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669" w:rsidRPr="00620306" w:rsidRDefault="00065669" w:rsidP="007F36F5">
      <w:pPr>
        <w:pStyle w:val="papertitle"/>
        <w:spacing w:after="0"/>
        <w:ind w:firstLine="283"/>
        <w:rPr>
          <w:rFonts w:eastAsia="MS Mincho"/>
          <w:sz w:val="40"/>
          <w:szCs w:val="40"/>
        </w:rPr>
      </w:pPr>
      <w:r w:rsidRPr="00620306">
        <w:rPr>
          <w:rFonts w:eastAsia="MS Mincho"/>
          <w:sz w:val="40"/>
          <w:szCs w:val="40"/>
        </w:rPr>
        <w:t>Rules of Tajweed the Holy Quran</w:t>
      </w:r>
      <w:r w:rsidR="007F36F5" w:rsidRPr="00620306">
        <w:rPr>
          <w:rFonts w:eastAsia="MS Mincho"/>
          <w:sz w:val="40"/>
          <w:szCs w:val="40"/>
        </w:rPr>
        <w:t xml:space="preserve"> Intelligent Tutoring System </w:t>
      </w:r>
    </w:p>
    <w:p w:rsidR="007F36F5" w:rsidRPr="00620306" w:rsidRDefault="00065669" w:rsidP="00230CDB">
      <w:pPr>
        <w:pStyle w:val="Default"/>
        <w:jc w:val="center"/>
        <w:rPr>
          <w:rFonts w:asciiTheme="majorBidi" w:hAnsiTheme="majorBidi" w:cstheme="majorBidi"/>
          <w:color w:val="auto"/>
          <w:sz w:val="22"/>
          <w:szCs w:val="22"/>
        </w:rPr>
      </w:pPr>
      <w:proofErr w:type="spellStart"/>
      <w:r w:rsidRPr="00620306">
        <w:rPr>
          <w:rFonts w:asciiTheme="majorBidi" w:hAnsiTheme="majorBidi" w:cstheme="majorBidi"/>
          <w:b/>
          <w:bCs/>
          <w:color w:val="auto"/>
          <w:sz w:val="22"/>
          <w:szCs w:val="22"/>
        </w:rPr>
        <w:t>Alaa</w:t>
      </w:r>
      <w:proofErr w:type="spellEnd"/>
      <w:r w:rsidRPr="00620306">
        <w:rPr>
          <w:rFonts w:asciiTheme="majorBidi" w:hAnsiTheme="majorBidi" w:cstheme="majorBidi"/>
          <w:b/>
          <w:bCs/>
          <w:color w:val="auto"/>
          <w:sz w:val="22"/>
          <w:szCs w:val="22"/>
        </w:rPr>
        <w:t xml:space="preserve"> N</w:t>
      </w:r>
      <w:r w:rsidR="00FD4116">
        <w:rPr>
          <w:rFonts w:asciiTheme="majorBidi" w:hAnsiTheme="majorBidi" w:cstheme="majorBidi"/>
          <w:b/>
          <w:bCs/>
          <w:color w:val="auto"/>
          <w:sz w:val="22"/>
          <w:szCs w:val="22"/>
        </w:rPr>
        <w:t>.</w:t>
      </w:r>
      <w:r w:rsidRPr="00620306">
        <w:rPr>
          <w:rFonts w:asciiTheme="majorBidi" w:hAnsiTheme="majorBidi" w:cstheme="majorBidi"/>
          <w:b/>
          <w:bCs/>
          <w:color w:val="auto"/>
          <w:sz w:val="22"/>
          <w:szCs w:val="22"/>
        </w:rPr>
        <w:t xml:space="preserve"> </w:t>
      </w:r>
      <w:proofErr w:type="spellStart"/>
      <w:r w:rsidRPr="00620306">
        <w:rPr>
          <w:rFonts w:asciiTheme="majorBidi" w:hAnsiTheme="majorBidi" w:cstheme="majorBidi"/>
          <w:b/>
          <w:bCs/>
          <w:color w:val="auto"/>
          <w:sz w:val="22"/>
          <w:szCs w:val="22"/>
        </w:rPr>
        <w:t>Akkila</w:t>
      </w:r>
      <w:proofErr w:type="spellEnd"/>
      <w:r w:rsidRPr="00620306">
        <w:rPr>
          <w:rFonts w:asciiTheme="majorBidi" w:hAnsiTheme="majorBidi" w:cstheme="majorBidi"/>
          <w:b/>
          <w:bCs/>
          <w:color w:val="auto"/>
          <w:sz w:val="22"/>
          <w:szCs w:val="22"/>
        </w:rPr>
        <w:t xml:space="preserve">, </w:t>
      </w:r>
      <w:proofErr w:type="spellStart"/>
      <w:r w:rsidRPr="00620306">
        <w:rPr>
          <w:rFonts w:asciiTheme="majorBidi" w:hAnsiTheme="majorBidi" w:cstheme="majorBidi"/>
          <w:b/>
          <w:bCs/>
          <w:color w:val="auto"/>
          <w:sz w:val="22"/>
          <w:szCs w:val="22"/>
        </w:rPr>
        <w:t>Samy</w:t>
      </w:r>
      <w:proofErr w:type="spellEnd"/>
      <w:r w:rsidRPr="00620306">
        <w:rPr>
          <w:rFonts w:asciiTheme="majorBidi" w:hAnsiTheme="majorBidi" w:cstheme="majorBidi"/>
          <w:b/>
          <w:bCs/>
          <w:color w:val="auto"/>
          <w:sz w:val="22"/>
          <w:szCs w:val="22"/>
        </w:rPr>
        <w:t xml:space="preserve"> S. Abu</w:t>
      </w:r>
      <w:r w:rsidR="00230CDB">
        <w:rPr>
          <w:rFonts w:asciiTheme="majorBidi" w:hAnsiTheme="majorBidi" w:cstheme="majorBidi"/>
          <w:b/>
          <w:bCs/>
          <w:color w:val="auto"/>
          <w:sz w:val="22"/>
          <w:szCs w:val="22"/>
        </w:rPr>
        <w:t>-</w:t>
      </w:r>
      <w:proofErr w:type="spellStart"/>
      <w:r w:rsidRPr="00620306">
        <w:rPr>
          <w:rFonts w:asciiTheme="majorBidi" w:hAnsiTheme="majorBidi" w:cstheme="majorBidi"/>
          <w:b/>
          <w:bCs/>
          <w:color w:val="auto"/>
          <w:sz w:val="22"/>
          <w:szCs w:val="22"/>
        </w:rPr>
        <w:t>Naser</w:t>
      </w:r>
      <w:proofErr w:type="spellEnd"/>
    </w:p>
    <w:p w:rsidR="007F36F5" w:rsidRPr="00620306" w:rsidRDefault="007F36F5" w:rsidP="007F36F5">
      <w:pPr>
        <w:pStyle w:val="Default"/>
        <w:jc w:val="center"/>
        <w:rPr>
          <w:rFonts w:asciiTheme="majorBidi" w:hAnsiTheme="majorBidi" w:cstheme="majorBidi"/>
          <w:color w:val="auto"/>
          <w:sz w:val="20"/>
          <w:szCs w:val="20"/>
        </w:rPr>
      </w:pPr>
      <w:r w:rsidRPr="00620306">
        <w:rPr>
          <w:rFonts w:asciiTheme="majorBidi" w:hAnsiTheme="majorBidi" w:cstheme="majorBidi"/>
          <w:color w:val="auto"/>
          <w:sz w:val="20"/>
          <w:szCs w:val="20"/>
        </w:rPr>
        <w:t xml:space="preserve">Information Technology Department, Faculty of Engineering and Information Technology, </w:t>
      </w:r>
    </w:p>
    <w:p w:rsidR="00065669" w:rsidRPr="00620306" w:rsidRDefault="007F36F5" w:rsidP="007F36F5">
      <w:pPr>
        <w:pStyle w:val="Default"/>
        <w:jc w:val="center"/>
        <w:rPr>
          <w:rFonts w:asciiTheme="majorBidi" w:hAnsiTheme="majorBidi" w:cstheme="majorBidi"/>
          <w:color w:val="auto"/>
          <w:sz w:val="20"/>
          <w:szCs w:val="20"/>
        </w:rPr>
      </w:pPr>
      <w:r w:rsidRPr="00620306">
        <w:rPr>
          <w:rFonts w:asciiTheme="majorBidi" w:hAnsiTheme="majorBidi" w:cstheme="majorBidi"/>
          <w:color w:val="auto"/>
          <w:sz w:val="20"/>
          <w:szCs w:val="20"/>
        </w:rPr>
        <w:t>Al-</w:t>
      </w:r>
      <w:proofErr w:type="spellStart"/>
      <w:r w:rsidRPr="00620306">
        <w:rPr>
          <w:rFonts w:asciiTheme="majorBidi" w:hAnsiTheme="majorBidi" w:cstheme="majorBidi"/>
          <w:color w:val="auto"/>
          <w:sz w:val="20"/>
          <w:szCs w:val="20"/>
        </w:rPr>
        <w:t>Azhar</w:t>
      </w:r>
      <w:proofErr w:type="spellEnd"/>
      <w:r w:rsidRPr="00620306">
        <w:rPr>
          <w:rFonts w:asciiTheme="majorBidi" w:hAnsiTheme="majorBidi" w:cstheme="majorBidi"/>
          <w:color w:val="auto"/>
          <w:sz w:val="20"/>
          <w:szCs w:val="20"/>
        </w:rPr>
        <w:t xml:space="preserve"> University, Gaza, Palestine</w:t>
      </w:r>
    </w:p>
    <w:p w:rsidR="00065669" w:rsidRPr="00620306" w:rsidRDefault="00065669" w:rsidP="00065669">
      <w:pPr>
        <w:rPr>
          <w:rFonts w:asciiTheme="majorBidi" w:hAnsiTheme="majorBidi" w:cstheme="majorBidi"/>
          <w:b/>
          <w:bCs/>
        </w:rPr>
      </w:pPr>
    </w:p>
    <w:p w:rsidR="00065669" w:rsidRPr="00620306" w:rsidRDefault="00065669" w:rsidP="00065669">
      <w:pPr>
        <w:jc w:val="both"/>
        <w:rPr>
          <w:rFonts w:asciiTheme="majorBidi" w:hAnsiTheme="majorBidi" w:cstheme="majorBidi"/>
          <w:i/>
          <w:iCs/>
        </w:rPr>
      </w:pPr>
      <w:bookmarkStart w:id="0" w:name="_Toc493099907"/>
      <w:bookmarkStart w:id="1" w:name="_Toc497378042"/>
      <w:bookmarkStart w:id="2" w:name="_Toc507765985"/>
      <w:r w:rsidRPr="00620306">
        <w:rPr>
          <w:rFonts w:asciiTheme="majorBidi" w:hAnsiTheme="majorBidi" w:cstheme="majorBidi"/>
          <w:b/>
          <w:bCs/>
          <w:i/>
          <w:iCs/>
        </w:rPr>
        <w:t>Abstract</w:t>
      </w:r>
      <w:bookmarkEnd w:id="0"/>
      <w:bookmarkEnd w:id="1"/>
      <w:bookmarkEnd w:id="2"/>
      <w:r w:rsidRPr="00620306">
        <w:rPr>
          <w:rFonts w:asciiTheme="majorBidi" w:hAnsiTheme="majorBidi" w:cstheme="majorBidi"/>
          <w:i/>
          <w:iCs/>
        </w:rPr>
        <w:t>: Undeniably, the greatest way for a Moslem to be cl</w:t>
      </w:r>
      <w:bookmarkStart w:id="3" w:name="_GoBack"/>
      <w:bookmarkEnd w:id="3"/>
      <w:r w:rsidRPr="00620306">
        <w:rPr>
          <w:rFonts w:asciiTheme="majorBidi" w:hAnsiTheme="majorBidi" w:cstheme="majorBidi"/>
          <w:i/>
          <w:iCs/>
        </w:rPr>
        <w:t xml:space="preserve">oser to Allah, is recitation of Holy-Quran approves with the method conveyed from Messenger of Allah Mohammed from the feature of speech points of letters and the intrinsic and fleeting characteristics of the letters, </w:t>
      </w:r>
      <w:proofErr w:type="gramStart"/>
      <w:r w:rsidRPr="00620306">
        <w:rPr>
          <w:rFonts w:asciiTheme="majorBidi" w:hAnsiTheme="majorBidi" w:cstheme="majorBidi"/>
          <w:i/>
          <w:iCs/>
        </w:rPr>
        <w:t>So</w:t>
      </w:r>
      <w:proofErr w:type="gramEnd"/>
      <w:r w:rsidRPr="00620306">
        <w:rPr>
          <w:rFonts w:asciiTheme="majorBidi" w:hAnsiTheme="majorBidi" w:cstheme="majorBidi"/>
          <w:i/>
          <w:iCs/>
        </w:rPr>
        <w:t xml:space="preserve">, there is a </w:t>
      </w:r>
      <w:r w:rsidRPr="00620306">
        <w:rPr>
          <w:i/>
          <w:iCs/>
        </w:rPr>
        <w:t>persistent need</w:t>
      </w:r>
      <w:r w:rsidRPr="00620306">
        <w:rPr>
          <w:rFonts w:asciiTheme="majorBidi" w:hAnsiTheme="majorBidi" w:cstheme="majorBidi"/>
          <w:i/>
          <w:iCs/>
        </w:rPr>
        <w:t xml:space="preserve"> to teach all Moslems the science of </w:t>
      </w:r>
      <w:proofErr w:type="spellStart"/>
      <w:r w:rsidRPr="00620306">
        <w:rPr>
          <w:rFonts w:asciiTheme="majorBidi" w:hAnsiTheme="majorBidi" w:cstheme="majorBidi"/>
          <w:i/>
          <w:iCs/>
        </w:rPr>
        <w:t>Tajweed</w:t>
      </w:r>
      <w:proofErr w:type="spellEnd"/>
      <w:r w:rsidRPr="00620306">
        <w:rPr>
          <w:rFonts w:asciiTheme="majorBidi" w:hAnsiTheme="majorBidi" w:cstheme="majorBidi"/>
          <w:i/>
          <w:iCs/>
        </w:rPr>
        <w:t xml:space="preserve"> Al-Quran.</w:t>
      </w:r>
    </w:p>
    <w:p w:rsidR="00065669" w:rsidRPr="00620306" w:rsidRDefault="00065669" w:rsidP="00065669">
      <w:pPr>
        <w:jc w:val="both"/>
        <w:rPr>
          <w:rFonts w:asciiTheme="majorBidi" w:hAnsiTheme="majorBidi" w:cstheme="majorBidi"/>
          <w:i/>
          <w:iCs/>
        </w:rPr>
      </w:pPr>
      <w:r w:rsidRPr="00620306">
        <w:rPr>
          <w:rFonts w:asciiTheme="majorBidi" w:hAnsiTheme="majorBidi" w:cstheme="majorBidi"/>
          <w:i/>
          <w:iCs/>
        </w:rPr>
        <w:t xml:space="preserve">ITS (Intelligent Tutoring System) is computer software that supplies direct and tailored training or response to students without human teacher interfering. The main target of </w:t>
      </w:r>
      <w:proofErr w:type="gramStart"/>
      <w:r w:rsidRPr="00620306">
        <w:rPr>
          <w:rFonts w:asciiTheme="majorBidi" w:hAnsiTheme="majorBidi" w:cstheme="majorBidi"/>
          <w:i/>
          <w:iCs/>
        </w:rPr>
        <w:t>ITS</w:t>
      </w:r>
      <w:proofErr w:type="gramEnd"/>
      <w:r w:rsidRPr="00620306">
        <w:rPr>
          <w:rFonts w:asciiTheme="majorBidi" w:hAnsiTheme="majorBidi" w:cstheme="majorBidi"/>
          <w:i/>
          <w:iCs/>
        </w:rPr>
        <w:t xml:space="preserve"> is smoothing the learning process using the wide-ranging facilities of computer. The proposed system will be implemented using the ITSB Authoring tool. In this thesis, the researcher presents an intelligent tutoring system for teaching Reciting Al-Quran "</w:t>
      </w:r>
      <w:proofErr w:type="spellStart"/>
      <w:r w:rsidRPr="00620306">
        <w:rPr>
          <w:rFonts w:asciiTheme="majorBidi" w:hAnsiTheme="majorBidi" w:cstheme="majorBidi"/>
          <w:i/>
          <w:iCs/>
        </w:rPr>
        <w:t>Tajweed</w:t>
      </w:r>
      <w:proofErr w:type="spellEnd"/>
      <w:r w:rsidRPr="00620306">
        <w:rPr>
          <w:rFonts w:asciiTheme="majorBidi" w:hAnsiTheme="majorBidi" w:cstheme="majorBidi"/>
          <w:i/>
          <w:iCs/>
        </w:rPr>
        <w:t xml:space="preserve">" with </w:t>
      </w:r>
      <w:proofErr w:type="spellStart"/>
      <w:r w:rsidRPr="00620306">
        <w:rPr>
          <w:rFonts w:asciiTheme="majorBidi" w:hAnsiTheme="majorBidi" w:cstheme="majorBidi"/>
          <w:i/>
          <w:iCs/>
        </w:rPr>
        <w:t>Rewaya</w:t>
      </w:r>
      <w:proofErr w:type="spellEnd"/>
      <w:r w:rsidRPr="00620306">
        <w:rPr>
          <w:rFonts w:asciiTheme="majorBidi" w:hAnsiTheme="majorBidi" w:cstheme="majorBidi"/>
          <w:i/>
          <w:iCs/>
        </w:rPr>
        <w:t>: </w:t>
      </w:r>
      <w:proofErr w:type="spellStart"/>
      <w:r w:rsidRPr="00620306">
        <w:rPr>
          <w:rFonts w:asciiTheme="majorBidi" w:hAnsiTheme="majorBidi" w:cstheme="majorBidi"/>
          <w:i/>
          <w:iCs/>
        </w:rPr>
        <w:t>Hafs</w:t>
      </w:r>
      <w:proofErr w:type="spellEnd"/>
      <w:r w:rsidRPr="00620306">
        <w:rPr>
          <w:rFonts w:asciiTheme="majorBidi" w:hAnsiTheme="majorBidi" w:cstheme="majorBidi"/>
          <w:i/>
          <w:iCs/>
        </w:rPr>
        <w:t xml:space="preserve"> from ‘</w:t>
      </w:r>
      <w:proofErr w:type="spellStart"/>
      <w:r w:rsidRPr="00620306">
        <w:rPr>
          <w:rFonts w:asciiTheme="majorBidi" w:hAnsiTheme="majorBidi" w:cstheme="majorBidi"/>
          <w:i/>
          <w:iCs/>
        </w:rPr>
        <w:t>Aasem</w:t>
      </w:r>
      <w:proofErr w:type="spellEnd"/>
      <w:r w:rsidRPr="00620306">
        <w:rPr>
          <w:rFonts w:asciiTheme="majorBidi" w:hAnsiTheme="majorBidi" w:cstheme="majorBidi"/>
          <w:i/>
          <w:iCs/>
        </w:rPr>
        <w:t xml:space="preserve"> by the way of </w:t>
      </w:r>
      <w:proofErr w:type="spellStart"/>
      <w:r w:rsidRPr="00620306">
        <w:rPr>
          <w:rFonts w:asciiTheme="majorBidi" w:hAnsiTheme="majorBidi" w:cstheme="majorBidi"/>
          <w:i/>
          <w:iCs/>
        </w:rPr>
        <w:t>Shatebiyyah</w:t>
      </w:r>
      <w:proofErr w:type="spellEnd"/>
      <w:r w:rsidRPr="00620306">
        <w:rPr>
          <w:rFonts w:asciiTheme="majorBidi" w:hAnsiTheme="majorBidi" w:cstheme="majorBidi"/>
          <w:i/>
          <w:iCs/>
        </w:rPr>
        <w:t xml:space="preserve">. It was a novel idea that the researcher combined the science of </w:t>
      </w:r>
      <w:proofErr w:type="spellStart"/>
      <w:r w:rsidRPr="00620306">
        <w:rPr>
          <w:rFonts w:asciiTheme="majorBidi" w:hAnsiTheme="majorBidi" w:cstheme="majorBidi"/>
          <w:i/>
          <w:iCs/>
        </w:rPr>
        <w:t>Tajweed</w:t>
      </w:r>
      <w:proofErr w:type="spellEnd"/>
      <w:r w:rsidRPr="00620306">
        <w:rPr>
          <w:rFonts w:asciiTheme="majorBidi" w:hAnsiTheme="majorBidi" w:cstheme="majorBidi"/>
          <w:i/>
          <w:iCs/>
        </w:rPr>
        <w:t xml:space="preserve"> Al-Quran and the science of artificial intelligence in his thesis. The researcher arranged the material into chapters, lessons, examples then, added all these to the proposed system. He also added questions, right answers and the level of difficulty for each lesson. He prepared an exam for each chapter and a final exam to test the knowledge of the learner in the whole material. The system was evaluated by teachers and students in reciting science and the outcome of the assessment was encouraging and promising.</w:t>
      </w:r>
    </w:p>
    <w:p w:rsidR="00065669" w:rsidRPr="00620306" w:rsidRDefault="00065669" w:rsidP="00065669">
      <w:pPr>
        <w:jc w:val="both"/>
        <w:rPr>
          <w:rFonts w:asciiTheme="majorBidi" w:hAnsiTheme="majorBidi" w:cstheme="majorBidi"/>
        </w:rPr>
      </w:pPr>
    </w:p>
    <w:p w:rsidR="00065669" w:rsidRPr="00620306" w:rsidRDefault="00065669" w:rsidP="0056022F">
      <w:pPr>
        <w:spacing w:after="240"/>
        <w:jc w:val="both"/>
        <w:rPr>
          <w:rStyle w:val="shorttext"/>
          <w:rFonts w:asciiTheme="majorBidi" w:hAnsiTheme="majorBidi" w:cstheme="majorBidi"/>
        </w:rPr>
      </w:pPr>
      <w:r w:rsidRPr="00620306">
        <w:rPr>
          <w:rStyle w:val="shorttext"/>
          <w:rFonts w:asciiTheme="majorBidi" w:hAnsiTheme="majorBidi" w:cstheme="majorBidi"/>
          <w:b/>
          <w:bCs/>
        </w:rPr>
        <w:t>Keywords</w:t>
      </w:r>
      <w:r w:rsidRPr="00620306">
        <w:rPr>
          <w:rStyle w:val="shorttext"/>
          <w:rFonts w:asciiTheme="majorBidi" w:hAnsiTheme="majorBidi" w:cstheme="majorBidi"/>
        </w:rPr>
        <w:t xml:space="preserve">: ITS, ITSB, Expert system, </w:t>
      </w:r>
      <w:proofErr w:type="spellStart"/>
      <w:r w:rsidRPr="00620306">
        <w:rPr>
          <w:rStyle w:val="shorttext"/>
          <w:rFonts w:asciiTheme="majorBidi" w:hAnsiTheme="majorBidi" w:cstheme="majorBidi"/>
        </w:rPr>
        <w:t>Tajweed</w:t>
      </w:r>
      <w:proofErr w:type="spellEnd"/>
      <w:r w:rsidRPr="00620306">
        <w:rPr>
          <w:rStyle w:val="shorttext"/>
          <w:rFonts w:asciiTheme="majorBidi" w:hAnsiTheme="majorBidi" w:cstheme="majorBidi"/>
        </w:rPr>
        <w:t>, Holy Quran, Quran recitation</w:t>
      </w:r>
    </w:p>
    <w:p w:rsidR="00D6531E" w:rsidRPr="00620306" w:rsidRDefault="00D6531E" w:rsidP="00394DA9">
      <w:pPr>
        <w:pStyle w:val="Abstract"/>
        <w:spacing w:after="120"/>
        <w:ind w:firstLine="0"/>
        <w:rPr>
          <w:rFonts w:asciiTheme="majorBidi" w:eastAsia="MS Mincho" w:hAnsiTheme="majorBidi" w:cstheme="majorBidi"/>
          <w:sz w:val="20"/>
          <w:szCs w:val="20"/>
        </w:rPr>
        <w:sectPr w:rsidR="00D6531E" w:rsidRPr="00620306" w:rsidSect="0046645F">
          <w:headerReference w:type="default" r:id="rId8"/>
          <w:footerReference w:type="default" r:id="rId9"/>
          <w:pgSz w:w="12240" w:h="15840" w:code="1"/>
          <w:pgMar w:top="1304" w:right="851" w:bottom="1191" w:left="851" w:header="709" w:footer="709" w:gutter="0"/>
          <w:pgNumType w:start="7"/>
          <w:cols w:space="708"/>
          <w:docGrid w:linePitch="360"/>
        </w:sectPr>
      </w:pPr>
    </w:p>
    <w:p w:rsidR="00D9475D" w:rsidRPr="00620306" w:rsidRDefault="00065669" w:rsidP="00065669">
      <w:pPr>
        <w:pStyle w:val="Heading1"/>
        <w:numPr>
          <w:ilvl w:val="0"/>
          <w:numId w:val="6"/>
        </w:numPr>
        <w:spacing w:before="120" w:after="120"/>
        <w:jc w:val="both"/>
        <w:rPr>
          <w:rFonts w:eastAsia="MS Mincho"/>
          <w:b/>
          <w:bCs/>
        </w:rPr>
      </w:pPr>
      <w:r w:rsidRPr="00620306">
        <w:rPr>
          <w:rFonts w:eastAsia="MS Mincho"/>
          <w:b/>
          <w:bCs/>
        </w:rPr>
        <w:lastRenderedPageBreak/>
        <w:t>Introduction</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t xml:space="preserve">At the revelation of the Holy Quran to Prophet Muhammad </w:t>
      </w:r>
      <w:proofErr w:type="spellStart"/>
      <w:r w:rsidRPr="00620306">
        <w:rPr>
          <w:rFonts w:asciiTheme="majorBidi" w:hAnsiTheme="majorBidi" w:cstheme="majorBidi"/>
        </w:rPr>
        <w:t>pbuh</w:t>
      </w:r>
      <w:proofErr w:type="spellEnd"/>
      <w:r w:rsidRPr="00620306">
        <w:rPr>
          <w:rFonts w:asciiTheme="majorBidi" w:hAnsiTheme="majorBidi" w:cstheme="majorBidi"/>
        </w:rPr>
        <w:t xml:space="preserve">, an attention began to its recitation as taught by the Prophet Muhammad </w:t>
      </w:r>
      <w:proofErr w:type="spellStart"/>
      <w:r w:rsidRPr="00620306">
        <w:rPr>
          <w:rFonts w:asciiTheme="majorBidi" w:hAnsiTheme="majorBidi" w:cstheme="majorBidi"/>
        </w:rPr>
        <w:t>pbuh</w:t>
      </w:r>
      <w:proofErr w:type="spellEnd"/>
      <w:r w:rsidRPr="00620306">
        <w:rPr>
          <w:rFonts w:asciiTheme="majorBidi" w:hAnsiTheme="majorBidi" w:cstheme="majorBidi"/>
        </w:rPr>
        <w:t>. Then, Muslims learned this recitation from teachers verbally.</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t xml:space="preserve">Allah has ordered his Messenger Prophet Mohammed and all Moslems also to recite the Quran as it was revealed, </w:t>
      </w:r>
      <w:r w:rsidRPr="00620306">
        <w:rPr>
          <w:rFonts w:asciiTheme="majorBidi" w:hAnsiTheme="majorBidi" w:cstheme="majorBidi"/>
          <w:rtl/>
        </w:rPr>
        <w:t>﴿ وَرَتِّلِ الْقُرْآَنَ تَرْتِيلًا ﴾</w:t>
      </w:r>
      <w:r w:rsidRPr="00620306">
        <w:rPr>
          <w:rFonts w:asciiTheme="majorBidi" w:hAnsiTheme="majorBidi" w:cstheme="majorBidi"/>
        </w:rPr>
        <w:t xml:space="preserve"> [</w:t>
      </w:r>
      <w:proofErr w:type="spellStart"/>
      <w:r w:rsidRPr="00620306">
        <w:rPr>
          <w:rFonts w:asciiTheme="majorBidi" w:hAnsiTheme="majorBidi" w:cstheme="majorBidi"/>
        </w:rPr>
        <w:t>Surat</w:t>
      </w:r>
      <w:proofErr w:type="spellEnd"/>
      <w:r w:rsidRPr="00620306">
        <w:rPr>
          <w:rFonts w:asciiTheme="majorBidi" w:hAnsiTheme="majorBidi" w:cstheme="majorBidi"/>
        </w:rPr>
        <w:t xml:space="preserve"> </w:t>
      </w:r>
      <w:proofErr w:type="spellStart"/>
      <w:r w:rsidRPr="00620306">
        <w:rPr>
          <w:rFonts w:asciiTheme="majorBidi" w:hAnsiTheme="majorBidi" w:cstheme="majorBidi"/>
        </w:rPr>
        <w:t>mozamel</w:t>
      </w:r>
      <w:proofErr w:type="spellEnd"/>
      <w:r w:rsidRPr="00620306">
        <w:rPr>
          <w:rFonts w:asciiTheme="majorBidi" w:hAnsiTheme="majorBidi" w:cstheme="majorBidi"/>
        </w:rPr>
        <w:t>-verse 4].</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t xml:space="preserve">Knowledge of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is (</w:t>
      </w:r>
      <w:proofErr w:type="spellStart"/>
      <w:r w:rsidRPr="00620306">
        <w:rPr>
          <w:rFonts w:asciiTheme="majorBidi" w:hAnsiTheme="majorBidi" w:cstheme="majorBidi"/>
        </w:rPr>
        <w:t>fard</w:t>
      </w:r>
      <w:proofErr w:type="spellEnd"/>
      <w:r w:rsidRPr="00620306">
        <w:rPr>
          <w:rFonts w:asciiTheme="majorBidi" w:hAnsiTheme="majorBidi" w:cstheme="majorBidi"/>
        </w:rPr>
        <w:t xml:space="preserve"> </w:t>
      </w:r>
      <w:proofErr w:type="spellStart"/>
      <w:r w:rsidRPr="00620306">
        <w:rPr>
          <w:rFonts w:asciiTheme="majorBidi" w:hAnsiTheme="majorBidi" w:cstheme="majorBidi"/>
        </w:rPr>
        <w:t>kifayah</w:t>
      </w:r>
      <w:proofErr w:type="spellEnd"/>
      <w:r w:rsidRPr="00620306">
        <w:rPr>
          <w:rFonts w:asciiTheme="majorBidi" w:hAnsiTheme="majorBidi" w:cstheme="majorBidi"/>
        </w:rPr>
        <w:t>), in other word, some of Muslims have to know it, but applying it is (</w:t>
      </w:r>
      <w:proofErr w:type="spellStart"/>
      <w:r w:rsidRPr="00620306">
        <w:rPr>
          <w:rFonts w:asciiTheme="majorBidi" w:hAnsiTheme="majorBidi" w:cstheme="majorBidi"/>
        </w:rPr>
        <w:t>fard</w:t>
      </w:r>
      <w:proofErr w:type="spellEnd"/>
      <w:r w:rsidRPr="00620306">
        <w:rPr>
          <w:rFonts w:asciiTheme="majorBidi" w:hAnsiTheme="majorBidi" w:cstheme="majorBidi"/>
        </w:rPr>
        <w:t xml:space="preserve"> '</w:t>
      </w:r>
      <w:proofErr w:type="spellStart"/>
      <w:r w:rsidRPr="00620306">
        <w:rPr>
          <w:rFonts w:asciiTheme="majorBidi" w:hAnsiTheme="majorBidi" w:cstheme="majorBidi"/>
        </w:rPr>
        <w:t>ain</w:t>
      </w:r>
      <w:proofErr w:type="spellEnd"/>
      <w:r w:rsidRPr="00620306">
        <w:rPr>
          <w:rFonts w:asciiTheme="majorBidi" w:hAnsiTheme="majorBidi" w:cstheme="majorBidi"/>
        </w:rPr>
        <w:t>) means it is required for all Muslims.</w:t>
      </w:r>
    </w:p>
    <w:p w:rsidR="00065669" w:rsidRPr="00620306" w:rsidRDefault="00065669" w:rsidP="00065669">
      <w:pPr>
        <w:jc w:val="both"/>
        <w:rPr>
          <w:rFonts w:asciiTheme="majorBidi" w:hAnsiTheme="majorBidi" w:cstheme="majorBidi"/>
        </w:rPr>
      </w:pP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definition, in the language, is improvement, but the applied definition is pronouncing each letter of Al-Quran from its articulation point and giving the privileges, it is preservative way for the tongue from making mistakes in reading Al-Quran, it is also one of the greatest grateful of science because it is relative to Allah's words.</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t xml:space="preserve">From the practical view, Prophet Mohammed </w:t>
      </w:r>
      <w:r w:rsidRPr="00620306">
        <w:rPr>
          <w:rFonts w:asciiTheme="majorBidi" w:hAnsiTheme="majorBidi" w:cstheme="majorBidi"/>
          <w:rtl/>
        </w:rPr>
        <w:t>صلى الله عليه وسلم</w:t>
      </w:r>
      <w:r w:rsidRPr="00620306">
        <w:rPr>
          <w:rFonts w:asciiTheme="majorBidi" w:hAnsiTheme="majorBidi" w:cstheme="majorBidi"/>
        </w:rPr>
        <w:t xml:space="preserve"> initiated the rules of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because the Quran was exposed to him from Allah by honorable, </w:t>
      </w:r>
      <w:proofErr w:type="spellStart"/>
      <w:r w:rsidRPr="00620306">
        <w:rPr>
          <w:rFonts w:asciiTheme="majorBidi" w:hAnsiTheme="majorBidi" w:cstheme="majorBidi"/>
        </w:rPr>
        <w:t>Jibreel</w:t>
      </w:r>
      <w:proofErr w:type="spellEnd"/>
      <w:r w:rsidRPr="00620306">
        <w:rPr>
          <w:rFonts w:asciiTheme="majorBidi" w:hAnsiTheme="majorBidi" w:cstheme="majorBidi"/>
          <w:rtl/>
        </w:rPr>
        <w:t>عليه السلام</w:t>
      </w:r>
      <w:r w:rsidRPr="00620306">
        <w:rPr>
          <w:rFonts w:asciiTheme="majorBidi" w:hAnsiTheme="majorBidi" w:cstheme="majorBidi"/>
        </w:rPr>
        <w:t>.</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t>Taking into account the new population projections by the Pew Research Center, Muslims and Islam: Key findings in the U.S. and around the world, August 9, 2017</w:t>
      </w:r>
      <w:proofErr w:type="gramStart"/>
      <w:r w:rsidRPr="00620306">
        <w:rPr>
          <w:rFonts w:asciiTheme="majorBidi" w:hAnsiTheme="majorBidi" w:cstheme="majorBidi"/>
        </w:rPr>
        <w:t>,  so</w:t>
      </w:r>
      <w:proofErr w:type="gramEnd"/>
      <w:r w:rsidRPr="00620306">
        <w:rPr>
          <w:rFonts w:asciiTheme="majorBidi" w:hAnsiTheme="majorBidi" w:cstheme="majorBidi"/>
        </w:rPr>
        <w:t xml:space="preserve"> teaching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becomes very difficult for the increasing of the Muslims[36].</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t xml:space="preserve">Nowadays, with the great revolution of computers, many researchers directed their concerns to the work of computer programs to serve the Holy Quran especially teaching </w:t>
      </w:r>
      <w:proofErr w:type="spellStart"/>
      <w:r w:rsidRPr="00620306">
        <w:rPr>
          <w:rFonts w:asciiTheme="majorBidi" w:hAnsiTheme="majorBidi" w:cstheme="majorBidi"/>
        </w:rPr>
        <w:t>Tajweed</w:t>
      </w:r>
      <w:proofErr w:type="spellEnd"/>
      <w:r w:rsidRPr="00620306">
        <w:rPr>
          <w:rFonts w:asciiTheme="majorBidi" w:hAnsiTheme="majorBidi" w:cstheme="majorBidi"/>
        </w:rPr>
        <w:t>, but these programs are still very limited, and there is no interference from the learner, one just read, watch, listen and search only [7].</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t>Actually, the researcher learned four courses in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Al-Quran" science, in Dar Al-Quran </w:t>
      </w:r>
      <w:proofErr w:type="spellStart"/>
      <w:proofErr w:type="gramStart"/>
      <w:r w:rsidRPr="00620306">
        <w:rPr>
          <w:rFonts w:asciiTheme="majorBidi" w:hAnsiTheme="majorBidi" w:cstheme="majorBidi"/>
        </w:rPr>
        <w:t>Wa</w:t>
      </w:r>
      <w:proofErr w:type="spellEnd"/>
      <w:proofErr w:type="gramEnd"/>
      <w:r w:rsidRPr="00620306">
        <w:rPr>
          <w:rFonts w:asciiTheme="majorBidi" w:hAnsiTheme="majorBidi" w:cstheme="majorBidi"/>
        </w:rPr>
        <w:t xml:space="preserve"> </w:t>
      </w:r>
      <w:proofErr w:type="spellStart"/>
      <w:r w:rsidRPr="00620306">
        <w:rPr>
          <w:rFonts w:asciiTheme="majorBidi" w:hAnsiTheme="majorBidi" w:cstheme="majorBidi"/>
        </w:rPr>
        <w:t>Sonnah</w:t>
      </w:r>
      <w:proofErr w:type="spellEnd"/>
      <w:r w:rsidRPr="00620306">
        <w:rPr>
          <w:rFonts w:asciiTheme="majorBidi" w:hAnsiTheme="majorBidi" w:cstheme="majorBidi"/>
        </w:rPr>
        <w:t>, and he passes all the exams in each course.</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lastRenderedPageBreak/>
        <w:t>The first one was "beginner’s course" from 20/5/2005 to 10/9/</w:t>
      </w:r>
      <w:proofErr w:type="gramStart"/>
      <w:r w:rsidRPr="00620306">
        <w:rPr>
          <w:rFonts w:asciiTheme="majorBidi" w:hAnsiTheme="majorBidi" w:cstheme="majorBidi"/>
        </w:rPr>
        <w:t>2005,</w:t>
      </w:r>
      <w:proofErr w:type="gramEnd"/>
      <w:r w:rsidRPr="00620306">
        <w:rPr>
          <w:rFonts w:asciiTheme="majorBidi" w:hAnsiTheme="majorBidi" w:cstheme="majorBidi"/>
        </w:rPr>
        <w:t xml:space="preserve"> second one was "advance" from 1/12/2005 to 12/5/2006 shown. Both courses were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Al-Quran with </w:t>
      </w:r>
      <w:proofErr w:type="spellStart"/>
      <w:r w:rsidRPr="00620306">
        <w:rPr>
          <w:rFonts w:asciiTheme="majorBidi" w:hAnsiTheme="majorBidi" w:cstheme="majorBidi"/>
        </w:rPr>
        <w:t>Rewaya</w:t>
      </w:r>
      <w:proofErr w:type="spellEnd"/>
      <w:r w:rsidRPr="00620306">
        <w:rPr>
          <w:rFonts w:asciiTheme="majorBidi" w:hAnsiTheme="majorBidi" w:cstheme="majorBidi"/>
        </w:rPr>
        <w:t> </w:t>
      </w:r>
      <w:proofErr w:type="spellStart"/>
      <w:r w:rsidRPr="00620306">
        <w:rPr>
          <w:rFonts w:asciiTheme="majorBidi" w:hAnsiTheme="majorBidi" w:cstheme="majorBidi"/>
        </w:rPr>
        <w:t>Hafs</w:t>
      </w:r>
      <w:proofErr w:type="spellEnd"/>
      <w:r w:rsidRPr="00620306">
        <w:rPr>
          <w:rFonts w:asciiTheme="majorBidi" w:hAnsiTheme="majorBidi" w:cstheme="majorBidi"/>
        </w:rPr>
        <w:t xml:space="preserve"> from ‘</w:t>
      </w:r>
      <w:proofErr w:type="spellStart"/>
      <w:r w:rsidRPr="00620306">
        <w:rPr>
          <w:rFonts w:asciiTheme="majorBidi" w:hAnsiTheme="majorBidi" w:cstheme="majorBidi"/>
        </w:rPr>
        <w:t>Aasem</w:t>
      </w:r>
      <w:proofErr w:type="spellEnd"/>
      <w:r w:rsidRPr="00620306">
        <w:rPr>
          <w:rFonts w:asciiTheme="majorBidi" w:hAnsiTheme="majorBidi" w:cstheme="majorBidi"/>
        </w:rPr>
        <w:t xml:space="preserve"> by the way of </w:t>
      </w:r>
      <w:proofErr w:type="spellStart"/>
      <w:r w:rsidRPr="00620306">
        <w:rPr>
          <w:rFonts w:asciiTheme="majorBidi" w:hAnsiTheme="majorBidi" w:cstheme="majorBidi"/>
        </w:rPr>
        <w:t>Shatebiyyah</w:t>
      </w:r>
      <w:proofErr w:type="spellEnd"/>
      <w:r w:rsidRPr="00620306">
        <w:rPr>
          <w:rFonts w:asciiTheme="majorBidi" w:hAnsiTheme="majorBidi" w:cstheme="majorBidi"/>
        </w:rPr>
        <w:t>.</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t xml:space="preserve">The third course was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Al-Quran with </w:t>
      </w:r>
      <w:proofErr w:type="spellStart"/>
      <w:r w:rsidRPr="00620306">
        <w:rPr>
          <w:rFonts w:asciiTheme="majorBidi" w:hAnsiTheme="majorBidi" w:cstheme="majorBidi"/>
        </w:rPr>
        <w:t>RewayaWarsh</w:t>
      </w:r>
      <w:proofErr w:type="spellEnd"/>
      <w:r w:rsidRPr="00620306">
        <w:rPr>
          <w:rFonts w:asciiTheme="majorBidi" w:hAnsiTheme="majorBidi" w:cstheme="majorBidi"/>
        </w:rPr>
        <w:t xml:space="preserve"> from </w:t>
      </w:r>
      <w:proofErr w:type="spellStart"/>
      <w:r w:rsidRPr="00620306">
        <w:rPr>
          <w:rFonts w:asciiTheme="majorBidi" w:hAnsiTheme="majorBidi" w:cstheme="majorBidi"/>
        </w:rPr>
        <w:t>Nafe</w:t>
      </w:r>
      <w:proofErr w:type="spellEnd"/>
      <w:r w:rsidRPr="00620306">
        <w:rPr>
          <w:rFonts w:asciiTheme="majorBidi" w:hAnsiTheme="majorBidi" w:cstheme="majorBidi"/>
        </w:rPr>
        <w:t xml:space="preserve">', </w:t>
      </w:r>
      <w:proofErr w:type="gramStart"/>
      <w:r w:rsidRPr="00620306">
        <w:rPr>
          <w:rFonts w:asciiTheme="majorBidi" w:hAnsiTheme="majorBidi" w:cstheme="majorBidi"/>
        </w:rPr>
        <w:t>The</w:t>
      </w:r>
      <w:proofErr w:type="gramEnd"/>
      <w:r w:rsidRPr="00620306">
        <w:rPr>
          <w:rFonts w:asciiTheme="majorBidi" w:hAnsiTheme="majorBidi" w:cstheme="majorBidi"/>
        </w:rPr>
        <w:t xml:space="preserve"> last course was "preparing for </w:t>
      </w:r>
      <w:proofErr w:type="spellStart"/>
      <w:r w:rsidRPr="00620306">
        <w:rPr>
          <w:rFonts w:asciiTheme="majorBidi" w:hAnsiTheme="majorBidi" w:cstheme="majorBidi"/>
        </w:rPr>
        <w:t>sanad</w:t>
      </w:r>
      <w:proofErr w:type="spellEnd"/>
      <w:r w:rsidRPr="00620306">
        <w:rPr>
          <w:rFonts w:asciiTheme="majorBidi" w:hAnsiTheme="majorBidi" w:cstheme="majorBidi"/>
        </w:rPr>
        <w:t xml:space="preserve">" with </w:t>
      </w:r>
      <w:proofErr w:type="spellStart"/>
      <w:r w:rsidRPr="00620306">
        <w:rPr>
          <w:rFonts w:asciiTheme="majorBidi" w:hAnsiTheme="majorBidi" w:cstheme="majorBidi"/>
        </w:rPr>
        <w:t>Rewaya</w:t>
      </w:r>
      <w:proofErr w:type="spellEnd"/>
      <w:r w:rsidRPr="00620306">
        <w:rPr>
          <w:rFonts w:asciiTheme="majorBidi" w:hAnsiTheme="majorBidi" w:cstheme="majorBidi"/>
        </w:rPr>
        <w:t> </w:t>
      </w:r>
      <w:proofErr w:type="spellStart"/>
      <w:r w:rsidRPr="00620306">
        <w:rPr>
          <w:rFonts w:asciiTheme="majorBidi" w:hAnsiTheme="majorBidi" w:cstheme="majorBidi"/>
        </w:rPr>
        <w:t>Hafs</w:t>
      </w:r>
      <w:proofErr w:type="spellEnd"/>
      <w:r w:rsidRPr="00620306">
        <w:rPr>
          <w:rFonts w:asciiTheme="majorBidi" w:hAnsiTheme="majorBidi" w:cstheme="majorBidi"/>
        </w:rPr>
        <w:t xml:space="preserve"> from ‘</w:t>
      </w:r>
      <w:proofErr w:type="spellStart"/>
      <w:r w:rsidRPr="00620306">
        <w:rPr>
          <w:rFonts w:asciiTheme="majorBidi" w:hAnsiTheme="majorBidi" w:cstheme="majorBidi"/>
        </w:rPr>
        <w:t>Aasem</w:t>
      </w:r>
      <w:proofErr w:type="spellEnd"/>
      <w:r w:rsidRPr="00620306">
        <w:rPr>
          <w:rFonts w:asciiTheme="majorBidi" w:hAnsiTheme="majorBidi" w:cstheme="majorBidi"/>
        </w:rPr>
        <w:t xml:space="preserve"> by the way of </w:t>
      </w:r>
      <w:proofErr w:type="spellStart"/>
      <w:r w:rsidRPr="00620306">
        <w:rPr>
          <w:rFonts w:asciiTheme="majorBidi" w:hAnsiTheme="majorBidi" w:cstheme="majorBidi"/>
        </w:rPr>
        <w:t>Shatebiyyah</w:t>
      </w:r>
      <w:proofErr w:type="spellEnd"/>
      <w:r w:rsidRPr="00620306">
        <w:rPr>
          <w:rFonts w:asciiTheme="majorBidi" w:hAnsiTheme="majorBidi" w:cstheme="majorBidi"/>
        </w:rPr>
        <w:t xml:space="preserve"> dated 1/4/2010 to 10/1/2011.</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t xml:space="preserve">He learned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also in </w:t>
      </w:r>
      <w:proofErr w:type="spellStart"/>
      <w:r w:rsidRPr="00620306">
        <w:rPr>
          <w:rFonts w:asciiTheme="majorBidi" w:hAnsiTheme="majorBidi" w:cstheme="majorBidi"/>
        </w:rPr>
        <w:t>Halaqat</w:t>
      </w:r>
      <w:proofErr w:type="spellEnd"/>
      <w:r w:rsidRPr="00620306">
        <w:rPr>
          <w:rFonts w:asciiTheme="majorBidi" w:hAnsiTheme="majorBidi" w:cstheme="majorBidi"/>
        </w:rPr>
        <w:t xml:space="preserve"> "Groups with teacher" to improve reciting. He is teaching such courses and </w:t>
      </w:r>
      <w:proofErr w:type="spellStart"/>
      <w:r w:rsidRPr="00620306">
        <w:rPr>
          <w:rFonts w:asciiTheme="majorBidi" w:hAnsiTheme="majorBidi" w:cstheme="majorBidi"/>
        </w:rPr>
        <w:t>Halaqat</w:t>
      </w:r>
      <w:proofErr w:type="spellEnd"/>
      <w:r w:rsidRPr="00620306">
        <w:rPr>
          <w:rFonts w:asciiTheme="majorBidi" w:hAnsiTheme="majorBidi" w:cstheme="majorBidi"/>
        </w:rPr>
        <w:t xml:space="preserve"> of reciting improvement, so he believes that he has the ability to do such work.</w:t>
      </w:r>
    </w:p>
    <w:p w:rsidR="00065669" w:rsidRPr="00620306" w:rsidRDefault="00065669" w:rsidP="007F36F5">
      <w:pPr>
        <w:pStyle w:val="Heading1"/>
        <w:numPr>
          <w:ilvl w:val="1"/>
          <w:numId w:val="6"/>
        </w:numPr>
        <w:spacing w:before="120" w:after="120"/>
        <w:jc w:val="both"/>
        <w:rPr>
          <w:rFonts w:eastAsia="MS Mincho"/>
          <w:b/>
          <w:bCs/>
        </w:rPr>
      </w:pPr>
      <w:bookmarkStart w:id="4" w:name="_Toc507765992"/>
      <w:r w:rsidRPr="00620306">
        <w:rPr>
          <w:rFonts w:eastAsia="MS Mincho"/>
          <w:b/>
          <w:bCs/>
        </w:rPr>
        <w:t>Statement of the Problem</w:t>
      </w:r>
      <w:bookmarkEnd w:id="4"/>
      <w:r w:rsidRPr="00620306">
        <w:rPr>
          <w:rFonts w:eastAsia="MS Mincho"/>
          <w:b/>
          <w:bCs/>
        </w:rPr>
        <w:t xml:space="preserve"> </w:t>
      </w:r>
    </w:p>
    <w:p w:rsidR="00065669" w:rsidRPr="00620306" w:rsidRDefault="00065669" w:rsidP="00065669">
      <w:pPr>
        <w:jc w:val="both"/>
        <w:rPr>
          <w:rStyle w:val="shorttext"/>
          <w:rFonts w:asciiTheme="majorBidi" w:hAnsiTheme="majorBidi" w:cstheme="majorBidi"/>
        </w:rPr>
      </w:pPr>
      <w:r w:rsidRPr="00620306">
        <w:rPr>
          <w:rStyle w:val="shorttext"/>
          <w:rFonts w:asciiTheme="majorBidi" w:hAnsiTheme="majorBidi" w:cstheme="majorBidi"/>
        </w:rPr>
        <w:t>A special carefulness was initiated to recitation of the Holy Quran as revealed to Prophet Muhammad (</w:t>
      </w:r>
      <w:proofErr w:type="spellStart"/>
      <w:r w:rsidRPr="00620306">
        <w:rPr>
          <w:rStyle w:val="shorttext"/>
          <w:rFonts w:asciiTheme="majorBidi" w:hAnsiTheme="majorBidi" w:cstheme="majorBidi"/>
        </w:rPr>
        <w:t>pbuh</w:t>
      </w:r>
      <w:proofErr w:type="spellEnd"/>
      <w:r w:rsidRPr="00620306">
        <w:rPr>
          <w:rStyle w:val="shorttext"/>
          <w:rFonts w:asciiTheme="majorBidi" w:hAnsiTheme="majorBidi" w:cstheme="majorBidi"/>
        </w:rPr>
        <w:t xml:space="preserve">) by learning </w:t>
      </w:r>
      <w:proofErr w:type="spellStart"/>
      <w:r w:rsidRPr="00620306">
        <w:rPr>
          <w:rStyle w:val="shorttext"/>
          <w:rFonts w:asciiTheme="majorBidi" w:hAnsiTheme="majorBidi" w:cstheme="majorBidi"/>
        </w:rPr>
        <w:t>Tajweed</w:t>
      </w:r>
      <w:proofErr w:type="spellEnd"/>
      <w:r w:rsidRPr="00620306">
        <w:rPr>
          <w:rStyle w:val="shorttext"/>
          <w:rFonts w:asciiTheme="majorBidi" w:hAnsiTheme="majorBidi" w:cstheme="majorBidi"/>
        </w:rPr>
        <w:t>.</w:t>
      </w:r>
    </w:p>
    <w:p w:rsidR="00065669" w:rsidRPr="00620306" w:rsidRDefault="00065669" w:rsidP="00065669">
      <w:pPr>
        <w:bidi/>
        <w:jc w:val="both"/>
        <w:rPr>
          <w:rStyle w:val="shorttext"/>
          <w:rFonts w:asciiTheme="majorBidi" w:hAnsiTheme="majorBidi" w:cstheme="majorBidi"/>
          <w:rtl/>
        </w:rPr>
      </w:pPr>
      <w:proofErr w:type="gramStart"/>
      <w:r w:rsidRPr="00620306">
        <w:rPr>
          <w:rStyle w:val="shorttext"/>
          <w:rFonts w:asciiTheme="majorBidi" w:hAnsiTheme="majorBidi" w:cstheme="majorBidi"/>
          <w:rtl/>
        </w:rPr>
        <w:t>وعن</w:t>
      </w:r>
      <w:proofErr w:type="gramEnd"/>
      <w:r w:rsidRPr="00620306">
        <w:rPr>
          <w:rStyle w:val="shorttext"/>
          <w:rFonts w:asciiTheme="majorBidi" w:hAnsiTheme="majorBidi" w:cstheme="majorBidi"/>
          <w:rtl/>
        </w:rPr>
        <w:t xml:space="preserve"> عائشة رضي الله عنها قالت‏:‏ قال رسول الله صلى الله عليه وسلم ‏:‏ ‏ </w:t>
      </w:r>
      <w:r w:rsidRPr="00620306">
        <w:rPr>
          <w:rStyle w:val="shorttext"/>
          <w:rFonts w:asciiTheme="majorBidi" w:hAnsiTheme="majorBidi" w:cstheme="majorBidi"/>
        </w:rPr>
        <w:t>"</w:t>
      </w:r>
      <w:r w:rsidRPr="00620306">
        <w:rPr>
          <w:rStyle w:val="shorttext"/>
          <w:rFonts w:asciiTheme="majorBidi" w:hAnsiTheme="majorBidi" w:cstheme="majorBidi"/>
          <w:rtl/>
        </w:rPr>
        <w:t xml:space="preserve">‏الذي يقرأ القرآن وهو ماهر به مع السفرة الكرام البررة، والذي يقرأ القرآن </w:t>
      </w:r>
      <w:proofErr w:type="spellStart"/>
      <w:r w:rsidRPr="00620306">
        <w:rPr>
          <w:rStyle w:val="shorttext"/>
          <w:rFonts w:asciiTheme="majorBidi" w:hAnsiTheme="majorBidi" w:cstheme="majorBidi"/>
          <w:rtl/>
        </w:rPr>
        <w:t>ويتتعتع</w:t>
      </w:r>
      <w:proofErr w:type="spellEnd"/>
      <w:r w:rsidRPr="00620306">
        <w:rPr>
          <w:rStyle w:val="shorttext"/>
          <w:rFonts w:asciiTheme="majorBidi" w:hAnsiTheme="majorBidi" w:cstheme="majorBidi"/>
          <w:rtl/>
        </w:rPr>
        <w:t xml:space="preserve"> فيه وهو عليه شاق له أجران‏</w:t>
      </w:r>
      <w:r w:rsidRPr="00620306">
        <w:rPr>
          <w:rStyle w:val="shorttext"/>
          <w:rFonts w:asciiTheme="majorBidi" w:hAnsiTheme="majorBidi" w:cstheme="majorBidi"/>
        </w:rPr>
        <w:t>"</w:t>
      </w:r>
      <w:r w:rsidRPr="00620306">
        <w:rPr>
          <w:rStyle w:val="shorttext"/>
          <w:rFonts w:asciiTheme="majorBidi" w:hAnsiTheme="majorBidi" w:cstheme="majorBidi"/>
          <w:rtl/>
        </w:rPr>
        <w:t>‏ ‏(‏‏متفق عليه‏)‏‏</w:t>
      </w:r>
    </w:p>
    <w:p w:rsidR="00065669" w:rsidRPr="00620306" w:rsidRDefault="00065669" w:rsidP="00065669">
      <w:pPr>
        <w:jc w:val="both"/>
        <w:rPr>
          <w:rStyle w:val="shorttext"/>
          <w:rFonts w:asciiTheme="majorBidi" w:hAnsiTheme="majorBidi" w:cstheme="majorBidi"/>
        </w:rPr>
      </w:pPr>
      <w:r w:rsidRPr="00620306">
        <w:rPr>
          <w:rStyle w:val="shorttext"/>
          <w:rFonts w:asciiTheme="majorBidi" w:hAnsiTheme="majorBidi" w:cstheme="majorBidi"/>
        </w:rPr>
        <w:t>'</w:t>
      </w:r>
      <w:proofErr w:type="spellStart"/>
      <w:r w:rsidRPr="00620306">
        <w:rPr>
          <w:rStyle w:val="shorttext"/>
          <w:rFonts w:asciiTheme="majorBidi" w:hAnsiTheme="majorBidi" w:cstheme="majorBidi"/>
        </w:rPr>
        <w:t>Aishah</w:t>
      </w:r>
      <w:proofErr w:type="spellEnd"/>
      <w:r w:rsidRPr="00620306">
        <w:rPr>
          <w:rStyle w:val="shorttext"/>
          <w:rFonts w:asciiTheme="majorBidi" w:hAnsiTheme="majorBidi" w:cstheme="majorBidi"/>
        </w:rPr>
        <w:t xml:space="preserve"> (May Allah </w:t>
      </w:r>
      <w:proofErr w:type="gramStart"/>
      <w:r w:rsidRPr="00620306">
        <w:rPr>
          <w:rStyle w:val="shorttext"/>
          <w:rFonts w:asciiTheme="majorBidi" w:hAnsiTheme="majorBidi" w:cstheme="majorBidi"/>
        </w:rPr>
        <w:t>be</w:t>
      </w:r>
      <w:proofErr w:type="gramEnd"/>
      <w:r w:rsidRPr="00620306">
        <w:rPr>
          <w:rStyle w:val="shorttext"/>
          <w:rFonts w:asciiTheme="majorBidi" w:hAnsiTheme="majorBidi" w:cstheme="majorBidi"/>
        </w:rPr>
        <w:t xml:space="preserve"> pleased with her) said:</w:t>
      </w:r>
    </w:p>
    <w:p w:rsidR="00065669" w:rsidRPr="00620306" w:rsidRDefault="00065669" w:rsidP="00065669">
      <w:pPr>
        <w:jc w:val="both"/>
        <w:rPr>
          <w:rStyle w:val="shorttext"/>
          <w:rFonts w:asciiTheme="majorBidi" w:hAnsiTheme="majorBidi" w:cstheme="majorBidi"/>
        </w:rPr>
      </w:pPr>
      <w:r w:rsidRPr="00620306">
        <w:rPr>
          <w:rStyle w:val="shorttext"/>
          <w:rFonts w:asciiTheme="majorBidi" w:hAnsiTheme="majorBidi" w:cstheme="majorBidi"/>
        </w:rPr>
        <w:t>The Messenger of Allah (</w:t>
      </w:r>
      <w:r w:rsidRPr="00620306">
        <w:rPr>
          <w:rStyle w:val="shorttext"/>
          <w:rFonts w:ascii="Arial Unicode MS" w:hAnsi="Arial Unicode MS" w:cs="Arial Unicode MS" w:hint="cs"/>
          <w:rtl/>
        </w:rPr>
        <w:t>ﷺ</w:t>
      </w:r>
      <w:r w:rsidRPr="00620306">
        <w:rPr>
          <w:rStyle w:val="shorttext"/>
          <w:rFonts w:asciiTheme="majorBidi" w:hAnsiTheme="majorBidi" w:cstheme="majorBidi"/>
        </w:rPr>
        <w:t>) said, "the one who recites Al-Quran cleverly will be    with respectful scribes and one who recites Al-Quran with great difficulties, doing the best to recite in the best way possible, will take reward twice.</w:t>
      </w:r>
    </w:p>
    <w:p w:rsidR="00065669" w:rsidRPr="00620306" w:rsidRDefault="00065669" w:rsidP="00065669">
      <w:pPr>
        <w:bidi/>
        <w:jc w:val="both"/>
        <w:rPr>
          <w:rStyle w:val="shorttext"/>
          <w:rFonts w:asciiTheme="majorBidi" w:hAnsiTheme="majorBidi" w:cstheme="majorBidi"/>
          <w:rtl/>
        </w:rPr>
      </w:pPr>
      <w:r w:rsidRPr="00620306">
        <w:rPr>
          <w:rStyle w:val="shorttext"/>
          <w:rFonts w:asciiTheme="majorBidi" w:hAnsiTheme="majorBidi" w:cstheme="majorBidi"/>
          <w:rtl/>
        </w:rPr>
        <w:t>روى الترمذي (2910) عن عَبْد اللَّهِ بْن مَسْعُودٍ، قال: قَالَ رَسُولُ اللَّهِ صَلَّى اللَّهُ عَلَيْهِ وَسَلَّمَ: ( مَنْ قَرَأَ حَرْفًا مِنْ كِتَابِ اللَّهِ فَلَهُ بِهِ حَسَنَةٌ ، وَالحَسَنَةُ بِعَشْرِ أَمْثَالِهَا، لَا أَقُولُ الم حَرْفٌ، وَلَكِنْ أَلِفٌ حَرْفٌ وَلَامٌ حَرْفٌ وَمِيمٌ حَرْفٌ ) ، وصححه الألباني في "صحيح الترمذي</w:t>
      </w:r>
      <w:r w:rsidRPr="00620306">
        <w:rPr>
          <w:rStyle w:val="shorttext"/>
          <w:rFonts w:asciiTheme="majorBidi" w:hAnsiTheme="majorBidi" w:cstheme="majorBidi"/>
        </w:rPr>
        <w:t>" .</w:t>
      </w:r>
    </w:p>
    <w:p w:rsidR="00065669" w:rsidRPr="00620306" w:rsidRDefault="00065669" w:rsidP="00065669">
      <w:pPr>
        <w:jc w:val="both"/>
        <w:rPr>
          <w:rStyle w:val="shorttext"/>
          <w:rFonts w:asciiTheme="majorBidi" w:hAnsiTheme="majorBidi" w:cstheme="majorBidi"/>
        </w:rPr>
      </w:pPr>
      <w:r w:rsidRPr="00620306">
        <w:rPr>
          <w:rStyle w:val="shorttext"/>
          <w:rFonts w:asciiTheme="majorBidi" w:hAnsiTheme="majorBidi" w:cstheme="majorBidi"/>
        </w:rPr>
        <w:t>Each Moslem must read Quran, at least, in praying, so the learning how to read the Holy Quran becomes an urgent need, because when one reads Al-Quran even one verse, must take in mind the rules of "</w:t>
      </w:r>
      <w:proofErr w:type="spellStart"/>
      <w:r w:rsidRPr="00620306">
        <w:rPr>
          <w:rStyle w:val="shorttext"/>
          <w:rFonts w:asciiTheme="majorBidi" w:hAnsiTheme="majorBidi" w:cstheme="majorBidi"/>
        </w:rPr>
        <w:t>Tajweed</w:t>
      </w:r>
      <w:proofErr w:type="spellEnd"/>
      <w:r w:rsidRPr="00620306">
        <w:rPr>
          <w:rStyle w:val="shorttext"/>
          <w:rFonts w:asciiTheme="majorBidi" w:hAnsiTheme="majorBidi" w:cstheme="majorBidi"/>
        </w:rPr>
        <w:t>" to improve reading in order to have great rewards, if not, he/she may make mistakes in reading, then commits sins.</w:t>
      </w:r>
    </w:p>
    <w:p w:rsidR="00065669" w:rsidRPr="00620306" w:rsidRDefault="00065669" w:rsidP="00065669">
      <w:pPr>
        <w:jc w:val="both"/>
        <w:rPr>
          <w:rStyle w:val="shorttext"/>
          <w:rFonts w:asciiTheme="majorBidi" w:hAnsiTheme="majorBidi" w:cstheme="majorBidi"/>
        </w:rPr>
      </w:pPr>
      <w:r w:rsidRPr="00620306">
        <w:rPr>
          <w:rStyle w:val="shorttext"/>
          <w:rFonts w:asciiTheme="majorBidi" w:hAnsiTheme="majorBidi" w:cstheme="majorBidi"/>
        </w:rPr>
        <w:lastRenderedPageBreak/>
        <w:t>There are some of the difficulties to do that in the traditional teaching:</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One teacher teaches many students, so he/she cannot care to every student.</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Some people learn slowly, with human teachers there is no sufficient time.</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Shyness, hesitation and fear prevent some students from asking the teacher.</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 xml:space="preserve">Negligence </w:t>
      </w:r>
      <w:proofErr w:type="gramStart"/>
      <w:r w:rsidRPr="00620306">
        <w:rPr>
          <w:rStyle w:val="shorttext"/>
          <w:rFonts w:asciiTheme="majorBidi" w:hAnsiTheme="majorBidi" w:cstheme="majorBidi"/>
          <w:sz w:val="20"/>
          <w:szCs w:val="20"/>
        </w:rPr>
        <w:t>of various background information of students</w:t>
      </w:r>
      <w:proofErr w:type="gramEnd"/>
      <w:r w:rsidRPr="00620306">
        <w:rPr>
          <w:rStyle w:val="shorttext"/>
          <w:rFonts w:asciiTheme="majorBidi" w:hAnsiTheme="majorBidi" w:cstheme="majorBidi"/>
          <w:sz w:val="20"/>
          <w:szCs w:val="20"/>
        </w:rPr>
        <w:t>.</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Material is delivered with same teaching method for all students irrespective of various altitudes of understanding.</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 xml:space="preserve">Not all learners understand with the same style of teaching, some are visual learners, others are audio learners. </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 xml:space="preserve">Referring to books of </w:t>
      </w:r>
      <w:proofErr w:type="spellStart"/>
      <w:r w:rsidRPr="00620306">
        <w:rPr>
          <w:rStyle w:val="shorttext"/>
          <w:rFonts w:asciiTheme="majorBidi" w:hAnsiTheme="majorBidi" w:cstheme="majorBidi"/>
          <w:sz w:val="20"/>
          <w:szCs w:val="20"/>
        </w:rPr>
        <w:t>Tajweed</w:t>
      </w:r>
      <w:proofErr w:type="spellEnd"/>
      <w:r w:rsidRPr="00620306">
        <w:rPr>
          <w:rStyle w:val="shorttext"/>
          <w:rFonts w:asciiTheme="majorBidi" w:hAnsiTheme="majorBidi" w:cstheme="majorBidi"/>
          <w:sz w:val="20"/>
          <w:szCs w:val="20"/>
        </w:rPr>
        <w:t xml:space="preserve"> take time and effort.</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There are students with special needs, so they cannot follow the teacher.</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Teachers are not available every time and everywhere.</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 xml:space="preserve">Old age learners of </w:t>
      </w:r>
      <w:proofErr w:type="spellStart"/>
      <w:r w:rsidRPr="00620306">
        <w:rPr>
          <w:rStyle w:val="shorttext"/>
          <w:rFonts w:asciiTheme="majorBidi" w:hAnsiTheme="majorBidi" w:cstheme="majorBidi"/>
          <w:sz w:val="20"/>
          <w:szCs w:val="20"/>
        </w:rPr>
        <w:t>Tajweed</w:t>
      </w:r>
      <w:proofErr w:type="spellEnd"/>
      <w:r w:rsidRPr="00620306">
        <w:rPr>
          <w:rStyle w:val="shorttext"/>
          <w:rFonts w:asciiTheme="majorBidi" w:hAnsiTheme="majorBidi" w:cstheme="majorBidi"/>
          <w:sz w:val="20"/>
          <w:szCs w:val="20"/>
        </w:rPr>
        <w:t xml:space="preserve"> face psychological difficulties with young teachers.</w:t>
      </w:r>
    </w:p>
    <w:p w:rsidR="00065669" w:rsidRPr="00620306" w:rsidRDefault="00065669" w:rsidP="00065669">
      <w:pPr>
        <w:widowControl w:val="0"/>
        <w:autoSpaceDE w:val="0"/>
        <w:autoSpaceDN w:val="0"/>
        <w:adjustRightInd w:val="0"/>
        <w:ind w:right="-20"/>
        <w:jc w:val="both"/>
        <w:outlineLvl w:val="0"/>
        <w:rPr>
          <w:rStyle w:val="shorttext"/>
          <w:rFonts w:asciiTheme="majorBidi" w:hAnsiTheme="majorBidi" w:cstheme="majorBidi"/>
        </w:rPr>
      </w:pPr>
    </w:p>
    <w:p w:rsidR="00065669" w:rsidRPr="00620306" w:rsidRDefault="00065669" w:rsidP="00065669">
      <w:pPr>
        <w:jc w:val="both"/>
        <w:rPr>
          <w:rStyle w:val="shorttext"/>
          <w:rFonts w:asciiTheme="majorBidi" w:hAnsiTheme="majorBidi" w:cstheme="majorBidi"/>
        </w:rPr>
      </w:pPr>
      <w:r w:rsidRPr="00620306">
        <w:rPr>
          <w:rStyle w:val="shorttext"/>
          <w:rFonts w:asciiTheme="majorBidi" w:hAnsiTheme="majorBidi" w:cstheme="majorBidi"/>
        </w:rPr>
        <w:t>All these problems can be solved by the proposed ITS system.</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One-to-one teaching (one teacher for each student).</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Immediate feedback.</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Learner chooses any lesson freely depending on their knowledge.</w:t>
      </w:r>
    </w:p>
    <w:p w:rsidR="00065669" w:rsidRPr="00620306" w:rsidRDefault="00065669" w:rsidP="00065669">
      <w:pPr>
        <w:pStyle w:val="ListParagraph"/>
        <w:numPr>
          <w:ilvl w:val="0"/>
          <w:numId w:val="29"/>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Available all the time.</w:t>
      </w:r>
    </w:p>
    <w:p w:rsidR="00065669" w:rsidRPr="00620306" w:rsidRDefault="00065669" w:rsidP="00065669">
      <w:pPr>
        <w:ind w:firstLine="360"/>
        <w:jc w:val="both"/>
        <w:rPr>
          <w:rStyle w:val="shorttext"/>
          <w:rFonts w:asciiTheme="majorBidi" w:hAnsiTheme="majorBidi" w:cstheme="majorBidi"/>
        </w:rPr>
      </w:pPr>
      <w:bookmarkStart w:id="5" w:name="_Toc451244835"/>
      <w:bookmarkStart w:id="6" w:name="_Toc473544670"/>
      <w:r w:rsidRPr="00620306">
        <w:rPr>
          <w:rStyle w:val="shorttext"/>
          <w:rFonts w:asciiTheme="majorBidi" w:hAnsiTheme="majorBidi" w:cstheme="majorBidi"/>
        </w:rPr>
        <w:t xml:space="preserve">Teaching </w:t>
      </w:r>
      <w:proofErr w:type="spellStart"/>
      <w:r w:rsidRPr="00620306">
        <w:rPr>
          <w:rStyle w:val="shorttext"/>
          <w:rFonts w:asciiTheme="majorBidi" w:hAnsiTheme="majorBidi" w:cstheme="majorBidi"/>
        </w:rPr>
        <w:t>Tajweed</w:t>
      </w:r>
      <w:proofErr w:type="spellEnd"/>
      <w:r w:rsidRPr="00620306">
        <w:rPr>
          <w:rStyle w:val="shorttext"/>
          <w:rFonts w:asciiTheme="majorBidi" w:hAnsiTheme="majorBidi" w:cstheme="majorBidi"/>
        </w:rPr>
        <w:t xml:space="preserve"> material has special requirements, reading rules are not sufficient to learn, it needs audio and video to imitate correctly.</w:t>
      </w:r>
    </w:p>
    <w:p w:rsidR="00065669" w:rsidRPr="00620306" w:rsidRDefault="00065669" w:rsidP="007F36F5">
      <w:pPr>
        <w:pStyle w:val="Heading1"/>
        <w:numPr>
          <w:ilvl w:val="1"/>
          <w:numId w:val="6"/>
        </w:numPr>
        <w:spacing w:before="120" w:after="120"/>
        <w:jc w:val="both"/>
        <w:rPr>
          <w:rFonts w:eastAsia="MS Mincho"/>
          <w:b/>
          <w:bCs/>
        </w:rPr>
      </w:pPr>
      <w:bookmarkStart w:id="7" w:name="_Toc507765993"/>
      <w:r w:rsidRPr="00620306">
        <w:rPr>
          <w:rFonts w:eastAsia="MS Mincho"/>
          <w:b/>
          <w:bCs/>
        </w:rPr>
        <w:t>Objectives</w:t>
      </w:r>
      <w:bookmarkEnd w:id="5"/>
      <w:bookmarkEnd w:id="6"/>
      <w:bookmarkEnd w:id="7"/>
    </w:p>
    <w:p w:rsidR="00065669" w:rsidRPr="00620306" w:rsidRDefault="00065669" w:rsidP="00065669">
      <w:pPr>
        <w:ind w:firstLine="360"/>
        <w:jc w:val="both"/>
        <w:rPr>
          <w:rStyle w:val="shorttext"/>
          <w:rFonts w:asciiTheme="majorBidi" w:hAnsiTheme="majorBidi" w:cstheme="majorBidi"/>
        </w:rPr>
      </w:pPr>
      <w:r w:rsidRPr="00620306">
        <w:rPr>
          <w:rStyle w:val="shorttext"/>
          <w:rFonts w:asciiTheme="majorBidi" w:hAnsiTheme="majorBidi" w:cstheme="majorBidi"/>
        </w:rPr>
        <w:t xml:space="preserve">The aim of this thesis is to minimize the difficulties faced in learning </w:t>
      </w:r>
      <w:proofErr w:type="spellStart"/>
      <w:r w:rsidRPr="00620306">
        <w:rPr>
          <w:rStyle w:val="shorttext"/>
          <w:rFonts w:asciiTheme="majorBidi" w:hAnsiTheme="majorBidi" w:cstheme="majorBidi"/>
        </w:rPr>
        <w:t>Tajweed</w:t>
      </w:r>
      <w:proofErr w:type="spellEnd"/>
      <w:r w:rsidRPr="00620306">
        <w:rPr>
          <w:rStyle w:val="shorttext"/>
          <w:rFonts w:asciiTheme="majorBidi" w:hAnsiTheme="majorBidi" w:cstheme="majorBidi"/>
        </w:rPr>
        <w:t>, such as giving more time to learn, remove fear, shyness from learner, demonstrating the specific subject as needed, available all time anywhere and creating the suitable environment for studying.</w:t>
      </w:r>
    </w:p>
    <w:p w:rsidR="00065669" w:rsidRPr="00620306" w:rsidRDefault="00065669" w:rsidP="007F36F5">
      <w:pPr>
        <w:pStyle w:val="Heading1"/>
        <w:numPr>
          <w:ilvl w:val="1"/>
          <w:numId w:val="6"/>
        </w:numPr>
        <w:spacing w:before="120" w:after="120"/>
        <w:jc w:val="both"/>
        <w:rPr>
          <w:rFonts w:eastAsia="MS Mincho"/>
          <w:b/>
          <w:bCs/>
        </w:rPr>
      </w:pPr>
      <w:bookmarkStart w:id="8" w:name="_Toc473544671"/>
      <w:bookmarkStart w:id="9" w:name="_Toc507765994"/>
      <w:r w:rsidRPr="00620306">
        <w:rPr>
          <w:rFonts w:eastAsia="MS Mincho"/>
          <w:b/>
          <w:bCs/>
        </w:rPr>
        <w:t>Significance of the study</w:t>
      </w:r>
      <w:bookmarkEnd w:id="8"/>
      <w:bookmarkEnd w:id="9"/>
    </w:p>
    <w:p w:rsidR="00065669" w:rsidRPr="00620306" w:rsidRDefault="00065669" w:rsidP="00065669">
      <w:pPr>
        <w:jc w:val="both"/>
        <w:rPr>
          <w:rStyle w:val="shorttext"/>
          <w:rFonts w:asciiTheme="majorBidi" w:hAnsiTheme="majorBidi" w:cstheme="majorBidi"/>
        </w:rPr>
      </w:pPr>
      <w:r w:rsidRPr="00620306">
        <w:rPr>
          <w:rStyle w:val="shorttext"/>
          <w:rFonts w:asciiTheme="majorBidi" w:hAnsiTheme="majorBidi" w:cstheme="majorBidi"/>
        </w:rPr>
        <w:t xml:space="preserve">The proposed ITS system for teaching </w:t>
      </w:r>
      <w:proofErr w:type="spellStart"/>
      <w:r w:rsidRPr="00620306">
        <w:rPr>
          <w:rStyle w:val="shorttext"/>
          <w:rFonts w:asciiTheme="majorBidi" w:hAnsiTheme="majorBidi" w:cstheme="majorBidi"/>
        </w:rPr>
        <w:t>Tajweed</w:t>
      </w:r>
      <w:proofErr w:type="spellEnd"/>
      <w:r w:rsidRPr="00620306">
        <w:rPr>
          <w:rStyle w:val="shorttext"/>
          <w:rFonts w:asciiTheme="majorBidi" w:hAnsiTheme="majorBidi" w:cstheme="majorBidi"/>
        </w:rPr>
        <w:t xml:space="preserve"> Rules bind Artificial Intelligence and education, which achieves many aspirations. One is matching the special needs of each student; afford various techniques of the material and the user interaction.</w:t>
      </w:r>
    </w:p>
    <w:p w:rsidR="00065669" w:rsidRPr="00620306" w:rsidRDefault="00065669" w:rsidP="00065669">
      <w:pPr>
        <w:jc w:val="both"/>
        <w:rPr>
          <w:rStyle w:val="shorttext"/>
          <w:rFonts w:asciiTheme="majorBidi" w:hAnsiTheme="majorBidi" w:cstheme="majorBidi"/>
        </w:rPr>
      </w:pPr>
    </w:p>
    <w:p w:rsidR="00065669" w:rsidRPr="00620306" w:rsidRDefault="00065669" w:rsidP="00065669">
      <w:pPr>
        <w:jc w:val="both"/>
        <w:rPr>
          <w:rStyle w:val="shorttext"/>
          <w:rFonts w:asciiTheme="majorBidi" w:hAnsiTheme="majorBidi" w:cstheme="majorBidi"/>
        </w:rPr>
      </w:pPr>
      <w:r w:rsidRPr="00620306">
        <w:rPr>
          <w:rStyle w:val="shorttext"/>
          <w:rFonts w:asciiTheme="majorBidi" w:hAnsiTheme="majorBidi" w:cstheme="majorBidi"/>
        </w:rPr>
        <w:t>The system adapts its model according to student’s responses by giving questions of the suitable difficulty level for the student, and showing an explanation of mistakes to  direct him/</w:t>
      </w:r>
      <w:proofErr w:type="spellStart"/>
      <w:r w:rsidRPr="00620306">
        <w:rPr>
          <w:rStyle w:val="shorttext"/>
          <w:rFonts w:asciiTheme="majorBidi" w:hAnsiTheme="majorBidi" w:cstheme="majorBidi"/>
        </w:rPr>
        <w:t>here</w:t>
      </w:r>
      <w:proofErr w:type="spellEnd"/>
      <w:r w:rsidRPr="00620306">
        <w:rPr>
          <w:rStyle w:val="shorttext"/>
          <w:rFonts w:asciiTheme="majorBidi" w:hAnsiTheme="majorBidi" w:cstheme="majorBidi"/>
        </w:rPr>
        <w:t xml:space="preserve"> what to study again. The student’s privacy is achieved including level of difficulty reached, score obtained.</w:t>
      </w:r>
    </w:p>
    <w:p w:rsidR="00065669" w:rsidRPr="00620306" w:rsidRDefault="00065669" w:rsidP="00065669">
      <w:pPr>
        <w:jc w:val="both"/>
        <w:rPr>
          <w:rStyle w:val="shorttext"/>
          <w:rFonts w:asciiTheme="majorBidi" w:hAnsiTheme="majorBidi" w:cstheme="majorBidi"/>
        </w:rPr>
      </w:pPr>
      <w:r w:rsidRPr="00620306">
        <w:rPr>
          <w:rStyle w:val="shorttext"/>
          <w:rFonts w:asciiTheme="majorBidi" w:hAnsiTheme="majorBidi" w:cstheme="majorBidi"/>
        </w:rPr>
        <w:lastRenderedPageBreak/>
        <w:t>The questions, which are posed to the learner are chosen randomly from the system on the level reached.</w:t>
      </w:r>
    </w:p>
    <w:p w:rsidR="00065669" w:rsidRPr="00620306" w:rsidRDefault="00065669" w:rsidP="007F36F5">
      <w:pPr>
        <w:pStyle w:val="Heading1"/>
        <w:numPr>
          <w:ilvl w:val="1"/>
          <w:numId w:val="6"/>
        </w:numPr>
        <w:spacing w:before="120" w:after="120"/>
        <w:jc w:val="both"/>
        <w:rPr>
          <w:rFonts w:eastAsia="MS Mincho"/>
          <w:b/>
          <w:bCs/>
        </w:rPr>
      </w:pPr>
      <w:bookmarkStart w:id="10" w:name="_Toc507765995"/>
      <w:r w:rsidRPr="00620306">
        <w:rPr>
          <w:rFonts w:eastAsia="MS Mincho"/>
          <w:b/>
          <w:bCs/>
        </w:rPr>
        <w:t>Limitations</w:t>
      </w:r>
      <w:bookmarkEnd w:id="10"/>
    </w:p>
    <w:p w:rsidR="00065669" w:rsidRPr="00620306" w:rsidRDefault="00065669" w:rsidP="00065669">
      <w:pPr>
        <w:jc w:val="both"/>
        <w:rPr>
          <w:rStyle w:val="shorttext"/>
          <w:rFonts w:asciiTheme="majorBidi" w:hAnsiTheme="majorBidi" w:cstheme="majorBidi"/>
        </w:rPr>
      </w:pPr>
      <w:r w:rsidRPr="00620306">
        <w:rPr>
          <w:rStyle w:val="shorttext"/>
          <w:rFonts w:asciiTheme="majorBidi" w:hAnsiTheme="majorBidi" w:cstheme="majorBidi"/>
        </w:rPr>
        <w:t xml:space="preserve">In recitation of Quran, there are ten </w:t>
      </w:r>
      <w:proofErr w:type="spellStart"/>
      <w:r w:rsidRPr="00620306">
        <w:rPr>
          <w:rStyle w:val="shorttext"/>
          <w:rFonts w:asciiTheme="majorBidi" w:hAnsiTheme="majorBidi" w:cstheme="majorBidi"/>
        </w:rPr>
        <w:t>Qira'at</w:t>
      </w:r>
      <w:proofErr w:type="spellEnd"/>
      <w:r w:rsidRPr="00620306">
        <w:rPr>
          <w:rStyle w:val="shorttext"/>
          <w:rFonts w:asciiTheme="majorBidi" w:hAnsiTheme="majorBidi" w:cstheme="majorBidi"/>
        </w:rPr>
        <w:t xml:space="preserve">, twenty </w:t>
      </w:r>
      <w:proofErr w:type="spellStart"/>
      <w:r w:rsidRPr="00620306">
        <w:rPr>
          <w:rStyle w:val="shorttext"/>
          <w:rFonts w:asciiTheme="majorBidi" w:hAnsiTheme="majorBidi" w:cstheme="majorBidi"/>
        </w:rPr>
        <w:t>riwayat</w:t>
      </w:r>
      <w:proofErr w:type="spellEnd"/>
      <w:r w:rsidRPr="00620306">
        <w:rPr>
          <w:rStyle w:val="shorttext"/>
          <w:rFonts w:asciiTheme="majorBidi" w:hAnsiTheme="majorBidi" w:cstheme="majorBidi"/>
        </w:rPr>
        <w:t xml:space="preserve"> and a lot of </w:t>
      </w:r>
      <w:proofErr w:type="spellStart"/>
      <w:r w:rsidRPr="00620306">
        <w:rPr>
          <w:rStyle w:val="shorttext"/>
          <w:rFonts w:asciiTheme="majorBidi" w:hAnsiTheme="majorBidi" w:cstheme="majorBidi"/>
        </w:rPr>
        <w:t>turuq</w:t>
      </w:r>
      <w:proofErr w:type="spellEnd"/>
      <w:r w:rsidRPr="00620306">
        <w:rPr>
          <w:rStyle w:val="shorttext"/>
          <w:rFonts w:asciiTheme="majorBidi" w:hAnsiTheme="majorBidi" w:cstheme="majorBidi"/>
        </w:rPr>
        <w:t xml:space="preserve"> as shown in Figure 1. This proposed system cover the first level of </w:t>
      </w:r>
      <w:proofErr w:type="spellStart"/>
      <w:r w:rsidRPr="00620306">
        <w:rPr>
          <w:rStyle w:val="shorttext"/>
          <w:rFonts w:asciiTheme="majorBidi" w:hAnsiTheme="majorBidi" w:cstheme="majorBidi"/>
        </w:rPr>
        <w:t>tajweed</w:t>
      </w:r>
      <w:proofErr w:type="spellEnd"/>
      <w:r w:rsidRPr="00620306">
        <w:rPr>
          <w:rStyle w:val="shorttext"/>
          <w:rFonts w:asciiTheme="majorBidi" w:hAnsiTheme="majorBidi" w:cstheme="majorBidi"/>
        </w:rPr>
        <w:t xml:space="preserve"> with </w:t>
      </w:r>
      <w:proofErr w:type="spellStart"/>
      <w:r w:rsidRPr="00620306">
        <w:rPr>
          <w:rStyle w:val="shorttext"/>
          <w:rFonts w:asciiTheme="majorBidi" w:hAnsiTheme="majorBidi" w:cstheme="majorBidi"/>
        </w:rPr>
        <w:t>Rewaya</w:t>
      </w:r>
      <w:proofErr w:type="spellEnd"/>
      <w:r w:rsidRPr="00620306">
        <w:rPr>
          <w:rStyle w:val="shorttext"/>
          <w:rFonts w:asciiTheme="majorBidi" w:hAnsiTheme="majorBidi" w:cstheme="majorBidi"/>
        </w:rPr>
        <w:t> </w:t>
      </w:r>
      <w:proofErr w:type="spellStart"/>
      <w:r w:rsidRPr="00620306">
        <w:rPr>
          <w:rStyle w:val="shorttext"/>
          <w:rFonts w:asciiTheme="majorBidi" w:hAnsiTheme="majorBidi" w:cstheme="majorBidi"/>
        </w:rPr>
        <w:t>Hafs</w:t>
      </w:r>
      <w:proofErr w:type="spellEnd"/>
      <w:r w:rsidRPr="00620306">
        <w:rPr>
          <w:rStyle w:val="shorttext"/>
          <w:rFonts w:asciiTheme="majorBidi" w:hAnsiTheme="majorBidi" w:cstheme="majorBidi"/>
        </w:rPr>
        <w:t xml:space="preserve"> from ‘</w:t>
      </w:r>
      <w:proofErr w:type="spellStart"/>
      <w:r w:rsidRPr="00620306">
        <w:rPr>
          <w:rStyle w:val="shorttext"/>
          <w:rFonts w:asciiTheme="majorBidi" w:hAnsiTheme="majorBidi" w:cstheme="majorBidi"/>
        </w:rPr>
        <w:t>Aasem</w:t>
      </w:r>
      <w:proofErr w:type="spellEnd"/>
      <w:r w:rsidRPr="00620306">
        <w:rPr>
          <w:rStyle w:val="shorttext"/>
          <w:rFonts w:asciiTheme="majorBidi" w:hAnsiTheme="majorBidi" w:cstheme="majorBidi"/>
        </w:rPr>
        <w:t xml:space="preserve"> by the way of </w:t>
      </w:r>
      <w:proofErr w:type="spellStart"/>
      <w:r w:rsidRPr="00620306">
        <w:rPr>
          <w:rStyle w:val="shorttext"/>
          <w:rFonts w:asciiTheme="majorBidi" w:hAnsiTheme="majorBidi" w:cstheme="majorBidi"/>
        </w:rPr>
        <w:t>Shatebiyyah</w:t>
      </w:r>
      <w:proofErr w:type="spellEnd"/>
      <w:r w:rsidRPr="00620306">
        <w:rPr>
          <w:rStyle w:val="shorttext"/>
          <w:rFonts w:asciiTheme="majorBidi" w:hAnsiTheme="majorBidi" w:cstheme="majorBidi"/>
          <w:rtl/>
        </w:rPr>
        <w:t xml:space="preserve">رواية حفص عن عاصم بطريق </w:t>
      </w:r>
      <w:proofErr w:type="spellStart"/>
      <w:proofErr w:type="gramStart"/>
      <w:r w:rsidRPr="00620306">
        <w:rPr>
          <w:rStyle w:val="shorttext"/>
          <w:rFonts w:asciiTheme="majorBidi" w:hAnsiTheme="majorBidi" w:cstheme="majorBidi"/>
          <w:rtl/>
        </w:rPr>
        <w:t>الشاطبية</w:t>
      </w:r>
      <w:proofErr w:type="spellEnd"/>
      <w:r w:rsidRPr="00620306">
        <w:rPr>
          <w:rStyle w:val="shorttext"/>
          <w:rFonts w:asciiTheme="majorBidi" w:hAnsiTheme="majorBidi" w:cstheme="majorBidi"/>
          <w:rtl/>
        </w:rPr>
        <w:t xml:space="preserve"> </w:t>
      </w:r>
      <w:r w:rsidRPr="00620306">
        <w:rPr>
          <w:rStyle w:val="shorttext"/>
          <w:rFonts w:asciiTheme="majorBidi" w:hAnsiTheme="majorBidi" w:cstheme="majorBidi"/>
        </w:rPr>
        <w:t>.</w:t>
      </w:r>
      <w:proofErr w:type="gramEnd"/>
    </w:p>
    <w:p w:rsidR="00065669" w:rsidRPr="00620306" w:rsidRDefault="00065669" w:rsidP="00065669">
      <w:pPr>
        <w:rPr>
          <w:rStyle w:val="shorttext"/>
          <w:rFonts w:asciiTheme="majorBidi" w:hAnsiTheme="majorBidi" w:cstheme="majorBidi"/>
        </w:rPr>
      </w:pPr>
      <w:r w:rsidRPr="00620306">
        <w:rPr>
          <w:rFonts w:asciiTheme="majorBidi" w:hAnsiTheme="majorBidi" w:cstheme="majorBidi"/>
          <w:noProof/>
        </w:rPr>
        <w:drawing>
          <wp:inline distT="0" distB="0" distL="0" distR="0" wp14:anchorId="7C62AB46" wp14:editId="70519DFA">
            <wp:extent cx="2988591" cy="1663700"/>
            <wp:effectExtent l="0" t="0" r="2540" b="0"/>
            <wp:docPr id="222" name="Picture 222" descr="Image result for ‫القراءات العش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القراءات العش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5105" cy="1667326"/>
                    </a:xfrm>
                    <a:prstGeom prst="rect">
                      <a:avLst/>
                    </a:prstGeom>
                    <a:noFill/>
                    <a:ln>
                      <a:noFill/>
                    </a:ln>
                  </pic:spPr>
                </pic:pic>
              </a:graphicData>
            </a:graphic>
          </wp:inline>
        </w:drawing>
      </w:r>
    </w:p>
    <w:p w:rsidR="00065669" w:rsidRPr="00620306" w:rsidRDefault="00065669" w:rsidP="00065669">
      <w:pPr>
        <w:rPr>
          <w:rStyle w:val="shorttext"/>
          <w:rFonts w:asciiTheme="majorBidi" w:hAnsiTheme="majorBidi" w:cstheme="majorBidi"/>
          <w:i/>
          <w:iCs/>
        </w:rPr>
      </w:pPr>
      <w:bookmarkStart w:id="11" w:name="_Toc503077526"/>
      <w:r w:rsidRPr="00620306">
        <w:rPr>
          <w:rFonts w:asciiTheme="majorBidi" w:hAnsiTheme="majorBidi" w:cstheme="majorBidi"/>
        </w:rPr>
        <w:t xml:space="preserve">Figure </w:t>
      </w:r>
      <w:r w:rsidRPr="00620306">
        <w:rPr>
          <w:rFonts w:asciiTheme="majorBidi" w:hAnsiTheme="majorBidi" w:cstheme="majorBidi"/>
        </w:rPr>
        <w:fldChar w:fldCharType="begin"/>
      </w:r>
      <w:r w:rsidRPr="00620306">
        <w:rPr>
          <w:rFonts w:asciiTheme="majorBidi" w:hAnsiTheme="majorBidi" w:cstheme="majorBidi"/>
        </w:rPr>
        <w:instrText xml:space="preserve"> SEQ Figure \* ARABIC </w:instrText>
      </w:r>
      <w:r w:rsidRPr="00620306">
        <w:rPr>
          <w:rFonts w:asciiTheme="majorBidi" w:hAnsiTheme="majorBidi" w:cstheme="majorBidi"/>
        </w:rPr>
        <w:fldChar w:fldCharType="separate"/>
      </w:r>
      <w:r w:rsidR="00CD0AB4">
        <w:rPr>
          <w:rFonts w:asciiTheme="majorBidi" w:hAnsiTheme="majorBidi" w:cstheme="majorBidi"/>
          <w:noProof/>
        </w:rPr>
        <w:t>1</w:t>
      </w:r>
      <w:r w:rsidRPr="00620306">
        <w:rPr>
          <w:rFonts w:asciiTheme="majorBidi" w:hAnsiTheme="majorBidi" w:cstheme="majorBidi"/>
        </w:rPr>
        <w:fldChar w:fldCharType="end"/>
      </w:r>
      <w:r w:rsidRPr="00620306">
        <w:rPr>
          <w:rFonts w:asciiTheme="majorBidi" w:hAnsiTheme="majorBidi" w:cstheme="majorBidi"/>
          <w:noProof/>
        </w:rPr>
        <w:t>: Qira'at, riwayat and turuq</w:t>
      </w:r>
      <w:bookmarkEnd w:id="11"/>
    </w:p>
    <w:p w:rsidR="00065669" w:rsidRPr="00620306" w:rsidRDefault="00065669" w:rsidP="00065669">
      <w:pPr>
        <w:rPr>
          <w:rStyle w:val="shorttext"/>
          <w:rFonts w:asciiTheme="majorBidi" w:hAnsiTheme="majorBidi" w:cstheme="majorBidi"/>
        </w:rPr>
      </w:pPr>
      <w:r w:rsidRPr="00620306">
        <w:rPr>
          <w:rStyle w:val="shorttext"/>
          <w:rFonts w:asciiTheme="majorBidi" w:hAnsiTheme="majorBidi" w:cstheme="majorBidi"/>
        </w:rPr>
        <w:t xml:space="preserve">The attribution of </w:t>
      </w:r>
      <w:proofErr w:type="spellStart"/>
      <w:r w:rsidRPr="00620306">
        <w:rPr>
          <w:rStyle w:val="shorttext"/>
          <w:rFonts w:asciiTheme="majorBidi" w:hAnsiTheme="majorBidi" w:cstheme="majorBidi"/>
        </w:rPr>
        <w:t>Hafs</w:t>
      </w:r>
      <w:proofErr w:type="spellEnd"/>
      <w:r w:rsidRPr="00620306">
        <w:rPr>
          <w:rStyle w:val="shorttext"/>
          <w:rFonts w:asciiTheme="majorBidi" w:hAnsiTheme="majorBidi" w:cstheme="majorBidi"/>
        </w:rPr>
        <w:t xml:space="preserve"> to Prophet Mohammed </w:t>
      </w:r>
      <w:r w:rsidRPr="00620306">
        <w:rPr>
          <w:rStyle w:val="shorttext"/>
          <w:rFonts w:asciiTheme="majorBidi" w:hAnsiTheme="majorBidi" w:cstheme="majorBidi"/>
          <w:rtl/>
        </w:rPr>
        <w:t>صلى الله عليه وسلم</w:t>
      </w:r>
      <w:r w:rsidRPr="00620306">
        <w:rPr>
          <w:rStyle w:val="shorttext"/>
          <w:rFonts w:asciiTheme="majorBidi" w:hAnsiTheme="majorBidi" w:cstheme="majorBidi"/>
        </w:rPr>
        <w:t xml:space="preserve"> is shown in Figure 2.</w:t>
      </w:r>
    </w:p>
    <w:p w:rsidR="00065669" w:rsidRPr="00620306" w:rsidRDefault="00065669" w:rsidP="00065669">
      <w:pPr>
        <w:rPr>
          <w:rFonts w:asciiTheme="majorBidi" w:hAnsiTheme="majorBidi" w:cstheme="majorBidi"/>
        </w:rPr>
      </w:pPr>
    </w:p>
    <w:p w:rsidR="00065669" w:rsidRPr="00620306" w:rsidRDefault="00065669" w:rsidP="00065669">
      <w:pPr>
        <w:rPr>
          <w:rFonts w:asciiTheme="majorBidi" w:hAnsiTheme="majorBidi" w:cstheme="majorBidi"/>
        </w:rPr>
      </w:pPr>
      <w:r w:rsidRPr="00620306">
        <w:rPr>
          <w:rFonts w:asciiTheme="majorBidi" w:hAnsiTheme="majorBidi" w:cstheme="majorBidi"/>
          <w:noProof/>
        </w:rPr>
        <w:drawing>
          <wp:inline distT="0" distB="0" distL="0" distR="0" wp14:anchorId="2C06BF45" wp14:editId="19E48D04">
            <wp:extent cx="2743200" cy="4013200"/>
            <wp:effectExtent l="0" t="0" r="0" b="635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2621" cy="4012353"/>
                    </a:xfrm>
                    <a:prstGeom prst="rect">
                      <a:avLst/>
                    </a:prstGeom>
                    <a:noFill/>
                    <a:ln>
                      <a:noFill/>
                    </a:ln>
                  </pic:spPr>
                </pic:pic>
              </a:graphicData>
            </a:graphic>
          </wp:inline>
        </w:drawing>
      </w:r>
    </w:p>
    <w:p w:rsidR="00065669" w:rsidRPr="00620306" w:rsidRDefault="00065669" w:rsidP="00065669">
      <w:pPr>
        <w:rPr>
          <w:rFonts w:asciiTheme="majorBidi" w:hAnsiTheme="majorBidi" w:cstheme="majorBidi"/>
        </w:rPr>
      </w:pPr>
      <w:bookmarkStart w:id="12" w:name="_Toc503077527"/>
      <w:r w:rsidRPr="00620306">
        <w:rPr>
          <w:rFonts w:asciiTheme="majorBidi" w:hAnsiTheme="majorBidi" w:cstheme="majorBidi"/>
        </w:rPr>
        <w:t xml:space="preserve">Figure </w:t>
      </w:r>
      <w:r w:rsidRPr="00620306">
        <w:rPr>
          <w:rFonts w:asciiTheme="majorBidi" w:hAnsiTheme="majorBidi" w:cstheme="majorBidi"/>
        </w:rPr>
        <w:fldChar w:fldCharType="begin"/>
      </w:r>
      <w:r w:rsidRPr="00620306">
        <w:rPr>
          <w:rFonts w:asciiTheme="majorBidi" w:hAnsiTheme="majorBidi" w:cstheme="majorBidi"/>
        </w:rPr>
        <w:instrText xml:space="preserve"> SEQ Figure \* ARABIC </w:instrText>
      </w:r>
      <w:r w:rsidRPr="00620306">
        <w:rPr>
          <w:rFonts w:asciiTheme="majorBidi" w:hAnsiTheme="majorBidi" w:cstheme="majorBidi"/>
        </w:rPr>
        <w:fldChar w:fldCharType="separate"/>
      </w:r>
      <w:r w:rsidR="00CD0AB4">
        <w:rPr>
          <w:rFonts w:asciiTheme="majorBidi" w:hAnsiTheme="majorBidi" w:cstheme="majorBidi"/>
          <w:noProof/>
        </w:rPr>
        <w:t>2</w:t>
      </w:r>
      <w:r w:rsidRPr="00620306">
        <w:rPr>
          <w:rFonts w:asciiTheme="majorBidi" w:hAnsiTheme="majorBidi" w:cstheme="majorBidi"/>
          <w:noProof/>
        </w:rPr>
        <w:fldChar w:fldCharType="end"/>
      </w:r>
      <w:r w:rsidRPr="00620306">
        <w:rPr>
          <w:rFonts w:asciiTheme="majorBidi" w:hAnsiTheme="majorBidi" w:cstheme="majorBidi"/>
        </w:rPr>
        <w:t xml:space="preserve">: Attribution of </w:t>
      </w:r>
      <w:proofErr w:type="spellStart"/>
      <w:r w:rsidRPr="00620306">
        <w:rPr>
          <w:rFonts w:asciiTheme="majorBidi" w:hAnsiTheme="majorBidi" w:cstheme="majorBidi"/>
        </w:rPr>
        <w:t>Hafs</w:t>
      </w:r>
      <w:bookmarkEnd w:id="12"/>
      <w:proofErr w:type="spellEnd"/>
    </w:p>
    <w:p w:rsidR="00065669" w:rsidRPr="00620306" w:rsidRDefault="00065669" w:rsidP="007F36F5">
      <w:pPr>
        <w:pStyle w:val="Heading1"/>
        <w:numPr>
          <w:ilvl w:val="0"/>
          <w:numId w:val="6"/>
        </w:numPr>
        <w:spacing w:before="120" w:after="120"/>
        <w:jc w:val="both"/>
        <w:rPr>
          <w:rFonts w:eastAsia="MS Mincho"/>
          <w:b/>
          <w:bCs/>
        </w:rPr>
      </w:pPr>
      <w:bookmarkStart w:id="13" w:name="_Toc507765997"/>
      <w:r w:rsidRPr="00620306">
        <w:rPr>
          <w:rFonts w:eastAsia="MS Mincho"/>
          <w:b/>
          <w:bCs/>
        </w:rPr>
        <w:lastRenderedPageBreak/>
        <w:t>Intelligent Tutoring Systems Background</w:t>
      </w:r>
    </w:p>
    <w:p w:rsidR="00065669" w:rsidRPr="00620306" w:rsidRDefault="007F36F5" w:rsidP="007F36F5">
      <w:pPr>
        <w:pStyle w:val="Heading1"/>
        <w:numPr>
          <w:ilvl w:val="1"/>
          <w:numId w:val="6"/>
        </w:numPr>
        <w:spacing w:before="120" w:after="120"/>
        <w:jc w:val="both"/>
        <w:rPr>
          <w:rFonts w:eastAsia="MS Mincho"/>
          <w:b/>
          <w:bCs/>
        </w:rPr>
      </w:pPr>
      <w:r w:rsidRPr="00620306">
        <w:rPr>
          <w:rFonts w:eastAsia="MS Mincho"/>
          <w:b/>
          <w:bCs/>
        </w:rPr>
        <w:t xml:space="preserve">ITS </w:t>
      </w:r>
      <w:r w:rsidR="00065669" w:rsidRPr="00620306">
        <w:rPr>
          <w:rFonts w:eastAsia="MS Mincho"/>
          <w:b/>
          <w:bCs/>
        </w:rPr>
        <w:t>Definition</w:t>
      </w:r>
      <w:bookmarkEnd w:id="13"/>
      <w:r w:rsidR="00065669" w:rsidRPr="00620306">
        <w:rPr>
          <w:rFonts w:eastAsia="MS Mincho"/>
          <w:b/>
          <w:bCs/>
        </w:rPr>
        <w:t xml:space="preserve"> </w:t>
      </w:r>
    </w:p>
    <w:p w:rsidR="00065669" w:rsidRPr="00620306" w:rsidRDefault="00065669" w:rsidP="00065669">
      <w:pPr>
        <w:jc w:val="both"/>
        <w:rPr>
          <w:rStyle w:val="shorttext"/>
          <w:rFonts w:asciiTheme="majorBidi" w:eastAsiaTheme="minorEastAsia" w:hAnsiTheme="majorBidi" w:cstheme="majorBidi"/>
        </w:rPr>
      </w:pPr>
      <w:r w:rsidRPr="00620306">
        <w:rPr>
          <w:rStyle w:val="shorttext"/>
          <w:rFonts w:asciiTheme="majorBidi" w:eastAsiaTheme="minorEastAsia" w:hAnsiTheme="majorBidi" w:cstheme="majorBidi"/>
        </w:rPr>
        <w:t xml:space="preserve"> The technological revolution indicates that the dependence of traditional education (which lectures are static in time and space) will decrease gradually.</w:t>
      </w:r>
    </w:p>
    <w:p w:rsidR="00065669" w:rsidRPr="00620306" w:rsidRDefault="00065669" w:rsidP="00065669">
      <w:pPr>
        <w:jc w:val="both"/>
        <w:rPr>
          <w:rStyle w:val="shorttext"/>
          <w:rFonts w:asciiTheme="majorBidi" w:eastAsiaTheme="minorEastAsia" w:hAnsiTheme="majorBidi" w:cstheme="majorBidi"/>
        </w:rPr>
      </w:pPr>
      <w:r w:rsidRPr="00620306">
        <w:rPr>
          <w:rStyle w:val="shorttext"/>
          <w:rFonts w:asciiTheme="majorBidi" w:eastAsiaTheme="minorEastAsia" w:hAnsiTheme="majorBidi" w:cstheme="majorBidi"/>
        </w:rPr>
        <w:t>Artificial intelligence, is the science making computers to take the place of the intelligence of  human, with inmost understanding of knowledge, mainly representation and reasoning about "how to" knowledge, like procedural knowledge.</w:t>
      </w:r>
    </w:p>
    <w:p w:rsidR="00065669" w:rsidRPr="00620306" w:rsidRDefault="00065669" w:rsidP="00065669">
      <w:pPr>
        <w:jc w:val="both"/>
        <w:rPr>
          <w:rStyle w:val="shorttext"/>
          <w:rFonts w:asciiTheme="majorBidi" w:eastAsiaTheme="minorEastAsia" w:hAnsiTheme="majorBidi" w:cstheme="majorBidi"/>
        </w:rPr>
      </w:pPr>
      <w:r w:rsidRPr="00620306">
        <w:rPr>
          <w:rStyle w:val="shorttext"/>
          <w:rFonts w:asciiTheme="majorBidi" w:eastAsiaTheme="minorEastAsia" w:hAnsiTheme="majorBidi" w:cstheme="majorBidi"/>
        </w:rPr>
        <w:t>Cognitive science, or research into understanding how people act intelligently, leads to a deeper understanding of how people think, solve problems, and learn.</w:t>
      </w:r>
    </w:p>
    <w:p w:rsidR="00065669" w:rsidRPr="00620306" w:rsidRDefault="00065669" w:rsidP="00065669">
      <w:pPr>
        <w:jc w:val="both"/>
        <w:rPr>
          <w:rStyle w:val="shorttext"/>
          <w:rFonts w:asciiTheme="majorBidi" w:eastAsiaTheme="minorEastAsia" w:hAnsiTheme="majorBidi" w:cstheme="majorBidi"/>
        </w:rPr>
      </w:pPr>
      <w:r w:rsidRPr="00620306">
        <w:rPr>
          <w:rStyle w:val="shorttext"/>
          <w:rFonts w:asciiTheme="majorBidi" w:eastAsiaTheme="minorEastAsia" w:hAnsiTheme="majorBidi" w:cstheme="majorBidi"/>
        </w:rPr>
        <w:t>AI and cognitive science, two sides of a single coin that is, understanding the nature of intelligent work, in which entity is obvious.</w:t>
      </w:r>
    </w:p>
    <w:p w:rsidR="00065669" w:rsidRPr="00620306" w:rsidRDefault="00065669" w:rsidP="00065669">
      <w:pPr>
        <w:jc w:val="both"/>
        <w:rPr>
          <w:rStyle w:val="shorttext"/>
          <w:rFonts w:asciiTheme="majorBidi" w:eastAsiaTheme="minorEastAsia" w:hAnsiTheme="majorBidi" w:cstheme="majorBidi"/>
        </w:rPr>
      </w:pPr>
      <w:r w:rsidRPr="00620306">
        <w:rPr>
          <w:rStyle w:val="shorttext"/>
          <w:rFonts w:asciiTheme="majorBidi" w:eastAsiaTheme="minorEastAsia" w:hAnsiTheme="majorBidi" w:cstheme="majorBidi"/>
        </w:rPr>
        <w:t>Often, AI techniques are used to build software models of cognitive processes, while the results of cognitive science are used to develop more artificial intelligence techniques to emulate human behavior.</w:t>
      </w:r>
    </w:p>
    <w:p w:rsidR="00065669" w:rsidRPr="00620306" w:rsidRDefault="00065669" w:rsidP="00065669">
      <w:pPr>
        <w:jc w:val="both"/>
        <w:rPr>
          <w:rStyle w:val="shorttext"/>
          <w:rFonts w:asciiTheme="majorBidi" w:eastAsiaTheme="minorEastAsia" w:hAnsiTheme="majorBidi" w:cstheme="majorBidi"/>
        </w:rPr>
      </w:pPr>
      <w:r w:rsidRPr="00620306">
        <w:rPr>
          <w:rStyle w:val="shorttext"/>
          <w:rFonts w:asciiTheme="majorBidi" w:eastAsiaTheme="minorEastAsia" w:hAnsiTheme="majorBidi" w:cstheme="majorBidi"/>
        </w:rPr>
        <w:t>AI techniques are used in education to model student knowledge, academic subjects, and teaching approaches.</w:t>
      </w:r>
    </w:p>
    <w:p w:rsidR="00065669" w:rsidRPr="00620306" w:rsidRDefault="00065669" w:rsidP="00065669">
      <w:pPr>
        <w:jc w:val="both"/>
        <w:rPr>
          <w:rStyle w:val="shorttext"/>
          <w:rFonts w:asciiTheme="majorBidi" w:eastAsiaTheme="minorEastAsia" w:hAnsiTheme="majorBidi" w:cstheme="majorBidi"/>
        </w:rPr>
      </w:pPr>
      <w:r w:rsidRPr="00620306">
        <w:rPr>
          <w:rStyle w:val="shorttext"/>
          <w:rFonts w:asciiTheme="majorBidi" w:eastAsiaTheme="minorEastAsia" w:hAnsiTheme="majorBidi" w:cstheme="majorBidi"/>
        </w:rPr>
        <w:t>One-on-one tutoring is well documented as the best way to learn [35].</w:t>
      </w:r>
    </w:p>
    <w:p w:rsidR="00065669" w:rsidRPr="00620306" w:rsidRDefault="007F36F5" w:rsidP="007F36F5">
      <w:pPr>
        <w:pStyle w:val="Heading1"/>
        <w:numPr>
          <w:ilvl w:val="1"/>
          <w:numId w:val="6"/>
        </w:numPr>
        <w:spacing w:before="120" w:after="120"/>
        <w:jc w:val="both"/>
        <w:rPr>
          <w:rFonts w:eastAsia="MS Mincho"/>
          <w:b/>
          <w:bCs/>
        </w:rPr>
      </w:pPr>
      <w:bookmarkStart w:id="14" w:name="_Toc507765998"/>
      <w:r w:rsidRPr="00620306">
        <w:rPr>
          <w:rFonts w:eastAsia="MS Mincho"/>
          <w:b/>
          <w:bCs/>
        </w:rPr>
        <w:t xml:space="preserve">ITS </w:t>
      </w:r>
      <w:r w:rsidR="00065669" w:rsidRPr="00620306">
        <w:rPr>
          <w:rFonts w:eastAsia="MS Mincho"/>
          <w:b/>
          <w:bCs/>
        </w:rPr>
        <w:t>Objectives</w:t>
      </w:r>
      <w:bookmarkEnd w:id="14"/>
    </w:p>
    <w:p w:rsidR="00065669" w:rsidRPr="00620306" w:rsidRDefault="00065669" w:rsidP="00065669">
      <w:pPr>
        <w:jc w:val="both"/>
        <w:rPr>
          <w:rStyle w:val="shorttext"/>
          <w:rFonts w:asciiTheme="majorBidi" w:eastAsiaTheme="minorEastAsia" w:hAnsiTheme="majorBidi" w:cstheme="majorBidi"/>
        </w:rPr>
      </w:pPr>
      <w:r w:rsidRPr="00620306">
        <w:rPr>
          <w:rStyle w:val="shorttext"/>
          <w:rFonts w:asciiTheme="majorBidi" w:eastAsiaTheme="minorEastAsia" w:hAnsiTheme="majorBidi" w:cstheme="majorBidi"/>
        </w:rPr>
        <w:t>The field of artificial intelligence and education has many objectives:</w:t>
      </w:r>
    </w:p>
    <w:p w:rsidR="00065669" w:rsidRPr="00620306" w:rsidRDefault="00065669" w:rsidP="00065669">
      <w:pPr>
        <w:pStyle w:val="ListParagraph"/>
        <w:numPr>
          <w:ilvl w:val="0"/>
          <w:numId w:val="30"/>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Adaptation on the requirements of individual students by using different styles in illustrations of content, tracks through material, and a lot of interfaces.</w:t>
      </w:r>
    </w:p>
    <w:p w:rsidR="00065669" w:rsidRPr="00620306" w:rsidRDefault="00065669" w:rsidP="00065669">
      <w:pPr>
        <w:pStyle w:val="ListParagraph"/>
        <w:numPr>
          <w:ilvl w:val="0"/>
          <w:numId w:val="30"/>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Recognizing how human emotion affects individual differences in learning, and the level to which emotion, reasoning capability and gender impact.</w:t>
      </w:r>
    </w:p>
    <w:p w:rsidR="00065669" w:rsidRPr="00620306" w:rsidRDefault="00065669" w:rsidP="00065669">
      <w:pPr>
        <w:pStyle w:val="ListParagraph"/>
        <w:numPr>
          <w:ilvl w:val="0"/>
          <w:numId w:val="30"/>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 xml:space="preserve">The field is derivative and innovative. It gets theories and approaches from related fields such as AI, cognitive science, and education; also </w:t>
      </w:r>
      <w:r w:rsidRPr="00620306">
        <w:rPr>
          <w:rStyle w:val="shorttext"/>
          <w:rFonts w:asciiTheme="majorBidi" w:eastAsiaTheme="minorEastAsia" w:hAnsiTheme="majorBidi" w:cstheme="majorBidi"/>
          <w:sz w:val="20"/>
          <w:szCs w:val="20"/>
        </w:rPr>
        <w:t xml:space="preserve">it </w:t>
      </w:r>
      <w:r w:rsidRPr="00620306">
        <w:rPr>
          <w:rStyle w:val="shorttext"/>
          <w:rFonts w:asciiTheme="majorBidi" w:hAnsiTheme="majorBidi" w:cstheme="majorBidi"/>
          <w:sz w:val="20"/>
          <w:szCs w:val="20"/>
        </w:rPr>
        <w:t>creates</w:t>
      </w:r>
      <w:r w:rsidRPr="00620306">
        <w:rPr>
          <w:rStyle w:val="shorttext"/>
          <w:rFonts w:asciiTheme="majorBidi" w:eastAsiaTheme="minorEastAsia" w:hAnsiTheme="majorBidi" w:cstheme="majorBidi"/>
          <w:sz w:val="20"/>
          <w:szCs w:val="20"/>
        </w:rPr>
        <w:t xml:space="preserve"> its own larger research questions</w:t>
      </w:r>
      <w:r w:rsidRPr="00620306">
        <w:rPr>
          <w:rStyle w:val="shorttext"/>
          <w:rFonts w:asciiTheme="majorBidi" w:hAnsiTheme="majorBidi" w:cstheme="majorBidi"/>
          <w:sz w:val="20"/>
          <w:szCs w:val="20"/>
        </w:rPr>
        <w:t>.</w:t>
      </w:r>
    </w:p>
    <w:p w:rsidR="00065669" w:rsidRPr="00620306" w:rsidRDefault="00065669" w:rsidP="00065669">
      <w:pPr>
        <w:pStyle w:val="ListParagraph"/>
        <w:numPr>
          <w:ilvl w:val="0"/>
          <w:numId w:val="30"/>
        </w:numPr>
        <w:bidi w:val="0"/>
        <w:spacing w:after="0" w:line="240" w:lineRule="auto"/>
        <w:rPr>
          <w:rStyle w:val="shorttext"/>
          <w:rFonts w:asciiTheme="majorBidi" w:hAnsiTheme="majorBidi" w:cstheme="majorBidi"/>
          <w:sz w:val="20"/>
          <w:szCs w:val="20"/>
        </w:rPr>
      </w:pPr>
      <w:r w:rsidRPr="00620306">
        <w:rPr>
          <w:rStyle w:val="shorttext"/>
          <w:rFonts w:asciiTheme="majorBidi" w:hAnsiTheme="majorBidi" w:cstheme="majorBidi"/>
          <w:sz w:val="20"/>
          <w:szCs w:val="20"/>
        </w:rPr>
        <w:t>Teachers who use these tutors get insight into student learning progressions.</w:t>
      </w:r>
    </w:p>
    <w:p w:rsidR="00065669" w:rsidRPr="00620306" w:rsidRDefault="00065669" w:rsidP="007F36F5">
      <w:pPr>
        <w:pStyle w:val="Heading1"/>
        <w:numPr>
          <w:ilvl w:val="1"/>
          <w:numId w:val="6"/>
        </w:numPr>
        <w:spacing w:before="120" w:after="120"/>
        <w:jc w:val="both"/>
        <w:rPr>
          <w:rFonts w:eastAsia="MS Mincho"/>
          <w:b/>
          <w:bCs/>
        </w:rPr>
      </w:pPr>
      <w:bookmarkStart w:id="15" w:name="_Toc507765999"/>
      <w:r w:rsidRPr="00620306">
        <w:rPr>
          <w:rFonts w:eastAsia="MS Mincho"/>
          <w:b/>
          <w:bCs/>
        </w:rPr>
        <w:t>Special Needs</w:t>
      </w:r>
      <w:bookmarkEnd w:id="15"/>
    </w:p>
    <w:p w:rsidR="00065669" w:rsidRPr="00620306" w:rsidRDefault="00065669" w:rsidP="00065669">
      <w:pPr>
        <w:pStyle w:val="ListParagraph"/>
        <w:numPr>
          <w:ilvl w:val="0"/>
          <w:numId w:val="33"/>
        </w:numPr>
        <w:bidi w:val="0"/>
        <w:spacing w:after="0" w:line="240" w:lineRule="auto"/>
        <w:rPr>
          <w:rStyle w:val="shorttext"/>
          <w:rFonts w:asciiTheme="majorBidi" w:hAnsiTheme="majorBidi" w:cstheme="majorBidi"/>
          <w:sz w:val="20"/>
          <w:szCs w:val="20"/>
        </w:rPr>
      </w:pPr>
      <w:r w:rsidRPr="00620306">
        <w:rPr>
          <w:rStyle w:val="shorttext"/>
          <w:rFonts w:asciiTheme="majorBidi" w:eastAsiaTheme="minorEastAsia" w:hAnsiTheme="majorBidi" w:cstheme="majorBidi"/>
          <w:b/>
          <w:bCs/>
          <w:sz w:val="20"/>
          <w:szCs w:val="20"/>
        </w:rPr>
        <w:t>Intelligent tutors know individual student differences</w:t>
      </w:r>
      <w:r w:rsidRPr="00620306">
        <w:rPr>
          <w:rStyle w:val="shorttext"/>
          <w:rFonts w:asciiTheme="majorBidi" w:eastAsiaTheme="minorEastAsia" w:hAnsiTheme="majorBidi" w:cstheme="majorBidi"/>
          <w:sz w:val="20"/>
          <w:szCs w:val="20"/>
        </w:rPr>
        <w:t xml:space="preserve">. </w:t>
      </w:r>
    </w:p>
    <w:p w:rsidR="00065669" w:rsidRPr="00620306" w:rsidRDefault="00065669" w:rsidP="007F36F5">
      <w:pPr>
        <w:ind w:left="720"/>
        <w:jc w:val="both"/>
        <w:rPr>
          <w:rStyle w:val="shorttext"/>
          <w:rFonts w:asciiTheme="majorBidi" w:hAnsiTheme="majorBidi" w:cstheme="majorBidi"/>
        </w:rPr>
      </w:pPr>
      <w:r w:rsidRPr="00620306">
        <w:rPr>
          <w:rStyle w:val="shorttext"/>
          <w:rFonts w:asciiTheme="majorBidi" w:eastAsiaTheme="minorEastAsia" w:hAnsiTheme="majorBidi" w:cstheme="majorBidi"/>
        </w:rPr>
        <w:t xml:space="preserve">Tutors </w:t>
      </w:r>
      <w:r w:rsidRPr="00620306">
        <w:rPr>
          <w:rStyle w:val="shorttext"/>
          <w:rFonts w:asciiTheme="majorBidi" w:hAnsiTheme="majorBidi" w:cstheme="majorBidi"/>
        </w:rPr>
        <w:t>have background knowledge of each student, learning style, current needs and choice of multimedia materials at the appropriate teaching level and style.</w:t>
      </w:r>
    </w:p>
    <w:p w:rsidR="00065669" w:rsidRPr="00620306" w:rsidRDefault="00065669" w:rsidP="00065669">
      <w:pPr>
        <w:pStyle w:val="ListParagraph"/>
        <w:numPr>
          <w:ilvl w:val="0"/>
          <w:numId w:val="33"/>
        </w:numPr>
        <w:bidi w:val="0"/>
        <w:spacing w:after="0" w:line="240" w:lineRule="auto"/>
        <w:rPr>
          <w:rStyle w:val="shorttext"/>
          <w:rFonts w:asciiTheme="majorBidi" w:eastAsiaTheme="minorEastAsia" w:hAnsiTheme="majorBidi" w:cstheme="majorBidi"/>
          <w:b/>
          <w:bCs/>
          <w:sz w:val="20"/>
          <w:szCs w:val="20"/>
        </w:rPr>
      </w:pPr>
      <w:r w:rsidRPr="00620306">
        <w:rPr>
          <w:rStyle w:val="shorttext"/>
          <w:rFonts w:asciiTheme="majorBidi" w:eastAsiaTheme="minorEastAsia" w:hAnsiTheme="majorBidi" w:cstheme="majorBidi"/>
          <w:b/>
          <w:bCs/>
          <w:sz w:val="20"/>
          <w:szCs w:val="20"/>
        </w:rPr>
        <w:t>Students work independently or in teams.</w:t>
      </w:r>
    </w:p>
    <w:p w:rsidR="00065669" w:rsidRPr="00620306" w:rsidRDefault="00065669" w:rsidP="007F36F5">
      <w:pPr>
        <w:ind w:left="720"/>
        <w:jc w:val="both"/>
        <w:rPr>
          <w:rStyle w:val="shorttext"/>
          <w:rFonts w:asciiTheme="majorBidi" w:eastAsiaTheme="minorEastAsia" w:hAnsiTheme="majorBidi" w:cstheme="majorBidi"/>
        </w:rPr>
      </w:pPr>
      <w:r w:rsidRPr="00620306">
        <w:rPr>
          <w:rStyle w:val="shorttext"/>
          <w:rFonts w:asciiTheme="majorBidi" w:eastAsiaTheme="minorEastAsia" w:hAnsiTheme="majorBidi" w:cstheme="majorBidi"/>
        </w:rPr>
        <w:t>Groups of learners, separated by teachers easily modify subjects, reproduce tutors, infinitely cost to students space and time, and cooperate on open-ended problems.</w:t>
      </w:r>
    </w:p>
    <w:p w:rsidR="00065669" w:rsidRPr="00620306" w:rsidRDefault="00065669" w:rsidP="00065669">
      <w:pPr>
        <w:pStyle w:val="ListParagraph"/>
        <w:numPr>
          <w:ilvl w:val="0"/>
          <w:numId w:val="33"/>
        </w:numPr>
        <w:bidi w:val="0"/>
        <w:spacing w:after="0" w:line="240" w:lineRule="auto"/>
        <w:rPr>
          <w:rStyle w:val="shorttext"/>
          <w:rFonts w:asciiTheme="majorBidi" w:eastAsiaTheme="minorEastAsia" w:hAnsiTheme="majorBidi" w:cstheme="majorBidi"/>
          <w:b/>
          <w:bCs/>
          <w:sz w:val="20"/>
          <w:szCs w:val="20"/>
        </w:rPr>
      </w:pPr>
      <w:r w:rsidRPr="00620306">
        <w:rPr>
          <w:rStyle w:val="shorttext"/>
          <w:rFonts w:asciiTheme="majorBidi" w:eastAsiaTheme="minorEastAsia" w:hAnsiTheme="majorBidi" w:cstheme="majorBidi"/>
          <w:b/>
          <w:bCs/>
          <w:sz w:val="20"/>
          <w:szCs w:val="20"/>
        </w:rPr>
        <w:lastRenderedPageBreak/>
        <w:t>Necessary hardware and software.</w:t>
      </w:r>
    </w:p>
    <w:p w:rsidR="00065669" w:rsidRPr="00620306" w:rsidRDefault="00065669" w:rsidP="007F36F5">
      <w:pPr>
        <w:ind w:left="720"/>
        <w:jc w:val="both"/>
        <w:rPr>
          <w:rStyle w:val="shorttext"/>
          <w:rFonts w:asciiTheme="majorBidi" w:eastAsiaTheme="minorEastAsia" w:hAnsiTheme="majorBidi" w:cstheme="majorBidi"/>
        </w:rPr>
      </w:pPr>
      <w:r w:rsidRPr="00620306">
        <w:rPr>
          <w:rStyle w:val="shorttext"/>
          <w:rFonts w:asciiTheme="majorBidi" w:eastAsiaTheme="minorEastAsia" w:hAnsiTheme="majorBidi" w:cstheme="majorBidi"/>
        </w:rPr>
        <w:t xml:space="preserve">Students work on personal computers or with sophisticated servers managed within the school zone. </w:t>
      </w:r>
    </w:p>
    <w:p w:rsidR="00065669" w:rsidRPr="00620306" w:rsidRDefault="00065669" w:rsidP="00065669">
      <w:pPr>
        <w:pStyle w:val="ListParagraph"/>
        <w:numPr>
          <w:ilvl w:val="0"/>
          <w:numId w:val="33"/>
        </w:numPr>
        <w:bidi w:val="0"/>
        <w:spacing w:after="0" w:line="240" w:lineRule="auto"/>
        <w:rPr>
          <w:rStyle w:val="shorttext"/>
          <w:rFonts w:asciiTheme="majorBidi" w:eastAsiaTheme="minorEastAsia" w:hAnsiTheme="majorBidi" w:cstheme="majorBidi"/>
          <w:b/>
          <w:bCs/>
          <w:sz w:val="20"/>
          <w:szCs w:val="20"/>
        </w:rPr>
      </w:pPr>
      <w:r w:rsidRPr="00620306">
        <w:rPr>
          <w:rStyle w:val="shorttext"/>
          <w:rFonts w:asciiTheme="majorBidi" w:eastAsiaTheme="minorEastAsia" w:hAnsiTheme="majorBidi" w:cstheme="majorBidi"/>
          <w:b/>
          <w:bCs/>
          <w:sz w:val="20"/>
          <w:szCs w:val="20"/>
        </w:rPr>
        <w:t xml:space="preserve">Intelligent tutors know how to teach. </w:t>
      </w:r>
    </w:p>
    <w:p w:rsidR="00065669" w:rsidRPr="00620306" w:rsidRDefault="00065669" w:rsidP="007F36F5">
      <w:pPr>
        <w:ind w:left="720"/>
        <w:jc w:val="both"/>
        <w:rPr>
          <w:rStyle w:val="shorttext"/>
          <w:rFonts w:asciiTheme="majorBidi" w:eastAsiaTheme="minorEastAsia" w:hAnsiTheme="majorBidi" w:cstheme="majorBidi"/>
        </w:rPr>
      </w:pPr>
      <w:r w:rsidRPr="00620306">
        <w:rPr>
          <w:rStyle w:val="shorttext"/>
          <w:rFonts w:asciiTheme="majorBidi" w:eastAsiaTheme="minorEastAsia" w:hAnsiTheme="majorBidi" w:cstheme="majorBidi"/>
        </w:rPr>
        <w:t>Academic materials stored in intelligent systems are not just statements about the subject. Instead, these programs contain qualitative examples of each area to be taught, including things and processes that distinguish trends and causal relationships between subjects.</w:t>
      </w:r>
    </w:p>
    <w:p w:rsidR="00065669" w:rsidRPr="00620306" w:rsidRDefault="00065669" w:rsidP="007F36F5">
      <w:pPr>
        <w:pStyle w:val="Heading1"/>
        <w:numPr>
          <w:ilvl w:val="1"/>
          <w:numId w:val="6"/>
        </w:numPr>
        <w:spacing w:before="120" w:after="120"/>
        <w:jc w:val="both"/>
        <w:rPr>
          <w:rFonts w:eastAsia="MS Mincho"/>
          <w:b/>
          <w:bCs/>
        </w:rPr>
      </w:pPr>
      <w:bookmarkStart w:id="16" w:name="_Toc507766000"/>
      <w:r w:rsidRPr="00620306">
        <w:rPr>
          <w:rFonts w:eastAsia="MS Mincho"/>
          <w:b/>
          <w:bCs/>
        </w:rPr>
        <w:t>ITS Architecture</w:t>
      </w:r>
      <w:bookmarkEnd w:id="16"/>
    </w:p>
    <w:p w:rsidR="00065669" w:rsidRPr="00620306" w:rsidRDefault="00065669" w:rsidP="007F36F5">
      <w:pPr>
        <w:ind w:firstLine="360"/>
        <w:jc w:val="both"/>
        <w:rPr>
          <w:rStyle w:val="shorttext"/>
          <w:rFonts w:asciiTheme="majorBidi" w:eastAsiaTheme="minorEastAsia" w:hAnsiTheme="majorBidi" w:cstheme="majorBidi"/>
        </w:rPr>
      </w:pPr>
      <w:r w:rsidRPr="00620306">
        <w:rPr>
          <w:rStyle w:val="shorttext"/>
          <w:rFonts w:asciiTheme="majorBidi" w:eastAsiaTheme="minorEastAsia" w:hAnsiTheme="majorBidi" w:cstheme="majorBidi"/>
        </w:rPr>
        <w:t xml:space="preserve">The architecture of ITS system contains domain model </w:t>
      </w:r>
      <w:r w:rsidRPr="00620306">
        <w:rPr>
          <w:rFonts w:asciiTheme="majorBidi" w:hAnsiTheme="majorBidi" w:cstheme="majorBidi"/>
        </w:rPr>
        <w:t>which contains the material to be educated</w:t>
      </w:r>
      <w:r w:rsidRPr="00620306">
        <w:rPr>
          <w:rStyle w:val="shorttext"/>
          <w:rFonts w:asciiTheme="majorBidi" w:eastAsiaTheme="minorEastAsia" w:hAnsiTheme="majorBidi" w:cstheme="majorBidi"/>
        </w:rPr>
        <w:t xml:space="preserve">, pedagogical (expert) module </w:t>
      </w:r>
      <w:r w:rsidRPr="00620306">
        <w:rPr>
          <w:rFonts w:asciiTheme="majorBidi" w:hAnsiTheme="majorBidi" w:cstheme="majorBidi"/>
        </w:rPr>
        <w:t>which controls intelligently all the roles of the system</w:t>
      </w:r>
      <w:r w:rsidRPr="00620306">
        <w:rPr>
          <w:rStyle w:val="shorttext"/>
          <w:rFonts w:asciiTheme="majorBidi" w:eastAsiaTheme="minorEastAsia" w:hAnsiTheme="majorBidi" w:cstheme="majorBidi"/>
        </w:rPr>
        <w:t xml:space="preserve">, student model </w:t>
      </w:r>
      <w:r w:rsidRPr="00620306">
        <w:rPr>
          <w:rFonts w:asciiTheme="majorBidi" w:hAnsiTheme="majorBidi" w:cstheme="majorBidi"/>
          <w:bCs/>
        </w:rPr>
        <w:t>which contains the information of the learner,</w:t>
      </w:r>
      <w:r w:rsidRPr="00620306">
        <w:rPr>
          <w:rStyle w:val="shorttext"/>
          <w:rFonts w:asciiTheme="majorBidi" w:eastAsiaTheme="minorEastAsia" w:hAnsiTheme="majorBidi" w:cstheme="majorBidi"/>
        </w:rPr>
        <w:t xml:space="preserve"> and user interface model </w:t>
      </w:r>
      <w:r w:rsidRPr="00620306">
        <w:rPr>
          <w:rFonts w:asciiTheme="majorBidi" w:hAnsiTheme="majorBidi" w:cstheme="majorBidi"/>
          <w:bCs/>
        </w:rPr>
        <w:t>which is the communication between the user and the application</w:t>
      </w:r>
      <w:r w:rsidRPr="00620306">
        <w:rPr>
          <w:rStyle w:val="shorttext"/>
          <w:rFonts w:asciiTheme="majorBidi" w:eastAsiaTheme="minorEastAsia" w:hAnsiTheme="majorBidi" w:cstheme="majorBidi"/>
        </w:rPr>
        <w:t xml:space="preserve"> as shown in Figure 3.</w:t>
      </w:r>
    </w:p>
    <w:p w:rsidR="00065669" w:rsidRPr="00620306" w:rsidRDefault="00065669" w:rsidP="00065669">
      <w:pPr>
        <w:ind w:left="720"/>
        <w:rPr>
          <w:rStyle w:val="shorttext"/>
          <w:rFonts w:asciiTheme="majorBidi" w:eastAsiaTheme="minorEastAsia" w:hAnsiTheme="majorBidi" w:cstheme="majorBidi"/>
        </w:rPr>
      </w:pPr>
      <w:r w:rsidRPr="00620306">
        <w:rPr>
          <w:rFonts w:asciiTheme="majorBidi" w:eastAsiaTheme="minorEastAsia" w:hAnsiTheme="majorBidi" w:cstheme="majorBidi"/>
          <w:noProof/>
        </w:rPr>
        <w:drawing>
          <wp:inline distT="0" distB="0" distL="0" distR="0" wp14:anchorId="5CE69204" wp14:editId="147C91C0">
            <wp:extent cx="2586386" cy="1714127"/>
            <wp:effectExtent l="0" t="0" r="4445" b="63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6528" cy="1720849"/>
                    </a:xfrm>
                    <a:prstGeom prst="rect">
                      <a:avLst/>
                    </a:prstGeom>
                    <a:noFill/>
                    <a:ln>
                      <a:noFill/>
                    </a:ln>
                  </pic:spPr>
                </pic:pic>
              </a:graphicData>
            </a:graphic>
          </wp:inline>
        </w:drawing>
      </w:r>
    </w:p>
    <w:p w:rsidR="00065669" w:rsidRPr="00620306" w:rsidRDefault="00065669" w:rsidP="00065669">
      <w:pPr>
        <w:rPr>
          <w:rFonts w:asciiTheme="majorBidi" w:hAnsiTheme="majorBidi" w:cstheme="majorBidi"/>
          <w:b/>
          <w:bCs/>
        </w:rPr>
      </w:pPr>
      <w:bookmarkStart w:id="17" w:name="_Toc503077528"/>
      <w:r w:rsidRPr="00620306">
        <w:rPr>
          <w:rFonts w:asciiTheme="majorBidi" w:hAnsiTheme="majorBidi" w:cstheme="majorBidi"/>
        </w:rPr>
        <w:t xml:space="preserve">Figure </w:t>
      </w:r>
      <w:r w:rsidRPr="00620306">
        <w:rPr>
          <w:rFonts w:asciiTheme="majorBidi" w:hAnsiTheme="majorBidi" w:cstheme="majorBidi"/>
        </w:rPr>
        <w:fldChar w:fldCharType="begin"/>
      </w:r>
      <w:r w:rsidRPr="00620306">
        <w:rPr>
          <w:rFonts w:asciiTheme="majorBidi" w:hAnsiTheme="majorBidi" w:cstheme="majorBidi"/>
        </w:rPr>
        <w:instrText xml:space="preserve"> SEQ Figure \* ARABIC </w:instrText>
      </w:r>
      <w:r w:rsidRPr="00620306">
        <w:rPr>
          <w:rFonts w:asciiTheme="majorBidi" w:hAnsiTheme="majorBidi" w:cstheme="majorBidi"/>
        </w:rPr>
        <w:fldChar w:fldCharType="separate"/>
      </w:r>
      <w:r w:rsidR="00CD0AB4">
        <w:rPr>
          <w:rFonts w:asciiTheme="majorBidi" w:hAnsiTheme="majorBidi" w:cstheme="majorBidi"/>
          <w:noProof/>
        </w:rPr>
        <w:t>3</w:t>
      </w:r>
      <w:r w:rsidRPr="00620306">
        <w:rPr>
          <w:rFonts w:asciiTheme="majorBidi" w:hAnsiTheme="majorBidi" w:cstheme="majorBidi"/>
          <w:noProof/>
        </w:rPr>
        <w:fldChar w:fldCharType="end"/>
      </w:r>
      <w:r w:rsidRPr="00620306">
        <w:rPr>
          <w:rFonts w:asciiTheme="majorBidi" w:hAnsiTheme="majorBidi" w:cstheme="majorBidi"/>
          <w:noProof/>
        </w:rPr>
        <w:t>: The architecture of ITS system</w:t>
      </w:r>
      <w:bookmarkEnd w:id="17"/>
    </w:p>
    <w:p w:rsidR="00065669" w:rsidRPr="00620306" w:rsidRDefault="00065669" w:rsidP="007F36F5">
      <w:pPr>
        <w:pStyle w:val="Heading1"/>
        <w:numPr>
          <w:ilvl w:val="0"/>
          <w:numId w:val="6"/>
        </w:numPr>
        <w:spacing w:before="120" w:after="120"/>
        <w:jc w:val="both"/>
        <w:rPr>
          <w:rFonts w:eastAsia="MS Mincho"/>
          <w:b/>
          <w:bCs/>
        </w:rPr>
      </w:pPr>
      <w:bookmarkStart w:id="18" w:name="_Toc502398622"/>
      <w:bookmarkStart w:id="19" w:name="_Toc502398742"/>
      <w:bookmarkStart w:id="20" w:name="_Toc502398830"/>
      <w:bookmarkStart w:id="21" w:name="_Toc502399265"/>
      <w:bookmarkStart w:id="22" w:name="_Toc502399313"/>
      <w:bookmarkStart w:id="23" w:name="_Toc502467141"/>
      <w:bookmarkStart w:id="24" w:name="_Toc502485885"/>
      <w:bookmarkStart w:id="25" w:name="_Toc502841019"/>
      <w:bookmarkStart w:id="26" w:name="_Toc502842995"/>
      <w:bookmarkStart w:id="27" w:name="_Toc502843059"/>
      <w:bookmarkStart w:id="28" w:name="_Toc502843106"/>
      <w:bookmarkStart w:id="29" w:name="_Toc502843153"/>
      <w:bookmarkStart w:id="30" w:name="_Toc502843200"/>
      <w:bookmarkStart w:id="31" w:name="_Toc502843303"/>
      <w:bookmarkStart w:id="32" w:name="_Toc502843487"/>
      <w:bookmarkStart w:id="33" w:name="_Toc502843591"/>
      <w:bookmarkStart w:id="34" w:name="_Toc502843692"/>
      <w:bookmarkStart w:id="35" w:name="_Toc502843801"/>
      <w:bookmarkStart w:id="36" w:name="_Toc502843854"/>
      <w:bookmarkStart w:id="37" w:name="_Toc502843924"/>
      <w:bookmarkStart w:id="38" w:name="_Toc503077465"/>
      <w:bookmarkStart w:id="39" w:name="_Toc507765960"/>
      <w:bookmarkStart w:id="40" w:name="_Toc507766002"/>
      <w:bookmarkStart w:id="41" w:name="_Toc507766003"/>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620306">
        <w:rPr>
          <w:rFonts w:eastAsia="MS Mincho"/>
          <w:b/>
          <w:bCs/>
        </w:rPr>
        <w:t>LITERATURE REVIEW</w:t>
      </w:r>
    </w:p>
    <w:bookmarkEnd w:id="41"/>
    <w:p w:rsidR="00065669" w:rsidRPr="00620306" w:rsidRDefault="00065669" w:rsidP="007F36F5">
      <w:pPr>
        <w:ind w:firstLine="360"/>
        <w:jc w:val="both"/>
        <w:rPr>
          <w:rFonts w:asciiTheme="majorBidi" w:hAnsiTheme="majorBidi" w:cstheme="majorBidi"/>
        </w:rPr>
      </w:pPr>
      <w:r w:rsidRPr="00620306">
        <w:rPr>
          <w:rFonts w:asciiTheme="majorBidi" w:hAnsiTheme="majorBidi" w:cstheme="majorBidi"/>
        </w:rPr>
        <w:t>With the development of life and massive development of computer technology, the human has become dependent on computers applications heavily in most fields, especially in learning.</w:t>
      </w:r>
    </w:p>
    <w:p w:rsidR="007F36F5" w:rsidRPr="00620306" w:rsidRDefault="007F36F5" w:rsidP="007F36F5">
      <w:pPr>
        <w:pStyle w:val="Heading1"/>
        <w:numPr>
          <w:ilvl w:val="1"/>
          <w:numId w:val="6"/>
        </w:numPr>
        <w:spacing w:before="120" w:after="120"/>
        <w:jc w:val="both"/>
        <w:rPr>
          <w:rFonts w:eastAsia="MS Mincho"/>
          <w:b/>
          <w:bCs/>
        </w:rPr>
      </w:pPr>
      <w:r w:rsidRPr="00620306">
        <w:rPr>
          <w:rFonts w:eastAsia="MS Mincho"/>
          <w:b/>
          <w:bCs/>
        </w:rPr>
        <w:t>Previous Studeies</w:t>
      </w:r>
    </w:p>
    <w:p w:rsidR="00065669" w:rsidRPr="00620306" w:rsidRDefault="00065669" w:rsidP="007F36F5">
      <w:pPr>
        <w:ind w:firstLine="360"/>
        <w:jc w:val="both"/>
        <w:rPr>
          <w:rFonts w:asciiTheme="majorBidi" w:hAnsiTheme="majorBidi" w:cstheme="majorBidi"/>
        </w:rPr>
      </w:pPr>
      <w:r w:rsidRPr="00620306">
        <w:rPr>
          <w:rFonts w:asciiTheme="majorBidi" w:hAnsiTheme="majorBidi" w:cstheme="majorBidi"/>
        </w:rPr>
        <w:t xml:space="preserve">There are many intelligent tutoring systems used in learning; the following are some of them: </w:t>
      </w:r>
      <w:r w:rsidRPr="00620306">
        <w:rPr>
          <w:rFonts w:asciiTheme="majorBidi" w:hAnsiTheme="majorBidi" w:cstheme="majorBidi"/>
          <w:bCs/>
        </w:rPr>
        <w:t xml:space="preserve">The study of [2] Intelligent Tutoring System for Deaf Learners of Written English. </w:t>
      </w:r>
      <w:r w:rsidRPr="00620306">
        <w:rPr>
          <w:rFonts w:asciiTheme="majorBidi" w:hAnsiTheme="majorBidi" w:cstheme="majorBidi"/>
        </w:rPr>
        <w:t xml:space="preserve">This system is called ICICLE (Interactive Computer Identification and Correction of Language Errors) which has an error identification module to identify errors in a text, and response generation module to create dialogue. </w:t>
      </w:r>
      <w:proofErr w:type="gramStart"/>
      <w:r w:rsidRPr="00620306">
        <w:rPr>
          <w:rFonts w:asciiTheme="majorBidi" w:hAnsiTheme="majorBidi" w:cstheme="majorBidi"/>
          <w:bCs/>
        </w:rPr>
        <w:t>The study of [3]</w:t>
      </w:r>
      <w:r w:rsidR="007F36F5" w:rsidRPr="00620306">
        <w:rPr>
          <w:rFonts w:asciiTheme="majorBidi" w:hAnsiTheme="majorBidi" w:cstheme="majorBidi"/>
          <w:bCs/>
        </w:rPr>
        <w:t xml:space="preserve"> </w:t>
      </w:r>
      <w:r w:rsidRPr="00620306">
        <w:rPr>
          <w:rFonts w:asciiTheme="majorBidi" w:hAnsiTheme="majorBidi" w:cstheme="majorBidi"/>
          <w:bCs/>
        </w:rPr>
        <w:t>Student Modeling in an Intelligent Tutoring System for the Passive Voice of English Language.</w:t>
      </w:r>
      <w:proofErr w:type="gramEnd"/>
      <w:r w:rsidRPr="00620306">
        <w:rPr>
          <w:rFonts w:asciiTheme="majorBidi" w:hAnsiTheme="majorBidi" w:cstheme="majorBidi"/>
          <w:bCs/>
        </w:rPr>
        <w:t xml:space="preserve"> </w:t>
      </w:r>
      <w:r w:rsidRPr="00620306">
        <w:rPr>
          <w:rFonts w:asciiTheme="majorBidi" w:hAnsiTheme="majorBidi" w:cstheme="majorBidi"/>
        </w:rPr>
        <w:t xml:space="preserve">In this system, if the student writes the solution to the posed question, the system tests if it is right, else it attempts to analyze the mistake.  </w:t>
      </w:r>
      <w:proofErr w:type="gramStart"/>
      <w:r w:rsidRPr="00620306">
        <w:rPr>
          <w:rFonts w:asciiTheme="majorBidi" w:hAnsiTheme="majorBidi" w:cstheme="majorBidi"/>
          <w:bCs/>
        </w:rPr>
        <w:t xml:space="preserve">The study of </w:t>
      </w:r>
      <w:r w:rsidRPr="00620306">
        <w:rPr>
          <w:rFonts w:asciiTheme="majorBidi" w:hAnsiTheme="majorBidi" w:cstheme="majorBidi"/>
        </w:rPr>
        <w:t xml:space="preserve">[9] </w:t>
      </w:r>
      <w:hyperlink r:id="rId13" w:tgtFrame="_blank" w:history="1">
        <w:r w:rsidRPr="00620306">
          <w:rPr>
            <w:rFonts w:asciiTheme="majorBidi" w:hAnsiTheme="majorBidi" w:cstheme="majorBidi"/>
          </w:rPr>
          <w:t>An Intelligent Tutoring System for Teaching Grammar English Tenses</w:t>
        </w:r>
      </w:hyperlink>
      <w:r w:rsidRPr="00620306">
        <w:rPr>
          <w:rFonts w:asciiTheme="majorBidi" w:hAnsiTheme="majorBidi" w:cstheme="majorBidi"/>
        </w:rPr>
        <w:t>.</w:t>
      </w:r>
      <w:proofErr w:type="gramEnd"/>
      <w:r w:rsidRPr="00620306">
        <w:rPr>
          <w:rFonts w:asciiTheme="majorBidi" w:hAnsiTheme="majorBidi" w:cstheme="majorBidi"/>
        </w:rPr>
        <w:t xml:space="preserve"> A system designed to students learning English language. It shows English Grammar tenses, and then produces questions automatically for the </w:t>
      </w:r>
      <w:r w:rsidRPr="00620306">
        <w:rPr>
          <w:rFonts w:asciiTheme="majorBidi" w:hAnsiTheme="majorBidi" w:cstheme="majorBidi"/>
        </w:rPr>
        <w:lastRenderedPageBreak/>
        <w:t xml:space="preserve">students to solve. </w:t>
      </w:r>
      <w:proofErr w:type="gramStart"/>
      <w:r w:rsidRPr="00620306">
        <w:rPr>
          <w:rFonts w:asciiTheme="majorBidi" w:hAnsiTheme="majorBidi" w:cstheme="majorBidi"/>
          <w:bCs/>
        </w:rPr>
        <w:t xml:space="preserve">The study of </w:t>
      </w:r>
      <w:r w:rsidRPr="00620306">
        <w:rPr>
          <w:rFonts w:asciiTheme="majorBidi" w:hAnsiTheme="majorBidi" w:cstheme="majorBidi"/>
        </w:rPr>
        <w:t>[4] An Intelligent Tutoring System for Teaching the Grammar of the Arabic Language.</w:t>
      </w:r>
      <w:proofErr w:type="gramEnd"/>
      <w:r w:rsidRPr="00620306">
        <w:rPr>
          <w:rFonts w:asciiTheme="majorBidi" w:hAnsiTheme="majorBidi" w:cstheme="majorBidi"/>
        </w:rPr>
        <w:t xml:space="preserve"> The system is designed for students of elementary schools in the fourth grade in Egypt. It supports the education process with multimedia (sound, images and text). </w:t>
      </w:r>
      <w:proofErr w:type="gramStart"/>
      <w:r w:rsidRPr="00620306">
        <w:rPr>
          <w:rFonts w:asciiTheme="majorBidi" w:hAnsiTheme="majorBidi" w:cstheme="majorBidi"/>
          <w:bCs/>
        </w:rPr>
        <w:t xml:space="preserve">The study of </w:t>
      </w:r>
      <w:r w:rsidRPr="00620306">
        <w:rPr>
          <w:rFonts w:asciiTheme="majorBidi" w:hAnsiTheme="majorBidi" w:cstheme="majorBidi"/>
        </w:rPr>
        <w:t>[12] An Intelligent Tutoring System for Java Expression Evaluation.</w:t>
      </w:r>
      <w:proofErr w:type="gramEnd"/>
      <w:r w:rsidRPr="00620306">
        <w:rPr>
          <w:rFonts w:asciiTheme="majorBidi" w:hAnsiTheme="majorBidi" w:cstheme="majorBidi"/>
        </w:rPr>
        <w:t xml:space="preserve"> This system is called JEE-Tutor which teaches Java operator precedence and expressions for the students learning Java programming Language. </w:t>
      </w:r>
      <w:proofErr w:type="gramStart"/>
      <w:r w:rsidRPr="00620306">
        <w:rPr>
          <w:rFonts w:asciiTheme="majorBidi" w:hAnsiTheme="majorBidi" w:cstheme="majorBidi"/>
          <w:bCs/>
        </w:rPr>
        <w:t xml:space="preserve">The study of </w:t>
      </w:r>
      <w:r w:rsidRPr="00620306">
        <w:rPr>
          <w:rFonts w:asciiTheme="majorBidi" w:hAnsiTheme="majorBidi" w:cstheme="majorBidi"/>
        </w:rPr>
        <w:t>[13] An Intelligent Tutoring System for Learning Java Object.</w:t>
      </w:r>
      <w:proofErr w:type="gramEnd"/>
      <w:r w:rsidRPr="00620306">
        <w:rPr>
          <w:rFonts w:asciiTheme="majorBidi" w:hAnsiTheme="majorBidi" w:cstheme="majorBidi"/>
        </w:rPr>
        <w:t xml:space="preserve"> This system shows the material of Java objects and generates questions automatically for learner to answer. The system customized upon the progress of each learner. </w:t>
      </w:r>
      <w:proofErr w:type="gramStart"/>
      <w:r w:rsidRPr="00620306">
        <w:rPr>
          <w:rFonts w:asciiTheme="majorBidi" w:hAnsiTheme="majorBidi" w:cstheme="majorBidi"/>
          <w:bCs/>
        </w:rPr>
        <w:t xml:space="preserve">The study of </w:t>
      </w:r>
      <w:r w:rsidRPr="00620306">
        <w:rPr>
          <w:rFonts w:asciiTheme="majorBidi" w:hAnsiTheme="majorBidi" w:cstheme="majorBidi"/>
        </w:rPr>
        <w:t>[14]</w:t>
      </w:r>
      <w:r w:rsidRPr="00620306">
        <w:rPr>
          <w:rFonts w:asciiTheme="majorBidi" w:hAnsiTheme="majorBidi" w:cstheme="majorBidi"/>
          <w:bCs/>
        </w:rPr>
        <w:t xml:space="preserve"> </w:t>
      </w:r>
      <w:r w:rsidRPr="00620306">
        <w:rPr>
          <w:rFonts w:asciiTheme="majorBidi" w:hAnsiTheme="majorBidi" w:cstheme="majorBidi"/>
        </w:rPr>
        <w:t>Design and Development of an Intelligent Tutoring System for C# Language.</w:t>
      </w:r>
      <w:proofErr w:type="gramEnd"/>
      <w:r w:rsidRPr="00620306">
        <w:rPr>
          <w:rFonts w:asciiTheme="majorBidi" w:hAnsiTheme="majorBidi" w:cstheme="majorBidi"/>
        </w:rPr>
        <w:t xml:space="preserve"> This system was designed; by using ITSB authoring tool; to help learners to study C# programming language. </w:t>
      </w:r>
      <w:r w:rsidRPr="00620306">
        <w:rPr>
          <w:rFonts w:asciiTheme="majorBidi" w:hAnsiTheme="majorBidi" w:cstheme="majorBidi"/>
          <w:bCs/>
        </w:rPr>
        <w:t xml:space="preserve">The study of </w:t>
      </w:r>
      <w:r w:rsidRPr="00620306">
        <w:rPr>
          <w:rFonts w:asciiTheme="majorBidi" w:hAnsiTheme="majorBidi" w:cstheme="majorBidi"/>
        </w:rPr>
        <w:t xml:space="preserve">[15] </w:t>
      </w:r>
      <w:proofErr w:type="gramStart"/>
      <w:r w:rsidRPr="00620306">
        <w:rPr>
          <w:rFonts w:asciiTheme="majorBidi" w:hAnsiTheme="majorBidi" w:cstheme="majorBidi"/>
        </w:rPr>
        <w:t>A</w:t>
      </w:r>
      <w:proofErr w:type="gramEnd"/>
      <w:r w:rsidRPr="00620306">
        <w:rPr>
          <w:rFonts w:asciiTheme="majorBidi" w:hAnsiTheme="majorBidi" w:cstheme="majorBidi"/>
        </w:rPr>
        <w:t xml:space="preserve"> comparative study between Animated Intelligent Tutoring Systems (AITS) and Video-based Intelligent Tutoring Systems.  This study showed that </w:t>
      </w:r>
      <w:proofErr w:type="gramStart"/>
      <w:r w:rsidRPr="00620306">
        <w:rPr>
          <w:rFonts w:asciiTheme="majorBidi" w:hAnsiTheme="majorBidi" w:cstheme="majorBidi"/>
        </w:rPr>
        <w:t>ITS</w:t>
      </w:r>
      <w:proofErr w:type="gramEnd"/>
      <w:r w:rsidRPr="00620306">
        <w:rPr>
          <w:rFonts w:asciiTheme="majorBidi" w:hAnsiTheme="majorBidi" w:cstheme="majorBidi"/>
        </w:rPr>
        <w:t xml:space="preserve"> developed the performance of students in biology exams, and that Video-based Intelligent Tutoring Systems are much better than Animated Intelligent Tutoring Systems (AITS). </w:t>
      </w:r>
      <w:r w:rsidRPr="00620306">
        <w:rPr>
          <w:rFonts w:asciiTheme="majorBidi" w:hAnsiTheme="majorBidi" w:cstheme="majorBidi"/>
          <w:bCs/>
        </w:rPr>
        <w:t xml:space="preserve">The study of [16] Developing an intelligent tutoring system for students learning to program in C++. </w:t>
      </w:r>
      <w:r w:rsidRPr="00620306">
        <w:rPr>
          <w:rFonts w:asciiTheme="majorBidi" w:hAnsiTheme="majorBidi" w:cstheme="majorBidi"/>
        </w:rPr>
        <w:t>This study developed an intelligent tutoring system for assistance of students registered in computer sciences 1 (an introduction of C++ programming course) at the Faculty of Engineering and Information technology in Al-</w:t>
      </w:r>
      <w:proofErr w:type="spellStart"/>
      <w:r w:rsidRPr="00620306">
        <w:rPr>
          <w:rFonts w:asciiTheme="majorBidi" w:hAnsiTheme="majorBidi" w:cstheme="majorBidi"/>
        </w:rPr>
        <w:t>Azhar</w:t>
      </w:r>
      <w:proofErr w:type="spellEnd"/>
      <w:r w:rsidRPr="00620306">
        <w:rPr>
          <w:rFonts w:asciiTheme="majorBidi" w:hAnsiTheme="majorBidi" w:cstheme="majorBidi"/>
        </w:rPr>
        <w:t xml:space="preserve"> University. </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t>Furthermore other intelligent tutoring systems such as e-</w:t>
      </w:r>
      <w:proofErr w:type="spellStart"/>
      <w:r w:rsidRPr="00620306">
        <w:rPr>
          <w:rFonts w:asciiTheme="majorBidi" w:hAnsiTheme="majorBidi" w:cstheme="majorBidi"/>
        </w:rPr>
        <w:t>learining</w:t>
      </w:r>
      <w:proofErr w:type="spellEnd"/>
      <w:r w:rsidRPr="00620306">
        <w:rPr>
          <w:rFonts w:asciiTheme="majorBidi" w:hAnsiTheme="majorBidi" w:cstheme="majorBidi"/>
        </w:rPr>
        <w:t xml:space="preserve"> [17], database [18, 19, 20, 21], biology [22, 23], and teaching Java Programming language [1]. An excellent effort was done in Book of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Rules of the Qur'an Part One, by </w:t>
      </w:r>
      <w:proofErr w:type="spellStart"/>
      <w:r w:rsidRPr="00620306">
        <w:rPr>
          <w:rFonts w:asciiTheme="majorBidi" w:hAnsiTheme="majorBidi" w:cstheme="majorBidi"/>
        </w:rPr>
        <w:t>Kareema</w:t>
      </w:r>
      <w:proofErr w:type="spellEnd"/>
      <w:r w:rsidRPr="00620306">
        <w:rPr>
          <w:rFonts w:asciiTheme="majorBidi" w:hAnsiTheme="majorBidi" w:cstheme="majorBidi"/>
        </w:rPr>
        <w:t xml:space="preserve"> Carol </w:t>
      </w:r>
      <w:proofErr w:type="spellStart"/>
      <w:r w:rsidRPr="00620306">
        <w:rPr>
          <w:rFonts w:asciiTheme="majorBidi" w:hAnsiTheme="majorBidi" w:cstheme="majorBidi"/>
        </w:rPr>
        <w:t>Czereepinski</w:t>
      </w:r>
      <w:proofErr w:type="spellEnd"/>
      <w:r w:rsidRPr="00620306">
        <w:rPr>
          <w:rFonts w:asciiTheme="majorBidi" w:hAnsiTheme="majorBidi" w:cstheme="majorBidi"/>
        </w:rPr>
        <w:t xml:space="preserve">, 2000 [5], but learner can read only without participating or checking what he/she understand of the material. Automated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checking rules engine for </w:t>
      </w:r>
      <w:proofErr w:type="spellStart"/>
      <w:r w:rsidRPr="00620306">
        <w:rPr>
          <w:rFonts w:asciiTheme="majorBidi" w:hAnsiTheme="majorBidi" w:cstheme="majorBidi"/>
        </w:rPr>
        <w:t>Quranic</w:t>
      </w:r>
      <w:proofErr w:type="spellEnd"/>
      <w:r w:rsidRPr="00620306">
        <w:rPr>
          <w:rFonts w:asciiTheme="majorBidi" w:hAnsiTheme="majorBidi" w:cstheme="majorBidi"/>
        </w:rPr>
        <w:t xml:space="preserve"> learning 2013 [8], very good work but was tested only on </w:t>
      </w:r>
      <w:proofErr w:type="spellStart"/>
      <w:r w:rsidRPr="00620306">
        <w:rPr>
          <w:rFonts w:asciiTheme="majorBidi" w:hAnsiTheme="majorBidi" w:cstheme="majorBidi"/>
        </w:rPr>
        <w:t>sora</w:t>
      </w:r>
      <w:proofErr w:type="spellEnd"/>
      <w:r w:rsidRPr="00620306">
        <w:rPr>
          <w:rFonts w:asciiTheme="majorBidi" w:hAnsiTheme="majorBidi" w:cstheme="majorBidi"/>
        </w:rPr>
        <w:t xml:space="preserve"> al-</w:t>
      </w:r>
      <w:proofErr w:type="spellStart"/>
      <w:r w:rsidRPr="00620306">
        <w:rPr>
          <w:rFonts w:asciiTheme="majorBidi" w:hAnsiTheme="majorBidi" w:cstheme="majorBidi"/>
        </w:rPr>
        <w:t>fatiha</w:t>
      </w:r>
      <w:proofErr w:type="spellEnd"/>
      <w:r w:rsidRPr="00620306">
        <w:rPr>
          <w:rFonts w:asciiTheme="majorBidi" w:hAnsiTheme="majorBidi" w:cstheme="majorBidi"/>
        </w:rPr>
        <w:t xml:space="preserve">. Most of the techniques of teaching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are written like books to read, videos to watch, sounds to hear, and all these make person a receiver only; it means that there is no participation of the learner, and there is no way to test what one understand from the lessons. A very good starting point to teach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is in paper titled "Teaching the Right Letter Pronunciation in Reciting the Holy Quran Using Intelligent Tutoring System" [11]. The researcher is one of the two authors - but it was designed to teach one subject only in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w:t>
      </w:r>
      <w:proofErr w:type="spellStart"/>
      <w:r w:rsidRPr="00620306">
        <w:rPr>
          <w:rFonts w:asciiTheme="majorBidi" w:hAnsiTheme="majorBidi" w:cstheme="majorBidi"/>
        </w:rPr>
        <w:t>Tafkhim</w:t>
      </w:r>
      <w:proofErr w:type="spellEnd"/>
      <w:r w:rsidRPr="00620306">
        <w:rPr>
          <w:rFonts w:asciiTheme="majorBidi" w:hAnsiTheme="majorBidi" w:cstheme="majorBidi"/>
        </w:rPr>
        <w:t xml:space="preserve"> and </w:t>
      </w:r>
      <w:proofErr w:type="spellStart"/>
      <w:r w:rsidRPr="00620306">
        <w:rPr>
          <w:rFonts w:asciiTheme="majorBidi" w:hAnsiTheme="majorBidi" w:cstheme="majorBidi"/>
        </w:rPr>
        <w:t>Tarqiq</w:t>
      </w:r>
      <w:proofErr w:type="spellEnd"/>
      <w:r w:rsidRPr="00620306">
        <w:rPr>
          <w:rFonts w:asciiTheme="majorBidi" w:hAnsiTheme="majorBidi" w:cstheme="majorBidi"/>
        </w:rPr>
        <w:t xml:space="preserve"> in TAJWEED" the Holy Quran, </w:t>
      </w:r>
      <w:proofErr w:type="spellStart"/>
      <w:r w:rsidRPr="00620306">
        <w:rPr>
          <w:rFonts w:asciiTheme="majorBidi" w:hAnsiTheme="majorBidi" w:cstheme="majorBidi"/>
        </w:rPr>
        <w:t>Rewaya</w:t>
      </w:r>
      <w:proofErr w:type="spellEnd"/>
      <w:r w:rsidRPr="00620306">
        <w:rPr>
          <w:rFonts w:asciiTheme="majorBidi" w:hAnsiTheme="majorBidi" w:cstheme="majorBidi"/>
        </w:rPr>
        <w:t xml:space="preserve">: </w:t>
      </w:r>
      <w:proofErr w:type="spellStart"/>
      <w:r w:rsidRPr="00620306">
        <w:rPr>
          <w:rFonts w:asciiTheme="majorBidi" w:hAnsiTheme="majorBidi" w:cstheme="majorBidi"/>
        </w:rPr>
        <w:t>Hafs</w:t>
      </w:r>
      <w:proofErr w:type="spellEnd"/>
      <w:r w:rsidRPr="00620306">
        <w:rPr>
          <w:rFonts w:asciiTheme="majorBidi" w:hAnsiTheme="majorBidi" w:cstheme="majorBidi"/>
        </w:rPr>
        <w:t xml:space="preserve"> from ‘</w:t>
      </w:r>
      <w:proofErr w:type="spellStart"/>
      <w:r w:rsidRPr="00620306">
        <w:rPr>
          <w:rFonts w:asciiTheme="majorBidi" w:hAnsiTheme="majorBidi" w:cstheme="majorBidi"/>
        </w:rPr>
        <w:t>Aasem</w:t>
      </w:r>
      <w:proofErr w:type="spellEnd"/>
      <w:r w:rsidRPr="00620306">
        <w:rPr>
          <w:rFonts w:asciiTheme="majorBidi" w:hAnsiTheme="majorBidi" w:cstheme="majorBidi"/>
        </w:rPr>
        <w:t>.</w:t>
      </w:r>
    </w:p>
    <w:p w:rsidR="00065669" w:rsidRPr="00620306" w:rsidRDefault="00065669" w:rsidP="00065669">
      <w:pPr>
        <w:jc w:val="both"/>
        <w:rPr>
          <w:rFonts w:asciiTheme="majorBidi" w:hAnsiTheme="majorBidi" w:cstheme="majorBidi"/>
        </w:rPr>
      </w:pPr>
    </w:p>
    <w:p w:rsidR="00065669" w:rsidRPr="00620306" w:rsidRDefault="00065669" w:rsidP="007F36F5">
      <w:pPr>
        <w:pStyle w:val="Heading1"/>
        <w:numPr>
          <w:ilvl w:val="1"/>
          <w:numId w:val="6"/>
        </w:numPr>
        <w:spacing w:before="120" w:after="120"/>
        <w:jc w:val="both"/>
        <w:rPr>
          <w:rFonts w:eastAsia="MS Mincho"/>
          <w:b/>
          <w:bCs/>
        </w:rPr>
      </w:pPr>
      <w:bookmarkStart w:id="42" w:name="_Toc507766004"/>
      <w:r w:rsidRPr="00620306">
        <w:rPr>
          <w:rFonts w:eastAsia="MS Mincho"/>
          <w:b/>
          <w:bCs/>
        </w:rPr>
        <w:t>Comments about Previous Studies</w:t>
      </w:r>
      <w:bookmarkEnd w:id="42"/>
    </w:p>
    <w:p w:rsidR="00065669" w:rsidRPr="00620306" w:rsidRDefault="00065669" w:rsidP="007F36F5">
      <w:pPr>
        <w:ind w:firstLine="360"/>
        <w:jc w:val="both"/>
        <w:rPr>
          <w:rFonts w:asciiTheme="majorBidi" w:hAnsiTheme="majorBidi" w:cstheme="majorBidi"/>
        </w:rPr>
      </w:pPr>
      <w:r w:rsidRPr="00620306">
        <w:rPr>
          <w:rFonts w:asciiTheme="majorBidi" w:hAnsiTheme="majorBidi" w:cstheme="majorBidi"/>
        </w:rPr>
        <w:t xml:space="preserve">After looking at aforementioned studies, the researcher did not find any study that uses the new idea of intelligent tutoring system. So, the proposed system is considered to be </w:t>
      </w:r>
      <w:r w:rsidRPr="00620306">
        <w:rPr>
          <w:rFonts w:asciiTheme="majorBidi" w:hAnsiTheme="majorBidi" w:cstheme="majorBidi"/>
        </w:rPr>
        <w:lastRenderedPageBreak/>
        <w:t>the first one that combines the intelligent tutoring system and TAJWEED the Holy Quran.</w:t>
      </w:r>
    </w:p>
    <w:p w:rsidR="00065669" w:rsidRPr="00620306" w:rsidRDefault="00065669" w:rsidP="007F36F5">
      <w:pPr>
        <w:pStyle w:val="Heading1"/>
        <w:numPr>
          <w:ilvl w:val="0"/>
          <w:numId w:val="6"/>
        </w:numPr>
        <w:spacing w:before="120" w:after="120"/>
        <w:jc w:val="both"/>
        <w:rPr>
          <w:rFonts w:eastAsia="MS Mincho"/>
          <w:b/>
          <w:bCs/>
        </w:rPr>
      </w:pPr>
      <w:bookmarkStart w:id="43" w:name="_Toc502398625"/>
      <w:bookmarkStart w:id="44" w:name="_Toc502398745"/>
      <w:bookmarkStart w:id="45" w:name="_Toc502398833"/>
      <w:bookmarkStart w:id="46" w:name="_Toc502399268"/>
      <w:bookmarkStart w:id="47" w:name="_Toc502399316"/>
      <w:bookmarkStart w:id="48" w:name="_Toc502467144"/>
      <w:bookmarkStart w:id="49" w:name="_Toc502485888"/>
      <w:bookmarkStart w:id="50" w:name="_Toc502841022"/>
      <w:bookmarkStart w:id="51" w:name="_Toc502843000"/>
      <w:bookmarkStart w:id="52" w:name="_Toc502843064"/>
      <w:bookmarkStart w:id="53" w:name="_Toc502843111"/>
      <w:bookmarkStart w:id="54" w:name="_Toc502843158"/>
      <w:bookmarkStart w:id="55" w:name="_Toc502843204"/>
      <w:bookmarkStart w:id="56" w:name="_Toc502843307"/>
      <w:bookmarkStart w:id="57" w:name="_Toc502843491"/>
      <w:bookmarkStart w:id="58" w:name="_Toc502843595"/>
      <w:bookmarkStart w:id="59" w:name="_Toc502843696"/>
      <w:bookmarkStart w:id="60" w:name="_Toc502843805"/>
      <w:bookmarkStart w:id="61" w:name="_Toc502843858"/>
      <w:bookmarkStart w:id="62" w:name="_Toc502843928"/>
      <w:bookmarkStart w:id="63" w:name="_Toc503077469"/>
      <w:bookmarkStart w:id="64" w:name="_Toc507765964"/>
      <w:bookmarkStart w:id="65" w:name="_Toc507766006"/>
      <w:bookmarkStart w:id="66" w:name="_Toc507766007"/>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620306">
        <w:rPr>
          <w:rFonts w:eastAsia="MS Mincho"/>
          <w:b/>
          <w:bCs/>
        </w:rPr>
        <w:t>RESEARCH METHODOLOGY</w:t>
      </w:r>
    </w:p>
    <w:p w:rsidR="00065669" w:rsidRPr="00620306" w:rsidRDefault="00065669" w:rsidP="007F36F5">
      <w:pPr>
        <w:pStyle w:val="Heading1"/>
        <w:numPr>
          <w:ilvl w:val="1"/>
          <w:numId w:val="6"/>
        </w:numPr>
        <w:spacing w:before="120" w:after="120"/>
        <w:jc w:val="both"/>
        <w:rPr>
          <w:rFonts w:eastAsia="MS Mincho"/>
          <w:b/>
          <w:bCs/>
        </w:rPr>
      </w:pPr>
      <w:r w:rsidRPr="00620306">
        <w:rPr>
          <w:rFonts w:eastAsia="MS Mincho"/>
          <w:b/>
          <w:bCs/>
        </w:rPr>
        <w:t>Methodology</w:t>
      </w:r>
      <w:bookmarkEnd w:id="66"/>
    </w:p>
    <w:p w:rsidR="00065669" w:rsidRPr="00620306" w:rsidRDefault="00065669" w:rsidP="007F36F5">
      <w:pPr>
        <w:ind w:firstLine="360"/>
        <w:jc w:val="both"/>
        <w:rPr>
          <w:rFonts w:asciiTheme="majorBidi" w:hAnsiTheme="majorBidi" w:cstheme="majorBidi"/>
        </w:rPr>
      </w:pPr>
      <w:r w:rsidRPr="00620306">
        <w:rPr>
          <w:rFonts w:asciiTheme="majorBidi" w:hAnsiTheme="majorBidi" w:cstheme="majorBidi"/>
        </w:rPr>
        <w:t>These steps are followed:</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 xml:space="preserve">Gather data of rules of </w:t>
      </w:r>
      <w:proofErr w:type="spellStart"/>
      <w:r w:rsidRPr="00620306">
        <w:rPr>
          <w:rFonts w:asciiTheme="majorBidi" w:hAnsiTheme="majorBidi" w:cstheme="majorBidi"/>
          <w:sz w:val="20"/>
          <w:szCs w:val="20"/>
        </w:rPr>
        <w:t>Tajweed</w:t>
      </w:r>
      <w:proofErr w:type="spellEnd"/>
      <w:r w:rsidRPr="00620306">
        <w:rPr>
          <w:rFonts w:asciiTheme="majorBidi" w:hAnsiTheme="majorBidi" w:cstheme="majorBidi"/>
          <w:sz w:val="20"/>
          <w:szCs w:val="20"/>
        </w:rPr>
        <w:t xml:space="preserve"> with </w:t>
      </w:r>
      <w:proofErr w:type="spellStart"/>
      <w:r w:rsidRPr="00620306">
        <w:rPr>
          <w:rFonts w:asciiTheme="majorBidi" w:hAnsiTheme="majorBidi" w:cstheme="majorBidi"/>
          <w:sz w:val="20"/>
          <w:szCs w:val="20"/>
        </w:rPr>
        <w:t>Rewaya</w:t>
      </w:r>
      <w:proofErr w:type="spellEnd"/>
      <w:r w:rsidRPr="00620306">
        <w:rPr>
          <w:rFonts w:asciiTheme="majorBidi" w:hAnsiTheme="majorBidi" w:cstheme="majorBidi"/>
          <w:sz w:val="20"/>
          <w:szCs w:val="20"/>
        </w:rPr>
        <w:t>: </w:t>
      </w:r>
      <w:proofErr w:type="spellStart"/>
      <w:r w:rsidRPr="00620306">
        <w:rPr>
          <w:rFonts w:asciiTheme="majorBidi" w:hAnsiTheme="majorBidi" w:cstheme="majorBidi"/>
          <w:sz w:val="20"/>
          <w:szCs w:val="20"/>
        </w:rPr>
        <w:t>Hafs</w:t>
      </w:r>
      <w:proofErr w:type="spellEnd"/>
      <w:r w:rsidRPr="00620306">
        <w:rPr>
          <w:rFonts w:asciiTheme="majorBidi" w:hAnsiTheme="majorBidi" w:cstheme="majorBidi"/>
          <w:sz w:val="20"/>
          <w:szCs w:val="20"/>
        </w:rPr>
        <w:t xml:space="preserve"> from ‘</w:t>
      </w:r>
      <w:proofErr w:type="spellStart"/>
      <w:r w:rsidRPr="00620306">
        <w:rPr>
          <w:rFonts w:asciiTheme="majorBidi" w:hAnsiTheme="majorBidi" w:cstheme="majorBidi"/>
          <w:sz w:val="20"/>
          <w:szCs w:val="20"/>
        </w:rPr>
        <w:t>Aasem</w:t>
      </w:r>
      <w:proofErr w:type="spellEnd"/>
      <w:r w:rsidRPr="00620306">
        <w:rPr>
          <w:rFonts w:asciiTheme="majorBidi" w:hAnsiTheme="majorBidi" w:cstheme="majorBidi"/>
          <w:sz w:val="20"/>
          <w:szCs w:val="20"/>
        </w:rPr>
        <w:t xml:space="preserve"> by the way of </w:t>
      </w:r>
      <w:proofErr w:type="spellStart"/>
      <w:r w:rsidRPr="00620306">
        <w:rPr>
          <w:rFonts w:asciiTheme="majorBidi" w:hAnsiTheme="majorBidi" w:cstheme="majorBidi"/>
          <w:sz w:val="20"/>
          <w:szCs w:val="20"/>
        </w:rPr>
        <w:t>Shatebiyyah</w:t>
      </w:r>
      <w:proofErr w:type="spellEnd"/>
      <w:r w:rsidRPr="00620306">
        <w:rPr>
          <w:rFonts w:asciiTheme="majorBidi" w:hAnsiTheme="majorBidi" w:cstheme="majorBidi"/>
          <w:sz w:val="20"/>
          <w:szCs w:val="20"/>
        </w:rPr>
        <w:t xml:space="preserve"> [6], [24], [25], [28], [29], [30].</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Organize lessons.</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Dividing the material into chapters containing appropriate lessons.</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Add the chapters and the lessons to the proposed system.</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Prepare examples to each lesson.</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Add the examples to the proposed system with linkage to the appropriate lesson.</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Using text, graphic [26], sound and video in explaining the material.</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 xml:space="preserve">Cutting parts of videos (Dr. </w:t>
      </w:r>
      <w:proofErr w:type="spellStart"/>
      <w:r w:rsidRPr="00620306">
        <w:rPr>
          <w:rFonts w:asciiTheme="majorBidi" w:hAnsiTheme="majorBidi" w:cstheme="majorBidi"/>
          <w:sz w:val="20"/>
          <w:szCs w:val="20"/>
        </w:rPr>
        <w:t>Ayman</w:t>
      </w:r>
      <w:proofErr w:type="spellEnd"/>
      <w:r w:rsidRPr="00620306">
        <w:rPr>
          <w:rFonts w:asciiTheme="majorBidi" w:hAnsiTheme="majorBidi" w:cstheme="majorBidi"/>
          <w:sz w:val="20"/>
          <w:szCs w:val="20"/>
        </w:rPr>
        <w:t xml:space="preserve"> </w:t>
      </w:r>
      <w:proofErr w:type="spellStart"/>
      <w:r w:rsidRPr="00620306">
        <w:rPr>
          <w:rFonts w:asciiTheme="majorBidi" w:hAnsiTheme="majorBidi" w:cstheme="majorBidi"/>
          <w:sz w:val="20"/>
          <w:szCs w:val="20"/>
        </w:rPr>
        <w:t>Rushdi</w:t>
      </w:r>
      <w:proofErr w:type="spellEnd"/>
      <w:r w:rsidRPr="00620306">
        <w:rPr>
          <w:rFonts w:asciiTheme="majorBidi" w:hAnsiTheme="majorBidi" w:cstheme="majorBidi"/>
          <w:sz w:val="20"/>
          <w:szCs w:val="20"/>
        </w:rPr>
        <w:t xml:space="preserve"> </w:t>
      </w:r>
      <w:proofErr w:type="spellStart"/>
      <w:r w:rsidRPr="00620306">
        <w:rPr>
          <w:rFonts w:asciiTheme="majorBidi" w:hAnsiTheme="majorBidi" w:cstheme="majorBidi"/>
          <w:sz w:val="20"/>
          <w:szCs w:val="20"/>
        </w:rPr>
        <w:t>Swid</w:t>
      </w:r>
      <w:proofErr w:type="spellEnd"/>
      <w:r w:rsidRPr="00620306">
        <w:rPr>
          <w:rFonts w:asciiTheme="majorBidi" w:hAnsiTheme="majorBidi" w:cstheme="majorBidi"/>
          <w:sz w:val="20"/>
          <w:szCs w:val="20"/>
        </w:rPr>
        <w:t xml:space="preserve"> [27], Dr. Mohammad </w:t>
      </w:r>
      <w:proofErr w:type="spellStart"/>
      <w:r w:rsidRPr="00620306">
        <w:rPr>
          <w:rFonts w:asciiTheme="majorBidi" w:hAnsiTheme="majorBidi" w:cstheme="majorBidi"/>
          <w:sz w:val="20"/>
          <w:szCs w:val="20"/>
        </w:rPr>
        <w:t>Isam</w:t>
      </w:r>
      <w:proofErr w:type="spellEnd"/>
      <w:r w:rsidRPr="00620306">
        <w:rPr>
          <w:rFonts w:asciiTheme="majorBidi" w:hAnsiTheme="majorBidi" w:cstheme="majorBidi"/>
          <w:sz w:val="20"/>
          <w:szCs w:val="20"/>
        </w:rPr>
        <w:t xml:space="preserve"> Al </w:t>
      </w:r>
      <w:proofErr w:type="spellStart"/>
      <w:r w:rsidRPr="00620306">
        <w:rPr>
          <w:rFonts w:asciiTheme="majorBidi" w:hAnsiTheme="majorBidi" w:cstheme="majorBidi"/>
          <w:sz w:val="20"/>
          <w:szCs w:val="20"/>
        </w:rPr>
        <w:t>Quda</w:t>
      </w:r>
      <w:proofErr w:type="spellEnd"/>
      <w:r w:rsidRPr="00620306">
        <w:rPr>
          <w:rFonts w:asciiTheme="majorBidi" w:hAnsiTheme="majorBidi" w:cstheme="majorBidi"/>
          <w:sz w:val="20"/>
          <w:szCs w:val="20"/>
        </w:rPr>
        <w:t xml:space="preserve"> [37], and Sheikh Ahmed Mohamed </w:t>
      </w:r>
      <w:proofErr w:type="spellStart"/>
      <w:r w:rsidRPr="00620306">
        <w:rPr>
          <w:rFonts w:asciiTheme="majorBidi" w:hAnsiTheme="majorBidi" w:cstheme="majorBidi"/>
          <w:sz w:val="20"/>
          <w:szCs w:val="20"/>
        </w:rPr>
        <w:t>Amer</w:t>
      </w:r>
      <w:proofErr w:type="spellEnd"/>
      <w:r w:rsidRPr="00620306">
        <w:rPr>
          <w:rFonts w:asciiTheme="majorBidi" w:hAnsiTheme="majorBidi" w:cstheme="majorBidi"/>
          <w:sz w:val="20"/>
          <w:szCs w:val="20"/>
        </w:rPr>
        <w:t xml:space="preserve"> [38]) and audios of recorded materials for explaining the right pronunciation in special cases.</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Prepare questions for each lesson (with difficulty levels).</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Prepare exams for each chapter (with difficulty levels).</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Add the questions, answers with style (True/False) or (multiple choice) to the proposed system.</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Execute and test the system.</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Let teachers and learners use the system, and take their feedback with a questionnaire.</w:t>
      </w:r>
    </w:p>
    <w:p w:rsidR="00065669" w:rsidRPr="00620306" w:rsidRDefault="00065669" w:rsidP="00065669">
      <w:pPr>
        <w:pStyle w:val="ListParagraph"/>
        <w:numPr>
          <w:ilvl w:val="0"/>
          <w:numId w:val="32"/>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 xml:space="preserve">Check the system again and again depending on the feedback gained. </w:t>
      </w:r>
    </w:p>
    <w:p w:rsidR="00065669" w:rsidRPr="00620306" w:rsidRDefault="00065669" w:rsidP="00065669">
      <w:pPr>
        <w:autoSpaceDE w:val="0"/>
        <w:autoSpaceDN w:val="0"/>
        <w:adjustRightInd w:val="0"/>
        <w:rPr>
          <w:rFonts w:asciiTheme="majorBidi" w:hAnsiTheme="majorBidi" w:cstheme="majorBidi"/>
        </w:rPr>
      </w:pPr>
    </w:p>
    <w:p w:rsidR="00065669" w:rsidRPr="00620306" w:rsidRDefault="00065669" w:rsidP="00065669">
      <w:pPr>
        <w:jc w:val="both"/>
        <w:rPr>
          <w:rFonts w:asciiTheme="majorBidi" w:hAnsiTheme="majorBidi" w:cstheme="majorBidi"/>
        </w:rPr>
      </w:pPr>
      <w:r w:rsidRPr="00620306">
        <w:rPr>
          <w:rFonts w:asciiTheme="majorBidi" w:hAnsiTheme="majorBidi" w:cstheme="majorBidi"/>
        </w:rPr>
        <w:t>The researcher used the following various materials to enhance the style of teaching:</w:t>
      </w:r>
    </w:p>
    <w:p w:rsidR="00065669" w:rsidRPr="00620306" w:rsidRDefault="00065669" w:rsidP="00065669">
      <w:pPr>
        <w:pStyle w:val="ListParagraph"/>
        <w:numPr>
          <w:ilvl w:val="0"/>
          <w:numId w:val="33"/>
        </w:numPr>
        <w:bidi w:val="0"/>
        <w:spacing w:after="0" w:line="240" w:lineRule="auto"/>
        <w:jc w:val="both"/>
        <w:rPr>
          <w:rFonts w:asciiTheme="majorBidi" w:hAnsiTheme="majorBidi" w:cstheme="majorBidi"/>
          <w:sz w:val="20"/>
          <w:szCs w:val="20"/>
        </w:rPr>
      </w:pPr>
      <w:proofErr w:type="spellStart"/>
      <w:r w:rsidRPr="00620306">
        <w:rPr>
          <w:rFonts w:asciiTheme="majorBidi" w:hAnsiTheme="majorBidi" w:cstheme="majorBidi"/>
          <w:sz w:val="20"/>
          <w:szCs w:val="20"/>
        </w:rPr>
        <w:t>Peom</w:t>
      </w:r>
      <w:proofErr w:type="spellEnd"/>
      <w:r w:rsidRPr="00620306">
        <w:rPr>
          <w:rFonts w:asciiTheme="majorBidi" w:hAnsiTheme="majorBidi" w:cstheme="majorBidi"/>
          <w:sz w:val="20"/>
          <w:szCs w:val="20"/>
        </w:rPr>
        <w:t xml:space="preserve"> of </w:t>
      </w:r>
      <w:proofErr w:type="spellStart"/>
      <w:r w:rsidRPr="00620306">
        <w:rPr>
          <w:rFonts w:asciiTheme="majorBidi" w:hAnsiTheme="majorBidi" w:cstheme="majorBidi"/>
          <w:sz w:val="20"/>
          <w:szCs w:val="20"/>
        </w:rPr>
        <w:t>Jazaria</w:t>
      </w:r>
      <w:proofErr w:type="spellEnd"/>
      <w:r w:rsidRPr="00620306">
        <w:rPr>
          <w:rFonts w:asciiTheme="majorBidi" w:hAnsiTheme="majorBidi" w:cstheme="majorBidi"/>
          <w:sz w:val="20"/>
          <w:szCs w:val="20"/>
        </w:rPr>
        <w:t xml:space="preserve"> which is considered as one of the important poems in the science of </w:t>
      </w:r>
      <w:proofErr w:type="spellStart"/>
      <w:r w:rsidRPr="00620306">
        <w:rPr>
          <w:rFonts w:asciiTheme="majorBidi" w:hAnsiTheme="majorBidi" w:cstheme="majorBidi"/>
          <w:sz w:val="20"/>
          <w:szCs w:val="20"/>
        </w:rPr>
        <w:t>Tajweed</w:t>
      </w:r>
      <w:proofErr w:type="spellEnd"/>
      <w:r w:rsidRPr="00620306">
        <w:rPr>
          <w:rFonts w:asciiTheme="majorBidi" w:hAnsiTheme="majorBidi" w:cstheme="majorBidi"/>
          <w:sz w:val="20"/>
          <w:szCs w:val="20"/>
        </w:rPr>
        <w:t>.  It got the attention of scientists and specialists since it was organized by the Imam of readers Abu Hassan Mohammed bin al-</w:t>
      </w:r>
      <w:proofErr w:type="spellStart"/>
      <w:proofErr w:type="gramStart"/>
      <w:r w:rsidRPr="00620306">
        <w:rPr>
          <w:rFonts w:asciiTheme="majorBidi" w:hAnsiTheme="majorBidi" w:cstheme="majorBidi"/>
          <w:sz w:val="20"/>
          <w:szCs w:val="20"/>
        </w:rPr>
        <w:t>Jazri</w:t>
      </w:r>
      <w:proofErr w:type="spellEnd"/>
      <w:r w:rsidRPr="00620306">
        <w:rPr>
          <w:rFonts w:asciiTheme="majorBidi" w:hAnsiTheme="majorBidi" w:cstheme="majorBidi"/>
          <w:sz w:val="20"/>
          <w:szCs w:val="20"/>
        </w:rPr>
        <w:t>[</w:t>
      </w:r>
      <w:proofErr w:type="gramEnd"/>
      <w:r w:rsidRPr="00620306">
        <w:rPr>
          <w:rFonts w:asciiTheme="majorBidi" w:hAnsiTheme="majorBidi" w:cstheme="majorBidi"/>
          <w:sz w:val="20"/>
          <w:szCs w:val="20"/>
        </w:rPr>
        <w:t>31].</w:t>
      </w:r>
    </w:p>
    <w:p w:rsidR="00065669" w:rsidRPr="00620306" w:rsidRDefault="00065669" w:rsidP="00065669">
      <w:pPr>
        <w:pStyle w:val="ListParagraph"/>
        <w:numPr>
          <w:ilvl w:val="0"/>
          <w:numId w:val="33"/>
        </w:numPr>
        <w:bidi w:val="0"/>
        <w:spacing w:after="0" w:line="240" w:lineRule="auto"/>
        <w:jc w:val="both"/>
        <w:rPr>
          <w:rFonts w:asciiTheme="majorBidi" w:hAnsiTheme="majorBidi" w:cstheme="majorBidi"/>
          <w:sz w:val="20"/>
          <w:szCs w:val="20"/>
        </w:rPr>
      </w:pPr>
      <w:r w:rsidRPr="00620306">
        <w:rPr>
          <w:rFonts w:asciiTheme="majorBidi" w:hAnsiTheme="majorBidi" w:cstheme="majorBidi"/>
          <w:sz w:val="20"/>
          <w:szCs w:val="20"/>
        </w:rPr>
        <w:t xml:space="preserve">The poem of </w:t>
      </w:r>
      <w:proofErr w:type="spellStart"/>
      <w:r w:rsidRPr="00620306">
        <w:rPr>
          <w:rFonts w:asciiTheme="majorBidi" w:hAnsiTheme="majorBidi" w:cstheme="majorBidi"/>
          <w:sz w:val="20"/>
          <w:szCs w:val="20"/>
        </w:rPr>
        <w:t>Tohtat</w:t>
      </w:r>
      <w:proofErr w:type="spellEnd"/>
      <w:r w:rsidRPr="00620306">
        <w:rPr>
          <w:rFonts w:asciiTheme="majorBidi" w:hAnsiTheme="majorBidi" w:cstheme="majorBidi"/>
          <w:sz w:val="20"/>
          <w:szCs w:val="20"/>
        </w:rPr>
        <w:t xml:space="preserve"> Al-</w:t>
      </w:r>
      <w:proofErr w:type="spellStart"/>
      <w:r w:rsidRPr="00620306">
        <w:rPr>
          <w:rFonts w:asciiTheme="majorBidi" w:hAnsiTheme="majorBidi" w:cstheme="majorBidi"/>
          <w:sz w:val="20"/>
          <w:szCs w:val="20"/>
        </w:rPr>
        <w:t>Atfal</w:t>
      </w:r>
      <w:proofErr w:type="spellEnd"/>
      <w:r w:rsidRPr="00620306">
        <w:rPr>
          <w:rFonts w:asciiTheme="majorBidi" w:hAnsiTheme="majorBidi" w:cstheme="majorBidi"/>
          <w:sz w:val="20"/>
          <w:szCs w:val="20"/>
        </w:rPr>
        <w:t xml:space="preserve"> was written by Sheikh </w:t>
      </w:r>
      <w:proofErr w:type="spellStart"/>
      <w:r w:rsidRPr="00620306">
        <w:rPr>
          <w:rFonts w:asciiTheme="majorBidi" w:hAnsiTheme="majorBidi" w:cstheme="majorBidi"/>
          <w:sz w:val="20"/>
          <w:szCs w:val="20"/>
        </w:rPr>
        <w:t>Jamzoury</w:t>
      </w:r>
      <w:proofErr w:type="spellEnd"/>
      <w:r w:rsidRPr="00620306">
        <w:rPr>
          <w:rFonts w:asciiTheme="majorBidi" w:hAnsiTheme="majorBidi" w:cstheme="majorBidi"/>
          <w:sz w:val="20"/>
          <w:szCs w:val="20"/>
        </w:rPr>
        <w:t xml:space="preserve"> containing some of the rules of </w:t>
      </w:r>
      <w:proofErr w:type="spellStart"/>
      <w:r w:rsidRPr="00620306">
        <w:rPr>
          <w:rFonts w:asciiTheme="majorBidi" w:hAnsiTheme="majorBidi" w:cstheme="majorBidi"/>
          <w:sz w:val="20"/>
          <w:szCs w:val="20"/>
        </w:rPr>
        <w:t>Tajweed</w:t>
      </w:r>
      <w:proofErr w:type="spellEnd"/>
      <w:r w:rsidRPr="00620306">
        <w:rPr>
          <w:rFonts w:asciiTheme="majorBidi" w:hAnsiTheme="majorBidi" w:cstheme="majorBidi"/>
          <w:sz w:val="20"/>
          <w:szCs w:val="20"/>
        </w:rPr>
        <w:t xml:space="preserve"> in 1198 </w:t>
      </w:r>
      <w:proofErr w:type="spellStart"/>
      <w:proofErr w:type="gramStart"/>
      <w:r w:rsidRPr="00620306">
        <w:rPr>
          <w:rFonts w:asciiTheme="majorBidi" w:hAnsiTheme="majorBidi" w:cstheme="majorBidi"/>
          <w:sz w:val="20"/>
          <w:szCs w:val="20"/>
        </w:rPr>
        <w:t>Hijri</w:t>
      </w:r>
      <w:proofErr w:type="spellEnd"/>
      <w:r w:rsidRPr="00620306">
        <w:rPr>
          <w:rFonts w:asciiTheme="majorBidi" w:hAnsiTheme="majorBidi" w:cstheme="majorBidi"/>
          <w:sz w:val="20"/>
          <w:szCs w:val="20"/>
        </w:rPr>
        <w:t>[</w:t>
      </w:r>
      <w:proofErr w:type="gramEnd"/>
      <w:r w:rsidRPr="00620306">
        <w:rPr>
          <w:rFonts w:asciiTheme="majorBidi" w:hAnsiTheme="majorBidi" w:cstheme="majorBidi"/>
          <w:sz w:val="20"/>
          <w:szCs w:val="20"/>
        </w:rPr>
        <w:t>32].</w:t>
      </w:r>
    </w:p>
    <w:p w:rsidR="00065669" w:rsidRPr="00620306" w:rsidRDefault="00065669" w:rsidP="00065669">
      <w:pPr>
        <w:pStyle w:val="ListParagraph"/>
        <w:numPr>
          <w:ilvl w:val="0"/>
          <w:numId w:val="33"/>
        </w:numPr>
        <w:bidi w:val="0"/>
        <w:spacing w:after="0" w:line="240" w:lineRule="auto"/>
        <w:jc w:val="both"/>
        <w:rPr>
          <w:rFonts w:asciiTheme="majorBidi" w:hAnsiTheme="majorBidi" w:cstheme="majorBidi"/>
          <w:sz w:val="20"/>
          <w:szCs w:val="20"/>
        </w:rPr>
      </w:pPr>
      <w:r w:rsidRPr="00620306">
        <w:rPr>
          <w:rFonts w:asciiTheme="majorBidi" w:hAnsiTheme="majorBidi" w:cstheme="majorBidi"/>
          <w:sz w:val="20"/>
          <w:szCs w:val="20"/>
        </w:rPr>
        <w:t>The book Al-</w:t>
      </w:r>
      <w:proofErr w:type="spellStart"/>
      <w:r w:rsidRPr="00620306">
        <w:rPr>
          <w:rFonts w:asciiTheme="majorBidi" w:hAnsiTheme="majorBidi" w:cstheme="majorBidi"/>
          <w:sz w:val="20"/>
          <w:szCs w:val="20"/>
        </w:rPr>
        <w:t>Nashr</w:t>
      </w:r>
      <w:proofErr w:type="spellEnd"/>
      <w:r w:rsidRPr="00620306">
        <w:rPr>
          <w:rFonts w:asciiTheme="majorBidi" w:hAnsiTheme="majorBidi" w:cstheme="majorBidi"/>
          <w:sz w:val="20"/>
          <w:szCs w:val="20"/>
        </w:rPr>
        <w:t xml:space="preserve"> in the ten </w:t>
      </w:r>
      <w:proofErr w:type="spellStart"/>
      <w:r w:rsidRPr="00620306">
        <w:rPr>
          <w:rFonts w:asciiTheme="majorBidi" w:hAnsiTheme="majorBidi" w:cstheme="majorBidi"/>
          <w:sz w:val="20"/>
          <w:szCs w:val="20"/>
        </w:rPr>
        <w:t>Qira'at</w:t>
      </w:r>
      <w:proofErr w:type="spellEnd"/>
      <w:r w:rsidRPr="00620306">
        <w:rPr>
          <w:rFonts w:asciiTheme="majorBidi" w:hAnsiTheme="majorBidi" w:cstheme="majorBidi"/>
          <w:sz w:val="20"/>
          <w:szCs w:val="20"/>
        </w:rPr>
        <w:t xml:space="preserve"> of </w:t>
      </w:r>
      <w:proofErr w:type="spellStart"/>
      <w:r w:rsidRPr="00620306">
        <w:rPr>
          <w:rFonts w:asciiTheme="majorBidi" w:hAnsiTheme="majorBidi" w:cstheme="majorBidi"/>
          <w:sz w:val="20"/>
          <w:szCs w:val="20"/>
        </w:rPr>
        <w:t>Ibn</w:t>
      </w:r>
      <w:proofErr w:type="spellEnd"/>
      <w:r w:rsidRPr="00620306">
        <w:rPr>
          <w:rFonts w:asciiTheme="majorBidi" w:hAnsiTheme="majorBidi" w:cstheme="majorBidi"/>
          <w:sz w:val="20"/>
          <w:szCs w:val="20"/>
        </w:rPr>
        <w:t xml:space="preserve"> Al-</w:t>
      </w:r>
      <w:proofErr w:type="spellStart"/>
      <w:r w:rsidRPr="00620306">
        <w:rPr>
          <w:rFonts w:asciiTheme="majorBidi" w:hAnsiTheme="majorBidi" w:cstheme="majorBidi"/>
          <w:sz w:val="20"/>
          <w:szCs w:val="20"/>
        </w:rPr>
        <w:t>Jazri</w:t>
      </w:r>
      <w:proofErr w:type="spellEnd"/>
      <w:r w:rsidRPr="00620306">
        <w:rPr>
          <w:rFonts w:asciiTheme="majorBidi" w:hAnsiTheme="majorBidi" w:cstheme="majorBidi"/>
          <w:sz w:val="20"/>
          <w:szCs w:val="20"/>
        </w:rPr>
        <w:t xml:space="preserve"> is ranked as one the most helpful of books in </w:t>
      </w:r>
      <w:proofErr w:type="spellStart"/>
      <w:r w:rsidRPr="00620306">
        <w:rPr>
          <w:rFonts w:asciiTheme="majorBidi" w:hAnsiTheme="majorBidi" w:cstheme="majorBidi"/>
          <w:sz w:val="20"/>
          <w:szCs w:val="20"/>
        </w:rPr>
        <w:t>Tajweed</w:t>
      </w:r>
      <w:proofErr w:type="spellEnd"/>
      <w:r w:rsidRPr="00620306">
        <w:rPr>
          <w:rFonts w:asciiTheme="majorBidi" w:hAnsiTheme="majorBidi" w:cstheme="majorBidi"/>
          <w:sz w:val="20"/>
          <w:szCs w:val="20"/>
        </w:rPr>
        <w:t xml:space="preserve">. </w:t>
      </w:r>
      <w:proofErr w:type="spellStart"/>
      <w:r w:rsidRPr="00620306">
        <w:rPr>
          <w:rFonts w:asciiTheme="majorBidi" w:hAnsiTheme="majorBidi" w:cstheme="majorBidi"/>
          <w:sz w:val="20"/>
          <w:szCs w:val="20"/>
        </w:rPr>
        <w:t>Ibn</w:t>
      </w:r>
      <w:proofErr w:type="spellEnd"/>
      <w:r w:rsidRPr="00620306">
        <w:rPr>
          <w:rFonts w:asciiTheme="majorBidi" w:hAnsiTheme="majorBidi" w:cstheme="majorBidi"/>
          <w:sz w:val="20"/>
          <w:szCs w:val="20"/>
        </w:rPr>
        <w:t xml:space="preserve"> al-</w:t>
      </w:r>
      <w:proofErr w:type="spellStart"/>
      <w:r w:rsidRPr="00620306">
        <w:rPr>
          <w:rFonts w:asciiTheme="majorBidi" w:hAnsiTheme="majorBidi" w:cstheme="majorBidi"/>
          <w:sz w:val="20"/>
          <w:szCs w:val="20"/>
        </w:rPr>
        <w:t>Jazri</w:t>
      </w:r>
      <w:proofErr w:type="spellEnd"/>
      <w:r w:rsidRPr="00620306">
        <w:rPr>
          <w:rFonts w:asciiTheme="majorBidi" w:hAnsiTheme="majorBidi" w:cstheme="majorBidi"/>
          <w:sz w:val="20"/>
          <w:szCs w:val="20"/>
        </w:rPr>
        <w:t xml:space="preserve"> addressed all the correct ways of the ten readings, and this book is the essence of books written by </w:t>
      </w:r>
      <w:proofErr w:type="spellStart"/>
      <w:r w:rsidRPr="00620306">
        <w:rPr>
          <w:rFonts w:asciiTheme="majorBidi" w:hAnsiTheme="majorBidi" w:cstheme="majorBidi"/>
          <w:sz w:val="20"/>
          <w:szCs w:val="20"/>
        </w:rPr>
        <w:t>Ibn</w:t>
      </w:r>
      <w:proofErr w:type="spellEnd"/>
      <w:r w:rsidRPr="00620306">
        <w:rPr>
          <w:rFonts w:asciiTheme="majorBidi" w:hAnsiTheme="majorBidi" w:cstheme="majorBidi"/>
          <w:sz w:val="20"/>
          <w:szCs w:val="20"/>
        </w:rPr>
        <w:t xml:space="preserve"> al-</w:t>
      </w:r>
      <w:proofErr w:type="spellStart"/>
      <w:r w:rsidRPr="00620306">
        <w:rPr>
          <w:rFonts w:asciiTheme="majorBidi" w:hAnsiTheme="majorBidi" w:cstheme="majorBidi"/>
          <w:sz w:val="20"/>
          <w:szCs w:val="20"/>
        </w:rPr>
        <w:t>Jazri</w:t>
      </w:r>
      <w:proofErr w:type="spellEnd"/>
      <w:r w:rsidRPr="00620306">
        <w:rPr>
          <w:rFonts w:asciiTheme="majorBidi" w:hAnsiTheme="majorBidi" w:cstheme="majorBidi"/>
          <w:sz w:val="20"/>
          <w:szCs w:val="20"/>
        </w:rPr>
        <w:t xml:space="preserve"> in </w:t>
      </w:r>
      <w:proofErr w:type="spellStart"/>
      <w:r w:rsidRPr="00620306">
        <w:rPr>
          <w:rFonts w:asciiTheme="majorBidi" w:hAnsiTheme="majorBidi" w:cstheme="majorBidi"/>
          <w:sz w:val="20"/>
          <w:szCs w:val="20"/>
        </w:rPr>
        <w:t>Tajweed</w:t>
      </w:r>
      <w:proofErr w:type="spellEnd"/>
      <w:r w:rsidRPr="00620306">
        <w:rPr>
          <w:rFonts w:asciiTheme="majorBidi" w:hAnsiTheme="majorBidi" w:cstheme="majorBidi"/>
          <w:sz w:val="20"/>
          <w:szCs w:val="20"/>
        </w:rPr>
        <w:t xml:space="preserve"> </w:t>
      </w:r>
      <w:proofErr w:type="gramStart"/>
      <w:r w:rsidRPr="00620306">
        <w:rPr>
          <w:rFonts w:asciiTheme="majorBidi" w:hAnsiTheme="majorBidi" w:cstheme="majorBidi"/>
          <w:sz w:val="20"/>
          <w:szCs w:val="20"/>
        </w:rPr>
        <w:t>science[</w:t>
      </w:r>
      <w:proofErr w:type="gramEnd"/>
      <w:r w:rsidRPr="00620306">
        <w:rPr>
          <w:rFonts w:asciiTheme="majorBidi" w:hAnsiTheme="majorBidi" w:cstheme="majorBidi"/>
          <w:sz w:val="20"/>
          <w:szCs w:val="20"/>
        </w:rPr>
        <w:t xml:space="preserve">33]. </w:t>
      </w:r>
    </w:p>
    <w:p w:rsidR="00065669" w:rsidRPr="00620306" w:rsidRDefault="00065669" w:rsidP="00065669">
      <w:pPr>
        <w:pStyle w:val="ListParagraph"/>
        <w:numPr>
          <w:ilvl w:val="0"/>
          <w:numId w:val="33"/>
        </w:numPr>
        <w:bidi w:val="0"/>
        <w:spacing w:after="0" w:line="240" w:lineRule="auto"/>
        <w:jc w:val="both"/>
        <w:rPr>
          <w:rFonts w:asciiTheme="majorBidi" w:hAnsiTheme="majorBidi" w:cstheme="majorBidi"/>
          <w:sz w:val="20"/>
          <w:szCs w:val="20"/>
        </w:rPr>
      </w:pPr>
      <w:r w:rsidRPr="00620306">
        <w:rPr>
          <w:rFonts w:asciiTheme="majorBidi" w:hAnsiTheme="majorBidi" w:cstheme="majorBidi"/>
          <w:sz w:val="20"/>
          <w:szCs w:val="20"/>
        </w:rPr>
        <w:t xml:space="preserve">Mistakes in audio recordings of the Holy Quran and ways of treatment, Dr. </w:t>
      </w:r>
      <w:proofErr w:type="spellStart"/>
      <w:r w:rsidRPr="00620306">
        <w:rPr>
          <w:rFonts w:asciiTheme="majorBidi" w:hAnsiTheme="majorBidi" w:cstheme="majorBidi"/>
          <w:sz w:val="20"/>
          <w:szCs w:val="20"/>
        </w:rPr>
        <w:t>Abdulrahman</w:t>
      </w:r>
      <w:proofErr w:type="spellEnd"/>
      <w:r w:rsidRPr="00620306">
        <w:rPr>
          <w:rFonts w:asciiTheme="majorBidi" w:hAnsiTheme="majorBidi" w:cstheme="majorBidi"/>
          <w:sz w:val="20"/>
          <w:szCs w:val="20"/>
        </w:rPr>
        <w:t xml:space="preserve"> </w:t>
      </w:r>
      <w:proofErr w:type="spellStart"/>
      <w:r w:rsidRPr="00620306">
        <w:rPr>
          <w:rFonts w:asciiTheme="majorBidi" w:hAnsiTheme="majorBidi" w:cstheme="majorBidi"/>
          <w:sz w:val="20"/>
          <w:szCs w:val="20"/>
        </w:rPr>
        <w:t>Yousef</w:t>
      </w:r>
      <w:proofErr w:type="spellEnd"/>
      <w:r w:rsidRPr="00620306">
        <w:rPr>
          <w:rFonts w:asciiTheme="majorBidi" w:hAnsiTheme="majorBidi" w:cstheme="majorBidi"/>
          <w:sz w:val="20"/>
          <w:szCs w:val="20"/>
        </w:rPr>
        <w:t xml:space="preserve"> Ahmed Al-Jamal. Haifa </w:t>
      </w:r>
      <w:proofErr w:type="spellStart"/>
      <w:r w:rsidRPr="00620306">
        <w:rPr>
          <w:rFonts w:asciiTheme="majorBidi" w:hAnsiTheme="majorBidi" w:cstheme="majorBidi"/>
          <w:sz w:val="20"/>
          <w:szCs w:val="20"/>
        </w:rPr>
        <w:t>Abdelraouf</w:t>
      </w:r>
      <w:proofErr w:type="spellEnd"/>
      <w:r w:rsidRPr="00620306">
        <w:rPr>
          <w:rFonts w:asciiTheme="majorBidi" w:hAnsiTheme="majorBidi" w:cstheme="majorBidi"/>
          <w:sz w:val="20"/>
          <w:szCs w:val="20"/>
        </w:rPr>
        <w:t xml:space="preserve"> Ibrahim </w:t>
      </w:r>
      <w:proofErr w:type="spellStart"/>
      <w:r w:rsidRPr="00620306">
        <w:rPr>
          <w:rFonts w:asciiTheme="majorBidi" w:hAnsiTheme="majorBidi" w:cstheme="majorBidi"/>
          <w:sz w:val="20"/>
          <w:szCs w:val="20"/>
        </w:rPr>
        <w:lastRenderedPageBreak/>
        <w:t>Radwan</w:t>
      </w:r>
      <w:proofErr w:type="spellEnd"/>
      <w:r w:rsidRPr="00620306">
        <w:rPr>
          <w:rFonts w:asciiTheme="majorBidi" w:hAnsiTheme="majorBidi" w:cstheme="majorBidi"/>
          <w:sz w:val="20"/>
          <w:szCs w:val="20"/>
        </w:rPr>
        <w:t xml:space="preserve">. The research was presented in the First International Scientific Conference, The Holy Quran and its role in addressing the issues of the nation organized by Center of the Holy Quran and Islamic </w:t>
      </w:r>
      <w:proofErr w:type="spellStart"/>
      <w:r w:rsidRPr="00620306">
        <w:rPr>
          <w:rFonts w:asciiTheme="majorBidi" w:hAnsiTheme="majorBidi" w:cstheme="majorBidi"/>
          <w:sz w:val="20"/>
          <w:szCs w:val="20"/>
        </w:rPr>
        <w:t>Dawa</w:t>
      </w:r>
      <w:proofErr w:type="spellEnd"/>
      <w:r w:rsidRPr="00620306">
        <w:rPr>
          <w:rFonts w:asciiTheme="majorBidi" w:hAnsiTheme="majorBidi" w:cstheme="majorBidi"/>
          <w:sz w:val="20"/>
          <w:szCs w:val="20"/>
        </w:rPr>
        <w:t xml:space="preserve">, Faculty of the fundamentals of religion - Islamic University – </w:t>
      </w:r>
      <w:proofErr w:type="gramStart"/>
      <w:r w:rsidRPr="00620306">
        <w:rPr>
          <w:rFonts w:asciiTheme="majorBidi" w:hAnsiTheme="majorBidi" w:cstheme="majorBidi"/>
          <w:sz w:val="20"/>
          <w:szCs w:val="20"/>
        </w:rPr>
        <w:t>Gaza ,</w:t>
      </w:r>
      <w:proofErr w:type="gramEnd"/>
      <w:r w:rsidRPr="00620306">
        <w:rPr>
          <w:rFonts w:asciiTheme="majorBidi" w:hAnsiTheme="majorBidi" w:cstheme="majorBidi"/>
          <w:sz w:val="20"/>
          <w:szCs w:val="20"/>
        </w:rPr>
        <w:t xml:space="preserve"> 16, 17 December 2008[34].</w:t>
      </w:r>
    </w:p>
    <w:p w:rsidR="00065669" w:rsidRPr="00620306" w:rsidRDefault="00065669" w:rsidP="007F36F5">
      <w:pPr>
        <w:pStyle w:val="Heading1"/>
        <w:numPr>
          <w:ilvl w:val="1"/>
          <w:numId w:val="6"/>
        </w:numPr>
        <w:spacing w:before="120" w:after="120"/>
        <w:jc w:val="both"/>
        <w:rPr>
          <w:rFonts w:eastAsia="MS Mincho"/>
          <w:b/>
          <w:bCs/>
        </w:rPr>
      </w:pPr>
      <w:bookmarkStart w:id="67" w:name="_Toc507766008"/>
      <w:r w:rsidRPr="00620306">
        <w:rPr>
          <w:rFonts w:eastAsia="MS Mincho"/>
          <w:b/>
          <w:bCs/>
        </w:rPr>
        <w:t>ITS Authoring Language</w:t>
      </w:r>
      <w:bookmarkEnd w:id="67"/>
    </w:p>
    <w:p w:rsidR="00065669" w:rsidRPr="00620306" w:rsidRDefault="00065669" w:rsidP="00262CDD">
      <w:pPr>
        <w:ind w:firstLine="360"/>
        <w:jc w:val="both"/>
        <w:rPr>
          <w:rFonts w:asciiTheme="majorBidi" w:hAnsiTheme="majorBidi" w:cstheme="majorBidi"/>
        </w:rPr>
      </w:pPr>
      <w:r w:rsidRPr="00620306">
        <w:rPr>
          <w:rFonts w:asciiTheme="majorBidi" w:hAnsiTheme="majorBidi" w:cstheme="majorBidi"/>
        </w:rPr>
        <w:t xml:space="preserve">The researcher used the Intelligent Tutoring System Builder (ITSB) tool to assemble an intelligent tutoring system for teaching the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rules. ITSB authoring tool support English and Arabic languages, it has two interfaces one for teachers from which he/she can add material, questions and answers, the other for students to learn the material and answer the questions.</w:t>
      </w:r>
    </w:p>
    <w:p w:rsidR="00065669" w:rsidRPr="00620306" w:rsidRDefault="007F36F5" w:rsidP="007F36F5">
      <w:pPr>
        <w:pStyle w:val="Heading1"/>
        <w:numPr>
          <w:ilvl w:val="1"/>
          <w:numId w:val="6"/>
        </w:numPr>
        <w:spacing w:before="120" w:after="120"/>
        <w:jc w:val="both"/>
        <w:rPr>
          <w:rFonts w:eastAsia="MS Mincho"/>
          <w:b/>
          <w:bCs/>
        </w:rPr>
      </w:pPr>
      <w:bookmarkStart w:id="68" w:name="_Toc507766009"/>
      <w:r w:rsidRPr="00620306">
        <w:rPr>
          <w:rFonts w:eastAsia="MS Mincho"/>
          <w:b/>
          <w:bCs/>
        </w:rPr>
        <w:t xml:space="preserve">Proposed </w:t>
      </w:r>
      <w:r w:rsidR="00065669" w:rsidRPr="00620306">
        <w:rPr>
          <w:rFonts w:eastAsia="MS Mincho"/>
          <w:b/>
          <w:bCs/>
        </w:rPr>
        <w:t>ITS Architecture</w:t>
      </w:r>
      <w:bookmarkEnd w:id="68"/>
    </w:p>
    <w:p w:rsidR="00065669" w:rsidRPr="00620306" w:rsidRDefault="00065669" w:rsidP="00CE30F8">
      <w:pPr>
        <w:ind w:firstLine="360"/>
        <w:jc w:val="both"/>
        <w:rPr>
          <w:rFonts w:asciiTheme="majorBidi" w:hAnsiTheme="majorBidi" w:cstheme="majorBidi"/>
        </w:rPr>
      </w:pPr>
      <w:r w:rsidRPr="00620306">
        <w:rPr>
          <w:rFonts w:asciiTheme="majorBidi" w:hAnsiTheme="majorBidi" w:cstheme="majorBidi"/>
        </w:rPr>
        <w:t xml:space="preserve">The architecture of ITS system contains expert model, student model, domain model and user interface model as shown in Figure 3 in </w:t>
      </w:r>
      <w:r w:rsidR="00CE30F8" w:rsidRPr="00620306">
        <w:rPr>
          <w:rFonts w:asciiTheme="majorBidi" w:hAnsiTheme="majorBidi" w:cstheme="majorBidi"/>
        </w:rPr>
        <w:t>section</w:t>
      </w:r>
      <w:r w:rsidRPr="00620306">
        <w:rPr>
          <w:rFonts w:asciiTheme="majorBidi" w:hAnsiTheme="majorBidi" w:cstheme="majorBidi"/>
        </w:rPr>
        <w:t xml:space="preserve"> 2.</w:t>
      </w:r>
    </w:p>
    <w:p w:rsidR="00065669" w:rsidRPr="00620306" w:rsidRDefault="00065669" w:rsidP="00065669">
      <w:pPr>
        <w:pStyle w:val="ListParagraph"/>
        <w:numPr>
          <w:ilvl w:val="2"/>
          <w:numId w:val="37"/>
        </w:numPr>
        <w:bidi w:val="0"/>
        <w:spacing w:after="0" w:line="240" w:lineRule="auto"/>
        <w:rPr>
          <w:rFonts w:asciiTheme="majorBidi" w:hAnsiTheme="majorBidi" w:cstheme="majorBidi"/>
          <w:b/>
          <w:sz w:val="20"/>
          <w:szCs w:val="20"/>
        </w:rPr>
      </w:pPr>
      <w:bookmarkStart w:id="69" w:name="_Toc473544674"/>
      <w:r w:rsidRPr="00620306">
        <w:rPr>
          <w:rFonts w:asciiTheme="majorBidi" w:hAnsiTheme="majorBidi" w:cstheme="majorBidi"/>
          <w:b/>
          <w:sz w:val="20"/>
          <w:szCs w:val="20"/>
        </w:rPr>
        <w:t xml:space="preserve">Student Model </w:t>
      </w:r>
    </w:p>
    <w:p w:rsidR="00065669" w:rsidRPr="00620306" w:rsidRDefault="00065669" w:rsidP="00CE30F8">
      <w:pPr>
        <w:ind w:firstLine="720"/>
        <w:jc w:val="both"/>
        <w:rPr>
          <w:rFonts w:asciiTheme="majorBidi" w:hAnsiTheme="majorBidi" w:cstheme="majorBidi"/>
          <w:bCs/>
        </w:rPr>
      </w:pPr>
      <w:r w:rsidRPr="00620306">
        <w:rPr>
          <w:rFonts w:asciiTheme="majorBidi" w:hAnsiTheme="majorBidi" w:cstheme="majorBidi"/>
          <w:bCs/>
        </w:rPr>
        <w:t>There is a profile for each learner includes some data about him/her like name, number, login date, score and difficulty level reached.</w:t>
      </w:r>
    </w:p>
    <w:p w:rsidR="00065669" w:rsidRPr="00620306" w:rsidRDefault="00065669" w:rsidP="00065669">
      <w:pPr>
        <w:pStyle w:val="ListParagraph"/>
        <w:numPr>
          <w:ilvl w:val="2"/>
          <w:numId w:val="37"/>
        </w:numPr>
        <w:bidi w:val="0"/>
        <w:spacing w:after="0" w:line="240" w:lineRule="auto"/>
        <w:rPr>
          <w:rFonts w:asciiTheme="majorBidi" w:hAnsiTheme="majorBidi" w:cstheme="majorBidi"/>
          <w:b/>
          <w:sz w:val="20"/>
          <w:szCs w:val="20"/>
        </w:rPr>
      </w:pPr>
      <w:r w:rsidRPr="00620306">
        <w:rPr>
          <w:rFonts w:asciiTheme="majorBidi" w:hAnsiTheme="majorBidi" w:cstheme="majorBidi"/>
          <w:b/>
          <w:sz w:val="20"/>
          <w:szCs w:val="20"/>
        </w:rPr>
        <w:t xml:space="preserve">Expert  Model </w:t>
      </w:r>
    </w:p>
    <w:p w:rsidR="00065669" w:rsidRPr="00620306" w:rsidRDefault="00065669" w:rsidP="00CE30F8">
      <w:pPr>
        <w:ind w:firstLine="720"/>
        <w:jc w:val="both"/>
        <w:rPr>
          <w:rFonts w:asciiTheme="majorBidi" w:hAnsiTheme="majorBidi" w:cstheme="majorBidi"/>
          <w:bCs/>
        </w:rPr>
      </w:pPr>
      <w:r w:rsidRPr="00620306">
        <w:rPr>
          <w:rFonts w:asciiTheme="majorBidi" w:hAnsiTheme="majorBidi" w:cstheme="majorBidi"/>
        </w:rPr>
        <w:t>It works as a controller that manages the functionality of the system throughout this module; a student can answer questions starting from first difficulty level. If the student got 75% marks or higher in any level, he/she can move to next difficulty level. However, If the student marks below 75% and above 50 % the ITS system force him to repeat exercises of the same difficulty level again in random way. In the case the student get score below 50%, the ITS system force the student to go back and study the related lesson then come back to answer the exercises.</w:t>
      </w:r>
    </w:p>
    <w:p w:rsidR="00065669" w:rsidRPr="00620306" w:rsidRDefault="00065669" w:rsidP="00065669">
      <w:pPr>
        <w:pStyle w:val="ListParagraph"/>
        <w:numPr>
          <w:ilvl w:val="2"/>
          <w:numId w:val="37"/>
        </w:numPr>
        <w:bidi w:val="0"/>
        <w:spacing w:after="0" w:line="240" w:lineRule="auto"/>
        <w:rPr>
          <w:rFonts w:asciiTheme="majorBidi" w:hAnsiTheme="majorBidi" w:cstheme="majorBidi"/>
          <w:b/>
          <w:sz w:val="20"/>
          <w:szCs w:val="20"/>
        </w:rPr>
      </w:pPr>
      <w:r w:rsidRPr="00620306">
        <w:rPr>
          <w:rFonts w:asciiTheme="majorBidi" w:hAnsiTheme="majorBidi" w:cstheme="majorBidi"/>
          <w:b/>
          <w:sz w:val="20"/>
          <w:szCs w:val="20"/>
        </w:rPr>
        <w:t>User Interface Model</w:t>
      </w:r>
    </w:p>
    <w:p w:rsidR="00065669" w:rsidRPr="00620306" w:rsidRDefault="00065669" w:rsidP="00262CDD">
      <w:pPr>
        <w:ind w:firstLine="720"/>
        <w:jc w:val="both"/>
        <w:rPr>
          <w:rFonts w:asciiTheme="majorBidi" w:hAnsiTheme="majorBidi" w:cstheme="majorBidi"/>
          <w:bCs/>
        </w:rPr>
      </w:pPr>
      <w:r w:rsidRPr="00620306">
        <w:rPr>
          <w:rFonts w:asciiTheme="majorBidi" w:hAnsiTheme="majorBidi" w:cstheme="majorBidi"/>
          <w:bCs/>
        </w:rPr>
        <w:t>It is the communication model (with two interfaces) between user and the application designed; one for the teacher to add lessons, examples and questions with the right answers for each one, and the learner to read lessons, examples and test his/her understanding by answering questions of exams.</w:t>
      </w:r>
    </w:p>
    <w:p w:rsidR="00065669" w:rsidRPr="00620306" w:rsidRDefault="00065669" w:rsidP="00065669">
      <w:pPr>
        <w:jc w:val="both"/>
        <w:rPr>
          <w:rFonts w:asciiTheme="majorBidi" w:hAnsiTheme="majorBidi" w:cstheme="majorBidi"/>
          <w:bCs/>
        </w:rPr>
      </w:pPr>
      <w:r w:rsidRPr="00620306">
        <w:rPr>
          <w:rFonts w:asciiTheme="majorBidi" w:hAnsiTheme="majorBidi" w:cstheme="majorBidi"/>
          <w:bCs/>
        </w:rPr>
        <w:t>The researcher uses the features of the ITSB such as texts, colors, graphics, audio and video to improve the motivation of the learner.</w:t>
      </w:r>
    </w:p>
    <w:p w:rsidR="00065669" w:rsidRPr="00620306" w:rsidRDefault="00065669" w:rsidP="00065669">
      <w:pPr>
        <w:pStyle w:val="ListParagraph"/>
        <w:numPr>
          <w:ilvl w:val="2"/>
          <w:numId w:val="37"/>
        </w:numPr>
        <w:bidi w:val="0"/>
        <w:spacing w:after="0" w:line="240" w:lineRule="auto"/>
        <w:rPr>
          <w:rFonts w:asciiTheme="majorBidi" w:hAnsiTheme="majorBidi" w:cstheme="majorBidi"/>
          <w:b/>
          <w:sz w:val="20"/>
          <w:szCs w:val="20"/>
        </w:rPr>
      </w:pPr>
      <w:r w:rsidRPr="00620306">
        <w:rPr>
          <w:rFonts w:asciiTheme="majorBidi" w:hAnsiTheme="majorBidi" w:cstheme="majorBidi"/>
          <w:b/>
          <w:sz w:val="20"/>
          <w:szCs w:val="20"/>
        </w:rPr>
        <w:t xml:space="preserve"> </w:t>
      </w:r>
      <w:bookmarkEnd w:id="69"/>
      <w:r w:rsidRPr="00620306">
        <w:rPr>
          <w:rFonts w:asciiTheme="majorBidi" w:hAnsiTheme="majorBidi" w:cstheme="majorBidi"/>
          <w:b/>
          <w:sz w:val="20"/>
          <w:szCs w:val="20"/>
        </w:rPr>
        <w:t xml:space="preserve">Domain Model </w:t>
      </w:r>
    </w:p>
    <w:p w:rsidR="00065669" w:rsidRPr="00620306" w:rsidRDefault="00065669" w:rsidP="00CE30F8">
      <w:pPr>
        <w:ind w:firstLine="720"/>
        <w:jc w:val="both"/>
        <w:rPr>
          <w:rFonts w:asciiTheme="majorBidi" w:hAnsiTheme="majorBidi" w:cstheme="majorBidi"/>
        </w:rPr>
      </w:pPr>
      <w:r w:rsidRPr="00620306">
        <w:rPr>
          <w:rFonts w:asciiTheme="majorBidi" w:hAnsiTheme="majorBidi" w:cstheme="majorBidi"/>
        </w:rPr>
        <w:t>The material is arranged to eight chapters which contain 83 lessons and 153 examples. There are exams at the end of each chapter, and final exam for all chapters (147 questions for all exams.).</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t>Learner can decide to start with any chapter's exam and test himself/herself, depending on the feedback he/she decides to skip this chapter or to study it.</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lastRenderedPageBreak/>
        <w:t>Another way, for advanced learner, one can start with the final exam for all chapters, then choose lessons to study to improve himself /herself in the material.</w:t>
      </w:r>
    </w:p>
    <w:p w:rsidR="00065669" w:rsidRPr="00620306" w:rsidRDefault="00065669" w:rsidP="00065669">
      <w:pPr>
        <w:jc w:val="both"/>
        <w:rPr>
          <w:rFonts w:asciiTheme="majorBidi" w:hAnsiTheme="majorBidi" w:cstheme="majorBidi"/>
        </w:rPr>
      </w:pPr>
    </w:p>
    <w:p w:rsidR="00065669" w:rsidRPr="00620306" w:rsidRDefault="00065669" w:rsidP="00065669">
      <w:pPr>
        <w:jc w:val="both"/>
        <w:rPr>
          <w:rFonts w:asciiTheme="majorBidi" w:hAnsiTheme="majorBidi" w:cstheme="majorBidi"/>
        </w:rPr>
      </w:pPr>
      <w:r w:rsidRPr="00620306">
        <w:rPr>
          <w:rFonts w:asciiTheme="majorBidi" w:hAnsiTheme="majorBidi" w:cstheme="majorBidi"/>
        </w:rPr>
        <w:t>Learner is developed gradually from correcting clear mistakes in reading Al-Quran, to slightly hidden ones to extremely hidden by listening to Sound recordings of reciting and answer if there are mistakes in it or not.</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t>The material is divided as the following:</w:t>
      </w:r>
    </w:p>
    <w:p w:rsidR="00065669" w:rsidRPr="00620306" w:rsidRDefault="00065669" w:rsidP="00CE30F8">
      <w:pPr>
        <w:jc w:val="left"/>
        <w:rPr>
          <w:rFonts w:asciiTheme="majorBidi" w:hAnsiTheme="majorBidi" w:cstheme="majorBidi"/>
          <w:b/>
          <w:bCs/>
        </w:rPr>
      </w:pPr>
      <w:r w:rsidRPr="00620306">
        <w:rPr>
          <w:rFonts w:asciiTheme="majorBidi" w:hAnsiTheme="majorBidi" w:cstheme="majorBidi"/>
          <w:b/>
          <w:bCs/>
        </w:rPr>
        <w:t>Chapter 1</w:t>
      </w:r>
    </w:p>
    <w:p w:rsidR="00065669" w:rsidRPr="00620306" w:rsidRDefault="00065669" w:rsidP="00CE30F8">
      <w:pPr>
        <w:ind w:left="720"/>
        <w:jc w:val="left"/>
        <w:rPr>
          <w:rFonts w:asciiTheme="majorBidi" w:hAnsiTheme="majorBidi" w:cstheme="majorBidi"/>
          <w:b/>
          <w:bCs/>
        </w:rPr>
      </w:pPr>
      <w:r w:rsidRPr="00620306">
        <w:rPr>
          <w:rFonts w:asciiTheme="majorBidi" w:hAnsiTheme="majorBidi" w:cstheme="majorBidi"/>
          <w:b/>
          <w:bCs/>
        </w:rPr>
        <w:t>Introduction</w:t>
      </w:r>
    </w:p>
    <w:p w:rsidR="00065669" w:rsidRPr="00620306" w:rsidRDefault="00065669" w:rsidP="00CE30F8">
      <w:pPr>
        <w:ind w:left="720"/>
        <w:jc w:val="left"/>
        <w:rPr>
          <w:rFonts w:asciiTheme="majorBidi" w:hAnsiTheme="majorBidi" w:cstheme="majorBidi"/>
          <w:b/>
          <w:bCs/>
          <w:rtl/>
        </w:rPr>
      </w:pPr>
      <w:r w:rsidRPr="00620306">
        <w:rPr>
          <w:rFonts w:asciiTheme="majorBidi" w:hAnsiTheme="majorBidi" w:cstheme="majorBidi"/>
          <w:b/>
          <w:bCs/>
        </w:rPr>
        <w:t>Reward Recitation</w:t>
      </w:r>
      <w:r w:rsidRPr="00620306">
        <w:rPr>
          <w:rFonts w:asciiTheme="majorBidi" w:hAnsiTheme="majorBidi" w:cstheme="majorBidi"/>
          <w:b/>
          <w:bCs/>
          <w:rtl/>
        </w:rPr>
        <w:t xml:space="preserve">فضل تلاوة القرآن الكريم </w:t>
      </w:r>
    </w:p>
    <w:p w:rsidR="00065669" w:rsidRPr="00620306" w:rsidRDefault="00065669" w:rsidP="00CE30F8">
      <w:pPr>
        <w:ind w:left="720"/>
        <w:jc w:val="left"/>
        <w:rPr>
          <w:rFonts w:asciiTheme="majorBidi" w:hAnsiTheme="majorBidi" w:cstheme="majorBidi"/>
          <w:b/>
          <w:bCs/>
          <w:rtl/>
        </w:rPr>
      </w:pPr>
      <w:r w:rsidRPr="00620306">
        <w:rPr>
          <w:rFonts w:asciiTheme="majorBidi" w:hAnsiTheme="majorBidi" w:cstheme="majorBidi"/>
          <w:b/>
          <w:bCs/>
        </w:rPr>
        <w:t xml:space="preserve">The etiquette of recitation </w:t>
      </w:r>
      <w:r w:rsidRPr="00620306">
        <w:rPr>
          <w:rFonts w:asciiTheme="majorBidi" w:hAnsiTheme="majorBidi" w:cstheme="majorBidi"/>
          <w:b/>
          <w:bCs/>
          <w:rtl/>
        </w:rPr>
        <w:t>آداب تلاوة القرآن الكريم</w:t>
      </w:r>
    </w:p>
    <w:p w:rsidR="00065669" w:rsidRPr="00620306" w:rsidRDefault="00065669" w:rsidP="00CE30F8">
      <w:pPr>
        <w:ind w:left="720"/>
        <w:jc w:val="left"/>
        <w:rPr>
          <w:rFonts w:asciiTheme="majorBidi" w:hAnsiTheme="majorBidi" w:cstheme="majorBidi"/>
          <w:b/>
          <w:bCs/>
          <w:rtl/>
        </w:rPr>
      </w:pPr>
      <w:r w:rsidRPr="00620306">
        <w:rPr>
          <w:rFonts w:asciiTheme="majorBidi" w:hAnsiTheme="majorBidi" w:cstheme="majorBidi"/>
          <w:b/>
          <w:bCs/>
        </w:rPr>
        <w:t xml:space="preserve">Imam </w:t>
      </w:r>
      <w:proofErr w:type="spellStart"/>
      <w:r w:rsidRPr="00620306">
        <w:rPr>
          <w:rFonts w:asciiTheme="majorBidi" w:hAnsiTheme="majorBidi" w:cstheme="majorBidi"/>
          <w:b/>
          <w:bCs/>
        </w:rPr>
        <w:t>Asim</w:t>
      </w:r>
      <w:proofErr w:type="spellEnd"/>
      <w:r w:rsidRPr="00620306">
        <w:rPr>
          <w:rFonts w:asciiTheme="majorBidi" w:hAnsiTheme="majorBidi" w:cstheme="majorBidi"/>
          <w:b/>
          <w:bCs/>
        </w:rPr>
        <w:t xml:space="preserve"> </w:t>
      </w:r>
      <w:r w:rsidRPr="00620306">
        <w:rPr>
          <w:rFonts w:asciiTheme="majorBidi" w:hAnsiTheme="majorBidi" w:cstheme="majorBidi"/>
          <w:b/>
          <w:bCs/>
          <w:rtl/>
        </w:rPr>
        <w:t>الإمام عاصم</w:t>
      </w:r>
    </w:p>
    <w:p w:rsidR="00065669" w:rsidRPr="00620306" w:rsidRDefault="00065669" w:rsidP="00CE30F8">
      <w:pPr>
        <w:ind w:left="720"/>
        <w:jc w:val="left"/>
        <w:rPr>
          <w:rFonts w:asciiTheme="majorBidi" w:hAnsiTheme="majorBidi" w:cstheme="majorBidi"/>
          <w:b/>
          <w:bCs/>
          <w:rtl/>
        </w:rPr>
      </w:pPr>
      <w:r w:rsidRPr="00620306">
        <w:rPr>
          <w:rFonts w:asciiTheme="majorBidi" w:hAnsiTheme="majorBidi" w:cstheme="majorBidi"/>
          <w:b/>
          <w:bCs/>
        </w:rPr>
        <w:t xml:space="preserve">Imam </w:t>
      </w:r>
      <w:proofErr w:type="spellStart"/>
      <w:r w:rsidRPr="00620306">
        <w:rPr>
          <w:rFonts w:asciiTheme="majorBidi" w:hAnsiTheme="majorBidi" w:cstheme="majorBidi"/>
          <w:b/>
          <w:bCs/>
        </w:rPr>
        <w:t>Hafs</w:t>
      </w:r>
      <w:proofErr w:type="spellEnd"/>
      <w:r w:rsidRPr="00620306">
        <w:rPr>
          <w:rFonts w:asciiTheme="majorBidi" w:hAnsiTheme="majorBidi" w:cstheme="majorBidi"/>
          <w:b/>
          <w:bCs/>
        </w:rPr>
        <w:t xml:space="preserve"> </w:t>
      </w:r>
      <w:r w:rsidRPr="00620306">
        <w:rPr>
          <w:rFonts w:asciiTheme="majorBidi" w:hAnsiTheme="majorBidi" w:cstheme="majorBidi"/>
          <w:b/>
          <w:bCs/>
          <w:rtl/>
        </w:rPr>
        <w:t>الإمام حفص</w:t>
      </w:r>
    </w:p>
    <w:p w:rsidR="00065669" w:rsidRPr="00620306" w:rsidRDefault="00065669" w:rsidP="00CE30F8">
      <w:pPr>
        <w:ind w:left="720"/>
        <w:jc w:val="left"/>
        <w:rPr>
          <w:rFonts w:asciiTheme="majorBidi" w:hAnsiTheme="majorBidi" w:cstheme="majorBidi"/>
          <w:b/>
          <w:bCs/>
        </w:rPr>
      </w:pPr>
      <w:r w:rsidRPr="00620306">
        <w:rPr>
          <w:rFonts w:asciiTheme="majorBidi" w:hAnsiTheme="majorBidi" w:cstheme="majorBidi"/>
          <w:b/>
          <w:bCs/>
        </w:rPr>
        <w:t>Exercises for Chapter 1</w:t>
      </w:r>
    </w:p>
    <w:p w:rsidR="00065669" w:rsidRPr="00620306" w:rsidRDefault="00065669" w:rsidP="00CE30F8">
      <w:pPr>
        <w:ind w:left="709" w:firstLine="720"/>
        <w:jc w:val="left"/>
        <w:rPr>
          <w:rFonts w:asciiTheme="majorBidi" w:hAnsiTheme="majorBidi" w:cstheme="majorBidi"/>
          <w:b/>
        </w:rPr>
      </w:pPr>
    </w:p>
    <w:p w:rsidR="00065669" w:rsidRPr="00620306" w:rsidRDefault="00065669" w:rsidP="00CE30F8">
      <w:pPr>
        <w:jc w:val="left"/>
        <w:rPr>
          <w:rFonts w:asciiTheme="majorBidi" w:hAnsiTheme="majorBidi" w:cstheme="majorBidi"/>
          <w:b/>
        </w:rPr>
      </w:pPr>
      <w:r w:rsidRPr="00620306">
        <w:rPr>
          <w:rFonts w:asciiTheme="majorBidi" w:hAnsiTheme="majorBidi" w:cstheme="majorBidi"/>
          <w:b/>
        </w:rPr>
        <w:t>Chapter 2</w:t>
      </w:r>
    </w:p>
    <w:p w:rsidR="00065669" w:rsidRPr="00620306" w:rsidRDefault="00065669" w:rsidP="00CE30F8">
      <w:pPr>
        <w:ind w:left="720"/>
        <w:jc w:val="left"/>
        <w:rPr>
          <w:rFonts w:asciiTheme="majorBidi" w:hAnsiTheme="majorBidi" w:cstheme="majorBidi"/>
          <w:b/>
          <w:bCs/>
        </w:rPr>
      </w:pPr>
      <w:proofErr w:type="spellStart"/>
      <w:r w:rsidRPr="00620306">
        <w:rPr>
          <w:rFonts w:asciiTheme="majorBidi" w:hAnsiTheme="majorBidi" w:cstheme="majorBidi"/>
          <w:b/>
          <w:bCs/>
        </w:rPr>
        <w:t>Tajweed</w:t>
      </w:r>
      <w:proofErr w:type="spellEnd"/>
      <w:r w:rsidRPr="00620306">
        <w:rPr>
          <w:rFonts w:asciiTheme="majorBidi" w:hAnsiTheme="majorBidi" w:cstheme="majorBidi"/>
          <w:b/>
          <w:bCs/>
        </w:rPr>
        <w:t xml:space="preserve"> (definition, divisions and verdict)</w:t>
      </w:r>
    </w:p>
    <w:p w:rsidR="00065669" w:rsidRPr="00620306" w:rsidRDefault="00065669" w:rsidP="00CE30F8">
      <w:pPr>
        <w:ind w:left="720"/>
        <w:jc w:val="left"/>
        <w:rPr>
          <w:rFonts w:asciiTheme="majorBidi" w:hAnsiTheme="majorBidi" w:cstheme="majorBidi"/>
          <w:b/>
          <w:bCs/>
          <w:rtl/>
        </w:rPr>
      </w:pPr>
      <w:r w:rsidRPr="00620306">
        <w:rPr>
          <w:rFonts w:asciiTheme="majorBidi" w:hAnsiTheme="majorBidi" w:cstheme="majorBidi"/>
          <w:b/>
          <w:bCs/>
        </w:rPr>
        <w:t xml:space="preserve">Speeds of </w:t>
      </w:r>
      <w:proofErr w:type="spellStart"/>
      <w:proofErr w:type="gramStart"/>
      <w:r w:rsidRPr="00620306">
        <w:rPr>
          <w:rFonts w:asciiTheme="majorBidi" w:hAnsiTheme="majorBidi" w:cstheme="majorBidi"/>
          <w:b/>
          <w:bCs/>
        </w:rPr>
        <w:t>Tajweed</w:t>
      </w:r>
      <w:proofErr w:type="spellEnd"/>
      <w:r w:rsidRPr="00620306">
        <w:rPr>
          <w:rFonts w:asciiTheme="majorBidi" w:hAnsiTheme="majorBidi" w:cstheme="majorBidi"/>
          <w:b/>
          <w:bCs/>
          <w:rtl/>
        </w:rPr>
        <w:t xml:space="preserve">  مراتب</w:t>
      </w:r>
      <w:proofErr w:type="gramEnd"/>
      <w:r w:rsidRPr="00620306">
        <w:rPr>
          <w:rFonts w:asciiTheme="majorBidi" w:hAnsiTheme="majorBidi" w:cstheme="majorBidi"/>
          <w:b/>
          <w:bCs/>
          <w:rtl/>
        </w:rPr>
        <w:t xml:space="preserve"> التلاوة </w:t>
      </w:r>
    </w:p>
    <w:p w:rsidR="00065669" w:rsidRPr="00620306" w:rsidRDefault="00065669" w:rsidP="00CE30F8">
      <w:pPr>
        <w:ind w:left="720"/>
        <w:jc w:val="left"/>
        <w:rPr>
          <w:rFonts w:asciiTheme="majorBidi" w:hAnsiTheme="majorBidi" w:cstheme="majorBidi"/>
          <w:b/>
          <w:bCs/>
          <w:rtl/>
        </w:rPr>
      </w:pPr>
      <w:r w:rsidRPr="00620306">
        <w:rPr>
          <w:rFonts w:asciiTheme="majorBidi" w:hAnsiTheme="majorBidi" w:cstheme="majorBidi"/>
          <w:b/>
          <w:bCs/>
        </w:rPr>
        <w:t xml:space="preserve">Types of </w:t>
      </w:r>
      <w:proofErr w:type="spellStart"/>
      <w:r w:rsidRPr="00620306">
        <w:rPr>
          <w:rFonts w:asciiTheme="majorBidi" w:hAnsiTheme="majorBidi" w:cstheme="majorBidi"/>
          <w:b/>
          <w:bCs/>
        </w:rPr>
        <w:t>Tajweed's</w:t>
      </w:r>
      <w:proofErr w:type="spellEnd"/>
      <w:r w:rsidRPr="00620306">
        <w:rPr>
          <w:rFonts w:asciiTheme="majorBidi" w:hAnsiTheme="majorBidi" w:cstheme="majorBidi"/>
          <w:b/>
          <w:bCs/>
        </w:rPr>
        <w:t xml:space="preserve"> mistakes </w:t>
      </w:r>
      <w:r w:rsidRPr="00620306">
        <w:rPr>
          <w:rFonts w:asciiTheme="majorBidi" w:hAnsiTheme="majorBidi" w:cstheme="majorBidi"/>
          <w:b/>
          <w:bCs/>
          <w:rtl/>
        </w:rPr>
        <w:t xml:space="preserve">اللحن (الخطأ) وأنواعه </w:t>
      </w:r>
    </w:p>
    <w:p w:rsidR="00065669" w:rsidRPr="00620306" w:rsidRDefault="00065669" w:rsidP="00CE30F8">
      <w:pPr>
        <w:ind w:left="720"/>
        <w:jc w:val="left"/>
        <w:rPr>
          <w:rFonts w:asciiTheme="majorBidi" w:hAnsiTheme="majorBidi" w:cstheme="majorBidi"/>
          <w:b/>
          <w:bCs/>
          <w:rtl/>
        </w:rPr>
      </w:pPr>
      <w:r w:rsidRPr="00620306">
        <w:rPr>
          <w:rFonts w:asciiTheme="majorBidi" w:hAnsiTheme="majorBidi" w:cstheme="majorBidi"/>
          <w:b/>
          <w:bCs/>
        </w:rPr>
        <w:t xml:space="preserve">Recourse </w:t>
      </w:r>
      <w:proofErr w:type="spellStart"/>
      <w:r w:rsidRPr="00620306">
        <w:rPr>
          <w:rFonts w:asciiTheme="majorBidi" w:hAnsiTheme="majorBidi" w:cstheme="majorBidi"/>
          <w:b/>
          <w:bCs/>
          <w:rtl/>
        </w:rPr>
        <w:t>الإستعاذة</w:t>
      </w:r>
      <w:proofErr w:type="spellEnd"/>
      <w:r w:rsidRPr="00620306">
        <w:rPr>
          <w:rFonts w:asciiTheme="majorBidi" w:hAnsiTheme="majorBidi" w:cstheme="majorBidi"/>
          <w:b/>
          <w:bCs/>
        </w:rPr>
        <w:t xml:space="preserve"> </w:t>
      </w:r>
    </w:p>
    <w:p w:rsidR="00065669" w:rsidRPr="00620306" w:rsidRDefault="00065669" w:rsidP="00CE30F8">
      <w:pPr>
        <w:ind w:left="720"/>
        <w:jc w:val="left"/>
        <w:rPr>
          <w:rFonts w:asciiTheme="majorBidi" w:hAnsiTheme="majorBidi" w:cstheme="majorBidi"/>
          <w:b/>
          <w:bCs/>
          <w:rtl/>
        </w:rPr>
      </w:pPr>
      <w:proofErr w:type="spellStart"/>
      <w:r w:rsidRPr="00620306">
        <w:rPr>
          <w:rFonts w:asciiTheme="majorBidi" w:hAnsiTheme="majorBidi" w:cstheme="majorBidi"/>
          <w:b/>
          <w:bCs/>
        </w:rPr>
        <w:t>Basmala</w:t>
      </w:r>
      <w:proofErr w:type="spellEnd"/>
      <w:r w:rsidRPr="00620306">
        <w:rPr>
          <w:rFonts w:asciiTheme="majorBidi" w:hAnsiTheme="majorBidi" w:cstheme="majorBidi"/>
          <w:b/>
          <w:bCs/>
        </w:rPr>
        <w:t xml:space="preserve"> (by name of God) </w:t>
      </w:r>
      <w:r w:rsidRPr="00620306">
        <w:rPr>
          <w:rFonts w:asciiTheme="majorBidi" w:hAnsiTheme="majorBidi" w:cstheme="majorBidi"/>
          <w:b/>
          <w:bCs/>
          <w:rtl/>
        </w:rPr>
        <w:t>البسملة</w:t>
      </w:r>
    </w:p>
    <w:p w:rsidR="00065669" w:rsidRPr="00620306" w:rsidRDefault="00065669" w:rsidP="00CE30F8">
      <w:pPr>
        <w:ind w:left="720"/>
        <w:jc w:val="left"/>
        <w:rPr>
          <w:rFonts w:asciiTheme="majorBidi" w:hAnsiTheme="majorBidi" w:cstheme="majorBidi"/>
          <w:b/>
          <w:bCs/>
          <w:rtl/>
        </w:rPr>
      </w:pPr>
      <w:r w:rsidRPr="00620306">
        <w:rPr>
          <w:rFonts w:asciiTheme="majorBidi" w:hAnsiTheme="majorBidi" w:cstheme="majorBidi"/>
          <w:b/>
          <w:bCs/>
        </w:rPr>
        <w:t xml:space="preserve">Starting and stopping reading </w:t>
      </w:r>
      <w:proofErr w:type="spellStart"/>
      <w:r w:rsidRPr="00620306">
        <w:rPr>
          <w:rFonts w:asciiTheme="majorBidi" w:hAnsiTheme="majorBidi" w:cstheme="majorBidi"/>
          <w:b/>
          <w:bCs/>
          <w:rtl/>
        </w:rPr>
        <w:t>الإبتداء</w:t>
      </w:r>
      <w:proofErr w:type="spellEnd"/>
      <w:r w:rsidRPr="00620306">
        <w:rPr>
          <w:rFonts w:asciiTheme="majorBidi" w:hAnsiTheme="majorBidi" w:cstheme="majorBidi"/>
          <w:b/>
          <w:bCs/>
          <w:rtl/>
        </w:rPr>
        <w:t xml:space="preserve"> والوقوف</w:t>
      </w:r>
    </w:p>
    <w:p w:rsidR="00065669" w:rsidRPr="00620306" w:rsidRDefault="00065669" w:rsidP="00CE30F8">
      <w:pPr>
        <w:ind w:left="720"/>
        <w:jc w:val="left"/>
        <w:rPr>
          <w:rFonts w:asciiTheme="majorBidi" w:hAnsiTheme="majorBidi" w:cstheme="majorBidi"/>
          <w:b/>
          <w:bCs/>
        </w:rPr>
      </w:pPr>
      <w:r w:rsidRPr="00620306">
        <w:rPr>
          <w:rFonts w:asciiTheme="majorBidi" w:hAnsiTheme="majorBidi" w:cstheme="majorBidi"/>
          <w:b/>
          <w:bCs/>
        </w:rPr>
        <w:t>Stop reading, to continue</w:t>
      </w:r>
      <w:r w:rsidRPr="00620306">
        <w:rPr>
          <w:rFonts w:asciiTheme="majorBidi" w:hAnsiTheme="majorBidi" w:cstheme="majorBidi"/>
          <w:b/>
          <w:bCs/>
          <w:rtl/>
        </w:rPr>
        <w:t xml:space="preserve"> الوقف </w:t>
      </w:r>
    </w:p>
    <w:p w:rsidR="00065669" w:rsidRPr="00620306" w:rsidRDefault="00065669" w:rsidP="00CE30F8">
      <w:pPr>
        <w:ind w:left="720"/>
        <w:jc w:val="left"/>
        <w:rPr>
          <w:rFonts w:asciiTheme="majorBidi" w:hAnsiTheme="majorBidi" w:cstheme="majorBidi"/>
          <w:b/>
          <w:bCs/>
        </w:rPr>
      </w:pPr>
      <w:r w:rsidRPr="00620306">
        <w:rPr>
          <w:rFonts w:asciiTheme="majorBidi" w:hAnsiTheme="majorBidi" w:cstheme="majorBidi"/>
          <w:b/>
          <w:bCs/>
        </w:rPr>
        <w:t>End reading</w:t>
      </w:r>
      <w:r w:rsidRPr="00620306">
        <w:rPr>
          <w:rFonts w:asciiTheme="majorBidi" w:hAnsiTheme="majorBidi" w:cstheme="majorBidi"/>
          <w:b/>
          <w:bCs/>
          <w:rtl/>
        </w:rPr>
        <w:t xml:space="preserve"> القطع </w:t>
      </w:r>
    </w:p>
    <w:p w:rsidR="00065669" w:rsidRPr="00620306" w:rsidRDefault="00065669" w:rsidP="00CE30F8">
      <w:pPr>
        <w:ind w:left="720"/>
        <w:jc w:val="left"/>
        <w:rPr>
          <w:rFonts w:asciiTheme="majorBidi" w:hAnsiTheme="majorBidi" w:cstheme="majorBidi"/>
          <w:b/>
          <w:bCs/>
        </w:rPr>
      </w:pPr>
      <w:r w:rsidRPr="00620306">
        <w:rPr>
          <w:rFonts w:asciiTheme="majorBidi" w:hAnsiTheme="majorBidi" w:cstheme="majorBidi"/>
          <w:b/>
          <w:bCs/>
        </w:rPr>
        <w:t>Start reading</w:t>
      </w:r>
      <w:r w:rsidRPr="00620306">
        <w:rPr>
          <w:rFonts w:asciiTheme="majorBidi" w:hAnsiTheme="majorBidi" w:cstheme="majorBidi"/>
          <w:b/>
          <w:bCs/>
          <w:rtl/>
        </w:rPr>
        <w:t xml:space="preserve"> </w:t>
      </w:r>
      <w:proofErr w:type="spellStart"/>
      <w:r w:rsidRPr="00620306">
        <w:rPr>
          <w:rFonts w:asciiTheme="majorBidi" w:hAnsiTheme="majorBidi" w:cstheme="majorBidi"/>
          <w:b/>
          <w:bCs/>
          <w:rtl/>
        </w:rPr>
        <w:t>الإبتداء</w:t>
      </w:r>
      <w:proofErr w:type="spellEnd"/>
      <w:r w:rsidRPr="00620306">
        <w:rPr>
          <w:rFonts w:asciiTheme="majorBidi" w:hAnsiTheme="majorBidi" w:cstheme="majorBidi"/>
          <w:b/>
          <w:bCs/>
          <w:rtl/>
        </w:rPr>
        <w:t xml:space="preserve"> </w:t>
      </w:r>
    </w:p>
    <w:p w:rsidR="00065669" w:rsidRPr="00620306" w:rsidRDefault="00065669" w:rsidP="00CE30F8">
      <w:pPr>
        <w:ind w:left="720"/>
        <w:jc w:val="left"/>
        <w:rPr>
          <w:rFonts w:asciiTheme="majorBidi" w:hAnsiTheme="majorBidi" w:cstheme="majorBidi"/>
          <w:b/>
          <w:bCs/>
          <w:rtl/>
        </w:rPr>
      </w:pPr>
      <w:r w:rsidRPr="00620306">
        <w:rPr>
          <w:rFonts w:asciiTheme="majorBidi" w:hAnsiTheme="majorBidi" w:cstheme="majorBidi"/>
          <w:b/>
          <w:bCs/>
        </w:rPr>
        <w:t xml:space="preserve">Silence for a while within reading </w:t>
      </w:r>
      <w:r w:rsidRPr="00620306">
        <w:rPr>
          <w:rFonts w:asciiTheme="majorBidi" w:hAnsiTheme="majorBidi" w:cstheme="majorBidi"/>
          <w:b/>
          <w:bCs/>
          <w:rtl/>
        </w:rPr>
        <w:t>السكت</w:t>
      </w:r>
    </w:p>
    <w:p w:rsidR="00065669" w:rsidRPr="00620306" w:rsidRDefault="00065669" w:rsidP="00CE30F8">
      <w:pPr>
        <w:ind w:left="720"/>
        <w:jc w:val="left"/>
        <w:rPr>
          <w:rFonts w:asciiTheme="majorBidi" w:hAnsiTheme="majorBidi" w:cstheme="majorBidi"/>
          <w:b/>
          <w:bCs/>
        </w:rPr>
      </w:pPr>
      <w:r w:rsidRPr="00620306">
        <w:rPr>
          <w:rFonts w:asciiTheme="majorBidi" w:hAnsiTheme="majorBidi" w:cstheme="majorBidi"/>
          <w:b/>
          <w:bCs/>
        </w:rPr>
        <w:t>Terms of stopping</w:t>
      </w:r>
      <w:r w:rsidRPr="00620306">
        <w:rPr>
          <w:rFonts w:asciiTheme="majorBidi" w:hAnsiTheme="majorBidi" w:cstheme="majorBidi"/>
          <w:b/>
          <w:bCs/>
          <w:rtl/>
        </w:rPr>
        <w:t xml:space="preserve"> مصطلحات الوقف </w:t>
      </w:r>
    </w:p>
    <w:p w:rsidR="00065669" w:rsidRPr="00620306" w:rsidRDefault="00065669" w:rsidP="00CE30F8">
      <w:pPr>
        <w:ind w:left="720"/>
        <w:jc w:val="left"/>
        <w:rPr>
          <w:rFonts w:asciiTheme="majorBidi" w:hAnsiTheme="majorBidi" w:cstheme="majorBidi"/>
          <w:b/>
          <w:bCs/>
        </w:rPr>
      </w:pPr>
      <w:r w:rsidRPr="00620306">
        <w:rPr>
          <w:rFonts w:asciiTheme="majorBidi" w:hAnsiTheme="majorBidi" w:cstheme="majorBidi"/>
          <w:b/>
          <w:bCs/>
        </w:rPr>
        <w:t xml:space="preserve">Exercises for </w:t>
      </w:r>
      <w:proofErr w:type="gramStart"/>
      <w:r w:rsidRPr="00620306">
        <w:rPr>
          <w:rFonts w:asciiTheme="majorBidi" w:hAnsiTheme="majorBidi" w:cstheme="majorBidi"/>
          <w:b/>
          <w:bCs/>
        </w:rPr>
        <w:t>Chapter  2</w:t>
      </w:r>
      <w:proofErr w:type="gramEnd"/>
    </w:p>
    <w:p w:rsidR="00065669" w:rsidRPr="00620306" w:rsidRDefault="00065669" w:rsidP="00CE30F8">
      <w:pPr>
        <w:jc w:val="left"/>
        <w:rPr>
          <w:rFonts w:asciiTheme="majorBidi" w:hAnsiTheme="majorBidi" w:cstheme="majorBidi"/>
          <w:b/>
        </w:rPr>
      </w:pPr>
      <w:r w:rsidRPr="00620306">
        <w:rPr>
          <w:rFonts w:asciiTheme="majorBidi" w:hAnsiTheme="majorBidi" w:cstheme="majorBidi"/>
          <w:b/>
        </w:rPr>
        <w:t>Chapter 3</w:t>
      </w:r>
    </w:p>
    <w:p w:rsidR="00065669" w:rsidRPr="00620306" w:rsidRDefault="00065669" w:rsidP="00CE30F8">
      <w:pPr>
        <w:ind w:left="709"/>
        <w:jc w:val="left"/>
        <w:rPr>
          <w:rFonts w:asciiTheme="majorBidi" w:hAnsiTheme="majorBidi" w:cstheme="majorBidi"/>
          <w:b/>
        </w:rPr>
      </w:pPr>
      <w:r w:rsidRPr="00620306">
        <w:rPr>
          <w:rFonts w:asciiTheme="majorBidi" w:hAnsiTheme="majorBidi" w:cstheme="majorBidi"/>
          <w:b/>
        </w:rPr>
        <w:tab/>
        <w:t xml:space="preserve">How to begin reading with conjunctive </w:t>
      </w:r>
      <w:proofErr w:type="spellStart"/>
      <w:r w:rsidRPr="00620306">
        <w:rPr>
          <w:rFonts w:asciiTheme="majorBidi" w:hAnsiTheme="majorBidi" w:cstheme="majorBidi"/>
          <w:b/>
        </w:rPr>
        <w:t>Hamzah</w:t>
      </w:r>
      <w:proofErr w:type="spellEnd"/>
      <w:r w:rsidRPr="00620306">
        <w:rPr>
          <w:rFonts w:asciiTheme="majorBidi" w:hAnsiTheme="majorBidi" w:cstheme="majorBidi"/>
          <w:b/>
          <w:rtl/>
        </w:rPr>
        <w:t xml:space="preserve"> </w:t>
      </w:r>
      <w:r w:rsidRPr="00620306">
        <w:rPr>
          <w:rFonts w:asciiTheme="majorBidi" w:hAnsiTheme="majorBidi" w:cstheme="majorBidi"/>
          <w:bCs/>
          <w:rtl/>
        </w:rPr>
        <w:t xml:space="preserve">كيفية </w:t>
      </w:r>
      <w:proofErr w:type="spellStart"/>
      <w:r w:rsidRPr="00620306">
        <w:rPr>
          <w:rFonts w:asciiTheme="majorBidi" w:hAnsiTheme="majorBidi" w:cstheme="majorBidi"/>
          <w:bCs/>
          <w:rtl/>
        </w:rPr>
        <w:t>الإبتداء</w:t>
      </w:r>
      <w:proofErr w:type="spellEnd"/>
      <w:r w:rsidRPr="00620306">
        <w:rPr>
          <w:rFonts w:asciiTheme="majorBidi" w:hAnsiTheme="majorBidi" w:cstheme="majorBidi"/>
          <w:bCs/>
          <w:rtl/>
        </w:rPr>
        <w:t xml:space="preserve"> بهمزة الوصل</w:t>
      </w:r>
      <w:r w:rsidRPr="00620306">
        <w:rPr>
          <w:rFonts w:asciiTheme="majorBidi" w:hAnsiTheme="majorBidi" w:cstheme="majorBidi"/>
          <w:b/>
          <w:rtl/>
        </w:rPr>
        <w:t xml:space="preserve"> </w:t>
      </w:r>
    </w:p>
    <w:p w:rsidR="00065669" w:rsidRPr="00620306" w:rsidRDefault="00065669" w:rsidP="00CE30F8">
      <w:pPr>
        <w:ind w:left="709"/>
        <w:jc w:val="left"/>
        <w:rPr>
          <w:rFonts w:asciiTheme="majorBidi" w:hAnsiTheme="majorBidi" w:cstheme="majorBidi"/>
          <w:b/>
          <w:rtl/>
        </w:rPr>
      </w:pPr>
      <w:r w:rsidRPr="00620306">
        <w:rPr>
          <w:rFonts w:asciiTheme="majorBidi" w:hAnsiTheme="majorBidi" w:cstheme="majorBidi"/>
          <w:b/>
        </w:rPr>
        <w:tab/>
        <w:t xml:space="preserve">Break and conjunctive </w:t>
      </w:r>
      <w:proofErr w:type="spellStart"/>
      <w:r w:rsidRPr="00620306">
        <w:rPr>
          <w:rFonts w:asciiTheme="majorBidi" w:hAnsiTheme="majorBidi" w:cstheme="majorBidi"/>
          <w:b/>
        </w:rPr>
        <w:t>Hamzah</w:t>
      </w:r>
      <w:proofErr w:type="spellEnd"/>
      <w:r w:rsidRPr="00620306">
        <w:rPr>
          <w:rFonts w:asciiTheme="majorBidi" w:hAnsiTheme="majorBidi" w:cstheme="majorBidi"/>
          <w:b/>
        </w:rPr>
        <w:t xml:space="preserve"> in one word</w:t>
      </w:r>
      <w:r w:rsidRPr="00620306">
        <w:rPr>
          <w:rFonts w:asciiTheme="majorBidi" w:hAnsiTheme="majorBidi" w:cstheme="majorBidi"/>
          <w:b/>
          <w:rtl/>
        </w:rPr>
        <w:t xml:space="preserve"> </w:t>
      </w:r>
      <w:r w:rsidRPr="00620306">
        <w:rPr>
          <w:rFonts w:asciiTheme="majorBidi" w:hAnsiTheme="majorBidi" w:cstheme="majorBidi"/>
          <w:bCs/>
          <w:rtl/>
        </w:rPr>
        <w:t>اجتماع همزتي الوصل والقطع في كلمة واحدة</w:t>
      </w:r>
    </w:p>
    <w:p w:rsidR="00065669" w:rsidRPr="00620306" w:rsidRDefault="00065669" w:rsidP="00CE30F8">
      <w:pPr>
        <w:ind w:left="709"/>
        <w:jc w:val="left"/>
        <w:rPr>
          <w:rFonts w:asciiTheme="majorBidi" w:hAnsiTheme="majorBidi" w:cstheme="majorBidi"/>
          <w:b/>
          <w:rtl/>
        </w:rPr>
      </w:pPr>
      <w:r w:rsidRPr="00620306">
        <w:rPr>
          <w:rFonts w:asciiTheme="majorBidi" w:hAnsiTheme="majorBidi" w:cstheme="majorBidi"/>
          <w:b/>
        </w:rPr>
        <w:tab/>
        <w:t xml:space="preserve">Two </w:t>
      </w:r>
      <w:proofErr w:type="spellStart"/>
      <w:r w:rsidRPr="00620306">
        <w:rPr>
          <w:rFonts w:asciiTheme="majorBidi" w:hAnsiTheme="majorBidi" w:cstheme="majorBidi"/>
          <w:b/>
        </w:rPr>
        <w:t>sakens</w:t>
      </w:r>
      <w:proofErr w:type="spellEnd"/>
      <w:r w:rsidRPr="00620306">
        <w:rPr>
          <w:rFonts w:asciiTheme="majorBidi" w:hAnsiTheme="majorBidi" w:cstheme="majorBidi"/>
          <w:b/>
        </w:rPr>
        <w:t xml:space="preserve"> </w:t>
      </w:r>
      <w:r w:rsidRPr="00620306">
        <w:rPr>
          <w:rFonts w:asciiTheme="majorBidi" w:hAnsiTheme="majorBidi" w:cstheme="majorBidi"/>
          <w:bCs/>
          <w:rtl/>
        </w:rPr>
        <w:t xml:space="preserve">حكم </w:t>
      </w:r>
      <w:proofErr w:type="spellStart"/>
      <w:r w:rsidRPr="00620306">
        <w:rPr>
          <w:rFonts w:asciiTheme="majorBidi" w:hAnsiTheme="majorBidi" w:cstheme="majorBidi"/>
          <w:bCs/>
          <w:rtl/>
        </w:rPr>
        <w:t>إلتقاء</w:t>
      </w:r>
      <w:proofErr w:type="spellEnd"/>
      <w:r w:rsidRPr="00620306">
        <w:rPr>
          <w:rFonts w:asciiTheme="majorBidi" w:hAnsiTheme="majorBidi" w:cstheme="majorBidi"/>
          <w:bCs/>
          <w:rtl/>
        </w:rPr>
        <w:t xml:space="preserve"> ساكنين</w:t>
      </w:r>
    </w:p>
    <w:p w:rsidR="00065669" w:rsidRPr="00620306" w:rsidRDefault="00065669" w:rsidP="00CE30F8">
      <w:pPr>
        <w:ind w:left="709"/>
        <w:jc w:val="left"/>
        <w:rPr>
          <w:rFonts w:asciiTheme="majorBidi" w:hAnsiTheme="majorBidi" w:cstheme="majorBidi"/>
          <w:b/>
        </w:rPr>
      </w:pPr>
      <w:r w:rsidRPr="00620306">
        <w:rPr>
          <w:rFonts w:asciiTheme="majorBidi" w:hAnsiTheme="majorBidi" w:cstheme="majorBidi"/>
          <w:b/>
        </w:rPr>
        <w:tab/>
      </w:r>
      <w:proofErr w:type="spellStart"/>
      <w:r w:rsidRPr="00620306">
        <w:rPr>
          <w:rFonts w:asciiTheme="majorBidi" w:hAnsiTheme="majorBidi" w:cstheme="majorBidi"/>
          <w:b/>
        </w:rPr>
        <w:t>Makharej</w:t>
      </w:r>
      <w:proofErr w:type="spellEnd"/>
      <w:r w:rsidRPr="00620306">
        <w:rPr>
          <w:rFonts w:asciiTheme="majorBidi" w:hAnsiTheme="majorBidi" w:cstheme="majorBidi"/>
          <w:b/>
        </w:rPr>
        <w:t xml:space="preserve"> of letters</w:t>
      </w:r>
      <w:r w:rsidRPr="00620306">
        <w:rPr>
          <w:rFonts w:asciiTheme="majorBidi" w:hAnsiTheme="majorBidi" w:cstheme="majorBidi"/>
          <w:bCs/>
          <w:rtl/>
        </w:rPr>
        <w:t xml:space="preserve">مخارج الحروف </w:t>
      </w:r>
    </w:p>
    <w:p w:rsidR="00CE30F8" w:rsidRPr="00620306" w:rsidRDefault="00065669" w:rsidP="00CE30F8">
      <w:pPr>
        <w:ind w:left="709"/>
        <w:jc w:val="left"/>
        <w:rPr>
          <w:rFonts w:asciiTheme="majorBidi" w:hAnsiTheme="majorBidi" w:cstheme="majorBidi"/>
          <w:b/>
        </w:rPr>
      </w:pPr>
      <w:r w:rsidRPr="00620306">
        <w:rPr>
          <w:rFonts w:asciiTheme="majorBidi" w:hAnsiTheme="majorBidi" w:cstheme="majorBidi"/>
          <w:b/>
        </w:rPr>
        <w:t xml:space="preserve">The interior of chest (estimated while all others are true, one         </w:t>
      </w:r>
    </w:p>
    <w:p w:rsidR="00065669" w:rsidRPr="00620306" w:rsidRDefault="00065669" w:rsidP="00CE30F8">
      <w:pPr>
        <w:ind w:left="709"/>
        <w:jc w:val="left"/>
        <w:rPr>
          <w:rFonts w:asciiTheme="majorBidi" w:hAnsiTheme="majorBidi" w:cstheme="majorBidi"/>
          <w:b/>
        </w:rPr>
      </w:pPr>
      <w:proofErr w:type="spellStart"/>
      <w:proofErr w:type="gramStart"/>
      <w:r w:rsidRPr="00620306">
        <w:rPr>
          <w:rFonts w:asciiTheme="majorBidi" w:hAnsiTheme="majorBidi" w:cstheme="majorBidi"/>
          <w:b/>
        </w:rPr>
        <w:t>makhrag</w:t>
      </w:r>
      <w:proofErr w:type="spellEnd"/>
      <w:proofErr w:type="gramEnd"/>
      <w:r w:rsidRPr="00620306">
        <w:rPr>
          <w:rFonts w:asciiTheme="majorBidi" w:hAnsiTheme="majorBidi" w:cstheme="majorBidi"/>
          <w:b/>
        </w:rPr>
        <w:t xml:space="preserve">, vowel sounds </w:t>
      </w:r>
      <w:proofErr w:type="spellStart"/>
      <w:r w:rsidRPr="00620306">
        <w:rPr>
          <w:rFonts w:asciiTheme="majorBidi" w:hAnsiTheme="majorBidi" w:cstheme="majorBidi"/>
          <w:b/>
        </w:rPr>
        <w:t>alif</w:t>
      </w:r>
      <w:proofErr w:type="spellEnd"/>
      <w:r w:rsidRPr="00620306">
        <w:rPr>
          <w:rFonts w:asciiTheme="majorBidi" w:hAnsiTheme="majorBidi" w:cstheme="majorBidi"/>
          <w:b/>
        </w:rPr>
        <w:t xml:space="preserve">, </w:t>
      </w:r>
      <w:proofErr w:type="spellStart"/>
      <w:r w:rsidRPr="00620306">
        <w:rPr>
          <w:rFonts w:asciiTheme="majorBidi" w:hAnsiTheme="majorBidi" w:cstheme="majorBidi"/>
          <w:b/>
        </w:rPr>
        <w:t>waw</w:t>
      </w:r>
      <w:proofErr w:type="spellEnd"/>
      <w:r w:rsidRPr="00620306">
        <w:rPr>
          <w:rFonts w:asciiTheme="majorBidi" w:hAnsiTheme="majorBidi" w:cstheme="majorBidi"/>
          <w:b/>
        </w:rPr>
        <w:t xml:space="preserve"> and </w:t>
      </w:r>
      <w:proofErr w:type="spellStart"/>
      <w:r w:rsidRPr="00620306">
        <w:rPr>
          <w:rFonts w:asciiTheme="majorBidi" w:hAnsiTheme="majorBidi" w:cstheme="majorBidi"/>
          <w:b/>
        </w:rPr>
        <w:t>ya</w:t>
      </w:r>
      <w:proofErr w:type="spellEnd"/>
      <w:r w:rsidRPr="00620306">
        <w:rPr>
          <w:rFonts w:asciiTheme="majorBidi" w:hAnsiTheme="majorBidi" w:cstheme="majorBidi"/>
          <w:b/>
        </w:rPr>
        <w:t>)</w:t>
      </w:r>
    </w:p>
    <w:p w:rsidR="00065669" w:rsidRPr="00620306" w:rsidRDefault="00065669" w:rsidP="00CE30F8">
      <w:pPr>
        <w:ind w:left="709"/>
        <w:jc w:val="left"/>
        <w:rPr>
          <w:rFonts w:asciiTheme="majorBidi" w:hAnsiTheme="majorBidi" w:cstheme="majorBidi"/>
          <w:b/>
        </w:rPr>
      </w:pPr>
      <w:r w:rsidRPr="00620306">
        <w:rPr>
          <w:rFonts w:asciiTheme="majorBidi" w:hAnsiTheme="majorBidi" w:cstheme="majorBidi"/>
          <w:b/>
        </w:rPr>
        <w:t xml:space="preserve">The throat (three </w:t>
      </w:r>
      <w:proofErr w:type="spellStart"/>
      <w:r w:rsidRPr="00620306">
        <w:rPr>
          <w:rFonts w:asciiTheme="majorBidi" w:hAnsiTheme="majorBidi" w:cstheme="majorBidi"/>
          <w:b/>
        </w:rPr>
        <w:t>makharij</w:t>
      </w:r>
      <w:proofErr w:type="spellEnd"/>
      <w:r w:rsidRPr="00620306">
        <w:rPr>
          <w:rFonts w:asciiTheme="majorBidi" w:hAnsiTheme="majorBidi" w:cstheme="majorBidi"/>
          <w:b/>
        </w:rPr>
        <w:t xml:space="preserve">, 6 letters, </w:t>
      </w:r>
      <w:proofErr w:type="spellStart"/>
      <w:r w:rsidRPr="00620306">
        <w:rPr>
          <w:rFonts w:asciiTheme="majorBidi" w:hAnsiTheme="majorBidi" w:cstheme="majorBidi"/>
          <w:b/>
        </w:rPr>
        <w:t>hamzah</w:t>
      </w:r>
      <w:proofErr w:type="spellEnd"/>
      <w:r w:rsidRPr="00620306">
        <w:rPr>
          <w:rFonts w:asciiTheme="majorBidi" w:hAnsiTheme="majorBidi" w:cstheme="majorBidi"/>
          <w:b/>
        </w:rPr>
        <w:t xml:space="preserve">, </w:t>
      </w:r>
      <w:proofErr w:type="spellStart"/>
      <w:r w:rsidRPr="00620306">
        <w:rPr>
          <w:rFonts w:asciiTheme="majorBidi" w:hAnsiTheme="majorBidi" w:cstheme="majorBidi"/>
          <w:b/>
        </w:rPr>
        <w:t>haa</w:t>
      </w:r>
      <w:proofErr w:type="spellEnd"/>
      <w:r w:rsidRPr="00620306">
        <w:rPr>
          <w:rFonts w:asciiTheme="majorBidi" w:hAnsiTheme="majorBidi" w:cstheme="majorBidi"/>
          <w:b/>
        </w:rPr>
        <w:t>, '</w:t>
      </w:r>
      <w:proofErr w:type="spellStart"/>
      <w:r w:rsidRPr="00620306">
        <w:rPr>
          <w:rFonts w:asciiTheme="majorBidi" w:hAnsiTheme="majorBidi" w:cstheme="majorBidi"/>
          <w:b/>
        </w:rPr>
        <w:t>ayn</w:t>
      </w:r>
      <w:proofErr w:type="spellEnd"/>
      <w:r w:rsidRPr="00620306">
        <w:rPr>
          <w:rFonts w:asciiTheme="majorBidi" w:hAnsiTheme="majorBidi" w:cstheme="majorBidi"/>
          <w:b/>
        </w:rPr>
        <w:t xml:space="preserve">, </w:t>
      </w:r>
      <w:proofErr w:type="spellStart"/>
      <w:r w:rsidRPr="00620306">
        <w:rPr>
          <w:rFonts w:asciiTheme="majorBidi" w:hAnsiTheme="majorBidi" w:cstheme="majorBidi"/>
          <w:b/>
        </w:rPr>
        <w:t>haa</w:t>
      </w:r>
      <w:proofErr w:type="spellEnd"/>
      <w:r w:rsidRPr="00620306">
        <w:rPr>
          <w:rFonts w:asciiTheme="majorBidi" w:hAnsiTheme="majorBidi" w:cstheme="majorBidi"/>
          <w:b/>
        </w:rPr>
        <w:t xml:space="preserve">, </w:t>
      </w:r>
      <w:proofErr w:type="spellStart"/>
      <w:r w:rsidRPr="00620306">
        <w:rPr>
          <w:rFonts w:asciiTheme="majorBidi" w:hAnsiTheme="majorBidi" w:cstheme="majorBidi"/>
          <w:b/>
        </w:rPr>
        <w:t>ghayn</w:t>
      </w:r>
      <w:proofErr w:type="spellEnd"/>
      <w:r w:rsidRPr="00620306">
        <w:rPr>
          <w:rFonts w:asciiTheme="majorBidi" w:hAnsiTheme="majorBidi" w:cstheme="majorBidi"/>
          <w:b/>
        </w:rPr>
        <w:t xml:space="preserve"> and </w:t>
      </w:r>
      <w:proofErr w:type="spellStart"/>
      <w:r w:rsidRPr="00620306">
        <w:rPr>
          <w:rFonts w:asciiTheme="majorBidi" w:hAnsiTheme="majorBidi" w:cstheme="majorBidi"/>
          <w:b/>
        </w:rPr>
        <w:t>khaa</w:t>
      </w:r>
      <w:proofErr w:type="spellEnd"/>
      <w:r w:rsidRPr="00620306">
        <w:rPr>
          <w:rFonts w:asciiTheme="majorBidi" w:hAnsiTheme="majorBidi" w:cstheme="majorBidi"/>
          <w:b/>
        </w:rPr>
        <w:t>)</w:t>
      </w:r>
    </w:p>
    <w:p w:rsidR="00065669" w:rsidRPr="00620306" w:rsidRDefault="00065669" w:rsidP="00CE30F8">
      <w:pPr>
        <w:ind w:left="709"/>
        <w:jc w:val="left"/>
        <w:rPr>
          <w:rFonts w:asciiTheme="majorBidi" w:hAnsiTheme="majorBidi" w:cstheme="majorBidi"/>
          <w:b/>
        </w:rPr>
      </w:pPr>
      <w:r w:rsidRPr="00620306">
        <w:rPr>
          <w:rFonts w:asciiTheme="majorBidi" w:hAnsiTheme="majorBidi" w:cstheme="majorBidi"/>
          <w:b/>
        </w:rPr>
        <w:t xml:space="preserve">The tongue (ten </w:t>
      </w:r>
      <w:proofErr w:type="spellStart"/>
      <w:r w:rsidRPr="00620306">
        <w:rPr>
          <w:rFonts w:asciiTheme="majorBidi" w:hAnsiTheme="majorBidi" w:cstheme="majorBidi"/>
          <w:b/>
        </w:rPr>
        <w:t>makharij</w:t>
      </w:r>
      <w:proofErr w:type="spellEnd"/>
      <w:r w:rsidRPr="00620306">
        <w:rPr>
          <w:rFonts w:asciiTheme="majorBidi" w:hAnsiTheme="majorBidi" w:cstheme="majorBidi"/>
          <w:b/>
        </w:rPr>
        <w:t xml:space="preserve">, eighteen letters </w:t>
      </w:r>
      <w:proofErr w:type="spellStart"/>
      <w:r w:rsidRPr="00620306">
        <w:rPr>
          <w:rFonts w:asciiTheme="majorBidi" w:hAnsiTheme="majorBidi" w:cstheme="majorBidi"/>
          <w:b/>
        </w:rPr>
        <w:t>qaf</w:t>
      </w:r>
      <w:proofErr w:type="spellEnd"/>
      <w:r w:rsidRPr="00620306">
        <w:rPr>
          <w:rFonts w:asciiTheme="majorBidi" w:hAnsiTheme="majorBidi" w:cstheme="majorBidi"/>
          <w:b/>
        </w:rPr>
        <w:t xml:space="preserve">, </w:t>
      </w:r>
      <w:proofErr w:type="spellStart"/>
      <w:r w:rsidRPr="00620306">
        <w:rPr>
          <w:rFonts w:asciiTheme="majorBidi" w:hAnsiTheme="majorBidi" w:cstheme="majorBidi"/>
          <w:b/>
        </w:rPr>
        <w:t>kaf</w:t>
      </w:r>
      <w:proofErr w:type="spellEnd"/>
      <w:r w:rsidRPr="00620306">
        <w:rPr>
          <w:rFonts w:asciiTheme="majorBidi" w:hAnsiTheme="majorBidi" w:cstheme="majorBidi"/>
          <w:b/>
        </w:rPr>
        <w:t xml:space="preserve">, </w:t>
      </w:r>
      <w:proofErr w:type="spellStart"/>
      <w:r w:rsidRPr="00620306">
        <w:rPr>
          <w:rFonts w:asciiTheme="majorBidi" w:hAnsiTheme="majorBidi" w:cstheme="majorBidi"/>
          <w:b/>
        </w:rPr>
        <w:t>jim</w:t>
      </w:r>
      <w:proofErr w:type="spellEnd"/>
      <w:r w:rsidRPr="00620306">
        <w:rPr>
          <w:rFonts w:asciiTheme="majorBidi" w:hAnsiTheme="majorBidi" w:cstheme="majorBidi"/>
          <w:b/>
        </w:rPr>
        <w:t xml:space="preserve">, sheen, constant </w:t>
      </w:r>
      <w:proofErr w:type="spellStart"/>
      <w:r w:rsidRPr="00620306">
        <w:rPr>
          <w:rFonts w:asciiTheme="majorBidi" w:hAnsiTheme="majorBidi" w:cstheme="majorBidi"/>
          <w:b/>
        </w:rPr>
        <w:t>ya</w:t>
      </w:r>
      <w:proofErr w:type="spellEnd"/>
      <w:r w:rsidRPr="00620306">
        <w:rPr>
          <w:rFonts w:asciiTheme="majorBidi" w:hAnsiTheme="majorBidi" w:cstheme="majorBidi"/>
          <w:b/>
        </w:rPr>
        <w:t xml:space="preserve">, </w:t>
      </w:r>
      <w:proofErr w:type="spellStart"/>
      <w:r w:rsidRPr="00620306">
        <w:rPr>
          <w:rFonts w:asciiTheme="majorBidi" w:hAnsiTheme="majorBidi" w:cstheme="majorBidi"/>
          <w:b/>
        </w:rPr>
        <w:t>dhaad</w:t>
      </w:r>
      <w:proofErr w:type="spellEnd"/>
      <w:r w:rsidRPr="00620306">
        <w:rPr>
          <w:rFonts w:asciiTheme="majorBidi" w:hAnsiTheme="majorBidi" w:cstheme="majorBidi"/>
          <w:b/>
        </w:rPr>
        <w:t xml:space="preserve">, lam, </w:t>
      </w:r>
      <w:proofErr w:type="gramStart"/>
      <w:r w:rsidRPr="00620306">
        <w:rPr>
          <w:rFonts w:asciiTheme="majorBidi" w:hAnsiTheme="majorBidi" w:cstheme="majorBidi"/>
          <w:b/>
        </w:rPr>
        <w:t>noon ,</w:t>
      </w:r>
      <w:proofErr w:type="gramEnd"/>
      <w:r w:rsidRPr="00620306">
        <w:rPr>
          <w:rFonts w:asciiTheme="majorBidi" w:hAnsiTheme="majorBidi" w:cstheme="majorBidi"/>
          <w:b/>
        </w:rPr>
        <w:t xml:space="preserve"> </w:t>
      </w:r>
      <w:proofErr w:type="spellStart"/>
      <w:r w:rsidRPr="00620306">
        <w:rPr>
          <w:rFonts w:asciiTheme="majorBidi" w:hAnsiTheme="majorBidi" w:cstheme="majorBidi"/>
          <w:b/>
        </w:rPr>
        <w:t>raa</w:t>
      </w:r>
      <w:proofErr w:type="spellEnd"/>
      <w:r w:rsidRPr="00620306">
        <w:rPr>
          <w:rFonts w:asciiTheme="majorBidi" w:hAnsiTheme="majorBidi" w:cstheme="majorBidi"/>
          <w:b/>
        </w:rPr>
        <w:t xml:space="preserve">, </w:t>
      </w:r>
      <w:proofErr w:type="spellStart"/>
      <w:r w:rsidRPr="00620306">
        <w:rPr>
          <w:rFonts w:asciiTheme="majorBidi" w:hAnsiTheme="majorBidi" w:cstheme="majorBidi"/>
          <w:b/>
        </w:rPr>
        <w:t>taa</w:t>
      </w:r>
      <w:proofErr w:type="spellEnd"/>
      <w:r w:rsidRPr="00620306">
        <w:rPr>
          <w:rFonts w:asciiTheme="majorBidi" w:hAnsiTheme="majorBidi" w:cstheme="majorBidi"/>
          <w:b/>
        </w:rPr>
        <w:t xml:space="preserve">, </w:t>
      </w:r>
      <w:proofErr w:type="spellStart"/>
      <w:r w:rsidRPr="00620306">
        <w:rPr>
          <w:rFonts w:asciiTheme="majorBidi" w:hAnsiTheme="majorBidi" w:cstheme="majorBidi"/>
          <w:b/>
        </w:rPr>
        <w:t>daal</w:t>
      </w:r>
      <w:proofErr w:type="spellEnd"/>
      <w:r w:rsidRPr="00620306">
        <w:rPr>
          <w:rFonts w:asciiTheme="majorBidi" w:hAnsiTheme="majorBidi" w:cstheme="majorBidi"/>
          <w:b/>
        </w:rPr>
        <w:t xml:space="preserve">, </w:t>
      </w:r>
      <w:proofErr w:type="spellStart"/>
      <w:r w:rsidRPr="00620306">
        <w:rPr>
          <w:rFonts w:asciiTheme="majorBidi" w:hAnsiTheme="majorBidi" w:cstheme="majorBidi"/>
          <w:b/>
        </w:rPr>
        <w:t>taa</w:t>
      </w:r>
      <w:proofErr w:type="spellEnd"/>
      <w:r w:rsidRPr="00620306">
        <w:rPr>
          <w:rFonts w:asciiTheme="majorBidi" w:hAnsiTheme="majorBidi" w:cstheme="majorBidi"/>
          <w:b/>
        </w:rPr>
        <w:t xml:space="preserve">, </w:t>
      </w:r>
      <w:proofErr w:type="spellStart"/>
      <w:r w:rsidRPr="00620306">
        <w:rPr>
          <w:rFonts w:asciiTheme="majorBidi" w:hAnsiTheme="majorBidi" w:cstheme="majorBidi"/>
          <w:b/>
        </w:rPr>
        <w:t>saad</w:t>
      </w:r>
      <w:proofErr w:type="spellEnd"/>
      <w:r w:rsidRPr="00620306">
        <w:rPr>
          <w:rFonts w:asciiTheme="majorBidi" w:hAnsiTheme="majorBidi" w:cstheme="majorBidi"/>
          <w:b/>
        </w:rPr>
        <w:t xml:space="preserve">, seen, </w:t>
      </w:r>
      <w:proofErr w:type="spellStart"/>
      <w:r w:rsidRPr="00620306">
        <w:rPr>
          <w:rFonts w:asciiTheme="majorBidi" w:hAnsiTheme="majorBidi" w:cstheme="majorBidi"/>
          <w:b/>
        </w:rPr>
        <w:t>zay</w:t>
      </w:r>
      <w:proofErr w:type="spellEnd"/>
      <w:r w:rsidRPr="00620306">
        <w:rPr>
          <w:rFonts w:asciiTheme="majorBidi" w:hAnsiTheme="majorBidi" w:cstheme="majorBidi"/>
          <w:b/>
        </w:rPr>
        <w:t xml:space="preserve">, </w:t>
      </w:r>
      <w:proofErr w:type="spellStart"/>
      <w:r w:rsidRPr="00620306">
        <w:rPr>
          <w:rFonts w:asciiTheme="majorBidi" w:hAnsiTheme="majorBidi" w:cstheme="majorBidi"/>
          <w:b/>
        </w:rPr>
        <w:t>thaa</w:t>
      </w:r>
      <w:proofErr w:type="spellEnd"/>
      <w:r w:rsidRPr="00620306">
        <w:rPr>
          <w:rFonts w:asciiTheme="majorBidi" w:hAnsiTheme="majorBidi" w:cstheme="majorBidi"/>
          <w:b/>
        </w:rPr>
        <w:t xml:space="preserve">, dhal, </w:t>
      </w:r>
      <w:proofErr w:type="spellStart"/>
      <w:r w:rsidRPr="00620306">
        <w:rPr>
          <w:rFonts w:asciiTheme="majorBidi" w:hAnsiTheme="majorBidi" w:cstheme="majorBidi"/>
          <w:b/>
        </w:rPr>
        <w:t>tha</w:t>
      </w:r>
      <w:proofErr w:type="spellEnd"/>
      <w:r w:rsidRPr="00620306">
        <w:rPr>
          <w:rFonts w:asciiTheme="majorBidi" w:hAnsiTheme="majorBidi" w:cstheme="majorBidi"/>
          <w:b/>
        </w:rPr>
        <w:t xml:space="preserve">) </w:t>
      </w:r>
    </w:p>
    <w:p w:rsidR="00065669" w:rsidRPr="00620306" w:rsidRDefault="00065669" w:rsidP="00CE30F8">
      <w:pPr>
        <w:ind w:left="709"/>
        <w:jc w:val="left"/>
        <w:rPr>
          <w:rFonts w:asciiTheme="majorBidi" w:hAnsiTheme="majorBidi" w:cstheme="majorBidi"/>
          <w:b/>
        </w:rPr>
      </w:pPr>
      <w:r w:rsidRPr="00620306">
        <w:rPr>
          <w:rFonts w:asciiTheme="majorBidi" w:hAnsiTheme="majorBidi" w:cstheme="majorBidi"/>
          <w:b/>
        </w:rPr>
        <w:t xml:space="preserve">The lips (four letters baa, </w:t>
      </w:r>
      <w:proofErr w:type="spellStart"/>
      <w:r w:rsidRPr="00620306">
        <w:rPr>
          <w:rFonts w:asciiTheme="majorBidi" w:hAnsiTheme="majorBidi" w:cstheme="majorBidi"/>
          <w:b/>
        </w:rPr>
        <w:t>meem</w:t>
      </w:r>
      <w:proofErr w:type="spellEnd"/>
      <w:r w:rsidRPr="00620306">
        <w:rPr>
          <w:rFonts w:asciiTheme="majorBidi" w:hAnsiTheme="majorBidi" w:cstheme="majorBidi"/>
          <w:b/>
        </w:rPr>
        <w:t xml:space="preserve"> constant </w:t>
      </w:r>
      <w:proofErr w:type="spellStart"/>
      <w:r w:rsidRPr="00620306">
        <w:rPr>
          <w:rFonts w:asciiTheme="majorBidi" w:hAnsiTheme="majorBidi" w:cstheme="majorBidi"/>
          <w:b/>
        </w:rPr>
        <w:t>waw</w:t>
      </w:r>
      <w:proofErr w:type="spellEnd"/>
      <w:r w:rsidRPr="00620306">
        <w:rPr>
          <w:rFonts w:asciiTheme="majorBidi" w:hAnsiTheme="majorBidi" w:cstheme="majorBidi"/>
          <w:b/>
        </w:rPr>
        <w:t xml:space="preserve"> and </w:t>
      </w:r>
      <w:proofErr w:type="spellStart"/>
      <w:proofErr w:type="gramStart"/>
      <w:r w:rsidRPr="00620306">
        <w:rPr>
          <w:rFonts w:asciiTheme="majorBidi" w:hAnsiTheme="majorBidi" w:cstheme="majorBidi"/>
          <w:b/>
        </w:rPr>
        <w:t>faa</w:t>
      </w:r>
      <w:proofErr w:type="spellEnd"/>
      <w:proofErr w:type="gramEnd"/>
      <w:r w:rsidRPr="00620306">
        <w:rPr>
          <w:rFonts w:asciiTheme="majorBidi" w:hAnsiTheme="majorBidi" w:cstheme="majorBidi"/>
          <w:b/>
        </w:rPr>
        <w:t>)</w:t>
      </w:r>
    </w:p>
    <w:p w:rsidR="00065669" w:rsidRPr="00620306" w:rsidRDefault="00065669" w:rsidP="00CE30F8">
      <w:pPr>
        <w:ind w:left="709"/>
        <w:jc w:val="left"/>
        <w:rPr>
          <w:rFonts w:asciiTheme="majorBidi" w:hAnsiTheme="majorBidi" w:cstheme="majorBidi"/>
          <w:b/>
        </w:rPr>
      </w:pPr>
      <w:r w:rsidRPr="00620306">
        <w:rPr>
          <w:rFonts w:asciiTheme="majorBidi" w:hAnsiTheme="majorBidi" w:cstheme="majorBidi"/>
          <w:b/>
        </w:rPr>
        <w:t xml:space="preserve">The nasal passage (one </w:t>
      </w:r>
      <w:proofErr w:type="spellStart"/>
      <w:r w:rsidRPr="00620306">
        <w:rPr>
          <w:rFonts w:asciiTheme="majorBidi" w:hAnsiTheme="majorBidi" w:cstheme="majorBidi"/>
          <w:b/>
        </w:rPr>
        <w:t>makhraj</w:t>
      </w:r>
      <w:proofErr w:type="spellEnd"/>
      <w:r w:rsidRPr="00620306">
        <w:rPr>
          <w:rFonts w:asciiTheme="majorBidi" w:hAnsiTheme="majorBidi" w:cstheme="majorBidi"/>
          <w:b/>
        </w:rPr>
        <w:t xml:space="preserve"> al-</w:t>
      </w:r>
      <w:proofErr w:type="spellStart"/>
      <w:r w:rsidRPr="00620306">
        <w:rPr>
          <w:rFonts w:asciiTheme="majorBidi" w:hAnsiTheme="majorBidi" w:cstheme="majorBidi"/>
          <w:b/>
        </w:rPr>
        <w:t>ghunnah</w:t>
      </w:r>
      <w:proofErr w:type="spellEnd"/>
      <w:r w:rsidRPr="00620306">
        <w:rPr>
          <w:rFonts w:asciiTheme="majorBidi" w:hAnsiTheme="majorBidi" w:cstheme="majorBidi"/>
          <w:b/>
        </w:rPr>
        <w:t>)</w:t>
      </w:r>
    </w:p>
    <w:p w:rsidR="00065669" w:rsidRPr="00620306" w:rsidRDefault="00065669" w:rsidP="00CE30F8">
      <w:pPr>
        <w:ind w:left="709"/>
        <w:jc w:val="left"/>
        <w:rPr>
          <w:rFonts w:asciiTheme="majorBidi" w:hAnsiTheme="majorBidi" w:cstheme="majorBidi"/>
          <w:b/>
        </w:rPr>
      </w:pPr>
      <w:r w:rsidRPr="00620306">
        <w:rPr>
          <w:rFonts w:asciiTheme="majorBidi" w:hAnsiTheme="majorBidi" w:cstheme="majorBidi"/>
          <w:b/>
        </w:rPr>
        <w:t>Training of correct pronunciation</w:t>
      </w:r>
    </w:p>
    <w:p w:rsidR="00CE30F8" w:rsidRPr="00620306" w:rsidRDefault="00065669" w:rsidP="00CE30F8">
      <w:pPr>
        <w:ind w:left="709"/>
        <w:jc w:val="left"/>
        <w:rPr>
          <w:rFonts w:asciiTheme="majorBidi" w:hAnsiTheme="majorBidi" w:cstheme="majorBidi"/>
          <w:b/>
        </w:rPr>
      </w:pPr>
      <w:r w:rsidRPr="00620306">
        <w:rPr>
          <w:rFonts w:asciiTheme="majorBidi" w:hAnsiTheme="majorBidi" w:cstheme="majorBidi"/>
          <w:b/>
        </w:rPr>
        <w:t xml:space="preserve">Styles of letters </w:t>
      </w:r>
      <w:r w:rsidRPr="00620306">
        <w:rPr>
          <w:rFonts w:asciiTheme="majorBidi" w:hAnsiTheme="majorBidi" w:cstheme="majorBidi"/>
          <w:b/>
          <w:rtl/>
        </w:rPr>
        <w:t>ألقاب الحروف</w:t>
      </w:r>
    </w:p>
    <w:p w:rsidR="00065669" w:rsidRPr="00620306" w:rsidRDefault="00065669" w:rsidP="00CE30F8">
      <w:pPr>
        <w:ind w:left="709"/>
        <w:jc w:val="left"/>
        <w:rPr>
          <w:rFonts w:asciiTheme="majorBidi" w:hAnsiTheme="majorBidi" w:cstheme="majorBidi"/>
          <w:b/>
        </w:rPr>
      </w:pPr>
      <w:r w:rsidRPr="00620306">
        <w:rPr>
          <w:rFonts w:asciiTheme="majorBidi" w:hAnsiTheme="majorBidi" w:cstheme="majorBidi"/>
          <w:b/>
        </w:rPr>
        <w:t>Characteristics of letters</w:t>
      </w:r>
      <w:r w:rsidRPr="00620306">
        <w:rPr>
          <w:rFonts w:asciiTheme="majorBidi" w:hAnsiTheme="majorBidi" w:cstheme="majorBidi"/>
          <w:b/>
          <w:rtl/>
        </w:rPr>
        <w:t xml:space="preserve">صفات الحروف </w:t>
      </w:r>
    </w:p>
    <w:p w:rsidR="00065669" w:rsidRPr="00620306" w:rsidRDefault="00065669" w:rsidP="00CE30F8">
      <w:pPr>
        <w:jc w:val="left"/>
        <w:rPr>
          <w:rFonts w:asciiTheme="majorBidi" w:hAnsiTheme="majorBidi" w:cstheme="majorBidi"/>
          <w:b/>
        </w:rPr>
      </w:pPr>
      <w:r w:rsidRPr="00620306">
        <w:rPr>
          <w:rFonts w:asciiTheme="majorBidi" w:hAnsiTheme="majorBidi" w:cstheme="majorBidi"/>
          <w:b/>
        </w:rPr>
        <w:tab/>
      </w:r>
      <w:proofErr w:type="gramStart"/>
      <w:r w:rsidRPr="00620306">
        <w:rPr>
          <w:rFonts w:asciiTheme="majorBidi" w:hAnsiTheme="majorBidi" w:cstheme="majorBidi"/>
          <w:b/>
        </w:rPr>
        <w:t>with</w:t>
      </w:r>
      <w:proofErr w:type="gramEnd"/>
      <w:r w:rsidRPr="00620306">
        <w:rPr>
          <w:rFonts w:asciiTheme="majorBidi" w:hAnsiTheme="majorBidi" w:cstheme="majorBidi"/>
          <w:b/>
        </w:rPr>
        <w:t xml:space="preserve"> inverse</w:t>
      </w:r>
      <w:r w:rsidRPr="00620306">
        <w:rPr>
          <w:rFonts w:asciiTheme="majorBidi" w:hAnsiTheme="majorBidi" w:cstheme="majorBidi"/>
          <w:b/>
          <w:rtl/>
        </w:rPr>
        <w:t xml:space="preserve"> </w:t>
      </w:r>
      <w:r w:rsidRPr="00620306">
        <w:rPr>
          <w:rFonts w:asciiTheme="majorBidi" w:hAnsiTheme="majorBidi" w:cstheme="majorBidi"/>
          <w:bCs/>
          <w:rtl/>
        </w:rPr>
        <w:t xml:space="preserve">صفات ذاتية لها ضد </w:t>
      </w:r>
    </w:p>
    <w:p w:rsidR="00065669" w:rsidRPr="00620306" w:rsidRDefault="00065669" w:rsidP="00CE30F8">
      <w:pPr>
        <w:ind w:firstLine="709"/>
        <w:jc w:val="left"/>
        <w:rPr>
          <w:rFonts w:asciiTheme="majorBidi" w:hAnsiTheme="majorBidi" w:cstheme="majorBidi"/>
          <w:b/>
        </w:rPr>
      </w:pPr>
      <w:proofErr w:type="gramStart"/>
      <w:r w:rsidRPr="00620306">
        <w:rPr>
          <w:rFonts w:asciiTheme="majorBidi" w:hAnsiTheme="majorBidi" w:cstheme="majorBidi"/>
          <w:b/>
        </w:rPr>
        <w:t>without</w:t>
      </w:r>
      <w:proofErr w:type="gramEnd"/>
      <w:r w:rsidRPr="00620306">
        <w:rPr>
          <w:rFonts w:asciiTheme="majorBidi" w:hAnsiTheme="majorBidi" w:cstheme="majorBidi"/>
          <w:b/>
        </w:rPr>
        <w:t xml:space="preserve"> inverse</w:t>
      </w:r>
      <w:r w:rsidRPr="00620306">
        <w:rPr>
          <w:rFonts w:asciiTheme="majorBidi" w:hAnsiTheme="majorBidi" w:cstheme="majorBidi"/>
          <w:b/>
          <w:rtl/>
        </w:rPr>
        <w:t xml:space="preserve"> </w:t>
      </w:r>
      <w:r w:rsidRPr="00620306">
        <w:rPr>
          <w:rFonts w:asciiTheme="majorBidi" w:hAnsiTheme="majorBidi" w:cstheme="majorBidi"/>
          <w:bCs/>
          <w:rtl/>
        </w:rPr>
        <w:t xml:space="preserve">صفات ذاتية ليس لها ضد </w:t>
      </w:r>
    </w:p>
    <w:p w:rsidR="00065669" w:rsidRPr="00620306" w:rsidRDefault="00065669" w:rsidP="00CE30F8">
      <w:pPr>
        <w:ind w:left="709"/>
        <w:jc w:val="left"/>
        <w:rPr>
          <w:rFonts w:asciiTheme="majorBidi" w:hAnsiTheme="majorBidi" w:cstheme="majorBidi"/>
          <w:b/>
        </w:rPr>
      </w:pPr>
      <w:r w:rsidRPr="00620306">
        <w:rPr>
          <w:rFonts w:asciiTheme="majorBidi" w:hAnsiTheme="majorBidi" w:cstheme="majorBidi"/>
          <w:b/>
        </w:rPr>
        <w:tab/>
        <w:t>Exercises for Chapter 3</w:t>
      </w:r>
    </w:p>
    <w:p w:rsidR="00065669" w:rsidRPr="00620306" w:rsidRDefault="00065669" w:rsidP="00CE30F8">
      <w:pPr>
        <w:jc w:val="left"/>
        <w:rPr>
          <w:rFonts w:asciiTheme="majorBidi" w:hAnsiTheme="majorBidi" w:cstheme="majorBidi"/>
          <w:b/>
        </w:rPr>
      </w:pPr>
      <w:r w:rsidRPr="00620306">
        <w:rPr>
          <w:rFonts w:asciiTheme="majorBidi" w:hAnsiTheme="majorBidi" w:cstheme="majorBidi"/>
          <w:b/>
        </w:rPr>
        <w:t>Chapter 4</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lastRenderedPageBreak/>
        <w:tab/>
      </w:r>
      <w:r w:rsidR="00065669" w:rsidRPr="00620306">
        <w:rPr>
          <w:rFonts w:asciiTheme="majorBidi" w:hAnsiTheme="majorBidi" w:cstheme="majorBidi"/>
          <w:b/>
        </w:rPr>
        <w:t xml:space="preserve">Magnification and </w:t>
      </w:r>
      <w:proofErr w:type="gramStart"/>
      <w:r w:rsidR="00065669" w:rsidRPr="00620306">
        <w:rPr>
          <w:rFonts w:asciiTheme="majorBidi" w:hAnsiTheme="majorBidi" w:cstheme="majorBidi"/>
          <w:b/>
        </w:rPr>
        <w:t>Thinning  (</w:t>
      </w:r>
      <w:proofErr w:type="spellStart"/>
      <w:proofErr w:type="gramEnd"/>
      <w:r w:rsidR="00065669" w:rsidRPr="00620306">
        <w:rPr>
          <w:rFonts w:asciiTheme="majorBidi" w:hAnsiTheme="majorBidi" w:cstheme="majorBidi"/>
          <w:b/>
        </w:rPr>
        <w:t>Tafkhim</w:t>
      </w:r>
      <w:proofErr w:type="spellEnd"/>
      <w:r w:rsidR="00065669" w:rsidRPr="00620306">
        <w:rPr>
          <w:rFonts w:asciiTheme="majorBidi" w:hAnsiTheme="majorBidi" w:cstheme="majorBidi"/>
          <w:b/>
        </w:rPr>
        <w:t xml:space="preserve"> and </w:t>
      </w:r>
      <w:proofErr w:type="spellStart"/>
      <w:r w:rsidR="00065669" w:rsidRPr="00620306">
        <w:rPr>
          <w:rFonts w:asciiTheme="majorBidi" w:hAnsiTheme="majorBidi" w:cstheme="majorBidi"/>
          <w:b/>
        </w:rPr>
        <w:t>Tarqiq</w:t>
      </w:r>
      <w:proofErr w:type="spellEnd"/>
      <w:r w:rsidR="00065669" w:rsidRPr="00620306">
        <w:rPr>
          <w:rFonts w:asciiTheme="majorBidi" w:hAnsiTheme="majorBidi" w:cstheme="majorBidi"/>
          <w:b/>
        </w:rPr>
        <w:t>)</w:t>
      </w:r>
    </w:p>
    <w:p w:rsidR="00065669" w:rsidRPr="00620306" w:rsidRDefault="00065669" w:rsidP="00CE30F8">
      <w:pPr>
        <w:ind w:left="709"/>
        <w:jc w:val="left"/>
        <w:rPr>
          <w:rFonts w:asciiTheme="majorBidi" w:hAnsiTheme="majorBidi" w:cstheme="majorBidi"/>
          <w:b/>
        </w:rPr>
      </w:pPr>
      <w:r w:rsidRPr="00620306">
        <w:rPr>
          <w:rStyle w:val="shorttext"/>
          <w:rFonts w:asciiTheme="majorBidi" w:hAnsiTheme="majorBidi" w:cstheme="majorBidi"/>
          <w:lang w:val="en"/>
        </w:rPr>
        <w:tab/>
      </w:r>
      <w:r w:rsidRPr="00620306">
        <w:rPr>
          <w:rFonts w:asciiTheme="majorBidi" w:hAnsiTheme="majorBidi" w:cstheme="majorBidi"/>
          <w:b/>
        </w:rPr>
        <w:t xml:space="preserve">Letters always magnified </w:t>
      </w:r>
      <w:r w:rsidRPr="00620306">
        <w:rPr>
          <w:rFonts w:asciiTheme="majorBidi" w:hAnsiTheme="majorBidi" w:cstheme="majorBidi"/>
          <w:bCs/>
          <w:rtl/>
        </w:rPr>
        <w:t>حروف مفخمة دائما</w:t>
      </w:r>
      <w:r w:rsidRPr="00620306">
        <w:rPr>
          <w:rFonts w:asciiTheme="majorBidi" w:hAnsiTheme="majorBidi" w:cstheme="majorBidi"/>
          <w:bCs/>
        </w:rPr>
        <w:tab/>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r w:rsidR="00065669" w:rsidRPr="00620306">
        <w:rPr>
          <w:rFonts w:asciiTheme="majorBidi" w:hAnsiTheme="majorBidi" w:cstheme="majorBidi"/>
          <w:b/>
        </w:rPr>
        <w:t xml:space="preserve">Letters always thinned </w:t>
      </w:r>
      <w:r w:rsidR="00065669" w:rsidRPr="00620306">
        <w:rPr>
          <w:rFonts w:asciiTheme="majorBidi" w:hAnsiTheme="majorBidi" w:cstheme="majorBidi"/>
          <w:bCs/>
          <w:rtl/>
        </w:rPr>
        <w:t>حروف مرققة دائما</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r w:rsidR="00065669" w:rsidRPr="00620306">
        <w:rPr>
          <w:rFonts w:asciiTheme="majorBidi" w:hAnsiTheme="majorBidi" w:cstheme="majorBidi"/>
          <w:b/>
        </w:rPr>
        <w:t>Letters sometimes magnified, other time thinned</w:t>
      </w:r>
      <w:r w:rsidR="00065669" w:rsidRPr="00620306">
        <w:rPr>
          <w:rFonts w:asciiTheme="majorBidi" w:hAnsiTheme="majorBidi" w:cstheme="majorBidi"/>
          <w:bCs/>
          <w:rtl/>
        </w:rPr>
        <w:t>حروف مفخمة احيانا و مرققة احيانا</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r w:rsidR="00065669" w:rsidRPr="00620306">
        <w:rPr>
          <w:rFonts w:asciiTheme="majorBidi" w:hAnsiTheme="majorBidi" w:cstheme="majorBidi"/>
          <w:b/>
        </w:rPr>
        <w:t>Rules of Lam 'al' The</w:t>
      </w:r>
      <w:r w:rsidR="00065669" w:rsidRPr="00620306">
        <w:rPr>
          <w:rFonts w:asciiTheme="majorBidi" w:hAnsiTheme="majorBidi" w:cstheme="majorBidi"/>
          <w:bCs/>
          <w:rtl/>
        </w:rPr>
        <w:t xml:space="preserve">احكام لام ال التعريف </w:t>
      </w:r>
    </w:p>
    <w:p w:rsidR="00065669" w:rsidRPr="00620306" w:rsidRDefault="00CE30F8" w:rsidP="00CE30F8">
      <w:pPr>
        <w:ind w:left="709"/>
        <w:jc w:val="left"/>
        <w:rPr>
          <w:rFonts w:asciiTheme="majorBidi" w:hAnsiTheme="majorBidi" w:cstheme="majorBidi"/>
          <w:b/>
          <w:rtl/>
        </w:rPr>
      </w:pPr>
      <w:r w:rsidRPr="00620306">
        <w:rPr>
          <w:rFonts w:asciiTheme="majorBidi" w:hAnsiTheme="majorBidi" w:cstheme="majorBidi"/>
          <w:b/>
        </w:rPr>
        <w:tab/>
      </w:r>
      <w:r w:rsidR="00065669" w:rsidRPr="00620306">
        <w:rPr>
          <w:rFonts w:asciiTheme="majorBidi" w:hAnsiTheme="majorBidi" w:cstheme="majorBidi"/>
          <w:b/>
        </w:rPr>
        <w:t xml:space="preserve">Rules of 'noon </w:t>
      </w:r>
      <w:proofErr w:type="spellStart"/>
      <w:r w:rsidR="00065669" w:rsidRPr="00620306">
        <w:rPr>
          <w:rFonts w:asciiTheme="majorBidi" w:hAnsiTheme="majorBidi" w:cstheme="majorBidi"/>
          <w:b/>
        </w:rPr>
        <w:t>sakena</w:t>
      </w:r>
      <w:proofErr w:type="spellEnd"/>
      <w:r w:rsidR="00065669" w:rsidRPr="00620306">
        <w:rPr>
          <w:rFonts w:asciiTheme="majorBidi" w:hAnsiTheme="majorBidi" w:cstheme="majorBidi"/>
          <w:b/>
        </w:rPr>
        <w:t xml:space="preserve"> and </w:t>
      </w:r>
      <w:proofErr w:type="spellStart"/>
      <w:r w:rsidR="00065669" w:rsidRPr="00620306">
        <w:rPr>
          <w:rFonts w:asciiTheme="majorBidi" w:hAnsiTheme="majorBidi" w:cstheme="majorBidi"/>
          <w:b/>
        </w:rPr>
        <w:t>tanween</w:t>
      </w:r>
      <w:proofErr w:type="spellEnd"/>
      <w:r w:rsidR="00065669" w:rsidRPr="00620306">
        <w:rPr>
          <w:rFonts w:asciiTheme="majorBidi" w:hAnsiTheme="majorBidi" w:cstheme="majorBidi"/>
          <w:b/>
        </w:rPr>
        <w:t xml:space="preserve">' </w:t>
      </w:r>
      <w:r w:rsidR="00065669" w:rsidRPr="00620306">
        <w:rPr>
          <w:rFonts w:asciiTheme="majorBidi" w:hAnsiTheme="majorBidi" w:cstheme="majorBidi"/>
          <w:bCs/>
          <w:rtl/>
        </w:rPr>
        <w:t>أحكام النون الساكنة والتنوين</w:t>
      </w:r>
    </w:p>
    <w:p w:rsidR="00065669" w:rsidRPr="00620306" w:rsidRDefault="00CE30F8" w:rsidP="00CE30F8">
      <w:pPr>
        <w:ind w:left="709"/>
        <w:jc w:val="left"/>
        <w:rPr>
          <w:rFonts w:asciiTheme="majorBidi" w:hAnsiTheme="majorBidi" w:cstheme="majorBidi"/>
          <w:b/>
          <w:rtl/>
        </w:rPr>
      </w:pPr>
      <w:r w:rsidRPr="00620306">
        <w:rPr>
          <w:rFonts w:asciiTheme="majorBidi" w:hAnsiTheme="majorBidi" w:cstheme="majorBidi"/>
          <w:b/>
        </w:rPr>
        <w:tab/>
      </w:r>
      <w:proofErr w:type="spellStart"/>
      <w:r w:rsidR="00065669" w:rsidRPr="00620306">
        <w:rPr>
          <w:rFonts w:asciiTheme="majorBidi" w:hAnsiTheme="majorBidi" w:cstheme="majorBidi"/>
          <w:b/>
        </w:rPr>
        <w:t>Ithhar</w:t>
      </w:r>
      <w:proofErr w:type="spellEnd"/>
      <w:r w:rsidR="00065669" w:rsidRPr="00620306">
        <w:rPr>
          <w:rFonts w:asciiTheme="majorBidi" w:hAnsiTheme="majorBidi" w:cstheme="majorBidi"/>
          <w:b/>
        </w:rPr>
        <w:t xml:space="preserve"> from throat</w:t>
      </w:r>
      <w:r w:rsidR="00065669" w:rsidRPr="00620306">
        <w:rPr>
          <w:rFonts w:asciiTheme="majorBidi" w:hAnsiTheme="majorBidi" w:cstheme="majorBidi"/>
          <w:b/>
          <w:rtl/>
        </w:rPr>
        <w:t xml:space="preserve"> </w:t>
      </w:r>
      <w:r w:rsidR="00065669" w:rsidRPr="00620306">
        <w:rPr>
          <w:rFonts w:asciiTheme="majorBidi" w:hAnsiTheme="majorBidi" w:cstheme="majorBidi"/>
          <w:bCs/>
          <w:rtl/>
        </w:rPr>
        <w:t xml:space="preserve">إظهار حلقي </w:t>
      </w:r>
    </w:p>
    <w:p w:rsidR="00065669" w:rsidRPr="00620306" w:rsidRDefault="00CE30F8" w:rsidP="00CE30F8">
      <w:pPr>
        <w:ind w:left="709"/>
        <w:jc w:val="left"/>
        <w:rPr>
          <w:rFonts w:asciiTheme="majorBidi" w:hAnsiTheme="majorBidi" w:cstheme="majorBidi"/>
          <w:b/>
          <w:rtl/>
        </w:rPr>
      </w:pPr>
      <w:r w:rsidRPr="00620306">
        <w:rPr>
          <w:rFonts w:asciiTheme="majorBidi" w:hAnsiTheme="majorBidi" w:cstheme="majorBidi"/>
          <w:b/>
        </w:rPr>
        <w:tab/>
      </w:r>
      <w:proofErr w:type="spellStart"/>
      <w:r w:rsidR="00065669" w:rsidRPr="00620306">
        <w:rPr>
          <w:rFonts w:asciiTheme="majorBidi" w:hAnsiTheme="majorBidi" w:cstheme="majorBidi"/>
          <w:b/>
        </w:rPr>
        <w:t>Idgham</w:t>
      </w:r>
      <w:proofErr w:type="spellEnd"/>
      <w:r w:rsidR="00065669" w:rsidRPr="00620306">
        <w:rPr>
          <w:rFonts w:asciiTheme="majorBidi" w:hAnsiTheme="majorBidi" w:cstheme="majorBidi"/>
          <w:b/>
          <w:rtl/>
        </w:rPr>
        <w:t xml:space="preserve"> </w:t>
      </w:r>
      <w:r w:rsidR="00065669" w:rsidRPr="00620306">
        <w:rPr>
          <w:rFonts w:asciiTheme="majorBidi" w:hAnsiTheme="majorBidi" w:cstheme="majorBidi"/>
          <w:bCs/>
          <w:rtl/>
        </w:rPr>
        <w:t>إدغام</w:t>
      </w:r>
      <w:r w:rsidR="00065669" w:rsidRPr="00620306">
        <w:rPr>
          <w:rFonts w:asciiTheme="majorBidi" w:hAnsiTheme="majorBidi" w:cstheme="majorBidi"/>
          <w:b/>
          <w:rtl/>
        </w:rPr>
        <w:t xml:space="preserve"> </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proofErr w:type="spellStart"/>
      <w:r w:rsidR="00065669" w:rsidRPr="00620306">
        <w:rPr>
          <w:rFonts w:asciiTheme="majorBidi" w:hAnsiTheme="majorBidi" w:cstheme="majorBidi"/>
          <w:b/>
        </w:rPr>
        <w:t>Iqlab</w:t>
      </w:r>
      <w:proofErr w:type="spellEnd"/>
      <w:r w:rsidR="00065669" w:rsidRPr="00620306">
        <w:rPr>
          <w:rFonts w:asciiTheme="majorBidi" w:hAnsiTheme="majorBidi" w:cstheme="majorBidi"/>
          <w:b/>
          <w:rtl/>
        </w:rPr>
        <w:t xml:space="preserve"> </w:t>
      </w:r>
      <w:r w:rsidR="00065669" w:rsidRPr="00620306">
        <w:rPr>
          <w:rFonts w:asciiTheme="majorBidi" w:hAnsiTheme="majorBidi" w:cstheme="majorBidi"/>
          <w:bCs/>
          <w:rtl/>
        </w:rPr>
        <w:t>إقلاب</w:t>
      </w:r>
      <w:r w:rsidR="00065669" w:rsidRPr="00620306">
        <w:rPr>
          <w:rFonts w:asciiTheme="majorBidi" w:hAnsiTheme="majorBidi" w:cstheme="majorBidi"/>
          <w:b/>
          <w:rtl/>
        </w:rPr>
        <w:t xml:space="preserve"> </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proofErr w:type="spellStart"/>
      <w:r w:rsidR="00065669" w:rsidRPr="00620306">
        <w:rPr>
          <w:rFonts w:asciiTheme="majorBidi" w:hAnsiTheme="majorBidi" w:cstheme="majorBidi"/>
          <w:b/>
        </w:rPr>
        <w:t>Ikhfa</w:t>
      </w:r>
      <w:proofErr w:type="spellEnd"/>
      <w:r w:rsidR="00065669" w:rsidRPr="00620306">
        <w:rPr>
          <w:rFonts w:asciiTheme="majorBidi" w:hAnsiTheme="majorBidi" w:cstheme="majorBidi"/>
          <w:b/>
        </w:rPr>
        <w:t xml:space="preserve">' </w:t>
      </w:r>
      <w:r w:rsidR="00065669" w:rsidRPr="00620306">
        <w:rPr>
          <w:rFonts w:asciiTheme="majorBidi" w:hAnsiTheme="majorBidi" w:cstheme="majorBidi"/>
          <w:bCs/>
          <w:rtl/>
        </w:rPr>
        <w:t>إخفاء</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r w:rsidR="00065669" w:rsidRPr="00620306">
        <w:rPr>
          <w:rFonts w:asciiTheme="majorBidi" w:hAnsiTheme="majorBidi" w:cstheme="majorBidi"/>
          <w:b/>
        </w:rPr>
        <w:t xml:space="preserve">Exercises for </w:t>
      </w:r>
      <w:proofErr w:type="gramStart"/>
      <w:r w:rsidR="00065669" w:rsidRPr="00620306">
        <w:rPr>
          <w:rFonts w:asciiTheme="majorBidi" w:hAnsiTheme="majorBidi" w:cstheme="majorBidi"/>
          <w:b/>
        </w:rPr>
        <w:t>Chapter  4</w:t>
      </w:r>
      <w:proofErr w:type="gramEnd"/>
    </w:p>
    <w:p w:rsidR="00065669" w:rsidRPr="00620306" w:rsidRDefault="00065669" w:rsidP="00CE30F8">
      <w:pPr>
        <w:jc w:val="left"/>
        <w:rPr>
          <w:rFonts w:asciiTheme="majorBidi" w:hAnsiTheme="majorBidi" w:cstheme="majorBidi"/>
          <w:b/>
        </w:rPr>
      </w:pPr>
      <w:r w:rsidRPr="00620306">
        <w:rPr>
          <w:rFonts w:asciiTheme="majorBidi" w:hAnsiTheme="majorBidi" w:cstheme="majorBidi"/>
          <w:b/>
        </w:rPr>
        <w:t>Chapter 5</w:t>
      </w:r>
    </w:p>
    <w:p w:rsidR="00065669" w:rsidRPr="00620306" w:rsidRDefault="00CE30F8" w:rsidP="00CE30F8">
      <w:pPr>
        <w:ind w:left="709"/>
        <w:jc w:val="left"/>
        <w:rPr>
          <w:rFonts w:asciiTheme="majorBidi" w:hAnsiTheme="majorBidi" w:cstheme="majorBidi"/>
          <w:b/>
          <w:rtl/>
        </w:rPr>
      </w:pPr>
      <w:r w:rsidRPr="00620306">
        <w:rPr>
          <w:rFonts w:asciiTheme="majorBidi" w:hAnsiTheme="majorBidi" w:cstheme="majorBidi"/>
          <w:b/>
        </w:rPr>
        <w:tab/>
      </w:r>
      <w:r w:rsidR="00065669" w:rsidRPr="00620306">
        <w:rPr>
          <w:rFonts w:asciiTheme="majorBidi" w:hAnsiTheme="majorBidi" w:cstheme="majorBidi"/>
          <w:b/>
        </w:rPr>
        <w:t>Rules of '</w:t>
      </w:r>
      <w:proofErr w:type="spellStart"/>
      <w:r w:rsidR="00065669" w:rsidRPr="00620306">
        <w:rPr>
          <w:rFonts w:asciiTheme="majorBidi" w:hAnsiTheme="majorBidi" w:cstheme="majorBidi"/>
          <w:b/>
        </w:rPr>
        <w:t>meem</w:t>
      </w:r>
      <w:proofErr w:type="spellEnd"/>
      <w:r w:rsidR="00065669" w:rsidRPr="00620306">
        <w:rPr>
          <w:rFonts w:asciiTheme="majorBidi" w:hAnsiTheme="majorBidi" w:cstheme="majorBidi"/>
          <w:b/>
        </w:rPr>
        <w:t xml:space="preserve"> </w:t>
      </w:r>
      <w:proofErr w:type="spellStart"/>
      <w:r w:rsidR="00065669" w:rsidRPr="00620306">
        <w:rPr>
          <w:rFonts w:asciiTheme="majorBidi" w:hAnsiTheme="majorBidi" w:cstheme="majorBidi"/>
          <w:b/>
        </w:rPr>
        <w:t>sakena</w:t>
      </w:r>
      <w:proofErr w:type="spellEnd"/>
      <w:r w:rsidR="00065669" w:rsidRPr="00620306">
        <w:rPr>
          <w:rFonts w:asciiTheme="majorBidi" w:hAnsiTheme="majorBidi" w:cstheme="majorBidi"/>
          <w:b/>
        </w:rPr>
        <w:t xml:space="preserve">' </w:t>
      </w:r>
      <w:r w:rsidR="00065669" w:rsidRPr="00620306">
        <w:rPr>
          <w:rFonts w:asciiTheme="majorBidi" w:hAnsiTheme="majorBidi" w:cstheme="majorBidi"/>
          <w:bCs/>
          <w:rtl/>
        </w:rPr>
        <w:t xml:space="preserve">أحكام الميم الساكنة </w:t>
      </w:r>
    </w:p>
    <w:p w:rsidR="00065669" w:rsidRPr="00620306" w:rsidRDefault="00CE30F8" w:rsidP="00CE30F8">
      <w:pPr>
        <w:ind w:left="709"/>
        <w:jc w:val="left"/>
        <w:rPr>
          <w:rFonts w:asciiTheme="majorBidi" w:hAnsiTheme="majorBidi" w:cstheme="majorBidi"/>
          <w:b/>
          <w:rtl/>
        </w:rPr>
      </w:pPr>
      <w:r w:rsidRPr="00620306">
        <w:rPr>
          <w:rFonts w:asciiTheme="majorBidi" w:hAnsiTheme="majorBidi" w:cstheme="majorBidi"/>
          <w:b/>
        </w:rPr>
        <w:tab/>
      </w:r>
      <w:proofErr w:type="spellStart"/>
      <w:r w:rsidR="00065669" w:rsidRPr="00620306">
        <w:rPr>
          <w:rFonts w:asciiTheme="majorBidi" w:hAnsiTheme="majorBidi" w:cstheme="majorBidi"/>
          <w:b/>
        </w:rPr>
        <w:t>Ithhar</w:t>
      </w:r>
      <w:proofErr w:type="spellEnd"/>
      <w:r w:rsidR="00065669" w:rsidRPr="00620306">
        <w:rPr>
          <w:rFonts w:asciiTheme="majorBidi" w:hAnsiTheme="majorBidi" w:cstheme="majorBidi"/>
          <w:b/>
        </w:rPr>
        <w:t xml:space="preserve"> from lips</w:t>
      </w:r>
      <w:r w:rsidR="00065669" w:rsidRPr="00620306">
        <w:rPr>
          <w:rFonts w:asciiTheme="majorBidi" w:hAnsiTheme="majorBidi" w:cstheme="majorBidi"/>
          <w:b/>
          <w:rtl/>
        </w:rPr>
        <w:t xml:space="preserve"> </w:t>
      </w:r>
      <w:r w:rsidR="00065669" w:rsidRPr="00620306">
        <w:rPr>
          <w:rFonts w:asciiTheme="majorBidi" w:hAnsiTheme="majorBidi" w:cstheme="majorBidi"/>
          <w:bCs/>
          <w:rtl/>
        </w:rPr>
        <w:t>إظهار شفوي</w:t>
      </w:r>
      <w:r w:rsidR="00065669" w:rsidRPr="00620306">
        <w:rPr>
          <w:rFonts w:asciiTheme="majorBidi" w:hAnsiTheme="majorBidi" w:cstheme="majorBidi"/>
          <w:b/>
          <w:rtl/>
        </w:rPr>
        <w:t xml:space="preserve"> </w:t>
      </w:r>
    </w:p>
    <w:p w:rsidR="00065669" w:rsidRPr="00620306" w:rsidRDefault="00CE30F8" w:rsidP="00CE30F8">
      <w:pPr>
        <w:ind w:left="709"/>
        <w:jc w:val="left"/>
        <w:rPr>
          <w:rFonts w:asciiTheme="majorBidi" w:hAnsiTheme="majorBidi" w:cstheme="majorBidi"/>
          <w:b/>
          <w:rtl/>
        </w:rPr>
      </w:pPr>
      <w:r w:rsidRPr="00620306">
        <w:rPr>
          <w:rFonts w:asciiTheme="majorBidi" w:hAnsiTheme="majorBidi" w:cstheme="majorBidi"/>
          <w:b/>
        </w:rPr>
        <w:tab/>
      </w:r>
      <w:proofErr w:type="spellStart"/>
      <w:proofErr w:type="gramStart"/>
      <w:r w:rsidR="00065669" w:rsidRPr="00620306">
        <w:rPr>
          <w:rFonts w:asciiTheme="majorBidi" w:hAnsiTheme="majorBidi" w:cstheme="majorBidi"/>
          <w:b/>
        </w:rPr>
        <w:t>Idgham</w:t>
      </w:r>
      <w:proofErr w:type="spellEnd"/>
      <w:r w:rsidR="00065669" w:rsidRPr="00620306">
        <w:rPr>
          <w:rFonts w:asciiTheme="majorBidi" w:hAnsiTheme="majorBidi" w:cstheme="majorBidi"/>
          <w:b/>
        </w:rPr>
        <w:t xml:space="preserve">  from</w:t>
      </w:r>
      <w:proofErr w:type="gramEnd"/>
      <w:r w:rsidR="00065669" w:rsidRPr="00620306">
        <w:rPr>
          <w:rFonts w:asciiTheme="majorBidi" w:hAnsiTheme="majorBidi" w:cstheme="majorBidi"/>
          <w:b/>
        </w:rPr>
        <w:t xml:space="preserve"> lips</w:t>
      </w:r>
      <w:r w:rsidR="00065669" w:rsidRPr="00620306">
        <w:rPr>
          <w:rFonts w:asciiTheme="majorBidi" w:hAnsiTheme="majorBidi" w:cstheme="majorBidi"/>
          <w:b/>
          <w:rtl/>
        </w:rPr>
        <w:t xml:space="preserve">   </w:t>
      </w:r>
      <w:r w:rsidR="00065669" w:rsidRPr="00620306">
        <w:rPr>
          <w:rFonts w:asciiTheme="majorBidi" w:hAnsiTheme="majorBidi" w:cstheme="majorBidi"/>
          <w:bCs/>
          <w:rtl/>
        </w:rPr>
        <w:t xml:space="preserve"> إدغام شفوي</w:t>
      </w:r>
      <w:r w:rsidR="00065669" w:rsidRPr="00620306">
        <w:rPr>
          <w:rFonts w:asciiTheme="majorBidi" w:hAnsiTheme="majorBidi" w:cstheme="majorBidi"/>
          <w:b/>
          <w:rtl/>
        </w:rPr>
        <w:t xml:space="preserve"> </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proofErr w:type="spellStart"/>
      <w:r w:rsidR="00065669" w:rsidRPr="00620306">
        <w:rPr>
          <w:rFonts w:asciiTheme="majorBidi" w:hAnsiTheme="majorBidi" w:cstheme="majorBidi"/>
          <w:b/>
        </w:rPr>
        <w:t>Ikhfa</w:t>
      </w:r>
      <w:proofErr w:type="spellEnd"/>
      <w:r w:rsidR="00065669" w:rsidRPr="00620306">
        <w:rPr>
          <w:rFonts w:asciiTheme="majorBidi" w:hAnsiTheme="majorBidi" w:cstheme="majorBidi"/>
          <w:b/>
        </w:rPr>
        <w:t>' from lips</w:t>
      </w:r>
      <w:r w:rsidR="00065669" w:rsidRPr="00620306">
        <w:rPr>
          <w:rFonts w:asciiTheme="majorBidi" w:hAnsiTheme="majorBidi" w:cstheme="majorBidi"/>
          <w:bCs/>
          <w:rtl/>
        </w:rPr>
        <w:t xml:space="preserve"> إخفاء شفوي</w:t>
      </w:r>
      <w:r w:rsidR="00065669" w:rsidRPr="00620306">
        <w:rPr>
          <w:rFonts w:asciiTheme="majorBidi" w:hAnsiTheme="majorBidi" w:cstheme="majorBidi"/>
          <w:b/>
          <w:rtl/>
        </w:rPr>
        <w:t xml:space="preserve"> </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r w:rsidR="00065669" w:rsidRPr="00620306">
        <w:rPr>
          <w:rFonts w:asciiTheme="majorBidi" w:hAnsiTheme="majorBidi" w:cstheme="majorBidi"/>
          <w:b/>
        </w:rPr>
        <w:t>Rules of doubled letters</w:t>
      </w:r>
      <w:r w:rsidR="00065669" w:rsidRPr="00620306">
        <w:rPr>
          <w:rFonts w:asciiTheme="majorBidi" w:hAnsiTheme="majorBidi" w:cstheme="majorBidi"/>
          <w:b/>
          <w:rtl/>
        </w:rPr>
        <w:t xml:space="preserve"> </w:t>
      </w:r>
      <w:r w:rsidR="00065669" w:rsidRPr="00620306">
        <w:rPr>
          <w:rFonts w:asciiTheme="majorBidi" w:hAnsiTheme="majorBidi" w:cstheme="majorBidi"/>
          <w:bCs/>
          <w:rtl/>
        </w:rPr>
        <w:t xml:space="preserve">احكام الحروف المشددة </w:t>
      </w:r>
    </w:p>
    <w:p w:rsidR="00065669" w:rsidRPr="00620306" w:rsidRDefault="00CE30F8" w:rsidP="00CE30F8">
      <w:pPr>
        <w:ind w:left="709"/>
        <w:jc w:val="left"/>
        <w:rPr>
          <w:rFonts w:asciiTheme="majorBidi" w:hAnsiTheme="majorBidi" w:cstheme="majorBidi"/>
          <w:b/>
          <w:rtl/>
        </w:rPr>
      </w:pPr>
      <w:r w:rsidRPr="00620306">
        <w:rPr>
          <w:rFonts w:asciiTheme="majorBidi" w:hAnsiTheme="majorBidi" w:cstheme="majorBidi"/>
          <w:b/>
        </w:rPr>
        <w:tab/>
      </w:r>
      <w:r w:rsidR="00065669" w:rsidRPr="00620306">
        <w:rPr>
          <w:rFonts w:asciiTheme="majorBidi" w:hAnsiTheme="majorBidi" w:cstheme="majorBidi"/>
          <w:b/>
        </w:rPr>
        <w:t xml:space="preserve">Identical, Convergent </w:t>
      </w:r>
      <w:proofErr w:type="gramStart"/>
      <w:r w:rsidR="00065669" w:rsidRPr="00620306">
        <w:rPr>
          <w:rFonts w:asciiTheme="majorBidi" w:hAnsiTheme="majorBidi" w:cstheme="majorBidi"/>
          <w:b/>
        </w:rPr>
        <w:t>Consistent  and</w:t>
      </w:r>
      <w:proofErr w:type="gramEnd"/>
      <w:r w:rsidR="00065669" w:rsidRPr="00620306">
        <w:rPr>
          <w:rFonts w:asciiTheme="majorBidi" w:hAnsiTheme="majorBidi" w:cstheme="majorBidi"/>
          <w:b/>
        </w:rPr>
        <w:t xml:space="preserve"> far 2 letters</w:t>
      </w:r>
    </w:p>
    <w:p w:rsidR="00065669" w:rsidRPr="00620306" w:rsidRDefault="00065669" w:rsidP="00CE30F8">
      <w:pPr>
        <w:ind w:left="709" w:right="385"/>
        <w:jc w:val="left"/>
        <w:rPr>
          <w:rFonts w:asciiTheme="majorBidi" w:hAnsiTheme="majorBidi" w:cstheme="majorBidi"/>
          <w:bCs/>
        </w:rPr>
      </w:pPr>
      <w:r w:rsidRPr="00620306">
        <w:rPr>
          <w:rFonts w:asciiTheme="majorBidi" w:hAnsiTheme="majorBidi" w:cstheme="majorBidi"/>
          <w:bCs/>
          <w:rtl/>
        </w:rPr>
        <w:t xml:space="preserve">المتماثلان، </w:t>
      </w:r>
      <w:proofErr w:type="gramStart"/>
      <w:r w:rsidRPr="00620306">
        <w:rPr>
          <w:rFonts w:asciiTheme="majorBidi" w:hAnsiTheme="majorBidi" w:cstheme="majorBidi"/>
          <w:bCs/>
          <w:rtl/>
        </w:rPr>
        <w:t>المتقاربان</w:t>
      </w:r>
      <w:proofErr w:type="gramEnd"/>
      <w:r w:rsidRPr="00620306">
        <w:rPr>
          <w:rFonts w:asciiTheme="majorBidi" w:hAnsiTheme="majorBidi" w:cstheme="majorBidi"/>
          <w:bCs/>
          <w:rtl/>
        </w:rPr>
        <w:t>، المتجانسان و المتباعدان</w:t>
      </w:r>
      <w:r w:rsidRPr="00620306">
        <w:rPr>
          <w:rFonts w:asciiTheme="majorBidi" w:hAnsiTheme="majorBidi" w:cstheme="majorBidi"/>
          <w:bCs/>
          <w:rtl/>
        </w:rPr>
        <w:tab/>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r w:rsidR="00065669" w:rsidRPr="00620306">
        <w:rPr>
          <w:rFonts w:asciiTheme="majorBidi" w:hAnsiTheme="majorBidi" w:cstheme="majorBidi"/>
          <w:b/>
        </w:rPr>
        <w:t xml:space="preserve">Exercises for </w:t>
      </w:r>
      <w:proofErr w:type="gramStart"/>
      <w:r w:rsidR="00065669" w:rsidRPr="00620306">
        <w:rPr>
          <w:rFonts w:asciiTheme="majorBidi" w:hAnsiTheme="majorBidi" w:cstheme="majorBidi"/>
          <w:b/>
        </w:rPr>
        <w:t>Chapter  5</w:t>
      </w:r>
      <w:proofErr w:type="gramEnd"/>
    </w:p>
    <w:p w:rsidR="00065669" w:rsidRPr="00620306" w:rsidRDefault="00065669" w:rsidP="00CE30F8">
      <w:pPr>
        <w:jc w:val="left"/>
        <w:rPr>
          <w:rFonts w:asciiTheme="majorBidi" w:hAnsiTheme="majorBidi" w:cstheme="majorBidi"/>
          <w:b/>
        </w:rPr>
      </w:pPr>
      <w:r w:rsidRPr="00620306">
        <w:rPr>
          <w:rFonts w:asciiTheme="majorBidi" w:hAnsiTheme="majorBidi" w:cstheme="majorBidi"/>
          <w:b/>
        </w:rPr>
        <w:t>Chapter 6</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r w:rsidR="00065669" w:rsidRPr="00620306">
        <w:rPr>
          <w:rFonts w:asciiTheme="majorBidi" w:hAnsiTheme="majorBidi" w:cstheme="majorBidi"/>
          <w:b/>
        </w:rPr>
        <w:t xml:space="preserve">Rules of </w:t>
      </w:r>
      <w:proofErr w:type="spellStart"/>
      <w:proofErr w:type="gramStart"/>
      <w:r w:rsidR="00065669" w:rsidRPr="00620306">
        <w:rPr>
          <w:rFonts w:asciiTheme="majorBidi" w:hAnsiTheme="majorBidi" w:cstheme="majorBidi"/>
          <w:b/>
        </w:rPr>
        <w:t>madd</w:t>
      </w:r>
      <w:proofErr w:type="spellEnd"/>
      <w:proofErr w:type="gramEnd"/>
      <w:r w:rsidR="00065669" w:rsidRPr="00620306">
        <w:rPr>
          <w:rFonts w:asciiTheme="majorBidi" w:hAnsiTheme="majorBidi" w:cstheme="majorBidi"/>
          <w:b/>
          <w:rtl/>
        </w:rPr>
        <w:t xml:space="preserve"> </w:t>
      </w:r>
      <w:r w:rsidR="00065669" w:rsidRPr="00620306">
        <w:rPr>
          <w:rFonts w:asciiTheme="majorBidi" w:hAnsiTheme="majorBidi" w:cstheme="majorBidi"/>
          <w:bCs/>
          <w:rtl/>
        </w:rPr>
        <w:t xml:space="preserve">احكام المدود </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proofErr w:type="spellStart"/>
      <w:r w:rsidR="00065669" w:rsidRPr="00620306">
        <w:rPr>
          <w:rFonts w:asciiTheme="majorBidi" w:hAnsiTheme="majorBidi" w:cstheme="majorBidi"/>
          <w:b/>
        </w:rPr>
        <w:t>Asli</w:t>
      </w:r>
      <w:proofErr w:type="spellEnd"/>
      <w:r w:rsidR="00065669" w:rsidRPr="00620306">
        <w:rPr>
          <w:rFonts w:asciiTheme="majorBidi" w:hAnsiTheme="majorBidi" w:cstheme="majorBidi"/>
          <w:b/>
        </w:rPr>
        <w:t xml:space="preserve">: Original </w:t>
      </w:r>
      <w:proofErr w:type="spellStart"/>
      <w:proofErr w:type="gramStart"/>
      <w:r w:rsidR="00065669" w:rsidRPr="00620306">
        <w:rPr>
          <w:rFonts w:asciiTheme="majorBidi" w:hAnsiTheme="majorBidi" w:cstheme="majorBidi"/>
          <w:b/>
        </w:rPr>
        <w:t>madd</w:t>
      </w:r>
      <w:proofErr w:type="spellEnd"/>
      <w:proofErr w:type="gramEnd"/>
      <w:r w:rsidR="00065669" w:rsidRPr="00620306">
        <w:rPr>
          <w:rFonts w:asciiTheme="majorBidi" w:hAnsiTheme="majorBidi" w:cstheme="majorBidi"/>
          <w:b/>
        </w:rPr>
        <w:t xml:space="preserve"> and extensions </w:t>
      </w:r>
      <w:r w:rsidR="00065669" w:rsidRPr="00620306">
        <w:rPr>
          <w:rFonts w:asciiTheme="majorBidi" w:hAnsiTheme="majorBidi" w:cstheme="majorBidi"/>
          <w:bCs/>
          <w:rtl/>
        </w:rPr>
        <w:t>المد الأصلي وملحقاته</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proofErr w:type="spellStart"/>
      <w:proofErr w:type="gramStart"/>
      <w:r w:rsidR="00065669" w:rsidRPr="00620306">
        <w:rPr>
          <w:rFonts w:asciiTheme="majorBidi" w:hAnsiTheme="majorBidi" w:cstheme="majorBidi"/>
          <w:b/>
        </w:rPr>
        <w:t>Far'i</w:t>
      </w:r>
      <w:proofErr w:type="spellEnd"/>
      <w:r w:rsidR="00065669" w:rsidRPr="00620306">
        <w:rPr>
          <w:rFonts w:asciiTheme="majorBidi" w:hAnsiTheme="majorBidi" w:cstheme="majorBidi"/>
          <w:b/>
        </w:rPr>
        <w:t xml:space="preserve"> :Derived</w:t>
      </w:r>
      <w:proofErr w:type="gramEnd"/>
      <w:r w:rsidR="00065669" w:rsidRPr="00620306">
        <w:rPr>
          <w:rFonts w:asciiTheme="majorBidi" w:hAnsiTheme="majorBidi" w:cstheme="majorBidi"/>
          <w:b/>
        </w:rPr>
        <w:t xml:space="preserve"> </w:t>
      </w:r>
      <w:proofErr w:type="spellStart"/>
      <w:r w:rsidR="00065669" w:rsidRPr="00620306">
        <w:rPr>
          <w:rFonts w:asciiTheme="majorBidi" w:hAnsiTheme="majorBidi" w:cstheme="majorBidi"/>
          <w:b/>
        </w:rPr>
        <w:t>madd</w:t>
      </w:r>
      <w:proofErr w:type="spellEnd"/>
      <w:r w:rsidR="00065669" w:rsidRPr="00620306">
        <w:rPr>
          <w:rFonts w:asciiTheme="majorBidi" w:hAnsiTheme="majorBidi" w:cstheme="majorBidi"/>
          <w:b/>
        </w:rPr>
        <w:t xml:space="preserve"> </w:t>
      </w:r>
      <w:r w:rsidR="00065669" w:rsidRPr="00620306">
        <w:rPr>
          <w:rFonts w:asciiTheme="majorBidi" w:hAnsiTheme="majorBidi" w:cstheme="majorBidi"/>
          <w:bCs/>
          <w:rtl/>
        </w:rPr>
        <w:t>المد الفرعي</w:t>
      </w:r>
    </w:p>
    <w:p w:rsidR="00065669" w:rsidRPr="00620306" w:rsidRDefault="00CE30F8" w:rsidP="00CE30F8">
      <w:pPr>
        <w:ind w:left="709"/>
        <w:jc w:val="left"/>
        <w:rPr>
          <w:rFonts w:asciiTheme="majorBidi" w:hAnsiTheme="majorBidi" w:cstheme="majorBidi"/>
          <w:b/>
          <w:rtl/>
        </w:rPr>
      </w:pPr>
      <w:r w:rsidRPr="00620306">
        <w:rPr>
          <w:rFonts w:asciiTheme="majorBidi" w:hAnsiTheme="majorBidi" w:cstheme="majorBidi"/>
          <w:b/>
        </w:rPr>
        <w:tab/>
      </w:r>
      <w:proofErr w:type="spellStart"/>
      <w:r w:rsidR="00065669" w:rsidRPr="00620306">
        <w:rPr>
          <w:rFonts w:asciiTheme="majorBidi" w:hAnsiTheme="majorBidi" w:cstheme="majorBidi"/>
          <w:b/>
        </w:rPr>
        <w:t>Maad</w:t>
      </w:r>
      <w:proofErr w:type="spellEnd"/>
      <w:r w:rsidR="00065669" w:rsidRPr="00620306">
        <w:rPr>
          <w:rFonts w:asciiTheme="majorBidi" w:hAnsiTheme="majorBidi" w:cstheme="majorBidi"/>
          <w:b/>
        </w:rPr>
        <w:t xml:space="preserve"> because of '</w:t>
      </w:r>
      <w:proofErr w:type="spellStart"/>
      <w:r w:rsidR="00065669" w:rsidRPr="00620306">
        <w:rPr>
          <w:rFonts w:asciiTheme="majorBidi" w:hAnsiTheme="majorBidi" w:cstheme="majorBidi"/>
          <w:b/>
        </w:rPr>
        <w:t>hamza</w:t>
      </w:r>
      <w:proofErr w:type="spellEnd"/>
      <w:r w:rsidR="00065669" w:rsidRPr="00620306">
        <w:rPr>
          <w:rFonts w:asciiTheme="majorBidi" w:hAnsiTheme="majorBidi" w:cstheme="majorBidi"/>
          <w:b/>
        </w:rPr>
        <w:t>'</w:t>
      </w:r>
      <w:r w:rsidR="00065669" w:rsidRPr="00620306">
        <w:rPr>
          <w:rFonts w:asciiTheme="majorBidi" w:hAnsiTheme="majorBidi" w:cstheme="majorBidi"/>
          <w:b/>
          <w:rtl/>
        </w:rPr>
        <w:t xml:space="preserve"> </w:t>
      </w:r>
      <w:r w:rsidR="00065669" w:rsidRPr="00620306">
        <w:rPr>
          <w:rFonts w:asciiTheme="majorBidi" w:hAnsiTheme="majorBidi" w:cstheme="majorBidi"/>
          <w:bCs/>
          <w:rtl/>
        </w:rPr>
        <w:t>المد بسبب الهمز</w:t>
      </w:r>
      <w:r w:rsidR="00065669" w:rsidRPr="00620306">
        <w:rPr>
          <w:rFonts w:asciiTheme="majorBidi" w:hAnsiTheme="majorBidi" w:cstheme="majorBidi"/>
          <w:b/>
          <w:rtl/>
        </w:rPr>
        <w:t xml:space="preserve"> </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proofErr w:type="spellStart"/>
      <w:r w:rsidR="00065669" w:rsidRPr="00620306">
        <w:rPr>
          <w:rFonts w:asciiTheme="majorBidi" w:hAnsiTheme="majorBidi" w:cstheme="majorBidi"/>
          <w:b/>
        </w:rPr>
        <w:t>Maad</w:t>
      </w:r>
      <w:proofErr w:type="spellEnd"/>
      <w:r w:rsidR="00065669" w:rsidRPr="00620306">
        <w:rPr>
          <w:rFonts w:asciiTheme="majorBidi" w:hAnsiTheme="majorBidi" w:cstheme="majorBidi"/>
          <w:b/>
        </w:rPr>
        <w:t xml:space="preserve"> because of '</w:t>
      </w:r>
      <w:proofErr w:type="spellStart"/>
      <w:r w:rsidR="00065669" w:rsidRPr="00620306">
        <w:rPr>
          <w:rFonts w:asciiTheme="majorBidi" w:hAnsiTheme="majorBidi" w:cstheme="majorBidi"/>
          <w:b/>
        </w:rPr>
        <w:t>sokon</w:t>
      </w:r>
      <w:proofErr w:type="spellEnd"/>
      <w:r w:rsidR="00065669" w:rsidRPr="00620306">
        <w:rPr>
          <w:rFonts w:asciiTheme="majorBidi" w:hAnsiTheme="majorBidi" w:cstheme="majorBidi"/>
          <w:b/>
        </w:rPr>
        <w:t xml:space="preserve">' </w:t>
      </w:r>
      <w:r w:rsidR="00065669" w:rsidRPr="00620306">
        <w:rPr>
          <w:rFonts w:asciiTheme="majorBidi" w:hAnsiTheme="majorBidi" w:cstheme="majorBidi"/>
          <w:bCs/>
          <w:rtl/>
        </w:rPr>
        <w:t>المد بسبب السكون</w:t>
      </w:r>
      <w:r w:rsidR="00065669" w:rsidRPr="00620306">
        <w:rPr>
          <w:rFonts w:asciiTheme="majorBidi" w:hAnsiTheme="majorBidi" w:cstheme="majorBidi"/>
          <w:b/>
          <w:rtl/>
        </w:rPr>
        <w:t xml:space="preserve"> </w:t>
      </w:r>
    </w:p>
    <w:p w:rsidR="00065669" w:rsidRPr="00620306" w:rsidRDefault="00CE30F8" w:rsidP="00CE30F8">
      <w:pPr>
        <w:ind w:left="709"/>
        <w:jc w:val="left"/>
        <w:rPr>
          <w:rFonts w:asciiTheme="majorBidi" w:hAnsiTheme="majorBidi" w:cstheme="majorBidi"/>
          <w:b/>
          <w:rtl/>
        </w:rPr>
      </w:pPr>
      <w:r w:rsidRPr="00620306">
        <w:rPr>
          <w:rFonts w:asciiTheme="majorBidi" w:hAnsiTheme="majorBidi" w:cstheme="majorBidi"/>
          <w:b/>
        </w:rPr>
        <w:tab/>
      </w:r>
      <w:r w:rsidR="00065669" w:rsidRPr="00620306">
        <w:rPr>
          <w:rFonts w:asciiTheme="majorBidi" w:hAnsiTheme="majorBidi" w:cstheme="majorBidi"/>
          <w:b/>
        </w:rPr>
        <w:t xml:space="preserve">Ranks of </w:t>
      </w:r>
      <w:proofErr w:type="spellStart"/>
      <w:proofErr w:type="gramStart"/>
      <w:r w:rsidR="00065669" w:rsidRPr="00620306">
        <w:rPr>
          <w:rFonts w:asciiTheme="majorBidi" w:hAnsiTheme="majorBidi" w:cstheme="majorBidi"/>
          <w:b/>
        </w:rPr>
        <w:t>madd</w:t>
      </w:r>
      <w:proofErr w:type="spellEnd"/>
      <w:proofErr w:type="gramEnd"/>
      <w:r w:rsidR="00065669" w:rsidRPr="00620306">
        <w:rPr>
          <w:rFonts w:asciiTheme="majorBidi" w:hAnsiTheme="majorBidi" w:cstheme="majorBidi"/>
          <w:bCs/>
          <w:rtl/>
        </w:rPr>
        <w:t xml:space="preserve"> مراتب المدود</w:t>
      </w:r>
      <w:r w:rsidR="00065669" w:rsidRPr="00620306">
        <w:rPr>
          <w:rFonts w:asciiTheme="majorBidi" w:hAnsiTheme="majorBidi" w:cstheme="majorBidi"/>
          <w:b/>
          <w:rtl/>
        </w:rPr>
        <w:t xml:space="preserve"> </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r w:rsidR="00065669" w:rsidRPr="00620306">
        <w:rPr>
          <w:rFonts w:asciiTheme="majorBidi" w:hAnsiTheme="majorBidi" w:cstheme="majorBidi"/>
          <w:b/>
        </w:rPr>
        <w:t xml:space="preserve">Exercises for </w:t>
      </w:r>
      <w:proofErr w:type="gramStart"/>
      <w:r w:rsidR="00065669" w:rsidRPr="00620306">
        <w:rPr>
          <w:rFonts w:asciiTheme="majorBidi" w:hAnsiTheme="majorBidi" w:cstheme="majorBidi"/>
          <w:b/>
        </w:rPr>
        <w:t>Chapter  6</w:t>
      </w:r>
      <w:proofErr w:type="gramEnd"/>
    </w:p>
    <w:p w:rsidR="00065669" w:rsidRPr="00620306" w:rsidRDefault="00065669" w:rsidP="00CE30F8">
      <w:pPr>
        <w:jc w:val="left"/>
        <w:rPr>
          <w:rFonts w:asciiTheme="majorBidi" w:hAnsiTheme="majorBidi" w:cstheme="majorBidi"/>
          <w:b/>
        </w:rPr>
      </w:pPr>
      <w:r w:rsidRPr="00620306">
        <w:rPr>
          <w:rFonts w:asciiTheme="majorBidi" w:hAnsiTheme="majorBidi" w:cstheme="majorBidi"/>
          <w:b/>
        </w:rPr>
        <w:t>Chapter 7</w:t>
      </w:r>
    </w:p>
    <w:p w:rsidR="00065669" w:rsidRPr="00620306" w:rsidRDefault="00CE30F8" w:rsidP="00CE30F8">
      <w:pPr>
        <w:ind w:left="709"/>
        <w:jc w:val="left"/>
        <w:rPr>
          <w:rFonts w:asciiTheme="majorBidi" w:hAnsiTheme="majorBidi" w:cstheme="majorBidi"/>
          <w:b/>
          <w:rtl/>
        </w:rPr>
      </w:pPr>
      <w:r w:rsidRPr="00620306">
        <w:rPr>
          <w:rFonts w:asciiTheme="majorBidi" w:hAnsiTheme="majorBidi" w:cstheme="majorBidi"/>
          <w:b/>
        </w:rPr>
        <w:tab/>
      </w:r>
      <w:r w:rsidR="00065669" w:rsidRPr="00620306">
        <w:rPr>
          <w:rFonts w:asciiTheme="majorBidi" w:hAnsiTheme="majorBidi" w:cstheme="majorBidi"/>
          <w:b/>
        </w:rPr>
        <w:t xml:space="preserve">Special of </w:t>
      </w:r>
      <w:proofErr w:type="spellStart"/>
      <w:r w:rsidR="00065669" w:rsidRPr="00620306">
        <w:rPr>
          <w:rFonts w:asciiTheme="majorBidi" w:hAnsiTheme="majorBidi" w:cstheme="majorBidi"/>
          <w:b/>
        </w:rPr>
        <w:t>Hafs</w:t>
      </w:r>
      <w:proofErr w:type="spellEnd"/>
      <w:r w:rsidR="00065669" w:rsidRPr="00620306">
        <w:rPr>
          <w:rFonts w:asciiTheme="majorBidi" w:hAnsiTheme="majorBidi" w:cstheme="majorBidi"/>
          <w:b/>
          <w:rtl/>
        </w:rPr>
        <w:t xml:space="preserve"> </w:t>
      </w:r>
      <w:r w:rsidR="00065669" w:rsidRPr="00620306">
        <w:rPr>
          <w:rFonts w:asciiTheme="majorBidi" w:hAnsiTheme="majorBidi" w:cstheme="majorBidi"/>
          <w:bCs/>
          <w:rtl/>
        </w:rPr>
        <w:t>ما يراعى لحفص</w:t>
      </w:r>
      <w:r w:rsidR="00065669" w:rsidRPr="00620306">
        <w:rPr>
          <w:rFonts w:asciiTheme="majorBidi" w:hAnsiTheme="majorBidi" w:cstheme="majorBidi"/>
          <w:b/>
          <w:rtl/>
        </w:rPr>
        <w:t xml:space="preserve"> </w:t>
      </w:r>
    </w:p>
    <w:p w:rsidR="00065669" w:rsidRPr="00620306" w:rsidRDefault="00CE30F8" w:rsidP="00CE30F8">
      <w:pPr>
        <w:ind w:left="709"/>
        <w:jc w:val="left"/>
        <w:rPr>
          <w:rFonts w:asciiTheme="majorBidi" w:hAnsiTheme="majorBidi" w:cstheme="majorBidi"/>
          <w:b/>
          <w:rtl/>
        </w:rPr>
      </w:pPr>
      <w:r w:rsidRPr="00620306">
        <w:rPr>
          <w:rFonts w:asciiTheme="majorBidi" w:hAnsiTheme="majorBidi" w:cstheme="majorBidi"/>
          <w:b/>
        </w:rPr>
        <w:tab/>
      </w:r>
      <w:r w:rsidR="00065669" w:rsidRPr="00620306">
        <w:rPr>
          <w:rFonts w:asciiTheme="majorBidi" w:hAnsiTheme="majorBidi" w:cstheme="majorBidi"/>
          <w:b/>
        </w:rPr>
        <w:t xml:space="preserve">The seven </w:t>
      </w:r>
      <w:proofErr w:type="spellStart"/>
      <w:r w:rsidR="00065669" w:rsidRPr="00620306">
        <w:rPr>
          <w:rFonts w:asciiTheme="majorBidi" w:hAnsiTheme="majorBidi" w:cstheme="majorBidi"/>
          <w:b/>
        </w:rPr>
        <w:t>Alef</w:t>
      </w:r>
      <w:proofErr w:type="spellEnd"/>
      <w:r w:rsidR="00065669" w:rsidRPr="00620306">
        <w:rPr>
          <w:rFonts w:asciiTheme="majorBidi" w:hAnsiTheme="majorBidi" w:cstheme="majorBidi"/>
          <w:b/>
          <w:rtl/>
        </w:rPr>
        <w:t xml:space="preserve"> </w:t>
      </w:r>
      <w:r w:rsidR="00065669" w:rsidRPr="00620306">
        <w:rPr>
          <w:rFonts w:asciiTheme="majorBidi" w:hAnsiTheme="majorBidi" w:cstheme="majorBidi"/>
          <w:bCs/>
          <w:rtl/>
        </w:rPr>
        <w:t xml:space="preserve">الألفات السبع </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r w:rsidR="00065669" w:rsidRPr="00620306">
        <w:rPr>
          <w:rFonts w:asciiTheme="majorBidi" w:hAnsiTheme="majorBidi" w:cstheme="majorBidi"/>
          <w:b/>
        </w:rPr>
        <w:t xml:space="preserve">Exercises for </w:t>
      </w:r>
      <w:proofErr w:type="gramStart"/>
      <w:r w:rsidR="00065669" w:rsidRPr="00620306">
        <w:rPr>
          <w:rFonts w:asciiTheme="majorBidi" w:hAnsiTheme="majorBidi" w:cstheme="majorBidi"/>
          <w:b/>
        </w:rPr>
        <w:t>Chapter  7</w:t>
      </w:r>
      <w:proofErr w:type="gramEnd"/>
    </w:p>
    <w:p w:rsidR="00065669" w:rsidRPr="00620306" w:rsidRDefault="00065669" w:rsidP="00CE30F8">
      <w:pPr>
        <w:jc w:val="left"/>
        <w:rPr>
          <w:rFonts w:asciiTheme="majorBidi" w:hAnsiTheme="majorBidi" w:cstheme="majorBidi"/>
          <w:b/>
        </w:rPr>
      </w:pPr>
      <w:r w:rsidRPr="00620306">
        <w:rPr>
          <w:rFonts w:asciiTheme="majorBidi" w:hAnsiTheme="majorBidi" w:cstheme="majorBidi"/>
          <w:b/>
        </w:rPr>
        <w:t>Chapter 8</w:t>
      </w:r>
    </w:p>
    <w:p w:rsidR="00065669" w:rsidRPr="00620306" w:rsidRDefault="00CE30F8" w:rsidP="00CE30F8">
      <w:pPr>
        <w:ind w:left="709"/>
        <w:jc w:val="left"/>
        <w:rPr>
          <w:rFonts w:asciiTheme="majorBidi" w:hAnsiTheme="majorBidi" w:cstheme="majorBidi"/>
          <w:b/>
          <w:rtl/>
        </w:rPr>
      </w:pPr>
      <w:r w:rsidRPr="00620306">
        <w:rPr>
          <w:rFonts w:asciiTheme="majorBidi" w:hAnsiTheme="majorBidi" w:cstheme="majorBidi"/>
          <w:b/>
        </w:rPr>
        <w:tab/>
      </w:r>
      <w:r w:rsidR="00065669" w:rsidRPr="00620306">
        <w:rPr>
          <w:rFonts w:asciiTheme="majorBidi" w:hAnsiTheme="majorBidi" w:cstheme="majorBidi"/>
          <w:b/>
        </w:rPr>
        <w:t xml:space="preserve">Applying recitation on some </w:t>
      </w:r>
      <w:proofErr w:type="spellStart"/>
      <w:r w:rsidR="00065669" w:rsidRPr="00620306">
        <w:rPr>
          <w:rFonts w:asciiTheme="majorBidi" w:hAnsiTheme="majorBidi" w:cstheme="majorBidi"/>
          <w:b/>
        </w:rPr>
        <w:t>ayat</w:t>
      </w:r>
      <w:proofErr w:type="spellEnd"/>
      <w:r w:rsidR="00065669" w:rsidRPr="00620306">
        <w:rPr>
          <w:rFonts w:asciiTheme="majorBidi" w:hAnsiTheme="majorBidi" w:cstheme="majorBidi"/>
          <w:b/>
        </w:rPr>
        <w:t xml:space="preserve"> and </w:t>
      </w:r>
      <w:proofErr w:type="spellStart"/>
      <w:r w:rsidR="00065669" w:rsidRPr="00620306">
        <w:rPr>
          <w:rFonts w:asciiTheme="majorBidi" w:hAnsiTheme="majorBidi" w:cstheme="majorBidi"/>
          <w:b/>
        </w:rPr>
        <w:t>sora</w:t>
      </w:r>
      <w:proofErr w:type="spellEnd"/>
      <w:r w:rsidR="00065669" w:rsidRPr="00620306">
        <w:rPr>
          <w:rFonts w:asciiTheme="majorBidi" w:hAnsiTheme="majorBidi" w:cstheme="majorBidi"/>
          <w:bCs/>
          <w:rtl/>
        </w:rPr>
        <w:t>تطبيق علم التجويد على بعض الآيات واسور</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r w:rsidR="00065669" w:rsidRPr="00620306">
        <w:rPr>
          <w:rFonts w:asciiTheme="majorBidi" w:hAnsiTheme="majorBidi" w:cstheme="majorBidi"/>
          <w:b/>
        </w:rPr>
        <w:t>Exercises for Chapter 8</w:t>
      </w:r>
    </w:p>
    <w:p w:rsidR="00065669" w:rsidRPr="00620306" w:rsidRDefault="00065669" w:rsidP="00CE30F8">
      <w:pPr>
        <w:jc w:val="left"/>
        <w:rPr>
          <w:rFonts w:asciiTheme="majorBidi" w:hAnsiTheme="majorBidi" w:cstheme="majorBidi"/>
          <w:b/>
        </w:rPr>
      </w:pPr>
      <w:r w:rsidRPr="00620306">
        <w:rPr>
          <w:rFonts w:asciiTheme="majorBidi" w:hAnsiTheme="majorBidi" w:cstheme="majorBidi"/>
          <w:b/>
        </w:rPr>
        <w:t>Chapter 9</w:t>
      </w:r>
    </w:p>
    <w:p w:rsidR="00065669" w:rsidRPr="00620306" w:rsidRDefault="00CE30F8" w:rsidP="00CE30F8">
      <w:pPr>
        <w:ind w:left="709"/>
        <w:jc w:val="left"/>
        <w:rPr>
          <w:rFonts w:asciiTheme="majorBidi" w:hAnsiTheme="majorBidi" w:cstheme="majorBidi"/>
          <w:b/>
          <w:rtl/>
        </w:rPr>
      </w:pPr>
      <w:r w:rsidRPr="00620306">
        <w:rPr>
          <w:rFonts w:asciiTheme="majorBidi" w:hAnsiTheme="majorBidi" w:cstheme="majorBidi"/>
          <w:b/>
        </w:rPr>
        <w:tab/>
      </w:r>
      <w:proofErr w:type="spellStart"/>
      <w:r w:rsidR="00065669" w:rsidRPr="00620306">
        <w:rPr>
          <w:rFonts w:asciiTheme="majorBidi" w:hAnsiTheme="majorBidi" w:cstheme="majorBidi"/>
          <w:b/>
        </w:rPr>
        <w:t>Maten</w:t>
      </w:r>
      <w:proofErr w:type="spellEnd"/>
      <w:r w:rsidR="00065669" w:rsidRPr="00620306">
        <w:rPr>
          <w:rFonts w:asciiTheme="majorBidi" w:hAnsiTheme="majorBidi" w:cstheme="majorBidi"/>
          <w:b/>
        </w:rPr>
        <w:t xml:space="preserve"> al-</w:t>
      </w:r>
      <w:proofErr w:type="spellStart"/>
      <w:r w:rsidR="00065669" w:rsidRPr="00620306">
        <w:rPr>
          <w:rFonts w:asciiTheme="majorBidi" w:hAnsiTheme="majorBidi" w:cstheme="majorBidi"/>
          <w:b/>
        </w:rPr>
        <w:t>Jazaria</w:t>
      </w:r>
      <w:proofErr w:type="spellEnd"/>
      <w:r w:rsidR="00065669" w:rsidRPr="00620306">
        <w:rPr>
          <w:rFonts w:asciiTheme="majorBidi" w:hAnsiTheme="majorBidi" w:cstheme="majorBidi"/>
          <w:b/>
          <w:rtl/>
        </w:rPr>
        <w:t xml:space="preserve"> </w:t>
      </w:r>
      <w:r w:rsidR="00065669" w:rsidRPr="00620306">
        <w:rPr>
          <w:rFonts w:asciiTheme="majorBidi" w:hAnsiTheme="majorBidi" w:cstheme="majorBidi"/>
          <w:bCs/>
          <w:rtl/>
        </w:rPr>
        <w:t xml:space="preserve">متن الجزرية </w:t>
      </w:r>
    </w:p>
    <w:p w:rsidR="00065669" w:rsidRPr="00620306" w:rsidRDefault="00CE30F8" w:rsidP="00CE30F8">
      <w:pPr>
        <w:ind w:left="709"/>
        <w:jc w:val="left"/>
        <w:rPr>
          <w:rFonts w:asciiTheme="majorBidi" w:hAnsiTheme="majorBidi" w:cstheme="majorBidi"/>
          <w:b/>
        </w:rPr>
      </w:pPr>
      <w:r w:rsidRPr="00620306">
        <w:rPr>
          <w:rFonts w:asciiTheme="majorBidi" w:hAnsiTheme="majorBidi" w:cstheme="majorBidi"/>
          <w:b/>
        </w:rPr>
        <w:tab/>
      </w:r>
      <w:r w:rsidR="00065669" w:rsidRPr="00620306">
        <w:rPr>
          <w:rFonts w:asciiTheme="majorBidi" w:hAnsiTheme="majorBidi" w:cstheme="majorBidi"/>
          <w:b/>
        </w:rPr>
        <w:t>Comprehensive examination</w:t>
      </w:r>
    </w:p>
    <w:p w:rsidR="00065669" w:rsidRPr="00620306" w:rsidRDefault="00065669" w:rsidP="00CE30F8">
      <w:pPr>
        <w:ind w:left="709"/>
        <w:jc w:val="left"/>
        <w:rPr>
          <w:rFonts w:asciiTheme="majorBidi" w:hAnsiTheme="majorBidi" w:cstheme="majorBidi"/>
          <w:b/>
        </w:rPr>
      </w:pPr>
      <w:r w:rsidRPr="00620306">
        <w:rPr>
          <w:rFonts w:asciiTheme="majorBidi" w:hAnsiTheme="majorBidi" w:cstheme="majorBidi"/>
          <w:b/>
        </w:rPr>
        <w:t>Let the student hear recording Quran then answer questions.</w:t>
      </w:r>
    </w:p>
    <w:p w:rsidR="00065669" w:rsidRPr="00620306" w:rsidRDefault="00065669" w:rsidP="00CE30F8">
      <w:pPr>
        <w:ind w:left="709"/>
        <w:jc w:val="left"/>
        <w:rPr>
          <w:rFonts w:asciiTheme="majorBidi" w:hAnsiTheme="majorBidi" w:cstheme="majorBidi"/>
          <w:b/>
        </w:rPr>
      </w:pPr>
      <w:r w:rsidRPr="00620306">
        <w:rPr>
          <w:rFonts w:asciiTheme="majorBidi" w:hAnsiTheme="majorBidi" w:cstheme="majorBidi"/>
          <w:b/>
        </w:rPr>
        <w:t xml:space="preserve">The Arabic letters, name and symbols used in the research are shown in Table 2. Table 3 shows Arabic </w:t>
      </w:r>
      <w:proofErr w:type="spellStart"/>
      <w:r w:rsidRPr="00620306">
        <w:rPr>
          <w:rFonts w:asciiTheme="majorBidi" w:hAnsiTheme="majorBidi" w:cstheme="majorBidi"/>
          <w:b/>
        </w:rPr>
        <w:t>harakat</w:t>
      </w:r>
      <w:proofErr w:type="spellEnd"/>
      <w:r w:rsidRPr="00620306">
        <w:rPr>
          <w:rFonts w:asciiTheme="majorBidi" w:hAnsiTheme="majorBidi" w:cstheme="majorBidi"/>
          <w:b/>
        </w:rPr>
        <w:t>.</w:t>
      </w:r>
    </w:p>
    <w:p w:rsidR="00CE30F8" w:rsidRPr="00620306" w:rsidRDefault="00CE30F8" w:rsidP="00CE30F8">
      <w:pPr>
        <w:ind w:left="709"/>
        <w:jc w:val="left"/>
        <w:rPr>
          <w:rFonts w:asciiTheme="majorBidi" w:hAnsiTheme="majorBidi" w:cstheme="majorBidi"/>
          <w:b/>
        </w:rPr>
      </w:pPr>
    </w:p>
    <w:p w:rsidR="00065669" w:rsidRPr="00620306" w:rsidRDefault="00065669" w:rsidP="00065669">
      <w:pPr>
        <w:pStyle w:val="Caption"/>
        <w:spacing w:after="0"/>
        <w:jc w:val="center"/>
        <w:rPr>
          <w:rFonts w:asciiTheme="majorBidi" w:hAnsiTheme="majorBidi" w:cstheme="majorBidi"/>
          <w:b/>
          <w:color w:val="auto"/>
          <w:sz w:val="20"/>
          <w:szCs w:val="20"/>
        </w:rPr>
      </w:pPr>
      <w:bookmarkStart w:id="70" w:name="_Toc503077492"/>
      <w:r w:rsidRPr="00620306">
        <w:rPr>
          <w:rFonts w:asciiTheme="majorBidi" w:hAnsiTheme="majorBidi" w:cstheme="majorBidi"/>
          <w:color w:val="auto"/>
          <w:sz w:val="20"/>
          <w:szCs w:val="20"/>
        </w:rPr>
        <w:t xml:space="preserve">Table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Table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1</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Arabic letters and symbols used</w:t>
      </w:r>
      <w:bookmarkEnd w:id="70"/>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86"/>
        <w:gridCol w:w="787"/>
        <w:gridCol w:w="222"/>
        <w:gridCol w:w="737"/>
        <w:gridCol w:w="926"/>
        <w:gridCol w:w="787"/>
      </w:tblGrid>
      <w:tr w:rsidR="00620306" w:rsidRPr="00620306" w:rsidTr="00E1194C">
        <w:trPr>
          <w:jc w:val="center"/>
        </w:trPr>
        <w:tc>
          <w:tcPr>
            <w:tcW w:w="547" w:type="dxa"/>
            <w:shd w:val="pct10" w:color="auto" w:fill="auto"/>
          </w:tcPr>
          <w:p w:rsidR="00065669" w:rsidRPr="00620306" w:rsidRDefault="00065669" w:rsidP="007F36F5">
            <w:pPr>
              <w:rPr>
                <w:rFonts w:asciiTheme="majorBidi" w:hAnsiTheme="majorBidi" w:cstheme="majorBidi"/>
                <w:b/>
                <w:sz w:val="18"/>
                <w:szCs w:val="18"/>
              </w:rPr>
            </w:pPr>
            <w:r w:rsidRPr="00620306">
              <w:rPr>
                <w:rFonts w:asciiTheme="majorBidi" w:hAnsiTheme="majorBidi" w:cstheme="majorBidi"/>
                <w:b/>
                <w:sz w:val="18"/>
                <w:szCs w:val="18"/>
              </w:rPr>
              <w:br w:type="page"/>
              <w:t>Arabic letter</w:t>
            </w:r>
          </w:p>
        </w:tc>
        <w:tc>
          <w:tcPr>
            <w:tcW w:w="0" w:type="auto"/>
            <w:shd w:val="pct10" w:color="auto" w:fill="auto"/>
          </w:tcPr>
          <w:p w:rsidR="00065669" w:rsidRPr="00620306" w:rsidRDefault="00065669" w:rsidP="007F36F5">
            <w:pPr>
              <w:rPr>
                <w:rFonts w:asciiTheme="majorBidi" w:hAnsiTheme="majorBidi" w:cstheme="majorBidi"/>
                <w:b/>
                <w:sz w:val="18"/>
                <w:szCs w:val="18"/>
              </w:rPr>
            </w:pPr>
            <w:r w:rsidRPr="00620306">
              <w:rPr>
                <w:rFonts w:asciiTheme="majorBidi" w:hAnsiTheme="majorBidi" w:cstheme="majorBidi"/>
                <w:b/>
                <w:sz w:val="18"/>
                <w:szCs w:val="18"/>
              </w:rPr>
              <w:t>Name</w:t>
            </w:r>
          </w:p>
        </w:tc>
        <w:tc>
          <w:tcPr>
            <w:tcW w:w="0" w:type="auto"/>
            <w:shd w:val="pct10" w:color="auto" w:fill="auto"/>
          </w:tcPr>
          <w:p w:rsidR="00065669" w:rsidRPr="00620306" w:rsidRDefault="00065669" w:rsidP="007F36F5">
            <w:pPr>
              <w:rPr>
                <w:rFonts w:asciiTheme="majorBidi" w:hAnsiTheme="majorBidi" w:cstheme="majorBidi"/>
                <w:b/>
                <w:sz w:val="18"/>
                <w:szCs w:val="18"/>
              </w:rPr>
            </w:pPr>
            <w:r w:rsidRPr="00620306">
              <w:rPr>
                <w:rFonts w:asciiTheme="majorBidi" w:hAnsiTheme="majorBidi" w:cstheme="majorBidi"/>
                <w:b/>
                <w:sz w:val="18"/>
                <w:szCs w:val="18"/>
              </w:rPr>
              <w:t>Symbol used</w:t>
            </w:r>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sz w:val="18"/>
                <w:szCs w:val="18"/>
              </w:rPr>
            </w:pPr>
          </w:p>
        </w:tc>
        <w:tc>
          <w:tcPr>
            <w:tcW w:w="0" w:type="auto"/>
            <w:shd w:val="pct10" w:color="auto" w:fill="auto"/>
          </w:tcPr>
          <w:p w:rsidR="00065669" w:rsidRPr="00620306" w:rsidRDefault="00065669" w:rsidP="007F36F5">
            <w:pPr>
              <w:rPr>
                <w:rFonts w:asciiTheme="majorBidi" w:hAnsiTheme="majorBidi" w:cstheme="majorBidi"/>
                <w:b/>
                <w:sz w:val="18"/>
                <w:szCs w:val="18"/>
              </w:rPr>
            </w:pPr>
            <w:r w:rsidRPr="00620306">
              <w:rPr>
                <w:rFonts w:asciiTheme="majorBidi" w:hAnsiTheme="majorBidi" w:cstheme="majorBidi"/>
                <w:b/>
                <w:sz w:val="18"/>
                <w:szCs w:val="18"/>
              </w:rPr>
              <w:t>Arabic letter</w:t>
            </w:r>
          </w:p>
        </w:tc>
        <w:tc>
          <w:tcPr>
            <w:tcW w:w="0" w:type="auto"/>
            <w:shd w:val="pct10" w:color="auto" w:fill="auto"/>
          </w:tcPr>
          <w:p w:rsidR="00065669" w:rsidRPr="00620306" w:rsidRDefault="00065669" w:rsidP="007F36F5">
            <w:pPr>
              <w:rPr>
                <w:rFonts w:asciiTheme="majorBidi" w:hAnsiTheme="majorBidi" w:cstheme="majorBidi"/>
                <w:b/>
                <w:sz w:val="18"/>
                <w:szCs w:val="18"/>
              </w:rPr>
            </w:pPr>
            <w:r w:rsidRPr="00620306">
              <w:rPr>
                <w:rFonts w:asciiTheme="majorBidi" w:hAnsiTheme="majorBidi" w:cstheme="majorBidi"/>
                <w:b/>
                <w:sz w:val="18"/>
                <w:szCs w:val="18"/>
              </w:rPr>
              <w:t>Name</w:t>
            </w:r>
          </w:p>
        </w:tc>
        <w:tc>
          <w:tcPr>
            <w:tcW w:w="0" w:type="auto"/>
            <w:shd w:val="pct10" w:color="auto" w:fill="auto"/>
          </w:tcPr>
          <w:p w:rsidR="00065669" w:rsidRPr="00620306" w:rsidRDefault="00065669" w:rsidP="007F36F5">
            <w:pPr>
              <w:rPr>
                <w:rFonts w:asciiTheme="majorBidi" w:hAnsiTheme="majorBidi" w:cstheme="majorBidi"/>
                <w:b/>
                <w:sz w:val="18"/>
                <w:szCs w:val="18"/>
              </w:rPr>
            </w:pPr>
            <w:r w:rsidRPr="00620306">
              <w:rPr>
                <w:rFonts w:asciiTheme="majorBidi" w:hAnsiTheme="majorBidi" w:cstheme="majorBidi"/>
                <w:b/>
                <w:sz w:val="18"/>
                <w:szCs w:val="18"/>
              </w:rPr>
              <w:t>Symbol used</w:t>
            </w:r>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ا</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alif</w:t>
            </w:r>
            <w:proofErr w:type="spellEnd"/>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Aa</w:t>
            </w:r>
            <w:proofErr w:type="spellEnd"/>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ظ</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thaa</w:t>
            </w:r>
            <w:proofErr w:type="spellEnd"/>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th</w:t>
            </w:r>
            <w:proofErr w:type="spellEnd"/>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ب</w:t>
            </w:r>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baa</w:t>
            </w:r>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B</w:t>
            </w:r>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ع</w:t>
            </w:r>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w:t>
            </w:r>
            <w:proofErr w:type="spellStart"/>
            <w:r w:rsidRPr="00620306">
              <w:rPr>
                <w:rFonts w:asciiTheme="majorBidi" w:hAnsiTheme="majorBidi" w:cstheme="majorBidi"/>
                <w:b/>
              </w:rPr>
              <w:t>ayn</w:t>
            </w:r>
            <w:proofErr w:type="spellEnd"/>
          </w:p>
        </w:tc>
        <w:tc>
          <w:tcPr>
            <w:tcW w:w="0" w:type="auto"/>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w:t>
            </w:r>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tl/>
              </w:rPr>
              <w:lastRenderedPageBreak/>
              <w:t>ت</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taa</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T</w:t>
            </w:r>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غ</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ghayn</w:t>
            </w:r>
            <w:proofErr w:type="spellEnd"/>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gh</w:t>
            </w:r>
            <w:proofErr w:type="spellEnd"/>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ث</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thaa</w:t>
            </w:r>
            <w:proofErr w:type="spellEnd"/>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th</w:t>
            </w:r>
            <w:proofErr w:type="spellEnd"/>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tl/>
              </w:rPr>
              <w:t>ف</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faa</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f</w:t>
            </w:r>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ج</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jeem</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J</w:t>
            </w:r>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ق</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qaaf</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q</w:t>
            </w:r>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ح</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haa</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H</w:t>
            </w:r>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ك</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kaaf</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k</w:t>
            </w:r>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خ</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khaa</w:t>
            </w:r>
            <w:proofErr w:type="spellEnd"/>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kh</w:t>
            </w:r>
            <w:proofErr w:type="spellEnd"/>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ل</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laam</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l</w:t>
            </w:r>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د</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daal</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D</w:t>
            </w:r>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م</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meem</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m</w:t>
            </w:r>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ذ</w:t>
            </w:r>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dhal</w:t>
            </w:r>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dh</w:t>
            </w:r>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ن</w:t>
            </w:r>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noon</w:t>
            </w:r>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n</w:t>
            </w:r>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ر</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raa</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R</w:t>
            </w:r>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هـ</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haa</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h</w:t>
            </w:r>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tl/>
              </w:rPr>
              <w:t>ز</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zay</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Z</w:t>
            </w:r>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و</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waaw</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w</w:t>
            </w:r>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س</w:t>
            </w:r>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seen</w:t>
            </w:r>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S</w:t>
            </w:r>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tl/>
              </w:rPr>
              <w:t>و</w:t>
            </w:r>
            <w:r w:rsidRPr="00620306">
              <w:rPr>
                <w:rFonts w:asciiTheme="majorBidi" w:hAnsiTheme="majorBidi" w:cstheme="majorBidi"/>
                <w:b/>
              </w:rPr>
              <w:t xml:space="preserve"> as vowel</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waaw</w:t>
            </w:r>
            <w:proofErr w:type="spellEnd"/>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oo</w:t>
            </w:r>
            <w:proofErr w:type="spellEnd"/>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ش</w:t>
            </w:r>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sheen</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sh</w:t>
            </w:r>
            <w:proofErr w:type="spellEnd"/>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ي</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yaa</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y</w:t>
            </w:r>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ص</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saad</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S</w:t>
            </w:r>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tl/>
              </w:rPr>
              <w:t>ي</w:t>
            </w:r>
            <w:r w:rsidRPr="00620306">
              <w:rPr>
                <w:rFonts w:asciiTheme="majorBidi" w:hAnsiTheme="majorBidi" w:cstheme="majorBidi"/>
                <w:b/>
              </w:rPr>
              <w:t xml:space="preserve"> as vowel</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yaa</w:t>
            </w:r>
            <w:proofErr w:type="spellEnd"/>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ee</w:t>
            </w:r>
            <w:proofErr w:type="spellEnd"/>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ض</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dhad</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dh</w:t>
            </w:r>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ء</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Hamzah</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w:t>
            </w:r>
          </w:p>
        </w:tc>
      </w:tr>
      <w:tr w:rsidR="00620306" w:rsidRPr="00620306" w:rsidTr="00E1194C">
        <w:trPr>
          <w:jc w:val="center"/>
        </w:trPr>
        <w:tc>
          <w:tcPr>
            <w:tcW w:w="547"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ط</w:t>
            </w:r>
          </w:p>
        </w:tc>
        <w:tc>
          <w:tcPr>
            <w:tcW w:w="0" w:type="auto"/>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taa</w:t>
            </w:r>
            <w:proofErr w:type="spellEnd"/>
          </w:p>
        </w:tc>
        <w:tc>
          <w:tcPr>
            <w:tcW w:w="0" w:type="auto"/>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T</w:t>
            </w:r>
          </w:p>
        </w:tc>
        <w:tc>
          <w:tcPr>
            <w:tcW w:w="0" w:type="auto"/>
            <w:tcBorders>
              <w:top w:val="nil"/>
              <w:bottom w:val="nil"/>
            </w:tcBorders>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tl/>
              </w:rPr>
            </w:pPr>
          </w:p>
        </w:tc>
        <w:tc>
          <w:tcPr>
            <w:tcW w:w="0" w:type="auto"/>
            <w:shd w:val="clear" w:color="auto" w:fill="auto"/>
          </w:tcPr>
          <w:p w:rsidR="00065669" w:rsidRPr="00620306" w:rsidRDefault="00065669" w:rsidP="007F36F5">
            <w:pPr>
              <w:rPr>
                <w:rFonts w:asciiTheme="majorBidi" w:hAnsiTheme="majorBidi" w:cstheme="majorBidi"/>
                <w:b/>
              </w:rPr>
            </w:pPr>
          </w:p>
        </w:tc>
        <w:tc>
          <w:tcPr>
            <w:tcW w:w="0" w:type="auto"/>
            <w:shd w:val="clear" w:color="auto" w:fill="auto"/>
          </w:tcPr>
          <w:p w:rsidR="00065669" w:rsidRPr="00620306" w:rsidRDefault="00065669" w:rsidP="007F36F5">
            <w:pPr>
              <w:rPr>
                <w:rFonts w:asciiTheme="majorBidi" w:hAnsiTheme="majorBidi" w:cstheme="majorBidi"/>
                <w:b/>
              </w:rPr>
            </w:pPr>
          </w:p>
        </w:tc>
      </w:tr>
    </w:tbl>
    <w:p w:rsidR="00065669" w:rsidRPr="00620306" w:rsidRDefault="00065669" w:rsidP="00065669">
      <w:pPr>
        <w:rPr>
          <w:rFonts w:asciiTheme="majorBidi" w:hAnsiTheme="majorBidi" w:cstheme="majorBidi"/>
          <w:b/>
        </w:rPr>
      </w:pPr>
    </w:p>
    <w:p w:rsidR="00065669" w:rsidRPr="00620306" w:rsidRDefault="00065669" w:rsidP="00065669">
      <w:pPr>
        <w:pStyle w:val="Caption"/>
        <w:spacing w:after="0"/>
        <w:jc w:val="center"/>
        <w:rPr>
          <w:rFonts w:asciiTheme="majorBidi" w:hAnsiTheme="majorBidi" w:cstheme="majorBidi"/>
          <w:b/>
          <w:color w:val="auto"/>
          <w:sz w:val="20"/>
          <w:szCs w:val="20"/>
        </w:rPr>
      </w:pPr>
      <w:bookmarkStart w:id="71" w:name="_Toc503077493"/>
      <w:r w:rsidRPr="00620306">
        <w:rPr>
          <w:rFonts w:asciiTheme="majorBidi" w:hAnsiTheme="majorBidi" w:cstheme="majorBidi"/>
          <w:color w:val="auto"/>
          <w:sz w:val="20"/>
          <w:szCs w:val="20"/>
        </w:rPr>
        <w:t xml:space="preserve">Table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Table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2</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Arabic harakat and symbol used</w:t>
      </w:r>
      <w:bookmarkEnd w:id="7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335"/>
        <w:gridCol w:w="2012"/>
      </w:tblGrid>
      <w:tr w:rsidR="00620306" w:rsidRPr="00620306" w:rsidTr="00E1194C">
        <w:tc>
          <w:tcPr>
            <w:tcW w:w="1534" w:type="dxa"/>
            <w:shd w:val="pct10"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 xml:space="preserve">Arabic </w:t>
            </w:r>
            <w:proofErr w:type="spellStart"/>
            <w:r w:rsidRPr="00620306">
              <w:rPr>
                <w:rFonts w:asciiTheme="majorBidi" w:hAnsiTheme="majorBidi" w:cstheme="majorBidi"/>
                <w:b/>
              </w:rPr>
              <w:t>harakah</w:t>
            </w:r>
            <w:proofErr w:type="spellEnd"/>
          </w:p>
        </w:tc>
        <w:tc>
          <w:tcPr>
            <w:tcW w:w="1335" w:type="dxa"/>
            <w:shd w:val="pct10"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Name</w:t>
            </w:r>
          </w:p>
        </w:tc>
        <w:tc>
          <w:tcPr>
            <w:tcW w:w="2012" w:type="dxa"/>
            <w:shd w:val="pct10"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Symbol used</w:t>
            </w:r>
          </w:p>
        </w:tc>
      </w:tr>
      <w:tr w:rsidR="00620306" w:rsidRPr="00620306" w:rsidTr="00E1194C">
        <w:tc>
          <w:tcPr>
            <w:tcW w:w="1534"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ـَ</w:t>
            </w:r>
          </w:p>
        </w:tc>
        <w:tc>
          <w:tcPr>
            <w:tcW w:w="1335" w:type="dxa"/>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Fathah</w:t>
            </w:r>
            <w:proofErr w:type="spellEnd"/>
          </w:p>
        </w:tc>
        <w:tc>
          <w:tcPr>
            <w:tcW w:w="2012" w:type="dxa"/>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A</w:t>
            </w:r>
          </w:p>
        </w:tc>
      </w:tr>
      <w:tr w:rsidR="00620306" w:rsidRPr="00620306" w:rsidTr="00E1194C">
        <w:tc>
          <w:tcPr>
            <w:tcW w:w="1534"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ـُ</w:t>
            </w:r>
          </w:p>
        </w:tc>
        <w:tc>
          <w:tcPr>
            <w:tcW w:w="1335" w:type="dxa"/>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dhammah</w:t>
            </w:r>
            <w:proofErr w:type="spellEnd"/>
          </w:p>
        </w:tc>
        <w:tc>
          <w:tcPr>
            <w:tcW w:w="2012" w:type="dxa"/>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U</w:t>
            </w:r>
          </w:p>
        </w:tc>
      </w:tr>
      <w:tr w:rsidR="00620306" w:rsidRPr="00620306" w:rsidTr="00E1194C">
        <w:tc>
          <w:tcPr>
            <w:tcW w:w="1534"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ـِ</w:t>
            </w:r>
          </w:p>
        </w:tc>
        <w:tc>
          <w:tcPr>
            <w:tcW w:w="1335" w:type="dxa"/>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Kasrah</w:t>
            </w:r>
            <w:proofErr w:type="spellEnd"/>
          </w:p>
        </w:tc>
        <w:tc>
          <w:tcPr>
            <w:tcW w:w="2012" w:type="dxa"/>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I</w:t>
            </w:r>
          </w:p>
        </w:tc>
      </w:tr>
      <w:tr w:rsidR="00620306" w:rsidRPr="00620306" w:rsidTr="00E1194C">
        <w:tc>
          <w:tcPr>
            <w:tcW w:w="1534"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ـّ</w:t>
            </w:r>
          </w:p>
        </w:tc>
        <w:tc>
          <w:tcPr>
            <w:tcW w:w="1335" w:type="dxa"/>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Shaddah</w:t>
            </w:r>
            <w:proofErr w:type="spellEnd"/>
          </w:p>
        </w:tc>
        <w:tc>
          <w:tcPr>
            <w:tcW w:w="2012" w:type="dxa"/>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Double letter</w:t>
            </w:r>
          </w:p>
        </w:tc>
      </w:tr>
      <w:tr w:rsidR="00620306" w:rsidRPr="00620306" w:rsidTr="00E1194C">
        <w:tc>
          <w:tcPr>
            <w:tcW w:w="1534" w:type="dxa"/>
            <w:shd w:val="clear" w:color="auto" w:fill="auto"/>
          </w:tcPr>
          <w:p w:rsidR="00065669" w:rsidRPr="00620306" w:rsidRDefault="00065669" w:rsidP="007F36F5">
            <w:pPr>
              <w:rPr>
                <w:rFonts w:asciiTheme="majorBidi" w:hAnsiTheme="majorBidi" w:cstheme="majorBidi"/>
                <w:b/>
                <w:rtl/>
              </w:rPr>
            </w:pPr>
            <w:r w:rsidRPr="00620306">
              <w:rPr>
                <w:rFonts w:asciiTheme="majorBidi" w:hAnsiTheme="majorBidi" w:cstheme="majorBidi"/>
                <w:b/>
                <w:rtl/>
              </w:rPr>
              <w:t>ـْ</w:t>
            </w:r>
          </w:p>
        </w:tc>
        <w:tc>
          <w:tcPr>
            <w:tcW w:w="1335" w:type="dxa"/>
            <w:shd w:val="clear" w:color="auto" w:fill="auto"/>
          </w:tcPr>
          <w:p w:rsidR="00065669" w:rsidRPr="00620306" w:rsidRDefault="00065669" w:rsidP="007F36F5">
            <w:pPr>
              <w:rPr>
                <w:rFonts w:asciiTheme="majorBidi" w:hAnsiTheme="majorBidi" w:cstheme="majorBidi"/>
                <w:b/>
              </w:rPr>
            </w:pPr>
            <w:proofErr w:type="spellStart"/>
            <w:r w:rsidRPr="00620306">
              <w:rPr>
                <w:rFonts w:asciiTheme="majorBidi" w:hAnsiTheme="majorBidi" w:cstheme="majorBidi"/>
                <w:b/>
              </w:rPr>
              <w:t>Sukoon</w:t>
            </w:r>
            <w:proofErr w:type="spellEnd"/>
          </w:p>
        </w:tc>
        <w:tc>
          <w:tcPr>
            <w:tcW w:w="2012" w:type="dxa"/>
            <w:shd w:val="clear" w:color="auto" w:fill="auto"/>
          </w:tcPr>
          <w:p w:rsidR="00065669" w:rsidRPr="00620306" w:rsidRDefault="00065669" w:rsidP="007F36F5">
            <w:pPr>
              <w:rPr>
                <w:rFonts w:asciiTheme="majorBidi" w:hAnsiTheme="majorBidi" w:cstheme="majorBidi"/>
                <w:b/>
              </w:rPr>
            </w:pPr>
            <w:r w:rsidRPr="00620306">
              <w:rPr>
                <w:rFonts w:asciiTheme="majorBidi" w:hAnsiTheme="majorBidi" w:cstheme="majorBidi"/>
                <w:b/>
              </w:rPr>
              <w:t>Absence of vowel</w:t>
            </w:r>
          </w:p>
        </w:tc>
      </w:tr>
    </w:tbl>
    <w:p w:rsidR="00065669" w:rsidRPr="00620306" w:rsidRDefault="00065669" w:rsidP="00065669">
      <w:pPr>
        <w:rPr>
          <w:rFonts w:asciiTheme="majorBidi" w:hAnsiTheme="majorBidi" w:cstheme="majorBidi"/>
          <w:b/>
        </w:rPr>
      </w:pPr>
    </w:p>
    <w:p w:rsidR="00065669" w:rsidRPr="00620306" w:rsidRDefault="00065669" w:rsidP="00065669">
      <w:pPr>
        <w:pStyle w:val="ListParagraph"/>
        <w:numPr>
          <w:ilvl w:val="2"/>
          <w:numId w:val="37"/>
        </w:numPr>
        <w:bidi w:val="0"/>
        <w:spacing w:after="0" w:line="240" w:lineRule="auto"/>
        <w:rPr>
          <w:rFonts w:asciiTheme="majorBidi" w:hAnsiTheme="majorBidi" w:cstheme="majorBidi"/>
          <w:b/>
          <w:sz w:val="20"/>
          <w:szCs w:val="20"/>
        </w:rPr>
      </w:pPr>
      <w:r w:rsidRPr="00620306">
        <w:rPr>
          <w:rFonts w:asciiTheme="majorBidi" w:hAnsiTheme="majorBidi" w:cstheme="majorBidi"/>
          <w:b/>
          <w:sz w:val="20"/>
          <w:szCs w:val="20"/>
        </w:rPr>
        <w:t>Screen samples</w:t>
      </w:r>
    </w:p>
    <w:p w:rsidR="00065669" w:rsidRPr="00620306" w:rsidRDefault="00065669" w:rsidP="00065669">
      <w:pPr>
        <w:jc w:val="both"/>
        <w:rPr>
          <w:rFonts w:asciiTheme="majorBidi" w:hAnsiTheme="majorBidi" w:cstheme="majorBidi"/>
          <w:bCs/>
          <w:rtl/>
        </w:rPr>
      </w:pPr>
      <w:r w:rsidRPr="00620306">
        <w:rPr>
          <w:rFonts w:asciiTheme="majorBidi" w:hAnsiTheme="majorBidi" w:cstheme="majorBidi"/>
          <w:bCs/>
        </w:rPr>
        <w:t xml:space="preserve">These are some various screenshots for the proposed ITS system presenting many types of the interface between system and user including log-in Figure 4, adding lessons/examples Figure 5, questions and answers Figure 6, introductory screen Figure 7, correcting mistakes Figures 8, 13, 14, silence Figures 9, 10, </w:t>
      </w:r>
      <w:proofErr w:type="spellStart"/>
      <w:r w:rsidRPr="00620306">
        <w:rPr>
          <w:rFonts w:asciiTheme="majorBidi" w:hAnsiTheme="majorBidi" w:cstheme="majorBidi"/>
          <w:bCs/>
        </w:rPr>
        <w:t>Makharij</w:t>
      </w:r>
      <w:proofErr w:type="spellEnd"/>
      <w:r w:rsidRPr="00620306">
        <w:rPr>
          <w:rFonts w:asciiTheme="majorBidi" w:hAnsiTheme="majorBidi" w:cstheme="majorBidi"/>
          <w:bCs/>
        </w:rPr>
        <w:t xml:space="preserve"> illustration Figure 11, video poem Al-</w:t>
      </w:r>
      <w:proofErr w:type="spellStart"/>
      <w:r w:rsidRPr="00620306">
        <w:rPr>
          <w:rFonts w:asciiTheme="majorBidi" w:hAnsiTheme="majorBidi" w:cstheme="majorBidi"/>
          <w:bCs/>
        </w:rPr>
        <w:t>Jazaria</w:t>
      </w:r>
      <w:proofErr w:type="spellEnd"/>
      <w:r w:rsidRPr="00620306">
        <w:rPr>
          <w:rFonts w:asciiTheme="majorBidi" w:hAnsiTheme="majorBidi" w:cstheme="majorBidi"/>
          <w:bCs/>
        </w:rPr>
        <w:t xml:space="preserve"> sound of Sheikh </w:t>
      </w:r>
      <w:proofErr w:type="spellStart"/>
      <w:r w:rsidRPr="00620306">
        <w:rPr>
          <w:rFonts w:asciiTheme="majorBidi" w:hAnsiTheme="majorBidi" w:cstheme="majorBidi"/>
          <w:bCs/>
        </w:rPr>
        <w:t>Sa'd</w:t>
      </w:r>
      <w:proofErr w:type="spellEnd"/>
      <w:r w:rsidRPr="00620306">
        <w:rPr>
          <w:rFonts w:asciiTheme="majorBidi" w:hAnsiTheme="majorBidi" w:cstheme="majorBidi"/>
          <w:bCs/>
        </w:rPr>
        <w:t xml:space="preserve"> el-</w:t>
      </w:r>
      <w:proofErr w:type="spellStart"/>
      <w:r w:rsidRPr="00620306">
        <w:rPr>
          <w:rFonts w:asciiTheme="majorBidi" w:hAnsiTheme="majorBidi" w:cstheme="majorBidi"/>
          <w:bCs/>
        </w:rPr>
        <w:t>ghamdy</w:t>
      </w:r>
      <w:proofErr w:type="spellEnd"/>
      <w:r w:rsidRPr="00620306">
        <w:rPr>
          <w:rFonts w:asciiTheme="majorBidi" w:hAnsiTheme="majorBidi" w:cstheme="majorBidi"/>
          <w:bCs/>
        </w:rPr>
        <w:t xml:space="preserve"> Figure 12, 32, tables and diagrams show the characteristics of letters Figure 15, 16, 18, 19, 20, video poem </w:t>
      </w:r>
      <w:proofErr w:type="spellStart"/>
      <w:r w:rsidRPr="00620306">
        <w:rPr>
          <w:rFonts w:asciiTheme="majorBidi" w:hAnsiTheme="majorBidi" w:cstheme="majorBidi"/>
          <w:bCs/>
        </w:rPr>
        <w:t>Tohfat</w:t>
      </w:r>
      <w:proofErr w:type="spellEnd"/>
      <w:r w:rsidRPr="00620306">
        <w:rPr>
          <w:rFonts w:asciiTheme="majorBidi" w:hAnsiTheme="majorBidi" w:cstheme="majorBidi"/>
          <w:bCs/>
        </w:rPr>
        <w:t xml:space="preserve"> al-</w:t>
      </w:r>
      <w:proofErr w:type="spellStart"/>
      <w:r w:rsidRPr="00620306">
        <w:rPr>
          <w:rFonts w:asciiTheme="majorBidi" w:hAnsiTheme="majorBidi" w:cstheme="majorBidi"/>
          <w:bCs/>
        </w:rPr>
        <w:t>atfal</w:t>
      </w:r>
      <w:proofErr w:type="spellEnd"/>
      <w:r w:rsidRPr="00620306">
        <w:rPr>
          <w:rFonts w:asciiTheme="majorBidi" w:hAnsiTheme="majorBidi" w:cstheme="majorBidi"/>
          <w:bCs/>
        </w:rPr>
        <w:t xml:space="preserve"> noon </w:t>
      </w:r>
      <w:proofErr w:type="spellStart"/>
      <w:r w:rsidRPr="00620306">
        <w:rPr>
          <w:rFonts w:asciiTheme="majorBidi" w:hAnsiTheme="majorBidi" w:cstheme="majorBidi"/>
          <w:bCs/>
        </w:rPr>
        <w:t>sakena</w:t>
      </w:r>
      <w:proofErr w:type="spellEnd"/>
      <w:r w:rsidRPr="00620306">
        <w:rPr>
          <w:rFonts w:asciiTheme="majorBidi" w:hAnsiTheme="majorBidi" w:cstheme="majorBidi"/>
          <w:bCs/>
        </w:rPr>
        <w:t xml:space="preserve"> rule Figure 17, video Dr. </w:t>
      </w:r>
      <w:proofErr w:type="spellStart"/>
      <w:r w:rsidRPr="00620306">
        <w:rPr>
          <w:rFonts w:asciiTheme="majorBidi" w:hAnsiTheme="majorBidi" w:cstheme="majorBidi"/>
          <w:bCs/>
        </w:rPr>
        <w:t>Moahmmed</w:t>
      </w:r>
      <w:proofErr w:type="spellEnd"/>
      <w:r w:rsidRPr="00620306">
        <w:rPr>
          <w:rFonts w:asciiTheme="majorBidi" w:hAnsiTheme="majorBidi" w:cstheme="majorBidi"/>
          <w:bCs/>
        </w:rPr>
        <w:t xml:space="preserve"> </w:t>
      </w:r>
      <w:proofErr w:type="spellStart"/>
      <w:r w:rsidRPr="00620306">
        <w:rPr>
          <w:rFonts w:asciiTheme="majorBidi" w:hAnsiTheme="majorBidi" w:cstheme="majorBidi"/>
          <w:bCs/>
        </w:rPr>
        <w:t>Isam</w:t>
      </w:r>
      <w:proofErr w:type="spellEnd"/>
      <w:r w:rsidRPr="00620306">
        <w:rPr>
          <w:rFonts w:asciiTheme="majorBidi" w:hAnsiTheme="majorBidi" w:cstheme="majorBidi"/>
          <w:bCs/>
        </w:rPr>
        <w:t xml:space="preserve"> al-</w:t>
      </w:r>
      <w:proofErr w:type="spellStart"/>
      <w:r w:rsidRPr="00620306">
        <w:rPr>
          <w:rFonts w:asciiTheme="majorBidi" w:hAnsiTheme="majorBidi" w:cstheme="majorBidi"/>
          <w:bCs/>
        </w:rPr>
        <w:t>Quda</w:t>
      </w:r>
      <w:proofErr w:type="spellEnd"/>
      <w:r w:rsidRPr="00620306">
        <w:rPr>
          <w:rFonts w:asciiTheme="majorBidi" w:hAnsiTheme="majorBidi" w:cstheme="majorBidi"/>
          <w:bCs/>
        </w:rPr>
        <w:t xml:space="preserve"> how to </w:t>
      </w:r>
      <w:r w:rsidRPr="00620306">
        <w:rPr>
          <w:rStyle w:val="gt-baf-word-clickable"/>
          <w:rFonts w:asciiTheme="majorBidi" w:hAnsiTheme="majorBidi" w:cstheme="majorBidi"/>
        </w:rPr>
        <w:t>pronounce</w:t>
      </w:r>
      <w:r w:rsidRPr="00620306">
        <w:rPr>
          <w:rFonts w:asciiTheme="majorBidi" w:hAnsiTheme="majorBidi" w:cstheme="majorBidi"/>
          <w:noProof/>
        </w:rPr>
        <w:t xml:space="preserve"> noon and meem doubled</w:t>
      </w:r>
      <w:r w:rsidRPr="00620306">
        <w:rPr>
          <w:rFonts w:asciiTheme="majorBidi" w:hAnsiTheme="majorBidi" w:cstheme="majorBidi"/>
          <w:bCs/>
        </w:rPr>
        <w:t xml:space="preserve">  Figure 21, </w:t>
      </w:r>
      <w:proofErr w:type="spellStart"/>
      <w:r w:rsidRPr="00620306">
        <w:rPr>
          <w:rFonts w:asciiTheme="majorBidi" w:hAnsiTheme="majorBidi" w:cstheme="majorBidi"/>
          <w:bCs/>
        </w:rPr>
        <w:t>Madd</w:t>
      </w:r>
      <w:proofErr w:type="spellEnd"/>
      <w:r w:rsidRPr="00620306">
        <w:rPr>
          <w:rFonts w:asciiTheme="majorBidi" w:hAnsiTheme="majorBidi" w:cstheme="majorBidi"/>
          <w:bCs/>
        </w:rPr>
        <w:t xml:space="preserve"> Figure 22,23, special for Imam </w:t>
      </w:r>
      <w:proofErr w:type="spellStart"/>
      <w:r w:rsidRPr="00620306">
        <w:rPr>
          <w:rFonts w:asciiTheme="majorBidi" w:hAnsiTheme="majorBidi" w:cstheme="majorBidi"/>
          <w:bCs/>
        </w:rPr>
        <w:t>Hafs</w:t>
      </w:r>
      <w:proofErr w:type="spellEnd"/>
      <w:r w:rsidRPr="00620306">
        <w:rPr>
          <w:rFonts w:asciiTheme="majorBidi" w:hAnsiTheme="majorBidi" w:cstheme="majorBidi"/>
          <w:bCs/>
        </w:rPr>
        <w:t xml:space="preserve"> Figure 24, video how to say the word </w:t>
      </w:r>
      <w:r w:rsidRPr="00620306">
        <w:rPr>
          <w:rFonts w:asciiTheme="majorBidi" w:hAnsiTheme="majorBidi" w:cstheme="majorBidi"/>
          <w:bCs/>
          <w:rtl/>
        </w:rPr>
        <w:t xml:space="preserve">تأمنّا </w:t>
      </w:r>
      <w:r w:rsidRPr="00620306">
        <w:rPr>
          <w:rFonts w:asciiTheme="majorBidi" w:hAnsiTheme="majorBidi" w:cstheme="majorBidi"/>
          <w:bCs/>
        </w:rPr>
        <w:t xml:space="preserve"> for Dr. </w:t>
      </w:r>
      <w:proofErr w:type="spellStart"/>
      <w:r w:rsidRPr="00620306">
        <w:rPr>
          <w:rFonts w:asciiTheme="majorBidi" w:hAnsiTheme="majorBidi" w:cstheme="majorBidi"/>
          <w:bCs/>
        </w:rPr>
        <w:t>Ayman</w:t>
      </w:r>
      <w:proofErr w:type="spellEnd"/>
      <w:r w:rsidRPr="00620306">
        <w:rPr>
          <w:rFonts w:asciiTheme="majorBidi" w:hAnsiTheme="majorBidi" w:cstheme="majorBidi"/>
          <w:bCs/>
        </w:rPr>
        <w:t xml:space="preserve"> </w:t>
      </w:r>
      <w:proofErr w:type="spellStart"/>
      <w:r w:rsidRPr="00620306">
        <w:rPr>
          <w:rFonts w:asciiTheme="majorBidi" w:hAnsiTheme="majorBidi" w:cstheme="majorBidi"/>
          <w:bCs/>
        </w:rPr>
        <w:t>Sweed</w:t>
      </w:r>
      <w:proofErr w:type="spellEnd"/>
      <w:r w:rsidRPr="00620306">
        <w:rPr>
          <w:rFonts w:asciiTheme="majorBidi" w:hAnsiTheme="majorBidi" w:cstheme="majorBidi"/>
          <w:bCs/>
        </w:rPr>
        <w:t xml:space="preserve"> Figure  25, the seven </w:t>
      </w:r>
      <w:proofErr w:type="spellStart"/>
      <w:r w:rsidRPr="00620306">
        <w:rPr>
          <w:rFonts w:asciiTheme="majorBidi" w:hAnsiTheme="majorBidi" w:cstheme="majorBidi"/>
          <w:bCs/>
        </w:rPr>
        <w:t>Alefat</w:t>
      </w:r>
      <w:proofErr w:type="spellEnd"/>
      <w:r w:rsidRPr="00620306">
        <w:rPr>
          <w:rFonts w:asciiTheme="majorBidi" w:hAnsiTheme="majorBidi" w:cstheme="majorBidi"/>
          <w:bCs/>
        </w:rPr>
        <w:t xml:space="preserve"> Figure 26, explain the rules of </w:t>
      </w:r>
      <w:proofErr w:type="spellStart"/>
      <w:r w:rsidRPr="00620306">
        <w:rPr>
          <w:rFonts w:asciiTheme="majorBidi" w:hAnsiTheme="majorBidi" w:cstheme="majorBidi"/>
          <w:bCs/>
        </w:rPr>
        <w:t>Tajweed</w:t>
      </w:r>
      <w:proofErr w:type="spellEnd"/>
      <w:r w:rsidRPr="00620306">
        <w:rPr>
          <w:rFonts w:asciiTheme="majorBidi" w:hAnsiTheme="majorBidi" w:cstheme="majorBidi"/>
          <w:bCs/>
        </w:rPr>
        <w:t xml:space="preserve"> at Al-</w:t>
      </w:r>
      <w:proofErr w:type="spellStart"/>
      <w:r w:rsidRPr="00620306">
        <w:rPr>
          <w:rFonts w:asciiTheme="majorBidi" w:hAnsiTheme="majorBidi" w:cstheme="majorBidi"/>
          <w:bCs/>
        </w:rPr>
        <w:t>Fateha</w:t>
      </w:r>
      <w:proofErr w:type="spellEnd"/>
      <w:r w:rsidRPr="00620306">
        <w:rPr>
          <w:rFonts w:asciiTheme="majorBidi" w:hAnsiTheme="majorBidi" w:cstheme="majorBidi"/>
          <w:bCs/>
        </w:rPr>
        <w:t xml:space="preserve"> </w:t>
      </w:r>
      <w:proofErr w:type="spellStart"/>
      <w:r w:rsidRPr="00620306">
        <w:rPr>
          <w:rFonts w:asciiTheme="majorBidi" w:hAnsiTheme="majorBidi" w:cstheme="majorBidi"/>
          <w:bCs/>
        </w:rPr>
        <w:t>sora</w:t>
      </w:r>
      <w:proofErr w:type="spellEnd"/>
      <w:r w:rsidRPr="00620306">
        <w:rPr>
          <w:rFonts w:asciiTheme="majorBidi" w:hAnsiTheme="majorBidi" w:cstheme="majorBidi"/>
          <w:bCs/>
        </w:rPr>
        <w:t xml:space="preserve"> </w:t>
      </w:r>
      <w:r w:rsidRPr="00620306">
        <w:rPr>
          <w:rFonts w:asciiTheme="majorBidi" w:hAnsiTheme="majorBidi" w:cstheme="majorBidi"/>
          <w:bCs/>
          <w:rtl/>
        </w:rPr>
        <w:t>سورة الفاتحة</w:t>
      </w:r>
      <w:r w:rsidRPr="00620306">
        <w:rPr>
          <w:rFonts w:asciiTheme="majorBidi" w:hAnsiTheme="majorBidi" w:cstheme="majorBidi"/>
          <w:bCs/>
        </w:rPr>
        <w:t xml:space="preserve"> Figures 27, 28, 29, </w:t>
      </w:r>
      <w:proofErr w:type="spellStart"/>
      <w:r w:rsidRPr="00620306">
        <w:rPr>
          <w:rFonts w:asciiTheme="majorBidi" w:hAnsiTheme="majorBidi" w:cstheme="majorBidi"/>
          <w:bCs/>
        </w:rPr>
        <w:t>sora</w:t>
      </w:r>
      <w:proofErr w:type="spellEnd"/>
      <w:r w:rsidRPr="00620306">
        <w:rPr>
          <w:rFonts w:asciiTheme="majorBidi" w:hAnsiTheme="majorBidi" w:cstheme="majorBidi"/>
          <w:bCs/>
        </w:rPr>
        <w:t xml:space="preserve"> Al-Maida </w:t>
      </w:r>
      <w:proofErr w:type="spellStart"/>
      <w:r w:rsidRPr="00620306">
        <w:rPr>
          <w:rFonts w:asciiTheme="majorBidi" w:hAnsiTheme="majorBidi" w:cstheme="majorBidi"/>
          <w:bCs/>
        </w:rPr>
        <w:t>aya</w:t>
      </w:r>
      <w:proofErr w:type="spellEnd"/>
      <w:r w:rsidRPr="00620306">
        <w:rPr>
          <w:rFonts w:asciiTheme="majorBidi" w:hAnsiTheme="majorBidi" w:cstheme="majorBidi"/>
          <w:bCs/>
        </w:rPr>
        <w:t xml:space="preserve"> 95 </w:t>
      </w:r>
      <w:r w:rsidRPr="00620306">
        <w:rPr>
          <w:rFonts w:asciiTheme="majorBidi" w:hAnsiTheme="majorBidi" w:cstheme="majorBidi"/>
          <w:bCs/>
          <w:rtl/>
        </w:rPr>
        <w:t>سورة المائدة الآية 95</w:t>
      </w:r>
      <w:r w:rsidRPr="00620306">
        <w:rPr>
          <w:rFonts w:asciiTheme="majorBidi" w:hAnsiTheme="majorBidi" w:cstheme="majorBidi"/>
          <w:bCs/>
        </w:rPr>
        <w:t xml:space="preserve"> contains most of </w:t>
      </w:r>
      <w:proofErr w:type="spellStart"/>
      <w:r w:rsidRPr="00620306">
        <w:rPr>
          <w:rFonts w:asciiTheme="majorBidi" w:hAnsiTheme="majorBidi" w:cstheme="majorBidi"/>
          <w:bCs/>
        </w:rPr>
        <w:t>Tajweed</w:t>
      </w:r>
      <w:proofErr w:type="spellEnd"/>
      <w:r w:rsidRPr="00620306">
        <w:rPr>
          <w:rFonts w:asciiTheme="majorBidi" w:hAnsiTheme="majorBidi" w:cstheme="majorBidi"/>
          <w:bCs/>
        </w:rPr>
        <w:t xml:space="preserve"> rules Figure 30, video sheikh Ahmed </w:t>
      </w:r>
      <w:proofErr w:type="spellStart"/>
      <w:r w:rsidRPr="00620306">
        <w:rPr>
          <w:rFonts w:asciiTheme="majorBidi" w:hAnsiTheme="majorBidi" w:cstheme="majorBidi"/>
          <w:bCs/>
        </w:rPr>
        <w:t>Amer</w:t>
      </w:r>
      <w:proofErr w:type="spellEnd"/>
      <w:r w:rsidRPr="00620306">
        <w:rPr>
          <w:rFonts w:asciiTheme="majorBidi" w:hAnsiTheme="majorBidi" w:cstheme="majorBidi"/>
          <w:bCs/>
        </w:rPr>
        <w:t xml:space="preserve"> explaining </w:t>
      </w:r>
      <w:proofErr w:type="spellStart"/>
      <w:r w:rsidRPr="00620306">
        <w:rPr>
          <w:rFonts w:asciiTheme="majorBidi" w:hAnsiTheme="majorBidi" w:cstheme="majorBidi"/>
          <w:bCs/>
        </w:rPr>
        <w:t>sora</w:t>
      </w:r>
      <w:proofErr w:type="spellEnd"/>
      <w:r w:rsidRPr="00620306">
        <w:rPr>
          <w:rFonts w:asciiTheme="majorBidi" w:hAnsiTheme="majorBidi" w:cstheme="majorBidi"/>
          <w:bCs/>
        </w:rPr>
        <w:t xml:space="preserve"> al-</w:t>
      </w:r>
      <w:proofErr w:type="spellStart"/>
      <w:r w:rsidRPr="00620306">
        <w:rPr>
          <w:rFonts w:asciiTheme="majorBidi" w:hAnsiTheme="majorBidi" w:cstheme="majorBidi"/>
          <w:bCs/>
        </w:rPr>
        <w:t>fateha</w:t>
      </w:r>
      <w:proofErr w:type="spellEnd"/>
      <w:r w:rsidRPr="00620306">
        <w:rPr>
          <w:rFonts w:asciiTheme="majorBidi" w:hAnsiTheme="majorBidi" w:cstheme="majorBidi"/>
          <w:bCs/>
        </w:rPr>
        <w:t xml:space="preserve"> </w:t>
      </w:r>
      <w:r w:rsidRPr="00620306">
        <w:rPr>
          <w:rFonts w:asciiTheme="majorBidi" w:hAnsiTheme="majorBidi" w:cstheme="majorBidi"/>
          <w:bCs/>
          <w:rtl/>
        </w:rPr>
        <w:t>سورة الفاتحة</w:t>
      </w:r>
      <w:r w:rsidRPr="00620306">
        <w:rPr>
          <w:rFonts w:asciiTheme="majorBidi" w:hAnsiTheme="majorBidi" w:cstheme="majorBidi"/>
          <w:bCs/>
        </w:rPr>
        <w:t xml:space="preserve"> Figure 31, references Figure 33, </w:t>
      </w:r>
      <w:r w:rsidRPr="00620306">
        <w:rPr>
          <w:rFonts w:asciiTheme="majorBidi" w:hAnsiTheme="majorBidi" w:cstheme="majorBidi"/>
          <w:noProof/>
        </w:rPr>
        <w:t>Judgment of reading Quran with mistakes - Sheik Mohamed ben Saleh al-othaymeen Figure 34</w:t>
      </w:r>
      <w:r w:rsidRPr="00620306">
        <w:rPr>
          <w:rFonts w:asciiTheme="majorBidi" w:hAnsiTheme="majorBidi" w:cstheme="majorBidi"/>
          <w:bCs/>
        </w:rPr>
        <w:t>.</w:t>
      </w:r>
    </w:p>
    <w:p w:rsidR="00065669" w:rsidRPr="00620306" w:rsidRDefault="00065669" w:rsidP="00065669">
      <w:pPr>
        <w:tabs>
          <w:tab w:val="left" w:pos="3000"/>
        </w:tabs>
        <w:jc w:val="both"/>
        <w:rPr>
          <w:rFonts w:asciiTheme="majorBidi" w:hAnsiTheme="majorBidi" w:cstheme="majorBidi"/>
          <w:bCs/>
        </w:rPr>
      </w:pPr>
      <w:r w:rsidRPr="00620306">
        <w:rPr>
          <w:rFonts w:asciiTheme="majorBidi" w:hAnsiTheme="majorBidi" w:cstheme="majorBidi"/>
          <w:bCs/>
        </w:rPr>
        <w:tab/>
        <w:t xml:space="preserve"> </w:t>
      </w:r>
    </w:p>
    <w:p w:rsidR="00065669" w:rsidRPr="00620306" w:rsidRDefault="00065669" w:rsidP="00065669">
      <w:pPr>
        <w:rPr>
          <w:rFonts w:asciiTheme="majorBidi" w:hAnsiTheme="majorBidi" w:cstheme="majorBidi"/>
          <w:b/>
        </w:rPr>
      </w:pPr>
      <w:r w:rsidRPr="00620306">
        <w:rPr>
          <w:rFonts w:asciiTheme="majorBidi" w:hAnsiTheme="majorBidi" w:cstheme="majorBidi"/>
          <w:noProof/>
        </w:rPr>
        <w:lastRenderedPageBreak/>
        <w:drawing>
          <wp:inline distT="0" distB="0" distL="0" distR="0" wp14:anchorId="570F5237" wp14:editId="01D1FBC0">
            <wp:extent cx="2800350" cy="156512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7195" cy="1568947"/>
                    </a:xfrm>
                    <a:prstGeom prst="rect">
                      <a:avLst/>
                    </a:prstGeom>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72" w:name="_Toc503077529"/>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4</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Log-in screen</w:t>
      </w:r>
      <w:bookmarkEnd w:id="72"/>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15E3A67C" wp14:editId="59769972">
            <wp:extent cx="2692400" cy="1720850"/>
            <wp:effectExtent l="0" t="0" r="0" b="0"/>
            <wp:docPr id="287" name="صورة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258" cy="1729068"/>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73" w:name="_Toc503077530"/>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5</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add new lesson / example</w:t>
      </w:r>
      <w:bookmarkEnd w:id="73"/>
    </w:p>
    <w:p w:rsidR="00065669" w:rsidRPr="00620306" w:rsidRDefault="00065669" w:rsidP="00065669">
      <w:pPr>
        <w:rPr>
          <w:rFonts w:asciiTheme="majorBidi" w:hAnsiTheme="majorBidi" w:cstheme="majorBidi"/>
          <w:noProof/>
        </w:rPr>
      </w:pP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7E7BE15A" wp14:editId="71813865">
            <wp:extent cx="2590800" cy="1689100"/>
            <wp:effectExtent l="0" t="0" r="0" b="6350"/>
            <wp:docPr id="285" name="صورة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1401" cy="1689492"/>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74" w:name="_Toc503077531"/>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6</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add questions and right answers</w:t>
      </w:r>
      <w:bookmarkEnd w:id="74"/>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7AC76460" wp14:editId="4E62A6E4">
            <wp:extent cx="2584450" cy="2051050"/>
            <wp:effectExtent l="0" t="0" r="6350" b="6350"/>
            <wp:docPr id="283" name="صورة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923" cy="2056187"/>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75" w:name="_Toc503077532"/>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7</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Introductory screen</w:t>
      </w:r>
      <w:bookmarkEnd w:id="75"/>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lastRenderedPageBreak/>
        <w:drawing>
          <wp:inline distT="0" distB="0" distL="0" distR="0" wp14:anchorId="61228619" wp14:editId="047F4ABF">
            <wp:extent cx="2520950" cy="1879404"/>
            <wp:effectExtent l="0" t="0" r="0" b="6985"/>
            <wp:docPr id="281" name="صورة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2810" cy="1880790"/>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76" w:name="_Toc503077533"/>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8</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sample of clear mistakes</w:t>
      </w:r>
      <w:bookmarkEnd w:id="76"/>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0C0D41B9" wp14:editId="739EFD2B">
            <wp:extent cx="2510771" cy="1841500"/>
            <wp:effectExtent l="0" t="0" r="4445" b="6350"/>
            <wp:docPr id="280" name="صورة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6778" cy="1845906"/>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77" w:name="_Toc503077534"/>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9</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Silence for a while within reading</w:t>
      </w:r>
      <w:bookmarkEnd w:id="77"/>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7F3D1AD7" wp14:editId="663BA7E8">
            <wp:extent cx="2552700" cy="1864448"/>
            <wp:effectExtent l="0" t="0" r="0" b="2540"/>
            <wp:docPr id="279" name="صورة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3531" cy="1865055"/>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78" w:name="_Toc503077535"/>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10</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Terms of stopping</w:t>
      </w:r>
      <w:bookmarkEnd w:id="78"/>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1E37FE61" wp14:editId="652681D0">
            <wp:extent cx="2530955" cy="1822450"/>
            <wp:effectExtent l="0" t="0" r="3175" b="6350"/>
            <wp:docPr id="274" name="صورة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6410" cy="1826378"/>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79" w:name="_Toc503077536"/>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11</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Makharej of letters</w:t>
      </w:r>
      <w:bookmarkEnd w:id="79"/>
    </w:p>
    <w:p w:rsidR="00065669" w:rsidRPr="00620306" w:rsidRDefault="00065669" w:rsidP="00065669">
      <w:pPr>
        <w:rPr>
          <w:rFonts w:asciiTheme="majorBidi" w:hAnsiTheme="majorBidi" w:cstheme="majorBidi"/>
          <w:b/>
        </w:rPr>
      </w:pP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lastRenderedPageBreak/>
        <w:drawing>
          <wp:inline distT="0" distB="0" distL="0" distR="0" wp14:anchorId="4EE47A43" wp14:editId="2E334457">
            <wp:extent cx="2813050" cy="1892300"/>
            <wp:effectExtent l="0" t="0" r="6350" b="0"/>
            <wp:docPr id="273" name="صورة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2958" cy="1892238"/>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80" w:name="_Toc503077537"/>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12</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poetry of makharej / ebin al-Jazary</w:t>
      </w:r>
      <w:r w:rsidRPr="00620306">
        <w:rPr>
          <w:rFonts w:asciiTheme="majorBidi" w:hAnsiTheme="majorBidi" w:cstheme="majorBidi"/>
          <w:b/>
          <w:color w:val="auto"/>
          <w:sz w:val="20"/>
          <w:szCs w:val="20"/>
        </w:rPr>
        <w:t xml:space="preserve"> </w:t>
      </w:r>
      <w:r w:rsidRPr="00620306">
        <w:rPr>
          <w:rFonts w:asciiTheme="majorBidi" w:hAnsiTheme="majorBidi" w:cstheme="majorBidi"/>
          <w:noProof/>
          <w:color w:val="auto"/>
          <w:sz w:val="20"/>
          <w:szCs w:val="20"/>
        </w:rPr>
        <w:t>sound sheikh Sa'd El-ghamdy</w:t>
      </w:r>
      <w:bookmarkEnd w:id="80"/>
      <w:r w:rsidRPr="00620306">
        <w:rPr>
          <w:rFonts w:asciiTheme="majorBidi" w:hAnsiTheme="majorBidi" w:cstheme="majorBidi"/>
          <w:b/>
          <w:color w:val="auto"/>
          <w:sz w:val="20"/>
          <w:szCs w:val="20"/>
        </w:rPr>
        <w:t xml:space="preserve"> </w:t>
      </w: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33524AE9" wp14:editId="77108FED">
            <wp:extent cx="2711450" cy="2068840"/>
            <wp:effectExtent l="0" t="0" r="0" b="7620"/>
            <wp:docPr id="272" name="صورة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2641" cy="2069749"/>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81" w:name="_Toc503077538"/>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13</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xml:space="preserve">: pronunciation of dhad letter </w:t>
      </w:r>
      <w:r w:rsidRPr="00620306">
        <w:rPr>
          <w:rFonts w:asciiTheme="majorBidi" w:hAnsiTheme="majorBidi" w:cstheme="majorBidi"/>
          <w:noProof/>
          <w:color w:val="auto"/>
          <w:sz w:val="20"/>
          <w:szCs w:val="20"/>
          <w:rtl/>
        </w:rPr>
        <w:t>ض</w:t>
      </w:r>
      <w:bookmarkEnd w:id="81"/>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5960CB2A" wp14:editId="715EF33B">
            <wp:extent cx="2730500" cy="2425700"/>
            <wp:effectExtent l="0" t="0" r="0" b="0"/>
            <wp:docPr id="266" name="صورة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0829" cy="2434876"/>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noProof/>
          <w:color w:val="auto"/>
          <w:sz w:val="20"/>
          <w:szCs w:val="20"/>
        </w:rPr>
      </w:pPr>
      <w:bookmarkStart w:id="82" w:name="_Toc503077539"/>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14</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xml:space="preserve">: clear mistakes in </w:t>
      </w:r>
      <w:r w:rsidRPr="00620306">
        <w:rPr>
          <w:rFonts w:asciiTheme="majorBidi" w:hAnsiTheme="majorBidi" w:cstheme="majorBidi"/>
          <w:noProof/>
          <w:color w:val="auto"/>
          <w:sz w:val="20"/>
          <w:szCs w:val="20"/>
          <w:rtl/>
        </w:rPr>
        <w:t>ص س ز</w:t>
      </w:r>
      <w:r w:rsidRPr="00620306">
        <w:rPr>
          <w:rFonts w:asciiTheme="majorBidi" w:hAnsiTheme="majorBidi" w:cstheme="majorBidi"/>
          <w:noProof/>
          <w:color w:val="auto"/>
          <w:sz w:val="20"/>
          <w:szCs w:val="20"/>
        </w:rPr>
        <w:t xml:space="preserve"> letters</w:t>
      </w:r>
      <w:bookmarkEnd w:id="82"/>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lastRenderedPageBreak/>
        <w:drawing>
          <wp:inline distT="0" distB="0" distL="0" distR="0" wp14:anchorId="04664754" wp14:editId="62CB1DD5">
            <wp:extent cx="2660650" cy="1676400"/>
            <wp:effectExtent l="0" t="0" r="6350" b="0"/>
            <wp:docPr id="265" name="صورة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0604" cy="1682672"/>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83" w:name="_Toc503077540"/>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15</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Characteristics of letters with inverse</w:t>
      </w:r>
      <w:bookmarkEnd w:id="83"/>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188FC31E" wp14:editId="5E3D0746">
            <wp:extent cx="2653196" cy="2222500"/>
            <wp:effectExtent l="0" t="0" r="0" b="6350"/>
            <wp:docPr id="263" name="صورة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4377" cy="2223489"/>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noProof/>
          <w:color w:val="auto"/>
          <w:sz w:val="20"/>
          <w:szCs w:val="20"/>
        </w:rPr>
      </w:pPr>
      <w:bookmarkStart w:id="84" w:name="_Toc503077541"/>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16</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Magnification and Thinning  (Tafkhim and Tarqiq)</w:t>
      </w:r>
      <w:bookmarkEnd w:id="84"/>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42D0D180" wp14:editId="6001EE4B">
            <wp:extent cx="2692400" cy="2435577"/>
            <wp:effectExtent l="0" t="0" r="0" b="3175"/>
            <wp:docPr id="258" name="صورة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4222" cy="2446271"/>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85" w:name="_Toc503077542"/>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17</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poem tohfat el-atfal for rules of 'noon sakena and tanween'-voice of sheikh sa'd  el-ghamdy</w:t>
      </w:r>
      <w:bookmarkEnd w:id="85"/>
    </w:p>
    <w:p w:rsidR="00065669" w:rsidRPr="00620306" w:rsidRDefault="00065669" w:rsidP="00065669">
      <w:pPr>
        <w:rPr>
          <w:rFonts w:asciiTheme="majorBidi" w:hAnsiTheme="majorBidi" w:cstheme="majorBidi"/>
          <w:noProof/>
        </w:rPr>
      </w:pP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lastRenderedPageBreak/>
        <w:drawing>
          <wp:inline distT="0" distB="0" distL="0" distR="0" wp14:anchorId="3BEF1F39" wp14:editId="5F8DA7D8">
            <wp:extent cx="2724150" cy="1878316"/>
            <wp:effectExtent l="0" t="0" r="0" b="8255"/>
            <wp:docPr id="255" name="صورة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6334" cy="1879822"/>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86" w:name="_Toc503077543"/>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18</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term of full Idgham of noon sakena in Al-Quran</w:t>
      </w:r>
      <w:bookmarkEnd w:id="86"/>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20D9258A" wp14:editId="4581D395">
            <wp:extent cx="2635250" cy="1866900"/>
            <wp:effectExtent l="0" t="0" r="0" b="0"/>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7535" cy="1868519"/>
                    </a:xfrm>
                    <a:prstGeom prst="rect">
                      <a:avLst/>
                    </a:prstGeom>
                    <a:noFill/>
                    <a:ln>
                      <a:noFill/>
                    </a:ln>
                  </pic:spPr>
                </pic:pic>
              </a:graphicData>
            </a:graphic>
          </wp:inline>
        </w:drawing>
      </w:r>
    </w:p>
    <w:p w:rsidR="00065669" w:rsidRPr="00620306" w:rsidRDefault="00065669" w:rsidP="00A85DDC">
      <w:pPr>
        <w:pStyle w:val="Caption"/>
        <w:bidi w:val="0"/>
        <w:spacing w:after="0"/>
        <w:jc w:val="center"/>
        <w:rPr>
          <w:rFonts w:asciiTheme="majorBidi" w:hAnsiTheme="majorBidi" w:cstheme="majorBidi"/>
          <w:b/>
          <w:color w:val="auto"/>
          <w:sz w:val="20"/>
          <w:szCs w:val="20"/>
        </w:rPr>
      </w:pPr>
      <w:bookmarkStart w:id="87" w:name="_Toc503077544"/>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19</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Differences between Idgham and Ikhfa'</w:t>
      </w:r>
      <w:bookmarkEnd w:id="87"/>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7C6FE535" wp14:editId="6BB91B7C">
            <wp:extent cx="2545796" cy="1887321"/>
            <wp:effectExtent l="0" t="0" r="6985" b="0"/>
            <wp:docPr id="248" name="صورة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7306" cy="1888441"/>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88" w:name="_Toc503077545"/>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20</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Sample of noon and meem doubled in noun, verb and letter</w:t>
      </w:r>
      <w:bookmarkEnd w:id="88"/>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63BAC939" wp14:editId="0FC67EAE">
            <wp:extent cx="2603500" cy="1663700"/>
            <wp:effectExtent l="0" t="0" r="6350" b="0"/>
            <wp:docPr id="247" name="صورة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354" cy="1667441"/>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89" w:name="_Toc503077546"/>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21</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pronunciation of noon and meem doubled vedio sheikh dr. mohamed isaam al-qudah</w:t>
      </w:r>
      <w:bookmarkEnd w:id="89"/>
    </w:p>
    <w:p w:rsidR="00065669" w:rsidRPr="00620306" w:rsidRDefault="00065669" w:rsidP="00065669">
      <w:pPr>
        <w:rPr>
          <w:rFonts w:asciiTheme="majorBidi" w:hAnsiTheme="majorBidi" w:cstheme="majorBidi"/>
          <w:noProof/>
        </w:rPr>
      </w:pP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668CC279" wp14:editId="410D8635">
            <wp:extent cx="2626778" cy="1631950"/>
            <wp:effectExtent l="0" t="0" r="2540" b="6350"/>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6681" cy="1631890"/>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90" w:name="_Toc503077547"/>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22</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madd in cutted letters in the beginning of sora's</w:t>
      </w:r>
      <w:bookmarkEnd w:id="90"/>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45770F60" wp14:editId="0395AAFF">
            <wp:extent cx="2743200" cy="1581150"/>
            <wp:effectExtent l="0" t="0" r="0" b="0"/>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7404" cy="1583573"/>
                    </a:xfrm>
                    <a:prstGeom prst="rect">
                      <a:avLst/>
                    </a:prstGeom>
                    <a:noFill/>
                    <a:ln>
                      <a:noFill/>
                    </a:ln>
                  </pic:spPr>
                </pic:pic>
              </a:graphicData>
            </a:graphic>
          </wp:inline>
        </w:drawing>
      </w:r>
    </w:p>
    <w:p w:rsidR="00065669" w:rsidRPr="00620306" w:rsidRDefault="00065669" w:rsidP="00A85DDC">
      <w:pPr>
        <w:pStyle w:val="Caption"/>
        <w:bidi w:val="0"/>
        <w:spacing w:after="0"/>
        <w:jc w:val="center"/>
        <w:rPr>
          <w:rFonts w:asciiTheme="majorBidi" w:hAnsiTheme="majorBidi" w:cstheme="majorBidi"/>
          <w:noProof/>
          <w:color w:val="auto"/>
          <w:sz w:val="20"/>
          <w:szCs w:val="20"/>
        </w:rPr>
      </w:pPr>
      <w:bookmarkStart w:id="91" w:name="_Toc503077548"/>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23</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:Ranks of madd</w:t>
      </w:r>
      <w:bookmarkEnd w:id="91"/>
    </w:p>
    <w:p w:rsidR="00065669" w:rsidRPr="00620306" w:rsidRDefault="00065669" w:rsidP="00065669">
      <w:pPr>
        <w:rPr>
          <w:rFonts w:asciiTheme="majorBidi" w:hAnsiTheme="majorBidi" w:cstheme="majorBidi"/>
          <w:noProof/>
        </w:rPr>
      </w:pP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782D9762" wp14:editId="08158244">
            <wp:extent cx="2686050" cy="1447800"/>
            <wp:effectExtent l="0" t="0" r="0" b="0"/>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7870" cy="1454171"/>
                    </a:xfrm>
                    <a:prstGeom prst="rect">
                      <a:avLst/>
                    </a:prstGeom>
                    <a:noFill/>
                    <a:ln>
                      <a:noFill/>
                    </a:ln>
                  </pic:spPr>
                </pic:pic>
              </a:graphicData>
            </a:graphic>
          </wp:inline>
        </w:drawing>
      </w:r>
    </w:p>
    <w:p w:rsidR="00065669" w:rsidRPr="00620306" w:rsidRDefault="00065669" w:rsidP="00065669">
      <w:pPr>
        <w:pStyle w:val="Caption"/>
        <w:spacing w:after="0"/>
        <w:jc w:val="center"/>
        <w:rPr>
          <w:rFonts w:asciiTheme="majorBidi" w:hAnsiTheme="majorBidi" w:cstheme="majorBidi"/>
          <w:b/>
          <w:color w:val="auto"/>
          <w:sz w:val="20"/>
          <w:szCs w:val="20"/>
        </w:rPr>
      </w:pPr>
      <w:bookmarkStart w:id="92" w:name="_Toc503077549"/>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24</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Special of Hafs</w:t>
      </w:r>
      <w:bookmarkEnd w:id="92"/>
    </w:p>
    <w:p w:rsidR="00065669" w:rsidRPr="00620306" w:rsidRDefault="00065669" w:rsidP="00065669">
      <w:pPr>
        <w:rPr>
          <w:rFonts w:asciiTheme="majorBidi" w:hAnsiTheme="majorBidi" w:cstheme="majorBidi"/>
          <w:noProof/>
        </w:rPr>
      </w:pPr>
      <w:r w:rsidRPr="00620306">
        <w:rPr>
          <w:rFonts w:asciiTheme="majorBidi" w:hAnsiTheme="majorBidi" w:cstheme="majorBidi"/>
          <w:b/>
        </w:rPr>
        <w:tab/>
      </w:r>
      <w:r w:rsidRPr="00620306">
        <w:rPr>
          <w:rFonts w:asciiTheme="majorBidi" w:hAnsiTheme="majorBidi" w:cstheme="majorBidi"/>
          <w:b/>
        </w:rPr>
        <w:tab/>
      </w:r>
      <w:r w:rsidRPr="00620306">
        <w:rPr>
          <w:rFonts w:asciiTheme="majorBidi" w:hAnsiTheme="majorBidi" w:cstheme="majorBidi"/>
          <w:b/>
        </w:rPr>
        <w:tab/>
      </w: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1CA3E13A" wp14:editId="560437F3">
            <wp:extent cx="2590800" cy="1885950"/>
            <wp:effectExtent l="0" t="0" r="0" b="0"/>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0776" cy="1893212"/>
                    </a:xfrm>
                    <a:prstGeom prst="rect">
                      <a:avLst/>
                    </a:prstGeom>
                    <a:noFill/>
                    <a:ln>
                      <a:noFill/>
                    </a:ln>
                  </pic:spPr>
                </pic:pic>
              </a:graphicData>
            </a:graphic>
          </wp:inline>
        </w:drawing>
      </w:r>
    </w:p>
    <w:p w:rsidR="00065669" w:rsidRPr="00620306" w:rsidRDefault="00065669" w:rsidP="00A85DDC">
      <w:pPr>
        <w:pStyle w:val="Caption"/>
        <w:bidi w:val="0"/>
        <w:spacing w:after="0"/>
        <w:jc w:val="center"/>
        <w:rPr>
          <w:rFonts w:asciiTheme="majorBidi" w:hAnsiTheme="majorBidi" w:cstheme="majorBidi"/>
          <w:b/>
          <w:color w:val="auto"/>
          <w:sz w:val="20"/>
          <w:szCs w:val="20"/>
        </w:rPr>
      </w:pPr>
      <w:bookmarkStart w:id="93" w:name="_Toc503077550"/>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25</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xml:space="preserve">: Prununciation of word  special for Hafs </w:t>
      </w:r>
      <w:r w:rsidRPr="00620306">
        <w:rPr>
          <w:rFonts w:asciiTheme="majorBidi" w:hAnsiTheme="majorBidi" w:cstheme="majorBidi"/>
          <w:noProof/>
          <w:color w:val="auto"/>
          <w:sz w:val="20"/>
          <w:szCs w:val="20"/>
          <w:rtl/>
        </w:rPr>
        <w:t>تأمنا</w:t>
      </w:r>
      <w:r w:rsidRPr="00620306">
        <w:rPr>
          <w:rFonts w:asciiTheme="majorBidi" w:hAnsiTheme="majorBidi" w:cstheme="majorBidi"/>
          <w:noProof/>
          <w:color w:val="auto"/>
          <w:sz w:val="20"/>
          <w:szCs w:val="20"/>
        </w:rPr>
        <w:t xml:space="preserve"> Video Dr. Ayman Sweed</w:t>
      </w:r>
      <w:bookmarkEnd w:id="93"/>
    </w:p>
    <w:p w:rsidR="00065669" w:rsidRPr="00620306" w:rsidRDefault="00065669" w:rsidP="00065669">
      <w:pPr>
        <w:rPr>
          <w:rFonts w:asciiTheme="majorBidi" w:hAnsiTheme="majorBidi" w:cstheme="majorBidi"/>
          <w:noProof/>
        </w:rPr>
      </w:pP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lastRenderedPageBreak/>
        <w:drawing>
          <wp:inline distT="0" distB="0" distL="0" distR="0" wp14:anchorId="1ABAE6FE" wp14:editId="0F3C6A2E">
            <wp:extent cx="2489200" cy="1403211"/>
            <wp:effectExtent l="0" t="0" r="6350" b="6985"/>
            <wp:docPr id="242" name="صورة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8704" cy="1402931"/>
                    </a:xfrm>
                    <a:prstGeom prst="rect">
                      <a:avLst/>
                    </a:prstGeom>
                    <a:noFill/>
                    <a:ln>
                      <a:noFill/>
                    </a:ln>
                  </pic:spPr>
                </pic:pic>
              </a:graphicData>
            </a:graphic>
          </wp:inline>
        </w:drawing>
      </w:r>
    </w:p>
    <w:p w:rsidR="00065669" w:rsidRPr="00620306" w:rsidRDefault="00065669" w:rsidP="00065669">
      <w:pPr>
        <w:pStyle w:val="Caption"/>
        <w:spacing w:after="0"/>
        <w:jc w:val="center"/>
        <w:rPr>
          <w:rFonts w:asciiTheme="majorBidi" w:hAnsiTheme="majorBidi" w:cstheme="majorBidi"/>
          <w:b/>
          <w:color w:val="auto"/>
          <w:sz w:val="20"/>
          <w:szCs w:val="20"/>
        </w:rPr>
      </w:pPr>
      <w:bookmarkStart w:id="94" w:name="_Toc503077551"/>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26</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The seven Alef</w:t>
      </w:r>
      <w:bookmarkEnd w:id="94"/>
    </w:p>
    <w:p w:rsidR="00DE75E2" w:rsidRDefault="00DE75E2" w:rsidP="00065669">
      <w:pPr>
        <w:rPr>
          <w:rFonts w:asciiTheme="majorBidi" w:hAnsiTheme="majorBidi" w:cstheme="majorBidi"/>
          <w:noProof/>
        </w:rPr>
      </w:pP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6207828F" wp14:editId="5528A05C">
            <wp:extent cx="2590800" cy="1599215"/>
            <wp:effectExtent l="0" t="0" r="0" b="1270"/>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6114" cy="1602495"/>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95" w:name="_Toc503077552"/>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27</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xml:space="preserve">: Rules of Tajweed at sora </w:t>
      </w:r>
      <w:r w:rsidRPr="00620306">
        <w:rPr>
          <w:rFonts w:asciiTheme="majorBidi" w:hAnsiTheme="majorBidi" w:cstheme="majorBidi"/>
          <w:noProof/>
          <w:color w:val="auto"/>
          <w:sz w:val="20"/>
          <w:szCs w:val="20"/>
          <w:rtl/>
        </w:rPr>
        <w:t xml:space="preserve">الفاتحة </w:t>
      </w:r>
      <w:r w:rsidRPr="00620306">
        <w:rPr>
          <w:rFonts w:asciiTheme="majorBidi" w:hAnsiTheme="majorBidi" w:cstheme="majorBidi"/>
          <w:noProof/>
          <w:color w:val="auto"/>
          <w:sz w:val="20"/>
          <w:szCs w:val="20"/>
        </w:rPr>
        <w:t xml:space="preserve">  part 1</w:t>
      </w:r>
      <w:bookmarkEnd w:id="95"/>
    </w:p>
    <w:p w:rsidR="00065669" w:rsidRPr="00620306" w:rsidRDefault="00065669" w:rsidP="00065669">
      <w:pPr>
        <w:rPr>
          <w:rFonts w:asciiTheme="majorBidi" w:hAnsiTheme="majorBidi" w:cstheme="majorBidi"/>
          <w:noProof/>
        </w:rPr>
      </w:pP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754013FD" wp14:editId="364BC19A">
            <wp:extent cx="2565400" cy="1682750"/>
            <wp:effectExtent l="0" t="0" r="6350" b="0"/>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5199" cy="1682618"/>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96" w:name="_Toc503077553"/>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28</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xml:space="preserve">: : Rules of Tajweed at sora </w:t>
      </w:r>
      <w:r w:rsidRPr="00620306">
        <w:rPr>
          <w:rFonts w:asciiTheme="majorBidi" w:hAnsiTheme="majorBidi" w:cstheme="majorBidi"/>
          <w:noProof/>
          <w:color w:val="auto"/>
          <w:sz w:val="20"/>
          <w:szCs w:val="20"/>
          <w:rtl/>
        </w:rPr>
        <w:t>الفاتحة</w:t>
      </w:r>
      <w:r w:rsidRPr="00620306">
        <w:rPr>
          <w:rFonts w:asciiTheme="majorBidi" w:hAnsiTheme="majorBidi" w:cstheme="majorBidi"/>
          <w:noProof/>
          <w:color w:val="auto"/>
          <w:sz w:val="20"/>
          <w:szCs w:val="20"/>
        </w:rPr>
        <w:t xml:space="preserve">   part 2</w:t>
      </w:r>
      <w:bookmarkEnd w:id="96"/>
    </w:p>
    <w:p w:rsidR="00065669" w:rsidRPr="00620306" w:rsidRDefault="00065669" w:rsidP="00065669">
      <w:pPr>
        <w:rPr>
          <w:rFonts w:asciiTheme="majorBidi" w:hAnsiTheme="majorBidi" w:cstheme="majorBidi"/>
          <w:noProof/>
        </w:rPr>
      </w:pP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358374B4" wp14:editId="0F20EF84">
            <wp:extent cx="2552700" cy="1803400"/>
            <wp:effectExtent l="0" t="0" r="0" b="6350"/>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1141" cy="1809363"/>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b/>
          <w:color w:val="auto"/>
          <w:sz w:val="20"/>
          <w:szCs w:val="20"/>
        </w:rPr>
      </w:pPr>
      <w:bookmarkStart w:id="97" w:name="_Toc503077554"/>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29</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xml:space="preserve">: : Rules of Tajweed at sora </w:t>
      </w:r>
      <w:r w:rsidRPr="00620306">
        <w:rPr>
          <w:rFonts w:asciiTheme="majorBidi" w:hAnsiTheme="majorBidi" w:cstheme="majorBidi"/>
          <w:noProof/>
          <w:color w:val="auto"/>
          <w:sz w:val="20"/>
          <w:szCs w:val="20"/>
          <w:rtl/>
        </w:rPr>
        <w:t>الفاتحة</w:t>
      </w:r>
      <w:r w:rsidRPr="00620306">
        <w:rPr>
          <w:rFonts w:asciiTheme="majorBidi" w:hAnsiTheme="majorBidi" w:cstheme="majorBidi"/>
          <w:noProof/>
          <w:color w:val="auto"/>
          <w:sz w:val="20"/>
          <w:szCs w:val="20"/>
        </w:rPr>
        <w:t xml:space="preserve">   part 3</w:t>
      </w:r>
      <w:bookmarkEnd w:id="97"/>
    </w:p>
    <w:p w:rsidR="00065669" w:rsidRPr="00620306" w:rsidRDefault="00065669" w:rsidP="00065669">
      <w:pPr>
        <w:rPr>
          <w:rFonts w:asciiTheme="majorBidi" w:hAnsiTheme="majorBidi" w:cstheme="majorBidi"/>
          <w:noProof/>
        </w:rPr>
      </w:pP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lastRenderedPageBreak/>
        <w:drawing>
          <wp:inline distT="0" distB="0" distL="0" distR="0" wp14:anchorId="5F38CD19" wp14:editId="2121172B">
            <wp:extent cx="2634394" cy="1612900"/>
            <wp:effectExtent l="0" t="0" r="0" b="6350"/>
            <wp:docPr id="249" name="صورة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7239" cy="1614642"/>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noProof/>
          <w:color w:val="auto"/>
          <w:sz w:val="20"/>
          <w:szCs w:val="20"/>
        </w:rPr>
      </w:pPr>
      <w:bookmarkStart w:id="98" w:name="_Toc503077555"/>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30</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xml:space="preserve">: : Rules of Tajweed at sora </w:t>
      </w:r>
      <w:r w:rsidRPr="00620306">
        <w:rPr>
          <w:rFonts w:asciiTheme="majorBidi" w:hAnsiTheme="majorBidi" w:cstheme="majorBidi"/>
          <w:noProof/>
          <w:color w:val="auto"/>
          <w:sz w:val="20"/>
          <w:szCs w:val="20"/>
          <w:rtl/>
        </w:rPr>
        <w:t xml:space="preserve">المائدة </w:t>
      </w:r>
      <w:r w:rsidRPr="00620306">
        <w:rPr>
          <w:rFonts w:asciiTheme="majorBidi" w:hAnsiTheme="majorBidi" w:cstheme="majorBidi"/>
          <w:noProof/>
          <w:color w:val="auto"/>
          <w:sz w:val="20"/>
          <w:szCs w:val="20"/>
        </w:rPr>
        <w:t xml:space="preserve">  aya  95</w:t>
      </w:r>
      <w:bookmarkEnd w:id="98"/>
    </w:p>
    <w:p w:rsidR="00065669" w:rsidRPr="00620306" w:rsidRDefault="00065669" w:rsidP="00065669">
      <w:pPr>
        <w:rPr>
          <w:rFonts w:asciiTheme="majorBidi" w:hAnsiTheme="majorBidi" w:cstheme="majorBidi"/>
          <w:noProof/>
        </w:rPr>
      </w:pP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4DE6131B" wp14:editId="0E77C263">
            <wp:extent cx="2609159" cy="1854200"/>
            <wp:effectExtent l="0" t="0" r="1270" b="0"/>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14202" cy="1857784"/>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noProof/>
          <w:color w:val="auto"/>
          <w:sz w:val="20"/>
          <w:szCs w:val="20"/>
        </w:rPr>
      </w:pPr>
      <w:bookmarkStart w:id="99" w:name="_Toc503077556"/>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31</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xml:space="preserve">: Video for sheikh Ahmed Amer for reading sora </w:t>
      </w:r>
      <w:r w:rsidRPr="00620306">
        <w:rPr>
          <w:rFonts w:asciiTheme="majorBidi" w:hAnsiTheme="majorBidi" w:cstheme="majorBidi"/>
          <w:noProof/>
          <w:color w:val="auto"/>
          <w:sz w:val="20"/>
          <w:szCs w:val="20"/>
          <w:rtl/>
        </w:rPr>
        <w:t>الفاتحة</w:t>
      </w:r>
      <w:bookmarkEnd w:id="99"/>
    </w:p>
    <w:p w:rsidR="00065669" w:rsidRPr="00620306" w:rsidRDefault="00065669" w:rsidP="00065669">
      <w:pPr>
        <w:rPr>
          <w:rFonts w:asciiTheme="majorBidi" w:hAnsiTheme="majorBidi" w:cstheme="majorBidi"/>
          <w:noProof/>
        </w:rPr>
      </w:pP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27F00F4C" wp14:editId="3F87A68F">
            <wp:extent cx="2836858" cy="1492250"/>
            <wp:effectExtent l="0" t="0" r="1905"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8759" cy="1493250"/>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hAnsiTheme="majorBidi" w:cstheme="majorBidi"/>
          <w:noProof/>
          <w:color w:val="auto"/>
          <w:sz w:val="20"/>
          <w:szCs w:val="20"/>
        </w:rPr>
      </w:pPr>
      <w:bookmarkStart w:id="100" w:name="_Toc503077557"/>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32</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poetry of Jazaria - sound sheikh Sa'd El-ghamdy</w:t>
      </w:r>
      <w:bookmarkEnd w:id="100"/>
    </w:p>
    <w:p w:rsidR="00065669" w:rsidRPr="00620306" w:rsidRDefault="00065669" w:rsidP="00065669">
      <w:pPr>
        <w:rPr>
          <w:rFonts w:asciiTheme="majorBidi" w:hAnsiTheme="majorBidi" w:cstheme="majorBidi"/>
          <w:noProof/>
        </w:rPr>
      </w:pPr>
    </w:p>
    <w:p w:rsidR="00065669" w:rsidRPr="00620306" w:rsidRDefault="00065669" w:rsidP="00065669">
      <w:pPr>
        <w:rPr>
          <w:rFonts w:asciiTheme="majorBidi" w:hAnsiTheme="majorBidi" w:cstheme="majorBidi"/>
          <w:noProof/>
        </w:rPr>
      </w:pPr>
      <w:r w:rsidRPr="00620306">
        <w:rPr>
          <w:rFonts w:asciiTheme="majorBidi" w:hAnsiTheme="majorBidi" w:cstheme="majorBidi"/>
          <w:noProof/>
        </w:rPr>
        <w:drawing>
          <wp:inline distT="0" distB="0" distL="0" distR="0" wp14:anchorId="787C9F16" wp14:editId="5FEFF9FD">
            <wp:extent cx="2851150" cy="1540873"/>
            <wp:effectExtent l="0" t="0" r="6350" b="2540"/>
            <wp:docPr id="253" name="صورة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9685" cy="1545486"/>
                    </a:xfrm>
                    <a:prstGeom prst="rect">
                      <a:avLst/>
                    </a:prstGeom>
                    <a:noFill/>
                    <a:ln>
                      <a:noFill/>
                    </a:ln>
                  </pic:spPr>
                </pic:pic>
              </a:graphicData>
            </a:graphic>
          </wp:inline>
        </w:drawing>
      </w:r>
    </w:p>
    <w:p w:rsidR="00065669" w:rsidRPr="00620306" w:rsidRDefault="00065669" w:rsidP="00DE75E2">
      <w:pPr>
        <w:pStyle w:val="Caption"/>
        <w:bidi w:val="0"/>
        <w:spacing w:after="0"/>
        <w:jc w:val="center"/>
        <w:rPr>
          <w:rFonts w:asciiTheme="majorBidi" w:eastAsiaTheme="majorEastAsia" w:hAnsiTheme="majorBidi" w:cstheme="majorBidi"/>
          <w:b/>
          <w:bCs/>
          <w:color w:val="auto"/>
          <w:sz w:val="20"/>
          <w:szCs w:val="20"/>
        </w:rPr>
      </w:pPr>
      <w:bookmarkStart w:id="101" w:name="_Toc503077558"/>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33</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References</w:t>
      </w:r>
      <w:bookmarkEnd w:id="101"/>
    </w:p>
    <w:p w:rsidR="00065669" w:rsidRPr="00620306" w:rsidRDefault="00065669" w:rsidP="00065669">
      <w:pPr>
        <w:rPr>
          <w:rFonts w:asciiTheme="majorBidi" w:eastAsiaTheme="majorEastAsia" w:hAnsiTheme="majorBidi" w:cstheme="majorBidi"/>
        </w:rPr>
      </w:pPr>
      <w:r w:rsidRPr="00620306">
        <w:rPr>
          <w:rFonts w:asciiTheme="majorBidi" w:hAnsiTheme="majorBidi" w:cstheme="majorBidi"/>
          <w:noProof/>
        </w:rPr>
        <w:lastRenderedPageBreak/>
        <w:drawing>
          <wp:inline distT="0" distB="0" distL="0" distR="0" wp14:anchorId="76B2C7C5" wp14:editId="43A6B86B">
            <wp:extent cx="2660650" cy="1292431"/>
            <wp:effectExtent l="0" t="0" r="6350" b="317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71867" cy="1297880"/>
                    </a:xfrm>
                    <a:prstGeom prst="rect">
                      <a:avLst/>
                    </a:prstGeom>
                  </pic:spPr>
                </pic:pic>
              </a:graphicData>
            </a:graphic>
          </wp:inline>
        </w:drawing>
      </w:r>
    </w:p>
    <w:p w:rsidR="00065669" w:rsidRPr="00620306" w:rsidRDefault="00065669" w:rsidP="00DE75E2">
      <w:pPr>
        <w:pStyle w:val="Caption"/>
        <w:bidi w:val="0"/>
        <w:spacing w:after="0"/>
        <w:jc w:val="center"/>
        <w:rPr>
          <w:rFonts w:asciiTheme="majorBidi" w:hAnsiTheme="majorBidi" w:cstheme="majorBidi"/>
          <w:noProof/>
          <w:color w:val="auto"/>
          <w:sz w:val="20"/>
          <w:szCs w:val="20"/>
        </w:rPr>
      </w:pPr>
      <w:bookmarkStart w:id="102" w:name="_Toc503077559"/>
      <w:r w:rsidRPr="00620306">
        <w:rPr>
          <w:rFonts w:asciiTheme="majorBidi" w:hAnsiTheme="majorBidi" w:cstheme="majorBidi"/>
          <w:noProof/>
          <w:color w:val="auto"/>
          <w:sz w:val="20"/>
          <w:szCs w:val="20"/>
        </w:rPr>
        <w:t xml:space="preserve">Figure </w:t>
      </w:r>
      <w:r w:rsidRPr="00620306">
        <w:rPr>
          <w:rFonts w:asciiTheme="majorBidi" w:hAnsiTheme="majorBidi" w:cstheme="majorBidi"/>
          <w:noProof/>
          <w:color w:val="auto"/>
          <w:sz w:val="20"/>
          <w:szCs w:val="20"/>
        </w:rPr>
        <w:fldChar w:fldCharType="begin"/>
      </w:r>
      <w:r w:rsidRPr="00620306">
        <w:rPr>
          <w:rFonts w:asciiTheme="majorBidi" w:hAnsiTheme="majorBidi" w:cstheme="majorBidi"/>
          <w:noProof/>
          <w:color w:val="auto"/>
          <w:sz w:val="20"/>
          <w:szCs w:val="20"/>
        </w:rPr>
        <w:instrText xml:space="preserve"> SEQ Figure \* ARABIC </w:instrText>
      </w:r>
      <w:r w:rsidRPr="00620306">
        <w:rPr>
          <w:rFonts w:asciiTheme="majorBidi" w:hAnsiTheme="majorBidi" w:cstheme="majorBidi"/>
          <w:noProof/>
          <w:color w:val="auto"/>
          <w:sz w:val="20"/>
          <w:szCs w:val="20"/>
        </w:rPr>
        <w:fldChar w:fldCharType="separate"/>
      </w:r>
      <w:r w:rsidR="00CD0AB4">
        <w:rPr>
          <w:rFonts w:asciiTheme="majorBidi" w:hAnsiTheme="majorBidi" w:cstheme="majorBidi"/>
          <w:noProof/>
          <w:color w:val="auto"/>
          <w:sz w:val="20"/>
          <w:szCs w:val="20"/>
        </w:rPr>
        <w:t>34</w:t>
      </w:r>
      <w:r w:rsidRPr="00620306">
        <w:rPr>
          <w:rFonts w:asciiTheme="majorBidi" w:hAnsiTheme="majorBidi" w:cstheme="majorBidi"/>
          <w:noProof/>
          <w:color w:val="auto"/>
          <w:sz w:val="20"/>
          <w:szCs w:val="20"/>
        </w:rPr>
        <w:fldChar w:fldCharType="end"/>
      </w:r>
      <w:r w:rsidRPr="00620306">
        <w:rPr>
          <w:rFonts w:asciiTheme="majorBidi" w:hAnsiTheme="majorBidi" w:cstheme="majorBidi"/>
          <w:noProof/>
          <w:color w:val="auto"/>
          <w:sz w:val="20"/>
          <w:szCs w:val="20"/>
        </w:rPr>
        <w:t>: Judgment of reading Quran with mistakes - Sheik Mohamed ben Saleh al-othaymeen</w:t>
      </w:r>
      <w:bookmarkEnd w:id="102"/>
    </w:p>
    <w:p w:rsidR="00065669" w:rsidRPr="00620306" w:rsidRDefault="00065669" w:rsidP="00620306">
      <w:pPr>
        <w:pStyle w:val="Heading1"/>
        <w:numPr>
          <w:ilvl w:val="0"/>
          <w:numId w:val="6"/>
        </w:numPr>
        <w:spacing w:before="120" w:after="120"/>
        <w:jc w:val="both"/>
        <w:rPr>
          <w:rFonts w:eastAsia="MS Mincho"/>
          <w:b/>
          <w:bCs/>
        </w:rPr>
      </w:pPr>
      <w:bookmarkStart w:id="103" w:name="_Toc502398630"/>
      <w:bookmarkStart w:id="104" w:name="_Toc502398750"/>
      <w:bookmarkStart w:id="105" w:name="_Toc502398838"/>
      <w:bookmarkStart w:id="106" w:name="_Toc502399273"/>
      <w:bookmarkStart w:id="107" w:name="_Toc502399321"/>
      <w:bookmarkStart w:id="108" w:name="_Toc502467149"/>
      <w:bookmarkStart w:id="109" w:name="_Toc502485893"/>
      <w:bookmarkStart w:id="110" w:name="_Toc502841027"/>
      <w:bookmarkStart w:id="111" w:name="_Toc502843005"/>
      <w:bookmarkStart w:id="112" w:name="_Toc502843069"/>
      <w:bookmarkStart w:id="113" w:name="_Toc502843116"/>
      <w:bookmarkStart w:id="114" w:name="_Toc502843163"/>
      <w:bookmarkStart w:id="115" w:name="_Toc502843209"/>
      <w:bookmarkStart w:id="116" w:name="_Toc502843312"/>
      <w:bookmarkStart w:id="117" w:name="_Toc502843496"/>
      <w:bookmarkStart w:id="118" w:name="_Toc502843600"/>
      <w:bookmarkStart w:id="119" w:name="_Toc502843701"/>
      <w:bookmarkStart w:id="120" w:name="_Toc502843810"/>
      <w:bookmarkStart w:id="121" w:name="_Toc502843863"/>
      <w:bookmarkStart w:id="122" w:name="_Toc502843933"/>
      <w:bookmarkStart w:id="123" w:name="_Toc503077474"/>
      <w:bookmarkStart w:id="124" w:name="_Toc507765969"/>
      <w:bookmarkStart w:id="125" w:name="_Toc507766011"/>
      <w:bookmarkStart w:id="126" w:name="_Toc50776601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620306">
        <w:rPr>
          <w:rFonts w:eastAsia="MS Mincho"/>
          <w:b/>
          <w:bCs/>
        </w:rPr>
        <w:t>Evaluation</w:t>
      </w:r>
    </w:p>
    <w:p w:rsidR="00065669" w:rsidRPr="00620306" w:rsidRDefault="00065669" w:rsidP="00620306">
      <w:pPr>
        <w:pStyle w:val="Heading1"/>
        <w:numPr>
          <w:ilvl w:val="1"/>
          <w:numId w:val="6"/>
        </w:numPr>
        <w:spacing w:before="120" w:after="120"/>
        <w:jc w:val="both"/>
        <w:rPr>
          <w:rFonts w:eastAsia="MS Mincho"/>
          <w:b/>
          <w:bCs/>
        </w:rPr>
      </w:pPr>
      <w:r w:rsidRPr="00620306">
        <w:rPr>
          <w:rFonts w:eastAsia="MS Mincho"/>
          <w:b/>
          <w:bCs/>
        </w:rPr>
        <w:t>System Evaluation</w:t>
      </w:r>
      <w:bookmarkEnd w:id="126"/>
    </w:p>
    <w:p w:rsidR="00065669" w:rsidRPr="00620306" w:rsidRDefault="00065669" w:rsidP="00620306">
      <w:pPr>
        <w:widowControl w:val="0"/>
        <w:autoSpaceDE w:val="0"/>
        <w:autoSpaceDN w:val="0"/>
        <w:adjustRightInd w:val="0"/>
        <w:ind w:firstLine="360"/>
        <w:jc w:val="both"/>
        <w:rPr>
          <w:rFonts w:asciiTheme="majorBidi" w:hAnsiTheme="majorBidi" w:cstheme="majorBidi"/>
        </w:rPr>
      </w:pPr>
      <w:r w:rsidRPr="00620306">
        <w:rPr>
          <w:rFonts w:asciiTheme="majorBidi" w:hAnsiTheme="majorBidi" w:cstheme="majorBidi"/>
        </w:rPr>
        <w:t xml:space="preserve">System evaluation is a measure of the quality of the application that indicates the effectiveness, efficiency and satisfaction that users can perform tasks using the application. The usability assessment is now an essential part of the system development process, and a variety of questions have been developed to assess the system by the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Teachers and the students learning this subject.</w:t>
      </w:r>
    </w:p>
    <w:p w:rsidR="00065669" w:rsidRPr="00620306" w:rsidRDefault="00065669" w:rsidP="00065669">
      <w:pPr>
        <w:widowControl w:val="0"/>
        <w:autoSpaceDE w:val="0"/>
        <w:autoSpaceDN w:val="0"/>
        <w:adjustRightInd w:val="0"/>
        <w:jc w:val="both"/>
        <w:rPr>
          <w:rFonts w:asciiTheme="majorBidi" w:hAnsiTheme="majorBidi" w:cstheme="majorBidi"/>
        </w:rPr>
      </w:pPr>
      <w:r w:rsidRPr="00620306">
        <w:rPr>
          <w:rFonts w:asciiTheme="majorBidi" w:hAnsiTheme="majorBidi" w:cstheme="majorBidi"/>
        </w:rPr>
        <w:t>We have introduced this ITS system to a group of students and teachers who are specialists in the field. We asked both groups to evaluate the ITS system and answer the following questions about the ITS system. The results of both groups were as follows:</w:t>
      </w:r>
    </w:p>
    <w:p w:rsidR="00065669" w:rsidRPr="00620306" w:rsidRDefault="00065669" w:rsidP="00620306">
      <w:pPr>
        <w:pStyle w:val="Heading1"/>
        <w:numPr>
          <w:ilvl w:val="1"/>
          <w:numId w:val="6"/>
        </w:numPr>
        <w:spacing w:before="120" w:after="120"/>
        <w:jc w:val="both"/>
        <w:rPr>
          <w:rFonts w:eastAsia="MS Mincho"/>
          <w:b/>
          <w:bCs/>
        </w:rPr>
      </w:pPr>
      <w:r w:rsidRPr="00620306">
        <w:rPr>
          <w:rFonts w:eastAsia="MS Mincho"/>
          <w:b/>
          <w:bCs/>
        </w:rPr>
        <w:t>Questions about the ITS system for the teachers and the students</w:t>
      </w:r>
      <w:r w:rsidRPr="00620306">
        <w:rPr>
          <w:rFonts w:eastAsia="MS Mincho"/>
          <w:b/>
          <w:bCs/>
          <w:rtl/>
        </w:rPr>
        <w:t>:</w:t>
      </w:r>
    </w:p>
    <w:p w:rsidR="00065669" w:rsidRPr="00620306" w:rsidRDefault="00065669" w:rsidP="00065669">
      <w:pPr>
        <w:pStyle w:val="ListParagraph"/>
        <w:numPr>
          <w:ilvl w:val="0"/>
          <w:numId w:val="34"/>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 xml:space="preserve">It is easy to use the </w:t>
      </w:r>
      <w:proofErr w:type="spellStart"/>
      <w:r w:rsidRPr="00620306">
        <w:rPr>
          <w:rFonts w:asciiTheme="majorBidi" w:hAnsiTheme="majorBidi" w:cstheme="majorBidi"/>
          <w:sz w:val="20"/>
          <w:szCs w:val="20"/>
        </w:rPr>
        <w:t>Tajweed</w:t>
      </w:r>
      <w:proofErr w:type="spellEnd"/>
      <w:r w:rsidRPr="00620306">
        <w:rPr>
          <w:rFonts w:asciiTheme="majorBidi" w:hAnsiTheme="majorBidi" w:cstheme="majorBidi"/>
          <w:sz w:val="20"/>
          <w:szCs w:val="20"/>
        </w:rPr>
        <w:t xml:space="preserve"> ITS.</w:t>
      </w:r>
    </w:p>
    <w:p w:rsidR="00065669" w:rsidRPr="00620306" w:rsidRDefault="00065669" w:rsidP="00065669">
      <w:pPr>
        <w:pStyle w:val="ListParagraph"/>
        <w:numPr>
          <w:ilvl w:val="0"/>
          <w:numId w:val="34"/>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The  material  in the system is very well organized</w:t>
      </w:r>
    </w:p>
    <w:p w:rsidR="00065669" w:rsidRPr="00620306" w:rsidRDefault="00065669" w:rsidP="00065669">
      <w:pPr>
        <w:pStyle w:val="ListParagraph"/>
        <w:numPr>
          <w:ilvl w:val="0"/>
          <w:numId w:val="34"/>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 xml:space="preserve">It was easy to learn </w:t>
      </w:r>
      <w:proofErr w:type="spellStart"/>
      <w:r w:rsidRPr="00620306">
        <w:rPr>
          <w:rFonts w:asciiTheme="majorBidi" w:hAnsiTheme="majorBidi" w:cstheme="majorBidi"/>
          <w:sz w:val="20"/>
          <w:szCs w:val="20"/>
        </w:rPr>
        <w:t>Tajweed</w:t>
      </w:r>
      <w:proofErr w:type="spellEnd"/>
      <w:r w:rsidRPr="00620306">
        <w:rPr>
          <w:rFonts w:asciiTheme="majorBidi" w:hAnsiTheme="majorBidi" w:cstheme="majorBidi"/>
          <w:sz w:val="20"/>
          <w:szCs w:val="20"/>
        </w:rPr>
        <w:t xml:space="preserve"> using the ITS system</w:t>
      </w:r>
    </w:p>
    <w:p w:rsidR="00065669" w:rsidRPr="00620306" w:rsidRDefault="00065669" w:rsidP="00065669">
      <w:pPr>
        <w:pStyle w:val="ListParagraph"/>
        <w:numPr>
          <w:ilvl w:val="0"/>
          <w:numId w:val="34"/>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It is comfortable and pleasant using this system.</w:t>
      </w:r>
    </w:p>
    <w:p w:rsidR="00065669" w:rsidRPr="00620306" w:rsidRDefault="00065669" w:rsidP="00065669">
      <w:pPr>
        <w:pStyle w:val="ListParagraph"/>
        <w:numPr>
          <w:ilvl w:val="0"/>
          <w:numId w:val="34"/>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The interface of this system is user friendly.</w:t>
      </w:r>
    </w:p>
    <w:p w:rsidR="00065669" w:rsidRPr="00620306" w:rsidRDefault="00065669" w:rsidP="00065669">
      <w:pPr>
        <w:pStyle w:val="ListParagraph"/>
        <w:numPr>
          <w:ilvl w:val="0"/>
          <w:numId w:val="34"/>
        </w:numPr>
        <w:bidi w:val="0"/>
        <w:spacing w:after="0" w:line="240" w:lineRule="auto"/>
        <w:rPr>
          <w:rFonts w:asciiTheme="majorBidi" w:hAnsiTheme="majorBidi" w:cstheme="majorBidi"/>
          <w:sz w:val="20"/>
          <w:szCs w:val="20"/>
        </w:rPr>
      </w:pPr>
      <w:r w:rsidRPr="00620306">
        <w:rPr>
          <w:rFonts w:asciiTheme="majorBidi" w:hAnsiTheme="majorBidi" w:cstheme="majorBidi"/>
          <w:sz w:val="20"/>
          <w:szCs w:val="20"/>
        </w:rPr>
        <w:t>The use utilizes many multimedia features: Video, audio, images.</w:t>
      </w:r>
    </w:p>
    <w:p w:rsidR="00065669" w:rsidRPr="00620306" w:rsidRDefault="00065669" w:rsidP="00065669">
      <w:pPr>
        <w:widowControl w:val="0"/>
        <w:autoSpaceDE w:val="0"/>
        <w:autoSpaceDN w:val="0"/>
        <w:adjustRightInd w:val="0"/>
        <w:jc w:val="both"/>
        <w:rPr>
          <w:rFonts w:asciiTheme="majorBidi" w:hAnsiTheme="majorBidi" w:cstheme="majorBidi"/>
        </w:rPr>
      </w:pPr>
      <w:r w:rsidRPr="00620306">
        <w:rPr>
          <w:rFonts w:asciiTheme="majorBidi" w:hAnsiTheme="majorBidi" w:cstheme="majorBidi"/>
        </w:rPr>
        <w:t>In evaluating the application</w:t>
      </w:r>
      <w:r w:rsidR="00620306">
        <w:rPr>
          <w:rFonts w:asciiTheme="majorBidi" w:hAnsiTheme="majorBidi" w:cstheme="majorBidi"/>
        </w:rPr>
        <w:t xml:space="preserve"> model, evaluators (20 Teachers</w:t>
      </w:r>
      <w:r w:rsidRPr="00620306">
        <w:rPr>
          <w:rFonts w:asciiTheme="majorBidi" w:hAnsiTheme="majorBidi" w:cstheme="majorBidi"/>
        </w:rPr>
        <w:t>/ 20 Students) are required to use the ITS system. After that, users are asked to provide impression about the ITS system through a survey.</w:t>
      </w:r>
    </w:p>
    <w:p w:rsidR="00065669" w:rsidRPr="00620306" w:rsidRDefault="00065669" w:rsidP="00065669">
      <w:pPr>
        <w:widowControl w:val="0"/>
        <w:autoSpaceDE w:val="0"/>
        <w:autoSpaceDN w:val="0"/>
        <w:adjustRightInd w:val="0"/>
        <w:jc w:val="both"/>
        <w:rPr>
          <w:rFonts w:asciiTheme="majorBidi" w:hAnsiTheme="majorBidi" w:cstheme="majorBidi"/>
        </w:rPr>
      </w:pPr>
      <w:r w:rsidRPr="00620306">
        <w:rPr>
          <w:rFonts w:asciiTheme="majorBidi" w:hAnsiTheme="majorBidi" w:cstheme="majorBidi"/>
        </w:rPr>
        <w:t xml:space="preserve">In this way, effectiveness, efficiency and satisfaction of ITS system were measured as shown in the above </w:t>
      </w:r>
      <w:r w:rsidR="00DE75E2" w:rsidRPr="00620306">
        <w:rPr>
          <w:rFonts w:asciiTheme="majorBidi" w:hAnsiTheme="majorBidi" w:cstheme="majorBidi"/>
        </w:rPr>
        <w:t>questions;</w:t>
      </w:r>
      <w:r w:rsidRPr="00620306">
        <w:rPr>
          <w:rFonts w:asciiTheme="majorBidi" w:hAnsiTheme="majorBidi" w:cstheme="majorBidi"/>
        </w:rPr>
        <w:t xml:space="preserve"> the results were very encouraging and promising.</w:t>
      </w:r>
    </w:p>
    <w:p w:rsidR="00065669" w:rsidRDefault="00065669" w:rsidP="00065669">
      <w:pPr>
        <w:widowControl w:val="0"/>
        <w:autoSpaceDE w:val="0"/>
        <w:autoSpaceDN w:val="0"/>
        <w:adjustRightInd w:val="0"/>
        <w:jc w:val="both"/>
        <w:rPr>
          <w:rFonts w:asciiTheme="majorBidi" w:hAnsiTheme="majorBidi" w:cstheme="majorBidi"/>
        </w:rPr>
      </w:pPr>
      <w:r w:rsidRPr="00620306">
        <w:rPr>
          <w:rFonts w:asciiTheme="majorBidi" w:hAnsiTheme="majorBidi" w:cstheme="majorBidi"/>
        </w:rPr>
        <w:t>The results of the evaluation of both groups (Teachers and Students) are shown in Table 4, Figure35, Figure 36, and Figure 37.</w:t>
      </w:r>
    </w:p>
    <w:p w:rsidR="00620306" w:rsidRPr="00620306" w:rsidRDefault="00620306" w:rsidP="00065669">
      <w:pPr>
        <w:widowControl w:val="0"/>
        <w:autoSpaceDE w:val="0"/>
        <w:autoSpaceDN w:val="0"/>
        <w:adjustRightInd w:val="0"/>
        <w:jc w:val="both"/>
        <w:rPr>
          <w:rFonts w:asciiTheme="majorBidi" w:hAnsiTheme="majorBidi" w:cstheme="majorBidi"/>
        </w:rPr>
      </w:pPr>
    </w:p>
    <w:p w:rsidR="00065669" w:rsidRPr="00620306" w:rsidRDefault="00065669" w:rsidP="00620306">
      <w:pPr>
        <w:pStyle w:val="Caption"/>
        <w:keepNext/>
        <w:bidi w:val="0"/>
        <w:spacing w:after="0"/>
        <w:jc w:val="both"/>
        <w:rPr>
          <w:rFonts w:asciiTheme="majorBidi" w:hAnsiTheme="majorBidi" w:cstheme="majorBidi"/>
          <w:i w:val="0"/>
          <w:iCs w:val="0"/>
          <w:color w:val="auto"/>
          <w:sz w:val="20"/>
          <w:szCs w:val="20"/>
        </w:rPr>
      </w:pPr>
      <w:bookmarkStart w:id="127" w:name="_Toc503077494"/>
      <w:r w:rsidRPr="00620306">
        <w:rPr>
          <w:rFonts w:asciiTheme="majorBidi" w:hAnsiTheme="majorBidi" w:cstheme="majorBidi"/>
          <w:i w:val="0"/>
          <w:iCs w:val="0"/>
          <w:color w:val="auto"/>
          <w:sz w:val="20"/>
          <w:szCs w:val="20"/>
        </w:rPr>
        <w:t xml:space="preserve">Table </w:t>
      </w:r>
      <w:r w:rsidRPr="00620306">
        <w:rPr>
          <w:rFonts w:asciiTheme="majorBidi" w:hAnsiTheme="majorBidi" w:cstheme="majorBidi"/>
          <w:i w:val="0"/>
          <w:iCs w:val="0"/>
          <w:color w:val="auto"/>
          <w:sz w:val="20"/>
          <w:szCs w:val="20"/>
        </w:rPr>
        <w:fldChar w:fldCharType="begin"/>
      </w:r>
      <w:r w:rsidRPr="00620306">
        <w:rPr>
          <w:rFonts w:asciiTheme="majorBidi" w:hAnsiTheme="majorBidi" w:cstheme="majorBidi"/>
          <w:i w:val="0"/>
          <w:iCs w:val="0"/>
          <w:color w:val="auto"/>
          <w:sz w:val="20"/>
          <w:szCs w:val="20"/>
        </w:rPr>
        <w:instrText xml:space="preserve"> SEQ Table \* ARABIC </w:instrText>
      </w:r>
      <w:r w:rsidRPr="00620306">
        <w:rPr>
          <w:rFonts w:asciiTheme="majorBidi" w:hAnsiTheme="majorBidi" w:cstheme="majorBidi"/>
          <w:i w:val="0"/>
          <w:iCs w:val="0"/>
          <w:color w:val="auto"/>
          <w:sz w:val="20"/>
          <w:szCs w:val="20"/>
        </w:rPr>
        <w:fldChar w:fldCharType="separate"/>
      </w:r>
      <w:r w:rsidR="00CD0AB4">
        <w:rPr>
          <w:rFonts w:asciiTheme="majorBidi" w:hAnsiTheme="majorBidi" w:cstheme="majorBidi"/>
          <w:i w:val="0"/>
          <w:iCs w:val="0"/>
          <w:noProof/>
          <w:color w:val="auto"/>
          <w:sz w:val="20"/>
          <w:szCs w:val="20"/>
        </w:rPr>
        <w:t>3</w:t>
      </w:r>
      <w:r w:rsidRPr="00620306">
        <w:rPr>
          <w:rFonts w:asciiTheme="majorBidi" w:hAnsiTheme="majorBidi" w:cstheme="majorBidi"/>
          <w:i w:val="0"/>
          <w:iCs w:val="0"/>
          <w:color w:val="auto"/>
          <w:sz w:val="20"/>
          <w:szCs w:val="20"/>
        </w:rPr>
        <w:fldChar w:fldCharType="end"/>
      </w:r>
      <w:r w:rsidRPr="00620306">
        <w:rPr>
          <w:rFonts w:asciiTheme="majorBidi" w:hAnsiTheme="majorBidi" w:cstheme="majorBidi"/>
          <w:i w:val="0"/>
          <w:iCs w:val="0"/>
          <w:color w:val="auto"/>
          <w:sz w:val="20"/>
          <w:szCs w:val="20"/>
        </w:rPr>
        <w:t>: Average scores of the evaluation of both Teachers and Students</w:t>
      </w:r>
      <w:bookmarkEnd w:id="127"/>
      <w:r w:rsidRPr="00620306">
        <w:rPr>
          <w:rFonts w:asciiTheme="majorBidi" w:hAnsiTheme="majorBidi" w:cstheme="majorBidi"/>
          <w:i w:val="0"/>
          <w:iCs w:val="0"/>
          <w:color w:val="auto"/>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850"/>
        <w:gridCol w:w="912"/>
      </w:tblGrid>
      <w:tr w:rsidR="00620306" w:rsidRPr="00620306" w:rsidTr="00620306">
        <w:trPr>
          <w:trHeight w:val="539"/>
          <w:jc w:val="center"/>
        </w:trPr>
        <w:tc>
          <w:tcPr>
            <w:tcW w:w="3369" w:type="dxa"/>
            <w:shd w:val="pct10" w:color="auto" w:fill="auto"/>
            <w:noWrap/>
            <w:vAlign w:val="center"/>
            <w:hideMark/>
          </w:tcPr>
          <w:p w:rsidR="00065669" w:rsidRPr="00620306" w:rsidRDefault="00065669" w:rsidP="007F36F5">
            <w:pPr>
              <w:rPr>
                <w:rFonts w:asciiTheme="majorBidi" w:hAnsiTheme="majorBidi" w:cstheme="majorBidi"/>
                <w:b/>
                <w:bCs/>
                <w:sz w:val="16"/>
                <w:szCs w:val="16"/>
              </w:rPr>
            </w:pPr>
            <w:r w:rsidRPr="00620306">
              <w:rPr>
                <w:rFonts w:asciiTheme="majorBidi" w:hAnsiTheme="majorBidi" w:cstheme="majorBidi"/>
                <w:b/>
                <w:bCs/>
                <w:sz w:val="16"/>
                <w:szCs w:val="16"/>
              </w:rPr>
              <w:t>Question</w:t>
            </w:r>
          </w:p>
        </w:tc>
        <w:tc>
          <w:tcPr>
            <w:tcW w:w="850" w:type="dxa"/>
            <w:shd w:val="pct10" w:color="auto" w:fill="auto"/>
            <w:noWrap/>
            <w:vAlign w:val="center"/>
            <w:hideMark/>
          </w:tcPr>
          <w:p w:rsidR="00065669" w:rsidRPr="00620306" w:rsidRDefault="00065669" w:rsidP="007F36F5">
            <w:pPr>
              <w:rPr>
                <w:rFonts w:asciiTheme="majorBidi" w:hAnsiTheme="majorBidi" w:cstheme="majorBidi"/>
                <w:b/>
                <w:bCs/>
                <w:sz w:val="16"/>
                <w:szCs w:val="16"/>
              </w:rPr>
            </w:pPr>
            <w:r w:rsidRPr="00620306">
              <w:rPr>
                <w:rFonts w:asciiTheme="majorBidi" w:hAnsiTheme="majorBidi" w:cstheme="majorBidi"/>
                <w:b/>
                <w:bCs/>
                <w:sz w:val="16"/>
                <w:szCs w:val="16"/>
              </w:rPr>
              <w:t>Teachers</w:t>
            </w:r>
          </w:p>
        </w:tc>
        <w:tc>
          <w:tcPr>
            <w:tcW w:w="912" w:type="dxa"/>
            <w:shd w:val="pct10" w:color="auto" w:fill="auto"/>
            <w:noWrap/>
            <w:vAlign w:val="center"/>
            <w:hideMark/>
          </w:tcPr>
          <w:p w:rsidR="00065669" w:rsidRPr="00620306" w:rsidRDefault="00065669" w:rsidP="007F36F5">
            <w:pPr>
              <w:rPr>
                <w:rFonts w:asciiTheme="majorBidi" w:hAnsiTheme="majorBidi" w:cstheme="majorBidi"/>
                <w:b/>
                <w:bCs/>
                <w:sz w:val="16"/>
                <w:szCs w:val="16"/>
              </w:rPr>
            </w:pPr>
            <w:r w:rsidRPr="00620306">
              <w:rPr>
                <w:rFonts w:asciiTheme="majorBidi" w:hAnsiTheme="majorBidi" w:cstheme="majorBidi"/>
                <w:b/>
                <w:bCs/>
                <w:sz w:val="16"/>
                <w:szCs w:val="16"/>
              </w:rPr>
              <w:t>Students</w:t>
            </w:r>
          </w:p>
        </w:tc>
      </w:tr>
      <w:tr w:rsidR="00620306" w:rsidRPr="00620306" w:rsidTr="00620306">
        <w:trPr>
          <w:trHeight w:val="300"/>
          <w:jc w:val="center"/>
        </w:trPr>
        <w:tc>
          <w:tcPr>
            <w:tcW w:w="3369" w:type="dxa"/>
            <w:shd w:val="clear" w:color="auto" w:fill="auto"/>
            <w:noWrap/>
            <w:vAlign w:val="center"/>
          </w:tcPr>
          <w:p w:rsidR="00065669" w:rsidRPr="00620306" w:rsidRDefault="00065669" w:rsidP="00065669">
            <w:pPr>
              <w:jc w:val="left"/>
              <w:rPr>
                <w:rFonts w:asciiTheme="majorBidi" w:hAnsiTheme="majorBidi" w:cstheme="majorBidi"/>
                <w:sz w:val="16"/>
                <w:szCs w:val="16"/>
              </w:rPr>
            </w:pPr>
            <w:r w:rsidRPr="00620306">
              <w:rPr>
                <w:rFonts w:asciiTheme="majorBidi" w:hAnsiTheme="majorBidi" w:cstheme="majorBidi"/>
                <w:sz w:val="16"/>
                <w:szCs w:val="16"/>
              </w:rPr>
              <w:t xml:space="preserve">It is easy to use the </w:t>
            </w:r>
            <w:proofErr w:type="spellStart"/>
            <w:r w:rsidRPr="00620306">
              <w:rPr>
                <w:rFonts w:asciiTheme="majorBidi" w:hAnsiTheme="majorBidi" w:cstheme="majorBidi"/>
                <w:sz w:val="16"/>
                <w:szCs w:val="16"/>
              </w:rPr>
              <w:t>Tajweed</w:t>
            </w:r>
            <w:proofErr w:type="spellEnd"/>
            <w:r w:rsidRPr="00620306">
              <w:rPr>
                <w:rFonts w:asciiTheme="majorBidi" w:hAnsiTheme="majorBidi" w:cstheme="majorBidi"/>
                <w:sz w:val="16"/>
                <w:szCs w:val="16"/>
              </w:rPr>
              <w:t xml:space="preserve"> ITS.</w:t>
            </w:r>
          </w:p>
        </w:tc>
        <w:tc>
          <w:tcPr>
            <w:tcW w:w="850" w:type="dxa"/>
            <w:shd w:val="clear" w:color="auto" w:fill="auto"/>
            <w:noWrap/>
            <w:vAlign w:val="center"/>
            <w:hideMark/>
          </w:tcPr>
          <w:p w:rsidR="00065669" w:rsidRPr="00620306" w:rsidRDefault="00065669" w:rsidP="007F36F5">
            <w:pPr>
              <w:rPr>
                <w:rFonts w:asciiTheme="majorBidi" w:hAnsiTheme="majorBidi" w:cstheme="majorBidi"/>
                <w:sz w:val="16"/>
                <w:szCs w:val="16"/>
              </w:rPr>
            </w:pPr>
            <w:r w:rsidRPr="00620306">
              <w:rPr>
                <w:rFonts w:asciiTheme="majorBidi" w:hAnsiTheme="majorBidi" w:cstheme="majorBidi"/>
                <w:sz w:val="16"/>
                <w:szCs w:val="16"/>
              </w:rPr>
              <w:t>95 %</w:t>
            </w:r>
          </w:p>
        </w:tc>
        <w:tc>
          <w:tcPr>
            <w:tcW w:w="912" w:type="dxa"/>
            <w:shd w:val="clear" w:color="auto" w:fill="auto"/>
            <w:noWrap/>
            <w:vAlign w:val="center"/>
            <w:hideMark/>
          </w:tcPr>
          <w:p w:rsidR="00065669" w:rsidRPr="00620306" w:rsidRDefault="00065669" w:rsidP="007F36F5">
            <w:pPr>
              <w:rPr>
                <w:rFonts w:asciiTheme="majorBidi" w:hAnsiTheme="majorBidi" w:cstheme="majorBidi"/>
                <w:sz w:val="16"/>
                <w:szCs w:val="16"/>
              </w:rPr>
            </w:pPr>
            <w:r w:rsidRPr="00620306">
              <w:rPr>
                <w:rFonts w:asciiTheme="majorBidi" w:hAnsiTheme="majorBidi" w:cstheme="majorBidi"/>
                <w:sz w:val="16"/>
                <w:szCs w:val="16"/>
              </w:rPr>
              <w:t>85 %</w:t>
            </w:r>
          </w:p>
        </w:tc>
      </w:tr>
      <w:tr w:rsidR="00620306" w:rsidRPr="00620306" w:rsidTr="00620306">
        <w:trPr>
          <w:trHeight w:val="300"/>
          <w:jc w:val="center"/>
        </w:trPr>
        <w:tc>
          <w:tcPr>
            <w:tcW w:w="3369" w:type="dxa"/>
            <w:shd w:val="clear" w:color="auto" w:fill="auto"/>
            <w:noWrap/>
            <w:vAlign w:val="center"/>
          </w:tcPr>
          <w:p w:rsidR="00065669" w:rsidRPr="00620306" w:rsidRDefault="00065669" w:rsidP="00065669">
            <w:pPr>
              <w:jc w:val="left"/>
              <w:rPr>
                <w:rFonts w:asciiTheme="majorBidi" w:hAnsiTheme="majorBidi" w:cstheme="majorBidi"/>
                <w:sz w:val="16"/>
                <w:szCs w:val="16"/>
              </w:rPr>
            </w:pPr>
            <w:r w:rsidRPr="00620306">
              <w:rPr>
                <w:rFonts w:asciiTheme="majorBidi" w:hAnsiTheme="majorBidi" w:cstheme="majorBidi"/>
                <w:sz w:val="16"/>
                <w:szCs w:val="16"/>
              </w:rPr>
              <w:t>The  material  in the system is very well organized</w:t>
            </w:r>
          </w:p>
        </w:tc>
        <w:tc>
          <w:tcPr>
            <w:tcW w:w="850" w:type="dxa"/>
            <w:shd w:val="clear" w:color="auto" w:fill="auto"/>
            <w:noWrap/>
            <w:vAlign w:val="center"/>
            <w:hideMark/>
          </w:tcPr>
          <w:p w:rsidR="00065669" w:rsidRPr="00620306" w:rsidRDefault="00065669" w:rsidP="007F36F5">
            <w:pPr>
              <w:rPr>
                <w:rFonts w:asciiTheme="majorBidi" w:hAnsiTheme="majorBidi" w:cstheme="majorBidi"/>
                <w:sz w:val="16"/>
                <w:szCs w:val="16"/>
              </w:rPr>
            </w:pPr>
            <w:r w:rsidRPr="00620306">
              <w:rPr>
                <w:rFonts w:asciiTheme="majorBidi" w:hAnsiTheme="majorBidi" w:cstheme="majorBidi"/>
                <w:sz w:val="16"/>
                <w:szCs w:val="16"/>
              </w:rPr>
              <w:t>90 %</w:t>
            </w:r>
          </w:p>
        </w:tc>
        <w:tc>
          <w:tcPr>
            <w:tcW w:w="912" w:type="dxa"/>
            <w:shd w:val="clear" w:color="auto" w:fill="auto"/>
            <w:noWrap/>
            <w:vAlign w:val="center"/>
            <w:hideMark/>
          </w:tcPr>
          <w:p w:rsidR="00065669" w:rsidRPr="00620306" w:rsidRDefault="00065669" w:rsidP="007F36F5">
            <w:pPr>
              <w:rPr>
                <w:rFonts w:asciiTheme="majorBidi" w:hAnsiTheme="majorBidi" w:cstheme="majorBidi"/>
                <w:sz w:val="16"/>
                <w:szCs w:val="16"/>
              </w:rPr>
            </w:pPr>
            <w:r w:rsidRPr="00620306">
              <w:rPr>
                <w:rFonts w:asciiTheme="majorBidi" w:hAnsiTheme="majorBidi" w:cstheme="majorBidi"/>
                <w:sz w:val="16"/>
                <w:szCs w:val="16"/>
              </w:rPr>
              <w:t>96 %</w:t>
            </w:r>
          </w:p>
        </w:tc>
      </w:tr>
      <w:tr w:rsidR="00620306" w:rsidRPr="00620306" w:rsidTr="00620306">
        <w:trPr>
          <w:trHeight w:val="300"/>
          <w:jc w:val="center"/>
        </w:trPr>
        <w:tc>
          <w:tcPr>
            <w:tcW w:w="3369" w:type="dxa"/>
            <w:shd w:val="clear" w:color="auto" w:fill="auto"/>
            <w:noWrap/>
            <w:vAlign w:val="center"/>
          </w:tcPr>
          <w:p w:rsidR="00065669" w:rsidRPr="00620306" w:rsidRDefault="00065669" w:rsidP="00065669">
            <w:pPr>
              <w:jc w:val="left"/>
              <w:rPr>
                <w:rFonts w:asciiTheme="majorBidi" w:hAnsiTheme="majorBidi" w:cstheme="majorBidi"/>
                <w:sz w:val="16"/>
                <w:szCs w:val="16"/>
              </w:rPr>
            </w:pPr>
            <w:r w:rsidRPr="00620306">
              <w:rPr>
                <w:rFonts w:asciiTheme="majorBidi" w:hAnsiTheme="majorBidi" w:cstheme="majorBidi"/>
                <w:sz w:val="16"/>
                <w:szCs w:val="16"/>
              </w:rPr>
              <w:t xml:space="preserve">It was easy to learn </w:t>
            </w:r>
            <w:proofErr w:type="spellStart"/>
            <w:r w:rsidRPr="00620306">
              <w:rPr>
                <w:rFonts w:asciiTheme="majorBidi" w:hAnsiTheme="majorBidi" w:cstheme="majorBidi"/>
                <w:sz w:val="16"/>
                <w:szCs w:val="16"/>
              </w:rPr>
              <w:t>Tajweed</w:t>
            </w:r>
            <w:proofErr w:type="spellEnd"/>
            <w:r w:rsidRPr="00620306">
              <w:rPr>
                <w:rFonts w:asciiTheme="majorBidi" w:hAnsiTheme="majorBidi" w:cstheme="majorBidi"/>
                <w:sz w:val="16"/>
                <w:szCs w:val="16"/>
              </w:rPr>
              <w:t xml:space="preserve"> using the ITS </w:t>
            </w:r>
            <w:r w:rsidRPr="00620306">
              <w:rPr>
                <w:rFonts w:asciiTheme="majorBidi" w:hAnsiTheme="majorBidi" w:cstheme="majorBidi"/>
                <w:sz w:val="16"/>
                <w:szCs w:val="16"/>
              </w:rPr>
              <w:lastRenderedPageBreak/>
              <w:t>system</w:t>
            </w:r>
          </w:p>
        </w:tc>
        <w:tc>
          <w:tcPr>
            <w:tcW w:w="850" w:type="dxa"/>
            <w:shd w:val="clear" w:color="auto" w:fill="auto"/>
            <w:noWrap/>
            <w:vAlign w:val="center"/>
            <w:hideMark/>
          </w:tcPr>
          <w:p w:rsidR="00065669" w:rsidRPr="00620306" w:rsidRDefault="00065669" w:rsidP="007F36F5">
            <w:pPr>
              <w:rPr>
                <w:rFonts w:asciiTheme="majorBidi" w:hAnsiTheme="majorBidi" w:cstheme="majorBidi"/>
                <w:sz w:val="16"/>
                <w:szCs w:val="16"/>
              </w:rPr>
            </w:pPr>
            <w:r w:rsidRPr="00620306">
              <w:rPr>
                <w:rFonts w:asciiTheme="majorBidi" w:hAnsiTheme="majorBidi" w:cstheme="majorBidi"/>
                <w:sz w:val="16"/>
                <w:szCs w:val="16"/>
              </w:rPr>
              <w:t>100 %</w:t>
            </w:r>
          </w:p>
        </w:tc>
        <w:tc>
          <w:tcPr>
            <w:tcW w:w="912" w:type="dxa"/>
            <w:shd w:val="clear" w:color="auto" w:fill="auto"/>
            <w:noWrap/>
            <w:vAlign w:val="center"/>
            <w:hideMark/>
          </w:tcPr>
          <w:p w:rsidR="00065669" w:rsidRPr="00620306" w:rsidRDefault="00065669" w:rsidP="007F36F5">
            <w:pPr>
              <w:rPr>
                <w:rFonts w:asciiTheme="majorBidi" w:hAnsiTheme="majorBidi" w:cstheme="majorBidi"/>
                <w:sz w:val="16"/>
                <w:szCs w:val="16"/>
              </w:rPr>
            </w:pPr>
            <w:r w:rsidRPr="00620306">
              <w:rPr>
                <w:rFonts w:asciiTheme="majorBidi" w:hAnsiTheme="majorBidi" w:cstheme="majorBidi"/>
                <w:sz w:val="16"/>
                <w:szCs w:val="16"/>
              </w:rPr>
              <w:t>100 %</w:t>
            </w:r>
          </w:p>
        </w:tc>
      </w:tr>
      <w:tr w:rsidR="00620306" w:rsidRPr="00620306" w:rsidTr="00620306">
        <w:trPr>
          <w:trHeight w:val="300"/>
          <w:jc w:val="center"/>
        </w:trPr>
        <w:tc>
          <w:tcPr>
            <w:tcW w:w="3369" w:type="dxa"/>
            <w:shd w:val="clear" w:color="auto" w:fill="auto"/>
            <w:noWrap/>
            <w:vAlign w:val="center"/>
          </w:tcPr>
          <w:p w:rsidR="00065669" w:rsidRPr="00620306" w:rsidRDefault="00065669" w:rsidP="00065669">
            <w:pPr>
              <w:jc w:val="left"/>
              <w:rPr>
                <w:rFonts w:asciiTheme="majorBidi" w:hAnsiTheme="majorBidi" w:cstheme="majorBidi"/>
                <w:sz w:val="16"/>
                <w:szCs w:val="16"/>
              </w:rPr>
            </w:pPr>
            <w:r w:rsidRPr="00620306">
              <w:rPr>
                <w:rFonts w:asciiTheme="majorBidi" w:hAnsiTheme="majorBidi" w:cstheme="majorBidi"/>
                <w:sz w:val="16"/>
                <w:szCs w:val="16"/>
              </w:rPr>
              <w:t>It is comfortable and pleasant using this system.</w:t>
            </w:r>
          </w:p>
        </w:tc>
        <w:tc>
          <w:tcPr>
            <w:tcW w:w="850" w:type="dxa"/>
            <w:shd w:val="clear" w:color="auto" w:fill="auto"/>
            <w:noWrap/>
            <w:vAlign w:val="center"/>
            <w:hideMark/>
          </w:tcPr>
          <w:p w:rsidR="00065669" w:rsidRPr="00620306" w:rsidRDefault="00065669" w:rsidP="007F36F5">
            <w:pPr>
              <w:rPr>
                <w:rFonts w:asciiTheme="majorBidi" w:hAnsiTheme="majorBidi" w:cstheme="majorBidi"/>
                <w:sz w:val="16"/>
                <w:szCs w:val="16"/>
              </w:rPr>
            </w:pPr>
            <w:r w:rsidRPr="00620306">
              <w:rPr>
                <w:rFonts w:asciiTheme="majorBidi" w:hAnsiTheme="majorBidi" w:cstheme="majorBidi"/>
                <w:sz w:val="16"/>
                <w:szCs w:val="16"/>
              </w:rPr>
              <w:t>87 %</w:t>
            </w:r>
          </w:p>
        </w:tc>
        <w:tc>
          <w:tcPr>
            <w:tcW w:w="912" w:type="dxa"/>
            <w:shd w:val="clear" w:color="auto" w:fill="auto"/>
            <w:noWrap/>
            <w:vAlign w:val="center"/>
            <w:hideMark/>
          </w:tcPr>
          <w:p w:rsidR="00065669" w:rsidRPr="00620306" w:rsidRDefault="00065669" w:rsidP="007F36F5">
            <w:pPr>
              <w:rPr>
                <w:rFonts w:asciiTheme="majorBidi" w:hAnsiTheme="majorBidi" w:cstheme="majorBidi"/>
                <w:sz w:val="16"/>
                <w:szCs w:val="16"/>
              </w:rPr>
            </w:pPr>
            <w:r w:rsidRPr="00620306">
              <w:rPr>
                <w:rFonts w:asciiTheme="majorBidi" w:hAnsiTheme="majorBidi" w:cstheme="majorBidi"/>
                <w:sz w:val="16"/>
                <w:szCs w:val="16"/>
              </w:rPr>
              <w:t>97 %</w:t>
            </w:r>
          </w:p>
        </w:tc>
      </w:tr>
      <w:tr w:rsidR="00620306" w:rsidRPr="00620306" w:rsidTr="00620306">
        <w:trPr>
          <w:trHeight w:val="300"/>
          <w:jc w:val="center"/>
        </w:trPr>
        <w:tc>
          <w:tcPr>
            <w:tcW w:w="3369" w:type="dxa"/>
            <w:shd w:val="clear" w:color="auto" w:fill="auto"/>
            <w:noWrap/>
            <w:vAlign w:val="center"/>
          </w:tcPr>
          <w:p w:rsidR="00065669" w:rsidRPr="00620306" w:rsidRDefault="00065669" w:rsidP="00065669">
            <w:pPr>
              <w:jc w:val="left"/>
              <w:rPr>
                <w:rFonts w:asciiTheme="majorBidi" w:hAnsiTheme="majorBidi" w:cstheme="majorBidi"/>
                <w:sz w:val="16"/>
                <w:szCs w:val="16"/>
              </w:rPr>
            </w:pPr>
            <w:r w:rsidRPr="00620306">
              <w:rPr>
                <w:rFonts w:asciiTheme="majorBidi" w:hAnsiTheme="majorBidi" w:cstheme="majorBidi"/>
                <w:sz w:val="16"/>
                <w:szCs w:val="16"/>
              </w:rPr>
              <w:t>The interface of this system is user friendly.</w:t>
            </w:r>
          </w:p>
        </w:tc>
        <w:tc>
          <w:tcPr>
            <w:tcW w:w="850" w:type="dxa"/>
            <w:shd w:val="clear" w:color="auto" w:fill="auto"/>
            <w:noWrap/>
            <w:vAlign w:val="center"/>
            <w:hideMark/>
          </w:tcPr>
          <w:p w:rsidR="00065669" w:rsidRPr="00620306" w:rsidRDefault="00065669" w:rsidP="007F36F5">
            <w:pPr>
              <w:rPr>
                <w:rFonts w:asciiTheme="majorBidi" w:hAnsiTheme="majorBidi" w:cstheme="majorBidi"/>
                <w:sz w:val="16"/>
                <w:szCs w:val="16"/>
              </w:rPr>
            </w:pPr>
            <w:r w:rsidRPr="00620306">
              <w:rPr>
                <w:rFonts w:asciiTheme="majorBidi" w:hAnsiTheme="majorBidi" w:cstheme="majorBidi"/>
                <w:sz w:val="16"/>
                <w:szCs w:val="16"/>
              </w:rPr>
              <w:t>95 %</w:t>
            </w:r>
          </w:p>
        </w:tc>
        <w:tc>
          <w:tcPr>
            <w:tcW w:w="912" w:type="dxa"/>
            <w:shd w:val="clear" w:color="auto" w:fill="auto"/>
            <w:noWrap/>
            <w:vAlign w:val="center"/>
            <w:hideMark/>
          </w:tcPr>
          <w:p w:rsidR="00065669" w:rsidRPr="00620306" w:rsidRDefault="00065669" w:rsidP="007F36F5">
            <w:pPr>
              <w:rPr>
                <w:rFonts w:asciiTheme="majorBidi" w:hAnsiTheme="majorBidi" w:cstheme="majorBidi"/>
                <w:sz w:val="16"/>
                <w:szCs w:val="16"/>
              </w:rPr>
            </w:pPr>
            <w:r w:rsidRPr="00620306">
              <w:rPr>
                <w:rFonts w:asciiTheme="majorBidi" w:hAnsiTheme="majorBidi" w:cstheme="majorBidi"/>
                <w:sz w:val="16"/>
                <w:szCs w:val="16"/>
              </w:rPr>
              <w:t>91 %</w:t>
            </w:r>
          </w:p>
        </w:tc>
      </w:tr>
      <w:tr w:rsidR="00620306" w:rsidRPr="00620306" w:rsidTr="00620306">
        <w:trPr>
          <w:trHeight w:val="300"/>
          <w:jc w:val="center"/>
        </w:trPr>
        <w:tc>
          <w:tcPr>
            <w:tcW w:w="3369" w:type="dxa"/>
            <w:shd w:val="clear" w:color="auto" w:fill="auto"/>
            <w:noWrap/>
            <w:vAlign w:val="center"/>
          </w:tcPr>
          <w:p w:rsidR="00065669" w:rsidRPr="00620306" w:rsidRDefault="00065669" w:rsidP="00065669">
            <w:pPr>
              <w:jc w:val="left"/>
              <w:rPr>
                <w:rFonts w:asciiTheme="majorBidi" w:hAnsiTheme="majorBidi" w:cstheme="majorBidi"/>
                <w:sz w:val="16"/>
                <w:szCs w:val="16"/>
              </w:rPr>
            </w:pPr>
            <w:r w:rsidRPr="00620306">
              <w:rPr>
                <w:rFonts w:asciiTheme="majorBidi" w:hAnsiTheme="majorBidi" w:cstheme="majorBidi"/>
                <w:sz w:val="16"/>
                <w:szCs w:val="16"/>
              </w:rPr>
              <w:t>The use utilizes many multimedia features: Video, audio, images</w:t>
            </w:r>
          </w:p>
        </w:tc>
        <w:tc>
          <w:tcPr>
            <w:tcW w:w="850" w:type="dxa"/>
            <w:shd w:val="clear" w:color="auto" w:fill="auto"/>
            <w:noWrap/>
            <w:vAlign w:val="center"/>
            <w:hideMark/>
          </w:tcPr>
          <w:p w:rsidR="00065669" w:rsidRPr="00620306" w:rsidRDefault="00065669" w:rsidP="007F36F5">
            <w:pPr>
              <w:rPr>
                <w:rFonts w:asciiTheme="majorBidi" w:hAnsiTheme="majorBidi" w:cstheme="majorBidi"/>
                <w:sz w:val="16"/>
                <w:szCs w:val="16"/>
              </w:rPr>
            </w:pPr>
            <w:r w:rsidRPr="00620306">
              <w:rPr>
                <w:rFonts w:asciiTheme="majorBidi" w:hAnsiTheme="majorBidi" w:cstheme="majorBidi"/>
                <w:sz w:val="16"/>
                <w:szCs w:val="16"/>
              </w:rPr>
              <w:t>100 %</w:t>
            </w:r>
          </w:p>
        </w:tc>
        <w:tc>
          <w:tcPr>
            <w:tcW w:w="912" w:type="dxa"/>
            <w:shd w:val="clear" w:color="auto" w:fill="auto"/>
            <w:noWrap/>
            <w:vAlign w:val="center"/>
            <w:hideMark/>
          </w:tcPr>
          <w:p w:rsidR="00065669" w:rsidRPr="00620306" w:rsidRDefault="00065669" w:rsidP="007F36F5">
            <w:pPr>
              <w:rPr>
                <w:rFonts w:asciiTheme="majorBidi" w:hAnsiTheme="majorBidi" w:cstheme="majorBidi"/>
                <w:sz w:val="16"/>
                <w:szCs w:val="16"/>
              </w:rPr>
            </w:pPr>
            <w:r w:rsidRPr="00620306">
              <w:rPr>
                <w:rFonts w:asciiTheme="majorBidi" w:hAnsiTheme="majorBidi" w:cstheme="majorBidi"/>
                <w:sz w:val="16"/>
                <w:szCs w:val="16"/>
              </w:rPr>
              <w:t>95 %</w:t>
            </w:r>
          </w:p>
        </w:tc>
      </w:tr>
      <w:tr w:rsidR="00620306" w:rsidRPr="00620306" w:rsidTr="00620306">
        <w:trPr>
          <w:trHeight w:val="300"/>
          <w:jc w:val="center"/>
        </w:trPr>
        <w:tc>
          <w:tcPr>
            <w:tcW w:w="3369" w:type="dxa"/>
            <w:shd w:val="clear" w:color="auto" w:fill="EEECE1" w:themeFill="background2"/>
            <w:noWrap/>
            <w:vAlign w:val="center"/>
          </w:tcPr>
          <w:p w:rsidR="00065669" w:rsidRPr="00620306" w:rsidRDefault="00065669" w:rsidP="007F36F5">
            <w:pPr>
              <w:rPr>
                <w:rFonts w:asciiTheme="majorBidi" w:hAnsiTheme="majorBidi" w:cstheme="majorBidi"/>
                <w:b/>
                <w:bCs/>
                <w:sz w:val="16"/>
                <w:szCs w:val="16"/>
              </w:rPr>
            </w:pPr>
            <w:r w:rsidRPr="00620306">
              <w:rPr>
                <w:rFonts w:asciiTheme="majorBidi" w:hAnsiTheme="majorBidi" w:cstheme="majorBidi"/>
                <w:b/>
                <w:bCs/>
                <w:sz w:val="16"/>
                <w:szCs w:val="16"/>
              </w:rPr>
              <w:t>Overall average satisfaction</w:t>
            </w:r>
          </w:p>
        </w:tc>
        <w:tc>
          <w:tcPr>
            <w:tcW w:w="850" w:type="dxa"/>
            <w:shd w:val="clear" w:color="auto" w:fill="EEECE1" w:themeFill="background2"/>
            <w:noWrap/>
            <w:vAlign w:val="center"/>
          </w:tcPr>
          <w:p w:rsidR="00065669" w:rsidRPr="00620306" w:rsidRDefault="00065669" w:rsidP="007F36F5">
            <w:pPr>
              <w:rPr>
                <w:rFonts w:asciiTheme="majorBidi" w:hAnsiTheme="majorBidi" w:cstheme="majorBidi"/>
                <w:b/>
                <w:bCs/>
                <w:sz w:val="16"/>
                <w:szCs w:val="16"/>
              </w:rPr>
            </w:pPr>
            <w:r w:rsidRPr="00620306">
              <w:rPr>
                <w:rFonts w:asciiTheme="majorBidi" w:hAnsiTheme="majorBidi" w:cstheme="majorBidi"/>
                <w:b/>
                <w:bCs/>
                <w:sz w:val="16"/>
                <w:szCs w:val="16"/>
              </w:rPr>
              <w:t>94.5 %</w:t>
            </w:r>
          </w:p>
        </w:tc>
        <w:tc>
          <w:tcPr>
            <w:tcW w:w="912" w:type="dxa"/>
            <w:shd w:val="clear" w:color="auto" w:fill="EEECE1" w:themeFill="background2"/>
            <w:noWrap/>
            <w:vAlign w:val="center"/>
          </w:tcPr>
          <w:p w:rsidR="00065669" w:rsidRPr="00620306" w:rsidRDefault="00065669" w:rsidP="007F36F5">
            <w:pPr>
              <w:rPr>
                <w:rFonts w:asciiTheme="majorBidi" w:hAnsiTheme="majorBidi" w:cstheme="majorBidi"/>
                <w:b/>
                <w:bCs/>
                <w:sz w:val="16"/>
                <w:szCs w:val="16"/>
              </w:rPr>
            </w:pPr>
            <w:r w:rsidRPr="00620306">
              <w:rPr>
                <w:rFonts w:asciiTheme="majorBidi" w:hAnsiTheme="majorBidi" w:cstheme="majorBidi"/>
                <w:b/>
                <w:bCs/>
                <w:sz w:val="16"/>
                <w:szCs w:val="16"/>
              </w:rPr>
              <w:t>94  %</w:t>
            </w:r>
          </w:p>
        </w:tc>
      </w:tr>
    </w:tbl>
    <w:p w:rsidR="00065669" w:rsidRPr="00620306" w:rsidRDefault="00D66A6E" w:rsidP="00065669">
      <w:pPr>
        <w:rPr>
          <w:rFonts w:asciiTheme="majorBidi" w:hAnsiTheme="majorBidi" w:cstheme="majorBidi"/>
          <w:b/>
          <w:bCs/>
        </w:rPr>
      </w:pPr>
      <w:r w:rsidRPr="00620306">
        <w:rPr>
          <w:rFonts w:asciiTheme="majorBidi" w:hAnsiTheme="majorBidi" w:cstheme="majorBidi"/>
          <w:b/>
          <w:bCs/>
          <w:noProof/>
        </w:rPr>
        <w:drawing>
          <wp:inline distT="0" distB="0" distL="0" distR="0" wp14:anchorId="425F91F2" wp14:editId="676EC2CF">
            <wp:extent cx="3021356" cy="1835150"/>
            <wp:effectExtent l="0" t="0" r="762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6765" cy="1838436"/>
                    </a:xfrm>
                    <a:prstGeom prst="rect">
                      <a:avLst/>
                    </a:prstGeom>
                    <a:noFill/>
                    <a:ln>
                      <a:noFill/>
                    </a:ln>
                  </pic:spPr>
                </pic:pic>
              </a:graphicData>
            </a:graphic>
          </wp:inline>
        </w:drawing>
      </w:r>
    </w:p>
    <w:p w:rsidR="00065669" w:rsidRPr="00620306" w:rsidRDefault="00065669" w:rsidP="00065669">
      <w:pPr>
        <w:pStyle w:val="Caption"/>
        <w:spacing w:after="0"/>
        <w:jc w:val="center"/>
        <w:rPr>
          <w:rFonts w:asciiTheme="majorBidi" w:hAnsiTheme="majorBidi" w:cstheme="majorBidi"/>
          <w:b/>
          <w:bCs/>
          <w:color w:val="auto"/>
          <w:sz w:val="20"/>
          <w:szCs w:val="20"/>
        </w:rPr>
      </w:pPr>
      <w:bookmarkStart w:id="128" w:name="_Toc503077560"/>
      <w:r w:rsidRPr="00620306">
        <w:rPr>
          <w:rFonts w:asciiTheme="majorBidi" w:hAnsiTheme="majorBidi" w:cstheme="majorBidi"/>
          <w:color w:val="auto"/>
          <w:sz w:val="20"/>
          <w:szCs w:val="20"/>
        </w:rPr>
        <w:t xml:space="preserve">Figure </w:t>
      </w:r>
      <w:r w:rsidRPr="00620306">
        <w:rPr>
          <w:rFonts w:asciiTheme="majorBidi" w:hAnsiTheme="majorBidi" w:cstheme="majorBidi"/>
          <w:noProof/>
          <w:color w:val="auto"/>
          <w:sz w:val="20"/>
          <w:szCs w:val="20"/>
        </w:rPr>
        <w:fldChar w:fldCharType="begin"/>
      </w:r>
      <w:r w:rsidRPr="00620306">
        <w:rPr>
          <w:rFonts w:asciiTheme="majorBidi" w:hAnsiTheme="majorBidi" w:cstheme="majorBidi"/>
          <w:noProof/>
          <w:color w:val="auto"/>
          <w:sz w:val="20"/>
          <w:szCs w:val="20"/>
        </w:rPr>
        <w:instrText xml:space="preserve"> SEQ Figure \* ARABIC </w:instrText>
      </w:r>
      <w:r w:rsidRPr="00620306">
        <w:rPr>
          <w:rFonts w:asciiTheme="majorBidi" w:hAnsiTheme="majorBidi" w:cstheme="majorBidi"/>
          <w:noProof/>
          <w:color w:val="auto"/>
          <w:sz w:val="20"/>
          <w:szCs w:val="20"/>
        </w:rPr>
        <w:fldChar w:fldCharType="separate"/>
      </w:r>
      <w:r w:rsidR="00CD0AB4">
        <w:rPr>
          <w:rFonts w:asciiTheme="majorBidi" w:hAnsiTheme="majorBidi" w:cstheme="majorBidi"/>
          <w:noProof/>
          <w:color w:val="auto"/>
          <w:sz w:val="20"/>
          <w:szCs w:val="20"/>
        </w:rPr>
        <w:t>35</w:t>
      </w:r>
      <w:r w:rsidRPr="00620306">
        <w:rPr>
          <w:rFonts w:asciiTheme="majorBidi" w:hAnsiTheme="majorBidi" w:cstheme="majorBidi"/>
          <w:noProof/>
          <w:color w:val="auto"/>
          <w:sz w:val="20"/>
          <w:szCs w:val="20"/>
        </w:rPr>
        <w:fldChar w:fldCharType="end"/>
      </w:r>
      <w:r w:rsidRPr="00620306">
        <w:rPr>
          <w:rFonts w:asciiTheme="majorBidi" w:hAnsiTheme="majorBidi" w:cstheme="majorBidi"/>
          <w:noProof/>
          <w:color w:val="auto"/>
          <w:sz w:val="20"/>
          <w:szCs w:val="20"/>
        </w:rPr>
        <w:t>: The results were obtained by the Teachers</w:t>
      </w:r>
      <w:bookmarkEnd w:id="128"/>
    </w:p>
    <w:p w:rsidR="00065669" w:rsidRPr="00620306" w:rsidRDefault="00D66A6E" w:rsidP="00065669">
      <w:pPr>
        <w:keepNext/>
        <w:bidi/>
        <w:rPr>
          <w:rFonts w:asciiTheme="majorBidi" w:hAnsiTheme="majorBidi" w:cstheme="majorBidi"/>
          <w:b/>
          <w:bCs/>
          <w:rtl/>
        </w:rPr>
      </w:pPr>
      <w:r w:rsidRPr="00620306">
        <w:rPr>
          <w:rFonts w:asciiTheme="majorBidi" w:hAnsiTheme="majorBidi"/>
          <w:b/>
          <w:bCs/>
          <w:noProof/>
          <w:rtl/>
        </w:rPr>
        <w:drawing>
          <wp:inline distT="0" distB="0" distL="0" distR="0" wp14:anchorId="51A9B199" wp14:editId="760F14B8">
            <wp:extent cx="3121025" cy="2189171"/>
            <wp:effectExtent l="0" t="0" r="3175" b="190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1025" cy="2189171"/>
                    </a:xfrm>
                    <a:prstGeom prst="rect">
                      <a:avLst/>
                    </a:prstGeom>
                    <a:noFill/>
                    <a:ln>
                      <a:noFill/>
                    </a:ln>
                  </pic:spPr>
                </pic:pic>
              </a:graphicData>
            </a:graphic>
          </wp:inline>
        </w:drawing>
      </w:r>
    </w:p>
    <w:p w:rsidR="00065669" w:rsidRDefault="00065669" w:rsidP="00065669">
      <w:pPr>
        <w:pStyle w:val="Caption"/>
        <w:spacing w:after="0"/>
        <w:jc w:val="center"/>
        <w:rPr>
          <w:rFonts w:asciiTheme="majorBidi" w:hAnsiTheme="majorBidi" w:cstheme="majorBidi"/>
          <w:color w:val="auto"/>
          <w:sz w:val="20"/>
          <w:szCs w:val="20"/>
        </w:rPr>
      </w:pPr>
      <w:bookmarkStart w:id="129" w:name="_Toc503077561"/>
      <w:r w:rsidRPr="00620306">
        <w:rPr>
          <w:rFonts w:asciiTheme="majorBidi" w:hAnsiTheme="majorBidi" w:cstheme="majorBidi"/>
          <w:color w:val="auto"/>
          <w:sz w:val="20"/>
          <w:szCs w:val="20"/>
        </w:rPr>
        <w:t xml:space="preserve">Figure </w:t>
      </w:r>
      <w:r w:rsidRPr="00620306">
        <w:rPr>
          <w:rFonts w:asciiTheme="majorBidi" w:hAnsiTheme="majorBidi" w:cstheme="majorBidi"/>
          <w:color w:val="auto"/>
          <w:sz w:val="20"/>
          <w:szCs w:val="20"/>
        </w:rPr>
        <w:fldChar w:fldCharType="begin"/>
      </w:r>
      <w:r w:rsidRPr="00620306">
        <w:rPr>
          <w:rFonts w:asciiTheme="majorBidi" w:hAnsiTheme="majorBidi" w:cstheme="majorBidi"/>
          <w:color w:val="auto"/>
          <w:sz w:val="20"/>
          <w:szCs w:val="20"/>
        </w:rPr>
        <w:instrText xml:space="preserve"> SEQ Figure \* ARABIC </w:instrText>
      </w:r>
      <w:r w:rsidRPr="00620306">
        <w:rPr>
          <w:rFonts w:asciiTheme="majorBidi" w:hAnsiTheme="majorBidi" w:cstheme="majorBidi"/>
          <w:color w:val="auto"/>
          <w:sz w:val="20"/>
          <w:szCs w:val="20"/>
        </w:rPr>
        <w:fldChar w:fldCharType="separate"/>
      </w:r>
      <w:r w:rsidR="00CD0AB4">
        <w:rPr>
          <w:rFonts w:asciiTheme="majorBidi" w:hAnsiTheme="majorBidi" w:cstheme="majorBidi"/>
          <w:noProof/>
          <w:color w:val="auto"/>
          <w:sz w:val="20"/>
          <w:szCs w:val="20"/>
        </w:rPr>
        <w:t>36</w:t>
      </w:r>
      <w:r w:rsidRPr="00620306">
        <w:rPr>
          <w:rFonts w:asciiTheme="majorBidi" w:hAnsiTheme="majorBidi" w:cstheme="majorBidi"/>
          <w:color w:val="auto"/>
          <w:sz w:val="20"/>
          <w:szCs w:val="20"/>
        </w:rPr>
        <w:fldChar w:fldCharType="end"/>
      </w:r>
      <w:r w:rsidRPr="00620306">
        <w:rPr>
          <w:rFonts w:asciiTheme="majorBidi" w:hAnsiTheme="majorBidi" w:cstheme="majorBidi"/>
          <w:noProof/>
          <w:color w:val="auto"/>
          <w:sz w:val="20"/>
          <w:szCs w:val="20"/>
        </w:rPr>
        <w:t xml:space="preserve">: </w:t>
      </w:r>
      <w:r w:rsidRPr="00620306">
        <w:rPr>
          <w:rFonts w:asciiTheme="majorBidi" w:hAnsiTheme="majorBidi" w:cstheme="majorBidi"/>
          <w:color w:val="auto"/>
          <w:sz w:val="20"/>
          <w:szCs w:val="20"/>
        </w:rPr>
        <w:t>The results were obtained by the students</w:t>
      </w:r>
      <w:bookmarkEnd w:id="129"/>
    </w:p>
    <w:p w:rsidR="00065669" w:rsidRPr="00620306" w:rsidRDefault="00D66A6E" w:rsidP="00065669">
      <w:pPr>
        <w:rPr>
          <w:rFonts w:asciiTheme="majorBidi" w:hAnsiTheme="majorBidi" w:cstheme="majorBidi"/>
        </w:rPr>
      </w:pPr>
      <w:r w:rsidRPr="00620306">
        <w:rPr>
          <w:rFonts w:asciiTheme="majorBidi" w:hAnsiTheme="majorBidi" w:cstheme="majorBidi"/>
          <w:noProof/>
        </w:rPr>
        <w:drawing>
          <wp:inline distT="0" distB="0" distL="0" distR="0" wp14:anchorId="2B52389E" wp14:editId="0C52C76A">
            <wp:extent cx="3121025" cy="1889452"/>
            <wp:effectExtent l="0" t="0" r="317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1025" cy="1889452"/>
                    </a:xfrm>
                    <a:prstGeom prst="rect">
                      <a:avLst/>
                    </a:prstGeom>
                    <a:noFill/>
                    <a:ln>
                      <a:noFill/>
                    </a:ln>
                  </pic:spPr>
                </pic:pic>
              </a:graphicData>
            </a:graphic>
          </wp:inline>
        </w:drawing>
      </w:r>
    </w:p>
    <w:p w:rsidR="00065669" w:rsidRPr="00620306" w:rsidRDefault="00065669" w:rsidP="00065669">
      <w:pPr>
        <w:pStyle w:val="Heading2"/>
        <w:spacing w:before="0"/>
        <w:rPr>
          <w:rFonts w:asciiTheme="majorBidi" w:hAnsiTheme="majorBidi"/>
          <w:b w:val="0"/>
          <w:bCs w:val="0"/>
          <w:color w:val="auto"/>
          <w:sz w:val="20"/>
          <w:szCs w:val="20"/>
        </w:rPr>
      </w:pPr>
      <w:bookmarkStart w:id="130" w:name="_Toc503077562"/>
      <w:bookmarkStart w:id="131" w:name="_Toc507766020"/>
      <w:r w:rsidRPr="00620306">
        <w:rPr>
          <w:rFonts w:asciiTheme="majorBidi" w:hAnsiTheme="majorBidi"/>
          <w:b w:val="0"/>
          <w:bCs w:val="0"/>
          <w:color w:val="auto"/>
          <w:sz w:val="20"/>
          <w:szCs w:val="20"/>
        </w:rPr>
        <w:t xml:space="preserve">Figure </w:t>
      </w:r>
      <w:r w:rsidRPr="00620306">
        <w:rPr>
          <w:rFonts w:asciiTheme="majorBidi" w:hAnsiTheme="majorBidi"/>
          <w:b w:val="0"/>
          <w:bCs w:val="0"/>
          <w:color w:val="auto"/>
          <w:sz w:val="20"/>
          <w:szCs w:val="20"/>
        </w:rPr>
        <w:fldChar w:fldCharType="begin"/>
      </w:r>
      <w:r w:rsidRPr="00620306">
        <w:rPr>
          <w:rFonts w:asciiTheme="majorBidi" w:hAnsiTheme="majorBidi"/>
          <w:b w:val="0"/>
          <w:bCs w:val="0"/>
          <w:color w:val="auto"/>
          <w:sz w:val="20"/>
          <w:szCs w:val="20"/>
        </w:rPr>
        <w:instrText xml:space="preserve"> SEQ Figure \* ARABIC </w:instrText>
      </w:r>
      <w:r w:rsidRPr="00620306">
        <w:rPr>
          <w:rFonts w:asciiTheme="majorBidi" w:hAnsiTheme="majorBidi"/>
          <w:b w:val="0"/>
          <w:bCs w:val="0"/>
          <w:color w:val="auto"/>
          <w:sz w:val="20"/>
          <w:szCs w:val="20"/>
        </w:rPr>
        <w:fldChar w:fldCharType="separate"/>
      </w:r>
      <w:r w:rsidR="00CD0AB4">
        <w:rPr>
          <w:rFonts w:asciiTheme="majorBidi" w:hAnsiTheme="majorBidi"/>
          <w:b w:val="0"/>
          <w:bCs w:val="0"/>
          <w:noProof/>
          <w:color w:val="auto"/>
          <w:sz w:val="20"/>
          <w:szCs w:val="20"/>
        </w:rPr>
        <w:t>37</w:t>
      </w:r>
      <w:r w:rsidRPr="00620306">
        <w:rPr>
          <w:rFonts w:asciiTheme="majorBidi" w:hAnsiTheme="majorBidi"/>
          <w:b w:val="0"/>
          <w:bCs w:val="0"/>
          <w:color w:val="auto"/>
          <w:sz w:val="20"/>
          <w:szCs w:val="20"/>
        </w:rPr>
        <w:fldChar w:fldCharType="end"/>
      </w:r>
      <w:r w:rsidRPr="00620306">
        <w:rPr>
          <w:rFonts w:asciiTheme="majorBidi" w:hAnsiTheme="majorBidi"/>
          <w:b w:val="0"/>
          <w:bCs w:val="0"/>
          <w:noProof/>
          <w:color w:val="auto"/>
          <w:sz w:val="20"/>
          <w:szCs w:val="20"/>
        </w:rPr>
        <w:t xml:space="preserve">: </w:t>
      </w:r>
      <w:r w:rsidRPr="00620306">
        <w:rPr>
          <w:rFonts w:asciiTheme="majorBidi" w:hAnsiTheme="majorBidi"/>
          <w:b w:val="0"/>
          <w:bCs w:val="0"/>
          <w:color w:val="auto"/>
          <w:sz w:val="20"/>
          <w:szCs w:val="20"/>
        </w:rPr>
        <w:t>Comparison of results by Teachers and students</w:t>
      </w:r>
      <w:bookmarkEnd w:id="130"/>
    </w:p>
    <w:p w:rsidR="00065669" w:rsidRPr="00620306" w:rsidRDefault="00065669" w:rsidP="008919DF">
      <w:pPr>
        <w:pStyle w:val="Heading1"/>
        <w:numPr>
          <w:ilvl w:val="0"/>
          <w:numId w:val="6"/>
        </w:numPr>
        <w:spacing w:before="120" w:after="120"/>
        <w:jc w:val="both"/>
        <w:rPr>
          <w:rFonts w:eastAsia="MS Mincho"/>
          <w:b/>
          <w:bCs/>
        </w:rPr>
      </w:pPr>
      <w:r w:rsidRPr="00620306">
        <w:rPr>
          <w:rFonts w:eastAsia="MS Mincho"/>
          <w:b/>
          <w:bCs/>
        </w:rPr>
        <w:t>CONCLUSION</w:t>
      </w:r>
      <w:r w:rsidR="00620306" w:rsidRPr="00620306">
        <w:rPr>
          <w:rFonts w:eastAsia="MS Mincho"/>
          <w:b/>
          <w:bCs/>
        </w:rPr>
        <w:t xml:space="preserve"> </w:t>
      </w:r>
    </w:p>
    <w:bookmarkEnd w:id="131"/>
    <w:p w:rsidR="00065669" w:rsidRPr="00620306" w:rsidRDefault="00065669" w:rsidP="00065669">
      <w:pPr>
        <w:jc w:val="both"/>
        <w:rPr>
          <w:rFonts w:asciiTheme="majorBidi" w:hAnsiTheme="majorBidi" w:cstheme="majorBidi"/>
        </w:rPr>
      </w:pPr>
      <w:r w:rsidRPr="00620306">
        <w:rPr>
          <w:rFonts w:asciiTheme="majorBidi" w:hAnsiTheme="majorBidi" w:cstheme="majorBidi"/>
        </w:rPr>
        <w:t xml:space="preserve">Many Muslims faces a lot of problems in reciting the Holy Quran due to the numerous rules of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and shyness of </w:t>
      </w:r>
      <w:r w:rsidRPr="00620306">
        <w:rPr>
          <w:rFonts w:asciiTheme="majorBidi" w:hAnsiTheme="majorBidi" w:cstheme="majorBidi"/>
        </w:rPr>
        <w:lastRenderedPageBreak/>
        <w:t>old people in making reading mistakes in front of the teacher.</w:t>
      </w:r>
    </w:p>
    <w:p w:rsidR="00065669" w:rsidRPr="00620306" w:rsidRDefault="00065669" w:rsidP="00065669">
      <w:pPr>
        <w:jc w:val="both"/>
        <w:rPr>
          <w:rFonts w:asciiTheme="majorBidi" w:hAnsiTheme="majorBidi" w:cstheme="majorBidi"/>
        </w:rPr>
      </w:pPr>
      <w:r w:rsidRPr="00620306">
        <w:rPr>
          <w:rFonts w:asciiTheme="majorBidi" w:hAnsiTheme="majorBidi" w:cstheme="majorBidi"/>
        </w:rPr>
        <w:t>To overcome these problems an intelligent tutoring system for teaching Reciting Al-Quran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with </w:t>
      </w:r>
      <w:proofErr w:type="spellStart"/>
      <w:r w:rsidRPr="00620306">
        <w:rPr>
          <w:rFonts w:asciiTheme="majorBidi" w:hAnsiTheme="majorBidi" w:cstheme="majorBidi"/>
        </w:rPr>
        <w:t>Rewaya</w:t>
      </w:r>
      <w:proofErr w:type="spellEnd"/>
      <w:r w:rsidRPr="00620306">
        <w:rPr>
          <w:rFonts w:asciiTheme="majorBidi" w:hAnsiTheme="majorBidi" w:cstheme="majorBidi"/>
        </w:rPr>
        <w:t>: </w:t>
      </w:r>
      <w:proofErr w:type="spellStart"/>
      <w:r w:rsidRPr="00620306">
        <w:rPr>
          <w:rFonts w:asciiTheme="majorBidi" w:hAnsiTheme="majorBidi" w:cstheme="majorBidi"/>
        </w:rPr>
        <w:t>Hafs</w:t>
      </w:r>
      <w:proofErr w:type="spellEnd"/>
      <w:r w:rsidRPr="00620306">
        <w:rPr>
          <w:rFonts w:asciiTheme="majorBidi" w:hAnsiTheme="majorBidi" w:cstheme="majorBidi"/>
        </w:rPr>
        <w:t xml:space="preserve"> from ‘</w:t>
      </w:r>
      <w:proofErr w:type="spellStart"/>
      <w:r w:rsidRPr="00620306">
        <w:rPr>
          <w:rFonts w:asciiTheme="majorBidi" w:hAnsiTheme="majorBidi" w:cstheme="majorBidi"/>
        </w:rPr>
        <w:t>Aasem</w:t>
      </w:r>
      <w:proofErr w:type="spellEnd"/>
      <w:r w:rsidRPr="00620306">
        <w:rPr>
          <w:rFonts w:asciiTheme="majorBidi" w:hAnsiTheme="majorBidi" w:cstheme="majorBidi"/>
        </w:rPr>
        <w:t xml:space="preserve"> by the way of </w:t>
      </w:r>
      <w:proofErr w:type="spellStart"/>
      <w:r w:rsidRPr="00620306">
        <w:rPr>
          <w:rFonts w:asciiTheme="majorBidi" w:hAnsiTheme="majorBidi" w:cstheme="majorBidi"/>
        </w:rPr>
        <w:t>Shatebiyyah</w:t>
      </w:r>
      <w:proofErr w:type="spellEnd"/>
      <w:r w:rsidRPr="00620306">
        <w:rPr>
          <w:rFonts w:asciiTheme="majorBidi" w:hAnsiTheme="majorBidi" w:cstheme="majorBidi"/>
        </w:rPr>
        <w:t xml:space="preserve"> (the most popular </w:t>
      </w:r>
      <w:proofErr w:type="spellStart"/>
      <w:r w:rsidRPr="00620306">
        <w:rPr>
          <w:rFonts w:asciiTheme="majorBidi" w:hAnsiTheme="majorBidi" w:cstheme="majorBidi"/>
        </w:rPr>
        <w:t>rewaya</w:t>
      </w:r>
      <w:proofErr w:type="spellEnd"/>
      <w:r w:rsidRPr="00620306">
        <w:rPr>
          <w:rFonts w:asciiTheme="majorBidi" w:hAnsiTheme="majorBidi" w:cstheme="majorBidi"/>
        </w:rPr>
        <w:t xml:space="preserve"> in many countries) was presented. This system provides direct, personalized training and feedback to student’s intendant of human teacher.</w:t>
      </w:r>
    </w:p>
    <w:p w:rsidR="00065669" w:rsidRPr="00620306" w:rsidRDefault="00065669" w:rsidP="00065669">
      <w:pPr>
        <w:widowControl w:val="0"/>
        <w:autoSpaceDE w:val="0"/>
        <w:autoSpaceDN w:val="0"/>
        <w:adjustRightInd w:val="0"/>
        <w:jc w:val="both"/>
        <w:rPr>
          <w:rFonts w:asciiTheme="majorBidi" w:hAnsiTheme="majorBidi" w:cstheme="majorBidi"/>
        </w:rPr>
      </w:pPr>
      <w:r w:rsidRPr="00620306">
        <w:rPr>
          <w:rFonts w:asciiTheme="majorBidi" w:hAnsiTheme="majorBidi" w:cstheme="majorBidi"/>
        </w:rPr>
        <w:t xml:space="preserve">The system was tested by two groups of users, one for teachers second for students and they were asked to run the system then evaluate its simplicity, the material and the user interface. They reported that the system overcomes most of the problems in teaching rules of </w:t>
      </w:r>
      <w:proofErr w:type="spellStart"/>
      <w:r w:rsidRPr="00620306">
        <w:rPr>
          <w:rFonts w:asciiTheme="majorBidi" w:hAnsiTheme="majorBidi" w:cstheme="majorBidi"/>
        </w:rPr>
        <w:t>Tajweed</w:t>
      </w:r>
      <w:proofErr w:type="spellEnd"/>
      <w:r w:rsidRPr="00620306">
        <w:rPr>
          <w:rFonts w:asciiTheme="majorBidi" w:hAnsiTheme="majorBidi" w:cstheme="majorBidi"/>
        </w:rPr>
        <w:t xml:space="preserve"> in the traditional teaching and mention that it achieves adaptation upon the needs of each student. </w:t>
      </w:r>
    </w:p>
    <w:p w:rsidR="00065669" w:rsidRPr="008919DF" w:rsidRDefault="00065669" w:rsidP="00620306">
      <w:pPr>
        <w:pStyle w:val="Heading1"/>
        <w:spacing w:before="0"/>
        <w:jc w:val="left"/>
        <w:rPr>
          <w:rFonts w:asciiTheme="majorBidi" w:hAnsiTheme="majorBidi" w:cstheme="majorBidi"/>
          <w:b/>
          <w:bCs/>
        </w:rPr>
      </w:pPr>
      <w:bookmarkStart w:id="132" w:name="_Toc507766022"/>
      <w:r w:rsidRPr="008919DF">
        <w:rPr>
          <w:rFonts w:asciiTheme="majorBidi" w:hAnsiTheme="majorBidi" w:cstheme="majorBidi"/>
          <w:b/>
          <w:bCs/>
        </w:rPr>
        <w:t>Arabic</w:t>
      </w:r>
      <w:r w:rsidR="00620306" w:rsidRPr="008919DF">
        <w:rPr>
          <w:rFonts w:asciiTheme="majorBidi" w:hAnsiTheme="majorBidi" w:cstheme="majorBidi"/>
          <w:b/>
          <w:bCs/>
        </w:rPr>
        <w:t xml:space="preserve"> References </w:t>
      </w:r>
    </w:p>
    <w:p w:rsidR="00065669" w:rsidRPr="00620306" w:rsidRDefault="00065669" w:rsidP="00065669">
      <w:pPr>
        <w:pStyle w:val="ListParagraph"/>
        <w:numPr>
          <w:ilvl w:val="0"/>
          <w:numId w:val="38"/>
        </w:numPr>
        <w:spacing w:after="0" w:line="240" w:lineRule="auto"/>
        <w:rPr>
          <w:rFonts w:asciiTheme="majorBidi" w:hAnsiTheme="majorBidi" w:cstheme="majorBidi"/>
          <w:b/>
          <w:bCs/>
          <w:sz w:val="20"/>
          <w:szCs w:val="20"/>
        </w:rPr>
      </w:pPr>
      <w:r w:rsidRPr="00620306">
        <w:rPr>
          <w:rFonts w:asciiTheme="majorBidi" w:hAnsiTheme="majorBidi" w:cstheme="majorBidi"/>
          <w:b/>
          <w:bCs/>
          <w:sz w:val="20"/>
          <w:szCs w:val="20"/>
        </w:rPr>
        <w:t xml:space="preserve">The Holy Quran </w:t>
      </w:r>
      <w:r w:rsidRPr="00620306">
        <w:rPr>
          <w:rFonts w:asciiTheme="majorBidi" w:hAnsiTheme="majorBidi" w:cstheme="majorBidi"/>
          <w:b/>
          <w:bCs/>
          <w:sz w:val="20"/>
          <w:szCs w:val="20"/>
          <w:rtl/>
        </w:rPr>
        <w:t>القرآن الكريم</w:t>
      </w:r>
    </w:p>
    <w:p w:rsidR="00065669" w:rsidRPr="00620306" w:rsidRDefault="00065669" w:rsidP="00065669">
      <w:pPr>
        <w:pStyle w:val="ListParagraph"/>
        <w:numPr>
          <w:ilvl w:val="0"/>
          <w:numId w:val="38"/>
        </w:numPr>
        <w:spacing w:after="0" w:line="240" w:lineRule="auto"/>
        <w:rPr>
          <w:rFonts w:asciiTheme="majorBidi" w:hAnsiTheme="majorBidi" w:cstheme="majorBidi"/>
          <w:b/>
          <w:bCs/>
          <w:sz w:val="20"/>
          <w:szCs w:val="20"/>
          <w:rtl/>
        </w:rPr>
      </w:pPr>
      <w:proofErr w:type="gramStart"/>
      <w:r w:rsidRPr="00620306">
        <w:rPr>
          <w:rFonts w:asciiTheme="majorBidi" w:hAnsiTheme="majorBidi" w:cstheme="majorBidi"/>
          <w:b/>
          <w:bCs/>
          <w:sz w:val="20"/>
          <w:szCs w:val="20"/>
          <w:rtl/>
        </w:rPr>
        <w:t>السنة</w:t>
      </w:r>
      <w:proofErr w:type="gramEnd"/>
      <w:r w:rsidRPr="00620306">
        <w:rPr>
          <w:rFonts w:asciiTheme="majorBidi" w:hAnsiTheme="majorBidi" w:cstheme="majorBidi"/>
          <w:b/>
          <w:bCs/>
          <w:sz w:val="20"/>
          <w:szCs w:val="20"/>
          <w:rtl/>
        </w:rPr>
        <w:t xml:space="preserve"> النبوية </w:t>
      </w:r>
    </w:p>
    <w:p w:rsidR="00065669" w:rsidRPr="00620306" w:rsidRDefault="00065669" w:rsidP="00620306">
      <w:pPr>
        <w:pStyle w:val="Heading1"/>
        <w:spacing w:before="120" w:after="120"/>
        <w:jc w:val="both"/>
        <w:rPr>
          <w:rFonts w:eastAsia="MS Mincho"/>
          <w:b/>
          <w:bCs/>
        </w:rPr>
      </w:pPr>
      <w:r w:rsidRPr="00620306">
        <w:rPr>
          <w:rFonts w:eastAsia="MS Mincho"/>
          <w:b/>
          <w:bCs/>
        </w:rPr>
        <w:t>REFERENCES</w:t>
      </w:r>
      <w:bookmarkEnd w:id="132"/>
    </w:p>
    <w:p w:rsidR="00CE6C46" w:rsidRPr="00590EBD" w:rsidRDefault="00CE6C46" w:rsidP="00590EBD">
      <w:pPr>
        <w:pStyle w:val="references"/>
        <w:numPr>
          <w:ilvl w:val="0"/>
          <w:numId w:val="40"/>
        </w:numPr>
        <w:rPr>
          <w:rFonts w:eastAsia="MS Mincho"/>
          <w:sz w:val="20"/>
          <w:szCs w:val="20"/>
        </w:rPr>
      </w:pPr>
      <w:r w:rsidRPr="00590EBD">
        <w:rPr>
          <w:rFonts w:eastAsia="MS Mincho"/>
          <w:sz w:val="20"/>
          <w:szCs w:val="20"/>
        </w:rPr>
        <w:t xml:space="preserve">Abu Naser, S. S. (2016). ITSB: An Intelligent Tutoring System Authoring Tool. Journal of Scientific and Engineering Research, 3(5), 63-71. </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Lisa N. Michaud Kathleen F. McCoy, Christopher A. Pennington, "An Intelligent Tutoring System for Deaf Learners of Written English", ASSETS’00, November 13-15, 2000, Arlington, Virginia.</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Maria Virvou, Dimitris Maras, Victoria Tsiriga, "Student Modelling in an Intelligent Tutoring System for the Passive Voice of English Language", Educational Technology &amp; Society, 3(4), 2000.</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Mona H. Mahmoud, Sanaa H. Abo El-Hamayed, "An Intelligent Tutoring System for Teaching the Grammar of the Arabic Language, Journal of Electrical Systems and Information Technology", 2016 , Available: http://dx.doi.org/10.1016 /j.jesit.2016.04.001.</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Book of Tajweed Rules of the Qur'an Part One, by Kareema Carol Czereepinski, 2000</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 xml:space="preserve">Book Virtues of the Qur'an, </w:t>
      </w:r>
      <w:hyperlink r:id="rId48" w:history="1">
        <w:r w:rsidRPr="00590EBD">
          <w:rPr>
            <w:rFonts w:eastAsia="MS Mincho"/>
            <w:sz w:val="20"/>
            <w:szCs w:val="20"/>
          </w:rPr>
          <w:t>https://sunnah.com/bukhari/66/49</w:t>
        </w:r>
      </w:hyperlink>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E-HALAGAT: AN E-LEARNING SYSTEM FOR TEACHING THE HOLY QURAN, TOJET: The Turkish Online Journal of Educational Technology – January 2010, volume 9 Issue 1, Yahya O. Mohamed ELHADJ</w:t>
      </w:r>
    </w:p>
    <w:p w:rsidR="00065669" w:rsidRPr="00590EBD" w:rsidRDefault="00292925" w:rsidP="00590EBD">
      <w:pPr>
        <w:pStyle w:val="references"/>
        <w:numPr>
          <w:ilvl w:val="0"/>
          <w:numId w:val="40"/>
        </w:numPr>
        <w:rPr>
          <w:rFonts w:eastAsia="MS Mincho"/>
          <w:sz w:val="20"/>
          <w:szCs w:val="20"/>
        </w:rPr>
      </w:pPr>
      <w:hyperlink r:id="rId49" w:history="1">
        <w:r w:rsidR="00065669" w:rsidRPr="00590EBD">
          <w:rPr>
            <w:rFonts w:eastAsia="MS Mincho"/>
            <w:sz w:val="20"/>
            <w:szCs w:val="20"/>
          </w:rPr>
          <w:t xml:space="preserve"> Jamaliah Ibrahim Noor</w:t>
        </w:r>
      </w:hyperlink>
      <w:r w:rsidR="00065669" w:rsidRPr="00590EBD">
        <w:rPr>
          <w:rFonts w:eastAsia="MS Mincho"/>
          <w:sz w:val="20"/>
          <w:szCs w:val="20"/>
        </w:rPr>
        <w:t>, </w:t>
      </w:r>
      <w:hyperlink r:id="rId50" w:history="1">
        <w:r w:rsidR="00065669" w:rsidRPr="00590EBD">
          <w:rPr>
            <w:rFonts w:eastAsia="MS Mincho"/>
            <w:sz w:val="20"/>
            <w:szCs w:val="20"/>
          </w:rPr>
          <w:t>Yamani Idna Idris Mohd</w:t>
        </w:r>
      </w:hyperlink>
      <w:r w:rsidR="00065669" w:rsidRPr="00590EBD">
        <w:rPr>
          <w:rFonts w:eastAsia="MS Mincho"/>
          <w:sz w:val="20"/>
          <w:szCs w:val="20"/>
        </w:rPr>
        <w:t>, </w:t>
      </w:r>
      <w:hyperlink r:id="rId51" w:history="1">
        <w:r w:rsidR="00065669" w:rsidRPr="00590EBD">
          <w:rPr>
            <w:rFonts w:eastAsia="MS Mincho"/>
            <w:sz w:val="20"/>
            <w:szCs w:val="20"/>
          </w:rPr>
          <w:t>Razak Zaidi</w:t>
        </w:r>
      </w:hyperlink>
      <w:r w:rsidR="00065669" w:rsidRPr="00590EBD">
        <w:rPr>
          <w:rFonts w:eastAsia="MS Mincho"/>
          <w:sz w:val="20"/>
          <w:szCs w:val="20"/>
        </w:rPr>
        <w:t>, </w:t>
      </w:r>
      <w:hyperlink r:id="rId52" w:history="1">
        <w:r w:rsidR="00065669" w:rsidRPr="00590EBD">
          <w:rPr>
            <w:rFonts w:eastAsia="MS Mincho"/>
            <w:sz w:val="20"/>
            <w:szCs w:val="20"/>
          </w:rPr>
          <w:t>Naemah Abdul Rahman Noor</w:t>
        </w:r>
      </w:hyperlink>
      <w:r w:rsidR="00065669" w:rsidRPr="00590EBD">
        <w:rPr>
          <w:rFonts w:eastAsia="MS Mincho"/>
          <w:sz w:val="20"/>
          <w:szCs w:val="20"/>
        </w:rPr>
        <w:t>, (2013) "Automated tajweed checking rules engine for Quranic learning", Multicultural Education &amp; Technology Journal, Vol. 7 Issue: 4, pp.275-287, </w:t>
      </w:r>
      <w:hyperlink r:id="rId53" w:history="1">
        <w:r w:rsidR="00065669" w:rsidRPr="00590EBD">
          <w:rPr>
            <w:rFonts w:eastAsia="MS Mincho"/>
            <w:sz w:val="20"/>
            <w:szCs w:val="20"/>
          </w:rPr>
          <w:t>https://doi.org/10.1108/METJ-03-2013-0012</w:t>
        </w:r>
      </w:hyperlink>
    </w:p>
    <w:p w:rsidR="004D0979" w:rsidRPr="00590EBD" w:rsidRDefault="004D0979" w:rsidP="00590EBD">
      <w:pPr>
        <w:pStyle w:val="references"/>
        <w:numPr>
          <w:ilvl w:val="0"/>
          <w:numId w:val="40"/>
        </w:numPr>
        <w:rPr>
          <w:rFonts w:eastAsia="MS Mincho"/>
          <w:sz w:val="20"/>
          <w:szCs w:val="20"/>
        </w:rPr>
      </w:pPr>
      <w:r w:rsidRPr="00590EBD">
        <w:rPr>
          <w:rFonts w:eastAsia="MS Mincho"/>
          <w:sz w:val="20"/>
          <w:szCs w:val="20"/>
        </w:rPr>
        <w:t xml:space="preserve">Alhabbash, M. I., Mahdi, A. O., &amp; Abu Naser, S. S. (2016). An Intelligent Tutoring System for Teaching Grammar English Tenses. EUROPEAN ACADEMIC RESEARCH, 6(9), 7743-7757. </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Intelligent Tutoring System Effects on the Learning Process, ALI TALIB QASIM AL-AQBI, 2017 Wright State University</w:t>
      </w:r>
    </w:p>
    <w:p w:rsidR="004D0979" w:rsidRPr="00590EBD" w:rsidRDefault="004D0979" w:rsidP="00590EBD">
      <w:pPr>
        <w:pStyle w:val="references"/>
        <w:numPr>
          <w:ilvl w:val="0"/>
          <w:numId w:val="40"/>
        </w:numPr>
        <w:rPr>
          <w:rFonts w:eastAsia="MS Mincho"/>
          <w:sz w:val="20"/>
          <w:szCs w:val="20"/>
        </w:rPr>
      </w:pPr>
      <w:r w:rsidRPr="00590EBD">
        <w:rPr>
          <w:rFonts w:eastAsia="MS Mincho"/>
          <w:sz w:val="20"/>
          <w:szCs w:val="20"/>
        </w:rPr>
        <w:t xml:space="preserve">Akkila, A. N., &amp; Abu Naser, S. S. (2017). Teaching the right letter pronunciation in reciting the holy Quran using intelligent tutoring system. International Journal of Advanced Research and Development, 2(1), 64-68. </w:t>
      </w:r>
    </w:p>
    <w:p w:rsidR="00590EBD" w:rsidRDefault="00590EBD" w:rsidP="00590EBD">
      <w:pPr>
        <w:pStyle w:val="references"/>
        <w:numPr>
          <w:ilvl w:val="0"/>
          <w:numId w:val="40"/>
        </w:numPr>
        <w:rPr>
          <w:rFonts w:eastAsia="MS Mincho"/>
          <w:sz w:val="20"/>
          <w:szCs w:val="20"/>
        </w:rPr>
      </w:pPr>
      <w:r w:rsidRPr="00590EBD">
        <w:rPr>
          <w:rFonts w:eastAsia="MS Mincho"/>
          <w:sz w:val="20"/>
          <w:szCs w:val="20"/>
        </w:rPr>
        <w:lastRenderedPageBreak/>
        <w:t xml:space="preserve">Abu Naser, S. (2008). JEE-Tutor: An Intelligent Tutoring System for Java Expression Evaluation. Information Technology Journal, Scialert, 7(3), 528-532. </w:t>
      </w:r>
    </w:p>
    <w:p w:rsidR="00262CDD" w:rsidRPr="004D0979" w:rsidRDefault="00262CDD" w:rsidP="00262CDD">
      <w:pPr>
        <w:pStyle w:val="references"/>
        <w:numPr>
          <w:ilvl w:val="0"/>
          <w:numId w:val="40"/>
        </w:numPr>
        <w:rPr>
          <w:rFonts w:eastAsia="MS Mincho"/>
          <w:sz w:val="20"/>
          <w:szCs w:val="20"/>
        </w:rPr>
      </w:pPr>
      <w:r w:rsidRPr="004D0979">
        <w:rPr>
          <w:rFonts w:eastAsia="MS Mincho"/>
          <w:sz w:val="20"/>
          <w:szCs w:val="20"/>
        </w:rPr>
        <w:t xml:space="preserve">Almurshidi, S. H., &amp; Abu Naser, S. S. (2017). Stomach disease intelligent tutoring system. International Journal of Advanced Research and Development, 2(1), 26-30. </w:t>
      </w:r>
    </w:p>
    <w:p w:rsidR="00065669" w:rsidRDefault="00065669" w:rsidP="00590EBD">
      <w:pPr>
        <w:pStyle w:val="references"/>
        <w:numPr>
          <w:ilvl w:val="0"/>
          <w:numId w:val="40"/>
        </w:numPr>
        <w:rPr>
          <w:rFonts w:eastAsia="MS Mincho"/>
          <w:sz w:val="20"/>
          <w:szCs w:val="20"/>
        </w:rPr>
      </w:pPr>
      <w:r w:rsidRPr="00590EBD">
        <w:rPr>
          <w:rFonts w:eastAsia="MS Mincho"/>
          <w:sz w:val="20"/>
          <w:szCs w:val="20"/>
        </w:rPr>
        <w:t xml:space="preserve">Abu-Naser, S., Ahmed, A., Al-Masri, N., Deeb, A., Moshtaha, E., &amp; AbuLamdy, M. (2011). An intelligent tutoring system for learning java objects. International Journal of Artificial Intelligence and Applications (IJAIA), 2(2). </w:t>
      </w:r>
    </w:p>
    <w:p w:rsidR="00262CDD" w:rsidRDefault="00262CDD" w:rsidP="00262CDD">
      <w:pPr>
        <w:pStyle w:val="references"/>
        <w:numPr>
          <w:ilvl w:val="0"/>
          <w:numId w:val="40"/>
        </w:numPr>
        <w:rPr>
          <w:rFonts w:eastAsia="MS Mincho"/>
          <w:sz w:val="20"/>
          <w:szCs w:val="20"/>
        </w:rPr>
      </w:pPr>
      <w:r w:rsidRPr="00590EBD">
        <w:rPr>
          <w:rFonts w:eastAsia="MS Mincho"/>
          <w:sz w:val="20"/>
          <w:szCs w:val="20"/>
        </w:rPr>
        <w:t xml:space="preserve">Aldahdooh, R., &amp; Abu Naser, S. S. (2017). Development and Evaluation of the Oracle Intelligent Tutoring System (OITS). EUROPEAN ACADEMIC RESEARCH, 6(10), 8711-8721. </w:t>
      </w:r>
    </w:p>
    <w:p w:rsidR="00262CDD" w:rsidRPr="004D0979" w:rsidRDefault="00262CDD" w:rsidP="00262CDD">
      <w:pPr>
        <w:pStyle w:val="references"/>
        <w:numPr>
          <w:ilvl w:val="0"/>
          <w:numId w:val="40"/>
        </w:numPr>
        <w:rPr>
          <w:rFonts w:eastAsia="MS Mincho"/>
          <w:sz w:val="20"/>
          <w:szCs w:val="20"/>
        </w:rPr>
      </w:pPr>
      <w:r w:rsidRPr="004D0979">
        <w:rPr>
          <w:rFonts w:eastAsia="MS Mincho"/>
          <w:sz w:val="20"/>
          <w:szCs w:val="20"/>
        </w:rPr>
        <w:t xml:space="preserve">Al-Bayed, M. H., &amp; Abu Naser, S. S. (2017). An intelligent tutoring system for health problems related to addiction of video game playing. International Journal of Advanced Scientific Research, 2(1), 4-10. </w:t>
      </w:r>
    </w:p>
    <w:p w:rsidR="00262CDD" w:rsidRPr="004D0979" w:rsidRDefault="00262CDD" w:rsidP="00262CDD">
      <w:pPr>
        <w:pStyle w:val="references"/>
        <w:numPr>
          <w:ilvl w:val="0"/>
          <w:numId w:val="40"/>
        </w:numPr>
        <w:rPr>
          <w:rFonts w:eastAsia="MS Mincho"/>
          <w:sz w:val="20"/>
          <w:szCs w:val="20"/>
        </w:rPr>
      </w:pPr>
      <w:r w:rsidRPr="004D0979">
        <w:rPr>
          <w:rFonts w:eastAsia="MS Mincho"/>
          <w:sz w:val="20"/>
          <w:szCs w:val="20"/>
        </w:rPr>
        <w:t xml:space="preserve">El Agha, M., Jarghon, A., &amp; Abu Naser, S. S. (2017). Polymyalgia Rheumatic Expert System. International Journal of Engineering and Information Systems (IJEAIS), 1(4), 125-137. </w:t>
      </w:r>
    </w:p>
    <w:p w:rsidR="004D0979" w:rsidRPr="00590EBD" w:rsidRDefault="004D0979" w:rsidP="00590EBD">
      <w:pPr>
        <w:pStyle w:val="references"/>
        <w:numPr>
          <w:ilvl w:val="0"/>
          <w:numId w:val="40"/>
        </w:numPr>
        <w:rPr>
          <w:rFonts w:eastAsia="MS Mincho"/>
          <w:sz w:val="20"/>
          <w:szCs w:val="20"/>
        </w:rPr>
      </w:pPr>
      <w:r w:rsidRPr="00590EBD">
        <w:rPr>
          <w:rFonts w:eastAsia="MS Mincho"/>
          <w:sz w:val="20"/>
          <w:szCs w:val="20"/>
        </w:rPr>
        <w:t xml:space="preserve">Al-Bastami, B. G., &amp; Abu Naser, S. S. (2017). Design and Development of an Intelligent Tutoring System for C# Language. EUROPEAN ACADEMIC RESEARCH, 6(10), 87-95. </w:t>
      </w:r>
    </w:p>
    <w:p w:rsidR="00590EBD" w:rsidRDefault="00590EBD" w:rsidP="00590EBD">
      <w:pPr>
        <w:pStyle w:val="references"/>
        <w:numPr>
          <w:ilvl w:val="0"/>
          <w:numId w:val="40"/>
        </w:numPr>
        <w:rPr>
          <w:rFonts w:eastAsia="MS Mincho"/>
          <w:sz w:val="20"/>
          <w:szCs w:val="20"/>
        </w:rPr>
      </w:pPr>
      <w:r w:rsidRPr="00590EBD">
        <w:rPr>
          <w:rFonts w:eastAsia="MS Mincho"/>
          <w:sz w:val="20"/>
          <w:szCs w:val="20"/>
        </w:rPr>
        <w:t xml:space="preserve">Abu Naser, S. S. (2008). Developing an intelligent tutoring system for students learning to program in C++. Information Technology Journal, 7(7), 1055-1060. </w:t>
      </w:r>
    </w:p>
    <w:p w:rsidR="00262CDD" w:rsidRPr="00590EBD" w:rsidRDefault="00262CDD" w:rsidP="00262CDD">
      <w:pPr>
        <w:pStyle w:val="references"/>
        <w:numPr>
          <w:ilvl w:val="0"/>
          <w:numId w:val="40"/>
        </w:numPr>
        <w:rPr>
          <w:rFonts w:eastAsia="MS Mincho"/>
          <w:sz w:val="20"/>
          <w:szCs w:val="20"/>
        </w:rPr>
      </w:pPr>
      <w:r w:rsidRPr="00590EBD">
        <w:rPr>
          <w:rFonts w:eastAsia="MS Mincho"/>
          <w:sz w:val="20"/>
          <w:szCs w:val="20"/>
        </w:rPr>
        <w:t xml:space="preserve">El Haddad, I. A., &amp; Abu Naser, S. S. (2017). ADO-Tutor: Intelligent Tutoring System for leaning ADO. NET. EUROPEAN ACADEMIC RESEARCH, 6(10), 8810-8821. </w:t>
      </w:r>
    </w:p>
    <w:p w:rsidR="00590EBD" w:rsidRPr="00590EBD" w:rsidRDefault="00590EBD" w:rsidP="00590EBD">
      <w:pPr>
        <w:pStyle w:val="references"/>
        <w:numPr>
          <w:ilvl w:val="0"/>
          <w:numId w:val="40"/>
        </w:numPr>
        <w:rPr>
          <w:rFonts w:eastAsia="MS Mincho"/>
          <w:sz w:val="20"/>
          <w:szCs w:val="20"/>
        </w:rPr>
      </w:pPr>
      <w:r w:rsidRPr="00590EBD">
        <w:rPr>
          <w:rFonts w:eastAsia="MS Mincho"/>
          <w:sz w:val="20"/>
          <w:szCs w:val="20"/>
        </w:rPr>
        <w:t xml:space="preserve">Abu Naser, S. (2008). An Agent Based Intelligent Tutoring System For Parameter Passing In Java Programming. Journal of Theoretical &amp; Applied Information Technology, 4(7). </w:t>
      </w:r>
    </w:p>
    <w:p w:rsidR="004D04D1" w:rsidRPr="00590EBD" w:rsidRDefault="004D04D1" w:rsidP="00590EBD">
      <w:pPr>
        <w:pStyle w:val="references"/>
        <w:numPr>
          <w:ilvl w:val="0"/>
          <w:numId w:val="40"/>
        </w:numPr>
        <w:rPr>
          <w:rFonts w:eastAsia="MS Mincho"/>
          <w:sz w:val="20"/>
          <w:szCs w:val="20"/>
        </w:rPr>
      </w:pPr>
      <w:r w:rsidRPr="00590EBD">
        <w:rPr>
          <w:rFonts w:eastAsia="MS Mincho"/>
          <w:sz w:val="20"/>
          <w:szCs w:val="20"/>
        </w:rPr>
        <w:t xml:space="preserve">Hilles, M. M., &amp; Abu Naser, S. S. (2017). Knowledge-based Intelligent Tutoring System for Teaching Mongo Database. EUROPEAN ACADEMIC RESEARCH, 6(10), 8783-8794. </w:t>
      </w:r>
    </w:p>
    <w:p w:rsidR="004D0979" w:rsidRPr="00590EBD" w:rsidRDefault="004D0979" w:rsidP="00590EBD">
      <w:pPr>
        <w:pStyle w:val="references"/>
        <w:numPr>
          <w:ilvl w:val="0"/>
          <w:numId w:val="40"/>
        </w:numPr>
        <w:rPr>
          <w:rFonts w:eastAsia="MS Mincho"/>
          <w:sz w:val="20"/>
          <w:szCs w:val="20"/>
        </w:rPr>
      </w:pPr>
      <w:r w:rsidRPr="00590EBD">
        <w:rPr>
          <w:rFonts w:eastAsia="MS Mincho"/>
          <w:sz w:val="20"/>
          <w:szCs w:val="20"/>
        </w:rPr>
        <w:t xml:space="preserve">Hamed, M. A., &amp; Abu Naser, S. S. (2017). An intelligent tutoring system for teaching the 7 characteristics for living things. International Journal of Advanced Research and Development, 2(1), 31-45. </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 xml:space="preserve">Abu Naser, S. S., &amp; Sulisel, O. (2000). The effect of using computer aided instruction on performance of 10th grade biology in Gaza. Journal of the College of Education, 4, 9-37. </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The Book of Al-Tayseer in Tajweed science by Hafs from Assem, Dr. Abdul Rahman Yusuf Al Jamal, for beginners students.</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Book of the Al-Moghny in the science of Tajweed by Hafs from Asim, Dr. Abdul Rahman Yousif al-Jamal, for advanced students.</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Book of Tajweed Illustrated by Hafs, Mounir Fathi Abdul Rahman Atallah Published on Oct 30, 2015</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Lessons for Sheikh Dr. Ayman bin Rushdi bin Sheikh Mohamed Amin Swed, holds a doctorate in the ten readings resident in Jeddah, an adviser in the International Organization for the memorization of the Quran belongs to the Muslim World League.</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 xml:space="preserve">International University of Quran Readings and Tajweed, </w:t>
      </w:r>
      <w:hyperlink r:id="rId54" w:history="1">
        <w:r w:rsidRPr="00590EBD">
          <w:rPr>
            <w:rFonts w:eastAsia="MS Mincho"/>
            <w:sz w:val="20"/>
            <w:szCs w:val="20"/>
          </w:rPr>
          <w:t>www.quran-university.com</w:t>
        </w:r>
      </w:hyperlink>
      <w:r w:rsidRPr="00590EBD">
        <w:rPr>
          <w:rFonts w:eastAsia="MS Mincho"/>
          <w:sz w:val="20"/>
          <w:szCs w:val="20"/>
        </w:rPr>
        <w:t>.</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lastRenderedPageBreak/>
        <w:t>Fundamentals in the science of Tajweed Hafs from Asim, Mohammed Salim Albga ,, 29/6/2008.</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 xml:space="preserve">Abstract of the rules of Tajweed, by Khamis bin Nasser Al - Omari 12/12/2012, </w:t>
      </w:r>
      <w:hyperlink r:id="rId55" w:history="1">
        <w:r w:rsidRPr="00590EBD">
          <w:rPr>
            <w:rFonts w:eastAsia="MS Mincho"/>
            <w:sz w:val="20"/>
            <w:szCs w:val="20"/>
          </w:rPr>
          <w:t>https://islamhouse.com/ar/books/408874/</w:t>
        </w:r>
      </w:hyperlink>
      <w:r w:rsidRPr="00590EBD">
        <w:rPr>
          <w:rFonts w:eastAsia="MS Mincho"/>
          <w:sz w:val="20"/>
          <w:szCs w:val="20"/>
        </w:rPr>
        <w:t>.</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Poem of Jazaria introduction in the recitation of the Quran of Imam Abu Hassan Mohammed bin al-Jazri.</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Poem of Tohtat Al-Atfal in the recitation of the Quran of Sheikh Sulyman Al – Jumzoury.</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Book Al-Nashr in the ten Qira'at of Ibn Al-Jazri, 799</w:t>
      </w:r>
      <w:r w:rsidRPr="00590EBD">
        <w:rPr>
          <w:rFonts w:eastAsia="MS Mincho"/>
          <w:sz w:val="20"/>
          <w:szCs w:val="20"/>
          <w:rtl/>
        </w:rPr>
        <w:t xml:space="preserve"> </w:t>
      </w:r>
      <w:r w:rsidRPr="00590EBD">
        <w:rPr>
          <w:rFonts w:eastAsia="MS Mincho"/>
          <w:sz w:val="20"/>
          <w:szCs w:val="20"/>
        </w:rPr>
        <w:t>Hijri</w:t>
      </w:r>
      <w:r w:rsidRPr="00590EBD">
        <w:rPr>
          <w:rFonts w:eastAsia="MS Mincho"/>
          <w:sz w:val="20"/>
          <w:szCs w:val="20"/>
          <w:rtl/>
        </w:rPr>
        <w:t xml:space="preserve"> </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Mistakes in audio recordings of the Holy Quran and ways of treatment, Dr. Abdulrahman Yousef Ahmed Al-Jamal and Haifa Abdel-raouf Ibrahim Radwan, the First International Scientific Conference, Islamic University – Gaza , 16, 17 December 2008[34]</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Bloom, B. S. (1984). The search for methods of group instruction as effective as one-to-one tutoring.Educational Leadership, 41(8), 4–18.</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http://www.pewresearch.org/fact-tank/2017/08/09/ visited on 3-1-2018.</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Lessons for Sheikh Dr. Mohamed Isam El-Quda, PhD. in interpretation and the science of Quran and Recitation, form Quran and Islamic Sciences University. Teacher of Quran recitation and science at University of Islamic International Sciences – Amman from 2011 till now.</w:t>
      </w:r>
    </w:p>
    <w:p w:rsidR="00065669" w:rsidRPr="00590EBD" w:rsidRDefault="00065669" w:rsidP="00590EBD">
      <w:pPr>
        <w:pStyle w:val="references"/>
        <w:numPr>
          <w:ilvl w:val="0"/>
          <w:numId w:val="40"/>
        </w:numPr>
        <w:rPr>
          <w:rFonts w:eastAsia="MS Mincho"/>
          <w:sz w:val="20"/>
          <w:szCs w:val="20"/>
        </w:rPr>
      </w:pPr>
      <w:r w:rsidRPr="00590EBD">
        <w:rPr>
          <w:rFonts w:eastAsia="MS Mincho"/>
          <w:sz w:val="20"/>
          <w:szCs w:val="20"/>
        </w:rPr>
        <w:t>Lessons of Sheikh Ahmed Mohamed Amer, Sheikh Almqraa mosque Al-Azhar in Cairo, Assistant Secretary General of Syndicate of Quran Readers in Cairo.</w:t>
      </w:r>
    </w:p>
    <w:p w:rsidR="00CE6C46" w:rsidRPr="004D0979" w:rsidRDefault="00CE6C46" w:rsidP="00CE6C46">
      <w:pPr>
        <w:pStyle w:val="references"/>
        <w:numPr>
          <w:ilvl w:val="0"/>
          <w:numId w:val="40"/>
        </w:numPr>
        <w:rPr>
          <w:rFonts w:eastAsia="MS Mincho"/>
          <w:sz w:val="20"/>
          <w:szCs w:val="20"/>
        </w:rPr>
      </w:pPr>
      <w:r w:rsidRPr="004D0979">
        <w:rPr>
          <w:rFonts w:eastAsia="MS Mincho"/>
          <w:sz w:val="20"/>
          <w:szCs w:val="20"/>
        </w:rPr>
        <w:t xml:space="preserve">Qwaider, S. R., &amp; Abu Naser, S. S. (2017). Expert System for Diagnosing Ankle Diseases. International Journal of Engineering and Information Systems (IJEAIS), 1(4), 89-101. </w:t>
      </w:r>
    </w:p>
    <w:p w:rsidR="00CE6C46" w:rsidRPr="004D0979" w:rsidRDefault="00CE6C46" w:rsidP="00CE6C46">
      <w:pPr>
        <w:pStyle w:val="references"/>
        <w:numPr>
          <w:ilvl w:val="0"/>
          <w:numId w:val="40"/>
        </w:numPr>
        <w:rPr>
          <w:rFonts w:eastAsia="MS Mincho"/>
          <w:sz w:val="20"/>
          <w:szCs w:val="20"/>
        </w:rPr>
      </w:pPr>
      <w:r w:rsidRPr="004D0979">
        <w:rPr>
          <w:rFonts w:eastAsia="MS Mincho"/>
          <w:sz w:val="20"/>
          <w:szCs w:val="20"/>
        </w:rPr>
        <w:t xml:space="preserve">AbuEl-Reesh, J. Y., &amp; Abu Naser, S. S. (2017). An Expert System for Diagnosing Shortness of Breath in Infants and Children. International Journal of Engineering and Information Systems (IJEAIS), 1(4), 102-115. </w:t>
      </w:r>
    </w:p>
    <w:p w:rsidR="00CE6C46" w:rsidRPr="004D0979" w:rsidRDefault="00CE6C46" w:rsidP="00CE6C46">
      <w:pPr>
        <w:pStyle w:val="references"/>
        <w:numPr>
          <w:ilvl w:val="0"/>
          <w:numId w:val="40"/>
        </w:numPr>
        <w:rPr>
          <w:rFonts w:eastAsia="MS Mincho"/>
          <w:sz w:val="20"/>
          <w:szCs w:val="20"/>
        </w:rPr>
      </w:pPr>
      <w:r w:rsidRPr="004D0979">
        <w:rPr>
          <w:rFonts w:eastAsia="MS Mincho"/>
          <w:sz w:val="20"/>
          <w:szCs w:val="20"/>
        </w:rPr>
        <w:t xml:space="preserve">Elnajjar, A. E. A., &amp; Abu Naser, S. S. (2017). DES-Tutor: An Intelligent Tutoring System for Teaching DES Information Security Algorithm. International Journal of Advanced Research and Development, 2(1), 69-73. </w:t>
      </w:r>
    </w:p>
    <w:p w:rsidR="00CE6C46" w:rsidRPr="004D0979" w:rsidRDefault="00CE6C46" w:rsidP="00CE6C46">
      <w:pPr>
        <w:pStyle w:val="references"/>
        <w:numPr>
          <w:ilvl w:val="0"/>
          <w:numId w:val="40"/>
        </w:numPr>
        <w:rPr>
          <w:rFonts w:eastAsia="MS Mincho"/>
          <w:sz w:val="20"/>
          <w:szCs w:val="20"/>
        </w:rPr>
      </w:pPr>
      <w:r w:rsidRPr="004D0979">
        <w:rPr>
          <w:rFonts w:eastAsia="MS Mincho"/>
          <w:sz w:val="20"/>
          <w:szCs w:val="20"/>
        </w:rPr>
        <w:t xml:space="preserve">Al Rekhawi, H. A., Ayyad, A. A., &amp; Abu Naser, S. S. (2017). Rickets Expert System Diagnoses and Treatment. International Journal of Engineering and Information Systems (IJEAIS), 1(4), 149-159. </w:t>
      </w:r>
    </w:p>
    <w:p w:rsidR="00CE6C46" w:rsidRPr="004D0979" w:rsidRDefault="00CE6C46" w:rsidP="00CE6C46">
      <w:pPr>
        <w:pStyle w:val="references"/>
        <w:numPr>
          <w:ilvl w:val="0"/>
          <w:numId w:val="40"/>
        </w:numPr>
        <w:rPr>
          <w:rFonts w:eastAsia="MS Mincho"/>
          <w:sz w:val="20"/>
          <w:szCs w:val="20"/>
        </w:rPr>
      </w:pPr>
      <w:r w:rsidRPr="004D0979">
        <w:rPr>
          <w:rFonts w:eastAsia="MS Mincho"/>
          <w:sz w:val="20"/>
          <w:szCs w:val="20"/>
        </w:rPr>
        <w:t xml:space="preserve">Almurshidi, S. H., &amp; Abu Naser, S. S. (2017). Design and Development of Diabetes Intelligent Tutoring System. EUROPEAN ACADEMIC RESEARCH, 6(9), 8117-8128. </w:t>
      </w:r>
    </w:p>
    <w:p w:rsidR="00CE6C46" w:rsidRPr="004D0979" w:rsidRDefault="00CE6C46" w:rsidP="00CE6C46">
      <w:pPr>
        <w:pStyle w:val="references"/>
        <w:numPr>
          <w:ilvl w:val="0"/>
          <w:numId w:val="40"/>
        </w:numPr>
        <w:rPr>
          <w:rFonts w:eastAsia="MS Mincho"/>
          <w:sz w:val="20"/>
          <w:szCs w:val="20"/>
        </w:rPr>
      </w:pPr>
      <w:r w:rsidRPr="004D0979">
        <w:rPr>
          <w:rFonts w:eastAsia="MS Mincho"/>
          <w:sz w:val="20"/>
          <w:szCs w:val="20"/>
        </w:rPr>
        <w:t xml:space="preserve">Abu Ghali, M. J., Mukhaimer, M. N., Abu Yousef, M. K., &amp; Abu Naser, S. S. (2017). Expert System for Problems of Teeth and Gums. International Journal of Engineering and Information Systems (IJEAIS), 1(4), 198-206. </w:t>
      </w:r>
    </w:p>
    <w:p w:rsidR="00CE6C46" w:rsidRPr="004D0979" w:rsidRDefault="00CE6C46" w:rsidP="00CE6C46">
      <w:pPr>
        <w:pStyle w:val="references"/>
        <w:numPr>
          <w:ilvl w:val="0"/>
          <w:numId w:val="40"/>
        </w:numPr>
        <w:rPr>
          <w:rFonts w:eastAsia="MS Mincho"/>
          <w:sz w:val="20"/>
          <w:szCs w:val="20"/>
        </w:rPr>
      </w:pPr>
      <w:r w:rsidRPr="004D0979">
        <w:rPr>
          <w:rFonts w:eastAsia="MS Mincho"/>
          <w:sz w:val="20"/>
          <w:szCs w:val="20"/>
        </w:rPr>
        <w:t xml:space="preserve">Khella, R. A., &amp; Abu Naser, S. S. (2017). Expert System for Chest Pain in Infants and Children. International Journal of Engineering and Information Systems (IJEAIS), 1(4), 138-148. </w:t>
      </w:r>
    </w:p>
    <w:p w:rsidR="00CE6C46" w:rsidRPr="004D0979" w:rsidRDefault="00CE6C46" w:rsidP="00CE6C46">
      <w:pPr>
        <w:pStyle w:val="references"/>
        <w:numPr>
          <w:ilvl w:val="0"/>
          <w:numId w:val="40"/>
        </w:numPr>
        <w:rPr>
          <w:rFonts w:eastAsia="MS Mincho"/>
          <w:sz w:val="20"/>
          <w:szCs w:val="20"/>
        </w:rPr>
      </w:pPr>
      <w:r w:rsidRPr="004D0979">
        <w:rPr>
          <w:rFonts w:eastAsia="MS Mincho"/>
          <w:sz w:val="20"/>
          <w:szCs w:val="20"/>
        </w:rPr>
        <w:t xml:space="preserve">AbuEloun, N. N., &amp; Abu Naser, S. S. (2017). Mathematics intelligent tutoring system. International Journal of Advanced Scientific Research, 2(1), 11-16. </w:t>
      </w:r>
    </w:p>
    <w:p w:rsidR="00CE6C46" w:rsidRPr="004D0979" w:rsidRDefault="00CE6C46" w:rsidP="00CE6C46">
      <w:pPr>
        <w:pStyle w:val="references"/>
        <w:numPr>
          <w:ilvl w:val="0"/>
          <w:numId w:val="40"/>
        </w:numPr>
        <w:rPr>
          <w:rFonts w:eastAsia="MS Mincho"/>
          <w:sz w:val="20"/>
          <w:szCs w:val="20"/>
        </w:rPr>
      </w:pPr>
      <w:r w:rsidRPr="004D0979">
        <w:rPr>
          <w:rFonts w:eastAsia="MS Mincho"/>
          <w:sz w:val="20"/>
          <w:szCs w:val="20"/>
        </w:rPr>
        <w:t xml:space="preserve">Bakeer, H. M. S., &amp; Naser, S. S. A. (2017). Photo Copier Maintenance Expert System V. 01 Using SL5 </w:t>
      </w:r>
      <w:r w:rsidRPr="004D0979">
        <w:rPr>
          <w:rFonts w:eastAsia="MS Mincho"/>
          <w:sz w:val="20"/>
          <w:szCs w:val="20"/>
        </w:rPr>
        <w:lastRenderedPageBreak/>
        <w:t xml:space="preserve">Object Language. International Journal of Engineering and Information Systems (IJEAIS), 1(4), 116-124. </w:t>
      </w:r>
    </w:p>
    <w:p w:rsidR="00CE6C46" w:rsidRPr="004D0979" w:rsidRDefault="00CE6C46" w:rsidP="00CE6C46">
      <w:pPr>
        <w:pStyle w:val="references"/>
        <w:numPr>
          <w:ilvl w:val="0"/>
          <w:numId w:val="40"/>
        </w:numPr>
        <w:rPr>
          <w:rFonts w:eastAsia="MS Mincho"/>
          <w:sz w:val="20"/>
          <w:szCs w:val="20"/>
        </w:rPr>
      </w:pPr>
      <w:r w:rsidRPr="004D0979">
        <w:rPr>
          <w:rFonts w:eastAsia="MS Mincho"/>
          <w:sz w:val="20"/>
          <w:szCs w:val="20"/>
        </w:rPr>
        <w:t xml:space="preserve">Nabahin, A., Abou Eloun, A., &amp; Abu Naser, S. S. (2017). Expert System for Hair Loss Diagnosis and Treatment. International Journal of Engineering and Information Systems (IJEAIS), 1(4), 160-169. </w:t>
      </w:r>
    </w:p>
    <w:p w:rsidR="00CE6C46" w:rsidRPr="004D0979" w:rsidRDefault="00CE6C46" w:rsidP="00CE6C46">
      <w:pPr>
        <w:pStyle w:val="references"/>
        <w:numPr>
          <w:ilvl w:val="0"/>
          <w:numId w:val="40"/>
        </w:numPr>
        <w:rPr>
          <w:rFonts w:eastAsia="MS Mincho"/>
          <w:sz w:val="20"/>
          <w:szCs w:val="20"/>
        </w:rPr>
      </w:pPr>
      <w:r w:rsidRPr="004D0979">
        <w:rPr>
          <w:rFonts w:eastAsia="MS Mincho"/>
          <w:sz w:val="20"/>
          <w:szCs w:val="20"/>
        </w:rPr>
        <w:t xml:space="preserve">Al-Nakhal, M. A., &amp; Abu Naser, S. S. (2017). Adaptive Intelligent Tutoring System for learning Computer Theory. EUROPEAN ACADEMIC RESEARCH, 6(10), 8770-8782. </w:t>
      </w:r>
    </w:p>
    <w:p w:rsidR="00CE6C46" w:rsidRPr="004D0979" w:rsidRDefault="00CE6C46" w:rsidP="00CE6C46">
      <w:pPr>
        <w:pStyle w:val="references"/>
        <w:numPr>
          <w:ilvl w:val="0"/>
          <w:numId w:val="40"/>
        </w:numPr>
        <w:rPr>
          <w:rFonts w:eastAsia="MS Mincho"/>
          <w:sz w:val="20"/>
          <w:szCs w:val="20"/>
        </w:rPr>
      </w:pPr>
      <w:r w:rsidRPr="004D0979">
        <w:rPr>
          <w:rFonts w:eastAsia="MS Mincho"/>
          <w:sz w:val="20"/>
          <w:szCs w:val="20"/>
        </w:rPr>
        <w:t xml:space="preserve">Abu Hasanein, H. A., &amp; Abu Naser, S. S. (2017). An intelligent tutoring system for cloud computing. International Journal of Academic Research and Development, 2(1), 76-80. </w:t>
      </w:r>
    </w:p>
    <w:p w:rsidR="00CE6C46" w:rsidRPr="004D0979" w:rsidRDefault="00CE6C46" w:rsidP="00CE6C46">
      <w:pPr>
        <w:pStyle w:val="references"/>
        <w:numPr>
          <w:ilvl w:val="0"/>
          <w:numId w:val="40"/>
        </w:numPr>
        <w:rPr>
          <w:rFonts w:eastAsia="MS Mincho"/>
          <w:sz w:val="20"/>
          <w:szCs w:val="20"/>
        </w:rPr>
      </w:pPr>
      <w:r w:rsidRPr="004D0979">
        <w:rPr>
          <w:rFonts w:eastAsia="MS Mincho"/>
          <w:sz w:val="20"/>
          <w:szCs w:val="20"/>
        </w:rPr>
        <w:t xml:space="preserve">Alawar, M. W., &amp; Abu Naser, S. S. (2017). CSS-Tutor: An intelligent tutoring system for CSS and HTML. International Journal of Academic Research and Development, 2(1), 94-98. </w:t>
      </w:r>
    </w:p>
    <w:p w:rsidR="00CE6C46" w:rsidRPr="00590EBD" w:rsidRDefault="00CE6C46" w:rsidP="00CE6C46">
      <w:pPr>
        <w:pStyle w:val="references"/>
        <w:numPr>
          <w:ilvl w:val="0"/>
          <w:numId w:val="40"/>
        </w:numPr>
        <w:rPr>
          <w:rFonts w:eastAsia="MS Mincho"/>
          <w:sz w:val="20"/>
          <w:szCs w:val="20"/>
        </w:rPr>
      </w:pPr>
      <w:r w:rsidRPr="00590EBD">
        <w:rPr>
          <w:rFonts w:eastAsia="MS Mincho"/>
          <w:sz w:val="20"/>
          <w:szCs w:val="20"/>
        </w:rPr>
        <w:t xml:space="preserve">Al-Hanjori, M. M., Shaath, M. Z., &amp; Abu Naser, S. S. (2017). Learning computer networks using intelligent tutoring system. International Journal of Advanced Research and Development (2), 1. </w:t>
      </w:r>
    </w:p>
    <w:p w:rsidR="00CE6C46" w:rsidRPr="00590EBD" w:rsidRDefault="00CE6C46" w:rsidP="00CE6C46">
      <w:pPr>
        <w:pStyle w:val="references"/>
        <w:numPr>
          <w:ilvl w:val="0"/>
          <w:numId w:val="40"/>
        </w:numPr>
        <w:rPr>
          <w:rFonts w:eastAsia="MS Mincho"/>
          <w:sz w:val="20"/>
          <w:szCs w:val="20"/>
        </w:rPr>
      </w:pPr>
      <w:r w:rsidRPr="00590EBD">
        <w:rPr>
          <w:rFonts w:eastAsia="MS Mincho"/>
          <w:sz w:val="20"/>
          <w:szCs w:val="20"/>
        </w:rPr>
        <w:t xml:space="preserve">Shaath, M. Z., Al-Hanjouri, M., Abu Naser, S. S., &amp; Aldahdooh, R. (2017). Photoshop (CS6) intelligent tutoring system. International Journal of Academic Research and Development, 2(1), 81-87. </w:t>
      </w:r>
    </w:p>
    <w:p w:rsidR="00CE6C46" w:rsidRPr="00590EBD" w:rsidRDefault="00CE6C46" w:rsidP="00CE6C46">
      <w:pPr>
        <w:pStyle w:val="references"/>
        <w:numPr>
          <w:ilvl w:val="0"/>
          <w:numId w:val="40"/>
        </w:numPr>
        <w:rPr>
          <w:rFonts w:eastAsia="MS Mincho"/>
          <w:sz w:val="20"/>
          <w:szCs w:val="20"/>
        </w:rPr>
      </w:pPr>
      <w:r w:rsidRPr="00590EBD">
        <w:rPr>
          <w:rFonts w:eastAsia="MS Mincho"/>
          <w:sz w:val="20"/>
          <w:szCs w:val="20"/>
        </w:rPr>
        <w:t xml:space="preserve">Mrouf, A., Albatish, I., Mosa, M., &amp; Abu Naser, S. S. (2017). Knowledge Based System for Long-term Abdominal Pain (Stomach Pain) Diagnosis and Treatment. International Journal of Engineering and Information Systems (IJEAIS), 1(4), 71-88. </w:t>
      </w:r>
    </w:p>
    <w:p w:rsidR="00CE6C46" w:rsidRPr="00590EBD" w:rsidRDefault="00CE6C46" w:rsidP="00CE6C46">
      <w:pPr>
        <w:pStyle w:val="references"/>
        <w:numPr>
          <w:ilvl w:val="0"/>
          <w:numId w:val="40"/>
        </w:numPr>
        <w:rPr>
          <w:rFonts w:eastAsia="MS Mincho"/>
          <w:sz w:val="20"/>
          <w:szCs w:val="20"/>
        </w:rPr>
      </w:pPr>
      <w:r w:rsidRPr="00590EBD">
        <w:rPr>
          <w:rFonts w:eastAsia="MS Mincho"/>
          <w:sz w:val="20"/>
          <w:szCs w:val="20"/>
        </w:rPr>
        <w:t xml:space="preserve">Naser, S. (2009). Evaluating the effectiveness of the CPP-Tutor an intelligent tutoring system for students learning to program in C++. Journal of Applied Sciences Research, 5(1), 109-114. </w:t>
      </w:r>
    </w:p>
    <w:p w:rsidR="00CE6C46" w:rsidRPr="00590EBD" w:rsidRDefault="00CE6C46" w:rsidP="00CE6C46">
      <w:pPr>
        <w:pStyle w:val="references"/>
        <w:numPr>
          <w:ilvl w:val="0"/>
          <w:numId w:val="40"/>
        </w:numPr>
        <w:rPr>
          <w:rFonts w:eastAsia="MS Mincho"/>
          <w:sz w:val="20"/>
          <w:szCs w:val="20"/>
        </w:rPr>
      </w:pPr>
      <w:r w:rsidRPr="00590EBD">
        <w:rPr>
          <w:rFonts w:eastAsia="MS Mincho"/>
          <w:sz w:val="20"/>
          <w:szCs w:val="20"/>
        </w:rPr>
        <w:t xml:space="preserve">Mahdi, A. O., Alhabbash, M. I., &amp; Abu Naser, S. S. (2016). An intelligent tutoring system for teaching advanced topics in information security. World Wide Journal of Multidisciplinary Research and Development, 2(12), 1-9. </w:t>
      </w:r>
    </w:p>
    <w:p w:rsidR="00CE6C46" w:rsidRPr="00590EBD" w:rsidRDefault="00CE6C46" w:rsidP="00CE6C46">
      <w:pPr>
        <w:pStyle w:val="references"/>
        <w:numPr>
          <w:ilvl w:val="0"/>
          <w:numId w:val="40"/>
        </w:numPr>
        <w:rPr>
          <w:rFonts w:eastAsia="MS Mincho"/>
          <w:sz w:val="20"/>
          <w:szCs w:val="20"/>
        </w:rPr>
      </w:pPr>
      <w:r w:rsidRPr="00590EBD">
        <w:rPr>
          <w:rFonts w:eastAsia="MS Mincho"/>
          <w:sz w:val="20"/>
          <w:szCs w:val="20"/>
        </w:rPr>
        <w:t xml:space="preserve">Al Rekhawi, H. A., &amp; Abu Naser, S. (2018). An Intelligent Tutoring System for Learning Android Applications Ui Development. International Journal of Engineering and Information Systems (IJEAIS), 2(1), 1-14. </w:t>
      </w:r>
    </w:p>
    <w:p w:rsidR="00CE6C46" w:rsidRDefault="00CE6C46" w:rsidP="00CE6C46">
      <w:pPr>
        <w:pStyle w:val="references"/>
        <w:numPr>
          <w:ilvl w:val="0"/>
          <w:numId w:val="40"/>
        </w:numPr>
        <w:rPr>
          <w:rFonts w:eastAsia="MS Mincho"/>
          <w:sz w:val="20"/>
          <w:szCs w:val="20"/>
        </w:rPr>
      </w:pPr>
      <w:r w:rsidRPr="00590EBD">
        <w:rPr>
          <w:rFonts w:eastAsia="MS Mincho"/>
          <w:sz w:val="20"/>
          <w:szCs w:val="20"/>
        </w:rPr>
        <w:t xml:space="preserve">Albatish, I., Mosa, M. J., &amp; Abu-Naser, S. S. (2018). ARDUINO Tutor: An Intelligent Tutoring System for Training on ARDUINO. International Journal of Engineering and Information Systems (IJEAIS), 2(1), 236-245. </w:t>
      </w:r>
    </w:p>
    <w:p w:rsidR="00262CDD" w:rsidRPr="00590EBD" w:rsidRDefault="00262CDD" w:rsidP="00262CDD">
      <w:pPr>
        <w:pStyle w:val="references"/>
        <w:numPr>
          <w:ilvl w:val="0"/>
          <w:numId w:val="40"/>
        </w:numPr>
        <w:rPr>
          <w:rFonts w:eastAsia="MS Mincho"/>
          <w:sz w:val="20"/>
          <w:szCs w:val="20"/>
        </w:rPr>
      </w:pPr>
      <w:r w:rsidRPr="00590EBD">
        <w:rPr>
          <w:rFonts w:eastAsia="MS Mincho"/>
          <w:sz w:val="20"/>
          <w:szCs w:val="20"/>
        </w:rPr>
        <w:t xml:space="preserve">Abu Naser, S. S. (2012). Predicting learners performance using artificial neural networks in linear programming intelligent tutoring system. International Journal of Artificial Intelligence &amp; Applications, 3(2), 65. </w:t>
      </w:r>
    </w:p>
    <w:p w:rsidR="00CE6C46" w:rsidRPr="00590EBD" w:rsidRDefault="00CE6C46" w:rsidP="00CE6C46">
      <w:pPr>
        <w:pStyle w:val="references"/>
        <w:numPr>
          <w:ilvl w:val="0"/>
          <w:numId w:val="40"/>
        </w:numPr>
        <w:rPr>
          <w:rFonts w:eastAsia="MS Mincho"/>
          <w:sz w:val="20"/>
          <w:szCs w:val="20"/>
        </w:rPr>
      </w:pPr>
      <w:r w:rsidRPr="00590EBD">
        <w:rPr>
          <w:rFonts w:eastAsia="MS Mincho"/>
          <w:sz w:val="20"/>
          <w:szCs w:val="20"/>
        </w:rPr>
        <w:t xml:space="preserve">Mosa, M. J., Albatish, I., &amp; Abu-Naser, S. S. (2018). ASP. NET-Tutor: Intelligent Tutoring System for leaning ASP. NET. International Journal of Academic Pedagogical Research (IJAPR), 2(2), 1-8. </w:t>
      </w:r>
    </w:p>
    <w:p w:rsidR="00262CDD" w:rsidRPr="00590EBD" w:rsidRDefault="00262CDD" w:rsidP="00262CDD">
      <w:pPr>
        <w:pStyle w:val="references"/>
        <w:numPr>
          <w:ilvl w:val="0"/>
          <w:numId w:val="40"/>
        </w:numPr>
        <w:rPr>
          <w:rFonts w:eastAsia="MS Mincho"/>
          <w:sz w:val="20"/>
          <w:szCs w:val="20"/>
        </w:rPr>
      </w:pPr>
      <w:r w:rsidRPr="00590EBD">
        <w:rPr>
          <w:rFonts w:eastAsia="MS Mincho"/>
          <w:sz w:val="20"/>
          <w:szCs w:val="20"/>
        </w:rPr>
        <w:t xml:space="preserve">Abu Naser, S. S. (2006). Intelligent tutoring system for teaching database to sophomore students in Gaza and its effect on their performance. Information Technology Journal, 5(5), 916-922. </w:t>
      </w:r>
    </w:p>
    <w:p w:rsidR="00CE6C46" w:rsidRPr="00590EBD" w:rsidRDefault="00CE6C46" w:rsidP="00CE6C46">
      <w:pPr>
        <w:pStyle w:val="references"/>
        <w:numPr>
          <w:ilvl w:val="0"/>
          <w:numId w:val="40"/>
        </w:numPr>
        <w:rPr>
          <w:rFonts w:eastAsia="MS Mincho"/>
          <w:sz w:val="20"/>
          <w:szCs w:val="20"/>
        </w:rPr>
      </w:pPr>
      <w:r w:rsidRPr="00590EBD">
        <w:rPr>
          <w:rFonts w:eastAsia="MS Mincho"/>
          <w:sz w:val="20"/>
          <w:szCs w:val="20"/>
        </w:rPr>
        <w:t xml:space="preserve">Abu Ghali, M., Abu Ayyad, A.,  Abu-Naser, S. S., &amp; Abu Laban M. (2018). An Intelligent Tutoring System for Teaching English Grammar. International </w:t>
      </w:r>
      <w:r w:rsidRPr="00590EBD">
        <w:rPr>
          <w:rFonts w:eastAsia="MS Mincho"/>
          <w:sz w:val="20"/>
          <w:szCs w:val="20"/>
        </w:rPr>
        <w:lastRenderedPageBreak/>
        <w:t xml:space="preserve">Journal of Academic Engineering Research (IJAER), 2(2), 1-6. </w:t>
      </w:r>
    </w:p>
    <w:p w:rsidR="00CE6C46" w:rsidRPr="00590EBD" w:rsidRDefault="00CE6C46" w:rsidP="00CE6C46">
      <w:pPr>
        <w:pStyle w:val="references"/>
        <w:numPr>
          <w:ilvl w:val="0"/>
          <w:numId w:val="40"/>
        </w:numPr>
        <w:rPr>
          <w:rFonts w:eastAsia="MS Mincho"/>
          <w:sz w:val="20"/>
          <w:szCs w:val="20"/>
        </w:rPr>
      </w:pPr>
      <w:r w:rsidRPr="00590EBD">
        <w:rPr>
          <w:rFonts w:eastAsia="MS Mincho"/>
          <w:sz w:val="20"/>
          <w:szCs w:val="20"/>
        </w:rPr>
        <w:t xml:space="preserve">Marouf, A., Abu Yousef, M. K., Mukhaimer, M. N., &amp; Abu-Naser, S. S. (2018). An Intelligent Tutoring System for Learning Introduction to Computer Science. International Journal of Academic Multidisciplinary Research (IJAMR), 2(2), 1-8. </w:t>
      </w:r>
    </w:p>
    <w:p w:rsidR="00CE6C46" w:rsidRDefault="00CE6C46" w:rsidP="00CE6C46">
      <w:pPr>
        <w:pStyle w:val="references"/>
        <w:numPr>
          <w:ilvl w:val="0"/>
          <w:numId w:val="40"/>
        </w:numPr>
        <w:rPr>
          <w:rFonts w:eastAsia="MS Mincho"/>
          <w:sz w:val="20"/>
          <w:szCs w:val="20"/>
        </w:rPr>
      </w:pPr>
      <w:r w:rsidRPr="00590EBD">
        <w:rPr>
          <w:rFonts w:eastAsia="MS Mincho"/>
          <w:sz w:val="20"/>
          <w:szCs w:val="20"/>
        </w:rPr>
        <w:t xml:space="preserve">Abu Naser, S. S. (2008). Developing visualization tool for teaching AI searching algorithms. Information Technology Journal, Scialert, 7(2), 350-355. </w:t>
      </w:r>
    </w:p>
    <w:p w:rsidR="00262CDD" w:rsidRDefault="00262CDD" w:rsidP="00262CDD">
      <w:pPr>
        <w:pStyle w:val="references"/>
        <w:numPr>
          <w:ilvl w:val="0"/>
          <w:numId w:val="40"/>
        </w:numPr>
        <w:rPr>
          <w:rFonts w:eastAsia="MS Mincho"/>
          <w:sz w:val="20"/>
          <w:szCs w:val="20"/>
        </w:rPr>
      </w:pPr>
      <w:r w:rsidRPr="00590EBD">
        <w:rPr>
          <w:rFonts w:eastAsia="MS Mincho"/>
          <w:sz w:val="20"/>
          <w:szCs w:val="20"/>
        </w:rPr>
        <w:t>AbuEl-Reesh, J. Y., &amp; Abu-Naser, S. S. (2018). An Intelligent Tutoring System for Learning Classical Cryptography Algorithms (CCAITS). International Journal of Academic and Applied Research (IJAAR), 2(2), 1-11.</w:t>
      </w:r>
    </w:p>
    <w:p w:rsidR="00CE6C46" w:rsidRPr="00590EBD" w:rsidRDefault="00CE6C46" w:rsidP="00CE6C46">
      <w:pPr>
        <w:pStyle w:val="references"/>
        <w:numPr>
          <w:ilvl w:val="0"/>
          <w:numId w:val="40"/>
        </w:numPr>
        <w:rPr>
          <w:rFonts w:eastAsia="MS Mincho"/>
          <w:sz w:val="20"/>
          <w:szCs w:val="20"/>
        </w:rPr>
      </w:pPr>
      <w:r w:rsidRPr="00590EBD">
        <w:rPr>
          <w:rFonts w:eastAsia="MS Mincho"/>
          <w:sz w:val="20"/>
          <w:szCs w:val="20"/>
        </w:rPr>
        <w:t xml:space="preserve">Abu Naser, S. S. (2012). A Qualitative Study of LP-ITS: Linear Programming Intelligent Tutoring System. International Journal of Computer Science &amp; Information Technology, 4(1), 209. </w:t>
      </w:r>
    </w:p>
    <w:p w:rsidR="00262CDD" w:rsidRPr="00590EBD" w:rsidRDefault="00262CDD" w:rsidP="00262CDD">
      <w:pPr>
        <w:pStyle w:val="references"/>
        <w:numPr>
          <w:ilvl w:val="0"/>
          <w:numId w:val="40"/>
        </w:numPr>
        <w:rPr>
          <w:rFonts w:eastAsia="MS Mincho"/>
          <w:sz w:val="20"/>
          <w:szCs w:val="20"/>
        </w:rPr>
      </w:pPr>
      <w:r w:rsidRPr="00590EBD">
        <w:rPr>
          <w:rFonts w:eastAsia="MS Mincho"/>
          <w:sz w:val="20"/>
          <w:szCs w:val="20"/>
        </w:rPr>
        <w:t xml:space="preserve">Abu Naser, S. S. (2001). A comparative study between animated intelligent tutoring systems AITS and video-based intelligent tutoring systems VITS. Al-Aqsa Univ. J, 5(1), 72-96. </w:t>
      </w:r>
    </w:p>
    <w:p w:rsidR="00620306" w:rsidRPr="00590EBD" w:rsidRDefault="00620306" w:rsidP="00590EBD">
      <w:pPr>
        <w:pStyle w:val="references"/>
        <w:numPr>
          <w:ilvl w:val="0"/>
          <w:numId w:val="0"/>
        </w:numPr>
        <w:ind w:left="360"/>
        <w:rPr>
          <w:rFonts w:eastAsia="MS Mincho"/>
          <w:sz w:val="20"/>
          <w:szCs w:val="20"/>
        </w:rPr>
      </w:pPr>
    </w:p>
    <w:sectPr w:rsidR="00620306" w:rsidRPr="00590EBD" w:rsidSect="00D6531E">
      <w:type w:val="continuous"/>
      <w:pgSz w:w="12240" w:h="15840" w:code="1"/>
      <w:pgMar w:top="1304" w:right="851" w:bottom="1191"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925" w:rsidRDefault="00292925" w:rsidP="00C916D9">
      <w:r>
        <w:separator/>
      </w:r>
    </w:p>
  </w:endnote>
  <w:endnote w:type="continuationSeparator" w:id="0">
    <w:p w:rsidR="00292925" w:rsidRDefault="00292925" w:rsidP="00C9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implified Arabic">
    <w:altName w:val="Times New Roman"/>
    <w:panose1 w:val="02020603050405020304"/>
    <w:charset w:val="00"/>
    <w:family w:val="roman"/>
    <w:pitch w:val="variable"/>
    <w:sig w:usb0="00002003" w:usb1="00000000" w:usb2="00000000" w:usb3="00000000" w:csb0="00000041" w:csb1="00000000"/>
  </w:font>
  <w:font w:name="Times">
    <w:panose1 w:val="02020603050405020304"/>
    <w:charset w:val="00"/>
    <w:family w:val="roman"/>
    <w:notTrueType/>
    <w:pitch w:val="variable"/>
    <w:sig w:usb0="00000003" w:usb1="00000000" w:usb2="00000000" w:usb3="00000000" w:csb0="00000001" w:csb1="00000000"/>
  </w:font>
  <w:font w:name="NimbusRomNo9L">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6F5" w:rsidRPr="001D1B83" w:rsidRDefault="00292925" w:rsidP="00522ECD">
    <w:pPr>
      <w:pStyle w:val="Footer"/>
      <w:jc w:val="right"/>
      <w:rPr>
        <w:color w:val="002060"/>
      </w:rPr>
    </w:pPr>
    <w:r>
      <w:rPr>
        <w:rFonts w:ascii="NimbusRomNo9L" w:hAnsi="NimbusRomNo9L"/>
        <w:b/>
        <w:bCs/>
        <w:sz w:val="16"/>
      </w:rPr>
      <w:pict>
        <v:rect id="_x0000_i1026" style="width:522.15pt;height:3pt" o:hrpct="991" o:hralign="center" o:hrstd="t" o:hrnoshade="t" o:hr="t" fillcolor="#00b050" stroked="f"/>
      </w:pict>
    </w:r>
  </w:p>
  <w:p w:rsidR="007F36F5" w:rsidRPr="00BE5741" w:rsidRDefault="00292925" w:rsidP="00C916D9">
    <w:pPr>
      <w:pStyle w:val="Footer"/>
      <w:rPr>
        <w:b/>
        <w:bCs/>
        <w:color w:val="002060"/>
      </w:rPr>
    </w:pPr>
    <w:hyperlink r:id="rId1" w:history="1">
      <w:r w:rsidR="007F36F5">
        <w:rPr>
          <w:rStyle w:val="Hyperlink"/>
          <w:b/>
          <w:bCs/>
          <w:color w:val="002060"/>
        </w:rPr>
        <w:t>www.ijeais.org/ijapr</w:t>
      </w:r>
    </w:hyperlink>
  </w:p>
  <w:p w:rsidR="007F36F5" w:rsidRDefault="00292925">
    <w:pPr>
      <w:pStyle w:val="Footer"/>
      <w:jc w:val="right"/>
    </w:pPr>
    <w:sdt>
      <w:sdtPr>
        <w:id w:val="713470243"/>
        <w:docPartObj>
          <w:docPartGallery w:val="Page Numbers (Bottom of Page)"/>
          <w:docPartUnique/>
        </w:docPartObj>
      </w:sdtPr>
      <w:sdtEndPr/>
      <w:sdtContent>
        <w:r w:rsidR="007F36F5">
          <w:fldChar w:fldCharType="begin"/>
        </w:r>
        <w:r w:rsidR="007F36F5">
          <w:instrText>PAGE   \* MERGEFORMAT</w:instrText>
        </w:r>
        <w:r w:rsidR="007F36F5">
          <w:fldChar w:fldCharType="separate"/>
        </w:r>
        <w:r w:rsidR="00230CDB" w:rsidRPr="00230CDB">
          <w:rPr>
            <w:noProof/>
            <w:lang w:val="ar-SA"/>
          </w:rPr>
          <w:t>7</w:t>
        </w:r>
        <w:r w:rsidR="007F36F5">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925" w:rsidRDefault="00292925" w:rsidP="00C916D9">
      <w:r>
        <w:separator/>
      </w:r>
    </w:p>
  </w:footnote>
  <w:footnote w:type="continuationSeparator" w:id="0">
    <w:p w:rsidR="00292925" w:rsidRDefault="00292925" w:rsidP="00C916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6F5" w:rsidRPr="00731821" w:rsidRDefault="007F36F5" w:rsidP="00731821">
    <w:pPr>
      <w:pStyle w:val="Header"/>
      <w:tabs>
        <w:tab w:val="clear" w:pos="8640"/>
        <w:tab w:val="left" w:pos="8801"/>
      </w:tabs>
      <w:jc w:val="left"/>
      <w:rPr>
        <w:b/>
        <w:bCs/>
        <w:sz w:val="18"/>
        <w:szCs w:val="18"/>
      </w:rPr>
    </w:pPr>
    <w:r w:rsidRPr="00731821">
      <w:rPr>
        <w:b/>
        <w:bCs/>
        <w:sz w:val="18"/>
        <w:szCs w:val="18"/>
      </w:rPr>
      <w:t xml:space="preserve">International Journal of Academic Pedagogical Research </w:t>
    </w:r>
    <w:r>
      <w:rPr>
        <w:b/>
        <w:bCs/>
        <w:sz w:val="18"/>
        <w:szCs w:val="18"/>
      </w:rPr>
      <w:t>(IJAPR)</w:t>
    </w:r>
  </w:p>
  <w:p w:rsidR="007F36F5" w:rsidRPr="00F82A07" w:rsidRDefault="007F36F5" w:rsidP="00731821">
    <w:pPr>
      <w:pStyle w:val="Header"/>
      <w:tabs>
        <w:tab w:val="clear" w:pos="4320"/>
        <w:tab w:val="clear" w:pos="8640"/>
        <w:tab w:val="left" w:pos="2189"/>
        <w:tab w:val="left" w:pos="6000"/>
      </w:tabs>
      <w:jc w:val="left"/>
      <w:rPr>
        <w:rFonts w:ascii="NimbusRomNo9L" w:hAnsi="NimbusRomNo9L"/>
        <w:b/>
        <w:bCs/>
        <w:sz w:val="16"/>
      </w:rPr>
    </w:pPr>
    <w:r w:rsidRPr="00F82A07">
      <w:rPr>
        <w:rFonts w:ascii="NimbusRomNo9L" w:hAnsi="NimbusRomNo9L"/>
        <w:b/>
        <w:bCs/>
        <w:sz w:val="16"/>
        <w:lang w:val="en-GB"/>
      </w:rPr>
      <w:t>ISSN: 2000-00</w:t>
    </w:r>
    <w:r>
      <w:rPr>
        <w:rFonts w:ascii="NimbusRomNo9L" w:hAnsi="NimbusRomNo9L"/>
        <w:b/>
        <w:bCs/>
        <w:sz w:val="16"/>
        <w:lang w:val="en-GB"/>
      </w:rPr>
      <w:t>4</w:t>
    </w:r>
    <w:r w:rsidRPr="00F82A07">
      <w:rPr>
        <w:rFonts w:ascii="NimbusRomNo9L" w:hAnsi="NimbusRomNo9L"/>
        <w:b/>
        <w:bCs/>
        <w:sz w:val="16"/>
        <w:lang w:val="en-GB"/>
      </w:rPr>
      <w:t xml:space="preserve">X </w:t>
    </w:r>
    <w:r>
      <w:rPr>
        <w:rFonts w:ascii="NimbusRomNo9L" w:hAnsi="NimbusRomNo9L"/>
        <w:b/>
        <w:bCs/>
        <w:sz w:val="16"/>
      </w:rPr>
      <w:tab/>
    </w:r>
    <w:r>
      <w:rPr>
        <w:rFonts w:ascii="NimbusRomNo9L" w:hAnsi="NimbusRomNo9L"/>
        <w:b/>
        <w:bCs/>
        <w:sz w:val="16"/>
      </w:rPr>
      <w:tab/>
    </w:r>
  </w:p>
  <w:p w:rsidR="007F36F5" w:rsidRDefault="007F36F5" w:rsidP="007F36F5">
    <w:pPr>
      <w:pStyle w:val="Header"/>
      <w:tabs>
        <w:tab w:val="clear" w:pos="4320"/>
        <w:tab w:val="clear" w:pos="8640"/>
        <w:tab w:val="left" w:pos="2811"/>
        <w:tab w:val="left" w:pos="3479"/>
      </w:tabs>
      <w:jc w:val="left"/>
      <w:rPr>
        <w:rFonts w:ascii="NimbusRomNo9L" w:hAnsi="NimbusRomNo9L"/>
        <w:b/>
        <w:bCs/>
        <w:sz w:val="16"/>
      </w:rPr>
    </w:pPr>
    <w:r>
      <w:rPr>
        <w:rFonts w:ascii="NimbusRomNo9L" w:hAnsi="NimbusRomNo9L"/>
        <w:b/>
        <w:bCs/>
        <w:sz w:val="16"/>
      </w:rPr>
      <w:t>Vol. 2</w:t>
    </w:r>
    <w:r w:rsidRPr="00F82A07">
      <w:rPr>
        <w:rFonts w:ascii="NimbusRomNo9L" w:hAnsi="NimbusRomNo9L"/>
        <w:b/>
        <w:bCs/>
        <w:sz w:val="16"/>
      </w:rPr>
      <w:t xml:space="preserve"> Is</w:t>
    </w:r>
    <w:r>
      <w:rPr>
        <w:rFonts w:ascii="NimbusRomNo9L" w:hAnsi="NimbusRomNo9L"/>
        <w:b/>
        <w:bCs/>
        <w:sz w:val="16"/>
      </w:rPr>
      <w:t>s</w:t>
    </w:r>
    <w:r w:rsidRPr="00F82A07">
      <w:rPr>
        <w:rFonts w:ascii="NimbusRomNo9L" w:hAnsi="NimbusRomNo9L"/>
        <w:b/>
        <w:bCs/>
        <w:sz w:val="16"/>
      </w:rPr>
      <w:t xml:space="preserve">ue </w:t>
    </w:r>
    <w:r>
      <w:rPr>
        <w:rFonts w:ascii="NimbusRomNo9L" w:hAnsi="NimbusRomNo9L"/>
        <w:b/>
        <w:bCs/>
        <w:sz w:val="16"/>
      </w:rPr>
      <w:t>3</w:t>
    </w:r>
    <w:r w:rsidRPr="00F82A07">
      <w:rPr>
        <w:rFonts w:ascii="NimbusRomNo9L" w:hAnsi="NimbusRomNo9L"/>
        <w:b/>
        <w:bCs/>
        <w:sz w:val="16"/>
      </w:rPr>
      <w:t xml:space="preserve">, </w:t>
    </w:r>
    <w:r>
      <w:rPr>
        <w:rFonts w:ascii="NimbusRomNo9L" w:hAnsi="NimbusRomNo9L"/>
        <w:b/>
        <w:bCs/>
        <w:sz w:val="16"/>
      </w:rPr>
      <w:t>March</w:t>
    </w:r>
    <w:r w:rsidRPr="00F82A07">
      <w:rPr>
        <w:rFonts w:ascii="NimbusRomNo9L" w:hAnsi="NimbusRomNo9L"/>
        <w:b/>
        <w:bCs/>
        <w:sz w:val="16"/>
      </w:rPr>
      <w:t xml:space="preserve"> </w:t>
    </w:r>
    <w:r>
      <w:rPr>
        <w:rFonts w:ascii="NimbusRomNo9L" w:hAnsi="NimbusRomNo9L"/>
        <w:b/>
        <w:bCs/>
        <w:sz w:val="16"/>
      </w:rPr>
      <w:t xml:space="preserve">– </w:t>
    </w:r>
    <w:r w:rsidRPr="00F82A07">
      <w:rPr>
        <w:rFonts w:ascii="NimbusRomNo9L" w:hAnsi="NimbusRomNo9L"/>
        <w:b/>
        <w:bCs/>
        <w:sz w:val="16"/>
      </w:rPr>
      <w:t>201</w:t>
    </w:r>
    <w:r>
      <w:rPr>
        <w:rFonts w:ascii="NimbusRomNo9L" w:hAnsi="NimbusRomNo9L"/>
        <w:b/>
        <w:bCs/>
        <w:sz w:val="16"/>
      </w:rPr>
      <w:t>8, Pages: 7-20</w:t>
    </w:r>
  </w:p>
  <w:p w:rsidR="007F36F5" w:rsidRPr="00522ECD" w:rsidRDefault="00292925" w:rsidP="00CD5CE8">
    <w:pPr>
      <w:pStyle w:val="Header"/>
      <w:tabs>
        <w:tab w:val="clear" w:pos="4320"/>
        <w:tab w:val="clear" w:pos="8640"/>
        <w:tab w:val="left" w:pos="2811"/>
        <w:tab w:val="left" w:pos="3479"/>
      </w:tabs>
      <w:jc w:val="left"/>
      <w:rPr>
        <w:rFonts w:ascii="NimbusRomNo9L" w:hAnsi="NimbusRomNo9L"/>
        <w:b/>
        <w:bCs/>
        <w:sz w:val="16"/>
      </w:rPr>
    </w:pPr>
    <w:r>
      <w:rPr>
        <w:rFonts w:ascii="NimbusRomNo9L" w:hAnsi="NimbusRomNo9L"/>
        <w:b/>
        <w:bCs/>
        <w:sz w:val="16"/>
      </w:rPr>
      <w:pict>
        <v:rect id="_x0000_i1025" style="width:522.15pt;height:3pt" o:hrpct="991" o:hralign="center" o:hrstd="t" o:hrnoshade="t" o:hr="t" fillcolor="#00b05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60EA"/>
    <w:multiLevelType w:val="multilevel"/>
    <w:tmpl w:val="7A522F0C"/>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DAD6201"/>
    <w:multiLevelType w:val="hybridMultilevel"/>
    <w:tmpl w:val="348E8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568DA"/>
    <w:multiLevelType w:val="multilevel"/>
    <w:tmpl w:val="5C463D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46522B0"/>
    <w:multiLevelType w:val="hybridMultilevel"/>
    <w:tmpl w:val="DC146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7B32BB"/>
    <w:multiLevelType w:val="hybridMultilevel"/>
    <w:tmpl w:val="A288D654"/>
    <w:lvl w:ilvl="0" w:tplc="3DA8CFAE">
      <w:start w:val="1"/>
      <w:numFmt w:val="lowerLetter"/>
      <w:lvlText w:val="%1."/>
      <w:lvlJc w:val="left"/>
      <w:pPr>
        <w:ind w:left="720" w:hanging="360"/>
      </w:pPr>
      <w:rPr>
        <w:rFonts w:asciiTheme="majorBidi" w:eastAsiaTheme="minorEastAsia" w:hAnsiTheme="majorBidi" w:cstheme="majorBidi"/>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AA796C"/>
    <w:multiLevelType w:val="hybridMultilevel"/>
    <w:tmpl w:val="05F0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4202B7"/>
    <w:multiLevelType w:val="hybridMultilevel"/>
    <w:tmpl w:val="C3A0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D31160"/>
    <w:multiLevelType w:val="hybridMultilevel"/>
    <w:tmpl w:val="1A50D74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AC7681"/>
    <w:multiLevelType w:val="hybridMultilevel"/>
    <w:tmpl w:val="F7BEE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AB20FF"/>
    <w:multiLevelType w:val="multilevel"/>
    <w:tmpl w:val="97028F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B3F5781"/>
    <w:multiLevelType w:val="hybridMultilevel"/>
    <w:tmpl w:val="62D60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0DD5247"/>
    <w:multiLevelType w:val="multilevel"/>
    <w:tmpl w:val="6854E1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6DA10F5"/>
    <w:multiLevelType w:val="hybridMultilevel"/>
    <w:tmpl w:val="741E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E47A53"/>
    <w:multiLevelType w:val="hybridMultilevel"/>
    <w:tmpl w:val="76029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7946A51"/>
    <w:multiLevelType w:val="hybridMultilevel"/>
    <w:tmpl w:val="C802AF82"/>
    <w:lvl w:ilvl="0" w:tplc="C7ACA32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265406"/>
    <w:multiLevelType w:val="hybridMultilevel"/>
    <w:tmpl w:val="770C6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8509B4"/>
    <w:multiLevelType w:val="hybridMultilevel"/>
    <w:tmpl w:val="5574A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0D39A4"/>
    <w:multiLevelType w:val="multilevel"/>
    <w:tmpl w:val="F980646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C75626"/>
    <w:multiLevelType w:val="multilevel"/>
    <w:tmpl w:val="5FFE2E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5342295"/>
    <w:multiLevelType w:val="hybridMultilevel"/>
    <w:tmpl w:val="A940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4C36D6"/>
    <w:multiLevelType w:val="hybridMultilevel"/>
    <w:tmpl w:val="55C0F74E"/>
    <w:lvl w:ilvl="0" w:tplc="44EC685E">
      <w:start w:val="1"/>
      <w:numFmt w:val="decimal"/>
      <w:suff w:val="space"/>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DC5630"/>
    <w:multiLevelType w:val="hybridMultilevel"/>
    <w:tmpl w:val="DF80C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E5657B"/>
    <w:multiLevelType w:val="hybridMultilevel"/>
    <w:tmpl w:val="75628A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9D402E9"/>
    <w:multiLevelType w:val="hybridMultilevel"/>
    <w:tmpl w:val="CDCC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CA544A"/>
    <w:multiLevelType w:val="singleLevel"/>
    <w:tmpl w:val="D54EAEE0"/>
    <w:lvl w:ilvl="0">
      <w:start w:val="1"/>
      <w:numFmt w:val="decimal"/>
      <w:pStyle w:val="references"/>
      <w:suff w:val="space"/>
      <w:lvlText w:val="[%1]"/>
      <w:lvlJc w:val="left"/>
      <w:pPr>
        <w:ind w:left="360" w:hanging="360"/>
      </w:pPr>
      <w:rPr>
        <w:rFonts w:ascii="Times New Roman" w:hAnsi="Times New Roman" w:cs="Times New Roman" w:hint="default"/>
        <w:b/>
        <w:bCs/>
        <w:i w:val="0"/>
        <w:iCs w:val="0"/>
        <w:sz w:val="20"/>
        <w:szCs w:val="16"/>
      </w:rPr>
    </w:lvl>
  </w:abstractNum>
  <w:abstractNum w:abstractNumId="26">
    <w:nsid w:val="551C68E0"/>
    <w:multiLevelType w:val="hybridMultilevel"/>
    <w:tmpl w:val="57F85E6C"/>
    <w:lvl w:ilvl="0" w:tplc="61928E28">
      <w:start w:val="1"/>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7A109CD"/>
    <w:multiLevelType w:val="multilevel"/>
    <w:tmpl w:val="BD5AC7F8"/>
    <w:lvl w:ilvl="0">
      <w:start w:val="1"/>
      <w:numFmt w:val="decimal"/>
      <w:lvlText w:val="%1."/>
      <w:lvlJc w:val="left"/>
      <w:pPr>
        <w:ind w:left="360" w:hanging="360"/>
      </w:pPr>
    </w:lvl>
    <w:lvl w:ilvl="1">
      <w:start w:val="1"/>
      <w:numFmt w:val="decimal"/>
      <w:lvlText w:val="%1.%2."/>
      <w:lvlJc w:val="left"/>
      <w:pPr>
        <w:ind w:left="56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ACF6F00"/>
    <w:multiLevelType w:val="hybridMultilevel"/>
    <w:tmpl w:val="31AAC306"/>
    <w:lvl w:ilvl="0" w:tplc="4EFCB062">
      <w:start w:val="1"/>
      <w:numFmt w:val="bullet"/>
      <w:lvlText w:val=""/>
      <w:lvlJc w:val="left"/>
      <w:pPr>
        <w:ind w:left="450" w:hanging="360"/>
      </w:pPr>
      <w:rPr>
        <w:rFonts w:ascii="Symbol" w:hAnsi="Symbol" w:hint="default"/>
        <w:sz w:val="24"/>
        <w:szCs w:val="24"/>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9">
    <w:nsid w:val="5B2A1317"/>
    <w:multiLevelType w:val="hybridMultilevel"/>
    <w:tmpl w:val="3270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8844B5"/>
    <w:multiLevelType w:val="multilevel"/>
    <w:tmpl w:val="BD5AC7F8"/>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609B6C36"/>
    <w:multiLevelType w:val="hybridMultilevel"/>
    <w:tmpl w:val="24A4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BC0FDD"/>
    <w:multiLevelType w:val="hybridMultilevel"/>
    <w:tmpl w:val="DF80C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643B97"/>
    <w:multiLevelType w:val="multilevel"/>
    <w:tmpl w:val="02ACF2FA"/>
    <w:lvl w:ilvl="0">
      <w:start w:val="1"/>
      <w:numFmt w:val="decimal"/>
      <w:lvlText w:val="%1."/>
      <w:lvlJc w:val="left"/>
      <w:pPr>
        <w:ind w:left="360" w:hanging="360"/>
      </w:pPr>
    </w:lvl>
    <w:lvl w:ilvl="1">
      <w:start w:val="1"/>
      <w:numFmt w:val="decimal"/>
      <w:isLgl/>
      <w:lvlText w:val="%1.%2"/>
      <w:lvlJc w:val="left"/>
      <w:pPr>
        <w:ind w:left="360" w:hanging="360"/>
      </w:pPr>
      <w:rPr>
        <w:rFonts w:hint="default"/>
        <w:b/>
        <w:bCs/>
      </w:rPr>
    </w:lvl>
    <w:lvl w:ilvl="2">
      <w:start w:val="1"/>
      <w:numFmt w:val="decimal"/>
      <w:isLgl/>
      <w:lvlText w:val="%1.%2.%3"/>
      <w:lvlJc w:val="left"/>
      <w:pPr>
        <w:ind w:left="5040" w:hanging="720"/>
      </w:pPr>
      <w:rPr>
        <w:rFonts w:hint="default"/>
      </w:rPr>
    </w:lvl>
    <w:lvl w:ilvl="3">
      <w:start w:val="1"/>
      <w:numFmt w:val="decimal"/>
      <w:isLgl/>
      <w:lvlText w:val="%1.%2.%3.%4"/>
      <w:lvlJc w:val="left"/>
      <w:pPr>
        <w:ind w:left="7200" w:hanging="720"/>
      </w:pPr>
      <w:rPr>
        <w:rFonts w:hint="default"/>
      </w:rPr>
    </w:lvl>
    <w:lvl w:ilvl="4">
      <w:start w:val="1"/>
      <w:numFmt w:val="decimal"/>
      <w:isLgl/>
      <w:lvlText w:val="%1.%2.%3.%4.%5"/>
      <w:lvlJc w:val="left"/>
      <w:pPr>
        <w:ind w:left="9360" w:hanging="720"/>
      </w:pPr>
      <w:rPr>
        <w:rFonts w:hint="default"/>
      </w:rPr>
    </w:lvl>
    <w:lvl w:ilvl="5">
      <w:start w:val="1"/>
      <w:numFmt w:val="decimal"/>
      <w:isLgl/>
      <w:lvlText w:val="%1.%2.%3.%4.%5.%6"/>
      <w:lvlJc w:val="left"/>
      <w:pPr>
        <w:ind w:left="11880" w:hanging="1080"/>
      </w:pPr>
      <w:rPr>
        <w:rFonts w:hint="default"/>
      </w:rPr>
    </w:lvl>
    <w:lvl w:ilvl="6">
      <w:start w:val="1"/>
      <w:numFmt w:val="decimal"/>
      <w:isLgl/>
      <w:lvlText w:val="%1.%2.%3.%4.%5.%6.%7"/>
      <w:lvlJc w:val="left"/>
      <w:pPr>
        <w:ind w:left="14040" w:hanging="1080"/>
      </w:pPr>
      <w:rPr>
        <w:rFonts w:hint="default"/>
      </w:rPr>
    </w:lvl>
    <w:lvl w:ilvl="7">
      <w:start w:val="1"/>
      <w:numFmt w:val="decimal"/>
      <w:isLgl/>
      <w:lvlText w:val="%1.%2.%3.%4.%5.%6.%7.%8"/>
      <w:lvlJc w:val="left"/>
      <w:pPr>
        <w:ind w:left="16560" w:hanging="1440"/>
      </w:pPr>
      <w:rPr>
        <w:rFonts w:hint="default"/>
      </w:rPr>
    </w:lvl>
    <w:lvl w:ilvl="8">
      <w:start w:val="1"/>
      <w:numFmt w:val="decimal"/>
      <w:isLgl/>
      <w:lvlText w:val="%1.%2.%3.%4.%5.%6.%7.%8.%9"/>
      <w:lvlJc w:val="left"/>
      <w:pPr>
        <w:ind w:left="18720" w:hanging="1440"/>
      </w:pPr>
      <w:rPr>
        <w:rFonts w:hint="default"/>
      </w:rPr>
    </w:lvl>
  </w:abstractNum>
  <w:abstractNum w:abstractNumId="34">
    <w:nsid w:val="6C402C58"/>
    <w:multiLevelType w:val="hybridMultilevel"/>
    <w:tmpl w:val="53D22CC0"/>
    <w:lvl w:ilvl="0" w:tplc="339E9F56">
      <w:start w:val="1"/>
      <w:numFmt w:val="decimal"/>
      <w:pStyle w:val="figurecaption"/>
      <w:lvlText w:val="Fig. %1."/>
      <w:lvlJc w:val="left"/>
      <w:pPr>
        <w:ind w:left="927" w:hanging="360"/>
      </w:pPr>
      <w:rPr>
        <w:rFonts w:ascii="Times New Roman" w:hAnsi="Times New Roman" w:cs="Times New Roman" w:hint="default"/>
        <w:b/>
        <w:bCs/>
        <w:i w:val="0"/>
        <w:iCs w:val="0"/>
        <w:color w:val="auto"/>
        <w:sz w:val="16"/>
        <w:szCs w:val="16"/>
      </w:rPr>
    </w:lvl>
    <w:lvl w:ilvl="1" w:tplc="04090019">
      <w:start w:val="1"/>
      <w:numFmt w:val="lowerLetter"/>
      <w:lvlText w:val="%2."/>
      <w:lvlJc w:val="left"/>
      <w:pPr>
        <w:tabs>
          <w:tab w:val="num" w:pos="2007"/>
        </w:tabs>
        <w:ind w:left="2007" w:hanging="360"/>
      </w:pPr>
      <w:rPr>
        <w:rFonts w:cs="Times New Roman"/>
      </w:rPr>
    </w:lvl>
    <w:lvl w:ilvl="2" w:tplc="0409001B">
      <w:start w:val="1"/>
      <w:numFmt w:val="lowerRoman"/>
      <w:lvlText w:val="%3."/>
      <w:lvlJc w:val="right"/>
      <w:pPr>
        <w:tabs>
          <w:tab w:val="num" w:pos="2727"/>
        </w:tabs>
        <w:ind w:left="2727" w:hanging="180"/>
      </w:pPr>
      <w:rPr>
        <w:rFonts w:cs="Times New Roman"/>
      </w:rPr>
    </w:lvl>
    <w:lvl w:ilvl="3" w:tplc="0409000F">
      <w:start w:val="1"/>
      <w:numFmt w:val="decimal"/>
      <w:lvlText w:val="%4."/>
      <w:lvlJc w:val="left"/>
      <w:pPr>
        <w:tabs>
          <w:tab w:val="num" w:pos="3447"/>
        </w:tabs>
        <w:ind w:left="3447" w:hanging="360"/>
      </w:pPr>
      <w:rPr>
        <w:rFonts w:cs="Times New Roman"/>
      </w:rPr>
    </w:lvl>
    <w:lvl w:ilvl="4" w:tplc="04090019">
      <w:start w:val="1"/>
      <w:numFmt w:val="lowerLetter"/>
      <w:lvlText w:val="%5."/>
      <w:lvlJc w:val="left"/>
      <w:pPr>
        <w:tabs>
          <w:tab w:val="num" w:pos="4167"/>
        </w:tabs>
        <w:ind w:left="4167" w:hanging="360"/>
      </w:pPr>
      <w:rPr>
        <w:rFonts w:cs="Times New Roman"/>
      </w:rPr>
    </w:lvl>
    <w:lvl w:ilvl="5" w:tplc="0409001B">
      <w:start w:val="1"/>
      <w:numFmt w:val="lowerRoman"/>
      <w:lvlText w:val="%6."/>
      <w:lvlJc w:val="right"/>
      <w:pPr>
        <w:tabs>
          <w:tab w:val="num" w:pos="4887"/>
        </w:tabs>
        <w:ind w:left="4887" w:hanging="180"/>
      </w:pPr>
      <w:rPr>
        <w:rFonts w:cs="Times New Roman"/>
      </w:rPr>
    </w:lvl>
    <w:lvl w:ilvl="6" w:tplc="0409000F">
      <w:start w:val="1"/>
      <w:numFmt w:val="decimal"/>
      <w:lvlText w:val="%7."/>
      <w:lvlJc w:val="left"/>
      <w:pPr>
        <w:tabs>
          <w:tab w:val="num" w:pos="5607"/>
        </w:tabs>
        <w:ind w:left="5607" w:hanging="360"/>
      </w:pPr>
      <w:rPr>
        <w:rFonts w:cs="Times New Roman"/>
      </w:rPr>
    </w:lvl>
    <w:lvl w:ilvl="7" w:tplc="04090019">
      <w:start w:val="1"/>
      <w:numFmt w:val="lowerLetter"/>
      <w:lvlText w:val="%8."/>
      <w:lvlJc w:val="left"/>
      <w:pPr>
        <w:tabs>
          <w:tab w:val="num" w:pos="6327"/>
        </w:tabs>
        <w:ind w:left="6327" w:hanging="360"/>
      </w:pPr>
      <w:rPr>
        <w:rFonts w:cs="Times New Roman"/>
      </w:rPr>
    </w:lvl>
    <w:lvl w:ilvl="8" w:tplc="0409001B">
      <w:start w:val="1"/>
      <w:numFmt w:val="lowerRoman"/>
      <w:lvlText w:val="%9."/>
      <w:lvlJc w:val="right"/>
      <w:pPr>
        <w:tabs>
          <w:tab w:val="num" w:pos="7047"/>
        </w:tabs>
        <w:ind w:left="7047" w:hanging="180"/>
      </w:pPr>
      <w:rPr>
        <w:rFonts w:cs="Times New Roman"/>
      </w:rPr>
    </w:lvl>
  </w:abstractNum>
  <w:abstractNum w:abstractNumId="35">
    <w:nsid w:val="6CD32DA8"/>
    <w:multiLevelType w:val="singleLevel"/>
    <w:tmpl w:val="A16C3F60"/>
    <w:lvl w:ilvl="0">
      <w:start w:val="1"/>
      <w:numFmt w:val="upperRoman"/>
      <w:pStyle w:val="tablehead"/>
      <w:lvlText w:val="TABLE %1. "/>
      <w:lvlJc w:val="left"/>
      <w:pPr>
        <w:tabs>
          <w:tab w:val="num" w:pos="1080"/>
        </w:tabs>
      </w:pPr>
      <w:rPr>
        <w:rFonts w:ascii="Times New Roman" w:hAnsi="Times New Roman" w:cs="Times New Roman" w:hint="default"/>
        <w:b/>
        <w:bCs/>
        <w:i w:val="0"/>
        <w:iCs w:val="0"/>
        <w:sz w:val="16"/>
        <w:szCs w:val="16"/>
      </w:rPr>
    </w:lvl>
  </w:abstractNum>
  <w:abstractNum w:abstractNumId="36">
    <w:nsid w:val="7AFC588F"/>
    <w:multiLevelType w:val="hybridMultilevel"/>
    <w:tmpl w:val="4ADE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4"/>
  </w:num>
  <w:num w:numId="2">
    <w:abstractNumId w:val="34"/>
  </w:num>
  <w:num w:numId="3">
    <w:abstractNumId w:val="25"/>
  </w:num>
  <w:num w:numId="4">
    <w:abstractNumId w:val="35"/>
  </w:num>
  <w:num w:numId="5">
    <w:abstractNumId w:val="37"/>
  </w:num>
  <w:num w:numId="6">
    <w:abstractNumId w:val="33"/>
  </w:num>
  <w:num w:numId="7">
    <w:abstractNumId w:val="2"/>
  </w:num>
  <w:num w:numId="8">
    <w:abstractNumId w:val="9"/>
  </w:num>
  <w:num w:numId="9">
    <w:abstractNumId w:val="25"/>
  </w:num>
  <w:num w:numId="10">
    <w:abstractNumId w:val="12"/>
  </w:num>
  <w:num w:numId="11">
    <w:abstractNumId w:val="15"/>
  </w:num>
  <w:num w:numId="12">
    <w:abstractNumId w:val="4"/>
  </w:num>
  <w:num w:numId="13">
    <w:abstractNumId w:val="28"/>
  </w:num>
  <w:num w:numId="14">
    <w:abstractNumId w:val="18"/>
  </w:num>
  <w:num w:numId="15">
    <w:abstractNumId w:val="7"/>
  </w:num>
  <w:num w:numId="16">
    <w:abstractNumId w:val="16"/>
  </w:num>
  <w:num w:numId="17">
    <w:abstractNumId w:val="27"/>
  </w:num>
  <w:num w:numId="18">
    <w:abstractNumId w:val="30"/>
  </w:num>
  <w:num w:numId="19">
    <w:abstractNumId w:val="29"/>
  </w:num>
  <w:num w:numId="20">
    <w:abstractNumId w:val="6"/>
  </w:num>
  <w:num w:numId="21">
    <w:abstractNumId w:val="17"/>
  </w:num>
  <w:num w:numId="22">
    <w:abstractNumId w:val="19"/>
  </w:num>
  <w:num w:numId="23">
    <w:abstractNumId w:val="20"/>
  </w:num>
  <w:num w:numId="24">
    <w:abstractNumId w:val="11"/>
  </w:num>
  <w:num w:numId="25">
    <w:abstractNumId w:val="21"/>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2"/>
  </w:num>
  <w:num w:numId="29">
    <w:abstractNumId w:val="5"/>
  </w:num>
  <w:num w:numId="30">
    <w:abstractNumId w:val="24"/>
  </w:num>
  <w:num w:numId="31">
    <w:abstractNumId w:val="3"/>
  </w:num>
  <w:num w:numId="32">
    <w:abstractNumId w:val="32"/>
  </w:num>
  <w:num w:numId="33">
    <w:abstractNumId w:val="31"/>
  </w:num>
  <w:num w:numId="34">
    <w:abstractNumId w:val="1"/>
  </w:num>
  <w:num w:numId="35">
    <w:abstractNumId w:val="13"/>
  </w:num>
  <w:num w:numId="36">
    <w:abstractNumId w:val="8"/>
  </w:num>
  <w:num w:numId="37">
    <w:abstractNumId w:val="0"/>
  </w:num>
  <w:num w:numId="38">
    <w:abstractNumId w:val="36"/>
  </w:num>
  <w:num w:numId="39">
    <w:abstractNumId w:val="23"/>
  </w:num>
  <w:num w:numId="40">
    <w:abstractNumId w:val="26"/>
  </w:num>
  <w:num w:numId="41">
    <w:abstractNumId w:val="25"/>
  </w:num>
  <w:num w:numId="42">
    <w:abstractNumId w:val="25"/>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6D9"/>
    <w:rsid w:val="00014A5A"/>
    <w:rsid w:val="00016E91"/>
    <w:rsid w:val="00065669"/>
    <w:rsid w:val="000C2549"/>
    <w:rsid w:val="00100080"/>
    <w:rsid w:val="00114990"/>
    <w:rsid w:val="00142F0D"/>
    <w:rsid w:val="00196284"/>
    <w:rsid w:val="00197836"/>
    <w:rsid w:val="001C6A56"/>
    <w:rsid w:val="001D1B83"/>
    <w:rsid w:val="00201A37"/>
    <w:rsid w:val="00226035"/>
    <w:rsid w:val="00230CDB"/>
    <w:rsid w:val="00235AF7"/>
    <w:rsid w:val="00262CDD"/>
    <w:rsid w:val="00292925"/>
    <w:rsid w:val="002C2B8F"/>
    <w:rsid w:val="00390CEA"/>
    <w:rsid w:val="00394DA9"/>
    <w:rsid w:val="003A1A44"/>
    <w:rsid w:val="0046645F"/>
    <w:rsid w:val="004B1864"/>
    <w:rsid w:val="004C458D"/>
    <w:rsid w:val="004D04D1"/>
    <w:rsid w:val="004D0979"/>
    <w:rsid w:val="00522ECD"/>
    <w:rsid w:val="0056022F"/>
    <w:rsid w:val="00564680"/>
    <w:rsid w:val="00590EBD"/>
    <w:rsid w:val="005A6873"/>
    <w:rsid w:val="005E4E11"/>
    <w:rsid w:val="005F5D54"/>
    <w:rsid w:val="00620306"/>
    <w:rsid w:val="006330B1"/>
    <w:rsid w:val="0063461F"/>
    <w:rsid w:val="00661AD0"/>
    <w:rsid w:val="00664BFE"/>
    <w:rsid w:val="006A41E6"/>
    <w:rsid w:val="006C3055"/>
    <w:rsid w:val="006C55B5"/>
    <w:rsid w:val="006F6F5E"/>
    <w:rsid w:val="007161F1"/>
    <w:rsid w:val="007175CF"/>
    <w:rsid w:val="00731821"/>
    <w:rsid w:val="00764503"/>
    <w:rsid w:val="007811DA"/>
    <w:rsid w:val="007B4EB8"/>
    <w:rsid w:val="007C118A"/>
    <w:rsid w:val="007D728D"/>
    <w:rsid w:val="007F36F5"/>
    <w:rsid w:val="008668A0"/>
    <w:rsid w:val="00873B97"/>
    <w:rsid w:val="008919DF"/>
    <w:rsid w:val="00986F3D"/>
    <w:rsid w:val="00A01377"/>
    <w:rsid w:val="00A65DE9"/>
    <w:rsid w:val="00A85DDC"/>
    <w:rsid w:val="00B67FB0"/>
    <w:rsid w:val="00B75D31"/>
    <w:rsid w:val="00BE5741"/>
    <w:rsid w:val="00BE6608"/>
    <w:rsid w:val="00BF7B24"/>
    <w:rsid w:val="00C078D6"/>
    <w:rsid w:val="00C6024B"/>
    <w:rsid w:val="00C66655"/>
    <w:rsid w:val="00C715AF"/>
    <w:rsid w:val="00C916D9"/>
    <w:rsid w:val="00CD0AB4"/>
    <w:rsid w:val="00CD5CE8"/>
    <w:rsid w:val="00CE30F8"/>
    <w:rsid w:val="00CE6C46"/>
    <w:rsid w:val="00D549BF"/>
    <w:rsid w:val="00D572F3"/>
    <w:rsid w:val="00D6531E"/>
    <w:rsid w:val="00D66A6E"/>
    <w:rsid w:val="00D70847"/>
    <w:rsid w:val="00D81FC1"/>
    <w:rsid w:val="00D87039"/>
    <w:rsid w:val="00D9475D"/>
    <w:rsid w:val="00DC20A5"/>
    <w:rsid w:val="00DD308E"/>
    <w:rsid w:val="00DD496B"/>
    <w:rsid w:val="00DE75E2"/>
    <w:rsid w:val="00E04A81"/>
    <w:rsid w:val="00E1194C"/>
    <w:rsid w:val="00E759A4"/>
    <w:rsid w:val="00EB1400"/>
    <w:rsid w:val="00F152F5"/>
    <w:rsid w:val="00F36599"/>
    <w:rsid w:val="00F72961"/>
    <w:rsid w:val="00F96212"/>
    <w:rsid w:val="00FD41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6D9"/>
    <w:pPr>
      <w:jc w:val="center"/>
    </w:pPr>
  </w:style>
  <w:style w:type="paragraph" w:styleId="Heading1">
    <w:name w:val="heading 1"/>
    <w:basedOn w:val="Normal"/>
    <w:next w:val="Normal"/>
    <w:link w:val="Heading1Char"/>
    <w:qFormat/>
    <w:rsid w:val="00C916D9"/>
    <w:pPr>
      <w:keepNext/>
      <w:keepLines/>
      <w:tabs>
        <w:tab w:val="left" w:pos="216"/>
      </w:tabs>
      <w:spacing w:before="160" w:after="80"/>
      <w:outlineLvl w:val="0"/>
    </w:pPr>
    <w:rPr>
      <w:smallCaps/>
      <w:noProof/>
    </w:rPr>
  </w:style>
  <w:style w:type="paragraph" w:styleId="Heading2">
    <w:name w:val="heading 2"/>
    <w:basedOn w:val="Normal"/>
    <w:next w:val="Normal"/>
    <w:link w:val="Heading2Char"/>
    <w:unhideWhenUsed/>
    <w:qFormat/>
    <w:rsid w:val="00C916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9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916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916D9"/>
    <w:pPr>
      <w:tabs>
        <w:tab w:val="center" w:pos="4320"/>
        <w:tab w:val="right" w:pos="8640"/>
      </w:tabs>
    </w:pPr>
  </w:style>
  <w:style w:type="character" w:customStyle="1" w:styleId="HeaderChar">
    <w:name w:val="Header Char"/>
    <w:basedOn w:val="DefaultParagraphFont"/>
    <w:link w:val="Header"/>
    <w:rsid w:val="00C916D9"/>
    <w:rPr>
      <w:sz w:val="24"/>
      <w:szCs w:val="24"/>
    </w:rPr>
  </w:style>
  <w:style w:type="paragraph" w:styleId="Footer">
    <w:name w:val="footer"/>
    <w:basedOn w:val="Normal"/>
    <w:link w:val="FooterChar"/>
    <w:uiPriority w:val="99"/>
    <w:rsid w:val="00C916D9"/>
    <w:pPr>
      <w:tabs>
        <w:tab w:val="center" w:pos="4320"/>
        <w:tab w:val="right" w:pos="8640"/>
      </w:tabs>
    </w:pPr>
  </w:style>
  <w:style w:type="character" w:customStyle="1" w:styleId="FooterChar">
    <w:name w:val="Footer Char"/>
    <w:basedOn w:val="DefaultParagraphFont"/>
    <w:link w:val="Footer"/>
    <w:uiPriority w:val="99"/>
    <w:rsid w:val="00C916D9"/>
    <w:rPr>
      <w:sz w:val="24"/>
      <w:szCs w:val="24"/>
    </w:rPr>
  </w:style>
  <w:style w:type="character" w:customStyle="1" w:styleId="Heading1Char">
    <w:name w:val="Heading 1 Char"/>
    <w:basedOn w:val="DefaultParagraphFont"/>
    <w:link w:val="Heading1"/>
    <w:rsid w:val="00C916D9"/>
    <w:rPr>
      <w:smallCaps/>
      <w:noProof/>
    </w:rPr>
  </w:style>
  <w:style w:type="paragraph" w:customStyle="1" w:styleId="Affiliation">
    <w:name w:val="Affiliation"/>
    <w:uiPriority w:val="99"/>
    <w:rsid w:val="00C916D9"/>
    <w:pPr>
      <w:jc w:val="center"/>
    </w:pPr>
  </w:style>
  <w:style w:type="paragraph" w:customStyle="1" w:styleId="Author">
    <w:name w:val="Author"/>
    <w:uiPriority w:val="99"/>
    <w:rsid w:val="00C916D9"/>
    <w:pPr>
      <w:spacing w:before="360" w:after="40"/>
      <w:jc w:val="center"/>
    </w:pPr>
    <w:rPr>
      <w:noProof/>
      <w:sz w:val="22"/>
      <w:szCs w:val="22"/>
    </w:rPr>
  </w:style>
  <w:style w:type="paragraph" w:customStyle="1" w:styleId="papersubtitle">
    <w:name w:val="paper subtitle"/>
    <w:uiPriority w:val="99"/>
    <w:rsid w:val="00C916D9"/>
    <w:pPr>
      <w:spacing w:after="120"/>
      <w:jc w:val="center"/>
    </w:pPr>
    <w:rPr>
      <w:bCs/>
      <w:noProof/>
      <w:sz w:val="28"/>
      <w:szCs w:val="28"/>
    </w:rPr>
  </w:style>
  <w:style w:type="paragraph" w:customStyle="1" w:styleId="papertitle">
    <w:name w:val="paper title"/>
    <w:uiPriority w:val="99"/>
    <w:rsid w:val="00C916D9"/>
    <w:pPr>
      <w:spacing w:after="120"/>
      <w:jc w:val="center"/>
    </w:pPr>
    <w:rPr>
      <w:bCs/>
      <w:noProof/>
      <w:sz w:val="48"/>
      <w:szCs w:val="48"/>
    </w:rPr>
  </w:style>
  <w:style w:type="character" w:customStyle="1" w:styleId="Heading2Char">
    <w:name w:val="Heading 2 Char"/>
    <w:basedOn w:val="DefaultParagraphFont"/>
    <w:link w:val="Heading2"/>
    <w:rsid w:val="00C916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9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C916D9"/>
    <w:rPr>
      <w:rFonts w:asciiTheme="majorHAnsi" w:eastAsiaTheme="majorEastAsia" w:hAnsiTheme="majorHAnsi" w:cstheme="majorBidi"/>
      <w:b/>
      <w:bCs/>
      <w:i/>
      <w:iCs/>
      <w:color w:val="4F81BD" w:themeColor="accent1"/>
    </w:rPr>
  </w:style>
  <w:style w:type="paragraph" w:customStyle="1" w:styleId="Abstract">
    <w:name w:val="Abstract"/>
    <w:uiPriority w:val="99"/>
    <w:rsid w:val="00C916D9"/>
    <w:pPr>
      <w:spacing w:after="200"/>
      <w:ind w:firstLine="274"/>
      <w:jc w:val="both"/>
    </w:pPr>
    <w:rPr>
      <w:b/>
      <w:bCs/>
      <w:sz w:val="18"/>
      <w:szCs w:val="18"/>
    </w:rPr>
  </w:style>
  <w:style w:type="paragraph" w:styleId="BodyText">
    <w:name w:val="Body Text"/>
    <w:basedOn w:val="Normal"/>
    <w:link w:val="BodyTextChar"/>
    <w:uiPriority w:val="99"/>
    <w:rsid w:val="00C916D9"/>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C916D9"/>
    <w:rPr>
      <w:rFonts w:eastAsia="MS Mincho"/>
      <w:spacing w:val="-1"/>
    </w:rPr>
  </w:style>
  <w:style w:type="paragraph" w:customStyle="1" w:styleId="bulletlist">
    <w:name w:val="bullet list"/>
    <w:basedOn w:val="BodyText"/>
    <w:rsid w:val="00C916D9"/>
    <w:pPr>
      <w:numPr>
        <w:numId w:val="1"/>
      </w:numPr>
      <w:tabs>
        <w:tab w:val="clear" w:pos="648"/>
      </w:tabs>
      <w:ind w:left="576" w:hanging="288"/>
    </w:pPr>
  </w:style>
  <w:style w:type="paragraph" w:customStyle="1" w:styleId="figurecaption">
    <w:name w:val="figure caption"/>
    <w:rsid w:val="00C916D9"/>
    <w:pPr>
      <w:numPr>
        <w:numId w:val="2"/>
      </w:numPr>
      <w:tabs>
        <w:tab w:val="left" w:pos="533"/>
      </w:tabs>
      <w:spacing w:before="80" w:after="200"/>
      <w:ind w:left="0" w:firstLine="0"/>
      <w:jc w:val="both"/>
    </w:pPr>
    <w:rPr>
      <w:noProof/>
      <w:sz w:val="16"/>
      <w:szCs w:val="16"/>
    </w:rPr>
  </w:style>
  <w:style w:type="paragraph" w:customStyle="1" w:styleId="keywords">
    <w:name w:val="key words"/>
    <w:uiPriority w:val="99"/>
    <w:rsid w:val="00C916D9"/>
    <w:pPr>
      <w:spacing w:after="120"/>
      <w:ind w:firstLine="274"/>
      <w:jc w:val="both"/>
    </w:pPr>
    <w:rPr>
      <w:b/>
      <w:bCs/>
      <w:i/>
      <w:iCs/>
      <w:noProof/>
      <w:sz w:val="18"/>
      <w:szCs w:val="18"/>
    </w:rPr>
  </w:style>
  <w:style w:type="paragraph" w:customStyle="1" w:styleId="references">
    <w:name w:val="references"/>
    <w:uiPriority w:val="99"/>
    <w:rsid w:val="00C916D9"/>
    <w:pPr>
      <w:numPr>
        <w:numId w:val="3"/>
      </w:numPr>
      <w:spacing w:after="50" w:line="180" w:lineRule="exact"/>
      <w:jc w:val="both"/>
    </w:pPr>
    <w:rPr>
      <w:noProof/>
      <w:sz w:val="16"/>
      <w:szCs w:val="16"/>
    </w:rPr>
  </w:style>
  <w:style w:type="paragraph" w:customStyle="1" w:styleId="tablecolhead">
    <w:name w:val="table col head"/>
    <w:basedOn w:val="Normal"/>
    <w:uiPriority w:val="99"/>
    <w:rsid w:val="00C916D9"/>
    <w:rPr>
      <w:b/>
      <w:bCs/>
      <w:sz w:val="16"/>
      <w:szCs w:val="16"/>
    </w:rPr>
  </w:style>
  <w:style w:type="paragraph" w:customStyle="1" w:styleId="tablecolsubhead">
    <w:name w:val="table col subhead"/>
    <w:basedOn w:val="tablecolhead"/>
    <w:uiPriority w:val="99"/>
    <w:rsid w:val="00C916D9"/>
    <w:rPr>
      <w:i/>
      <w:iCs/>
      <w:sz w:val="15"/>
      <w:szCs w:val="15"/>
    </w:rPr>
  </w:style>
  <w:style w:type="paragraph" w:customStyle="1" w:styleId="tablecopy">
    <w:name w:val="table copy"/>
    <w:uiPriority w:val="99"/>
    <w:rsid w:val="00C916D9"/>
    <w:pPr>
      <w:jc w:val="both"/>
    </w:pPr>
    <w:rPr>
      <w:noProof/>
      <w:sz w:val="16"/>
      <w:szCs w:val="16"/>
    </w:rPr>
  </w:style>
  <w:style w:type="paragraph" w:customStyle="1" w:styleId="tablefootnote">
    <w:name w:val="table footnote"/>
    <w:uiPriority w:val="99"/>
    <w:rsid w:val="00C916D9"/>
    <w:pPr>
      <w:numPr>
        <w:numId w:val="5"/>
      </w:numPr>
      <w:tabs>
        <w:tab w:val="left" w:pos="29"/>
      </w:tabs>
      <w:spacing w:before="60" w:after="30"/>
      <w:ind w:left="360"/>
      <w:jc w:val="right"/>
    </w:pPr>
    <w:rPr>
      <w:rFonts w:eastAsia="MS Mincho"/>
      <w:sz w:val="12"/>
      <w:szCs w:val="12"/>
    </w:rPr>
  </w:style>
  <w:style w:type="paragraph" w:customStyle="1" w:styleId="tablehead">
    <w:name w:val="table head"/>
    <w:uiPriority w:val="99"/>
    <w:rsid w:val="00C916D9"/>
    <w:pPr>
      <w:numPr>
        <w:numId w:val="4"/>
      </w:numPr>
      <w:spacing w:before="240" w:after="120" w:line="216" w:lineRule="auto"/>
      <w:jc w:val="center"/>
    </w:pPr>
    <w:rPr>
      <w:smallCaps/>
      <w:noProof/>
      <w:sz w:val="16"/>
      <w:szCs w:val="16"/>
    </w:rPr>
  </w:style>
  <w:style w:type="paragraph" w:styleId="BalloonText">
    <w:name w:val="Balloon Text"/>
    <w:basedOn w:val="Normal"/>
    <w:link w:val="BalloonTextChar"/>
    <w:uiPriority w:val="99"/>
    <w:rsid w:val="00C916D9"/>
    <w:rPr>
      <w:rFonts w:ascii="Tahoma" w:hAnsi="Tahoma" w:cs="Tahoma"/>
      <w:sz w:val="16"/>
      <w:szCs w:val="16"/>
    </w:rPr>
  </w:style>
  <w:style w:type="character" w:customStyle="1" w:styleId="BalloonTextChar">
    <w:name w:val="Balloon Text Char"/>
    <w:basedOn w:val="DefaultParagraphFont"/>
    <w:link w:val="BalloonText"/>
    <w:uiPriority w:val="99"/>
    <w:rsid w:val="00C916D9"/>
    <w:rPr>
      <w:rFonts w:ascii="Tahoma" w:hAnsi="Tahoma" w:cs="Tahoma"/>
      <w:sz w:val="16"/>
      <w:szCs w:val="16"/>
    </w:rPr>
  </w:style>
  <w:style w:type="character" w:styleId="Hyperlink">
    <w:name w:val="Hyperlink"/>
    <w:basedOn w:val="DefaultParagraphFont"/>
    <w:uiPriority w:val="99"/>
    <w:rsid w:val="00C916D9"/>
    <w:rPr>
      <w:color w:val="0000FF" w:themeColor="hyperlink"/>
      <w:u w:val="single"/>
    </w:rPr>
  </w:style>
  <w:style w:type="paragraph" w:styleId="BodyTextIndent">
    <w:name w:val="Body Text Indent"/>
    <w:basedOn w:val="Normal"/>
    <w:link w:val="BodyTextIndentChar"/>
    <w:rsid w:val="00B67FB0"/>
    <w:pPr>
      <w:spacing w:after="120"/>
      <w:ind w:left="283"/>
    </w:pPr>
  </w:style>
  <w:style w:type="character" w:customStyle="1" w:styleId="BodyTextIndentChar">
    <w:name w:val="Body Text Indent Char"/>
    <w:basedOn w:val="DefaultParagraphFont"/>
    <w:link w:val="BodyTextIndent"/>
    <w:rsid w:val="00B67FB0"/>
  </w:style>
  <w:style w:type="character" w:styleId="FollowedHyperlink">
    <w:name w:val="FollowedHyperlink"/>
    <w:basedOn w:val="DefaultParagraphFont"/>
    <w:rsid w:val="00BE5741"/>
    <w:rPr>
      <w:color w:val="800080" w:themeColor="followedHyperlink"/>
      <w:u w:val="single"/>
    </w:rPr>
  </w:style>
  <w:style w:type="character" w:customStyle="1" w:styleId="fontstyle01">
    <w:name w:val="fontstyle01"/>
    <w:basedOn w:val="DefaultParagraphFont"/>
    <w:rsid w:val="007161F1"/>
    <w:rPr>
      <w:rFonts w:ascii="Century Schoolbook" w:hAnsi="Century Schoolbook" w:hint="default"/>
      <w:b/>
      <w:bCs/>
      <w:i w:val="0"/>
      <w:iCs w:val="0"/>
      <w:color w:val="000000"/>
      <w:sz w:val="24"/>
      <w:szCs w:val="24"/>
    </w:rPr>
  </w:style>
  <w:style w:type="paragraph" w:styleId="ListParagraph">
    <w:name w:val="List Paragraph"/>
    <w:basedOn w:val="Normal"/>
    <w:uiPriority w:val="34"/>
    <w:qFormat/>
    <w:rsid w:val="007161F1"/>
    <w:pPr>
      <w:bidi/>
      <w:spacing w:after="200" w:line="276" w:lineRule="auto"/>
      <w:ind w:left="720"/>
      <w:contextualSpacing/>
      <w:jc w:val="left"/>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7161F1"/>
    <w:pPr>
      <w:bidi/>
      <w:spacing w:after="200"/>
      <w:jc w:val="left"/>
    </w:pPr>
    <w:rPr>
      <w:rFonts w:asciiTheme="minorHAnsi" w:eastAsiaTheme="minorHAnsi" w:hAnsiTheme="minorHAnsi" w:cstheme="minorBidi"/>
      <w:i/>
      <w:iCs/>
      <w:color w:val="1F497D" w:themeColor="text2"/>
      <w:sz w:val="18"/>
      <w:szCs w:val="18"/>
    </w:rPr>
  </w:style>
  <w:style w:type="paragraph" w:styleId="PlainText">
    <w:name w:val="Plain Text"/>
    <w:basedOn w:val="Normal"/>
    <w:link w:val="PlainTextChar"/>
    <w:unhideWhenUsed/>
    <w:rsid w:val="007161F1"/>
    <w:pPr>
      <w:jc w:val="left"/>
    </w:pPr>
    <w:rPr>
      <w:rFonts w:ascii="Consolas" w:hAnsi="Consolas"/>
      <w:sz w:val="21"/>
      <w:szCs w:val="21"/>
    </w:rPr>
  </w:style>
  <w:style w:type="character" w:customStyle="1" w:styleId="PlainTextChar">
    <w:name w:val="Plain Text Char"/>
    <w:basedOn w:val="DefaultParagraphFont"/>
    <w:link w:val="PlainText"/>
    <w:rsid w:val="007161F1"/>
    <w:rPr>
      <w:rFonts w:ascii="Consolas" w:hAnsi="Consolas"/>
      <w:sz w:val="21"/>
      <w:szCs w:val="21"/>
    </w:rPr>
  </w:style>
  <w:style w:type="paragraph" w:customStyle="1" w:styleId="Default">
    <w:name w:val="Default"/>
    <w:rsid w:val="007161F1"/>
    <w:pPr>
      <w:autoSpaceDE w:val="0"/>
      <w:autoSpaceDN w:val="0"/>
      <w:adjustRightInd w:val="0"/>
    </w:pPr>
    <w:rPr>
      <w:rFonts w:eastAsiaTheme="minorHAnsi"/>
      <w:color w:val="000000"/>
      <w:sz w:val="24"/>
      <w:szCs w:val="24"/>
    </w:rPr>
  </w:style>
  <w:style w:type="table" w:styleId="TableGrid">
    <w:name w:val="Table Grid"/>
    <w:basedOn w:val="TableNormal"/>
    <w:rsid w:val="00D9475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DefaultParagraphFont"/>
    <w:rsid w:val="00065669"/>
  </w:style>
  <w:style w:type="paragraph" w:customStyle="1" w:styleId="EndNoteBibliographyTitle">
    <w:name w:val="EndNote Bibliography Title"/>
    <w:basedOn w:val="Normal"/>
    <w:link w:val="EndNoteBibliographyTitleChar"/>
    <w:rsid w:val="00065669"/>
    <w:pPr>
      <w:spacing w:line="360" w:lineRule="auto"/>
    </w:pPr>
    <w:rPr>
      <w:noProof/>
      <w:sz w:val="24"/>
      <w:szCs w:val="24"/>
    </w:rPr>
  </w:style>
  <w:style w:type="character" w:customStyle="1" w:styleId="EndNoteBibliographyTitleChar">
    <w:name w:val="EndNote Bibliography Title Char"/>
    <w:basedOn w:val="DefaultParagraphFont"/>
    <w:link w:val="EndNoteBibliographyTitle"/>
    <w:rsid w:val="00065669"/>
    <w:rPr>
      <w:noProof/>
      <w:sz w:val="24"/>
      <w:szCs w:val="24"/>
    </w:rPr>
  </w:style>
  <w:style w:type="paragraph" w:customStyle="1" w:styleId="EndNoteBibliography">
    <w:name w:val="EndNote Bibliography"/>
    <w:basedOn w:val="Normal"/>
    <w:link w:val="EndNoteBibliographyChar"/>
    <w:rsid w:val="00065669"/>
    <w:pPr>
      <w:spacing w:line="360" w:lineRule="auto"/>
      <w:jc w:val="left"/>
    </w:pPr>
    <w:rPr>
      <w:noProof/>
      <w:sz w:val="24"/>
      <w:szCs w:val="24"/>
    </w:rPr>
  </w:style>
  <w:style w:type="character" w:customStyle="1" w:styleId="EndNoteBibliographyChar">
    <w:name w:val="EndNote Bibliography Char"/>
    <w:basedOn w:val="DefaultParagraphFont"/>
    <w:link w:val="EndNoteBibliography"/>
    <w:rsid w:val="00065669"/>
    <w:rPr>
      <w:noProof/>
      <w:sz w:val="24"/>
      <w:szCs w:val="24"/>
    </w:rPr>
  </w:style>
  <w:style w:type="paragraph" w:styleId="TOCHeading">
    <w:name w:val="TOC Heading"/>
    <w:basedOn w:val="Heading1"/>
    <w:next w:val="Normal"/>
    <w:uiPriority w:val="39"/>
    <w:unhideWhenUsed/>
    <w:qFormat/>
    <w:rsid w:val="00065669"/>
    <w:pPr>
      <w:tabs>
        <w:tab w:val="clear" w:pos="216"/>
      </w:tabs>
      <w:spacing w:before="480" w:after="0" w:line="276" w:lineRule="auto"/>
      <w:outlineLvl w:val="9"/>
    </w:pPr>
    <w:rPr>
      <w:rFonts w:eastAsiaTheme="majorEastAsia" w:cs="Simplified Arabic"/>
      <w:smallCaps w:val="0"/>
      <w:noProof w:val="0"/>
      <w:sz w:val="28"/>
      <w:szCs w:val="40"/>
    </w:rPr>
  </w:style>
  <w:style w:type="paragraph" w:styleId="TOC2">
    <w:name w:val="toc 2"/>
    <w:basedOn w:val="Normal"/>
    <w:next w:val="Normal"/>
    <w:autoRedefine/>
    <w:uiPriority w:val="39"/>
    <w:unhideWhenUsed/>
    <w:rsid w:val="00065669"/>
    <w:pPr>
      <w:spacing w:line="360" w:lineRule="auto"/>
      <w:jc w:val="left"/>
    </w:pPr>
    <w:rPr>
      <w:rFonts w:asciiTheme="minorHAnsi" w:hAnsiTheme="minorHAnsi"/>
      <w:b/>
      <w:bCs/>
      <w:smallCaps/>
      <w:sz w:val="22"/>
      <w:szCs w:val="22"/>
    </w:rPr>
  </w:style>
  <w:style w:type="paragraph" w:styleId="TOC1">
    <w:name w:val="toc 1"/>
    <w:basedOn w:val="Normal"/>
    <w:next w:val="Normal"/>
    <w:autoRedefine/>
    <w:uiPriority w:val="39"/>
    <w:unhideWhenUsed/>
    <w:rsid w:val="00065669"/>
    <w:pPr>
      <w:spacing w:before="240" w:after="120" w:line="360" w:lineRule="auto"/>
      <w:jc w:val="left"/>
    </w:pPr>
    <w:rPr>
      <w:rFonts w:asciiTheme="minorHAnsi" w:hAnsiTheme="minorHAnsi"/>
      <w:b/>
      <w:bCs/>
      <w:caps/>
      <w:sz w:val="22"/>
      <w:szCs w:val="22"/>
      <w:u w:val="single"/>
    </w:rPr>
  </w:style>
  <w:style w:type="paragraph" w:styleId="TOC3">
    <w:name w:val="toc 3"/>
    <w:basedOn w:val="Normal"/>
    <w:next w:val="Normal"/>
    <w:autoRedefine/>
    <w:uiPriority w:val="39"/>
    <w:unhideWhenUsed/>
    <w:rsid w:val="00065669"/>
    <w:pPr>
      <w:spacing w:line="360" w:lineRule="auto"/>
      <w:jc w:val="left"/>
    </w:pPr>
    <w:rPr>
      <w:rFonts w:asciiTheme="minorHAnsi" w:hAnsiTheme="minorHAnsi"/>
      <w:smallCaps/>
      <w:sz w:val="22"/>
      <w:szCs w:val="22"/>
    </w:rPr>
  </w:style>
  <w:style w:type="paragraph" w:styleId="TOC4">
    <w:name w:val="toc 4"/>
    <w:basedOn w:val="Normal"/>
    <w:next w:val="Normal"/>
    <w:autoRedefine/>
    <w:uiPriority w:val="39"/>
    <w:rsid w:val="00065669"/>
    <w:pPr>
      <w:spacing w:line="360" w:lineRule="auto"/>
      <w:jc w:val="left"/>
    </w:pPr>
    <w:rPr>
      <w:rFonts w:asciiTheme="minorHAnsi" w:hAnsiTheme="minorHAnsi"/>
      <w:sz w:val="22"/>
      <w:szCs w:val="22"/>
    </w:rPr>
  </w:style>
  <w:style w:type="paragraph" w:styleId="TOC5">
    <w:name w:val="toc 5"/>
    <w:basedOn w:val="Normal"/>
    <w:next w:val="Normal"/>
    <w:autoRedefine/>
    <w:uiPriority w:val="39"/>
    <w:rsid w:val="00065669"/>
    <w:pPr>
      <w:spacing w:line="360" w:lineRule="auto"/>
      <w:jc w:val="left"/>
    </w:pPr>
    <w:rPr>
      <w:rFonts w:asciiTheme="minorHAnsi" w:hAnsiTheme="minorHAnsi"/>
      <w:sz w:val="22"/>
      <w:szCs w:val="22"/>
    </w:rPr>
  </w:style>
  <w:style w:type="paragraph" w:styleId="TOC6">
    <w:name w:val="toc 6"/>
    <w:basedOn w:val="Normal"/>
    <w:next w:val="Normal"/>
    <w:autoRedefine/>
    <w:uiPriority w:val="39"/>
    <w:rsid w:val="00065669"/>
    <w:pPr>
      <w:spacing w:line="360" w:lineRule="auto"/>
      <w:jc w:val="left"/>
    </w:pPr>
    <w:rPr>
      <w:rFonts w:asciiTheme="minorHAnsi" w:hAnsiTheme="minorHAnsi"/>
      <w:sz w:val="22"/>
      <w:szCs w:val="22"/>
    </w:rPr>
  </w:style>
  <w:style w:type="paragraph" w:styleId="TOC7">
    <w:name w:val="toc 7"/>
    <w:basedOn w:val="Normal"/>
    <w:next w:val="Normal"/>
    <w:autoRedefine/>
    <w:uiPriority w:val="39"/>
    <w:rsid w:val="00065669"/>
    <w:pPr>
      <w:spacing w:line="360" w:lineRule="auto"/>
      <w:jc w:val="left"/>
    </w:pPr>
    <w:rPr>
      <w:rFonts w:asciiTheme="minorHAnsi" w:hAnsiTheme="minorHAnsi"/>
      <w:sz w:val="22"/>
      <w:szCs w:val="22"/>
    </w:rPr>
  </w:style>
  <w:style w:type="paragraph" w:styleId="TOC8">
    <w:name w:val="toc 8"/>
    <w:basedOn w:val="Normal"/>
    <w:next w:val="Normal"/>
    <w:autoRedefine/>
    <w:uiPriority w:val="39"/>
    <w:rsid w:val="00065669"/>
    <w:pPr>
      <w:spacing w:line="360" w:lineRule="auto"/>
      <w:jc w:val="left"/>
    </w:pPr>
    <w:rPr>
      <w:rFonts w:asciiTheme="minorHAnsi" w:hAnsiTheme="minorHAnsi"/>
      <w:sz w:val="22"/>
      <w:szCs w:val="22"/>
    </w:rPr>
  </w:style>
  <w:style w:type="paragraph" w:styleId="TOC9">
    <w:name w:val="toc 9"/>
    <w:basedOn w:val="Normal"/>
    <w:next w:val="Normal"/>
    <w:autoRedefine/>
    <w:uiPriority w:val="39"/>
    <w:rsid w:val="00065669"/>
    <w:pPr>
      <w:spacing w:line="360" w:lineRule="auto"/>
      <w:jc w:val="left"/>
    </w:pPr>
    <w:rPr>
      <w:rFonts w:asciiTheme="minorHAnsi" w:hAnsiTheme="minorHAnsi"/>
      <w:sz w:val="22"/>
      <w:szCs w:val="22"/>
    </w:rPr>
  </w:style>
  <w:style w:type="paragraph" w:customStyle="1" w:styleId="HeaderwithTableOfContent">
    <w:name w:val="HeaderwithTableOfContent"/>
    <w:basedOn w:val="Heading2"/>
    <w:qFormat/>
    <w:rsid w:val="00065669"/>
    <w:pPr>
      <w:spacing w:before="40" w:line="360" w:lineRule="auto"/>
    </w:pPr>
    <w:rPr>
      <w:rFonts w:ascii="Times New Roman" w:eastAsia="Times New Roman" w:hAnsi="Times New Roman" w:cs="Times New Roman"/>
      <w:b w:val="0"/>
      <w:bCs w:val="0"/>
      <w:color w:val="000000" w:themeColor="text1"/>
      <w:sz w:val="40"/>
      <w:szCs w:val="28"/>
    </w:rPr>
  </w:style>
  <w:style w:type="paragraph" w:customStyle="1" w:styleId="Chapter">
    <w:name w:val="Chapter"/>
    <w:basedOn w:val="Heading1"/>
    <w:qFormat/>
    <w:rsid w:val="00065669"/>
    <w:pPr>
      <w:widowControl w:val="0"/>
      <w:tabs>
        <w:tab w:val="clear" w:pos="216"/>
      </w:tabs>
      <w:autoSpaceDE w:val="0"/>
      <w:autoSpaceDN w:val="0"/>
      <w:adjustRightInd w:val="0"/>
      <w:spacing w:before="240" w:after="240" w:line="460" w:lineRule="atLeast"/>
    </w:pPr>
    <w:rPr>
      <w:rFonts w:asciiTheme="majorBidi" w:eastAsiaTheme="majorEastAsia" w:hAnsiTheme="majorBidi" w:cs="Times"/>
      <w:b/>
      <w:smallCaps w:val="0"/>
      <w:noProof w:val="0"/>
      <w:color w:val="000000"/>
      <w:sz w:val="40"/>
      <w:szCs w:val="40"/>
    </w:rPr>
  </w:style>
  <w:style w:type="paragraph" w:customStyle="1" w:styleId="Summery">
    <w:name w:val="Summery"/>
    <w:basedOn w:val="Caption"/>
    <w:qFormat/>
    <w:rsid w:val="00065669"/>
    <w:pPr>
      <w:bidi w:val="0"/>
      <w:spacing w:line="360" w:lineRule="auto"/>
      <w:jc w:val="lowKashida"/>
    </w:pPr>
    <w:rPr>
      <w:rFonts w:ascii="Times New Roman" w:eastAsia="Times New Roman" w:hAnsi="Times New Roman" w:cs="Times New Roman"/>
      <w:color w:val="auto"/>
      <w:sz w:val="36"/>
    </w:rPr>
  </w:style>
  <w:style w:type="paragraph" w:customStyle="1" w:styleId="HeaderNoTableOfContent">
    <w:name w:val="HeaderNoTableOfContent"/>
    <w:basedOn w:val="Header"/>
    <w:next w:val="Header"/>
    <w:qFormat/>
    <w:rsid w:val="00065669"/>
    <w:pPr>
      <w:tabs>
        <w:tab w:val="clear" w:pos="4320"/>
        <w:tab w:val="clear" w:pos="8640"/>
        <w:tab w:val="center" w:pos="4680"/>
        <w:tab w:val="right" w:pos="9360"/>
      </w:tabs>
      <w:spacing w:line="360" w:lineRule="auto"/>
    </w:pPr>
    <w:rPr>
      <w:b/>
      <w:bCs/>
      <w:sz w:val="40"/>
      <w:szCs w:val="40"/>
    </w:rPr>
  </w:style>
  <w:style w:type="character" w:styleId="PlaceholderText">
    <w:name w:val="Placeholder Text"/>
    <w:basedOn w:val="DefaultParagraphFont"/>
    <w:uiPriority w:val="99"/>
    <w:semiHidden/>
    <w:rsid w:val="00065669"/>
    <w:rPr>
      <w:color w:val="808080"/>
    </w:rPr>
  </w:style>
  <w:style w:type="paragraph" w:styleId="TableofFigures">
    <w:name w:val="table of figures"/>
    <w:basedOn w:val="Normal"/>
    <w:next w:val="Normal"/>
    <w:uiPriority w:val="99"/>
    <w:rsid w:val="00065669"/>
    <w:pPr>
      <w:spacing w:line="360" w:lineRule="auto"/>
      <w:jc w:val="left"/>
    </w:pPr>
    <w:rPr>
      <w:rFonts w:asciiTheme="minorHAnsi" w:hAnsiTheme="minorHAnsi" w:cstheme="minorHAnsi"/>
      <w:i/>
      <w:iCs/>
      <w:szCs w:val="24"/>
    </w:rPr>
  </w:style>
  <w:style w:type="character" w:customStyle="1" w:styleId="st">
    <w:name w:val="st"/>
    <w:basedOn w:val="DefaultParagraphFont"/>
    <w:rsid w:val="00065669"/>
  </w:style>
  <w:style w:type="table" w:customStyle="1" w:styleId="GridTable7Colorful1">
    <w:name w:val="Grid Table 7 Colorful1"/>
    <w:basedOn w:val="TableNormal"/>
    <w:uiPriority w:val="52"/>
    <w:rsid w:val="00065669"/>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Strong">
    <w:name w:val="Strong"/>
    <w:basedOn w:val="DefaultParagraphFont"/>
    <w:qFormat/>
    <w:rsid w:val="00065669"/>
    <w:rPr>
      <w:b/>
      <w:bCs/>
    </w:rPr>
  </w:style>
  <w:style w:type="paragraph" w:styleId="NormalWeb">
    <w:name w:val="Normal (Web)"/>
    <w:basedOn w:val="Normal"/>
    <w:uiPriority w:val="99"/>
    <w:unhideWhenUsed/>
    <w:rsid w:val="00065669"/>
    <w:pPr>
      <w:spacing w:before="100" w:beforeAutospacing="1" w:after="100" w:afterAutospacing="1" w:line="360" w:lineRule="auto"/>
      <w:jc w:val="left"/>
    </w:pPr>
    <w:rPr>
      <w:sz w:val="24"/>
      <w:szCs w:val="24"/>
    </w:rPr>
  </w:style>
  <w:style w:type="character" w:styleId="CommentReference">
    <w:name w:val="annotation reference"/>
    <w:basedOn w:val="DefaultParagraphFont"/>
    <w:uiPriority w:val="99"/>
    <w:unhideWhenUsed/>
    <w:rsid w:val="00065669"/>
    <w:rPr>
      <w:sz w:val="16"/>
      <w:szCs w:val="16"/>
    </w:rPr>
  </w:style>
  <w:style w:type="paragraph" w:styleId="CommentText">
    <w:name w:val="annotation text"/>
    <w:basedOn w:val="Normal"/>
    <w:link w:val="CommentTextChar"/>
    <w:uiPriority w:val="99"/>
    <w:unhideWhenUsed/>
    <w:rsid w:val="00065669"/>
    <w:pPr>
      <w:spacing w:line="360" w:lineRule="auto"/>
      <w:jc w:val="left"/>
    </w:pPr>
  </w:style>
  <w:style w:type="character" w:customStyle="1" w:styleId="CommentTextChar">
    <w:name w:val="Comment Text Char"/>
    <w:basedOn w:val="DefaultParagraphFont"/>
    <w:link w:val="CommentText"/>
    <w:uiPriority w:val="99"/>
    <w:rsid w:val="00065669"/>
  </w:style>
  <w:style w:type="paragraph" w:styleId="CommentSubject">
    <w:name w:val="annotation subject"/>
    <w:basedOn w:val="CommentText"/>
    <w:next w:val="CommentText"/>
    <w:link w:val="CommentSubjectChar"/>
    <w:rsid w:val="00065669"/>
    <w:rPr>
      <w:b/>
      <w:bCs/>
    </w:rPr>
  </w:style>
  <w:style w:type="character" w:customStyle="1" w:styleId="CommentSubjectChar">
    <w:name w:val="Comment Subject Char"/>
    <w:basedOn w:val="CommentTextChar"/>
    <w:link w:val="CommentSubject"/>
    <w:rsid w:val="00065669"/>
    <w:rPr>
      <w:b/>
      <w:bCs/>
    </w:rPr>
  </w:style>
  <w:style w:type="character" w:styleId="LineNumber">
    <w:name w:val="line number"/>
    <w:basedOn w:val="DefaultParagraphFont"/>
    <w:unhideWhenUsed/>
    <w:rsid w:val="00065669"/>
  </w:style>
  <w:style w:type="paragraph" w:styleId="FootnoteText">
    <w:name w:val="footnote text"/>
    <w:basedOn w:val="Normal"/>
    <w:link w:val="FootnoteTextChar"/>
    <w:rsid w:val="00065669"/>
    <w:pPr>
      <w:spacing w:line="360" w:lineRule="auto"/>
      <w:jc w:val="left"/>
    </w:pPr>
  </w:style>
  <w:style w:type="character" w:customStyle="1" w:styleId="FootnoteTextChar">
    <w:name w:val="Footnote Text Char"/>
    <w:basedOn w:val="DefaultParagraphFont"/>
    <w:link w:val="FootnoteText"/>
    <w:rsid w:val="00065669"/>
  </w:style>
  <w:style w:type="character" w:styleId="FootnoteReference">
    <w:name w:val="footnote reference"/>
    <w:rsid w:val="00065669"/>
    <w:rPr>
      <w:vertAlign w:val="superscript"/>
    </w:rPr>
  </w:style>
  <w:style w:type="character" w:customStyle="1" w:styleId="Date1">
    <w:name w:val="Date1"/>
    <w:rsid w:val="00065669"/>
  </w:style>
  <w:style w:type="character" w:customStyle="1" w:styleId="lineheight">
    <w:name w:val="line_height"/>
    <w:rsid w:val="00065669"/>
  </w:style>
  <w:style w:type="character" w:customStyle="1" w:styleId="gt-baf-word-clickable">
    <w:name w:val="gt-baf-word-clickable"/>
    <w:basedOn w:val="DefaultParagraphFont"/>
    <w:rsid w:val="00065669"/>
  </w:style>
  <w:style w:type="character" w:customStyle="1" w:styleId="alt-edited">
    <w:name w:val="alt-edited"/>
    <w:basedOn w:val="DefaultParagraphFont"/>
    <w:rsid w:val="000656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6D9"/>
    <w:pPr>
      <w:jc w:val="center"/>
    </w:pPr>
  </w:style>
  <w:style w:type="paragraph" w:styleId="Heading1">
    <w:name w:val="heading 1"/>
    <w:basedOn w:val="Normal"/>
    <w:next w:val="Normal"/>
    <w:link w:val="Heading1Char"/>
    <w:qFormat/>
    <w:rsid w:val="00C916D9"/>
    <w:pPr>
      <w:keepNext/>
      <w:keepLines/>
      <w:tabs>
        <w:tab w:val="left" w:pos="216"/>
      </w:tabs>
      <w:spacing w:before="160" w:after="80"/>
      <w:outlineLvl w:val="0"/>
    </w:pPr>
    <w:rPr>
      <w:smallCaps/>
      <w:noProof/>
    </w:rPr>
  </w:style>
  <w:style w:type="paragraph" w:styleId="Heading2">
    <w:name w:val="heading 2"/>
    <w:basedOn w:val="Normal"/>
    <w:next w:val="Normal"/>
    <w:link w:val="Heading2Char"/>
    <w:unhideWhenUsed/>
    <w:qFormat/>
    <w:rsid w:val="00C916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9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916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916D9"/>
    <w:pPr>
      <w:tabs>
        <w:tab w:val="center" w:pos="4320"/>
        <w:tab w:val="right" w:pos="8640"/>
      </w:tabs>
    </w:pPr>
  </w:style>
  <w:style w:type="character" w:customStyle="1" w:styleId="HeaderChar">
    <w:name w:val="Header Char"/>
    <w:basedOn w:val="DefaultParagraphFont"/>
    <w:link w:val="Header"/>
    <w:rsid w:val="00C916D9"/>
    <w:rPr>
      <w:sz w:val="24"/>
      <w:szCs w:val="24"/>
    </w:rPr>
  </w:style>
  <w:style w:type="paragraph" w:styleId="Footer">
    <w:name w:val="footer"/>
    <w:basedOn w:val="Normal"/>
    <w:link w:val="FooterChar"/>
    <w:uiPriority w:val="99"/>
    <w:rsid w:val="00C916D9"/>
    <w:pPr>
      <w:tabs>
        <w:tab w:val="center" w:pos="4320"/>
        <w:tab w:val="right" w:pos="8640"/>
      </w:tabs>
    </w:pPr>
  </w:style>
  <w:style w:type="character" w:customStyle="1" w:styleId="FooterChar">
    <w:name w:val="Footer Char"/>
    <w:basedOn w:val="DefaultParagraphFont"/>
    <w:link w:val="Footer"/>
    <w:uiPriority w:val="99"/>
    <w:rsid w:val="00C916D9"/>
    <w:rPr>
      <w:sz w:val="24"/>
      <w:szCs w:val="24"/>
    </w:rPr>
  </w:style>
  <w:style w:type="character" w:customStyle="1" w:styleId="Heading1Char">
    <w:name w:val="Heading 1 Char"/>
    <w:basedOn w:val="DefaultParagraphFont"/>
    <w:link w:val="Heading1"/>
    <w:rsid w:val="00C916D9"/>
    <w:rPr>
      <w:smallCaps/>
      <w:noProof/>
    </w:rPr>
  </w:style>
  <w:style w:type="paragraph" w:customStyle="1" w:styleId="Affiliation">
    <w:name w:val="Affiliation"/>
    <w:uiPriority w:val="99"/>
    <w:rsid w:val="00C916D9"/>
    <w:pPr>
      <w:jc w:val="center"/>
    </w:pPr>
  </w:style>
  <w:style w:type="paragraph" w:customStyle="1" w:styleId="Author">
    <w:name w:val="Author"/>
    <w:uiPriority w:val="99"/>
    <w:rsid w:val="00C916D9"/>
    <w:pPr>
      <w:spacing w:before="360" w:after="40"/>
      <w:jc w:val="center"/>
    </w:pPr>
    <w:rPr>
      <w:noProof/>
      <w:sz w:val="22"/>
      <w:szCs w:val="22"/>
    </w:rPr>
  </w:style>
  <w:style w:type="paragraph" w:customStyle="1" w:styleId="papersubtitle">
    <w:name w:val="paper subtitle"/>
    <w:uiPriority w:val="99"/>
    <w:rsid w:val="00C916D9"/>
    <w:pPr>
      <w:spacing w:after="120"/>
      <w:jc w:val="center"/>
    </w:pPr>
    <w:rPr>
      <w:bCs/>
      <w:noProof/>
      <w:sz w:val="28"/>
      <w:szCs w:val="28"/>
    </w:rPr>
  </w:style>
  <w:style w:type="paragraph" w:customStyle="1" w:styleId="papertitle">
    <w:name w:val="paper title"/>
    <w:uiPriority w:val="99"/>
    <w:rsid w:val="00C916D9"/>
    <w:pPr>
      <w:spacing w:after="120"/>
      <w:jc w:val="center"/>
    </w:pPr>
    <w:rPr>
      <w:bCs/>
      <w:noProof/>
      <w:sz w:val="48"/>
      <w:szCs w:val="48"/>
    </w:rPr>
  </w:style>
  <w:style w:type="character" w:customStyle="1" w:styleId="Heading2Char">
    <w:name w:val="Heading 2 Char"/>
    <w:basedOn w:val="DefaultParagraphFont"/>
    <w:link w:val="Heading2"/>
    <w:rsid w:val="00C916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9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C916D9"/>
    <w:rPr>
      <w:rFonts w:asciiTheme="majorHAnsi" w:eastAsiaTheme="majorEastAsia" w:hAnsiTheme="majorHAnsi" w:cstheme="majorBidi"/>
      <w:b/>
      <w:bCs/>
      <w:i/>
      <w:iCs/>
      <w:color w:val="4F81BD" w:themeColor="accent1"/>
    </w:rPr>
  </w:style>
  <w:style w:type="paragraph" w:customStyle="1" w:styleId="Abstract">
    <w:name w:val="Abstract"/>
    <w:uiPriority w:val="99"/>
    <w:rsid w:val="00C916D9"/>
    <w:pPr>
      <w:spacing w:after="200"/>
      <w:ind w:firstLine="274"/>
      <w:jc w:val="both"/>
    </w:pPr>
    <w:rPr>
      <w:b/>
      <w:bCs/>
      <w:sz w:val="18"/>
      <w:szCs w:val="18"/>
    </w:rPr>
  </w:style>
  <w:style w:type="paragraph" w:styleId="BodyText">
    <w:name w:val="Body Text"/>
    <w:basedOn w:val="Normal"/>
    <w:link w:val="BodyTextChar"/>
    <w:uiPriority w:val="99"/>
    <w:rsid w:val="00C916D9"/>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C916D9"/>
    <w:rPr>
      <w:rFonts w:eastAsia="MS Mincho"/>
      <w:spacing w:val="-1"/>
    </w:rPr>
  </w:style>
  <w:style w:type="paragraph" w:customStyle="1" w:styleId="bulletlist">
    <w:name w:val="bullet list"/>
    <w:basedOn w:val="BodyText"/>
    <w:rsid w:val="00C916D9"/>
    <w:pPr>
      <w:numPr>
        <w:numId w:val="1"/>
      </w:numPr>
      <w:tabs>
        <w:tab w:val="clear" w:pos="648"/>
      </w:tabs>
      <w:ind w:left="576" w:hanging="288"/>
    </w:pPr>
  </w:style>
  <w:style w:type="paragraph" w:customStyle="1" w:styleId="figurecaption">
    <w:name w:val="figure caption"/>
    <w:rsid w:val="00C916D9"/>
    <w:pPr>
      <w:numPr>
        <w:numId w:val="2"/>
      </w:numPr>
      <w:tabs>
        <w:tab w:val="left" w:pos="533"/>
      </w:tabs>
      <w:spacing w:before="80" w:after="200"/>
      <w:ind w:left="0" w:firstLine="0"/>
      <w:jc w:val="both"/>
    </w:pPr>
    <w:rPr>
      <w:noProof/>
      <w:sz w:val="16"/>
      <w:szCs w:val="16"/>
    </w:rPr>
  </w:style>
  <w:style w:type="paragraph" w:customStyle="1" w:styleId="keywords">
    <w:name w:val="key words"/>
    <w:uiPriority w:val="99"/>
    <w:rsid w:val="00C916D9"/>
    <w:pPr>
      <w:spacing w:after="120"/>
      <w:ind w:firstLine="274"/>
      <w:jc w:val="both"/>
    </w:pPr>
    <w:rPr>
      <w:b/>
      <w:bCs/>
      <w:i/>
      <w:iCs/>
      <w:noProof/>
      <w:sz w:val="18"/>
      <w:szCs w:val="18"/>
    </w:rPr>
  </w:style>
  <w:style w:type="paragraph" w:customStyle="1" w:styleId="references">
    <w:name w:val="references"/>
    <w:uiPriority w:val="99"/>
    <w:rsid w:val="00C916D9"/>
    <w:pPr>
      <w:numPr>
        <w:numId w:val="3"/>
      </w:numPr>
      <w:spacing w:after="50" w:line="180" w:lineRule="exact"/>
      <w:jc w:val="both"/>
    </w:pPr>
    <w:rPr>
      <w:noProof/>
      <w:sz w:val="16"/>
      <w:szCs w:val="16"/>
    </w:rPr>
  </w:style>
  <w:style w:type="paragraph" w:customStyle="1" w:styleId="tablecolhead">
    <w:name w:val="table col head"/>
    <w:basedOn w:val="Normal"/>
    <w:uiPriority w:val="99"/>
    <w:rsid w:val="00C916D9"/>
    <w:rPr>
      <w:b/>
      <w:bCs/>
      <w:sz w:val="16"/>
      <w:szCs w:val="16"/>
    </w:rPr>
  </w:style>
  <w:style w:type="paragraph" w:customStyle="1" w:styleId="tablecolsubhead">
    <w:name w:val="table col subhead"/>
    <w:basedOn w:val="tablecolhead"/>
    <w:uiPriority w:val="99"/>
    <w:rsid w:val="00C916D9"/>
    <w:rPr>
      <w:i/>
      <w:iCs/>
      <w:sz w:val="15"/>
      <w:szCs w:val="15"/>
    </w:rPr>
  </w:style>
  <w:style w:type="paragraph" w:customStyle="1" w:styleId="tablecopy">
    <w:name w:val="table copy"/>
    <w:uiPriority w:val="99"/>
    <w:rsid w:val="00C916D9"/>
    <w:pPr>
      <w:jc w:val="both"/>
    </w:pPr>
    <w:rPr>
      <w:noProof/>
      <w:sz w:val="16"/>
      <w:szCs w:val="16"/>
    </w:rPr>
  </w:style>
  <w:style w:type="paragraph" w:customStyle="1" w:styleId="tablefootnote">
    <w:name w:val="table footnote"/>
    <w:uiPriority w:val="99"/>
    <w:rsid w:val="00C916D9"/>
    <w:pPr>
      <w:numPr>
        <w:numId w:val="5"/>
      </w:numPr>
      <w:tabs>
        <w:tab w:val="left" w:pos="29"/>
      </w:tabs>
      <w:spacing w:before="60" w:after="30"/>
      <w:ind w:left="360"/>
      <w:jc w:val="right"/>
    </w:pPr>
    <w:rPr>
      <w:rFonts w:eastAsia="MS Mincho"/>
      <w:sz w:val="12"/>
      <w:szCs w:val="12"/>
    </w:rPr>
  </w:style>
  <w:style w:type="paragraph" w:customStyle="1" w:styleId="tablehead">
    <w:name w:val="table head"/>
    <w:uiPriority w:val="99"/>
    <w:rsid w:val="00C916D9"/>
    <w:pPr>
      <w:numPr>
        <w:numId w:val="4"/>
      </w:numPr>
      <w:spacing w:before="240" w:after="120" w:line="216" w:lineRule="auto"/>
      <w:jc w:val="center"/>
    </w:pPr>
    <w:rPr>
      <w:smallCaps/>
      <w:noProof/>
      <w:sz w:val="16"/>
      <w:szCs w:val="16"/>
    </w:rPr>
  </w:style>
  <w:style w:type="paragraph" w:styleId="BalloonText">
    <w:name w:val="Balloon Text"/>
    <w:basedOn w:val="Normal"/>
    <w:link w:val="BalloonTextChar"/>
    <w:uiPriority w:val="99"/>
    <w:rsid w:val="00C916D9"/>
    <w:rPr>
      <w:rFonts w:ascii="Tahoma" w:hAnsi="Tahoma" w:cs="Tahoma"/>
      <w:sz w:val="16"/>
      <w:szCs w:val="16"/>
    </w:rPr>
  </w:style>
  <w:style w:type="character" w:customStyle="1" w:styleId="BalloonTextChar">
    <w:name w:val="Balloon Text Char"/>
    <w:basedOn w:val="DefaultParagraphFont"/>
    <w:link w:val="BalloonText"/>
    <w:uiPriority w:val="99"/>
    <w:rsid w:val="00C916D9"/>
    <w:rPr>
      <w:rFonts w:ascii="Tahoma" w:hAnsi="Tahoma" w:cs="Tahoma"/>
      <w:sz w:val="16"/>
      <w:szCs w:val="16"/>
    </w:rPr>
  </w:style>
  <w:style w:type="character" w:styleId="Hyperlink">
    <w:name w:val="Hyperlink"/>
    <w:basedOn w:val="DefaultParagraphFont"/>
    <w:uiPriority w:val="99"/>
    <w:rsid w:val="00C916D9"/>
    <w:rPr>
      <w:color w:val="0000FF" w:themeColor="hyperlink"/>
      <w:u w:val="single"/>
    </w:rPr>
  </w:style>
  <w:style w:type="paragraph" w:styleId="BodyTextIndent">
    <w:name w:val="Body Text Indent"/>
    <w:basedOn w:val="Normal"/>
    <w:link w:val="BodyTextIndentChar"/>
    <w:rsid w:val="00B67FB0"/>
    <w:pPr>
      <w:spacing w:after="120"/>
      <w:ind w:left="283"/>
    </w:pPr>
  </w:style>
  <w:style w:type="character" w:customStyle="1" w:styleId="BodyTextIndentChar">
    <w:name w:val="Body Text Indent Char"/>
    <w:basedOn w:val="DefaultParagraphFont"/>
    <w:link w:val="BodyTextIndent"/>
    <w:rsid w:val="00B67FB0"/>
  </w:style>
  <w:style w:type="character" w:styleId="FollowedHyperlink">
    <w:name w:val="FollowedHyperlink"/>
    <w:basedOn w:val="DefaultParagraphFont"/>
    <w:rsid w:val="00BE5741"/>
    <w:rPr>
      <w:color w:val="800080" w:themeColor="followedHyperlink"/>
      <w:u w:val="single"/>
    </w:rPr>
  </w:style>
  <w:style w:type="character" w:customStyle="1" w:styleId="fontstyle01">
    <w:name w:val="fontstyle01"/>
    <w:basedOn w:val="DefaultParagraphFont"/>
    <w:rsid w:val="007161F1"/>
    <w:rPr>
      <w:rFonts w:ascii="Century Schoolbook" w:hAnsi="Century Schoolbook" w:hint="default"/>
      <w:b/>
      <w:bCs/>
      <w:i w:val="0"/>
      <w:iCs w:val="0"/>
      <w:color w:val="000000"/>
      <w:sz w:val="24"/>
      <w:szCs w:val="24"/>
    </w:rPr>
  </w:style>
  <w:style w:type="paragraph" w:styleId="ListParagraph">
    <w:name w:val="List Paragraph"/>
    <w:basedOn w:val="Normal"/>
    <w:uiPriority w:val="34"/>
    <w:qFormat/>
    <w:rsid w:val="007161F1"/>
    <w:pPr>
      <w:bidi/>
      <w:spacing w:after="200" w:line="276" w:lineRule="auto"/>
      <w:ind w:left="720"/>
      <w:contextualSpacing/>
      <w:jc w:val="left"/>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7161F1"/>
    <w:pPr>
      <w:bidi/>
      <w:spacing w:after="200"/>
      <w:jc w:val="left"/>
    </w:pPr>
    <w:rPr>
      <w:rFonts w:asciiTheme="minorHAnsi" w:eastAsiaTheme="minorHAnsi" w:hAnsiTheme="minorHAnsi" w:cstheme="minorBidi"/>
      <w:i/>
      <w:iCs/>
      <w:color w:val="1F497D" w:themeColor="text2"/>
      <w:sz w:val="18"/>
      <w:szCs w:val="18"/>
    </w:rPr>
  </w:style>
  <w:style w:type="paragraph" w:styleId="PlainText">
    <w:name w:val="Plain Text"/>
    <w:basedOn w:val="Normal"/>
    <w:link w:val="PlainTextChar"/>
    <w:unhideWhenUsed/>
    <w:rsid w:val="007161F1"/>
    <w:pPr>
      <w:jc w:val="left"/>
    </w:pPr>
    <w:rPr>
      <w:rFonts w:ascii="Consolas" w:hAnsi="Consolas"/>
      <w:sz w:val="21"/>
      <w:szCs w:val="21"/>
    </w:rPr>
  </w:style>
  <w:style w:type="character" w:customStyle="1" w:styleId="PlainTextChar">
    <w:name w:val="Plain Text Char"/>
    <w:basedOn w:val="DefaultParagraphFont"/>
    <w:link w:val="PlainText"/>
    <w:rsid w:val="007161F1"/>
    <w:rPr>
      <w:rFonts w:ascii="Consolas" w:hAnsi="Consolas"/>
      <w:sz w:val="21"/>
      <w:szCs w:val="21"/>
    </w:rPr>
  </w:style>
  <w:style w:type="paragraph" w:customStyle="1" w:styleId="Default">
    <w:name w:val="Default"/>
    <w:rsid w:val="007161F1"/>
    <w:pPr>
      <w:autoSpaceDE w:val="0"/>
      <w:autoSpaceDN w:val="0"/>
      <w:adjustRightInd w:val="0"/>
    </w:pPr>
    <w:rPr>
      <w:rFonts w:eastAsiaTheme="minorHAnsi"/>
      <w:color w:val="000000"/>
      <w:sz w:val="24"/>
      <w:szCs w:val="24"/>
    </w:rPr>
  </w:style>
  <w:style w:type="table" w:styleId="TableGrid">
    <w:name w:val="Table Grid"/>
    <w:basedOn w:val="TableNormal"/>
    <w:rsid w:val="00D9475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DefaultParagraphFont"/>
    <w:rsid w:val="00065669"/>
  </w:style>
  <w:style w:type="paragraph" w:customStyle="1" w:styleId="EndNoteBibliographyTitle">
    <w:name w:val="EndNote Bibliography Title"/>
    <w:basedOn w:val="Normal"/>
    <w:link w:val="EndNoteBibliographyTitleChar"/>
    <w:rsid w:val="00065669"/>
    <w:pPr>
      <w:spacing w:line="360" w:lineRule="auto"/>
    </w:pPr>
    <w:rPr>
      <w:noProof/>
      <w:sz w:val="24"/>
      <w:szCs w:val="24"/>
    </w:rPr>
  </w:style>
  <w:style w:type="character" w:customStyle="1" w:styleId="EndNoteBibliographyTitleChar">
    <w:name w:val="EndNote Bibliography Title Char"/>
    <w:basedOn w:val="DefaultParagraphFont"/>
    <w:link w:val="EndNoteBibliographyTitle"/>
    <w:rsid w:val="00065669"/>
    <w:rPr>
      <w:noProof/>
      <w:sz w:val="24"/>
      <w:szCs w:val="24"/>
    </w:rPr>
  </w:style>
  <w:style w:type="paragraph" w:customStyle="1" w:styleId="EndNoteBibliography">
    <w:name w:val="EndNote Bibliography"/>
    <w:basedOn w:val="Normal"/>
    <w:link w:val="EndNoteBibliographyChar"/>
    <w:rsid w:val="00065669"/>
    <w:pPr>
      <w:spacing w:line="360" w:lineRule="auto"/>
      <w:jc w:val="left"/>
    </w:pPr>
    <w:rPr>
      <w:noProof/>
      <w:sz w:val="24"/>
      <w:szCs w:val="24"/>
    </w:rPr>
  </w:style>
  <w:style w:type="character" w:customStyle="1" w:styleId="EndNoteBibliographyChar">
    <w:name w:val="EndNote Bibliography Char"/>
    <w:basedOn w:val="DefaultParagraphFont"/>
    <w:link w:val="EndNoteBibliography"/>
    <w:rsid w:val="00065669"/>
    <w:rPr>
      <w:noProof/>
      <w:sz w:val="24"/>
      <w:szCs w:val="24"/>
    </w:rPr>
  </w:style>
  <w:style w:type="paragraph" w:styleId="TOCHeading">
    <w:name w:val="TOC Heading"/>
    <w:basedOn w:val="Heading1"/>
    <w:next w:val="Normal"/>
    <w:uiPriority w:val="39"/>
    <w:unhideWhenUsed/>
    <w:qFormat/>
    <w:rsid w:val="00065669"/>
    <w:pPr>
      <w:tabs>
        <w:tab w:val="clear" w:pos="216"/>
      </w:tabs>
      <w:spacing w:before="480" w:after="0" w:line="276" w:lineRule="auto"/>
      <w:outlineLvl w:val="9"/>
    </w:pPr>
    <w:rPr>
      <w:rFonts w:eastAsiaTheme="majorEastAsia" w:cs="Simplified Arabic"/>
      <w:smallCaps w:val="0"/>
      <w:noProof w:val="0"/>
      <w:sz w:val="28"/>
      <w:szCs w:val="40"/>
    </w:rPr>
  </w:style>
  <w:style w:type="paragraph" w:styleId="TOC2">
    <w:name w:val="toc 2"/>
    <w:basedOn w:val="Normal"/>
    <w:next w:val="Normal"/>
    <w:autoRedefine/>
    <w:uiPriority w:val="39"/>
    <w:unhideWhenUsed/>
    <w:rsid w:val="00065669"/>
    <w:pPr>
      <w:spacing w:line="360" w:lineRule="auto"/>
      <w:jc w:val="left"/>
    </w:pPr>
    <w:rPr>
      <w:rFonts w:asciiTheme="minorHAnsi" w:hAnsiTheme="minorHAnsi"/>
      <w:b/>
      <w:bCs/>
      <w:smallCaps/>
      <w:sz w:val="22"/>
      <w:szCs w:val="22"/>
    </w:rPr>
  </w:style>
  <w:style w:type="paragraph" w:styleId="TOC1">
    <w:name w:val="toc 1"/>
    <w:basedOn w:val="Normal"/>
    <w:next w:val="Normal"/>
    <w:autoRedefine/>
    <w:uiPriority w:val="39"/>
    <w:unhideWhenUsed/>
    <w:rsid w:val="00065669"/>
    <w:pPr>
      <w:spacing w:before="240" w:after="120" w:line="360" w:lineRule="auto"/>
      <w:jc w:val="left"/>
    </w:pPr>
    <w:rPr>
      <w:rFonts w:asciiTheme="minorHAnsi" w:hAnsiTheme="minorHAnsi"/>
      <w:b/>
      <w:bCs/>
      <w:caps/>
      <w:sz w:val="22"/>
      <w:szCs w:val="22"/>
      <w:u w:val="single"/>
    </w:rPr>
  </w:style>
  <w:style w:type="paragraph" w:styleId="TOC3">
    <w:name w:val="toc 3"/>
    <w:basedOn w:val="Normal"/>
    <w:next w:val="Normal"/>
    <w:autoRedefine/>
    <w:uiPriority w:val="39"/>
    <w:unhideWhenUsed/>
    <w:rsid w:val="00065669"/>
    <w:pPr>
      <w:spacing w:line="360" w:lineRule="auto"/>
      <w:jc w:val="left"/>
    </w:pPr>
    <w:rPr>
      <w:rFonts w:asciiTheme="minorHAnsi" w:hAnsiTheme="minorHAnsi"/>
      <w:smallCaps/>
      <w:sz w:val="22"/>
      <w:szCs w:val="22"/>
    </w:rPr>
  </w:style>
  <w:style w:type="paragraph" w:styleId="TOC4">
    <w:name w:val="toc 4"/>
    <w:basedOn w:val="Normal"/>
    <w:next w:val="Normal"/>
    <w:autoRedefine/>
    <w:uiPriority w:val="39"/>
    <w:rsid w:val="00065669"/>
    <w:pPr>
      <w:spacing w:line="360" w:lineRule="auto"/>
      <w:jc w:val="left"/>
    </w:pPr>
    <w:rPr>
      <w:rFonts w:asciiTheme="minorHAnsi" w:hAnsiTheme="minorHAnsi"/>
      <w:sz w:val="22"/>
      <w:szCs w:val="22"/>
    </w:rPr>
  </w:style>
  <w:style w:type="paragraph" w:styleId="TOC5">
    <w:name w:val="toc 5"/>
    <w:basedOn w:val="Normal"/>
    <w:next w:val="Normal"/>
    <w:autoRedefine/>
    <w:uiPriority w:val="39"/>
    <w:rsid w:val="00065669"/>
    <w:pPr>
      <w:spacing w:line="360" w:lineRule="auto"/>
      <w:jc w:val="left"/>
    </w:pPr>
    <w:rPr>
      <w:rFonts w:asciiTheme="minorHAnsi" w:hAnsiTheme="minorHAnsi"/>
      <w:sz w:val="22"/>
      <w:szCs w:val="22"/>
    </w:rPr>
  </w:style>
  <w:style w:type="paragraph" w:styleId="TOC6">
    <w:name w:val="toc 6"/>
    <w:basedOn w:val="Normal"/>
    <w:next w:val="Normal"/>
    <w:autoRedefine/>
    <w:uiPriority w:val="39"/>
    <w:rsid w:val="00065669"/>
    <w:pPr>
      <w:spacing w:line="360" w:lineRule="auto"/>
      <w:jc w:val="left"/>
    </w:pPr>
    <w:rPr>
      <w:rFonts w:asciiTheme="minorHAnsi" w:hAnsiTheme="minorHAnsi"/>
      <w:sz w:val="22"/>
      <w:szCs w:val="22"/>
    </w:rPr>
  </w:style>
  <w:style w:type="paragraph" w:styleId="TOC7">
    <w:name w:val="toc 7"/>
    <w:basedOn w:val="Normal"/>
    <w:next w:val="Normal"/>
    <w:autoRedefine/>
    <w:uiPriority w:val="39"/>
    <w:rsid w:val="00065669"/>
    <w:pPr>
      <w:spacing w:line="360" w:lineRule="auto"/>
      <w:jc w:val="left"/>
    </w:pPr>
    <w:rPr>
      <w:rFonts w:asciiTheme="minorHAnsi" w:hAnsiTheme="minorHAnsi"/>
      <w:sz w:val="22"/>
      <w:szCs w:val="22"/>
    </w:rPr>
  </w:style>
  <w:style w:type="paragraph" w:styleId="TOC8">
    <w:name w:val="toc 8"/>
    <w:basedOn w:val="Normal"/>
    <w:next w:val="Normal"/>
    <w:autoRedefine/>
    <w:uiPriority w:val="39"/>
    <w:rsid w:val="00065669"/>
    <w:pPr>
      <w:spacing w:line="360" w:lineRule="auto"/>
      <w:jc w:val="left"/>
    </w:pPr>
    <w:rPr>
      <w:rFonts w:asciiTheme="minorHAnsi" w:hAnsiTheme="minorHAnsi"/>
      <w:sz w:val="22"/>
      <w:szCs w:val="22"/>
    </w:rPr>
  </w:style>
  <w:style w:type="paragraph" w:styleId="TOC9">
    <w:name w:val="toc 9"/>
    <w:basedOn w:val="Normal"/>
    <w:next w:val="Normal"/>
    <w:autoRedefine/>
    <w:uiPriority w:val="39"/>
    <w:rsid w:val="00065669"/>
    <w:pPr>
      <w:spacing w:line="360" w:lineRule="auto"/>
      <w:jc w:val="left"/>
    </w:pPr>
    <w:rPr>
      <w:rFonts w:asciiTheme="minorHAnsi" w:hAnsiTheme="minorHAnsi"/>
      <w:sz w:val="22"/>
      <w:szCs w:val="22"/>
    </w:rPr>
  </w:style>
  <w:style w:type="paragraph" w:customStyle="1" w:styleId="HeaderwithTableOfContent">
    <w:name w:val="HeaderwithTableOfContent"/>
    <w:basedOn w:val="Heading2"/>
    <w:qFormat/>
    <w:rsid w:val="00065669"/>
    <w:pPr>
      <w:spacing w:before="40" w:line="360" w:lineRule="auto"/>
    </w:pPr>
    <w:rPr>
      <w:rFonts w:ascii="Times New Roman" w:eastAsia="Times New Roman" w:hAnsi="Times New Roman" w:cs="Times New Roman"/>
      <w:b w:val="0"/>
      <w:bCs w:val="0"/>
      <w:color w:val="000000" w:themeColor="text1"/>
      <w:sz w:val="40"/>
      <w:szCs w:val="28"/>
    </w:rPr>
  </w:style>
  <w:style w:type="paragraph" w:customStyle="1" w:styleId="Chapter">
    <w:name w:val="Chapter"/>
    <w:basedOn w:val="Heading1"/>
    <w:qFormat/>
    <w:rsid w:val="00065669"/>
    <w:pPr>
      <w:widowControl w:val="0"/>
      <w:tabs>
        <w:tab w:val="clear" w:pos="216"/>
      </w:tabs>
      <w:autoSpaceDE w:val="0"/>
      <w:autoSpaceDN w:val="0"/>
      <w:adjustRightInd w:val="0"/>
      <w:spacing w:before="240" w:after="240" w:line="460" w:lineRule="atLeast"/>
    </w:pPr>
    <w:rPr>
      <w:rFonts w:asciiTheme="majorBidi" w:eastAsiaTheme="majorEastAsia" w:hAnsiTheme="majorBidi" w:cs="Times"/>
      <w:b/>
      <w:smallCaps w:val="0"/>
      <w:noProof w:val="0"/>
      <w:color w:val="000000"/>
      <w:sz w:val="40"/>
      <w:szCs w:val="40"/>
    </w:rPr>
  </w:style>
  <w:style w:type="paragraph" w:customStyle="1" w:styleId="Summery">
    <w:name w:val="Summery"/>
    <w:basedOn w:val="Caption"/>
    <w:qFormat/>
    <w:rsid w:val="00065669"/>
    <w:pPr>
      <w:bidi w:val="0"/>
      <w:spacing w:line="360" w:lineRule="auto"/>
      <w:jc w:val="lowKashida"/>
    </w:pPr>
    <w:rPr>
      <w:rFonts w:ascii="Times New Roman" w:eastAsia="Times New Roman" w:hAnsi="Times New Roman" w:cs="Times New Roman"/>
      <w:color w:val="auto"/>
      <w:sz w:val="36"/>
    </w:rPr>
  </w:style>
  <w:style w:type="paragraph" w:customStyle="1" w:styleId="HeaderNoTableOfContent">
    <w:name w:val="HeaderNoTableOfContent"/>
    <w:basedOn w:val="Header"/>
    <w:next w:val="Header"/>
    <w:qFormat/>
    <w:rsid w:val="00065669"/>
    <w:pPr>
      <w:tabs>
        <w:tab w:val="clear" w:pos="4320"/>
        <w:tab w:val="clear" w:pos="8640"/>
        <w:tab w:val="center" w:pos="4680"/>
        <w:tab w:val="right" w:pos="9360"/>
      </w:tabs>
      <w:spacing w:line="360" w:lineRule="auto"/>
    </w:pPr>
    <w:rPr>
      <w:b/>
      <w:bCs/>
      <w:sz w:val="40"/>
      <w:szCs w:val="40"/>
    </w:rPr>
  </w:style>
  <w:style w:type="character" w:styleId="PlaceholderText">
    <w:name w:val="Placeholder Text"/>
    <w:basedOn w:val="DefaultParagraphFont"/>
    <w:uiPriority w:val="99"/>
    <w:semiHidden/>
    <w:rsid w:val="00065669"/>
    <w:rPr>
      <w:color w:val="808080"/>
    </w:rPr>
  </w:style>
  <w:style w:type="paragraph" w:styleId="TableofFigures">
    <w:name w:val="table of figures"/>
    <w:basedOn w:val="Normal"/>
    <w:next w:val="Normal"/>
    <w:uiPriority w:val="99"/>
    <w:rsid w:val="00065669"/>
    <w:pPr>
      <w:spacing w:line="360" w:lineRule="auto"/>
      <w:jc w:val="left"/>
    </w:pPr>
    <w:rPr>
      <w:rFonts w:asciiTheme="minorHAnsi" w:hAnsiTheme="minorHAnsi" w:cstheme="minorHAnsi"/>
      <w:i/>
      <w:iCs/>
      <w:szCs w:val="24"/>
    </w:rPr>
  </w:style>
  <w:style w:type="character" w:customStyle="1" w:styleId="st">
    <w:name w:val="st"/>
    <w:basedOn w:val="DefaultParagraphFont"/>
    <w:rsid w:val="00065669"/>
  </w:style>
  <w:style w:type="table" w:customStyle="1" w:styleId="GridTable7Colorful1">
    <w:name w:val="Grid Table 7 Colorful1"/>
    <w:basedOn w:val="TableNormal"/>
    <w:uiPriority w:val="52"/>
    <w:rsid w:val="00065669"/>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Strong">
    <w:name w:val="Strong"/>
    <w:basedOn w:val="DefaultParagraphFont"/>
    <w:qFormat/>
    <w:rsid w:val="00065669"/>
    <w:rPr>
      <w:b/>
      <w:bCs/>
    </w:rPr>
  </w:style>
  <w:style w:type="paragraph" w:styleId="NormalWeb">
    <w:name w:val="Normal (Web)"/>
    <w:basedOn w:val="Normal"/>
    <w:uiPriority w:val="99"/>
    <w:unhideWhenUsed/>
    <w:rsid w:val="00065669"/>
    <w:pPr>
      <w:spacing w:before="100" w:beforeAutospacing="1" w:after="100" w:afterAutospacing="1" w:line="360" w:lineRule="auto"/>
      <w:jc w:val="left"/>
    </w:pPr>
    <w:rPr>
      <w:sz w:val="24"/>
      <w:szCs w:val="24"/>
    </w:rPr>
  </w:style>
  <w:style w:type="character" w:styleId="CommentReference">
    <w:name w:val="annotation reference"/>
    <w:basedOn w:val="DefaultParagraphFont"/>
    <w:uiPriority w:val="99"/>
    <w:unhideWhenUsed/>
    <w:rsid w:val="00065669"/>
    <w:rPr>
      <w:sz w:val="16"/>
      <w:szCs w:val="16"/>
    </w:rPr>
  </w:style>
  <w:style w:type="paragraph" w:styleId="CommentText">
    <w:name w:val="annotation text"/>
    <w:basedOn w:val="Normal"/>
    <w:link w:val="CommentTextChar"/>
    <w:uiPriority w:val="99"/>
    <w:unhideWhenUsed/>
    <w:rsid w:val="00065669"/>
    <w:pPr>
      <w:spacing w:line="360" w:lineRule="auto"/>
      <w:jc w:val="left"/>
    </w:pPr>
  </w:style>
  <w:style w:type="character" w:customStyle="1" w:styleId="CommentTextChar">
    <w:name w:val="Comment Text Char"/>
    <w:basedOn w:val="DefaultParagraphFont"/>
    <w:link w:val="CommentText"/>
    <w:uiPriority w:val="99"/>
    <w:rsid w:val="00065669"/>
  </w:style>
  <w:style w:type="paragraph" w:styleId="CommentSubject">
    <w:name w:val="annotation subject"/>
    <w:basedOn w:val="CommentText"/>
    <w:next w:val="CommentText"/>
    <w:link w:val="CommentSubjectChar"/>
    <w:rsid w:val="00065669"/>
    <w:rPr>
      <w:b/>
      <w:bCs/>
    </w:rPr>
  </w:style>
  <w:style w:type="character" w:customStyle="1" w:styleId="CommentSubjectChar">
    <w:name w:val="Comment Subject Char"/>
    <w:basedOn w:val="CommentTextChar"/>
    <w:link w:val="CommentSubject"/>
    <w:rsid w:val="00065669"/>
    <w:rPr>
      <w:b/>
      <w:bCs/>
    </w:rPr>
  </w:style>
  <w:style w:type="character" w:styleId="LineNumber">
    <w:name w:val="line number"/>
    <w:basedOn w:val="DefaultParagraphFont"/>
    <w:unhideWhenUsed/>
    <w:rsid w:val="00065669"/>
  </w:style>
  <w:style w:type="paragraph" w:styleId="FootnoteText">
    <w:name w:val="footnote text"/>
    <w:basedOn w:val="Normal"/>
    <w:link w:val="FootnoteTextChar"/>
    <w:rsid w:val="00065669"/>
    <w:pPr>
      <w:spacing w:line="360" w:lineRule="auto"/>
      <w:jc w:val="left"/>
    </w:pPr>
  </w:style>
  <w:style w:type="character" w:customStyle="1" w:styleId="FootnoteTextChar">
    <w:name w:val="Footnote Text Char"/>
    <w:basedOn w:val="DefaultParagraphFont"/>
    <w:link w:val="FootnoteText"/>
    <w:rsid w:val="00065669"/>
  </w:style>
  <w:style w:type="character" w:styleId="FootnoteReference">
    <w:name w:val="footnote reference"/>
    <w:rsid w:val="00065669"/>
    <w:rPr>
      <w:vertAlign w:val="superscript"/>
    </w:rPr>
  </w:style>
  <w:style w:type="character" w:customStyle="1" w:styleId="Date1">
    <w:name w:val="Date1"/>
    <w:rsid w:val="00065669"/>
  </w:style>
  <w:style w:type="character" w:customStyle="1" w:styleId="lineheight">
    <w:name w:val="line_height"/>
    <w:rsid w:val="00065669"/>
  </w:style>
  <w:style w:type="character" w:customStyle="1" w:styleId="gt-baf-word-clickable">
    <w:name w:val="gt-baf-word-clickable"/>
    <w:basedOn w:val="DefaultParagraphFont"/>
    <w:rsid w:val="00065669"/>
  </w:style>
  <w:style w:type="character" w:customStyle="1" w:styleId="alt-edited">
    <w:name w:val="alt-edited"/>
    <w:basedOn w:val="DefaultParagraphFont"/>
    <w:rsid w:val="00065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hilpapers.org/go.pl?id=ALHAIT&amp;proxyId=&amp;u=https%3A%2F%2Fphilpapers.org%2Farchive%2FALHAIT.pdf"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hyperlink" Target="http://www.emeraldinsight.com/author/Yamani+Idna+Idris%2C+Mohd" TargetMode="External"/><Relationship Id="rId55" Type="http://schemas.openxmlformats.org/officeDocument/2006/relationships/hyperlink" Target="https://islamhouse.com/ar/books/408874/"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yperlink" Target="http://www.quran-university.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hyperlink" Target="https://doi.org/10.1108/METJ-03-2013-0012"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emeraldinsight.com/author/Jamaliah+Ibrahim%2C+Noor" TargetMode="External"/><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www.emeraldinsight.com/author/Naemah+Abdul+Rahman%2C+Noo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sunnah.com/bukhari/66/49"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emeraldinsight.com/author/Razak%2C+Zaidi" TargetMode="External"/><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http://www.ijeais.org/ijapr"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14</Pages>
  <Words>6420</Words>
  <Characters>36599</Characters>
  <Application>Microsoft Office Word</Application>
  <DocSecurity>0</DocSecurity>
  <Lines>304</Lines>
  <Paragraphs>85</Paragraphs>
  <ScaleCrop>false</ScaleCrop>
  <HeadingPairs>
    <vt:vector size="6" baseType="variant">
      <vt:variant>
        <vt:lpstr>العنوان</vt:lpstr>
      </vt:variant>
      <vt:variant>
        <vt:i4>1</vt:i4>
      </vt:variant>
      <vt:variant>
        <vt:lpstr>عناوين</vt:lpstr>
      </vt:variant>
      <vt:variant>
        <vt:i4>25</vt:i4>
      </vt:variant>
      <vt:variant>
        <vt:lpstr>Title</vt:lpstr>
      </vt:variant>
      <vt:variant>
        <vt:i4>1</vt:i4>
      </vt:variant>
    </vt:vector>
  </HeadingPairs>
  <TitlesOfParts>
    <vt:vector size="27" baseType="lpstr">
      <vt:lpstr/>
      <vt:lpstr>Introduction</vt:lpstr>
      <vt:lpstr>Statement of the Problem </vt:lpstr>
      <vt:lpstr/>
      <vt:lpstr>Objectives</vt:lpstr>
      <vt:lpstr>Significance of the study</vt:lpstr>
      <vt:lpstr>Limitations</vt:lpstr>
      <vt:lpstr>Intelligent Tutoring Systems Background</vt:lpstr>
      <vt:lpstr>ITS Definition </vt:lpstr>
      <vt:lpstr>ITS Objectives</vt:lpstr>
      <vt:lpstr>Special Needs</vt:lpstr>
      <vt:lpstr>ITS Architecture</vt:lpstr>
      <vt:lpstr>LITERATURE REVIEW</vt:lpstr>
      <vt:lpstr>Previous Studeies</vt:lpstr>
      <vt:lpstr>Comments about Previous Studies</vt:lpstr>
      <vt:lpstr>RESEARCH METHODOLOGY</vt:lpstr>
      <vt:lpstr>Methodology</vt:lpstr>
      <vt:lpstr>ITS Authoring Language</vt:lpstr>
      <vt:lpstr>Proposed ITS Architecture</vt:lpstr>
      <vt:lpstr>Evaluation</vt:lpstr>
      <vt:lpstr>System Evaluation</vt:lpstr>
      <vt:lpstr>Questions about the ITS system for the teachers and the students:</vt:lpstr>
      <vt:lpstr>    Figure 37: Comparison of results by Teachers and students</vt:lpstr>
      <vt:lpstr>CONCLUSION </vt:lpstr>
      <vt:lpstr>Arabic References </vt:lpstr>
      <vt:lpstr>REFERENCES</vt:lpstr>
      <vt:lpstr/>
    </vt:vector>
  </TitlesOfParts>
  <Company/>
  <LinksUpToDate>false</LinksUpToDate>
  <CharactersWithSpaces>42934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ijeais.org</dc:creator>
  <dc:description>ijeais.org;</dc:description>
  <cp:lastModifiedBy>IJEAIS</cp:lastModifiedBy>
  <cp:revision>23</cp:revision>
  <cp:lastPrinted>2018-03-29T07:07:00Z</cp:lastPrinted>
  <dcterms:created xsi:type="dcterms:W3CDTF">2018-03-27T13:02:00Z</dcterms:created>
  <dcterms:modified xsi:type="dcterms:W3CDTF">2018-04-01T15:53:00Z</dcterms:modified>
  <cp:category>ijeais.org</cp:category>
</cp:coreProperties>
</file>