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119A1" w14:textId="128AFBBF" w:rsidR="00F60BA8" w:rsidRDefault="00F60BA8" w:rsidP="00F60BA8">
      <w:pPr>
        <w:pStyle w:val="Paragrafoelenco"/>
        <w:spacing w:after="120" w:line="240" w:lineRule="auto"/>
        <w:ind w:left="0"/>
        <w:contextualSpacing w:val="0"/>
        <w:rPr>
          <w:rFonts w:ascii="Times New Roman" w:eastAsia="Times New Roman" w:hAnsi="Times New Roman" w:cs="Times New Roman"/>
          <w:bCs/>
          <w:sz w:val="20"/>
          <w:szCs w:val="20"/>
          <w:lang w:eastAsia="it-IT"/>
        </w:rPr>
      </w:pPr>
      <w:proofErr w:type="spellStart"/>
      <w:r w:rsidRPr="00F60BA8">
        <w:rPr>
          <w:rFonts w:ascii="Times New Roman" w:eastAsia="Times New Roman" w:hAnsi="Times New Roman" w:cs="Times New Roman"/>
          <w:i/>
          <w:iCs/>
          <w:sz w:val="20"/>
          <w:szCs w:val="20"/>
          <w:lang w:eastAsia="it-IT"/>
        </w:rPr>
        <w:t>Distinctio</w:t>
      </w:r>
      <w:proofErr w:type="spellEnd"/>
      <w:r w:rsidRPr="00F60BA8">
        <w:rPr>
          <w:rFonts w:ascii="Times New Roman" w:eastAsia="Times New Roman" w:hAnsi="Times New Roman" w:cs="Times New Roman"/>
          <w:i/>
          <w:iCs/>
          <w:sz w:val="20"/>
          <w:szCs w:val="20"/>
          <w:lang w:eastAsia="it-IT"/>
        </w:rPr>
        <w:t xml:space="preserve">. Journal of </w:t>
      </w:r>
      <w:proofErr w:type="spellStart"/>
      <w:r w:rsidRPr="00F60BA8">
        <w:rPr>
          <w:rFonts w:ascii="Times New Roman" w:eastAsia="Times New Roman" w:hAnsi="Times New Roman" w:cs="Times New Roman"/>
          <w:i/>
          <w:iCs/>
          <w:sz w:val="20"/>
          <w:szCs w:val="20"/>
          <w:lang w:eastAsia="it-IT"/>
        </w:rPr>
        <w:t>Intersubjective</w:t>
      </w:r>
      <w:proofErr w:type="spellEnd"/>
      <w:r w:rsidRPr="00F60BA8">
        <w:rPr>
          <w:rFonts w:ascii="Times New Roman" w:eastAsia="Times New Roman" w:hAnsi="Times New Roman" w:cs="Times New Roman"/>
          <w:i/>
          <w:iCs/>
          <w:sz w:val="20"/>
          <w:szCs w:val="20"/>
          <w:lang w:eastAsia="it-IT"/>
        </w:rPr>
        <w:t xml:space="preserve"> Studies</w:t>
      </w:r>
      <w:r w:rsidRPr="00F60BA8">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bCs/>
          <w:sz w:val="20"/>
          <w:szCs w:val="20"/>
          <w:lang w:eastAsia="it-IT"/>
        </w:rPr>
        <w:t>S</w:t>
      </w:r>
      <w:r w:rsidRPr="00F60BA8">
        <w:rPr>
          <w:rFonts w:ascii="Times New Roman" w:eastAsia="Times New Roman" w:hAnsi="Times New Roman" w:cs="Times New Roman"/>
          <w:bCs/>
          <w:sz w:val="20"/>
          <w:szCs w:val="20"/>
          <w:lang w:eastAsia="it-IT"/>
        </w:rPr>
        <w:t xml:space="preserve">pecial </w:t>
      </w:r>
      <w:proofErr w:type="spellStart"/>
      <w:r w:rsidR="00722524">
        <w:rPr>
          <w:rFonts w:ascii="Times New Roman" w:eastAsia="Times New Roman" w:hAnsi="Times New Roman" w:cs="Times New Roman"/>
          <w:bCs/>
          <w:sz w:val="20"/>
          <w:szCs w:val="20"/>
          <w:lang w:eastAsia="it-IT"/>
        </w:rPr>
        <w:t>I</w:t>
      </w:r>
      <w:r w:rsidRPr="00F60BA8">
        <w:rPr>
          <w:rFonts w:ascii="Times New Roman" w:eastAsia="Times New Roman" w:hAnsi="Times New Roman" w:cs="Times New Roman"/>
          <w:bCs/>
          <w:sz w:val="20"/>
          <w:szCs w:val="20"/>
          <w:lang w:eastAsia="it-IT"/>
        </w:rPr>
        <w:t>ssue</w:t>
      </w:r>
      <w:proofErr w:type="spellEnd"/>
      <w:r w:rsidRPr="00F60BA8">
        <w:rPr>
          <w:rFonts w:ascii="Times New Roman" w:eastAsia="Times New Roman" w:hAnsi="Times New Roman" w:cs="Times New Roman"/>
          <w:bCs/>
          <w:sz w:val="20"/>
          <w:szCs w:val="20"/>
          <w:lang w:eastAsia="it-IT"/>
        </w:rPr>
        <w:t xml:space="preserve"> 2024</w:t>
      </w:r>
    </w:p>
    <w:p w14:paraId="23E841DA" w14:textId="77777777" w:rsidR="00F60BA8" w:rsidRDefault="00F60BA8" w:rsidP="00F60BA8">
      <w:pPr>
        <w:pStyle w:val="Paragrafoelenco"/>
        <w:spacing w:after="120" w:line="240" w:lineRule="auto"/>
        <w:ind w:left="0"/>
        <w:contextualSpacing w:val="0"/>
        <w:rPr>
          <w:rFonts w:ascii="Times New Roman" w:eastAsia="Times New Roman" w:hAnsi="Times New Roman" w:cs="Times New Roman"/>
          <w:bCs/>
          <w:sz w:val="20"/>
          <w:szCs w:val="20"/>
          <w:lang w:eastAsia="it-IT"/>
        </w:rPr>
      </w:pPr>
    </w:p>
    <w:p w14:paraId="2B300819" w14:textId="34AC89D9" w:rsidR="00876793" w:rsidRDefault="00876793" w:rsidP="00064CA8">
      <w:pPr>
        <w:pStyle w:val="Paragrafoelenco"/>
        <w:spacing w:after="120" w:line="240" w:lineRule="auto"/>
        <w:ind w:left="0"/>
        <w:contextualSpacing w:val="0"/>
        <w:jc w:val="center"/>
        <w:rPr>
          <w:rFonts w:ascii="Times New Roman Grassetto" w:hAnsi="Times New Roman Grassetto" w:cs="Times New Roman"/>
          <w:b/>
          <w:bCs/>
          <w:caps/>
          <w:sz w:val="24"/>
          <w:szCs w:val="24"/>
          <w:lang w:val="en-US"/>
        </w:rPr>
      </w:pPr>
      <w:r w:rsidRPr="00876793">
        <w:rPr>
          <w:rFonts w:ascii="Times New Roman Grassetto" w:hAnsi="Times New Roman Grassetto" w:cs="Times New Roman"/>
          <w:b/>
          <w:bCs/>
          <w:caps/>
          <w:sz w:val="24"/>
          <w:szCs w:val="24"/>
          <w:lang w:val="en-US"/>
        </w:rPr>
        <w:t>Agazzi on Knowing the Invisible</w:t>
      </w:r>
    </w:p>
    <w:p w14:paraId="2DF61AB9" w14:textId="61AD813D" w:rsidR="00876793" w:rsidRDefault="00876793" w:rsidP="00294F7E">
      <w:pPr>
        <w:pStyle w:val="Paragrafoelenco"/>
        <w:spacing w:after="0" w:line="240" w:lineRule="auto"/>
        <w:ind w:left="0"/>
        <w:jc w:val="center"/>
        <w:rPr>
          <w:rFonts w:ascii="Times New Roman Grassetto" w:hAnsi="Times New Roman Grassetto" w:cs="Times New Roman"/>
          <w:b/>
          <w:bCs/>
          <w:sz w:val="24"/>
          <w:szCs w:val="24"/>
          <w:lang w:val="en-US"/>
        </w:rPr>
      </w:pPr>
      <w:r w:rsidRPr="00876793">
        <w:rPr>
          <w:rFonts w:ascii="Times New Roman Grassetto" w:hAnsi="Times New Roman Grassetto" w:cs="Times New Roman"/>
          <w:b/>
          <w:bCs/>
          <w:sz w:val="24"/>
          <w:szCs w:val="24"/>
          <w:lang w:val="en-US"/>
        </w:rPr>
        <w:t>Mario Alai</w:t>
      </w:r>
    </w:p>
    <w:p w14:paraId="4F7AF9AE" w14:textId="052F6D99" w:rsidR="00FB76CA" w:rsidRPr="00DD7B91" w:rsidRDefault="00FB76CA" w:rsidP="00294F7E">
      <w:pPr>
        <w:pStyle w:val="Paragrafoelenco"/>
        <w:spacing w:after="0" w:line="240" w:lineRule="auto"/>
        <w:ind w:left="0"/>
        <w:jc w:val="center"/>
        <w:rPr>
          <w:rFonts w:ascii="Times New Roman" w:hAnsi="Times New Roman" w:cs="Times New Roman"/>
        </w:rPr>
      </w:pPr>
      <w:r w:rsidRPr="00DD7B91">
        <w:rPr>
          <w:rFonts w:ascii="Times New Roman" w:hAnsi="Times New Roman" w:cs="Times New Roman"/>
        </w:rPr>
        <w:t>Università di Urbino Carlo Bo</w:t>
      </w:r>
    </w:p>
    <w:p w14:paraId="58D686CF" w14:textId="3B693DF7" w:rsidR="00FB76CA" w:rsidRDefault="00FB76CA" w:rsidP="00294F7E">
      <w:pPr>
        <w:pStyle w:val="Paragrafoelenco"/>
        <w:spacing w:after="0" w:line="240" w:lineRule="auto"/>
        <w:ind w:left="0"/>
        <w:jc w:val="center"/>
        <w:rPr>
          <w:rFonts w:ascii="Times New Roman" w:hAnsi="Times New Roman" w:cs="Times New Roman"/>
          <w:lang w:val="en-US"/>
        </w:rPr>
      </w:pPr>
      <w:r w:rsidRPr="00DD7B91">
        <w:rPr>
          <w:rFonts w:ascii="Times New Roman" w:hAnsi="Times New Roman" w:cs="Times New Roman"/>
          <w:lang w:val="en-US"/>
        </w:rPr>
        <w:t>International Academy for Philosophy of Science</w:t>
      </w:r>
    </w:p>
    <w:p w14:paraId="5F001D66" w14:textId="77777777" w:rsidR="00F60BA8" w:rsidRPr="00DD7B91" w:rsidRDefault="00F60BA8" w:rsidP="00294F7E">
      <w:pPr>
        <w:pStyle w:val="Paragrafoelenco"/>
        <w:spacing w:after="0" w:line="240" w:lineRule="auto"/>
        <w:ind w:left="0"/>
        <w:jc w:val="center"/>
        <w:rPr>
          <w:rFonts w:ascii="Times New Roman" w:hAnsi="Times New Roman" w:cs="Times New Roman"/>
          <w:lang w:val="en-US"/>
        </w:rPr>
      </w:pPr>
    </w:p>
    <w:p w14:paraId="3D6E4F05" w14:textId="77777777" w:rsidR="00876793" w:rsidRDefault="00876793" w:rsidP="00294F7E">
      <w:pPr>
        <w:pStyle w:val="Paragrafoelenco"/>
        <w:spacing w:after="0" w:line="240" w:lineRule="auto"/>
        <w:ind w:left="0"/>
        <w:jc w:val="both"/>
        <w:rPr>
          <w:rFonts w:ascii="Times New Roman" w:hAnsi="Times New Roman" w:cs="Times New Roman"/>
          <w:b/>
          <w:bCs/>
          <w:sz w:val="24"/>
          <w:szCs w:val="24"/>
          <w:lang w:val="en-US"/>
        </w:rPr>
      </w:pPr>
    </w:p>
    <w:p w14:paraId="5EFA12A2" w14:textId="77777777" w:rsidR="00FB76CA" w:rsidRPr="00FB76CA" w:rsidRDefault="00FB76CA" w:rsidP="00FB76CA">
      <w:pPr>
        <w:spacing w:after="0" w:line="240" w:lineRule="auto"/>
        <w:ind w:left="567" w:hanging="567"/>
        <w:rPr>
          <w:rFonts w:ascii="Times New Roman" w:hAnsi="Times New Roman" w:cs="Times New Roman"/>
          <w:b/>
          <w:bCs/>
          <w:kern w:val="2"/>
          <w:sz w:val="24"/>
          <w:szCs w:val="24"/>
          <w:lang w:val="en-US"/>
          <w14:ligatures w14:val="standardContextual"/>
        </w:rPr>
      </w:pPr>
      <w:r w:rsidRPr="00FB76CA">
        <w:rPr>
          <w:rFonts w:ascii="Times New Roman" w:hAnsi="Times New Roman" w:cs="Times New Roman"/>
          <w:b/>
          <w:bCs/>
          <w:kern w:val="2"/>
          <w:sz w:val="24"/>
          <w:szCs w:val="24"/>
          <w:lang w:val="en-US"/>
          <w14:ligatures w14:val="standardContextual"/>
        </w:rPr>
        <w:t>Abstract</w:t>
      </w:r>
    </w:p>
    <w:p w14:paraId="3AA9B82E" w14:textId="77777777" w:rsidR="00FB76CA" w:rsidRPr="00FB76CA" w:rsidRDefault="00FB76CA" w:rsidP="00FB76CA">
      <w:pPr>
        <w:spacing w:after="0" w:line="240" w:lineRule="auto"/>
        <w:ind w:left="567" w:hanging="567"/>
        <w:rPr>
          <w:rFonts w:ascii="Times New Roman" w:hAnsi="Times New Roman" w:cs="Times New Roman"/>
          <w:kern w:val="2"/>
          <w:sz w:val="24"/>
          <w:szCs w:val="24"/>
          <w:lang w:val="en-US"/>
          <w14:ligatures w14:val="standardContextual"/>
        </w:rPr>
      </w:pPr>
    </w:p>
    <w:p w14:paraId="1C0B82B2" w14:textId="77777777" w:rsidR="00FB76CA" w:rsidRPr="00FB76CA" w:rsidRDefault="00FB76CA" w:rsidP="00FB76CA">
      <w:pPr>
        <w:spacing w:after="0" w:line="240" w:lineRule="auto"/>
        <w:jc w:val="both"/>
        <w:rPr>
          <w:rFonts w:ascii="Times New Roman" w:hAnsi="Times New Roman" w:cs="Times New Roman"/>
          <w:sz w:val="24"/>
          <w:szCs w:val="24"/>
          <w:lang w:val="en-US"/>
        </w:rPr>
      </w:pPr>
      <w:r w:rsidRPr="00FB76CA">
        <w:rPr>
          <w:rFonts w:ascii="Times New Roman" w:hAnsi="Times New Roman" w:cs="Times New Roman"/>
          <w:kern w:val="2"/>
          <w:sz w:val="24"/>
          <w:szCs w:val="24"/>
          <w:lang w:val="en-US"/>
          <w14:ligatures w14:val="standardContextual"/>
        </w:rPr>
        <w:t>Against certain positivistic and neopositivistic strictures still rooted in our society, Agazzi argues that knowing the invisible is possible, not just in science, but also in metaphysics, in morals, in aesthetics, and in other areas, including, in a sense, religion. T</w:t>
      </w:r>
      <w:r w:rsidRPr="00FB76CA">
        <w:rPr>
          <w:rFonts w:ascii="Times New Roman" w:hAnsi="Times New Roman" w:cs="Times New Roman"/>
          <w:sz w:val="24"/>
          <w:szCs w:val="24"/>
          <w:lang w:val="en-GB"/>
        </w:rPr>
        <w:t>he book also examines many</w:t>
      </w:r>
      <w:r w:rsidRPr="00FB76CA">
        <w:rPr>
          <w:rFonts w:ascii="Times New Roman" w:hAnsi="Times New Roman" w:cs="Times New Roman"/>
          <w:sz w:val="24"/>
          <w:szCs w:val="24"/>
          <w:lang w:val="en-US"/>
        </w:rPr>
        <w:t xml:space="preserve"> examples of such knowledge, surveying not only the great classics of philosophy, but various immortal masterpieces of art, music and literature. It is </w:t>
      </w:r>
      <w:r w:rsidRPr="00FB76CA">
        <w:rPr>
          <w:rFonts w:ascii="Times New Roman" w:hAnsi="Times New Roman" w:cs="Times New Roman"/>
          <w:sz w:val="24"/>
          <w:szCs w:val="24"/>
          <w:lang w:val="en-GB"/>
        </w:rPr>
        <w:t xml:space="preserve">not just a treatise in epistemology, but a book of philosophy in the most complete and traditional sense, for it discusses knowledge not only for its own sake, but also as a guide to culture, morality, happiness and to the sense of life. Thus, it also provides some important suggestions on how to face our time of crisis and an uncertain future. </w:t>
      </w:r>
      <w:r w:rsidRPr="00FB76CA">
        <w:rPr>
          <w:rFonts w:ascii="Times New Roman" w:hAnsi="Times New Roman" w:cs="Times New Roman"/>
          <w:sz w:val="24"/>
          <w:szCs w:val="24"/>
          <w:lang w:val="en-US"/>
        </w:rPr>
        <w:t xml:space="preserve">Despite Agazzi’s proverbial rigor and clarity, his project is so momentous and demanding that I discuss certain </w:t>
      </w:r>
      <w:bookmarkStart w:id="0" w:name="_Hlk157162843"/>
      <w:r w:rsidRPr="00FB76CA">
        <w:rPr>
          <w:rFonts w:ascii="Times New Roman" w:hAnsi="Times New Roman" w:cs="Times New Roman"/>
          <w:sz w:val="24"/>
          <w:szCs w:val="24"/>
          <w:lang w:val="en-US"/>
        </w:rPr>
        <w:t>points which might deserve further explication and argumentation</w:t>
      </w:r>
      <w:bookmarkEnd w:id="0"/>
      <w:r w:rsidRPr="00FB76CA">
        <w:rPr>
          <w:rFonts w:ascii="Times New Roman" w:hAnsi="Times New Roman" w:cs="Times New Roman"/>
          <w:sz w:val="24"/>
          <w:szCs w:val="24"/>
          <w:lang w:val="en-US"/>
        </w:rPr>
        <w:t>.</w:t>
      </w:r>
    </w:p>
    <w:p w14:paraId="23C6E390" w14:textId="77777777" w:rsidR="00FB76CA" w:rsidRDefault="00FB76CA" w:rsidP="00294F7E">
      <w:pPr>
        <w:pStyle w:val="Paragrafoelenco"/>
        <w:spacing w:after="0" w:line="240" w:lineRule="auto"/>
        <w:ind w:left="0"/>
        <w:jc w:val="both"/>
        <w:rPr>
          <w:rFonts w:ascii="Times New Roman" w:hAnsi="Times New Roman" w:cs="Times New Roman"/>
          <w:b/>
          <w:bCs/>
          <w:sz w:val="24"/>
          <w:szCs w:val="24"/>
          <w:lang w:val="en-US"/>
        </w:rPr>
      </w:pPr>
    </w:p>
    <w:p w14:paraId="347EC0F8" w14:textId="40309B69" w:rsidR="00C037B9" w:rsidRPr="00FC6C19" w:rsidRDefault="00C037B9" w:rsidP="00294F7E">
      <w:pPr>
        <w:pStyle w:val="Paragrafoelenco"/>
        <w:spacing w:after="0" w:line="240" w:lineRule="auto"/>
        <w:ind w:left="0"/>
        <w:jc w:val="both"/>
        <w:rPr>
          <w:rFonts w:ascii="Times New Roman" w:hAnsi="Times New Roman" w:cs="Times New Roman"/>
          <w:b/>
          <w:bCs/>
          <w:sz w:val="24"/>
          <w:szCs w:val="24"/>
          <w:lang w:val="en-US"/>
        </w:rPr>
      </w:pPr>
      <w:r w:rsidRPr="00FC6C19">
        <w:rPr>
          <w:rFonts w:ascii="Times New Roman" w:hAnsi="Times New Roman" w:cs="Times New Roman"/>
          <w:b/>
          <w:bCs/>
          <w:sz w:val="24"/>
          <w:szCs w:val="24"/>
          <w:lang w:val="en-US"/>
        </w:rPr>
        <w:t>1</w:t>
      </w:r>
      <w:r>
        <w:rPr>
          <w:rFonts w:ascii="Times New Roman" w:hAnsi="Times New Roman" w:cs="Times New Roman"/>
          <w:b/>
          <w:bCs/>
          <w:sz w:val="24"/>
          <w:szCs w:val="24"/>
          <w:lang w:val="en-US"/>
        </w:rPr>
        <w:t>.</w:t>
      </w:r>
      <w:r w:rsidRPr="00FC6C19">
        <w:rPr>
          <w:rFonts w:ascii="Times New Roman" w:hAnsi="Times New Roman" w:cs="Times New Roman"/>
          <w:b/>
          <w:bCs/>
          <w:sz w:val="24"/>
          <w:szCs w:val="24"/>
          <w:lang w:val="en-US"/>
        </w:rPr>
        <w:t xml:space="preserve"> Introduction</w:t>
      </w:r>
      <w:r>
        <w:rPr>
          <w:rFonts w:ascii="Times New Roman" w:hAnsi="Times New Roman" w:cs="Times New Roman"/>
          <w:b/>
          <w:bCs/>
          <w:sz w:val="24"/>
          <w:szCs w:val="24"/>
          <w:lang w:val="en-US"/>
        </w:rPr>
        <w:t>: Evandro Agazzi’s latest book</w:t>
      </w:r>
    </w:p>
    <w:p w14:paraId="7DBDCB6C" w14:textId="77777777" w:rsidR="00C037B9" w:rsidRPr="00FC6C19" w:rsidRDefault="00C037B9" w:rsidP="00294F7E">
      <w:pPr>
        <w:pStyle w:val="Paragrafoelenco"/>
        <w:spacing w:after="0" w:line="240" w:lineRule="auto"/>
        <w:jc w:val="both"/>
        <w:rPr>
          <w:rFonts w:ascii="Times New Roman" w:hAnsi="Times New Roman" w:cs="Times New Roman"/>
          <w:sz w:val="24"/>
          <w:szCs w:val="24"/>
          <w:lang w:val="en-US"/>
        </w:rPr>
      </w:pPr>
    </w:p>
    <w:p w14:paraId="7531EC90" w14:textId="0DCB01F8" w:rsidR="00C037B9" w:rsidRPr="00FC6C19" w:rsidRDefault="00C037B9" w:rsidP="00294F7E">
      <w:pPr>
        <w:pStyle w:val="Paragrafoelenco"/>
        <w:spacing w:after="0" w:line="240" w:lineRule="auto"/>
        <w:ind w:left="0"/>
        <w:jc w:val="both"/>
        <w:rPr>
          <w:rFonts w:ascii="Times New Roman" w:hAnsi="Times New Roman" w:cs="Times New Roman"/>
          <w:sz w:val="24"/>
          <w:szCs w:val="24"/>
          <w:lang w:val="en-US"/>
        </w:rPr>
      </w:pPr>
      <w:r w:rsidRPr="00FC6C19">
        <w:rPr>
          <w:rFonts w:ascii="Times New Roman" w:hAnsi="Times New Roman" w:cs="Times New Roman"/>
          <w:sz w:val="24"/>
          <w:szCs w:val="24"/>
          <w:lang w:val="en-US"/>
        </w:rPr>
        <w:t xml:space="preserve">Over many decades of philosophical profession, Evandro Agazzi has written almost 100 books and over 1000 </w:t>
      </w:r>
      <w:proofErr w:type="gramStart"/>
      <w:r w:rsidRPr="00FC6C19">
        <w:rPr>
          <w:rFonts w:ascii="Times New Roman" w:hAnsi="Times New Roman" w:cs="Times New Roman"/>
          <w:sz w:val="24"/>
          <w:szCs w:val="24"/>
          <w:lang w:val="en-US"/>
        </w:rPr>
        <w:t>articles</w:t>
      </w:r>
      <w:r w:rsidR="00103264">
        <w:rPr>
          <w:rFonts w:ascii="Times New Roman" w:hAnsi="Times New Roman" w:cs="Times New Roman"/>
          <w:sz w:val="24"/>
          <w:szCs w:val="24"/>
          <w:lang w:val="en-US"/>
        </w:rPr>
        <w:t>,</w:t>
      </w:r>
      <w:r w:rsidRPr="00FC6C19">
        <w:rPr>
          <w:rFonts w:ascii="Times New Roman" w:hAnsi="Times New Roman" w:cs="Times New Roman"/>
          <w:sz w:val="24"/>
          <w:szCs w:val="24"/>
          <w:lang w:val="en-US"/>
        </w:rPr>
        <w:t xml:space="preserve"> and</w:t>
      </w:r>
      <w:proofErr w:type="gramEnd"/>
      <w:r w:rsidRPr="00FC6C19">
        <w:rPr>
          <w:rFonts w:ascii="Times New Roman" w:hAnsi="Times New Roman" w:cs="Times New Roman"/>
          <w:sz w:val="24"/>
          <w:szCs w:val="24"/>
          <w:lang w:val="en-US"/>
        </w:rPr>
        <w:t xml:space="preserve"> given countless lectures on practically every philosophical question. At the heart of his interests, however, i</w:t>
      </w:r>
      <w:r w:rsidR="00103264">
        <w:rPr>
          <w:rFonts w:ascii="Times New Roman" w:hAnsi="Times New Roman" w:cs="Times New Roman"/>
          <w:sz w:val="24"/>
          <w:szCs w:val="24"/>
          <w:lang w:val="en-US"/>
        </w:rPr>
        <w:t>s</w:t>
      </w:r>
      <w:r w:rsidRPr="00FC6C19">
        <w:rPr>
          <w:rFonts w:ascii="Times New Roman" w:hAnsi="Times New Roman" w:cs="Times New Roman"/>
          <w:sz w:val="24"/>
          <w:szCs w:val="24"/>
          <w:lang w:val="en-US"/>
        </w:rPr>
        <w:t xml:space="preserve"> the problem of knowledge: </w:t>
      </w:r>
      <w:proofErr w:type="gramStart"/>
      <w:r w:rsidRPr="00FC6C19">
        <w:rPr>
          <w:rFonts w:ascii="Times New Roman" w:hAnsi="Times New Roman" w:cs="Times New Roman"/>
          <w:sz w:val="24"/>
          <w:szCs w:val="24"/>
          <w:lang w:val="en-US"/>
        </w:rPr>
        <w:t>first of all</w:t>
      </w:r>
      <w:proofErr w:type="gramEnd"/>
      <w:r w:rsidRPr="00FC6C19">
        <w:rPr>
          <w:rFonts w:ascii="Times New Roman" w:hAnsi="Times New Roman" w:cs="Times New Roman"/>
          <w:sz w:val="24"/>
          <w:szCs w:val="24"/>
          <w:lang w:val="en-US"/>
        </w:rPr>
        <w:t xml:space="preserve">, scientific, but </w:t>
      </w:r>
      <w:r w:rsidR="00103264">
        <w:rPr>
          <w:rFonts w:ascii="Times New Roman" w:hAnsi="Times New Roman" w:cs="Times New Roman"/>
          <w:sz w:val="24"/>
          <w:szCs w:val="24"/>
          <w:lang w:val="en-US"/>
        </w:rPr>
        <w:t>equally</w:t>
      </w:r>
      <w:r w:rsidRPr="00FC6C19">
        <w:rPr>
          <w:rFonts w:ascii="Times New Roman" w:hAnsi="Times New Roman" w:cs="Times New Roman"/>
          <w:sz w:val="24"/>
          <w:szCs w:val="24"/>
          <w:lang w:val="en-US"/>
        </w:rPr>
        <w:t xml:space="preserve"> important, and strictly connected to it, also common knowledge and metaphysical knowledge. In 2014 </w:t>
      </w:r>
    </w:p>
    <w:p w14:paraId="174D33BF" w14:textId="5C6EFE99" w:rsidR="00C037B9" w:rsidRPr="00FC6C19" w:rsidRDefault="00C037B9" w:rsidP="00F1650D">
      <w:pPr>
        <w:spacing w:after="0" w:line="240" w:lineRule="auto"/>
        <w:ind w:firstLine="567"/>
        <w:jc w:val="both"/>
        <w:rPr>
          <w:rFonts w:ascii="Times New Roman" w:hAnsi="Times New Roman" w:cs="Times New Roman"/>
          <w:sz w:val="24"/>
          <w:szCs w:val="24"/>
          <w:lang w:val="en-US"/>
        </w:rPr>
      </w:pPr>
      <w:r w:rsidRPr="00FC6C19">
        <w:rPr>
          <w:rFonts w:ascii="Times New Roman" w:hAnsi="Times New Roman" w:cs="Times New Roman"/>
          <w:sz w:val="24"/>
          <w:szCs w:val="24"/>
          <w:lang w:val="en-US"/>
        </w:rPr>
        <w:t xml:space="preserve">Agazzi published </w:t>
      </w:r>
      <w:r w:rsidRPr="00FC6C19">
        <w:rPr>
          <w:rFonts w:ascii="Times New Roman" w:hAnsi="Times New Roman" w:cs="Times New Roman"/>
          <w:i/>
          <w:iCs/>
          <w:sz w:val="24"/>
          <w:szCs w:val="24"/>
          <w:lang w:val="en-US"/>
        </w:rPr>
        <w:t>Scientific Objectivity and its contexts</w:t>
      </w:r>
      <w:r w:rsidR="00117832" w:rsidRPr="00117832">
        <w:rPr>
          <w:rFonts w:ascii="Times New Roman" w:hAnsi="Times New Roman" w:cs="Times New Roman"/>
          <w:sz w:val="24"/>
          <w:szCs w:val="24"/>
          <w:lang w:val="en-US"/>
        </w:rPr>
        <w:t>,</w:t>
      </w:r>
      <w:r w:rsidRPr="00117832">
        <w:rPr>
          <w:rFonts w:ascii="Times New Roman" w:hAnsi="Times New Roman" w:cs="Times New Roman"/>
          <w:sz w:val="24"/>
          <w:szCs w:val="24"/>
          <w:lang w:val="en-US"/>
        </w:rPr>
        <w:t xml:space="preserve"> </w:t>
      </w:r>
      <w:r w:rsidRPr="00FC6C19">
        <w:rPr>
          <w:rFonts w:ascii="Times New Roman" w:hAnsi="Times New Roman" w:cs="Times New Roman"/>
          <w:sz w:val="24"/>
          <w:szCs w:val="24"/>
          <w:lang w:val="en-US"/>
        </w:rPr>
        <w:t xml:space="preserve">which presents in a complete, </w:t>
      </w:r>
      <w:r w:rsidR="00EA0E50" w:rsidRPr="00FC6C19">
        <w:rPr>
          <w:rFonts w:ascii="Times New Roman" w:hAnsi="Times New Roman" w:cs="Times New Roman"/>
          <w:sz w:val="24"/>
          <w:szCs w:val="24"/>
          <w:lang w:val="en-US"/>
        </w:rPr>
        <w:t>organic,</w:t>
      </w:r>
      <w:r w:rsidRPr="00FC6C19">
        <w:rPr>
          <w:rFonts w:ascii="Times New Roman" w:hAnsi="Times New Roman" w:cs="Times New Roman"/>
          <w:sz w:val="24"/>
          <w:szCs w:val="24"/>
          <w:lang w:val="en-US"/>
        </w:rPr>
        <w:t xml:space="preserve"> and updated way all his philosophy of science. Similarly, in </w:t>
      </w:r>
      <w:bookmarkStart w:id="1" w:name="_Hlk156812552"/>
      <w:r w:rsidRPr="00FC6C19">
        <w:rPr>
          <w:rFonts w:ascii="Times New Roman" w:hAnsi="Times New Roman" w:cs="Times New Roman"/>
          <w:i/>
          <w:iCs/>
          <w:sz w:val="24"/>
          <w:szCs w:val="24"/>
          <w:lang w:val="en-US"/>
        </w:rPr>
        <w:t xml:space="preserve">La </w:t>
      </w:r>
      <w:r w:rsidRPr="00F1650D">
        <w:rPr>
          <w:rFonts w:ascii="Times New Roman" w:hAnsi="Times New Roman" w:cs="Times New Roman"/>
          <w:i/>
          <w:iCs/>
          <w:sz w:val="24"/>
          <w:szCs w:val="24"/>
        </w:rPr>
        <w:t>conoscenza dell’invisibile</w:t>
      </w:r>
      <w:r w:rsidRPr="00FC6C19">
        <w:rPr>
          <w:rFonts w:ascii="Times New Roman" w:hAnsi="Times New Roman" w:cs="Times New Roman"/>
          <w:sz w:val="24"/>
          <w:szCs w:val="24"/>
          <w:lang w:val="en-US"/>
        </w:rPr>
        <w:t xml:space="preserve"> </w:t>
      </w:r>
      <w:bookmarkEnd w:id="1"/>
      <w:r w:rsidRPr="00FC6C19">
        <w:rPr>
          <w:rFonts w:ascii="Times New Roman" w:hAnsi="Times New Roman" w:cs="Times New Roman"/>
          <w:sz w:val="24"/>
          <w:szCs w:val="24"/>
          <w:lang w:val="en-US"/>
        </w:rPr>
        <w:t>(2021), he offered a summation of his work and ideas concerning those forms of knowledge which transcend science but are at least as important and can be equally rationally justified: metaphysics and philosophy in general, but also ethics, aesthetics, our knowledge of the mind, religion, and all the ways in which we gain cognitive access to the invisible.</w:t>
      </w:r>
    </w:p>
    <w:p w14:paraId="41784006" w14:textId="72F3045D" w:rsidR="006D2C00" w:rsidRDefault="006D2C00" w:rsidP="00F1650D">
      <w:pPr>
        <w:spacing w:after="0" w:line="24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The</w:t>
      </w:r>
      <w:r w:rsidRPr="000B35BC">
        <w:rPr>
          <w:rFonts w:ascii="Times New Roman" w:hAnsi="Times New Roman" w:cs="Times New Roman"/>
          <w:sz w:val="24"/>
          <w:szCs w:val="24"/>
          <w:lang w:val="en-GB"/>
        </w:rPr>
        <w:t xml:space="preserve"> book is not (</w:t>
      </w:r>
      <w:r>
        <w:rPr>
          <w:rFonts w:ascii="Times New Roman" w:hAnsi="Times New Roman" w:cs="Times New Roman"/>
          <w:sz w:val="24"/>
          <w:szCs w:val="24"/>
          <w:lang w:val="en-GB"/>
        </w:rPr>
        <w:t>mainly</w:t>
      </w:r>
      <w:r w:rsidRPr="000B35BC">
        <w:rPr>
          <w:rFonts w:ascii="Times New Roman" w:hAnsi="Times New Roman" w:cs="Times New Roman"/>
          <w:sz w:val="24"/>
          <w:szCs w:val="24"/>
          <w:lang w:val="en-GB"/>
        </w:rPr>
        <w:t xml:space="preserve">) a treatise in philosophy of science, </w:t>
      </w:r>
      <w:r>
        <w:rPr>
          <w:rFonts w:ascii="Times New Roman" w:hAnsi="Times New Roman" w:cs="Times New Roman"/>
          <w:sz w:val="24"/>
          <w:szCs w:val="24"/>
          <w:lang w:val="en-GB"/>
        </w:rPr>
        <w:t>not</w:t>
      </w:r>
      <w:r w:rsidRPr="000B35BC">
        <w:rPr>
          <w:rFonts w:ascii="Times New Roman" w:hAnsi="Times New Roman" w:cs="Times New Roman"/>
          <w:sz w:val="24"/>
          <w:szCs w:val="24"/>
          <w:lang w:val="en-GB"/>
        </w:rPr>
        <w:t xml:space="preserve"> even </w:t>
      </w:r>
      <w:r>
        <w:rPr>
          <w:rFonts w:ascii="Times New Roman" w:hAnsi="Times New Roman" w:cs="Times New Roman"/>
          <w:sz w:val="24"/>
          <w:szCs w:val="24"/>
          <w:lang w:val="en-GB"/>
        </w:rPr>
        <w:t>exclusively</w:t>
      </w:r>
      <w:r w:rsidRPr="000B35BC">
        <w:rPr>
          <w:rFonts w:ascii="Times New Roman" w:hAnsi="Times New Roman" w:cs="Times New Roman"/>
          <w:sz w:val="24"/>
          <w:szCs w:val="24"/>
          <w:lang w:val="en-GB"/>
        </w:rPr>
        <w:t xml:space="preserve"> a book of epistemology, </w:t>
      </w:r>
      <w:r w:rsidRPr="002C35B7">
        <w:rPr>
          <w:rFonts w:ascii="Times New Roman" w:hAnsi="Times New Roman" w:cs="Times New Roman"/>
          <w:sz w:val="24"/>
          <w:szCs w:val="24"/>
          <w:lang w:val="en-GB"/>
        </w:rPr>
        <w:t xml:space="preserve">but of philosophy in the most </w:t>
      </w:r>
      <w:r>
        <w:rPr>
          <w:rFonts w:ascii="Times New Roman" w:hAnsi="Times New Roman" w:cs="Times New Roman"/>
          <w:sz w:val="24"/>
          <w:szCs w:val="24"/>
          <w:lang w:val="en-GB"/>
        </w:rPr>
        <w:t>complete</w:t>
      </w:r>
      <w:r w:rsidRPr="002C35B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traditional </w:t>
      </w:r>
      <w:r w:rsidRPr="002C35B7">
        <w:rPr>
          <w:rFonts w:ascii="Times New Roman" w:hAnsi="Times New Roman" w:cs="Times New Roman"/>
          <w:sz w:val="24"/>
          <w:szCs w:val="24"/>
          <w:lang w:val="en-GB"/>
        </w:rPr>
        <w:t xml:space="preserve">sense, </w:t>
      </w:r>
      <w:r>
        <w:rPr>
          <w:rFonts w:ascii="Times New Roman" w:hAnsi="Times New Roman" w:cs="Times New Roman"/>
          <w:sz w:val="24"/>
          <w:szCs w:val="24"/>
          <w:lang w:val="en-GB"/>
        </w:rPr>
        <w:t xml:space="preserve">addressing not just prepositional </w:t>
      </w:r>
      <w:r w:rsidRPr="000B35BC">
        <w:rPr>
          <w:rFonts w:ascii="Times New Roman" w:hAnsi="Times New Roman" w:cs="Times New Roman"/>
          <w:sz w:val="24"/>
          <w:szCs w:val="24"/>
          <w:lang w:val="en-GB"/>
        </w:rPr>
        <w:t xml:space="preserve">knowledge </w:t>
      </w:r>
      <w:r>
        <w:rPr>
          <w:rFonts w:ascii="Times New Roman" w:hAnsi="Times New Roman" w:cs="Times New Roman"/>
          <w:sz w:val="24"/>
          <w:szCs w:val="24"/>
          <w:lang w:val="en-GB"/>
        </w:rPr>
        <w:t xml:space="preserve">but our overall perception of life and the world, including </w:t>
      </w:r>
      <w:r w:rsidRPr="000B35BC">
        <w:rPr>
          <w:rFonts w:ascii="Times New Roman" w:hAnsi="Times New Roman" w:cs="Times New Roman"/>
          <w:sz w:val="24"/>
          <w:szCs w:val="24"/>
          <w:lang w:val="en-GB"/>
        </w:rPr>
        <w:t xml:space="preserve">emotive, </w:t>
      </w:r>
      <w:r>
        <w:rPr>
          <w:rFonts w:ascii="Times New Roman" w:hAnsi="Times New Roman" w:cs="Times New Roman"/>
          <w:sz w:val="24"/>
          <w:szCs w:val="24"/>
          <w:lang w:val="en-GB"/>
        </w:rPr>
        <w:t>existential and axiological experience. It doesn’t discuss knowledge</w:t>
      </w:r>
      <w:r w:rsidRPr="002C35B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just for its own sake, but also as a guide to the right way to live, to happiness and to </w:t>
      </w:r>
      <w:r w:rsidRPr="002C35B7">
        <w:rPr>
          <w:rFonts w:ascii="Times New Roman" w:hAnsi="Times New Roman" w:cs="Times New Roman"/>
          <w:sz w:val="24"/>
          <w:szCs w:val="24"/>
          <w:lang w:val="en-GB"/>
        </w:rPr>
        <w:t>the sense of life</w:t>
      </w:r>
      <w:r>
        <w:rPr>
          <w:rFonts w:ascii="Times New Roman" w:hAnsi="Times New Roman" w:cs="Times New Roman"/>
          <w:sz w:val="24"/>
          <w:szCs w:val="24"/>
          <w:lang w:val="en-GB"/>
        </w:rPr>
        <w:t>. Its</w:t>
      </w:r>
      <w:r w:rsidRPr="000B35BC">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 xml:space="preserve">ultimate </w:t>
      </w:r>
      <w:r w:rsidRPr="000B35BC">
        <w:rPr>
          <w:rFonts w:ascii="Times New Roman" w:hAnsi="Times New Roman" w:cs="Times New Roman"/>
          <w:sz w:val="24"/>
          <w:szCs w:val="24"/>
          <w:lang w:val="en-GB"/>
        </w:rPr>
        <w:t>goal</w:t>
      </w:r>
      <w:proofErr w:type="gramEnd"/>
      <w:r>
        <w:rPr>
          <w:rFonts w:ascii="Times New Roman" w:hAnsi="Times New Roman" w:cs="Times New Roman"/>
          <w:sz w:val="24"/>
          <w:szCs w:val="24"/>
          <w:lang w:val="en-GB"/>
        </w:rPr>
        <w:t xml:space="preserve"> is</w:t>
      </w:r>
      <w:r w:rsidRPr="000B35BC">
        <w:rPr>
          <w:rFonts w:ascii="Times New Roman" w:hAnsi="Times New Roman" w:cs="Times New Roman"/>
          <w:sz w:val="24"/>
          <w:szCs w:val="24"/>
          <w:lang w:val="en-GB"/>
        </w:rPr>
        <w:t xml:space="preserve"> </w:t>
      </w:r>
      <w:r>
        <w:rPr>
          <w:rFonts w:ascii="Times New Roman" w:hAnsi="Times New Roman" w:cs="Times New Roman"/>
          <w:sz w:val="24"/>
          <w:szCs w:val="24"/>
          <w:lang w:val="en-GB"/>
        </w:rPr>
        <w:t>a guide to</w:t>
      </w:r>
      <w:r w:rsidRPr="000B35BC">
        <w:rPr>
          <w:rFonts w:ascii="Times New Roman" w:hAnsi="Times New Roman" w:cs="Times New Roman"/>
          <w:sz w:val="24"/>
          <w:szCs w:val="24"/>
          <w:lang w:val="en-GB"/>
        </w:rPr>
        <w:t xml:space="preserve"> orient</w:t>
      </w:r>
      <w:r>
        <w:rPr>
          <w:rFonts w:ascii="Times New Roman" w:hAnsi="Times New Roman" w:cs="Times New Roman"/>
          <w:sz w:val="24"/>
          <w:szCs w:val="24"/>
          <w:lang w:val="en-GB"/>
        </w:rPr>
        <w:t xml:space="preserve"> personal and social</w:t>
      </w:r>
      <w:r w:rsidRPr="000B35BC">
        <w:rPr>
          <w:rFonts w:ascii="Times New Roman" w:hAnsi="Times New Roman" w:cs="Times New Roman"/>
          <w:sz w:val="24"/>
          <w:szCs w:val="24"/>
          <w:lang w:val="en-GB"/>
        </w:rPr>
        <w:t xml:space="preserve"> life, especially in </w:t>
      </w:r>
      <w:r>
        <w:rPr>
          <w:rFonts w:ascii="Times New Roman" w:hAnsi="Times New Roman" w:cs="Times New Roman"/>
          <w:sz w:val="24"/>
          <w:szCs w:val="24"/>
          <w:lang w:val="en-GB"/>
        </w:rPr>
        <w:t xml:space="preserve">a </w:t>
      </w:r>
      <w:r w:rsidRPr="000B35BC">
        <w:rPr>
          <w:rFonts w:ascii="Times New Roman" w:hAnsi="Times New Roman" w:cs="Times New Roman"/>
          <w:sz w:val="24"/>
          <w:szCs w:val="24"/>
          <w:lang w:val="en-GB"/>
        </w:rPr>
        <w:t>time of crisis like now</w:t>
      </w:r>
      <w:r>
        <w:rPr>
          <w:rFonts w:ascii="Times New Roman" w:hAnsi="Times New Roman" w:cs="Times New Roman"/>
          <w:sz w:val="24"/>
          <w:szCs w:val="24"/>
          <w:lang w:val="en-GB"/>
        </w:rPr>
        <w:t>.</w:t>
      </w:r>
      <w:r w:rsidRPr="000B35B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Some very thoughtful pages are devoted to the Covid-19 pandemic (still perduring when the book was completed), </w:t>
      </w:r>
      <w:r w:rsidRPr="000B35BC">
        <w:rPr>
          <w:rFonts w:ascii="Times New Roman" w:hAnsi="Times New Roman" w:cs="Times New Roman"/>
          <w:sz w:val="24"/>
          <w:szCs w:val="24"/>
          <w:lang w:val="en-GB"/>
        </w:rPr>
        <w:t>to</w:t>
      </w:r>
      <w:r>
        <w:rPr>
          <w:rFonts w:ascii="Times New Roman" w:hAnsi="Times New Roman" w:cs="Times New Roman"/>
          <w:sz w:val="24"/>
          <w:szCs w:val="24"/>
          <w:lang w:val="en-GB"/>
        </w:rPr>
        <w:t xml:space="preserve"> the need of a prudential rationality in addressing the challenges of complex systems</w:t>
      </w:r>
      <w:r w:rsidR="009D089A">
        <w:rPr>
          <w:rFonts w:ascii="Times New Roman" w:hAnsi="Times New Roman" w:cs="Times New Roman"/>
          <w:sz w:val="24"/>
          <w:szCs w:val="24"/>
          <w:lang w:val="en-GB"/>
        </w:rPr>
        <w:t>,</w:t>
      </w:r>
      <w:r>
        <w:rPr>
          <w:rFonts w:ascii="Times New Roman" w:hAnsi="Times New Roman" w:cs="Times New Roman"/>
          <w:sz w:val="24"/>
          <w:szCs w:val="24"/>
          <w:lang w:val="en-GB"/>
        </w:rPr>
        <w:t xml:space="preserve"> and to the conditions for looking with </w:t>
      </w:r>
      <w:r w:rsidRPr="006D2C00">
        <w:rPr>
          <w:rFonts w:ascii="Times New Roman" w:hAnsi="Times New Roman" w:cs="Times New Roman"/>
          <w:i/>
          <w:iCs/>
          <w:sz w:val="24"/>
          <w:szCs w:val="24"/>
          <w:lang w:val="en-GB"/>
        </w:rPr>
        <w:t>active hope</w:t>
      </w:r>
      <w:r>
        <w:rPr>
          <w:rFonts w:ascii="Times New Roman" w:hAnsi="Times New Roman" w:cs="Times New Roman"/>
          <w:sz w:val="24"/>
          <w:szCs w:val="24"/>
          <w:lang w:val="en-GB"/>
        </w:rPr>
        <w:t xml:space="preserve"> to an uncertain future. </w:t>
      </w:r>
    </w:p>
    <w:p w14:paraId="72DA425E" w14:textId="19679E49" w:rsidR="00C037B9" w:rsidRPr="00FC6C19" w:rsidRDefault="009D089A" w:rsidP="00F1650D">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GB"/>
        </w:rPr>
        <w:t>B</w:t>
      </w:r>
      <w:r w:rsidR="00C037B9" w:rsidRPr="00FC6C19">
        <w:rPr>
          <w:rFonts w:ascii="Times New Roman" w:hAnsi="Times New Roman" w:cs="Times New Roman"/>
          <w:sz w:val="24"/>
          <w:szCs w:val="24"/>
          <w:lang w:val="en-GB"/>
        </w:rPr>
        <w:t xml:space="preserve">esides </w:t>
      </w:r>
      <w:r>
        <w:rPr>
          <w:rFonts w:ascii="Times New Roman" w:hAnsi="Times New Roman" w:cs="Times New Roman"/>
          <w:sz w:val="24"/>
          <w:szCs w:val="24"/>
          <w:lang w:val="en-GB"/>
        </w:rPr>
        <w:t xml:space="preserve">asking, </w:t>
      </w:r>
      <w:r w:rsidR="00C037B9" w:rsidRPr="00FC6C19">
        <w:rPr>
          <w:rFonts w:ascii="Times New Roman" w:hAnsi="Times New Roman" w:cs="Times New Roman"/>
          <w:sz w:val="24"/>
          <w:szCs w:val="24"/>
          <w:lang w:val="en-GB"/>
        </w:rPr>
        <w:t>on the knowledge of the invisible</w:t>
      </w:r>
      <w:r>
        <w:rPr>
          <w:rFonts w:ascii="Times New Roman" w:hAnsi="Times New Roman" w:cs="Times New Roman"/>
          <w:sz w:val="24"/>
          <w:szCs w:val="24"/>
          <w:lang w:val="en-GB"/>
        </w:rPr>
        <w:t>,</w:t>
      </w:r>
      <w:r w:rsidR="00C037B9" w:rsidRPr="00FC6C19">
        <w:rPr>
          <w:rFonts w:ascii="Times New Roman" w:hAnsi="Times New Roman" w:cs="Times New Roman"/>
          <w:sz w:val="24"/>
          <w:szCs w:val="24"/>
          <w:lang w:val="en-GB"/>
        </w:rPr>
        <w:t xml:space="preserve"> </w:t>
      </w:r>
      <w:r w:rsidRPr="00FC6C19">
        <w:rPr>
          <w:rFonts w:ascii="Times New Roman" w:hAnsi="Times New Roman" w:cs="Times New Roman"/>
          <w:sz w:val="24"/>
          <w:szCs w:val="24"/>
          <w:lang w:val="en-GB"/>
        </w:rPr>
        <w:t xml:space="preserve">the typical </w:t>
      </w:r>
      <w:r>
        <w:rPr>
          <w:rFonts w:ascii="Times New Roman" w:hAnsi="Times New Roman" w:cs="Times New Roman"/>
          <w:sz w:val="24"/>
          <w:szCs w:val="24"/>
          <w:lang w:val="en-GB"/>
        </w:rPr>
        <w:t>epistemological</w:t>
      </w:r>
      <w:r w:rsidRPr="00FC6C19">
        <w:rPr>
          <w:rFonts w:ascii="Times New Roman" w:hAnsi="Times New Roman" w:cs="Times New Roman"/>
          <w:sz w:val="24"/>
          <w:szCs w:val="24"/>
          <w:lang w:val="en-GB"/>
        </w:rPr>
        <w:t xml:space="preserve"> questions </w:t>
      </w:r>
      <w:r w:rsidR="00C037B9" w:rsidRPr="00FC6C19">
        <w:rPr>
          <w:rFonts w:ascii="Times New Roman" w:hAnsi="Times New Roman" w:cs="Times New Roman"/>
          <w:sz w:val="24"/>
          <w:szCs w:val="24"/>
          <w:lang w:val="en-GB"/>
        </w:rPr>
        <w:t>(can we reach it? How? With which justifications?</w:t>
      </w:r>
      <w:r w:rsidR="00103264">
        <w:rPr>
          <w:rFonts w:ascii="Times New Roman" w:hAnsi="Times New Roman" w:cs="Times New Roman"/>
          <w:sz w:val="24"/>
          <w:szCs w:val="24"/>
          <w:lang w:val="en-GB"/>
        </w:rPr>
        <w:t xml:space="preserve"> </w:t>
      </w:r>
      <w:r w:rsidR="00C037B9" w:rsidRPr="00FC6C19">
        <w:rPr>
          <w:rFonts w:ascii="Times New Roman" w:hAnsi="Times New Roman" w:cs="Times New Roman"/>
          <w:sz w:val="24"/>
          <w:szCs w:val="24"/>
          <w:lang w:val="en-GB"/>
        </w:rPr>
        <w:t>Within which limits?)</w:t>
      </w:r>
      <w:r>
        <w:rPr>
          <w:rFonts w:ascii="Times New Roman" w:hAnsi="Times New Roman" w:cs="Times New Roman"/>
          <w:sz w:val="24"/>
          <w:szCs w:val="24"/>
          <w:lang w:val="en-GB"/>
        </w:rPr>
        <w:t>,</w:t>
      </w:r>
      <w:r w:rsidR="00C037B9" w:rsidRPr="00FC6C19">
        <w:rPr>
          <w:rFonts w:ascii="Times New Roman" w:hAnsi="Times New Roman" w:cs="Times New Roman"/>
          <w:sz w:val="24"/>
          <w:szCs w:val="24"/>
          <w:lang w:val="en-GB"/>
        </w:rPr>
        <w:t xml:space="preserve"> the book also examines many</w:t>
      </w:r>
      <w:r w:rsidR="00C037B9" w:rsidRPr="00FC6C19">
        <w:rPr>
          <w:rFonts w:ascii="Times New Roman" w:hAnsi="Times New Roman" w:cs="Times New Roman"/>
          <w:sz w:val="24"/>
          <w:szCs w:val="24"/>
          <w:lang w:val="en-US"/>
        </w:rPr>
        <w:t xml:space="preserve"> examples of such knowledge, surveying </w:t>
      </w:r>
      <w:proofErr w:type="gramStart"/>
      <w:r w:rsidR="00C037B9" w:rsidRPr="00FC6C19">
        <w:rPr>
          <w:rFonts w:ascii="Times New Roman" w:hAnsi="Times New Roman" w:cs="Times New Roman"/>
          <w:sz w:val="24"/>
          <w:szCs w:val="24"/>
          <w:lang w:val="en-US"/>
        </w:rPr>
        <w:t>a number of</w:t>
      </w:r>
      <w:proofErr w:type="gramEnd"/>
      <w:r w:rsidR="00C037B9" w:rsidRPr="00FC6C19">
        <w:rPr>
          <w:rFonts w:ascii="Times New Roman" w:hAnsi="Times New Roman" w:cs="Times New Roman"/>
          <w:sz w:val="24"/>
          <w:szCs w:val="24"/>
          <w:lang w:val="en-US"/>
        </w:rPr>
        <w:t xml:space="preserve"> problems and solutions in metaphysics, ethics, philosophy of religion, of art, of literature, of psychology, etc. This is done is a pleasant and plain style, while discussing not only the great classics of philosophy, but also some immortal masterpieces of Western art and literature (</w:t>
      </w:r>
      <w:r w:rsidR="00117832">
        <w:rPr>
          <w:rFonts w:ascii="Times New Roman" w:hAnsi="Times New Roman" w:cs="Times New Roman"/>
          <w:sz w:val="24"/>
          <w:szCs w:val="24"/>
          <w:lang w:val="en-US"/>
        </w:rPr>
        <w:t xml:space="preserve">Caravaggio’s </w:t>
      </w:r>
      <w:r w:rsidR="00117832" w:rsidRPr="00117832">
        <w:rPr>
          <w:rFonts w:ascii="Times New Roman" w:hAnsi="Times New Roman" w:cs="Times New Roman"/>
          <w:i/>
          <w:iCs/>
          <w:sz w:val="24"/>
          <w:szCs w:val="24"/>
          <w:lang w:val="en-US"/>
        </w:rPr>
        <w:t>The Calling of Saint Matthew</w:t>
      </w:r>
      <w:r w:rsidR="00C037B9" w:rsidRPr="00FC6C19">
        <w:rPr>
          <w:rFonts w:ascii="Times New Roman" w:hAnsi="Times New Roman" w:cs="Times New Roman"/>
          <w:sz w:val="24"/>
          <w:szCs w:val="24"/>
          <w:lang w:val="en-US"/>
        </w:rPr>
        <w:t xml:space="preserve">, Beethoven’s symphonies, Dante’s </w:t>
      </w:r>
      <w:r w:rsidR="00C037B9" w:rsidRPr="00117832">
        <w:rPr>
          <w:rFonts w:ascii="Times New Roman" w:hAnsi="Times New Roman" w:cs="Times New Roman"/>
          <w:i/>
          <w:iCs/>
          <w:sz w:val="24"/>
          <w:szCs w:val="24"/>
          <w:lang w:val="en-US"/>
        </w:rPr>
        <w:t>Divine Comedy</w:t>
      </w:r>
      <w:r w:rsidR="00C037B9" w:rsidRPr="00FC6C19">
        <w:rPr>
          <w:rFonts w:ascii="Times New Roman" w:hAnsi="Times New Roman" w:cs="Times New Roman"/>
          <w:sz w:val="24"/>
          <w:szCs w:val="24"/>
          <w:lang w:val="en-US"/>
        </w:rPr>
        <w:t xml:space="preserve">, </w:t>
      </w:r>
      <w:r w:rsidR="00C037B9" w:rsidRPr="00EA0E50">
        <w:rPr>
          <w:rFonts w:ascii="Times New Roman" w:hAnsi="Times New Roman" w:cs="Times New Roman"/>
          <w:sz w:val="24"/>
          <w:szCs w:val="24"/>
          <w:lang w:val="en-US"/>
        </w:rPr>
        <w:t xml:space="preserve">Dostoevsky’s </w:t>
      </w:r>
      <w:r w:rsidR="00C037B9" w:rsidRPr="00EA0E50">
        <w:rPr>
          <w:rStyle w:val="Enfasicorsivo"/>
          <w:rFonts w:ascii="Times New Roman" w:hAnsi="Times New Roman" w:cs="Times New Roman"/>
          <w:sz w:val="24"/>
          <w:szCs w:val="24"/>
          <w:lang w:val="en-US"/>
        </w:rPr>
        <w:t>Crime and Punishment</w:t>
      </w:r>
      <w:r w:rsidR="00C037B9" w:rsidRPr="00FC6C19">
        <w:rPr>
          <w:rFonts w:ascii="Times New Roman" w:hAnsi="Times New Roman" w:cs="Times New Roman"/>
          <w:sz w:val="24"/>
          <w:szCs w:val="24"/>
          <w:lang w:val="en-US"/>
        </w:rPr>
        <w:t xml:space="preserve"> and the </w:t>
      </w:r>
      <w:r w:rsidR="00C037B9" w:rsidRPr="00FC6C19">
        <w:rPr>
          <w:rFonts w:ascii="Times New Roman" w:hAnsi="Times New Roman" w:cs="Times New Roman"/>
          <w:i/>
          <w:iCs/>
          <w:sz w:val="24"/>
          <w:szCs w:val="24"/>
          <w:lang w:val="en-US"/>
        </w:rPr>
        <w:t>Brothers Karamazov</w:t>
      </w:r>
      <w:r w:rsidR="00C037B9" w:rsidRPr="00FC6C19">
        <w:rPr>
          <w:rFonts w:ascii="Times New Roman" w:hAnsi="Times New Roman" w:cs="Times New Roman"/>
          <w:sz w:val="24"/>
          <w:szCs w:val="24"/>
          <w:lang w:val="en-US"/>
        </w:rPr>
        <w:t xml:space="preserve">, </w:t>
      </w:r>
      <w:r w:rsidR="00C037B9" w:rsidRPr="00FC6C19">
        <w:rPr>
          <w:rFonts w:ascii="Times New Roman" w:hAnsi="Times New Roman" w:cs="Times New Roman"/>
          <w:sz w:val="24"/>
          <w:szCs w:val="24"/>
          <w:lang w:val="en-US"/>
        </w:rPr>
        <w:lastRenderedPageBreak/>
        <w:t xml:space="preserve">Tolstoy’s </w:t>
      </w:r>
      <w:r w:rsidR="00C037B9" w:rsidRPr="00FC6C19">
        <w:rPr>
          <w:rFonts w:ascii="Times New Roman" w:hAnsi="Times New Roman" w:cs="Times New Roman"/>
          <w:i/>
          <w:iCs/>
          <w:sz w:val="24"/>
          <w:szCs w:val="24"/>
          <w:lang w:val="en-US"/>
        </w:rPr>
        <w:t>Resurrection</w:t>
      </w:r>
      <w:r w:rsidR="00C037B9" w:rsidRPr="00FC6C19">
        <w:rPr>
          <w:rFonts w:ascii="Times New Roman" w:hAnsi="Times New Roman" w:cs="Times New Roman"/>
          <w:sz w:val="24"/>
          <w:szCs w:val="24"/>
          <w:lang w:val="en-US"/>
        </w:rPr>
        <w:t xml:space="preserve">, to mention just a few), and some of the highest examples of moral conscience, like Giuseppe Mazzini, Albert Camus, or Adrienne von </w:t>
      </w:r>
      <w:proofErr w:type="spellStart"/>
      <w:r w:rsidR="00C037B9" w:rsidRPr="00FC6C19">
        <w:rPr>
          <w:rFonts w:ascii="Times New Roman" w:hAnsi="Times New Roman" w:cs="Times New Roman"/>
          <w:sz w:val="24"/>
          <w:szCs w:val="24"/>
          <w:lang w:val="en-US"/>
        </w:rPr>
        <w:t>Speyr</w:t>
      </w:r>
      <w:proofErr w:type="spellEnd"/>
      <w:r w:rsidR="00C037B9" w:rsidRPr="00FC6C19">
        <w:rPr>
          <w:rFonts w:ascii="Times New Roman" w:hAnsi="Times New Roman" w:cs="Times New Roman"/>
          <w:sz w:val="24"/>
          <w:szCs w:val="24"/>
          <w:lang w:val="en-US"/>
        </w:rPr>
        <w:t>.</w:t>
      </w:r>
    </w:p>
    <w:p w14:paraId="3A310A35" w14:textId="5E768F5B" w:rsidR="00C037B9" w:rsidRPr="00FC6C19" w:rsidRDefault="00C037B9" w:rsidP="00294F7E">
      <w:pPr>
        <w:spacing w:after="0" w:line="240" w:lineRule="auto"/>
        <w:ind w:firstLine="567"/>
        <w:jc w:val="both"/>
        <w:rPr>
          <w:rFonts w:ascii="Times New Roman" w:hAnsi="Times New Roman" w:cs="Times New Roman"/>
          <w:sz w:val="24"/>
          <w:szCs w:val="24"/>
          <w:lang w:val="en-US"/>
        </w:rPr>
      </w:pPr>
      <w:r w:rsidRPr="00FC6C19">
        <w:rPr>
          <w:rFonts w:ascii="Times New Roman" w:hAnsi="Times New Roman" w:cs="Times New Roman"/>
          <w:sz w:val="24"/>
          <w:szCs w:val="24"/>
          <w:lang w:val="en-US"/>
        </w:rPr>
        <w:t xml:space="preserve">Whoever has attended even a few of the lectures delivered by Agazzi on the most different topics in various disparate contexts, has appreciated the intellectual clarity and insight by which he treats his topics, form the simplest to the most complex one. </w:t>
      </w:r>
      <w:bookmarkStart w:id="2" w:name="_Hlk157240517"/>
      <w:r w:rsidRPr="00FC6C19">
        <w:rPr>
          <w:rFonts w:ascii="Times New Roman" w:hAnsi="Times New Roman" w:cs="Times New Roman"/>
          <w:sz w:val="24"/>
          <w:szCs w:val="24"/>
          <w:lang w:val="en-US"/>
        </w:rPr>
        <w:t xml:space="preserve">Therefore, it </w:t>
      </w:r>
      <w:r w:rsidR="00DD7B91">
        <w:rPr>
          <w:rFonts w:ascii="Times New Roman" w:hAnsi="Times New Roman" w:cs="Times New Roman"/>
          <w:sz w:val="24"/>
          <w:szCs w:val="24"/>
          <w:lang w:val="en-US"/>
        </w:rPr>
        <w:t>would be</w:t>
      </w:r>
      <w:r w:rsidRPr="00FC6C19">
        <w:rPr>
          <w:rFonts w:ascii="Times New Roman" w:hAnsi="Times New Roman" w:cs="Times New Roman"/>
          <w:sz w:val="24"/>
          <w:szCs w:val="24"/>
          <w:lang w:val="en-US"/>
        </w:rPr>
        <w:t xml:space="preserve"> a pity if the materials on which they were based</w:t>
      </w:r>
      <w:r w:rsidR="009D089A">
        <w:rPr>
          <w:rFonts w:ascii="Times New Roman" w:hAnsi="Times New Roman" w:cs="Times New Roman"/>
          <w:sz w:val="24"/>
          <w:szCs w:val="24"/>
          <w:lang w:val="en-US"/>
        </w:rPr>
        <w:t xml:space="preserve"> and the ideas they conveyed</w:t>
      </w:r>
      <w:r w:rsidRPr="00FC6C19">
        <w:rPr>
          <w:rFonts w:ascii="Times New Roman" w:hAnsi="Times New Roman" w:cs="Times New Roman"/>
          <w:sz w:val="24"/>
          <w:szCs w:val="24"/>
          <w:lang w:val="en-US"/>
        </w:rPr>
        <w:t xml:space="preserve"> had been dispersed. </w:t>
      </w:r>
      <w:r w:rsidR="003A3C1A">
        <w:rPr>
          <w:rFonts w:ascii="Times New Roman" w:hAnsi="Times New Roman" w:cs="Times New Roman"/>
          <w:sz w:val="24"/>
          <w:szCs w:val="24"/>
          <w:lang w:val="en-US"/>
        </w:rPr>
        <w:t>In fact, the impression is that the</w:t>
      </w:r>
      <w:r w:rsidRPr="00FC6C19">
        <w:rPr>
          <w:rFonts w:ascii="Times New Roman" w:hAnsi="Times New Roman" w:cs="Times New Roman"/>
          <w:sz w:val="24"/>
          <w:szCs w:val="24"/>
          <w:lang w:val="en-US"/>
        </w:rPr>
        <w:t xml:space="preserve"> book </w:t>
      </w:r>
      <w:r w:rsidR="003A3C1A">
        <w:rPr>
          <w:rFonts w:ascii="Times New Roman" w:hAnsi="Times New Roman" w:cs="Times New Roman"/>
          <w:sz w:val="24"/>
          <w:szCs w:val="24"/>
          <w:lang w:val="en-US"/>
        </w:rPr>
        <w:t>has been written</w:t>
      </w:r>
      <w:r w:rsidR="009D089A">
        <w:rPr>
          <w:rFonts w:ascii="Times New Roman" w:hAnsi="Times New Roman" w:cs="Times New Roman"/>
          <w:sz w:val="24"/>
          <w:szCs w:val="24"/>
          <w:lang w:val="en-US"/>
        </w:rPr>
        <w:t xml:space="preserve"> </w:t>
      </w:r>
      <w:r w:rsidR="003A3C1A">
        <w:rPr>
          <w:rFonts w:ascii="Times New Roman" w:hAnsi="Times New Roman" w:cs="Times New Roman"/>
          <w:sz w:val="24"/>
          <w:szCs w:val="24"/>
          <w:lang w:val="en-US"/>
        </w:rPr>
        <w:t xml:space="preserve">precisely to </w:t>
      </w:r>
      <w:r w:rsidR="009D089A">
        <w:rPr>
          <w:rFonts w:ascii="Times New Roman" w:hAnsi="Times New Roman" w:cs="Times New Roman"/>
          <w:sz w:val="24"/>
          <w:szCs w:val="24"/>
          <w:lang w:val="en-US"/>
        </w:rPr>
        <w:t>collect</w:t>
      </w:r>
      <w:r w:rsidR="003A3C1A">
        <w:rPr>
          <w:rFonts w:ascii="Times New Roman" w:hAnsi="Times New Roman" w:cs="Times New Roman"/>
          <w:sz w:val="24"/>
          <w:szCs w:val="24"/>
          <w:lang w:val="en-US"/>
        </w:rPr>
        <w:t xml:space="preserve"> </w:t>
      </w:r>
      <w:proofErr w:type="gramStart"/>
      <w:r w:rsidRPr="00FC6C19">
        <w:rPr>
          <w:rFonts w:ascii="Times New Roman" w:hAnsi="Times New Roman" w:cs="Times New Roman"/>
          <w:sz w:val="24"/>
          <w:szCs w:val="24"/>
          <w:lang w:val="en-US"/>
        </w:rPr>
        <w:t>a large number of</w:t>
      </w:r>
      <w:proofErr w:type="gramEnd"/>
      <w:r w:rsidRPr="00FC6C19">
        <w:rPr>
          <w:rFonts w:ascii="Times New Roman" w:hAnsi="Times New Roman" w:cs="Times New Roman"/>
          <w:sz w:val="24"/>
          <w:szCs w:val="24"/>
          <w:lang w:val="en-US"/>
        </w:rPr>
        <w:t xml:space="preserve"> lecture notes or </w:t>
      </w:r>
      <w:r w:rsidR="003A3C1A">
        <w:rPr>
          <w:rFonts w:ascii="Times New Roman" w:hAnsi="Times New Roman" w:cs="Times New Roman"/>
          <w:sz w:val="24"/>
          <w:szCs w:val="24"/>
          <w:lang w:val="en-US"/>
        </w:rPr>
        <w:t>other</w:t>
      </w:r>
      <w:r w:rsidRPr="00FC6C19">
        <w:rPr>
          <w:rFonts w:ascii="Times New Roman" w:hAnsi="Times New Roman" w:cs="Times New Roman"/>
          <w:sz w:val="24"/>
          <w:szCs w:val="24"/>
          <w:lang w:val="en-US"/>
        </w:rPr>
        <w:t xml:space="preserve"> drafts </w:t>
      </w:r>
      <w:r w:rsidR="003A3C1A">
        <w:rPr>
          <w:rFonts w:ascii="Times New Roman" w:hAnsi="Times New Roman" w:cs="Times New Roman"/>
          <w:sz w:val="24"/>
          <w:szCs w:val="24"/>
          <w:lang w:val="en-US"/>
        </w:rPr>
        <w:t>variously connected with this topic</w:t>
      </w:r>
      <w:r w:rsidR="008921DD">
        <w:rPr>
          <w:rFonts w:ascii="Times New Roman" w:hAnsi="Times New Roman" w:cs="Times New Roman"/>
          <w:sz w:val="24"/>
          <w:szCs w:val="24"/>
          <w:lang w:val="en-US"/>
        </w:rPr>
        <w:t>,</w:t>
      </w:r>
      <w:r w:rsidRPr="00FC6C19">
        <w:rPr>
          <w:rFonts w:ascii="Times New Roman" w:hAnsi="Times New Roman" w:cs="Times New Roman"/>
          <w:sz w:val="24"/>
          <w:szCs w:val="24"/>
          <w:lang w:val="en-US"/>
        </w:rPr>
        <w:t xml:space="preserve"> mak</w:t>
      </w:r>
      <w:r w:rsidR="008921DD">
        <w:rPr>
          <w:rFonts w:ascii="Times New Roman" w:hAnsi="Times New Roman" w:cs="Times New Roman"/>
          <w:sz w:val="24"/>
          <w:szCs w:val="24"/>
          <w:lang w:val="en-US"/>
        </w:rPr>
        <w:t>ing</w:t>
      </w:r>
      <w:r w:rsidRPr="00FC6C19">
        <w:rPr>
          <w:rFonts w:ascii="Times New Roman" w:hAnsi="Times New Roman" w:cs="Times New Roman"/>
          <w:sz w:val="24"/>
          <w:szCs w:val="24"/>
          <w:lang w:val="en-US"/>
        </w:rPr>
        <w:t xml:space="preserve"> them available to readers </w:t>
      </w:r>
      <w:r w:rsidR="008921DD">
        <w:rPr>
          <w:rFonts w:ascii="Times New Roman" w:hAnsi="Times New Roman" w:cs="Times New Roman"/>
          <w:sz w:val="24"/>
          <w:szCs w:val="24"/>
          <w:lang w:val="en-US"/>
        </w:rPr>
        <w:t>in a complete and</w:t>
      </w:r>
      <w:r w:rsidR="003A3C1A">
        <w:rPr>
          <w:rFonts w:ascii="Times New Roman" w:hAnsi="Times New Roman" w:cs="Times New Roman"/>
          <w:sz w:val="24"/>
          <w:szCs w:val="24"/>
          <w:lang w:val="en-US"/>
        </w:rPr>
        <w:t xml:space="preserve"> </w:t>
      </w:r>
      <w:r w:rsidR="008921DD">
        <w:rPr>
          <w:rFonts w:ascii="Times New Roman" w:hAnsi="Times New Roman" w:cs="Times New Roman"/>
          <w:sz w:val="24"/>
          <w:szCs w:val="24"/>
          <w:lang w:val="en-US"/>
        </w:rPr>
        <w:t>systematic form</w:t>
      </w:r>
      <w:r w:rsidRPr="00FC6C19">
        <w:rPr>
          <w:rFonts w:ascii="Times New Roman" w:hAnsi="Times New Roman" w:cs="Times New Roman"/>
          <w:sz w:val="24"/>
          <w:szCs w:val="24"/>
          <w:lang w:val="en-US"/>
        </w:rPr>
        <w:t>.</w:t>
      </w:r>
    </w:p>
    <w:bookmarkEnd w:id="2"/>
    <w:p w14:paraId="6207CA5F" w14:textId="147CB982" w:rsidR="00C037B9" w:rsidRPr="00FC6C19" w:rsidRDefault="00C037B9" w:rsidP="00294F7E">
      <w:pPr>
        <w:spacing w:after="0" w:line="240" w:lineRule="auto"/>
        <w:ind w:firstLine="567"/>
        <w:jc w:val="both"/>
        <w:rPr>
          <w:rFonts w:ascii="Times New Roman" w:hAnsi="Times New Roman" w:cs="Times New Roman"/>
          <w:sz w:val="24"/>
          <w:szCs w:val="24"/>
          <w:lang w:val="en-US"/>
        </w:rPr>
      </w:pPr>
      <w:r w:rsidRPr="00FC6C19">
        <w:rPr>
          <w:rFonts w:ascii="Times New Roman" w:hAnsi="Times New Roman" w:cs="Times New Roman"/>
          <w:sz w:val="24"/>
          <w:szCs w:val="24"/>
          <w:lang w:val="en-US"/>
        </w:rPr>
        <w:t xml:space="preserve">There are many </w:t>
      </w:r>
      <w:r w:rsidR="009D089A">
        <w:rPr>
          <w:rFonts w:ascii="Times New Roman" w:hAnsi="Times New Roman" w:cs="Times New Roman"/>
          <w:sz w:val="24"/>
          <w:szCs w:val="24"/>
          <w:lang w:val="en-US"/>
        </w:rPr>
        <w:t>kinds</w:t>
      </w:r>
      <w:r w:rsidRPr="00FC6C19">
        <w:rPr>
          <w:rFonts w:ascii="Times New Roman" w:hAnsi="Times New Roman" w:cs="Times New Roman"/>
          <w:sz w:val="24"/>
          <w:szCs w:val="24"/>
          <w:lang w:val="en-US"/>
        </w:rPr>
        <w:t xml:space="preserve"> of invisible, including some about which one would say there cannot be knowledge at all: the theoretical entities of natural science, mathematical entities, the mind, the whole spheres of ethics and aesthetics, values, reasons, freedom, the sense of life, happiness, God, the immortal soul, the future… How then can all these different subjects be brought under the label of knowledge? Through the mediation of</w:t>
      </w:r>
      <w:r w:rsidRPr="00FC6C19">
        <w:rPr>
          <w:rFonts w:ascii="Times New Roman" w:hAnsi="Times New Roman" w:cs="Times New Roman"/>
          <w:i/>
          <w:iCs/>
          <w:sz w:val="24"/>
          <w:szCs w:val="24"/>
          <w:lang w:val="en-US"/>
        </w:rPr>
        <w:t xml:space="preserve"> experience</w:t>
      </w:r>
      <w:r w:rsidRPr="00FC6C19">
        <w:rPr>
          <w:rFonts w:ascii="Times New Roman" w:hAnsi="Times New Roman" w:cs="Times New Roman"/>
          <w:sz w:val="24"/>
          <w:szCs w:val="24"/>
          <w:lang w:val="en-US"/>
        </w:rPr>
        <w:t xml:space="preserve">, which Agazzi understands in a </w:t>
      </w:r>
      <w:r w:rsidR="009D089A">
        <w:rPr>
          <w:rFonts w:ascii="Times New Roman" w:hAnsi="Times New Roman" w:cs="Times New Roman"/>
          <w:sz w:val="24"/>
          <w:szCs w:val="24"/>
          <w:lang w:val="en-US"/>
        </w:rPr>
        <w:t xml:space="preserve">very </w:t>
      </w:r>
      <w:r w:rsidRPr="00FC6C19">
        <w:rPr>
          <w:rFonts w:ascii="Times New Roman" w:hAnsi="Times New Roman" w:cs="Times New Roman"/>
          <w:sz w:val="24"/>
          <w:szCs w:val="24"/>
          <w:lang w:val="en-US"/>
        </w:rPr>
        <w:t>broad sense</w:t>
      </w:r>
      <w:r w:rsidR="009D089A">
        <w:rPr>
          <w:rFonts w:ascii="Times New Roman" w:hAnsi="Times New Roman" w:cs="Times New Roman"/>
          <w:sz w:val="24"/>
          <w:szCs w:val="24"/>
          <w:lang w:val="en-US"/>
        </w:rPr>
        <w:t>,</w:t>
      </w:r>
      <w:r w:rsidRPr="00FC6C19">
        <w:rPr>
          <w:rFonts w:ascii="Times New Roman" w:hAnsi="Times New Roman" w:cs="Times New Roman"/>
          <w:sz w:val="24"/>
          <w:szCs w:val="24"/>
          <w:lang w:val="en-US"/>
        </w:rPr>
        <w:t xml:space="preserve"> includ</w:t>
      </w:r>
      <w:r w:rsidR="009D089A">
        <w:rPr>
          <w:rFonts w:ascii="Times New Roman" w:hAnsi="Times New Roman" w:cs="Times New Roman"/>
          <w:sz w:val="24"/>
          <w:szCs w:val="24"/>
          <w:lang w:val="en-US"/>
        </w:rPr>
        <w:t>ing</w:t>
      </w:r>
      <w:r w:rsidRPr="00FC6C19">
        <w:rPr>
          <w:rFonts w:ascii="Times New Roman" w:hAnsi="Times New Roman" w:cs="Times New Roman"/>
          <w:sz w:val="24"/>
          <w:szCs w:val="24"/>
          <w:lang w:val="en-US"/>
        </w:rPr>
        <w:t xml:space="preserve"> not just sensorial, but moral, aesthetical, erotic, emotive, </w:t>
      </w:r>
      <w:r w:rsidR="009D089A">
        <w:rPr>
          <w:rFonts w:ascii="Times New Roman" w:hAnsi="Times New Roman" w:cs="Times New Roman"/>
          <w:sz w:val="24"/>
          <w:szCs w:val="24"/>
          <w:lang w:val="en-US"/>
        </w:rPr>
        <w:t xml:space="preserve">philosophical, </w:t>
      </w:r>
      <w:r w:rsidRPr="00FC6C19">
        <w:rPr>
          <w:rFonts w:ascii="Times New Roman" w:hAnsi="Times New Roman" w:cs="Times New Roman"/>
          <w:sz w:val="24"/>
          <w:szCs w:val="24"/>
          <w:lang w:val="en-US"/>
        </w:rPr>
        <w:t xml:space="preserve">religious and even mystical experience. Each of them and their mutual interconnections, are discussed in chapters VII-XV. Therefore, there are as many types of knowledge as the different types of experience on which they are grounded. </w:t>
      </w:r>
      <w:r w:rsidR="009D089A">
        <w:rPr>
          <w:rFonts w:ascii="Times New Roman" w:hAnsi="Times New Roman" w:cs="Times New Roman"/>
          <w:sz w:val="24"/>
          <w:szCs w:val="24"/>
          <w:lang w:val="en-US"/>
        </w:rPr>
        <w:t>Besides</w:t>
      </w:r>
      <w:r w:rsidRPr="00FC6C19">
        <w:rPr>
          <w:rFonts w:ascii="Times New Roman" w:hAnsi="Times New Roman" w:cs="Times New Roman"/>
          <w:sz w:val="24"/>
          <w:szCs w:val="24"/>
          <w:lang w:val="en-US"/>
        </w:rPr>
        <w:t>, there remains a further all-important space where knowledge is precluded, the space of faith.</w:t>
      </w:r>
    </w:p>
    <w:p w14:paraId="5FEB969F" w14:textId="77777777" w:rsidR="00C037B9" w:rsidRPr="00FC6C19" w:rsidRDefault="00C037B9" w:rsidP="00294F7E">
      <w:pPr>
        <w:spacing w:after="0" w:line="240" w:lineRule="auto"/>
        <w:ind w:firstLine="567"/>
        <w:jc w:val="both"/>
        <w:rPr>
          <w:rFonts w:ascii="Times New Roman" w:hAnsi="Times New Roman" w:cs="Times New Roman"/>
          <w:sz w:val="24"/>
          <w:szCs w:val="24"/>
          <w:lang w:val="en-US"/>
        </w:rPr>
      </w:pPr>
      <w:r w:rsidRPr="00FC6C19">
        <w:rPr>
          <w:rFonts w:ascii="Times New Roman" w:hAnsi="Times New Roman" w:cs="Times New Roman"/>
          <w:sz w:val="24"/>
          <w:szCs w:val="24"/>
          <w:lang w:val="en-US"/>
        </w:rPr>
        <w:t xml:space="preserve">The global perspective is that of a metaphysical and religious view of the world, very close if not identical with that of Christianity, which is explained by, argued for and embedded into the highest achievements of classical and modern (Western) philosophy. </w:t>
      </w:r>
    </w:p>
    <w:p w14:paraId="4A69775A" w14:textId="1CA16654" w:rsidR="00C037B9" w:rsidRPr="00FC6C19" w:rsidRDefault="00C037B9" w:rsidP="00294F7E">
      <w:pPr>
        <w:spacing w:after="0" w:line="240" w:lineRule="auto"/>
        <w:ind w:firstLine="567"/>
        <w:jc w:val="both"/>
        <w:rPr>
          <w:rFonts w:ascii="Times New Roman" w:hAnsi="Times New Roman" w:cs="Times New Roman"/>
          <w:sz w:val="24"/>
          <w:szCs w:val="24"/>
          <w:lang w:val="en-US"/>
        </w:rPr>
      </w:pPr>
      <w:r w:rsidRPr="00FC6C19">
        <w:rPr>
          <w:rFonts w:ascii="Times New Roman" w:hAnsi="Times New Roman" w:cs="Times New Roman"/>
          <w:sz w:val="24"/>
          <w:szCs w:val="24"/>
          <w:lang w:val="en-US"/>
        </w:rPr>
        <w:t>Those other forms of knowledge resemble science because all of them are based on both experience and reason (</w:t>
      </w:r>
      <w:r w:rsidRPr="00322145">
        <w:rPr>
          <w:rFonts w:ascii="Times New Roman" w:hAnsi="Times New Roman" w:cs="Times New Roman"/>
          <w:i/>
          <w:iCs/>
          <w:sz w:val="24"/>
          <w:szCs w:val="24"/>
          <w:lang w:val="en-US"/>
        </w:rPr>
        <w:t>logos</w:t>
      </w:r>
      <w:r w:rsidRPr="00FC6C19">
        <w:rPr>
          <w:rFonts w:ascii="Times New Roman" w:hAnsi="Times New Roman" w:cs="Times New Roman"/>
          <w:sz w:val="24"/>
          <w:szCs w:val="24"/>
          <w:lang w:val="en-US"/>
        </w:rPr>
        <w:t xml:space="preserve">), and even science opens to our knowledge entire invisible </w:t>
      </w:r>
      <w:r w:rsidR="00322145">
        <w:rPr>
          <w:rFonts w:ascii="Times New Roman" w:hAnsi="Times New Roman" w:cs="Times New Roman"/>
          <w:sz w:val="24"/>
          <w:szCs w:val="24"/>
          <w:lang w:val="en-US"/>
        </w:rPr>
        <w:t>areas</w:t>
      </w:r>
      <w:r w:rsidRPr="00FC6C19">
        <w:rPr>
          <w:rFonts w:ascii="Times New Roman" w:hAnsi="Times New Roman" w:cs="Times New Roman"/>
          <w:sz w:val="24"/>
          <w:szCs w:val="24"/>
          <w:lang w:val="en-US"/>
        </w:rPr>
        <w:t xml:space="preserve"> of reality</w:t>
      </w:r>
      <w:r w:rsidR="00322145">
        <w:rPr>
          <w:rFonts w:ascii="Times New Roman" w:hAnsi="Times New Roman" w:cs="Times New Roman"/>
          <w:sz w:val="24"/>
          <w:szCs w:val="24"/>
          <w:lang w:val="en-US"/>
        </w:rPr>
        <w:t xml:space="preserve">, such as </w:t>
      </w:r>
      <w:r w:rsidRPr="00FC6C19">
        <w:rPr>
          <w:rFonts w:ascii="Times New Roman" w:hAnsi="Times New Roman" w:cs="Times New Roman"/>
          <w:sz w:val="24"/>
          <w:szCs w:val="24"/>
          <w:lang w:val="en-US"/>
        </w:rPr>
        <w:t xml:space="preserve">the natural entities which escape direct human perception, </w:t>
      </w:r>
      <w:proofErr w:type="gramStart"/>
      <w:r w:rsidRPr="00FC6C19">
        <w:rPr>
          <w:rFonts w:ascii="Times New Roman" w:hAnsi="Times New Roman" w:cs="Times New Roman"/>
          <w:sz w:val="24"/>
          <w:szCs w:val="24"/>
          <w:lang w:val="en-US"/>
        </w:rPr>
        <w:t>past history</w:t>
      </w:r>
      <w:proofErr w:type="gramEnd"/>
      <w:r w:rsidRPr="00FC6C19">
        <w:rPr>
          <w:rFonts w:ascii="Times New Roman" w:hAnsi="Times New Roman" w:cs="Times New Roman"/>
          <w:sz w:val="24"/>
          <w:szCs w:val="24"/>
          <w:lang w:val="en-US"/>
        </w:rPr>
        <w:t xml:space="preserve">, or the subjective mental states and experiences. However, each science studies only a particular sector of reality, by assuming a particular viewpoint on it, while </w:t>
      </w:r>
      <w:r w:rsidR="00322145">
        <w:rPr>
          <w:rFonts w:ascii="Times New Roman" w:hAnsi="Times New Roman" w:cs="Times New Roman"/>
          <w:sz w:val="24"/>
          <w:szCs w:val="24"/>
          <w:lang w:val="en-US"/>
        </w:rPr>
        <w:t>m</w:t>
      </w:r>
      <w:r w:rsidRPr="00FC6C19">
        <w:rPr>
          <w:rFonts w:ascii="Times New Roman" w:hAnsi="Times New Roman" w:cs="Times New Roman"/>
          <w:sz w:val="24"/>
          <w:szCs w:val="24"/>
          <w:lang w:val="en-US"/>
        </w:rPr>
        <w:t xml:space="preserve">etaphysics operates from the point of view of </w:t>
      </w:r>
      <w:proofErr w:type="gramStart"/>
      <w:r w:rsidRPr="00FC6C19">
        <w:rPr>
          <w:rFonts w:ascii="Times New Roman" w:hAnsi="Times New Roman" w:cs="Times New Roman"/>
          <w:sz w:val="24"/>
          <w:szCs w:val="24"/>
          <w:lang w:val="en-US"/>
        </w:rPr>
        <w:t>reality as a whole</w:t>
      </w:r>
      <w:proofErr w:type="gramEnd"/>
      <w:r w:rsidRPr="00FC6C19">
        <w:rPr>
          <w:rFonts w:ascii="Times New Roman" w:hAnsi="Times New Roman" w:cs="Times New Roman"/>
          <w:sz w:val="24"/>
          <w:szCs w:val="24"/>
          <w:lang w:val="en-US"/>
        </w:rPr>
        <w:t>. In this way, eventually it can even transcend the whole of experience, while the entities studied by the sciences, even when they are invisible, are still analogous to the visible ones.</w:t>
      </w:r>
      <w:r w:rsidR="00103264">
        <w:rPr>
          <w:rFonts w:ascii="Times New Roman" w:hAnsi="Times New Roman" w:cs="Times New Roman"/>
          <w:sz w:val="24"/>
          <w:szCs w:val="24"/>
          <w:lang w:val="en-US"/>
        </w:rPr>
        <w:t xml:space="preserve"> </w:t>
      </w:r>
      <w:r w:rsidRPr="00FC6C19">
        <w:rPr>
          <w:rFonts w:ascii="Times New Roman" w:hAnsi="Times New Roman" w:cs="Times New Roman"/>
          <w:sz w:val="24"/>
          <w:szCs w:val="24"/>
          <w:lang w:val="en-US"/>
        </w:rPr>
        <w:t>Thus, science always operates within the sphere of experience. What is beyond that sphere, of course</w:t>
      </w:r>
      <w:r w:rsidR="00322145">
        <w:rPr>
          <w:rFonts w:ascii="Times New Roman" w:hAnsi="Times New Roman" w:cs="Times New Roman"/>
          <w:sz w:val="24"/>
          <w:szCs w:val="24"/>
          <w:lang w:val="en-US"/>
        </w:rPr>
        <w:t>,</w:t>
      </w:r>
      <w:r w:rsidRPr="00FC6C19">
        <w:rPr>
          <w:rFonts w:ascii="Times New Roman" w:hAnsi="Times New Roman" w:cs="Times New Roman"/>
          <w:sz w:val="24"/>
          <w:szCs w:val="24"/>
          <w:lang w:val="en-US"/>
        </w:rPr>
        <w:t xml:space="preserve"> is also the object of religion. Ethics and aesthetics are also based on </w:t>
      </w:r>
      <w:proofErr w:type="gramStart"/>
      <w:r w:rsidRPr="00FC6C19">
        <w:rPr>
          <w:rFonts w:ascii="Times New Roman" w:hAnsi="Times New Roman" w:cs="Times New Roman"/>
          <w:sz w:val="24"/>
          <w:szCs w:val="24"/>
          <w:lang w:val="en-US"/>
        </w:rPr>
        <w:t>particular forms</w:t>
      </w:r>
      <w:proofErr w:type="gramEnd"/>
      <w:r w:rsidRPr="00FC6C19">
        <w:rPr>
          <w:rFonts w:ascii="Times New Roman" w:hAnsi="Times New Roman" w:cs="Times New Roman"/>
          <w:sz w:val="24"/>
          <w:szCs w:val="24"/>
          <w:lang w:val="en-US"/>
        </w:rPr>
        <w:t xml:space="preserve"> of experience (moral experience and aesthetical experience) (§ 6.4), but unlike science, they concern </w:t>
      </w:r>
      <w:r w:rsidR="00322145">
        <w:rPr>
          <w:rFonts w:ascii="Times New Roman" w:hAnsi="Times New Roman" w:cs="Times New Roman"/>
          <w:sz w:val="24"/>
          <w:szCs w:val="24"/>
          <w:lang w:val="en-US"/>
        </w:rPr>
        <w:t xml:space="preserve">values, not </w:t>
      </w:r>
      <w:r w:rsidRPr="00FC6C19">
        <w:rPr>
          <w:rFonts w:ascii="Times New Roman" w:hAnsi="Times New Roman" w:cs="Times New Roman"/>
          <w:sz w:val="24"/>
          <w:szCs w:val="24"/>
          <w:lang w:val="en-US"/>
        </w:rPr>
        <w:t>facts. Metaphysics, religion, ethics ed aesthetics form a continuous, and are the area where we face the problem of the sense of life (§ 4.5).</w:t>
      </w:r>
      <w:r w:rsidR="00103264">
        <w:rPr>
          <w:rFonts w:ascii="Times New Roman" w:hAnsi="Times New Roman" w:cs="Times New Roman"/>
          <w:sz w:val="24"/>
          <w:szCs w:val="24"/>
          <w:lang w:val="en-US"/>
        </w:rPr>
        <w:t xml:space="preserve"> </w:t>
      </w:r>
    </w:p>
    <w:p w14:paraId="4B14871E" w14:textId="7B319C96" w:rsidR="00C037B9" w:rsidRPr="00FC6C19" w:rsidRDefault="00C037B9" w:rsidP="00294F7E">
      <w:pPr>
        <w:spacing w:after="0" w:line="240" w:lineRule="auto"/>
        <w:ind w:firstLine="567"/>
        <w:jc w:val="both"/>
        <w:rPr>
          <w:rFonts w:ascii="Times New Roman" w:hAnsi="Times New Roman" w:cs="Times New Roman"/>
          <w:sz w:val="24"/>
          <w:szCs w:val="24"/>
          <w:lang w:val="en-US"/>
        </w:rPr>
      </w:pPr>
      <w:r w:rsidRPr="00FC6C19">
        <w:rPr>
          <w:rFonts w:ascii="Times New Roman" w:hAnsi="Times New Roman" w:cs="Times New Roman"/>
          <w:sz w:val="24"/>
          <w:szCs w:val="24"/>
          <w:lang w:val="en-US"/>
        </w:rPr>
        <w:t xml:space="preserve">This is why these disciplines of the invisible are even more important than science, from an existential point of view. Yet, todays’ culture is still permeated of the positivistic and neopositivistic idea that they cannot yield any </w:t>
      </w:r>
      <w:r w:rsidR="00117832" w:rsidRPr="00FC6C19">
        <w:rPr>
          <w:rFonts w:ascii="Times New Roman" w:hAnsi="Times New Roman" w:cs="Times New Roman"/>
          <w:sz w:val="24"/>
          <w:szCs w:val="24"/>
          <w:lang w:val="en-US"/>
        </w:rPr>
        <w:t>knowledge or</w:t>
      </w:r>
      <w:r w:rsidRPr="00FC6C19">
        <w:rPr>
          <w:rFonts w:ascii="Times New Roman" w:hAnsi="Times New Roman" w:cs="Times New Roman"/>
          <w:sz w:val="24"/>
          <w:szCs w:val="24"/>
          <w:lang w:val="en-US"/>
        </w:rPr>
        <w:t xml:space="preserve"> are not even meaningful forms of discourse. Therefore, Agazzi’s argument to the effect that they can be as rational and epistemically justified as science (although in different ways) is particularly welcome. </w:t>
      </w:r>
    </w:p>
    <w:p w14:paraId="6D90786A" w14:textId="04072015" w:rsidR="00C037B9" w:rsidRPr="00F1650D" w:rsidRDefault="00C037B9" w:rsidP="00294F7E">
      <w:pPr>
        <w:spacing w:after="0" w:line="240" w:lineRule="auto"/>
        <w:ind w:firstLine="567"/>
        <w:jc w:val="both"/>
        <w:rPr>
          <w:rFonts w:ascii="Times New Roman" w:hAnsi="Times New Roman" w:cs="Times New Roman"/>
          <w:sz w:val="24"/>
          <w:szCs w:val="24"/>
          <w:lang w:val="en-US"/>
        </w:rPr>
      </w:pPr>
      <w:r w:rsidRPr="00F1650D">
        <w:rPr>
          <w:rFonts w:ascii="Times New Roman" w:hAnsi="Times New Roman" w:cs="Times New Roman"/>
          <w:sz w:val="24"/>
          <w:szCs w:val="24"/>
          <w:lang w:val="en-US"/>
        </w:rPr>
        <w:t>Agazzi brings to bear on his conclusions many achievements of classical metaphysics and theory of knowledge which are still valid in the light of contemporary epistemology. A whole tradition</w:t>
      </w:r>
      <w:r w:rsidR="00322145" w:rsidRPr="00F1650D">
        <w:rPr>
          <w:rFonts w:ascii="Times New Roman" w:hAnsi="Times New Roman" w:cs="Times New Roman"/>
          <w:sz w:val="24"/>
          <w:szCs w:val="24"/>
          <w:lang w:val="en-US"/>
        </w:rPr>
        <w:t>,</w:t>
      </w:r>
      <w:r w:rsidRPr="00F1650D">
        <w:rPr>
          <w:rFonts w:ascii="Times New Roman" w:hAnsi="Times New Roman" w:cs="Times New Roman"/>
          <w:sz w:val="24"/>
          <w:szCs w:val="24"/>
          <w:lang w:val="en-US"/>
        </w:rPr>
        <w:t xml:space="preserve"> extending from Aristotle to the medieval scholastics through the </w:t>
      </w:r>
      <w:r w:rsidR="00322145" w:rsidRPr="00F1650D">
        <w:rPr>
          <w:rFonts w:ascii="Times New Roman" w:hAnsi="Times New Roman" w:cs="Times New Roman"/>
          <w:sz w:val="24"/>
          <w:szCs w:val="24"/>
          <w:lang w:val="en-US"/>
        </w:rPr>
        <w:t xml:space="preserve">more </w:t>
      </w:r>
      <w:r w:rsidRPr="00F1650D">
        <w:rPr>
          <w:rFonts w:ascii="Times New Roman" w:hAnsi="Times New Roman" w:cs="Times New Roman"/>
          <w:sz w:val="24"/>
          <w:szCs w:val="24"/>
          <w:lang w:val="en-US"/>
        </w:rPr>
        <w:t>recent works of Brentano and Husserl, is thus made to interact with the rigorous methods of analytic philosophy and the results of contemporary philosophy of science.</w:t>
      </w:r>
      <w:r w:rsidR="00103264" w:rsidRPr="00F1650D">
        <w:rPr>
          <w:rFonts w:ascii="Times New Roman" w:hAnsi="Times New Roman" w:cs="Times New Roman"/>
          <w:sz w:val="24"/>
          <w:szCs w:val="24"/>
          <w:lang w:val="en-US"/>
        </w:rPr>
        <w:t xml:space="preserve"> </w:t>
      </w:r>
      <w:r w:rsidRPr="00F1650D">
        <w:rPr>
          <w:rFonts w:ascii="Times New Roman" w:hAnsi="Times New Roman" w:cs="Times New Roman"/>
          <w:sz w:val="24"/>
          <w:szCs w:val="24"/>
          <w:lang w:val="en-US"/>
        </w:rPr>
        <w:t>The resulting picture is complex but unitary, multifaceted but harmonic and well-structured. Thus, the book outlines a “system”, not in the sense of a rigid and strictly deductive architecture of theses and arguments, but because of the intrinsic and objective connections among the various aspects of existence and the distinct human potentialities highlighted by Agazzi</w:t>
      </w:r>
      <w:r w:rsidR="007B0CEA" w:rsidRPr="00F1650D">
        <w:rPr>
          <w:rFonts w:ascii="Times New Roman" w:hAnsi="Times New Roman" w:cs="Times New Roman"/>
          <w:sz w:val="24"/>
          <w:szCs w:val="24"/>
          <w:lang w:val="en-US"/>
        </w:rPr>
        <w:t>.</w:t>
      </w:r>
      <w:r w:rsidRPr="00F1650D">
        <w:rPr>
          <w:rFonts w:ascii="Times New Roman" w:hAnsi="Times New Roman" w:cs="Times New Roman"/>
          <w:sz w:val="24"/>
          <w:szCs w:val="24"/>
          <w:lang w:val="en-US"/>
        </w:rPr>
        <w:t xml:space="preserve"> </w:t>
      </w:r>
    </w:p>
    <w:p w14:paraId="5A6877A3" w14:textId="7C05C297" w:rsidR="00C037B9" w:rsidRPr="00F1650D" w:rsidRDefault="00C037B9" w:rsidP="00294F7E">
      <w:pPr>
        <w:spacing w:after="0" w:line="240" w:lineRule="auto"/>
        <w:ind w:firstLine="567"/>
        <w:jc w:val="both"/>
        <w:rPr>
          <w:rFonts w:ascii="Times New Roman" w:hAnsi="Times New Roman" w:cs="Times New Roman"/>
          <w:sz w:val="24"/>
          <w:szCs w:val="24"/>
          <w:lang w:val="en-US"/>
        </w:rPr>
      </w:pPr>
      <w:r w:rsidRPr="00F1650D">
        <w:rPr>
          <w:rFonts w:ascii="Times New Roman" w:hAnsi="Times New Roman" w:cs="Times New Roman"/>
          <w:sz w:val="24"/>
          <w:szCs w:val="24"/>
          <w:lang w:val="en-US"/>
        </w:rPr>
        <w:t>According to Wilfrid Sellars</w:t>
      </w:r>
      <w:r w:rsidR="007B0CEA" w:rsidRPr="00F1650D">
        <w:rPr>
          <w:rFonts w:ascii="Times New Roman" w:hAnsi="Times New Roman" w:cs="Times New Roman"/>
          <w:sz w:val="24"/>
          <w:szCs w:val="24"/>
          <w:lang w:val="en-US"/>
        </w:rPr>
        <w:t>,</w:t>
      </w:r>
      <w:r w:rsidRPr="00F1650D">
        <w:rPr>
          <w:rFonts w:ascii="Times New Roman" w:hAnsi="Times New Roman" w:cs="Times New Roman"/>
          <w:sz w:val="24"/>
          <w:szCs w:val="24"/>
          <w:lang w:val="en-US"/>
        </w:rPr>
        <w:t xml:space="preserve"> the task of philosophy is “to understand how things in the broadest possible sense of the term hang together in the broadest possible sense of the term”</w:t>
      </w:r>
      <w:r w:rsidR="007B0CEA" w:rsidRPr="00F1650D">
        <w:rPr>
          <w:rFonts w:ascii="Times New Roman" w:hAnsi="Times New Roman" w:cs="Times New Roman"/>
          <w:sz w:val="24"/>
          <w:szCs w:val="24"/>
          <w:lang w:val="en-US"/>
        </w:rPr>
        <w:t xml:space="preserve"> (Sellars 1962, p. </w:t>
      </w:r>
      <w:r w:rsidR="007B0CEA" w:rsidRPr="00F1650D">
        <w:rPr>
          <w:rFonts w:ascii="Times New Roman" w:hAnsi="Times New Roman" w:cs="Times New Roman"/>
          <w:sz w:val="24"/>
          <w:szCs w:val="24"/>
          <w:lang w:val="en-US"/>
        </w:rPr>
        <w:lastRenderedPageBreak/>
        <w:t>35)</w:t>
      </w:r>
      <w:r w:rsidRPr="00F1650D">
        <w:rPr>
          <w:rFonts w:ascii="Times New Roman" w:hAnsi="Times New Roman" w:cs="Times New Roman"/>
          <w:sz w:val="24"/>
          <w:szCs w:val="24"/>
          <w:lang w:val="en-US"/>
        </w:rPr>
        <w:t xml:space="preserve">. If so, that is what Agazzi does, by showing how many disparate invisible things can be known even in the strong sense that they can be fitted within a global coherent and intelligible scheme. </w:t>
      </w:r>
    </w:p>
    <w:p w14:paraId="74C28F3D" w14:textId="7A827E2F" w:rsidR="00C037B9" w:rsidRPr="00FC6C19" w:rsidRDefault="00C037B9" w:rsidP="00294F7E">
      <w:pPr>
        <w:spacing w:after="0" w:line="240" w:lineRule="auto"/>
        <w:ind w:firstLine="567"/>
        <w:jc w:val="both"/>
        <w:rPr>
          <w:rFonts w:ascii="Times New Roman" w:hAnsi="Times New Roman" w:cs="Times New Roman"/>
          <w:sz w:val="24"/>
          <w:szCs w:val="24"/>
          <w:lang w:val="en-US"/>
        </w:rPr>
      </w:pPr>
      <w:r w:rsidRPr="00FC6C19">
        <w:rPr>
          <w:rFonts w:ascii="Times New Roman" w:hAnsi="Times New Roman" w:cs="Times New Roman"/>
          <w:sz w:val="24"/>
          <w:szCs w:val="24"/>
          <w:lang w:val="en-US"/>
        </w:rPr>
        <w:t xml:space="preserve">As in the classical method of philosophy, for each subject he introduces, </w:t>
      </w:r>
      <w:r w:rsidR="00117832" w:rsidRPr="00FC6C19">
        <w:rPr>
          <w:rFonts w:ascii="Times New Roman" w:hAnsi="Times New Roman" w:cs="Times New Roman"/>
          <w:sz w:val="24"/>
          <w:szCs w:val="24"/>
          <w:lang w:val="en-US"/>
        </w:rPr>
        <w:t>first</w:t>
      </w:r>
      <w:r w:rsidRPr="00FC6C19">
        <w:rPr>
          <w:rFonts w:ascii="Times New Roman" w:hAnsi="Times New Roman" w:cs="Times New Roman"/>
          <w:sz w:val="24"/>
          <w:szCs w:val="24"/>
          <w:lang w:val="en-US"/>
        </w:rPr>
        <w:t xml:space="preserve">, </w:t>
      </w:r>
      <w:proofErr w:type="gramStart"/>
      <w:r w:rsidRPr="00FC6C19">
        <w:rPr>
          <w:rFonts w:ascii="Times New Roman" w:hAnsi="Times New Roman" w:cs="Times New Roman"/>
          <w:sz w:val="24"/>
          <w:szCs w:val="24"/>
          <w:lang w:val="en-US"/>
        </w:rPr>
        <w:t>a number of</w:t>
      </w:r>
      <w:proofErr w:type="gramEnd"/>
      <w:r w:rsidRPr="00FC6C19">
        <w:rPr>
          <w:rFonts w:ascii="Times New Roman" w:hAnsi="Times New Roman" w:cs="Times New Roman"/>
          <w:sz w:val="24"/>
          <w:szCs w:val="24"/>
          <w:lang w:val="en-US"/>
        </w:rPr>
        <w:t xml:space="preserve"> important (although seldom technical) distinctions (the need for which is quite conveniently recalled by the title of this Journal). Then he proceeds by arguments and well-argued synthetical conclusions, as well as by healthy good sense considerations applied to the analysis of social and cultural trends, nice perspectives on the history of ideas and fine interpretations of works of art. The book, therefore, enjoys the great clarity and plausibility which is typical of Agazzi’s works. </w:t>
      </w:r>
    </w:p>
    <w:p w14:paraId="4D7E80DC" w14:textId="32B23141" w:rsidR="00275845" w:rsidRDefault="00E5770B" w:rsidP="00294F7E">
      <w:pPr>
        <w:spacing w:after="0" w:line="240" w:lineRule="auto"/>
        <w:ind w:firstLine="567"/>
        <w:jc w:val="both"/>
        <w:rPr>
          <w:rFonts w:ascii="Times New Roman" w:hAnsi="Times New Roman" w:cs="Times New Roman"/>
          <w:sz w:val="24"/>
          <w:szCs w:val="24"/>
          <w:lang w:val="en-US"/>
        </w:rPr>
      </w:pPr>
      <w:bookmarkStart w:id="3" w:name="_Hlk157194497"/>
      <w:r>
        <w:rPr>
          <w:rFonts w:ascii="Times New Roman" w:hAnsi="Times New Roman" w:cs="Times New Roman"/>
          <w:sz w:val="24"/>
          <w:szCs w:val="24"/>
          <w:lang w:val="en-US"/>
        </w:rPr>
        <w:t>Since h</w:t>
      </w:r>
      <w:r w:rsidR="00C037B9" w:rsidRPr="00FC6C19">
        <w:rPr>
          <w:rFonts w:ascii="Times New Roman" w:hAnsi="Times New Roman" w:cs="Times New Roman"/>
          <w:sz w:val="24"/>
          <w:szCs w:val="24"/>
          <w:lang w:val="en-US"/>
        </w:rPr>
        <w:t>is goal</w:t>
      </w:r>
      <w:r>
        <w:rPr>
          <w:rFonts w:ascii="Times New Roman" w:hAnsi="Times New Roman" w:cs="Times New Roman"/>
          <w:sz w:val="24"/>
          <w:szCs w:val="24"/>
          <w:lang w:val="en-US"/>
        </w:rPr>
        <w:t xml:space="preserve"> </w:t>
      </w:r>
      <w:r w:rsidR="00C037B9" w:rsidRPr="00FC6C19">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so </w:t>
      </w:r>
      <w:r w:rsidR="00C037B9" w:rsidRPr="00FC6C19">
        <w:rPr>
          <w:rFonts w:ascii="Times New Roman" w:hAnsi="Times New Roman" w:cs="Times New Roman"/>
          <w:sz w:val="24"/>
          <w:szCs w:val="24"/>
          <w:lang w:val="en-US"/>
        </w:rPr>
        <w:t xml:space="preserve">ambitious, and the stakes are </w:t>
      </w:r>
      <w:r>
        <w:rPr>
          <w:rFonts w:ascii="Times New Roman" w:hAnsi="Times New Roman" w:cs="Times New Roman"/>
          <w:sz w:val="24"/>
          <w:szCs w:val="24"/>
          <w:lang w:val="en-US"/>
        </w:rPr>
        <w:t xml:space="preserve">so high, </w:t>
      </w:r>
      <w:r w:rsidRPr="00FC6C19">
        <w:rPr>
          <w:rFonts w:ascii="Times New Roman" w:hAnsi="Times New Roman" w:cs="Times New Roman"/>
          <w:sz w:val="24"/>
          <w:szCs w:val="24"/>
          <w:lang w:val="en-US"/>
        </w:rPr>
        <w:t>he</w:t>
      </w:r>
      <w:r w:rsidR="00C037B9" w:rsidRPr="00FC6C19">
        <w:rPr>
          <w:rFonts w:ascii="Times New Roman" w:hAnsi="Times New Roman" w:cs="Times New Roman"/>
          <w:sz w:val="24"/>
          <w:szCs w:val="24"/>
          <w:lang w:val="en-US"/>
        </w:rPr>
        <w:t xml:space="preserve"> </w:t>
      </w:r>
      <w:r w:rsidR="00E208F3">
        <w:rPr>
          <w:rFonts w:ascii="Times New Roman" w:hAnsi="Times New Roman" w:cs="Times New Roman"/>
          <w:sz w:val="24"/>
          <w:szCs w:val="24"/>
          <w:lang w:val="en-US"/>
        </w:rPr>
        <w:t>argues</w:t>
      </w:r>
      <w:r w:rsidR="00C037B9" w:rsidRPr="00FC6C19">
        <w:rPr>
          <w:rFonts w:ascii="Times New Roman" w:hAnsi="Times New Roman" w:cs="Times New Roman"/>
          <w:sz w:val="24"/>
          <w:szCs w:val="24"/>
          <w:lang w:val="en-US"/>
        </w:rPr>
        <w:t xml:space="preserve"> with </w:t>
      </w:r>
      <w:r>
        <w:rPr>
          <w:rFonts w:ascii="Times New Roman" w:hAnsi="Times New Roman" w:cs="Times New Roman"/>
          <w:sz w:val="24"/>
          <w:szCs w:val="24"/>
          <w:lang w:val="en-US"/>
        </w:rPr>
        <w:t>great</w:t>
      </w:r>
      <w:r w:rsidR="00C037B9" w:rsidRPr="00FC6C19">
        <w:rPr>
          <w:rFonts w:ascii="Times New Roman" w:hAnsi="Times New Roman" w:cs="Times New Roman"/>
          <w:sz w:val="24"/>
          <w:szCs w:val="24"/>
          <w:lang w:val="en-US"/>
        </w:rPr>
        <w:t xml:space="preserve"> rigor and circumspection. </w:t>
      </w:r>
      <w:bookmarkStart w:id="4" w:name="_Hlk157240672"/>
      <w:r w:rsidR="00C037B9" w:rsidRPr="00FC6C19">
        <w:rPr>
          <w:rFonts w:ascii="Times New Roman" w:hAnsi="Times New Roman" w:cs="Times New Roman"/>
          <w:sz w:val="24"/>
          <w:szCs w:val="24"/>
          <w:lang w:val="en-US"/>
        </w:rPr>
        <w:t xml:space="preserve">Still, </w:t>
      </w:r>
      <w:r>
        <w:rPr>
          <w:rFonts w:ascii="Times New Roman" w:hAnsi="Times New Roman" w:cs="Times New Roman"/>
          <w:sz w:val="24"/>
          <w:szCs w:val="24"/>
          <w:lang w:val="en-US"/>
        </w:rPr>
        <w:t>I shall try</w:t>
      </w:r>
      <w:r w:rsidR="00C037B9" w:rsidRPr="00FC6C19">
        <w:rPr>
          <w:rFonts w:ascii="Times New Roman" w:hAnsi="Times New Roman" w:cs="Times New Roman"/>
          <w:sz w:val="24"/>
          <w:szCs w:val="24"/>
          <w:lang w:val="en-US"/>
        </w:rPr>
        <w:t xml:space="preserve"> to contribute a little to </w:t>
      </w:r>
      <w:r w:rsidR="001277F7">
        <w:rPr>
          <w:rFonts w:ascii="Times New Roman" w:hAnsi="Times New Roman" w:cs="Times New Roman"/>
          <w:sz w:val="24"/>
          <w:szCs w:val="24"/>
          <w:lang w:val="en-US"/>
        </w:rPr>
        <w:t>an</w:t>
      </w:r>
      <w:r w:rsidR="00C037B9" w:rsidRPr="00FC6C19">
        <w:rPr>
          <w:rFonts w:ascii="Times New Roman" w:hAnsi="Times New Roman" w:cs="Times New Roman"/>
          <w:sz w:val="24"/>
          <w:szCs w:val="24"/>
          <w:lang w:val="en-US"/>
        </w:rPr>
        <w:t xml:space="preserve"> enterprise </w:t>
      </w:r>
      <w:r w:rsidR="001277F7">
        <w:rPr>
          <w:rFonts w:ascii="Times New Roman" w:hAnsi="Times New Roman" w:cs="Times New Roman"/>
          <w:sz w:val="24"/>
          <w:szCs w:val="24"/>
          <w:lang w:val="en-US"/>
        </w:rPr>
        <w:t xml:space="preserve">with which I am overall </w:t>
      </w:r>
      <w:r w:rsidR="003A3C1A">
        <w:rPr>
          <w:rFonts w:ascii="Times New Roman" w:hAnsi="Times New Roman" w:cs="Times New Roman"/>
          <w:sz w:val="24"/>
          <w:szCs w:val="24"/>
          <w:lang w:val="en-US"/>
        </w:rPr>
        <w:t xml:space="preserve">quite </w:t>
      </w:r>
      <w:r w:rsidR="001277F7">
        <w:rPr>
          <w:rFonts w:ascii="Times New Roman" w:hAnsi="Times New Roman" w:cs="Times New Roman"/>
          <w:sz w:val="24"/>
          <w:szCs w:val="24"/>
          <w:lang w:val="en-US"/>
        </w:rPr>
        <w:t xml:space="preserve">sympathetic </w:t>
      </w:r>
      <w:r w:rsidR="00C037B9" w:rsidRPr="00FC6C19">
        <w:rPr>
          <w:rFonts w:ascii="Times New Roman" w:hAnsi="Times New Roman" w:cs="Times New Roman"/>
          <w:sz w:val="24"/>
          <w:szCs w:val="24"/>
          <w:lang w:val="en-US"/>
        </w:rPr>
        <w:t xml:space="preserve">by </w:t>
      </w:r>
      <w:r w:rsidR="00F1650D">
        <w:rPr>
          <w:rFonts w:ascii="Times New Roman" w:hAnsi="Times New Roman" w:cs="Times New Roman"/>
          <w:sz w:val="24"/>
          <w:szCs w:val="24"/>
          <w:lang w:val="en-US"/>
        </w:rPr>
        <w:t xml:space="preserve">discussing </w:t>
      </w:r>
      <w:r w:rsidR="00C037B9" w:rsidRPr="00FC6C19">
        <w:rPr>
          <w:rFonts w:ascii="Times New Roman" w:hAnsi="Times New Roman" w:cs="Times New Roman"/>
          <w:sz w:val="24"/>
          <w:szCs w:val="24"/>
          <w:lang w:val="en-US"/>
        </w:rPr>
        <w:t xml:space="preserve">certain particularly demanding passages which might still raise </w:t>
      </w:r>
      <w:r w:rsidR="003A3C1A">
        <w:rPr>
          <w:rFonts w:ascii="Times New Roman" w:hAnsi="Times New Roman" w:cs="Times New Roman"/>
          <w:sz w:val="24"/>
          <w:szCs w:val="24"/>
          <w:lang w:val="en-US"/>
        </w:rPr>
        <w:t>objections</w:t>
      </w:r>
      <w:r w:rsidR="00C037B9" w:rsidRPr="00FC6C19">
        <w:rPr>
          <w:rFonts w:ascii="Times New Roman" w:hAnsi="Times New Roman" w:cs="Times New Roman"/>
          <w:sz w:val="24"/>
          <w:szCs w:val="24"/>
          <w:lang w:val="en-US"/>
        </w:rPr>
        <w:t xml:space="preserve"> </w:t>
      </w:r>
      <w:r w:rsidR="007B0CEA">
        <w:rPr>
          <w:rFonts w:ascii="Times New Roman" w:hAnsi="Times New Roman" w:cs="Times New Roman"/>
          <w:sz w:val="24"/>
          <w:szCs w:val="24"/>
          <w:lang w:val="en-US"/>
        </w:rPr>
        <w:t>or deserve further explication and argumentation</w:t>
      </w:r>
      <w:r w:rsidR="00F1650D">
        <w:rPr>
          <w:rFonts w:ascii="Times New Roman" w:hAnsi="Times New Roman" w:cs="Times New Roman"/>
          <w:sz w:val="24"/>
          <w:szCs w:val="24"/>
          <w:lang w:val="en-US"/>
        </w:rPr>
        <w:t>.</w:t>
      </w:r>
    </w:p>
    <w:bookmarkEnd w:id="3"/>
    <w:bookmarkEnd w:id="4"/>
    <w:p w14:paraId="7EE5702A" w14:textId="77777777" w:rsidR="00C037B9" w:rsidRDefault="00C037B9" w:rsidP="00294F7E">
      <w:pPr>
        <w:spacing w:after="0" w:line="240" w:lineRule="auto"/>
        <w:jc w:val="both"/>
        <w:rPr>
          <w:rFonts w:ascii="Times New Roman" w:hAnsi="Times New Roman" w:cs="Times New Roman"/>
          <w:sz w:val="24"/>
          <w:szCs w:val="24"/>
        </w:rPr>
      </w:pPr>
    </w:p>
    <w:p w14:paraId="08228F6D" w14:textId="5F8AC766" w:rsidR="00275845" w:rsidRPr="00F1650D" w:rsidRDefault="00117832" w:rsidP="00294F7E">
      <w:pPr>
        <w:spacing w:after="0" w:line="240" w:lineRule="auto"/>
        <w:jc w:val="both"/>
        <w:rPr>
          <w:rFonts w:ascii="Times New Roman" w:hAnsi="Times New Roman" w:cs="Times New Roman"/>
          <w:b/>
          <w:bCs/>
          <w:sz w:val="24"/>
          <w:szCs w:val="24"/>
          <w:lang w:val="en-US"/>
        </w:rPr>
      </w:pPr>
      <w:r w:rsidRPr="00F1650D">
        <w:rPr>
          <w:rFonts w:ascii="Times New Roman" w:hAnsi="Times New Roman" w:cs="Times New Roman"/>
          <w:b/>
          <w:bCs/>
          <w:sz w:val="24"/>
          <w:szCs w:val="24"/>
          <w:lang w:val="en-US"/>
        </w:rPr>
        <w:t xml:space="preserve">2. </w:t>
      </w:r>
      <w:r w:rsidR="00BD518B" w:rsidRPr="00F1650D">
        <w:rPr>
          <w:rFonts w:ascii="Times New Roman" w:hAnsi="Times New Roman" w:cs="Times New Roman"/>
          <w:b/>
          <w:bCs/>
          <w:sz w:val="24"/>
          <w:szCs w:val="24"/>
          <w:lang w:val="en-US"/>
        </w:rPr>
        <w:t xml:space="preserve">The achievements of metaphysics </w:t>
      </w:r>
    </w:p>
    <w:p w14:paraId="40448D49" w14:textId="77777777" w:rsidR="00117832" w:rsidRDefault="00117832" w:rsidP="00294F7E">
      <w:pPr>
        <w:spacing w:after="0" w:line="240" w:lineRule="auto"/>
        <w:jc w:val="both"/>
        <w:rPr>
          <w:rFonts w:ascii="Times New Roman" w:hAnsi="Times New Roman" w:cs="Times New Roman"/>
          <w:sz w:val="24"/>
          <w:szCs w:val="24"/>
        </w:rPr>
      </w:pPr>
    </w:p>
    <w:p w14:paraId="31CEDB2F" w14:textId="32972573" w:rsidR="006C47CA" w:rsidRPr="00871F60" w:rsidRDefault="006C47CA" w:rsidP="00294F7E">
      <w:pPr>
        <w:spacing w:after="0" w:line="240" w:lineRule="auto"/>
        <w:jc w:val="both"/>
        <w:rPr>
          <w:rFonts w:ascii="Times New Roman" w:hAnsi="Times New Roman" w:cs="Times New Roman"/>
          <w:kern w:val="2"/>
          <w:sz w:val="24"/>
          <w:szCs w:val="24"/>
          <w:lang w:val="en-US"/>
          <w14:ligatures w14:val="standardContextual"/>
        </w:rPr>
      </w:pPr>
      <w:bookmarkStart w:id="5" w:name="_Hlk157164488"/>
      <w:r w:rsidRPr="00871F60">
        <w:rPr>
          <w:rFonts w:ascii="Times New Roman" w:hAnsi="Times New Roman" w:cs="Times New Roman"/>
          <w:sz w:val="24"/>
          <w:szCs w:val="24"/>
          <w:lang w:val="en-US"/>
        </w:rPr>
        <w:t xml:space="preserve">Agazzi begins by defending the possibility of knowing the invisible against the objections that were raised by positivists and neopositivists: science itself, which they considered as the virtuous paradigm of knowledge, allows to know many invisible entities, like atomic and subatomic particles, fields of force, viruses, etc. </w:t>
      </w:r>
      <w:r w:rsidRPr="00871F60">
        <w:rPr>
          <w:rFonts w:ascii="Times New Roman" w:hAnsi="Times New Roman" w:cs="Times New Roman"/>
          <w:kern w:val="2"/>
          <w:sz w:val="24"/>
          <w:szCs w:val="24"/>
          <w:lang w:val="en-US"/>
          <w14:ligatures w14:val="standardContextual"/>
        </w:rPr>
        <w:t xml:space="preserve"> In fact, as Aristotle says, all humans by nature seek knowledge. This is because they are rational, </w:t>
      </w:r>
      <w:r>
        <w:rPr>
          <w:rFonts w:ascii="Times New Roman" w:hAnsi="Times New Roman" w:cs="Times New Roman"/>
          <w:kern w:val="2"/>
          <w:sz w:val="24"/>
          <w:szCs w:val="24"/>
          <w:lang w:val="en-US"/>
          <w14:ligatures w14:val="standardContextual"/>
        </w:rPr>
        <w:t>i.e., they</w:t>
      </w:r>
      <w:r w:rsidRPr="00871F60">
        <w:rPr>
          <w:rFonts w:ascii="Times New Roman" w:hAnsi="Times New Roman" w:cs="Times New Roman"/>
          <w:kern w:val="2"/>
          <w:sz w:val="24"/>
          <w:szCs w:val="24"/>
          <w:lang w:val="en-US"/>
          <w14:ligatures w14:val="standardContextual"/>
        </w:rPr>
        <w:t xml:space="preserve"> ask the reasons why things as so and so. </w:t>
      </w:r>
      <w:proofErr w:type="gramStart"/>
      <w:r w:rsidRPr="00871F60">
        <w:rPr>
          <w:rFonts w:ascii="Times New Roman" w:hAnsi="Times New Roman" w:cs="Times New Roman"/>
          <w:kern w:val="2"/>
          <w:sz w:val="24"/>
          <w:szCs w:val="24"/>
          <w:lang w:val="en-US"/>
          <w14:ligatures w14:val="standardContextual"/>
        </w:rPr>
        <w:t>In order to</w:t>
      </w:r>
      <w:proofErr w:type="gramEnd"/>
      <w:r w:rsidRPr="00871F60">
        <w:rPr>
          <w:rFonts w:ascii="Times New Roman" w:hAnsi="Times New Roman" w:cs="Times New Roman"/>
          <w:kern w:val="2"/>
          <w:sz w:val="24"/>
          <w:szCs w:val="24"/>
          <w:lang w:val="en-US"/>
          <w14:ligatures w14:val="standardContextual"/>
        </w:rPr>
        <w:t xml:space="preserve"> know, therefore, we must proceed beyond immediate experience through “</w:t>
      </w:r>
      <w:r w:rsidRPr="00871F60">
        <w:rPr>
          <w:rFonts w:ascii="Times New Roman" w:hAnsi="Times New Roman" w:cs="Times New Roman"/>
          <w:i/>
          <w:iCs/>
          <w:kern w:val="2"/>
          <w:sz w:val="24"/>
          <w:szCs w:val="24"/>
          <w:lang w:val="en-US"/>
          <w14:ligatures w14:val="standardContextual"/>
        </w:rPr>
        <w:t>logos</w:t>
      </w:r>
      <w:r w:rsidRPr="00871F60">
        <w:rPr>
          <w:rFonts w:ascii="Times New Roman" w:hAnsi="Times New Roman" w:cs="Times New Roman"/>
          <w:kern w:val="2"/>
          <w:sz w:val="24"/>
          <w:szCs w:val="24"/>
          <w:lang w:val="en-US"/>
          <w14:ligatures w14:val="standardContextual"/>
        </w:rPr>
        <w:t>” (reason). Knowledge requires experience, for reason is bounded to the sphere of the essences, while experience concerns reality, i.e. existence. On the other hand, experience</w:t>
      </w:r>
      <w:r w:rsidRPr="00871F60">
        <w:rPr>
          <w:rFonts w:ascii="Times New Roman" w:hAnsi="Times New Roman" w:cs="Times New Roman"/>
          <w:sz w:val="24"/>
          <w:szCs w:val="24"/>
          <w:lang w:val="en-US"/>
        </w:rPr>
        <w:t xml:space="preserve"> </w:t>
      </w:r>
      <w:r w:rsidRPr="00871F60">
        <w:rPr>
          <w:rFonts w:ascii="Times New Roman" w:hAnsi="Times New Roman" w:cs="Times New Roman"/>
          <w:kern w:val="2"/>
          <w:sz w:val="24"/>
          <w:szCs w:val="24"/>
          <w:lang w:val="en-US"/>
          <w14:ligatures w14:val="standardContextual"/>
        </w:rPr>
        <w:t xml:space="preserve">yields certainty, but not knowledge, (§ 17.1). Besides, experience itself is perception informed by the intellect (as already pointed out by Plato, and recently by Popper and the “new philosophers of science”. Hence, both experience and reason are required in knowledge (§ 3.2.2.). </w:t>
      </w:r>
    </w:p>
    <w:p w14:paraId="67BB77A8" w14:textId="6B847887" w:rsidR="006C47CA" w:rsidRDefault="006C47CA" w:rsidP="00294F7E">
      <w:pPr>
        <w:spacing w:after="0" w:line="240" w:lineRule="auto"/>
        <w:ind w:firstLine="567"/>
        <w:jc w:val="both"/>
        <w:rPr>
          <w:rFonts w:ascii="Times New Roman" w:hAnsi="Times New Roman" w:cs="Times New Roman"/>
          <w:sz w:val="24"/>
          <w:szCs w:val="24"/>
          <w:lang w:val="en-GB"/>
        </w:rPr>
      </w:pPr>
      <w:proofErr w:type="gramStart"/>
      <w:r w:rsidRPr="00871F60">
        <w:rPr>
          <w:rFonts w:ascii="Times New Roman" w:hAnsi="Times New Roman" w:cs="Times New Roman"/>
          <w:sz w:val="24"/>
          <w:szCs w:val="24"/>
          <w:lang w:val="en-GB"/>
        </w:rPr>
        <w:t>In order to</w:t>
      </w:r>
      <w:proofErr w:type="gramEnd"/>
      <w:r w:rsidRPr="00871F60">
        <w:rPr>
          <w:rFonts w:ascii="Times New Roman" w:hAnsi="Times New Roman" w:cs="Times New Roman"/>
          <w:sz w:val="24"/>
          <w:szCs w:val="24"/>
          <w:lang w:val="en-GB"/>
        </w:rPr>
        <w:t xml:space="preserve"> find the reasons of what we observe we must formulate hypotheses about the unobserved and even unobservable causes of event</w:t>
      </w:r>
      <w:r>
        <w:rPr>
          <w:rFonts w:ascii="Times New Roman" w:hAnsi="Times New Roman" w:cs="Times New Roman"/>
          <w:sz w:val="24"/>
          <w:szCs w:val="24"/>
          <w:lang w:val="en-GB"/>
        </w:rPr>
        <w:t>s</w:t>
      </w:r>
      <w:r w:rsidRPr="00871F60">
        <w:rPr>
          <w:rFonts w:ascii="Times New Roman" w:hAnsi="Times New Roman" w:cs="Times New Roman"/>
          <w:sz w:val="24"/>
          <w:szCs w:val="24"/>
          <w:lang w:val="en-GB"/>
        </w:rPr>
        <w:t>, so use reason “synthetically”, not just “analytically” (§ 3.2.4). This is to say, reasoning is not just deductive, but also ampliative, through induction, abduction, and theorization.</w:t>
      </w:r>
      <w:r>
        <w:rPr>
          <w:rFonts w:ascii="Times New Roman" w:hAnsi="Times New Roman" w:cs="Times New Roman"/>
          <w:sz w:val="24"/>
          <w:szCs w:val="24"/>
          <w:lang w:val="en-GB"/>
        </w:rPr>
        <w:t xml:space="preserve"> </w:t>
      </w:r>
    </w:p>
    <w:p w14:paraId="5ABBBEBA" w14:textId="33CD629B" w:rsidR="00BD14A3" w:rsidRPr="001B6F28" w:rsidRDefault="00555A8E" w:rsidP="00294F7E">
      <w:pPr>
        <w:spacing w:after="0" w:line="240" w:lineRule="auto"/>
        <w:ind w:firstLine="567"/>
        <w:jc w:val="both"/>
        <w:rPr>
          <w:rFonts w:ascii="Times New Roman" w:hAnsi="Times New Roman" w:cs="Times New Roman"/>
          <w:sz w:val="24"/>
          <w:szCs w:val="24"/>
          <w:lang w:val="en-US"/>
        </w:rPr>
      </w:pPr>
      <w:r w:rsidRPr="001B6F28">
        <w:rPr>
          <w:rFonts w:ascii="Times New Roman" w:hAnsi="Times New Roman" w:cs="Times New Roman"/>
          <w:sz w:val="24"/>
          <w:szCs w:val="24"/>
          <w:lang w:val="en-US"/>
        </w:rPr>
        <w:t xml:space="preserve">The difference between science and metaphysics, however, is that in the former we must always go back to experience </w:t>
      </w:r>
      <w:r w:rsidR="006C47CA" w:rsidRPr="001B6F28">
        <w:rPr>
          <w:rFonts w:ascii="Times New Roman" w:hAnsi="Times New Roman" w:cs="Times New Roman"/>
          <w:sz w:val="24"/>
          <w:szCs w:val="24"/>
          <w:lang w:val="en-US"/>
        </w:rPr>
        <w:t>to</w:t>
      </w:r>
      <w:r w:rsidRPr="001B6F28">
        <w:rPr>
          <w:rFonts w:ascii="Times New Roman" w:hAnsi="Times New Roman" w:cs="Times New Roman"/>
          <w:sz w:val="24"/>
          <w:szCs w:val="24"/>
          <w:lang w:val="en-US"/>
        </w:rPr>
        <w:t xml:space="preserve"> check the hypotheses with observation, while in the latter this is not always possible (§ </w:t>
      </w:r>
      <w:r w:rsidR="001B6F28" w:rsidRPr="001B6F28">
        <w:rPr>
          <w:rFonts w:ascii="Times New Roman" w:hAnsi="Times New Roman" w:cs="Times New Roman"/>
          <w:sz w:val="24"/>
          <w:szCs w:val="24"/>
          <w:lang w:val="en-US"/>
        </w:rPr>
        <w:t>3.2.5)</w:t>
      </w:r>
      <w:r w:rsidR="00ED56FC" w:rsidRPr="001B6F28">
        <w:rPr>
          <w:rFonts w:ascii="Times New Roman" w:hAnsi="Times New Roman" w:cs="Times New Roman"/>
          <w:sz w:val="24"/>
          <w:szCs w:val="24"/>
          <w:lang w:val="en-US"/>
        </w:rPr>
        <w:t xml:space="preserve">. </w:t>
      </w:r>
      <w:r w:rsidRPr="001B6F28">
        <w:rPr>
          <w:rFonts w:ascii="Times New Roman" w:hAnsi="Times New Roman" w:cs="Times New Roman"/>
          <w:sz w:val="24"/>
          <w:szCs w:val="24"/>
          <w:lang w:val="en-US"/>
        </w:rPr>
        <w:t xml:space="preserve">This is not to say that the mediation of experience in metaphysics is less faithful than in science, but that science concerns “the whole of experience” (i.e., anything </w:t>
      </w:r>
      <w:r w:rsidR="001B6F28" w:rsidRPr="001B6F28">
        <w:rPr>
          <w:rFonts w:ascii="Times New Roman" w:hAnsi="Times New Roman" w:cs="Times New Roman"/>
          <w:sz w:val="24"/>
          <w:szCs w:val="24"/>
          <w:lang w:val="en-US"/>
        </w:rPr>
        <w:t>which</w:t>
      </w:r>
      <w:r w:rsidRPr="001B6F28">
        <w:rPr>
          <w:rFonts w:ascii="Times New Roman" w:hAnsi="Times New Roman" w:cs="Times New Roman"/>
          <w:sz w:val="24"/>
          <w:szCs w:val="24"/>
          <w:lang w:val="en-US"/>
        </w:rPr>
        <w:t xml:space="preserve"> may be experienced) while metaphysics concerns “the </w:t>
      </w:r>
      <w:r w:rsidR="00AA79CA">
        <w:rPr>
          <w:rFonts w:ascii="Times New Roman" w:hAnsi="Times New Roman" w:cs="Times New Roman"/>
          <w:sz w:val="24"/>
          <w:szCs w:val="24"/>
          <w:lang w:val="en-US"/>
        </w:rPr>
        <w:t>W</w:t>
      </w:r>
      <w:r w:rsidRPr="001B6F28">
        <w:rPr>
          <w:rFonts w:ascii="Times New Roman" w:hAnsi="Times New Roman" w:cs="Times New Roman"/>
          <w:sz w:val="24"/>
          <w:szCs w:val="24"/>
          <w:lang w:val="en-US"/>
        </w:rPr>
        <w:t>hole without qualifications” (</w:t>
      </w:r>
      <w:r w:rsidR="001B6F28" w:rsidRPr="001B6F28">
        <w:rPr>
          <w:rFonts w:ascii="Times New Roman" w:hAnsi="Times New Roman" w:cs="Times New Roman"/>
          <w:sz w:val="24"/>
          <w:szCs w:val="24"/>
          <w:lang w:val="en-US"/>
        </w:rPr>
        <w:t>i.e.</w:t>
      </w:r>
      <w:r w:rsidRPr="001B6F28">
        <w:rPr>
          <w:rFonts w:ascii="Times New Roman" w:hAnsi="Times New Roman" w:cs="Times New Roman"/>
          <w:sz w:val="24"/>
          <w:szCs w:val="24"/>
          <w:lang w:val="en-US"/>
        </w:rPr>
        <w:t>., just anything, even what escapes any possible experience).</w:t>
      </w:r>
      <w:r w:rsidR="00306CC2" w:rsidRPr="001B6F28">
        <w:rPr>
          <w:rFonts w:ascii="Times New Roman" w:hAnsi="Times New Roman" w:cs="Times New Roman"/>
          <w:sz w:val="24"/>
          <w:szCs w:val="24"/>
          <w:lang w:val="en-US"/>
        </w:rPr>
        <w:t xml:space="preserve"> </w:t>
      </w:r>
      <w:r w:rsidRPr="001B6F28">
        <w:rPr>
          <w:rFonts w:ascii="Times New Roman" w:hAnsi="Times New Roman" w:cs="Times New Roman"/>
          <w:sz w:val="24"/>
          <w:szCs w:val="24"/>
          <w:lang w:val="en-US"/>
        </w:rPr>
        <w:t xml:space="preserve">For instance, an electron is not observable, </w:t>
      </w:r>
      <w:r w:rsidR="001B6F28" w:rsidRPr="001B6F28">
        <w:rPr>
          <w:rFonts w:ascii="Times New Roman" w:hAnsi="Times New Roman" w:cs="Times New Roman"/>
          <w:sz w:val="24"/>
          <w:szCs w:val="24"/>
          <w:lang w:val="en-US"/>
        </w:rPr>
        <w:t>but</w:t>
      </w:r>
      <w:r w:rsidRPr="001B6F28">
        <w:rPr>
          <w:rFonts w:ascii="Times New Roman" w:hAnsi="Times New Roman" w:cs="Times New Roman"/>
          <w:sz w:val="24"/>
          <w:szCs w:val="24"/>
          <w:lang w:val="en-US"/>
        </w:rPr>
        <w:t xml:space="preserve"> </w:t>
      </w:r>
      <w:r w:rsidR="001B6F28">
        <w:rPr>
          <w:rFonts w:ascii="Times New Roman" w:hAnsi="Times New Roman" w:cs="Times New Roman"/>
          <w:sz w:val="24"/>
          <w:szCs w:val="24"/>
          <w:lang w:val="en-US"/>
        </w:rPr>
        <w:t>i</w:t>
      </w:r>
      <w:r w:rsidRPr="001B6F28">
        <w:rPr>
          <w:rFonts w:ascii="Times New Roman" w:hAnsi="Times New Roman" w:cs="Times New Roman"/>
          <w:sz w:val="24"/>
          <w:szCs w:val="24"/>
          <w:lang w:val="en-US"/>
        </w:rPr>
        <w:t xml:space="preserve">t belongs to the same type of reality as a table or a house. If instead a metaphysician </w:t>
      </w:r>
      <w:r w:rsidR="001B6F28" w:rsidRPr="001B6F28">
        <w:rPr>
          <w:rFonts w:ascii="Times New Roman" w:hAnsi="Times New Roman" w:cs="Times New Roman"/>
          <w:sz w:val="24"/>
          <w:szCs w:val="24"/>
          <w:lang w:val="en-US"/>
        </w:rPr>
        <w:t>says</w:t>
      </w:r>
      <w:r w:rsidRPr="001B6F28">
        <w:rPr>
          <w:rFonts w:ascii="Times New Roman" w:hAnsi="Times New Roman" w:cs="Times New Roman"/>
          <w:sz w:val="24"/>
          <w:szCs w:val="24"/>
          <w:lang w:val="en-US"/>
        </w:rPr>
        <w:t>, for instance, th</w:t>
      </w:r>
      <w:r w:rsidR="006C47CA">
        <w:rPr>
          <w:rFonts w:ascii="Times New Roman" w:hAnsi="Times New Roman" w:cs="Times New Roman"/>
          <w:sz w:val="24"/>
          <w:szCs w:val="24"/>
          <w:lang w:val="en-US"/>
        </w:rPr>
        <w:t>at</w:t>
      </w:r>
      <w:r w:rsidRPr="001B6F28">
        <w:rPr>
          <w:rFonts w:ascii="Times New Roman" w:hAnsi="Times New Roman" w:cs="Times New Roman"/>
          <w:sz w:val="24"/>
          <w:szCs w:val="24"/>
          <w:lang w:val="en-US"/>
        </w:rPr>
        <w:t xml:space="preserve"> God exists, the reality he </w:t>
      </w:r>
      <w:r w:rsidR="006C47CA">
        <w:rPr>
          <w:rFonts w:ascii="Times New Roman" w:hAnsi="Times New Roman" w:cs="Times New Roman"/>
          <w:sz w:val="24"/>
          <w:szCs w:val="24"/>
          <w:lang w:val="en-US"/>
        </w:rPr>
        <w:t>is</w:t>
      </w:r>
      <w:r w:rsidRPr="001B6F28">
        <w:rPr>
          <w:rFonts w:ascii="Times New Roman" w:hAnsi="Times New Roman" w:cs="Times New Roman"/>
          <w:sz w:val="24"/>
          <w:szCs w:val="24"/>
          <w:lang w:val="en-US"/>
        </w:rPr>
        <w:t xml:space="preserve"> stalking about is incommensurable with </w:t>
      </w:r>
      <w:r w:rsidR="001B6F28" w:rsidRPr="001B6F28">
        <w:rPr>
          <w:rFonts w:ascii="Times New Roman" w:hAnsi="Times New Roman" w:cs="Times New Roman"/>
          <w:sz w:val="24"/>
          <w:szCs w:val="24"/>
          <w:lang w:val="en-US"/>
        </w:rPr>
        <w:t xml:space="preserve">empirical reality </w:t>
      </w:r>
      <w:r w:rsidRPr="001B6F28">
        <w:rPr>
          <w:rFonts w:ascii="Times New Roman" w:hAnsi="Times New Roman" w:cs="Times New Roman"/>
          <w:sz w:val="24"/>
          <w:szCs w:val="24"/>
          <w:lang w:val="en-US"/>
        </w:rPr>
        <w:t>(§ 3.2.6</w:t>
      </w:r>
      <w:r w:rsidR="00C63DEE" w:rsidRPr="001B6F28">
        <w:rPr>
          <w:rFonts w:ascii="Times New Roman" w:hAnsi="Times New Roman" w:cs="Times New Roman"/>
          <w:sz w:val="24"/>
          <w:szCs w:val="24"/>
          <w:lang w:val="en-US"/>
        </w:rPr>
        <w:t>).</w:t>
      </w:r>
    </w:p>
    <w:bookmarkEnd w:id="5"/>
    <w:p w14:paraId="56C5E2E4" w14:textId="49265E8E" w:rsidR="001B6F28" w:rsidRPr="00F1650D" w:rsidRDefault="001B6F28" w:rsidP="00294F7E">
      <w:pPr>
        <w:spacing w:after="0" w:line="240" w:lineRule="auto"/>
        <w:ind w:firstLine="567"/>
        <w:jc w:val="both"/>
        <w:rPr>
          <w:rFonts w:ascii="Times New Roman" w:hAnsi="Times New Roman" w:cs="Times New Roman"/>
          <w:sz w:val="24"/>
          <w:szCs w:val="24"/>
          <w:lang w:val="en-US"/>
        </w:rPr>
      </w:pPr>
      <w:r w:rsidRPr="00F1650D">
        <w:rPr>
          <w:rFonts w:ascii="Times New Roman" w:hAnsi="Times New Roman" w:cs="Times New Roman"/>
          <w:sz w:val="24"/>
          <w:szCs w:val="24"/>
          <w:lang w:val="en-US"/>
        </w:rPr>
        <w:t xml:space="preserve">This example makes Agazzi’s point intuitively quite plausible, but generalizing it is not easy: what exactly distinguishes the reality of God or of other non-empirical entities from empirical reality? Not that it is not material, for we can have experience of many non-material things (e.g. mental phenomena (see </w:t>
      </w:r>
      <w:r w:rsidR="006C47CA" w:rsidRPr="00F1650D">
        <w:rPr>
          <w:rFonts w:ascii="Times New Roman" w:hAnsi="Times New Roman" w:cs="Times New Roman"/>
          <w:sz w:val="24"/>
          <w:szCs w:val="24"/>
          <w:lang w:val="en-US"/>
        </w:rPr>
        <w:t>C</w:t>
      </w:r>
      <w:r w:rsidRPr="00F1650D">
        <w:rPr>
          <w:rFonts w:ascii="Times New Roman" w:hAnsi="Times New Roman" w:cs="Times New Roman"/>
          <w:sz w:val="24"/>
          <w:szCs w:val="24"/>
          <w:lang w:val="en-US"/>
        </w:rPr>
        <w:t xml:space="preserve">h. 7). Values (e.g., </w:t>
      </w:r>
      <w:r w:rsidR="00DA714E" w:rsidRPr="00F1650D">
        <w:rPr>
          <w:rFonts w:ascii="Times New Roman" w:hAnsi="Times New Roman" w:cs="Times New Roman"/>
          <w:sz w:val="24"/>
          <w:szCs w:val="24"/>
          <w:lang w:val="en-US"/>
        </w:rPr>
        <w:t>moral, and</w:t>
      </w:r>
      <w:r w:rsidRPr="00F1650D">
        <w:rPr>
          <w:rFonts w:ascii="Times New Roman" w:hAnsi="Times New Roman" w:cs="Times New Roman"/>
          <w:sz w:val="24"/>
          <w:szCs w:val="24"/>
          <w:lang w:val="en-US"/>
        </w:rPr>
        <w:t xml:space="preserve"> </w:t>
      </w:r>
      <w:r w:rsidR="00DA714E" w:rsidRPr="00F1650D">
        <w:rPr>
          <w:rFonts w:ascii="Times New Roman" w:hAnsi="Times New Roman" w:cs="Times New Roman"/>
          <w:sz w:val="24"/>
          <w:szCs w:val="24"/>
          <w:lang w:val="en-US"/>
        </w:rPr>
        <w:t>aesthetic</w:t>
      </w:r>
      <w:r w:rsidRPr="00F1650D">
        <w:rPr>
          <w:rFonts w:ascii="Times New Roman" w:hAnsi="Times New Roman" w:cs="Times New Roman"/>
          <w:sz w:val="24"/>
          <w:szCs w:val="24"/>
          <w:lang w:val="en-US"/>
        </w:rPr>
        <w:t xml:space="preserve"> values) are neither physical nor psychical, </w:t>
      </w:r>
      <w:proofErr w:type="gramStart"/>
      <w:r w:rsidRPr="00F1650D">
        <w:rPr>
          <w:rFonts w:ascii="Times New Roman" w:hAnsi="Times New Roman" w:cs="Times New Roman"/>
          <w:sz w:val="24"/>
          <w:szCs w:val="24"/>
          <w:lang w:val="en-US"/>
        </w:rPr>
        <w:t>actually they</w:t>
      </w:r>
      <w:proofErr w:type="gramEnd"/>
      <w:r w:rsidRPr="00F1650D">
        <w:rPr>
          <w:rFonts w:ascii="Times New Roman" w:hAnsi="Times New Roman" w:cs="Times New Roman"/>
          <w:sz w:val="24"/>
          <w:szCs w:val="24"/>
          <w:lang w:val="en-US"/>
        </w:rPr>
        <w:t xml:space="preserve"> are neither objects nor facts, yet according to Agazzi we have a particular type of experience of them (</w:t>
      </w:r>
      <w:r w:rsidR="006C47CA" w:rsidRPr="00F1650D">
        <w:rPr>
          <w:rFonts w:ascii="Times New Roman" w:hAnsi="Times New Roman" w:cs="Times New Roman"/>
          <w:sz w:val="24"/>
          <w:szCs w:val="24"/>
          <w:lang w:val="en-US"/>
        </w:rPr>
        <w:t>C</w:t>
      </w:r>
      <w:r w:rsidRPr="00F1650D">
        <w:rPr>
          <w:rFonts w:ascii="Times New Roman" w:hAnsi="Times New Roman" w:cs="Times New Roman"/>
          <w:sz w:val="24"/>
          <w:szCs w:val="24"/>
          <w:lang w:val="en-US"/>
        </w:rPr>
        <w:t>h. 6). Mental entities and values would thus seem to belong to the whole of experience</w:t>
      </w:r>
      <w:r w:rsidR="00591DE1" w:rsidRPr="00F1650D">
        <w:rPr>
          <w:rFonts w:ascii="Times New Roman" w:hAnsi="Times New Roman" w:cs="Times New Roman"/>
          <w:sz w:val="24"/>
          <w:szCs w:val="24"/>
          <w:lang w:val="en-US"/>
        </w:rPr>
        <w:t>, but then what is left outside it (besides God), and how is it characterized? Besides, the experience of a chair, of an electron, of an emotion and of a value seem of very different kinds: what is common to all of them, which justifies calling all of them “</w:t>
      </w:r>
      <w:r w:rsidR="00DA714E" w:rsidRPr="00F1650D">
        <w:rPr>
          <w:rFonts w:ascii="Times New Roman" w:hAnsi="Times New Roman" w:cs="Times New Roman"/>
          <w:sz w:val="24"/>
          <w:szCs w:val="24"/>
          <w:lang w:val="en-US"/>
        </w:rPr>
        <w:t>experience</w:t>
      </w:r>
      <w:r w:rsidR="00591DE1" w:rsidRPr="00F1650D">
        <w:rPr>
          <w:rFonts w:ascii="Times New Roman" w:hAnsi="Times New Roman" w:cs="Times New Roman"/>
          <w:sz w:val="24"/>
          <w:szCs w:val="24"/>
          <w:lang w:val="en-US"/>
        </w:rPr>
        <w:t xml:space="preserve">”? </w:t>
      </w:r>
      <w:r w:rsidR="006C47CA" w:rsidRPr="00F1650D">
        <w:rPr>
          <w:rFonts w:ascii="Times New Roman" w:hAnsi="Times New Roman" w:cs="Times New Roman"/>
          <w:sz w:val="24"/>
          <w:szCs w:val="24"/>
          <w:lang w:val="en-US"/>
        </w:rPr>
        <w:t>A</w:t>
      </w:r>
      <w:r w:rsidR="00591DE1" w:rsidRPr="00F1650D">
        <w:rPr>
          <w:rFonts w:ascii="Times New Roman" w:hAnsi="Times New Roman" w:cs="Times New Roman"/>
          <w:sz w:val="24"/>
          <w:szCs w:val="24"/>
          <w:lang w:val="en-US"/>
        </w:rPr>
        <w:t xml:space="preserve">nd how </w:t>
      </w:r>
      <w:r w:rsidR="006C47CA" w:rsidRPr="00F1650D">
        <w:rPr>
          <w:rFonts w:ascii="Times New Roman" w:hAnsi="Times New Roman" w:cs="Times New Roman"/>
          <w:sz w:val="24"/>
          <w:szCs w:val="24"/>
          <w:lang w:val="en-US"/>
        </w:rPr>
        <w:t>do they</w:t>
      </w:r>
      <w:r w:rsidR="00591DE1" w:rsidRPr="00F1650D">
        <w:rPr>
          <w:rFonts w:ascii="Times New Roman" w:hAnsi="Times New Roman" w:cs="Times New Roman"/>
          <w:sz w:val="24"/>
          <w:szCs w:val="24"/>
          <w:lang w:val="en-US"/>
        </w:rPr>
        <w:t xml:space="preserve"> differ? (I shall come back </w:t>
      </w:r>
      <w:r w:rsidR="002021CC" w:rsidRPr="00F1650D">
        <w:rPr>
          <w:rFonts w:ascii="Times New Roman" w:hAnsi="Times New Roman" w:cs="Times New Roman"/>
          <w:sz w:val="24"/>
          <w:szCs w:val="24"/>
          <w:lang w:val="en-US"/>
        </w:rPr>
        <w:t>to</w:t>
      </w:r>
      <w:r w:rsidR="00591DE1" w:rsidRPr="00F1650D">
        <w:rPr>
          <w:rFonts w:ascii="Times New Roman" w:hAnsi="Times New Roman" w:cs="Times New Roman"/>
          <w:sz w:val="24"/>
          <w:szCs w:val="24"/>
          <w:lang w:val="en-US"/>
        </w:rPr>
        <w:t xml:space="preserve"> this problem). For instance, it might be noticed that I can “observe” electron</w:t>
      </w:r>
      <w:r w:rsidR="00DA714E" w:rsidRPr="00F1650D">
        <w:rPr>
          <w:rFonts w:ascii="Times New Roman" w:hAnsi="Times New Roman" w:cs="Times New Roman"/>
          <w:sz w:val="24"/>
          <w:szCs w:val="24"/>
          <w:lang w:val="en-US"/>
        </w:rPr>
        <w:t>s</w:t>
      </w:r>
      <w:r w:rsidR="00591DE1" w:rsidRPr="00F1650D">
        <w:rPr>
          <w:rFonts w:ascii="Times New Roman" w:hAnsi="Times New Roman" w:cs="Times New Roman"/>
          <w:sz w:val="24"/>
          <w:szCs w:val="24"/>
          <w:lang w:val="en-US"/>
        </w:rPr>
        <w:t xml:space="preserve"> </w:t>
      </w:r>
      <w:r w:rsidR="00DA714E" w:rsidRPr="00F1650D">
        <w:rPr>
          <w:rFonts w:ascii="Times New Roman" w:hAnsi="Times New Roman" w:cs="Times New Roman"/>
          <w:sz w:val="24"/>
          <w:szCs w:val="24"/>
          <w:lang w:val="en-US"/>
        </w:rPr>
        <w:t xml:space="preserve">indirectly, by seeing the readings of certain instruments, or sensing their observable effects (e.g., </w:t>
      </w:r>
      <w:r w:rsidR="002021CC" w:rsidRPr="00F1650D">
        <w:rPr>
          <w:rFonts w:ascii="Times New Roman" w:hAnsi="Times New Roman" w:cs="Times New Roman"/>
          <w:sz w:val="24"/>
          <w:szCs w:val="24"/>
          <w:lang w:val="en-US"/>
        </w:rPr>
        <w:t>a</w:t>
      </w:r>
      <w:r w:rsidR="00DA714E" w:rsidRPr="00F1650D">
        <w:rPr>
          <w:rFonts w:ascii="Times New Roman" w:hAnsi="Times New Roman" w:cs="Times New Roman"/>
          <w:sz w:val="24"/>
          <w:szCs w:val="24"/>
          <w:lang w:val="en-US"/>
        </w:rPr>
        <w:t xml:space="preserve">n electric shock). </w:t>
      </w:r>
      <w:r w:rsidR="002021CC" w:rsidRPr="00F1650D">
        <w:rPr>
          <w:rFonts w:ascii="Times New Roman" w:hAnsi="Times New Roman" w:cs="Times New Roman"/>
          <w:sz w:val="24"/>
          <w:szCs w:val="24"/>
          <w:lang w:val="en-US"/>
        </w:rPr>
        <w:t xml:space="preserve">Similarly, I can observe someone’s mental state indirectly, through its manifestation in speech and behavior. </w:t>
      </w:r>
      <w:r w:rsidR="00DA714E" w:rsidRPr="00F1650D">
        <w:rPr>
          <w:rFonts w:ascii="Times New Roman" w:hAnsi="Times New Roman" w:cs="Times New Roman"/>
          <w:sz w:val="24"/>
          <w:szCs w:val="24"/>
          <w:lang w:val="en-US"/>
        </w:rPr>
        <w:t xml:space="preserve">But couldn’t one maintain that even God can be observed indirectly, by </w:t>
      </w:r>
      <w:r w:rsidR="00DA714E" w:rsidRPr="00F1650D">
        <w:rPr>
          <w:rFonts w:ascii="Times New Roman" w:hAnsi="Times New Roman" w:cs="Times New Roman"/>
          <w:sz w:val="24"/>
          <w:szCs w:val="24"/>
          <w:lang w:val="en-US"/>
        </w:rPr>
        <w:lastRenderedPageBreak/>
        <w:t xml:space="preserve">observing His works in the creation, or certain events which can be attributed to His intervention? </w:t>
      </w:r>
      <w:r w:rsidR="002021CC" w:rsidRPr="00F1650D">
        <w:rPr>
          <w:rFonts w:ascii="Times New Roman" w:hAnsi="Times New Roman" w:cs="Times New Roman"/>
          <w:sz w:val="24"/>
          <w:szCs w:val="24"/>
          <w:lang w:val="en-US"/>
        </w:rPr>
        <w:t>So, in which sense both electrons and mental states are of the same kind as tables and chairs, while God is not? Of course, an electron is material, while God is not, but even a mental state is not material.</w:t>
      </w:r>
    </w:p>
    <w:p w14:paraId="763A1C8B" w14:textId="18A84A4E" w:rsidR="00CB31B4" w:rsidRDefault="003710C1" w:rsidP="00294F7E">
      <w:pPr>
        <w:spacing w:after="0" w:line="240" w:lineRule="auto"/>
        <w:ind w:firstLine="567"/>
        <w:jc w:val="both"/>
        <w:rPr>
          <w:rFonts w:ascii="Times New Roman" w:hAnsi="Times New Roman" w:cs="Times New Roman"/>
          <w:sz w:val="24"/>
          <w:szCs w:val="24"/>
          <w:lang w:val="en-US"/>
        </w:rPr>
      </w:pPr>
      <w:r w:rsidRPr="00F1650D">
        <w:rPr>
          <w:rFonts w:ascii="Times New Roman" w:hAnsi="Times New Roman" w:cs="Times New Roman"/>
          <w:sz w:val="24"/>
          <w:szCs w:val="24"/>
          <w:lang w:val="en-US"/>
        </w:rPr>
        <w:t xml:space="preserve">Against scientism, Agazzi denies that one could prove that the </w:t>
      </w:r>
      <w:r w:rsidR="0090436F" w:rsidRPr="00F1650D">
        <w:rPr>
          <w:rFonts w:ascii="Times New Roman" w:hAnsi="Times New Roman" w:cs="Times New Roman"/>
          <w:sz w:val="24"/>
          <w:szCs w:val="24"/>
          <w:lang w:val="en-US"/>
        </w:rPr>
        <w:t>W</w:t>
      </w:r>
      <w:r w:rsidRPr="00F1650D">
        <w:rPr>
          <w:rFonts w:ascii="Times New Roman" w:hAnsi="Times New Roman" w:cs="Times New Roman"/>
          <w:sz w:val="24"/>
          <w:szCs w:val="24"/>
          <w:lang w:val="en-US"/>
        </w:rPr>
        <w:t xml:space="preserve">hole coincides with the whole </w:t>
      </w:r>
      <w:r w:rsidRPr="003710C1">
        <w:rPr>
          <w:rFonts w:ascii="Times New Roman" w:hAnsi="Times New Roman" w:cs="Times New Roman"/>
          <w:sz w:val="24"/>
          <w:szCs w:val="24"/>
          <w:lang w:val="en-US"/>
        </w:rPr>
        <w:t xml:space="preserve">of experience; but even if such a proof were possible, it would be a metaphysical proof, because it would concern the </w:t>
      </w:r>
      <w:r w:rsidR="0090436F">
        <w:rPr>
          <w:rFonts w:ascii="Times New Roman" w:hAnsi="Times New Roman" w:cs="Times New Roman"/>
          <w:sz w:val="24"/>
          <w:szCs w:val="24"/>
          <w:lang w:val="en-US"/>
        </w:rPr>
        <w:t>W</w:t>
      </w:r>
      <w:r w:rsidRPr="003710C1">
        <w:rPr>
          <w:rFonts w:ascii="Times New Roman" w:hAnsi="Times New Roman" w:cs="Times New Roman"/>
          <w:sz w:val="24"/>
          <w:szCs w:val="24"/>
          <w:lang w:val="en-US"/>
        </w:rPr>
        <w:t>hole (even if showing that it reduces to the whole of experience) (p. 78</w:t>
      </w:r>
      <w:r w:rsidRPr="00CB31B4">
        <w:rPr>
          <w:rFonts w:ascii="Times New Roman" w:hAnsi="Times New Roman" w:cs="Times New Roman"/>
          <w:sz w:val="24"/>
          <w:szCs w:val="24"/>
          <w:lang w:val="en-US"/>
        </w:rPr>
        <w:t>). However, he doesn’t even prove the contrary, i.e.</w:t>
      </w:r>
      <w:r w:rsidR="002021CC">
        <w:rPr>
          <w:rFonts w:ascii="Times New Roman" w:hAnsi="Times New Roman" w:cs="Times New Roman"/>
          <w:sz w:val="24"/>
          <w:szCs w:val="24"/>
          <w:lang w:val="en-US"/>
        </w:rPr>
        <w:t>,</w:t>
      </w:r>
      <w:r w:rsidRPr="00CB31B4">
        <w:rPr>
          <w:rFonts w:ascii="Times New Roman" w:hAnsi="Times New Roman" w:cs="Times New Roman"/>
          <w:sz w:val="24"/>
          <w:szCs w:val="24"/>
          <w:lang w:val="en-US"/>
        </w:rPr>
        <w:t xml:space="preserve"> that the complement of the </w:t>
      </w:r>
      <w:r w:rsidR="0090436F">
        <w:rPr>
          <w:rFonts w:ascii="Times New Roman" w:hAnsi="Times New Roman" w:cs="Times New Roman"/>
          <w:sz w:val="24"/>
          <w:szCs w:val="24"/>
          <w:lang w:val="en-US"/>
        </w:rPr>
        <w:t>w</w:t>
      </w:r>
      <w:r w:rsidRPr="00CB31B4">
        <w:rPr>
          <w:rFonts w:ascii="Times New Roman" w:hAnsi="Times New Roman" w:cs="Times New Roman"/>
          <w:sz w:val="24"/>
          <w:szCs w:val="24"/>
          <w:lang w:val="en-US"/>
        </w:rPr>
        <w:t xml:space="preserve">hole of experience is not empty. He only refers to a demonstration by Bontadini, according to which “if we remain within experience, </w:t>
      </w:r>
      <w:r w:rsidR="00C448A4" w:rsidRPr="00CB31B4">
        <w:rPr>
          <w:rFonts w:ascii="Times New Roman" w:hAnsi="Times New Roman" w:cs="Times New Roman"/>
          <w:sz w:val="24"/>
          <w:szCs w:val="24"/>
          <w:lang w:val="en-US"/>
        </w:rPr>
        <w:t>being is</w:t>
      </w:r>
      <w:r w:rsidRPr="00CB31B4">
        <w:rPr>
          <w:rFonts w:ascii="Times New Roman" w:hAnsi="Times New Roman" w:cs="Times New Roman"/>
          <w:sz w:val="24"/>
          <w:szCs w:val="24"/>
          <w:lang w:val="en-US"/>
        </w:rPr>
        <w:t xml:space="preserve"> limited by non-being” as shown by the phenomenon of becoming (i.e., change). This, however, is contradictory, because it turns non-being into “a reality, which can even limit being”. This contradiction can be avoided only by denying that the </w:t>
      </w:r>
      <w:r w:rsidR="00CB31B4" w:rsidRPr="00CB31B4">
        <w:rPr>
          <w:rFonts w:ascii="Times New Roman" w:hAnsi="Times New Roman" w:cs="Times New Roman"/>
          <w:sz w:val="24"/>
          <w:szCs w:val="24"/>
          <w:lang w:val="en-US"/>
        </w:rPr>
        <w:t>W</w:t>
      </w:r>
      <w:r w:rsidRPr="00CB31B4">
        <w:rPr>
          <w:rFonts w:ascii="Times New Roman" w:hAnsi="Times New Roman" w:cs="Times New Roman"/>
          <w:sz w:val="24"/>
          <w:szCs w:val="24"/>
          <w:lang w:val="en-US"/>
        </w:rPr>
        <w:t xml:space="preserve">hole is </w:t>
      </w:r>
      <w:r w:rsidR="00CB31B4" w:rsidRPr="00CB31B4">
        <w:rPr>
          <w:rFonts w:ascii="Times New Roman" w:hAnsi="Times New Roman" w:cs="Times New Roman"/>
          <w:sz w:val="24"/>
          <w:szCs w:val="24"/>
          <w:lang w:val="en-US"/>
        </w:rPr>
        <w:t xml:space="preserve">exhausted by the </w:t>
      </w:r>
      <w:r w:rsidR="0090436F">
        <w:rPr>
          <w:rFonts w:ascii="Times New Roman" w:hAnsi="Times New Roman" w:cs="Times New Roman"/>
          <w:sz w:val="24"/>
          <w:szCs w:val="24"/>
          <w:lang w:val="en-US"/>
        </w:rPr>
        <w:t>w</w:t>
      </w:r>
      <w:r w:rsidR="00CB31B4" w:rsidRPr="00CB31B4">
        <w:rPr>
          <w:rFonts w:ascii="Times New Roman" w:hAnsi="Times New Roman" w:cs="Times New Roman"/>
          <w:sz w:val="24"/>
          <w:szCs w:val="24"/>
          <w:lang w:val="en-US"/>
        </w:rPr>
        <w:t>hole of experience</w:t>
      </w:r>
      <w:r w:rsidR="000E3536" w:rsidRPr="00CB31B4">
        <w:rPr>
          <w:rFonts w:ascii="Times New Roman" w:hAnsi="Times New Roman" w:cs="Times New Roman"/>
          <w:sz w:val="24"/>
          <w:szCs w:val="24"/>
          <w:lang w:val="en-US"/>
        </w:rPr>
        <w:t xml:space="preserve"> (</w:t>
      </w:r>
      <w:r w:rsidR="00CB31B4" w:rsidRPr="00CB31B4">
        <w:rPr>
          <w:rFonts w:ascii="Times New Roman" w:hAnsi="Times New Roman" w:cs="Times New Roman"/>
          <w:sz w:val="24"/>
          <w:szCs w:val="24"/>
          <w:lang w:val="en-US"/>
        </w:rPr>
        <w:t xml:space="preserve">pp. </w:t>
      </w:r>
      <w:r w:rsidR="000E3536" w:rsidRPr="00CB31B4">
        <w:rPr>
          <w:rFonts w:ascii="Times New Roman" w:hAnsi="Times New Roman" w:cs="Times New Roman"/>
          <w:sz w:val="24"/>
          <w:szCs w:val="24"/>
          <w:lang w:val="en-US"/>
        </w:rPr>
        <w:t>80-81).</w:t>
      </w:r>
      <w:r w:rsidR="00103264">
        <w:rPr>
          <w:rFonts w:ascii="Times New Roman" w:hAnsi="Times New Roman" w:cs="Times New Roman"/>
          <w:sz w:val="24"/>
          <w:szCs w:val="24"/>
          <w:lang w:val="en-US"/>
        </w:rPr>
        <w:t xml:space="preserve"> </w:t>
      </w:r>
      <w:r w:rsidR="002021CC">
        <w:rPr>
          <w:rFonts w:ascii="Times New Roman" w:hAnsi="Times New Roman" w:cs="Times New Roman"/>
          <w:sz w:val="24"/>
          <w:szCs w:val="24"/>
          <w:lang w:val="en-US"/>
        </w:rPr>
        <w:t>There</w:t>
      </w:r>
      <w:r w:rsidR="00CB31B4">
        <w:rPr>
          <w:rFonts w:ascii="Times New Roman" w:hAnsi="Times New Roman" w:cs="Times New Roman"/>
          <w:sz w:val="24"/>
          <w:szCs w:val="24"/>
          <w:lang w:val="en-US"/>
        </w:rPr>
        <w:t xml:space="preserve"> follows</w:t>
      </w:r>
      <w:proofErr w:type="gramStart"/>
      <w:r w:rsidR="00CB31B4">
        <w:rPr>
          <w:rFonts w:ascii="Times New Roman" w:hAnsi="Times New Roman" w:cs="Times New Roman"/>
          <w:sz w:val="24"/>
          <w:szCs w:val="24"/>
          <w:lang w:val="en-US"/>
        </w:rPr>
        <w:t>, in particular, that</w:t>
      </w:r>
      <w:proofErr w:type="gramEnd"/>
      <w:r w:rsidR="00CB31B4">
        <w:rPr>
          <w:rFonts w:ascii="Times New Roman" w:hAnsi="Times New Roman" w:cs="Times New Roman"/>
          <w:sz w:val="24"/>
          <w:szCs w:val="24"/>
          <w:lang w:val="en-US"/>
        </w:rPr>
        <w:t xml:space="preserve"> what lays beyond experience (in practice, God) is not limited by non-being </w:t>
      </w:r>
      <w:r w:rsidR="00952745" w:rsidRPr="00CB31B4">
        <w:rPr>
          <w:rFonts w:ascii="Times New Roman" w:hAnsi="Times New Roman" w:cs="Times New Roman"/>
          <w:sz w:val="24"/>
          <w:szCs w:val="24"/>
          <w:lang w:val="en-US"/>
        </w:rPr>
        <w:t>(</w:t>
      </w:r>
      <w:r w:rsidR="00CB31B4">
        <w:rPr>
          <w:rFonts w:ascii="Times New Roman" w:hAnsi="Times New Roman" w:cs="Times New Roman"/>
          <w:sz w:val="24"/>
          <w:szCs w:val="24"/>
          <w:lang w:val="en-US"/>
        </w:rPr>
        <w:t xml:space="preserve">p. </w:t>
      </w:r>
      <w:r w:rsidR="00952745" w:rsidRPr="00CB31B4">
        <w:rPr>
          <w:rFonts w:ascii="Times New Roman" w:hAnsi="Times New Roman" w:cs="Times New Roman"/>
          <w:sz w:val="24"/>
          <w:szCs w:val="24"/>
          <w:lang w:val="en-US"/>
        </w:rPr>
        <w:t xml:space="preserve">283). </w:t>
      </w:r>
    </w:p>
    <w:p w14:paraId="7EE68EF2" w14:textId="3DEEB903" w:rsidR="00C926EF" w:rsidRPr="00F1650D" w:rsidRDefault="00CB31B4" w:rsidP="00294F7E">
      <w:pPr>
        <w:spacing w:after="0" w:line="240" w:lineRule="auto"/>
        <w:ind w:firstLine="567"/>
        <w:jc w:val="both"/>
        <w:rPr>
          <w:rFonts w:ascii="Times New Roman" w:hAnsi="Times New Roman" w:cs="Times New Roman"/>
          <w:sz w:val="24"/>
          <w:szCs w:val="24"/>
          <w:lang w:val="en-US"/>
        </w:rPr>
      </w:pPr>
      <w:r w:rsidRPr="00F1650D">
        <w:rPr>
          <w:rFonts w:ascii="Times New Roman" w:hAnsi="Times New Roman" w:cs="Times New Roman"/>
          <w:sz w:val="24"/>
          <w:szCs w:val="24"/>
          <w:lang w:val="en-US"/>
        </w:rPr>
        <w:t xml:space="preserve">Of course, this argument relies on a very ancient and prestigious tradition of thought, but </w:t>
      </w:r>
      <w:r w:rsidR="00C448A4" w:rsidRPr="00F1650D">
        <w:rPr>
          <w:rFonts w:ascii="Times New Roman" w:hAnsi="Times New Roman" w:cs="Times New Roman"/>
          <w:sz w:val="24"/>
          <w:szCs w:val="24"/>
          <w:lang w:val="en-US"/>
        </w:rPr>
        <w:t xml:space="preserve">practically </w:t>
      </w:r>
      <w:r w:rsidRPr="00F1650D">
        <w:rPr>
          <w:rFonts w:ascii="Times New Roman" w:hAnsi="Times New Roman" w:cs="Times New Roman"/>
          <w:sz w:val="24"/>
          <w:szCs w:val="24"/>
          <w:lang w:val="en-US"/>
        </w:rPr>
        <w:t xml:space="preserve">each step </w:t>
      </w:r>
      <w:r w:rsidR="00C448A4" w:rsidRPr="00F1650D">
        <w:rPr>
          <w:rFonts w:ascii="Times New Roman" w:hAnsi="Times New Roman" w:cs="Times New Roman"/>
          <w:sz w:val="24"/>
          <w:szCs w:val="24"/>
          <w:lang w:val="en-US"/>
        </w:rPr>
        <w:t xml:space="preserve">raises issues which would </w:t>
      </w:r>
      <w:r w:rsidR="002021CC" w:rsidRPr="00F1650D">
        <w:rPr>
          <w:rFonts w:ascii="Times New Roman" w:hAnsi="Times New Roman" w:cs="Times New Roman"/>
          <w:sz w:val="24"/>
          <w:szCs w:val="24"/>
          <w:lang w:val="en-US"/>
        </w:rPr>
        <w:t>benefit from</w:t>
      </w:r>
      <w:r w:rsidR="00C448A4" w:rsidRPr="00F1650D">
        <w:rPr>
          <w:rFonts w:ascii="Times New Roman" w:hAnsi="Times New Roman" w:cs="Times New Roman"/>
          <w:sz w:val="24"/>
          <w:szCs w:val="24"/>
          <w:lang w:val="en-US"/>
        </w:rPr>
        <w:t xml:space="preserve"> more</w:t>
      </w:r>
      <w:r w:rsidRPr="00F1650D">
        <w:rPr>
          <w:rFonts w:ascii="Times New Roman" w:hAnsi="Times New Roman" w:cs="Times New Roman"/>
          <w:sz w:val="24"/>
          <w:szCs w:val="24"/>
          <w:lang w:val="en-US"/>
        </w:rPr>
        <w:t xml:space="preserve"> explication and support. For instance, </w:t>
      </w:r>
      <w:r w:rsidR="00D51615" w:rsidRPr="00F1650D">
        <w:rPr>
          <w:rFonts w:ascii="Times New Roman" w:hAnsi="Times New Roman" w:cs="Times New Roman"/>
          <w:sz w:val="24"/>
          <w:szCs w:val="24"/>
          <w:lang w:val="en-US"/>
        </w:rPr>
        <w:t>as already noticed by Plato (</w:t>
      </w:r>
      <w:r w:rsidR="00D51615" w:rsidRPr="00F1650D">
        <w:rPr>
          <w:rFonts w:ascii="Times New Roman" w:hAnsi="Times New Roman" w:cs="Times New Roman"/>
          <w:i/>
          <w:iCs/>
          <w:sz w:val="24"/>
          <w:szCs w:val="24"/>
          <w:lang w:val="en-US"/>
        </w:rPr>
        <w:t>The Sophist,</w:t>
      </w:r>
      <w:r w:rsidR="00D51615" w:rsidRPr="00F1650D">
        <w:rPr>
          <w:rFonts w:ascii="Times New Roman" w:hAnsi="Times New Roman" w:cs="Times New Roman"/>
          <w:sz w:val="24"/>
          <w:szCs w:val="24"/>
          <w:lang w:val="en-US"/>
        </w:rPr>
        <w:t xml:space="preserve"> 257b), the phenomenon of change (becoming) does not </w:t>
      </w:r>
      <w:r w:rsidR="005947AE" w:rsidRPr="00F1650D">
        <w:rPr>
          <w:rFonts w:ascii="Times New Roman" w:hAnsi="Times New Roman" w:cs="Times New Roman"/>
          <w:sz w:val="24"/>
          <w:szCs w:val="24"/>
          <w:lang w:val="en-US"/>
        </w:rPr>
        <w:t>entail</w:t>
      </w:r>
      <w:r w:rsidR="00D51615" w:rsidRPr="00F1650D">
        <w:rPr>
          <w:rFonts w:ascii="Times New Roman" w:hAnsi="Times New Roman" w:cs="Times New Roman"/>
          <w:sz w:val="24"/>
          <w:szCs w:val="24"/>
          <w:lang w:val="en-US"/>
        </w:rPr>
        <w:t xml:space="preserve"> that there is an </w:t>
      </w:r>
      <w:r w:rsidR="00D51615" w:rsidRPr="00F1650D">
        <w:rPr>
          <w:rFonts w:ascii="Times New Roman" w:hAnsi="Times New Roman" w:cs="Times New Roman"/>
          <w:i/>
          <w:iCs/>
          <w:sz w:val="24"/>
          <w:szCs w:val="24"/>
          <w:lang w:val="en-US"/>
        </w:rPr>
        <w:t>absolute</w:t>
      </w:r>
      <w:r w:rsidR="00D51615" w:rsidRPr="00F1650D">
        <w:rPr>
          <w:rFonts w:ascii="Times New Roman" w:hAnsi="Times New Roman" w:cs="Times New Roman"/>
          <w:sz w:val="24"/>
          <w:szCs w:val="24"/>
          <w:lang w:val="en-US"/>
        </w:rPr>
        <w:t xml:space="preserve"> non-being, only a</w:t>
      </w:r>
      <w:r w:rsidR="00D51615" w:rsidRPr="00F1650D">
        <w:rPr>
          <w:rFonts w:ascii="Times New Roman" w:hAnsi="Times New Roman" w:cs="Times New Roman"/>
          <w:i/>
          <w:iCs/>
          <w:sz w:val="24"/>
          <w:szCs w:val="24"/>
          <w:lang w:val="en-US"/>
        </w:rPr>
        <w:t xml:space="preserve"> relative</w:t>
      </w:r>
      <w:r w:rsidR="00D51615" w:rsidRPr="00F1650D">
        <w:rPr>
          <w:rFonts w:ascii="Times New Roman" w:hAnsi="Times New Roman" w:cs="Times New Roman"/>
          <w:sz w:val="24"/>
          <w:szCs w:val="24"/>
          <w:lang w:val="en-US"/>
        </w:rPr>
        <w:t xml:space="preserve"> non</w:t>
      </w:r>
      <w:r w:rsidRPr="00F1650D">
        <w:rPr>
          <w:rFonts w:ascii="Times New Roman" w:hAnsi="Times New Roman" w:cs="Times New Roman"/>
          <w:sz w:val="24"/>
          <w:szCs w:val="24"/>
          <w:lang w:val="en-US"/>
        </w:rPr>
        <w:t>-</w:t>
      </w:r>
      <w:r w:rsidR="00D51615" w:rsidRPr="00F1650D">
        <w:rPr>
          <w:rFonts w:ascii="Times New Roman" w:hAnsi="Times New Roman" w:cs="Times New Roman"/>
          <w:sz w:val="24"/>
          <w:szCs w:val="24"/>
          <w:lang w:val="en-US"/>
        </w:rPr>
        <w:t xml:space="preserve">being: </w:t>
      </w:r>
      <w:r w:rsidRPr="00F1650D">
        <w:rPr>
          <w:rFonts w:ascii="Times New Roman" w:hAnsi="Times New Roman" w:cs="Times New Roman"/>
          <w:sz w:val="24"/>
          <w:szCs w:val="24"/>
          <w:lang w:val="en-US"/>
        </w:rPr>
        <w:t>becoming</w:t>
      </w:r>
      <w:r w:rsidR="00D51615" w:rsidRPr="00F1650D">
        <w:rPr>
          <w:rFonts w:ascii="Times New Roman" w:hAnsi="Times New Roman" w:cs="Times New Roman"/>
          <w:sz w:val="24"/>
          <w:szCs w:val="24"/>
          <w:lang w:val="en-US"/>
        </w:rPr>
        <w:t xml:space="preserve"> is not passing from being to non</w:t>
      </w:r>
      <w:r w:rsidR="005947AE" w:rsidRPr="00F1650D">
        <w:rPr>
          <w:rFonts w:ascii="Times New Roman" w:hAnsi="Times New Roman" w:cs="Times New Roman"/>
          <w:sz w:val="24"/>
          <w:szCs w:val="24"/>
          <w:lang w:val="en-US"/>
        </w:rPr>
        <w:t>-</w:t>
      </w:r>
      <w:r w:rsidR="00D51615" w:rsidRPr="00F1650D">
        <w:rPr>
          <w:rFonts w:ascii="Times New Roman" w:hAnsi="Times New Roman" w:cs="Times New Roman"/>
          <w:sz w:val="24"/>
          <w:szCs w:val="24"/>
          <w:lang w:val="en-US"/>
        </w:rPr>
        <w:t>being, but from being a certain thing to being a different thing.</w:t>
      </w:r>
      <w:r w:rsidR="00103264" w:rsidRPr="00F1650D">
        <w:rPr>
          <w:rFonts w:ascii="Times New Roman" w:hAnsi="Times New Roman" w:cs="Times New Roman"/>
          <w:sz w:val="24"/>
          <w:szCs w:val="24"/>
          <w:lang w:val="en-US"/>
        </w:rPr>
        <w:t xml:space="preserve"> </w:t>
      </w:r>
      <w:r w:rsidR="00D51615" w:rsidRPr="00F1650D">
        <w:rPr>
          <w:rFonts w:ascii="Times New Roman" w:hAnsi="Times New Roman" w:cs="Times New Roman"/>
          <w:sz w:val="24"/>
          <w:szCs w:val="24"/>
          <w:lang w:val="en-US"/>
        </w:rPr>
        <w:t>But even granting</w:t>
      </w:r>
      <w:r w:rsidR="00E86760" w:rsidRPr="00F1650D">
        <w:rPr>
          <w:rFonts w:ascii="Times New Roman" w:hAnsi="Times New Roman" w:cs="Times New Roman"/>
          <w:sz w:val="24"/>
          <w:szCs w:val="24"/>
          <w:lang w:val="en-US"/>
        </w:rPr>
        <w:t xml:space="preserve"> that within experience “being is limited by non-being</w:t>
      </w:r>
      <w:r w:rsidRPr="00F1650D">
        <w:rPr>
          <w:rFonts w:ascii="Times New Roman" w:hAnsi="Times New Roman" w:cs="Times New Roman"/>
          <w:sz w:val="24"/>
          <w:szCs w:val="24"/>
          <w:lang w:val="en-US"/>
        </w:rPr>
        <w:t>”,</w:t>
      </w:r>
      <w:r w:rsidR="00E86760" w:rsidRPr="00F1650D">
        <w:rPr>
          <w:rFonts w:ascii="Times New Roman" w:hAnsi="Times New Roman" w:cs="Times New Roman"/>
          <w:sz w:val="24"/>
          <w:szCs w:val="24"/>
          <w:lang w:val="en-US"/>
        </w:rPr>
        <w:t xml:space="preserve"> it does not follow that, since non-being can limit being, it is a sort of positive reality: saying that being is limited by non</w:t>
      </w:r>
      <w:r w:rsidR="00CD7379" w:rsidRPr="00F1650D">
        <w:rPr>
          <w:rFonts w:ascii="Times New Roman" w:hAnsi="Times New Roman" w:cs="Times New Roman"/>
          <w:sz w:val="24"/>
          <w:szCs w:val="24"/>
          <w:lang w:val="en-US"/>
        </w:rPr>
        <w:t>-</w:t>
      </w:r>
      <w:r w:rsidR="00E86760" w:rsidRPr="00F1650D">
        <w:rPr>
          <w:rFonts w:ascii="Times New Roman" w:hAnsi="Times New Roman" w:cs="Times New Roman"/>
          <w:sz w:val="24"/>
          <w:szCs w:val="24"/>
          <w:lang w:val="en-US"/>
        </w:rPr>
        <w:t>being is simply to say that being is limited, i</w:t>
      </w:r>
      <w:r w:rsidR="005947AE" w:rsidRPr="00F1650D">
        <w:rPr>
          <w:rFonts w:ascii="Times New Roman" w:hAnsi="Times New Roman" w:cs="Times New Roman"/>
          <w:sz w:val="24"/>
          <w:szCs w:val="24"/>
          <w:lang w:val="en-US"/>
        </w:rPr>
        <w:t>.</w:t>
      </w:r>
      <w:r w:rsidR="00E86760" w:rsidRPr="00F1650D">
        <w:rPr>
          <w:rFonts w:ascii="Times New Roman" w:hAnsi="Times New Roman" w:cs="Times New Roman"/>
          <w:sz w:val="24"/>
          <w:szCs w:val="24"/>
          <w:lang w:val="en-US"/>
        </w:rPr>
        <w:t>e</w:t>
      </w:r>
      <w:r w:rsidR="005947AE" w:rsidRPr="00F1650D">
        <w:rPr>
          <w:rFonts w:ascii="Times New Roman" w:hAnsi="Times New Roman" w:cs="Times New Roman"/>
          <w:sz w:val="24"/>
          <w:szCs w:val="24"/>
          <w:lang w:val="en-US"/>
        </w:rPr>
        <w:t>.</w:t>
      </w:r>
      <w:r w:rsidR="00E86760" w:rsidRPr="00F1650D">
        <w:rPr>
          <w:rFonts w:ascii="Times New Roman" w:hAnsi="Times New Roman" w:cs="Times New Roman"/>
          <w:sz w:val="24"/>
          <w:szCs w:val="24"/>
          <w:lang w:val="en-US"/>
        </w:rPr>
        <w:t>, it is not infinite</w:t>
      </w:r>
      <w:r w:rsidR="00C448A4" w:rsidRPr="00F1650D">
        <w:rPr>
          <w:rFonts w:ascii="Times New Roman" w:hAnsi="Times New Roman" w:cs="Times New Roman"/>
          <w:sz w:val="24"/>
          <w:szCs w:val="24"/>
          <w:lang w:val="en-US"/>
        </w:rPr>
        <w:t>, and there need not be anything, any positive reality, beyond it.</w:t>
      </w:r>
      <w:r w:rsidR="00103264" w:rsidRPr="00F1650D">
        <w:rPr>
          <w:rFonts w:ascii="Times New Roman" w:hAnsi="Times New Roman" w:cs="Times New Roman"/>
          <w:sz w:val="24"/>
          <w:szCs w:val="24"/>
          <w:lang w:val="en-US"/>
        </w:rPr>
        <w:t xml:space="preserve"> </w:t>
      </w:r>
    </w:p>
    <w:p w14:paraId="66947756" w14:textId="30D97569" w:rsidR="00CD7379" w:rsidRDefault="00CD7379" w:rsidP="00294F7E">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r w:rsidR="00306CC2" w:rsidRPr="00CD7379">
        <w:rPr>
          <w:rFonts w:ascii="Times New Roman" w:hAnsi="Times New Roman" w:cs="Times New Roman"/>
          <w:sz w:val="24"/>
          <w:szCs w:val="24"/>
          <w:lang w:val="en-US"/>
        </w:rPr>
        <w:t>Kant</w:t>
      </w:r>
      <w:r w:rsidR="003C722C">
        <w:rPr>
          <w:rFonts w:ascii="Times New Roman" w:hAnsi="Times New Roman" w:cs="Times New Roman"/>
          <w:sz w:val="24"/>
          <w:szCs w:val="24"/>
          <w:lang w:val="en-US"/>
        </w:rPr>
        <w:t xml:space="preserve"> </w:t>
      </w:r>
      <w:r>
        <w:rPr>
          <w:rFonts w:ascii="Times New Roman" w:hAnsi="Times New Roman" w:cs="Times New Roman"/>
          <w:sz w:val="24"/>
          <w:szCs w:val="24"/>
          <w:lang w:val="en-US"/>
        </w:rPr>
        <w:t>metaphysics</w:t>
      </w:r>
      <w:r w:rsidR="003C722C">
        <w:rPr>
          <w:rFonts w:ascii="Times New Roman" w:hAnsi="Times New Roman" w:cs="Times New Roman"/>
          <w:sz w:val="24"/>
          <w:szCs w:val="24"/>
          <w:lang w:val="en-US"/>
        </w:rPr>
        <w:t xml:space="preserve">, unlike science, </w:t>
      </w:r>
      <w:r>
        <w:rPr>
          <w:rFonts w:ascii="Times New Roman" w:hAnsi="Times New Roman" w:cs="Times New Roman"/>
          <w:sz w:val="24"/>
          <w:szCs w:val="24"/>
          <w:lang w:val="en-US"/>
        </w:rPr>
        <w:t xml:space="preserve">is a subjective and </w:t>
      </w:r>
      <w:r w:rsidR="00D51673">
        <w:rPr>
          <w:rFonts w:ascii="Times New Roman" w:hAnsi="Times New Roman" w:cs="Times New Roman"/>
          <w:sz w:val="24"/>
          <w:szCs w:val="24"/>
          <w:lang w:val="en-US"/>
        </w:rPr>
        <w:t>intrinsically</w:t>
      </w:r>
      <w:r>
        <w:rPr>
          <w:rFonts w:ascii="Times New Roman" w:hAnsi="Times New Roman" w:cs="Times New Roman"/>
          <w:sz w:val="24"/>
          <w:szCs w:val="24"/>
          <w:lang w:val="en-US"/>
        </w:rPr>
        <w:t xml:space="preserve"> instable </w:t>
      </w:r>
      <w:r w:rsidR="00D51673">
        <w:rPr>
          <w:rFonts w:ascii="Times New Roman" w:hAnsi="Times New Roman" w:cs="Times New Roman"/>
          <w:sz w:val="24"/>
          <w:szCs w:val="24"/>
          <w:lang w:val="en-US"/>
        </w:rPr>
        <w:t>discourse</w:t>
      </w:r>
      <w:r>
        <w:rPr>
          <w:rFonts w:ascii="Times New Roman" w:hAnsi="Times New Roman" w:cs="Times New Roman"/>
          <w:sz w:val="24"/>
          <w:szCs w:val="24"/>
          <w:lang w:val="en-US"/>
        </w:rPr>
        <w:t xml:space="preserve">. But Agazzi remarks that this is because </w:t>
      </w:r>
      <w:r w:rsidR="00D51673">
        <w:rPr>
          <w:rFonts w:ascii="Times New Roman" w:hAnsi="Times New Roman" w:cs="Times New Roman"/>
          <w:sz w:val="24"/>
          <w:szCs w:val="24"/>
          <w:lang w:val="en-US"/>
        </w:rPr>
        <w:t>each</w:t>
      </w:r>
      <w:r>
        <w:rPr>
          <w:rFonts w:ascii="Times New Roman" w:hAnsi="Times New Roman" w:cs="Times New Roman"/>
          <w:sz w:val="24"/>
          <w:szCs w:val="24"/>
          <w:lang w:val="en-US"/>
        </w:rPr>
        <w:t xml:space="preserve"> </w:t>
      </w:r>
      <w:r w:rsidR="00D51673">
        <w:rPr>
          <w:rFonts w:ascii="Times New Roman" w:hAnsi="Times New Roman" w:cs="Times New Roman"/>
          <w:sz w:val="24"/>
          <w:szCs w:val="24"/>
          <w:lang w:val="en-US"/>
        </w:rPr>
        <w:t xml:space="preserve">form of </w:t>
      </w:r>
      <w:r>
        <w:rPr>
          <w:rFonts w:ascii="Times New Roman" w:hAnsi="Times New Roman" w:cs="Times New Roman"/>
          <w:sz w:val="24"/>
          <w:szCs w:val="24"/>
          <w:lang w:val="en-US"/>
        </w:rPr>
        <w:t>non-metaphysical discourse achieve</w:t>
      </w:r>
      <w:r w:rsidR="00D51673">
        <w:rPr>
          <w:rFonts w:ascii="Times New Roman" w:hAnsi="Times New Roman" w:cs="Times New Roman"/>
          <w:sz w:val="24"/>
          <w:szCs w:val="24"/>
          <w:lang w:val="en-US"/>
        </w:rPr>
        <w:t>s</w:t>
      </w:r>
      <w:r>
        <w:rPr>
          <w:rFonts w:ascii="Times New Roman" w:hAnsi="Times New Roman" w:cs="Times New Roman"/>
          <w:sz w:val="24"/>
          <w:szCs w:val="24"/>
          <w:lang w:val="en-US"/>
        </w:rPr>
        <w:t xml:space="preserve"> an intersubjective agreement within </w:t>
      </w:r>
      <w:r w:rsidR="00D51673">
        <w:rPr>
          <w:rFonts w:ascii="Times New Roman" w:hAnsi="Times New Roman" w:cs="Times New Roman"/>
          <w:sz w:val="24"/>
          <w:szCs w:val="24"/>
          <w:lang w:val="en-US"/>
        </w:rPr>
        <w:t>its</w:t>
      </w:r>
      <w:r>
        <w:rPr>
          <w:rFonts w:ascii="Times New Roman" w:hAnsi="Times New Roman" w:cs="Times New Roman"/>
          <w:sz w:val="24"/>
          <w:szCs w:val="24"/>
          <w:lang w:val="en-US"/>
        </w:rPr>
        <w:t xml:space="preserve"> circumscribed </w:t>
      </w:r>
      <w:r w:rsidR="00D51673">
        <w:rPr>
          <w:rFonts w:ascii="Times New Roman" w:hAnsi="Times New Roman" w:cs="Times New Roman"/>
          <w:sz w:val="24"/>
          <w:szCs w:val="24"/>
          <w:lang w:val="en-US"/>
        </w:rPr>
        <w:t>field</w:t>
      </w:r>
      <w:r>
        <w:rPr>
          <w:rFonts w:ascii="Times New Roman" w:hAnsi="Times New Roman" w:cs="Times New Roman"/>
          <w:sz w:val="24"/>
          <w:szCs w:val="24"/>
          <w:lang w:val="en-US"/>
        </w:rPr>
        <w:t xml:space="preserve"> thanks to premises which are taken for granted and cannot be doubted </w:t>
      </w:r>
      <w:r w:rsidR="003C722C">
        <w:rPr>
          <w:rFonts w:ascii="Times New Roman" w:hAnsi="Times New Roman" w:cs="Times New Roman"/>
          <w:sz w:val="24"/>
          <w:szCs w:val="24"/>
          <w:lang w:val="en-US"/>
        </w:rPr>
        <w:t>in that area</w:t>
      </w:r>
      <w:r>
        <w:rPr>
          <w:rFonts w:ascii="Times New Roman" w:hAnsi="Times New Roman" w:cs="Times New Roman"/>
          <w:sz w:val="24"/>
          <w:szCs w:val="24"/>
          <w:lang w:val="en-US"/>
        </w:rPr>
        <w:t xml:space="preserve"> </w:t>
      </w:r>
      <w:r w:rsidR="00D51673">
        <w:rPr>
          <w:rFonts w:ascii="Times New Roman" w:hAnsi="Times New Roman" w:cs="Times New Roman"/>
          <w:sz w:val="24"/>
          <w:szCs w:val="24"/>
          <w:lang w:val="en-US"/>
        </w:rPr>
        <w:t xml:space="preserve">of discourse. Therefore, they are intersubjective but relative forms of knowledge. </w:t>
      </w:r>
    </w:p>
    <w:p w14:paraId="0A13EFFB" w14:textId="576D030F" w:rsidR="00F646C9" w:rsidRPr="00CD7379" w:rsidRDefault="00D51673" w:rsidP="00294F7E">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Metaphysics, instead, works form the point of view of the </w:t>
      </w:r>
      <w:r w:rsidR="0090436F">
        <w:rPr>
          <w:rFonts w:ascii="Times New Roman" w:hAnsi="Times New Roman" w:cs="Times New Roman"/>
          <w:sz w:val="24"/>
          <w:szCs w:val="24"/>
          <w:lang w:val="en-US"/>
        </w:rPr>
        <w:t>W</w:t>
      </w:r>
      <w:r>
        <w:rPr>
          <w:rFonts w:ascii="Times New Roman" w:hAnsi="Times New Roman" w:cs="Times New Roman"/>
          <w:sz w:val="24"/>
          <w:szCs w:val="24"/>
          <w:lang w:val="en-US"/>
        </w:rPr>
        <w:t xml:space="preserve">hole, therefore nothing can be taken for granted in it, and it is an absolute form of knowledge. </w:t>
      </w:r>
      <w:proofErr w:type="gramStart"/>
      <w:r>
        <w:rPr>
          <w:rFonts w:ascii="Times New Roman" w:hAnsi="Times New Roman" w:cs="Times New Roman"/>
          <w:sz w:val="24"/>
          <w:szCs w:val="24"/>
          <w:lang w:val="en-US"/>
        </w:rPr>
        <w:t>As a consequence</w:t>
      </w:r>
      <w:proofErr w:type="gramEnd"/>
      <w:r>
        <w:rPr>
          <w:rFonts w:ascii="Times New Roman" w:hAnsi="Times New Roman" w:cs="Times New Roman"/>
          <w:sz w:val="24"/>
          <w:szCs w:val="24"/>
          <w:lang w:val="en-US"/>
        </w:rPr>
        <w:t xml:space="preserve">, however, intersubjective agreement is not guaranteed in it, and it can be reached only in limited and provisional </w:t>
      </w:r>
      <w:r w:rsidR="003C722C">
        <w:rPr>
          <w:rFonts w:ascii="Times New Roman" w:hAnsi="Times New Roman" w:cs="Times New Roman"/>
          <w:sz w:val="24"/>
          <w:szCs w:val="24"/>
          <w:lang w:val="en-US"/>
        </w:rPr>
        <w:t>ways</w:t>
      </w:r>
      <w:r w:rsidR="00F646C9" w:rsidRPr="00CD7379">
        <w:rPr>
          <w:rFonts w:ascii="Times New Roman" w:hAnsi="Times New Roman" w:cs="Times New Roman"/>
          <w:sz w:val="24"/>
          <w:szCs w:val="24"/>
          <w:lang w:val="en-US"/>
        </w:rPr>
        <w:t xml:space="preserve"> </w:t>
      </w:r>
      <w:r w:rsidR="00306CC2" w:rsidRPr="00CD7379">
        <w:rPr>
          <w:rFonts w:ascii="Times New Roman" w:hAnsi="Times New Roman" w:cs="Times New Roman"/>
          <w:sz w:val="24"/>
          <w:szCs w:val="24"/>
          <w:lang w:val="en-US"/>
        </w:rPr>
        <w:t>(</w:t>
      </w:r>
      <w:r>
        <w:rPr>
          <w:rFonts w:ascii="Times New Roman" w:hAnsi="Times New Roman" w:cs="Times New Roman"/>
          <w:sz w:val="24"/>
          <w:szCs w:val="24"/>
          <w:lang w:val="en-US"/>
        </w:rPr>
        <w:t xml:space="preserve">p. </w:t>
      </w:r>
      <w:r w:rsidR="00306CC2" w:rsidRPr="00CD7379">
        <w:rPr>
          <w:rFonts w:ascii="Times New Roman" w:hAnsi="Times New Roman" w:cs="Times New Roman"/>
          <w:sz w:val="24"/>
          <w:szCs w:val="24"/>
          <w:lang w:val="en-US"/>
        </w:rPr>
        <w:t xml:space="preserve">82). </w:t>
      </w:r>
      <w:r>
        <w:rPr>
          <w:rFonts w:ascii="Times New Roman" w:hAnsi="Times New Roman" w:cs="Times New Roman"/>
          <w:sz w:val="24"/>
          <w:szCs w:val="24"/>
          <w:lang w:val="en-US"/>
        </w:rPr>
        <w:t xml:space="preserve">Nonetheless, progress is possible in it, too. Even without a conclusive agreement on </w:t>
      </w:r>
      <w:proofErr w:type="gramStart"/>
      <w:r>
        <w:rPr>
          <w:rFonts w:ascii="Times New Roman" w:hAnsi="Times New Roman" w:cs="Times New Roman"/>
          <w:sz w:val="24"/>
          <w:szCs w:val="24"/>
          <w:lang w:val="en-US"/>
        </w:rPr>
        <w:t>particular theses</w:t>
      </w:r>
      <w:proofErr w:type="gramEnd"/>
      <w:r>
        <w:rPr>
          <w:rFonts w:ascii="Times New Roman" w:hAnsi="Times New Roman" w:cs="Times New Roman"/>
          <w:sz w:val="24"/>
          <w:szCs w:val="24"/>
          <w:lang w:val="en-US"/>
        </w:rPr>
        <w:t xml:space="preserve">, “today </w:t>
      </w:r>
      <w:r w:rsidR="007728CF">
        <w:rPr>
          <w:rFonts w:ascii="Times New Roman" w:hAnsi="Times New Roman" w:cs="Times New Roman"/>
          <w:sz w:val="24"/>
          <w:szCs w:val="24"/>
          <w:lang w:val="en-US"/>
        </w:rPr>
        <w:t xml:space="preserve">we analyze reality form the point of view of the Whole by instruments more powerful and penetrating than those available to Plato, Aristotle, Descartes or Kant”, and “certain claims are no longer possible in philosophy after </w:t>
      </w:r>
      <w:r w:rsidR="00306CC2" w:rsidRPr="00CD7379">
        <w:rPr>
          <w:rFonts w:ascii="Times New Roman" w:hAnsi="Times New Roman" w:cs="Times New Roman"/>
          <w:sz w:val="24"/>
          <w:szCs w:val="24"/>
          <w:lang w:val="en-US"/>
        </w:rPr>
        <w:t xml:space="preserve">Kant, </w:t>
      </w:r>
      <w:r w:rsidR="007728CF">
        <w:rPr>
          <w:rFonts w:ascii="Times New Roman" w:hAnsi="Times New Roman" w:cs="Times New Roman"/>
          <w:sz w:val="24"/>
          <w:szCs w:val="24"/>
          <w:lang w:val="en-US"/>
        </w:rPr>
        <w:t>or</w:t>
      </w:r>
      <w:r w:rsidR="00306CC2" w:rsidRPr="00CD7379">
        <w:rPr>
          <w:rFonts w:ascii="Times New Roman" w:hAnsi="Times New Roman" w:cs="Times New Roman"/>
          <w:sz w:val="24"/>
          <w:szCs w:val="24"/>
          <w:lang w:val="en-US"/>
        </w:rPr>
        <w:t xml:space="preserve"> Hegel o</w:t>
      </w:r>
      <w:r w:rsidR="007728CF">
        <w:rPr>
          <w:rFonts w:ascii="Times New Roman" w:hAnsi="Times New Roman" w:cs="Times New Roman"/>
          <w:sz w:val="24"/>
          <w:szCs w:val="24"/>
          <w:lang w:val="en-US"/>
        </w:rPr>
        <w:t>r</w:t>
      </w:r>
      <w:r w:rsidR="00306CC2" w:rsidRPr="00CD7379">
        <w:rPr>
          <w:rFonts w:ascii="Times New Roman" w:hAnsi="Times New Roman" w:cs="Times New Roman"/>
          <w:sz w:val="24"/>
          <w:szCs w:val="24"/>
          <w:lang w:val="en-US"/>
        </w:rPr>
        <w:t xml:space="preserve"> Marx” (</w:t>
      </w:r>
      <w:r w:rsidR="003C722C">
        <w:rPr>
          <w:rFonts w:ascii="Times New Roman" w:hAnsi="Times New Roman" w:cs="Times New Roman"/>
          <w:sz w:val="24"/>
          <w:szCs w:val="24"/>
          <w:lang w:val="en-US"/>
        </w:rPr>
        <w:t xml:space="preserve">pp. </w:t>
      </w:r>
      <w:r w:rsidR="00306CC2" w:rsidRPr="00CD7379">
        <w:rPr>
          <w:rFonts w:ascii="Times New Roman" w:hAnsi="Times New Roman" w:cs="Times New Roman"/>
          <w:sz w:val="24"/>
          <w:szCs w:val="24"/>
          <w:lang w:val="en-US"/>
        </w:rPr>
        <w:t>84-85).</w:t>
      </w:r>
    </w:p>
    <w:p w14:paraId="2253613B" w14:textId="77777777" w:rsidR="005B1E3A" w:rsidRDefault="001277F7" w:rsidP="00294F7E">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the one hand, therefore, “seldom the metaphysician reaches </w:t>
      </w:r>
      <w:bookmarkStart w:id="6" w:name="_Hlk156842462"/>
      <w:r w:rsidR="001D5E39" w:rsidRPr="00CD7379">
        <w:rPr>
          <w:rFonts w:ascii="Times New Roman" w:hAnsi="Times New Roman" w:cs="Times New Roman"/>
          <w:sz w:val="24"/>
          <w:szCs w:val="24"/>
          <w:lang w:val="en-US"/>
        </w:rPr>
        <w:t>incontrovertibl</w:t>
      </w:r>
      <w:r>
        <w:rPr>
          <w:rFonts w:ascii="Times New Roman" w:hAnsi="Times New Roman" w:cs="Times New Roman"/>
          <w:sz w:val="24"/>
          <w:szCs w:val="24"/>
          <w:lang w:val="en-US"/>
        </w:rPr>
        <w:t>e</w:t>
      </w:r>
      <w:bookmarkEnd w:id="6"/>
      <w:r>
        <w:rPr>
          <w:rFonts w:ascii="Times New Roman" w:hAnsi="Times New Roman" w:cs="Times New Roman"/>
          <w:sz w:val="24"/>
          <w:szCs w:val="24"/>
          <w:lang w:val="en-US"/>
        </w:rPr>
        <w:t xml:space="preserve"> results with certainty; on the other hand, </w:t>
      </w:r>
      <w:r w:rsidRPr="00CD7379">
        <w:rPr>
          <w:rFonts w:ascii="Times New Roman" w:hAnsi="Times New Roman" w:cs="Times New Roman"/>
          <w:sz w:val="24"/>
          <w:szCs w:val="24"/>
          <w:lang w:val="en-US"/>
        </w:rPr>
        <w:t>this</w:t>
      </w:r>
      <w:r>
        <w:rPr>
          <w:rFonts w:ascii="Times New Roman" w:hAnsi="Times New Roman" w:cs="Times New Roman"/>
          <w:sz w:val="24"/>
          <w:szCs w:val="24"/>
          <w:lang w:val="en-US"/>
        </w:rPr>
        <w:t xml:space="preserve"> inquiry requires great expertise and much time and commitment, much more that most people can have. Still, </w:t>
      </w:r>
      <w:r w:rsidR="00E01253">
        <w:rPr>
          <w:rFonts w:ascii="Times New Roman" w:hAnsi="Times New Roman" w:cs="Times New Roman"/>
          <w:sz w:val="24"/>
          <w:szCs w:val="24"/>
          <w:lang w:val="en-US"/>
        </w:rPr>
        <w:t xml:space="preserve">the horizon of the Whole involves problems in which our very existence is at stake, hence demand an </w:t>
      </w:r>
      <w:r w:rsidR="00E01253" w:rsidRPr="00CD7379">
        <w:rPr>
          <w:rFonts w:ascii="Times New Roman" w:hAnsi="Times New Roman" w:cs="Times New Roman"/>
          <w:sz w:val="24"/>
          <w:szCs w:val="24"/>
          <w:lang w:val="en-US"/>
        </w:rPr>
        <w:t>incontrovertibl</w:t>
      </w:r>
      <w:r w:rsidR="00E01253">
        <w:rPr>
          <w:rFonts w:ascii="Times New Roman" w:hAnsi="Times New Roman" w:cs="Times New Roman"/>
          <w:sz w:val="24"/>
          <w:szCs w:val="24"/>
          <w:lang w:val="en-US"/>
        </w:rPr>
        <w:t>e knowledge</w:t>
      </w:r>
      <w:r w:rsidR="005B1E3A">
        <w:rPr>
          <w:rFonts w:ascii="Times New Roman" w:hAnsi="Times New Roman" w:cs="Times New Roman"/>
          <w:sz w:val="24"/>
          <w:szCs w:val="24"/>
          <w:lang w:val="en-US"/>
        </w:rPr>
        <w:t xml:space="preserve">”. They are the problems on which depend our essential choices and the sense we give to our life. Here, therefore, rational reflection gives way to existential faith </w:t>
      </w:r>
      <w:r w:rsidR="001D5E39" w:rsidRPr="00CD7379">
        <w:rPr>
          <w:rFonts w:ascii="Times New Roman" w:hAnsi="Times New Roman" w:cs="Times New Roman"/>
          <w:sz w:val="24"/>
          <w:szCs w:val="24"/>
          <w:lang w:val="en-US"/>
        </w:rPr>
        <w:t>(</w:t>
      </w:r>
      <w:r w:rsidR="005B1E3A">
        <w:rPr>
          <w:rFonts w:ascii="Times New Roman" w:hAnsi="Times New Roman" w:cs="Times New Roman"/>
          <w:sz w:val="24"/>
          <w:szCs w:val="24"/>
          <w:lang w:val="en-US"/>
        </w:rPr>
        <w:t xml:space="preserve">pp. </w:t>
      </w:r>
      <w:r w:rsidR="001D5E39" w:rsidRPr="00CD7379">
        <w:rPr>
          <w:rFonts w:ascii="Times New Roman" w:hAnsi="Times New Roman" w:cs="Times New Roman"/>
          <w:sz w:val="24"/>
          <w:szCs w:val="24"/>
          <w:lang w:val="en-US"/>
        </w:rPr>
        <w:t>86-87).</w:t>
      </w:r>
      <w:r w:rsidR="007551B0" w:rsidRPr="00CD7379">
        <w:rPr>
          <w:rFonts w:ascii="Times New Roman" w:hAnsi="Times New Roman" w:cs="Times New Roman"/>
          <w:sz w:val="24"/>
          <w:szCs w:val="24"/>
          <w:lang w:val="en-US"/>
        </w:rPr>
        <w:t xml:space="preserve"> </w:t>
      </w:r>
      <w:r w:rsidR="005B1E3A">
        <w:rPr>
          <w:rFonts w:ascii="Times New Roman" w:hAnsi="Times New Roman" w:cs="Times New Roman"/>
          <w:sz w:val="24"/>
          <w:szCs w:val="24"/>
          <w:lang w:val="en-US"/>
        </w:rPr>
        <w:t xml:space="preserve">The latter need not be religious, but possibly political, humanitarian, or generally secular. Atheism itself may constitute such a faith, when it becomes an existential attitude which is not collusively grounded on other forms of knowledge </w:t>
      </w:r>
      <w:r w:rsidR="00BD3D27" w:rsidRPr="00CD7379">
        <w:rPr>
          <w:rFonts w:ascii="Times New Roman" w:hAnsi="Times New Roman" w:cs="Times New Roman"/>
          <w:sz w:val="24"/>
          <w:szCs w:val="24"/>
          <w:lang w:val="en-US"/>
        </w:rPr>
        <w:t>(p. 88, Ch. V)</w:t>
      </w:r>
      <w:r w:rsidR="007551B0" w:rsidRPr="00CD7379">
        <w:rPr>
          <w:rFonts w:ascii="Times New Roman" w:hAnsi="Times New Roman" w:cs="Times New Roman"/>
          <w:sz w:val="24"/>
          <w:szCs w:val="24"/>
          <w:lang w:val="en-US"/>
        </w:rPr>
        <w:t xml:space="preserve">. </w:t>
      </w:r>
    </w:p>
    <w:p w14:paraId="5A2697C9" w14:textId="276DB656" w:rsidR="00C926EF" w:rsidRPr="00CD7379" w:rsidRDefault="005B1E3A" w:rsidP="00294F7E">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the faith in </w:t>
      </w:r>
      <w:r w:rsidR="005B63D8">
        <w:rPr>
          <w:rFonts w:ascii="Times New Roman" w:hAnsi="Times New Roman" w:cs="Times New Roman"/>
          <w:sz w:val="24"/>
          <w:szCs w:val="24"/>
          <w:lang w:val="en-US"/>
        </w:rPr>
        <w:t>God</w:t>
      </w:r>
      <w:r>
        <w:rPr>
          <w:rFonts w:ascii="Times New Roman" w:hAnsi="Times New Roman" w:cs="Times New Roman"/>
          <w:sz w:val="24"/>
          <w:szCs w:val="24"/>
          <w:lang w:val="en-US"/>
        </w:rPr>
        <w:t xml:space="preserve"> cannot be reached through </w:t>
      </w:r>
      <w:r w:rsidR="005B63D8">
        <w:rPr>
          <w:rFonts w:ascii="Times New Roman" w:hAnsi="Times New Roman" w:cs="Times New Roman"/>
          <w:sz w:val="24"/>
          <w:szCs w:val="24"/>
          <w:lang w:val="en-US"/>
        </w:rPr>
        <w:t>metaphysics</w:t>
      </w:r>
      <w:r>
        <w:rPr>
          <w:rFonts w:ascii="Times New Roman" w:hAnsi="Times New Roman" w:cs="Times New Roman"/>
          <w:sz w:val="24"/>
          <w:szCs w:val="24"/>
          <w:lang w:val="en-US"/>
        </w:rPr>
        <w:t>, but the other way round</w:t>
      </w:r>
      <w:r w:rsidR="005B63D8">
        <w:rPr>
          <w:rFonts w:ascii="Times New Roman" w:hAnsi="Times New Roman" w:cs="Times New Roman"/>
          <w:sz w:val="24"/>
          <w:szCs w:val="24"/>
          <w:lang w:val="en-US"/>
        </w:rPr>
        <w:t>: “</w:t>
      </w:r>
      <w:r>
        <w:rPr>
          <w:rFonts w:ascii="Times New Roman" w:hAnsi="Times New Roman" w:cs="Times New Roman"/>
          <w:sz w:val="24"/>
          <w:szCs w:val="24"/>
          <w:lang w:val="en-US"/>
        </w:rPr>
        <w:t xml:space="preserve">When in metaphysics one strives to prove the existence of God … for those who wish that God exists the proof will probably </w:t>
      </w:r>
      <w:r w:rsidR="00192059">
        <w:rPr>
          <w:rFonts w:ascii="Times New Roman" w:hAnsi="Times New Roman" w:cs="Times New Roman"/>
          <w:sz w:val="24"/>
          <w:szCs w:val="24"/>
          <w:lang w:val="en-US"/>
        </w:rPr>
        <w:t>succeed</w:t>
      </w:r>
      <w:r>
        <w:rPr>
          <w:rFonts w:ascii="Times New Roman" w:hAnsi="Times New Roman" w:cs="Times New Roman"/>
          <w:sz w:val="24"/>
          <w:szCs w:val="24"/>
          <w:lang w:val="en-US"/>
        </w:rPr>
        <w:t>,</w:t>
      </w:r>
      <w:r w:rsidR="00192059">
        <w:rPr>
          <w:rFonts w:ascii="Times New Roman" w:hAnsi="Times New Roman" w:cs="Times New Roman"/>
          <w:sz w:val="24"/>
          <w:szCs w:val="24"/>
          <w:lang w:val="en-US"/>
        </w:rPr>
        <w:t xml:space="preserve"> for those who don’t wish that God exist, quite likely it won’t succeed”. Therefore, for those who have faith, metaphysics becomes “a use of reason </w:t>
      </w:r>
      <w:r w:rsidR="005B63D8">
        <w:rPr>
          <w:rFonts w:ascii="Times New Roman" w:hAnsi="Times New Roman" w:cs="Times New Roman"/>
          <w:sz w:val="24"/>
          <w:szCs w:val="24"/>
          <w:lang w:val="en-US"/>
        </w:rPr>
        <w:t xml:space="preserve">to transform into knowledge, if possible, what has been accepted by faith”. This is not incompatible with a scientific attitude, because “Even scientific discourse, in fact any form of knowledge, consists always in the transition from believing to knowing” </w:t>
      </w:r>
      <w:r w:rsidR="007551B0" w:rsidRPr="00CD7379">
        <w:rPr>
          <w:rFonts w:ascii="Times New Roman" w:hAnsi="Times New Roman" w:cs="Times New Roman"/>
          <w:sz w:val="24"/>
          <w:szCs w:val="24"/>
          <w:lang w:val="en-US"/>
        </w:rPr>
        <w:t>(</w:t>
      </w:r>
      <w:r w:rsidR="005B63D8">
        <w:rPr>
          <w:rFonts w:ascii="Times New Roman" w:hAnsi="Times New Roman" w:cs="Times New Roman"/>
          <w:sz w:val="24"/>
          <w:szCs w:val="24"/>
          <w:lang w:val="en-US"/>
        </w:rPr>
        <w:t xml:space="preserve">p. </w:t>
      </w:r>
      <w:r w:rsidR="007551B0" w:rsidRPr="00CD7379">
        <w:rPr>
          <w:rFonts w:ascii="Times New Roman" w:hAnsi="Times New Roman" w:cs="Times New Roman"/>
          <w:sz w:val="24"/>
          <w:szCs w:val="24"/>
          <w:lang w:val="en-US"/>
        </w:rPr>
        <w:t>88</w:t>
      </w:r>
      <w:r w:rsidR="005B63D8">
        <w:rPr>
          <w:rFonts w:ascii="Times New Roman" w:hAnsi="Times New Roman" w:cs="Times New Roman"/>
          <w:sz w:val="24"/>
          <w:szCs w:val="24"/>
          <w:lang w:val="en-US"/>
        </w:rPr>
        <w:t>. S</w:t>
      </w:r>
      <w:r w:rsidR="00114351" w:rsidRPr="00CD7379">
        <w:rPr>
          <w:rFonts w:ascii="Times New Roman" w:hAnsi="Times New Roman" w:cs="Times New Roman"/>
          <w:sz w:val="24"/>
          <w:szCs w:val="24"/>
          <w:lang w:val="en-US"/>
        </w:rPr>
        <w:t xml:space="preserve">ee also </w:t>
      </w:r>
      <w:r w:rsidR="005B63D8">
        <w:rPr>
          <w:rFonts w:ascii="Times New Roman" w:hAnsi="Times New Roman" w:cs="Times New Roman"/>
          <w:sz w:val="24"/>
          <w:szCs w:val="24"/>
          <w:lang w:val="en-US"/>
        </w:rPr>
        <w:t xml:space="preserve">p. </w:t>
      </w:r>
      <w:r w:rsidR="00114351" w:rsidRPr="00CD7379">
        <w:rPr>
          <w:rFonts w:ascii="Times New Roman" w:hAnsi="Times New Roman" w:cs="Times New Roman"/>
          <w:sz w:val="24"/>
          <w:szCs w:val="24"/>
          <w:lang w:val="en-US"/>
        </w:rPr>
        <w:t>283)</w:t>
      </w:r>
      <w:r w:rsidR="007551B0" w:rsidRPr="00CD7379">
        <w:rPr>
          <w:rFonts w:ascii="Times New Roman" w:hAnsi="Times New Roman" w:cs="Times New Roman"/>
          <w:sz w:val="24"/>
          <w:szCs w:val="24"/>
          <w:lang w:val="en-US"/>
        </w:rPr>
        <w:t xml:space="preserve">. </w:t>
      </w:r>
    </w:p>
    <w:p w14:paraId="165136D9" w14:textId="0C9D4398" w:rsidR="00841A4B" w:rsidRPr="00F1650D" w:rsidRDefault="005B63D8" w:rsidP="00294F7E">
      <w:pPr>
        <w:spacing w:after="0" w:line="240" w:lineRule="auto"/>
        <w:ind w:firstLine="567"/>
        <w:jc w:val="both"/>
        <w:rPr>
          <w:rFonts w:ascii="Times New Roman" w:hAnsi="Times New Roman" w:cs="Times New Roman"/>
          <w:sz w:val="24"/>
          <w:szCs w:val="24"/>
          <w:lang w:val="en-US"/>
        </w:rPr>
      </w:pPr>
      <w:r w:rsidRPr="00F1650D">
        <w:rPr>
          <w:rFonts w:ascii="Times New Roman" w:hAnsi="Times New Roman" w:cs="Times New Roman"/>
          <w:sz w:val="24"/>
          <w:szCs w:val="24"/>
          <w:lang w:val="en-US"/>
        </w:rPr>
        <w:lastRenderedPageBreak/>
        <w:t xml:space="preserve">These are critical, but also problematic passages: (1) is faith </w:t>
      </w:r>
      <w:proofErr w:type="gramStart"/>
      <w:r w:rsidRPr="00F1650D">
        <w:rPr>
          <w:rFonts w:ascii="Times New Roman" w:hAnsi="Times New Roman" w:cs="Times New Roman"/>
          <w:sz w:val="24"/>
          <w:szCs w:val="24"/>
          <w:lang w:val="en-US"/>
        </w:rPr>
        <w:t>really more</w:t>
      </w:r>
      <w:proofErr w:type="gramEnd"/>
      <w:r w:rsidRPr="00F1650D">
        <w:rPr>
          <w:rFonts w:ascii="Times New Roman" w:hAnsi="Times New Roman" w:cs="Times New Roman"/>
          <w:sz w:val="24"/>
          <w:szCs w:val="24"/>
          <w:lang w:val="en-US"/>
        </w:rPr>
        <w:t xml:space="preserve"> certain than </w:t>
      </w:r>
      <w:r w:rsidR="008D7B86" w:rsidRPr="00F1650D">
        <w:rPr>
          <w:rFonts w:ascii="Times New Roman" w:hAnsi="Times New Roman" w:cs="Times New Roman"/>
          <w:sz w:val="24"/>
          <w:szCs w:val="24"/>
          <w:lang w:val="en-US"/>
        </w:rPr>
        <w:t>scientific</w:t>
      </w:r>
      <w:r w:rsidRPr="00F1650D">
        <w:rPr>
          <w:rFonts w:ascii="Times New Roman" w:hAnsi="Times New Roman" w:cs="Times New Roman"/>
          <w:sz w:val="24"/>
          <w:szCs w:val="24"/>
          <w:lang w:val="en-US"/>
        </w:rPr>
        <w:t xml:space="preserve"> or </w:t>
      </w:r>
      <w:r w:rsidR="008D7B86" w:rsidRPr="00F1650D">
        <w:rPr>
          <w:rFonts w:ascii="Times New Roman" w:hAnsi="Times New Roman" w:cs="Times New Roman"/>
          <w:sz w:val="24"/>
          <w:szCs w:val="24"/>
          <w:lang w:val="en-US"/>
        </w:rPr>
        <w:t>metaphysical</w:t>
      </w:r>
      <w:r w:rsidRPr="00F1650D">
        <w:rPr>
          <w:rFonts w:ascii="Times New Roman" w:hAnsi="Times New Roman" w:cs="Times New Roman"/>
          <w:sz w:val="24"/>
          <w:szCs w:val="24"/>
          <w:lang w:val="en-US"/>
        </w:rPr>
        <w:t xml:space="preserve"> </w:t>
      </w:r>
      <w:r w:rsidR="008D7B86" w:rsidRPr="00F1650D">
        <w:rPr>
          <w:rFonts w:ascii="Times New Roman" w:hAnsi="Times New Roman" w:cs="Times New Roman"/>
          <w:sz w:val="24"/>
          <w:szCs w:val="24"/>
          <w:lang w:val="en-US"/>
        </w:rPr>
        <w:t>conclusions</w:t>
      </w:r>
      <w:r w:rsidRPr="00F1650D">
        <w:rPr>
          <w:rFonts w:ascii="Times New Roman" w:hAnsi="Times New Roman" w:cs="Times New Roman"/>
          <w:sz w:val="24"/>
          <w:szCs w:val="24"/>
          <w:lang w:val="en-US"/>
        </w:rPr>
        <w:t>? Is it not, instead, a</w:t>
      </w:r>
      <w:r w:rsidR="008D7B86" w:rsidRPr="00F1650D">
        <w:rPr>
          <w:rFonts w:ascii="Times New Roman" w:hAnsi="Times New Roman" w:cs="Times New Roman"/>
          <w:sz w:val="24"/>
          <w:szCs w:val="24"/>
          <w:lang w:val="en-US"/>
        </w:rPr>
        <w:t xml:space="preserve"> partial, uncertain</w:t>
      </w:r>
      <w:r w:rsidRPr="00F1650D">
        <w:rPr>
          <w:rFonts w:ascii="Times New Roman" w:hAnsi="Times New Roman" w:cs="Times New Roman"/>
          <w:sz w:val="24"/>
          <w:szCs w:val="24"/>
          <w:lang w:val="en-US"/>
        </w:rPr>
        <w:t xml:space="preserve"> and </w:t>
      </w:r>
      <w:r w:rsidR="008D7B86" w:rsidRPr="00F1650D">
        <w:rPr>
          <w:rFonts w:ascii="Times New Roman" w:hAnsi="Times New Roman" w:cs="Times New Roman"/>
          <w:sz w:val="24"/>
          <w:szCs w:val="24"/>
          <w:lang w:val="en-US"/>
        </w:rPr>
        <w:t>dim</w:t>
      </w:r>
      <w:r w:rsidRPr="00F1650D">
        <w:rPr>
          <w:rFonts w:ascii="Times New Roman" w:hAnsi="Times New Roman" w:cs="Times New Roman"/>
          <w:sz w:val="24"/>
          <w:szCs w:val="24"/>
          <w:lang w:val="en-US"/>
        </w:rPr>
        <w:t xml:space="preserve"> vision? </w:t>
      </w:r>
      <w:r w:rsidR="008D7B86" w:rsidRPr="00F1650D">
        <w:rPr>
          <w:rFonts w:ascii="Times New Roman" w:hAnsi="Times New Roman" w:cs="Times New Roman"/>
          <w:sz w:val="24"/>
          <w:szCs w:val="24"/>
          <w:lang w:val="en-US"/>
        </w:rPr>
        <w:t>As St. Paul puts it, “N</w:t>
      </w:r>
      <w:r w:rsidR="00AB1EE7" w:rsidRPr="00F1650D">
        <w:rPr>
          <w:rStyle w:val="text"/>
          <w:rFonts w:ascii="Times New Roman" w:hAnsi="Times New Roman" w:cs="Times New Roman"/>
          <w:sz w:val="24"/>
          <w:szCs w:val="24"/>
          <w:lang w:val="en-US"/>
        </w:rPr>
        <w:t>ow we see as in a mirror, dimly; but then we shall see face to face. Now I know only in part; then I will know fully, even as I am fully known</w:t>
      </w:r>
      <w:r w:rsidR="00811A82" w:rsidRPr="00F1650D">
        <w:rPr>
          <w:rStyle w:val="text"/>
          <w:rFonts w:ascii="Times New Roman" w:hAnsi="Times New Roman" w:cs="Times New Roman"/>
          <w:sz w:val="24"/>
          <w:szCs w:val="24"/>
          <w:lang w:val="en-US"/>
        </w:rPr>
        <w:t>”</w:t>
      </w:r>
      <w:r w:rsidR="00AB1EE7" w:rsidRPr="00F1650D">
        <w:rPr>
          <w:rStyle w:val="text"/>
          <w:rFonts w:ascii="Times New Roman" w:hAnsi="Times New Roman" w:cs="Times New Roman"/>
          <w:sz w:val="24"/>
          <w:szCs w:val="24"/>
          <w:lang w:val="en-US"/>
        </w:rPr>
        <w:t xml:space="preserve"> (1 </w:t>
      </w:r>
      <w:r w:rsidR="00EA0E50" w:rsidRPr="00F1650D">
        <w:rPr>
          <w:rStyle w:val="text"/>
          <w:rFonts w:ascii="Times New Roman" w:hAnsi="Times New Roman" w:cs="Times New Roman"/>
          <w:i/>
          <w:iCs/>
          <w:sz w:val="24"/>
          <w:szCs w:val="24"/>
          <w:lang w:val="en-US"/>
        </w:rPr>
        <w:t>Corinthians</w:t>
      </w:r>
      <w:r w:rsidR="00AB1EE7" w:rsidRPr="00F1650D">
        <w:rPr>
          <w:rStyle w:val="text"/>
          <w:rFonts w:ascii="Times New Roman" w:hAnsi="Times New Roman" w:cs="Times New Roman"/>
          <w:sz w:val="24"/>
          <w:szCs w:val="24"/>
          <w:lang w:val="en-US"/>
        </w:rPr>
        <w:t xml:space="preserve"> 13, 12)</w:t>
      </w:r>
      <w:r w:rsidR="008D7B86" w:rsidRPr="00F1650D">
        <w:rPr>
          <w:rStyle w:val="text"/>
          <w:rFonts w:ascii="Times New Roman" w:hAnsi="Times New Roman" w:cs="Times New Roman"/>
          <w:sz w:val="24"/>
          <w:szCs w:val="24"/>
          <w:lang w:val="en-US"/>
        </w:rPr>
        <w:t xml:space="preserve">. </w:t>
      </w:r>
      <w:r w:rsidR="00114351" w:rsidRPr="00F1650D">
        <w:rPr>
          <w:rFonts w:ascii="Times New Roman" w:hAnsi="Times New Roman" w:cs="Times New Roman"/>
          <w:sz w:val="24"/>
          <w:szCs w:val="24"/>
          <w:lang w:val="en-US"/>
        </w:rPr>
        <w:t xml:space="preserve">Perhaps, one can distinguish between the </w:t>
      </w:r>
      <w:r w:rsidR="008D7B86" w:rsidRPr="00F1650D">
        <w:rPr>
          <w:rFonts w:ascii="Times New Roman" w:hAnsi="Times New Roman" w:cs="Times New Roman"/>
          <w:sz w:val="24"/>
          <w:szCs w:val="24"/>
          <w:lang w:val="en-US"/>
        </w:rPr>
        <w:t>subjective</w:t>
      </w:r>
      <w:r w:rsidR="00114351" w:rsidRPr="00F1650D">
        <w:rPr>
          <w:rFonts w:ascii="Times New Roman" w:hAnsi="Times New Roman" w:cs="Times New Roman"/>
          <w:sz w:val="24"/>
          <w:szCs w:val="24"/>
          <w:lang w:val="en-US"/>
        </w:rPr>
        <w:t xml:space="preserve"> certainty </w:t>
      </w:r>
      <w:r w:rsidR="008D7B86" w:rsidRPr="00F1650D">
        <w:rPr>
          <w:rFonts w:ascii="Times New Roman" w:hAnsi="Times New Roman" w:cs="Times New Roman"/>
          <w:sz w:val="24"/>
          <w:szCs w:val="24"/>
          <w:lang w:val="en-US"/>
        </w:rPr>
        <w:t>of</w:t>
      </w:r>
      <w:r w:rsidR="00114351" w:rsidRPr="00F1650D">
        <w:rPr>
          <w:rFonts w:ascii="Times New Roman" w:hAnsi="Times New Roman" w:cs="Times New Roman"/>
          <w:sz w:val="24"/>
          <w:szCs w:val="24"/>
          <w:lang w:val="en-US"/>
        </w:rPr>
        <w:t xml:space="preserve"> the believer, and the </w:t>
      </w:r>
      <w:r w:rsidR="008D7B86" w:rsidRPr="00F1650D">
        <w:rPr>
          <w:rFonts w:ascii="Times New Roman" w:hAnsi="Times New Roman" w:cs="Times New Roman"/>
          <w:sz w:val="24"/>
          <w:szCs w:val="24"/>
          <w:lang w:val="en-US"/>
        </w:rPr>
        <w:t>objective</w:t>
      </w:r>
      <w:r w:rsidR="00114351" w:rsidRPr="00F1650D">
        <w:rPr>
          <w:rFonts w:ascii="Times New Roman" w:hAnsi="Times New Roman" w:cs="Times New Roman"/>
          <w:sz w:val="24"/>
          <w:szCs w:val="24"/>
          <w:lang w:val="en-US"/>
        </w:rPr>
        <w:t xml:space="preserve"> uncertainty of what is believed (since if it were objectively </w:t>
      </w:r>
      <w:r w:rsidR="008D7B86" w:rsidRPr="00F1650D">
        <w:rPr>
          <w:rFonts w:ascii="Times New Roman" w:hAnsi="Times New Roman" w:cs="Times New Roman"/>
          <w:sz w:val="24"/>
          <w:szCs w:val="24"/>
          <w:lang w:val="en-US"/>
        </w:rPr>
        <w:t>certain</w:t>
      </w:r>
      <w:r w:rsidR="00114351" w:rsidRPr="00F1650D">
        <w:rPr>
          <w:rFonts w:ascii="Times New Roman" w:hAnsi="Times New Roman" w:cs="Times New Roman"/>
          <w:sz w:val="24"/>
          <w:szCs w:val="24"/>
          <w:lang w:val="en-US"/>
        </w:rPr>
        <w:t xml:space="preserve"> it would be known). </w:t>
      </w:r>
      <w:proofErr w:type="gramStart"/>
      <w:r w:rsidR="003C722C" w:rsidRPr="00F1650D">
        <w:rPr>
          <w:rFonts w:ascii="Times New Roman" w:hAnsi="Times New Roman" w:cs="Times New Roman"/>
          <w:sz w:val="24"/>
          <w:szCs w:val="24"/>
          <w:lang w:val="en-US"/>
        </w:rPr>
        <w:t>Yet,</w:t>
      </w:r>
      <w:proofErr w:type="gramEnd"/>
      <w:r w:rsidR="00114351" w:rsidRPr="00F1650D">
        <w:rPr>
          <w:rFonts w:ascii="Times New Roman" w:hAnsi="Times New Roman" w:cs="Times New Roman"/>
          <w:sz w:val="24"/>
          <w:szCs w:val="24"/>
          <w:lang w:val="en-US"/>
        </w:rPr>
        <w:t xml:space="preserve"> not all </w:t>
      </w:r>
      <w:r w:rsidR="008D7B86" w:rsidRPr="00F1650D">
        <w:rPr>
          <w:rFonts w:ascii="Times New Roman" w:hAnsi="Times New Roman" w:cs="Times New Roman"/>
          <w:sz w:val="24"/>
          <w:szCs w:val="24"/>
          <w:lang w:val="en-US"/>
        </w:rPr>
        <w:t>believers</w:t>
      </w:r>
      <w:r w:rsidR="00114351" w:rsidRPr="00F1650D">
        <w:rPr>
          <w:rFonts w:ascii="Times New Roman" w:hAnsi="Times New Roman" w:cs="Times New Roman"/>
          <w:sz w:val="24"/>
          <w:szCs w:val="24"/>
          <w:lang w:val="en-US"/>
        </w:rPr>
        <w:t xml:space="preserve"> are subjectively certain of their faith. </w:t>
      </w:r>
    </w:p>
    <w:p w14:paraId="7F84BB3A" w14:textId="2E3D5ACF" w:rsidR="008D7B86" w:rsidRPr="00F1650D" w:rsidRDefault="00597168" w:rsidP="00294F7E">
      <w:pPr>
        <w:spacing w:after="0" w:line="240" w:lineRule="auto"/>
        <w:ind w:firstLine="567"/>
        <w:jc w:val="both"/>
        <w:rPr>
          <w:rFonts w:ascii="Times New Roman" w:hAnsi="Times New Roman" w:cs="Times New Roman"/>
          <w:sz w:val="24"/>
          <w:szCs w:val="24"/>
          <w:lang w:val="en-US"/>
        </w:rPr>
      </w:pPr>
      <w:r w:rsidRPr="00F1650D">
        <w:rPr>
          <w:rFonts w:ascii="Times New Roman" w:hAnsi="Times New Roman" w:cs="Times New Roman"/>
          <w:sz w:val="24"/>
          <w:szCs w:val="24"/>
          <w:lang w:val="en-US"/>
        </w:rPr>
        <w:t xml:space="preserve">(2) </w:t>
      </w:r>
      <w:r w:rsidR="008D7B86" w:rsidRPr="00F1650D">
        <w:rPr>
          <w:rFonts w:ascii="Times New Roman" w:hAnsi="Times New Roman" w:cs="Times New Roman"/>
          <w:sz w:val="24"/>
          <w:szCs w:val="24"/>
          <w:lang w:val="en-US"/>
        </w:rPr>
        <w:t>True, all of us would like to base our basic choices on an incontrovertible knowledge, but in the end many accept to ground them on an uncertain and groping knowledge or belief</w:t>
      </w:r>
      <w:r w:rsidR="00811A82" w:rsidRPr="00F1650D">
        <w:rPr>
          <w:rFonts w:ascii="Times New Roman" w:hAnsi="Times New Roman" w:cs="Times New Roman"/>
          <w:sz w:val="24"/>
          <w:szCs w:val="24"/>
          <w:lang w:val="en-US"/>
        </w:rPr>
        <w:t>: according to Plato, one “should persevere until he has attained one of two things: either he should discover or learn the truth about [those fundamental problems]; or, if this is impossible, I would have him take the best and most irrefragable of human notions, and let this be the raft upon which he sails through life</w:t>
      </w:r>
      <w:r w:rsidR="003C722C" w:rsidRPr="00F1650D">
        <w:rPr>
          <w:rStyle w:val="lewnzc"/>
          <w:rFonts w:ascii="Times New Roman" w:hAnsi="Times New Roman" w:cs="Times New Roman"/>
          <w:sz w:val="24"/>
          <w:szCs w:val="24"/>
        </w:rPr>
        <w:t>—</w:t>
      </w:r>
      <w:r w:rsidR="00811A82" w:rsidRPr="00F1650D">
        <w:rPr>
          <w:rFonts w:ascii="Times New Roman" w:hAnsi="Times New Roman" w:cs="Times New Roman"/>
          <w:sz w:val="24"/>
          <w:szCs w:val="24"/>
          <w:lang w:val="en-US"/>
        </w:rPr>
        <w:t>not without risk, as I admit</w:t>
      </w:r>
      <w:r w:rsidR="003C722C" w:rsidRPr="00F1650D">
        <w:rPr>
          <w:rFonts w:ascii="Times New Roman" w:hAnsi="Times New Roman" w:cs="Times New Roman"/>
          <w:sz w:val="24"/>
          <w:szCs w:val="24"/>
          <w:lang w:val="en-US"/>
        </w:rPr>
        <w:t>—</w:t>
      </w:r>
      <w:r w:rsidR="00811A82" w:rsidRPr="00F1650D">
        <w:rPr>
          <w:rFonts w:ascii="Times New Roman" w:hAnsi="Times New Roman" w:cs="Times New Roman"/>
          <w:sz w:val="24"/>
          <w:szCs w:val="24"/>
          <w:lang w:val="en-US"/>
        </w:rPr>
        <w:t>if he cannot find some word of God which will more surely and safely carry him” (</w:t>
      </w:r>
      <w:r w:rsidR="00811A82" w:rsidRPr="00F1650D">
        <w:rPr>
          <w:rFonts w:ascii="Times New Roman" w:hAnsi="Times New Roman" w:cs="Times New Roman"/>
          <w:i/>
          <w:iCs/>
          <w:sz w:val="24"/>
          <w:szCs w:val="24"/>
          <w:lang w:val="en-US"/>
        </w:rPr>
        <w:t>Phaedo</w:t>
      </w:r>
      <w:r w:rsidR="00811A82" w:rsidRPr="00F1650D">
        <w:rPr>
          <w:rFonts w:ascii="Times New Roman" w:hAnsi="Times New Roman" w:cs="Times New Roman"/>
          <w:sz w:val="24"/>
          <w:szCs w:val="24"/>
          <w:lang w:val="en-US"/>
        </w:rPr>
        <w:t>, 85d).</w:t>
      </w:r>
    </w:p>
    <w:p w14:paraId="784B92C3" w14:textId="2FD29325" w:rsidR="00FE57FA" w:rsidRPr="00F1650D" w:rsidRDefault="00597168" w:rsidP="00294F7E">
      <w:pPr>
        <w:spacing w:after="0" w:line="240" w:lineRule="auto"/>
        <w:ind w:firstLine="567"/>
        <w:jc w:val="both"/>
        <w:rPr>
          <w:rFonts w:ascii="Times New Roman" w:hAnsi="Times New Roman" w:cs="Times New Roman"/>
          <w:sz w:val="24"/>
          <w:szCs w:val="24"/>
          <w:lang w:val="en-US"/>
        </w:rPr>
      </w:pPr>
      <w:r w:rsidRPr="00F1650D">
        <w:rPr>
          <w:rFonts w:ascii="Times New Roman" w:hAnsi="Times New Roman" w:cs="Times New Roman"/>
          <w:sz w:val="24"/>
          <w:szCs w:val="24"/>
          <w:lang w:val="en-US"/>
        </w:rPr>
        <w:t xml:space="preserve">(3) </w:t>
      </w:r>
      <w:r w:rsidR="00841A4B" w:rsidRPr="00F1650D">
        <w:rPr>
          <w:rFonts w:ascii="Times New Roman" w:hAnsi="Times New Roman" w:cs="Times New Roman"/>
          <w:sz w:val="24"/>
          <w:szCs w:val="24"/>
          <w:lang w:val="en-US"/>
        </w:rPr>
        <w:t xml:space="preserve">The idea that faith has a voluntaristic component is traditional, but difficult to understand. Even if it were </w:t>
      </w:r>
      <w:r w:rsidR="00FE57FA" w:rsidRPr="00F1650D">
        <w:rPr>
          <w:rFonts w:ascii="Times New Roman" w:hAnsi="Times New Roman" w:cs="Times New Roman"/>
          <w:sz w:val="24"/>
          <w:szCs w:val="24"/>
          <w:lang w:val="en-US"/>
        </w:rPr>
        <w:t>so</w:t>
      </w:r>
      <w:r w:rsidR="00841A4B" w:rsidRPr="00F1650D">
        <w:rPr>
          <w:rFonts w:ascii="Times New Roman" w:hAnsi="Times New Roman" w:cs="Times New Roman"/>
          <w:sz w:val="24"/>
          <w:szCs w:val="24"/>
          <w:lang w:val="en-US"/>
        </w:rPr>
        <w:t xml:space="preserve">, </w:t>
      </w:r>
      <w:r w:rsidR="00FE57FA" w:rsidRPr="00F1650D">
        <w:rPr>
          <w:rFonts w:ascii="Times New Roman" w:hAnsi="Times New Roman" w:cs="Times New Roman"/>
          <w:sz w:val="24"/>
          <w:szCs w:val="24"/>
          <w:lang w:val="en-US"/>
        </w:rPr>
        <w:t xml:space="preserve">the voluntaristic </w:t>
      </w:r>
      <w:r w:rsidR="00EA0E50" w:rsidRPr="00F1650D">
        <w:rPr>
          <w:rFonts w:ascii="Times New Roman" w:hAnsi="Times New Roman" w:cs="Times New Roman"/>
          <w:sz w:val="24"/>
          <w:szCs w:val="24"/>
          <w:lang w:val="en-US"/>
        </w:rPr>
        <w:t>component</w:t>
      </w:r>
      <w:r w:rsidR="00FE57FA" w:rsidRPr="00F1650D">
        <w:rPr>
          <w:rFonts w:ascii="Times New Roman" w:hAnsi="Times New Roman" w:cs="Times New Roman"/>
          <w:sz w:val="24"/>
          <w:szCs w:val="24"/>
          <w:lang w:val="en-US"/>
        </w:rPr>
        <w:t xml:space="preserve"> might not automatically apply to a rational </w:t>
      </w:r>
      <w:r w:rsidR="00EA0E50" w:rsidRPr="00F1650D">
        <w:rPr>
          <w:rFonts w:ascii="Times New Roman" w:hAnsi="Times New Roman" w:cs="Times New Roman"/>
          <w:sz w:val="24"/>
          <w:szCs w:val="24"/>
          <w:lang w:val="en-US"/>
        </w:rPr>
        <w:t>demonstration</w:t>
      </w:r>
      <w:r w:rsidR="00FE57FA" w:rsidRPr="00F1650D">
        <w:rPr>
          <w:rFonts w:ascii="Times New Roman" w:hAnsi="Times New Roman" w:cs="Times New Roman"/>
          <w:sz w:val="24"/>
          <w:szCs w:val="24"/>
          <w:lang w:val="en-US"/>
        </w:rPr>
        <w:t xml:space="preserve"> of the existence of God. </w:t>
      </w:r>
      <w:bookmarkStart w:id="7" w:name="_Hlk157000564"/>
      <w:r w:rsidR="00FE57FA" w:rsidRPr="00F1650D">
        <w:rPr>
          <w:rFonts w:ascii="Times New Roman" w:hAnsi="Times New Roman" w:cs="Times New Roman"/>
          <w:sz w:val="24"/>
          <w:szCs w:val="24"/>
          <w:lang w:val="en-US"/>
        </w:rPr>
        <w:t xml:space="preserve">In other words, a rational person might have a strong desire to prove the existence of </w:t>
      </w:r>
      <w:proofErr w:type="gramStart"/>
      <w:r w:rsidR="00FE57FA" w:rsidRPr="00F1650D">
        <w:rPr>
          <w:rFonts w:ascii="Times New Roman" w:hAnsi="Times New Roman" w:cs="Times New Roman"/>
          <w:sz w:val="24"/>
          <w:szCs w:val="24"/>
          <w:lang w:val="en-US"/>
        </w:rPr>
        <w:t xml:space="preserve">God, </w:t>
      </w:r>
      <w:r w:rsidR="003C722C" w:rsidRPr="00F1650D">
        <w:rPr>
          <w:rFonts w:ascii="Times New Roman" w:hAnsi="Times New Roman" w:cs="Times New Roman"/>
          <w:sz w:val="24"/>
          <w:szCs w:val="24"/>
          <w:lang w:val="en-US"/>
        </w:rPr>
        <w:t>yet</w:t>
      </w:r>
      <w:proofErr w:type="gramEnd"/>
      <w:r w:rsidR="00FE57FA" w:rsidRPr="00F1650D">
        <w:rPr>
          <w:rFonts w:ascii="Times New Roman" w:hAnsi="Times New Roman" w:cs="Times New Roman"/>
          <w:sz w:val="24"/>
          <w:szCs w:val="24"/>
          <w:lang w:val="en-US"/>
        </w:rPr>
        <w:t xml:space="preserve"> fail to </w:t>
      </w:r>
      <w:r w:rsidR="00EA0E50" w:rsidRPr="00F1650D">
        <w:rPr>
          <w:rFonts w:ascii="Times New Roman" w:hAnsi="Times New Roman" w:cs="Times New Roman"/>
          <w:sz w:val="24"/>
          <w:szCs w:val="24"/>
          <w:lang w:val="en-US"/>
        </w:rPr>
        <w:t>do so</w:t>
      </w:r>
      <w:r w:rsidR="00FE57FA" w:rsidRPr="00F1650D">
        <w:rPr>
          <w:rFonts w:ascii="Times New Roman" w:hAnsi="Times New Roman" w:cs="Times New Roman"/>
          <w:sz w:val="24"/>
          <w:szCs w:val="24"/>
          <w:lang w:val="en-US"/>
        </w:rPr>
        <w:t xml:space="preserve"> and abstain from </w:t>
      </w:r>
      <w:r w:rsidR="00EA0E50" w:rsidRPr="00F1650D">
        <w:rPr>
          <w:rFonts w:ascii="Times New Roman" w:hAnsi="Times New Roman" w:cs="Times New Roman"/>
          <w:sz w:val="24"/>
          <w:szCs w:val="24"/>
          <w:lang w:val="en-US"/>
        </w:rPr>
        <w:t>making incorrect inferences or draw hasty conclusions in order to succeed.</w:t>
      </w:r>
    </w:p>
    <w:p w14:paraId="5759134E" w14:textId="002AE81F" w:rsidR="00EA0E50" w:rsidRPr="00F1650D" w:rsidRDefault="00EA0E50" w:rsidP="00294F7E">
      <w:pPr>
        <w:spacing w:after="0" w:line="240" w:lineRule="auto"/>
        <w:ind w:firstLine="567"/>
        <w:jc w:val="both"/>
        <w:rPr>
          <w:rFonts w:ascii="Times New Roman" w:hAnsi="Times New Roman" w:cs="Times New Roman"/>
          <w:sz w:val="24"/>
          <w:szCs w:val="24"/>
          <w:lang w:val="en-US"/>
        </w:rPr>
      </w:pPr>
      <w:r w:rsidRPr="00F1650D">
        <w:rPr>
          <w:rFonts w:ascii="Times New Roman" w:hAnsi="Times New Roman" w:cs="Times New Roman"/>
          <w:sz w:val="24"/>
          <w:szCs w:val="24"/>
          <w:lang w:val="en-US"/>
        </w:rPr>
        <w:t xml:space="preserve">(4) The way in which one </w:t>
      </w:r>
      <w:r w:rsidR="00A04BF1" w:rsidRPr="00F1650D">
        <w:rPr>
          <w:rFonts w:ascii="Times New Roman" w:hAnsi="Times New Roman" w:cs="Times New Roman"/>
          <w:sz w:val="24"/>
          <w:szCs w:val="24"/>
          <w:lang w:val="en-US"/>
        </w:rPr>
        <w:t>mov</w:t>
      </w:r>
      <w:r w:rsidR="003C722C" w:rsidRPr="00F1650D">
        <w:rPr>
          <w:rFonts w:ascii="Times New Roman" w:hAnsi="Times New Roman" w:cs="Times New Roman"/>
          <w:sz w:val="24"/>
          <w:szCs w:val="24"/>
          <w:lang w:val="en-US"/>
        </w:rPr>
        <w:t>es</w:t>
      </w:r>
      <w:r w:rsidRPr="00F1650D">
        <w:rPr>
          <w:rFonts w:ascii="Times New Roman" w:hAnsi="Times New Roman" w:cs="Times New Roman"/>
          <w:sz w:val="24"/>
          <w:szCs w:val="24"/>
          <w:lang w:val="en-US"/>
        </w:rPr>
        <w:t xml:space="preserve"> from religious belief to metaphysical knowledge of God is different from the way in which in science one </w:t>
      </w:r>
      <w:r w:rsidR="00A04BF1" w:rsidRPr="00F1650D">
        <w:rPr>
          <w:rFonts w:ascii="Times New Roman" w:hAnsi="Times New Roman" w:cs="Times New Roman"/>
          <w:sz w:val="24"/>
          <w:szCs w:val="24"/>
          <w:lang w:val="en-US"/>
        </w:rPr>
        <w:t>moves</w:t>
      </w:r>
      <w:r w:rsidRPr="00F1650D">
        <w:rPr>
          <w:rFonts w:ascii="Times New Roman" w:hAnsi="Times New Roman" w:cs="Times New Roman"/>
          <w:sz w:val="24"/>
          <w:szCs w:val="24"/>
          <w:lang w:val="en-US"/>
        </w:rPr>
        <w:t xml:space="preserve"> from belief to knowledge: as Agazzi himself </w:t>
      </w:r>
      <w:r w:rsidR="00850045" w:rsidRPr="00F1650D">
        <w:rPr>
          <w:rFonts w:ascii="Times New Roman" w:hAnsi="Times New Roman" w:cs="Times New Roman"/>
          <w:sz w:val="24"/>
          <w:szCs w:val="24"/>
          <w:lang w:val="en-US"/>
        </w:rPr>
        <w:t>explains elsewhere, scientific belief is an opinion which is still uncertain because not sufficiently supported and awaiting confirmation; instead, religious faith is a belief which is certain even if lacking sufficient empirical or rational evidence, precisely because it is not the kind of attitude which expects that sort of confirmation.</w:t>
      </w:r>
    </w:p>
    <w:bookmarkEnd w:id="7"/>
    <w:p w14:paraId="1918425E" w14:textId="09BE62F1" w:rsidR="00A801B3" w:rsidRPr="00227BEE" w:rsidRDefault="00850045" w:rsidP="00294F7E">
      <w:pPr>
        <w:spacing w:after="0" w:line="240" w:lineRule="auto"/>
        <w:ind w:firstLine="567"/>
        <w:jc w:val="both"/>
        <w:rPr>
          <w:rFonts w:ascii="Times New Roman" w:hAnsi="Times New Roman" w:cs="Times New Roman"/>
          <w:sz w:val="24"/>
          <w:szCs w:val="24"/>
          <w:lang w:val="en-US"/>
        </w:rPr>
      </w:pPr>
      <w:r w:rsidRPr="00F1650D">
        <w:rPr>
          <w:rFonts w:ascii="Times New Roman" w:hAnsi="Times New Roman" w:cs="Times New Roman"/>
          <w:sz w:val="24"/>
          <w:szCs w:val="24"/>
          <w:lang w:val="en-US"/>
        </w:rPr>
        <w:t xml:space="preserve">The highest result </w:t>
      </w:r>
      <w:r w:rsidRPr="00494937">
        <w:rPr>
          <w:rFonts w:ascii="Times New Roman" w:hAnsi="Times New Roman" w:cs="Times New Roman"/>
          <w:sz w:val="24"/>
          <w:szCs w:val="24"/>
          <w:lang w:val="en-US"/>
        </w:rPr>
        <w:t xml:space="preserve">metaphysics can aim for is </w:t>
      </w:r>
      <w:r w:rsidR="00494937" w:rsidRPr="00494937">
        <w:rPr>
          <w:rFonts w:ascii="Times New Roman" w:hAnsi="Times New Roman" w:cs="Times New Roman"/>
          <w:sz w:val="24"/>
          <w:szCs w:val="24"/>
          <w:lang w:val="en-US"/>
        </w:rPr>
        <w:t>demonstrating</w:t>
      </w:r>
      <w:r w:rsidRPr="00494937">
        <w:rPr>
          <w:rFonts w:ascii="Times New Roman" w:hAnsi="Times New Roman" w:cs="Times New Roman"/>
          <w:sz w:val="24"/>
          <w:szCs w:val="24"/>
          <w:lang w:val="en-US"/>
        </w:rPr>
        <w:t xml:space="preserve"> the existence of </w:t>
      </w:r>
      <w:proofErr w:type="gramStart"/>
      <w:r w:rsidR="00A04BF1" w:rsidRPr="00494937">
        <w:rPr>
          <w:rFonts w:ascii="Times New Roman" w:hAnsi="Times New Roman" w:cs="Times New Roman"/>
          <w:sz w:val="24"/>
          <w:szCs w:val="24"/>
          <w:lang w:val="en-US"/>
        </w:rPr>
        <w:t>God</w:t>
      </w:r>
      <w:r w:rsidR="00A04BF1">
        <w:rPr>
          <w:rFonts w:ascii="Times New Roman" w:hAnsi="Times New Roman" w:cs="Times New Roman"/>
          <w:sz w:val="24"/>
          <w:szCs w:val="24"/>
          <w:lang w:val="en-US"/>
        </w:rPr>
        <w:t>,</w:t>
      </w:r>
      <w:r w:rsidR="00A04BF1" w:rsidRPr="00494937">
        <w:rPr>
          <w:rFonts w:ascii="Times New Roman" w:hAnsi="Times New Roman" w:cs="Times New Roman"/>
          <w:sz w:val="24"/>
          <w:szCs w:val="24"/>
          <w:lang w:val="en-US"/>
        </w:rPr>
        <w:t xml:space="preserve"> but</w:t>
      </w:r>
      <w:proofErr w:type="gramEnd"/>
      <w:r w:rsidR="00494937" w:rsidRPr="00494937">
        <w:rPr>
          <w:rFonts w:ascii="Times New Roman" w:hAnsi="Times New Roman" w:cs="Times New Roman"/>
          <w:sz w:val="24"/>
          <w:szCs w:val="24"/>
          <w:lang w:val="en-US"/>
        </w:rPr>
        <w:t xml:space="preserve"> concerning the “proofs” which have been proposed to this end Agazzi is quite cautious</w:t>
      </w:r>
      <w:r w:rsidR="00494937">
        <w:rPr>
          <w:rFonts w:ascii="Times New Roman" w:hAnsi="Times New Roman" w:cs="Times New Roman"/>
          <w:sz w:val="24"/>
          <w:szCs w:val="24"/>
          <w:lang w:val="en-US"/>
        </w:rPr>
        <w:t xml:space="preserve">. According to the teleological </w:t>
      </w:r>
      <w:r w:rsidR="00A801B3">
        <w:rPr>
          <w:rFonts w:ascii="Times New Roman" w:hAnsi="Times New Roman" w:cs="Times New Roman"/>
          <w:sz w:val="24"/>
          <w:szCs w:val="24"/>
          <w:lang w:val="en-US"/>
        </w:rPr>
        <w:t>argument</w:t>
      </w:r>
      <w:r w:rsidR="00A04BF1">
        <w:rPr>
          <w:rFonts w:ascii="Times New Roman" w:hAnsi="Times New Roman" w:cs="Times New Roman"/>
          <w:sz w:val="24"/>
          <w:szCs w:val="24"/>
          <w:lang w:val="en-US"/>
        </w:rPr>
        <w:t>,</w:t>
      </w:r>
      <w:r w:rsidR="00A801B3">
        <w:rPr>
          <w:rFonts w:ascii="Times New Roman" w:hAnsi="Times New Roman" w:cs="Times New Roman"/>
          <w:sz w:val="24"/>
          <w:szCs w:val="24"/>
          <w:lang w:val="en-US"/>
        </w:rPr>
        <w:t xml:space="preserve"> </w:t>
      </w:r>
      <w:r w:rsidR="00A801B3" w:rsidRPr="00494937">
        <w:rPr>
          <w:rFonts w:ascii="Times New Roman" w:hAnsi="Times New Roman" w:cs="Times New Roman"/>
          <w:sz w:val="24"/>
          <w:szCs w:val="24"/>
          <w:lang w:val="en-US"/>
        </w:rPr>
        <w:t>God</w:t>
      </w:r>
      <w:r w:rsidR="00494937">
        <w:rPr>
          <w:rFonts w:ascii="Times New Roman" w:hAnsi="Times New Roman" w:cs="Times New Roman"/>
          <w:sz w:val="24"/>
          <w:szCs w:val="24"/>
          <w:lang w:val="en-US"/>
        </w:rPr>
        <w:t xml:space="preserve"> is required to explain the wonderful order of the universe. Agazzi, however, thinks it is not conclusive, because </w:t>
      </w:r>
      <w:r w:rsidR="00431374">
        <w:rPr>
          <w:rFonts w:ascii="Times New Roman" w:hAnsi="Times New Roman" w:cs="Times New Roman"/>
          <w:sz w:val="24"/>
          <w:szCs w:val="24"/>
          <w:lang w:val="en-US"/>
        </w:rPr>
        <w:t>it has not been proven that cosmic order wouldn’t be possible without God. Moreover, claiming that the universe is orderly is tantamount claiming that it has a sense and a purpose, i.e., it is value judgment, and far from evident (</w:t>
      </w:r>
      <w:r w:rsidR="00431374">
        <w:rPr>
          <w:rFonts w:ascii="Times New Roman" w:hAnsi="Times New Roman" w:cs="Times New Roman"/>
          <w:sz w:val="24"/>
          <w:szCs w:val="24"/>
        </w:rPr>
        <w:t>pp.</w:t>
      </w:r>
      <w:r w:rsidR="00A04BF1">
        <w:rPr>
          <w:rFonts w:ascii="Times New Roman" w:hAnsi="Times New Roman" w:cs="Times New Roman"/>
          <w:sz w:val="24"/>
          <w:szCs w:val="24"/>
        </w:rPr>
        <w:t xml:space="preserve"> </w:t>
      </w:r>
      <w:r w:rsidR="009439C3" w:rsidRPr="00DB6DAA">
        <w:rPr>
          <w:rFonts w:ascii="Times New Roman" w:hAnsi="Times New Roman" w:cs="Times New Roman"/>
          <w:sz w:val="24"/>
          <w:szCs w:val="24"/>
        </w:rPr>
        <w:t>106-107</w:t>
      </w:r>
      <w:r w:rsidR="00522309" w:rsidRPr="00431374">
        <w:rPr>
          <w:rFonts w:ascii="Times New Roman" w:hAnsi="Times New Roman" w:cs="Times New Roman"/>
          <w:sz w:val="24"/>
          <w:szCs w:val="24"/>
          <w:lang w:val="en-US"/>
        </w:rPr>
        <w:t xml:space="preserve">). </w:t>
      </w:r>
      <w:r w:rsidR="00A801B3" w:rsidRPr="009C7CE8">
        <w:rPr>
          <w:rFonts w:ascii="Times New Roman" w:hAnsi="Times New Roman" w:cs="Times New Roman"/>
          <w:sz w:val="24"/>
          <w:szCs w:val="24"/>
          <w:lang w:val="en-US"/>
        </w:rPr>
        <w:t xml:space="preserve">St. Anselm’s ontological argument is that, since </w:t>
      </w:r>
      <w:proofErr w:type="gramStart"/>
      <w:r w:rsidR="00A801B3" w:rsidRPr="009C7CE8">
        <w:rPr>
          <w:rFonts w:ascii="Times New Roman" w:hAnsi="Times New Roman" w:cs="Times New Roman"/>
          <w:sz w:val="24"/>
          <w:szCs w:val="24"/>
          <w:lang w:val="en-US"/>
        </w:rPr>
        <w:t>by definition God</w:t>
      </w:r>
      <w:proofErr w:type="gramEnd"/>
      <w:r w:rsidR="00A801B3" w:rsidRPr="009C7CE8">
        <w:rPr>
          <w:rFonts w:ascii="Times New Roman" w:hAnsi="Times New Roman" w:cs="Times New Roman"/>
          <w:sz w:val="24"/>
          <w:szCs w:val="24"/>
          <w:lang w:val="en-US"/>
        </w:rPr>
        <w:t xml:space="preserve"> is the most perfect Being we can </w:t>
      </w:r>
      <w:r w:rsidR="00A801B3" w:rsidRPr="001F35BD">
        <w:rPr>
          <w:rFonts w:ascii="Times New Roman" w:hAnsi="Times New Roman" w:cs="Times New Roman"/>
          <w:sz w:val="24"/>
          <w:szCs w:val="24"/>
          <w:lang w:val="en-US"/>
        </w:rPr>
        <w:t>conceive of,</w:t>
      </w:r>
      <w:r w:rsidR="00A801B3" w:rsidRPr="009C7CE8">
        <w:rPr>
          <w:rFonts w:ascii="Times New Roman" w:hAnsi="Times New Roman" w:cs="Times New Roman"/>
          <w:sz w:val="24"/>
          <w:szCs w:val="24"/>
          <w:lang w:val="en-US"/>
        </w:rPr>
        <w:t xml:space="preserve"> He must exist, otherwise we could think of something endowed with the same attributes </w:t>
      </w:r>
      <w:r w:rsidR="00A801B3" w:rsidRPr="009C7CE8">
        <w:rPr>
          <w:rFonts w:ascii="Times New Roman" w:hAnsi="Times New Roman" w:cs="Times New Roman"/>
          <w:i/>
          <w:iCs/>
          <w:sz w:val="24"/>
          <w:szCs w:val="24"/>
          <w:lang w:val="en-US"/>
        </w:rPr>
        <w:t>plus</w:t>
      </w:r>
      <w:r w:rsidR="00A801B3" w:rsidRPr="009C7CE8">
        <w:rPr>
          <w:rFonts w:ascii="Times New Roman" w:hAnsi="Times New Roman" w:cs="Times New Roman"/>
          <w:sz w:val="24"/>
          <w:szCs w:val="24"/>
          <w:lang w:val="en-US"/>
        </w:rPr>
        <w:t xml:space="preserve"> </w:t>
      </w:r>
      <w:r w:rsidR="00A801B3" w:rsidRPr="00227BEE">
        <w:rPr>
          <w:rFonts w:ascii="Times New Roman" w:hAnsi="Times New Roman" w:cs="Times New Roman"/>
          <w:sz w:val="24"/>
          <w:szCs w:val="24"/>
          <w:lang w:val="en-US"/>
        </w:rPr>
        <w:t>existence, hence more perfect than Him. Like Gaunilo and Kant, however,</w:t>
      </w:r>
      <w:r w:rsidR="00103264">
        <w:rPr>
          <w:rFonts w:ascii="Times New Roman" w:hAnsi="Times New Roman" w:cs="Times New Roman"/>
          <w:sz w:val="24"/>
          <w:szCs w:val="24"/>
          <w:lang w:val="en-US"/>
        </w:rPr>
        <w:t xml:space="preserve"> </w:t>
      </w:r>
      <w:r w:rsidR="00A801B3" w:rsidRPr="00227BEE">
        <w:rPr>
          <w:rFonts w:ascii="Times New Roman" w:hAnsi="Times New Roman" w:cs="Times New Roman"/>
          <w:sz w:val="24"/>
          <w:szCs w:val="24"/>
          <w:lang w:val="en-US"/>
        </w:rPr>
        <w:t>Agazzi, objects that this is to confuse existence as an attribute of a concept with the actual existence of an object (p. 159).</w:t>
      </w:r>
    </w:p>
    <w:p w14:paraId="15051D1C" w14:textId="4418B1D4" w:rsidR="00CD7379" w:rsidRPr="00F1650D" w:rsidRDefault="00227BEE" w:rsidP="00294F7E">
      <w:pPr>
        <w:spacing w:after="0" w:line="240" w:lineRule="auto"/>
        <w:ind w:firstLine="567"/>
        <w:jc w:val="both"/>
        <w:rPr>
          <w:rFonts w:ascii="Times New Roman" w:hAnsi="Times New Roman" w:cs="Times New Roman"/>
          <w:sz w:val="24"/>
          <w:szCs w:val="24"/>
          <w:lang w:val="en-US"/>
        </w:rPr>
      </w:pPr>
      <w:r w:rsidRPr="00227BEE">
        <w:rPr>
          <w:rFonts w:ascii="Times New Roman" w:hAnsi="Times New Roman" w:cs="Times New Roman"/>
          <w:sz w:val="24"/>
          <w:szCs w:val="24"/>
          <w:lang w:val="en-US"/>
        </w:rPr>
        <w:t>He finds more convincing the argument (proposed among others by Voltaire) that “The existence of entities which don’t have the reason</w:t>
      </w:r>
      <w:r>
        <w:rPr>
          <w:rFonts w:ascii="Times New Roman" w:hAnsi="Times New Roman" w:cs="Times New Roman"/>
          <w:sz w:val="24"/>
          <w:szCs w:val="24"/>
          <w:lang w:val="en-US"/>
        </w:rPr>
        <w:t>s</w:t>
      </w:r>
      <w:r w:rsidRPr="00227BEE">
        <w:rPr>
          <w:rFonts w:ascii="Times New Roman" w:hAnsi="Times New Roman" w:cs="Times New Roman"/>
          <w:sz w:val="24"/>
          <w:szCs w:val="24"/>
          <w:lang w:val="en-US"/>
        </w:rPr>
        <w:t xml:space="preserve"> of their existence in themselves </w:t>
      </w:r>
      <w:r>
        <w:rPr>
          <w:rFonts w:ascii="Times New Roman" w:hAnsi="Times New Roman" w:cs="Times New Roman"/>
          <w:sz w:val="24"/>
          <w:szCs w:val="24"/>
          <w:lang w:val="en-US"/>
        </w:rPr>
        <w:t xml:space="preserve">must depend </w:t>
      </w:r>
      <w:r w:rsidR="001F35BD">
        <w:rPr>
          <w:rFonts w:ascii="Times New Roman" w:hAnsi="Times New Roman" w:cs="Times New Roman"/>
          <w:sz w:val="24"/>
          <w:szCs w:val="24"/>
          <w:lang w:val="en-US"/>
        </w:rPr>
        <w:t>on</w:t>
      </w:r>
      <w:r>
        <w:rPr>
          <w:rFonts w:ascii="Times New Roman" w:hAnsi="Times New Roman" w:cs="Times New Roman"/>
          <w:sz w:val="24"/>
          <w:szCs w:val="24"/>
          <w:lang w:val="en-US"/>
        </w:rPr>
        <w:t xml:space="preserve"> an entity which has in itself the reasons of its existence” (pp. 106, 109).</w:t>
      </w:r>
      <w:r w:rsidR="00103264">
        <w:rPr>
          <w:rFonts w:ascii="Times New Roman" w:hAnsi="Times New Roman" w:cs="Times New Roman"/>
          <w:sz w:val="24"/>
          <w:szCs w:val="24"/>
          <w:lang w:val="en-US"/>
        </w:rPr>
        <w:t xml:space="preserve"> </w:t>
      </w:r>
      <w:r w:rsidRPr="00F1650D">
        <w:rPr>
          <w:rFonts w:ascii="Times New Roman" w:hAnsi="Times New Roman" w:cs="Times New Roman"/>
          <w:sz w:val="24"/>
          <w:szCs w:val="24"/>
          <w:lang w:val="en-US"/>
        </w:rPr>
        <w:t xml:space="preserve">Yet, what does it mean exactly that </w:t>
      </w:r>
      <w:r w:rsidR="00733BEC" w:rsidRPr="00F1650D">
        <w:rPr>
          <w:rFonts w:ascii="Times New Roman" w:hAnsi="Times New Roman" w:cs="Times New Roman"/>
          <w:sz w:val="24"/>
          <w:szCs w:val="24"/>
          <w:lang w:val="en-US"/>
        </w:rPr>
        <w:t xml:space="preserve">an entity </w:t>
      </w:r>
      <w:r w:rsidRPr="00F1650D">
        <w:rPr>
          <w:rFonts w:ascii="Times New Roman" w:hAnsi="Times New Roman" w:cs="Times New Roman"/>
          <w:sz w:val="24"/>
          <w:szCs w:val="24"/>
          <w:lang w:val="en-US"/>
        </w:rPr>
        <w:t>X has</w:t>
      </w:r>
      <w:r w:rsidRPr="00F1650D">
        <w:rPr>
          <w:rFonts w:ascii="Times New Roman" w:hAnsi="Times New Roman" w:cs="Times New Roman"/>
          <w:i/>
          <w:iCs/>
          <w:sz w:val="24"/>
          <w:szCs w:val="24"/>
          <w:lang w:val="en-US"/>
        </w:rPr>
        <w:t xml:space="preserve"> </w:t>
      </w:r>
      <w:proofErr w:type="gramStart"/>
      <w:r w:rsidRPr="00F1650D">
        <w:rPr>
          <w:rFonts w:ascii="Times New Roman" w:hAnsi="Times New Roman" w:cs="Times New Roman"/>
          <w:i/>
          <w:iCs/>
          <w:sz w:val="24"/>
          <w:szCs w:val="24"/>
          <w:lang w:val="en-US"/>
        </w:rPr>
        <w:t>in</w:t>
      </w:r>
      <w:r w:rsidRPr="00F1650D">
        <w:rPr>
          <w:rFonts w:ascii="Times New Roman" w:hAnsi="Times New Roman" w:cs="Times New Roman"/>
          <w:sz w:val="24"/>
          <w:szCs w:val="24"/>
          <w:lang w:val="en-US"/>
        </w:rPr>
        <w:t xml:space="preserve"> itself the</w:t>
      </w:r>
      <w:proofErr w:type="gramEnd"/>
      <w:r w:rsidRPr="00F1650D">
        <w:rPr>
          <w:rFonts w:ascii="Times New Roman" w:hAnsi="Times New Roman" w:cs="Times New Roman"/>
          <w:sz w:val="24"/>
          <w:szCs w:val="24"/>
          <w:lang w:val="en-US"/>
        </w:rPr>
        <w:t xml:space="preserve"> reasons of its existence? </w:t>
      </w:r>
      <w:r w:rsidR="00733BEC" w:rsidRPr="00F1650D">
        <w:rPr>
          <w:rFonts w:ascii="Times New Roman" w:hAnsi="Times New Roman" w:cs="Times New Roman"/>
          <w:sz w:val="24"/>
          <w:szCs w:val="24"/>
          <w:lang w:val="en-US"/>
        </w:rPr>
        <w:t>Since</w:t>
      </w:r>
      <w:r w:rsidRPr="00F1650D">
        <w:rPr>
          <w:rFonts w:ascii="Times New Roman" w:hAnsi="Times New Roman" w:cs="Times New Roman"/>
          <w:sz w:val="24"/>
          <w:szCs w:val="24"/>
          <w:lang w:val="en-US"/>
        </w:rPr>
        <w:t xml:space="preserve"> the ‘in’ cannot be spatial</w:t>
      </w:r>
      <w:r w:rsidR="00733BEC" w:rsidRPr="00F1650D">
        <w:rPr>
          <w:rFonts w:ascii="Times New Roman" w:hAnsi="Times New Roman" w:cs="Times New Roman"/>
          <w:sz w:val="24"/>
          <w:szCs w:val="24"/>
          <w:lang w:val="en-US"/>
        </w:rPr>
        <w:t>, d</w:t>
      </w:r>
      <w:r w:rsidR="00DE47ED" w:rsidRPr="00F1650D">
        <w:rPr>
          <w:rFonts w:ascii="Times New Roman" w:hAnsi="Times New Roman" w:cs="Times New Roman"/>
          <w:sz w:val="24"/>
          <w:szCs w:val="24"/>
          <w:lang w:val="en-US"/>
        </w:rPr>
        <w:t xml:space="preserve">oes it mean that X is </w:t>
      </w:r>
      <w:r w:rsidR="00DE47ED" w:rsidRPr="00F1650D">
        <w:rPr>
          <w:rFonts w:ascii="Times New Roman" w:hAnsi="Times New Roman" w:cs="Times New Roman"/>
          <w:i/>
          <w:iCs/>
          <w:sz w:val="24"/>
          <w:szCs w:val="24"/>
          <w:lang w:val="en-US"/>
        </w:rPr>
        <w:t>causa sui</w:t>
      </w:r>
      <w:r w:rsidR="00DE47ED" w:rsidRPr="00F1650D">
        <w:rPr>
          <w:rFonts w:ascii="Times New Roman" w:hAnsi="Times New Roman" w:cs="Times New Roman"/>
          <w:sz w:val="24"/>
          <w:szCs w:val="24"/>
          <w:lang w:val="en-US"/>
        </w:rPr>
        <w:t xml:space="preserve"> (</w:t>
      </w:r>
      <w:proofErr w:type="gramStart"/>
      <w:r w:rsidR="00DE47ED" w:rsidRPr="00F1650D">
        <w:rPr>
          <w:rFonts w:ascii="Times New Roman" w:hAnsi="Times New Roman" w:cs="Times New Roman"/>
          <w:sz w:val="24"/>
          <w:szCs w:val="24"/>
          <w:lang w:val="en-US"/>
        </w:rPr>
        <w:t>cause</w:t>
      </w:r>
      <w:proofErr w:type="gramEnd"/>
      <w:r w:rsidR="00DE47ED" w:rsidRPr="00F1650D">
        <w:rPr>
          <w:rFonts w:ascii="Times New Roman" w:hAnsi="Times New Roman" w:cs="Times New Roman"/>
          <w:sz w:val="24"/>
          <w:szCs w:val="24"/>
          <w:lang w:val="en-US"/>
        </w:rPr>
        <w:t xml:space="preserve"> of itself)? But this notion is impossible, since a cause cannot coincide with its effect. </w:t>
      </w:r>
      <w:r w:rsidR="00511FAF" w:rsidRPr="00F1650D">
        <w:rPr>
          <w:rFonts w:ascii="Times New Roman" w:hAnsi="Times New Roman" w:cs="Times New Roman"/>
          <w:sz w:val="24"/>
          <w:szCs w:val="24"/>
          <w:lang w:val="en-US"/>
        </w:rPr>
        <w:t>Therefore, it must boil down to say that X exists (presumably from eternity)</w:t>
      </w:r>
      <w:r w:rsidR="00103264" w:rsidRPr="00F1650D">
        <w:rPr>
          <w:rFonts w:ascii="Times New Roman" w:hAnsi="Times New Roman" w:cs="Times New Roman"/>
          <w:sz w:val="24"/>
          <w:szCs w:val="24"/>
          <w:lang w:val="en-US"/>
        </w:rPr>
        <w:t xml:space="preserve"> </w:t>
      </w:r>
      <w:r w:rsidR="00511FAF" w:rsidRPr="00F1650D">
        <w:rPr>
          <w:rFonts w:ascii="Times New Roman" w:hAnsi="Times New Roman" w:cs="Times New Roman"/>
          <w:sz w:val="24"/>
          <w:szCs w:val="24"/>
          <w:lang w:val="en-US"/>
        </w:rPr>
        <w:t xml:space="preserve">without having been caused by anything, but then the universe itself might exist from eternity without having been caused. </w:t>
      </w:r>
      <w:r w:rsidR="00733BEC" w:rsidRPr="00F1650D">
        <w:rPr>
          <w:rFonts w:ascii="Times New Roman" w:hAnsi="Times New Roman" w:cs="Times New Roman"/>
          <w:sz w:val="24"/>
          <w:szCs w:val="24"/>
          <w:lang w:val="en-US"/>
        </w:rPr>
        <w:t>One could</w:t>
      </w:r>
      <w:r w:rsidR="00511FAF" w:rsidRPr="00F1650D">
        <w:rPr>
          <w:rFonts w:ascii="Times New Roman" w:hAnsi="Times New Roman" w:cs="Times New Roman"/>
          <w:sz w:val="24"/>
          <w:szCs w:val="24"/>
          <w:lang w:val="en-US"/>
        </w:rPr>
        <w:t xml:space="preserve"> object that this is impossible because of the principle that nothing can exist without sufficient reasons (p. 283)</w:t>
      </w:r>
      <w:r w:rsidR="00733BEC" w:rsidRPr="00F1650D">
        <w:rPr>
          <w:rFonts w:ascii="Times New Roman" w:hAnsi="Times New Roman" w:cs="Times New Roman"/>
          <w:sz w:val="24"/>
          <w:szCs w:val="24"/>
          <w:lang w:val="en-US"/>
        </w:rPr>
        <w:t>,</w:t>
      </w:r>
      <w:r w:rsidR="00511FAF" w:rsidRPr="00F1650D">
        <w:rPr>
          <w:rFonts w:ascii="Times New Roman" w:hAnsi="Times New Roman" w:cs="Times New Roman"/>
          <w:sz w:val="24"/>
          <w:szCs w:val="24"/>
          <w:lang w:val="en-US"/>
        </w:rPr>
        <w:t xml:space="preserve"> </w:t>
      </w:r>
      <w:r w:rsidR="00733BEC" w:rsidRPr="00F1650D">
        <w:rPr>
          <w:rFonts w:ascii="Times New Roman" w:hAnsi="Times New Roman" w:cs="Times New Roman"/>
          <w:sz w:val="24"/>
          <w:szCs w:val="24"/>
          <w:lang w:val="en-US"/>
        </w:rPr>
        <w:t>but</w:t>
      </w:r>
      <w:r w:rsidR="00511FAF" w:rsidRPr="00F1650D">
        <w:rPr>
          <w:rFonts w:ascii="Times New Roman" w:hAnsi="Times New Roman" w:cs="Times New Roman"/>
          <w:sz w:val="24"/>
          <w:szCs w:val="24"/>
          <w:lang w:val="en-US"/>
        </w:rPr>
        <w:t xml:space="preserve"> this principle </w:t>
      </w:r>
      <w:r w:rsidR="00733BEC" w:rsidRPr="00F1650D">
        <w:rPr>
          <w:rFonts w:ascii="Times New Roman" w:hAnsi="Times New Roman" w:cs="Times New Roman"/>
          <w:sz w:val="24"/>
          <w:szCs w:val="24"/>
          <w:lang w:val="en-US"/>
        </w:rPr>
        <w:t>is not self-evident</w:t>
      </w:r>
      <w:r w:rsidR="00511FAF" w:rsidRPr="00F1650D">
        <w:rPr>
          <w:rFonts w:ascii="Times New Roman" w:hAnsi="Times New Roman" w:cs="Times New Roman"/>
          <w:sz w:val="24"/>
          <w:szCs w:val="24"/>
          <w:lang w:val="en-US"/>
        </w:rPr>
        <w:t xml:space="preserve">. </w:t>
      </w:r>
    </w:p>
    <w:p w14:paraId="44DDEA89" w14:textId="2A31AFB6" w:rsidR="00763251" w:rsidRDefault="00F76ADD" w:rsidP="00294F7E">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At any rate, a formidable obstacle to a rational demonstration of the existence of God is the existence of evil in the world (§ 4.6), because it seems to imply that either God does not exist, or He is not supremely good</w:t>
      </w:r>
      <w:r w:rsidR="00733BEC">
        <w:rPr>
          <w:rFonts w:ascii="Times New Roman" w:hAnsi="Times New Roman" w:cs="Times New Roman"/>
          <w:sz w:val="24"/>
          <w:szCs w:val="24"/>
          <w:lang w:val="en-US"/>
        </w:rPr>
        <w:t>,</w:t>
      </w:r>
      <w:r>
        <w:rPr>
          <w:rFonts w:ascii="Times New Roman" w:hAnsi="Times New Roman" w:cs="Times New Roman"/>
          <w:sz w:val="24"/>
          <w:szCs w:val="24"/>
          <w:lang w:val="en-US"/>
        </w:rPr>
        <w:t xml:space="preserve"> or not almighty. </w:t>
      </w:r>
      <w:r w:rsidR="00763251">
        <w:rPr>
          <w:rFonts w:ascii="Times New Roman" w:hAnsi="Times New Roman" w:cs="Times New Roman"/>
          <w:sz w:val="24"/>
          <w:szCs w:val="24"/>
          <w:lang w:val="en-US"/>
        </w:rPr>
        <w:t>For centuries great philosophers and theologians have been searching for a solution to this problem (</w:t>
      </w:r>
      <w:r w:rsidR="00733BEC">
        <w:rPr>
          <w:rFonts w:ascii="Times New Roman" w:hAnsi="Times New Roman" w:cs="Times New Roman"/>
          <w:sz w:val="24"/>
          <w:szCs w:val="24"/>
          <w:lang w:val="en-US"/>
        </w:rPr>
        <w:t>i.e., for a</w:t>
      </w:r>
      <w:r w:rsidR="00763251">
        <w:rPr>
          <w:rFonts w:ascii="Times New Roman" w:hAnsi="Times New Roman" w:cs="Times New Roman"/>
          <w:sz w:val="24"/>
          <w:szCs w:val="24"/>
          <w:lang w:val="en-US"/>
        </w:rPr>
        <w:t xml:space="preserve"> </w:t>
      </w:r>
      <w:r w:rsidR="00763251" w:rsidRPr="00763251">
        <w:rPr>
          <w:rFonts w:ascii="Times New Roman" w:hAnsi="Times New Roman" w:cs="Times New Roman"/>
          <w:i/>
          <w:iCs/>
          <w:sz w:val="24"/>
          <w:szCs w:val="24"/>
          <w:lang w:val="en-US"/>
        </w:rPr>
        <w:t>theodicy</w:t>
      </w:r>
      <w:r w:rsidR="00763251">
        <w:rPr>
          <w:rFonts w:ascii="Times New Roman" w:hAnsi="Times New Roman" w:cs="Times New Roman"/>
          <w:sz w:val="24"/>
          <w:szCs w:val="24"/>
          <w:lang w:val="en-US"/>
        </w:rPr>
        <w:t xml:space="preserve">), and Agazzi provides a wide, detailed and convincing account of this question. Initially, </w:t>
      </w:r>
      <w:proofErr w:type="gramStart"/>
      <w:r w:rsidR="00763251">
        <w:rPr>
          <w:rFonts w:ascii="Times New Roman" w:hAnsi="Times New Roman" w:cs="Times New Roman"/>
          <w:sz w:val="24"/>
          <w:szCs w:val="24"/>
          <w:lang w:val="en-US"/>
        </w:rPr>
        <w:t>on the basis of</w:t>
      </w:r>
      <w:proofErr w:type="gramEnd"/>
      <w:r w:rsidR="00763251">
        <w:rPr>
          <w:rFonts w:ascii="Times New Roman" w:hAnsi="Times New Roman" w:cs="Times New Roman"/>
          <w:sz w:val="24"/>
          <w:szCs w:val="24"/>
          <w:lang w:val="en-US"/>
        </w:rPr>
        <w:t xml:space="preserve"> phenomenological evidence he discards the idea that evil does not </w:t>
      </w:r>
      <w:r w:rsidR="009277AA">
        <w:rPr>
          <w:rFonts w:ascii="Times New Roman" w:hAnsi="Times New Roman" w:cs="Times New Roman"/>
          <w:sz w:val="24"/>
          <w:szCs w:val="24"/>
          <w:lang w:val="en-US"/>
        </w:rPr>
        <w:t>exist or</w:t>
      </w:r>
      <w:r w:rsidR="00763251">
        <w:rPr>
          <w:rFonts w:ascii="Times New Roman" w:hAnsi="Times New Roman" w:cs="Times New Roman"/>
          <w:sz w:val="24"/>
          <w:szCs w:val="24"/>
          <w:lang w:val="en-US"/>
        </w:rPr>
        <w:t xml:space="preserve"> is pure non-being. Secondly, he rejects the justification of physical evil as an </w:t>
      </w:r>
      <w:r w:rsidR="009277AA">
        <w:rPr>
          <w:rFonts w:ascii="Times New Roman" w:hAnsi="Times New Roman" w:cs="Times New Roman"/>
          <w:sz w:val="24"/>
          <w:szCs w:val="24"/>
          <w:lang w:val="en-US"/>
        </w:rPr>
        <w:t>atonement for</w:t>
      </w:r>
      <w:r w:rsidR="00763251">
        <w:rPr>
          <w:rFonts w:ascii="Times New Roman" w:hAnsi="Times New Roman" w:cs="Times New Roman"/>
          <w:sz w:val="24"/>
          <w:szCs w:val="24"/>
          <w:lang w:val="en-US"/>
        </w:rPr>
        <w:t xml:space="preserve"> moral evil, </w:t>
      </w:r>
      <w:r w:rsidR="00733BEC">
        <w:rPr>
          <w:rFonts w:ascii="Times New Roman" w:hAnsi="Times New Roman" w:cs="Times New Roman"/>
          <w:sz w:val="24"/>
          <w:szCs w:val="24"/>
          <w:lang w:val="en-US"/>
        </w:rPr>
        <w:t xml:space="preserve">both </w:t>
      </w:r>
      <w:r w:rsidR="00763251">
        <w:rPr>
          <w:rFonts w:ascii="Times New Roman" w:hAnsi="Times New Roman" w:cs="Times New Roman"/>
          <w:sz w:val="24"/>
          <w:szCs w:val="24"/>
          <w:lang w:val="en-US"/>
        </w:rPr>
        <w:t xml:space="preserve">because evil cannot be removed by adding further </w:t>
      </w:r>
      <w:r w:rsidR="00763251">
        <w:rPr>
          <w:rFonts w:ascii="Times New Roman" w:hAnsi="Times New Roman" w:cs="Times New Roman"/>
          <w:sz w:val="24"/>
          <w:szCs w:val="24"/>
          <w:lang w:val="en-US"/>
        </w:rPr>
        <w:lastRenderedPageBreak/>
        <w:t>evil</w:t>
      </w:r>
      <w:r w:rsidR="00733BEC">
        <w:rPr>
          <w:rFonts w:ascii="Times New Roman" w:hAnsi="Times New Roman" w:cs="Times New Roman"/>
          <w:sz w:val="24"/>
          <w:szCs w:val="24"/>
          <w:lang w:val="en-US"/>
        </w:rPr>
        <w:t>, and because that would not account for the suffering of the innocents</w:t>
      </w:r>
      <w:r w:rsidR="00763251">
        <w:rPr>
          <w:rFonts w:ascii="Times New Roman" w:hAnsi="Times New Roman" w:cs="Times New Roman"/>
          <w:sz w:val="24"/>
          <w:szCs w:val="24"/>
          <w:lang w:val="en-US"/>
        </w:rPr>
        <w:t>. Next, he carefully examines the remaining proposed solutions, highlighting their reasons but also</w:t>
      </w:r>
      <w:r w:rsidR="00733BEC">
        <w:rPr>
          <w:rFonts w:ascii="Times New Roman" w:hAnsi="Times New Roman" w:cs="Times New Roman"/>
          <w:sz w:val="24"/>
          <w:szCs w:val="24"/>
          <w:lang w:val="en-US"/>
        </w:rPr>
        <w:t xml:space="preserve"> the </w:t>
      </w:r>
      <w:r w:rsidR="00052623">
        <w:rPr>
          <w:rFonts w:ascii="Times New Roman" w:hAnsi="Times New Roman" w:cs="Times New Roman"/>
          <w:sz w:val="24"/>
          <w:szCs w:val="24"/>
          <w:lang w:val="en-US"/>
        </w:rPr>
        <w:t xml:space="preserve">doubts </w:t>
      </w:r>
      <w:r w:rsidR="00733BEC">
        <w:rPr>
          <w:rFonts w:ascii="Times New Roman" w:hAnsi="Times New Roman" w:cs="Times New Roman"/>
          <w:sz w:val="24"/>
          <w:szCs w:val="24"/>
          <w:lang w:val="en-US"/>
        </w:rPr>
        <w:t>raised by</w:t>
      </w:r>
      <w:r w:rsidR="00052623">
        <w:rPr>
          <w:rFonts w:ascii="Times New Roman" w:hAnsi="Times New Roman" w:cs="Times New Roman"/>
          <w:sz w:val="24"/>
          <w:szCs w:val="24"/>
          <w:lang w:val="en-US"/>
        </w:rPr>
        <w:t xml:space="preserve"> each one. </w:t>
      </w:r>
    </w:p>
    <w:p w14:paraId="442FC101" w14:textId="02D48D4D" w:rsidR="00CE2470" w:rsidRPr="00F1650D" w:rsidRDefault="00733BEC" w:rsidP="00294F7E">
      <w:pPr>
        <w:spacing w:after="0" w:line="24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US"/>
        </w:rPr>
        <w:t>His</w:t>
      </w:r>
      <w:r w:rsidR="00CE2470">
        <w:rPr>
          <w:rFonts w:ascii="Times New Roman" w:hAnsi="Times New Roman" w:cs="Times New Roman"/>
          <w:sz w:val="24"/>
          <w:szCs w:val="24"/>
          <w:lang w:val="en-US"/>
        </w:rPr>
        <w:t xml:space="preserve"> conclusion is that no philosophical solution is satisfactory, and evil remains unintelligible. At this point however, since noting exists without reasons (principle of sufficient reason), and we are unable to find the reasons of evil, a true rationalism (p. 107) should conclude that evil has reasons that no human intellect, but only God can understand (p. 129). According to </w:t>
      </w:r>
      <w:r w:rsidR="00CE2470" w:rsidRPr="00DB6DAA">
        <w:rPr>
          <w:rFonts w:ascii="Times New Roman" w:hAnsi="Times New Roman" w:cs="Times New Roman"/>
          <w:sz w:val="24"/>
          <w:szCs w:val="24"/>
          <w:lang w:val="en-GB"/>
        </w:rPr>
        <w:t>Pascal</w:t>
      </w:r>
      <w:r w:rsidR="00CE2470">
        <w:rPr>
          <w:rFonts w:ascii="Times New Roman" w:hAnsi="Times New Roman" w:cs="Times New Roman"/>
          <w:sz w:val="24"/>
          <w:szCs w:val="24"/>
          <w:lang w:val="en-GB"/>
        </w:rPr>
        <w:t>,</w:t>
      </w:r>
      <w:r w:rsidR="00CE2470" w:rsidRPr="00DB6DAA">
        <w:rPr>
          <w:rFonts w:ascii="Times New Roman" w:hAnsi="Times New Roman" w:cs="Times New Roman"/>
          <w:sz w:val="24"/>
          <w:szCs w:val="24"/>
          <w:lang w:val="en-GB"/>
        </w:rPr>
        <w:t xml:space="preserve"> it is rational to recognize the limits of reason</w:t>
      </w:r>
      <w:r w:rsidR="00CE2470">
        <w:rPr>
          <w:rFonts w:ascii="Times New Roman" w:hAnsi="Times New Roman" w:cs="Times New Roman"/>
          <w:sz w:val="24"/>
          <w:szCs w:val="24"/>
          <w:lang w:val="en-GB"/>
        </w:rPr>
        <w:t xml:space="preserve"> (pp. 93, 130), and this applies to evil as well: </w:t>
      </w:r>
      <w:r w:rsidR="00CE2470" w:rsidRPr="00431374">
        <w:rPr>
          <w:rFonts w:ascii="Times New Roman" w:hAnsi="Times New Roman" w:cs="Times New Roman"/>
          <w:sz w:val="24"/>
          <w:szCs w:val="24"/>
          <w:lang w:val="en-US"/>
        </w:rPr>
        <w:t>what seems evil to us may not be</w:t>
      </w:r>
      <w:r w:rsidR="00CE2470" w:rsidRPr="00DB6DAA">
        <w:rPr>
          <w:rFonts w:ascii="Times New Roman" w:hAnsi="Times New Roman" w:cs="Times New Roman"/>
          <w:sz w:val="24"/>
          <w:szCs w:val="24"/>
          <w:lang w:val="en-GB"/>
        </w:rPr>
        <w:t xml:space="preserve"> </w:t>
      </w:r>
      <w:proofErr w:type="gramStart"/>
      <w:r w:rsidR="00CE2470" w:rsidRPr="00DB6DAA">
        <w:rPr>
          <w:rFonts w:ascii="Times New Roman" w:hAnsi="Times New Roman" w:cs="Times New Roman"/>
          <w:sz w:val="24"/>
          <w:szCs w:val="24"/>
          <w:lang w:val="en-GB"/>
        </w:rPr>
        <w:t xml:space="preserve">actually </w:t>
      </w:r>
      <w:r w:rsidR="00CE2470">
        <w:rPr>
          <w:rFonts w:ascii="Times New Roman" w:hAnsi="Times New Roman" w:cs="Times New Roman"/>
          <w:sz w:val="24"/>
          <w:szCs w:val="24"/>
          <w:lang w:val="en-GB"/>
        </w:rPr>
        <w:t>so</w:t>
      </w:r>
      <w:proofErr w:type="gramEnd"/>
      <w:r w:rsidR="00CE2470">
        <w:rPr>
          <w:rFonts w:ascii="Times New Roman" w:hAnsi="Times New Roman" w:cs="Times New Roman"/>
          <w:sz w:val="24"/>
          <w:szCs w:val="24"/>
          <w:lang w:val="en-GB"/>
        </w:rPr>
        <w:t>. Only God knows with certainty what is good and what is evil (§ 15.4</w:t>
      </w:r>
      <w:r w:rsidR="00CE2470" w:rsidRPr="00F1650D">
        <w:rPr>
          <w:rFonts w:ascii="Times New Roman" w:hAnsi="Times New Roman" w:cs="Times New Roman"/>
          <w:sz w:val="24"/>
          <w:szCs w:val="24"/>
          <w:lang w:val="en-GB"/>
        </w:rPr>
        <w:t xml:space="preserve">). Here, however, it could be observed that we are almost always able to understand the reasons of each </w:t>
      </w:r>
      <w:proofErr w:type="gramStart"/>
      <w:r w:rsidR="00CE2470" w:rsidRPr="00F1650D">
        <w:rPr>
          <w:rFonts w:ascii="Times New Roman" w:hAnsi="Times New Roman" w:cs="Times New Roman"/>
          <w:sz w:val="24"/>
          <w:szCs w:val="24"/>
          <w:lang w:val="en-GB"/>
        </w:rPr>
        <w:t>particular evil</w:t>
      </w:r>
      <w:proofErr w:type="gramEnd"/>
      <w:r w:rsidR="00CE2470" w:rsidRPr="00F1650D">
        <w:rPr>
          <w:rFonts w:ascii="Times New Roman" w:hAnsi="Times New Roman" w:cs="Times New Roman"/>
          <w:sz w:val="24"/>
          <w:szCs w:val="24"/>
          <w:lang w:val="en-GB"/>
        </w:rPr>
        <w:t>, both physical and moral. What we don’t understand is rather why evil exists at all, if God is both supremely good and almighty. Besides, as before, one could question the principle of sufficient reason.</w:t>
      </w:r>
    </w:p>
    <w:p w14:paraId="770C1209" w14:textId="17034D97" w:rsidR="00CE2470" w:rsidRPr="00F1650D" w:rsidRDefault="00CE2470" w:rsidP="00294F7E">
      <w:pPr>
        <w:spacing w:after="0" w:line="240" w:lineRule="auto"/>
        <w:ind w:firstLine="567"/>
        <w:jc w:val="both"/>
        <w:rPr>
          <w:rFonts w:ascii="Times New Roman" w:hAnsi="Times New Roman" w:cs="Times New Roman"/>
          <w:sz w:val="24"/>
          <w:szCs w:val="24"/>
          <w:lang w:val="en-GB"/>
        </w:rPr>
      </w:pPr>
      <w:r w:rsidRPr="00F1650D">
        <w:rPr>
          <w:rFonts w:ascii="Times New Roman" w:hAnsi="Times New Roman" w:cs="Times New Roman"/>
          <w:sz w:val="24"/>
          <w:szCs w:val="24"/>
          <w:lang w:val="en-GB"/>
        </w:rPr>
        <w:t>Summing up, anyway, Agazzi seems to hold that we can know that there exists a being which is infinite (not limited by non-being)</w:t>
      </w:r>
      <w:r w:rsidR="001F35BD" w:rsidRPr="00F1650D">
        <w:rPr>
          <w:rFonts w:ascii="Times New Roman" w:hAnsi="Times New Roman" w:cs="Times New Roman"/>
          <w:sz w:val="24"/>
          <w:szCs w:val="24"/>
          <w:lang w:val="en-GB"/>
        </w:rPr>
        <w:t xml:space="preserve">, and that </w:t>
      </w:r>
      <w:r w:rsidR="001F35BD" w:rsidRPr="00F1650D">
        <w:rPr>
          <w:rFonts w:ascii="Times New Roman" w:hAnsi="Times New Roman" w:cs="Times New Roman"/>
          <w:sz w:val="24"/>
          <w:szCs w:val="24"/>
          <w:lang w:val="en-US"/>
        </w:rPr>
        <w:t xml:space="preserve">has </w:t>
      </w:r>
      <w:proofErr w:type="gramStart"/>
      <w:r w:rsidR="001F35BD" w:rsidRPr="00F1650D">
        <w:rPr>
          <w:rFonts w:ascii="Times New Roman" w:hAnsi="Times New Roman" w:cs="Times New Roman"/>
          <w:sz w:val="24"/>
          <w:szCs w:val="24"/>
          <w:lang w:val="en-US"/>
        </w:rPr>
        <w:t>in itself the</w:t>
      </w:r>
      <w:proofErr w:type="gramEnd"/>
      <w:r w:rsidR="001F35BD" w:rsidRPr="00F1650D">
        <w:rPr>
          <w:rFonts w:ascii="Times New Roman" w:hAnsi="Times New Roman" w:cs="Times New Roman"/>
          <w:sz w:val="24"/>
          <w:szCs w:val="24"/>
          <w:lang w:val="en-US"/>
        </w:rPr>
        <w:t xml:space="preserve"> reasons of its existence</w:t>
      </w:r>
      <w:r w:rsidRPr="00F1650D">
        <w:rPr>
          <w:rFonts w:ascii="Times New Roman" w:hAnsi="Times New Roman" w:cs="Times New Roman"/>
          <w:sz w:val="24"/>
          <w:szCs w:val="24"/>
          <w:lang w:val="en-GB"/>
        </w:rPr>
        <w:t>. However, the rationally insoluble</w:t>
      </w:r>
      <w:r w:rsidR="00103264" w:rsidRPr="00F1650D">
        <w:rPr>
          <w:rFonts w:ascii="Times New Roman" w:hAnsi="Times New Roman" w:cs="Times New Roman"/>
          <w:sz w:val="24"/>
          <w:szCs w:val="24"/>
          <w:lang w:val="en-GB"/>
        </w:rPr>
        <w:t xml:space="preserve"> </w:t>
      </w:r>
      <w:r w:rsidRPr="00F1650D">
        <w:rPr>
          <w:rFonts w:ascii="Times New Roman" w:hAnsi="Times New Roman" w:cs="Times New Roman"/>
          <w:sz w:val="24"/>
          <w:szCs w:val="24"/>
          <w:lang w:val="en-GB"/>
        </w:rPr>
        <w:t xml:space="preserve">problem of evil implies that either (1) that being is not both supremely good and almighty (hence, it is not what we call “God”), or (2) we cannot understand it, since what we consider as evil might not be actually evil, hence we cannot understand what is good and what is evil from the point of view of such being, and the reasons why it allows certain events. </w:t>
      </w:r>
    </w:p>
    <w:p w14:paraId="251CD8D6" w14:textId="2F3D7D58" w:rsidR="00CE2470" w:rsidRPr="00F1650D" w:rsidRDefault="00CE2470" w:rsidP="00294F7E">
      <w:pPr>
        <w:spacing w:after="0" w:line="240" w:lineRule="auto"/>
        <w:ind w:firstLine="567"/>
        <w:jc w:val="both"/>
        <w:rPr>
          <w:rFonts w:ascii="Times New Roman" w:hAnsi="Times New Roman" w:cs="Times New Roman"/>
          <w:sz w:val="24"/>
          <w:szCs w:val="24"/>
          <w:lang w:val="en-GB"/>
        </w:rPr>
      </w:pPr>
      <w:r w:rsidRPr="00F1650D">
        <w:rPr>
          <w:rFonts w:ascii="Times New Roman" w:hAnsi="Times New Roman" w:cs="Times New Roman"/>
          <w:sz w:val="24"/>
          <w:szCs w:val="24"/>
          <w:lang w:val="en-GB"/>
        </w:rPr>
        <w:t>However, accepting option (2), i.e.</w:t>
      </w:r>
      <w:r w:rsidR="00733BEC" w:rsidRPr="00F1650D">
        <w:rPr>
          <w:rFonts w:ascii="Times New Roman" w:hAnsi="Times New Roman" w:cs="Times New Roman"/>
          <w:sz w:val="24"/>
          <w:szCs w:val="24"/>
          <w:lang w:val="en-GB"/>
        </w:rPr>
        <w:t>,</w:t>
      </w:r>
      <w:r w:rsidRPr="00F1650D">
        <w:rPr>
          <w:rFonts w:ascii="Times New Roman" w:hAnsi="Times New Roman" w:cs="Times New Roman"/>
          <w:sz w:val="24"/>
          <w:szCs w:val="24"/>
          <w:lang w:val="en-GB"/>
        </w:rPr>
        <w:t xml:space="preserve"> granting that there are things which human reason cannot understand or explain, would jeopardize all the possible proofs of the existence of that being, because they argue that its existence is </w:t>
      </w:r>
      <w:r w:rsidRPr="00F1650D">
        <w:rPr>
          <w:rFonts w:ascii="Times New Roman" w:hAnsi="Times New Roman" w:cs="Times New Roman"/>
          <w:i/>
          <w:iCs/>
          <w:sz w:val="24"/>
          <w:szCs w:val="24"/>
          <w:lang w:val="en-GB"/>
        </w:rPr>
        <w:t>the only</w:t>
      </w:r>
      <w:r w:rsidRPr="00F1650D">
        <w:rPr>
          <w:rFonts w:ascii="Times New Roman" w:hAnsi="Times New Roman" w:cs="Times New Roman"/>
          <w:sz w:val="24"/>
          <w:szCs w:val="24"/>
          <w:lang w:val="en-GB"/>
        </w:rPr>
        <w:t xml:space="preserve"> way to explain certain things (e.g., the apparently contradictory fact that being is limited by non-being, </w:t>
      </w:r>
      <w:r w:rsidR="001F35BD" w:rsidRPr="00F1650D">
        <w:rPr>
          <w:rFonts w:ascii="Times New Roman" w:hAnsi="Times New Roman" w:cs="Times New Roman"/>
          <w:sz w:val="24"/>
          <w:szCs w:val="24"/>
          <w:lang w:val="en-GB"/>
        </w:rPr>
        <w:t xml:space="preserve">or why entities which don’t have in themselves the reasons of their existence came to be, or why the universe is perfectly ordered, </w:t>
      </w:r>
      <w:r w:rsidRPr="00F1650D">
        <w:rPr>
          <w:rFonts w:ascii="Times New Roman" w:hAnsi="Times New Roman" w:cs="Times New Roman"/>
          <w:sz w:val="24"/>
          <w:szCs w:val="24"/>
          <w:lang w:val="en-GB"/>
        </w:rPr>
        <w:t xml:space="preserve">etc.): if there are reasons we cannot understand, those facts might be explainable in </w:t>
      </w:r>
      <w:r w:rsidR="001F35BD" w:rsidRPr="00F1650D">
        <w:rPr>
          <w:rFonts w:ascii="Times New Roman" w:hAnsi="Times New Roman" w:cs="Times New Roman"/>
          <w:sz w:val="24"/>
          <w:szCs w:val="24"/>
          <w:lang w:val="en-GB"/>
        </w:rPr>
        <w:t>different</w:t>
      </w:r>
      <w:r w:rsidRPr="00F1650D">
        <w:rPr>
          <w:rFonts w:ascii="Times New Roman" w:hAnsi="Times New Roman" w:cs="Times New Roman"/>
          <w:sz w:val="24"/>
          <w:szCs w:val="24"/>
          <w:lang w:val="en-GB"/>
        </w:rPr>
        <w:t xml:space="preserve"> ways. The conclusion seems to be that</w:t>
      </w:r>
      <w:r w:rsidR="001F35BD" w:rsidRPr="00F1650D">
        <w:rPr>
          <w:rFonts w:ascii="Times New Roman" w:hAnsi="Times New Roman" w:cs="Times New Roman"/>
          <w:sz w:val="24"/>
          <w:szCs w:val="24"/>
          <w:lang w:val="en-GB"/>
        </w:rPr>
        <w:t xml:space="preserve"> </w:t>
      </w:r>
      <w:r w:rsidRPr="00F1650D">
        <w:rPr>
          <w:rFonts w:ascii="Times New Roman" w:hAnsi="Times New Roman" w:cs="Times New Roman"/>
          <w:sz w:val="24"/>
          <w:szCs w:val="24"/>
          <w:lang w:val="en-GB"/>
        </w:rPr>
        <w:t xml:space="preserve">we can know that such a being exists, but not that it is God. Properly speaking, for Agazzi, God can only be the object of faith, i.e., </w:t>
      </w:r>
      <w:r w:rsidRPr="00F1650D">
        <w:rPr>
          <w:rFonts w:ascii="Times New Roman" w:hAnsi="Times New Roman" w:cs="Times New Roman"/>
          <w:kern w:val="2"/>
          <w:sz w:val="24"/>
          <w:szCs w:val="24"/>
          <w:lang w:val="en-US"/>
          <w14:ligatures w14:val="standardContextual"/>
        </w:rPr>
        <w:t xml:space="preserve">an “existential attitude”, which is </w:t>
      </w:r>
      <w:r w:rsidRPr="00F1650D">
        <w:rPr>
          <w:rFonts w:ascii="Times New Roman" w:hAnsi="Times New Roman" w:cs="Times New Roman"/>
          <w:sz w:val="24"/>
          <w:szCs w:val="24"/>
          <w:lang w:val="en-GB"/>
        </w:rPr>
        <w:t>based on a peculiar religious experience (§ 9.7).</w:t>
      </w:r>
    </w:p>
    <w:p w14:paraId="3F8F8459" w14:textId="77777777" w:rsidR="00830786" w:rsidRPr="00DB6DAA" w:rsidRDefault="00830786" w:rsidP="00294F7E">
      <w:pPr>
        <w:spacing w:after="0" w:line="240" w:lineRule="auto"/>
        <w:rPr>
          <w:rFonts w:ascii="Times New Roman" w:hAnsi="Times New Roman" w:cs="Times New Roman"/>
          <w:b/>
          <w:bCs/>
          <w:kern w:val="2"/>
          <w:sz w:val="24"/>
          <w:szCs w:val="24"/>
          <w:highlight w:val="yellow"/>
          <w:lang w:val="en-US"/>
          <w14:ligatures w14:val="standardContextual"/>
        </w:rPr>
      </w:pPr>
    </w:p>
    <w:p w14:paraId="596F4F5D" w14:textId="571447D6" w:rsidR="0023548B" w:rsidRPr="0023548B" w:rsidRDefault="0023548B" w:rsidP="00294F7E">
      <w:pPr>
        <w:spacing w:after="0" w:line="240" w:lineRule="auto"/>
        <w:rPr>
          <w:rFonts w:ascii="Times New Roman" w:hAnsi="Times New Roman" w:cs="Times New Roman"/>
          <w:b/>
          <w:bCs/>
          <w:kern w:val="2"/>
          <w:sz w:val="24"/>
          <w:szCs w:val="24"/>
          <w:lang w:val="en-US"/>
          <w14:ligatures w14:val="standardContextual"/>
        </w:rPr>
      </w:pPr>
      <w:r>
        <w:rPr>
          <w:rFonts w:ascii="Times New Roman" w:hAnsi="Times New Roman" w:cs="Times New Roman"/>
          <w:b/>
          <w:bCs/>
          <w:kern w:val="2"/>
          <w:sz w:val="24"/>
          <w:szCs w:val="24"/>
          <w:lang w:val="en-US"/>
          <w14:ligatures w14:val="standardContextual"/>
        </w:rPr>
        <w:t xml:space="preserve">3. </w:t>
      </w:r>
      <w:r w:rsidR="008D6F9D">
        <w:rPr>
          <w:rFonts w:ascii="Times New Roman Grassetto" w:hAnsi="Times New Roman Grassetto" w:cs="Times New Roman"/>
          <w:b/>
          <w:bCs/>
          <w:kern w:val="2"/>
          <w:sz w:val="24"/>
          <w:szCs w:val="24"/>
          <w:lang w:val="en-US"/>
          <w14:ligatures w14:val="standardContextual"/>
        </w:rPr>
        <w:t xml:space="preserve">The </w:t>
      </w:r>
      <w:r w:rsidR="00103855">
        <w:rPr>
          <w:rFonts w:ascii="Times New Roman Grassetto" w:hAnsi="Times New Roman Grassetto" w:cs="Times New Roman"/>
          <w:b/>
          <w:bCs/>
          <w:kern w:val="2"/>
          <w:sz w:val="24"/>
          <w:szCs w:val="24"/>
          <w:lang w:val="en-US"/>
          <w14:ligatures w14:val="standardContextual"/>
        </w:rPr>
        <w:t>d</w:t>
      </w:r>
      <w:r w:rsidR="008D6F9D">
        <w:rPr>
          <w:rFonts w:ascii="Times New Roman Grassetto" w:hAnsi="Times New Roman Grassetto" w:cs="Times New Roman"/>
          <w:b/>
          <w:bCs/>
          <w:kern w:val="2"/>
          <w:sz w:val="24"/>
          <w:szCs w:val="24"/>
          <w:lang w:val="en-US"/>
          <w14:ligatures w14:val="standardContextual"/>
        </w:rPr>
        <w:t xml:space="preserve">ifferent </w:t>
      </w:r>
      <w:r w:rsidR="00103855">
        <w:rPr>
          <w:rFonts w:ascii="Times New Roman Grassetto" w:hAnsi="Times New Roman Grassetto" w:cs="Times New Roman"/>
          <w:b/>
          <w:bCs/>
          <w:kern w:val="2"/>
          <w:sz w:val="24"/>
          <w:szCs w:val="24"/>
          <w:lang w:val="en-US"/>
          <w14:ligatures w14:val="standardContextual"/>
        </w:rPr>
        <w:t>f</w:t>
      </w:r>
      <w:r w:rsidR="008D6F9D">
        <w:rPr>
          <w:rFonts w:ascii="Times New Roman Grassetto" w:hAnsi="Times New Roman Grassetto" w:cs="Times New Roman"/>
          <w:b/>
          <w:bCs/>
          <w:kern w:val="2"/>
          <w:sz w:val="24"/>
          <w:szCs w:val="24"/>
          <w:lang w:val="en-US"/>
          <w14:ligatures w14:val="standardContextual"/>
        </w:rPr>
        <w:t xml:space="preserve">orms of </w:t>
      </w:r>
      <w:r w:rsidR="00103855">
        <w:rPr>
          <w:rFonts w:ascii="Times New Roman Grassetto" w:hAnsi="Times New Roman Grassetto" w:cs="Times New Roman"/>
          <w:b/>
          <w:bCs/>
          <w:kern w:val="2"/>
          <w:sz w:val="24"/>
          <w:szCs w:val="24"/>
          <w:lang w:val="en-US"/>
          <w14:ligatures w14:val="standardContextual"/>
        </w:rPr>
        <w:t>e</w:t>
      </w:r>
      <w:r w:rsidR="008D6F9D">
        <w:rPr>
          <w:rFonts w:ascii="Times New Roman Grassetto" w:hAnsi="Times New Roman Grassetto" w:cs="Times New Roman"/>
          <w:b/>
          <w:bCs/>
          <w:kern w:val="2"/>
          <w:sz w:val="24"/>
          <w:szCs w:val="24"/>
          <w:lang w:val="en-US"/>
          <w14:ligatures w14:val="standardContextual"/>
        </w:rPr>
        <w:t xml:space="preserve">xperience and </w:t>
      </w:r>
      <w:r w:rsidR="00103855">
        <w:rPr>
          <w:rFonts w:ascii="Times New Roman Grassetto" w:hAnsi="Times New Roman Grassetto" w:cs="Times New Roman"/>
          <w:b/>
          <w:bCs/>
          <w:kern w:val="2"/>
          <w:sz w:val="24"/>
          <w:szCs w:val="24"/>
          <w:lang w:val="en-US"/>
          <w14:ligatures w14:val="standardContextual"/>
        </w:rPr>
        <w:t>k</w:t>
      </w:r>
      <w:r w:rsidR="008D6F9D">
        <w:rPr>
          <w:rFonts w:ascii="Times New Roman Grassetto" w:hAnsi="Times New Roman Grassetto" w:cs="Times New Roman"/>
          <w:b/>
          <w:bCs/>
          <w:kern w:val="2"/>
          <w:sz w:val="24"/>
          <w:szCs w:val="24"/>
          <w:lang w:val="en-US"/>
          <w14:ligatures w14:val="standardContextual"/>
        </w:rPr>
        <w:t>nowledge</w:t>
      </w:r>
    </w:p>
    <w:p w14:paraId="480B6E27" w14:textId="77777777" w:rsidR="0023548B" w:rsidRDefault="0023548B" w:rsidP="00294F7E">
      <w:pPr>
        <w:spacing w:after="0" w:line="240" w:lineRule="auto"/>
        <w:rPr>
          <w:rFonts w:ascii="Times New Roman" w:hAnsi="Times New Roman" w:cs="Times New Roman"/>
          <w:b/>
          <w:bCs/>
          <w:kern w:val="2"/>
          <w:sz w:val="24"/>
          <w:szCs w:val="24"/>
          <w:highlight w:val="yellow"/>
          <w:lang w:val="en-US"/>
          <w14:ligatures w14:val="standardContextual"/>
        </w:rPr>
      </w:pPr>
    </w:p>
    <w:p w14:paraId="223D5386" w14:textId="08A2F983" w:rsidR="00603C18" w:rsidRPr="00DB6DAA" w:rsidRDefault="0023548B" w:rsidP="00294F7E">
      <w:pPr>
        <w:spacing w:after="0" w:line="240" w:lineRule="auto"/>
        <w:rPr>
          <w:rFonts w:ascii="Times New Roman" w:hAnsi="Times New Roman" w:cs="Times New Roman"/>
          <w:b/>
          <w:bCs/>
          <w:kern w:val="2"/>
          <w:sz w:val="24"/>
          <w:szCs w:val="24"/>
          <w:lang w:val="en-US"/>
          <w14:ligatures w14:val="standardContextual"/>
        </w:rPr>
      </w:pPr>
      <w:r>
        <w:rPr>
          <w:rFonts w:ascii="Times New Roman" w:hAnsi="Times New Roman" w:cs="Times New Roman"/>
          <w:b/>
          <w:bCs/>
          <w:kern w:val="2"/>
          <w:sz w:val="24"/>
          <w:szCs w:val="24"/>
          <w:lang w:val="en-US"/>
          <w14:ligatures w14:val="standardContextual"/>
        </w:rPr>
        <w:t xml:space="preserve">3.1 </w:t>
      </w:r>
      <w:r w:rsidR="00603C18" w:rsidRPr="0023548B">
        <w:rPr>
          <w:rFonts w:ascii="Times New Roman" w:hAnsi="Times New Roman" w:cs="Times New Roman"/>
          <w:b/>
          <w:bCs/>
          <w:kern w:val="2"/>
          <w:sz w:val="24"/>
          <w:szCs w:val="24"/>
          <w:lang w:val="en-US"/>
          <w14:ligatures w14:val="standardContextual"/>
        </w:rPr>
        <w:t xml:space="preserve">Religious </w:t>
      </w:r>
      <w:r w:rsidR="00103855">
        <w:rPr>
          <w:rFonts w:ascii="Times New Roman" w:hAnsi="Times New Roman" w:cs="Times New Roman"/>
          <w:b/>
          <w:bCs/>
          <w:kern w:val="2"/>
          <w:sz w:val="24"/>
          <w:szCs w:val="24"/>
          <w:lang w:val="en-US"/>
          <w14:ligatures w14:val="standardContextual"/>
        </w:rPr>
        <w:t>e</w:t>
      </w:r>
      <w:r w:rsidR="00603C18" w:rsidRPr="0023548B">
        <w:rPr>
          <w:rFonts w:ascii="Times New Roman" w:hAnsi="Times New Roman" w:cs="Times New Roman"/>
          <w:b/>
          <w:bCs/>
          <w:kern w:val="2"/>
          <w:sz w:val="24"/>
          <w:szCs w:val="24"/>
          <w:lang w:val="en-US"/>
          <w14:ligatures w14:val="standardContextual"/>
        </w:rPr>
        <w:t xml:space="preserve">xperience and </w:t>
      </w:r>
      <w:r w:rsidR="00103855">
        <w:rPr>
          <w:rFonts w:ascii="Times New Roman" w:hAnsi="Times New Roman" w:cs="Times New Roman"/>
          <w:b/>
          <w:bCs/>
          <w:kern w:val="2"/>
          <w:sz w:val="24"/>
          <w:szCs w:val="24"/>
          <w:lang w:val="en-US"/>
          <w14:ligatures w14:val="standardContextual"/>
        </w:rPr>
        <w:t>f</w:t>
      </w:r>
      <w:r w:rsidR="00603C18" w:rsidRPr="0023548B">
        <w:rPr>
          <w:rFonts w:ascii="Times New Roman" w:hAnsi="Times New Roman" w:cs="Times New Roman"/>
          <w:b/>
          <w:bCs/>
          <w:kern w:val="2"/>
          <w:sz w:val="24"/>
          <w:szCs w:val="24"/>
          <w:lang w:val="en-US"/>
          <w14:ligatures w14:val="standardContextual"/>
        </w:rPr>
        <w:t>aith</w:t>
      </w:r>
      <w:r w:rsidR="00830786" w:rsidRPr="00DB6DAA">
        <w:rPr>
          <w:rFonts w:ascii="Times New Roman" w:hAnsi="Times New Roman" w:cs="Times New Roman"/>
          <w:b/>
          <w:bCs/>
          <w:kern w:val="2"/>
          <w:sz w:val="24"/>
          <w:szCs w:val="24"/>
          <w:lang w:val="en-US"/>
          <w14:ligatures w14:val="standardContextual"/>
        </w:rPr>
        <w:t xml:space="preserve"> </w:t>
      </w:r>
    </w:p>
    <w:p w14:paraId="25B9F0A8" w14:textId="77777777" w:rsidR="00603C18" w:rsidRPr="00DB6DAA" w:rsidRDefault="00603C18" w:rsidP="00294F7E">
      <w:pPr>
        <w:spacing w:after="0" w:line="240" w:lineRule="auto"/>
        <w:rPr>
          <w:rFonts w:ascii="Times New Roman" w:hAnsi="Times New Roman" w:cs="Times New Roman"/>
          <w:kern w:val="2"/>
          <w:sz w:val="24"/>
          <w:szCs w:val="24"/>
          <w14:ligatures w14:val="standardContextual"/>
        </w:rPr>
      </w:pPr>
    </w:p>
    <w:p w14:paraId="0EBA2119" w14:textId="28B799AE" w:rsidR="00603C18" w:rsidRPr="00DB6DAA" w:rsidRDefault="00F36A78" w:rsidP="00294F7E">
      <w:pPr>
        <w:spacing w:after="0" w:line="240" w:lineRule="auto"/>
        <w:jc w:val="both"/>
        <w:rPr>
          <w:rFonts w:ascii="Times New Roman" w:hAnsi="Times New Roman" w:cs="Times New Roman"/>
          <w:b/>
          <w:bCs/>
          <w:sz w:val="24"/>
          <w:szCs w:val="24"/>
          <w:lang w:val="en-US"/>
        </w:rPr>
      </w:pPr>
      <w:r w:rsidRPr="00734BC1">
        <w:rPr>
          <w:rFonts w:ascii="Times New Roman" w:hAnsi="Times New Roman" w:cs="Times New Roman"/>
          <w:sz w:val="24"/>
          <w:szCs w:val="24"/>
          <w:lang w:val="en-US"/>
        </w:rPr>
        <w:t>M</w:t>
      </w:r>
      <w:r w:rsidR="00734BC1" w:rsidRPr="00734BC1">
        <w:rPr>
          <w:rFonts w:ascii="Times New Roman" w:hAnsi="Times New Roman" w:cs="Times New Roman"/>
          <w:sz w:val="24"/>
          <w:szCs w:val="24"/>
          <w:lang w:val="en-US"/>
        </w:rPr>
        <w:t>etaphysics</w:t>
      </w:r>
      <w:r w:rsidRPr="00734BC1">
        <w:rPr>
          <w:rFonts w:ascii="Times New Roman" w:hAnsi="Times New Roman" w:cs="Times New Roman"/>
          <w:sz w:val="24"/>
          <w:szCs w:val="24"/>
          <w:lang w:val="en-US"/>
        </w:rPr>
        <w:t>, says</w:t>
      </w:r>
      <w:r>
        <w:rPr>
          <w:rFonts w:ascii="Times New Roman" w:hAnsi="Times New Roman" w:cs="Times New Roman"/>
          <w:sz w:val="24"/>
          <w:szCs w:val="24"/>
          <w:lang w:val="en-US"/>
        </w:rPr>
        <w:t xml:space="preserve"> Agazzi, </w:t>
      </w:r>
      <w:r w:rsidR="00603C18" w:rsidRPr="00DB6DAA">
        <w:rPr>
          <w:rFonts w:ascii="Times New Roman" w:hAnsi="Times New Roman" w:cs="Times New Roman"/>
          <w:sz w:val="24"/>
          <w:szCs w:val="24"/>
          <w:lang w:val="en-US"/>
        </w:rPr>
        <w:t xml:space="preserve">shows that the </w:t>
      </w:r>
      <w:r>
        <w:rPr>
          <w:rFonts w:ascii="Times New Roman" w:hAnsi="Times New Roman" w:cs="Times New Roman"/>
          <w:sz w:val="24"/>
          <w:szCs w:val="24"/>
          <w:lang w:val="en-US"/>
        </w:rPr>
        <w:t>Whole</w:t>
      </w:r>
      <w:r w:rsidR="00603C18" w:rsidRPr="00DB6DAA">
        <w:rPr>
          <w:rFonts w:ascii="Times New Roman" w:hAnsi="Times New Roman" w:cs="Times New Roman"/>
          <w:sz w:val="24"/>
          <w:szCs w:val="24"/>
          <w:lang w:val="en-US"/>
        </w:rPr>
        <w:t xml:space="preserve"> does not coincide with the </w:t>
      </w:r>
      <w:r w:rsidR="0090436F">
        <w:rPr>
          <w:rFonts w:ascii="Times New Roman" w:hAnsi="Times New Roman" w:cs="Times New Roman"/>
          <w:sz w:val="24"/>
          <w:szCs w:val="24"/>
          <w:lang w:val="en-US"/>
        </w:rPr>
        <w:t>w</w:t>
      </w:r>
      <w:r>
        <w:rPr>
          <w:rFonts w:ascii="Times New Roman" w:hAnsi="Times New Roman" w:cs="Times New Roman"/>
          <w:sz w:val="24"/>
          <w:szCs w:val="24"/>
          <w:lang w:val="en-US"/>
        </w:rPr>
        <w:t xml:space="preserve">hole </w:t>
      </w:r>
      <w:r w:rsidR="00603C18" w:rsidRPr="00DB6DAA">
        <w:rPr>
          <w:rFonts w:ascii="Times New Roman" w:hAnsi="Times New Roman" w:cs="Times New Roman"/>
          <w:sz w:val="24"/>
          <w:szCs w:val="24"/>
          <w:lang w:val="en-US"/>
        </w:rPr>
        <w:t>of sensorial experience</w:t>
      </w:r>
      <w:r>
        <w:rPr>
          <w:rFonts w:ascii="Times New Roman" w:hAnsi="Times New Roman" w:cs="Times New Roman"/>
          <w:sz w:val="24"/>
          <w:szCs w:val="24"/>
          <w:lang w:val="en-US"/>
        </w:rPr>
        <w:t>: there is something</w:t>
      </w:r>
      <w:r w:rsidR="00603C18" w:rsidRPr="00DB6DAA">
        <w:rPr>
          <w:rFonts w:ascii="Times New Roman" w:hAnsi="Times New Roman" w:cs="Times New Roman"/>
          <w:sz w:val="24"/>
          <w:szCs w:val="24"/>
          <w:lang w:val="en-US"/>
        </w:rPr>
        <w:t xml:space="preserve"> beyond </w:t>
      </w:r>
      <w:r>
        <w:rPr>
          <w:rFonts w:ascii="Times New Roman" w:hAnsi="Times New Roman" w:cs="Times New Roman"/>
          <w:sz w:val="24"/>
          <w:szCs w:val="24"/>
          <w:lang w:val="en-US"/>
        </w:rPr>
        <w:t xml:space="preserve">it, </w:t>
      </w:r>
      <w:r w:rsidR="00CE2470">
        <w:rPr>
          <w:rFonts w:ascii="Times New Roman" w:hAnsi="Times New Roman" w:cs="Times New Roman"/>
          <w:sz w:val="24"/>
          <w:szCs w:val="24"/>
          <w:lang w:val="en-US"/>
        </w:rPr>
        <w:t>at the very least a being which is not limited by non-being</w:t>
      </w:r>
      <w:r>
        <w:rPr>
          <w:rFonts w:ascii="Times New Roman" w:hAnsi="Times New Roman" w:cs="Times New Roman"/>
          <w:sz w:val="24"/>
          <w:szCs w:val="24"/>
          <w:lang w:val="en-US"/>
        </w:rPr>
        <w:t>. M</w:t>
      </w:r>
      <w:r w:rsidR="00603C18" w:rsidRPr="00DB6DAA">
        <w:rPr>
          <w:rFonts w:ascii="Times New Roman" w:hAnsi="Times New Roman" w:cs="Times New Roman"/>
          <w:sz w:val="24"/>
          <w:szCs w:val="24"/>
          <w:lang w:val="en-US"/>
        </w:rPr>
        <w:t>etaphysics</w:t>
      </w:r>
      <w:r>
        <w:rPr>
          <w:rFonts w:ascii="Times New Roman" w:hAnsi="Times New Roman" w:cs="Times New Roman"/>
          <w:sz w:val="24"/>
          <w:szCs w:val="24"/>
          <w:lang w:val="en-US"/>
        </w:rPr>
        <w:t>, however,</w:t>
      </w:r>
      <w:r w:rsidR="00603C18" w:rsidRPr="00DB6DAA">
        <w:rPr>
          <w:rFonts w:ascii="Times New Roman" w:hAnsi="Times New Roman" w:cs="Times New Roman"/>
          <w:sz w:val="24"/>
          <w:szCs w:val="24"/>
          <w:lang w:val="en-US"/>
        </w:rPr>
        <w:t xml:space="preserve"> cannot achieve </w:t>
      </w:r>
      <w:r w:rsidR="00CE2470">
        <w:rPr>
          <w:rFonts w:ascii="Times New Roman" w:hAnsi="Times New Roman" w:cs="Times New Roman"/>
          <w:sz w:val="24"/>
          <w:szCs w:val="24"/>
          <w:lang w:val="en-US"/>
        </w:rPr>
        <w:t>this being</w:t>
      </w:r>
      <w:r w:rsidR="00603C18" w:rsidRPr="00DB6DAA">
        <w:rPr>
          <w:rFonts w:ascii="Times New Roman" w:hAnsi="Times New Roman" w:cs="Times New Roman"/>
          <w:sz w:val="24"/>
          <w:szCs w:val="24"/>
          <w:lang w:val="en-US"/>
        </w:rPr>
        <w:t xml:space="preserve"> as a subject (a person)</w:t>
      </w:r>
      <w:r w:rsidR="00CE2470">
        <w:rPr>
          <w:rFonts w:ascii="Times New Roman" w:hAnsi="Times New Roman" w:cs="Times New Roman"/>
          <w:sz w:val="24"/>
          <w:szCs w:val="24"/>
          <w:lang w:val="en-US"/>
        </w:rPr>
        <w:t>, but</w:t>
      </w:r>
      <w:r w:rsidR="00603C18" w:rsidRPr="00DB6DAA">
        <w:rPr>
          <w:rFonts w:ascii="Times New Roman" w:hAnsi="Times New Roman" w:cs="Times New Roman"/>
          <w:sz w:val="24"/>
          <w:szCs w:val="24"/>
          <w:lang w:val="en-US"/>
        </w:rPr>
        <w:t xml:space="preserve"> only as (a set of) attribute (s). Instead</w:t>
      </w:r>
      <w:r>
        <w:rPr>
          <w:rFonts w:ascii="Times New Roman" w:hAnsi="Times New Roman" w:cs="Times New Roman"/>
          <w:sz w:val="24"/>
          <w:szCs w:val="24"/>
          <w:lang w:val="en-US"/>
        </w:rPr>
        <w:t>,</w:t>
      </w:r>
      <w:r w:rsidR="00603C18" w:rsidRPr="00DB6DAA">
        <w:rPr>
          <w:rFonts w:ascii="Times New Roman" w:hAnsi="Times New Roman" w:cs="Times New Roman"/>
          <w:sz w:val="24"/>
          <w:szCs w:val="24"/>
          <w:lang w:val="en-US"/>
        </w:rPr>
        <w:t xml:space="preserve"> in religious experience </w:t>
      </w:r>
      <w:bookmarkStart w:id="8" w:name="_Hlk156326715"/>
      <w:r w:rsidR="00250D79" w:rsidRPr="00DB6DAA">
        <w:rPr>
          <w:rFonts w:ascii="Times New Roman" w:hAnsi="Times New Roman" w:cs="Times New Roman"/>
          <w:sz w:val="24"/>
          <w:szCs w:val="24"/>
          <w:lang w:val="en-US"/>
        </w:rPr>
        <w:t>“</w:t>
      </w:r>
      <w:bookmarkStart w:id="9" w:name="_Hlk156330286"/>
      <w:r w:rsidR="00603C18" w:rsidRPr="00DB6DAA">
        <w:rPr>
          <w:rFonts w:ascii="Times New Roman" w:hAnsi="Times New Roman" w:cs="Times New Roman"/>
          <w:sz w:val="24"/>
          <w:szCs w:val="24"/>
          <w:lang w:val="en-US"/>
        </w:rPr>
        <w:t xml:space="preserve">God himself </w:t>
      </w:r>
      <w:r w:rsidR="00250D79" w:rsidRPr="00DB6DAA">
        <w:rPr>
          <w:rFonts w:ascii="Times New Roman" w:hAnsi="Times New Roman" w:cs="Times New Roman"/>
          <w:sz w:val="24"/>
          <w:szCs w:val="24"/>
          <w:lang w:val="en-US"/>
        </w:rPr>
        <w:t xml:space="preserve">makes Himself felt to us and calls </w:t>
      </w:r>
      <w:r w:rsidR="00CE2470">
        <w:rPr>
          <w:rFonts w:ascii="Times New Roman" w:hAnsi="Times New Roman" w:cs="Times New Roman"/>
          <w:sz w:val="24"/>
          <w:szCs w:val="24"/>
          <w:lang w:val="en-US"/>
        </w:rPr>
        <w:t>up</w:t>
      </w:r>
      <w:r w:rsidR="00250D79" w:rsidRPr="00DB6DAA">
        <w:rPr>
          <w:rFonts w:ascii="Times New Roman" w:hAnsi="Times New Roman" w:cs="Times New Roman"/>
          <w:sz w:val="24"/>
          <w:szCs w:val="24"/>
          <w:lang w:val="en-US"/>
        </w:rPr>
        <w:t>on us” (</w:t>
      </w:r>
      <w:r w:rsidR="00734BC1">
        <w:rPr>
          <w:rFonts w:ascii="Times New Roman" w:hAnsi="Times New Roman" w:cs="Times New Roman"/>
          <w:sz w:val="24"/>
          <w:szCs w:val="24"/>
          <w:lang w:val="en-US"/>
        </w:rPr>
        <w:t xml:space="preserve">p. </w:t>
      </w:r>
      <w:r w:rsidR="00250D79" w:rsidRPr="00DB6DAA">
        <w:rPr>
          <w:rFonts w:ascii="Times New Roman" w:hAnsi="Times New Roman" w:cs="Times New Roman"/>
          <w:sz w:val="24"/>
          <w:szCs w:val="24"/>
          <w:lang w:val="en-US"/>
        </w:rPr>
        <w:t>228)</w:t>
      </w:r>
      <w:r w:rsidR="00603C18" w:rsidRPr="00DB6DAA">
        <w:rPr>
          <w:rFonts w:ascii="Times New Roman" w:hAnsi="Times New Roman" w:cs="Times New Roman"/>
          <w:sz w:val="24"/>
          <w:szCs w:val="24"/>
          <w:lang w:val="en-US"/>
        </w:rPr>
        <w:t>, so we meet Him also as a subject</w:t>
      </w:r>
      <w:bookmarkEnd w:id="9"/>
      <w:r w:rsidR="00603C18" w:rsidRPr="00DB6DAA">
        <w:rPr>
          <w:rFonts w:ascii="Times New Roman" w:hAnsi="Times New Roman" w:cs="Times New Roman"/>
          <w:sz w:val="24"/>
          <w:szCs w:val="24"/>
          <w:lang w:val="en-US"/>
        </w:rPr>
        <w:t xml:space="preserve">. </w:t>
      </w:r>
      <w:bookmarkEnd w:id="8"/>
      <w:r w:rsidR="00603C18" w:rsidRPr="00DB6DAA">
        <w:rPr>
          <w:rFonts w:ascii="Times New Roman" w:hAnsi="Times New Roman" w:cs="Times New Roman"/>
          <w:sz w:val="24"/>
          <w:szCs w:val="24"/>
          <w:lang w:val="en-US"/>
        </w:rPr>
        <w:t xml:space="preserve">Religious experience is quite different from sensorial experience (like also affective, moral, and aesthetic </w:t>
      </w:r>
      <w:r w:rsidR="00734BC1">
        <w:rPr>
          <w:rFonts w:ascii="Times New Roman" w:hAnsi="Times New Roman" w:cs="Times New Roman"/>
          <w:sz w:val="24"/>
          <w:szCs w:val="24"/>
          <w:lang w:val="en-US"/>
        </w:rPr>
        <w:t xml:space="preserve">experience </w:t>
      </w:r>
      <w:r w:rsidR="00603C18" w:rsidRPr="00DB6DAA">
        <w:rPr>
          <w:rFonts w:ascii="Times New Roman" w:hAnsi="Times New Roman" w:cs="Times New Roman"/>
          <w:sz w:val="24"/>
          <w:szCs w:val="24"/>
          <w:lang w:val="en-US"/>
        </w:rPr>
        <w:t xml:space="preserve">are </w:t>
      </w:r>
      <w:r w:rsidR="00CE2470">
        <w:rPr>
          <w:rFonts w:ascii="Times New Roman" w:hAnsi="Times New Roman" w:cs="Times New Roman"/>
          <w:sz w:val="24"/>
          <w:szCs w:val="24"/>
          <w:lang w:val="en-US"/>
        </w:rPr>
        <w:t xml:space="preserve">all </w:t>
      </w:r>
      <w:r w:rsidR="00603C18" w:rsidRPr="00DB6DAA">
        <w:rPr>
          <w:rFonts w:ascii="Times New Roman" w:hAnsi="Times New Roman" w:cs="Times New Roman"/>
          <w:sz w:val="24"/>
          <w:szCs w:val="24"/>
          <w:lang w:val="en-US"/>
        </w:rPr>
        <w:t>different from it</w:t>
      </w:r>
      <w:r w:rsidR="00734BC1">
        <w:rPr>
          <w:rFonts w:ascii="Times New Roman" w:hAnsi="Times New Roman" w:cs="Times New Roman"/>
          <w:sz w:val="24"/>
          <w:szCs w:val="24"/>
          <w:lang w:val="en-US"/>
        </w:rPr>
        <w:t>)</w:t>
      </w:r>
      <w:r w:rsidR="00603C18" w:rsidRPr="00DB6DAA">
        <w:rPr>
          <w:rFonts w:ascii="Times New Roman" w:hAnsi="Times New Roman" w:cs="Times New Roman"/>
          <w:sz w:val="24"/>
          <w:szCs w:val="24"/>
          <w:lang w:val="en-US"/>
        </w:rPr>
        <w:t xml:space="preserve">. Nonetheless, God reveals himself to us through some historical facts, </w:t>
      </w:r>
      <w:r w:rsidR="00040C14">
        <w:rPr>
          <w:rFonts w:ascii="Times New Roman" w:hAnsi="Times New Roman" w:cs="Times New Roman"/>
          <w:sz w:val="24"/>
          <w:szCs w:val="24"/>
          <w:lang w:val="en-US"/>
        </w:rPr>
        <w:t>like</w:t>
      </w:r>
      <w:r w:rsidR="00603C18" w:rsidRPr="00DB6DAA">
        <w:rPr>
          <w:rFonts w:ascii="Times New Roman" w:hAnsi="Times New Roman" w:cs="Times New Roman"/>
          <w:sz w:val="24"/>
          <w:szCs w:val="24"/>
          <w:lang w:val="en-US"/>
        </w:rPr>
        <w:t xml:space="preserve"> the resurrection of Christ, visions, or mystical experiences (</w:t>
      </w:r>
      <w:r w:rsidR="00734BC1">
        <w:rPr>
          <w:rFonts w:ascii="Times New Roman" w:hAnsi="Times New Roman" w:cs="Times New Roman"/>
          <w:sz w:val="24"/>
          <w:szCs w:val="24"/>
          <w:lang w:val="en-US"/>
        </w:rPr>
        <w:t xml:space="preserve">p. </w:t>
      </w:r>
      <w:r w:rsidR="00FC0C68" w:rsidRPr="00DB6DAA">
        <w:rPr>
          <w:rFonts w:ascii="Times New Roman" w:hAnsi="Times New Roman" w:cs="Times New Roman"/>
          <w:sz w:val="24"/>
          <w:szCs w:val="24"/>
          <w:lang w:val="en-US"/>
        </w:rPr>
        <w:t>256</w:t>
      </w:r>
      <w:r w:rsidR="00603C18" w:rsidRPr="00DB6DAA">
        <w:rPr>
          <w:rFonts w:ascii="Times New Roman" w:hAnsi="Times New Roman" w:cs="Times New Roman"/>
          <w:sz w:val="24"/>
          <w:szCs w:val="24"/>
          <w:lang w:val="en-US"/>
        </w:rPr>
        <w:t>). Yet</w:t>
      </w:r>
      <w:r w:rsidR="00CE2470">
        <w:rPr>
          <w:rFonts w:ascii="Times New Roman" w:hAnsi="Times New Roman" w:cs="Times New Roman"/>
          <w:sz w:val="24"/>
          <w:szCs w:val="24"/>
          <w:lang w:val="en-US"/>
        </w:rPr>
        <w:t>,</w:t>
      </w:r>
      <w:r w:rsidR="00603C18" w:rsidRPr="00DB6DAA">
        <w:rPr>
          <w:rFonts w:ascii="Times New Roman" w:hAnsi="Times New Roman" w:cs="Times New Roman"/>
          <w:sz w:val="24"/>
          <w:szCs w:val="24"/>
          <w:lang w:val="en-US"/>
        </w:rPr>
        <w:t xml:space="preserve"> religious experience is not exceptional</w:t>
      </w:r>
      <w:r w:rsidR="00CE2470">
        <w:rPr>
          <w:rFonts w:ascii="Times New Roman" w:hAnsi="Times New Roman" w:cs="Times New Roman"/>
          <w:sz w:val="24"/>
          <w:szCs w:val="24"/>
          <w:lang w:val="en-US"/>
        </w:rPr>
        <w:t>,</w:t>
      </w:r>
      <w:r w:rsidR="00603C18" w:rsidRPr="00DB6DAA">
        <w:rPr>
          <w:rFonts w:ascii="Times New Roman" w:hAnsi="Times New Roman" w:cs="Times New Roman"/>
          <w:sz w:val="24"/>
          <w:szCs w:val="24"/>
          <w:lang w:val="en-US"/>
        </w:rPr>
        <w:t xml:space="preserve"> everybody can have it</w:t>
      </w:r>
      <w:r w:rsidR="00CE2470">
        <w:rPr>
          <w:rFonts w:ascii="Times New Roman" w:hAnsi="Times New Roman" w:cs="Times New Roman"/>
          <w:sz w:val="24"/>
          <w:szCs w:val="24"/>
          <w:lang w:val="en-US"/>
        </w:rPr>
        <w:t>:</w:t>
      </w:r>
      <w:r w:rsidR="00603C18" w:rsidRPr="00DB6DAA">
        <w:rPr>
          <w:rFonts w:ascii="Times New Roman" w:hAnsi="Times New Roman" w:cs="Times New Roman"/>
          <w:sz w:val="24"/>
          <w:szCs w:val="24"/>
          <w:lang w:val="en-US"/>
        </w:rPr>
        <w:t xml:space="preserve"> for instance, God may be discovered in a great sorrow, or in an existential tragedy, or in a great consolation, or in the everyday life of believers</w:t>
      </w:r>
      <w:r w:rsidR="00734BC1">
        <w:rPr>
          <w:rFonts w:ascii="Times New Roman" w:hAnsi="Times New Roman" w:cs="Times New Roman"/>
          <w:sz w:val="24"/>
          <w:szCs w:val="24"/>
          <w:lang w:val="en-US"/>
        </w:rPr>
        <w:t>.</w:t>
      </w:r>
      <w:r w:rsidR="00830786" w:rsidRPr="00DB6DAA">
        <w:rPr>
          <w:rFonts w:ascii="Times New Roman" w:hAnsi="Times New Roman" w:cs="Times New Roman"/>
          <w:sz w:val="24"/>
          <w:szCs w:val="24"/>
          <w:lang w:val="en-US"/>
        </w:rPr>
        <w:t xml:space="preserve"> </w:t>
      </w:r>
    </w:p>
    <w:p w14:paraId="5ACD55C0" w14:textId="268F80DA" w:rsidR="00250D79" w:rsidRPr="00DB6DAA" w:rsidRDefault="00250D79" w:rsidP="00294F7E">
      <w:pPr>
        <w:spacing w:after="0" w:line="240" w:lineRule="auto"/>
        <w:ind w:firstLine="567"/>
        <w:jc w:val="both"/>
        <w:rPr>
          <w:rFonts w:ascii="Times New Roman" w:hAnsi="Times New Roman" w:cs="Times New Roman"/>
          <w:sz w:val="24"/>
          <w:szCs w:val="24"/>
          <w:lang w:val="en-US"/>
        </w:rPr>
      </w:pPr>
      <w:r w:rsidRPr="00DB6DAA">
        <w:rPr>
          <w:rFonts w:ascii="Times New Roman" w:hAnsi="Times New Roman" w:cs="Times New Roman"/>
          <w:sz w:val="24"/>
          <w:szCs w:val="24"/>
          <w:lang w:val="en-US"/>
        </w:rPr>
        <w:t xml:space="preserve">Existential </w:t>
      </w:r>
      <w:r w:rsidR="000023A5" w:rsidRPr="00DB6DAA">
        <w:rPr>
          <w:rFonts w:ascii="Times New Roman" w:hAnsi="Times New Roman" w:cs="Times New Roman"/>
          <w:sz w:val="24"/>
          <w:szCs w:val="24"/>
          <w:lang w:val="en-US"/>
        </w:rPr>
        <w:t>judgments</w:t>
      </w:r>
      <w:r w:rsidRPr="00DB6DAA">
        <w:rPr>
          <w:rFonts w:ascii="Times New Roman" w:hAnsi="Times New Roman" w:cs="Times New Roman"/>
          <w:sz w:val="24"/>
          <w:szCs w:val="24"/>
          <w:lang w:val="en-US"/>
        </w:rPr>
        <w:t xml:space="preserve"> are </w:t>
      </w:r>
      <w:r w:rsidR="000023A5" w:rsidRPr="00DB6DAA">
        <w:rPr>
          <w:rFonts w:ascii="Times New Roman" w:hAnsi="Times New Roman" w:cs="Times New Roman"/>
          <w:sz w:val="24"/>
          <w:szCs w:val="24"/>
          <w:lang w:val="en-US"/>
        </w:rPr>
        <w:t>pronounced</w:t>
      </w:r>
      <w:r w:rsidRPr="00DB6DAA">
        <w:rPr>
          <w:rFonts w:ascii="Times New Roman" w:hAnsi="Times New Roman" w:cs="Times New Roman"/>
          <w:sz w:val="24"/>
          <w:szCs w:val="24"/>
          <w:lang w:val="en-US"/>
        </w:rPr>
        <w:t xml:space="preserve"> only in front of some presence or immediate testimony, and this </w:t>
      </w:r>
      <w:r w:rsidR="000023A5" w:rsidRPr="00DB6DAA">
        <w:rPr>
          <w:rFonts w:ascii="Times New Roman" w:hAnsi="Times New Roman" w:cs="Times New Roman"/>
          <w:sz w:val="24"/>
          <w:szCs w:val="24"/>
          <w:lang w:val="en-US"/>
        </w:rPr>
        <w:t>testimony</w:t>
      </w:r>
      <w:r w:rsidRPr="00DB6DAA">
        <w:rPr>
          <w:rFonts w:ascii="Times New Roman" w:hAnsi="Times New Roman" w:cs="Times New Roman"/>
          <w:sz w:val="24"/>
          <w:szCs w:val="24"/>
          <w:lang w:val="en-US"/>
        </w:rPr>
        <w:t xml:space="preserve"> is available to man: “the testimony of the soul is the </w:t>
      </w:r>
      <w:r w:rsidR="00734BC1">
        <w:rPr>
          <w:rFonts w:ascii="Times New Roman" w:hAnsi="Times New Roman" w:cs="Times New Roman"/>
          <w:sz w:val="24"/>
          <w:szCs w:val="24"/>
          <w:lang w:val="en-US"/>
        </w:rPr>
        <w:t xml:space="preserve">spiritual </w:t>
      </w:r>
      <w:r w:rsidRPr="00DB6DAA">
        <w:rPr>
          <w:rFonts w:ascii="Times New Roman" w:hAnsi="Times New Roman" w:cs="Times New Roman"/>
          <w:sz w:val="24"/>
          <w:szCs w:val="24"/>
          <w:lang w:val="en-US"/>
        </w:rPr>
        <w:t xml:space="preserve">experience which </w:t>
      </w:r>
      <w:r w:rsidR="000023A5" w:rsidRPr="00DB6DAA">
        <w:rPr>
          <w:rFonts w:ascii="Times New Roman" w:hAnsi="Times New Roman" w:cs="Times New Roman"/>
          <w:sz w:val="24"/>
          <w:szCs w:val="24"/>
          <w:lang w:val="en-US"/>
        </w:rPr>
        <w:t>attests G</w:t>
      </w:r>
      <w:r w:rsidRPr="00DB6DAA">
        <w:rPr>
          <w:rFonts w:ascii="Times New Roman" w:hAnsi="Times New Roman" w:cs="Times New Roman"/>
          <w:sz w:val="24"/>
          <w:szCs w:val="24"/>
          <w:lang w:val="en-US"/>
        </w:rPr>
        <w:t>od</w:t>
      </w:r>
      <w:r w:rsidR="000023A5" w:rsidRPr="00DB6DAA">
        <w:rPr>
          <w:rFonts w:ascii="Times New Roman" w:hAnsi="Times New Roman" w:cs="Times New Roman"/>
          <w:sz w:val="24"/>
          <w:szCs w:val="24"/>
          <w:lang w:val="en-US"/>
        </w:rPr>
        <w:t>” (</w:t>
      </w:r>
      <w:r w:rsidR="00734BC1">
        <w:rPr>
          <w:rFonts w:ascii="Times New Roman" w:hAnsi="Times New Roman" w:cs="Times New Roman"/>
          <w:sz w:val="24"/>
          <w:szCs w:val="24"/>
          <w:lang w:val="en-US"/>
        </w:rPr>
        <w:t xml:space="preserve">p. </w:t>
      </w:r>
      <w:r w:rsidR="000023A5" w:rsidRPr="00DB6DAA">
        <w:rPr>
          <w:rFonts w:ascii="Times New Roman" w:hAnsi="Times New Roman" w:cs="Times New Roman"/>
          <w:sz w:val="24"/>
          <w:szCs w:val="24"/>
          <w:lang w:val="en-US"/>
        </w:rPr>
        <w:t>229)</w:t>
      </w:r>
      <w:r w:rsidR="00734BC1">
        <w:rPr>
          <w:rFonts w:ascii="Times New Roman" w:hAnsi="Times New Roman" w:cs="Times New Roman"/>
          <w:sz w:val="24"/>
          <w:szCs w:val="24"/>
          <w:lang w:val="en-US"/>
        </w:rPr>
        <w:t xml:space="preserve">. </w:t>
      </w:r>
      <w:r w:rsidR="000023A5" w:rsidRPr="00DB6DAA">
        <w:rPr>
          <w:rFonts w:ascii="Times New Roman" w:hAnsi="Times New Roman" w:cs="Times New Roman"/>
          <w:sz w:val="24"/>
          <w:szCs w:val="24"/>
          <w:lang w:val="en-US"/>
        </w:rPr>
        <w:t xml:space="preserve">Von </w:t>
      </w:r>
      <w:proofErr w:type="spellStart"/>
      <w:r w:rsidR="000023A5" w:rsidRPr="00DB6DAA">
        <w:rPr>
          <w:rFonts w:ascii="Times New Roman" w:hAnsi="Times New Roman" w:cs="Times New Roman"/>
          <w:sz w:val="24"/>
          <w:szCs w:val="24"/>
          <w:lang w:val="en-US"/>
        </w:rPr>
        <w:t>Balthashar</w:t>
      </w:r>
      <w:proofErr w:type="spellEnd"/>
      <w:r w:rsidR="00734BC1">
        <w:rPr>
          <w:rFonts w:ascii="Times New Roman" w:hAnsi="Times New Roman" w:cs="Times New Roman"/>
          <w:sz w:val="24"/>
          <w:szCs w:val="24"/>
          <w:lang w:val="en-US"/>
        </w:rPr>
        <w:t xml:space="preserve"> writes that </w:t>
      </w:r>
      <w:r w:rsidR="000023A5" w:rsidRPr="00DB6DAA">
        <w:rPr>
          <w:rFonts w:ascii="Times New Roman" w:hAnsi="Times New Roman" w:cs="Times New Roman"/>
          <w:sz w:val="24"/>
          <w:szCs w:val="24"/>
          <w:lang w:val="en-US"/>
        </w:rPr>
        <w:t xml:space="preserve">he received </w:t>
      </w:r>
      <w:r w:rsidR="00FC0C68" w:rsidRPr="00DB6DAA">
        <w:rPr>
          <w:rFonts w:ascii="Times New Roman" w:hAnsi="Times New Roman" w:cs="Times New Roman"/>
          <w:sz w:val="24"/>
          <w:szCs w:val="24"/>
          <w:lang w:val="en-US"/>
        </w:rPr>
        <w:t>numberless</w:t>
      </w:r>
      <w:r w:rsidR="000023A5" w:rsidRPr="00DB6DAA">
        <w:rPr>
          <w:rFonts w:ascii="Times New Roman" w:hAnsi="Times New Roman" w:cs="Times New Roman"/>
          <w:sz w:val="24"/>
          <w:szCs w:val="24"/>
          <w:lang w:val="en-US"/>
        </w:rPr>
        <w:t xml:space="preserve"> </w:t>
      </w:r>
      <w:r w:rsidR="00FC0C68" w:rsidRPr="00DB6DAA">
        <w:rPr>
          <w:rFonts w:ascii="Times New Roman" w:hAnsi="Times New Roman" w:cs="Times New Roman"/>
          <w:sz w:val="24"/>
          <w:szCs w:val="24"/>
          <w:lang w:val="en-US"/>
        </w:rPr>
        <w:t>“</w:t>
      </w:r>
      <w:r w:rsidR="000023A5" w:rsidRPr="00DB6DAA">
        <w:rPr>
          <w:rFonts w:ascii="Times New Roman" w:hAnsi="Times New Roman" w:cs="Times New Roman"/>
          <w:sz w:val="24"/>
          <w:szCs w:val="24"/>
          <w:lang w:val="en-US"/>
        </w:rPr>
        <w:t xml:space="preserve">tangible proofs of the supernatural truth” </w:t>
      </w:r>
      <w:r w:rsidR="00FC0C68" w:rsidRPr="00DB6DAA">
        <w:rPr>
          <w:rFonts w:ascii="Times New Roman" w:hAnsi="Times New Roman" w:cs="Times New Roman"/>
          <w:sz w:val="24"/>
          <w:szCs w:val="24"/>
          <w:lang w:val="en-US"/>
        </w:rPr>
        <w:t xml:space="preserve">of Adrienne von </w:t>
      </w:r>
      <w:proofErr w:type="spellStart"/>
      <w:r w:rsidR="00CE2470" w:rsidRPr="00DB6DAA">
        <w:rPr>
          <w:rFonts w:ascii="Times New Roman" w:hAnsi="Times New Roman" w:cs="Times New Roman"/>
          <w:sz w:val="24"/>
          <w:szCs w:val="24"/>
          <w:lang w:val="en-US"/>
        </w:rPr>
        <w:t>Speyr</w:t>
      </w:r>
      <w:r w:rsidR="00CE2470">
        <w:rPr>
          <w:rFonts w:ascii="Times New Roman" w:hAnsi="Times New Roman" w:cs="Times New Roman"/>
          <w:sz w:val="24"/>
          <w:szCs w:val="24"/>
          <w:lang w:val="en-US"/>
        </w:rPr>
        <w:t>’s</w:t>
      </w:r>
      <w:proofErr w:type="spellEnd"/>
      <w:r w:rsidR="00CE2470" w:rsidRPr="00DB6DAA">
        <w:rPr>
          <w:rFonts w:ascii="Times New Roman" w:hAnsi="Times New Roman" w:cs="Times New Roman"/>
          <w:sz w:val="24"/>
          <w:szCs w:val="24"/>
          <w:lang w:val="en-US"/>
        </w:rPr>
        <w:t xml:space="preserve"> mystical</w:t>
      </w:r>
      <w:r w:rsidR="00FC0C68" w:rsidRPr="00DB6DAA">
        <w:rPr>
          <w:rFonts w:ascii="Times New Roman" w:hAnsi="Times New Roman" w:cs="Times New Roman"/>
          <w:sz w:val="24"/>
          <w:szCs w:val="24"/>
          <w:lang w:val="en-US"/>
        </w:rPr>
        <w:t xml:space="preserve"> experiences </w:t>
      </w:r>
      <w:r w:rsidR="000023A5" w:rsidRPr="00DB6DAA">
        <w:rPr>
          <w:rFonts w:ascii="Times New Roman" w:hAnsi="Times New Roman" w:cs="Times New Roman"/>
          <w:sz w:val="24"/>
          <w:szCs w:val="24"/>
          <w:lang w:val="en-US"/>
        </w:rPr>
        <w:t>(</w:t>
      </w:r>
      <w:r w:rsidR="00CE2470">
        <w:rPr>
          <w:rFonts w:ascii="Times New Roman" w:hAnsi="Times New Roman" w:cs="Times New Roman"/>
          <w:sz w:val="24"/>
          <w:szCs w:val="24"/>
          <w:lang w:val="en-US"/>
        </w:rPr>
        <w:t xml:space="preserve">p. </w:t>
      </w:r>
      <w:r w:rsidR="000023A5" w:rsidRPr="00DB6DAA">
        <w:rPr>
          <w:rFonts w:ascii="Times New Roman" w:hAnsi="Times New Roman" w:cs="Times New Roman"/>
          <w:sz w:val="24"/>
          <w:szCs w:val="24"/>
          <w:lang w:val="en-US"/>
        </w:rPr>
        <w:t>258)</w:t>
      </w:r>
      <w:r w:rsidR="00FC0C68" w:rsidRPr="00DB6DAA">
        <w:rPr>
          <w:rFonts w:ascii="Times New Roman" w:hAnsi="Times New Roman" w:cs="Times New Roman"/>
          <w:sz w:val="24"/>
          <w:szCs w:val="24"/>
          <w:lang w:val="en-US"/>
        </w:rPr>
        <w:t>, hence</w:t>
      </w:r>
      <w:r w:rsidR="000023A5" w:rsidRPr="00DB6DAA">
        <w:rPr>
          <w:rFonts w:ascii="Times New Roman" w:hAnsi="Times New Roman" w:cs="Times New Roman"/>
          <w:sz w:val="24"/>
          <w:szCs w:val="24"/>
          <w:lang w:val="en-US"/>
        </w:rPr>
        <w:t xml:space="preserve"> mystical experience </w:t>
      </w:r>
      <w:r w:rsidR="00FC0C68" w:rsidRPr="00DB6DAA">
        <w:rPr>
          <w:rFonts w:ascii="Times New Roman" w:hAnsi="Times New Roman" w:cs="Times New Roman"/>
          <w:sz w:val="24"/>
          <w:szCs w:val="24"/>
          <w:lang w:val="en-US"/>
        </w:rPr>
        <w:t xml:space="preserve">can be considered </w:t>
      </w:r>
      <w:r w:rsidR="000023A5" w:rsidRPr="00DB6DAA">
        <w:rPr>
          <w:rFonts w:ascii="Times New Roman" w:hAnsi="Times New Roman" w:cs="Times New Roman"/>
          <w:sz w:val="24"/>
          <w:szCs w:val="24"/>
          <w:lang w:val="en-US"/>
        </w:rPr>
        <w:t>an empirically observable fact</w:t>
      </w:r>
      <w:r w:rsidR="00FC0C68" w:rsidRPr="00DB6DAA">
        <w:rPr>
          <w:rFonts w:ascii="Times New Roman" w:hAnsi="Times New Roman" w:cs="Times New Roman"/>
          <w:sz w:val="24"/>
          <w:szCs w:val="24"/>
          <w:lang w:val="en-US"/>
        </w:rPr>
        <w:t xml:space="preserve"> (</w:t>
      </w:r>
      <w:r w:rsidR="00CE2470">
        <w:rPr>
          <w:rFonts w:ascii="Times New Roman" w:hAnsi="Times New Roman" w:cs="Times New Roman"/>
          <w:sz w:val="24"/>
          <w:szCs w:val="24"/>
          <w:lang w:val="en-US"/>
        </w:rPr>
        <w:t xml:space="preserve">p. </w:t>
      </w:r>
      <w:r w:rsidR="00FC0C68" w:rsidRPr="00DB6DAA">
        <w:rPr>
          <w:rFonts w:ascii="Times New Roman" w:hAnsi="Times New Roman" w:cs="Times New Roman"/>
          <w:sz w:val="24"/>
          <w:szCs w:val="24"/>
          <w:lang w:val="en-US"/>
        </w:rPr>
        <w:t>257)</w:t>
      </w:r>
      <w:r w:rsidR="000023A5" w:rsidRPr="00DB6DAA">
        <w:rPr>
          <w:rFonts w:ascii="Times New Roman" w:hAnsi="Times New Roman" w:cs="Times New Roman"/>
          <w:sz w:val="24"/>
          <w:szCs w:val="24"/>
          <w:lang w:val="en-US"/>
        </w:rPr>
        <w:t>.</w:t>
      </w:r>
    </w:p>
    <w:p w14:paraId="2C541BB9" w14:textId="4FD7AD91" w:rsidR="00830786" w:rsidRPr="00F1650D" w:rsidRDefault="009F62D4" w:rsidP="00294F7E">
      <w:pPr>
        <w:spacing w:after="0" w:line="240" w:lineRule="auto"/>
        <w:ind w:firstLine="567"/>
        <w:jc w:val="both"/>
        <w:rPr>
          <w:rFonts w:ascii="Times New Roman" w:hAnsi="Times New Roman" w:cs="Times New Roman"/>
          <w:sz w:val="24"/>
          <w:szCs w:val="24"/>
          <w:lang w:val="en-US"/>
        </w:rPr>
      </w:pPr>
      <w:r w:rsidRPr="00F1650D">
        <w:rPr>
          <w:rFonts w:ascii="Times New Roman" w:hAnsi="Times New Roman" w:cs="Times New Roman"/>
          <w:sz w:val="24"/>
          <w:szCs w:val="24"/>
          <w:lang w:val="en-US"/>
        </w:rPr>
        <w:t xml:space="preserve">Yet, </w:t>
      </w:r>
      <w:r w:rsidR="00734BC1" w:rsidRPr="00F1650D">
        <w:rPr>
          <w:rFonts w:ascii="Times New Roman" w:hAnsi="Times New Roman" w:cs="Times New Roman"/>
          <w:sz w:val="24"/>
          <w:szCs w:val="24"/>
          <w:lang w:val="en-US"/>
        </w:rPr>
        <w:t xml:space="preserve">I </w:t>
      </w:r>
      <w:r w:rsidRPr="00F1650D">
        <w:rPr>
          <w:rFonts w:ascii="Times New Roman" w:hAnsi="Times New Roman" w:cs="Times New Roman"/>
          <w:sz w:val="24"/>
          <w:szCs w:val="24"/>
          <w:lang w:val="en-US"/>
        </w:rPr>
        <w:t xml:space="preserve">wonder: if </w:t>
      </w:r>
      <w:r w:rsidR="000023A5" w:rsidRPr="00F1650D">
        <w:rPr>
          <w:rFonts w:ascii="Times New Roman" w:hAnsi="Times New Roman" w:cs="Times New Roman"/>
          <w:sz w:val="24"/>
          <w:szCs w:val="24"/>
          <w:lang w:val="en-US"/>
        </w:rPr>
        <w:t xml:space="preserve">this is so, if we have such a direct experience of God so that He makes Himself felt to us </w:t>
      </w:r>
      <w:r w:rsidR="00734BC1" w:rsidRPr="00F1650D">
        <w:rPr>
          <w:rFonts w:ascii="Times New Roman" w:hAnsi="Times New Roman" w:cs="Times New Roman"/>
          <w:sz w:val="24"/>
          <w:szCs w:val="24"/>
          <w:lang w:val="en-US"/>
        </w:rPr>
        <w:t xml:space="preserve">and </w:t>
      </w:r>
      <w:r w:rsidR="000023A5" w:rsidRPr="00F1650D">
        <w:rPr>
          <w:rFonts w:ascii="Times New Roman" w:hAnsi="Times New Roman" w:cs="Times New Roman"/>
          <w:sz w:val="24"/>
          <w:szCs w:val="24"/>
          <w:lang w:val="en-US"/>
        </w:rPr>
        <w:t>we meet Him as a subject</w:t>
      </w:r>
      <w:r w:rsidR="00734BC1" w:rsidRPr="00F1650D">
        <w:rPr>
          <w:rFonts w:ascii="Times New Roman" w:hAnsi="Times New Roman" w:cs="Times New Roman"/>
          <w:sz w:val="24"/>
          <w:szCs w:val="24"/>
          <w:lang w:val="en-US"/>
        </w:rPr>
        <w:t>,</w:t>
      </w:r>
      <w:r w:rsidR="000023A5" w:rsidRPr="00F1650D">
        <w:rPr>
          <w:rFonts w:ascii="Times New Roman" w:hAnsi="Times New Roman" w:cs="Times New Roman"/>
          <w:i/>
          <w:iCs/>
          <w:sz w:val="24"/>
          <w:szCs w:val="24"/>
          <w:lang w:val="en-US"/>
        </w:rPr>
        <w:t xml:space="preserve"> </w:t>
      </w:r>
      <w:r w:rsidRPr="00F1650D">
        <w:rPr>
          <w:rFonts w:ascii="Times New Roman" w:hAnsi="Times New Roman" w:cs="Times New Roman"/>
          <w:sz w:val="24"/>
          <w:szCs w:val="24"/>
          <w:lang w:val="en-US"/>
        </w:rPr>
        <w:t xml:space="preserve">shouldn’t we </w:t>
      </w:r>
      <w:r w:rsidR="000023A5" w:rsidRPr="00F1650D">
        <w:rPr>
          <w:rFonts w:ascii="Times New Roman" w:hAnsi="Times New Roman" w:cs="Times New Roman"/>
          <w:sz w:val="24"/>
          <w:szCs w:val="24"/>
          <w:lang w:val="en-US"/>
        </w:rPr>
        <w:t>say that we</w:t>
      </w:r>
      <w:r w:rsidR="000023A5" w:rsidRPr="00F1650D">
        <w:rPr>
          <w:rFonts w:ascii="Times New Roman" w:hAnsi="Times New Roman" w:cs="Times New Roman"/>
          <w:i/>
          <w:iCs/>
          <w:sz w:val="24"/>
          <w:szCs w:val="24"/>
          <w:lang w:val="en-US"/>
        </w:rPr>
        <w:t xml:space="preserve"> </w:t>
      </w:r>
      <w:r w:rsidRPr="00F1650D">
        <w:rPr>
          <w:rFonts w:ascii="Times New Roman" w:hAnsi="Times New Roman" w:cs="Times New Roman"/>
          <w:i/>
          <w:iCs/>
          <w:sz w:val="24"/>
          <w:szCs w:val="24"/>
          <w:lang w:val="en-US"/>
        </w:rPr>
        <w:t>know</w:t>
      </w:r>
      <w:r w:rsidRPr="00F1650D">
        <w:rPr>
          <w:rFonts w:ascii="Times New Roman" w:hAnsi="Times New Roman" w:cs="Times New Roman"/>
          <w:sz w:val="24"/>
          <w:szCs w:val="24"/>
          <w:lang w:val="en-US"/>
        </w:rPr>
        <w:t xml:space="preserve"> </w:t>
      </w:r>
      <w:r w:rsidR="000023A5" w:rsidRPr="00F1650D">
        <w:rPr>
          <w:rFonts w:ascii="Times New Roman" w:hAnsi="Times New Roman" w:cs="Times New Roman"/>
          <w:sz w:val="24"/>
          <w:szCs w:val="24"/>
          <w:lang w:val="en-US"/>
        </w:rPr>
        <w:t xml:space="preserve">(not just </w:t>
      </w:r>
      <w:r w:rsidR="000023A5" w:rsidRPr="00F1650D">
        <w:rPr>
          <w:rFonts w:ascii="Times New Roman" w:hAnsi="Times New Roman" w:cs="Times New Roman"/>
          <w:i/>
          <w:iCs/>
          <w:sz w:val="24"/>
          <w:szCs w:val="24"/>
          <w:lang w:val="en-US"/>
        </w:rPr>
        <w:t>believe</w:t>
      </w:r>
      <w:r w:rsidR="000023A5" w:rsidRPr="00F1650D">
        <w:rPr>
          <w:rFonts w:ascii="Times New Roman" w:hAnsi="Times New Roman" w:cs="Times New Roman"/>
          <w:sz w:val="24"/>
          <w:szCs w:val="24"/>
          <w:lang w:val="en-US"/>
        </w:rPr>
        <w:t xml:space="preserve">) </w:t>
      </w:r>
      <w:r w:rsidRPr="00F1650D">
        <w:rPr>
          <w:rFonts w:ascii="Times New Roman" w:hAnsi="Times New Roman" w:cs="Times New Roman"/>
          <w:sz w:val="24"/>
          <w:szCs w:val="24"/>
          <w:lang w:val="en-US"/>
        </w:rPr>
        <w:t xml:space="preserve">that He exists, just as we know that a certain island exist after having sensorial experience of </w:t>
      </w:r>
      <w:r w:rsidR="000023A5" w:rsidRPr="00F1650D">
        <w:rPr>
          <w:rFonts w:ascii="Times New Roman" w:hAnsi="Times New Roman" w:cs="Times New Roman"/>
          <w:sz w:val="24"/>
          <w:szCs w:val="24"/>
          <w:lang w:val="en-US"/>
        </w:rPr>
        <w:t>it</w:t>
      </w:r>
      <w:r w:rsidRPr="00F1650D">
        <w:rPr>
          <w:rFonts w:ascii="Times New Roman" w:hAnsi="Times New Roman" w:cs="Times New Roman"/>
          <w:sz w:val="24"/>
          <w:szCs w:val="24"/>
          <w:lang w:val="en-US"/>
        </w:rPr>
        <w:t xml:space="preserve">, or a certain </w:t>
      </w:r>
      <w:r w:rsidR="00250D79" w:rsidRPr="00F1650D">
        <w:rPr>
          <w:rFonts w:ascii="Times New Roman" w:hAnsi="Times New Roman" w:cs="Times New Roman"/>
          <w:sz w:val="24"/>
          <w:szCs w:val="24"/>
          <w:lang w:val="en-US"/>
        </w:rPr>
        <w:lastRenderedPageBreak/>
        <w:t>particle</w:t>
      </w:r>
      <w:r w:rsidRPr="00F1650D">
        <w:rPr>
          <w:rFonts w:ascii="Times New Roman" w:hAnsi="Times New Roman" w:cs="Times New Roman"/>
          <w:sz w:val="24"/>
          <w:szCs w:val="24"/>
          <w:lang w:val="en-US"/>
        </w:rPr>
        <w:t xml:space="preserve"> exist after </w:t>
      </w:r>
      <w:r w:rsidR="00040C14" w:rsidRPr="00F1650D">
        <w:rPr>
          <w:rFonts w:ascii="Times New Roman" w:hAnsi="Times New Roman" w:cs="Times New Roman"/>
          <w:sz w:val="24"/>
          <w:szCs w:val="24"/>
          <w:lang w:val="en-US"/>
        </w:rPr>
        <w:t>getting</w:t>
      </w:r>
      <w:r w:rsidRPr="00F1650D">
        <w:rPr>
          <w:rFonts w:ascii="Times New Roman" w:hAnsi="Times New Roman" w:cs="Times New Roman"/>
          <w:sz w:val="24"/>
          <w:szCs w:val="24"/>
          <w:lang w:val="en-US"/>
        </w:rPr>
        <w:t xml:space="preserve"> experimental evidence of it?</w:t>
      </w:r>
      <w:r w:rsidR="00734BC1" w:rsidRPr="00F1650D">
        <w:rPr>
          <w:rFonts w:ascii="Times New Roman" w:hAnsi="Times New Roman" w:cs="Times New Roman"/>
          <w:sz w:val="24"/>
          <w:szCs w:val="24"/>
          <w:lang w:val="en-US"/>
        </w:rPr>
        <w:t xml:space="preserve"> </w:t>
      </w:r>
      <w:r w:rsidRPr="00F1650D">
        <w:rPr>
          <w:rFonts w:ascii="Times New Roman" w:hAnsi="Times New Roman" w:cs="Times New Roman"/>
          <w:sz w:val="24"/>
          <w:szCs w:val="24"/>
          <w:lang w:val="en-US"/>
        </w:rPr>
        <w:t>Agazzi</w:t>
      </w:r>
      <w:r w:rsidR="00603C18" w:rsidRPr="00F1650D">
        <w:rPr>
          <w:rFonts w:ascii="Times New Roman" w:hAnsi="Times New Roman" w:cs="Times New Roman"/>
          <w:sz w:val="24"/>
          <w:szCs w:val="24"/>
          <w:lang w:val="en-US"/>
        </w:rPr>
        <w:t xml:space="preserve"> </w:t>
      </w:r>
      <w:r w:rsidR="004E2390" w:rsidRPr="00F1650D">
        <w:rPr>
          <w:rFonts w:ascii="Times New Roman" w:hAnsi="Times New Roman" w:cs="Times New Roman"/>
          <w:sz w:val="24"/>
          <w:szCs w:val="24"/>
          <w:lang w:val="en-US"/>
        </w:rPr>
        <w:t>would probably</w:t>
      </w:r>
      <w:r w:rsidR="00603C18" w:rsidRPr="00F1650D">
        <w:rPr>
          <w:rFonts w:ascii="Times New Roman" w:hAnsi="Times New Roman" w:cs="Times New Roman"/>
          <w:sz w:val="24"/>
          <w:szCs w:val="24"/>
          <w:lang w:val="en-US"/>
        </w:rPr>
        <w:t xml:space="preserve"> </w:t>
      </w:r>
      <w:r w:rsidRPr="00F1650D">
        <w:rPr>
          <w:rFonts w:ascii="Times New Roman" w:hAnsi="Times New Roman" w:cs="Times New Roman"/>
          <w:sz w:val="24"/>
          <w:szCs w:val="24"/>
          <w:lang w:val="en-US"/>
        </w:rPr>
        <w:t>answer</w:t>
      </w:r>
      <w:r w:rsidR="00603C18" w:rsidRPr="00F1650D">
        <w:rPr>
          <w:rFonts w:ascii="Times New Roman" w:hAnsi="Times New Roman" w:cs="Times New Roman"/>
          <w:sz w:val="24"/>
          <w:szCs w:val="24"/>
          <w:lang w:val="en-US"/>
        </w:rPr>
        <w:t xml:space="preserve"> that the obtaining of a historical fact (like the </w:t>
      </w:r>
      <w:r w:rsidR="00CE2470" w:rsidRPr="00F1650D">
        <w:rPr>
          <w:rFonts w:ascii="Times New Roman" w:hAnsi="Times New Roman" w:cs="Times New Roman"/>
          <w:sz w:val="24"/>
          <w:szCs w:val="24"/>
          <w:lang w:val="en-US"/>
        </w:rPr>
        <w:t>r</w:t>
      </w:r>
      <w:r w:rsidR="00603C18" w:rsidRPr="00F1650D">
        <w:rPr>
          <w:rFonts w:ascii="Times New Roman" w:hAnsi="Times New Roman" w:cs="Times New Roman"/>
          <w:sz w:val="24"/>
          <w:szCs w:val="24"/>
          <w:lang w:val="en-US"/>
        </w:rPr>
        <w:t>esurrection of Christ) can be debatable, or it may be debatable that in certain historical fact</w:t>
      </w:r>
      <w:r w:rsidR="00040C14" w:rsidRPr="00F1650D">
        <w:rPr>
          <w:rFonts w:ascii="Times New Roman" w:hAnsi="Times New Roman" w:cs="Times New Roman"/>
          <w:sz w:val="24"/>
          <w:szCs w:val="24"/>
          <w:lang w:val="en-US"/>
        </w:rPr>
        <w:t>s</w:t>
      </w:r>
      <w:r w:rsidR="00603C18" w:rsidRPr="00F1650D">
        <w:rPr>
          <w:rFonts w:ascii="Times New Roman" w:hAnsi="Times New Roman" w:cs="Times New Roman"/>
          <w:sz w:val="24"/>
          <w:szCs w:val="24"/>
          <w:lang w:val="en-US"/>
        </w:rPr>
        <w:t xml:space="preserve"> (say, </w:t>
      </w:r>
      <w:r w:rsidR="00040C14" w:rsidRPr="00F1650D">
        <w:rPr>
          <w:rFonts w:ascii="Times New Roman" w:hAnsi="Times New Roman" w:cs="Times New Roman"/>
          <w:sz w:val="24"/>
          <w:szCs w:val="24"/>
          <w:lang w:val="en-US"/>
        </w:rPr>
        <w:t xml:space="preserve">in </w:t>
      </w:r>
      <w:r w:rsidR="00603C18" w:rsidRPr="00F1650D">
        <w:rPr>
          <w:rFonts w:ascii="Times New Roman" w:hAnsi="Times New Roman" w:cs="Times New Roman"/>
          <w:sz w:val="24"/>
          <w:szCs w:val="24"/>
          <w:lang w:val="en-US"/>
        </w:rPr>
        <w:t>a personal tragedy) God is manifesting him</w:t>
      </w:r>
      <w:r w:rsidR="00CE2470" w:rsidRPr="00F1650D">
        <w:rPr>
          <w:rFonts w:ascii="Times New Roman" w:hAnsi="Times New Roman" w:cs="Times New Roman"/>
          <w:sz w:val="24"/>
          <w:szCs w:val="24"/>
          <w:lang w:val="en-US"/>
        </w:rPr>
        <w:t>self</w:t>
      </w:r>
      <w:r w:rsidR="00603C18" w:rsidRPr="00F1650D">
        <w:rPr>
          <w:rFonts w:ascii="Times New Roman" w:hAnsi="Times New Roman" w:cs="Times New Roman"/>
          <w:sz w:val="24"/>
          <w:szCs w:val="24"/>
          <w:lang w:val="en-US"/>
        </w:rPr>
        <w:t xml:space="preserve"> to us</w:t>
      </w:r>
      <w:r w:rsidR="00FC0C68" w:rsidRPr="00F1650D">
        <w:rPr>
          <w:rFonts w:ascii="Times New Roman" w:hAnsi="Times New Roman" w:cs="Times New Roman"/>
          <w:sz w:val="24"/>
          <w:szCs w:val="24"/>
          <w:lang w:val="en-US"/>
        </w:rPr>
        <w:t xml:space="preserve">, or that the actual nature of a mystical experience is by </w:t>
      </w:r>
      <w:r w:rsidR="00734BC1" w:rsidRPr="00F1650D">
        <w:rPr>
          <w:rFonts w:ascii="Times New Roman" w:hAnsi="Times New Roman" w:cs="Times New Roman"/>
          <w:sz w:val="24"/>
          <w:szCs w:val="24"/>
          <w:lang w:val="en-US"/>
        </w:rPr>
        <w:t>definition completely</w:t>
      </w:r>
      <w:r w:rsidR="000023A5" w:rsidRPr="00F1650D">
        <w:rPr>
          <w:rFonts w:ascii="Times New Roman" w:hAnsi="Times New Roman" w:cs="Times New Roman"/>
          <w:sz w:val="24"/>
          <w:szCs w:val="24"/>
          <w:lang w:val="en-US"/>
        </w:rPr>
        <w:t xml:space="preserve"> subjective</w:t>
      </w:r>
      <w:r w:rsidR="00FC0C68" w:rsidRPr="00F1650D">
        <w:rPr>
          <w:rFonts w:ascii="Times New Roman" w:hAnsi="Times New Roman" w:cs="Times New Roman"/>
          <w:sz w:val="24"/>
          <w:szCs w:val="24"/>
          <w:lang w:val="en-US"/>
        </w:rPr>
        <w:t xml:space="preserve">, so that </w:t>
      </w:r>
      <w:r w:rsidR="00040C14" w:rsidRPr="00F1650D">
        <w:rPr>
          <w:rFonts w:ascii="Times New Roman" w:hAnsi="Times New Roman" w:cs="Times New Roman"/>
          <w:sz w:val="24"/>
          <w:szCs w:val="24"/>
          <w:lang w:val="en-US"/>
        </w:rPr>
        <w:t>external observers</w:t>
      </w:r>
      <w:r w:rsidR="00CE2470" w:rsidRPr="00F1650D">
        <w:rPr>
          <w:rFonts w:ascii="Times New Roman" w:hAnsi="Times New Roman" w:cs="Times New Roman"/>
          <w:sz w:val="24"/>
          <w:szCs w:val="24"/>
          <w:lang w:val="en-US"/>
        </w:rPr>
        <w:t xml:space="preserve"> cannot have any perception of its</w:t>
      </w:r>
      <w:r w:rsidR="000023A5" w:rsidRPr="00F1650D">
        <w:rPr>
          <w:rFonts w:ascii="Times New Roman" w:hAnsi="Times New Roman" w:cs="Times New Roman"/>
          <w:sz w:val="24"/>
          <w:szCs w:val="24"/>
          <w:lang w:val="en-US"/>
        </w:rPr>
        <w:t xml:space="preserve"> supernatural </w:t>
      </w:r>
      <w:r w:rsidR="00CE2470" w:rsidRPr="00F1650D">
        <w:rPr>
          <w:rFonts w:ascii="Times New Roman" w:hAnsi="Times New Roman" w:cs="Times New Roman"/>
          <w:sz w:val="24"/>
          <w:szCs w:val="24"/>
          <w:lang w:val="en-US"/>
        </w:rPr>
        <w:t>character</w:t>
      </w:r>
      <w:r w:rsidR="004E2390" w:rsidRPr="00F1650D">
        <w:rPr>
          <w:rFonts w:ascii="Times New Roman" w:hAnsi="Times New Roman" w:cs="Times New Roman"/>
          <w:sz w:val="24"/>
          <w:szCs w:val="24"/>
          <w:lang w:val="en-US"/>
        </w:rPr>
        <w:t xml:space="preserve"> (p. 220)</w:t>
      </w:r>
      <w:r w:rsidR="000023A5" w:rsidRPr="00F1650D">
        <w:rPr>
          <w:rFonts w:ascii="Times New Roman" w:hAnsi="Times New Roman" w:cs="Times New Roman"/>
          <w:sz w:val="24"/>
          <w:szCs w:val="24"/>
          <w:lang w:val="en-US"/>
        </w:rPr>
        <w:t>.</w:t>
      </w:r>
      <w:r w:rsidR="00734BC1" w:rsidRPr="00F1650D">
        <w:rPr>
          <w:rFonts w:ascii="Times New Roman" w:hAnsi="Times New Roman" w:cs="Times New Roman"/>
          <w:sz w:val="24"/>
          <w:szCs w:val="24"/>
          <w:lang w:val="en-US"/>
        </w:rPr>
        <w:t xml:space="preserve"> </w:t>
      </w:r>
      <w:r w:rsidRPr="00F1650D">
        <w:rPr>
          <w:rFonts w:ascii="Times New Roman" w:hAnsi="Times New Roman" w:cs="Times New Roman"/>
          <w:sz w:val="24"/>
          <w:szCs w:val="24"/>
          <w:lang w:val="en-US"/>
        </w:rPr>
        <w:t>Th</w:t>
      </w:r>
      <w:r w:rsidR="000023A5" w:rsidRPr="00F1650D">
        <w:rPr>
          <w:rFonts w:ascii="Times New Roman" w:hAnsi="Times New Roman" w:cs="Times New Roman"/>
          <w:sz w:val="24"/>
          <w:szCs w:val="24"/>
          <w:lang w:val="en-US"/>
        </w:rPr>
        <w:t xml:space="preserve">erefore, </w:t>
      </w:r>
      <w:r w:rsidR="00603C18" w:rsidRPr="00F1650D">
        <w:rPr>
          <w:rFonts w:ascii="Times New Roman" w:hAnsi="Times New Roman" w:cs="Times New Roman"/>
          <w:sz w:val="24"/>
          <w:szCs w:val="24"/>
          <w:lang w:val="en-US"/>
        </w:rPr>
        <w:t xml:space="preserve">such historical </w:t>
      </w:r>
      <w:r w:rsidR="00FC0C68" w:rsidRPr="00F1650D">
        <w:rPr>
          <w:rFonts w:ascii="Times New Roman" w:hAnsi="Times New Roman" w:cs="Times New Roman"/>
          <w:sz w:val="24"/>
          <w:szCs w:val="24"/>
          <w:lang w:val="en-US"/>
        </w:rPr>
        <w:t>events or experiences</w:t>
      </w:r>
      <w:r w:rsidR="00603C18" w:rsidRPr="00F1650D">
        <w:rPr>
          <w:rFonts w:ascii="Times New Roman" w:hAnsi="Times New Roman" w:cs="Times New Roman"/>
          <w:sz w:val="24"/>
          <w:szCs w:val="24"/>
          <w:lang w:val="en-US"/>
        </w:rPr>
        <w:t xml:space="preserve"> do not bring back religious faith into the realm of knowledge, because even the obtaining or the interpretation of those facts are accepted by faith. </w:t>
      </w:r>
      <w:r w:rsidR="000023A5" w:rsidRPr="00F1650D">
        <w:rPr>
          <w:rFonts w:ascii="Times New Roman" w:hAnsi="Times New Roman" w:cs="Times New Roman"/>
          <w:sz w:val="24"/>
          <w:szCs w:val="24"/>
          <w:lang w:val="en-US"/>
        </w:rPr>
        <w:t xml:space="preserve">If so, however, that in religious experience “God makes Himself felt to us and calls </w:t>
      </w:r>
      <w:r w:rsidR="009F44D5" w:rsidRPr="00F1650D">
        <w:rPr>
          <w:rFonts w:ascii="Times New Roman" w:hAnsi="Times New Roman" w:cs="Times New Roman"/>
          <w:sz w:val="24"/>
          <w:szCs w:val="24"/>
          <w:lang w:val="en-US"/>
        </w:rPr>
        <w:t>up</w:t>
      </w:r>
      <w:r w:rsidR="000023A5" w:rsidRPr="00F1650D">
        <w:rPr>
          <w:rFonts w:ascii="Times New Roman" w:hAnsi="Times New Roman" w:cs="Times New Roman"/>
          <w:sz w:val="24"/>
          <w:szCs w:val="24"/>
          <w:lang w:val="en-US"/>
        </w:rPr>
        <w:t xml:space="preserve">on us” </w:t>
      </w:r>
      <w:r w:rsidR="00734BC1" w:rsidRPr="00F1650D">
        <w:rPr>
          <w:rFonts w:ascii="Times New Roman" w:hAnsi="Times New Roman" w:cs="Times New Roman"/>
          <w:sz w:val="24"/>
          <w:szCs w:val="24"/>
          <w:lang w:val="en-US"/>
        </w:rPr>
        <w:t>should</w:t>
      </w:r>
      <w:r w:rsidR="000023A5" w:rsidRPr="00F1650D">
        <w:rPr>
          <w:rFonts w:ascii="Times New Roman" w:hAnsi="Times New Roman" w:cs="Times New Roman"/>
          <w:sz w:val="24"/>
          <w:szCs w:val="24"/>
          <w:lang w:val="en-US"/>
        </w:rPr>
        <w:t xml:space="preserve"> not be understood literally, but as “The believer </w:t>
      </w:r>
      <w:r w:rsidR="000023A5" w:rsidRPr="00F1650D">
        <w:rPr>
          <w:rFonts w:ascii="Times New Roman" w:hAnsi="Times New Roman" w:cs="Times New Roman"/>
          <w:i/>
          <w:iCs/>
          <w:sz w:val="24"/>
          <w:szCs w:val="24"/>
          <w:lang w:val="en-US"/>
        </w:rPr>
        <w:t>feels</w:t>
      </w:r>
      <w:r w:rsidR="000023A5" w:rsidRPr="00F1650D">
        <w:rPr>
          <w:rFonts w:ascii="Times New Roman" w:hAnsi="Times New Roman" w:cs="Times New Roman"/>
          <w:sz w:val="24"/>
          <w:szCs w:val="24"/>
          <w:lang w:val="en-US"/>
        </w:rPr>
        <w:t xml:space="preserve"> that God makes Himself felt to us and calls </w:t>
      </w:r>
      <w:r w:rsidR="009F44D5" w:rsidRPr="00F1650D">
        <w:rPr>
          <w:rFonts w:ascii="Times New Roman" w:hAnsi="Times New Roman" w:cs="Times New Roman"/>
          <w:sz w:val="24"/>
          <w:szCs w:val="24"/>
          <w:lang w:val="en-US"/>
        </w:rPr>
        <w:t>up</w:t>
      </w:r>
      <w:r w:rsidR="000023A5" w:rsidRPr="00F1650D">
        <w:rPr>
          <w:rFonts w:ascii="Times New Roman" w:hAnsi="Times New Roman" w:cs="Times New Roman"/>
          <w:sz w:val="24"/>
          <w:szCs w:val="24"/>
          <w:lang w:val="en-US"/>
        </w:rPr>
        <w:t>on us”</w:t>
      </w:r>
      <w:r w:rsidR="00FC0C68" w:rsidRPr="00F1650D">
        <w:rPr>
          <w:rFonts w:ascii="Times New Roman" w:hAnsi="Times New Roman" w:cs="Times New Roman"/>
          <w:sz w:val="24"/>
          <w:szCs w:val="24"/>
          <w:lang w:val="en-US"/>
        </w:rPr>
        <w:t>.</w:t>
      </w:r>
    </w:p>
    <w:p w14:paraId="4A7AB451" w14:textId="018D6516" w:rsidR="00603C18" w:rsidRPr="00F1650D" w:rsidRDefault="00FC0C68" w:rsidP="00294F7E">
      <w:pPr>
        <w:spacing w:after="0" w:line="240" w:lineRule="auto"/>
        <w:ind w:firstLine="567"/>
        <w:jc w:val="both"/>
        <w:rPr>
          <w:rFonts w:ascii="Times New Roman" w:hAnsi="Times New Roman" w:cs="Times New Roman"/>
          <w:sz w:val="24"/>
          <w:szCs w:val="24"/>
        </w:rPr>
      </w:pPr>
      <w:r w:rsidRPr="00F1650D">
        <w:rPr>
          <w:rFonts w:ascii="Times New Roman" w:hAnsi="Times New Roman" w:cs="Times New Roman"/>
          <w:sz w:val="24"/>
          <w:szCs w:val="24"/>
          <w:lang w:val="en-US"/>
        </w:rPr>
        <w:t xml:space="preserve">Be this as it may, according to Agazzi </w:t>
      </w:r>
      <w:r w:rsidR="00603C18" w:rsidRPr="00F1650D">
        <w:rPr>
          <w:rFonts w:ascii="Times New Roman" w:hAnsi="Times New Roman" w:cs="Times New Roman"/>
          <w:sz w:val="24"/>
          <w:szCs w:val="24"/>
          <w:lang w:val="en-US"/>
        </w:rPr>
        <w:t xml:space="preserve">“Faith is not an opinion, but the manifestation of an </w:t>
      </w:r>
      <w:r w:rsidR="00734BC1" w:rsidRPr="00F1650D">
        <w:rPr>
          <w:rFonts w:ascii="Times New Roman" w:hAnsi="Times New Roman" w:cs="Times New Roman"/>
          <w:sz w:val="24"/>
          <w:szCs w:val="24"/>
          <w:lang w:val="en-US"/>
        </w:rPr>
        <w:t>existential attitude</w:t>
      </w:r>
      <w:r w:rsidR="00603C18" w:rsidRPr="00F1650D">
        <w:rPr>
          <w:rFonts w:ascii="Times New Roman" w:hAnsi="Times New Roman" w:cs="Times New Roman"/>
          <w:sz w:val="24"/>
          <w:szCs w:val="24"/>
          <w:lang w:val="en-US"/>
        </w:rPr>
        <w:t xml:space="preserve"> that results in a set of conceptions which determine the sense and value of existence” (</w:t>
      </w:r>
      <w:r w:rsidR="00734BC1" w:rsidRPr="00F1650D">
        <w:rPr>
          <w:rFonts w:ascii="Times New Roman" w:hAnsi="Times New Roman" w:cs="Times New Roman"/>
          <w:sz w:val="24"/>
          <w:szCs w:val="24"/>
          <w:lang w:val="en-US"/>
        </w:rPr>
        <w:t xml:space="preserve">p. </w:t>
      </w:r>
      <w:r w:rsidR="00603C18" w:rsidRPr="00F1650D">
        <w:rPr>
          <w:rFonts w:ascii="Times New Roman" w:hAnsi="Times New Roman" w:cs="Times New Roman"/>
          <w:sz w:val="24"/>
          <w:szCs w:val="24"/>
          <w:lang w:val="en-US"/>
        </w:rPr>
        <w:t>227)</w:t>
      </w:r>
      <w:r w:rsidRPr="00F1650D">
        <w:rPr>
          <w:rFonts w:ascii="Times New Roman" w:hAnsi="Times New Roman" w:cs="Times New Roman"/>
          <w:sz w:val="24"/>
          <w:szCs w:val="24"/>
          <w:lang w:val="en-US"/>
        </w:rPr>
        <w:t>.</w:t>
      </w:r>
      <w:r w:rsidR="0023655D" w:rsidRPr="00F1650D">
        <w:rPr>
          <w:rFonts w:ascii="Times New Roman" w:hAnsi="Times New Roman" w:cs="Times New Roman"/>
          <w:sz w:val="24"/>
          <w:szCs w:val="24"/>
          <w:lang w:val="en-US"/>
        </w:rPr>
        <w:t xml:space="preserve"> </w:t>
      </w:r>
      <w:r w:rsidRPr="00F1650D">
        <w:rPr>
          <w:rFonts w:ascii="Times New Roman" w:hAnsi="Times New Roman" w:cs="Times New Roman"/>
          <w:sz w:val="24"/>
          <w:szCs w:val="24"/>
          <w:lang w:val="en-US"/>
        </w:rPr>
        <w:t xml:space="preserve">Thus, </w:t>
      </w:r>
      <w:r w:rsidR="00734BC1" w:rsidRPr="00F1650D">
        <w:rPr>
          <w:rFonts w:ascii="Times New Roman" w:hAnsi="Times New Roman" w:cs="Times New Roman"/>
          <w:sz w:val="24"/>
          <w:szCs w:val="24"/>
          <w:lang w:val="en-US"/>
        </w:rPr>
        <w:t>a</w:t>
      </w:r>
      <w:r w:rsidR="00603C18" w:rsidRPr="00F1650D">
        <w:rPr>
          <w:rFonts w:ascii="Times New Roman" w:hAnsi="Times New Roman" w:cs="Times New Roman"/>
          <w:sz w:val="24"/>
          <w:szCs w:val="24"/>
          <w:lang w:val="en-US"/>
        </w:rPr>
        <w:t xml:space="preserve">fter </w:t>
      </w:r>
      <w:r w:rsidR="00734BC1" w:rsidRPr="00F1650D">
        <w:rPr>
          <w:rFonts w:ascii="Times New Roman" w:hAnsi="Times New Roman" w:cs="Times New Roman"/>
          <w:sz w:val="24"/>
          <w:szCs w:val="24"/>
          <w:lang w:val="en-US"/>
        </w:rPr>
        <w:t xml:space="preserve">distinguishing </w:t>
      </w:r>
      <w:r w:rsidR="00040C14" w:rsidRPr="00F1650D">
        <w:rPr>
          <w:rFonts w:ascii="Times New Roman" w:hAnsi="Times New Roman" w:cs="Times New Roman"/>
          <w:sz w:val="24"/>
          <w:szCs w:val="24"/>
          <w:lang w:val="en-US"/>
        </w:rPr>
        <w:t xml:space="preserve">propositional </w:t>
      </w:r>
      <w:r w:rsidR="00603C18" w:rsidRPr="00F1650D">
        <w:rPr>
          <w:rFonts w:ascii="Times New Roman" w:hAnsi="Times New Roman" w:cs="Times New Roman"/>
          <w:sz w:val="24"/>
          <w:szCs w:val="24"/>
          <w:lang w:val="en-US"/>
        </w:rPr>
        <w:t xml:space="preserve">belief and belief as </w:t>
      </w:r>
      <w:r w:rsidR="00603C18" w:rsidRPr="00F1650D">
        <w:rPr>
          <w:rFonts w:ascii="Times New Roman" w:hAnsi="Times New Roman" w:cs="Times New Roman"/>
          <w:i/>
          <w:iCs/>
          <w:sz w:val="24"/>
          <w:szCs w:val="24"/>
          <w:lang w:val="en-US"/>
        </w:rPr>
        <w:t>trust</w:t>
      </w:r>
      <w:r w:rsidR="00603C18" w:rsidRPr="00F1650D">
        <w:rPr>
          <w:rFonts w:ascii="Times New Roman" w:hAnsi="Times New Roman" w:cs="Times New Roman"/>
          <w:sz w:val="24"/>
          <w:szCs w:val="24"/>
          <w:lang w:val="en-US"/>
        </w:rPr>
        <w:t xml:space="preserve"> in God (</w:t>
      </w:r>
      <w:r w:rsidR="00734BC1" w:rsidRPr="00F1650D">
        <w:rPr>
          <w:rFonts w:ascii="Times New Roman" w:hAnsi="Times New Roman" w:cs="Times New Roman"/>
          <w:sz w:val="24"/>
          <w:szCs w:val="24"/>
          <w:lang w:val="en-US"/>
        </w:rPr>
        <w:t>§ 9.3</w:t>
      </w:r>
      <w:r w:rsidR="00603C18" w:rsidRPr="00F1650D">
        <w:rPr>
          <w:rFonts w:ascii="Times New Roman" w:hAnsi="Times New Roman" w:cs="Times New Roman"/>
          <w:sz w:val="24"/>
          <w:szCs w:val="24"/>
          <w:lang w:val="en-US"/>
        </w:rPr>
        <w:t xml:space="preserve">), </w:t>
      </w:r>
      <w:r w:rsidRPr="00F1650D">
        <w:rPr>
          <w:rFonts w:ascii="Times New Roman" w:hAnsi="Times New Roman" w:cs="Times New Roman"/>
          <w:sz w:val="24"/>
          <w:szCs w:val="24"/>
          <w:lang w:val="en-US"/>
        </w:rPr>
        <w:t xml:space="preserve">he </w:t>
      </w:r>
      <w:r w:rsidR="00603C18" w:rsidRPr="00F1650D">
        <w:rPr>
          <w:rFonts w:ascii="Times New Roman" w:hAnsi="Times New Roman" w:cs="Times New Roman"/>
          <w:sz w:val="24"/>
          <w:szCs w:val="24"/>
          <w:lang w:val="en-US"/>
        </w:rPr>
        <w:t>explains that dogmas are the elevation of debatable propositions to incontrovertib</w:t>
      </w:r>
      <w:r w:rsidR="009F44D5" w:rsidRPr="00F1650D">
        <w:rPr>
          <w:rFonts w:ascii="Times New Roman" w:hAnsi="Times New Roman" w:cs="Times New Roman"/>
          <w:sz w:val="24"/>
          <w:szCs w:val="24"/>
          <w:lang w:val="en-US"/>
        </w:rPr>
        <w:t>i</w:t>
      </w:r>
      <w:r w:rsidR="00603C18" w:rsidRPr="00F1650D">
        <w:rPr>
          <w:rFonts w:ascii="Times New Roman" w:hAnsi="Times New Roman" w:cs="Times New Roman"/>
          <w:sz w:val="24"/>
          <w:szCs w:val="24"/>
          <w:lang w:val="en-US"/>
        </w:rPr>
        <w:t>l</w:t>
      </w:r>
      <w:r w:rsidR="009F44D5" w:rsidRPr="00F1650D">
        <w:rPr>
          <w:rFonts w:ascii="Times New Roman" w:hAnsi="Times New Roman" w:cs="Times New Roman"/>
          <w:sz w:val="24"/>
          <w:szCs w:val="24"/>
          <w:lang w:val="en-US"/>
        </w:rPr>
        <w:t>it</w:t>
      </w:r>
      <w:r w:rsidR="00603C18" w:rsidRPr="00F1650D">
        <w:rPr>
          <w:rFonts w:ascii="Times New Roman" w:hAnsi="Times New Roman" w:cs="Times New Roman"/>
          <w:sz w:val="24"/>
          <w:szCs w:val="24"/>
          <w:lang w:val="en-US"/>
        </w:rPr>
        <w:t>y by the religious authority</w:t>
      </w:r>
      <w:r w:rsidR="004E2390" w:rsidRPr="00F1650D">
        <w:rPr>
          <w:rFonts w:ascii="Times New Roman" w:hAnsi="Times New Roman" w:cs="Times New Roman"/>
          <w:sz w:val="24"/>
          <w:szCs w:val="24"/>
          <w:lang w:val="en-US"/>
        </w:rPr>
        <w:t xml:space="preserve"> (§§ 9.4, 9.5)</w:t>
      </w:r>
      <w:r w:rsidR="00603C18" w:rsidRPr="00F1650D">
        <w:rPr>
          <w:rFonts w:ascii="Times New Roman" w:hAnsi="Times New Roman" w:cs="Times New Roman"/>
          <w:sz w:val="24"/>
          <w:szCs w:val="24"/>
          <w:lang w:val="en-US"/>
        </w:rPr>
        <w:t xml:space="preserve">. That authority derives its supposed infallibility form the word of God, but it is controvertible that certain propositions are the word of God, </w:t>
      </w:r>
      <w:proofErr w:type="gramStart"/>
      <w:r w:rsidR="00603C18" w:rsidRPr="00F1650D">
        <w:rPr>
          <w:rFonts w:ascii="Times New Roman" w:hAnsi="Times New Roman" w:cs="Times New Roman"/>
          <w:sz w:val="24"/>
          <w:szCs w:val="24"/>
          <w:lang w:val="en-US"/>
        </w:rPr>
        <w:t>and also</w:t>
      </w:r>
      <w:proofErr w:type="gramEnd"/>
      <w:r w:rsidR="00603C18" w:rsidRPr="00F1650D">
        <w:rPr>
          <w:rFonts w:ascii="Times New Roman" w:hAnsi="Times New Roman" w:cs="Times New Roman"/>
          <w:sz w:val="24"/>
          <w:szCs w:val="24"/>
          <w:lang w:val="en-US"/>
        </w:rPr>
        <w:t xml:space="preserve"> that they attribute infallibility to a certain authority</w:t>
      </w:r>
      <w:r w:rsidR="004E2390" w:rsidRPr="00F1650D">
        <w:rPr>
          <w:rFonts w:ascii="Times New Roman" w:hAnsi="Times New Roman" w:cs="Times New Roman"/>
          <w:sz w:val="24"/>
          <w:szCs w:val="24"/>
          <w:lang w:val="en-US"/>
        </w:rPr>
        <w:t xml:space="preserve"> (p. 220)</w:t>
      </w:r>
      <w:r w:rsidR="00603C18" w:rsidRPr="00F1650D">
        <w:rPr>
          <w:rFonts w:ascii="Times New Roman" w:hAnsi="Times New Roman" w:cs="Times New Roman"/>
          <w:sz w:val="24"/>
          <w:szCs w:val="24"/>
          <w:lang w:val="en-US"/>
        </w:rPr>
        <w:t xml:space="preserve">. Thus, </w:t>
      </w:r>
      <w:r w:rsidR="009F44D5" w:rsidRPr="00F1650D">
        <w:rPr>
          <w:rFonts w:ascii="Times New Roman" w:hAnsi="Times New Roman" w:cs="Times New Roman"/>
          <w:sz w:val="24"/>
          <w:szCs w:val="24"/>
          <w:lang w:val="en-US"/>
        </w:rPr>
        <w:t xml:space="preserve">both </w:t>
      </w:r>
      <w:r w:rsidR="00603C18" w:rsidRPr="00F1650D">
        <w:rPr>
          <w:rFonts w:ascii="Times New Roman" w:hAnsi="Times New Roman" w:cs="Times New Roman"/>
          <w:sz w:val="24"/>
          <w:szCs w:val="24"/>
          <w:lang w:val="en-US"/>
        </w:rPr>
        <w:t xml:space="preserve">infallibility and </w:t>
      </w:r>
      <w:r w:rsidR="009F44D5" w:rsidRPr="00F1650D">
        <w:rPr>
          <w:rFonts w:ascii="Times New Roman" w:hAnsi="Times New Roman" w:cs="Times New Roman"/>
          <w:sz w:val="24"/>
          <w:szCs w:val="24"/>
          <w:lang w:val="en-US"/>
        </w:rPr>
        <w:t xml:space="preserve">the </w:t>
      </w:r>
      <w:r w:rsidR="00603C18" w:rsidRPr="00F1650D">
        <w:rPr>
          <w:rFonts w:ascii="Times New Roman" w:hAnsi="Times New Roman" w:cs="Times New Roman"/>
          <w:sz w:val="24"/>
          <w:szCs w:val="24"/>
          <w:lang w:val="en-US"/>
        </w:rPr>
        <w:t>dogmas can only be objects of faith, and faith is not knowledge</w:t>
      </w:r>
      <w:r w:rsidR="00040C14" w:rsidRPr="00F1650D">
        <w:rPr>
          <w:rFonts w:ascii="Times New Roman" w:hAnsi="Times New Roman" w:cs="Times New Roman"/>
          <w:sz w:val="24"/>
          <w:szCs w:val="24"/>
          <w:lang w:val="en-US"/>
        </w:rPr>
        <w:t>, although belongs to the cognitive sphere, since it is rational and based on experience (pp</w:t>
      </w:r>
      <w:r w:rsidR="004E2390" w:rsidRPr="00F1650D">
        <w:rPr>
          <w:rFonts w:ascii="Times New Roman" w:hAnsi="Times New Roman" w:cs="Times New Roman"/>
          <w:sz w:val="24"/>
          <w:szCs w:val="24"/>
          <w:lang w:val="en-US"/>
        </w:rPr>
        <w:t>.</w:t>
      </w:r>
      <w:r w:rsidR="00040C14" w:rsidRPr="00F1650D">
        <w:rPr>
          <w:rFonts w:ascii="Times New Roman" w:hAnsi="Times New Roman" w:cs="Times New Roman"/>
          <w:sz w:val="24"/>
          <w:szCs w:val="24"/>
          <w:lang w:val="en-US"/>
        </w:rPr>
        <w:t xml:space="preserve"> 217-218)</w:t>
      </w:r>
      <w:r w:rsidR="004E2390" w:rsidRPr="00F1650D">
        <w:rPr>
          <w:rFonts w:ascii="Times New Roman" w:hAnsi="Times New Roman" w:cs="Times New Roman"/>
          <w:sz w:val="24"/>
          <w:szCs w:val="24"/>
          <w:lang w:val="en-US"/>
        </w:rPr>
        <w:t>. O</w:t>
      </w:r>
      <w:r w:rsidR="00603C18" w:rsidRPr="00F1650D">
        <w:rPr>
          <w:rFonts w:ascii="Times New Roman" w:hAnsi="Times New Roman" w:cs="Times New Roman"/>
          <w:sz w:val="24"/>
          <w:szCs w:val="24"/>
          <w:lang w:val="en-US"/>
        </w:rPr>
        <w:t>ne does not need to know to have faith, and one can still have faith even when one knows</w:t>
      </w:r>
      <w:r w:rsidR="004E2390" w:rsidRPr="00F1650D">
        <w:rPr>
          <w:rFonts w:ascii="Times New Roman" w:hAnsi="Times New Roman" w:cs="Times New Roman"/>
          <w:sz w:val="24"/>
          <w:szCs w:val="24"/>
          <w:lang w:val="en-US"/>
        </w:rPr>
        <w:t>, although it is quite possible to know and believe at the same time (p. 218).</w:t>
      </w:r>
      <w:r w:rsidR="00603C18" w:rsidRPr="00F1650D">
        <w:rPr>
          <w:rFonts w:ascii="Times New Roman" w:hAnsi="Times New Roman" w:cs="Times New Roman"/>
          <w:sz w:val="24"/>
          <w:szCs w:val="24"/>
          <w:lang w:val="en-US"/>
        </w:rPr>
        <w:t xml:space="preserve"> </w:t>
      </w:r>
    </w:p>
    <w:p w14:paraId="08EDFD1B" w14:textId="743E353E" w:rsidR="00603C18" w:rsidRPr="00F1650D" w:rsidRDefault="00603C18" w:rsidP="00294F7E">
      <w:pPr>
        <w:spacing w:after="0" w:line="240" w:lineRule="auto"/>
        <w:ind w:firstLine="567"/>
        <w:jc w:val="both"/>
        <w:rPr>
          <w:rFonts w:ascii="Times New Roman" w:hAnsi="Times New Roman" w:cs="Times New Roman"/>
          <w:sz w:val="24"/>
          <w:szCs w:val="24"/>
          <w:lang w:val="en-GB"/>
        </w:rPr>
      </w:pPr>
      <w:r w:rsidRPr="00DB6DAA">
        <w:rPr>
          <w:rFonts w:ascii="Times New Roman" w:hAnsi="Times New Roman" w:cs="Times New Roman"/>
          <w:sz w:val="24"/>
          <w:szCs w:val="24"/>
          <w:lang w:val="en-US"/>
        </w:rPr>
        <w:t>Christian faith</w:t>
      </w:r>
      <w:proofErr w:type="gramStart"/>
      <w:r w:rsidRPr="00DB6DAA">
        <w:rPr>
          <w:rFonts w:ascii="Times New Roman" w:hAnsi="Times New Roman" w:cs="Times New Roman"/>
          <w:sz w:val="24"/>
          <w:szCs w:val="24"/>
          <w:lang w:val="en-US"/>
        </w:rPr>
        <w:t xml:space="preserve">, in </w:t>
      </w:r>
      <w:r w:rsidR="00830786" w:rsidRPr="00DB6DAA">
        <w:rPr>
          <w:rFonts w:ascii="Times New Roman" w:hAnsi="Times New Roman" w:cs="Times New Roman"/>
          <w:sz w:val="24"/>
          <w:szCs w:val="24"/>
          <w:lang w:val="en-US"/>
        </w:rPr>
        <w:t>particular, is</w:t>
      </w:r>
      <w:proofErr w:type="gramEnd"/>
      <w:r w:rsidRPr="00DB6DAA">
        <w:rPr>
          <w:rFonts w:ascii="Times New Roman" w:hAnsi="Times New Roman" w:cs="Times New Roman"/>
          <w:sz w:val="24"/>
          <w:szCs w:val="24"/>
          <w:lang w:val="en-US"/>
        </w:rPr>
        <w:t xml:space="preserve"> </w:t>
      </w:r>
      <w:r w:rsidR="00734BC1" w:rsidRPr="00DB6DAA">
        <w:rPr>
          <w:rFonts w:ascii="Times New Roman" w:hAnsi="Times New Roman" w:cs="Times New Roman"/>
          <w:sz w:val="24"/>
          <w:szCs w:val="24"/>
          <w:lang w:val="en-US"/>
        </w:rPr>
        <w:t xml:space="preserve">not </w:t>
      </w:r>
      <w:r w:rsidR="009F44D5">
        <w:rPr>
          <w:rFonts w:ascii="Times New Roman" w:hAnsi="Times New Roman" w:cs="Times New Roman"/>
          <w:sz w:val="24"/>
          <w:szCs w:val="24"/>
          <w:lang w:val="en-US"/>
        </w:rPr>
        <w:t>believing certain</w:t>
      </w:r>
      <w:r w:rsidRPr="00DB6DAA">
        <w:rPr>
          <w:rFonts w:ascii="Times New Roman" w:hAnsi="Times New Roman" w:cs="Times New Roman"/>
          <w:sz w:val="24"/>
          <w:szCs w:val="24"/>
          <w:lang w:val="en-US"/>
        </w:rPr>
        <w:t xml:space="preserve"> propositions, but </w:t>
      </w:r>
      <w:r w:rsidR="009F44D5">
        <w:rPr>
          <w:rFonts w:ascii="Times New Roman" w:hAnsi="Times New Roman" w:cs="Times New Roman"/>
          <w:sz w:val="24"/>
          <w:szCs w:val="24"/>
          <w:lang w:val="en-US"/>
        </w:rPr>
        <w:t xml:space="preserve">the faith </w:t>
      </w:r>
      <w:r w:rsidR="00734BC1">
        <w:rPr>
          <w:rFonts w:ascii="Times New Roman" w:hAnsi="Times New Roman" w:cs="Times New Roman"/>
          <w:sz w:val="24"/>
          <w:szCs w:val="24"/>
          <w:lang w:val="en-US"/>
        </w:rPr>
        <w:t xml:space="preserve">in </w:t>
      </w:r>
      <w:r w:rsidRPr="00DB6DAA">
        <w:rPr>
          <w:rFonts w:ascii="Times New Roman" w:hAnsi="Times New Roman" w:cs="Times New Roman"/>
          <w:sz w:val="24"/>
          <w:szCs w:val="24"/>
          <w:lang w:val="en-US"/>
        </w:rPr>
        <w:t>Christ</w:t>
      </w:r>
      <w:r w:rsidR="00B40AA4">
        <w:rPr>
          <w:rFonts w:ascii="Times New Roman" w:hAnsi="Times New Roman" w:cs="Times New Roman"/>
          <w:sz w:val="24"/>
          <w:szCs w:val="24"/>
          <w:lang w:val="en-US"/>
        </w:rPr>
        <w:t>, hence also in</w:t>
      </w:r>
      <w:r w:rsidRPr="00DB6DAA">
        <w:rPr>
          <w:rFonts w:ascii="Times New Roman" w:hAnsi="Times New Roman" w:cs="Times New Roman"/>
          <w:sz w:val="24"/>
          <w:szCs w:val="24"/>
          <w:lang w:val="en-US"/>
        </w:rPr>
        <w:t xml:space="preserve"> his doctrine. He lives within the </w:t>
      </w:r>
      <w:r w:rsidR="00B40AA4">
        <w:rPr>
          <w:rFonts w:ascii="Times New Roman" w:hAnsi="Times New Roman" w:cs="Times New Roman"/>
          <w:sz w:val="24"/>
          <w:szCs w:val="24"/>
          <w:lang w:val="en-US"/>
        </w:rPr>
        <w:t>C</w:t>
      </w:r>
      <w:r w:rsidRPr="00DB6DAA">
        <w:rPr>
          <w:rFonts w:ascii="Times New Roman" w:hAnsi="Times New Roman" w:cs="Times New Roman"/>
          <w:sz w:val="24"/>
          <w:szCs w:val="24"/>
          <w:lang w:val="en-US"/>
        </w:rPr>
        <w:t xml:space="preserve">hurch, his doctrine can be expressed by propositions, which however are relative to times and </w:t>
      </w:r>
      <w:r w:rsidR="00B40AA4">
        <w:rPr>
          <w:rFonts w:ascii="Times New Roman" w:hAnsi="Times New Roman" w:cs="Times New Roman"/>
          <w:sz w:val="24"/>
          <w:szCs w:val="24"/>
          <w:lang w:val="en-US"/>
        </w:rPr>
        <w:t xml:space="preserve">to the </w:t>
      </w:r>
      <w:r w:rsidRPr="00DB6DAA">
        <w:rPr>
          <w:rFonts w:ascii="Times New Roman" w:hAnsi="Times New Roman" w:cs="Times New Roman"/>
          <w:sz w:val="24"/>
          <w:szCs w:val="24"/>
          <w:lang w:val="en-US"/>
        </w:rPr>
        <w:t>viewpoints of the faithful. If this is acknowledged</w:t>
      </w:r>
      <w:r w:rsidR="00B40AA4">
        <w:rPr>
          <w:rFonts w:ascii="Times New Roman" w:hAnsi="Times New Roman" w:cs="Times New Roman"/>
          <w:sz w:val="24"/>
          <w:szCs w:val="24"/>
          <w:lang w:val="en-US"/>
        </w:rPr>
        <w:t>,</w:t>
      </w:r>
      <w:r w:rsidRPr="00DB6DAA">
        <w:rPr>
          <w:rFonts w:ascii="Times New Roman" w:hAnsi="Times New Roman" w:cs="Times New Roman"/>
          <w:sz w:val="24"/>
          <w:szCs w:val="24"/>
          <w:lang w:val="en-US"/>
        </w:rPr>
        <w:t xml:space="preserve"> ecumenism is readily achieved, and there is no </w:t>
      </w:r>
      <w:r w:rsidR="004E2390">
        <w:rPr>
          <w:rFonts w:ascii="Times New Roman" w:hAnsi="Times New Roman" w:cs="Times New Roman"/>
          <w:sz w:val="24"/>
          <w:szCs w:val="24"/>
          <w:lang w:val="en-US"/>
        </w:rPr>
        <w:t>reason</w:t>
      </w:r>
      <w:r w:rsidRPr="00DB6DAA">
        <w:rPr>
          <w:rFonts w:ascii="Times New Roman" w:hAnsi="Times New Roman" w:cs="Times New Roman"/>
          <w:sz w:val="24"/>
          <w:szCs w:val="24"/>
          <w:lang w:val="en-US"/>
        </w:rPr>
        <w:t xml:space="preserve"> </w:t>
      </w:r>
      <w:r w:rsidR="004E2390">
        <w:rPr>
          <w:rFonts w:ascii="Times New Roman" w:hAnsi="Times New Roman" w:cs="Times New Roman"/>
          <w:sz w:val="24"/>
          <w:szCs w:val="24"/>
          <w:lang w:val="en-US"/>
        </w:rPr>
        <w:t>to</w:t>
      </w:r>
      <w:r w:rsidRPr="00DB6DAA">
        <w:rPr>
          <w:rFonts w:ascii="Times New Roman" w:hAnsi="Times New Roman" w:cs="Times New Roman"/>
          <w:sz w:val="24"/>
          <w:szCs w:val="24"/>
          <w:lang w:val="en-US"/>
        </w:rPr>
        <w:t xml:space="preserve"> </w:t>
      </w:r>
      <w:r w:rsidR="00B40AA4">
        <w:rPr>
          <w:rFonts w:ascii="Times New Roman" w:hAnsi="Times New Roman" w:cs="Times New Roman"/>
          <w:sz w:val="24"/>
          <w:szCs w:val="24"/>
          <w:lang w:val="en-US"/>
        </w:rPr>
        <w:t>exclud</w:t>
      </w:r>
      <w:r w:rsidR="004E2390">
        <w:rPr>
          <w:rFonts w:ascii="Times New Roman" w:hAnsi="Times New Roman" w:cs="Times New Roman"/>
          <w:sz w:val="24"/>
          <w:szCs w:val="24"/>
          <w:lang w:val="en-US"/>
        </w:rPr>
        <w:t>e</w:t>
      </w:r>
      <w:r w:rsidR="00B40AA4">
        <w:rPr>
          <w:rFonts w:ascii="Times New Roman" w:hAnsi="Times New Roman" w:cs="Times New Roman"/>
          <w:sz w:val="24"/>
          <w:szCs w:val="24"/>
          <w:lang w:val="en-US"/>
        </w:rPr>
        <w:t xml:space="preserve"> </w:t>
      </w:r>
      <w:r w:rsidR="004E2390">
        <w:rPr>
          <w:rFonts w:ascii="Times New Roman" w:hAnsi="Times New Roman" w:cs="Times New Roman"/>
          <w:sz w:val="24"/>
          <w:szCs w:val="24"/>
          <w:lang w:val="en-US"/>
        </w:rPr>
        <w:t>certain</w:t>
      </w:r>
      <w:r w:rsidRPr="00DB6DAA">
        <w:rPr>
          <w:rFonts w:ascii="Times New Roman" w:hAnsi="Times New Roman" w:cs="Times New Roman"/>
          <w:sz w:val="24"/>
          <w:szCs w:val="24"/>
          <w:lang w:val="en-US"/>
        </w:rPr>
        <w:t xml:space="preserve"> people from the Church because they do not accept certain propositions. Jesus did not promise salvation by believing certain propositions</w:t>
      </w:r>
      <w:r w:rsidR="00B40AA4">
        <w:rPr>
          <w:rFonts w:ascii="Times New Roman" w:hAnsi="Times New Roman" w:cs="Times New Roman"/>
          <w:sz w:val="24"/>
          <w:szCs w:val="24"/>
          <w:lang w:val="en-US"/>
        </w:rPr>
        <w:t>,</w:t>
      </w:r>
      <w:r w:rsidRPr="00DB6DAA">
        <w:rPr>
          <w:rFonts w:ascii="Times New Roman" w:hAnsi="Times New Roman" w:cs="Times New Roman"/>
          <w:sz w:val="24"/>
          <w:szCs w:val="24"/>
          <w:lang w:val="en-US"/>
        </w:rPr>
        <w:t xml:space="preserve"> </w:t>
      </w:r>
      <w:r w:rsidR="00B40AA4">
        <w:rPr>
          <w:rFonts w:ascii="Times New Roman" w:hAnsi="Times New Roman" w:cs="Times New Roman"/>
          <w:sz w:val="24"/>
          <w:szCs w:val="24"/>
          <w:lang w:val="en-US"/>
        </w:rPr>
        <w:t>b</w:t>
      </w:r>
      <w:r w:rsidRPr="00DB6DAA">
        <w:rPr>
          <w:rFonts w:ascii="Times New Roman" w:hAnsi="Times New Roman" w:cs="Times New Roman"/>
          <w:sz w:val="24"/>
          <w:szCs w:val="24"/>
          <w:lang w:val="en-US"/>
        </w:rPr>
        <w:t xml:space="preserve">ut by living with Him and as he lives (i.e., </w:t>
      </w:r>
      <w:r w:rsidR="00B40AA4">
        <w:rPr>
          <w:rFonts w:ascii="Times New Roman" w:hAnsi="Times New Roman" w:cs="Times New Roman"/>
          <w:sz w:val="24"/>
          <w:szCs w:val="24"/>
          <w:lang w:val="en-US"/>
        </w:rPr>
        <w:t>by</w:t>
      </w:r>
      <w:r w:rsidRPr="00DB6DAA">
        <w:rPr>
          <w:rFonts w:ascii="Times New Roman" w:hAnsi="Times New Roman" w:cs="Times New Roman"/>
          <w:sz w:val="24"/>
          <w:szCs w:val="24"/>
          <w:lang w:val="en-US"/>
        </w:rPr>
        <w:t xml:space="preserve"> lov</w:t>
      </w:r>
      <w:r w:rsidR="00B40AA4">
        <w:rPr>
          <w:rFonts w:ascii="Times New Roman" w:hAnsi="Times New Roman" w:cs="Times New Roman"/>
          <w:sz w:val="24"/>
          <w:szCs w:val="24"/>
          <w:lang w:val="en-US"/>
        </w:rPr>
        <w:t>ing</w:t>
      </w:r>
      <w:r w:rsidRPr="00DB6DAA">
        <w:rPr>
          <w:rFonts w:ascii="Times New Roman" w:hAnsi="Times New Roman" w:cs="Times New Roman"/>
          <w:sz w:val="24"/>
          <w:szCs w:val="24"/>
          <w:lang w:val="en-US"/>
        </w:rPr>
        <w:t xml:space="preserve">) </w:t>
      </w:r>
      <w:r w:rsidRPr="00B40AA4">
        <w:rPr>
          <w:rFonts w:ascii="Times New Roman" w:hAnsi="Times New Roman" w:cs="Times New Roman"/>
          <w:sz w:val="24"/>
          <w:szCs w:val="24"/>
          <w:lang w:val="en-US"/>
        </w:rPr>
        <w:t>(</w:t>
      </w:r>
      <w:r w:rsidR="00B40AA4" w:rsidRPr="00B40AA4">
        <w:rPr>
          <w:rFonts w:ascii="Times New Roman" w:hAnsi="Times New Roman" w:cs="Times New Roman"/>
          <w:sz w:val="24"/>
          <w:szCs w:val="24"/>
          <w:lang w:val="en-US"/>
        </w:rPr>
        <w:t xml:space="preserve">§ </w:t>
      </w:r>
      <w:r w:rsidRPr="00B40AA4">
        <w:rPr>
          <w:rFonts w:ascii="Times New Roman" w:hAnsi="Times New Roman" w:cs="Times New Roman"/>
          <w:sz w:val="24"/>
          <w:szCs w:val="24"/>
          <w:lang w:val="en-US"/>
        </w:rPr>
        <w:t>9.6</w:t>
      </w:r>
      <w:r w:rsidRPr="00F1650D">
        <w:rPr>
          <w:rFonts w:ascii="Times New Roman" w:hAnsi="Times New Roman" w:cs="Times New Roman"/>
          <w:sz w:val="24"/>
          <w:szCs w:val="24"/>
          <w:lang w:val="en-US"/>
        </w:rPr>
        <w:t>)</w:t>
      </w:r>
      <w:r w:rsidR="00B40AA4" w:rsidRPr="00F1650D">
        <w:rPr>
          <w:rFonts w:ascii="Times New Roman" w:hAnsi="Times New Roman" w:cs="Times New Roman"/>
          <w:sz w:val="24"/>
          <w:szCs w:val="24"/>
          <w:lang w:val="en-US"/>
        </w:rPr>
        <w:t>.</w:t>
      </w:r>
      <w:r w:rsidR="000801C8" w:rsidRPr="00F1650D">
        <w:rPr>
          <w:rFonts w:ascii="Times New Roman" w:hAnsi="Times New Roman" w:cs="Times New Roman"/>
          <w:sz w:val="24"/>
          <w:szCs w:val="24"/>
          <w:lang w:val="en-US"/>
        </w:rPr>
        <w:t xml:space="preserve"> </w:t>
      </w:r>
      <w:r w:rsidRPr="00F1650D">
        <w:rPr>
          <w:rFonts w:ascii="Times New Roman" w:hAnsi="Times New Roman" w:cs="Times New Roman"/>
          <w:sz w:val="24"/>
          <w:szCs w:val="24"/>
          <w:lang w:val="en-GB"/>
        </w:rPr>
        <w:t>Th</w:t>
      </w:r>
      <w:r w:rsidR="00734BC1" w:rsidRPr="00F1650D">
        <w:rPr>
          <w:rFonts w:ascii="Times New Roman" w:hAnsi="Times New Roman" w:cs="Times New Roman"/>
          <w:sz w:val="24"/>
          <w:szCs w:val="24"/>
          <w:lang w:val="en-GB"/>
        </w:rPr>
        <w:t>u</w:t>
      </w:r>
      <w:r w:rsidRPr="00F1650D">
        <w:rPr>
          <w:rFonts w:ascii="Times New Roman" w:hAnsi="Times New Roman" w:cs="Times New Roman"/>
          <w:sz w:val="24"/>
          <w:szCs w:val="24"/>
          <w:lang w:val="en-GB"/>
        </w:rPr>
        <w:t xml:space="preserve">s, is spite of their grammatical form, dogmas are not descriptive propositions </w:t>
      </w:r>
      <w:r w:rsidR="00B40AA4" w:rsidRPr="00F1650D">
        <w:rPr>
          <w:rFonts w:ascii="Times New Roman" w:hAnsi="Times New Roman" w:cs="Times New Roman"/>
          <w:sz w:val="24"/>
          <w:szCs w:val="24"/>
          <w:lang w:val="en-GB"/>
        </w:rPr>
        <w:t>a</w:t>
      </w:r>
      <w:r w:rsidRPr="00F1650D">
        <w:rPr>
          <w:rFonts w:ascii="Times New Roman" w:hAnsi="Times New Roman" w:cs="Times New Roman"/>
          <w:sz w:val="24"/>
          <w:szCs w:val="24"/>
          <w:lang w:val="en-GB"/>
        </w:rPr>
        <w:t>fte</w:t>
      </w:r>
      <w:r w:rsidR="00B40AA4" w:rsidRPr="00F1650D">
        <w:rPr>
          <w:rFonts w:ascii="Times New Roman" w:hAnsi="Times New Roman" w:cs="Times New Roman"/>
          <w:sz w:val="24"/>
          <w:szCs w:val="24"/>
          <w:lang w:val="en-GB"/>
        </w:rPr>
        <w:t>r</w:t>
      </w:r>
      <w:r w:rsidRPr="00F1650D">
        <w:rPr>
          <w:rFonts w:ascii="Times New Roman" w:hAnsi="Times New Roman" w:cs="Times New Roman"/>
          <w:sz w:val="24"/>
          <w:szCs w:val="24"/>
          <w:lang w:val="en-GB"/>
        </w:rPr>
        <w:t xml:space="preserve"> all, but signs of an invisible reality, which can be attained by an anagogical interpretation aiming to the spiritual orientation of one’s life. </w:t>
      </w:r>
      <w:r w:rsidR="00013139" w:rsidRPr="00F1650D">
        <w:rPr>
          <w:rFonts w:ascii="Times New Roman" w:hAnsi="Times New Roman" w:cs="Times New Roman"/>
          <w:sz w:val="24"/>
          <w:szCs w:val="24"/>
          <w:lang w:val="en-GB"/>
        </w:rPr>
        <w:t>This is how</w:t>
      </w:r>
      <w:r w:rsidRPr="00F1650D">
        <w:rPr>
          <w:rFonts w:ascii="Times New Roman" w:hAnsi="Times New Roman" w:cs="Times New Roman"/>
          <w:sz w:val="24"/>
          <w:szCs w:val="24"/>
          <w:lang w:val="en-GB"/>
        </w:rPr>
        <w:t xml:space="preserve"> in all religions </w:t>
      </w:r>
      <w:r w:rsidR="00B40AA4" w:rsidRPr="00F1650D">
        <w:rPr>
          <w:rFonts w:ascii="Times New Roman" w:hAnsi="Times New Roman" w:cs="Times New Roman"/>
          <w:sz w:val="24"/>
          <w:szCs w:val="24"/>
          <w:lang w:val="en-GB"/>
        </w:rPr>
        <w:t xml:space="preserve">(and in Christianity in particular) </w:t>
      </w:r>
      <w:r w:rsidRPr="00F1650D">
        <w:rPr>
          <w:rFonts w:ascii="Times New Roman" w:hAnsi="Times New Roman" w:cs="Times New Roman"/>
          <w:sz w:val="24"/>
          <w:szCs w:val="24"/>
          <w:lang w:val="en-GB"/>
        </w:rPr>
        <w:t>the continuing teaching of the of religious authorities makes God present in an invisible way (§ 9.8)</w:t>
      </w:r>
      <w:r w:rsidR="00B40AA4" w:rsidRPr="00F1650D">
        <w:rPr>
          <w:rFonts w:ascii="Times New Roman" w:hAnsi="Times New Roman" w:cs="Times New Roman"/>
          <w:sz w:val="24"/>
          <w:szCs w:val="24"/>
          <w:lang w:val="en-GB"/>
        </w:rPr>
        <w:t>.</w:t>
      </w:r>
    </w:p>
    <w:p w14:paraId="6274C580" w14:textId="44AA889E" w:rsidR="00F100F1" w:rsidRPr="00F1650D" w:rsidRDefault="00603C18" w:rsidP="00294F7E">
      <w:pPr>
        <w:spacing w:after="0" w:line="240" w:lineRule="auto"/>
        <w:ind w:firstLine="567"/>
        <w:jc w:val="both"/>
        <w:rPr>
          <w:rFonts w:ascii="Times New Roman" w:hAnsi="Times New Roman" w:cs="Times New Roman"/>
          <w:sz w:val="24"/>
          <w:szCs w:val="24"/>
          <w:lang w:val="en-US"/>
        </w:rPr>
      </w:pPr>
      <w:r w:rsidRPr="00F1650D">
        <w:rPr>
          <w:rFonts w:ascii="Times New Roman" w:hAnsi="Times New Roman" w:cs="Times New Roman"/>
          <w:sz w:val="24"/>
          <w:szCs w:val="24"/>
          <w:lang w:val="en-US"/>
        </w:rPr>
        <w:t xml:space="preserve">In Christian faith we find </w:t>
      </w:r>
      <w:r w:rsidR="000801C8" w:rsidRPr="00F1650D">
        <w:rPr>
          <w:rFonts w:ascii="Times New Roman" w:hAnsi="Times New Roman" w:cs="Times New Roman"/>
          <w:sz w:val="24"/>
          <w:szCs w:val="24"/>
          <w:lang w:val="en-US"/>
        </w:rPr>
        <w:t xml:space="preserve">also </w:t>
      </w:r>
      <w:r w:rsidRPr="00F1650D">
        <w:rPr>
          <w:rFonts w:ascii="Times New Roman" w:hAnsi="Times New Roman" w:cs="Times New Roman"/>
          <w:sz w:val="24"/>
          <w:szCs w:val="24"/>
          <w:lang w:val="en-US"/>
        </w:rPr>
        <w:t>the only satisfactory answer to the problem of evil:</w:t>
      </w:r>
      <w:r w:rsidR="00103264" w:rsidRPr="00F1650D">
        <w:rPr>
          <w:rFonts w:ascii="Times New Roman" w:hAnsi="Times New Roman" w:cs="Times New Roman"/>
          <w:sz w:val="24"/>
          <w:szCs w:val="24"/>
          <w:lang w:val="en-US"/>
        </w:rPr>
        <w:t xml:space="preserve"> </w:t>
      </w:r>
      <w:r w:rsidR="00681B4C" w:rsidRPr="00F1650D">
        <w:rPr>
          <w:rFonts w:ascii="Times New Roman" w:hAnsi="Times New Roman" w:cs="Times New Roman"/>
          <w:sz w:val="24"/>
          <w:szCs w:val="24"/>
          <w:lang w:val="en-US"/>
        </w:rPr>
        <w:t xml:space="preserve">through the passion of Christ </w:t>
      </w:r>
      <w:r w:rsidR="00F100F1" w:rsidRPr="00F1650D">
        <w:rPr>
          <w:rFonts w:ascii="Times New Roman" w:hAnsi="Times New Roman" w:cs="Times New Roman"/>
          <w:sz w:val="24"/>
          <w:szCs w:val="24"/>
          <w:lang w:val="en-US"/>
        </w:rPr>
        <w:t>G</w:t>
      </w:r>
      <w:r w:rsidR="00681B4C" w:rsidRPr="00F1650D">
        <w:rPr>
          <w:rFonts w:ascii="Times New Roman" w:hAnsi="Times New Roman" w:cs="Times New Roman"/>
          <w:sz w:val="24"/>
          <w:szCs w:val="24"/>
          <w:lang w:val="en-US"/>
        </w:rPr>
        <w:t xml:space="preserve">od gives sense to suffering, by taking it on Himself </w:t>
      </w:r>
      <w:proofErr w:type="gramStart"/>
      <w:r w:rsidR="00681B4C" w:rsidRPr="00F1650D">
        <w:rPr>
          <w:rFonts w:ascii="Times New Roman" w:hAnsi="Times New Roman" w:cs="Times New Roman"/>
          <w:sz w:val="24"/>
          <w:szCs w:val="24"/>
          <w:lang w:val="en-US"/>
        </w:rPr>
        <w:t>in order to</w:t>
      </w:r>
      <w:proofErr w:type="gramEnd"/>
      <w:r w:rsidR="00681B4C" w:rsidRPr="00F1650D">
        <w:rPr>
          <w:rFonts w:ascii="Times New Roman" w:hAnsi="Times New Roman" w:cs="Times New Roman"/>
          <w:sz w:val="24"/>
          <w:szCs w:val="24"/>
          <w:lang w:val="en-US"/>
        </w:rPr>
        <w:t xml:space="preserve"> manifest His love. </w:t>
      </w:r>
      <w:r w:rsidR="00013139" w:rsidRPr="00F1650D">
        <w:rPr>
          <w:rFonts w:ascii="Times New Roman" w:hAnsi="Times New Roman" w:cs="Times New Roman"/>
          <w:sz w:val="24"/>
          <w:szCs w:val="24"/>
          <w:lang w:val="en-US"/>
        </w:rPr>
        <w:t xml:space="preserve">In </w:t>
      </w:r>
      <w:r w:rsidR="00F100F1" w:rsidRPr="00F1650D">
        <w:rPr>
          <w:rFonts w:ascii="Times New Roman" w:hAnsi="Times New Roman" w:cs="Times New Roman"/>
          <w:sz w:val="24"/>
          <w:szCs w:val="24"/>
          <w:lang w:val="en-US"/>
        </w:rPr>
        <w:t>Christ’s</w:t>
      </w:r>
      <w:r w:rsidR="00681B4C" w:rsidRPr="00F1650D">
        <w:rPr>
          <w:rFonts w:ascii="Times New Roman" w:hAnsi="Times New Roman" w:cs="Times New Roman"/>
          <w:sz w:val="24"/>
          <w:szCs w:val="24"/>
          <w:lang w:val="en-US"/>
        </w:rPr>
        <w:t xml:space="preserve"> resurrection “</w:t>
      </w:r>
      <w:r w:rsidR="00F100F1" w:rsidRPr="00F1650D">
        <w:rPr>
          <w:rFonts w:ascii="Times New Roman" w:hAnsi="Times New Roman" w:cs="Times New Roman"/>
          <w:sz w:val="24"/>
          <w:szCs w:val="24"/>
          <w:lang w:val="en-US"/>
        </w:rPr>
        <w:t>evil and</w:t>
      </w:r>
      <w:r w:rsidR="00681B4C" w:rsidRPr="00F1650D">
        <w:rPr>
          <w:rFonts w:ascii="Times New Roman" w:hAnsi="Times New Roman" w:cs="Times New Roman"/>
          <w:sz w:val="24"/>
          <w:szCs w:val="24"/>
          <w:lang w:val="en-US"/>
        </w:rPr>
        <w:t xml:space="preserve"> death are defeated </w:t>
      </w:r>
      <w:r w:rsidR="00013139" w:rsidRPr="00F1650D">
        <w:rPr>
          <w:rFonts w:ascii="Times New Roman" w:hAnsi="Times New Roman" w:cs="Times New Roman"/>
          <w:sz w:val="24"/>
          <w:szCs w:val="24"/>
          <w:lang w:val="en-US"/>
        </w:rPr>
        <w:t xml:space="preserve">by </w:t>
      </w:r>
      <w:r w:rsidR="00681B4C" w:rsidRPr="00F1650D">
        <w:rPr>
          <w:rFonts w:ascii="Times New Roman" w:hAnsi="Times New Roman" w:cs="Times New Roman"/>
          <w:sz w:val="24"/>
          <w:szCs w:val="24"/>
          <w:lang w:val="en-US"/>
        </w:rPr>
        <w:t xml:space="preserve">His divine power, so that God’s perfection and the apparent imperfection of a suffering </w:t>
      </w:r>
      <w:r w:rsidR="00F100F1" w:rsidRPr="00F1650D">
        <w:rPr>
          <w:rFonts w:ascii="Times New Roman" w:hAnsi="Times New Roman" w:cs="Times New Roman"/>
          <w:sz w:val="24"/>
          <w:szCs w:val="24"/>
          <w:lang w:val="en-US"/>
        </w:rPr>
        <w:t>G</w:t>
      </w:r>
      <w:r w:rsidR="00681B4C" w:rsidRPr="00F1650D">
        <w:rPr>
          <w:rFonts w:ascii="Times New Roman" w:hAnsi="Times New Roman" w:cs="Times New Roman"/>
          <w:sz w:val="24"/>
          <w:szCs w:val="24"/>
          <w:lang w:val="en-US"/>
        </w:rPr>
        <w:t xml:space="preserve">od become compatible, not in the abstract but in </w:t>
      </w:r>
      <w:r w:rsidR="00F100F1" w:rsidRPr="00F1650D">
        <w:rPr>
          <w:rFonts w:ascii="Times New Roman" w:hAnsi="Times New Roman" w:cs="Times New Roman"/>
          <w:sz w:val="24"/>
          <w:szCs w:val="24"/>
          <w:lang w:val="en-US"/>
        </w:rPr>
        <w:t>a coexistence which reason may struggle to understand, but that a person of faith no longer needs to understand” (p.</w:t>
      </w:r>
      <w:r w:rsidRPr="00F1650D">
        <w:rPr>
          <w:rFonts w:ascii="Times New Roman" w:hAnsi="Times New Roman" w:cs="Times New Roman"/>
          <w:sz w:val="24"/>
          <w:szCs w:val="24"/>
          <w:lang w:val="en-US"/>
        </w:rPr>
        <w:t xml:space="preserve">136). </w:t>
      </w:r>
      <w:r w:rsidR="0067024A" w:rsidRPr="00F1650D">
        <w:rPr>
          <w:rFonts w:ascii="Times New Roman" w:hAnsi="Times New Roman" w:cs="Times New Roman"/>
          <w:sz w:val="24"/>
          <w:szCs w:val="24"/>
          <w:lang w:val="en-US"/>
        </w:rPr>
        <w:t>Besides</w:t>
      </w:r>
      <w:r w:rsidR="00F100F1" w:rsidRPr="00F1650D">
        <w:rPr>
          <w:rFonts w:ascii="Times New Roman" w:hAnsi="Times New Roman" w:cs="Times New Roman"/>
          <w:sz w:val="24"/>
          <w:szCs w:val="24"/>
          <w:lang w:val="en-US"/>
        </w:rPr>
        <w:t xml:space="preserve">, Jesus </w:t>
      </w:r>
      <w:r w:rsidR="0067024A" w:rsidRPr="00F1650D">
        <w:rPr>
          <w:rFonts w:ascii="Times New Roman" w:hAnsi="Times New Roman" w:cs="Times New Roman"/>
          <w:sz w:val="24"/>
          <w:szCs w:val="24"/>
          <w:lang w:val="en-US"/>
        </w:rPr>
        <w:t>showed</w:t>
      </w:r>
      <w:r w:rsidR="00F100F1" w:rsidRPr="00F1650D">
        <w:rPr>
          <w:rFonts w:ascii="Times New Roman" w:hAnsi="Times New Roman" w:cs="Times New Roman"/>
          <w:sz w:val="24"/>
          <w:szCs w:val="24"/>
          <w:lang w:val="en-US"/>
        </w:rPr>
        <w:t xml:space="preserve"> that evil can be defeate</w:t>
      </w:r>
      <w:r w:rsidR="00F100F1">
        <w:rPr>
          <w:rFonts w:ascii="Times New Roman" w:hAnsi="Times New Roman" w:cs="Times New Roman"/>
          <w:sz w:val="24"/>
          <w:szCs w:val="24"/>
          <w:lang w:val="en-US"/>
        </w:rPr>
        <w:t xml:space="preserve">d by repentance and forgiveness: the former cancels the evil </w:t>
      </w:r>
      <w:r w:rsidR="0067024A">
        <w:rPr>
          <w:rFonts w:ascii="Times New Roman" w:hAnsi="Times New Roman" w:cs="Times New Roman"/>
          <w:sz w:val="24"/>
          <w:szCs w:val="24"/>
          <w:lang w:val="en-US"/>
        </w:rPr>
        <w:t>inflicted by the sin to the very soul of the sinner, while the latter breaks the spiral of evil calling for further evil</w:t>
      </w:r>
      <w:r w:rsidR="00013139">
        <w:rPr>
          <w:rFonts w:ascii="Times New Roman" w:hAnsi="Times New Roman" w:cs="Times New Roman"/>
          <w:sz w:val="24"/>
          <w:szCs w:val="24"/>
          <w:lang w:val="en-US"/>
        </w:rPr>
        <w:t>,</w:t>
      </w:r>
      <w:r w:rsidR="0067024A">
        <w:rPr>
          <w:rFonts w:ascii="Times New Roman" w:hAnsi="Times New Roman" w:cs="Times New Roman"/>
          <w:sz w:val="24"/>
          <w:szCs w:val="24"/>
          <w:lang w:val="en-US"/>
        </w:rPr>
        <w:t xml:space="preserve"> by healing its wound (p. 137</w:t>
      </w:r>
      <w:r w:rsidR="0067024A" w:rsidRPr="00F1650D">
        <w:rPr>
          <w:rFonts w:ascii="Times New Roman" w:hAnsi="Times New Roman" w:cs="Times New Roman"/>
          <w:sz w:val="24"/>
          <w:szCs w:val="24"/>
          <w:lang w:val="en-US"/>
        </w:rPr>
        <w:t xml:space="preserve">). Of course, these two considerations are not </w:t>
      </w:r>
      <w:r w:rsidR="0067024A" w:rsidRPr="00F1650D">
        <w:rPr>
          <w:rFonts w:ascii="Times New Roman" w:hAnsi="Times New Roman" w:cs="Times New Roman"/>
          <w:i/>
          <w:iCs/>
          <w:sz w:val="24"/>
          <w:szCs w:val="24"/>
          <w:lang w:val="en-US"/>
        </w:rPr>
        <w:t>rational solutions</w:t>
      </w:r>
      <w:r w:rsidR="0067024A" w:rsidRPr="00F1650D">
        <w:rPr>
          <w:rFonts w:ascii="Times New Roman" w:hAnsi="Times New Roman" w:cs="Times New Roman"/>
          <w:sz w:val="24"/>
          <w:szCs w:val="24"/>
          <w:lang w:val="en-US"/>
        </w:rPr>
        <w:t xml:space="preserve"> to the problem, since the former does </w:t>
      </w:r>
      <w:r w:rsidR="00013139" w:rsidRPr="00F1650D">
        <w:rPr>
          <w:rFonts w:ascii="Times New Roman" w:hAnsi="Times New Roman" w:cs="Times New Roman"/>
          <w:sz w:val="24"/>
          <w:szCs w:val="24"/>
          <w:lang w:val="en-US"/>
        </w:rPr>
        <w:t xml:space="preserve">not </w:t>
      </w:r>
      <w:r w:rsidR="0067024A" w:rsidRPr="00F1650D">
        <w:rPr>
          <w:rFonts w:ascii="Times New Roman" w:hAnsi="Times New Roman" w:cs="Times New Roman"/>
          <w:sz w:val="24"/>
          <w:szCs w:val="24"/>
          <w:lang w:val="en-US"/>
        </w:rPr>
        <w:t xml:space="preserve">remove evil, only gives some sense to it, while the latter at most applies to </w:t>
      </w:r>
      <w:r w:rsidR="009277AA" w:rsidRPr="00F1650D">
        <w:rPr>
          <w:rFonts w:ascii="Times New Roman" w:hAnsi="Times New Roman" w:cs="Times New Roman"/>
          <w:sz w:val="24"/>
          <w:szCs w:val="24"/>
          <w:lang w:val="en-US"/>
        </w:rPr>
        <w:t xml:space="preserve">moral evil, not to </w:t>
      </w:r>
      <w:r w:rsidR="0067024A" w:rsidRPr="00F1650D">
        <w:rPr>
          <w:rFonts w:ascii="Times New Roman" w:hAnsi="Times New Roman" w:cs="Times New Roman"/>
          <w:sz w:val="24"/>
          <w:szCs w:val="24"/>
          <w:lang w:val="en-US"/>
        </w:rPr>
        <w:t>physical evil</w:t>
      </w:r>
      <w:r w:rsidR="009277AA" w:rsidRPr="00F1650D">
        <w:rPr>
          <w:rFonts w:ascii="Times New Roman" w:hAnsi="Times New Roman" w:cs="Times New Roman"/>
          <w:sz w:val="24"/>
          <w:szCs w:val="24"/>
          <w:lang w:val="en-US"/>
        </w:rPr>
        <w:t xml:space="preserve">. They express just the attitude suggested by Christian faith toward it. </w:t>
      </w:r>
    </w:p>
    <w:p w14:paraId="2AB800A2" w14:textId="77777777" w:rsidR="0023548B" w:rsidRPr="00F1650D" w:rsidRDefault="0023548B" w:rsidP="00294F7E">
      <w:pPr>
        <w:spacing w:after="0" w:line="240" w:lineRule="auto"/>
        <w:rPr>
          <w:rFonts w:ascii="Times New Roman" w:hAnsi="Times New Roman" w:cs="Times New Roman"/>
          <w:b/>
          <w:bCs/>
          <w:sz w:val="24"/>
          <w:szCs w:val="24"/>
          <w:lang w:val="en-US"/>
        </w:rPr>
      </w:pPr>
    </w:p>
    <w:p w14:paraId="0EF8943A" w14:textId="14618A78" w:rsidR="005947AE" w:rsidRPr="00F1650D" w:rsidRDefault="0023548B" w:rsidP="00294F7E">
      <w:pPr>
        <w:spacing w:after="0" w:line="240" w:lineRule="auto"/>
        <w:rPr>
          <w:rFonts w:ascii="Times New Roman" w:hAnsi="Times New Roman" w:cs="Times New Roman"/>
          <w:b/>
          <w:bCs/>
          <w:sz w:val="24"/>
          <w:szCs w:val="24"/>
          <w:lang w:val="en-US"/>
        </w:rPr>
      </w:pPr>
      <w:r w:rsidRPr="00F1650D">
        <w:rPr>
          <w:rFonts w:ascii="Times New Roman" w:hAnsi="Times New Roman" w:cs="Times New Roman"/>
          <w:b/>
          <w:bCs/>
          <w:sz w:val="24"/>
          <w:szCs w:val="24"/>
          <w:lang w:val="en-US"/>
        </w:rPr>
        <w:t>3.2</w:t>
      </w:r>
      <w:r w:rsidR="009F44D5" w:rsidRPr="00F1650D">
        <w:rPr>
          <w:rFonts w:ascii="Times New Roman" w:hAnsi="Times New Roman" w:cs="Times New Roman"/>
          <w:b/>
          <w:bCs/>
          <w:sz w:val="24"/>
          <w:szCs w:val="24"/>
          <w:lang w:val="en-US"/>
        </w:rPr>
        <w:t xml:space="preserve"> </w:t>
      </w:r>
      <w:r w:rsidR="005947AE" w:rsidRPr="00F1650D">
        <w:rPr>
          <w:rFonts w:ascii="Times New Roman" w:hAnsi="Times New Roman" w:cs="Times New Roman"/>
          <w:b/>
          <w:bCs/>
          <w:sz w:val="24"/>
          <w:szCs w:val="24"/>
          <w:lang w:val="en-US"/>
        </w:rPr>
        <w:t xml:space="preserve">Moral </w:t>
      </w:r>
      <w:r w:rsidR="00103855" w:rsidRPr="00F1650D">
        <w:rPr>
          <w:rFonts w:ascii="Times New Roman" w:hAnsi="Times New Roman" w:cs="Times New Roman"/>
          <w:b/>
          <w:bCs/>
          <w:sz w:val="24"/>
          <w:szCs w:val="24"/>
          <w:lang w:val="en-US"/>
        </w:rPr>
        <w:t>e</w:t>
      </w:r>
      <w:r w:rsidR="005947AE" w:rsidRPr="00F1650D">
        <w:rPr>
          <w:rFonts w:ascii="Times New Roman" w:hAnsi="Times New Roman" w:cs="Times New Roman"/>
          <w:b/>
          <w:bCs/>
          <w:sz w:val="24"/>
          <w:szCs w:val="24"/>
          <w:lang w:val="en-US"/>
        </w:rPr>
        <w:t xml:space="preserve">xperience and </w:t>
      </w:r>
      <w:r w:rsidR="00103855" w:rsidRPr="00F1650D">
        <w:rPr>
          <w:rFonts w:ascii="Times New Roman" w:hAnsi="Times New Roman" w:cs="Times New Roman"/>
          <w:b/>
          <w:bCs/>
          <w:sz w:val="24"/>
          <w:szCs w:val="24"/>
          <w:lang w:val="en-US"/>
        </w:rPr>
        <w:t>e</w:t>
      </w:r>
      <w:r w:rsidR="005947AE" w:rsidRPr="00F1650D">
        <w:rPr>
          <w:rFonts w:ascii="Times New Roman" w:hAnsi="Times New Roman" w:cs="Times New Roman"/>
          <w:b/>
          <w:bCs/>
          <w:sz w:val="24"/>
          <w:szCs w:val="24"/>
          <w:lang w:val="en-US"/>
        </w:rPr>
        <w:t>thics</w:t>
      </w:r>
    </w:p>
    <w:p w14:paraId="735F40FE" w14:textId="77777777" w:rsidR="009F44D5" w:rsidRPr="00F1650D" w:rsidRDefault="009F44D5" w:rsidP="00294F7E">
      <w:pPr>
        <w:spacing w:after="0" w:line="240" w:lineRule="auto"/>
        <w:rPr>
          <w:rFonts w:ascii="Times New Roman" w:hAnsi="Times New Roman" w:cs="Times New Roman"/>
          <w:sz w:val="24"/>
          <w:szCs w:val="24"/>
          <w:lang w:val="en-US"/>
        </w:rPr>
      </w:pPr>
    </w:p>
    <w:p w14:paraId="389BADB5" w14:textId="5D47FFDF" w:rsidR="005947AE" w:rsidRPr="00F1650D" w:rsidRDefault="005947AE" w:rsidP="00294F7E">
      <w:pPr>
        <w:spacing w:after="0" w:line="240" w:lineRule="auto"/>
        <w:jc w:val="both"/>
        <w:rPr>
          <w:rFonts w:ascii="Times New Roman" w:hAnsi="Times New Roman" w:cs="Times New Roman"/>
          <w:sz w:val="24"/>
          <w:szCs w:val="24"/>
          <w:lang w:val="en-US"/>
        </w:rPr>
      </w:pPr>
      <w:r w:rsidRPr="00F1650D">
        <w:rPr>
          <w:rFonts w:ascii="Times New Roman" w:hAnsi="Times New Roman" w:cs="Times New Roman"/>
          <w:sz w:val="24"/>
          <w:szCs w:val="24"/>
          <w:lang w:val="en-US"/>
        </w:rPr>
        <w:t xml:space="preserve">Even morals, for Agazzi it is </w:t>
      </w:r>
      <w:proofErr w:type="gramStart"/>
      <w:r w:rsidRPr="00F1650D">
        <w:rPr>
          <w:rFonts w:ascii="Times New Roman" w:hAnsi="Times New Roman" w:cs="Times New Roman"/>
          <w:sz w:val="24"/>
          <w:szCs w:val="24"/>
          <w:lang w:val="en-US"/>
        </w:rPr>
        <w:t>first of all</w:t>
      </w:r>
      <w:proofErr w:type="gramEnd"/>
      <w:r w:rsidRPr="00F1650D">
        <w:rPr>
          <w:rFonts w:ascii="Times New Roman" w:hAnsi="Times New Roman" w:cs="Times New Roman"/>
          <w:sz w:val="24"/>
          <w:szCs w:val="24"/>
          <w:lang w:val="en-US"/>
        </w:rPr>
        <w:t xml:space="preserve"> an experience: we cannot but perceive things</w:t>
      </w:r>
      <w:r w:rsidR="009F44D5" w:rsidRPr="00F1650D">
        <w:rPr>
          <w:rFonts w:ascii="Times New Roman" w:hAnsi="Times New Roman" w:cs="Times New Roman"/>
          <w:sz w:val="24"/>
          <w:szCs w:val="24"/>
          <w:lang w:val="en-US"/>
        </w:rPr>
        <w:t>,</w:t>
      </w:r>
      <w:r w:rsidRPr="00F1650D">
        <w:rPr>
          <w:rFonts w:ascii="Times New Roman" w:hAnsi="Times New Roman" w:cs="Times New Roman"/>
          <w:sz w:val="24"/>
          <w:szCs w:val="24"/>
          <w:lang w:val="en-US"/>
        </w:rPr>
        <w:t xml:space="preserve"> actions or events as good or bad</w:t>
      </w:r>
      <w:r w:rsidR="009F44D5" w:rsidRPr="00F1650D">
        <w:rPr>
          <w:rFonts w:ascii="Times New Roman" w:hAnsi="Times New Roman" w:cs="Times New Roman"/>
          <w:sz w:val="24"/>
          <w:szCs w:val="24"/>
          <w:lang w:val="en-US"/>
        </w:rPr>
        <w:t xml:space="preserve">, right or wrong </w:t>
      </w:r>
      <w:r w:rsidRPr="00F1650D">
        <w:rPr>
          <w:rFonts w:ascii="Times New Roman" w:hAnsi="Times New Roman" w:cs="Times New Roman"/>
          <w:sz w:val="24"/>
          <w:szCs w:val="24"/>
          <w:lang w:val="en-US"/>
        </w:rPr>
        <w:t>(</w:t>
      </w:r>
      <w:r w:rsidR="009F44D5" w:rsidRPr="00F1650D">
        <w:rPr>
          <w:rFonts w:ascii="Times New Roman" w:hAnsi="Times New Roman" w:cs="Times New Roman"/>
          <w:sz w:val="24"/>
          <w:szCs w:val="24"/>
          <w:lang w:val="en-US"/>
        </w:rPr>
        <w:t xml:space="preserve">just as, form a different viewpoint, we perceive them </w:t>
      </w:r>
      <w:r w:rsidRPr="00F1650D">
        <w:rPr>
          <w:rFonts w:ascii="Times New Roman" w:hAnsi="Times New Roman" w:cs="Times New Roman"/>
          <w:sz w:val="24"/>
          <w:szCs w:val="24"/>
          <w:lang w:val="en-US"/>
        </w:rPr>
        <w:t>as beautiful or ugly</w:t>
      </w:r>
      <w:r w:rsidR="009F44D5" w:rsidRPr="00F1650D">
        <w:rPr>
          <w:rFonts w:ascii="Times New Roman" w:hAnsi="Times New Roman" w:cs="Times New Roman"/>
          <w:sz w:val="24"/>
          <w:szCs w:val="24"/>
          <w:lang w:val="en-US"/>
        </w:rPr>
        <w:t>)</w:t>
      </w:r>
      <w:r w:rsidRPr="00F1650D">
        <w:rPr>
          <w:rFonts w:ascii="Times New Roman" w:hAnsi="Times New Roman" w:cs="Times New Roman"/>
          <w:sz w:val="24"/>
          <w:szCs w:val="24"/>
          <w:lang w:val="en-US"/>
        </w:rPr>
        <w:t xml:space="preserve">. That is, we have experience of objective values: it is as if we perceived them </w:t>
      </w:r>
      <w:r w:rsidR="009F44D5" w:rsidRPr="00F1650D">
        <w:rPr>
          <w:rFonts w:ascii="Times New Roman" w:hAnsi="Times New Roman" w:cs="Times New Roman"/>
          <w:sz w:val="24"/>
          <w:szCs w:val="24"/>
          <w:lang w:val="en-US"/>
        </w:rPr>
        <w:t>by a</w:t>
      </w:r>
      <w:r w:rsidRPr="00F1650D">
        <w:rPr>
          <w:rFonts w:ascii="Times New Roman" w:hAnsi="Times New Roman" w:cs="Times New Roman"/>
          <w:sz w:val="24"/>
          <w:szCs w:val="24"/>
          <w:lang w:val="en-US"/>
        </w:rPr>
        <w:t xml:space="preserve"> sort of inner eye (ethical intuitionism) (§ 7.8)</w:t>
      </w:r>
      <w:r w:rsidR="009F44D5" w:rsidRPr="00F1650D">
        <w:rPr>
          <w:rFonts w:ascii="Times New Roman" w:hAnsi="Times New Roman" w:cs="Times New Roman"/>
          <w:sz w:val="24"/>
          <w:szCs w:val="24"/>
          <w:lang w:val="en-US"/>
        </w:rPr>
        <w:t>.</w:t>
      </w:r>
      <w:r w:rsidRPr="00F1650D">
        <w:rPr>
          <w:rFonts w:ascii="Times New Roman" w:hAnsi="Times New Roman" w:cs="Times New Roman"/>
          <w:sz w:val="24"/>
          <w:szCs w:val="24"/>
          <w:lang w:val="en-US"/>
        </w:rPr>
        <w:t xml:space="preserve"> </w:t>
      </w:r>
    </w:p>
    <w:p w14:paraId="4763C5DB" w14:textId="50CFBBF2" w:rsidR="005947AE" w:rsidRPr="00F1650D" w:rsidRDefault="005947AE" w:rsidP="00294F7E">
      <w:pPr>
        <w:spacing w:after="0" w:line="240" w:lineRule="auto"/>
        <w:ind w:firstLine="567"/>
        <w:jc w:val="both"/>
        <w:rPr>
          <w:rFonts w:ascii="Times New Roman" w:hAnsi="Times New Roman" w:cs="Times New Roman"/>
          <w:sz w:val="24"/>
          <w:szCs w:val="24"/>
          <w:lang w:val="en-GB"/>
        </w:rPr>
      </w:pPr>
      <w:r w:rsidRPr="00F1650D">
        <w:rPr>
          <w:rFonts w:ascii="Times New Roman" w:hAnsi="Times New Roman" w:cs="Times New Roman"/>
          <w:sz w:val="24"/>
          <w:szCs w:val="24"/>
          <w:lang w:val="en-GB"/>
        </w:rPr>
        <w:t xml:space="preserve">Following Aquinas, Agazzi explains that </w:t>
      </w:r>
      <w:r w:rsidR="001E5DB5" w:rsidRPr="00F1650D">
        <w:rPr>
          <w:rFonts w:ascii="Times New Roman" w:hAnsi="Times New Roman" w:cs="Times New Roman"/>
          <w:sz w:val="24"/>
          <w:szCs w:val="24"/>
          <w:lang w:val="en-GB"/>
        </w:rPr>
        <w:t>m</w:t>
      </w:r>
      <w:r w:rsidRPr="00F1650D">
        <w:rPr>
          <w:rFonts w:ascii="Times New Roman" w:hAnsi="Times New Roman" w:cs="Times New Roman"/>
          <w:sz w:val="24"/>
          <w:szCs w:val="24"/>
          <w:lang w:val="en-GB"/>
        </w:rPr>
        <w:t>oral experience</w:t>
      </w:r>
      <w:r w:rsidR="001E5DB5" w:rsidRPr="00F1650D">
        <w:rPr>
          <w:rFonts w:ascii="Times New Roman" w:hAnsi="Times New Roman" w:cs="Times New Roman"/>
          <w:sz w:val="24"/>
          <w:szCs w:val="24"/>
          <w:lang w:val="en-GB"/>
        </w:rPr>
        <w:t>, i.e.</w:t>
      </w:r>
      <w:r w:rsidRPr="00F1650D">
        <w:rPr>
          <w:rFonts w:ascii="Times New Roman" w:hAnsi="Times New Roman" w:cs="Times New Roman"/>
          <w:sz w:val="24"/>
          <w:szCs w:val="24"/>
          <w:lang w:val="en-GB"/>
        </w:rPr>
        <w:t xml:space="preserve"> moral conscience</w:t>
      </w:r>
      <w:r w:rsidR="001E5DB5" w:rsidRPr="00F1650D">
        <w:rPr>
          <w:rFonts w:ascii="Times New Roman" w:hAnsi="Times New Roman" w:cs="Times New Roman"/>
          <w:sz w:val="24"/>
          <w:szCs w:val="24"/>
          <w:lang w:val="en-GB"/>
        </w:rPr>
        <w:t xml:space="preserve">, is a </w:t>
      </w:r>
      <w:r w:rsidRPr="00F1650D">
        <w:rPr>
          <w:rFonts w:ascii="Times New Roman" w:hAnsi="Times New Roman" w:cs="Times New Roman"/>
          <w:sz w:val="24"/>
          <w:szCs w:val="24"/>
          <w:lang w:val="en-GB"/>
        </w:rPr>
        <w:t xml:space="preserve">judgement not </w:t>
      </w:r>
      <w:r w:rsidRPr="00F1650D">
        <w:rPr>
          <w:rFonts w:ascii="Times New Roman" w:hAnsi="Times New Roman" w:cs="Times New Roman"/>
          <w:i/>
          <w:iCs/>
          <w:sz w:val="24"/>
          <w:szCs w:val="24"/>
          <w:lang w:val="en-GB"/>
        </w:rPr>
        <w:t xml:space="preserve">per </w:t>
      </w:r>
      <w:proofErr w:type="spellStart"/>
      <w:r w:rsidRPr="00F1650D">
        <w:rPr>
          <w:rFonts w:ascii="Times New Roman" w:hAnsi="Times New Roman" w:cs="Times New Roman"/>
          <w:i/>
          <w:iCs/>
          <w:sz w:val="24"/>
          <w:szCs w:val="24"/>
          <w:lang w:val="en-GB"/>
        </w:rPr>
        <w:t>modum</w:t>
      </w:r>
      <w:proofErr w:type="spellEnd"/>
      <w:r w:rsidRPr="00F1650D">
        <w:rPr>
          <w:rFonts w:ascii="Times New Roman" w:hAnsi="Times New Roman" w:cs="Times New Roman"/>
          <w:i/>
          <w:iCs/>
          <w:sz w:val="24"/>
          <w:szCs w:val="24"/>
          <w:lang w:val="en-GB"/>
        </w:rPr>
        <w:t xml:space="preserve"> </w:t>
      </w:r>
      <w:proofErr w:type="spellStart"/>
      <w:r w:rsidR="001E5DB5" w:rsidRPr="00F1650D">
        <w:rPr>
          <w:rFonts w:ascii="Times New Roman" w:hAnsi="Times New Roman" w:cs="Times New Roman"/>
          <w:i/>
          <w:iCs/>
          <w:sz w:val="24"/>
          <w:szCs w:val="24"/>
          <w:lang w:val="en-GB"/>
        </w:rPr>
        <w:t>cognitionis</w:t>
      </w:r>
      <w:proofErr w:type="spellEnd"/>
      <w:r w:rsidR="001E5DB5" w:rsidRPr="00F1650D">
        <w:rPr>
          <w:rFonts w:ascii="Times New Roman" w:hAnsi="Times New Roman" w:cs="Times New Roman"/>
          <w:sz w:val="24"/>
          <w:szCs w:val="24"/>
          <w:lang w:val="en-GB"/>
        </w:rPr>
        <w:t>,</w:t>
      </w:r>
      <w:r w:rsidRPr="00F1650D">
        <w:rPr>
          <w:rFonts w:ascii="Times New Roman" w:hAnsi="Times New Roman" w:cs="Times New Roman"/>
          <w:sz w:val="24"/>
          <w:szCs w:val="24"/>
          <w:lang w:val="en-GB"/>
        </w:rPr>
        <w:t xml:space="preserve"> but </w:t>
      </w:r>
      <w:r w:rsidRPr="00F1650D">
        <w:rPr>
          <w:rFonts w:ascii="Times New Roman" w:hAnsi="Times New Roman" w:cs="Times New Roman"/>
          <w:i/>
          <w:iCs/>
          <w:sz w:val="24"/>
          <w:szCs w:val="24"/>
          <w:lang w:val="en-GB"/>
        </w:rPr>
        <w:t xml:space="preserve">per quondam </w:t>
      </w:r>
      <w:proofErr w:type="spellStart"/>
      <w:r w:rsidRPr="00F1650D">
        <w:rPr>
          <w:rFonts w:ascii="Times New Roman" w:hAnsi="Times New Roman" w:cs="Times New Roman"/>
          <w:i/>
          <w:iCs/>
          <w:sz w:val="24"/>
          <w:szCs w:val="24"/>
          <w:lang w:val="en-GB"/>
        </w:rPr>
        <w:t>connaturalitatem</w:t>
      </w:r>
      <w:proofErr w:type="spellEnd"/>
      <w:r w:rsidRPr="00F1650D">
        <w:rPr>
          <w:rFonts w:ascii="Times New Roman" w:hAnsi="Times New Roman" w:cs="Times New Roman"/>
          <w:sz w:val="24"/>
          <w:szCs w:val="24"/>
          <w:lang w:val="en-GB"/>
        </w:rPr>
        <w:t xml:space="preserve">: our natural inclination appraises as good an action </w:t>
      </w:r>
      <w:r w:rsidR="001E5DB5" w:rsidRPr="00F1650D">
        <w:rPr>
          <w:rFonts w:ascii="Times New Roman" w:hAnsi="Times New Roman" w:cs="Times New Roman"/>
          <w:sz w:val="24"/>
          <w:szCs w:val="24"/>
          <w:lang w:val="en-GB"/>
        </w:rPr>
        <w:t xml:space="preserve">which our </w:t>
      </w:r>
      <w:r w:rsidRPr="00F1650D">
        <w:rPr>
          <w:rFonts w:ascii="Times New Roman" w:hAnsi="Times New Roman" w:cs="Times New Roman"/>
          <w:sz w:val="24"/>
          <w:szCs w:val="24"/>
          <w:lang w:val="en-GB"/>
        </w:rPr>
        <w:t xml:space="preserve">intellect by itself could not determine to be good or not. </w:t>
      </w:r>
      <w:r w:rsidR="001E5DB5" w:rsidRPr="00F1650D">
        <w:rPr>
          <w:rFonts w:ascii="Times New Roman" w:hAnsi="Times New Roman" w:cs="Times New Roman"/>
          <w:sz w:val="24"/>
          <w:szCs w:val="24"/>
          <w:lang w:val="en-GB"/>
        </w:rPr>
        <w:lastRenderedPageBreak/>
        <w:t>Conscience, therefore,</w:t>
      </w:r>
      <w:r w:rsidRPr="00F1650D">
        <w:rPr>
          <w:rFonts w:ascii="Times New Roman" w:hAnsi="Times New Roman" w:cs="Times New Roman"/>
          <w:sz w:val="24"/>
          <w:szCs w:val="24"/>
          <w:lang w:val="en-GB"/>
        </w:rPr>
        <w:t xml:space="preserve"> yields a </w:t>
      </w:r>
      <w:r w:rsidR="001E5DB5" w:rsidRPr="00F1650D">
        <w:rPr>
          <w:rFonts w:ascii="Times New Roman" w:hAnsi="Times New Roman" w:cs="Times New Roman"/>
          <w:sz w:val="24"/>
          <w:szCs w:val="24"/>
          <w:lang w:val="en-GB"/>
        </w:rPr>
        <w:t xml:space="preserve">form </w:t>
      </w:r>
      <w:r w:rsidRPr="00F1650D">
        <w:rPr>
          <w:rFonts w:ascii="Times New Roman" w:hAnsi="Times New Roman" w:cs="Times New Roman"/>
          <w:sz w:val="24"/>
          <w:szCs w:val="24"/>
          <w:lang w:val="en-GB"/>
        </w:rPr>
        <w:t>knowledge which is rational though not ratiocinative, based on a non-sensorial experience (</w:t>
      </w:r>
      <w:r w:rsidR="001E5DB5" w:rsidRPr="00F1650D">
        <w:rPr>
          <w:rFonts w:ascii="Times New Roman" w:hAnsi="Times New Roman" w:cs="Times New Roman"/>
          <w:sz w:val="24"/>
          <w:szCs w:val="24"/>
          <w:lang w:val="en-GB"/>
        </w:rPr>
        <w:t xml:space="preserve">pp. </w:t>
      </w:r>
      <w:r w:rsidRPr="00F1650D">
        <w:rPr>
          <w:rFonts w:ascii="Times New Roman" w:hAnsi="Times New Roman" w:cs="Times New Roman"/>
          <w:sz w:val="24"/>
          <w:szCs w:val="24"/>
          <w:lang w:val="en-GB"/>
        </w:rPr>
        <w:t>252-</w:t>
      </w:r>
      <w:r w:rsidR="001E5DB5" w:rsidRPr="00F1650D">
        <w:rPr>
          <w:rFonts w:ascii="Times New Roman" w:hAnsi="Times New Roman" w:cs="Times New Roman"/>
          <w:sz w:val="24"/>
          <w:szCs w:val="24"/>
          <w:lang w:val="en-GB"/>
        </w:rPr>
        <w:t>25</w:t>
      </w:r>
      <w:r w:rsidRPr="00F1650D">
        <w:rPr>
          <w:rFonts w:ascii="Times New Roman" w:hAnsi="Times New Roman" w:cs="Times New Roman"/>
          <w:sz w:val="24"/>
          <w:szCs w:val="24"/>
          <w:lang w:val="en-GB"/>
        </w:rPr>
        <w:t>3)</w:t>
      </w:r>
      <w:r w:rsidR="001E5DB5" w:rsidRPr="00F1650D">
        <w:rPr>
          <w:rFonts w:ascii="Times New Roman" w:hAnsi="Times New Roman" w:cs="Times New Roman"/>
          <w:sz w:val="24"/>
          <w:szCs w:val="24"/>
          <w:lang w:val="en-GB"/>
        </w:rPr>
        <w:t xml:space="preserve">. </w:t>
      </w:r>
      <w:r w:rsidR="003B49FF" w:rsidRPr="00F1650D">
        <w:rPr>
          <w:rFonts w:ascii="Times New Roman" w:hAnsi="Times New Roman" w:cs="Times New Roman"/>
          <w:sz w:val="24"/>
          <w:szCs w:val="24"/>
          <w:lang w:val="en-US"/>
        </w:rPr>
        <w:t xml:space="preserve">As pointed out by Kant, our moral conscience provides </w:t>
      </w:r>
      <w:r w:rsidR="008D6F9D" w:rsidRPr="00F1650D">
        <w:rPr>
          <w:rFonts w:ascii="Times New Roman" w:hAnsi="Times New Roman" w:cs="Times New Roman"/>
          <w:sz w:val="24"/>
          <w:szCs w:val="24"/>
          <w:lang w:val="en-US"/>
        </w:rPr>
        <w:t>“unshakable evidence”</w:t>
      </w:r>
      <w:r w:rsidR="003B49FF" w:rsidRPr="00F1650D">
        <w:rPr>
          <w:rFonts w:ascii="Times New Roman" w:hAnsi="Times New Roman" w:cs="Times New Roman"/>
          <w:sz w:val="24"/>
          <w:szCs w:val="24"/>
          <w:lang w:val="en-US"/>
        </w:rPr>
        <w:t xml:space="preserve"> of the existence of a moral law and of objective duties (p. 284): even without hypostatizing values, we have the strong intuition that moral judgments have an objective content and are apt to be true or false in a non-subjective sense.</w:t>
      </w:r>
      <w:r w:rsidR="00103264" w:rsidRPr="00F1650D">
        <w:rPr>
          <w:rFonts w:ascii="Times New Roman" w:hAnsi="Times New Roman" w:cs="Times New Roman"/>
          <w:sz w:val="24"/>
          <w:szCs w:val="24"/>
          <w:lang w:val="en-US"/>
        </w:rPr>
        <w:t xml:space="preserve"> </w:t>
      </w:r>
      <w:r w:rsidR="003B49FF" w:rsidRPr="00F1650D">
        <w:rPr>
          <w:rFonts w:ascii="Times New Roman" w:hAnsi="Times New Roman" w:cs="Times New Roman"/>
          <w:sz w:val="24"/>
          <w:szCs w:val="24"/>
          <w:lang w:val="en-US"/>
        </w:rPr>
        <w:t xml:space="preserve">This is why even ethics can be considered a </w:t>
      </w:r>
      <w:r w:rsidR="003B49FF" w:rsidRPr="00F1650D">
        <w:rPr>
          <w:rFonts w:ascii="Times New Roman" w:hAnsi="Times New Roman" w:cs="Times New Roman"/>
          <w:i/>
          <w:iCs/>
          <w:sz w:val="24"/>
          <w:szCs w:val="24"/>
          <w:lang w:val="en-US"/>
        </w:rPr>
        <w:t>bona fide</w:t>
      </w:r>
      <w:r w:rsidR="003B49FF" w:rsidRPr="00F1650D">
        <w:rPr>
          <w:rFonts w:ascii="Times New Roman" w:hAnsi="Times New Roman" w:cs="Times New Roman"/>
          <w:sz w:val="24"/>
          <w:szCs w:val="24"/>
          <w:lang w:val="en-US"/>
        </w:rPr>
        <w:t xml:space="preserve"> form of knowledge, founded on a peculiar type of experience.</w:t>
      </w:r>
    </w:p>
    <w:p w14:paraId="17D1FA17" w14:textId="10DA5555" w:rsidR="003B49FF" w:rsidRPr="00F1650D" w:rsidRDefault="003B49FF" w:rsidP="00294F7E">
      <w:pPr>
        <w:spacing w:after="0" w:line="240" w:lineRule="auto"/>
        <w:ind w:firstLine="567"/>
        <w:jc w:val="both"/>
        <w:rPr>
          <w:rFonts w:ascii="Times New Roman" w:hAnsi="Times New Roman" w:cs="Times New Roman"/>
          <w:lang w:val="en-GB"/>
        </w:rPr>
      </w:pPr>
      <w:r w:rsidRPr="00F1650D">
        <w:rPr>
          <w:rFonts w:ascii="Times New Roman" w:hAnsi="Times New Roman" w:cs="Times New Roman"/>
          <w:sz w:val="24"/>
          <w:szCs w:val="24"/>
          <w:lang w:val="en-US"/>
        </w:rPr>
        <w:t>A doubt that could be raised here is that moral experience is not quite of the same kind as sensorial experience, because in the latter different subjects inevitably agree (save clearly pathological cases) while in the former they often diverge, without any ready and clear criterion to settle those disagreements. This would show that while in sensorial experience we are basically passive receptors of an external content</w:t>
      </w:r>
      <w:r w:rsidRPr="00F1650D">
        <w:rPr>
          <w:rFonts w:ascii="Times New Roman" w:hAnsi="Times New Roman" w:cs="Times New Roman"/>
          <w:sz w:val="24"/>
          <w:szCs w:val="24"/>
          <w:vertAlign w:val="superscript"/>
          <w:lang w:val="en-US"/>
        </w:rPr>
        <w:footnoteReference w:id="1"/>
      </w:r>
      <w:r w:rsidRPr="00F1650D">
        <w:rPr>
          <w:rFonts w:ascii="Times New Roman" w:hAnsi="Times New Roman" w:cs="Times New Roman"/>
          <w:sz w:val="24"/>
          <w:szCs w:val="24"/>
          <w:lang w:val="en-US"/>
        </w:rPr>
        <w:t>, i.e., of certain intrinsic properties of objects, in moral experience it is us which attribute the object an extrinsic property. If this is the case, then moral experience would not be able to ground objective knowledge of values, in the way in which sensorial experience grounds objective knowledge of facts.</w:t>
      </w:r>
      <w:r w:rsidR="00F1650D" w:rsidRPr="00F1650D">
        <w:rPr>
          <w:rFonts w:ascii="Times New Roman" w:hAnsi="Times New Roman" w:cs="Times New Roman"/>
          <w:sz w:val="24"/>
          <w:szCs w:val="24"/>
          <w:lang w:val="en-US"/>
        </w:rPr>
        <w:t xml:space="preserve"> </w:t>
      </w:r>
      <w:r w:rsidRPr="00F1650D">
        <w:rPr>
          <w:rFonts w:ascii="Times New Roman" w:hAnsi="Times New Roman" w:cs="Times New Roman"/>
          <w:sz w:val="24"/>
          <w:szCs w:val="24"/>
          <w:lang w:val="en-GB"/>
        </w:rPr>
        <w:t>Besides, one might wonder whether or moral conscience is really “unshakable evidence” of the existence of objective values and duties. In fact, there are some well-known naturalistic (i.e., non-moral) explanations of our moral conscience, like those offered by Hume, Marx, Freud and others.</w:t>
      </w:r>
    </w:p>
    <w:p w14:paraId="3A41D619" w14:textId="51DABBE1" w:rsidR="005947AE" w:rsidRPr="00F1650D" w:rsidRDefault="001E5DB5" w:rsidP="00294F7E">
      <w:pPr>
        <w:spacing w:after="0" w:line="240" w:lineRule="auto"/>
        <w:ind w:firstLine="567"/>
        <w:jc w:val="both"/>
        <w:rPr>
          <w:rFonts w:ascii="Times New Roman" w:hAnsi="Times New Roman" w:cs="Times New Roman"/>
          <w:sz w:val="24"/>
          <w:szCs w:val="24"/>
          <w:lang w:val="en-GB"/>
        </w:rPr>
      </w:pPr>
      <w:r w:rsidRPr="00F1650D">
        <w:rPr>
          <w:rFonts w:ascii="Times New Roman" w:hAnsi="Times New Roman" w:cs="Times New Roman"/>
          <w:sz w:val="24"/>
          <w:szCs w:val="24"/>
          <w:lang w:val="en-GB"/>
        </w:rPr>
        <w:t xml:space="preserve">According to </w:t>
      </w:r>
      <w:r w:rsidR="005947AE" w:rsidRPr="00F1650D">
        <w:rPr>
          <w:rFonts w:ascii="Times New Roman" w:hAnsi="Times New Roman" w:cs="Times New Roman"/>
          <w:sz w:val="24"/>
          <w:szCs w:val="24"/>
          <w:lang w:val="en-GB"/>
        </w:rPr>
        <w:t>Aquinas</w:t>
      </w:r>
      <w:r w:rsidRPr="00F1650D">
        <w:rPr>
          <w:rFonts w:ascii="Times New Roman" w:hAnsi="Times New Roman" w:cs="Times New Roman"/>
          <w:sz w:val="24"/>
          <w:szCs w:val="24"/>
          <w:lang w:val="en-GB"/>
        </w:rPr>
        <w:t xml:space="preserve">, </w:t>
      </w:r>
      <w:r w:rsidR="00013139" w:rsidRPr="00F1650D">
        <w:rPr>
          <w:rFonts w:ascii="Times New Roman" w:hAnsi="Times New Roman" w:cs="Times New Roman"/>
          <w:sz w:val="24"/>
          <w:szCs w:val="24"/>
          <w:lang w:val="en-US"/>
        </w:rPr>
        <w:t xml:space="preserve">it falls to the </w:t>
      </w:r>
      <w:proofErr w:type="spellStart"/>
      <w:r w:rsidR="00013139" w:rsidRPr="00F1650D">
        <w:rPr>
          <w:rFonts w:ascii="Times New Roman" w:hAnsi="Times New Roman" w:cs="Times New Roman"/>
          <w:sz w:val="24"/>
          <w:szCs w:val="24"/>
          <w:lang w:val="en-US"/>
        </w:rPr>
        <w:t>i</w:t>
      </w:r>
      <w:r w:rsidR="00013139" w:rsidRPr="00F1650D">
        <w:rPr>
          <w:rFonts w:ascii="Times New Roman" w:hAnsi="Times New Roman" w:cs="Times New Roman"/>
          <w:sz w:val="24"/>
          <w:szCs w:val="24"/>
          <w:lang w:val="en-GB"/>
        </w:rPr>
        <w:t>ntellect</w:t>
      </w:r>
      <w:proofErr w:type="spellEnd"/>
      <w:r w:rsidR="00013139" w:rsidRPr="00F1650D">
        <w:rPr>
          <w:rFonts w:ascii="Times New Roman" w:hAnsi="Times New Roman" w:cs="Times New Roman"/>
          <w:sz w:val="24"/>
          <w:szCs w:val="24"/>
          <w:lang w:val="en-GB"/>
        </w:rPr>
        <w:t xml:space="preserve"> to recognize what is good, and to the will to choose it; hence, the action is morally right only if the will obeys the intellect (p. 334). Therefore</w:t>
      </w:r>
      <w:r w:rsidR="00F03BD5" w:rsidRPr="00F1650D">
        <w:rPr>
          <w:rFonts w:ascii="Times New Roman" w:hAnsi="Times New Roman" w:cs="Times New Roman"/>
          <w:sz w:val="24"/>
          <w:szCs w:val="24"/>
          <w:lang w:val="en-GB"/>
        </w:rPr>
        <w:t xml:space="preserve">, </w:t>
      </w:r>
      <w:r w:rsidRPr="00F1650D">
        <w:rPr>
          <w:rFonts w:ascii="Times New Roman" w:hAnsi="Times New Roman" w:cs="Times New Roman"/>
          <w:sz w:val="24"/>
          <w:szCs w:val="24"/>
          <w:lang w:val="en-GB"/>
        </w:rPr>
        <w:t xml:space="preserve">it is right for a subject to act according to the </w:t>
      </w:r>
      <w:r w:rsidR="003B49FF" w:rsidRPr="00F1650D">
        <w:rPr>
          <w:rFonts w:ascii="Times New Roman" w:hAnsi="Times New Roman" w:cs="Times New Roman"/>
          <w:sz w:val="24"/>
          <w:szCs w:val="24"/>
          <w:lang w:val="en-GB"/>
        </w:rPr>
        <w:t>judgment</w:t>
      </w:r>
      <w:r w:rsidRPr="00F1650D">
        <w:rPr>
          <w:rFonts w:ascii="Times New Roman" w:hAnsi="Times New Roman" w:cs="Times New Roman"/>
          <w:sz w:val="24"/>
          <w:szCs w:val="24"/>
          <w:lang w:val="en-GB"/>
        </w:rPr>
        <w:t xml:space="preserve"> of his or </w:t>
      </w:r>
      <w:r w:rsidR="003B49FF" w:rsidRPr="00F1650D">
        <w:rPr>
          <w:rFonts w:ascii="Times New Roman" w:hAnsi="Times New Roman" w:cs="Times New Roman"/>
          <w:sz w:val="24"/>
          <w:szCs w:val="24"/>
          <w:lang w:val="en-GB"/>
        </w:rPr>
        <w:t>her</w:t>
      </w:r>
      <w:r w:rsidRPr="00F1650D">
        <w:rPr>
          <w:rFonts w:ascii="Times New Roman" w:hAnsi="Times New Roman" w:cs="Times New Roman"/>
          <w:sz w:val="24"/>
          <w:szCs w:val="24"/>
          <w:lang w:val="en-GB"/>
        </w:rPr>
        <w:t xml:space="preserve"> conscience, even if it happens to be wrong, because knowing what is right in the concrete case is the task of conscience, which </w:t>
      </w:r>
      <w:r w:rsidR="008702C0" w:rsidRPr="00F1650D">
        <w:rPr>
          <w:rFonts w:ascii="Times New Roman" w:hAnsi="Times New Roman" w:cs="Times New Roman"/>
          <w:sz w:val="24"/>
          <w:szCs w:val="24"/>
          <w:lang w:val="en-GB"/>
        </w:rPr>
        <w:t xml:space="preserve">cannot be hogged by the will. Agazzi notices that from this there follows no relativism, but </w:t>
      </w:r>
      <w:r w:rsidR="003B49FF" w:rsidRPr="00F1650D">
        <w:rPr>
          <w:rFonts w:ascii="Times New Roman" w:hAnsi="Times New Roman" w:cs="Times New Roman"/>
          <w:sz w:val="24"/>
          <w:szCs w:val="24"/>
          <w:lang w:val="en-GB"/>
        </w:rPr>
        <w:t>that conscience</w:t>
      </w:r>
      <w:r w:rsidR="005947AE" w:rsidRPr="00F1650D">
        <w:rPr>
          <w:rFonts w:ascii="Times New Roman" w:hAnsi="Times New Roman" w:cs="Times New Roman"/>
          <w:sz w:val="24"/>
          <w:szCs w:val="24"/>
          <w:lang w:val="en-GB"/>
        </w:rPr>
        <w:t xml:space="preserve"> has a cognitive dimension</w:t>
      </w:r>
      <w:r w:rsidR="008702C0" w:rsidRPr="00F1650D">
        <w:rPr>
          <w:rFonts w:ascii="Times New Roman" w:hAnsi="Times New Roman" w:cs="Times New Roman"/>
          <w:sz w:val="24"/>
          <w:szCs w:val="24"/>
          <w:lang w:val="en-GB"/>
        </w:rPr>
        <w:t xml:space="preserve">, although it is fallible, and that there should be </w:t>
      </w:r>
      <w:r w:rsidR="005947AE" w:rsidRPr="00F1650D">
        <w:rPr>
          <w:rFonts w:ascii="Times New Roman" w:hAnsi="Times New Roman" w:cs="Times New Roman"/>
          <w:sz w:val="24"/>
          <w:szCs w:val="24"/>
          <w:lang w:val="en-GB"/>
        </w:rPr>
        <w:t>liberty of conscience, pluralism and tolerance</w:t>
      </w:r>
      <w:r w:rsidR="008702C0" w:rsidRPr="00F1650D">
        <w:rPr>
          <w:rFonts w:ascii="Times New Roman" w:hAnsi="Times New Roman" w:cs="Times New Roman"/>
          <w:sz w:val="24"/>
          <w:szCs w:val="24"/>
          <w:lang w:val="en-GB"/>
        </w:rPr>
        <w:t xml:space="preserve"> (p. 251)</w:t>
      </w:r>
      <w:r w:rsidR="005947AE" w:rsidRPr="00F1650D">
        <w:rPr>
          <w:rFonts w:ascii="Times New Roman" w:hAnsi="Times New Roman" w:cs="Times New Roman"/>
          <w:sz w:val="24"/>
          <w:szCs w:val="24"/>
          <w:lang w:val="en-GB"/>
        </w:rPr>
        <w:t>.</w:t>
      </w:r>
      <w:r w:rsidR="008702C0" w:rsidRPr="00F1650D">
        <w:rPr>
          <w:rFonts w:ascii="Times New Roman" w:hAnsi="Times New Roman" w:cs="Times New Roman"/>
          <w:sz w:val="24"/>
          <w:szCs w:val="24"/>
          <w:lang w:val="en-GB"/>
        </w:rPr>
        <w:t xml:space="preserve"> </w:t>
      </w:r>
      <w:r w:rsidR="005947AE" w:rsidRPr="00F1650D">
        <w:rPr>
          <w:rFonts w:ascii="Times New Roman" w:hAnsi="Times New Roman" w:cs="Times New Roman"/>
          <w:sz w:val="24"/>
          <w:szCs w:val="24"/>
          <w:lang w:val="en-GB"/>
        </w:rPr>
        <w:t xml:space="preserve">How do we distinguish the right from the wrong conscience? </w:t>
      </w:r>
      <w:r w:rsidR="008702C0" w:rsidRPr="00F1650D">
        <w:rPr>
          <w:rFonts w:ascii="Times New Roman" w:hAnsi="Times New Roman" w:cs="Times New Roman"/>
          <w:sz w:val="24"/>
          <w:szCs w:val="24"/>
          <w:lang w:val="en-GB"/>
        </w:rPr>
        <w:t xml:space="preserve">According to </w:t>
      </w:r>
      <w:r w:rsidR="005947AE" w:rsidRPr="00F1650D">
        <w:rPr>
          <w:rFonts w:ascii="Times New Roman" w:hAnsi="Times New Roman" w:cs="Times New Roman"/>
          <w:sz w:val="24"/>
          <w:szCs w:val="24"/>
          <w:lang w:val="en-GB"/>
        </w:rPr>
        <w:t>Aristotle</w:t>
      </w:r>
      <w:r w:rsidR="008702C0" w:rsidRPr="00F1650D">
        <w:rPr>
          <w:rFonts w:ascii="Times New Roman" w:hAnsi="Times New Roman" w:cs="Times New Roman"/>
          <w:sz w:val="24"/>
          <w:szCs w:val="24"/>
          <w:lang w:val="en-GB"/>
        </w:rPr>
        <w:t>,</w:t>
      </w:r>
      <w:r w:rsidR="005947AE" w:rsidRPr="00F1650D">
        <w:rPr>
          <w:rFonts w:ascii="Times New Roman" w:hAnsi="Times New Roman" w:cs="Times New Roman"/>
          <w:sz w:val="24"/>
          <w:szCs w:val="24"/>
          <w:lang w:val="en-GB"/>
        </w:rPr>
        <w:t xml:space="preserve"> by the judgment of the virtuous </w:t>
      </w:r>
      <w:r w:rsidR="008702C0" w:rsidRPr="00F1650D">
        <w:rPr>
          <w:rFonts w:ascii="Times New Roman" w:hAnsi="Times New Roman" w:cs="Times New Roman"/>
          <w:sz w:val="24"/>
          <w:szCs w:val="24"/>
          <w:lang w:val="en-GB"/>
        </w:rPr>
        <w:t xml:space="preserve">person, who </w:t>
      </w:r>
      <w:r w:rsidR="005947AE" w:rsidRPr="00F1650D">
        <w:rPr>
          <w:rFonts w:ascii="Times New Roman" w:hAnsi="Times New Roman" w:cs="Times New Roman"/>
          <w:sz w:val="24"/>
          <w:szCs w:val="24"/>
          <w:lang w:val="en-GB"/>
        </w:rPr>
        <w:t>has the right inclinations</w:t>
      </w:r>
      <w:r w:rsidR="008702C0" w:rsidRPr="00F1650D">
        <w:rPr>
          <w:rFonts w:ascii="Times New Roman" w:hAnsi="Times New Roman" w:cs="Times New Roman"/>
          <w:sz w:val="24"/>
          <w:szCs w:val="24"/>
          <w:lang w:val="en-GB"/>
        </w:rPr>
        <w:t xml:space="preserve"> and </w:t>
      </w:r>
      <w:r w:rsidR="005947AE" w:rsidRPr="00F1650D">
        <w:rPr>
          <w:rFonts w:ascii="Times New Roman" w:hAnsi="Times New Roman" w:cs="Times New Roman"/>
          <w:sz w:val="24"/>
          <w:szCs w:val="24"/>
          <w:lang w:val="en-GB"/>
        </w:rPr>
        <w:t>habits.</w:t>
      </w:r>
      <w:r w:rsidR="008702C0" w:rsidRPr="00F1650D">
        <w:rPr>
          <w:rFonts w:ascii="Times New Roman" w:hAnsi="Times New Roman" w:cs="Times New Roman"/>
          <w:sz w:val="24"/>
          <w:szCs w:val="24"/>
          <w:lang w:val="en-GB"/>
        </w:rPr>
        <w:t xml:space="preserve"> </w:t>
      </w:r>
      <w:r w:rsidR="00F03BD5" w:rsidRPr="00F1650D">
        <w:rPr>
          <w:rFonts w:ascii="Times New Roman" w:hAnsi="Times New Roman" w:cs="Times New Roman"/>
          <w:sz w:val="24"/>
          <w:szCs w:val="24"/>
          <w:lang w:val="en-GB"/>
        </w:rPr>
        <w:t>Now, t</w:t>
      </w:r>
      <w:r w:rsidR="008702C0" w:rsidRPr="00F1650D">
        <w:rPr>
          <w:rFonts w:ascii="Times New Roman" w:hAnsi="Times New Roman" w:cs="Times New Roman"/>
          <w:sz w:val="24"/>
          <w:szCs w:val="24"/>
          <w:lang w:val="en-GB"/>
        </w:rPr>
        <w:t xml:space="preserve">his is fine, but one could still ask: </w:t>
      </w:r>
      <w:r w:rsidR="005947AE" w:rsidRPr="00F1650D">
        <w:rPr>
          <w:rFonts w:ascii="Times New Roman" w:hAnsi="Times New Roman" w:cs="Times New Roman"/>
          <w:sz w:val="24"/>
          <w:szCs w:val="24"/>
          <w:lang w:val="en-GB"/>
        </w:rPr>
        <w:t xml:space="preserve">who tells </w:t>
      </w:r>
      <w:r w:rsidR="008702C0" w:rsidRPr="00F1650D">
        <w:rPr>
          <w:rFonts w:ascii="Times New Roman" w:hAnsi="Times New Roman" w:cs="Times New Roman"/>
          <w:sz w:val="24"/>
          <w:szCs w:val="24"/>
          <w:lang w:val="en-GB"/>
        </w:rPr>
        <w:t>who</w:t>
      </w:r>
      <w:r w:rsidR="005947AE" w:rsidRPr="00F1650D">
        <w:rPr>
          <w:rFonts w:ascii="Times New Roman" w:hAnsi="Times New Roman" w:cs="Times New Roman"/>
          <w:sz w:val="24"/>
          <w:szCs w:val="24"/>
          <w:lang w:val="en-GB"/>
        </w:rPr>
        <w:t xml:space="preserve"> is the virtuous </w:t>
      </w:r>
      <w:r w:rsidR="008702C0" w:rsidRPr="00F1650D">
        <w:rPr>
          <w:rFonts w:ascii="Times New Roman" w:hAnsi="Times New Roman" w:cs="Times New Roman"/>
          <w:sz w:val="24"/>
          <w:szCs w:val="24"/>
          <w:lang w:val="en-GB"/>
        </w:rPr>
        <w:t>person</w:t>
      </w:r>
      <w:r w:rsidR="005947AE" w:rsidRPr="00F1650D">
        <w:rPr>
          <w:rFonts w:ascii="Times New Roman" w:hAnsi="Times New Roman" w:cs="Times New Roman"/>
          <w:sz w:val="24"/>
          <w:szCs w:val="24"/>
          <w:lang w:val="en-GB"/>
        </w:rPr>
        <w:t xml:space="preserve">? </w:t>
      </w:r>
      <w:r w:rsidR="008702C0" w:rsidRPr="00F1650D">
        <w:rPr>
          <w:rFonts w:ascii="Times New Roman" w:hAnsi="Times New Roman" w:cs="Times New Roman"/>
          <w:sz w:val="24"/>
          <w:szCs w:val="24"/>
          <w:lang w:val="en-GB"/>
        </w:rPr>
        <w:t>One might</w:t>
      </w:r>
      <w:r w:rsidR="005947AE" w:rsidRPr="00F1650D">
        <w:rPr>
          <w:rFonts w:ascii="Times New Roman" w:hAnsi="Times New Roman" w:cs="Times New Roman"/>
          <w:sz w:val="24"/>
          <w:szCs w:val="24"/>
          <w:lang w:val="en-GB"/>
        </w:rPr>
        <w:t xml:space="preserve"> answer: </w:t>
      </w:r>
      <w:r w:rsidR="008702C0" w:rsidRPr="00F1650D">
        <w:rPr>
          <w:rFonts w:ascii="Times New Roman" w:hAnsi="Times New Roman" w:cs="Times New Roman"/>
          <w:sz w:val="24"/>
          <w:szCs w:val="24"/>
          <w:lang w:val="en-GB"/>
        </w:rPr>
        <w:t>one who holds</w:t>
      </w:r>
      <w:r w:rsidR="005947AE" w:rsidRPr="00F1650D">
        <w:rPr>
          <w:rFonts w:ascii="Times New Roman" w:hAnsi="Times New Roman" w:cs="Times New Roman"/>
          <w:sz w:val="24"/>
          <w:szCs w:val="24"/>
          <w:lang w:val="en-GB"/>
        </w:rPr>
        <w:t xml:space="preserve"> the right ethical doctrine. But which is the right </w:t>
      </w:r>
      <w:r w:rsidR="008702C0" w:rsidRPr="00F1650D">
        <w:rPr>
          <w:rFonts w:ascii="Times New Roman" w:hAnsi="Times New Roman" w:cs="Times New Roman"/>
          <w:sz w:val="24"/>
          <w:szCs w:val="24"/>
          <w:lang w:val="en-GB"/>
        </w:rPr>
        <w:t>doctrine</w:t>
      </w:r>
      <w:r w:rsidR="005947AE" w:rsidRPr="00F1650D">
        <w:rPr>
          <w:rFonts w:ascii="Times New Roman" w:hAnsi="Times New Roman" w:cs="Times New Roman"/>
          <w:sz w:val="24"/>
          <w:szCs w:val="24"/>
          <w:lang w:val="en-GB"/>
        </w:rPr>
        <w:t xml:space="preserve">? </w:t>
      </w:r>
      <w:r w:rsidR="008702C0" w:rsidRPr="00F1650D">
        <w:rPr>
          <w:rFonts w:ascii="Times New Roman" w:hAnsi="Times New Roman" w:cs="Times New Roman"/>
          <w:sz w:val="24"/>
          <w:szCs w:val="24"/>
          <w:lang w:val="en-GB"/>
        </w:rPr>
        <w:t xml:space="preserve">Perhaps here one could </w:t>
      </w:r>
      <w:r w:rsidR="00B100B3" w:rsidRPr="00F1650D">
        <w:rPr>
          <w:rFonts w:ascii="Times New Roman" w:hAnsi="Times New Roman" w:cs="Times New Roman"/>
          <w:sz w:val="24"/>
          <w:szCs w:val="24"/>
          <w:lang w:val="en-GB"/>
        </w:rPr>
        <w:t xml:space="preserve">proceed by something like </w:t>
      </w:r>
      <w:r w:rsidR="008702C0" w:rsidRPr="00F1650D">
        <w:rPr>
          <w:rFonts w:ascii="Times New Roman" w:hAnsi="Times New Roman" w:cs="Times New Roman"/>
          <w:sz w:val="24"/>
          <w:szCs w:val="24"/>
          <w:lang w:val="en-GB"/>
        </w:rPr>
        <w:t xml:space="preserve">Goodman’s </w:t>
      </w:r>
      <w:r w:rsidR="00F03BD5" w:rsidRPr="00F1650D">
        <w:rPr>
          <w:rFonts w:ascii="Times New Roman" w:hAnsi="Times New Roman" w:cs="Times New Roman"/>
          <w:sz w:val="24"/>
          <w:szCs w:val="24"/>
          <w:lang w:val="en-GB"/>
        </w:rPr>
        <w:t xml:space="preserve">(1979, § 3.2) </w:t>
      </w:r>
      <w:r w:rsidR="008702C0" w:rsidRPr="00F1650D">
        <w:rPr>
          <w:rFonts w:ascii="Times New Roman" w:hAnsi="Times New Roman" w:cs="Times New Roman"/>
          <w:sz w:val="24"/>
          <w:szCs w:val="24"/>
          <w:lang w:val="en-GB"/>
        </w:rPr>
        <w:t>method of reflexive equilibrium</w:t>
      </w:r>
      <w:r w:rsidR="00B100B3" w:rsidRPr="00F1650D">
        <w:rPr>
          <w:rFonts w:ascii="Times New Roman" w:hAnsi="Times New Roman" w:cs="Times New Roman"/>
          <w:sz w:val="24"/>
          <w:szCs w:val="24"/>
          <w:lang w:val="en-GB"/>
        </w:rPr>
        <w:t xml:space="preserve">, by dialectically checking </w:t>
      </w:r>
      <w:r w:rsidR="00F03BD5" w:rsidRPr="00F1650D">
        <w:rPr>
          <w:rFonts w:ascii="Times New Roman" w:hAnsi="Times New Roman" w:cs="Times New Roman"/>
          <w:sz w:val="24"/>
          <w:szCs w:val="24"/>
          <w:lang w:val="en-GB"/>
        </w:rPr>
        <w:t xml:space="preserve">ad amending </w:t>
      </w:r>
      <w:r w:rsidR="00B100B3" w:rsidRPr="00F1650D">
        <w:rPr>
          <w:rFonts w:ascii="Times New Roman" w:hAnsi="Times New Roman" w:cs="Times New Roman"/>
          <w:sz w:val="24"/>
          <w:szCs w:val="24"/>
          <w:lang w:val="en-GB"/>
        </w:rPr>
        <w:t xml:space="preserve">one’s immediate moral </w:t>
      </w:r>
      <w:r w:rsidR="005947AE" w:rsidRPr="00F1650D">
        <w:rPr>
          <w:rFonts w:ascii="Times New Roman" w:hAnsi="Times New Roman" w:cs="Times New Roman"/>
          <w:sz w:val="24"/>
          <w:szCs w:val="24"/>
          <w:lang w:val="en-GB"/>
        </w:rPr>
        <w:t xml:space="preserve">judgment </w:t>
      </w:r>
      <w:r w:rsidR="00B100B3" w:rsidRPr="00F1650D">
        <w:rPr>
          <w:rFonts w:ascii="Times New Roman" w:hAnsi="Times New Roman" w:cs="Times New Roman"/>
          <w:sz w:val="24"/>
          <w:szCs w:val="24"/>
          <w:lang w:val="en-GB"/>
        </w:rPr>
        <w:t>with the</w:t>
      </w:r>
      <w:r w:rsidR="005947AE" w:rsidRPr="00F1650D">
        <w:rPr>
          <w:rFonts w:ascii="Times New Roman" w:hAnsi="Times New Roman" w:cs="Times New Roman"/>
          <w:sz w:val="24"/>
          <w:szCs w:val="24"/>
          <w:lang w:val="en-GB"/>
        </w:rPr>
        <w:t xml:space="preserve"> judgment of the virtuous </w:t>
      </w:r>
      <w:r w:rsidR="00B100B3" w:rsidRPr="00F1650D">
        <w:rPr>
          <w:rFonts w:ascii="Times New Roman" w:hAnsi="Times New Roman" w:cs="Times New Roman"/>
          <w:sz w:val="24"/>
          <w:szCs w:val="24"/>
          <w:lang w:val="en-GB"/>
        </w:rPr>
        <w:t xml:space="preserve">person and/or </w:t>
      </w:r>
      <w:r w:rsidR="00F03BD5" w:rsidRPr="00F1650D">
        <w:rPr>
          <w:rFonts w:ascii="Times New Roman" w:hAnsi="Times New Roman" w:cs="Times New Roman"/>
          <w:sz w:val="24"/>
          <w:szCs w:val="24"/>
          <w:lang w:val="en-GB"/>
        </w:rPr>
        <w:t xml:space="preserve">with </w:t>
      </w:r>
      <w:r w:rsidR="00B100B3" w:rsidRPr="00F1650D">
        <w:rPr>
          <w:rFonts w:ascii="Times New Roman" w:hAnsi="Times New Roman" w:cs="Times New Roman"/>
          <w:sz w:val="24"/>
          <w:szCs w:val="24"/>
          <w:lang w:val="en-GB"/>
        </w:rPr>
        <w:t xml:space="preserve">one’s preferred </w:t>
      </w:r>
      <w:r w:rsidR="005947AE" w:rsidRPr="00F1650D">
        <w:rPr>
          <w:rFonts w:ascii="Times New Roman" w:hAnsi="Times New Roman" w:cs="Times New Roman"/>
          <w:sz w:val="24"/>
          <w:szCs w:val="24"/>
          <w:lang w:val="en-GB"/>
        </w:rPr>
        <w:t xml:space="preserve">ethical doctrine, </w:t>
      </w:r>
      <w:r w:rsidR="00F03BD5" w:rsidRPr="00F1650D">
        <w:rPr>
          <w:rFonts w:ascii="Times New Roman" w:hAnsi="Times New Roman" w:cs="Times New Roman"/>
          <w:sz w:val="24"/>
          <w:szCs w:val="24"/>
          <w:lang w:val="en-GB"/>
        </w:rPr>
        <w:t xml:space="preserve">but also </w:t>
      </w:r>
      <w:r w:rsidR="00B100B3" w:rsidRPr="00F1650D">
        <w:rPr>
          <w:rFonts w:ascii="Times New Roman" w:hAnsi="Times New Roman" w:cs="Times New Roman"/>
          <w:sz w:val="24"/>
          <w:szCs w:val="24"/>
          <w:lang w:val="en-GB"/>
        </w:rPr>
        <w:t xml:space="preserve">these with each other and </w:t>
      </w:r>
      <w:r w:rsidR="00F03BD5" w:rsidRPr="00F1650D">
        <w:rPr>
          <w:rFonts w:ascii="Times New Roman" w:hAnsi="Times New Roman" w:cs="Times New Roman"/>
          <w:sz w:val="24"/>
          <w:szCs w:val="24"/>
          <w:lang w:val="en-GB"/>
        </w:rPr>
        <w:t xml:space="preserve">again </w:t>
      </w:r>
      <w:r w:rsidR="00B100B3" w:rsidRPr="00F1650D">
        <w:rPr>
          <w:rFonts w:ascii="Times New Roman" w:hAnsi="Times New Roman" w:cs="Times New Roman"/>
          <w:sz w:val="24"/>
          <w:szCs w:val="24"/>
          <w:lang w:val="en-GB"/>
        </w:rPr>
        <w:t>with one’s immediate judgment.</w:t>
      </w:r>
    </w:p>
    <w:p w14:paraId="696B529C" w14:textId="357C2277" w:rsidR="005947AE" w:rsidRPr="00DB6DAA" w:rsidRDefault="003B49FF" w:rsidP="00294F7E">
      <w:pPr>
        <w:spacing w:after="0" w:line="240" w:lineRule="auto"/>
        <w:ind w:firstLine="567"/>
        <w:jc w:val="both"/>
        <w:rPr>
          <w:rFonts w:ascii="Times New Roman" w:hAnsi="Times New Roman" w:cs="Times New Roman"/>
          <w:sz w:val="24"/>
          <w:szCs w:val="24"/>
          <w:lang w:val="en-US"/>
        </w:rPr>
      </w:pPr>
      <w:r w:rsidRPr="00F1650D">
        <w:rPr>
          <w:rFonts w:ascii="Times New Roman" w:hAnsi="Times New Roman" w:cs="Times New Roman"/>
          <w:sz w:val="24"/>
          <w:szCs w:val="24"/>
          <w:lang w:val="en-US"/>
        </w:rPr>
        <w:t>In ethics</w:t>
      </w:r>
      <w:r w:rsidR="00B100B3" w:rsidRPr="00F1650D">
        <w:rPr>
          <w:rFonts w:ascii="Times New Roman" w:hAnsi="Times New Roman" w:cs="Times New Roman"/>
          <w:sz w:val="24"/>
          <w:szCs w:val="24"/>
          <w:lang w:val="en-US"/>
        </w:rPr>
        <w:t xml:space="preserve"> we</w:t>
      </w:r>
      <w:r w:rsidR="005947AE" w:rsidRPr="00F1650D">
        <w:rPr>
          <w:rFonts w:ascii="Times New Roman" w:hAnsi="Times New Roman" w:cs="Times New Roman"/>
          <w:sz w:val="24"/>
          <w:szCs w:val="24"/>
          <w:lang w:val="en-US"/>
        </w:rPr>
        <w:t xml:space="preserve"> need to look for a sort of general map of the universe of values (</w:t>
      </w:r>
      <w:r w:rsidR="00B100B3" w:rsidRPr="00F1650D">
        <w:rPr>
          <w:rFonts w:ascii="Times New Roman" w:hAnsi="Times New Roman" w:cs="Times New Roman"/>
          <w:sz w:val="24"/>
          <w:szCs w:val="24"/>
          <w:lang w:val="en-US"/>
        </w:rPr>
        <w:t xml:space="preserve">p. </w:t>
      </w:r>
      <w:r w:rsidR="005947AE" w:rsidRPr="00F1650D">
        <w:rPr>
          <w:rFonts w:ascii="Times New Roman" w:hAnsi="Times New Roman" w:cs="Times New Roman"/>
          <w:sz w:val="24"/>
          <w:szCs w:val="24"/>
          <w:lang w:val="en-US"/>
        </w:rPr>
        <w:t xml:space="preserve">184) to guide our actions, but Agazzi acknowledges the many difficulties of this task: values may at least </w:t>
      </w:r>
      <w:r w:rsidR="005947AE" w:rsidRPr="00F1650D">
        <w:rPr>
          <w:rFonts w:ascii="Times New Roman" w:hAnsi="Times New Roman" w:cs="Times New Roman"/>
          <w:i/>
          <w:iCs/>
          <w:sz w:val="24"/>
          <w:szCs w:val="24"/>
          <w:lang w:val="en-US"/>
        </w:rPr>
        <w:t>prima facie</w:t>
      </w:r>
      <w:r w:rsidR="005947AE" w:rsidRPr="00F1650D">
        <w:rPr>
          <w:rFonts w:ascii="Times New Roman" w:hAnsi="Times New Roman" w:cs="Times New Roman"/>
          <w:sz w:val="24"/>
          <w:szCs w:val="24"/>
          <w:lang w:val="en-US"/>
        </w:rPr>
        <w:t xml:space="preserve"> conflict among themselves, or with </w:t>
      </w:r>
      <w:r w:rsidR="005947AE" w:rsidRPr="00F1650D">
        <w:rPr>
          <w:rFonts w:ascii="Times New Roman" w:hAnsi="Times New Roman" w:cs="Times New Roman"/>
          <w:i/>
          <w:iCs/>
          <w:sz w:val="24"/>
          <w:szCs w:val="24"/>
          <w:lang w:val="en-US"/>
        </w:rPr>
        <w:t>duties</w:t>
      </w:r>
      <w:r w:rsidR="005947AE" w:rsidRPr="00F1650D">
        <w:rPr>
          <w:rFonts w:ascii="Times New Roman" w:hAnsi="Times New Roman" w:cs="Times New Roman"/>
          <w:sz w:val="24"/>
          <w:szCs w:val="24"/>
          <w:lang w:val="en-US"/>
        </w:rPr>
        <w:t>; we should the</w:t>
      </w:r>
      <w:r w:rsidR="00B100B3" w:rsidRPr="00F1650D">
        <w:rPr>
          <w:rFonts w:ascii="Times New Roman" w:hAnsi="Times New Roman" w:cs="Times New Roman"/>
          <w:sz w:val="24"/>
          <w:szCs w:val="24"/>
          <w:lang w:val="en-US"/>
        </w:rPr>
        <w:t>refore</w:t>
      </w:r>
      <w:r w:rsidR="005947AE" w:rsidRPr="00F1650D">
        <w:rPr>
          <w:rFonts w:ascii="Times New Roman" w:hAnsi="Times New Roman" w:cs="Times New Roman"/>
          <w:sz w:val="24"/>
          <w:szCs w:val="24"/>
          <w:lang w:val="en-US"/>
        </w:rPr>
        <w:t xml:space="preserve"> rank them by importance, and see when we can choose the more important ones to the </w:t>
      </w:r>
      <w:r w:rsidR="005947AE" w:rsidRPr="00DB6DAA">
        <w:rPr>
          <w:rFonts w:ascii="Times New Roman" w:hAnsi="Times New Roman" w:cs="Times New Roman"/>
          <w:sz w:val="24"/>
          <w:szCs w:val="24"/>
          <w:lang w:val="en-US"/>
        </w:rPr>
        <w:t>preference of less important one</w:t>
      </w:r>
      <w:r w:rsidR="00B100B3">
        <w:rPr>
          <w:rFonts w:ascii="Times New Roman" w:hAnsi="Times New Roman" w:cs="Times New Roman"/>
          <w:sz w:val="24"/>
          <w:szCs w:val="24"/>
          <w:lang w:val="en-US"/>
        </w:rPr>
        <w:t>s</w:t>
      </w:r>
      <w:r w:rsidR="005947AE" w:rsidRPr="00DB6DAA">
        <w:rPr>
          <w:rFonts w:ascii="Times New Roman" w:hAnsi="Times New Roman" w:cs="Times New Roman"/>
          <w:sz w:val="24"/>
          <w:szCs w:val="24"/>
          <w:lang w:val="en-US"/>
        </w:rPr>
        <w:t xml:space="preserve">, or whether certain values (e.g., human dignity) are absolute and are not negotiable at any price. </w:t>
      </w:r>
      <w:r w:rsidR="00B100B3">
        <w:rPr>
          <w:rFonts w:ascii="Times New Roman" w:hAnsi="Times New Roman" w:cs="Times New Roman"/>
          <w:sz w:val="24"/>
          <w:szCs w:val="24"/>
          <w:lang w:val="en-US"/>
        </w:rPr>
        <w:t xml:space="preserve">We should </w:t>
      </w:r>
      <w:r w:rsidR="00F03BD5">
        <w:rPr>
          <w:rFonts w:ascii="Times New Roman" w:hAnsi="Times New Roman" w:cs="Times New Roman"/>
          <w:sz w:val="24"/>
          <w:szCs w:val="24"/>
          <w:lang w:val="en-US"/>
        </w:rPr>
        <w:t xml:space="preserve">also </w:t>
      </w:r>
      <w:r w:rsidR="005947AE" w:rsidRPr="00DB6DAA">
        <w:rPr>
          <w:rFonts w:ascii="Times New Roman" w:hAnsi="Times New Roman" w:cs="Times New Roman"/>
          <w:sz w:val="24"/>
          <w:szCs w:val="24"/>
          <w:lang w:val="en-US"/>
        </w:rPr>
        <w:t xml:space="preserve">understand when we might legitimately prefer a minor value to a greater one, as </w:t>
      </w:r>
      <w:r w:rsidR="00B100B3">
        <w:rPr>
          <w:rFonts w:ascii="Times New Roman" w:hAnsi="Times New Roman" w:cs="Times New Roman"/>
          <w:sz w:val="24"/>
          <w:szCs w:val="24"/>
          <w:lang w:val="en-US"/>
        </w:rPr>
        <w:t xml:space="preserve">sometimes </w:t>
      </w:r>
      <w:r w:rsidR="005947AE" w:rsidRPr="00DB6DAA">
        <w:rPr>
          <w:rFonts w:ascii="Times New Roman" w:hAnsi="Times New Roman" w:cs="Times New Roman"/>
          <w:sz w:val="24"/>
          <w:szCs w:val="24"/>
          <w:lang w:val="en-US"/>
        </w:rPr>
        <w:t>it seems intuitively right. But it is obscure by which criteria we might decide all these questions (</w:t>
      </w:r>
      <w:r w:rsidR="00B100B3">
        <w:rPr>
          <w:rFonts w:ascii="Times New Roman" w:hAnsi="Times New Roman" w:cs="Times New Roman"/>
          <w:sz w:val="24"/>
          <w:szCs w:val="24"/>
          <w:lang w:val="en-US"/>
        </w:rPr>
        <w:t xml:space="preserve">p. </w:t>
      </w:r>
      <w:r w:rsidR="005947AE" w:rsidRPr="00DB6DAA">
        <w:rPr>
          <w:rFonts w:ascii="Times New Roman" w:hAnsi="Times New Roman" w:cs="Times New Roman"/>
          <w:sz w:val="24"/>
          <w:szCs w:val="24"/>
          <w:lang w:val="en-US"/>
        </w:rPr>
        <w:t xml:space="preserve">185). </w:t>
      </w:r>
    </w:p>
    <w:p w14:paraId="548B8FC7" w14:textId="3EBF758B" w:rsidR="005947AE" w:rsidRPr="00B95887" w:rsidRDefault="005947AE" w:rsidP="00294F7E">
      <w:pPr>
        <w:spacing w:after="0" w:line="240" w:lineRule="auto"/>
        <w:ind w:firstLine="567"/>
        <w:jc w:val="both"/>
        <w:rPr>
          <w:rFonts w:ascii="Times New Roman" w:hAnsi="Times New Roman" w:cs="Times New Roman"/>
          <w:sz w:val="24"/>
          <w:szCs w:val="24"/>
          <w:lang w:val="en-US"/>
        </w:rPr>
      </w:pPr>
      <w:r w:rsidRPr="00B95887">
        <w:rPr>
          <w:rFonts w:ascii="Times New Roman" w:hAnsi="Times New Roman" w:cs="Times New Roman"/>
          <w:sz w:val="24"/>
          <w:szCs w:val="24"/>
          <w:lang w:val="en-US"/>
        </w:rPr>
        <w:t>Philosophers try to tackle these problems through</w:t>
      </w:r>
      <w:r w:rsidR="00103264" w:rsidRPr="00B95887">
        <w:rPr>
          <w:rFonts w:ascii="Times New Roman" w:hAnsi="Times New Roman" w:cs="Times New Roman"/>
          <w:sz w:val="24"/>
          <w:szCs w:val="24"/>
          <w:lang w:val="en-US"/>
        </w:rPr>
        <w:t xml:space="preserve"> </w:t>
      </w:r>
      <w:r w:rsidRPr="00B95887">
        <w:rPr>
          <w:rFonts w:ascii="Times New Roman" w:hAnsi="Times New Roman" w:cs="Times New Roman"/>
          <w:sz w:val="24"/>
          <w:szCs w:val="24"/>
          <w:lang w:val="en-US"/>
        </w:rPr>
        <w:t>ethical theories</w:t>
      </w:r>
      <w:r w:rsidR="00F03BD5" w:rsidRPr="00B95887">
        <w:rPr>
          <w:rFonts w:ascii="Times New Roman" w:hAnsi="Times New Roman" w:cs="Times New Roman"/>
          <w:sz w:val="24"/>
          <w:szCs w:val="24"/>
          <w:lang w:val="en-US"/>
        </w:rPr>
        <w:t>,</w:t>
      </w:r>
      <w:r w:rsidRPr="00B95887">
        <w:rPr>
          <w:rFonts w:ascii="Times New Roman" w:hAnsi="Times New Roman" w:cs="Times New Roman"/>
          <w:sz w:val="24"/>
          <w:szCs w:val="24"/>
          <w:lang w:val="en-US"/>
        </w:rPr>
        <w:t xml:space="preserve"> but Agazzi criticizes </w:t>
      </w:r>
      <w:r w:rsidR="00643C0F" w:rsidRPr="00B95887">
        <w:rPr>
          <w:rFonts w:ascii="Times New Roman" w:hAnsi="Times New Roman" w:cs="Times New Roman"/>
          <w:sz w:val="24"/>
          <w:szCs w:val="24"/>
          <w:lang w:val="en-US"/>
        </w:rPr>
        <w:t>both</w:t>
      </w:r>
      <w:r w:rsidRPr="00B95887">
        <w:rPr>
          <w:rFonts w:ascii="Times New Roman" w:hAnsi="Times New Roman" w:cs="Times New Roman"/>
          <w:sz w:val="24"/>
          <w:szCs w:val="24"/>
          <w:lang w:val="en-US"/>
        </w:rPr>
        <w:t xml:space="preserve"> Kantian formalism</w:t>
      </w:r>
      <w:r w:rsidR="00F2385F" w:rsidRPr="00B95887">
        <w:rPr>
          <w:rFonts w:ascii="Times New Roman" w:hAnsi="Times New Roman" w:cs="Times New Roman"/>
          <w:sz w:val="24"/>
          <w:szCs w:val="24"/>
          <w:lang w:val="en-US"/>
        </w:rPr>
        <w:t xml:space="preserve">, </w:t>
      </w:r>
      <w:r w:rsidRPr="00B95887">
        <w:rPr>
          <w:rFonts w:ascii="Times New Roman" w:hAnsi="Times New Roman" w:cs="Times New Roman"/>
          <w:sz w:val="24"/>
          <w:szCs w:val="24"/>
          <w:lang w:val="en-US"/>
        </w:rPr>
        <w:t>which stresses duty for the sake of duty without telling what is actually good or not</w:t>
      </w:r>
      <w:r w:rsidR="00F2385F" w:rsidRPr="00B95887">
        <w:rPr>
          <w:rFonts w:ascii="Times New Roman" w:hAnsi="Times New Roman" w:cs="Times New Roman"/>
          <w:sz w:val="24"/>
          <w:szCs w:val="24"/>
          <w:lang w:val="en-US"/>
        </w:rPr>
        <w:t>,</w:t>
      </w:r>
      <w:r w:rsidRPr="00B95887">
        <w:rPr>
          <w:rFonts w:ascii="Times New Roman" w:hAnsi="Times New Roman" w:cs="Times New Roman"/>
          <w:sz w:val="24"/>
          <w:szCs w:val="24"/>
          <w:lang w:val="en-US"/>
        </w:rPr>
        <w:t xml:space="preserve"> and teleological </w:t>
      </w:r>
      <w:r w:rsidR="00F03BD5" w:rsidRPr="00B95887">
        <w:rPr>
          <w:rFonts w:ascii="Times New Roman" w:hAnsi="Times New Roman" w:cs="Times New Roman"/>
          <w:sz w:val="24"/>
          <w:szCs w:val="24"/>
          <w:lang w:val="en-US"/>
        </w:rPr>
        <w:t>theories</w:t>
      </w:r>
      <w:r w:rsidRPr="00B95887">
        <w:rPr>
          <w:rFonts w:ascii="Times New Roman" w:hAnsi="Times New Roman" w:cs="Times New Roman"/>
          <w:sz w:val="24"/>
          <w:szCs w:val="24"/>
          <w:lang w:val="en-US"/>
        </w:rPr>
        <w:t xml:space="preserve"> like utilitarianism, because the moral goodness of an action cannot depend on a distribution of non-moral goods (</w:t>
      </w:r>
      <w:r w:rsidR="00F2385F" w:rsidRPr="00B95887">
        <w:rPr>
          <w:rFonts w:ascii="Times New Roman" w:hAnsi="Times New Roman" w:cs="Times New Roman"/>
          <w:sz w:val="24"/>
          <w:szCs w:val="24"/>
          <w:lang w:val="en-US"/>
        </w:rPr>
        <w:t xml:space="preserve">pp. </w:t>
      </w:r>
      <w:r w:rsidRPr="00B95887">
        <w:rPr>
          <w:rFonts w:ascii="Times New Roman" w:hAnsi="Times New Roman" w:cs="Times New Roman"/>
          <w:sz w:val="24"/>
          <w:szCs w:val="24"/>
          <w:lang w:val="en-US"/>
        </w:rPr>
        <w:t xml:space="preserve">184-185) In the end, he seems to incline </w:t>
      </w:r>
      <w:r w:rsidR="00F2385F" w:rsidRPr="00B95887">
        <w:rPr>
          <w:rFonts w:ascii="Times New Roman" w:hAnsi="Times New Roman" w:cs="Times New Roman"/>
          <w:sz w:val="24"/>
          <w:szCs w:val="24"/>
          <w:lang w:val="en-US"/>
        </w:rPr>
        <w:t>toward joining a sort of</w:t>
      </w:r>
      <w:r w:rsidRPr="00B95887">
        <w:rPr>
          <w:rFonts w:ascii="Times New Roman" w:hAnsi="Times New Roman" w:cs="Times New Roman"/>
          <w:sz w:val="24"/>
          <w:szCs w:val="24"/>
          <w:lang w:val="en-US"/>
        </w:rPr>
        <w:t xml:space="preserve"> Kantian formalism </w:t>
      </w:r>
      <w:r w:rsidR="00F2385F" w:rsidRPr="00B95887">
        <w:rPr>
          <w:rFonts w:ascii="Times New Roman" w:hAnsi="Times New Roman" w:cs="Times New Roman"/>
          <w:sz w:val="24"/>
          <w:szCs w:val="24"/>
          <w:lang w:val="en-US"/>
        </w:rPr>
        <w:t>with</w:t>
      </w:r>
      <w:r w:rsidRPr="00B95887">
        <w:rPr>
          <w:rFonts w:ascii="Times New Roman" w:hAnsi="Times New Roman" w:cs="Times New Roman"/>
          <w:sz w:val="24"/>
          <w:szCs w:val="24"/>
          <w:lang w:val="en-US"/>
        </w:rPr>
        <w:t xml:space="preserve"> the identification of </w:t>
      </w:r>
      <w:r w:rsidR="00F2385F" w:rsidRPr="00B95887">
        <w:rPr>
          <w:rFonts w:ascii="Times New Roman" w:hAnsi="Times New Roman" w:cs="Times New Roman"/>
          <w:sz w:val="24"/>
          <w:szCs w:val="24"/>
          <w:lang w:val="en-US"/>
        </w:rPr>
        <w:t>certain</w:t>
      </w:r>
      <w:r w:rsidRPr="00B95887">
        <w:rPr>
          <w:rFonts w:ascii="Times New Roman" w:hAnsi="Times New Roman" w:cs="Times New Roman"/>
          <w:sz w:val="24"/>
          <w:szCs w:val="24"/>
          <w:lang w:val="en-US"/>
        </w:rPr>
        <w:t xml:space="preserve"> substantive moral ends, happiness in particular</w:t>
      </w:r>
      <w:r w:rsidR="00F2385F" w:rsidRPr="00B95887">
        <w:rPr>
          <w:rFonts w:ascii="Times New Roman" w:hAnsi="Times New Roman" w:cs="Times New Roman"/>
          <w:sz w:val="24"/>
          <w:szCs w:val="24"/>
          <w:lang w:val="en-US"/>
        </w:rPr>
        <w:t xml:space="preserve">. However, </w:t>
      </w:r>
      <w:r w:rsidRPr="00B95887">
        <w:rPr>
          <w:rFonts w:ascii="Times New Roman" w:hAnsi="Times New Roman" w:cs="Times New Roman"/>
          <w:sz w:val="24"/>
          <w:szCs w:val="24"/>
          <w:lang w:val="en-US"/>
        </w:rPr>
        <w:t xml:space="preserve">he does not develop this point except by referring </w:t>
      </w:r>
      <w:bookmarkStart w:id="10" w:name="_Hlk157077596"/>
      <w:r w:rsidRPr="00B95887">
        <w:rPr>
          <w:rFonts w:ascii="Times New Roman" w:hAnsi="Times New Roman" w:cs="Times New Roman"/>
          <w:sz w:val="24"/>
          <w:szCs w:val="24"/>
          <w:lang w:val="en-US"/>
        </w:rPr>
        <w:t>to Scheler</w:t>
      </w:r>
      <w:r w:rsidR="00F2385F" w:rsidRPr="00B95887">
        <w:rPr>
          <w:rFonts w:ascii="Times New Roman" w:hAnsi="Times New Roman" w:cs="Times New Roman"/>
          <w:sz w:val="24"/>
          <w:szCs w:val="24"/>
          <w:lang w:val="en-US"/>
        </w:rPr>
        <w:t xml:space="preserve"> (1913, 1916).</w:t>
      </w:r>
      <w:bookmarkEnd w:id="10"/>
      <w:r w:rsidRPr="00B95887">
        <w:rPr>
          <w:rFonts w:ascii="Times New Roman" w:hAnsi="Times New Roman" w:cs="Times New Roman"/>
          <w:sz w:val="24"/>
          <w:szCs w:val="24"/>
          <w:lang w:val="en-US"/>
        </w:rPr>
        <w:t xml:space="preserve"> Personally, I appreciate the attempt in this direction made more recently by William Frankena</w:t>
      </w:r>
      <w:r w:rsidR="00F2385F" w:rsidRPr="00B95887">
        <w:rPr>
          <w:rFonts w:ascii="Times New Roman" w:hAnsi="Times New Roman" w:cs="Times New Roman"/>
          <w:sz w:val="24"/>
          <w:szCs w:val="24"/>
          <w:lang w:val="en-US"/>
        </w:rPr>
        <w:t xml:space="preserve"> (1973)</w:t>
      </w:r>
      <w:r w:rsidRPr="00B95887">
        <w:rPr>
          <w:rFonts w:ascii="Times New Roman" w:hAnsi="Times New Roman" w:cs="Times New Roman"/>
          <w:sz w:val="24"/>
          <w:szCs w:val="24"/>
          <w:lang w:val="en-US"/>
        </w:rPr>
        <w:t xml:space="preserve"> through a theory based on two fundamental principles: benevolence (producing some positive good) and justice (acting according to the formal Kantian criteria of equality and universalizability)</w:t>
      </w:r>
      <w:r w:rsidR="00643C0F" w:rsidRPr="00B95887">
        <w:rPr>
          <w:rFonts w:ascii="Times New Roman" w:hAnsi="Times New Roman" w:cs="Times New Roman"/>
          <w:sz w:val="24"/>
          <w:szCs w:val="24"/>
          <w:lang w:val="en-US"/>
        </w:rPr>
        <w:t>.</w:t>
      </w:r>
    </w:p>
    <w:p w14:paraId="6BADBC99" w14:textId="3E8B47F0" w:rsidR="005947AE" w:rsidRPr="00B95887" w:rsidRDefault="005947AE" w:rsidP="00294F7E">
      <w:pPr>
        <w:spacing w:after="0" w:line="240" w:lineRule="auto"/>
        <w:ind w:firstLine="567"/>
        <w:jc w:val="both"/>
        <w:rPr>
          <w:rFonts w:ascii="Times New Roman" w:hAnsi="Times New Roman" w:cs="Times New Roman"/>
          <w:sz w:val="24"/>
          <w:szCs w:val="24"/>
          <w:lang w:val="en-US"/>
        </w:rPr>
      </w:pPr>
      <w:r w:rsidRPr="00B95887">
        <w:rPr>
          <w:rFonts w:ascii="Times New Roman" w:hAnsi="Times New Roman" w:cs="Times New Roman"/>
          <w:sz w:val="24"/>
          <w:szCs w:val="24"/>
          <w:lang w:val="en-US"/>
        </w:rPr>
        <w:lastRenderedPageBreak/>
        <w:t xml:space="preserve">At a different chapter (15.6), when discussing the interdependency of different forms of experience and how one can cognitively pass from one to the others, Agazzi seems to suggest that morals may be founded upon metaphysics and religion: </w:t>
      </w:r>
      <w:r w:rsidR="00643C0F" w:rsidRPr="00B95887">
        <w:rPr>
          <w:rFonts w:ascii="Times New Roman" w:hAnsi="Times New Roman" w:cs="Times New Roman"/>
          <w:sz w:val="24"/>
          <w:szCs w:val="24"/>
          <w:lang w:val="en-US"/>
        </w:rPr>
        <w:t xml:space="preserve">in Ivan Karamazov’s words, </w:t>
      </w:r>
      <w:r w:rsidRPr="00B95887">
        <w:rPr>
          <w:rFonts w:ascii="Times New Roman" w:hAnsi="Times New Roman" w:cs="Times New Roman"/>
          <w:sz w:val="24"/>
          <w:szCs w:val="24"/>
          <w:lang w:val="en-US"/>
        </w:rPr>
        <w:t xml:space="preserve">if God does not exist, </w:t>
      </w:r>
      <w:r w:rsidR="00643C0F" w:rsidRPr="00B95887">
        <w:rPr>
          <w:rFonts w:ascii="Times New Roman" w:hAnsi="Times New Roman" w:cs="Times New Roman"/>
          <w:sz w:val="24"/>
          <w:szCs w:val="24"/>
          <w:lang w:val="en-US"/>
        </w:rPr>
        <w:t>then</w:t>
      </w:r>
      <w:r w:rsidRPr="00B95887">
        <w:rPr>
          <w:rFonts w:ascii="Times New Roman" w:hAnsi="Times New Roman" w:cs="Times New Roman"/>
          <w:sz w:val="24"/>
          <w:szCs w:val="24"/>
          <w:lang w:val="en-US"/>
        </w:rPr>
        <w:t xml:space="preserve"> everything is permitted</w:t>
      </w:r>
      <w:r w:rsidR="00643C0F" w:rsidRPr="00B95887">
        <w:rPr>
          <w:rFonts w:ascii="Times New Roman" w:hAnsi="Times New Roman" w:cs="Times New Roman"/>
          <w:sz w:val="24"/>
          <w:szCs w:val="24"/>
          <w:lang w:val="en-US"/>
        </w:rPr>
        <w:t>,</w:t>
      </w:r>
      <w:r w:rsidRPr="00B95887">
        <w:rPr>
          <w:rFonts w:ascii="Times New Roman" w:hAnsi="Times New Roman" w:cs="Times New Roman"/>
          <w:sz w:val="24"/>
          <w:szCs w:val="24"/>
          <w:lang w:val="en-US"/>
        </w:rPr>
        <w:t xml:space="preserve"> </w:t>
      </w:r>
      <w:r w:rsidR="00643C0F" w:rsidRPr="00B95887">
        <w:rPr>
          <w:rFonts w:ascii="Times New Roman" w:hAnsi="Times New Roman" w:cs="Times New Roman"/>
          <w:sz w:val="24"/>
          <w:szCs w:val="24"/>
          <w:lang w:val="en-US"/>
        </w:rPr>
        <w:t>hence</w:t>
      </w:r>
      <w:r w:rsidRPr="00B95887">
        <w:rPr>
          <w:rFonts w:ascii="Times New Roman" w:hAnsi="Times New Roman" w:cs="Times New Roman"/>
          <w:sz w:val="24"/>
          <w:szCs w:val="24"/>
          <w:lang w:val="en-US"/>
        </w:rPr>
        <w:t xml:space="preserve"> we cannot explain why </w:t>
      </w:r>
      <w:r w:rsidR="00643C0F" w:rsidRPr="00B95887">
        <w:rPr>
          <w:rFonts w:ascii="Times New Roman" w:hAnsi="Times New Roman" w:cs="Times New Roman"/>
          <w:sz w:val="24"/>
          <w:szCs w:val="24"/>
          <w:lang w:val="en-US"/>
        </w:rPr>
        <w:t>we</w:t>
      </w:r>
      <w:r w:rsidRPr="00B95887">
        <w:rPr>
          <w:rFonts w:ascii="Times New Roman" w:hAnsi="Times New Roman" w:cs="Times New Roman"/>
          <w:sz w:val="24"/>
          <w:szCs w:val="24"/>
          <w:lang w:val="en-US"/>
        </w:rPr>
        <w:t xml:space="preserve"> should act </w:t>
      </w:r>
      <w:r w:rsidR="00643C0F" w:rsidRPr="00B95887">
        <w:rPr>
          <w:rFonts w:ascii="Times New Roman" w:hAnsi="Times New Roman" w:cs="Times New Roman"/>
          <w:sz w:val="24"/>
          <w:szCs w:val="24"/>
          <w:lang w:val="en-US"/>
        </w:rPr>
        <w:t xml:space="preserve">morally (pp. </w:t>
      </w:r>
      <w:r w:rsidRPr="00B95887">
        <w:rPr>
          <w:rFonts w:ascii="Times New Roman" w:hAnsi="Times New Roman" w:cs="Times New Roman"/>
          <w:sz w:val="24"/>
          <w:szCs w:val="24"/>
          <w:lang w:val="en-US"/>
        </w:rPr>
        <w:t>283-</w:t>
      </w:r>
      <w:r w:rsidR="00643C0F" w:rsidRPr="00B95887">
        <w:rPr>
          <w:rFonts w:ascii="Times New Roman" w:hAnsi="Times New Roman" w:cs="Times New Roman"/>
          <w:sz w:val="24"/>
          <w:szCs w:val="24"/>
          <w:lang w:val="en-US"/>
        </w:rPr>
        <w:t>28</w:t>
      </w:r>
      <w:r w:rsidRPr="00B95887">
        <w:rPr>
          <w:rFonts w:ascii="Times New Roman" w:hAnsi="Times New Roman" w:cs="Times New Roman"/>
          <w:sz w:val="24"/>
          <w:szCs w:val="24"/>
          <w:lang w:val="en-US"/>
        </w:rPr>
        <w:t>4)</w:t>
      </w:r>
      <w:r w:rsidR="00643C0F" w:rsidRPr="00B95887">
        <w:rPr>
          <w:rFonts w:ascii="Times New Roman" w:hAnsi="Times New Roman" w:cs="Times New Roman"/>
          <w:sz w:val="24"/>
          <w:szCs w:val="24"/>
          <w:lang w:val="en-US"/>
        </w:rPr>
        <w:t>. E</w:t>
      </w:r>
      <w:r w:rsidRPr="00B95887">
        <w:rPr>
          <w:rFonts w:ascii="Times New Roman" w:hAnsi="Times New Roman" w:cs="Times New Roman"/>
          <w:sz w:val="24"/>
          <w:szCs w:val="24"/>
          <w:lang w:val="en-US"/>
        </w:rPr>
        <w:t xml:space="preserve">ven the attempt </w:t>
      </w:r>
      <w:r w:rsidR="00643C0F" w:rsidRPr="00B95887">
        <w:rPr>
          <w:rFonts w:ascii="Times New Roman" w:hAnsi="Times New Roman" w:cs="Times New Roman"/>
          <w:sz w:val="24"/>
          <w:szCs w:val="24"/>
          <w:lang w:val="en-US"/>
        </w:rPr>
        <w:t>to</w:t>
      </w:r>
      <w:r w:rsidRPr="00B95887">
        <w:rPr>
          <w:rFonts w:ascii="Times New Roman" w:hAnsi="Times New Roman" w:cs="Times New Roman"/>
          <w:sz w:val="24"/>
          <w:szCs w:val="24"/>
          <w:lang w:val="en-US"/>
        </w:rPr>
        <w:t xml:space="preserve"> </w:t>
      </w:r>
      <w:r w:rsidR="00E25D09" w:rsidRPr="00B95887">
        <w:rPr>
          <w:rFonts w:ascii="Times New Roman" w:hAnsi="Times New Roman" w:cs="Times New Roman"/>
          <w:sz w:val="24"/>
          <w:szCs w:val="24"/>
          <w:lang w:val="en-US"/>
        </w:rPr>
        <w:t>ground</w:t>
      </w:r>
      <w:r w:rsidRPr="00B95887">
        <w:rPr>
          <w:rFonts w:ascii="Times New Roman" w:hAnsi="Times New Roman" w:cs="Times New Roman"/>
          <w:sz w:val="24"/>
          <w:szCs w:val="24"/>
          <w:lang w:val="en-US"/>
        </w:rPr>
        <w:t xml:space="preserve"> morals simply on human nature </w:t>
      </w:r>
      <w:r w:rsidR="00643C0F" w:rsidRPr="00B95887">
        <w:rPr>
          <w:rFonts w:ascii="Times New Roman" w:hAnsi="Times New Roman" w:cs="Times New Roman"/>
          <w:sz w:val="24"/>
          <w:szCs w:val="24"/>
          <w:lang w:val="en-US"/>
        </w:rPr>
        <w:t xml:space="preserve">(e.g., by holding that we should behave in the ways dictated by it) </w:t>
      </w:r>
      <w:r w:rsidRPr="00B95887">
        <w:rPr>
          <w:rFonts w:ascii="Times New Roman" w:hAnsi="Times New Roman" w:cs="Times New Roman"/>
          <w:sz w:val="24"/>
          <w:szCs w:val="24"/>
          <w:lang w:val="en-US"/>
        </w:rPr>
        <w:t>doesn’t work, because one could ask whether human nature itself is good</w:t>
      </w:r>
      <w:r w:rsidR="00643C0F" w:rsidRPr="00B95887">
        <w:rPr>
          <w:rFonts w:ascii="Times New Roman" w:hAnsi="Times New Roman" w:cs="Times New Roman"/>
          <w:sz w:val="24"/>
          <w:szCs w:val="24"/>
          <w:lang w:val="en-US"/>
        </w:rPr>
        <w:t>.</w:t>
      </w:r>
      <w:r w:rsidRPr="00B95887">
        <w:rPr>
          <w:rFonts w:ascii="Times New Roman" w:hAnsi="Times New Roman" w:cs="Times New Roman"/>
          <w:sz w:val="24"/>
          <w:szCs w:val="24"/>
          <w:lang w:val="en-US"/>
        </w:rPr>
        <w:t xml:space="preserve"> </w:t>
      </w:r>
      <w:r w:rsidR="00E25D09" w:rsidRPr="00B95887">
        <w:rPr>
          <w:rFonts w:ascii="Times New Roman" w:hAnsi="Times New Roman" w:cs="Times New Roman"/>
          <w:sz w:val="24"/>
          <w:szCs w:val="24"/>
          <w:lang w:val="en-US"/>
        </w:rPr>
        <w:t>For instance, i</w:t>
      </w:r>
      <w:r w:rsidRPr="00B95887">
        <w:rPr>
          <w:rFonts w:ascii="Times New Roman" w:hAnsi="Times New Roman" w:cs="Times New Roman"/>
          <w:sz w:val="24"/>
          <w:szCs w:val="24"/>
          <w:lang w:val="en-US"/>
        </w:rPr>
        <w:t xml:space="preserve">n Plato’s </w:t>
      </w:r>
      <w:r w:rsidRPr="00B95887">
        <w:rPr>
          <w:rFonts w:ascii="Times New Roman" w:hAnsi="Times New Roman" w:cs="Times New Roman"/>
          <w:i/>
          <w:iCs/>
          <w:sz w:val="24"/>
          <w:szCs w:val="24"/>
          <w:lang w:val="en-US"/>
        </w:rPr>
        <w:t>Gorgia</w:t>
      </w:r>
      <w:r w:rsidR="00643C0F" w:rsidRPr="00B95887">
        <w:rPr>
          <w:rFonts w:ascii="Times New Roman" w:hAnsi="Times New Roman" w:cs="Times New Roman"/>
          <w:sz w:val="24"/>
          <w:szCs w:val="24"/>
          <w:lang w:val="en-US"/>
        </w:rPr>
        <w:t>,</w:t>
      </w:r>
      <w:r w:rsidRPr="00B95887">
        <w:rPr>
          <w:rFonts w:ascii="Times New Roman" w:hAnsi="Times New Roman" w:cs="Times New Roman"/>
          <w:sz w:val="24"/>
          <w:szCs w:val="24"/>
          <w:lang w:val="en-US"/>
        </w:rPr>
        <w:t xml:space="preserve"> Callicles argues that according to nature it just that the strong </w:t>
      </w:r>
      <w:r w:rsidR="00E25D09" w:rsidRPr="00B95887">
        <w:rPr>
          <w:rFonts w:ascii="Times New Roman" w:hAnsi="Times New Roman" w:cs="Times New Roman"/>
          <w:sz w:val="24"/>
          <w:szCs w:val="24"/>
          <w:lang w:val="en-US"/>
        </w:rPr>
        <w:t>own</w:t>
      </w:r>
      <w:r w:rsidRPr="00B95887">
        <w:rPr>
          <w:rFonts w:ascii="Times New Roman" w:hAnsi="Times New Roman" w:cs="Times New Roman"/>
          <w:sz w:val="24"/>
          <w:szCs w:val="24"/>
          <w:lang w:val="en-US"/>
        </w:rPr>
        <w:t xml:space="preserve"> more than the weak, and equality is unjust (and </w:t>
      </w:r>
      <w:r w:rsidR="00E25D09" w:rsidRPr="00B95887">
        <w:rPr>
          <w:rFonts w:ascii="Times New Roman" w:hAnsi="Times New Roman" w:cs="Times New Roman"/>
          <w:sz w:val="24"/>
          <w:szCs w:val="24"/>
          <w:lang w:val="en-US"/>
        </w:rPr>
        <w:t xml:space="preserve">the same maintained </w:t>
      </w:r>
      <w:r w:rsidRPr="00B95887">
        <w:rPr>
          <w:rFonts w:ascii="Times New Roman" w:hAnsi="Times New Roman" w:cs="Times New Roman"/>
          <w:sz w:val="24"/>
          <w:szCs w:val="24"/>
          <w:lang w:val="en-US"/>
        </w:rPr>
        <w:t xml:space="preserve">Nietzsche). To </w:t>
      </w:r>
      <w:r w:rsidR="00E25D09" w:rsidRPr="00B95887">
        <w:rPr>
          <w:rFonts w:ascii="Times New Roman" w:hAnsi="Times New Roman" w:cs="Times New Roman"/>
          <w:sz w:val="24"/>
          <w:szCs w:val="24"/>
          <w:lang w:val="en-US"/>
        </w:rPr>
        <w:t xml:space="preserve">exclude that human nature itself is evil, </w:t>
      </w:r>
      <w:r w:rsidRPr="00B95887">
        <w:rPr>
          <w:rFonts w:ascii="Times New Roman" w:hAnsi="Times New Roman" w:cs="Times New Roman"/>
          <w:sz w:val="24"/>
          <w:szCs w:val="24"/>
          <w:lang w:val="en-US"/>
        </w:rPr>
        <w:t xml:space="preserve">one </w:t>
      </w:r>
      <w:r w:rsidR="00E25D09" w:rsidRPr="00B95887">
        <w:rPr>
          <w:rFonts w:ascii="Times New Roman" w:hAnsi="Times New Roman" w:cs="Times New Roman"/>
          <w:sz w:val="24"/>
          <w:szCs w:val="24"/>
          <w:lang w:val="en-US"/>
        </w:rPr>
        <w:t xml:space="preserve">must </w:t>
      </w:r>
      <w:r w:rsidRPr="00B95887">
        <w:rPr>
          <w:rFonts w:ascii="Times New Roman" w:hAnsi="Times New Roman" w:cs="Times New Roman"/>
          <w:sz w:val="24"/>
          <w:szCs w:val="24"/>
          <w:lang w:val="en-US"/>
        </w:rPr>
        <w:t xml:space="preserve">argue that </w:t>
      </w:r>
      <w:r w:rsidR="00E25D09" w:rsidRPr="00B95887">
        <w:rPr>
          <w:rFonts w:ascii="Times New Roman" w:hAnsi="Times New Roman" w:cs="Times New Roman"/>
          <w:sz w:val="24"/>
          <w:szCs w:val="24"/>
          <w:lang w:val="en-US"/>
        </w:rPr>
        <w:t xml:space="preserve">it is good since it is the work of God, </w:t>
      </w:r>
      <w:r w:rsidR="008D6F9D" w:rsidRPr="00B95887">
        <w:rPr>
          <w:rFonts w:ascii="Times New Roman" w:hAnsi="Times New Roman" w:cs="Times New Roman"/>
          <w:sz w:val="24"/>
          <w:szCs w:val="24"/>
          <w:lang w:val="en-US"/>
        </w:rPr>
        <w:t>thus</w:t>
      </w:r>
      <w:r w:rsidRPr="00B95887">
        <w:rPr>
          <w:rFonts w:ascii="Times New Roman" w:hAnsi="Times New Roman" w:cs="Times New Roman"/>
          <w:sz w:val="24"/>
          <w:szCs w:val="24"/>
          <w:lang w:val="en-US"/>
        </w:rPr>
        <w:t xml:space="preserve"> falling back on a religious foundation of </w:t>
      </w:r>
      <w:r w:rsidR="008D6F9D" w:rsidRPr="00B95887">
        <w:rPr>
          <w:rFonts w:ascii="Times New Roman" w:hAnsi="Times New Roman" w:cs="Times New Roman"/>
          <w:sz w:val="24"/>
          <w:szCs w:val="24"/>
          <w:lang w:val="en-US"/>
        </w:rPr>
        <w:t xml:space="preserve">morals (pp. </w:t>
      </w:r>
      <w:r w:rsidRPr="00B95887">
        <w:rPr>
          <w:rFonts w:ascii="Times New Roman" w:hAnsi="Times New Roman" w:cs="Times New Roman"/>
          <w:sz w:val="24"/>
          <w:szCs w:val="24"/>
          <w:lang w:val="en-US"/>
        </w:rPr>
        <w:t>275, 284)</w:t>
      </w:r>
      <w:r w:rsidR="008D6F9D" w:rsidRPr="00B95887">
        <w:rPr>
          <w:rFonts w:ascii="Times New Roman" w:hAnsi="Times New Roman" w:cs="Times New Roman"/>
          <w:sz w:val="24"/>
          <w:szCs w:val="24"/>
          <w:lang w:val="en-US"/>
        </w:rPr>
        <w:t>.</w:t>
      </w:r>
    </w:p>
    <w:p w14:paraId="032920B0" w14:textId="294AD34C" w:rsidR="005947AE" w:rsidRPr="00B95887" w:rsidRDefault="005947AE" w:rsidP="00294F7E">
      <w:pPr>
        <w:spacing w:after="0" w:line="240" w:lineRule="auto"/>
        <w:ind w:firstLine="567"/>
        <w:jc w:val="both"/>
        <w:rPr>
          <w:rFonts w:ascii="Times New Roman" w:hAnsi="Times New Roman" w:cs="Times New Roman"/>
          <w:sz w:val="24"/>
          <w:szCs w:val="24"/>
          <w:lang w:val="en-US"/>
        </w:rPr>
      </w:pPr>
      <w:r w:rsidRPr="00B95887">
        <w:rPr>
          <w:rFonts w:ascii="Times New Roman" w:hAnsi="Times New Roman" w:cs="Times New Roman"/>
          <w:sz w:val="24"/>
          <w:szCs w:val="24"/>
          <w:lang w:val="en-US"/>
        </w:rPr>
        <w:t xml:space="preserve">In my view, however, an alternative approach is possible: even without holding that human nature is intrinsically good, one may argue that we must act in accordance with it </w:t>
      </w:r>
      <w:proofErr w:type="gramStart"/>
      <w:r w:rsidRPr="00B95887">
        <w:rPr>
          <w:rFonts w:ascii="Times New Roman" w:hAnsi="Times New Roman" w:cs="Times New Roman"/>
          <w:sz w:val="24"/>
          <w:szCs w:val="24"/>
          <w:lang w:val="en-US"/>
        </w:rPr>
        <w:t>in order to</w:t>
      </w:r>
      <w:proofErr w:type="gramEnd"/>
      <w:r w:rsidRPr="00B95887">
        <w:rPr>
          <w:rFonts w:ascii="Times New Roman" w:hAnsi="Times New Roman" w:cs="Times New Roman"/>
          <w:sz w:val="24"/>
          <w:szCs w:val="24"/>
          <w:lang w:val="en-US"/>
        </w:rPr>
        <w:t xml:space="preserve"> be happy</w:t>
      </w:r>
      <w:r w:rsidR="00E25D09" w:rsidRPr="00B95887">
        <w:rPr>
          <w:rFonts w:ascii="Times New Roman" w:hAnsi="Times New Roman" w:cs="Times New Roman"/>
          <w:sz w:val="24"/>
          <w:szCs w:val="24"/>
          <w:lang w:val="en-US"/>
        </w:rPr>
        <w:t xml:space="preserve">, because </w:t>
      </w:r>
      <w:r w:rsidRPr="00B95887">
        <w:rPr>
          <w:rFonts w:ascii="Times New Roman" w:hAnsi="Times New Roman" w:cs="Times New Roman"/>
          <w:sz w:val="24"/>
          <w:szCs w:val="24"/>
          <w:lang w:val="en-US"/>
        </w:rPr>
        <w:t>no</w:t>
      </w:r>
      <w:r w:rsidR="00E25D09" w:rsidRPr="00B95887">
        <w:rPr>
          <w:rFonts w:ascii="Times New Roman" w:hAnsi="Times New Roman" w:cs="Times New Roman"/>
          <w:sz w:val="24"/>
          <w:szCs w:val="24"/>
          <w:lang w:val="en-US"/>
        </w:rPr>
        <w:t>body</w:t>
      </w:r>
      <w:r w:rsidRPr="00B95887">
        <w:rPr>
          <w:rFonts w:ascii="Times New Roman" w:hAnsi="Times New Roman" w:cs="Times New Roman"/>
          <w:sz w:val="24"/>
          <w:szCs w:val="24"/>
          <w:lang w:val="en-US"/>
        </w:rPr>
        <w:t xml:space="preserve"> can be unhappy </w:t>
      </w:r>
      <w:r w:rsidR="00E25D09" w:rsidRPr="00B95887">
        <w:rPr>
          <w:rFonts w:ascii="Times New Roman" w:hAnsi="Times New Roman" w:cs="Times New Roman"/>
          <w:sz w:val="24"/>
          <w:szCs w:val="24"/>
          <w:lang w:val="en-US"/>
        </w:rPr>
        <w:t>by</w:t>
      </w:r>
      <w:r w:rsidRPr="00B95887">
        <w:rPr>
          <w:rFonts w:ascii="Times New Roman" w:hAnsi="Times New Roman" w:cs="Times New Roman"/>
          <w:sz w:val="24"/>
          <w:szCs w:val="24"/>
          <w:lang w:val="en-US"/>
        </w:rPr>
        <w:t xml:space="preserve"> acting against one’s own nature</w:t>
      </w:r>
      <w:r w:rsidR="008D6F9D" w:rsidRPr="00B95887">
        <w:rPr>
          <w:rFonts w:ascii="Times New Roman" w:hAnsi="Times New Roman" w:cs="Times New Roman"/>
          <w:sz w:val="24"/>
          <w:szCs w:val="24"/>
          <w:lang w:val="en-US"/>
        </w:rPr>
        <w:t>, and happiness is our ultimate end.</w:t>
      </w:r>
      <w:r w:rsidRPr="00B95887">
        <w:rPr>
          <w:rFonts w:ascii="Times New Roman" w:hAnsi="Times New Roman" w:cs="Times New Roman"/>
          <w:sz w:val="24"/>
          <w:szCs w:val="24"/>
          <w:lang w:val="en-US"/>
        </w:rPr>
        <w:t xml:space="preserve"> Moreover, Callicles may be resisted by denying the factual premise of his argument: it is not the case that human nature prescribes the supremacy of the strong over the weak, but justice and equality (see </w:t>
      </w:r>
      <w:r w:rsidR="008D6F9D" w:rsidRPr="00B95887">
        <w:rPr>
          <w:rFonts w:ascii="Times New Roman" w:hAnsi="Times New Roman" w:cs="Times New Roman"/>
          <w:sz w:val="24"/>
          <w:szCs w:val="24"/>
          <w:lang w:val="en-US"/>
        </w:rPr>
        <w:t>A</w:t>
      </w:r>
      <w:r w:rsidRPr="00B95887">
        <w:rPr>
          <w:rFonts w:ascii="Times New Roman" w:hAnsi="Times New Roman" w:cs="Times New Roman"/>
          <w:sz w:val="24"/>
          <w:szCs w:val="24"/>
          <w:lang w:val="en-US"/>
        </w:rPr>
        <w:t>lai 2023 for this kind of approach).</w:t>
      </w:r>
      <w:r w:rsidRPr="00B95887">
        <w:rPr>
          <w:rFonts w:ascii="Times New Roman" w:hAnsi="Times New Roman" w:cs="Times New Roman"/>
        </w:rPr>
        <w:t xml:space="preserve"> </w:t>
      </w:r>
    </w:p>
    <w:p w14:paraId="0686E8F8" w14:textId="77777777" w:rsidR="005947AE" w:rsidRPr="00B95887" w:rsidRDefault="005947AE" w:rsidP="00294F7E">
      <w:pPr>
        <w:spacing w:after="0" w:line="240" w:lineRule="auto"/>
        <w:rPr>
          <w:rFonts w:ascii="Times New Roman" w:hAnsi="Times New Roman" w:cs="Times New Roman"/>
          <w:strike/>
          <w:sz w:val="24"/>
          <w:szCs w:val="24"/>
        </w:rPr>
      </w:pPr>
    </w:p>
    <w:p w14:paraId="6D29D77B" w14:textId="57C28BC1" w:rsidR="00B75ED5" w:rsidRPr="00B95887" w:rsidRDefault="0023548B" w:rsidP="00294F7E">
      <w:pPr>
        <w:spacing w:after="0" w:line="240" w:lineRule="auto"/>
        <w:rPr>
          <w:rFonts w:ascii="Times New Roman" w:hAnsi="Times New Roman" w:cs="Times New Roman"/>
          <w:b/>
          <w:bCs/>
          <w:sz w:val="24"/>
          <w:szCs w:val="24"/>
          <w:lang w:val="en-GB"/>
        </w:rPr>
      </w:pPr>
      <w:r w:rsidRPr="00B95887">
        <w:rPr>
          <w:rFonts w:ascii="Times New Roman" w:hAnsi="Times New Roman" w:cs="Times New Roman"/>
          <w:b/>
          <w:bCs/>
          <w:sz w:val="24"/>
          <w:szCs w:val="24"/>
          <w:lang w:val="en-GB"/>
        </w:rPr>
        <w:t xml:space="preserve">3.3 </w:t>
      </w:r>
      <w:r w:rsidR="00B75ED5" w:rsidRPr="00B95887">
        <w:rPr>
          <w:rFonts w:ascii="Times New Roman" w:hAnsi="Times New Roman" w:cs="Times New Roman"/>
          <w:b/>
          <w:bCs/>
          <w:sz w:val="24"/>
          <w:szCs w:val="24"/>
          <w:lang w:val="en-GB"/>
        </w:rPr>
        <w:t xml:space="preserve">Philosophy, </w:t>
      </w:r>
      <w:r w:rsidR="00103855" w:rsidRPr="00B95887">
        <w:rPr>
          <w:rFonts w:ascii="Times New Roman" w:hAnsi="Times New Roman" w:cs="Times New Roman"/>
          <w:b/>
          <w:bCs/>
          <w:sz w:val="24"/>
          <w:szCs w:val="24"/>
          <w:lang w:val="en-GB"/>
        </w:rPr>
        <w:t>a</w:t>
      </w:r>
      <w:r w:rsidR="00B75ED5" w:rsidRPr="00B95887">
        <w:rPr>
          <w:rFonts w:ascii="Times New Roman" w:hAnsi="Times New Roman" w:cs="Times New Roman"/>
          <w:b/>
          <w:bCs/>
          <w:sz w:val="24"/>
          <w:szCs w:val="24"/>
          <w:lang w:val="en-GB"/>
        </w:rPr>
        <w:t xml:space="preserve">rt and </w:t>
      </w:r>
      <w:r w:rsidR="00103855" w:rsidRPr="00B95887">
        <w:rPr>
          <w:rFonts w:ascii="Times New Roman" w:hAnsi="Times New Roman" w:cs="Times New Roman"/>
          <w:b/>
          <w:bCs/>
          <w:sz w:val="24"/>
          <w:szCs w:val="24"/>
          <w:lang w:val="en-GB"/>
        </w:rPr>
        <w:t>a</w:t>
      </w:r>
      <w:r w:rsidR="00B75ED5" w:rsidRPr="00B95887">
        <w:rPr>
          <w:rFonts w:ascii="Times New Roman" w:hAnsi="Times New Roman" w:cs="Times New Roman"/>
          <w:b/>
          <w:bCs/>
          <w:sz w:val="24"/>
          <w:szCs w:val="24"/>
          <w:lang w:val="en-GB"/>
        </w:rPr>
        <w:t xml:space="preserve">esthetics </w:t>
      </w:r>
    </w:p>
    <w:p w14:paraId="54B26A96" w14:textId="77777777" w:rsidR="008D6F9D" w:rsidRPr="00B95887" w:rsidRDefault="008D6F9D" w:rsidP="00294F7E">
      <w:pPr>
        <w:spacing w:after="0" w:line="240" w:lineRule="auto"/>
        <w:rPr>
          <w:rFonts w:ascii="Times New Roman" w:hAnsi="Times New Roman" w:cs="Times New Roman"/>
          <w:sz w:val="24"/>
          <w:szCs w:val="24"/>
          <w:lang w:val="en-GB"/>
        </w:rPr>
      </w:pPr>
    </w:p>
    <w:p w14:paraId="1CFB6B4D" w14:textId="27A24583" w:rsidR="00B75ED5" w:rsidRPr="00B95887" w:rsidRDefault="00B75ED5" w:rsidP="00294F7E">
      <w:pPr>
        <w:spacing w:after="0" w:line="240" w:lineRule="auto"/>
        <w:jc w:val="both"/>
        <w:rPr>
          <w:rFonts w:ascii="Times New Roman" w:hAnsi="Times New Roman" w:cs="Times New Roman"/>
          <w:sz w:val="24"/>
          <w:szCs w:val="24"/>
          <w:lang w:val="en-GB"/>
        </w:rPr>
      </w:pPr>
      <w:r w:rsidRPr="00B95887">
        <w:rPr>
          <w:rFonts w:ascii="Times New Roman" w:hAnsi="Times New Roman" w:cs="Times New Roman"/>
          <w:sz w:val="24"/>
          <w:szCs w:val="24"/>
          <w:lang w:val="en-GB"/>
        </w:rPr>
        <w:t xml:space="preserve">At Ch. X Agazzi discusses the experience of philosophy, not only in its strict professional sense, but in the wider sense that any person experiences rationality and </w:t>
      </w:r>
      <w:r w:rsidRPr="00DB6DAA">
        <w:rPr>
          <w:rFonts w:ascii="Times New Roman" w:hAnsi="Times New Roman" w:cs="Times New Roman"/>
          <w:sz w:val="24"/>
          <w:szCs w:val="24"/>
          <w:lang w:val="en-GB"/>
        </w:rPr>
        <w:t xml:space="preserve">reflection, the need to ask why questions and </w:t>
      </w:r>
      <w:r w:rsidR="008D6F9D">
        <w:rPr>
          <w:rFonts w:ascii="Times New Roman" w:hAnsi="Times New Roman" w:cs="Times New Roman"/>
          <w:sz w:val="24"/>
          <w:szCs w:val="24"/>
          <w:lang w:val="en-GB"/>
        </w:rPr>
        <w:t xml:space="preserve">to </w:t>
      </w:r>
      <w:r w:rsidRPr="00DB6DAA">
        <w:rPr>
          <w:rFonts w:ascii="Times New Roman" w:hAnsi="Times New Roman" w:cs="Times New Roman"/>
          <w:sz w:val="24"/>
          <w:szCs w:val="24"/>
          <w:lang w:val="en-GB"/>
        </w:rPr>
        <w:t>make a synthetic use of intellect. This is always the experience of a concrete person with a specific psychology in a real environment and a historically determined condition. This is why according to Fichte one’s philosophy depends on the person one is, and according to Hegel</w:t>
      </w:r>
      <w:r w:rsidR="008D6F9D">
        <w:rPr>
          <w:rFonts w:ascii="Times New Roman" w:hAnsi="Times New Roman" w:cs="Times New Roman"/>
          <w:sz w:val="24"/>
          <w:szCs w:val="24"/>
          <w:lang w:val="en-GB"/>
        </w:rPr>
        <w:t>,</w:t>
      </w:r>
      <w:r w:rsidRPr="00DB6DAA">
        <w:rPr>
          <w:rFonts w:ascii="Times New Roman" w:hAnsi="Times New Roman" w:cs="Times New Roman"/>
          <w:sz w:val="24"/>
          <w:szCs w:val="24"/>
          <w:lang w:val="en-GB"/>
        </w:rPr>
        <w:t xml:space="preserve"> </w:t>
      </w:r>
      <w:r w:rsidR="008D6F9D">
        <w:rPr>
          <w:rFonts w:ascii="Times New Roman" w:hAnsi="Times New Roman" w:cs="Times New Roman"/>
          <w:sz w:val="24"/>
          <w:szCs w:val="24"/>
          <w:lang w:val="en-GB"/>
        </w:rPr>
        <w:t>p</w:t>
      </w:r>
      <w:r w:rsidRPr="00DB6DAA">
        <w:rPr>
          <w:rFonts w:ascii="Times New Roman" w:hAnsi="Times New Roman" w:cs="Times New Roman"/>
          <w:sz w:val="24"/>
          <w:szCs w:val="24"/>
          <w:lang w:val="en-GB"/>
        </w:rPr>
        <w:t xml:space="preserve">hilosophy is one’s time perceived in </w:t>
      </w:r>
      <w:r w:rsidRPr="00B95887">
        <w:rPr>
          <w:rFonts w:ascii="Times New Roman" w:hAnsi="Times New Roman" w:cs="Times New Roman"/>
          <w:sz w:val="24"/>
          <w:szCs w:val="24"/>
          <w:lang w:val="en-GB"/>
        </w:rPr>
        <w:t xml:space="preserve">thought. Agazzi seems thus to characterize the experience of philosophy not as the philosophical activity itself, but as the </w:t>
      </w:r>
      <w:proofErr w:type="gramStart"/>
      <w:r w:rsidRPr="00B95887">
        <w:rPr>
          <w:rFonts w:ascii="Times New Roman" w:hAnsi="Times New Roman" w:cs="Times New Roman"/>
          <w:sz w:val="24"/>
          <w:szCs w:val="24"/>
          <w:lang w:val="en-GB"/>
        </w:rPr>
        <w:t>particular way</w:t>
      </w:r>
      <w:proofErr w:type="gramEnd"/>
      <w:r w:rsidRPr="00B95887">
        <w:rPr>
          <w:rFonts w:ascii="Times New Roman" w:hAnsi="Times New Roman" w:cs="Times New Roman"/>
          <w:sz w:val="24"/>
          <w:szCs w:val="24"/>
          <w:lang w:val="en-GB"/>
        </w:rPr>
        <w:t xml:space="preserve"> in which one performs and </w:t>
      </w:r>
      <w:r w:rsidR="00294F7E" w:rsidRPr="00B95887">
        <w:rPr>
          <w:rFonts w:ascii="Times New Roman" w:hAnsi="Times New Roman" w:cs="Times New Roman"/>
          <w:sz w:val="24"/>
          <w:szCs w:val="24"/>
          <w:lang w:val="en-GB"/>
        </w:rPr>
        <w:t>lives</w:t>
      </w:r>
      <w:r w:rsidRPr="00B95887">
        <w:rPr>
          <w:rFonts w:ascii="Times New Roman" w:hAnsi="Times New Roman" w:cs="Times New Roman"/>
          <w:sz w:val="24"/>
          <w:szCs w:val="24"/>
          <w:lang w:val="en-GB"/>
        </w:rPr>
        <w:t xml:space="preserve"> it. This is quite plausible, since experience has always at least an important passive aspect, while philosophy itself is completely active. </w:t>
      </w:r>
    </w:p>
    <w:p w14:paraId="39E84EB7" w14:textId="3C0116D4" w:rsidR="00B75ED5" w:rsidRPr="00B95887" w:rsidRDefault="00B75ED5" w:rsidP="00294F7E">
      <w:pPr>
        <w:spacing w:after="0" w:line="240" w:lineRule="auto"/>
        <w:ind w:firstLine="567"/>
        <w:jc w:val="both"/>
        <w:rPr>
          <w:rFonts w:ascii="Times New Roman" w:hAnsi="Times New Roman" w:cs="Times New Roman"/>
          <w:sz w:val="24"/>
          <w:szCs w:val="24"/>
          <w:lang w:val="en-GB"/>
        </w:rPr>
      </w:pPr>
      <w:r w:rsidRPr="00B95887">
        <w:rPr>
          <w:rFonts w:ascii="Times New Roman" w:hAnsi="Times New Roman" w:cs="Times New Roman"/>
          <w:sz w:val="24"/>
          <w:szCs w:val="24"/>
          <w:lang w:val="en-GB"/>
        </w:rPr>
        <w:t xml:space="preserve">Chapter XI examines the experience of beauty and aesthetics. Plato and </w:t>
      </w:r>
      <w:r w:rsidR="00455C6F" w:rsidRPr="00B95887">
        <w:rPr>
          <w:rFonts w:ascii="Times New Roman" w:hAnsi="Times New Roman" w:cs="Times New Roman"/>
          <w:sz w:val="24"/>
          <w:szCs w:val="24"/>
          <w:lang w:val="en-GB"/>
        </w:rPr>
        <w:t>the subsequent</w:t>
      </w:r>
      <w:r w:rsidRPr="00B95887">
        <w:rPr>
          <w:rFonts w:ascii="Times New Roman" w:hAnsi="Times New Roman" w:cs="Times New Roman"/>
          <w:sz w:val="24"/>
          <w:szCs w:val="24"/>
          <w:lang w:val="en-GB"/>
        </w:rPr>
        <w:t xml:space="preserve"> platonic tradition consider</w:t>
      </w:r>
      <w:r w:rsidR="00294F7E" w:rsidRPr="00B95887">
        <w:rPr>
          <w:rFonts w:ascii="Times New Roman" w:hAnsi="Times New Roman" w:cs="Times New Roman"/>
          <w:sz w:val="24"/>
          <w:szCs w:val="24"/>
          <w:lang w:val="en-GB"/>
        </w:rPr>
        <w:t>ed</w:t>
      </w:r>
      <w:r w:rsidR="00455C6F" w:rsidRPr="00B95887">
        <w:rPr>
          <w:rFonts w:ascii="Times New Roman" w:hAnsi="Times New Roman" w:cs="Times New Roman"/>
          <w:sz w:val="24"/>
          <w:szCs w:val="24"/>
          <w:lang w:val="en-GB"/>
        </w:rPr>
        <w:t xml:space="preserve"> beauty </w:t>
      </w:r>
      <w:r w:rsidRPr="00B95887">
        <w:rPr>
          <w:rFonts w:ascii="Times New Roman" w:hAnsi="Times New Roman" w:cs="Times New Roman"/>
          <w:sz w:val="24"/>
          <w:szCs w:val="24"/>
          <w:lang w:val="en-GB"/>
        </w:rPr>
        <w:t>as the first and fundamental way to understand</w:t>
      </w:r>
      <w:r w:rsidR="00294F7E" w:rsidRPr="00B95887">
        <w:rPr>
          <w:rFonts w:ascii="Times New Roman" w:hAnsi="Times New Roman" w:cs="Times New Roman"/>
          <w:sz w:val="24"/>
          <w:szCs w:val="24"/>
          <w:lang w:val="en-GB"/>
        </w:rPr>
        <w:t xml:space="preserve"> </w:t>
      </w:r>
      <w:r w:rsidR="00455C6F" w:rsidRPr="00B95887">
        <w:rPr>
          <w:rFonts w:ascii="Times New Roman" w:hAnsi="Times New Roman" w:cs="Times New Roman"/>
          <w:sz w:val="24"/>
          <w:szCs w:val="24"/>
          <w:lang w:val="en-GB"/>
        </w:rPr>
        <w:t>b</w:t>
      </w:r>
      <w:r w:rsidRPr="00B95887">
        <w:rPr>
          <w:rFonts w:ascii="Times New Roman" w:hAnsi="Times New Roman" w:cs="Times New Roman"/>
          <w:sz w:val="24"/>
          <w:szCs w:val="24"/>
          <w:lang w:val="en-GB"/>
        </w:rPr>
        <w:t xml:space="preserve">eing and to </w:t>
      </w:r>
      <w:proofErr w:type="gramStart"/>
      <w:r w:rsidRPr="00B95887">
        <w:rPr>
          <w:rFonts w:ascii="Times New Roman" w:hAnsi="Times New Roman" w:cs="Times New Roman"/>
          <w:sz w:val="24"/>
          <w:szCs w:val="24"/>
          <w:lang w:val="en-GB"/>
        </w:rPr>
        <w:t xml:space="preserve">open </w:t>
      </w:r>
      <w:r w:rsidR="00294F7E" w:rsidRPr="00B95887">
        <w:rPr>
          <w:rFonts w:ascii="Times New Roman" w:hAnsi="Times New Roman" w:cs="Times New Roman"/>
          <w:sz w:val="24"/>
          <w:szCs w:val="24"/>
          <w:lang w:val="en-GB"/>
        </w:rPr>
        <w:t>up</w:t>
      </w:r>
      <w:proofErr w:type="gramEnd"/>
      <w:r w:rsidR="00294F7E" w:rsidRPr="00B95887">
        <w:rPr>
          <w:rFonts w:ascii="Times New Roman" w:hAnsi="Times New Roman" w:cs="Times New Roman"/>
          <w:sz w:val="24"/>
          <w:szCs w:val="24"/>
          <w:lang w:val="en-GB"/>
        </w:rPr>
        <w:t xml:space="preserve"> </w:t>
      </w:r>
      <w:r w:rsidRPr="00B95887">
        <w:rPr>
          <w:rFonts w:ascii="Times New Roman" w:hAnsi="Times New Roman" w:cs="Times New Roman"/>
          <w:sz w:val="24"/>
          <w:szCs w:val="24"/>
          <w:lang w:val="en-GB"/>
        </w:rPr>
        <w:t xml:space="preserve">to </w:t>
      </w:r>
      <w:r w:rsidR="00455C6F" w:rsidRPr="00B95887">
        <w:rPr>
          <w:rFonts w:ascii="Times New Roman" w:hAnsi="Times New Roman" w:cs="Times New Roman"/>
          <w:sz w:val="24"/>
          <w:szCs w:val="24"/>
          <w:lang w:val="en-GB"/>
        </w:rPr>
        <w:t>t</w:t>
      </w:r>
      <w:r w:rsidRPr="00B95887">
        <w:rPr>
          <w:rFonts w:ascii="Times New Roman" w:hAnsi="Times New Roman" w:cs="Times New Roman"/>
          <w:sz w:val="24"/>
          <w:szCs w:val="24"/>
          <w:lang w:val="en-GB"/>
        </w:rPr>
        <w:t>ranscenden</w:t>
      </w:r>
      <w:r w:rsidR="00294F7E" w:rsidRPr="00B95887">
        <w:rPr>
          <w:rFonts w:ascii="Times New Roman" w:hAnsi="Times New Roman" w:cs="Times New Roman"/>
          <w:sz w:val="24"/>
          <w:szCs w:val="24"/>
          <w:lang w:val="en-GB"/>
        </w:rPr>
        <w:t>ce</w:t>
      </w:r>
      <w:r w:rsidRPr="00B95887">
        <w:rPr>
          <w:rFonts w:ascii="Times New Roman" w:hAnsi="Times New Roman" w:cs="Times New Roman"/>
          <w:sz w:val="24"/>
          <w:szCs w:val="24"/>
          <w:lang w:val="en-GB"/>
        </w:rPr>
        <w:t xml:space="preserve"> (</w:t>
      </w:r>
      <w:r w:rsidR="00455C6F" w:rsidRPr="00B95887">
        <w:rPr>
          <w:rFonts w:ascii="Times New Roman" w:hAnsi="Times New Roman" w:cs="Times New Roman"/>
          <w:sz w:val="24"/>
          <w:szCs w:val="24"/>
          <w:lang w:val="en-GB"/>
        </w:rPr>
        <w:t xml:space="preserve">p. </w:t>
      </w:r>
      <w:r w:rsidRPr="00B95887">
        <w:rPr>
          <w:rFonts w:ascii="Times New Roman" w:hAnsi="Times New Roman" w:cs="Times New Roman"/>
          <w:sz w:val="24"/>
          <w:szCs w:val="24"/>
          <w:lang w:val="en-GB"/>
        </w:rPr>
        <w:t>235). Aesthetics raises the “why” question in front of the immediate experience of the beauty (once it was especially natural beauty, today mainly artistic beauty). Aesthetic theories</w:t>
      </w:r>
      <w:r w:rsidR="00455C6F" w:rsidRPr="00B95887">
        <w:rPr>
          <w:rFonts w:ascii="Times New Roman" w:hAnsi="Times New Roman" w:cs="Times New Roman"/>
          <w:sz w:val="24"/>
          <w:szCs w:val="24"/>
          <w:lang w:val="en-GB"/>
        </w:rPr>
        <w:t>,</w:t>
      </w:r>
      <w:r w:rsidRPr="00B95887">
        <w:rPr>
          <w:rFonts w:ascii="Times New Roman" w:hAnsi="Times New Roman" w:cs="Times New Roman"/>
          <w:sz w:val="24"/>
          <w:szCs w:val="24"/>
          <w:lang w:val="en-GB"/>
        </w:rPr>
        <w:t xml:space="preserve"> therefore</w:t>
      </w:r>
      <w:r w:rsidR="00455C6F" w:rsidRPr="00B95887">
        <w:rPr>
          <w:rFonts w:ascii="Times New Roman" w:hAnsi="Times New Roman" w:cs="Times New Roman"/>
          <w:sz w:val="24"/>
          <w:szCs w:val="24"/>
          <w:lang w:val="en-GB"/>
        </w:rPr>
        <w:t>,</w:t>
      </w:r>
      <w:r w:rsidRPr="00B95887">
        <w:rPr>
          <w:rFonts w:ascii="Times New Roman" w:hAnsi="Times New Roman" w:cs="Times New Roman"/>
          <w:sz w:val="24"/>
          <w:szCs w:val="24"/>
          <w:lang w:val="en-GB"/>
        </w:rPr>
        <w:t xml:space="preserve"> cannot radically contradict the immediate aesthetic judgment, but must be checked against it, even if in turn </w:t>
      </w:r>
      <w:r w:rsidR="00455C6F" w:rsidRPr="00B95887">
        <w:rPr>
          <w:rFonts w:ascii="Times New Roman" w:hAnsi="Times New Roman" w:cs="Times New Roman"/>
          <w:sz w:val="24"/>
          <w:szCs w:val="24"/>
          <w:lang w:val="en-GB"/>
        </w:rPr>
        <w:t xml:space="preserve">they </w:t>
      </w:r>
      <w:r w:rsidRPr="00B95887">
        <w:rPr>
          <w:rFonts w:ascii="Times New Roman" w:hAnsi="Times New Roman" w:cs="Times New Roman"/>
          <w:sz w:val="24"/>
          <w:szCs w:val="24"/>
          <w:lang w:val="en-GB"/>
        </w:rPr>
        <w:t>are called to clarify, enrich, justify, and correct it (</w:t>
      </w:r>
      <w:r w:rsidR="00455C6F" w:rsidRPr="00B95887">
        <w:rPr>
          <w:rFonts w:ascii="Times New Roman" w:hAnsi="Times New Roman" w:cs="Times New Roman"/>
          <w:sz w:val="24"/>
          <w:szCs w:val="24"/>
          <w:lang w:val="en-GB"/>
        </w:rPr>
        <w:t xml:space="preserve">p. </w:t>
      </w:r>
      <w:r w:rsidRPr="00B95887">
        <w:rPr>
          <w:rFonts w:ascii="Times New Roman" w:hAnsi="Times New Roman" w:cs="Times New Roman"/>
          <w:sz w:val="24"/>
          <w:szCs w:val="24"/>
          <w:lang w:val="en-GB"/>
        </w:rPr>
        <w:t xml:space="preserve">235). Agazzi applies </w:t>
      </w:r>
      <w:r w:rsidR="00455C6F" w:rsidRPr="00B95887">
        <w:rPr>
          <w:rFonts w:ascii="Times New Roman" w:hAnsi="Times New Roman" w:cs="Times New Roman"/>
          <w:sz w:val="24"/>
          <w:szCs w:val="24"/>
          <w:lang w:val="en-GB"/>
        </w:rPr>
        <w:t xml:space="preserve">thus </w:t>
      </w:r>
      <w:r w:rsidRPr="00B95887">
        <w:rPr>
          <w:rFonts w:ascii="Times New Roman" w:hAnsi="Times New Roman" w:cs="Times New Roman"/>
          <w:sz w:val="24"/>
          <w:szCs w:val="24"/>
          <w:lang w:val="en-GB"/>
        </w:rPr>
        <w:t xml:space="preserve">to aesthetics something </w:t>
      </w:r>
      <w:proofErr w:type="gramStart"/>
      <w:r w:rsidRPr="00B95887">
        <w:rPr>
          <w:rFonts w:ascii="Times New Roman" w:hAnsi="Times New Roman" w:cs="Times New Roman"/>
          <w:sz w:val="24"/>
          <w:szCs w:val="24"/>
          <w:lang w:val="en-GB"/>
        </w:rPr>
        <w:t>similar to</w:t>
      </w:r>
      <w:proofErr w:type="gramEnd"/>
      <w:r w:rsidRPr="00B95887">
        <w:rPr>
          <w:rFonts w:ascii="Times New Roman" w:hAnsi="Times New Roman" w:cs="Times New Roman"/>
          <w:sz w:val="24"/>
          <w:szCs w:val="24"/>
          <w:lang w:val="en-GB"/>
        </w:rPr>
        <w:t xml:space="preserve"> </w:t>
      </w:r>
      <w:bookmarkStart w:id="11" w:name="_Hlk157071427"/>
      <w:r w:rsidRPr="00B95887">
        <w:rPr>
          <w:rFonts w:ascii="Times New Roman" w:hAnsi="Times New Roman" w:cs="Times New Roman"/>
          <w:sz w:val="24"/>
          <w:szCs w:val="24"/>
          <w:lang w:val="en-GB"/>
        </w:rPr>
        <w:t xml:space="preserve">Goodman’s </w:t>
      </w:r>
      <w:r w:rsidR="00294F7E" w:rsidRPr="00B95887">
        <w:rPr>
          <w:rFonts w:ascii="Times New Roman" w:hAnsi="Times New Roman" w:cs="Times New Roman"/>
          <w:sz w:val="24"/>
          <w:szCs w:val="24"/>
          <w:lang w:val="en-GB"/>
        </w:rPr>
        <w:t xml:space="preserve">cited </w:t>
      </w:r>
      <w:r w:rsidRPr="00B95887">
        <w:rPr>
          <w:rFonts w:ascii="Times New Roman" w:hAnsi="Times New Roman" w:cs="Times New Roman"/>
          <w:sz w:val="24"/>
          <w:szCs w:val="24"/>
          <w:lang w:val="en-GB"/>
        </w:rPr>
        <w:t>method of reflexive equilibrium</w:t>
      </w:r>
      <w:bookmarkEnd w:id="11"/>
      <w:r w:rsidRPr="00B95887">
        <w:rPr>
          <w:rFonts w:ascii="Times New Roman" w:hAnsi="Times New Roman" w:cs="Times New Roman"/>
          <w:sz w:val="24"/>
          <w:szCs w:val="24"/>
          <w:lang w:val="en-GB"/>
        </w:rPr>
        <w:t xml:space="preserve">. </w:t>
      </w:r>
    </w:p>
    <w:p w14:paraId="202099D9" w14:textId="7119C57F" w:rsidR="00B75ED5" w:rsidRPr="00DB6DAA" w:rsidRDefault="00B75ED5" w:rsidP="00294F7E">
      <w:pPr>
        <w:spacing w:after="0" w:line="240" w:lineRule="auto"/>
        <w:ind w:firstLine="567"/>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 xml:space="preserve">These considerations explain both the importance and the limits </w:t>
      </w:r>
      <w:r w:rsidR="00455C6F">
        <w:rPr>
          <w:rFonts w:ascii="Times New Roman" w:hAnsi="Times New Roman" w:cs="Times New Roman"/>
          <w:sz w:val="24"/>
          <w:szCs w:val="24"/>
          <w:lang w:val="en-GB"/>
        </w:rPr>
        <w:t>of</w:t>
      </w:r>
      <w:r w:rsidRPr="00DB6DAA">
        <w:rPr>
          <w:rFonts w:ascii="Times New Roman" w:hAnsi="Times New Roman" w:cs="Times New Roman"/>
          <w:sz w:val="24"/>
          <w:szCs w:val="24"/>
          <w:lang w:val="en-GB"/>
        </w:rPr>
        <w:t xml:space="preserve"> aesthetic theories, and Agazzi offers some clarifying examples by discussing the romantic </w:t>
      </w:r>
      <w:r w:rsidR="00455C6F">
        <w:rPr>
          <w:rFonts w:ascii="Times New Roman" w:hAnsi="Times New Roman" w:cs="Times New Roman"/>
          <w:sz w:val="24"/>
          <w:szCs w:val="24"/>
          <w:lang w:val="en-GB"/>
        </w:rPr>
        <w:t>idea</w:t>
      </w:r>
      <w:r w:rsidRPr="00DB6DAA">
        <w:rPr>
          <w:rFonts w:ascii="Times New Roman" w:hAnsi="Times New Roman" w:cs="Times New Roman"/>
          <w:sz w:val="24"/>
          <w:szCs w:val="24"/>
          <w:lang w:val="en-GB"/>
        </w:rPr>
        <w:t xml:space="preserve"> </w:t>
      </w:r>
      <w:r w:rsidR="00455C6F" w:rsidRPr="00DB6DAA">
        <w:rPr>
          <w:rFonts w:ascii="Times New Roman" w:hAnsi="Times New Roman" w:cs="Times New Roman"/>
          <w:sz w:val="24"/>
          <w:szCs w:val="24"/>
          <w:lang w:val="en-GB"/>
        </w:rPr>
        <w:t>that</w:t>
      </w:r>
      <w:r w:rsidRPr="00DB6DAA">
        <w:rPr>
          <w:rFonts w:ascii="Times New Roman" w:hAnsi="Times New Roman" w:cs="Times New Roman"/>
          <w:sz w:val="24"/>
          <w:szCs w:val="24"/>
          <w:lang w:val="en-GB"/>
        </w:rPr>
        <w:t xml:space="preserve"> music should essentially express sentiments, the opposite pure formalism of Hanslick (1854), and </w:t>
      </w:r>
      <w:r w:rsidR="00455C6F">
        <w:rPr>
          <w:rFonts w:ascii="Times New Roman" w:hAnsi="Times New Roman" w:cs="Times New Roman"/>
          <w:sz w:val="24"/>
          <w:szCs w:val="24"/>
          <w:lang w:val="en-GB"/>
        </w:rPr>
        <w:t xml:space="preserve">Busoni’s (1907) </w:t>
      </w:r>
      <w:r w:rsidRPr="00DB6DAA">
        <w:rPr>
          <w:rFonts w:ascii="Times New Roman" w:hAnsi="Times New Roman" w:cs="Times New Roman"/>
          <w:sz w:val="24"/>
          <w:szCs w:val="24"/>
          <w:lang w:val="en-GB"/>
        </w:rPr>
        <w:t>recognition that music is a complex phenomenon, but firs</w:t>
      </w:r>
      <w:r w:rsidR="00455C6F">
        <w:rPr>
          <w:rFonts w:ascii="Times New Roman" w:hAnsi="Times New Roman" w:cs="Times New Roman"/>
          <w:sz w:val="24"/>
          <w:szCs w:val="24"/>
          <w:lang w:val="en-GB"/>
        </w:rPr>
        <w:t>t</w:t>
      </w:r>
      <w:r w:rsidRPr="00DB6DAA">
        <w:rPr>
          <w:rFonts w:ascii="Times New Roman" w:hAnsi="Times New Roman" w:cs="Times New Roman"/>
          <w:sz w:val="24"/>
          <w:szCs w:val="24"/>
          <w:lang w:val="en-GB"/>
        </w:rPr>
        <w:t xml:space="preserve"> of all a perceptive experience arising from the interaction of body and mind, whose aesthetic value is utterly independent of pre-established forms and prescriptions (</w:t>
      </w:r>
      <w:r w:rsidR="00455C6F">
        <w:rPr>
          <w:rFonts w:ascii="Times New Roman" w:hAnsi="Times New Roman" w:cs="Times New Roman"/>
          <w:sz w:val="24"/>
          <w:szCs w:val="24"/>
          <w:lang w:val="en-GB"/>
        </w:rPr>
        <w:t xml:space="preserve">pp. </w:t>
      </w:r>
      <w:r w:rsidRPr="00DB6DAA">
        <w:rPr>
          <w:rFonts w:ascii="Times New Roman" w:hAnsi="Times New Roman" w:cs="Times New Roman"/>
          <w:sz w:val="24"/>
          <w:szCs w:val="24"/>
          <w:lang w:val="en-GB"/>
        </w:rPr>
        <w:t>336-237).</w:t>
      </w:r>
    </w:p>
    <w:p w14:paraId="26F22CDE" w14:textId="279AB8A1" w:rsidR="00B75ED5" w:rsidRPr="00DB6DAA" w:rsidRDefault="00B75ED5" w:rsidP="00294F7E">
      <w:pPr>
        <w:spacing w:after="0" w:line="240" w:lineRule="auto"/>
        <w:ind w:firstLine="567"/>
        <w:jc w:val="both"/>
        <w:rPr>
          <w:rFonts w:ascii="Times New Roman" w:hAnsi="Times New Roman" w:cs="Times New Roman"/>
          <w:b/>
          <w:bCs/>
          <w:sz w:val="24"/>
          <w:szCs w:val="24"/>
          <w:lang w:val="en-GB"/>
        </w:rPr>
      </w:pPr>
      <w:r w:rsidRPr="009576AF">
        <w:rPr>
          <w:rFonts w:ascii="Times New Roman" w:hAnsi="Times New Roman" w:cs="Times New Roman"/>
          <w:sz w:val="24"/>
          <w:szCs w:val="24"/>
          <w:lang w:val="en-GB"/>
        </w:rPr>
        <w:t>Like in Popper’s “three worlds” theory, musical objects and works of art and science in general have their beginning in the creative action of their authors, but then the</w:t>
      </w:r>
      <w:r w:rsidR="009576AF" w:rsidRPr="009576AF">
        <w:rPr>
          <w:rFonts w:ascii="Times New Roman" w:hAnsi="Times New Roman" w:cs="Times New Roman"/>
          <w:sz w:val="24"/>
          <w:szCs w:val="24"/>
          <w:lang w:val="en-GB"/>
        </w:rPr>
        <w:t>y</w:t>
      </w:r>
      <w:r w:rsidRPr="009576AF">
        <w:rPr>
          <w:rFonts w:ascii="Times New Roman" w:hAnsi="Times New Roman" w:cs="Times New Roman"/>
          <w:sz w:val="24"/>
          <w:szCs w:val="24"/>
          <w:lang w:val="en-GB"/>
        </w:rPr>
        <w:t xml:space="preserve"> exist outside of space and time. As </w:t>
      </w:r>
      <w:r w:rsidR="009576AF" w:rsidRPr="009576AF">
        <w:rPr>
          <w:rFonts w:ascii="Times New Roman" w:hAnsi="Times New Roman" w:cs="Times New Roman"/>
          <w:sz w:val="24"/>
          <w:szCs w:val="24"/>
          <w:lang w:val="en-GB"/>
        </w:rPr>
        <w:t>remarked</w:t>
      </w:r>
      <w:r w:rsidRPr="009576AF">
        <w:rPr>
          <w:rFonts w:ascii="Times New Roman" w:hAnsi="Times New Roman" w:cs="Times New Roman"/>
          <w:sz w:val="24"/>
          <w:szCs w:val="24"/>
          <w:lang w:val="en-GB"/>
        </w:rPr>
        <w:t xml:space="preserve"> by Schumann</w:t>
      </w:r>
      <w:r w:rsidR="009576AF" w:rsidRPr="009576AF">
        <w:rPr>
          <w:rFonts w:ascii="Times New Roman" w:hAnsi="Times New Roman" w:cs="Times New Roman"/>
          <w:sz w:val="24"/>
          <w:szCs w:val="24"/>
          <w:lang w:val="en-GB"/>
        </w:rPr>
        <w:t xml:space="preserve"> with reference to Beethoven, </w:t>
      </w:r>
      <w:r w:rsidRPr="009576AF">
        <w:rPr>
          <w:rFonts w:ascii="Times New Roman" w:hAnsi="Times New Roman" w:cs="Times New Roman"/>
          <w:sz w:val="24"/>
          <w:szCs w:val="24"/>
          <w:lang w:val="en-GB"/>
        </w:rPr>
        <w:t xml:space="preserve">musical </w:t>
      </w:r>
      <w:r w:rsidR="009576AF" w:rsidRPr="009576AF">
        <w:rPr>
          <w:rFonts w:ascii="Times New Roman" w:hAnsi="Times New Roman" w:cs="Times New Roman"/>
          <w:sz w:val="24"/>
          <w:szCs w:val="24"/>
          <w:lang w:val="en-GB"/>
        </w:rPr>
        <w:t>compositions get</w:t>
      </w:r>
      <w:r w:rsidRPr="009576AF">
        <w:rPr>
          <w:rFonts w:ascii="Times New Roman" w:hAnsi="Times New Roman" w:cs="Times New Roman"/>
          <w:sz w:val="24"/>
          <w:szCs w:val="24"/>
          <w:lang w:val="en-GB"/>
        </w:rPr>
        <w:t xml:space="preserve"> an ephemeral sensorial exemplification when immediately present to our perception in their execution; however</w:t>
      </w:r>
      <w:r w:rsidR="009576AF" w:rsidRPr="009576AF">
        <w:rPr>
          <w:rFonts w:ascii="Times New Roman" w:hAnsi="Times New Roman" w:cs="Times New Roman"/>
          <w:sz w:val="24"/>
          <w:szCs w:val="24"/>
          <w:lang w:val="en-GB"/>
        </w:rPr>
        <w:t>,</w:t>
      </w:r>
      <w:r w:rsidRPr="009576AF">
        <w:rPr>
          <w:rFonts w:ascii="Times New Roman" w:hAnsi="Times New Roman" w:cs="Times New Roman"/>
          <w:sz w:val="24"/>
          <w:szCs w:val="24"/>
          <w:lang w:val="en-GB"/>
        </w:rPr>
        <w:t xml:space="preserve"> they can be understood better and better only by reflecting on their enduring mental representation (</w:t>
      </w:r>
      <w:r w:rsidR="009576AF" w:rsidRPr="009576AF">
        <w:rPr>
          <w:rFonts w:ascii="Times New Roman" w:hAnsi="Times New Roman" w:cs="Times New Roman"/>
          <w:sz w:val="24"/>
          <w:szCs w:val="24"/>
          <w:lang w:val="en-GB"/>
        </w:rPr>
        <w:t xml:space="preserve">p. </w:t>
      </w:r>
      <w:r w:rsidRPr="009576AF">
        <w:rPr>
          <w:rFonts w:ascii="Times New Roman" w:hAnsi="Times New Roman" w:cs="Times New Roman"/>
          <w:sz w:val="24"/>
          <w:szCs w:val="24"/>
          <w:lang w:val="en-GB"/>
        </w:rPr>
        <w:t>238)</w:t>
      </w:r>
      <w:r w:rsidR="009576AF" w:rsidRPr="009576AF">
        <w:rPr>
          <w:rFonts w:ascii="Times New Roman" w:hAnsi="Times New Roman" w:cs="Times New Roman"/>
          <w:sz w:val="24"/>
          <w:szCs w:val="24"/>
          <w:lang w:val="en-GB"/>
        </w:rPr>
        <w:t>.</w:t>
      </w:r>
      <w:r w:rsidR="009576AF">
        <w:rPr>
          <w:rFonts w:ascii="Times New Roman" w:hAnsi="Times New Roman" w:cs="Times New Roman"/>
          <w:sz w:val="24"/>
          <w:szCs w:val="24"/>
          <w:lang w:val="en-GB"/>
        </w:rPr>
        <w:t xml:space="preserve"> </w:t>
      </w:r>
      <w:r w:rsidR="00CE53AD">
        <w:rPr>
          <w:rFonts w:ascii="Times New Roman" w:hAnsi="Times New Roman" w:cs="Times New Roman"/>
          <w:sz w:val="24"/>
          <w:szCs w:val="24"/>
          <w:lang w:val="en-GB"/>
        </w:rPr>
        <w:t xml:space="preserve"> </w:t>
      </w:r>
      <w:r w:rsidRPr="00DB6DAA">
        <w:rPr>
          <w:rFonts w:ascii="Times New Roman" w:hAnsi="Times New Roman" w:cs="Times New Roman"/>
          <w:sz w:val="24"/>
          <w:szCs w:val="24"/>
          <w:lang w:val="en-GB"/>
        </w:rPr>
        <w:t xml:space="preserve">Agazzi </w:t>
      </w:r>
      <w:r w:rsidR="009576AF">
        <w:rPr>
          <w:rFonts w:ascii="Times New Roman" w:hAnsi="Times New Roman" w:cs="Times New Roman"/>
          <w:sz w:val="24"/>
          <w:szCs w:val="24"/>
          <w:lang w:val="en-GB"/>
        </w:rPr>
        <w:t xml:space="preserve">also </w:t>
      </w:r>
      <w:r w:rsidRPr="00DB6DAA">
        <w:rPr>
          <w:rFonts w:ascii="Times New Roman" w:hAnsi="Times New Roman" w:cs="Times New Roman"/>
          <w:sz w:val="24"/>
          <w:szCs w:val="24"/>
          <w:lang w:val="en-GB"/>
        </w:rPr>
        <w:t>comments on the merits and limits of Croce’s poetry vs. non-</w:t>
      </w:r>
      <w:r w:rsidR="009576AF" w:rsidRPr="00DB6DAA">
        <w:rPr>
          <w:rFonts w:ascii="Times New Roman" w:hAnsi="Times New Roman" w:cs="Times New Roman"/>
          <w:sz w:val="24"/>
          <w:szCs w:val="24"/>
          <w:lang w:val="en-GB"/>
        </w:rPr>
        <w:t>poetry</w:t>
      </w:r>
      <w:r w:rsidRPr="00DB6DAA">
        <w:rPr>
          <w:rFonts w:ascii="Times New Roman" w:hAnsi="Times New Roman" w:cs="Times New Roman"/>
          <w:sz w:val="24"/>
          <w:szCs w:val="24"/>
          <w:lang w:val="en-GB"/>
        </w:rPr>
        <w:t xml:space="preserve"> </w:t>
      </w:r>
      <w:r w:rsidR="009576AF" w:rsidRPr="00DB6DAA">
        <w:rPr>
          <w:rFonts w:ascii="Times New Roman" w:hAnsi="Times New Roman" w:cs="Times New Roman"/>
          <w:sz w:val="24"/>
          <w:szCs w:val="24"/>
          <w:lang w:val="en-GB"/>
        </w:rPr>
        <w:t>distinction</w:t>
      </w:r>
      <w:r w:rsidR="00757E5F">
        <w:rPr>
          <w:rFonts w:ascii="Times New Roman" w:hAnsi="Times New Roman" w:cs="Times New Roman"/>
          <w:sz w:val="24"/>
          <w:szCs w:val="24"/>
          <w:lang w:val="en-GB"/>
        </w:rPr>
        <w:t>,</w:t>
      </w:r>
      <w:r w:rsidRPr="00DB6DAA">
        <w:rPr>
          <w:rFonts w:ascii="Times New Roman" w:hAnsi="Times New Roman" w:cs="Times New Roman"/>
          <w:sz w:val="24"/>
          <w:szCs w:val="24"/>
          <w:lang w:val="en-GB"/>
        </w:rPr>
        <w:t xml:space="preserve"> </w:t>
      </w:r>
      <w:r w:rsidR="00757E5F">
        <w:rPr>
          <w:rFonts w:ascii="Times New Roman" w:hAnsi="Times New Roman" w:cs="Times New Roman"/>
          <w:sz w:val="24"/>
          <w:szCs w:val="24"/>
          <w:lang w:val="en-GB"/>
        </w:rPr>
        <w:t xml:space="preserve">on his </w:t>
      </w:r>
      <w:r w:rsidRPr="00DB6DAA">
        <w:rPr>
          <w:rFonts w:ascii="Times New Roman" w:hAnsi="Times New Roman" w:cs="Times New Roman"/>
          <w:sz w:val="24"/>
          <w:szCs w:val="24"/>
          <w:lang w:val="en-GB"/>
        </w:rPr>
        <w:t xml:space="preserve">doctrine of the autonomy of art (§ 11.3), and on Leonardo da Vinci’s idea of painting </w:t>
      </w:r>
      <w:r w:rsidR="009576AF">
        <w:rPr>
          <w:rFonts w:ascii="Times New Roman" w:hAnsi="Times New Roman" w:cs="Times New Roman"/>
          <w:sz w:val="24"/>
          <w:szCs w:val="24"/>
          <w:lang w:val="en-GB"/>
        </w:rPr>
        <w:t>a</w:t>
      </w:r>
      <w:r w:rsidRPr="00DB6DAA">
        <w:rPr>
          <w:rFonts w:ascii="Times New Roman" w:hAnsi="Times New Roman" w:cs="Times New Roman"/>
          <w:sz w:val="24"/>
          <w:szCs w:val="24"/>
          <w:lang w:val="en-GB"/>
        </w:rPr>
        <w:t xml:space="preserve">s science, quite far from the Romantic conception of art as </w:t>
      </w:r>
      <w:r w:rsidR="00757E5F">
        <w:rPr>
          <w:rFonts w:ascii="Times New Roman" w:hAnsi="Times New Roman" w:cs="Times New Roman"/>
          <w:sz w:val="24"/>
          <w:szCs w:val="24"/>
          <w:lang w:val="en-GB"/>
        </w:rPr>
        <w:t>a</w:t>
      </w:r>
      <w:r w:rsidRPr="00DB6DAA">
        <w:rPr>
          <w:rFonts w:ascii="Times New Roman" w:hAnsi="Times New Roman" w:cs="Times New Roman"/>
          <w:sz w:val="24"/>
          <w:szCs w:val="24"/>
          <w:lang w:val="en-GB"/>
        </w:rPr>
        <w:t xml:space="preserve"> subjective expression of sentiment</w:t>
      </w:r>
      <w:r w:rsidR="009576AF" w:rsidRPr="00DB6DAA">
        <w:rPr>
          <w:rFonts w:ascii="Times New Roman" w:hAnsi="Times New Roman" w:cs="Times New Roman"/>
          <w:sz w:val="24"/>
          <w:szCs w:val="24"/>
          <w:lang w:val="en-GB"/>
        </w:rPr>
        <w:t xml:space="preserve"> </w:t>
      </w:r>
      <w:r w:rsidRPr="00DB6DAA">
        <w:rPr>
          <w:rFonts w:ascii="Times New Roman" w:hAnsi="Times New Roman" w:cs="Times New Roman"/>
          <w:sz w:val="24"/>
          <w:szCs w:val="24"/>
          <w:lang w:val="en-GB"/>
        </w:rPr>
        <w:t>(§ 11.4)</w:t>
      </w:r>
      <w:r w:rsidR="009576AF">
        <w:rPr>
          <w:rFonts w:ascii="Times New Roman" w:hAnsi="Times New Roman" w:cs="Times New Roman"/>
          <w:sz w:val="24"/>
          <w:szCs w:val="24"/>
          <w:lang w:val="en-GB"/>
        </w:rPr>
        <w:t>.</w:t>
      </w:r>
    </w:p>
    <w:p w14:paraId="33B00283" w14:textId="77777777" w:rsidR="00B75ED5" w:rsidRPr="00DB6DAA" w:rsidRDefault="00B75ED5" w:rsidP="00294F7E">
      <w:pPr>
        <w:spacing w:after="0" w:line="240" w:lineRule="auto"/>
        <w:rPr>
          <w:rFonts w:ascii="Times New Roman" w:hAnsi="Times New Roman" w:cs="Times New Roman"/>
          <w:b/>
          <w:bCs/>
          <w:sz w:val="24"/>
          <w:szCs w:val="24"/>
          <w:lang w:val="en-GB"/>
        </w:rPr>
      </w:pPr>
    </w:p>
    <w:p w14:paraId="025D2878" w14:textId="305BC807" w:rsidR="00B75ED5" w:rsidRPr="00DB6DAA" w:rsidRDefault="0023548B" w:rsidP="00294F7E">
      <w:p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3.4 </w:t>
      </w:r>
      <w:r w:rsidR="00B75ED5" w:rsidRPr="00DB6DAA">
        <w:rPr>
          <w:rFonts w:ascii="Times New Roman" w:hAnsi="Times New Roman" w:cs="Times New Roman"/>
          <w:b/>
          <w:bCs/>
          <w:sz w:val="24"/>
          <w:szCs w:val="24"/>
          <w:lang w:val="en-GB"/>
        </w:rPr>
        <w:t xml:space="preserve">The unity of experience </w:t>
      </w:r>
    </w:p>
    <w:p w14:paraId="0964B3B2" w14:textId="77777777" w:rsidR="009576AF" w:rsidRDefault="009576AF" w:rsidP="00294F7E">
      <w:pPr>
        <w:spacing w:after="0" w:line="240" w:lineRule="auto"/>
        <w:rPr>
          <w:rFonts w:ascii="Times New Roman" w:hAnsi="Times New Roman" w:cs="Times New Roman"/>
          <w:sz w:val="24"/>
          <w:szCs w:val="24"/>
          <w:lang w:val="en-GB"/>
        </w:rPr>
      </w:pPr>
    </w:p>
    <w:p w14:paraId="4AE64501" w14:textId="75A9B554" w:rsidR="00B75ED5" w:rsidRPr="00DB6DAA" w:rsidRDefault="00B75ED5" w:rsidP="00757E5F">
      <w:pPr>
        <w:spacing w:after="0" w:line="240" w:lineRule="auto"/>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 xml:space="preserve">The different forms of experience are not separated, but just different faces of our general experience of reality and life. In chapters XIV and XV Agazzi provides a wealth of illuminating examples of their interconnections. Dante’s love for Beatrice was the origin of his Divine Comedy, with its religious, scientific, </w:t>
      </w:r>
      <w:r w:rsidR="00A15891" w:rsidRPr="00DB6DAA">
        <w:rPr>
          <w:rFonts w:ascii="Times New Roman" w:hAnsi="Times New Roman" w:cs="Times New Roman"/>
          <w:sz w:val="24"/>
          <w:szCs w:val="24"/>
          <w:lang w:val="en-GB"/>
        </w:rPr>
        <w:t>philosophical,</w:t>
      </w:r>
      <w:r w:rsidRPr="00DB6DAA">
        <w:rPr>
          <w:rFonts w:ascii="Times New Roman" w:hAnsi="Times New Roman" w:cs="Times New Roman"/>
          <w:sz w:val="24"/>
          <w:szCs w:val="24"/>
          <w:lang w:val="en-GB"/>
        </w:rPr>
        <w:t xml:space="preserve"> and religious contents. Beethoven’</w:t>
      </w:r>
      <w:r w:rsidR="00757E5F">
        <w:rPr>
          <w:rFonts w:ascii="Times New Roman" w:hAnsi="Times New Roman" w:cs="Times New Roman"/>
          <w:sz w:val="24"/>
          <w:szCs w:val="24"/>
          <w:lang w:val="en-GB"/>
        </w:rPr>
        <w:t>s</w:t>
      </w:r>
      <w:r w:rsidRPr="00DB6DAA">
        <w:rPr>
          <w:rFonts w:ascii="Times New Roman" w:hAnsi="Times New Roman" w:cs="Times New Roman"/>
          <w:sz w:val="24"/>
          <w:szCs w:val="24"/>
          <w:lang w:val="en-GB"/>
        </w:rPr>
        <w:t xml:space="preserve"> suffering </w:t>
      </w:r>
      <w:r w:rsidR="00A15891">
        <w:rPr>
          <w:rFonts w:ascii="Times New Roman" w:hAnsi="Times New Roman" w:cs="Times New Roman"/>
          <w:sz w:val="24"/>
          <w:szCs w:val="24"/>
          <w:lang w:val="en-GB"/>
        </w:rPr>
        <w:t>for</w:t>
      </w:r>
      <w:r w:rsidRPr="00DB6DAA">
        <w:rPr>
          <w:rFonts w:ascii="Times New Roman" w:hAnsi="Times New Roman" w:cs="Times New Roman"/>
          <w:sz w:val="24"/>
          <w:szCs w:val="24"/>
          <w:lang w:val="en-GB"/>
        </w:rPr>
        <w:t xml:space="preserve"> his deafness and </w:t>
      </w:r>
      <w:r w:rsidR="00A15891">
        <w:rPr>
          <w:rFonts w:ascii="Times New Roman" w:hAnsi="Times New Roman" w:cs="Times New Roman"/>
          <w:sz w:val="24"/>
          <w:szCs w:val="24"/>
          <w:lang w:val="en-GB"/>
        </w:rPr>
        <w:t>his</w:t>
      </w:r>
      <w:r w:rsidRPr="00DB6DAA">
        <w:rPr>
          <w:rFonts w:ascii="Times New Roman" w:hAnsi="Times New Roman" w:cs="Times New Roman"/>
          <w:sz w:val="24"/>
          <w:szCs w:val="24"/>
          <w:lang w:val="en-GB"/>
        </w:rPr>
        <w:t xml:space="preserve"> love for his “immortal loved one” impelled him to write the </w:t>
      </w:r>
      <w:proofErr w:type="spellStart"/>
      <w:r w:rsidRPr="00DB6DAA">
        <w:rPr>
          <w:rFonts w:ascii="Times New Roman" w:hAnsi="Times New Roman" w:cs="Times New Roman"/>
          <w:i/>
          <w:iCs/>
          <w:sz w:val="24"/>
          <w:szCs w:val="24"/>
          <w:lang w:val="en-GB"/>
        </w:rPr>
        <w:t>Patetica</w:t>
      </w:r>
      <w:proofErr w:type="spellEnd"/>
      <w:r w:rsidRPr="00DB6DAA">
        <w:rPr>
          <w:rFonts w:ascii="Times New Roman" w:hAnsi="Times New Roman" w:cs="Times New Roman"/>
          <w:sz w:val="24"/>
          <w:szCs w:val="24"/>
          <w:lang w:val="en-GB"/>
        </w:rPr>
        <w:t xml:space="preserve"> (where he cries </w:t>
      </w:r>
      <w:r w:rsidR="00A15891">
        <w:rPr>
          <w:rFonts w:ascii="Times New Roman" w:hAnsi="Times New Roman" w:cs="Times New Roman"/>
          <w:sz w:val="24"/>
          <w:szCs w:val="24"/>
          <w:lang w:val="en-GB"/>
        </w:rPr>
        <w:t>h</w:t>
      </w:r>
      <w:r w:rsidRPr="00DB6DAA">
        <w:rPr>
          <w:rFonts w:ascii="Times New Roman" w:hAnsi="Times New Roman" w:cs="Times New Roman"/>
          <w:sz w:val="24"/>
          <w:szCs w:val="24"/>
          <w:lang w:val="en-GB"/>
        </w:rPr>
        <w:t xml:space="preserve">is distressed ‘why?’ to God), his symphonies of the heroic period (where he seems to struggle against Destiny), and his </w:t>
      </w:r>
      <w:proofErr w:type="spellStart"/>
      <w:r w:rsidRPr="00DB6DAA">
        <w:rPr>
          <w:rFonts w:ascii="Times New Roman" w:hAnsi="Times New Roman" w:cs="Times New Roman"/>
          <w:i/>
          <w:iCs/>
          <w:sz w:val="24"/>
          <w:szCs w:val="24"/>
          <w:lang w:val="en-GB"/>
        </w:rPr>
        <w:t>Missa</w:t>
      </w:r>
      <w:proofErr w:type="spellEnd"/>
      <w:r w:rsidRPr="00DB6DAA">
        <w:rPr>
          <w:rFonts w:ascii="Times New Roman" w:hAnsi="Times New Roman" w:cs="Times New Roman"/>
          <w:i/>
          <w:iCs/>
          <w:sz w:val="24"/>
          <w:szCs w:val="24"/>
          <w:lang w:val="en-GB"/>
        </w:rPr>
        <w:t xml:space="preserve"> </w:t>
      </w:r>
      <w:proofErr w:type="spellStart"/>
      <w:r w:rsidRPr="00DB6DAA">
        <w:rPr>
          <w:rFonts w:ascii="Times New Roman" w:hAnsi="Times New Roman" w:cs="Times New Roman"/>
          <w:i/>
          <w:iCs/>
          <w:sz w:val="24"/>
          <w:szCs w:val="24"/>
          <w:lang w:val="en-GB"/>
        </w:rPr>
        <w:t>solemnis</w:t>
      </w:r>
      <w:proofErr w:type="spellEnd"/>
      <w:r w:rsidRPr="00DB6DAA">
        <w:rPr>
          <w:rFonts w:ascii="Times New Roman" w:hAnsi="Times New Roman" w:cs="Times New Roman"/>
          <w:sz w:val="24"/>
          <w:szCs w:val="24"/>
          <w:lang w:val="en-GB"/>
        </w:rPr>
        <w:t>, which expresses his religiosity and initiates Romanticism in music.</w:t>
      </w:r>
    </w:p>
    <w:p w14:paraId="7EF22728" w14:textId="4B272D1F" w:rsidR="00B75ED5" w:rsidRPr="00DB6DAA" w:rsidRDefault="00B75ED5" w:rsidP="00757E5F">
      <w:pPr>
        <w:pStyle w:val="Paragrafoelenco"/>
        <w:spacing w:after="0" w:line="240" w:lineRule="auto"/>
        <w:ind w:left="0" w:firstLine="567"/>
        <w:contextualSpacing w:val="0"/>
        <w:jc w:val="both"/>
        <w:rPr>
          <w:rFonts w:ascii="Times New Roman" w:hAnsi="Times New Roman" w:cs="Times New Roman"/>
          <w:sz w:val="20"/>
          <w:szCs w:val="20"/>
          <w:lang w:val="en-GB"/>
        </w:rPr>
      </w:pPr>
      <w:r w:rsidRPr="00DB6DAA">
        <w:rPr>
          <w:rFonts w:ascii="Times New Roman" w:hAnsi="Times New Roman" w:cs="Times New Roman"/>
          <w:sz w:val="24"/>
          <w:szCs w:val="24"/>
          <w:lang w:val="en-GB"/>
        </w:rPr>
        <w:t xml:space="preserve">Agazzi highlights how religious experience arises from art </w:t>
      </w:r>
      <w:r w:rsidR="00A15891">
        <w:rPr>
          <w:rFonts w:ascii="Times New Roman" w:hAnsi="Times New Roman" w:cs="Times New Roman"/>
          <w:sz w:val="24"/>
          <w:szCs w:val="24"/>
          <w:lang w:val="en-GB"/>
        </w:rPr>
        <w:t>in</w:t>
      </w:r>
      <w:r w:rsidRPr="00DB6DAA">
        <w:rPr>
          <w:rFonts w:ascii="Times New Roman" w:hAnsi="Times New Roman" w:cs="Times New Roman"/>
          <w:sz w:val="24"/>
          <w:szCs w:val="24"/>
          <w:lang w:val="en-GB"/>
        </w:rPr>
        <w:t xml:space="preserve"> some extraordinary </w:t>
      </w:r>
      <w:r w:rsidR="00A15891">
        <w:rPr>
          <w:rFonts w:ascii="Times New Roman" w:hAnsi="Times New Roman" w:cs="Times New Roman"/>
          <w:sz w:val="24"/>
          <w:szCs w:val="24"/>
          <w:lang w:val="en-GB"/>
        </w:rPr>
        <w:t xml:space="preserve">paintings by </w:t>
      </w:r>
      <w:r w:rsidRPr="00DB6DAA">
        <w:rPr>
          <w:rFonts w:ascii="Times New Roman" w:hAnsi="Times New Roman" w:cs="Times New Roman"/>
          <w:sz w:val="24"/>
          <w:szCs w:val="24"/>
          <w:lang w:val="en-GB"/>
        </w:rPr>
        <w:t xml:space="preserve">Caravaggio and Rembrandt and </w:t>
      </w:r>
      <w:r w:rsidR="00A15891">
        <w:rPr>
          <w:rFonts w:ascii="Times New Roman" w:hAnsi="Times New Roman" w:cs="Times New Roman"/>
          <w:sz w:val="24"/>
          <w:szCs w:val="24"/>
          <w:lang w:val="en-GB"/>
        </w:rPr>
        <w:t xml:space="preserve">in </w:t>
      </w:r>
      <w:r w:rsidRPr="00DB6DAA">
        <w:rPr>
          <w:rFonts w:ascii="Times New Roman" w:hAnsi="Times New Roman" w:cs="Times New Roman"/>
          <w:sz w:val="24"/>
          <w:szCs w:val="24"/>
          <w:lang w:val="en-GB"/>
        </w:rPr>
        <w:t xml:space="preserve">Chopin’s music. On the other hand, also art arises from religion, as in Beato Angelico, or </w:t>
      </w:r>
      <w:r w:rsidR="00A15891">
        <w:rPr>
          <w:rFonts w:ascii="Times New Roman" w:hAnsi="Times New Roman" w:cs="Times New Roman"/>
          <w:sz w:val="24"/>
          <w:szCs w:val="24"/>
          <w:lang w:val="en-GB"/>
        </w:rPr>
        <w:t xml:space="preserve">from </w:t>
      </w:r>
      <w:r w:rsidRPr="00DB6DAA">
        <w:rPr>
          <w:rFonts w:ascii="Times New Roman" w:hAnsi="Times New Roman" w:cs="Times New Roman"/>
          <w:sz w:val="24"/>
          <w:szCs w:val="24"/>
          <w:lang w:val="en-GB"/>
        </w:rPr>
        <w:t xml:space="preserve">mathematics, as in Piero della Francesca, or </w:t>
      </w:r>
      <w:r w:rsidR="00A15891">
        <w:rPr>
          <w:rFonts w:ascii="Times New Roman" w:hAnsi="Times New Roman" w:cs="Times New Roman"/>
          <w:sz w:val="24"/>
          <w:szCs w:val="24"/>
          <w:lang w:val="en-GB"/>
        </w:rPr>
        <w:t xml:space="preserve">from </w:t>
      </w:r>
      <w:r w:rsidRPr="00DB6DAA">
        <w:rPr>
          <w:rFonts w:ascii="Times New Roman" w:hAnsi="Times New Roman" w:cs="Times New Roman"/>
          <w:sz w:val="24"/>
          <w:szCs w:val="24"/>
          <w:lang w:val="en-GB"/>
        </w:rPr>
        <w:t xml:space="preserve">science, as in Leonardo, or </w:t>
      </w:r>
      <w:r w:rsidR="00A15891">
        <w:rPr>
          <w:rFonts w:ascii="Times New Roman" w:hAnsi="Times New Roman" w:cs="Times New Roman"/>
          <w:sz w:val="24"/>
          <w:szCs w:val="24"/>
          <w:lang w:val="en-GB"/>
        </w:rPr>
        <w:t xml:space="preserve">from </w:t>
      </w:r>
      <w:r w:rsidRPr="00DB6DAA">
        <w:rPr>
          <w:rFonts w:ascii="Times New Roman" w:hAnsi="Times New Roman" w:cs="Times New Roman"/>
          <w:sz w:val="24"/>
          <w:szCs w:val="24"/>
          <w:lang w:val="en-GB"/>
        </w:rPr>
        <w:t xml:space="preserve">philosophy, theology and politics as in Dante. </w:t>
      </w:r>
    </w:p>
    <w:p w14:paraId="2AD51AAD" w14:textId="4078E074" w:rsidR="00B75ED5" w:rsidRPr="00DB6DAA" w:rsidRDefault="00B75ED5" w:rsidP="00757E5F">
      <w:pPr>
        <w:spacing w:after="0" w:line="240" w:lineRule="auto"/>
        <w:ind w:firstLine="567"/>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In Kant, notoriously, moral conscience is the way to faith in God. Besides, we can turn to the great masterpieces of universal literature for some of the most striking approaches to the problem of evil, which interrogates so deeply our moral conscience and religious sensitivity. Do the gods envy the happiness of mortals, as in Herodotus’ story of Polycrates’ ring? (</w:t>
      </w:r>
      <w:r w:rsidR="00A15891">
        <w:rPr>
          <w:rFonts w:ascii="Times New Roman" w:hAnsi="Times New Roman" w:cs="Times New Roman"/>
          <w:sz w:val="24"/>
          <w:szCs w:val="24"/>
          <w:lang w:val="en-GB"/>
        </w:rPr>
        <w:t xml:space="preserve">p. </w:t>
      </w:r>
      <w:r w:rsidRPr="00DB6DAA">
        <w:rPr>
          <w:rFonts w:ascii="Times New Roman" w:hAnsi="Times New Roman" w:cs="Times New Roman"/>
          <w:sz w:val="24"/>
          <w:szCs w:val="24"/>
          <w:lang w:val="en-GB"/>
        </w:rPr>
        <w:t xml:space="preserve">280). Or does Fate bind men to commit evil even against theory own will, as in Sophocles </w:t>
      </w:r>
      <w:r w:rsidRPr="00DB6DAA">
        <w:rPr>
          <w:rFonts w:ascii="Times New Roman" w:hAnsi="Times New Roman" w:cs="Times New Roman"/>
          <w:i/>
          <w:iCs/>
          <w:sz w:val="24"/>
          <w:szCs w:val="24"/>
          <w:lang w:val="en-GB"/>
        </w:rPr>
        <w:t>Oedipus</w:t>
      </w:r>
      <w:r w:rsidRPr="00DB6DAA">
        <w:rPr>
          <w:rFonts w:ascii="Times New Roman" w:hAnsi="Times New Roman" w:cs="Times New Roman"/>
          <w:sz w:val="24"/>
          <w:szCs w:val="24"/>
          <w:lang w:val="en-GB"/>
        </w:rPr>
        <w:t>?</w:t>
      </w:r>
      <w:r w:rsidR="00103264">
        <w:rPr>
          <w:rFonts w:ascii="Times New Roman" w:hAnsi="Times New Roman" w:cs="Times New Roman"/>
          <w:sz w:val="24"/>
          <w:szCs w:val="24"/>
          <w:lang w:val="en-GB"/>
        </w:rPr>
        <w:t xml:space="preserve"> </w:t>
      </w:r>
      <w:r w:rsidRPr="00DB6DAA">
        <w:rPr>
          <w:rFonts w:ascii="Times New Roman" w:hAnsi="Times New Roman" w:cs="Times New Roman"/>
          <w:sz w:val="24"/>
          <w:szCs w:val="24"/>
          <w:lang w:val="en-GB"/>
        </w:rPr>
        <w:t>(</w:t>
      </w:r>
      <w:r w:rsidR="00A15891">
        <w:rPr>
          <w:rFonts w:ascii="Times New Roman" w:hAnsi="Times New Roman" w:cs="Times New Roman"/>
          <w:sz w:val="24"/>
          <w:szCs w:val="24"/>
          <w:lang w:val="en-GB"/>
        </w:rPr>
        <w:t xml:space="preserve">p. </w:t>
      </w:r>
      <w:r w:rsidRPr="00DB6DAA">
        <w:rPr>
          <w:rFonts w:ascii="Times New Roman" w:hAnsi="Times New Roman" w:cs="Times New Roman"/>
          <w:sz w:val="24"/>
          <w:szCs w:val="24"/>
          <w:lang w:val="en-GB"/>
        </w:rPr>
        <w:t>282).</w:t>
      </w:r>
    </w:p>
    <w:p w14:paraId="1102B934" w14:textId="7A3A9B36" w:rsidR="00B75ED5" w:rsidRPr="00DB6DAA" w:rsidRDefault="00B75ED5" w:rsidP="00294F7E">
      <w:pPr>
        <w:spacing w:after="0" w:line="240" w:lineRule="auto"/>
        <w:ind w:firstLine="567"/>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 xml:space="preserve">In Judeo-Christian theology all humans are sinners, and sufferance is their punishment. But this doesn’t account for the suffering of innocent children, cries out Ivan Karamazov </w:t>
      </w:r>
      <w:r w:rsidR="00A15891">
        <w:rPr>
          <w:rFonts w:ascii="Times New Roman" w:hAnsi="Times New Roman" w:cs="Times New Roman"/>
          <w:sz w:val="24"/>
          <w:szCs w:val="24"/>
          <w:lang w:val="en-GB"/>
        </w:rPr>
        <w:t xml:space="preserve">in Dostoevsky’s novel </w:t>
      </w:r>
      <w:r w:rsidRPr="00DB6DAA">
        <w:rPr>
          <w:rFonts w:ascii="Times New Roman" w:hAnsi="Times New Roman" w:cs="Times New Roman"/>
          <w:sz w:val="24"/>
          <w:szCs w:val="24"/>
          <w:lang w:val="en-GB"/>
        </w:rPr>
        <w:t>(</w:t>
      </w:r>
      <w:r w:rsidR="00A15891">
        <w:rPr>
          <w:rFonts w:ascii="Times New Roman" w:hAnsi="Times New Roman" w:cs="Times New Roman"/>
          <w:sz w:val="24"/>
          <w:szCs w:val="24"/>
          <w:lang w:val="en-GB"/>
        </w:rPr>
        <w:t xml:space="preserve">p. </w:t>
      </w:r>
      <w:r w:rsidRPr="00DB6DAA">
        <w:rPr>
          <w:rFonts w:ascii="Times New Roman" w:hAnsi="Times New Roman" w:cs="Times New Roman"/>
          <w:sz w:val="24"/>
          <w:szCs w:val="24"/>
          <w:lang w:val="en-GB"/>
        </w:rPr>
        <w:t xml:space="preserve">278). An answer comes </w:t>
      </w:r>
      <w:r w:rsidR="00A15891">
        <w:rPr>
          <w:rFonts w:ascii="Times New Roman" w:hAnsi="Times New Roman" w:cs="Times New Roman"/>
          <w:sz w:val="24"/>
          <w:szCs w:val="24"/>
          <w:lang w:val="en-GB"/>
        </w:rPr>
        <w:t>from</w:t>
      </w:r>
      <w:r w:rsidRPr="00DB6DAA">
        <w:rPr>
          <w:rFonts w:ascii="Times New Roman" w:hAnsi="Times New Roman" w:cs="Times New Roman"/>
          <w:sz w:val="24"/>
          <w:szCs w:val="24"/>
          <w:lang w:val="en-GB"/>
        </w:rPr>
        <w:t xml:space="preserve"> the doctrine of </w:t>
      </w:r>
      <w:r w:rsidR="00A15891">
        <w:rPr>
          <w:rFonts w:ascii="Times New Roman" w:hAnsi="Times New Roman" w:cs="Times New Roman"/>
          <w:sz w:val="24"/>
          <w:szCs w:val="24"/>
          <w:lang w:val="en-GB"/>
        </w:rPr>
        <w:t xml:space="preserve">the </w:t>
      </w:r>
      <w:r w:rsidRPr="00DB6DAA">
        <w:rPr>
          <w:rFonts w:ascii="Times New Roman" w:hAnsi="Times New Roman" w:cs="Times New Roman"/>
          <w:sz w:val="24"/>
          <w:szCs w:val="24"/>
          <w:lang w:val="en-GB"/>
        </w:rPr>
        <w:t xml:space="preserve">original sin, Adam’s and Eve’s attempt to become masters of good and evil, like God. But why was it a sin? </w:t>
      </w:r>
      <w:r w:rsidR="00A15891">
        <w:rPr>
          <w:rFonts w:ascii="Times New Roman" w:hAnsi="Times New Roman" w:cs="Times New Roman"/>
          <w:sz w:val="24"/>
          <w:szCs w:val="24"/>
          <w:lang w:val="en-GB"/>
        </w:rPr>
        <w:t>S</w:t>
      </w:r>
      <w:r w:rsidRPr="00DB6DAA">
        <w:rPr>
          <w:rFonts w:ascii="Times New Roman" w:hAnsi="Times New Roman" w:cs="Times New Roman"/>
          <w:sz w:val="24"/>
          <w:szCs w:val="24"/>
          <w:lang w:val="en-GB"/>
        </w:rPr>
        <w:t xml:space="preserve">ince God made man in his own image and similitude, explains S. Augustin, being like God is precisely the ultimate aspiration of mankind: a </w:t>
      </w:r>
      <w:r w:rsidR="00757E5F">
        <w:rPr>
          <w:rFonts w:ascii="Times New Roman" w:hAnsi="Times New Roman" w:cs="Times New Roman"/>
          <w:sz w:val="24"/>
          <w:szCs w:val="24"/>
          <w:lang w:val="en-GB"/>
        </w:rPr>
        <w:t>kernel</w:t>
      </w:r>
      <w:r w:rsidRPr="00DB6DAA">
        <w:rPr>
          <w:rFonts w:ascii="Times New Roman" w:hAnsi="Times New Roman" w:cs="Times New Roman"/>
          <w:sz w:val="24"/>
          <w:szCs w:val="24"/>
          <w:lang w:val="en-GB"/>
        </w:rPr>
        <w:t xml:space="preserve"> of good can be found even in the sin of pride. Suffering, then, is not just </w:t>
      </w:r>
      <w:r w:rsidR="00A15891">
        <w:rPr>
          <w:rFonts w:ascii="Times New Roman" w:hAnsi="Times New Roman" w:cs="Times New Roman"/>
          <w:sz w:val="24"/>
          <w:szCs w:val="24"/>
          <w:lang w:val="en-GB"/>
        </w:rPr>
        <w:t xml:space="preserve">an </w:t>
      </w:r>
      <w:r w:rsidRPr="00DB6DAA">
        <w:rPr>
          <w:rFonts w:ascii="Times New Roman" w:hAnsi="Times New Roman" w:cs="Times New Roman"/>
          <w:sz w:val="24"/>
          <w:szCs w:val="24"/>
          <w:lang w:val="en-GB"/>
        </w:rPr>
        <w:t xml:space="preserve">expiation, but </w:t>
      </w:r>
      <w:r w:rsidR="00A15891">
        <w:rPr>
          <w:rFonts w:ascii="Times New Roman" w:hAnsi="Times New Roman" w:cs="Times New Roman"/>
          <w:sz w:val="24"/>
          <w:szCs w:val="24"/>
          <w:lang w:val="en-GB"/>
        </w:rPr>
        <w:t xml:space="preserve">something </w:t>
      </w:r>
      <w:r w:rsidRPr="00DB6DAA">
        <w:rPr>
          <w:rFonts w:ascii="Times New Roman" w:hAnsi="Times New Roman" w:cs="Times New Roman"/>
          <w:sz w:val="24"/>
          <w:szCs w:val="24"/>
          <w:lang w:val="en-GB"/>
        </w:rPr>
        <w:t>inherent to our very existential condition: since similitude is not identity, but analogy by proportionality, for all our longing we just cannot be equal to God (</w:t>
      </w:r>
      <w:r w:rsidR="00A15891">
        <w:rPr>
          <w:rFonts w:ascii="Times New Roman" w:hAnsi="Times New Roman" w:cs="Times New Roman"/>
          <w:sz w:val="24"/>
          <w:szCs w:val="24"/>
          <w:lang w:val="en-GB"/>
        </w:rPr>
        <w:t xml:space="preserve">p. </w:t>
      </w:r>
      <w:r w:rsidRPr="00DB6DAA">
        <w:rPr>
          <w:rFonts w:ascii="Times New Roman" w:hAnsi="Times New Roman" w:cs="Times New Roman"/>
          <w:sz w:val="24"/>
          <w:szCs w:val="24"/>
          <w:lang w:val="en-GB"/>
        </w:rPr>
        <w:t>279</w:t>
      </w:r>
      <w:r w:rsidR="00A15891" w:rsidRPr="00DB6DAA">
        <w:rPr>
          <w:rFonts w:ascii="Times New Roman" w:hAnsi="Times New Roman" w:cs="Times New Roman"/>
          <w:sz w:val="24"/>
          <w:szCs w:val="24"/>
          <w:lang w:val="en-GB"/>
        </w:rPr>
        <w:t>).</w:t>
      </w:r>
      <w:r w:rsidR="00757E5F">
        <w:rPr>
          <w:rFonts w:ascii="Times New Roman" w:hAnsi="Times New Roman" w:cs="Times New Roman"/>
          <w:sz w:val="24"/>
          <w:szCs w:val="24"/>
          <w:lang w:val="en-GB"/>
        </w:rPr>
        <w:t xml:space="preserve"> </w:t>
      </w:r>
      <w:r w:rsidR="00A15891" w:rsidRPr="00DB6DAA">
        <w:rPr>
          <w:rFonts w:ascii="Times New Roman" w:hAnsi="Times New Roman" w:cs="Times New Roman"/>
          <w:sz w:val="24"/>
          <w:szCs w:val="24"/>
          <w:lang w:val="en-GB"/>
        </w:rPr>
        <w:t>Thus,</w:t>
      </w:r>
      <w:r w:rsidRPr="00DB6DAA">
        <w:rPr>
          <w:rFonts w:ascii="Times New Roman" w:hAnsi="Times New Roman" w:cs="Times New Roman"/>
          <w:sz w:val="24"/>
          <w:szCs w:val="24"/>
          <w:lang w:val="en-GB"/>
        </w:rPr>
        <w:t xml:space="preserve"> tragic characters like Dostoevsky’s Raskolnikov and Ivan Karamazov, or (partly) Tolstoy’s </w:t>
      </w:r>
      <w:r w:rsidRPr="00DB6DAA">
        <w:rPr>
          <w:rFonts w:ascii="Times New Roman" w:hAnsi="Times New Roman" w:cs="Times New Roman"/>
          <w:sz w:val="24"/>
          <w:szCs w:val="24"/>
        </w:rPr>
        <w:t>Nekhlyudov</w:t>
      </w:r>
      <w:r w:rsidR="00757E5F">
        <w:rPr>
          <w:rFonts w:ascii="Times New Roman" w:hAnsi="Times New Roman" w:cs="Times New Roman"/>
          <w:sz w:val="24"/>
          <w:szCs w:val="24"/>
        </w:rPr>
        <w:t>,</w:t>
      </w:r>
      <w:r w:rsidRPr="00DB6DAA">
        <w:rPr>
          <w:rFonts w:ascii="Times New Roman" w:hAnsi="Times New Roman" w:cs="Times New Roman"/>
          <w:sz w:val="24"/>
          <w:szCs w:val="24"/>
          <w:lang w:val="en-GB"/>
        </w:rPr>
        <w:t xml:space="preserve"> believe to be morally and intellectually superior to common people, and above the very laws of moral. </w:t>
      </w:r>
      <w:r w:rsidR="00103855">
        <w:rPr>
          <w:rFonts w:ascii="Times New Roman" w:hAnsi="Times New Roman" w:cs="Times New Roman"/>
          <w:sz w:val="24"/>
          <w:szCs w:val="24"/>
          <w:lang w:val="en-GB"/>
        </w:rPr>
        <w:t xml:space="preserve">This </w:t>
      </w:r>
      <w:r w:rsidR="00757E5F">
        <w:rPr>
          <w:rFonts w:ascii="Times New Roman" w:hAnsi="Times New Roman" w:cs="Times New Roman"/>
          <w:sz w:val="24"/>
          <w:szCs w:val="24"/>
          <w:lang w:val="en-GB"/>
        </w:rPr>
        <w:t>plunges</w:t>
      </w:r>
      <w:r w:rsidR="00103855">
        <w:rPr>
          <w:rFonts w:ascii="Times New Roman" w:hAnsi="Times New Roman" w:cs="Times New Roman"/>
          <w:sz w:val="24"/>
          <w:szCs w:val="24"/>
          <w:lang w:val="en-GB"/>
        </w:rPr>
        <w:t xml:space="preserve"> them</w:t>
      </w:r>
      <w:r w:rsidRPr="00DB6DAA">
        <w:rPr>
          <w:rFonts w:ascii="Times New Roman" w:hAnsi="Times New Roman" w:cs="Times New Roman"/>
          <w:sz w:val="24"/>
          <w:szCs w:val="24"/>
          <w:lang w:val="en-GB"/>
        </w:rPr>
        <w:t xml:space="preserve"> in</w:t>
      </w:r>
      <w:r w:rsidR="00103855">
        <w:rPr>
          <w:rFonts w:ascii="Times New Roman" w:hAnsi="Times New Roman" w:cs="Times New Roman"/>
          <w:sz w:val="24"/>
          <w:szCs w:val="24"/>
          <w:lang w:val="en-GB"/>
        </w:rPr>
        <w:t>to</w:t>
      </w:r>
      <w:r w:rsidRPr="00DB6DAA">
        <w:rPr>
          <w:rFonts w:ascii="Times New Roman" w:hAnsi="Times New Roman" w:cs="Times New Roman"/>
          <w:sz w:val="24"/>
          <w:szCs w:val="24"/>
          <w:lang w:val="en-GB"/>
        </w:rPr>
        <w:t xml:space="preserve"> the abyss of crime, and </w:t>
      </w:r>
      <w:r w:rsidR="00103855">
        <w:rPr>
          <w:rFonts w:ascii="Times New Roman" w:hAnsi="Times New Roman" w:cs="Times New Roman"/>
          <w:sz w:val="24"/>
          <w:szCs w:val="24"/>
          <w:lang w:val="en-GB"/>
        </w:rPr>
        <w:t xml:space="preserve">they </w:t>
      </w:r>
      <w:r w:rsidRPr="00DB6DAA">
        <w:rPr>
          <w:rFonts w:ascii="Times New Roman" w:hAnsi="Times New Roman" w:cs="Times New Roman"/>
          <w:sz w:val="24"/>
          <w:szCs w:val="24"/>
          <w:lang w:val="en-GB"/>
        </w:rPr>
        <w:t xml:space="preserve">find redemption </w:t>
      </w:r>
      <w:r w:rsidR="00103855">
        <w:rPr>
          <w:rFonts w:ascii="Times New Roman" w:hAnsi="Times New Roman" w:cs="Times New Roman"/>
          <w:sz w:val="24"/>
          <w:szCs w:val="24"/>
          <w:lang w:val="en-GB"/>
        </w:rPr>
        <w:t xml:space="preserve">only by </w:t>
      </w:r>
      <w:r w:rsidRPr="00DB6DAA">
        <w:rPr>
          <w:rFonts w:ascii="Times New Roman" w:hAnsi="Times New Roman" w:cs="Times New Roman"/>
          <w:sz w:val="24"/>
          <w:szCs w:val="24"/>
          <w:lang w:val="en-GB"/>
        </w:rPr>
        <w:t>accepting suffering as atonement (</w:t>
      </w:r>
      <w:r w:rsidR="00103855">
        <w:rPr>
          <w:rFonts w:ascii="Times New Roman" w:hAnsi="Times New Roman" w:cs="Times New Roman"/>
          <w:sz w:val="24"/>
          <w:szCs w:val="24"/>
          <w:lang w:val="en-GB"/>
        </w:rPr>
        <w:t xml:space="preserve">pp. </w:t>
      </w:r>
      <w:r w:rsidRPr="00DB6DAA">
        <w:rPr>
          <w:rFonts w:ascii="Times New Roman" w:hAnsi="Times New Roman" w:cs="Times New Roman"/>
          <w:sz w:val="24"/>
          <w:szCs w:val="24"/>
          <w:lang w:val="en-GB"/>
        </w:rPr>
        <w:t xml:space="preserve">276-277). </w:t>
      </w:r>
    </w:p>
    <w:p w14:paraId="429F0C22" w14:textId="77777777" w:rsidR="00ED1B5C" w:rsidRPr="00DB6DAA" w:rsidRDefault="00ED1B5C" w:rsidP="00294F7E">
      <w:pPr>
        <w:spacing w:after="0" w:line="240" w:lineRule="auto"/>
        <w:rPr>
          <w:rFonts w:ascii="Times New Roman" w:hAnsi="Times New Roman" w:cs="Times New Roman"/>
          <w:kern w:val="2"/>
          <w:sz w:val="24"/>
          <w:szCs w:val="24"/>
          <w:lang w:val="en-US"/>
          <w14:ligatures w14:val="standardContextual"/>
        </w:rPr>
      </w:pPr>
    </w:p>
    <w:p w14:paraId="64BA2657" w14:textId="021A6B5B" w:rsidR="00623121" w:rsidRPr="00BD518B" w:rsidRDefault="0023548B" w:rsidP="00294F7E">
      <w:pPr>
        <w:spacing w:after="0" w:line="240" w:lineRule="auto"/>
        <w:rPr>
          <w:rFonts w:ascii="Times New Roman" w:hAnsi="Times New Roman" w:cs="Times New Roman"/>
          <w:b/>
          <w:bCs/>
          <w:kern w:val="2"/>
          <w:sz w:val="18"/>
          <w:szCs w:val="18"/>
          <w:lang w:val="en-GB"/>
          <w14:ligatures w14:val="standardContextual"/>
        </w:rPr>
      </w:pPr>
      <w:r w:rsidRPr="00757E5F">
        <w:rPr>
          <w:rFonts w:ascii="Times New Roman" w:hAnsi="Times New Roman" w:cs="Times New Roman"/>
          <w:b/>
          <w:bCs/>
          <w:kern w:val="2"/>
          <w:sz w:val="24"/>
          <w:szCs w:val="24"/>
          <w:lang w:val="en-GB"/>
          <w14:ligatures w14:val="standardContextual"/>
        </w:rPr>
        <w:t xml:space="preserve">4. </w:t>
      </w:r>
      <w:r w:rsidR="00BD518B" w:rsidRPr="00757E5F">
        <w:rPr>
          <w:rFonts w:ascii="Times New Roman" w:hAnsi="Times New Roman" w:cs="Times New Roman"/>
          <w:b/>
          <w:bCs/>
          <w:kern w:val="2"/>
          <w:sz w:val="24"/>
          <w:szCs w:val="24"/>
          <w:lang w:val="en-GB"/>
          <w14:ligatures w14:val="standardContextual"/>
        </w:rPr>
        <w:t xml:space="preserve">The present and future of mankind </w:t>
      </w:r>
    </w:p>
    <w:p w14:paraId="4089B419" w14:textId="77777777" w:rsidR="00103855" w:rsidRPr="00757E5F" w:rsidRDefault="00103855" w:rsidP="00294F7E">
      <w:pPr>
        <w:spacing w:after="0" w:line="240" w:lineRule="auto"/>
        <w:jc w:val="both"/>
        <w:rPr>
          <w:rFonts w:ascii="Times New Roman" w:hAnsi="Times New Roman" w:cs="Times New Roman"/>
          <w:b/>
          <w:bCs/>
          <w:kern w:val="2"/>
          <w:sz w:val="24"/>
          <w:szCs w:val="24"/>
          <w:lang w:val="en-GB"/>
          <w14:ligatures w14:val="standardContextual"/>
        </w:rPr>
      </w:pPr>
    </w:p>
    <w:p w14:paraId="5DF93C94" w14:textId="5DE20D43" w:rsidR="00103855" w:rsidRPr="00DB6DAA" w:rsidRDefault="00103855" w:rsidP="00294F7E">
      <w:pPr>
        <w:spacing w:after="0" w:line="240" w:lineRule="auto"/>
        <w:jc w:val="both"/>
        <w:rPr>
          <w:rFonts w:ascii="Times New Roman" w:hAnsi="Times New Roman" w:cs="Times New Roman"/>
          <w:kern w:val="2"/>
          <w:sz w:val="24"/>
          <w:szCs w:val="24"/>
          <w:lang w:val="en-US"/>
          <w14:ligatures w14:val="standardContextual"/>
        </w:rPr>
      </w:pPr>
      <w:r w:rsidRPr="00DB6DAA">
        <w:rPr>
          <w:rFonts w:ascii="Times New Roman" w:hAnsi="Times New Roman" w:cs="Times New Roman"/>
          <w:kern w:val="2"/>
          <w:sz w:val="24"/>
          <w:szCs w:val="24"/>
          <w:lang w:val="en-US"/>
          <w14:ligatures w14:val="standardContextual"/>
        </w:rPr>
        <w:t>In the last three chapters (XVI, XVIII, XVIII), taking a cue form Hegel’s statement that philosophy is our own time apprehended in thought (p. 312), Agazzi brings together many threads of his multifaceted discussion to reflect on the contemporary cultural and existential condition of mankind, asking whether our life has sense or how it can be given one, what we might expect from the future and how we should face its challenge.</w:t>
      </w:r>
    </w:p>
    <w:p w14:paraId="3C3C20EF" w14:textId="77777777" w:rsidR="00103855" w:rsidRDefault="00103855" w:rsidP="00294F7E">
      <w:pPr>
        <w:spacing w:after="0" w:line="240" w:lineRule="auto"/>
        <w:rPr>
          <w:rFonts w:ascii="Times New Roman" w:hAnsi="Times New Roman" w:cs="Times New Roman"/>
          <w:b/>
          <w:bCs/>
          <w:kern w:val="2"/>
          <w:sz w:val="24"/>
          <w:szCs w:val="24"/>
          <w:lang w:val="en-GB"/>
          <w14:ligatures w14:val="standardContextual"/>
        </w:rPr>
      </w:pPr>
    </w:p>
    <w:p w14:paraId="6AA13DB4" w14:textId="3D95F09A" w:rsidR="00ED1B5C" w:rsidRPr="00DB6DAA" w:rsidRDefault="0023548B" w:rsidP="00294F7E">
      <w:pPr>
        <w:spacing w:after="0" w:line="240" w:lineRule="auto"/>
        <w:rPr>
          <w:rFonts w:ascii="Times New Roman" w:hAnsi="Times New Roman" w:cs="Times New Roman"/>
          <w:b/>
          <w:bCs/>
          <w:kern w:val="2"/>
          <w:sz w:val="24"/>
          <w:szCs w:val="24"/>
          <w:lang w:val="en-GB"/>
          <w14:ligatures w14:val="standardContextual"/>
        </w:rPr>
      </w:pPr>
      <w:r>
        <w:rPr>
          <w:rFonts w:ascii="Times New Roman" w:hAnsi="Times New Roman" w:cs="Times New Roman"/>
          <w:b/>
          <w:bCs/>
          <w:kern w:val="2"/>
          <w:sz w:val="24"/>
          <w:szCs w:val="24"/>
          <w:lang w:val="en-GB"/>
          <w14:ligatures w14:val="standardContextual"/>
        </w:rPr>
        <w:t xml:space="preserve">4.1 </w:t>
      </w:r>
      <w:r w:rsidR="00103855">
        <w:rPr>
          <w:rFonts w:ascii="Times New Roman" w:hAnsi="Times New Roman" w:cs="Times New Roman"/>
          <w:b/>
          <w:bCs/>
          <w:kern w:val="2"/>
          <w:sz w:val="24"/>
          <w:szCs w:val="24"/>
          <w:lang w:val="en-GB"/>
          <w14:ligatures w14:val="standardContextual"/>
        </w:rPr>
        <w:t>Th</w:t>
      </w:r>
      <w:r w:rsidR="00ED1B5C" w:rsidRPr="00DB6DAA">
        <w:rPr>
          <w:rFonts w:ascii="Times New Roman" w:hAnsi="Times New Roman" w:cs="Times New Roman"/>
          <w:b/>
          <w:bCs/>
          <w:kern w:val="2"/>
          <w:sz w:val="24"/>
          <w:szCs w:val="24"/>
          <w:lang w:val="en-GB"/>
          <w14:ligatures w14:val="standardContextual"/>
        </w:rPr>
        <w:t>e need for an adequate scientific culture</w:t>
      </w:r>
    </w:p>
    <w:p w14:paraId="6AC62D21" w14:textId="77777777" w:rsidR="00103855" w:rsidRDefault="00103855" w:rsidP="00294F7E">
      <w:pPr>
        <w:spacing w:after="0" w:line="240" w:lineRule="auto"/>
        <w:rPr>
          <w:rFonts w:ascii="Times New Roman" w:hAnsi="Times New Roman" w:cs="Times New Roman"/>
          <w:kern w:val="2"/>
          <w:sz w:val="24"/>
          <w:szCs w:val="24"/>
          <w:lang w:val="en-US"/>
          <w14:ligatures w14:val="standardContextual"/>
        </w:rPr>
      </w:pPr>
    </w:p>
    <w:p w14:paraId="59381DF3" w14:textId="752D1786" w:rsidR="00ED1B5C" w:rsidRPr="00DB6DAA" w:rsidRDefault="00ED1B5C" w:rsidP="00294F7E">
      <w:pPr>
        <w:spacing w:after="0" w:line="240" w:lineRule="auto"/>
        <w:jc w:val="both"/>
        <w:rPr>
          <w:rFonts w:ascii="Times New Roman" w:hAnsi="Times New Roman" w:cs="Times New Roman"/>
          <w:sz w:val="24"/>
          <w:szCs w:val="24"/>
          <w:lang w:val="en-GB"/>
        </w:rPr>
      </w:pPr>
      <w:r w:rsidRPr="00DB6DAA">
        <w:rPr>
          <w:rFonts w:ascii="Times New Roman" w:hAnsi="Times New Roman" w:cs="Times New Roman"/>
          <w:kern w:val="2"/>
          <w:sz w:val="24"/>
          <w:szCs w:val="24"/>
          <w:lang w:val="en-US"/>
          <w14:ligatures w14:val="standardContextual"/>
        </w:rPr>
        <w:t>An unmistakable character of current society is the paramount role played in it by science and technology, which however involves certain paradoxes and negative consequences (a topic to which Agazzi has already dedicated a book</w:t>
      </w:r>
      <w:bookmarkStart w:id="12" w:name="_Hlk157085304"/>
      <w:r w:rsidR="00103855">
        <w:rPr>
          <w:rFonts w:ascii="Times New Roman" w:hAnsi="Times New Roman" w:cs="Times New Roman"/>
          <w:kern w:val="2"/>
          <w:sz w:val="24"/>
          <w:szCs w:val="24"/>
          <w:lang w:val="en-US"/>
          <w14:ligatures w14:val="standardContextual"/>
        </w:rPr>
        <w:t xml:space="preserve"> (</w:t>
      </w:r>
      <w:r w:rsidRPr="00DB6DAA">
        <w:rPr>
          <w:rFonts w:ascii="Times New Roman" w:eastAsia="Calibri" w:hAnsi="Times New Roman" w:cs="Times New Roman"/>
          <w:sz w:val="24"/>
          <w:szCs w:val="24"/>
        </w:rPr>
        <w:t>Bellini, Agazzi</w:t>
      </w:r>
      <w:r w:rsidR="00103855">
        <w:rPr>
          <w:rFonts w:ascii="Times New Roman" w:eastAsia="Calibri" w:hAnsi="Times New Roman" w:cs="Times New Roman"/>
          <w:sz w:val="24"/>
          <w:szCs w:val="24"/>
        </w:rPr>
        <w:t xml:space="preserve"> 2020). </w:t>
      </w:r>
      <w:bookmarkEnd w:id="12"/>
      <w:r w:rsidR="00103855">
        <w:rPr>
          <w:rFonts w:ascii="Times New Roman" w:hAnsi="Times New Roman" w:cs="Times New Roman"/>
          <w:kern w:val="2"/>
          <w:sz w:val="24"/>
          <w:szCs w:val="24"/>
          <w:lang w:val="en-US"/>
          <w14:ligatures w14:val="standardContextual"/>
        </w:rPr>
        <w:t xml:space="preserve">For instance, </w:t>
      </w:r>
      <w:r w:rsidRPr="00DB6DAA">
        <w:rPr>
          <w:rFonts w:ascii="Times New Roman" w:hAnsi="Times New Roman" w:cs="Times New Roman"/>
          <w:kern w:val="2"/>
          <w:sz w:val="24"/>
          <w:szCs w:val="24"/>
          <w:lang w:val="en-US"/>
          <w14:ligatures w14:val="standardContextual"/>
        </w:rPr>
        <w:t xml:space="preserve">today </w:t>
      </w:r>
      <w:r w:rsidRPr="00DB6DAA">
        <w:rPr>
          <w:rFonts w:ascii="Times New Roman" w:hAnsi="Times New Roman" w:cs="Times New Roman"/>
          <w:sz w:val="24"/>
          <w:szCs w:val="24"/>
          <w:lang w:val="en-GB"/>
        </w:rPr>
        <w:t xml:space="preserve">the artificial pervades all aspects of life. This is because it is our very nature to adapt the environment to our needs, so that our ecosystem is the world of </w:t>
      </w:r>
      <w:r w:rsidR="00DD68D7">
        <w:rPr>
          <w:rFonts w:ascii="Times New Roman" w:hAnsi="Times New Roman" w:cs="Times New Roman"/>
          <w:sz w:val="24"/>
          <w:szCs w:val="24"/>
          <w:lang w:val="en-GB"/>
        </w:rPr>
        <w:t xml:space="preserve">the </w:t>
      </w:r>
      <w:r w:rsidRPr="00DB6DAA">
        <w:rPr>
          <w:rFonts w:ascii="Times New Roman" w:hAnsi="Times New Roman" w:cs="Times New Roman"/>
          <w:sz w:val="24"/>
          <w:szCs w:val="24"/>
          <w:lang w:val="en-GB"/>
        </w:rPr>
        <w:t xml:space="preserve">artificial. Paradoxically, however, we witness a growing tendency to reject the artificial and go back to nature. While many think that science and technology should be </w:t>
      </w:r>
      <w:r w:rsidR="00DD68D7">
        <w:rPr>
          <w:rFonts w:ascii="Times New Roman" w:hAnsi="Times New Roman" w:cs="Times New Roman"/>
          <w:sz w:val="24"/>
          <w:szCs w:val="24"/>
          <w:lang w:val="en-GB"/>
        </w:rPr>
        <w:t>encouraged and</w:t>
      </w:r>
      <w:r w:rsidRPr="00DB6DAA">
        <w:rPr>
          <w:rFonts w:ascii="Times New Roman" w:hAnsi="Times New Roman" w:cs="Times New Roman"/>
          <w:sz w:val="24"/>
          <w:szCs w:val="24"/>
          <w:lang w:val="en-GB"/>
        </w:rPr>
        <w:t xml:space="preserve"> </w:t>
      </w:r>
      <w:r w:rsidR="00DD68D7">
        <w:rPr>
          <w:rFonts w:ascii="Times New Roman" w:hAnsi="Times New Roman" w:cs="Times New Roman"/>
          <w:sz w:val="24"/>
          <w:szCs w:val="24"/>
          <w:lang w:val="en-GB"/>
        </w:rPr>
        <w:t xml:space="preserve">strengthened </w:t>
      </w:r>
      <w:r w:rsidRPr="00DB6DAA">
        <w:rPr>
          <w:rFonts w:ascii="Times New Roman" w:hAnsi="Times New Roman" w:cs="Times New Roman"/>
          <w:sz w:val="24"/>
          <w:szCs w:val="24"/>
          <w:lang w:val="en-GB"/>
        </w:rPr>
        <w:t xml:space="preserve">to get progress and innovation, others believe that they their uncontrolled development </w:t>
      </w:r>
      <w:r w:rsidR="00DD68D7">
        <w:rPr>
          <w:rFonts w:ascii="Times New Roman" w:hAnsi="Times New Roman" w:cs="Times New Roman"/>
          <w:sz w:val="24"/>
          <w:szCs w:val="24"/>
          <w:lang w:val="en-GB"/>
        </w:rPr>
        <w:t>would be</w:t>
      </w:r>
      <w:r w:rsidRPr="00DB6DAA">
        <w:rPr>
          <w:rFonts w:ascii="Times New Roman" w:hAnsi="Times New Roman" w:cs="Times New Roman"/>
          <w:sz w:val="24"/>
          <w:szCs w:val="24"/>
          <w:lang w:val="en-GB"/>
        </w:rPr>
        <w:t xml:space="preserve"> dangerous, and </w:t>
      </w:r>
      <w:r w:rsidR="00103855" w:rsidRPr="00DB6DAA">
        <w:rPr>
          <w:rFonts w:ascii="Times New Roman" w:hAnsi="Times New Roman" w:cs="Times New Roman"/>
          <w:sz w:val="24"/>
          <w:szCs w:val="24"/>
          <w:lang w:val="en-GB"/>
        </w:rPr>
        <w:t xml:space="preserve">it </w:t>
      </w:r>
      <w:r w:rsidR="00DD68D7">
        <w:rPr>
          <w:rFonts w:ascii="Times New Roman" w:hAnsi="Times New Roman" w:cs="Times New Roman"/>
          <w:sz w:val="24"/>
          <w:szCs w:val="24"/>
          <w:lang w:val="en-GB"/>
        </w:rPr>
        <w:t>must</w:t>
      </w:r>
      <w:r w:rsidRPr="00DB6DAA">
        <w:rPr>
          <w:rFonts w:ascii="Times New Roman" w:hAnsi="Times New Roman" w:cs="Times New Roman"/>
          <w:sz w:val="24"/>
          <w:szCs w:val="24"/>
          <w:lang w:val="en-GB"/>
        </w:rPr>
        <w:t xml:space="preserve"> be stopped to </w:t>
      </w:r>
      <w:r w:rsidR="00103855">
        <w:rPr>
          <w:rFonts w:ascii="Times New Roman" w:hAnsi="Times New Roman" w:cs="Times New Roman"/>
          <w:sz w:val="24"/>
          <w:szCs w:val="24"/>
          <w:lang w:val="en-GB"/>
        </w:rPr>
        <w:t>return</w:t>
      </w:r>
      <w:r w:rsidRPr="00DB6DAA">
        <w:rPr>
          <w:rFonts w:ascii="Times New Roman" w:hAnsi="Times New Roman" w:cs="Times New Roman"/>
          <w:sz w:val="24"/>
          <w:szCs w:val="24"/>
          <w:lang w:val="en-GB"/>
        </w:rPr>
        <w:t xml:space="preserve"> to a more natural life (</w:t>
      </w:r>
      <w:r w:rsidR="00103855">
        <w:rPr>
          <w:rFonts w:ascii="Times New Roman" w:hAnsi="Times New Roman" w:cs="Times New Roman"/>
          <w:sz w:val="24"/>
          <w:szCs w:val="24"/>
          <w:lang w:val="en-GB"/>
        </w:rPr>
        <w:t xml:space="preserve">pp. </w:t>
      </w:r>
      <w:r w:rsidRPr="00DB6DAA">
        <w:rPr>
          <w:rFonts w:ascii="Times New Roman" w:hAnsi="Times New Roman" w:cs="Times New Roman"/>
          <w:sz w:val="24"/>
          <w:szCs w:val="24"/>
          <w:lang w:val="en-GB"/>
        </w:rPr>
        <w:t xml:space="preserve">314-315). </w:t>
      </w:r>
    </w:p>
    <w:p w14:paraId="58E1C685" w14:textId="7DB3B5F5" w:rsidR="00ED1B5C" w:rsidRPr="00DB6DAA" w:rsidRDefault="00ED1B5C" w:rsidP="00294F7E">
      <w:pPr>
        <w:spacing w:after="0" w:line="240" w:lineRule="auto"/>
        <w:ind w:firstLine="567"/>
        <w:jc w:val="both"/>
        <w:rPr>
          <w:rFonts w:ascii="Times New Roman" w:hAnsi="Times New Roman" w:cs="Times New Roman"/>
          <w:b/>
          <w:bCs/>
          <w:sz w:val="24"/>
          <w:szCs w:val="24"/>
          <w:lang w:val="en-GB"/>
        </w:rPr>
      </w:pPr>
      <w:r w:rsidRPr="00DB6DAA">
        <w:rPr>
          <w:rFonts w:ascii="Times New Roman" w:hAnsi="Times New Roman" w:cs="Times New Roman"/>
          <w:sz w:val="24"/>
          <w:szCs w:val="24"/>
          <w:lang w:val="en-GB"/>
        </w:rPr>
        <w:t xml:space="preserve">According to Agazzi this is because today science and technology enjoy an enormous social consideration, to the point of being considered the ultimate authority on our choices, but poor cultural </w:t>
      </w:r>
      <w:r w:rsidRPr="00DB6DAA">
        <w:rPr>
          <w:rFonts w:ascii="Times New Roman" w:hAnsi="Times New Roman" w:cs="Times New Roman"/>
          <w:sz w:val="24"/>
          <w:szCs w:val="24"/>
          <w:lang w:val="en-GB"/>
        </w:rPr>
        <w:lastRenderedPageBreak/>
        <w:t xml:space="preserve">influence (p. 313). In turn, this happens because since almost a century science </w:t>
      </w:r>
      <w:r w:rsidR="00103855">
        <w:rPr>
          <w:rFonts w:ascii="Times New Roman" w:hAnsi="Times New Roman" w:cs="Times New Roman"/>
          <w:sz w:val="24"/>
          <w:szCs w:val="24"/>
          <w:lang w:val="en-GB"/>
        </w:rPr>
        <w:t>has been</w:t>
      </w:r>
      <w:r w:rsidRPr="00DB6DAA">
        <w:rPr>
          <w:rFonts w:ascii="Times New Roman" w:hAnsi="Times New Roman" w:cs="Times New Roman"/>
          <w:sz w:val="24"/>
          <w:szCs w:val="24"/>
          <w:lang w:val="en-GB"/>
        </w:rPr>
        <w:t xml:space="preserve"> considered exclusively as a body of pragmatically effective notions, forgetting that it is </w:t>
      </w:r>
      <w:proofErr w:type="gramStart"/>
      <w:r w:rsidRPr="00DB6DAA">
        <w:rPr>
          <w:rFonts w:ascii="Times New Roman" w:hAnsi="Times New Roman" w:cs="Times New Roman"/>
          <w:sz w:val="24"/>
          <w:szCs w:val="24"/>
          <w:lang w:val="en-GB"/>
        </w:rPr>
        <w:t>first of all</w:t>
      </w:r>
      <w:proofErr w:type="gramEnd"/>
      <w:r w:rsidRPr="00DB6DAA">
        <w:rPr>
          <w:rFonts w:ascii="Times New Roman" w:hAnsi="Times New Roman" w:cs="Times New Roman"/>
          <w:sz w:val="24"/>
          <w:szCs w:val="24"/>
          <w:lang w:val="en-GB"/>
        </w:rPr>
        <w:t xml:space="preserve"> pure knowledge. Even when considered as knowledge, it is seen just as the discovery of new </w:t>
      </w:r>
      <w:r w:rsidRPr="00DB6DAA">
        <w:rPr>
          <w:rFonts w:ascii="Times New Roman" w:hAnsi="Times New Roman" w:cs="Times New Roman"/>
          <w:i/>
          <w:iCs/>
          <w:sz w:val="24"/>
          <w:szCs w:val="24"/>
          <w:lang w:val="en-GB"/>
        </w:rPr>
        <w:t>facts</w:t>
      </w:r>
      <w:r w:rsidR="00103855" w:rsidRPr="00103855">
        <w:rPr>
          <w:rFonts w:ascii="Times New Roman" w:hAnsi="Times New Roman" w:cs="Times New Roman"/>
          <w:sz w:val="24"/>
          <w:szCs w:val="24"/>
          <w:lang w:val="en-GB"/>
        </w:rPr>
        <w:t>,</w:t>
      </w:r>
      <w:r w:rsidRPr="00DB6DAA">
        <w:rPr>
          <w:rFonts w:ascii="Times New Roman" w:hAnsi="Times New Roman" w:cs="Times New Roman"/>
          <w:sz w:val="24"/>
          <w:szCs w:val="24"/>
          <w:lang w:val="en-GB"/>
        </w:rPr>
        <w:t xml:space="preserve"> hence neutral and certain. It is </w:t>
      </w:r>
      <w:r w:rsidR="00DD68D7">
        <w:rPr>
          <w:rFonts w:ascii="Times New Roman" w:hAnsi="Times New Roman" w:cs="Times New Roman"/>
          <w:sz w:val="24"/>
          <w:szCs w:val="24"/>
          <w:lang w:val="en-GB"/>
        </w:rPr>
        <w:t>disregarded</w:t>
      </w:r>
      <w:r w:rsidRPr="00DB6DAA">
        <w:rPr>
          <w:rFonts w:ascii="Times New Roman" w:hAnsi="Times New Roman" w:cs="Times New Roman"/>
          <w:sz w:val="24"/>
          <w:szCs w:val="24"/>
          <w:lang w:val="en-GB"/>
        </w:rPr>
        <w:t xml:space="preserve"> that it is creative, conjectural, fallible, </w:t>
      </w:r>
      <w:r w:rsidR="00822E1E">
        <w:rPr>
          <w:rFonts w:ascii="Times New Roman" w:hAnsi="Times New Roman" w:cs="Times New Roman"/>
          <w:sz w:val="24"/>
          <w:szCs w:val="24"/>
          <w:lang w:val="en-GB"/>
        </w:rPr>
        <w:t xml:space="preserve">consisting of </w:t>
      </w:r>
      <w:r w:rsidRPr="00DB6DAA">
        <w:rPr>
          <w:rFonts w:ascii="Times New Roman" w:hAnsi="Times New Roman" w:cs="Times New Roman"/>
          <w:sz w:val="24"/>
          <w:szCs w:val="24"/>
          <w:lang w:val="en-GB"/>
        </w:rPr>
        <w:t xml:space="preserve">ideas and theories, and that it evolves historically, not only just for internal reasons, but for social, technical, and ideological reasons as well. It is urgent therefore that science education and communication be completed by an adequate epistemological and historical reflection which highlights these “invisible” aspects </w:t>
      </w:r>
      <w:r w:rsidR="00822E1E">
        <w:rPr>
          <w:rFonts w:ascii="Times New Roman" w:hAnsi="Times New Roman" w:cs="Times New Roman"/>
          <w:sz w:val="24"/>
          <w:szCs w:val="24"/>
          <w:lang w:val="en-GB"/>
        </w:rPr>
        <w:t xml:space="preserve">of scientific practice </w:t>
      </w:r>
      <w:r w:rsidRPr="00822E1E">
        <w:rPr>
          <w:rFonts w:ascii="Times New Roman" w:hAnsi="Times New Roman" w:cs="Times New Roman"/>
          <w:sz w:val="24"/>
          <w:szCs w:val="24"/>
          <w:lang w:val="en-GB"/>
        </w:rPr>
        <w:t>(</w:t>
      </w:r>
      <w:r w:rsidR="00822E1E" w:rsidRPr="00822E1E">
        <w:rPr>
          <w:rFonts w:ascii="Times New Roman" w:hAnsi="Times New Roman" w:cs="Times New Roman"/>
          <w:sz w:val="24"/>
          <w:szCs w:val="24"/>
          <w:lang w:val="en-GB"/>
        </w:rPr>
        <w:t xml:space="preserve">pp. </w:t>
      </w:r>
      <w:r w:rsidRPr="00822E1E">
        <w:rPr>
          <w:rFonts w:ascii="Times New Roman" w:hAnsi="Times New Roman" w:cs="Times New Roman"/>
          <w:sz w:val="24"/>
          <w:szCs w:val="24"/>
          <w:lang w:val="en-GB"/>
        </w:rPr>
        <w:t>315-16</w:t>
      </w:r>
      <w:r w:rsidR="00822E1E" w:rsidRPr="00822E1E">
        <w:rPr>
          <w:rFonts w:ascii="Times New Roman" w:hAnsi="Times New Roman" w:cs="Times New Roman"/>
          <w:sz w:val="24"/>
          <w:szCs w:val="24"/>
          <w:lang w:val="en-GB"/>
        </w:rPr>
        <w:t>; §§</w:t>
      </w:r>
      <w:r w:rsidRPr="00822E1E">
        <w:rPr>
          <w:rFonts w:ascii="Times New Roman" w:hAnsi="Times New Roman" w:cs="Times New Roman"/>
          <w:sz w:val="24"/>
          <w:szCs w:val="24"/>
          <w:lang w:val="en-GB"/>
        </w:rPr>
        <w:t xml:space="preserve"> 17.3-17.4</w:t>
      </w:r>
      <w:r w:rsidR="00822E1E" w:rsidRPr="00822E1E">
        <w:rPr>
          <w:rFonts w:ascii="Times New Roman" w:hAnsi="Times New Roman" w:cs="Times New Roman"/>
          <w:sz w:val="24"/>
          <w:szCs w:val="24"/>
          <w:lang w:val="en-GB"/>
        </w:rPr>
        <w:t>).</w:t>
      </w:r>
    </w:p>
    <w:p w14:paraId="0ABB590E" w14:textId="0DF37337" w:rsidR="00ED1B5C" w:rsidRPr="00DB6DAA" w:rsidRDefault="00ED1B5C" w:rsidP="00294F7E">
      <w:pPr>
        <w:spacing w:after="0" w:line="240" w:lineRule="auto"/>
        <w:ind w:firstLine="567"/>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 xml:space="preserve">The average educated person knows quite a bit in history, literature and art, but little or nothing in mathematics or natural sciences. Perhaps, this is because it is thought that the former group of disciplines concerns directly </w:t>
      </w:r>
      <w:r w:rsidR="00DD68D7">
        <w:rPr>
          <w:rFonts w:ascii="Times New Roman" w:hAnsi="Times New Roman" w:cs="Times New Roman"/>
          <w:sz w:val="24"/>
          <w:szCs w:val="24"/>
          <w:lang w:val="en-GB"/>
        </w:rPr>
        <w:t xml:space="preserve">human </w:t>
      </w:r>
      <w:r w:rsidRPr="00DB6DAA">
        <w:rPr>
          <w:rFonts w:ascii="Times New Roman" w:hAnsi="Times New Roman" w:cs="Times New Roman"/>
          <w:sz w:val="24"/>
          <w:szCs w:val="24"/>
          <w:lang w:val="en-GB"/>
        </w:rPr>
        <w:t xml:space="preserve">life, while the latter concerns nature, hence its usefulness is merely practical. However, also humanistic </w:t>
      </w:r>
      <w:r w:rsidR="00DD68D7">
        <w:rPr>
          <w:rFonts w:ascii="Times New Roman" w:hAnsi="Times New Roman" w:cs="Times New Roman"/>
          <w:sz w:val="24"/>
          <w:szCs w:val="24"/>
          <w:lang w:val="en-GB"/>
        </w:rPr>
        <w:t>studies</w:t>
      </w:r>
      <w:r w:rsidRPr="00DB6DAA">
        <w:rPr>
          <w:rFonts w:ascii="Times New Roman" w:hAnsi="Times New Roman" w:cs="Times New Roman"/>
          <w:sz w:val="24"/>
          <w:szCs w:val="24"/>
          <w:lang w:val="en-GB"/>
        </w:rPr>
        <w:t xml:space="preserve"> lose </w:t>
      </w:r>
      <w:r w:rsidR="00822E1E" w:rsidRPr="00DB6DAA">
        <w:rPr>
          <w:rFonts w:ascii="Times New Roman" w:hAnsi="Times New Roman" w:cs="Times New Roman"/>
          <w:sz w:val="24"/>
          <w:szCs w:val="24"/>
          <w:lang w:val="en-GB"/>
        </w:rPr>
        <w:t>all</w:t>
      </w:r>
      <w:r w:rsidR="00822E1E">
        <w:rPr>
          <w:rFonts w:ascii="Times New Roman" w:hAnsi="Times New Roman" w:cs="Times New Roman"/>
          <w:sz w:val="24"/>
          <w:szCs w:val="24"/>
          <w:lang w:val="en-GB"/>
        </w:rPr>
        <w:t xml:space="preserve"> </w:t>
      </w:r>
      <w:r w:rsidRPr="00DB6DAA">
        <w:rPr>
          <w:rFonts w:ascii="Times New Roman" w:hAnsi="Times New Roman" w:cs="Times New Roman"/>
          <w:sz w:val="24"/>
          <w:szCs w:val="24"/>
          <w:lang w:val="en-GB"/>
        </w:rPr>
        <w:t xml:space="preserve">their cultural value if taught superficially and pedantically. On the other hand, science can be equally formative if taught by stimulating intellectual curiosity and reflection. </w:t>
      </w:r>
    </w:p>
    <w:p w14:paraId="50541B58" w14:textId="21D58C52" w:rsidR="00ED1B5C" w:rsidRPr="00DB6DAA" w:rsidRDefault="00ED1B5C" w:rsidP="00294F7E">
      <w:pPr>
        <w:spacing w:after="0" w:line="240" w:lineRule="auto"/>
        <w:ind w:firstLine="567"/>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Again, the human world is now so thoroughly shaped by science and technology</w:t>
      </w:r>
      <w:r w:rsidR="00822E1E">
        <w:rPr>
          <w:rFonts w:ascii="Times New Roman" w:hAnsi="Times New Roman" w:cs="Times New Roman"/>
          <w:sz w:val="24"/>
          <w:szCs w:val="24"/>
          <w:lang w:val="en-GB"/>
        </w:rPr>
        <w:t>,</w:t>
      </w:r>
      <w:r w:rsidRPr="00DB6DAA">
        <w:rPr>
          <w:rFonts w:ascii="Times New Roman" w:hAnsi="Times New Roman" w:cs="Times New Roman"/>
          <w:sz w:val="24"/>
          <w:szCs w:val="24"/>
          <w:lang w:val="en-GB"/>
        </w:rPr>
        <w:t xml:space="preserve"> that it cannot be understood, judged and evaluated without a basic scientific culture: </w:t>
      </w:r>
      <w:r w:rsidR="00DD68D7">
        <w:rPr>
          <w:rFonts w:ascii="Times New Roman" w:hAnsi="Times New Roman" w:cs="Times New Roman"/>
          <w:sz w:val="24"/>
          <w:szCs w:val="24"/>
          <w:lang w:val="en-GB"/>
        </w:rPr>
        <w:t xml:space="preserve">questions concerning </w:t>
      </w:r>
      <w:r w:rsidRPr="00DB6DAA">
        <w:rPr>
          <w:rFonts w:ascii="Times New Roman" w:hAnsi="Times New Roman" w:cs="Times New Roman"/>
          <w:sz w:val="24"/>
          <w:szCs w:val="24"/>
          <w:lang w:val="en-GB"/>
        </w:rPr>
        <w:t xml:space="preserve">pollution, nuclear energy, biotechnologies, the social impact of information technology, artificial reproduction, transplant of organs, euthanasia, and abortion cannot be </w:t>
      </w:r>
      <w:r w:rsidR="00CE36BD">
        <w:rPr>
          <w:rFonts w:ascii="Times New Roman" w:hAnsi="Times New Roman" w:cs="Times New Roman"/>
          <w:sz w:val="24"/>
          <w:szCs w:val="24"/>
          <w:lang w:val="en-GB"/>
        </w:rPr>
        <w:t>analysed and decided</w:t>
      </w:r>
      <w:r w:rsidRPr="00DB6DAA">
        <w:rPr>
          <w:rFonts w:ascii="Times New Roman" w:hAnsi="Times New Roman" w:cs="Times New Roman"/>
          <w:sz w:val="24"/>
          <w:szCs w:val="24"/>
          <w:lang w:val="en-GB"/>
        </w:rPr>
        <w:t xml:space="preserve"> </w:t>
      </w:r>
      <w:r w:rsidR="00CE36BD">
        <w:rPr>
          <w:rFonts w:ascii="Times New Roman" w:hAnsi="Times New Roman" w:cs="Times New Roman"/>
          <w:sz w:val="24"/>
          <w:szCs w:val="24"/>
          <w:lang w:val="en-GB"/>
        </w:rPr>
        <w:t>exclusively</w:t>
      </w:r>
      <w:r w:rsidRPr="00DB6DAA">
        <w:rPr>
          <w:rFonts w:ascii="Times New Roman" w:hAnsi="Times New Roman" w:cs="Times New Roman"/>
          <w:sz w:val="24"/>
          <w:szCs w:val="24"/>
          <w:lang w:val="en-GB"/>
        </w:rPr>
        <w:t xml:space="preserve"> </w:t>
      </w:r>
      <w:proofErr w:type="gramStart"/>
      <w:r w:rsidRPr="00DB6DAA">
        <w:rPr>
          <w:rFonts w:ascii="Times New Roman" w:hAnsi="Times New Roman" w:cs="Times New Roman"/>
          <w:sz w:val="24"/>
          <w:szCs w:val="24"/>
          <w:lang w:val="en-GB"/>
        </w:rPr>
        <w:t>on the basis of</w:t>
      </w:r>
      <w:proofErr w:type="gramEnd"/>
      <w:r w:rsidRPr="00DB6DAA">
        <w:rPr>
          <w:rFonts w:ascii="Times New Roman" w:hAnsi="Times New Roman" w:cs="Times New Roman"/>
          <w:sz w:val="24"/>
          <w:szCs w:val="24"/>
          <w:lang w:val="en-GB"/>
        </w:rPr>
        <w:t xml:space="preserve"> moral and juridical </w:t>
      </w:r>
      <w:r w:rsidRPr="00822E1E">
        <w:rPr>
          <w:rFonts w:ascii="Times New Roman" w:hAnsi="Times New Roman" w:cs="Times New Roman"/>
          <w:sz w:val="24"/>
          <w:szCs w:val="24"/>
          <w:lang w:val="en-GB"/>
        </w:rPr>
        <w:t>principles (</w:t>
      </w:r>
      <w:r w:rsidR="00CE36BD">
        <w:rPr>
          <w:rFonts w:ascii="Times New Roman" w:hAnsi="Times New Roman" w:cs="Times New Roman"/>
          <w:sz w:val="24"/>
          <w:szCs w:val="24"/>
          <w:lang w:val="en-GB"/>
        </w:rPr>
        <w:t xml:space="preserve">§ </w:t>
      </w:r>
      <w:r w:rsidRPr="00822E1E">
        <w:rPr>
          <w:rFonts w:ascii="Times New Roman" w:hAnsi="Times New Roman" w:cs="Times New Roman"/>
          <w:sz w:val="24"/>
          <w:szCs w:val="24"/>
          <w:lang w:val="en-GB"/>
        </w:rPr>
        <w:t>17.5)</w:t>
      </w:r>
      <w:r w:rsidR="00822E1E" w:rsidRPr="00822E1E">
        <w:rPr>
          <w:rFonts w:ascii="Times New Roman" w:hAnsi="Times New Roman" w:cs="Times New Roman"/>
          <w:sz w:val="24"/>
          <w:szCs w:val="24"/>
          <w:lang w:val="en-GB"/>
        </w:rPr>
        <w:t>.</w:t>
      </w:r>
    </w:p>
    <w:p w14:paraId="45A9CDB8" w14:textId="5DBCBC90" w:rsidR="00ED1B5C" w:rsidRPr="00DB6DAA" w:rsidRDefault="00ED1B5C" w:rsidP="00294F7E">
      <w:pPr>
        <w:spacing w:after="0" w:line="240" w:lineRule="auto"/>
        <w:ind w:firstLine="567"/>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 xml:space="preserve">True, we have an enormous </w:t>
      </w:r>
      <w:r w:rsidR="00822E1E" w:rsidRPr="00DB6DAA">
        <w:rPr>
          <w:rFonts w:ascii="Times New Roman" w:hAnsi="Times New Roman" w:cs="Times New Roman"/>
          <w:sz w:val="24"/>
          <w:szCs w:val="24"/>
          <w:lang w:val="en-GB"/>
        </w:rPr>
        <w:t>number</w:t>
      </w:r>
      <w:r w:rsidRPr="00DB6DAA">
        <w:rPr>
          <w:rFonts w:ascii="Times New Roman" w:hAnsi="Times New Roman" w:cs="Times New Roman"/>
          <w:sz w:val="24"/>
          <w:szCs w:val="24"/>
          <w:lang w:val="en-GB"/>
        </w:rPr>
        <w:t xml:space="preserve"> of scientific articles, journals, books and conferences. But Agazzi remarks that they do not influence culture because </w:t>
      </w:r>
      <w:r w:rsidR="00822E1E">
        <w:rPr>
          <w:rFonts w:ascii="Times New Roman" w:hAnsi="Times New Roman" w:cs="Times New Roman"/>
          <w:sz w:val="24"/>
          <w:szCs w:val="24"/>
          <w:lang w:val="en-GB"/>
        </w:rPr>
        <w:t xml:space="preserve">they </w:t>
      </w:r>
      <w:r w:rsidRPr="00DB6DAA">
        <w:rPr>
          <w:rFonts w:ascii="Times New Roman" w:hAnsi="Times New Roman" w:cs="Times New Roman"/>
          <w:sz w:val="24"/>
          <w:szCs w:val="24"/>
          <w:lang w:val="en-GB"/>
        </w:rPr>
        <w:t xml:space="preserve">are available only to a small number of specialists in very narrow sectors, not to the normally learned people. Science provides rigour and objectivity (which should be extended to </w:t>
      </w:r>
      <w:r w:rsidR="00CE36BD">
        <w:rPr>
          <w:rFonts w:ascii="Times New Roman" w:hAnsi="Times New Roman" w:cs="Times New Roman"/>
          <w:sz w:val="24"/>
          <w:szCs w:val="24"/>
          <w:lang w:val="en-GB"/>
        </w:rPr>
        <w:t xml:space="preserve">the </w:t>
      </w:r>
      <w:r w:rsidRPr="00DB6DAA">
        <w:rPr>
          <w:rFonts w:ascii="Times New Roman" w:hAnsi="Times New Roman" w:cs="Times New Roman"/>
          <w:sz w:val="24"/>
          <w:szCs w:val="24"/>
          <w:lang w:val="en-GB"/>
        </w:rPr>
        <w:t xml:space="preserve">human studies), but it does not cover the space of </w:t>
      </w:r>
      <w:bookmarkStart w:id="13" w:name="_Hlk156124865"/>
      <w:r w:rsidRPr="00DB6DAA">
        <w:rPr>
          <w:rFonts w:ascii="Times New Roman" w:hAnsi="Times New Roman" w:cs="Times New Roman"/>
          <w:sz w:val="24"/>
          <w:szCs w:val="24"/>
          <w:lang w:val="en-GB"/>
        </w:rPr>
        <w:t>value judgments, responsibilities, duties and policies</w:t>
      </w:r>
      <w:bookmarkEnd w:id="13"/>
      <w:r w:rsidRPr="00DB6DAA">
        <w:rPr>
          <w:rFonts w:ascii="Times New Roman" w:hAnsi="Times New Roman" w:cs="Times New Roman"/>
          <w:sz w:val="24"/>
          <w:szCs w:val="24"/>
          <w:lang w:val="en-GB"/>
        </w:rPr>
        <w:t>. This space cannot be left to impulses, passions, interests, or shrewdness. In public debates politicians of opposed parties rely on “scientific experts” of their own, who use science as a toolbox to support their leader’s choices (</w:t>
      </w:r>
      <w:r w:rsidR="00CE36BD">
        <w:rPr>
          <w:rFonts w:ascii="Times New Roman" w:hAnsi="Times New Roman" w:cs="Times New Roman"/>
          <w:sz w:val="24"/>
          <w:szCs w:val="24"/>
          <w:lang w:val="en-GB"/>
        </w:rPr>
        <w:t xml:space="preserve">§ </w:t>
      </w:r>
      <w:r w:rsidRPr="00DB6DAA">
        <w:rPr>
          <w:rFonts w:ascii="Times New Roman" w:hAnsi="Times New Roman" w:cs="Times New Roman"/>
          <w:sz w:val="24"/>
          <w:szCs w:val="24"/>
          <w:lang w:val="en-GB"/>
        </w:rPr>
        <w:t>17.6).</w:t>
      </w:r>
      <w:r w:rsidRPr="00DB6DAA">
        <w:rPr>
          <w:rFonts w:ascii="Times New Roman" w:hAnsi="Times New Roman" w:cs="Times New Roman"/>
          <w:b/>
          <w:bCs/>
          <w:sz w:val="24"/>
          <w:szCs w:val="24"/>
          <w:lang w:val="en-GB"/>
        </w:rPr>
        <w:t xml:space="preserve"> </w:t>
      </w:r>
      <w:r w:rsidRPr="00DB6DAA">
        <w:rPr>
          <w:rFonts w:ascii="Times New Roman" w:hAnsi="Times New Roman" w:cs="Times New Roman"/>
          <w:sz w:val="24"/>
          <w:szCs w:val="24"/>
          <w:lang w:val="en-GB"/>
        </w:rPr>
        <w:t xml:space="preserve">This is why, according to </w:t>
      </w:r>
      <w:r w:rsidR="00CE36BD">
        <w:rPr>
          <w:rFonts w:ascii="Times New Roman" w:hAnsi="Times New Roman" w:cs="Times New Roman"/>
          <w:sz w:val="24"/>
          <w:szCs w:val="24"/>
          <w:lang w:val="en-GB"/>
        </w:rPr>
        <w:t>him</w:t>
      </w:r>
      <w:r w:rsidRPr="00DB6DAA">
        <w:rPr>
          <w:rFonts w:ascii="Times New Roman" w:hAnsi="Times New Roman" w:cs="Times New Roman"/>
          <w:sz w:val="24"/>
          <w:szCs w:val="24"/>
          <w:lang w:val="en-GB"/>
        </w:rPr>
        <w:t xml:space="preserve">, on the one hand we should foster a better scientific culture, but on the other hand thought and knowledge should proceed well beyond the limits of science. </w:t>
      </w:r>
    </w:p>
    <w:p w14:paraId="1E45E203" w14:textId="77777777" w:rsidR="00ED1B5C" w:rsidRPr="00DB6DAA" w:rsidRDefault="00ED1B5C" w:rsidP="00294F7E">
      <w:pPr>
        <w:spacing w:after="0" w:line="240" w:lineRule="auto"/>
        <w:jc w:val="both"/>
        <w:rPr>
          <w:rFonts w:ascii="Times New Roman" w:hAnsi="Times New Roman" w:cs="Times New Roman"/>
          <w:color w:val="7030A0"/>
          <w:sz w:val="24"/>
          <w:szCs w:val="24"/>
          <w:lang w:val="en-GB"/>
        </w:rPr>
      </w:pPr>
    </w:p>
    <w:p w14:paraId="79FC6294" w14:textId="214921A8" w:rsidR="00ED1B5C" w:rsidRPr="00DB6DAA" w:rsidRDefault="0023548B" w:rsidP="00294F7E">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4.2 </w:t>
      </w:r>
      <w:r w:rsidR="00ED1B5C" w:rsidRPr="00DB6DAA">
        <w:rPr>
          <w:rFonts w:ascii="Times New Roman" w:hAnsi="Times New Roman" w:cs="Times New Roman"/>
          <w:b/>
          <w:bCs/>
          <w:sz w:val="24"/>
          <w:szCs w:val="24"/>
          <w:lang w:val="en-US"/>
        </w:rPr>
        <w:t>Beyond the limits of science</w:t>
      </w:r>
    </w:p>
    <w:p w14:paraId="3AEFF09C" w14:textId="77777777" w:rsidR="00822E1E" w:rsidRDefault="00822E1E" w:rsidP="00294F7E">
      <w:pPr>
        <w:spacing w:after="0" w:line="240" w:lineRule="auto"/>
        <w:jc w:val="both"/>
        <w:rPr>
          <w:rFonts w:ascii="Times New Roman" w:hAnsi="Times New Roman" w:cs="Times New Roman"/>
          <w:sz w:val="24"/>
          <w:szCs w:val="24"/>
          <w:lang w:val="en-GB"/>
        </w:rPr>
      </w:pPr>
    </w:p>
    <w:p w14:paraId="6A9D1615" w14:textId="2C9AD01B" w:rsidR="00ED1B5C" w:rsidRPr="00DB6DAA" w:rsidRDefault="00ED1B5C" w:rsidP="00294F7E">
      <w:pPr>
        <w:spacing w:after="0" w:line="240" w:lineRule="auto"/>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According to both Kant</w:t>
      </w:r>
      <w:r w:rsidR="00822E1E">
        <w:rPr>
          <w:rFonts w:ascii="Times New Roman" w:hAnsi="Times New Roman" w:cs="Times New Roman"/>
          <w:sz w:val="24"/>
          <w:szCs w:val="24"/>
          <w:lang w:val="en-GB"/>
        </w:rPr>
        <w:t xml:space="preserve"> and</w:t>
      </w:r>
      <w:r w:rsidRPr="00DB6DAA">
        <w:rPr>
          <w:rFonts w:ascii="Times New Roman" w:hAnsi="Times New Roman" w:cs="Times New Roman"/>
          <w:sz w:val="24"/>
          <w:szCs w:val="24"/>
          <w:lang w:val="en-GB"/>
        </w:rPr>
        <w:t xml:space="preserve"> Voltaire, in Enlightenment reason acknowledges its own limits and fallibility, becoming aware that that certainty can achieved only through faith, but </w:t>
      </w:r>
      <w:r w:rsidR="00822E1E">
        <w:rPr>
          <w:rFonts w:ascii="Times New Roman" w:hAnsi="Times New Roman" w:cs="Times New Roman"/>
          <w:sz w:val="24"/>
          <w:szCs w:val="24"/>
          <w:lang w:val="en-GB"/>
        </w:rPr>
        <w:t xml:space="preserve">it </w:t>
      </w:r>
      <w:r w:rsidRPr="00DB6DAA">
        <w:rPr>
          <w:rFonts w:ascii="Times New Roman" w:hAnsi="Times New Roman" w:cs="Times New Roman"/>
          <w:sz w:val="24"/>
          <w:szCs w:val="24"/>
          <w:lang w:val="en-GB"/>
        </w:rPr>
        <w:t xml:space="preserve">does not accept any limitation to its own exercise, </w:t>
      </w:r>
      <w:r w:rsidR="00822E1E">
        <w:rPr>
          <w:rFonts w:ascii="Times New Roman" w:hAnsi="Times New Roman" w:cs="Times New Roman"/>
          <w:sz w:val="24"/>
          <w:szCs w:val="24"/>
          <w:lang w:val="en-GB"/>
        </w:rPr>
        <w:t xml:space="preserve">rejecting </w:t>
      </w:r>
      <w:r w:rsidRPr="00DB6DAA">
        <w:rPr>
          <w:rFonts w:ascii="Times New Roman" w:hAnsi="Times New Roman" w:cs="Times New Roman"/>
          <w:sz w:val="24"/>
          <w:szCs w:val="24"/>
          <w:lang w:val="en-GB"/>
        </w:rPr>
        <w:t>any principle of authority or form of censorship (§ 16.1).</w:t>
      </w:r>
      <w:r w:rsidR="00822E1E">
        <w:rPr>
          <w:rFonts w:ascii="Times New Roman" w:hAnsi="Times New Roman" w:cs="Times New Roman"/>
          <w:sz w:val="24"/>
          <w:szCs w:val="24"/>
          <w:lang w:val="en-GB"/>
        </w:rPr>
        <w:t xml:space="preserve"> While the end </w:t>
      </w:r>
      <w:r w:rsidRPr="00DB6DAA">
        <w:rPr>
          <w:rFonts w:ascii="Times New Roman" w:hAnsi="Times New Roman" w:cs="Times New Roman"/>
          <w:sz w:val="24"/>
          <w:szCs w:val="24"/>
          <w:lang w:val="en-GB"/>
        </w:rPr>
        <w:t xml:space="preserve">of </w:t>
      </w:r>
      <w:r w:rsidR="00822E1E">
        <w:rPr>
          <w:rFonts w:ascii="Times New Roman" w:hAnsi="Times New Roman" w:cs="Times New Roman"/>
          <w:sz w:val="24"/>
          <w:szCs w:val="24"/>
          <w:lang w:val="en-GB"/>
        </w:rPr>
        <w:t xml:space="preserve">the </w:t>
      </w:r>
      <w:r w:rsidRPr="00DB6DAA">
        <w:rPr>
          <w:rFonts w:ascii="Times New Roman" w:hAnsi="Times New Roman" w:cs="Times New Roman"/>
          <w:sz w:val="24"/>
          <w:szCs w:val="24"/>
          <w:lang w:val="en-GB"/>
        </w:rPr>
        <w:t xml:space="preserve">XVIII Century </w:t>
      </w:r>
      <w:r w:rsidR="00822E1E">
        <w:rPr>
          <w:rFonts w:ascii="Times New Roman" w:hAnsi="Times New Roman" w:cs="Times New Roman"/>
          <w:sz w:val="24"/>
          <w:szCs w:val="24"/>
          <w:lang w:val="en-GB"/>
        </w:rPr>
        <w:t xml:space="preserve">witnessed </w:t>
      </w:r>
      <w:r w:rsidRPr="00DB6DAA">
        <w:rPr>
          <w:rFonts w:ascii="Times New Roman" w:hAnsi="Times New Roman" w:cs="Times New Roman"/>
          <w:sz w:val="24"/>
          <w:szCs w:val="24"/>
          <w:lang w:val="en-GB"/>
        </w:rPr>
        <w:t>the censorship of atheism in Germany</w:t>
      </w:r>
      <w:r w:rsidR="00822E1E">
        <w:rPr>
          <w:rFonts w:ascii="Times New Roman" w:hAnsi="Times New Roman" w:cs="Times New Roman"/>
          <w:sz w:val="24"/>
          <w:szCs w:val="24"/>
          <w:lang w:val="en-GB"/>
        </w:rPr>
        <w:t>,</w:t>
      </w:r>
      <w:r w:rsidRPr="00DB6DAA">
        <w:rPr>
          <w:rFonts w:ascii="Times New Roman" w:hAnsi="Times New Roman" w:cs="Times New Roman"/>
          <w:sz w:val="24"/>
          <w:szCs w:val="24"/>
          <w:lang w:val="en-GB"/>
        </w:rPr>
        <w:t xml:space="preserve"> </w:t>
      </w:r>
      <w:r w:rsidR="00822E1E">
        <w:rPr>
          <w:rFonts w:ascii="Times New Roman" w:hAnsi="Times New Roman" w:cs="Times New Roman"/>
          <w:sz w:val="24"/>
          <w:szCs w:val="24"/>
          <w:lang w:val="en-GB"/>
        </w:rPr>
        <w:t xml:space="preserve">the </w:t>
      </w:r>
      <w:r w:rsidRPr="00DB6DAA">
        <w:rPr>
          <w:rFonts w:ascii="Times New Roman" w:hAnsi="Times New Roman" w:cs="Times New Roman"/>
          <w:sz w:val="24"/>
          <w:szCs w:val="24"/>
          <w:lang w:val="en-GB"/>
        </w:rPr>
        <w:t>XX Cent</w:t>
      </w:r>
      <w:r w:rsidR="00822E1E">
        <w:rPr>
          <w:rFonts w:ascii="Times New Roman" w:hAnsi="Times New Roman" w:cs="Times New Roman"/>
          <w:sz w:val="24"/>
          <w:szCs w:val="24"/>
          <w:lang w:val="en-GB"/>
        </w:rPr>
        <w:t>ury</w:t>
      </w:r>
      <w:r w:rsidRPr="00DB6DAA">
        <w:rPr>
          <w:rFonts w:ascii="Times New Roman" w:hAnsi="Times New Roman" w:cs="Times New Roman"/>
          <w:sz w:val="24"/>
          <w:szCs w:val="24"/>
          <w:lang w:val="en-GB"/>
        </w:rPr>
        <w:t xml:space="preserve"> saw a </w:t>
      </w:r>
      <w:r w:rsidR="00822E1E">
        <w:rPr>
          <w:rFonts w:ascii="Times New Roman" w:hAnsi="Times New Roman" w:cs="Times New Roman"/>
          <w:sz w:val="24"/>
          <w:szCs w:val="24"/>
          <w:lang w:val="en-GB"/>
        </w:rPr>
        <w:t>c</w:t>
      </w:r>
      <w:r w:rsidRPr="00DB6DAA">
        <w:rPr>
          <w:rFonts w:ascii="Times New Roman" w:hAnsi="Times New Roman" w:cs="Times New Roman"/>
          <w:sz w:val="24"/>
          <w:szCs w:val="24"/>
          <w:lang w:val="en-GB"/>
        </w:rPr>
        <w:t>ensorship of metaphysics in the name of science, which ha</w:t>
      </w:r>
      <w:r w:rsidR="00822E1E">
        <w:rPr>
          <w:rFonts w:ascii="Times New Roman" w:hAnsi="Times New Roman" w:cs="Times New Roman"/>
          <w:sz w:val="24"/>
          <w:szCs w:val="24"/>
          <w:lang w:val="en-GB"/>
        </w:rPr>
        <w:t>d</w:t>
      </w:r>
      <w:r w:rsidRPr="00DB6DAA">
        <w:rPr>
          <w:rFonts w:ascii="Times New Roman" w:hAnsi="Times New Roman" w:cs="Times New Roman"/>
          <w:sz w:val="24"/>
          <w:szCs w:val="24"/>
          <w:lang w:val="en-GB"/>
        </w:rPr>
        <w:t xml:space="preserve"> become in the meanwhile the new supreme authority (p. 305). In Ch</w:t>
      </w:r>
      <w:r w:rsidR="00822E1E">
        <w:rPr>
          <w:rFonts w:ascii="Times New Roman" w:hAnsi="Times New Roman" w:cs="Times New Roman"/>
          <w:sz w:val="24"/>
          <w:szCs w:val="24"/>
          <w:lang w:val="en-GB"/>
        </w:rPr>
        <w:t>apter</w:t>
      </w:r>
      <w:r w:rsidRPr="00DB6DAA">
        <w:rPr>
          <w:rFonts w:ascii="Times New Roman" w:hAnsi="Times New Roman" w:cs="Times New Roman"/>
          <w:sz w:val="24"/>
          <w:szCs w:val="24"/>
          <w:lang w:val="en-GB"/>
        </w:rPr>
        <w:t xml:space="preserve"> XVI Agazzi argues that in the spirit of Enlightenment we should pursue the critical and synthetic use of reason to its ultimate consequences, without accepting the limits imposed to it by scientism.</w:t>
      </w:r>
      <w:r w:rsidR="00103264">
        <w:rPr>
          <w:rFonts w:ascii="Times New Roman" w:hAnsi="Times New Roman" w:cs="Times New Roman"/>
          <w:sz w:val="24"/>
          <w:szCs w:val="24"/>
          <w:lang w:val="en-GB"/>
        </w:rPr>
        <w:t xml:space="preserve"> </w:t>
      </w:r>
      <w:r w:rsidRPr="00DB6DAA">
        <w:rPr>
          <w:rFonts w:ascii="Times New Roman" w:hAnsi="Times New Roman" w:cs="Times New Roman"/>
          <w:sz w:val="24"/>
          <w:szCs w:val="24"/>
          <w:lang w:val="en-GB"/>
        </w:rPr>
        <w:t xml:space="preserve">In other words, reason has full right to go beyond science. </w:t>
      </w:r>
    </w:p>
    <w:p w14:paraId="2765027D" w14:textId="129D685E" w:rsidR="00ED1B5C" w:rsidRPr="00DB6DAA" w:rsidRDefault="00ED1B5C" w:rsidP="00CE36BD">
      <w:pPr>
        <w:spacing w:after="0" w:line="240" w:lineRule="auto"/>
        <w:ind w:firstLine="567"/>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Th</w:t>
      </w:r>
      <w:r w:rsidR="00822E1E">
        <w:rPr>
          <w:rFonts w:ascii="Times New Roman" w:hAnsi="Times New Roman" w:cs="Times New Roman"/>
          <w:sz w:val="24"/>
          <w:szCs w:val="24"/>
          <w:lang w:val="en-GB"/>
        </w:rPr>
        <w:t xml:space="preserve">e </w:t>
      </w:r>
      <w:r w:rsidRPr="00DB6DAA">
        <w:rPr>
          <w:rFonts w:ascii="Times New Roman" w:hAnsi="Times New Roman" w:cs="Times New Roman"/>
          <w:sz w:val="24"/>
          <w:szCs w:val="24"/>
          <w:lang w:val="en-GB"/>
        </w:rPr>
        <w:t xml:space="preserve">censorship </w:t>
      </w:r>
      <w:r w:rsidR="00822E1E">
        <w:rPr>
          <w:rFonts w:ascii="Times New Roman" w:hAnsi="Times New Roman" w:cs="Times New Roman"/>
          <w:sz w:val="24"/>
          <w:szCs w:val="24"/>
          <w:lang w:val="en-GB"/>
        </w:rPr>
        <w:t xml:space="preserve">of metaphysics </w:t>
      </w:r>
      <w:r w:rsidRPr="00DB6DAA">
        <w:rPr>
          <w:rFonts w:ascii="Times New Roman" w:hAnsi="Times New Roman" w:cs="Times New Roman"/>
          <w:sz w:val="24"/>
          <w:szCs w:val="24"/>
          <w:lang w:val="en-GB"/>
        </w:rPr>
        <w:t>was enacted especially by Logical Positivism</w:t>
      </w:r>
      <w:r w:rsidR="00D757E1">
        <w:rPr>
          <w:rFonts w:ascii="Times New Roman" w:hAnsi="Times New Roman" w:cs="Times New Roman"/>
          <w:sz w:val="24"/>
          <w:szCs w:val="24"/>
          <w:lang w:val="en-GB"/>
        </w:rPr>
        <w:t xml:space="preserve">, for instance, </w:t>
      </w:r>
      <w:r w:rsidRPr="00DB6DAA">
        <w:rPr>
          <w:rFonts w:ascii="Times New Roman" w:hAnsi="Times New Roman" w:cs="Times New Roman"/>
          <w:sz w:val="24"/>
          <w:szCs w:val="24"/>
          <w:lang w:val="en-GB"/>
        </w:rPr>
        <w:t>by Carnap</w:t>
      </w:r>
      <w:r w:rsidR="00D757E1">
        <w:rPr>
          <w:rFonts w:ascii="Times New Roman" w:hAnsi="Times New Roman" w:cs="Times New Roman"/>
          <w:sz w:val="24"/>
          <w:szCs w:val="24"/>
          <w:lang w:val="en-GB"/>
        </w:rPr>
        <w:t xml:space="preserve"> (1959</w:t>
      </w:r>
      <w:r w:rsidRPr="00DB6DAA">
        <w:rPr>
          <w:rFonts w:ascii="Times New Roman" w:hAnsi="Times New Roman" w:cs="Times New Roman"/>
          <w:sz w:val="24"/>
          <w:szCs w:val="24"/>
          <w:lang w:val="en-GB"/>
        </w:rPr>
        <w:t xml:space="preserve">), but in less dramatic forms also by Phenomenology, Existentialism, </w:t>
      </w:r>
      <w:r w:rsidR="00D757E1">
        <w:rPr>
          <w:rFonts w:ascii="Times New Roman" w:hAnsi="Times New Roman" w:cs="Times New Roman"/>
          <w:sz w:val="24"/>
          <w:szCs w:val="24"/>
          <w:lang w:val="en-GB"/>
        </w:rPr>
        <w:t>A</w:t>
      </w:r>
      <w:r w:rsidRPr="00DB6DAA">
        <w:rPr>
          <w:rFonts w:ascii="Times New Roman" w:hAnsi="Times New Roman" w:cs="Times New Roman"/>
          <w:sz w:val="24"/>
          <w:szCs w:val="24"/>
          <w:lang w:val="en-GB"/>
        </w:rPr>
        <w:t xml:space="preserve">nalytic philosophy, and </w:t>
      </w:r>
      <w:r w:rsidR="00D757E1">
        <w:rPr>
          <w:rFonts w:ascii="Times New Roman" w:hAnsi="Times New Roman" w:cs="Times New Roman"/>
          <w:sz w:val="24"/>
          <w:szCs w:val="24"/>
          <w:lang w:val="en-GB"/>
        </w:rPr>
        <w:t>H</w:t>
      </w:r>
      <w:r w:rsidRPr="00DB6DAA">
        <w:rPr>
          <w:rFonts w:ascii="Times New Roman" w:hAnsi="Times New Roman" w:cs="Times New Roman"/>
          <w:sz w:val="24"/>
          <w:szCs w:val="24"/>
          <w:lang w:val="en-GB"/>
        </w:rPr>
        <w:t>ermeneutic. At its root is a materialistic conception disguised as the methodological principle of the causal closure of the physical world, which prohibits to hypothesi</w:t>
      </w:r>
      <w:r w:rsidR="00CE36BD">
        <w:rPr>
          <w:rFonts w:ascii="Times New Roman" w:hAnsi="Times New Roman" w:cs="Times New Roman"/>
          <w:sz w:val="24"/>
          <w:szCs w:val="24"/>
          <w:lang w:val="en-GB"/>
        </w:rPr>
        <w:t>z</w:t>
      </w:r>
      <w:r w:rsidRPr="00DB6DAA">
        <w:rPr>
          <w:rFonts w:ascii="Times New Roman" w:hAnsi="Times New Roman" w:cs="Times New Roman"/>
          <w:sz w:val="24"/>
          <w:szCs w:val="24"/>
          <w:lang w:val="en-GB"/>
        </w:rPr>
        <w:t xml:space="preserve">e any nonphysical (e.g., psychological, let alone supernatural) cause for physical phenomena. Thus, for </w:t>
      </w:r>
      <w:r w:rsidR="00D757E1">
        <w:rPr>
          <w:rFonts w:ascii="Times New Roman" w:hAnsi="Times New Roman" w:cs="Times New Roman"/>
          <w:sz w:val="24"/>
          <w:szCs w:val="24"/>
          <w:lang w:val="en-GB"/>
        </w:rPr>
        <w:t>example</w:t>
      </w:r>
      <w:r w:rsidRPr="00DB6DAA">
        <w:rPr>
          <w:rFonts w:ascii="Times New Roman" w:hAnsi="Times New Roman" w:cs="Times New Roman"/>
          <w:sz w:val="24"/>
          <w:szCs w:val="24"/>
          <w:lang w:val="en-GB"/>
        </w:rPr>
        <w:t>, the well documented sudden and scientifically unexplainable healings which are usually considered as miracles are called “</w:t>
      </w:r>
      <w:r w:rsidRPr="00DB6DAA">
        <w:rPr>
          <w:rFonts w:ascii="Times New Roman" w:hAnsi="Times New Roman" w:cs="Times New Roman"/>
          <w:i/>
          <w:iCs/>
          <w:sz w:val="24"/>
          <w:szCs w:val="24"/>
          <w:lang w:val="en-GB"/>
        </w:rPr>
        <w:t>natural</w:t>
      </w:r>
      <w:r w:rsidRPr="00DB6DAA">
        <w:rPr>
          <w:rFonts w:ascii="Times New Roman" w:hAnsi="Times New Roman" w:cs="Times New Roman"/>
          <w:sz w:val="24"/>
          <w:szCs w:val="24"/>
          <w:lang w:val="en-GB"/>
        </w:rPr>
        <w:t xml:space="preserve"> healings” (so excluding </w:t>
      </w:r>
      <w:r w:rsidRPr="00D757E1">
        <w:rPr>
          <w:rFonts w:ascii="Times New Roman" w:hAnsi="Times New Roman" w:cs="Times New Roman"/>
          <w:i/>
          <w:iCs/>
          <w:sz w:val="24"/>
          <w:szCs w:val="24"/>
          <w:lang w:val="en-GB"/>
        </w:rPr>
        <w:t>a priori</w:t>
      </w:r>
      <w:r w:rsidRPr="00DB6DAA">
        <w:rPr>
          <w:rFonts w:ascii="Times New Roman" w:hAnsi="Times New Roman" w:cs="Times New Roman"/>
          <w:sz w:val="24"/>
          <w:szCs w:val="24"/>
          <w:lang w:val="en-GB"/>
        </w:rPr>
        <w:t xml:space="preserve"> any supernatural explanation), while </w:t>
      </w:r>
      <w:r w:rsidR="001547CD">
        <w:rPr>
          <w:rFonts w:ascii="Times New Roman" w:hAnsi="Times New Roman" w:cs="Times New Roman"/>
          <w:sz w:val="24"/>
          <w:szCs w:val="24"/>
          <w:lang w:val="en-GB"/>
        </w:rPr>
        <w:t xml:space="preserve">the </w:t>
      </w:r>
      <w:r w:rsidRPr="00DB6DAA">
        <w:rPr>
          <w:rFonts w:ascii="Times New Roman" w:hAnsi="Times New Roman" w:cs="Times New Roman"/>
          <w:sz w:val="24"/>
          <w:szCs w:val="24"/>
          <w:lang w:val="en-GB"/>
        </w:rPr>
        <w:t xml:space="preserve">only </w:t>
      </w:r>
      <w:r w:rsidR="001547CD" w:rsidRPr="00DB6DAA">
        <w:rPr>
          <w:rFonts w:ascii="Times New Roman" w:hAnsi="Times New Roman" w:cs="Times New Roman"/>
          <w:sz w:val="24"/>
          <w:szCs w:val="24"/>
          <w:lang w:val="en-GB"/>
        </w:rPr>
        <w:t xml:space="preserve">empirically ascertained </w:t>
      </w:r>
      <w:r w:rsidR="001547CD">
        <w:rPr>
          <w:rFonts w:ascii="Times New Roman" w:hAnsi="Times New Roman" w:cs="Times New Roman"/>
          <w:sz w:val="24"/>
          <w:szCs w:val="24"/>
          <w:lang w:val="en-GB"/>
        </w:rPr>
        <w:t xml:space="preserve">fact is </w:t>
      </w:r>
      <w:r w:rsidRPr="00DB6DAA">
        <w:rPr>
          <w:rFonts w:ascii="Times New Roman" w:hAnsi="Times New Roman" w:cs="Times New Roman"/>
          <w:sz w:val="24"/>
          <w:szCs w:val="24"/>
          <w:lang w:val="en-GB"/>
        </w:rPr>
        <w:t xml:space="preserve">that they are spontaneous and unexplained (pp. 306-307). </w:t>
      </w:r>
    </w:p>
    <w:p w14:paraId="691D4D99" w14:textId="013ED563" w:rsidR="00ED1B5C" w:rsidRPr="00DB6DAA" w:rsidRDefault="00ED1B5C" w:rsidP="001547CD">
      <w:pPr>
        <w:spacing w:after="0" w:line="240" w:lineRule="auto"/>
        <w:ind w:firstLine="567"/>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At most, metaphysics and religion are tolerated as subjective beliefs without cognitive value. This kind of discrimination is m</w:t>
      </w:r>
      <w:r w:rsidR="001547CD">
        <w:rPr>
          <w:rFonts w:ascii="Times New Roman" w:hAnsi="Times New Roman" w:cs="Times New Roman"/>
          <w:sz w:val="24"/>
          <w:szCs w:val="24"/>
          <w:lang w:val="en-GB"/>
        </w:rPr>
        <w:t>ainly</w:t>
      </w:r>
      <w:r w:rsidRPr="00DB6DAA">
        <w:rPr>
          <w:rFonts w:ascii="Times New Roman" w:hAnsi="Times New Roman" w:cs="Times New Roman"/>
          <w:sz w:val="24"/>
          <w:szCs w:val="24"/>
          <w:lang w:val="en-GB"/>
        </w:rPr>
        <w:t xml:space="preserve"> justified by appeal to Kant’s </w:t>
      </w:r>
      <w:r w:rsidR="001547CD">
        <w:rPr>
          <w:rFonts w:ascii="Times New Roman" w:hAnsi="Times New Roman" w:cs="Times New Roman"/>
          <w:sz w:val="24"/>
          <w:szCs w:val="24"/>
          <w:lang w:val="en-GB"/>
        </w:rPr>
        <w:t xml:space="preserve">refusal to admit, beside </w:t>
      </w:r>
      <w:r w:rsidRPr="00DB6DAA">
        <w:rPr>
          <w:rFonts w:ascii="Times New Roman" w:hAnsi="Times New Roman" w:cs="Times New Roman"/>
          <w:sz w:val="24"/>
          <w:szCs w:val="24"/>
          <w:lang w:val="en-GB"/>
        </w:rPr>
        <w:t>sensorial intuition</w:t>
      </w:r>
      <w:r w:rsidR="001547CD">
        <w:rPr>
          <w:rFonts w:ascii="Times New Roman" w:hAnsi="Times New Roman" w:cs="Times New Roman"/>
          <w:sz w:val="24"/>
          <w:szCs w:val="24"/>
          <w:lang w:val="en-GB"/>
        </w:rPr>
        <w:t>,</w:t>
      </w:r>
      <w:r w:rsidRPr="00DB6DAA">
        <w:rPr>
          <w:rFonts w:ascii="Times New Roman" w:hAnsi="Times New Roman" w:cs="Times New Roman"/>
          <w:sz w:val="24"/>
          <w:szCs w:val="24"/>
          <w:lang w:val="en-GB"/>
        </w:rPr>
        <w:t xml:space="preserve"> </w:t>
      </w:r>
      <w:r w:rsidR="001547CD">
        <w:rPr>
          <w:rFonts w:ascii="Times New Roman" w:hAnsi="Times New Roman" w:cs="Times New Roman"/>
          <w:sz w:val="24"/>
          <w:szCs w:val="24"/>
          <w:lang w:val="en-GB"/>
        </w:rPr>
        <w:t>also</w:t>
      </w:r>
      <w:r w:rsidRPr="00DB6DAA">
        <w:rPr>
          <w:rFonts w:ascii="Times New Roman" w:hAnsi="Times New Roman" w:cs="Times New Roman"/>
          <w:sz w:val="24"/>
          <w:szCs w:val="24"/>
          <w:lang w:val="en-GB"/>
        </w:rPr>
        <w:t xml:space="preserve"> </w:t>
      </w:r>
      <w:r w:rsidR="00D757E1">
        <w:rPr>
          <w:rFonts w:ascii="Times New Roman" w:hAnsi="Times New Roman" w:cs="Times New Roman"/>
          <w:sz w:val="24"/>
          <w:szCs w:val="24"/>
          <w:lang w:val="en-GB"/>
        </w:rPr>
        <w:t>intellectu</w:t>
      </w:r>
      <w:r w:rsidRPr="00DB6DAA">
        <w:rPr>
          <w:rFonts w:ascii="Times New Roman" w:hAnsi="Times New Roman" w:cs="Times New Roman"/>
          <w:sz w:val="24"/>
          <w:szCs w:val="24"/>
          <w:lang w:val="en-GB"/>
        </w:rPr>
        <w:t xml:space="preserve">al intuition. But we know that mental acts are intentional, i.e., their objects are present in them, even if they remain distinct from their objects. In fact, our various forms of </w:t>
      </w:r>
      <w:r w:rsidRPr="00DB6DAA">
        <w:rPr>
          <w:rFonts w:ascii="Times New Roman" w:hAnsi="Times New Roman" w:cs="Times New Roman"/>
          <w:sz w:val="24"/>
          <w:szCs w:val="24"/>
          <w:lang w:val="en-GB"/>
        </w:rPr>
        <w:lastRenderedPageBreak/>
        <w:t>immediate non sensorial experience (</w:t>
      </w:r>
      <w:r w:rsidR="001547CD">
        <w:rPr>
          <w:rFonts w:ascii="Times New Roman" w:hAnsi="Times New Roman" w:cs="Times New Roman"/>
          <w:sz w:val="24"/>
          <w:szCs w:val="24"/>
          <w:lang w:val="en-GB"/>
        </w:rPr>
        <w:t>like</w:t>
      </w:r>
      <w:r w:rsidRPr="00DB6DAA">
        <w:rPr>
          <w:rFonts w:ascii="Times New Roman" w:hAnsi="Times New Roman" w:cs="Times New Roman"/>
          <w:sz w:val="24"/>
          <w:szCs w:val="24"/>
          <w:lang w:val="en-GB"/>
        </w:rPr>
        <w:t xml:space="preserve"> moral experience, acknowledged by Kant himself as an indubitable fact) and the consequent synergy of experience and </w:t>
      </w:r>
      <w:r w:rsidRPr="00DB6DAA">
        <w:rPr>
          <w:rFonts w:ascii="Times New Roman" w:hAnsi="Times New Roman" w:cs="Times New Roman"/>
          <w:i/>
          <w:iCs/>
          <w:sz w:val="24"/>
          <w:szCs w:val="24"/>
          <w:lang w:val="en-GB"/>
        </w:rPr>
        <w:t>logos</w:t>
      </w:r>
      <w:r w:rsidRPr="00DB6DAA">
        <w:rPr>
          <w:rFonts w:ascii="Times New Roman" w:hAnsi="Times New Roman" w:cs="Times New Roman"/>
          <w:sz w:val="24"/>
          <w:szCs w:val="24"/>
          <w:lang w:val="en-GB"/>
        </w:rPr>
        <w:t xml:space="preserve"> allow to have metaphysical and religious knowledge (p. 308).</w:t>
      </w:r>
    </w:p>
    <w:p w14:paraId="2436DEC5" w14:textId="287E2887" w:rsidR="00ED1B5C" w:rsidRPr="00B95887" w:rsidRDefault="00ED1B5C" w:rsidP="001547CD">
      <w:pPr>
        <w:spacing w:after="0" w:line="240" w:lineRule="auto"/>
        <w:ind w:firstLine="567"/>
        <w:jc w:val="both"/>
        <w:rPr>
          <w:rFonts w:ascii="Times New Roman" w:hAnsi="Times New Roman" w:cs="Times New Roman"/>
          <w:sz w:val="24"/>
          <w:szCs w:val="24"/>
          <w:lang w:val="en-GB"/>
        </w:rPr>
      </w:pPr>
      <w:r w:rsidRPr="00B95887">
        <w:rPr>
          <w:rFonts w:ascii="Times New Roman" w:hAnsi="Times New Roman" w:cs="Times New Roman"/>
          <w:sz w:val="24"/>
          <w:szCs w:val="24"/>
          <w:lang w:val="en-GB"/>
        </w:rPr>
        <w:t>Certain points are unclear to me in this passage. First, earlier Agazzi had clearly distinguished religious faith from knowledge (pp</w:t>
      </w:r>
      <w:r w:rsidR="006A4F93" w:rsidRPr="00B95887">
        <w:rPr>
          <w:rFonts w:ascii="Times New Roman" w:hAnsi="Times New Roman" w:cs="Times New Roman"/>
          <w:sz w:val="24"/>
          <w:szCs w:val="24"/>
          <w:lang w:val="en-GB"/>
        </w:rPr>
        <w:t>.</w:t>
      </w:r>
      <w:r w:rsidRPr="00B95887">
        <w:rPr>
          <w:rFonts w:ascii="Times New Roman" w:hAnsi="Times New Roman" w:cs="Times New Roman"/>
          <w:sz w:val="24"/>
          <w:szCs w:val="24"/>
          <w:lang w:val="en-GB"/>
        </w:rPr>
        <w:t xml:space="preserve"> 86-88, </w:t>
      </w:r>
      <w:r w:rsidR="004E2390" w:rsidRPr="00B95887">
        <w:rPr>
          <w:rFonts w:ascii="Times New Roman" w:hAnsi="Times New Roman" w:cs="Times New Roman"/>
          <w:sz w:val="24"/>
          <w:szCs w:val="24"/>
          <w:lang w:val="en-GB"/>
        </w:rPr>
        <w:t xml:space="preserve">217-218, </w:t>
      </w:r>
      <w:r w:rsidRPr="00B95887">
        <w:rPr>
          <w:rFonts w:ascii="Times New Roman" w:hAnsi="Times New Roman" w:cs="Times New Roman"/>
          <w:sz w:val="24"/>
          <w:szCs w:val="24"/>
          <w:lang w:val="en-GB"/>
        </w:rPr>
        <w:t xml:space="preserve">passim). Why then here he considers religion as knowledge? Perhaps here he is referring just to </w:t>
      </w:r>
      <w:r w:rsidRPr="00B95887">
        <w:rPr>
          <w:rFonts w:ascii="Times New Roman" w:hAnsi="Times New Roman" w:cs="Times New Roman"/>
          <w:i/>
          <w:iCs/>
          <w:sz w:val="24"/>
          <w:szCs w:val="24"/>
          <w:lang w:val="en-GB"/>
        </w:rPr>
        <w:t>natural</w:t>
      </w:r>
      <w:r w:rsidRPr="00B95887">
        <w:rPr>
          <w:rFonts w:ascii="Times New Roman" w:hAnsi="Times New Roman" w:cs="Times New Roman"/>
          <w:sz w:val="24"/>
          <w:szCs w:val="24"/>
          <w:lang w:val="en-GB"/>
        </w:rPr>
        <w:t xml:space="preserve"> religion. But we have seen that even natural religion cannot be easily accepted without recourse to faith. Second, it is quite clear why Kant rejects intellectual intuition: as I noticed earlier, when we perceive th</w:t>
      </w:r>
      <w:r w:rsidR="001547CD" w:rsidRPr="00B95887">
        <w:rPr>
          <w:rFonts w:ascii="Times New Roman" w:hAnsi="Times New Roman" w:cs="Times New Roman"/>
          <w:sz w:val="24"/>
          <w:szCs w:val="24"/>
          <w:lang w:val="en-GB"/>
        </w:rPr>
        <w:t>r</w:t>
      </w:r>
      <w:r w:rsidRPr="00B95887">
        <w:rPr>
          <w:rFonts w:ascii="Times New Roman" w:hAnsi="Times New Roman" w:cs="Times New Roman"/>
          <w:sz w:val="24"/>
          <w:szCs w:val="24"/>
          <w:lang w:val="en-GB"/>
        </w:rPr>
        <w:t xml:space="preserve">ough our senses, we are basically passive, </w:t>
      </w:r>
      <w:r w:rsidR="006A4F93" w:rsidRPr="00B95887">
        <w:rPr>
          <w:rFonts w:ascii="Times New Roman" w:hAnsi="Times New Roman" w:cs="Times New Roman"/>
          <w:sz w:val="24"/>
          <w:szCs w:val="24"/>
          <w:lang w:val="en-GB"/>
        </w:rPr>
        <w:t>hence</w:t>
      </w:r>
      <w:r w:rsidRPr="00B95887">
        <w:rPr>
          <w:rFonts w:ascii="Times New Roman" w:hAnsi="Times New Roman" w:cs="Times New Roman"/>
          <w:sz w:val="24"/>
          <w:szCs w:val="24"/>
          <w:lang w:val="en-GB"/>
        </w:rPr>
        <w:t xml:space="preserve"> (except for hallucinations and the like)</w:t>
      </w:r>
      <w:r w:rsidR="006A4F93" w:rsidRPr="00B95887">
        <w:rPr>
          <w:rFonts w:ascii="Times New Roman" w:hAnsi="Times New Roman" w:cs="Times New Roman"/>
          <w:sz w:val="24"/>
          <w:szCs w:val="24"/>
          <w:lang w:val="en-GB"/>
        </w:rPr>
        <w:t>,</w:t>
      </w:r>
      <w:r w:rsidRPr="00B95887">
        <w:rPr>
          <w:rFonts w:ascii="Times New Roman" w:hAnsi="Times New Roman" w:cs="Times New Roman"/>
          <w:sz w:val="24"/>
          <w:szCs w:val="24"/>
          <w:lang w:val="en-GB"/>
        </w:rPr>
        <w:t xml:space="preserve"> there is no question that something real is in front of us, with properties at least corresponding, if not identical, to those we perceive. When we “perceive” through the mind, in principle the object of that perception might be (and often is) just a product by the mind itself. Mental intuition may be indubitable in formal questions (e.g., in mathematics), but hardly </w:t>
      </w:r>
      <w:r w:rsidR="006A4F93" w:rsidRPr="00B95887">
        <w:rPr>
          <w:rFonts w:ascii="Times New Roman" w:hAnsi="Times New Roman" w:cs="Times New Roman"/>
          <w:sz w:val="24"/>
          <w:szCs w:val="24"/>
          <w:lang w:val="en-GB"/>
        </w:rPr>
        <w:t xml:space="preserve">so </w:t>
      </w:r>
      <w:r w:rsidRPr="00B95887">
        <w:rPr>
          <w:rFonts w:ascii="Times New Roman" w:hAnsi="Times New Roman" w:cs="Times New Roman"/>
          <w:sz w:val="24"/>
          <w:szCs w:val="24"/>
          <w:lang w:val="en-GB"/>
        </w:rPr>
        <w:t>in substantial (e.g. existential) questions. Again</w:t>
      </w:r>
      <w:r w:rsidR="001547CD" w:rsidRPr="00B95887">
        <w:rPr>
          <w:rFonts w:ascii="Times New Roman" w:hAnsi="Times New Roman" w:cs="Times New Roman"/>
          <w:sz w:val="24"/>
          <w:szCs w:val="24"/>
          <w:lang w:val="en-GB"/>
        </w:rPr>
        <w:t xml:space="preserve">, </w:t>
      </w:r>
      <w:r w:rsidRPr="00B95887">
        <w:rPr>
          <w:rFonts w:ascii="Times New Roman" w:hAnsi="Times New Roman" w:cs="Times New Roman"/>
          <w:sz w:val="24"/>
          <w:szCs w:val="24"/>
          <w:lang w:val="en-GB"/>
        </w:rPr>
        <w:t xml:space="preserve">as already remarked, moral conscience is a fact, but not a form of perception in the same sense as sensorial experience. </w:t>
      </w:r>
    </w:p>
    <w:p w14:paraId="680CEC87" w14:textId="3730900D" w:rsidR="00ED1B5C" w:rsidRPr="00B95887" w:rsidRDefault="006A4F93" w:rsidP="001547CD">
      <w:pPr>
        <w:spacing w:after="0" w:line="240" w:lineRule="auto"/>
        <w:ind w:firstLine="567"/>
        <w:jc w:val="both"/>
        <w:rPr>
          <w:rFonts w:ascii="Times New Roman" w:hAnsi="Times New Roman" w:cs="Times New Roman"/>
          <w:sz w:val="24"/>
          <w:szCs w:val="24"/>
          <w:lang w:val="en-GB"/>
        </w:rPr>
      </w:pPr>
      <w:r w:rsidRPr="00B95887">
        <w:rPr>
          <w:rFonts w:ascii="Times New Roman" w:hAnsi="Times New Roman" w:cs="Times New Roman"/>
          <w:sz w:val="24"/>
          <w:szCs w:val="24"/>
          <w:lang w:val="en-GB"/>
        </w:rPr>
        <w:t xml:space="preserve">More generally, </w:t>
      </w:r>
      <w:r w:rsidR="00F6572D" w:rsidRPr="00B95887">
        <w:rPr>
          <w:rFonts w:ascii="Times New Roman" w:hAnsi="Times New Roman" w:cs="Times New Roman"/>
          <w:sz w:val="24"/>
          <w:szCs w:val="24"/>
          <w:lang w:val="en-GB"/>
        </w:rPr>
        <w:t xml:space="preserve">the word ‘experience’ may take a wide range of different meanings. </w:t>
      </w:r>
      <w:r w:rsidR="00AF6CF7" w:rsidRPr="00B95887">
        <w:rPr>
          <w:rFonts w:ascii="Times New Roman" w:hAnsi="Times New Roman" w:cs="Times New Roman"/>
          <w:sz w:val="24"/>
          <w:szCs w:val="24"/>
          <w:lang w:val="en-GB"/>
        </w:rPr>
        <w:t>For instance, Agazzi uses it to mean both some kind of perception (e.g., the experience of beauty, or of the moral law) and a way of behaving or living (e.g., the experience of rationality, or of philosophy).</w:t>
      </w:r>
      <w:r w:rsidR="00103264" w:rsidRPr="00B95887">
        <w:rPr>
          <w:rFonts w:ascii="Times New Roman" w:hAnsi="Times New Roman" w:cs="Times New Roman"/>
          <w:sz w:val="24"/>
          <w:szCs w:val="24"/>
          <w:lang w:val="en-GB"/>
        </w:rPr>
        <w:t xml:space="preserve"> </w:t>
      </w:r>
      <w:r w:rsidR="00AF6CF7" w:rsidRPr="00B95887">
        <w:rPr>
          <w:rFonts w:ascii="Times New Roman" w:hAnsi="Times New Roman" w:cs="Times New Roman"/>
          <w:sz w:val="24"/>
          <w:szCs w:val="24"/>
          <w:lang w:val="en-GB"/>
        </w:rPr>
        <w:t>Of course, experience can also be understood as what one perceives by behaving or living in a certain way. At any rate, t</w:t>
      </w:r>
      <w:r w:rsidR="00F6572D" w:rsidRPr="00B95887">
        <w:rPr>
          <w:rFonts w:ascii="Times New Roman" w:hAnsi="Times New Roman" w:cs="Times New Roman"/>
          <w:sz w:val="24"/>
          <w:szCs w:val="24"/>
          <w:lang w:val="en-GB"/>
        </w:rPr>
        <w:t xml:space="preserve">his notion plays such a </w:t>
      </w:r>
      <w:r w:rsidR="006D4697" w:rsidRPr="00B95887">
        <w:rPr>
          <w:rFonts w:ascii="Times New Roman" w:hAnsi="Times New Roman" w:cs="Times New Roman"/>
          <w:sz w:val="24"/>
          <w:szCs w:val="24"/>
          <w:lang w:val="en-GB"/>
        </w:rPr>
        <w:t>key</w:t>
      </w:r>
      <w:r w:rsidR="00F6572D" w:rsidRPr="00B95887">
        <w:rPr>
          <w:rFonts w:ascii="Times New Roman" w:hAnsi="Times New Roman" w:cs="Times New Roman"/>
          <w:sz w:val="24"/>
          <w:szCs w:val="24"/>
          <w:lang w:val="en-GB"/>
        </w:rPr>
        <w:t xml:space="preserve"> role in Agazzi’s </w:t>
      </w:r>
      <w:r w:rsidR="00AF6CF7" w:rsidRPr="00B95887">
        <w:rPr>
          <w:rFonts w:ascii="Times New Roman" w:hAnsi="Times New Roman" w:cs="Times New Roman"/>
          <w:sz w:val="24"/>
          <w:szCs w:val="24"/>
          <w:lang w:val="en-GB"/>
        </w:rPr>
        <w:t>philosophy</w:t>
      </w:r>
      <w:r w:rsidR="00F6572D" w:rsidRPr="00B95887">
        <w:rPr>
          <w:rFonts w:ascii="Times New Roman" w:hAnsi="Times New Roman" w:cs="Times New Roman"/>
          <w:sz w:val="24"/>
          <w:szCs w:val="24"/>
          <w:lang w:val="en-GB"/>
        </w:rPr>
        <w:t xml:space="preserve"> that (as </w:t>
      </w:r>
      <w:r w:rsidR="00AF6CF7" w:rsidRPr="00B95887">
        <w:rPr>
          <w:rFonts w:ascii="Times New Roman" w:hAnsi="Times New Roman" w:cs="Times New Roman"/>
          <w:sz w:val="24"/>
          <w:szCs w:val="24"/>
          <w:lang w:val="en-GB"/>
        </w:rPr>
        <w:t xml:space="preserve">surfaced in </w:t>
      </w:r>
      <w:r w:rsidR="00F6572D" w:rsidRPr="00B95887">
        <w:rPr>
          <w:rFonts w:ascii="Times New Roman" w:hAnsi="Times New Roman" w:cs="Times New Roman"/>
          <w:sz w:val="24"/>
          <w:szCs w:val="24"/>
          <w:lang w:val="en-GB"/>
        </w:rPr>
        <w:t xml:space="preserve">some previous comments) </w:t>
      </w:r>
      <w:r w:rsidR="006D4697" w:rsidRPr="00B95887">
        <w:rPr>
          <w:rFonts w:ascii="Times New Roman" w:hAnsi="Times New Roman" w:cs="Times New Roman"/>
          <w:sz w:val="24"/>
          <w:szCs w:val="24"/>
          <w:lang w:val="en-GB"/>
        </w:rPr>
        <w:t>it would be very helpful if he</w:t>
      </w:r>
      <w:r w:rsidR="00F6572D" w:rsidRPr="00B95887">
        <w:rPr>
          <w:rFonts w:ascii="Times New Roman" w:hAnsi="Times New Roman" w:cs="Times New Roman"/>
          <w:sz w:val="24"/>
          <w:szCs w:val="24"/>
          <w:lang w:val="en-GB"/>
        </w:rPr>
        <w:t xml:space="preserve"> provided a systematic account of it, precisely distinguishing what is common and what is different </w:t>
      </w:r>
      <w:r w:rsidR="00AF6CF7" w:rsidRPr="00B95887">
        <w:rPr>
          <w:rFonts w:ascii="Times New Roman" w:hAnsi="Times New Roman" w:cs="Times New Roman"/>
          <w:sz w:val="24"/>
          <w:szCs w:val="24"/>
          <w:lang w:val="en-GB"/>
        </w:rPr>
        <w:t>across</w:t>
      </w:r>
      <w:r w:rsidR="00F6572D" w:rsidRPr="00B95887">
        <w:rPr>
          <w:rFonts w:ascii="Times New Roman" w:hAnsi="Times New Roman" w:cs="Times New Roman"/>
          <w:sz w:val="24"/>
          <w:szCs w:val="24"/>
          <w:lang w:val="en-GB"/>
        </w:rPr>
        <w:t xml:space="preserve"> the various kinds of experience</w:t>
      </w:r>
      <w:r w:rsidR="006D4697" w:rsidRPr="00B95887">
        <w:rPr>
          <w:rFonts w:ascii="Times New Roman" w:hAnsi="Times New Roman" w:cs="Times New Roman"/>
          <w:sz w:val="24"/>
          <w:szCs w:val="24"/>
          <w:lang w:val="en-GB"/>
        </w:rPr>
        <w:t xml:space="preserve"> in the various areas</w:t>
      </w:r>
      <w:r w:rsidR="00AF6CF7" w:rsidRPr="00B95887">
        <w:rPr>
          <w:rFonts w:ascii="Times New Roman" w:hAnsi="Times New Roman" w:cs="Times New Roman"/>
          <w:sz w:val="24"/>
          <w:szCs w:val="24"/>
          <w:lang w:val="en-GB"/>
        </w:rPr>
        <w:t>.</w:t>
      </w:r>
      <w:r w:rsidR="00F6572D" w:rsidRPr="00B95887">
        <w:rPr>
          <w:rFonts w:ascii="Times New Roman" w:hAnsi="Times New Roman" w:cs="Times New Roman"/>
          <w:sz w:val="24"/>
          <w:szCs w:val="24"/>
          <w:lang w:val="en-GB"/>
        </w:rPr>
        <w:t xml:space="preserve"> In particular, </w:t>
      </w:r>
      <w:r w:rsidRPr="00B95887">
        <w:rPr>
          <w:rFonts w:ascii="Times New Roman" w:hAnsi="Times New Roman" w:cs="Times New Roman"/>
          <w:sz w:val="24"/>
          <w:szCs w:val="24"/>
          <w:lang w:val="en-GB"/>
        </w:rPr>
        <w:t>i</w:t>
      </w:r>
      <w:r w:rsidR="00ED1B5C" w:rsidRPr="00B95887">
        <w:rPr>
          <w:rFonts w:ascii="Times New Roman" w:hAnsi="Times New Roman" w:cs="Times New Roman"/>
          <w:sz w:val="24"/>
          <w:szCs w:val="24"/>
          <w:lang w:val="en-GB"/>
        </w:rPr>
        <w:t xml:space="preserve">f the </w:t>
      </w:r>
      <w:r w:rsidR="006D4697" w:rsidRPr="00B95887">
        <w:rPr>
          <w:rFonts w:ascii="Times New Roman" w:hAnsi="Times New Roman" w:cs="Times New Roman"/>
          <w:sz w:val="24"/>
          <w:szCs w:val="24"/>
          <w:lang w:val="en-GB"/>
        </w:rPr>
        <w:t>different</w:t>
      </w:r>
      <w:r w:rsidR="00ED1B5C" w:rsidRPr="00B95887">
        <w:rPr>
          <w:rFonts w:ascii="Times New Roman" w:hAnsi="Times New Roman" w:cs="Times New Roman"/>
          <w:sz w:val="24"/>
          <w:szCs w:val="24"/>
          <w:lang w:val="en-GB"/>
        </w:rPr>
        <w:t xml:space="preserve"> non-sensorial forms of experience are to warrant as many </w:t>
      </w:r>
      <w:proofErr w:type="gramStart"/>
      <w:r w:rsidR="00ED1B5C" w:rsidRPr="00B95887">
        <w:rPr>
          <w:rFonts w:ascii="Times New Roman" w:hAnsi="Times New Roman" w:cs="Times New Roman"/>
          <w:sz w:val="24"/>
          <w:szCs w:val="24"/>
          <w:lang w:val="en-GB"/>
        </w:rPr>
        <w:t>forms</w:t>
      </w:r>
      <w:proofErr w:type="gramEnd"/>
      <w:r w:rsidR="00ED1B5C" w:rsidRPr="00B95887">
        <w:rPr>
          <w:rFonts w:ascii="Times New Roman" w:hAnsi="Times New Roman" w:cs="Times New Roman"/>
          <w:sz w:val="24"/>
          <w:szCs w:val="24"/>
          <w:lang w:val="en-GB"/>
        </w:rPr>
        <w:t xml:space="preserve"> of knowledge, one </w:t>
      </w:r>
      <w:r w:rsidR="00F6572D" w:rsidRPr="00B95887">
        <w:rPr>
          <w:rFonts w:ascii="Times New Roman" w:hAnsi="Times New Roman" w:cs="Times New Roman"/>
          <w:sz w:val="24"/>
          <w:szCs w:val="24"/>
          <w:lang w:val="en-GB"/>
        </w:rPr>
        <w:t>would need to know</w:t>
      </w:r>
      <w:r w:rsidR="00ED1B5C" w:rsidRPr="00B95887">
        <w:rPr>
          <w:rFonts w:ascii="Times New Roman" w:hAnsi="Times New Roman" w:cs="Times New Roman"/>
          <w:sz w:val="24"/>
          <w:szCs w:val="24"/>
          <w:lang w:val="en-GB"/>
        </w:rPr>
        <w:t xml:space="preserve"> why and how they resemble sensorial experience </w:t>
      </w:r>
      <w:r w:rsidR="00AF6CF7" w:rsidRPr="00B95887">
        <w:rPr>
          <w:rFonts w:ascii="Times New Roman" w:hAnsi="Times New Roman" w:cs="Times New Roman"/>
          <w:sz w:val="24"/>
          <w:szCs w:val="24"/>
          <w:lang w:val="en-GB"/>
        </w:rPr>
        <w:t>not just</w:t>
      </w:r>
      <w:r w:rsidR="00ED1B5C" w:rsidRPr="00B95887">
        <w:rPr>
          <w:rFonts w:ascii="Times New Roman" w:hAnsi="Times New Roman" w:cs="Times New Roman"/>
          <w:sz w:val="24"/>
          <w:szCs w:val="24"/>
          <w:lang w:val="en-GB"/>
        </w:rPr>
        <w:t xml:space="preserve"> in a vague analogical sense, but precisely in warranting the objectivity and correctness of the beliefs based upon them.</w:t>
      </w:r>
    </w:p>
    <w:p w14:paraId="52DAE363" w14:textId="77777777" w:rsidR="00ED1B5C" w:rsidRPr="00DB6DAA" w:rsidRDefault="00ED1B5C" w:rsidP="00294F7E">
      <w:pPr>
        <w:spacing w:after="0" w:line="240" w:lineRule="auto"/>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ab/>
      </w:r>
    </w:p>
    <w:p w14:paraId="32523FD5" w14:textId="37586419" w:rsidR="00ED1B5C" w:rsidRDefault="0023548B" w:rsidP="00294F7E">
      <w:pPr>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4.3 </w:t>
      </w:r>
      <w:r w:rsidR="00ED1B5C" w:rsidRPr="00DB6DAA">
        <w:rPr>
          <w:rFonts w:ascii="Times New Roman" w:hAnsi="Times New Roman" w:cs="Times New Roman"/>
          <w:b/>
          <w:bCs/>
          <w:sz w:val="24"/>
          <w:szCs w:val="24"/>
          <w:lang w:val="en-GB"/>
        </w:rPr>
        <w:t>The world of science and the world of life</w:t>
      </w:r>
    </w:p>
    <w:p w14:paraId="648FCCDF" w14:textId="77777777" w:rsidR="00F6572D" w:rsidRDefault="00F6572D" w:rsidP="00294F7E">
      <w:pPr>
        <w:spacing w:after="0" w:line="240" w:lineRule="auto"/>
        <w:jc w:val="both"/>
        <w:rPr>
          <w:rFonts w:ascii="Times New Roman" w:hAnsi="Times New Roman" w:cs="Times New Roman"/>
          <w:b/>
          <w:bCs/>
          <w:sz w:val="24"/>
          <w:szCs w:val="24"/>
          <w:lang w:val="en-GB"/>
        </w:rPr>
      </w:pPr>
    </w:p>
    <w:p w14:paraId="18679351" w14:textId="42901B03" w:rsidR="00ED1B5C" w:rsidRPr="00DB6DAA" w:rsidRDefault="00ED1B5C" w:rsidP="00294F7E">
      <w:pPr>
        <w:spacing w:after="0" w:line="240" w:lineRule="auto"/>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 xml:space="preserve">Today a normally learned person accepts </w:t>
      </w:r>
      <w:bookmarkStart w:id="14" w:name="_Hlk156569035"/>
      <w:r w:rsidRPr="00DB6DAA">
        <w:rPr>
          <w:rFonts w:ascii="Times New Roman" w:hAnsi="Times New Roman" w:cs="Times New Roman"/>
          <w:sz w:val="24"/>
          <w:szCs w:val="24"/>
          <w:lang w:val="en-GB"/>
        </w:rPr>
        <w:t xml:space="preserve">the ontology of science </w:t>
      </w:r>
      <w:bookmarkEnd w:id="14"/>
      <w:r w:rsidRPr="00DB6DAA">
        <w:rPr>
          <w:rFonts w:ascii="Times New Roman" w:hAnsi="Times New Roman" w:cs="Times New Roman"/>
          <w:sz w:val="24"/>
          <w:szCs w:val="24"/>
          <w:lang w:val="en-GB"/>
        </w:rPr>
        <w:t>as the correct answer to the question of what there is, but Agazzi argues that the ontology of science is far from adequate to satisfy the needs of personal and social life (§ 16.2). The world pictured by science is poorer than the “world of life” in which we all live every day, because each science offers only a partial viewpoint on things, which allows objectivity and progress, but only within a limited horizon (§ 16.3). For instance, the space of physics is homogeneous and isotropic. Instead, the space of life is composed of “places” which are variously characterized for us (a home, a temple, a battleground) or in themselves (a desert, a field, an icefield</w:t>
      </w:r>
      <w:r w:rsidR="001547CD">
        <w:rPr>
          <w:rFonts w:ascii="Times New Roman" w:hAnsi="Times New Roman" w:cs="Times New Roman"/>
          <w:sz w:val="24"/>
          <w:szCs w:val="24"/>
          <w:lang w:val="en-GB"/>
        </w:rPr>
        <w:t>, etc.</w:t>
      </w:r>
      <w:r w:rsidRPr="00DB6DAA">
        <w:rPr>
          <w:rFonts w:ascii="Times New Roman" w:hAnsi="Times New Roman" w:cs="Times New Roman"/>
          <w:sz w:val="24"/>
          <w:szCs w:val="24"/>
          <w:lang w:val="en-GB"/>
        </w:rPr>
        <w:t xml:space="preserve">). Even certain abstract spatial notions, like that of the </w:t>
      </w:r>
      <w:r w:rsidRPr="00DB6DAA">
        <w:rPr>
          <w:rFonts w:ascii="Times New Roman" w:hAnsi="Times New Roman" w:cs="Times New Roman"/>
          <w:i/>
          <w:iCs/>
          <w:sz w:val="24"/>
          <w:szCs w:val="24"/>
          <w:lang w:val="en-GB"/>
        </w:rPr>
        <w:t>centre</w:t>
      </w:r>
      <w:r w:rsidRPr="00DB6DAA">
        <w:rPr>
          <w:rFonts w:ascii="Times New Roman" w:hAnsi="Times New Roman" w:cs="Times New Roman"/>
          <w:sz w:val="24"/>
          <w:szCs w:val="24"/>
          <w:lang w:val="en-GB"/>
        </w:rPr>
        <w:t>, receive a stronger sense in human activities (for instance, the centre of a city with its institutions, or the capital of a state, etc.) (§ 16.3.1).</w:t>
      </w:r>
    </w:p>
    <w:p w14:paraId="588B4219" w14:textId="28C01A26" w:rsidR="00ED1B5C" w:rsidRPr="00DB6DAA" w:rsidRDefault="00ED1B5C" w:rsidP="00294F7E">
      <w:pPr>
        <w:spacing w:after="0" w:line="240" w:lineRule="auto"/>
        <w:ind w:firstLine="567"/>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 xml:space="preserve">Also, life space is not isotropic: directions have different relevance in relation to the places we are interested to reach, and cardinal points have been </w:t>
      </w:r>
      <w:r w:rsidR="0087281C">
        <w:rPr>
          <w:rFonts w:ascii="Times New Roman" w:hAnsi="Times New Roman" w:cs="Times New Roman"/>
          <w:sz w:val="24"/>
          <w:szCs w:val="24"/>
          <w:lang w:val="en-GB"/>
        </w:rPr>
        <w:t>loaded</w:t>
      </w:r>
      <w:r w:rsidRPr="00DB6DAA">
        <w:rPr>
          <w:rFonts w:ascii="Times New Roman" w:hAnsi="Times New Roman" w:cs="Times New Roman"/>
          <w:sz w:val="24"/>
          <w:szCs w:val="24"/>
          <w:lang w:val="en-GB"/>
        </w:rPr>
        <w:t xml:space="preserve"> of sense in </w:t>
      </w:r>
      <w:r w:rsidR="0087281C">
        <w:rPr>
          <w:rFonts w:ascii="Times New Roman" w:hAnsi="Times New Roman" w:cs="Times New Roman"/>
          <w:sz w:val="24"/>
          <w:szCs w:val="24"/>
          <w:lang w:val="en-GB"/>
        </w:rPr>
        <w:t>many</w:t>
      </w:r>
      <w:r w:rsidRPr="00DB6DAA">
        <w:rPr>
          <w:rFonts w:ascii="Times New Roman" w:hAnsi="Times New Roman" w:cs="Times New Roman"/>
          <w:sz w:val="24"/>
          <w:szCs w:val="24"/>
          <w:lang w:val="en-GB"/>
        </w:rPr>
        <w:t xml:space="preserve"> cultures. The notions of </w:t>
      </w:r>
      <w:r w:rsidRPr="00DB6DAA">
        <w:rPr>
          <w:rFonts w:ascii="Times New Roman" w:hAnsi="Times New Roman" w:cs="Times New Roman"/>
          <w:i/>
          <w:iCs/>
          <w:sz w:val="24"/>
          <w:szCs w:val="24"/>
          <w:lang w:val="en-GB"/>
        </w:rPr>
        <w:t>high</w:t>
      </w:r>
      <w:r w:rsidRPr="00DB6DAA">
        <w:rPr>
          <w:rFonts w:ascii="Times New Roman" w:hAnsi="Times New Roman" w:cs="Times New Roman"/>
          <w:sz w:val="24"/>
          <w:szCs w:val="24"/>
          <w:lang w:val="en-GB"/>
        </w:rPr>
        <w:t xml:space="preserve"> and </w:t>
      </w:r>
      <w:r w:rsidRPr="00DB6DAA">
        <w:rPr>
          <w:rFonts w:ascii="Times New Roman" w:hAnsi="Times New Roman" w:cs="Times New Roman"/>
          <w:i/>
          <w:iCs/>
          <w:sz w:val="24"/>
          <w:szCs w:val="24"/>
          <w:lang w:val="en-GB"/>
        </w:rPr>
        <w:t>low</w:t>
      </w:r>
      <w:r w:rsidRPr="00DB6DAA">
        <w:rPr>
          <w:rFonts w:ascii="Times New Roman" w:hAnsi="Times New Roman" w:cs="Times New Roman"/>
          <w:sz w:val="24"/>
          <w:szCs w:val="24"/>
          <w:lang w:val="en-GB"/>
        </w:rPr>
        <w:t xml:space="preserve"> </w:t>
      </w:r>
      <w:r w:rsidR="0087281C">
        <w:rPr>
          <w:rFonts w:ascii="Times New Roman" w:hAnsi="Times New Roman" w:cs="Times New Roman"/>
          <w:sz w:val="24"/>
          <w:szCs w:val="24"/>
          <w:lang w:val="en-GB"/>
        </w:rPr>
        <w:t>have been attributed strong</w:t>
      </w:r>
      <w:r w:rsidRPr="00DB6DAA">
        <w:rPr>
          <w:rFonts w:ascii="Times New Roman" w:hAnsi="Times New Roman" w:cs="Times New Roman"/>
          <w:sz w:val="24"/>
          <w:szCs w:val="24"/>
          <w:lang w:val="en-GB"/>
        </w:rPr>
        <w:t xml:space="preserve"> axiological</w:t>
      </w:r>
      <w:r w:rsidR="0087281C">
        <w:rPr>
          <w:rFonts w:ascii="Times New Roman" w:hAnsi="Times New Roman" w:cs="Times New Roman"/>
          <w:sz w:val="24"/>
          <w:szCs w:val="24"/>
          <w:lang w:val="en-GB"/>
        </w:rPr>
        <w:t xml:space="preserve"> meanings</w:t>
      </w:r>
      <w:r w:rsidRPr="00DB6DAA">
        <w:rPr>
          <w:rFonts w:ascii="Times New Roman" w:hAnsi="Times New Roman" w:cs="Times New Roman"/>
          <w:sz w:val="24"/>
          <w:szCs w:val="24"/>
          <w:lang w:val="en-GB"/>
        </w:rPr>
        <w:t>: ‘high’ is synonymous of ‘good’, ‘saint’, ‘elevated’, ‘superior’, while ‘low’ often means ‘bad’, ‘inferior’, ‘morally low’, etc. (§ 16.3.2).</w:t>
      </w:r>
    </w:p>
    <w:p w14:paraId="71739158" w14:textId="44A49389" w:rsidR="00ED1B5C" w:rsidRPr="00B95887" w:rsidRDefault="00ED1B5C" w:rsidP="00294F7E">
      <w:pPr>
        <w:spacing w:after="0" w:line="240" w:lineRule="auto"/>
        <w:ind w:firstLine="567"/>
        <w:jc w:val="both"/>
        <w:rPr>
          <w:rFonts w:ascii="Times New Roman" w:hAnsi="Times New Roman" w:cs="Times New Roman"/>
          <w:sz w:val="24"/>
          <w:szCs w:val="24"/>
          <w:lang w:val="en-GB"/>
        </w:rPr>
      </w:pPr>
      <w:r w:rsidRPr="00DB6DAA">
        <w:rPr>
          <w:rFonts w:ascii="Times New Roman" w:hAnsi="Times New Roman" w:cs="Times New Roman"/>
          <w:sz w:val="24"/>
          <w:szCs w:val="24"/>
          <w:lang w:val="en-US"/>
        </w:rPr>
        <w:t xml:space="preserve">While in geometry high and low are simply relative positions, in the life world they are </w:t>
      </w:r>
      <w:r w:rsidR="007317E4">
        <w:rPr>
          <w:rFonts w:ascii="Times New Roman" w:hAnsi="Times New Roman" w:cs="Times New Roman"/>
          <w:sz w:val="24"/>
          <w:szCs w:val="24"/>
          <w:lang w:val="en-US"/>
        </w:rPr>
        <w:t xml:space="preserve">spatial </w:t>
      </w:r>
      <w:r w:rsidRPr="00DB6DAA">
        <w:rPr>
          <w:rFonts w:ascii="Times New Roman" w:hAnsi="Times New Roman" w:cs="Times New Roman"/>
          <w:sz w:val="24"/>
          <w:szCs w:val="24"/>
          <w:lang w:val="en-US"/>
        </w:rPr>
        <w:t xml:space="preserve">regions, separated by the surface of the ground on which we stand, and </w:t>
      </w:r>
      <w:r w:rsidR="0087281C">
        <w:rPr>
          <w:rFonts w:ascii="Times New Roman" w:hAnsi="Times New Roman" w:cs="Times New Roman"/>
          <w:sz w:val="24"/>
          <w:szCs w:val="24"/>
          <w:lang w:val="en-US"/>
        </w:rPr>
        <w:t>playing important</w:t>
      </w:r>
      <w:r w:rsidRPr="00DB6DAA">
        <w:rPr>
          <w:rFonts w:ascii="Times New Roman" w:hAnsi="Times New Roman" w:cs="Times New Roman"/>
          <w:sz w:val="24"/>
          <w:szCs w:val="24"/>
          <w:lang w:val="en-US"/>
        </w:rPr>
        <w:t xml:space="preserve"> metaphysical and religious </w:t>
      </w:r>
      <w:r w:rsidR="0087281C">
        <w:rPr>
          <w:rFonts w:ascii="Times New Roman" w:hAnsi="Times New Roman" w:cs="Times New Roman"/>
          <w:sz w:val="24"/>
          <w:szCs w:val="24"/>
          <w:lang w:val="en-US"/>
        </w:rPr>
        <w:t>roles</w:t>
      </w:r>
      <w:r w:rsidRPr="00DB6DAA">
        <w:rPr>
          <w:rFonts w:ascii="Times New Roman" w:hAnsi="Times New Roman" w:cs="Times New Roman"/>
          <w:sz w:val="24"/>
          <w:szCs w:val="24"/>
          <w:lang w:val="en-US"/>
        </w:rPr>
        <w:t xml:space="preserve">: </w:t>
      </w:r>
      <w:r w:rsidR="007317E4">
        <w:rPr>
          <w:rFonts w:ascii="Times New Roman" w:hAnsi="Times New Roman" w:cs="Times New Roman"/>
          <w:sz w:val="24"/>
          <w:szCs w:val="24"/>
          <w:lang w:val="en-US"/>
        </w:rPr>
        <w:t xml:space="preserve">they are </w:t>
      </w:r>
      <w:r w:rsidRPr="00DB6DAA">
        <w:rPr>
          <w:rFonts w:ascii="Times New Roman" w:hAnsi="Times New Roman" w:cs="Times New Roman"/>
          <w:sz w:val="24"/>
          <w:szCs w:val="24"/>
          <w:lang w:val="en-US"/>
        </w:rPr>
        <w:t xml:space="preserve">Heaven and Earth, where the benign and the evil deities (respectively) reside, </w:t>
      </w:r>
      <w:r w:rsidR="007317E4">
        <w:rPr>
          <w:rFonts w:ascii="Times New Roman" w:hAnsi="Times New Roman" w:cs="Times New Roman"/>
          <w:sz w:val="24"/>
          <w:szCs w:val="24"/>
          <w:lang w:val="en-US"/>
        </w:rPr>
        <w:t xml:space="preserve">and where </w:t>
      </w:r>
      <w:r w:rsidRPr="00DB6DAA">
        <w:rPr>
          <w:rFonts w:ascii="Times New Roman" w:hAnsi="Times New Roman" w:cs="Times New Roman"/>
          <w:sz w:val="24"/>
          <w:szCs w:val="24"/>
          <w:lang w:val="en-US"/>
        </w:rPr>
        <w:t xml:space="preserve">paradise and hell are </w:t>
      </w:r>
      <w:r w:rsidRPr="00B95887">
        <w:rPr>
          <w:rFonts w:ascii="Times New Roman" w:hAnsi="Times New Roman" w:cs="Times New Roman"/>
          <w:sz w:val="24"/>
          <w:szCs w:val="24"/>
          <w:lang w:val="en-US"/>
        </w:rPr>
        <w:t>located. Today we don’t think any more simply</w:t>
      </w:r>
      <w:r w:rsidRPr="00B95887">
        <w:rPr>
          <w:rFonts w:ascii="Times New Roman" w:hAnsi="Times New Roman" w:cs="Times New Roman"/>
          <w:sz w:val="24"/>
          <w:szCs w:val="24"/>
          <w:lang w:val="en-GB"/>
        </w:rPr>
        <w:t xml:space="preserve"> of the starry sky, as Kant did, but of an expanding universe with countless galaxies; but this still raises admiration</w:t>
      </w:r>
      <w:r w:rsidR="007317E4" w:rsidRPr="00B95887">
        <w:rPr>
          <w:rFonts w:ascii="Times New Roman" w:hAnsi="Times New Roman" w:cs="Times New Roman"/>
          <w:sz w:val="24"/>
          <w:szCs w:val="24"/>
          <w:lang w:val="en-GB"/>
        </w:rPr>
        <w:t>,</w:t>
      </w:r>
      <w:r w:rsidRPr="00B95887">
        <w:rPr>
          <w:rFonts w:ascii="Times New Roman" w:hAnsi="Times New Roman" w:cs="Times New Roman"/>
          <w:sz w:val="24"/>
          <w:szCs w:val="24"/>
          <w:lang w:val="en-GB"/>
        </w:rPr>
        <w:t xml:space="preserve"> awe, and the need to </w:t>
      </w:r>
      <w:r w:rsidR="007317E4" w:rsidRPr="00B95887">
        <w:rPr>
          <w:rFonts w:ascii="Times New Roman" w:hAnsi="Times New Roman" w:cs="Times New Roman"/>
          <w:sz w:val="24"/>
          <w:szCs w:val="24"/>
          <w:lang w:val="en-GB"/>
        </w:rPr>
        <w:t xml:space="preserve">interpret it and </w:t>
      </w:r>
      <w:r w:rsidRPr="00B95887">
        <w:rPr>
          <w:rFonts w:ascii="Times New Roman" w:hAnsi="Times New Roman" w:cs="Times New Roman"/>
          <w:sz w:val="24"/>
          <w:szCs w:val="24"/>
          <w:lang w:val="en-GB"/>
        </w:rPr>
        <w:t xml:space="preserve">ask </w:t>
      </w:r>
      <w:r w:rsidR="007317E4" w:rsidRPr="00B95887">
        <w:rPr>
          <w:rFonts w:ascii="Times New Roman" w:hAnsi="Times New Roman" w:cs="Times New Roman"/>
          <w:sz w:val="24"/>
          <w:szCs w:val="24"/>
          <w:lang w:val="en-GB"/>
        </w:rPr>
        <w:t xml:space="preserve">for its reasons </w:t>
      </w:r>
      <w:r w:rsidRPr="00B95887">
        <w:rPr>
          <w:rFonts w:ascii="Times New Roman" w:hAnsi="Times New Roman" w:cs="Times New Roman"/>
          <w:sz w:val="24"/>
          <w:szCs w:val="24"/>
          <w:lang w:val="en-GB"/>
        </w:rPr>
        <w:t>(§.16.4).</w:t>
      </w:r>
      <w:r w:rsidR="00103264" w:rsidRPr="00B95887">
        <w:rPr>
          <w:rFonts w:ascii="Times New Roman" w:hAnsi="Times New Roman" w:cs="Times New Roman"/>
          <w:sz w:val="24"/>
          <w:szCs w:val="24"/>
          <w:lang w:val="en-GB"/>
        </w:rPr>
        <w:t xml:space="preserve"> </w:t>
      </w:r>
      <w:r w:rsidR="002B7277" w:rsidRPr="00B95887">
        <w:rPr>
          <w:rFonts w:ascii="Times New Roman" w:hAnsi="Times New Roman" w:cs="Times New Roman"/>
          <w:sz w:val="24"/>
          <w:szCs w:val="24"/>
          <w:lang w:val="en-GB"/>
        </w:rPr>
        <w:t>Me</w:t>
      </w:r>
      <w:r w:rsidRPr="00B95887">
        <w:rPr>
          <w:rFonts w:ascii="Times New Roman" w:hAnsi="Times New Roman" w:cs="Times New Roman"/>
          <w:sz w:val="24"/>
          <w:szCs w:val="24"/>
          <w:lang w:val="en-GB"/>
        </w:rPr>
        <w:t>taphysic</w:t>
      </w:r>
      <w:r w:rsidR="002B7277" w:rsidRPr="00B95887">
        <w:rPr>
          <w:rFonts w:ascii="Times New Roman" w:hAnsi="Times New Roman" w:cs="Times New Roman"/>
          <w:sz w:val="24"/>
          <w:szCs w:val="24"/>
          <w:lang w:val="en-GB"/>
        </w:rPr>
        <w:t>s</w:t>
      </w:r>
      <w:r w:rsidRPr="00B95887">
        <w:rPr>
          <w:rFonts w:ascii="Times New Roman" w:hAnsi="Times New Roman" w:cs="Times New Roman"/>
          <w:sz w:val="24"/>
          <w:szCs w:val="24"/>
          <w:lang w:val="en-GB"/>
        </w:rPr>
        <w:t xml:space="preserve"> </w:t>
      </w:r>
      <w:r w:rsidR="002B7277" w:rsidRPr="00B95887">
        <w:rPr>
          <w:rFonts w:ascii="Times New Roman" w:hAnsi="Times New Roman" w:cs="Times New Roman"/>
          <w:sz w:val="24"/>
          <w:szCs w:val="24"/>
          <w:lang w:val="en-GB"/>
        </w:rPr>
        <w:t>and</w:t>
      </w:r>
      <w:r w:rsidRPr="00B95887">
        <w:rPr>
          <w:rFonts w:ascii="Times New Roman" w:hAnsi="Times New Roman" w:cs="Times New Roman"/>
          <w:sz w:val="24"/>
          <w:szCs w:val="24"/>
          <w:lang w:val="en-GB"/>
        </w:rPr>
        <w:t xml:space="preserve"> religio</w:t>
      </w:r>
      <w:r w:rsidR="002B7277" w:rsidRPr="00B95887">
        <w:rPr>
          <w:rFonts w:ascii="Times New Roman" w:hAnsi="Times New Roman" w:cs="Times New Roman"/>
          <w:sz w:val="24"/>
          <w:szCs w:val="24"/>
          <w:lang w:val="en-GB"/>
        </w:rPr>
        <w:t>n</w:t>
      </w:r>
      <w:r w:rsidRPr="00B95887">
        <w:rPr>
          <w:rFonts w:ascii="Times New Roman" w:hAnsi="Times New Roman" w:cs="Times New Roman"/>
          <w:sz w:val="24"/>
          <w:szCs w:val="24"/>
          <w:lang w:val="en-GB"/>
        </w:rPr>
        <w:t xml:space="preserve"> offer precepts for life, but also an interpretation of space and time: in ancient cultures the priests were also astronomers (and astrologists), and the main reason why Galilean science was opposed by the </w:t>
      </w:r>
      <w:r w:rsidRPr="00B95887">
        <w:rPr>
          <w:rFonts w:ascii="Times New Roman" w:hAnsi="Times New Roman" w:cs="Times New Roman"/>
          <w:sz w:val="24"/>
          <w:szCs w:val="24"/>
          <w:lang w:val="en-GB"/>
        </w:rPr>
        <w:lastRenderedPageBreak/>
        <w:t xml:space="preserve">Church is that it seemed to strip </w:t>
      </w:r>
      <w:r w:rsidR="00B85C5E" w:rsidRPr="00B95887">
        <w:rPr>
          <w:rFonts w:ascii="Times New Roman" w:hAnsi="Times New Roman" w:cs="Times New Roman"/>
          <w:sz w:val="24"/>
          <w:szCs w:val="24"/>
          <w:lang w:val="en-GB"/>
        </w:rPr>
        <w:t xml:space="preserve">Heaven and </w:t>
      </w:r>
      <w:r w:rsidRPr="00B95887">
        <w:rPr>
          <w:rFonts w:ascii="Times New Roman" w:hAnsi="Times New Roman" w:cs="Times New Roman"/>
          <w:sz w:val="24"/>
          <w:szCs w:val="24"/>
          <w:lang w:val="en-GB"/>
        </w:rPr>
        <w:t xml:space="preserve">Earth of their metaphysical interpretations (which however it did not, just putting </w:t>
      </w:r>
      <w:r w:rsidR="002B7277" w:rsidRPr="00B95887">
        <w:rPr>
          <w:rFonts w:ascii="Times New Roman" w:hAnsi="Times New Roman" w:cs="Times New Roman"/>
          <w:sz w:val="24"/>
          <w:szCs w:val="24"/>
          <w:lang w:val="en-GB"/>
        </w:rPr>
        <w:t xml:space="preserve">them </w:t>
      </w:r>
      <w:r w:rsidRPr="00B95887">
        <w:rPr>
          <w:rFonts w:ascii="Times New Roman" w:hAnsi="Times New Roman" w:cs="Times New Roman"/>
          <w:sz w:val="24"/>
          <w:szCs w:val="24"/>
          <w:lang w:val="en-GB"/>
        </w:rPr>
        <w:t>in parentheses) (§ 16.6).</w:t>
      </w:r>
    </w:p>
    <w:p w14:paraId="799BDC1E" w14:textId="0449C6F8" w:rsidR="00ED1B5C" w:rsidRPr="00DB6DAA" w:rsidRDefault="00ED1B5C" w:rsidP="00294F7E">
      <w:pPr>
        <w:spacing w:after="0" w:line="240" w:lineRule="auto"/>
        <w:ind w:firstLine="567"/>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 xml:space="preserve">Physical time is homogeneous but not isotropic, because of the thermodynamical the arrow of time and </w:t>
      </w:r>
      <w:r w:rsidR="00B85C5E">
        <w:rPr>
          <w:rFonts w:ascii="Times New Roman" w:hAnsi="Times New Roman" w:cs="Times New Roman"/>
          <w:sz w:val="24"/>
          <w:szCs w:val="24"/>
          <w:lang w:val="en-GB"/>
        </w:rPr>
        <w:t xml:space="preserve">of </w:t>
      </w:r>
      <w:r w:rsidRPr="00DB6DAA">
        <w:rPr>
          <w:rFonts w:ascii="Times New Roman" w:hAnsi="Times New Roman" w:cs="Times New Roman"/>
          <w:sz w:val="24"/>
          <w:szCs w:val="24"/>
          <w:lang w:val="en-GB"/>
        </w:rPr>
        <w:t>the influence of mass on spacetime. Even so, it is far from sufficient to account for duration and change already at a biological level, but then also at the psychological, social and existential levels. Certain moments assume a unique and absolute value that no point in physical time c</w:t>
      </w:r>
      <w:r w:rsidR="00B85C5E">
        <w:rPr>
          <w:rFonts w:ascii="Times New Roman" w:hAnsi="Times New Roman" w:cs="Times New Roman"/>
          <w:sz w:val="24"/>
          <w:szCs w:val="24"/>
          <w:lang w:val="en-GB"/>
        </w:rPr>
        <w:t>ould</w:t>
      </w:r>
      <w:r w:rsidRPr="00DB6DAA">
        <w:rPr>
          <w:rFonts w:ascii="Times New Roman" w:hAnsi="Times New Roman" w:cs="Times New Roman"/>
          <w:sz w:val="24"/>
          <w:szCs w:val="24"/>
          <w:lang w:val="en-GB"/>
        </w:rPr>
        <w:t xml:space="preserve"> </w:t>
      </w:r>
      <w:proofErr w:type="gramStart"/>
      <w:r w:rsidRPr="00DB6DAA">
        <w:rPr>
          <w:rFonts w:ascii="Times New Roman" w:hAnsi="Times New Roman" w:cs="Times New Roman"/>
          <w:sz w:val="24"/>
          <w:szCs w:val="24"/>
          <w:lang w:val="en-GB"/>
        </w:rPr>
        <w:t>have:</w:t>
      </w:r>
      <w:proofErr w:type="gramEnd"/>
      <w:r w:rsidRPr="00DB6DAA">
        <w:rPr>
          <w:rFonts w:ascii="Times New Roman" w:hAnsi="Times New Roman" w:cs="Times New Roman"/>
          <w:sz w:val="24"/>
          <w:szCs w:val="24"/>
          <w:lang w:val="en-GB"/>
        </w:rPr>
        <w:t xml:space="preserve"> for believers (and to an extent for humanity in general) the moment of Christ’s incarnation is one that gives sense to everything that happened before as a preparation</w:t>
      </w:r>
      <w:r w:rsidR="002B7277">
        <w:rPr>
          <w:rFonts w:ascii="Times New Roman" w:hAnsi="Times New Roman" w:cs="Times New Roman"/>
          <w:sz w:val="24"/>
          <w:szCs w:val="24"/>
          <w:lang w:val="en-GB"/>
        </w:rPr>
        <w:t>,</w:t>
      </w:r>
      <w:r w:rsidRPr="00DB6DAA">
        <w:rPr>
          <w:rFonts w:ascii="Times New Roman" w:hAnsi="Times New Roman" w:cs="Times New Roman"/>
          <w:sz w:val="24"/>
          <w:szCs w:val="24"/>
          <w:lang w:val="en-GB"/>
        </w:rPr>
        <w:t xml:space="preserve"> and to what happens </w:t>
      </w:r>
      <w:r w:rsidR="00B85C5E">
        <w:rPr>
          <w:rFonts w:ascii="Times New Roman" w:hAnsi="Times New Roman" w:cs="Times New Roman"/>
          <w:sz w:val="24"/>
          <w:szCs w:val="24"/>
          <w:lang w:val="en-GB"/>
        </w:rPr>
        <w:t>afterward</w:t>
      </w:r>
      <w:r w:rsidRPr="00DB6DAA">
        <w:rPr>
          <w:rFonts w:ascii="Times New Roman" w:hAnsi="Times New Roman" w:cs="Times New Roman"/>
          <w:sz w:val="24"/>
          <w:szCs w:val="24"/>
          <w:lang w:val="en-GB"/>
        </w:rPr>
        <w:t xml:space="preserve"> as memory (and actualization). Not to speak about present, past, and future, which exist </w:t>
      </w:r>
      <w:r w:rsidR="00B85C5E">
        <w:rPr>
          <w:rFonts w:ascii="Times New Roman" w:hAnsi="Times New Roman" w:cs="Times New Roman"/>
          <w:sz w:val="24"/>
          <w:szCs w:val="24"/>
          <w:lang w:val="en-GB"/>
        </w:rPr>
        <w:t xml:space="preserve">only </w:t>
      </w:r>
      <w:r w:rsidRPr="00DB6DAA">
        <w:rPr>
          <w:rFonts w:ascii="Times New Roman" w:hAnsi="Times New Roman" w:cs="Times New Roman"/>
          <w:sz w:val="24"/>
          <w:szCs w:val="24"/>
          <w:lang w:val="en-GB"/>
        </w:rPr>
        <w:t xml:space="preserve">for </w:t>
      </w:r>
      <w:r w:rsidR="00B85C5E">
        <w:rPr>
          <w:rFonts w:ascii="Times New Roman" w:hAnsi="Times New Roman" w:cs="Times New Roman"/>
          <w:sz w:val="24"/>
          <w:szCs w:val="24"/>
          <w:lang w:val="en-GB"/>
        </w:rPr>
        <w:t xml:space="preserve">the </w:t>
      </w:r>
      <w:r w:rsidRPr="00DB6DAA">
        <w:rPr>
          <w:rFonts w:ascii="Times New Roman" w:hAnsi="Times New Roman" w:cs="Times New Roman"/>
          <w:sz w:val="24"/>
          <w:szCs w:val="24"/>
          <w:lang w:val="en-GB"/>
        </w:rPr>
        <w:t>conscious subject (§ 16.5).</w:t>
      </w:r>
    </w:p>
    <w:p w14:paraId="6B58748A" w14:textId="77777777" w:rsidR="00ED1B5C" w:rsidRPr="00DB6DAA" w:rsidRDefault="00ED1B5C" w:rsidP="00294F7E">
      <w:pPr>
        <w:spacing w:after="0" w:line="240" w:lineRule="auto"/>
        <w:ind w:firstLine="567"/>
        <w:jc w:val="both"/>
        <w:rPr>
          <w:rFonts w:ascii="Times New Roman" w:hAnsi="Times New Roman" w:cs="Times New Roman"/>
          <w:sz w:val="24"/>
          <w:szCs w:val="24"/>
          <w:lang w:val="en-GB"/>
        </w:rPr>
      </w:pPr>
    </w:p>
    <w:p w14:paraId="3B7BC5E6" w14:textId="4DD17DDA" w:rsidR="00ED1B5C" w:rsidRPr="00DB6DAA" w:rsidRDefault="0023548B" w:rsidP="00294F7E">
      <w:pPr>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4.4 </w:t>
      </w:r>
      <w:r w:rsidR="00ED1B5C" w:rsidRPr="00DB6DAA">
        <w:rPr>
          <w:rFonts w:ascii="Times New Roman" w:hAnsi="Times New Roman" w:cs="Times New Roman"/>
          <w:b/>
          <w:bCs/>
          <w:sz w:val="24"/>
          <w:szCs w:val="24"/>
          <w:lang w:val="en-GB"/>
        </w:rPr>
        <w:t>The need for a non-sectorial awareness</w:t>
      </w:r>
    </w:p>
    <w:p w14:paraId="37F81493" w14:textId="77777777" w:rsidR="002B7277" w:rsidRDefault="002B7277" w:rsidP="00294F7E">
      <w:pPr>
        <w:spacing w:after="0" w:line="240" w:lineRule="auto"/>
        <w:jc w:val="both"/>
        <w:rPr>
          <w:rFonts w:ascii="Times New Roman" w:hAnsi="Times New Roman" w:cs="Times New Roman"/>
          <w:sz w:val="24"/>
          <w:szCs w:val="24"/>
          <w:lang w:val="en-GB"/>
        </w:rPr>
      </w:pPr>
    </w:p>
    <w:p w14:paraId="1663D476" w14:textId="20AE9662" w:rsidR="00ED1B5C" w:rsidRPr="00DB6DAA" w:rsidRDefault="00ED1B5C" w:rsidP="00294F7E">
      <w:pPr>
        <w:spacing w:after="0" w:line="240" w:lineRule="auto"/>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 xml:space="preserve">The </w:t>
      </w:r>
      <w:r w:rsidRPr="002B7277">
        <w:rPr>
          <w:rFonts w:ascii="Times New Roman" w:hAnsi="Times New Roman" w:cs="Times New Roman"/>
          <w:i/>
          <w:iCs/>
          <w:sz w:val="24"/>
          <w:szCs w:val="24"/>
          <w:lang w:val="en-GB"/>
        </w:rPr>
        <w:t>Gioconda</w:t>
      </w:r>
      <w:r w:rsidRPr="00DB6DAA">
        <w:rPr>
          <w:rFonts w:ascii="Times New Roman" w:hAnsi="Times New Roman" w:cs="Times New Roman"/>
          <w:sz w:val="24"/>
          <w:szCs w:val="24"/>
          <w:lang w:val="en-GB"/>
        </w:rPr>
        <w:t xml:space="preserve"> cannot be understood by looking </w:t>
      </w:r>
      <w:r w:rsidR="002B7277">
        <w:rPr>
          <w:rFonts w:ascii="Times New Roman" w:hAnsi="Times New Roman" w:cs="Times New Roman"/>
          <w:sz w:val="24"/>
          <w:szCs w:val="24"/>
          <w:lang w:val="en-GB"/>
        </w:rPr>
        <w:t xml:space="preserve">at </w:t>
      </w:r>
      <w:r w:rsidRPr="00DB6DAA">
        <w:rPr>
          <w:rFonts w:ascii="Times New Roman" w:hAnsi="Times New Roman" w:cs="Times New Roman"/>
          <w:sz w:val="24"/>
          <w:szCs w:val="24"/>
          <w:lang w:val="en-GB"/>
        </w:rPr>
        <w:t xml:space="preserve">it from a few centimetres </w:t>
      </w:r>
      <w:r w:rsidR="005E0D0C">
        <w:rPr>
          <w:rFonts w:ascii="Times New Roman" w:hAnsi="Times New Roman" w:cs="Times New Roman"/>
          <w:sz w:val="24"/>
          <w:szCs w:val="24"/>
          <w:lang w:val="en-GB"/>
        </w:rPr>
        <w:t>away</w:t>
      </w:r>
      <w:r w:rsidRPr="00DB6DAA">
        <w:rPr>
          <w:rFonts w:ascii="Times New Roman" w:hAnsi="Times New Roman" w:cs="Times New Roman"/>
          <w:sz w:val="24"/>
          <w:szCs w:val="24"/>
          <w:lang w:val="en-GB"/>
        </w:rPr>
        <w:t>. All the possible philosophical, cosmological, philological, or theological analyses of the Divine Comedy are helpful to understand it, but they cannot account for its poetical value, we need a global perspective. Similarly, the sciences have developed by narrowing down the horizon of an ancient global worldview</w:t>
      </w:r>
      <w:r w:rsidR="005E0D0C">
        <w:rPr>
          <w:rFonts w:ascii="Times New Roman" w:hAnsi="Times New Roman" w:cs="Times New Roman"/>
          <w:sz w:val="24"/>
          <w:szCs w:val="24"/>
          <w:lang w:val="en-GB"/>
        </w:rPr>
        <w:t xml:space="preserve"> and</w:t>
      </w:r>
      <w:r w:rsidRPr="00DB6DAA">
        <w:rPr>
          <w:rFonts w:ascii="Times New Roman" w:hAnsi="Times New Roman" w:cs="Times New Roman"/>
          <w:sz w:val="24"/>
          <w:szCs w:val="24"/>
          <w:lang w:val="en-GB"/>
        </w:rPr>
        <w:t xml:space="preserve"> </w:t>
      </w:r>
      <w:r w:rsidR="005E0D0C">
        <w:rPr>
          <w:rFonts w:ascii="Times New Roman" w:hAnsi="Times New Roman" w:cs="Times New Roman"/>
          <w:sz w:val="24"/>
          <w:szCs w:val="24"/>
          <w:lang w:val="en-GB"/>
        </w:rPr>
        <w:t xml:space="preserve">provide </w:t>
      </w:r>
      <w:r w:rsidRPr="00DB6DAA">
        <w:rPr>
          <w:rFonts w:ascii="Times New Roman" w:hAnsi="Times New Roman" w:cs="Times New Roman"/>
          <w:sz w:val="24"/>
          <w:szCs w:val="24"/>
          <w:lang w:val="en-GB"/>
        </w:rPr>
        <w:t>a collection of separate pictures</w:t>
      </w:r>
      <w:r w:rsidR="005E0D0C">
        <w:rPr>
          <w:rFonts w:ascii="Times New Roman" w:hAnsi="Times New Roman" w:cs="Times New Roman"/>
          <w:sz w:val="24"/>
          <w:szCs w:val="24"/>
          <w:lang w:val="en-GB"/>
        </w:rPr>
        <w:t xml:space="preserve">; instead, </w:t>
      </w:r>
      <w:r w:rsidRPr="00DB6DAA">
        <w:rPr>
          <w:rFonts w:ascii="Times New Roman" w:hAnsi="Times New Roman" w:cs="Times New Roman"/>
          <w:sz w:val="24"/>
          <w:szCs w:val="24"/>
          <w:lang w:val="en-GB"/>
        </w:rPr>
        <w:t xml:space="preserve">we need a global outlook, metaphysical or religious (within which their results </w:t>
      </w:r>
      <w:r w:rsidR="005E0D0C">
        <w:rPr>
          <w:rFonts w:ascii="Times New Roman" w:hAnsi="Times New Roman" w:cs="Times New Roman"/>
          <w:sz w:val="24"/>
          <w:szCs w:val="24"/>
          <w:lang w:val="en-GB"/>
        </w:rPr>
        <w:t>can be</w:t>
      </w:r>
      <w:r w:rsidRPr="00DB6DAA">
        <w:rPr>
          <w:rFonts w:ascii="Times New Roman" w:hAnsi="Times New Roman" w:cs="Times New Roman"/>
          <w:sz w:val="24"/>
          <w:szCs w:val="24"/>
          <w:lang w:val="en-GB"/>
        </w:rPr>
        <w:t xml:space="preserve"> preserved</w:t>
      </w:r>
      <w:r w:rsidR="002B7277">
        <w:rPr>
          <w:rFonts w:ascii="Times New Roman" w:hAnsi="Times New Roman" w:cs="Times New Roman"/>
          <w:sz w:val="24"/>
          <w:szCs w:val="24"/>
          <w:lang w:val="en-GB"/>
        </w:rPr>
        <w:t>, however</w:t>
      </w:r>
      <w:r w:rsidRPr="00DB6DAA">
        <w:rPr>
          <w:rFonts w:ascii="Times New Roman" w:hAnsi="Times New Roman" w:cs="Times New Roman"/>
          <w:sz w:val="24"/>
          <w:szCs w:val="24"/>
          <w:lang w:val="en-GB"/>
        </w:rPr>
        <w:t xml:space="preserve">). Philosophers and religious persons know all that scientists know, but on top of it they have a sense, a global view, that scientists </w:t>
      </w:r>
      <w:r w:rsidRPr="005E0D0C">
        <w:rPr>
          <w:rFonts w:ascii="Times New Roman" w:hAnsi="Times New Roman" w:cs="Times New Roman"/>
          <w:i/>
          <w:iCs/>
          <w:sz w:val="24"/>
          <w:szCs w:val="24"/>
          <w:lang w:val="en-GB"/>
        </w:rPr>
        <w:t>as such</w:t>
      </w:r>
      <w:r w:rsidRPr="00DB6DAA">
        <w:rPr>
          <w:rFonts w:ascii="Times New Roman" w:hAnsi="Times New Roman" w:cs="Times New Roman"/>
          <w:sz w:val="24"/>
          <w:szCs w:val="24"/>
          <w:lang w:val="en-GB"/>
        </w:rPr>
        <w:t xml:space="preserve"> cannot get (§ 16.7).</w:t>
      </w:r>
    </w:p>
    <w:p w14:paraId="6B97EF82" w14:textId="095442BF" w:rsidR="00ED1B5C" w:rsidRPr="00DB6DAA" w:rsidRDefault="00ED1B5C" w:rsidP="00294F7E">
      <w:pPr>
        <w:spacing w:after="0" w:line="240" w:lineRule="auto"/>
        <w:ind w:firstLine="567"/>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 xml:space="preserve">Modernity has demanded and proclaimed the autonomy of </w:t>
      </w:r>
      <w:r w:rsidR="002B7277">
        <w:rPr>
          <w:rFonts w:ascii="Times New Roman" w:hAnsi="Times New Roman" w:cs="Times New Roman"/>
          <w:sz w:val="24"/>
          <w:szCs w:val="24"/>
          <w:lang w:val="en-GB"/>
        </w:rPr>
        <w:t xml:space="preserve">the </w:t>
      </w:r>
      <w:r w:rsidRPr="00DB6DAA">
        <w:rPr>
          <w:rFonts w:ascii="Times New Roman" w:hAnsi="Times New Roman" w:cs="Times New Roman"/>
          <w:sz w:val="24"/>
          <w:szCs w:val="24"/>
          <w:lang w:val="en-GB"/>
        </w:rPr>
        <w:t xml:space="preserve">different spheres, such as science (Galileo), politics (Machiavelli), economics (British liberalism), and art (Kant and the Romantics). That does not mean just autonomous internal criteria, but </w:t>
      </w:r>
      <w:r w:rsidRPr="00DB6DAA">
        <w:rPr>
          <w:rFonts w:ascii="Times New Roman" w:hAnsi="Times New Roman" w:cs="Times New Roman"/>
          <w:i/>
          <w:iCs/>
          <w:sz w:val="24"/>
          <w:szCs w:val="24"/>
          <w:lang w:val="en-GB"/>
        </w:rPr>
        <w:t>freedom</w:t>
      </w:r>
      <w:r w:rsidRPr="00DB6DAA">
        <w:rPr>
          <w:rFonts w:ascii="Times New Roman" w:hAnsi="Times New Roman" w:cs="Times New Roman"/>
          <w:sz w:val="24"/>
          <w:szCs w:val="24"/>
          <w:lang w:val="en-GB"/>
        </w:rPr>
        <w:t xml:space="preserve"> from external control in practical action: art, politics, economy, science, are </w:t>
      </w:r>
      <w:r w:rsidR="005E0D0C">
        <w:rPr>
          <w:rFonts w:ascii="Times New Roman" w:hAnsi="Times New Roman" w:cs="Times New Roman"/>
          <w:sz w:val="24"/>
          <w:szCs w:val="24"/>
          <w:lang w:val="en-GB"/>
        </w:rPr>
        <w:t xml:space="preserve">taken to be </w:t>
      </w:r>
      <w:r w:rsidRPr="00DB6DAA">
        <w:rPr>
          <w:rFonts w:ascii="Times New Roman" w:hAnsi="Times New Roman" w:cs="Times New Roman"/>
          <w:sz w:val="24"/>
          <w:szCs w:val="24"/>
          <w:lang w:val="en-GB"/>
        </w:rPr>
        <w:t xml:space="preserve">independent of values. </w:t>
      </w:r>
      <w:r w:rsidR="005E0D0C">
        <w:rPr>
          <w:rFonts w:ascii="Times New Roman" w:hAnsi="Times New Roman" w:cs="Times New Roman"/>
          <w:sz w:val="24"/>
          <w:szCs w:val="24"/>
          <w:lang w:val="en-GB"/>
        </w:rPr>
        <w:t>It is assumed that p</w:t>
      </w:r>
      <w:r w:rsidRPr="00DB6DAA">
        <w:rPr>
          <w:rFonts w:ascii="Times New Roman" w:hAnsi="Times New Roman" w:cs="Times New Roman"/>
          <w:sz w:val="24"/>
          <w:szCs w:val="24"/>
          <w:lang w:val="en-GB"/>
        </w:rPr>
        <w:t xml:space="preserve">oliticians can pursue certain policies even if economically disadvantageous, </w:t>
      </w:r>
      <w:r w:rsidR="005E0D0C">
        <w:rPr>
          <w:rFonts w:ascii="Times New Roman" w:hAnsi="Times New Roman" w:cs="Times New Roman"/>
          <w:sz w:val="24"/>
          <w:szCs w:val="24"/>
          <w:lang w:val="en-GB"/>
        </w:rPr>
        <w:t xml:space="preserve">that </w:t>
      </w:r>
      <w:r w:rsidRPr="00DB6DAA">
        <w:rPr>
          <w:rFonts w:ascii="Times New Roman" w:hAnsi="Times New Roman" w:cs="Times New Roman"/>
          <w:sz w:val="24"/>
          <w:szCs w:val="24"/>
          <w:lang w:val="en-GB"/>
        </w:rPr>
        <w:t xml:space="preserve">certain economic choices are </w:t>
      </w:r>
      <w:r w:rsidR="002B7277">
        <w:rPr>
          <w:rFonts w:ascii="Times New Roman" w:hAnsi="Times New Roman" w:cs="Times New Roman"/>
          <w:sz w:val="24"/>
          <w:szCs w:val="24"/>
          <w:lang w:val="en-GB"/>
        </w:rPr>
        <w:t>admissible</w:t>
      </w:r>
      <w:r w:rsidRPr="00DB6DAA">
        <w:rPr>
          <w:rFonts w:ascii="Times New Roman" w:hAnsi="Times New Roman" w:cs="Times New Roman"/>
          <w:sz w:val="24"/>
          <w:szCs w:val="24"/>
          <w:lang w:val="en-GB"/>
        </w:rPr>
        <w:t xml:space="preserve"> even if socially disadvantageous, </w:t>
      </w:r>
      <w:r w:rsidR="005E0D0C">
        <w:rPr>
          <w:rFonts w:ascii="Times New Roman" w:hAnsi="Times New Roman" w:cs="Times New Roman"/>
          <w:sz w:val="24"/>
          <w:szCs w:val="24"/>
          <w:lang w:val="en-GB"/>
        </w:rPr>
        <w:t xml:space="preserve">that </w:t>
      </w:r>
      <w:r w:rsidRPr="00DB6DAA">
        <w:rPr>
          <w:rFonts w:ascii="Times New Roman" w:hAnsi="Times New Roman" w:cs="Times New Roman"/>
          <w:sz w:val="24"/>
          <w:szCs w:val="24"/>
          <w:lang w:val="en-GB"/>
        </w:rPr>
        <w:t xml:space="preserve">certain artistic products are admissible even if obscene, etc. Even religion is </w:t>
      </w:r>
      <w:r w:rsidR="002B7277">
        <w:rPr>
          <w:rFonts w:ascii="Times New Roman" w:hAnsi="Times New Roman" w:cs="Times New Roman"/>
          <w:sz w:val="24"/>
          <w:szCs w:val="24"/>
          <w:lang w:val="en-GB"/>
        </w:rPr>
        <w:t>acceptable</w:t>
      </w:r>
      <w:r w:rsidRPr="00DB6DAA">
        <w:rPr>
          <w:rFonts w:ascii="Times New Roman" w:hAnsi="Times New Roman" w:cs="Times New Roman"/>
          <w:sz w:val="24"/>
          <w:szCs w:val="24"/>
          <w:lang w:val="en-GB"/>
        </w:rPr>
        <w:t xml:space="preserve"> within its limited sphere, but without connections to the rest of personal and social life. Particularly instructive, in this respect, are </w:t>
      </w:r>
      <w:bookmarkStart w:id="15" w:name="_Hlk157104099"/>
      <w:r w:rsidRPr="00DB6DAA">
        <w:rPr>
          <w:rFonts w:ascii="Times New Roman" w:hAnsi="Times New Roman" w:cs="Times New Roman"/>
          <w:sz w:val="24"/>
          <w:szCs w:val="24"/>
          <w:lang w:val="en-GB"/>
        </w:rPr>
        <w:t xml:space="preserve">Max Weber’s essays “Science as a Vocation” </w:t>
      </w:r>
      <w:r w:rsidR="00FB1DA8">
        <w:rPr>
          <w:rFonts w:ascii="Times New Roman" w:hAnsi="Times New Roman" w:cs="Times New Roman"/>
          <w:sz w:val="24"/>
          <w:szCs w:val="24"/>
          <w:lang w:val="en-GB"/>
        </w:rPr>
        <w:t xml:space="preserve">(1919a) </w:t>
      </w:r>
      <w:r w:rsidRPr="00DB6DAA">
        <w:rPr>
          <w:rFonts w:ascii="Times New Roman" w:hAnsi="Times New Roman" w:cs="Times New Roman"/>
          <w:sz w:val="24"/>
          <w:szCs w:val="24"/>
          <w:lang w:val="en-GB"/>
        </w:rPr>
        <w:t>and “Politics as a Vocation” (1919</w:t>
      </w:r>
      <w:bookmarkEnd w:id="15"/>
      <w:r w:rsidR="00FB1DA8">
        <w:rPr>
          <w:rFonts w:ascii="Times New Roman" w:hAnsi="Times New Roman" w:cs="Times New Roman"/>
          <w:sz w:val="24"/>
          <w:szCs w:val="24"/>
          <w:lang w:val="en-GB"/>
        </w:rPr>
        <w:t>b</w:t>
      </w:r>
      <w:r w:rsidRPr="00DB6DAA">
        <w:rPr>
          <w:rFonts w:ascii="Times New Roman" w:hAnsi="Times New Roman" w:cs="Times New Roman"/>
          <w:sz w:val="24"/>
          <w:szCs w:val="24"/>
          <w:lang w:val="en-GB"/>
        </w:rPr>
        <w:t>).</w:t>
      </w:r>
      <w:r w:rsidR="0093788A">
        <w:rPr>
          <w:rFonts w:ascii="Times New Roman" w:hAnsi="Times New Roman" w:cs="Times New Roman"/>
          <w:sz w:val="24"/>
          <w:szCs w:val="24"/>
          <w:lang w:val="en-GB"/>
        </w:rPr>
        <w:t xml:space="preserve"> </w:t>
      </w:r>
      <w:r w:rsidRPr="00DB6DAA">
        <w:rPr>
          <w:rFonts w:ascii="Times New Roman" w:hAnsi="Times New Roman" w:cs="Times New Roman"/>
          <w:sz w:val="24"/>
          <w:szCs w:val="24"/>
          <w:lang w:val="en-GB"/>
        </w:rPr>
        <w:t xml:space="preserve">This, however, has brought to obviously wrong consequences, and nowadays it is recognized that the </w:t>
      </w:r>
      <w:proofErr w:type="spellStart"/>
      <w:r w:rsidR="005E0D0C">
        <w:rPr>
          <w:rFonts w:ascii="Times New Roman" w:hAnsi="Times New Roman" w:cs="Times New Roman"/>
          <w:sz w:val="24"/>
          <w:szCs w:val="24"/>
          <w:lang w:val="en-GB"/>
        </w:rPr>
        <w:t>defense</w:t>
      </w:r>
      <w:proofErr w:type="spellEnd"/>
      <w:r w:rsidRPr="00DB6DAA">
        <w:rPr>
          <w:rFonts w:ascii="Times New Roman" w:hAnsi="Times New Roman" w:cs="Times New Roman"/>
          <w:sz w:val="24"/>
          <w:szCs w:val="24"/>
          <w:lang w:val="en-GB"/>
        </w:rPr>
        <w:t xml:space="preserve"> of peace, of human rights, </w:t>
      </w:r>
      <w:r w:rsidR="0093788A">
        <w:rPr>
          <w:rFonts w:ascii="Times New Roman" w:hAnsi="Times New Roman" w:cs="Times New Roman"/>
          <w:sz w:val="24"/>
          <w:szCs w:val="24"/>
          <w:lang w:val="en-GB"/>
        </w:rPr>
        <w:t>and</w:t>
      </w:r>
      <w:r w:rsidRPr="00DB6DAA">
        <w:rPr>
          <w:rFonts w:ascii="Times New Roman" w:hAnsi="Times New Roman" w:cs="Times New Roman"/>
          <w:sz w:val="24"/>
          <w:szCs w:val="24"/>
          <w:lang w:val="en-GB"/>
        </w:rPr>
        <w:t xml:space="preserve"> of the natural environment, ought to constrain our actions in economy, politics, science, and technology (§ 17.8).</w:t>
      </w:r>
    </w:p>
    <w:p w14:paraId="3ECC49DC" w14:textId="77777777" w:rsidR="00ED1B5C" w:rsidRPr="00DB6DAA" w:rsidRDefault="00ED1B5C" w:rsidP="00294F7E">
      <w:pPr>
        <w:spacing w:after="0" w:line="240" w:lineRule="auto"/>
        <w:ind w:firstLine="567"/>
        <w:jc w:val="both"/>
        <w:rPr>
          <w:rFonts w:ascii="Times New Roman" w:hAnsi="Times New Roman" w:cs="Times New Roman"/>
          <w:b/>
          <w:bCs/>
          <w:color w:val="C45911" w:themeColor="accent2" w:themeShade="BF"/>
          <w:sz w:val="24"/>
          <w:szCs w:val="24"/>
          <w:lang w:val="en-GB"/>
        </w:rPr>
      </w:pPr>
    </w:p>
    <w:p w14:paraId="3E3A4BAC" w14:textId="1CCB14F3" w:rsidR="00ED1B5C" w:rsidRDefault="0023548B" w:rsidP="00294F7E">
      <w:pPr>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4.5 </w:t>
      </w:r>
      <w:r w:rsidR="00ED1B5C" w:rsidRPr="00DB6DAA">
        <w:rPr>
          <w:rFonts w:ascii="Times New Roman" w:hAnsi="Times New Roman" w:cs="Times New Roman"/>
          <w:b/>
          <w:bCs/>
          <w:sz w:val="24"/>
          <w:szCs w:val="24"/>
          <w:lang w:val="en-GB"/>
        </w:rPr>
        <w:t>The search for happiness and the sense of life</w:t>
      </w:r>
    </w:p>
    <w:p w14:paraId="139385F6" w14:textId="77777777" w:rsidR="00AA79CA" w:rsidRPr="00DB6DAA" w:rsidRDefault="00AA79CA" w:rsidP="00294F7E">
      <w:pPr>
        <w:spacing w:after="0" w:line="240" w:lineRule="auto"/>
        <w:jc w:val="both"/>
        <w:rPr>
          <w:rFonts w:ascii="Times New Roman" w:hAnsi="Times New Roman" w:cs="Times New Roman"/>
          <w:b/>
          <w:bCs/>
          <w:sz w:val="24"/>
          <w:szCs w:val="24"/>
          <w:lang w:val="en-GB"/>
        </w:rPr>
      </w:pPr>
    </w:p>
    <w:p w14:paraId="5D75DBA7" w14:textId="77777777" w:rsidR="00ED1B5C" w:rsidRPr="00DB6DAA" w:rsidRDefault="00ED1B5C" w:rsidP="00294F7E">
      <w:pPr>
        <w:spacing w:after="0" w:line="240" w:lineRule="auto"/>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 xml:space="preserve">Pascal writes that everybody is moved by the search for happiness, even suicides. The will never choses except to that end. This clearly provides a non-sectorial perspective on life, showing what knowledge is ultimately about and why it must include the invisible. </w:t>
      </w:r>
    </w:p>
    <w:p w14:paraId="0D786B2A" w14:textId="785A1916" w:rsidR="00ED1B5C" w:rsidRPr="00B95887" w:rsidRDefault="00ED1B5C" w:rsidP="00294F7E">
      <w:pPr>
        <w:spacing w:after="0" w:line="240" w:lineRule="auto"/>
        <w:ind w:firstLine="567"/>
        <w:jc w:val="both"/>
        <w:rPr>
          <w:rFonts w:ascii="Times New Roman" w:hAnsi="Times New Roman" w:cs="Times New Roman"/>
          <w:sz w:val="24"/>
          <w:szCs w:val="24"/>
          <w:lang w:val="en-GB"/>
        </w:rPr>
      </w:pPr>
      <w:r w:rsidRPr="00B95887">
        <w:rPr>
          <w:rFonts w:ascii="Times New Roman" w:hAnsi="Times New Roman" w:cs="Times New Roman"/>
          <w:sz w:val="24"/>
          <w:szCs w:val="24"/>
          <w:lang w:val="en-GB"/>
        </w:rPr>
        <w:t xml:space="preserve">According to Aristotle happiness is </w:t>
      </w:r>
      <w:r w:rsidR="005E0D0C" w:rsidRPr="00B95887">
        <w:rPr>
          <w:rFonts w:ascii="Times New Roman" w:hAnsi="Times New Roman" w:cs="Times New Roman"/>
          <w:sz w:val="24"/>
          <w:szCs w:val="24"/>
          <w:lang w:val="en-GB"/>
        </w:rPr>
        <w:t xml:space="preserve">the content of a form of life, </w:t>
      </w:r>
      <w:r w:rsidRPr="00B95887">
        <w:rPr>
          <w:rFonts w:ascii="Times New Roman" w:hAnsi="Times New Roman" w:cs="Times New Roman"/>
          <w:sz w:val="24"/>
          <w:szCs w:val="24"/>
          <w:lang w:val="en-GB"/>
        </w:rPr>
        <w:t>the exercise of the highest virtue, i.e., rationality. According to Kant, instead, it is the fulfilment of all our tendencies: a state, not an acti</w:t>
      </w:r>
      <w:r w:rsidR="005E0D0C" w:rsidRPr="00B95887">
        <w:rPr>
          <w:rFonts w:ascii="Times New Roman" w:hAnsi="Times New Roman" w:cs="Times New Roman"/>
          <w:sz w:val="24"/>
          <w:szCs w:val="24"/>
          <w:lang w:val="en-GB"/>
        </w:rPr>
        <w:t>vity</w:t>
      </w:r>
      <w:r w:rsidRPr="00B95887">
        <w:rPr>
          <w:rFonts w:ascii="Times New Roman" w:hAnsi="Times New Roman" w:cs="Times New Roman"/>
          <w:sz w:val="24"/>
          <w:szCs w:val="24"/>
          <w:lang w:val="en-GB"/>
        </w:rPr>
        <w:t xml:space="preserve">. Moreover, it doesn’t motivate action, because one must act morally only </w:t>
      </w:r>
      <w:r w:rsidR="005E0D0C" w:rsidRPr="00B95887">
        <w:rPr>
          <w:rFonts w:ascii="Times New Roman" w:hAnsi="Times New Roman" w:cs="Times New Roman"/>
          <w:sz w:val="24"/>
          <w:szCs w:val="24"/>
          <w:lang w:val="en-GB"/>
        </w:rPr>
        <w:t>for the sake</w:t>
      </w:r>
      <w:r w:rsidRPr="00B95887">
        <w:rPr>
          <w:rFonts w:ascii="Times New Roman" w:hAnsi="Times New Roman" w:cs="Times New Roman"/>
          <w:sz w:val="24"/>
          <w:szCs w:val="24"/>
          <w:lang w:val="en-GB"/>
        </w:rPr>
        <w:t xml:space="preserve"> of duty, not to </w:t>
      </w:r>
      <w:proofErr w:type="gramStart"/>
      <w:r w:rsidR="00AA79CA" w:rsidRPr="00B95887">
        <w:rPr>
          <w:rFonts w:ascii="Times New Roman" w:hAnsi="Times New Roman" w:cs="Times New Roman"/>
          <w:sz w:val="24"/>
          <w:szCs w:val="24"/>
          <w:lang w:val="en-GB"/>
        </w:rPr>
        <w:t>in order to</w:t>
      </w:r>
      <w:proofErr w:type="gramEnd"/>
      <w:r w:rsidR="00AA79CA" w:rsidRPr="00B95887">
        <w:rPr>
          <w:rFonts w:ascii="Times New Roman" w:hAnsi="Times New Roman" w:cs="Times New Roman"/>
          <w:sz w:val="24"/>
          <w:szCs w:val="24"/>
          <w:lang w:val="en-GB"/>
        </w:rPr>
        <w:t xml:space="preserve"> be</w:t>
      </w:r>
      <w:r w:rsidRPr="00B95887">
        <w:rPr>
          <w:rFonts w:ascii="Times New Roman" w:hAnsi="Times New Roman" w:cs="Times New Roman"/>
          <w:sz w:val="24"/>
          <w:szCs w:val="24"/>
          <w:lang w:val="en-GB"/>
        </w:rPr>
        <w:t xml:space="preserve"> happ</w:t>
      </w:r>
      <w:r w:rsidR="00AA79CA" w:rsidRPr="00B95887">
        <w:rPr>
          <w:rFonts w:ascii="Times New Roman" w:hAnsi="Times New Roman" w:cs="Times New Roman"/>
          <w:sz w:val="24"/>
          <w:szCs w:val="24"/>
          <w:lang w:val="en-GB"/>
        </w:rPr>
        <w:t>y</w:t>
      </w:r>
      <w:r w:rsidRPr="00B95887">
        <w:rPr>
          <w:rFonts w:ascii="Times New Roman" w:hAnsi="Times New Roman" w:cs="Times New Roman"/>
          <w:sz w:val="24"/>
          <w:szCs w:val="24"/>
          <w:lang w:val="en-GB"/>
        </w:rPr>
        <w:t xml:space="preserve">. With the same evidence of the moral law, we feel that virtue deserves happiness; therefore, we can legitimately </w:t>
      </w:r>
      <w:r w:rsidRPr="00B95887">
        <w:rPr>
          <w:rFonts w:ascii="Times New Roman" w:hAnsi="Times New Roman" w:cs="Times New Roman"/>
          <w:i/>
          <w:iCs/>
          <w:sz w:val="24"/>
          <w:szCs w:val="24"/>
          <w:lang w:val="en-GB"/>
        </w:rPr>
        <w:t>hope</w:t>
      </w:r>
      <w:r w:rsidRPr="00B95887">
        <w:rPr>
          <w:rFonts w:ascii="Times New Roman" w:hAnsi="Times New Roman" w:cs="Times New Roman"/>
          <w:sz w:val="24"/>
          <w:szCs w:val="24"/>
          <w:lang w:val="en-GB"/>
        </w:rPr>
        <w:t xml:space="preserve"> that if we do our </w:t>
      </w:r>
      <w:proofErr w:type="gramStart"/>
      <w:r w:rsidR="00AA79CA" w:rsidRPr="00B95887">
        <w:rPr>
          <w:rFonts w:ascii="Times New Roman" w:hAnsi="Times New Roman" w:cs="Times New Roman"/>
          <w:sz w:val="24"/>
          <w:szCs w:val="24"/>
          <w:lang w:val="en-GB"/>
        </w:rPr>
        <w:t>duty</w:t>
      </w:r>
      <w:proofErr w:type="gramEnd"/>
      <w:r w:rsidRPr="00B95887">
        <w:rPr>
          <w:rFonts w:ascii="Times New Roman" w:hAnsi="Times New Roman" w:cs="Times New Roman"/>
          <w:sz w:val="24"/>
          <w:szCs w:val="24"/>
          <w:lang w:val="en-GB"/>
        </w:rPr>
        <w:t xml:space="preserve"> we will be happy, and since this presupposes the intervention of God, we can be certain that </w:t>
      </w:r>
      <w:r w:rsidR="005E0D0C" w:rsidRPr="00B95887">
        <w:rPr>
          <w:rFonts w:ascii="Times New Roman" w:hAnsi="Times New Roman" w:cs="Times New Roman"/>
          <w:sz w:val="24"/>
          <w:szCs w:val="24"/>
          <w:lang w:val="en-GB"/>
        </w:rPr>
        <w:t>H</w:t>
      </w:r>
      <w:r w:rsidRPr="00B95887">
        <w:rPr>
          <w:rFonts w:ascii="Times New Roman" w:hAnsi="Times New Roman" w:cs="Times New Roman"/>
          <w:sz w:val="24"/>
          <w:szCs w:val="24"/>
          <w:lang w:val="en-GB"/>
        </w:rPr>
        <w:t>e exists.</w:t>
      </w:r>
      <w:r w:rsidR="00103264" w:rsidRPr="00B95887">
        <w:rPr>
          <w:rFonts w:ascii="Times New Roman" w:hAnsi="Times New Roman" w:cs="Times New Roman"/>
          <w:sz w:val="24"/>
          <w:szCs w:val="24"/>
          <w:lang w:val="en-GB"/>
        </w:rPr>
        <w:t xml:space="preserve"> </w:t>
      </w:r>
      <w:r w:rsidRPr="00B95887">
        <w:rPr>
          <w:rFonts w:ascii="Times New Roman" w:hAnsi="Times New Roman" w:cs="Times New Roman"/>
          <w:sz w:val="24"/>
          <w:szCs w:val="24"/>
          <w:lang w:val="en-GB"/>
        </w:rPr>
        <w:t>In this way, oddly, Kant grounds his certainty on hope</w:t>
      </w:r>
      <w:r w:rsidR="005E0D0C" w:rsidRPr="00B95887">
        <w:rPr>
          <w:rFonts w:ascii="Times New Roman" w:hAnsi="Times New Roman" w:cs="Times New Roman"/>
          <w:sz w:val="24"/>
          <w:szCs w:val="24"/>
          <w:lang w:val="en-GB"/>
        </w:rPr>
        <w:t xml:space="preserve">. </w:t>
      </w:r>
      <w:r w:rsidRPr="00B95887">
        <w:rPr>
          <w:rFonts w:ascii="Times New Roman" w:hAnsi="Times New Roman" w:cs="Times New Roman"/>
          <w:sz w:val="24"/>
          <w:szCs w:val="24"/>
          <w:lang w:val="en-GB"/>
        </w:rPr>
        <w:t xml:space="preserve"> </w:t>
      </w:r>
      <w:r w:rsidR="005E0D0C" w:rsidRPr="00B95887">
        <w:rPr>
          <w:rFonts w:ascii="Times New Roman" w:hAnsi="Times New Roman" w:cs="Times New Roman"/>
          <w:sz w:val="24"/>
          <w:szCs w:val="24"/>
          <w:lang w:val="en-GB"/>
        </w:rPr>
        <w:t>In</w:t>
      </w:r>
      <w:r w:rsidRPr="00B95887">
        <w:rPr>
          <w:rFonts w:ascii="Times New Roman" w:hAnsi="Times New Roman" w:cs="Times New Roman"/>
          <w:sz w:val="24"/>
          <w:szCs w:val="24"/>
          <w:lang w:val="en-GB"/>
        </w:rPr>
        <w:t xml:space="preserve"> the end</w:t>
      </w:r>
      <w:r w:rsidR="00F45795" w:rsidRPr="00B95887">
        <w:rPr>
          <w:rFonts w:ascii="Times New Roman" w:hAnsi="Times New Roman" w:cs="Times New Roman"/>
          <w:sz w:val="24"/>
          <w:szCs w:val="24"/>
          <w:lang w:val="en-GB"/>
        </w:rPr>
        <w:t>, therefore,</w:t>
      </w:r>
      <w:r w:rsidRPr="00B95887">
        <w:rPr>
          <w:rFonts w:ascii="Times New Roman" w:hAnsi="Times New Roman" w:cs="Times New Roman"/>
          <w:sz w:val="24"/>
          <w:szCs w:val="24"/>
          <w:lang w:val="en-GB"/>
        </w:rPr>
        <w:t xml:space="preserve"> he achieves God by faith, not by knowledge (§ 17.7).</w:t>
      </w:r>
    </w:p>
    <w:p w14:paraId="5FB3E766" w14:textId="0A0C31B7" w:rsidR="00ED1B5C" w:rsidRPr="00B95887" w:rsidRDefault="00ED1B5C" w:rsidP="00294F7E">
      <w:pPr>
        <w:spacing w:after="0" w:line="240" w:lineRule="auto"/>
        <w:ind w:firstLine="567"/>
        <w:jc w:val="both"/>
        <w:rPr>
          <w:rFonts w:ascii="Times New Roman" w:hAnsi="Times New Roman" w:cs="Times New Roman"/>
          <w:sz w:val="24"/>
          <w:szCs w:val="24"/>
          <w:lang w:val="en-GB"/>
        </w:rPr>
      </w:pPr>
      <w:r w:rsidRPr="00B95887">
        <w:rPr>
          <w:rFonts w:ascii="Times New Roman" w:hAnsi="Times New Roman" w:cs="Times New Roman"/>
          <w:sz w:val="24"/>
          <w:szCs w:val="24"/>
          <w:lang w:val="en-GB"/>
        </w:rPr>
        <w:t xml:space="preserve">Giuseppe Mazzini writes that our duties originate from God and are defined by His law. </w:t>
      </w:r>
      <w:r w:rsidR="00F45795" w:rsidRPr="00B95887">
        <w:rPr>
          <w:rFonts w:ascii="Times New Roman" w:hAnsi="Times New Roman" w:cs="Times New Roman"/>
          <w:sz w:val="24"/>
          <w:szCs w:val="24"/>
          <w:lang w:val="en-GB"/>
        </w:rPr>
        <w:t xml:space="preserve">That </w:t>
      </w:r>
      <w:r w:rsidRPr="00B95887">
        <w:rPr>
          <w:rFonts w:ascii="Times New Roman" w:hAnsi="Times New Roman" w:cs="Times New Roman"/>
          <w:sz w:val="24"/>
          <w:szCs w:val="24"/>
          <w:lang w:val="en-GB"/>
        </w:rPr>
        <w:t xml:space="preserve">God </w:t>
      </w:r>
      <w:r w:rsidR="00F45795" w:rsidRPr="00B95887">
        <w:rPr>
          <w:rFonts w:ascii="Times New Roman" w:hAnsi="Times New Roman" w:cs="Times New Roman"/>
          <w:sz w:val="24"/>
          <w:szCs w:val="24"/>
          <w:lang w:val="en-GB"/>
        </w:rPr>
        <w:t xml:space="preserve">exists </w:t>
      </w:r>
      <w:r w:rsidRPr="00B95887">
        <w:rPr>
          <w:rFonts w:ascii="Times New Roman" w:hAnsi="Times New Roman" w:cs="Times New Roman"/>
          <w:sz w:val="24"/>
          <w:szCs w:val="24"/>
          <w:lang w:val="en-GB"/>
        </w:rPr>
        <w:t xml:space="preserve">is </w:t>
      </w:r>
      <w:r w:rsidR="00F45795" w:rsidRPr="00B95887">
        <w:rPr>
          <w:rFonts w:ascii="Times New Roman" w:hAnsi="Times New Roman" w:cs="Times New Roman"/>
          <w:sz w:val="24"/>
          <w:szCs w:val="24"/>
          <w:lang w:val="en-GB"/>
        </w:rPr>
        <w:t>indisputable:</w:t>
      </w:r>
      <w:r w:rsidRPr="00B95887">
        <w:rPr>
          <w:rFonts w:ascii="Times New Roman" w:hAnsi="Times New Roman" w:cs="Times New Roman"/>
          <w:sz w:val="24"/>
          <w:szCs w:val="24"/>
          <w:lang w:val="en-GB"/>
        </w:rPr>
        <w:t xml:space="preserve"> He lives in our conscience, in the conscience of Humanity, and in the universe. He cannot be denied in front of a starry night, of the tomb of our beloved ones, of martyrdom (</w:t>
      </w:r>
      <w:r w:rsidR="00AA79CA" w:rsidRPr="00B95887">
        <w:rPr>
          <w:rFonts w:ascii="Times New Roman" w:hAnsi="Times New Roman" w:cs="Times New Roman"/>
          <w:sz w:val="24"/>
          <w:szCs w:val="24"/>
          <w:lang w:val="en-GB"/>
        </w:rPr>
        <w:t xml:space="preserve">p. </w:t>
      </w:r>
      <w:r w:rsidRPr="00B95887">
        <w:rPr>
          <w:rFonts w:ascii="Times New Roman" w:hAnsi="Times New Roman" w:cs="Times New Roman"/>
          <w:sz w:val="24"/>
          <w:szCs w:val="24"/>
          <w:lang w:val="en-GB"/>
        </w:rPr>
        <w:t xml:space="preserve">328). Thus, notices Agazzi, for him God is only the foundation of morals, he loses God’s </w:t>
      </w:r>
      <w:r w:rsidRPr="00B95887">
        <w:rPr>
          <w:rFonts w:ascii="Times New Roman" w:hAnsi="Times New Roman" w:cs="Times New Roman"/>
          <w:sz w:val="24"/>
          <w:szCs w:val="24"/>
          <w:lang w:val="en-GB"/>
        </w:rPr>
        <w:lastRenderedPageBreak/>
        <w:t>transcendence, because he does not have the experience of the sacred. On the opposite, Jung holds that God must be felt empirically close, immediate to us. Otherwise, he might not exist (</w:t>
      </w:r>
      <w:r w:rsidR="00AA79CA" w:rsidRPr="00B95887">
        <w:rPr>
          <w:rFonts w:ascii="Times New Roman" w:hAnsi="Times New Roman" w:cs="Times New Roman"/>
          <w:sz w:val="24"/>
          <w:szCs w:val="24"/>
          <w:lang w:val="en-GB"/>
        </w:rPr>
        <w:t xml:space="preserve">p. </w:t>
      </w:r>
      <w:r w:rsidRPr="00B95887">
        <w:rPr>
          <w:rFonts w:ascii="Times New Roman" w:hAnsi="Times New Roman" w:cs="Times New Roman"/>
          <w:sz w:val="24"/>
          <w:szCs w:val="24"/>
          <w:lang w:val="en-GB"/>
        </w:rPr>
        <w:t>329)</w:t>
      </w:r>
      <w:r w:rsidR="00F45795" w:rsidRPr="00B95887">
        <w:rPr>
          <w:rFonts w:ascii="Times New Roman" w:hAnsi="Times New Roman" w:cs="Times New Roman"/>
          <w:sz w:val="24"/>
          <w:szCs w:val="24"/>
          <w:lang w:val="en-GB"/>
        </w:rPr>
        <w:t>.</w:t>
      </w:r>
    </w:p>
    <w:p w14:paraId="13C1164A" w14:textId="5F1E00EF" w:rsidR="00ED1B5C" w:rsidRPr="00B95887" w:rsidRDefault="00ED1B5C" w:rsidP="00294F7E">
      <w:pPr>
        <w:spacing w:after="0" w:line="240" w:lineRule="auto"/>
        <w:ind w:firstLine="567"/>
        <w:jc w:val="both"/>
        <w:rPr>
          <w:rFonts w:ascii="Times New Roman" w:hAnsi="Times New Roman" w:cs="Times New Roman"/>
          <w:sz w:val="24"/>
          <w:szCs w:val="24"/>
          <w:lang w:val="en-GB"/>
        </w:rPr>
      </w:pPr>
      <w:r w:rsidRPr="00B95887">
        <w:rPr>
          <w:rFonts w:ascii="Times New Roman" w:hAnsi="Times New Roman" w:cs="Times New Roman"/>
          <w:sz w:val="24"/>
          <w:szCs w:val="24"/>
          <w:lang w:val="en-GB"/>
        </w:rPr>
        <w:tab/>
        <w:t xml:space="preserve">Here, however, I wonder: are not moral conscience, the awe of a starry night, sentiments inspired by the death of our loved ones, deep experiences in Agazzi’s sense? Conversely, who does </w:t>
      </w:r>
      <w:proofErr w:type="gramStart"/>
      <w:r w:rsidRPr="00B95887">
        <w:rPr>
          <w:rFonts w:ascii="Times New Roman" w:hAnsi="Times New Roman" w:cs="Times New Roman"/>
          <w:sz w:val="24"/>
          <w:szCs w:val="24"/>
          <w:lang w:val="en-GB"/>
        </w:rPr>
        <w:t>actually feel</w:t>
      </w:r>
      <w:proofErr w:type="gramEnd"/>
      <w:r w:rsidRPr="00B95887">
        <w:rPr>
          <w:rFonts w:ascii="Times New Roman" w:hAnsi="Times New Roman" w:cs="Times New Roman"/>
          <w:sz w:val="24"/>
          <w:szCs w:val="24"/>
          <w:lang w:val="en-GB"/>
        </w:rPr>
        <w:t xml:space="preserve"> God empirically, as required by Jung? Perhaps only very few mystics. And how does one know that </w:t>
      </w:r>
      <w:r w:rsidR="00F45795" w:rsidRPr="00B95887">
        <w:rPr>
          <w:rFonts w:ascii="Times New Roman" w:hAnsi="Times New Roman" w:cs="Times New Roman"/>
          <w:sz w:val="24"/>
          <w:szCs w:val="24"/>
          <w:lang w:val="en-GB"/>
        </w:rPr>
        <w:t>what mystics</w:t>
      </w:r>
      <w:r w:rsidRPr="00B95887">
        <w:rPr>
          <w:rFonts w:ascii="Times New Roman" w:hAnsi="Times New Roman" w:cs="Times New Roman"/>
          <w:sz w:val="24"/>
          <w:szCs w:val="24"/>
          <w:lang w:val="en-GB"/>
        </w:rPr>
        <w:t xml:space="preserve"> feel is not just a subjective </w:t>
      </w:r>
      <w:r w:rsidR="00F45795" w:rsidRPr="00B95887">
        <w:rPr>
          <w:rFonts w:ascii="Times New Roman" w:hAnsi="Times New Roman" w:cs="Times New Roman"/>
          <w:sz w:val="24"/>
          <w:szCs w:val="24"/>
          <w:lang w:val="en-GB"/>
        </w:rPr>
        <w:t>effect</w:t>
      </w:r>
      <w:r w:rsidRPr="00B95887">
        <w:rPr>
          <w:rFonts w:ascii="Times New Roman" w:hAnsi="Times New Roman" w:cs="Times New Roman"/>
          <w:sz w:val="24"/>
          <w:szCs w:val="24"/>
          <w:lang w:val="en-GB"/>
        </w:rPr>
        <w:t xml:space="preserve"> of </w:t>
      </w:r>
      <w:r w:rsidR="00F45795" w:rsidRPr="00B95887">
        <w:rPr>
          <w:rFonts w:ascii="Times New Roman" w:hAnsi="Times New Roman" w:cs="Times New Roman"/>
          <w:sz w:val="24"/>
          <w:szCs w:val="24"/>
          <w:lang w:val="en-GB"/>
        </w:rPr>
        <w:t>their</w:t>
      </w:r>
      <w:r w:rsidRPr="00B95887">
        <w:rPr>
          <w:rFonts w:ascii="Times New Roman" w:hAnsi="Times New Roman" w:cs="Times New Roman"/>
          <w:sz w:val="24"/>
          <w:szCs w:val="24"/>
          <w:lang w:val="en-GB"/>
        </w:rPr>
        <w:t xml:space="preserve"> mind?</w:t>
      </w:r>
    </w:p>
    <w:p w14:paraId="7553DA6D" w14:textId="0B29D105" w:rsidR="00ED1B5C" w:rsidRPr="00B95887" w:rsidRDefault="00ED1B5C" w:rsidP="00294F7E">
      <w:pPr>
        <w:spacing w:after="0" w:line="240" w:lineRule="auto"/>
        <w:ind w:firstLine="708"/>
        <w:jc w:val="both"/>
        <w:rPr>
          <w:rFonts w:ascii="Times New Roman" w:hAnsi="Times New Roman" w:cs="Times New Roman"/>
          <w:sz w:val="24"/>
          <w:szCs w:val="24"/>
          <w:lang w:val="en-GB"/>
        </w:rPr>
      </w:pPr>
      <w:r w:rsidRPr="00B95887">
        <w:rPr>
          <w:rFonts w:ascii="Times New Roman" w:hAnsi="Times New Roman" w:cs="Times New Roman"/>
          <w:sz w:val="24"/>
          <w:szCs w:val="24"/>
          <w:lang w:val="en-GB"/>
        </w:rPr>
        <w:t xml:space="preserve">Moving from the nominal definition to a real definition of happiness, what does it </w:t>
      </w:r>
      <w:proofErr w:type="gramStart"/>
      <w:r w:rsidR="00F45795" w:rsidRPr="00B95887">
        <w:rPr>
          <w:rFonts w:ascii="Times New Roman" w:hAnsi="Times New Roman" w:cs="Times New Roman"/>
          <w:sz w:val="24"/>
          <w:szCs w:val="24"/>
          <w:lang w:val="en-GB"/>
        </w:rPr>
        <w:t xml:space="preserve">actually </w:t>
      </w:r>
      <w:r w:rsidRPr="00B95887">
        <w:rPr>
          <w:rFonts w:ascii="Times New Roman" w:hAnsi="Times New Roman" w:cs="Times New Roman"/>
          <w:sz w:val="24"/>
          <w:szCs w:val="24"/>
          <w:lang w:val="en-GB"/>
        </w:rPr>
        <w:t>consist</w:t>
      </w:r>
      <w:proofErr w:type="gramEnd"/>
      <w:r w:rsidRPr="00B95887">
        <w:rPr>
          <w:rFonts w:ascii="Times New Roman" w:hAnsi="Times New Roman" w:cs="Times New Roman"/>
          <w:sz w:val="24"/>
          <w:szCs w:val="24"/>
          <w:lang w:val="en-GB"/>
        </w:rPr>
        <w:t xml:space="preserve"> in? What </w:t>
      </w:r>
      <w:r w:rsidR="00F45795" w:rsidRPr="00B95887">
        <w:rPr>
          <w:rFonts w:ascii="Times New Roman" w:hAnsi="Times New Roman" w:cs="Times New Roman"/>
          <w:sz w:val="24"/>
          <w:szCs w:val="24"/>
          <w:lang w:val="en-GB"/>
        </w:rPr>
        <w:t xml:space="preserve">is it that </w:t>
      </w:r>
      <w:r w:rsidRPr="00B95887">
        <w:rPr>
          <w:rFonts w:ascii="Times New Roman" w:hAnsi="Times New Roman" w:cs="Times New Roman"/>
          <w:sz w:val="24"/>
          <w:szCs w:val="24"/>
          <w:lang w:val="en-GB"/>
        </w:rPr>
        <w:t xml:space="preserve">makes us happy? Some feel satisfied by goods of lower level, probably because, having not experienced higher goods, they cannot miss them. Others find happiness in art, or in science, or in the </w:t>
      </w:r>
      <w:proofErr w:type="gramStart"/>
      <w:r w:rsidRPr="00B95887">
        <w:rPr>
          <w:rFonts w:ascii="Times New Roman" w:hAnsi="Times New Roman" w:cs="Times New Roman"/>
          <w:sz w:val="24"/>
          <w:szCs w:val="24"/>
          <w:lang w:val="en-GB"/>
        </w:rPr>
        <w:t>absolutely perfect</w:t>
      </w:r>
      <w:proofErr w:type="gramEnd"/>
      <w:r w:rsidRPr="00B95887">
        <w:rPr>
          <w:rFonts w:ascii="Times New Roman" w:hAnsi="Times New Roman" w:cs="Times New Roman"/>
          <w:sz w:val="24"/>
          <w:szCs w:val="24"/>
          <w:lang w:val="en-GB"/>
        </w:rPr>
        <w:t xml:space="preserve"> fulfilment of their duties.</w:t>
      </w:r>
      <w:r w:rsidR="00103264" w:rsidRPr="00B95887">
        <w:rPr>
          <w:rFonts w:ascii="Times New Roman" w:hAnsi="Times New Roman" w:cs="Times New Roman"/>
          <w:sz w:val="24"/>
          <w:szCs w:val="24"/>
          <w:lang w:val="en-GB"/>
        </w:rPr>
        <w:t xml:space="preserve"> </w:t>
      </w:r>
      <w:r w:rsidRPr="00B95887">
        <w:rPr>
          <w:rFonts w:ascii="Times New Roman" w:hAnsi="Times New Roman" w:cs="Times New Roman"/>
          <w:sz w:val="24"/>
          <w:szCs w:val="24"/>
          <w:lang w:val="en-GB"/>
        </w:rPr>
        <w:t>Agazzi, however, wonders whether in those way</w:t>
      </w:r>
      <w:r w:rsidR="00AA79CA" w:rsidRPr="00B95887">
        <w:rPr>
          <w:rFonts w:ascii="Times New Roman" w:hAnsi="Times New Roman" w:cs="Times New Roman"/>
          <w:sz w:val="24"/>
          <w:szCs w:val="24"/>
          <w:lang w:val="en-GB"/>
        </w:rPr>
        <w:t>s</w:t>
      </w:r>
      <w:r w:rsidRPr="00B95887">
        <w:rPr>
          <w:rFonts w:ascii="Times New Roman" w:hAnsi="Times New Roman" w:cs="Times New Roman"/>
          <w:sz w:val="24"/>
          <w:szCs w:val="24"/>
          <w:lang w:val="en-GB"/>
        </w:rPr>
        <w:t xml:space="preserve"> one can really be happy, or one also needs some kind of faith. Surely, each </w:t>
      </w:r>
      <w:proofErr w:type="gramStart"/>
      <w:r w:rsidRPr="00B95887">
        <w:rPr>
          <w:rFonts w:ascii="Times New Roman" w:hAnsi="Times New Roman" w:cs="Times New Roman"/>
          <w:sz w:val="24"/>
          <w:szCs w:val="24"/>
          <w:lang w:val="en-GB"/>
        </w:rPr>
        <w:t>particular passion</w:t>
      </w:r>
      <w:proofErr w:type="gramEnd"/>
      <w:r w:rsidRPr="00B95887">
        <w:rPr>
          <w:rFonts w:ascii="Times New Roman" w:hAnsi="Times New Roman" w:cs="Times New Roman"/>
          <w:sz w:val="24"/>
          <w:szCs w:val="24"/>
          <w:lang w:val="en-GB"/>
        </w:rPr>
        <w:t xml:space="preserve"> must be open to all the others, </w:t>
      </w:r>
      <w:r w:rsidR="00AA79CA" w:rsidRPr="00B95887">
        <w:rPr>
          <w:rFonts w:ascii="Times New Roman" w:hAnsi="Times New Roman" w:cs="Times New Roman"/>
          <w:sz w:val="24"/>
          <w:szCs w:val="24"/>
          <w:lang w:val="en-GB"/>
        </w:rPr>
        <w:t xml:space="preserve">since </w:t>
      </w:r>
      <w:r w:rsidRPr="00B95887">
        <w:rPr>
          <w:rFonts w:ascii="Times New Roman" w:hAnsi="Times New Roman" w:cs="Times New Roman"/>
          <w:sz w:val="24"/>
          <w:szCs w:val="24"/>
          <w:lang w:val="en-GB"/>
        </w:rPr>
        <w:t xml:space="preserve">happiness has no watertight compartments. </w:t>
      </w:r>
    </w:p>
    <w:p w14:paraId="2CEF7FDC" w14:textId="58FA8233" w:rsidR="00ED1B5C" w:rsidRPr="00DB6DAA" w:rsidRDefault="00ED1B5C" w:rsidP="00F45795">
      <w:pPr>
        <w:spacing w:after="0" w:line="240" w:lineRule="auto"/>
        <w:ind w:firstLine="567"/>
        <w:jc w:val="both"/>
        <w:rPr>
          <w:rFonts w:ascii="Times New Roman" w:hAnsi="Times New Roman" w:cs="Times New Roman"/>
          <w:sz w:val="24"/>
          <w:szCs w:val="24"/>
          <w:lang w:val="en-GB"/>
        </w:rPr>
      </w:pPr>
      <w:r w:rsidRPr="00B95887">
        <w:rPr>
          <w:rFonts w:ascii="Times New Roman" w:hAnsi="Times New Roman" w:cs="Times New Roman"/>
          <w:sz w:val="24"/>
          <w:szCs w:val="24"/>
          <w:lang w:val="en-GB"/>
        </w:rPr>
        <w:t>According to Socrates happiness consists in knowing the “causes”, i.e.</w:t>
      </w:r>
      <w:r w:rsidR="00AA79CA" w:rsidRPr="00B95887">
        <w:rPr>
          <w:rFonts w:ascii="Times New Roman" w:hAnsi="Times New Roman" w:cs="Times New Roman"/>
          <w:sz w:val="24"/>
          <w:szCs w:val="24"/>
          <w:lang w:val="en-GB"/>
        </w:rPr>
        <w:t>,</w:t>
      </w:r>
      <w:r w:rsidRPr="00B95887">
        <w:rPr>
          <w:rFonts w:ascii="Times New Roman" w:hAnsi="Times New Roman" w:cs="Times New Roman"/>
          <w:sz w:val="24"/>
          <w:szCs w:val="24"/>
          <w:lang w:val="en-GB"/>
        </w:rPr>
        <w:t xml:space="preserve"> the reasons why something is good and beautiful. But this involves asking about transcendence and the immortality of the soul. In Greece and in the Middle Ages </w:t>
      </w:r>
      <w:r w:rsidR="00F45795" w:rsidRPr="00B95887">
        <w:rPr>
          <w:rFonts w:ascii="Times New Roman" w:hAnsi="Times New Roman" w:cs="Times New Roman"/>
          <w:sz w:val="24"/>
          <w:szCs w:val="24"/>
          <w:lang w:val="en-GB"/>
        </w:rPr>
        <w:t>they thought that by appreciating</w:t>
      </w:r>
      <w:r w:rsidRPr="00B95887">
        <w:rPr>
          <w:rFonts w:ascii="Times New Roman" w:hAnsi="Times New Roman" w:cs="Times New Roman"/>
          <w:sz w:val="24"/>
          <w:szCs w:val="24"/>
          <w:lang w:val="en-GB"/>
        </w:rPr>
        <w:t xml:space="preserve"> goodness and beauty </w:t>
      </w:r>
      <w:r w:rsidR="00542EBA" w:rsidRPr="00B95887">
        <w:rPr>
          <w:rFonts w:ascii="Times New Roman" w:hAnsi="Times New Roman" w:cs="Times New Roman"/>
          <w:sz w:val="24"/>
          <w:szCs w:val="24"/>
          <w:lang w:val="en-GB"/>
        </w:rPr>
        <w:t>we can</w:t>
      </w:r>
      <w:r w:rsidRPr="00B95887">
        <w:rPr>
          <w:rFonts w:ascii="Times New Roman" w:hAnsi="Times New Roman" w:cs="Times New Roman"/>
          <w:sz w:val="24"/>
          <w:szCs w:val="24"/>
          <w:lang w:val="en-GB"/>
        </w:rPr>
        <w:t xml:space="preserve"> ascen</w:t>
      </w:r>
      <w:r w:rsidR="00AA79CA" w:rsidRPr="00B95887">
        <w:rPr>
          <w:rFonts w:ascii="Times New Roman" w:hAnsi="Times New Roman" w:cs="Times New Roman"/>
          <w:sz w:val="24"/>
          <w:szCs w:val="24"/>
          <w:lang w:val="en-GB"/>
        </w:rPr>
        <w:t>d</w:t>
      </w:r>
      <w:r w:rsidRPr="00B95887">
        <w:rPr>
          <w:rFonts w:ascii="Times New Roman" w:hAnsi="Times New Roman" w:cs="Times New Roman"/>
          <w:sz w:val="24"/>
          <w:szCs w:val="24"/>
          <w:lang w:val="en-GB"/>
        </w:rPr>
        <w:t xml:space="preserve"> to God. Thus, the search for happiness involves the search of </w:t>
      </w:r>
      <w:r w:rsidR="00AA79CA" w:rsidRPr="00B95887">
        <w:rPr>
          <w:rFonts w:ascii="Times New Roman" w:hAnsi="Times New Roman" w:cs="Times New Roman"/>
          <w:sz w:val="24"/>
          <w:szCs w:val="24"/>
          <w:lang w:val="en-GB"/>
        </w:rPr>
        <w:t>the</w:t>
      </w:r>
      <w:r w:rsidRPr="00B95887">
        <w:rPr>
          <w:rFonts w:ascii="Times New Roman" w:hAnsi="Times New Roman" w:cs="Times New Roman"/>
          <w:sz w:val="24"/>
          <w:szCs w:val="24"/>
          <w:lang w:val="en-GB"/>
        </w:rPr>
        <w:t xml:space="preserve"> sense of </w:t>
      </w:r>
      <w:r w:rsidR="00AA79CA" w:rsidRPr="00B95887">
        <w:rPr>
          <w:rFonts w:ascii="Times New Roman" w:hAnsi="Times New Roman" w:cs="Times New Roman"/>
          <w:sz w:val="24"/>
          <w:szCs w:val="24"/>
          <w:lang w:val="en-GB"/>
        </w:rPr>
        <w:t xml:space="preserve">life </w:t>
      </w:r>
      <w:r w:rsidRPr="00B95887">
        <w:rPr>
          <w:rFonts w:ascii="Times New Roman" w:hAnsi="Times New Roman" w:cs="Times New Roman"/>
          <w:sz w:val="24"/>
          <w:szCs w:val="24"/>
          <w:lang w:val="en-GB"/>
        </w:rPr>
        <w:t>(</w:t>
      </w:r>
      <w:r w:rsidR="00AA79CA" w:rsidRPr="00B95887">
        <w:rPr>
          <w:rFonts w:ascii="Times New Roman" w:hAnsi="Times New Roman" w:cs="Times New Roman"/>
          <w:sz w:val="24"/>
          <w:szCs w:val="24"/>
          <w:lang w:val="en-GB"/>
        </w:rPr>
        <w:t xml:space="preserve">§ </w:t>
      </w:r>
      <w:r w:rsidRPr="00B95887">
        <w:rPr>
          <w:rFonts w:ascii="Times New Roman" w:hAnsi="Times New Roman" w:cs="Times New Roman"/>
          <w:sz w:val="24"/>
          <w:szCs w:val="24"/>
          <w:lang w:val="en-GB"/>
        </w:rPr>
        <w:t>17.7.1)</w:t>
      </w:r>
      <w:r w:rsidR="00AA79CA" w:rsidRPr="00B95887">
        <w:rPr>
          <w:rFonts w:ascii="Times New Roman" w:hAnsi="Times New Roman" w:cs="Times New Roman"/>
          <w:sz w:val="24"/>
          <w:szCs w:val="24"/>
          <w:lang w:val="en-GB"/>
        </w:rPr>
        <w:t>.</w:t>
      </w:r>
      <w:r w:rsidRPr="00B95887">
        <w:rPr>
          <w:rFonts w:ascii="Times New Roman" w:hAnsi="Times New Roman" w:cs="Times New Roman"/>
          <w:b/>
          <w:bCs/>
          <w:sz w:val="24"/>
          <w:szCs w:val="24"/>
          <w:lang w:val="en-GB"/>
        </w:rPr>
        <w:t xml:space="preserve"> </w:t>
      </w:r>
      <w:r w:rsidRPr="00B95887">
        <w:rPr>
          <w:rFonts w:ascii="Times New Roman" w:hAnsi="Times New Roman" w:cs="Times New Roman"/>
          <w:sz w:val="24"/>
          <w:szCs w:val="24"/>
          <w:lang w:val="en-GB"/>
        </w:rPr>
        <w:t xml:space="preserve">Suicide can be seen as a revolt against the impossibility to give sense </w:t>
      </w:r>
      <w:r w:rsidRPr="00DB6DAA">
        <w:rPr>
          <w:rFonts w:ascii="Times New Roman" w:hAnsi="Times New Roman" w:cs="Times New Roman"/>
          <w:sz w:val="24"/>
          <w:szCs w:val="24"/>
          <w:lang w:val="en-GB"/>
        </w:rPr>
        <w:t xml:space="preserve">to life, and </w:t>
      </w:r>
      <w:r w:rsidR="00542EBA">
        <w:rPr>
          <w:rFonts w:ascii="Times New Roman" w:hAnsi="Times New Roman" w:cs="Times New Roman"/>
          <w:sz w:val="24"/>
          <w:szCs w:val="24"/>
          <w:lang w:val="en-GB"/>
        </w:rPr>
        <w:t>from this point of view</w:t>
      </w:r>
      <w:r w:rsidRPr="00DB6DAA">
        <w:rPr>
          <w:rFonts w:ascii="Times New Roman" w:hAnsi="Times New Roman" w:cs="Times New Roman"/>
          <w:sz w:val="24"/>
          <w:szCs w:val="24"/>
          <w:lang w:val="en-GB"/>
        </w:rPr>
        <w:t xml:space="preserve"> Camus</w:t>
      </w:r>
      <w:r w:rsidR="00542EBA">
        <w:rPr>
          <w:rFonts w:ascii="Times New Roman" w:hAnsi="Times New Roman" w:cs="Times New Roman"/>
          <w:sz w:val="24"/>
          <w:szCs w:val="24"/>
          <w:lang w:val="en-GB"/>
        </w:rPr>
        <w:t xml:space="preserve"> stated that</w:t>
      </w:r>
      <w:r w:rsidRPr="00DB6DAA">
        <w:rPr>
          <w:rFonts w:ascii="Times New Roman" w:hAnsi="Times New Roman" w:cs="Times New Roman"/>
          <w:sz w:val="24"/>
          <w:szCs w:val="24"/>
          <w:lang w:val="en-GB"/>
        </w:rPr>
        <w:t xml:space="preserve"> the problem of suicide is the only serious philosophical question (</w:t>
      </w:r>
      <w:r w:rsidR="00AA79CA">
        <w:rPr>
          <w:rFonts w:ascii="Times New Roman" w:hAnsi="Times New Roman" w:cs="Times New Roman"/>
          <w:sz w:val="24"/>
          <w:szCs w:val="24"/>
          <w:lang w:val="en-GB"/>
        </w:rPr>
        <w:t xml:space="preserve">§ </w:t>
      </w:r>
      <w:r w:rsidRPr="00DB6DAA">
        <w:rPr>
          <w:rFonts w:ascii="Times New Roman" w:hAnsi="Times New Roman" w:cs="Times New Roman"/>
          <w:sz w:val="24"/>
          <w:szCs w:val="24"/>
          <w:lang w:val="en-GB"/>
        </w:rPr>
        <w:t>17.7.3).</w:t>
      </w:r>
    </w:p>
    <w:p w14:paraId="7B08E2ED" w14:textId="7B445D42" w:rsidR="00ED1B5C" w:rsidRPr="00B95887" w:rsidRDefault="00ED1B5C" w:rsidP="00294F7E">
      <w:pPr>
        <w:spacing w:after="0" w:line="240" w:lineRule="auto"/>
        <w:ind w:firstLine="567"/>
        <w:jc w:val="both"/>
        <w:rPr>
          <w:rFonts w:ascii="Times New Roman" w:hAnsi="Times New Roman" w:cs="Times New Roman"/>
          <w:sz w:val="24"/>
          <w:szCs w:val="24"/>
          <w:lang w:val="en-GB"/>
        </w:rPr>
      </w:pPr>
      <w:r w:rsidRPr="00B95887">
        <w:rPr>
          <w:rFonts w:ascii="Times New Roman" w:hAnsi="Times New Roman" w:cs="Times New Roman"/>
          <w:sz w:val="24"/>
          <w:szCs w:val="24"/>
          <w:lang w:val="en-GB"/>
        </w:rPr>
        <w:t xml:space="preserve">Does the </w:t>
      </w:r>
      <w:r w:rsidR="00AA79CA" w:rsidRPr="00B95887">
        <w:rPr>
          <w:rFonts w:ascii="Times New Roman" w:hAnsi="Times New Roman" w:cs="Times New Roman"/>
          <w:sz w:val="24"/>
          <w:szCs w:val="24"/>
          <w:lang w:val="en-GB"/>
        </w:rPr>
        <w:t>W</w:t>
      </w:r>
      <w:r w:rsidRPr="00B95887">
        <w:rPr>
          <w:rFonts w:ascii="Times New Roman" w:hAnsi="Times New Roman" w:cs="Times New Roman"/>
          <w:sz w:val="24"/>
          <w:szCs w:val="24"/>
          <w:lang w:val="en-GB"/>
        </w:rPr>
        <w:t xml:space="preserve">hole include </w:t>
      </w:r>
      <w:r w:rsidR="00542EBA" w:rsidRPr="00B95887">
        <w:rPr>
          <w:rFonts w:ascii="Times New Roman" w:hAnsi="Times New Roman" w:cs="Times New Roman"/>
          <w:sz w:val="24"/>
          <w:szCs w:val="24"/>
          <w:lang w:val="en-GB"/>
        </w:rPr>
        <w:t>only</w:t>
      </w:r>
      <w:r w:rsidRPr="00B95887">
        <w:rPr>
          <w:rFonts w:ascii="Times New Roman" w:hAnsi="Times New Roman" w:cs="Times New Roman"/>
          <w:sz w:val="24"/>
          <w:szCs w:val="24"/>
          <w:lang w:val="en-GB"/>
        </w:rPr>
        <w:t xml:space="preserve"> the whole of experience? Is the </w:t>
      </w:r>
      <w:r w:rsidR="00AA79CA" w:rsidRPr="00B95887">
        <w:rPr>
          <w:rFonts w:ascii="Times New Roman" w:hAnsi="Times New Roman" w:cs="Times New Roman"/>
          <w:sz w:val="24"/>
          <w:szCs w:val="24"/>
          <w:lang w:val="en-GB"/>
        </w:rPr>
        <w:t>w</w:t>
      </w:r>
      <w:r w:rsidRPr="00B95887">
        <w:rPr>
          <w:rFonts w:ascii="Times New Roman" w:hAnsi="Times New Roman" w:cs="Times New Roman"/>
          <w:sz w:val="24"/>
          <w:szCs w:val="24"/>
          <w:lang w:val="en-GB"/>
        </w:rPr>
        <w:t xml:space="preserve">hole of experience the absolute </w:t>
      </w:r>
      <w:r w:rsidR="00AA79CA" w:rsidRPr="00B95887">
        <w:rPr>
          <w:rFonts w:ascii="Times New Roman" w:hAnsi="Times New Roman" w:cs="Times New Roman"/>
          <w:sz w:val="24"/>
          <w:szCs w:val="24"/>
          <w:lang w:val="en-GB"/>
        </w:rPr>
        <w:t>W</w:t>
      </w:r>
      <w:r w:rsidRPr="00B95887">
        <w:rPr>
          <w:rFonts w:ascii="Times New Roman" w:hAnsi="Times New Roman" w:cs="Times New Roman"/>
          <w:sz w:val="24"/>
          <w:szCs w:val="24"/>
          <w:lang w:val="en-GB"/>
        </w:rPr>
        <w:t xml:space="preserve">hole? This, says Agazzi, is the metaphysical problem </w:t>
      </w:r>
      <w:r w:rsidRPr="00B95887">
        <w:rPr>
          <w:rFonts w:ascii="Times New Roman" w:hAnsi="Times New Roman" w:cs="Times New Roman"/>
          <w:i/>
          <w:iCs/>
          <w:sz w:val="24"/>
          <w:szCs w:val="24"/>
          <w:lang w:val="en-GB"/>
        </w:rPr>
        <w:t>par excellence</w:t>
      </w:r>
      <w:r w:rsidRPr="00B95887">
        <w:rPr>
          <w:rFonts w:ascii="Times New Roman" w:hAnsi="Times New Roman" w:cs="Times New Roman"/>
          <w:sz w:val="24"/>
          <w:szCs w:val="24"/>
          <w:lang w:val="en-GB"/>
        </w:rPr>
        <w:t>, and only by answering ‘no’ one can fulfil the existential need to “save the value of life”. This is what philosophers do through metaphysics, but ordinary people achieve through faith (§ 16.6).</w:t>
      </w:r>
    </w:p>
    <w:p w14:paraId="73973F00" w14:textId="4EFEB3F2" w:rsidR="00ED1B5C" w:rsidRPr="00B95887" w:rsidRDefault="00ED1B5C" w:rsidP="00294F7E">
      <w:pPr>
        <w:spacing w:after="0" w:line="240" w:lineRule="auto"/>
        <w:ind w:firstLine="567"/>
        <w:jc w:val="both"/>
        <w:rPr>
          <w:rFonts w:ascii="Times New Roman" w:hAnsi="Times New Roman" w:cs="Times New Roman"/>
          <w:sz w:val="24"/>
          <w:szCs w:val="24"/>
          <w:lang w:val="en-US"/>
        </w:rPr>
      </w:pPr>
      <w:r w:rsidRPr="00B95887">
        <w:rPr>
          <w:rFonts w:ascii="Times New Roman" w:hAnsi="Times New Roman" w:cs="Times New Roman"/>
          <w:sz w:val="24"/>
          <w:szCs w:val="24"/>
          <w:lang w:val="en-GB"/>
        </w:rPr>
        <w:t>Intuitively convincing as these claims are, they are so intellectually demanding and existentially committing that I cannot help wondering: (</w:t>
      </w:r>
      <w:proofErr w:type="spellStart"/>
      <w:r w:rsidRPr="00B95887">
        <w:rPr>
          <w:rFonts w:ascii="Times New Roman" w:hAnsi="Times New Roman" w:cs="Times New Roman"/>
          <w:sz w:val="24"/>
          <w:szCs w:val="24"/>
          <w:lang w:val="en-GB"/>
        </w:rPr>
        <w:t>i</w:t>
      </w:r>
      <w:proofErr w:type="spellEnd"/>
      <w:r w:rsidRPr="00B95887">
        <w:rPr>
          <w:rFonts w:ascii="Times New Roman" w:hAnsi="Times New Roman" w:cs="Times New Roman"/>
          <w:sz w:val="24"/>
          <w:szCs w:val="24"/>
          <w:lang w:val="en-GB"/>
        </w:rPr>
        <w:t xml:space="preserve">) What exactly is the </w:t>
      </w:r>
      <w:r w:rsidRPr="00B95887">
        <w:rPr>
          <w:rFonts w:ascii="Times New Roman" w:hAnsi="Times New Roman" w:cs="Times New Roman"/>
          <w:i/>
          <w:iCs/>
          <w:sz w:val="24"/>
          <w:szCs w:val="24"/>
          <w:lang w:val="en-GB"/>
        </w:rPr>
        <w:t>value of life</w:t>
      </w:r>
      <w:r w:rsidRPr="00B95887">
        <w:rPr>
          <w:rFonts w:ascii="Times New Roman" w:hAnsi="Times New Roman" w:cs="Times New Roman"/>
          <w:sz w:val="24"/>
          <w:szCs w:val="24"/>
          <w:lang w:val="en-GB"/>
        </w:rPr>
        <w:t xml:space="preserve">? (ii) What does it mean to </w:t>
      </w:r>
      <w:r w:rsidRPr="00B95887">
        <w:rPr>
          <w:rFonts w:ascii="Times New Roman" w:hAnsi="Times New Roman" w:cs="Times New Roman"/>
          <w:i/>
          <w:iCs/>
          <w:sz w:val="24"/>
          <w:szCs w:val="24"/>
          <w:lang w:val="en-GB"/>
        </w:rPr>
        <w:t>save</w:t>
      </w:r>
      <w:r w:rsidRPr="00B95887">
        <w:rPr>
          <w:rFonts w:ascii="Times New Roman" w:hAnsi="Times New Roman" w:cs="Times New Roman"/>
          <w:sz w:val="24"/>
          <w:szCs w:val="24"/>
          <w:lang w:val="en-GB"/>
        </w:rPr>
        <w:t xml:space="preserve"> it? (iii) Couldn’t one hold that the value of life is the sense that each person attributes to it, and that it may be preserved simply by living according</w:t>
      </w:r>
      <w:r w:rsidR="00542EBA" w:rsidRPr="00B95887">
        <w:rPr>
          <w:rFonts w:ascii="Times New Roman" w:hAnsi="Times New Roman" w:cs="Times New Roman"/>
          <w:sz w:val="24"/>
          <w:szCs w:val="24"/>
          <w:lang w:val="en-GB"/>
        </w:rPr>
        <w:t>ly</w:t>
      </w:r>
      <w:r w:rsidRPr="00B95887">
        <w:rPr>
          <w:rFonts w:ascii="Times New Roman" w:hAnsi="Times New Roman" w:cs="Times New Roman"/>
          <w:sz w:val="24"/>
          <w:szCs w:val="24"/>
          <w:lang w:val="en-GB"/>
        </w:rPr>
        <w:t xml:space="preserve">? (iv) If one believes that the </w:t>
      </w:r>
      <w:r w:rsidR="0090436F" w:rsidRPr="00B95887">
        <w:rPr>
          <w:rFonts w:ascii="Times New Roman" w:hAnsi="Times New Roman" w:cs="Times New Roman"/>
          <w:sz w:val="24"/>
          <w:szCs w:val="24"/>
          <w:lang w:val="en-GB"/>
        </w:rPr>
        <w:t>W</w:t>
      </w:r>
      <w:r w:rsidRPr="00B95887">
        <w:rPr>
          <w:rFonts w:ascii="Times New Roman" w:hAnsi="Times New Roman" w:cs="Times New Roman"/>
          <w:sz w:val="24"/>
          <w:szCs w:val="24"/>
          <w:lang w:val="en-GB"/>
        </w:rPr>
        <w:t xml:space="preserve">hole coincides with the whole of experience (i.e., </w:t>
      </w:r>
      <w:r w:rsidR="00434458" w:rsidRPr="00B95887">
        <w:rPr>
          <w:rFonts w:ascii="Times New Roman" w:hAnsi="Times New Roman" w:cs="Times New Roman"/>
          <w:sz w:val="24"/>
          <w:szCs w:val="24"/>
          <w:lang w:val="en-GB"/>
        </w:rPr>
        <w:t xml:space="preserve">that </w:t>
      </w:r>
      <w:r w:rsidRPr="00B95887">
        <w:rPr>
          <w:rFonts w:ascii="Times New Roman" w:hAnsi="Times New Roman" w:cs="Times New Roman"/>
          <w:sz w:val="24"/>
          <w:szCs w:val="24"/>
          <w:lang w:val="en-GB"/>
        </w:rPr>
        <w:t>there is no God)</w:t>
      </w:r>
      <w:r w:rsidR="0090436F" w:rsidRPr="00B95887">
        <w:rPr>
          <w:rFonts w:ascii="Times New Roman" w:hAnsi="Times New Roman" w:cs="Times New Roman"/>
          <w:sz w:val="24"/>
          <w:szCs w:val="24"/>
          <w:lang w:val="en-GB"/>
        </w:rPr>
        <w:t>,</w:t>
      </w:r>
      <w:r w:rsidRPr="00B95887">
        <w:rPr>
          <w:rFonts w:ascii="Times New Roman" w:hAnsi="Times New Roman" w:cs="Times New Roman"/>
          <w:sz w:val="24"/>
          <w:szCs w:val="24"/>
          <w:lang w:val="en-GB"/>
        </w:rPr>
        <w:t xml:space="preserve"> cannot one still attribute deep sense to life (as many atheists and naturalists d</w:t>
      </w:r>
      <w:r w:rsidR="0090436F" w:rsidRPr="00B95887">
        <w:rPr>
          <w:rFonts w:ascii="Times New Roman" w:hAnsi="Times New Roman" w:cs="Times New Roman"/>
          <w:sz w:val="24"/>
          <w:szCs w:val="24"/>
          <w:lang w:val="en-GB"/>
        </w:rPr>
        <w:t>o</w:t>
      </w:r>
      <w:r w:rsidRPr="00B95887">
        <w:rPr>
          <w:rFonts w:ascii="Times New Roman" w:hAnsi="Times New Roman" w:cs="Times New Roman"/>
          <w:sz w:val="24"/>
          <w:szCs w:val="24"/>
          <w:lang w:val="en-US"/>
        </w:rPr>
        <w:t>)? Here is an example: “</w:t>
      </w:r>
      <w:r w:rsidRPr="00B95887">
        <w:rPr>
          <w:rFonts w:ascii="Times New Roman" w:eastAsia="Times New Roman" w:hAnsi="Times New Roman" w:cs="Times New Roman"/>
          <w:sz w:val="24"/>
          <w:szCs w:val="24"/>
          <w:lang w:val="en-US" w:eastAsia="it-IT"/>
        </w:rPr>
        <w:t xml:space="preserve">Fall in love with some activity and do it! Nobody ever figures out what life is all about, and it doesn’t matter. Explore the world. Nearly everything is </w:t>
      </w:r>
      <w:proofErr w:type="gramStart"/>
      <w:r w:rsidRPr="00B95887">
        <w:rPr>
          <w:rFonts w:ascii="Times New Roman" w:eastAsia="Times New Roman" w:hAnsi="Times New Roman" w:cs="Times New Roman"/>
          <w:sz w:val="24"/>
          <w:szCs w:val="24"/>
          <w:lang w:val="en-US" w:eastAsia="it-IT"/>
        </w:rPr>
        <w:t>really interesting</w:t>
      </w:r>
      <w:proofErr w:type="gramEnd"/>
      <w:r w:rsidRPr="00B95887">
        <w:rPr>
          <w:rFonts w:ascii="Times New Roman" w:eastAsia="Times New Roman" w:hAnsi="Times New Roman" w:cs="Times New Roman"/>
          <w:sz w:val="24"/>
          <w:szCs w:val="24"/>
          <w:lang w:val="en-US" w:eastAsia="it-IT"/>
        </w:rPr>
        <w:t xml:space="preserve"> if you go into it deeply enough. Work as hard and as much as you want to on the things you like to do the best. Don’t think about what you want to be, but what you want to do. Keep up </w:t>
      </w:r>
      <w:proofErr w:type="gramStart"/>
      <w:r w:rsidRPr="00B95887">
        <w:rPr>
          <w:rFonts w:ascii="Times New Roman" w:eastAsia="Times New Roman" w:hAnsi="Times New Roman" w:cs="Times New Roman"/>
          <w:sz w:val="24"/>
          <w:szCs w:val="24"/>
          <w:lang w:val="en-US" w:eastAsia="it-IT"/>
        </w:rPr>
        <w:t>some kind of a</w:t>
      </w:r>
      <w:proofErr w:type="gramEnd"/>
      <w:r w:rsidRPr="00B95887">
        <w:rPr>
          <w:rFonts w:ascii="Times New Roman" w:eastAsia="Times New Roman" w:hAnsi="Times New Roman" w:cs="Times New Roman"/>
          <w:sz w:val="24"/>
          <w:szCs w:val="24"/>
          <w:lang w:val="en-US" w:eastAsia="it-IT"/>
        </w:rPr>
        <w:t xml:space="preserve"> minimum with other things so that society doesn’t stop you from doing anything at all” (Feynman</w:t>
      </w:r>
      <w:r w:rsidR="0090436F" w:rsidRPr="00B95887">
        <w:rPr>
          <w:rFonts w:ascii="Times New Roman" w:eastAsia="Times New Roman" w:hAnsi="Times New Roman" w:cs="Times New Roman"/>
          <w:sz w:val="24"/>
          <w:szCs w:val="24"/>
          <w:lang w:val="en-US" w:eastAsia="it-IT"/>
        </w:rPr>
        <w:t xml:space="preserve"> 1985</w:t>
      </w:r>
      <w:r w:rsidRPr="00B95887">
        <w:rPr>
          <w:rFonts w:ascii="Times New Roman" w:eastAsia="Times New Roman" w:hAnsi="Times New Roman" w:cs="Times New Roman"/>
          <w:sz w:val="24"/>
          <w:szCs w:val="24"/>
          <w:lang w:val="en-US" w:eastAsia="it-IT"/>
        </w:rPr>
        <w:t>). Agazzi might reply, as hinted above, that these passions are not enough, one needs also a faith. But he himself</w:t>
      </w:r>
      <w:r w:rsidR="0090436F" w:rsidRPr="00B95887">
        <w:rPr>
          <w:rFonts w:ascii="Times New Roman" w:eastAsia="Times New Roman" w:hAnsi="Times New Roman" w:cs="Times New Roman"/>
          <w:sz w:val="24"/>
          <w:szCs w:val="24"/>
          <w:lang w:val="en-US" w:eastAsia="it-IT"/>
        </w:rPr>
        <w:t xml:space="preserve"> </w:t>
      </w:r>
      <w:r w:rsidRPr="00B95887">
        <w:rPr>
          <w:rFonts w:ascii="Times New Roman" w:hAnsi="Times New Roman" w:cs="Times New Roman"/>
          <w:sz w:val="24"/>
          <w:szCs w:val="24"/>
          <w:lang w:val="en-US"/>
        </w:rPr>
        <w:t>has acknowledged that eve</w:t>
      </w:r>
      <w:r w:rsidR="0090436F" w:rsidRPr="00B95887">
        <w:rPr>
          <w:rFonts w:ascii="Times New Roman" w:hAnsi="Times New Roman" w:cs="Times New Roman"/>
          <w:sz w:val="24"/>
          <w:szCs w:val="24"/>
          <w:lang w:val="en-US"/>
        </w:rPr>
        <w:t>n</w:t>
      </w:r>
      <w:r w:rsidRPr="00B95887">
        <w:rPr>
          <w:rFonts w:ascii="Times New Roman" w:hAnsi="Times New Roman" w:cs="Times New Roman"/>
          <w:sz w:val="24"/>
          <w:szCs w:val="24"/>
          <w:lang w:val="en-US"/>
        </w:rPr>
        <w:t xml:space="preserve"> atheism can be </w:t>
      </w:r>
      <w:r w:rsidRPr="00B95887">
        <w:rPr>
          <w:rFonts w:ascii="Times New Roman" w:hAnsi="Times New Roman" w:cs="Times New Roman"/>
          <w:kern w:val="2"/>
          <w:sz w:val="24"/>
          <w:szCs w:val="24"/>
          <w:lang w:val="en-US"/>
          <w14:ligatures w14:val="standardContextual"/>
        </w:rPr>
        <w:t>a faith, when</w:t>
      </w:r>
      <w:r w:rsidR="00103264" w:rsidRPr="00B95887">
        <w:rPr>
          <w:rFonts w:ascii="Times New Roman" w:hAnsi="Times New Roman" w:cs="Times New Roman"/>
          <w:kern w:val="2"/>
          <w:sz w:val="24"/>
          <w:szCs w:val="24"/>
          <w:lang w:val="en-US"/>
          <w14:ligatures w14:val="standardContextual"/>
        </w:rPr>
        <w:t xml:space="preserve"> </w:t>
      </w:r>
      <w:r w:rsidRPr="00B95887">
        <w:rPr>
          <w:rFonts w:ascii="Times New Roman" w:hAnsi="Times New Roman" w:cs="Times New Roman"/>
          <w:kern w:val="2"/>
          <w:sz w:val="24"/>
          <w:szCs w:val="24"/>
          <w:lang w:val="en-US"/>
          <w14:ligatures w14:val="standardContextual"/>
        </w:rPr>
        <w:t>it constitutes an existential attitude which is not conclusively based on other forms of knowledge (p. 88)</w:t>
      </w:r>
      <w:r w:rsidR="00434458" w:rsidRPr="00B95887">
        <w:rPr>
          <w:rFonts w:ascii="Times New Roman" w:hAnsi="Times New Roman" w:cs="Times New Roman"/>
          <w:kern w:val="2"/>
          <w:sz w:val="24"/>
          <w:szCs w:val="24"/>
          <w:lang w:val="en-US"/>
          <w14:ligatures w14:val="standardContextual"/>
        </w:rPr>
        <w:t>, and yet atheists believe that there is nothing beyond the whole of experience</w:t>
      </w:r>
      <w:r w:rsidRPr="00B95887">
        <w:rPr>
          <w:rFonts w:ascii="Times New Roman" w:hAnsi="Times New Roman" w:cs="Times New Roman"/>
          <w:kern w:val="2"/>
          <w:sz w:val="24"/>
          <w:szCs w:val="24"/>
          <w:lang w:val="en-US"/>
          <w14:ligatures w14:val="standardContextual"/>
        </w:rPr>
        <w:t xml:space="preserve">. </w:t>
      </w:r>
    </w:p>
    <w:p w14:paraId="0C58CB27" w14:textId="77777777" w:rsidR="00ED1B5C" w:rsidRPr="00B95887" w:rsidRDefault="00ED1B5C" w:rsidP="00294F7E">
      <w:pPr>
        <w:spacing w:after="0" w:line="240" w:lineRule="auto"/>
        <w:jc w:val="both"/>
        <w:rPr>
          <w:rFonts w:ascii="Times New Roman" w:hAnsi="Times New Roman" w:cs="Times New Roman"/>
          <w:b/>
          <w:bCs/>
          <w:sz w:val="24"/>
          <w:szCs w:val="24"/>
          <w:lang w:val="en-US"/>
        </w:rPr>
      </w:pPr>
    </w:p>
    <w:p w14:paraId="45765D3A" w14:textId="73C27AF7" w:rsidR="00ED1B5C" w:rsidRPr="00B95887" w:rsidRDefault="0023548B" w:rsidP="00294F7E">
      <w:pPr>
        <w:spacing w:after="0" w:line="240" w:lineRule="auto"/>
        <w:jc w:val="both"/>
        <w:rPr>
          <w:rFonts w:ascii="Times New Roman" w:hAnsi="Times New Roman" w:cs="Times New Roman"/>
          <w:b/>
          <w:bCs/>
          <w:sz w:val="24"/>
          <w:szCs w:val="24"/>
          <w:lang w:val="en-GB"/>
        </w:rPr>
      </w:pPr>
      <w:r w:rsidRPr="00B95887">
        <w:rPr>
          <w:rFonts w:ascii="Times New Roman" w:hAnsi="Times New Roman" w:cs="Times New Roman"/>
          <w:b/>
          <w:bCs/>
          <w:sz w:val="24"/>
          <w:szCs w:val="24"/>
          <w:lang w:val="en-GB"/>
        </w:rPr>
        <w:t xml:space="preserve">4.6 </w:t>
      </w:r>
      <w:r w:rsidR="00ED1B5C" w:rsidRPr="00B95887">
        <w:rPr>
          <w:rFonts w:ascii="Times New Roman" w:hAnsi="Times New Roman" w:cs="Times New Roman"/>
          <w:b/>
          <w:bCs/>
          <w:sz w:val="24"/>
          <w:szCs w:val="24"/>
          <w:lang w:val="en-GB"/>
        </w:rPr>
        <w:t>The future as invisible</w:t>
      </w:r>
    </w:p>
    <w:p w14:paraId="7502C5F4" w14:textId="77777777" w:rsidR="0090436F" w:rsidRPr="00B95887" w:rsidRDefault="0090436F" w:rsidP="00294F7E">
      <w:pPr>
        <w:spacing w:after="0" w:line="240" w:lineRule="auto"/>
        <w:jc w:val="both"/>
        <w:rPr>
          <w:rFonts w:ascii="Times New Roman" w:hAnsi="Times New Roman" w:cs="Times New Roman"/>
          <w:b/>
          <w:bCs/>
          <w:sz w:val="24"/>
          <w:szCs w:val="24"/>
          <w:lang w:val="en-GB"/>
        </w:rPr>
      </w:pPr>
    </w:p>
    <w:p w14:paraId="68E34D8A" w14:textId="1F7FE8DE" w:rsidR="00ED1B5C" w:rsidRPr="00B95887" w:rsidRDefault="00ED1B5C" w:rsidP="00294F7E">
      <w:pPr>
        <w:spacing w:after="0" w:line="240" w:lineRule="auto"/>
        <w:jc w:val="both"/>
        <w:rPr>
          <w:rFonts w:ascii="Times New Roman" w:hAnsi="Times New Roman" w:cs="Times New Roman"/>
          <w:sz w:val="24"/>
          <w:szCs w:val="24"/>
          <w:lang w:val="en-GB"/>
        </w:rPr>
      </w:pPr>
      <w:r w:rsidRPr="00B95887">
        <w:rPr>
          <w:rFonts w:ascii="Times New Roman" w:hAnsi="Times New Roman" w:cs="Times New Roman"/>
          <w:sz w:val="24"/>
          <w:szCs w:val="24"/>
          <w:lang w:val="en-GB"/>
        </w:rPr>
        <w:t xml:space="preserve">The last chapter reflects on the future and our attitude to it. </w:t>
      </w:r>
      <w:r w:rsidR="00434458" w:rsidRPr="00B95887">
        <w:rPr>
          <w:rFonts w:ascii="Times New Roman" w:hAnsi="Times New Roman" w:cs="Times New Roman"/>
          <w:sz w:val="24"/>
          <w:szCs w:val="24"/>
          <w:lang w:val="en-GB"/>
        </w:rPr>
        <w:t>For one thing</w:t>
      </w:r>
      <w:r w:rsidR="00327696" w:rsidRPr="00B95887">
        <w:rPr>
          <w:rFonts w:ascii="Times New Roman" w:hAnsi="Times New Roman" w:cs="Times New Roman"/>
          <w:sz w:val="24"/>
          <w:szCs w:val="24"/>
          <w:lang w:val="en-GB"/>
        </w:rPr>
        <w:t xml:space="preserve">, the future </w:t>
      </w:r>
      <w:r w:rsidRPr="00B95887">
        <w:rPr>
          <w:rFonts w:ascii="Times New Roman" w:hAnsi="Times New Roman" w:cs="Times New Roman"/>
          <w:sz w:val="24"/>
          <w:szCs w:val="24"/>
          <w:lang w:val="en-GB"/>
        </w:rPr>
        <w:t xml:space="preserve">presupposes </w:t>
      </w:r>
      <w:r w:rsidR="00327696" w:rsidRPr="00B95887">
        <w:rPr>
          <w:rFonts w:ascii="Times New Roman" w:hAnsi="Times New Roman" w:cs="Times New Roman"/>
          <w:sz w:val="24"/>
          <w:szCs w:val="24"/>
          <w:lang w:val="en-GB"/>
        </w:rPr>
        <w:t>our</w:t>
      </w:r>
      <w:r w:rsidRPr="00B95887">
        <w:rPr>
          <w:rFonts w:ascii="Times New Roman" w:hAnsi="Times New Roman" w:cs="Times New Roman"/>
          <w:sz w:val="24"/>
          <w:szCs w:val="24"/>
          <w:lang w:val="en-GB"/>
        </w:rPr>
        <w:t xml:space="preserve"> subjective experience of time, and </w:t>
      </w:r>
      <w:r w:rsidR="00434458" w:rsidRPr="00B95887">
        <w:rPr>
          <w:rFonts w:ascii="Times New Roman" w:hAnsi="Times New Roman" w:cs="Times New Roman"/>
          <w:sz w:val="24"/>
          <w:szCs w:val="24"/>
          <w:lang w:val="en-GB"/>
        </w:rPr>
        <w:t>for an</w:t>
      </w:r>
      <w:r w:rsidR="00327696" w:rsidRPr="00B95887">
        <w:rPr>
          <w:rFonts w:ascii="Times New Roman" w:hAnsi="Times New Roman" w:cs="Times New Roman"/>
          <w:sz w:val="24"/>
          <w:szCs w:val="24"/>
          <w:lang w:val="en-GB"/>
        </w:rPr>
        <w:t xml:space="preserve">other </w:t>
      </w:r>
      <w:r w:rsidRPr="00B95887">
        <w:rPr>
          <w:rFonts w:ascii="Times New Roman" w:hAnsi="Times New Roman" w:cs="Times New Roman"/>
          <w:sz w:val="24"/>
          <w:szCs w:val="24"/>
          <w:lang w:val="en-GB"/>
        </w:rPr>
        <w:t xml:space="preserve">it is the object of </w:t>
      </w:r>
      <w:r w:rsidR="00327696" w:rsidRPr="00B95887">
        <w:rPr>
          <w:rFonts w:ascii="Times New Roman" w:hAnsi="Times New Roman" w:cs="Times New Roman"/>
          <w:sz w:val="24"/>
          <w:szCs w:val="24"/>
          <w:lang w:val="en-GB"/>
        </w:rPr>
        <w:t xml:space="preserve">our </w:t>
      </w:r>
      <w:r w:rsidRPr="00B95887">
        <w:rPr>
          <w:rFonts w:ascii="Times New Roman" w:hAnsi="Times New Roman" w:cs="Times New Roman"/>
          <w:sz w:val="24"/>
          <w:szCs w:val="24"/>
          <w:lang w:val="en-GB"/>
        </w:rPr>
        <w:t>hope</w:t>
      </w:r>
      <w:r w:rsidR="00327696" w:rsidRPr="00B95887">
        <w:rPr>
          <w:rFonts w:ascii="Times New Roman" w:hAnsi="Times New Roman" w:cs="Times New Roman"/>
          <w:sz w:val="24"/>
          <w:szCs w:val="24"/>
          <w:lang w:val="en-GB"/>
        </w:rPr>
        <w:t>:</w:t>
      </w:r>
      <w:r w:rsidRPr="00B95887">
        <w:rPr>
          <w:rFonts w:ascii="Times New Roman" w:hAnsi="Times New Roman" w:cs="Times New Roman"/>
          <w:sz w:val="24"/>
          <w:szCs w:val="24"/>
          <w:lang w:val="en-GB"/>
        </w:rPr>
        <w:t xml:space="preserve"> </w:t>
      </w:r>
      <w:r w:rsidR="00327696" w:rsidRPr="00B95887">
        <w:rPr>
          <w:rFonts w:ascii="Times New Roman" w:hAnsi="Times New Roman" w:cs="Times New Roman"/>
          <w:sz w:val="24"/>
          <w:szCs w:val="24"/>
          <w:lang w:val="en-GB"/>
        </w:rPr>
        <w:t>w</w:t>
      </w:r>
      <w:r w:rsidRPr="00B95887">
        <w:rPr>
          <w:rFonts w:ascii="Times New Roman" w:hAnsi="Times New Roman" w:cs="Times New Roman"/>
          <w:sz w:val="24"/>
          <w:szCs w:val="24"/>
          <w:lang w:val="en-GB"/>
        </w:rPr>
        <w:t>hen we try to understand how to spend the limited time of our existence</w:t>
      </w:r>
      <w:r w:rsidR="00327696" w:rsidRPr="00B95887">
        <w:rPr>
          <w:rFonts w:ascii="Times New Roman" w:hAnsi="Times New Roman" w:cs="Times New Roman"/>
          <w:sz w:val="24"/>
          <w:szCs w:val="24"/>
          <w:lang w:val="en-GB"/>
        </w:rPr>
        <w:t>,</w:t>
      </w:r>
      <w:r w:rsidRPr="00B95887">
        <w:rPr>
          <w:rFonts w:ascii="Times New Roman" w:hAnsi="Times New Roman" w:cs="Times New Roman"/>
          <w:sz w:val="24"/>
          <w:szCs w:val="24"/>
          <w:lang w:val="en-GB"/>
        </w:rPr>
        <w:t xml:space="preserve"> </w:t>
      </w:r>
      <w:r w:rsidR="00327696" w:rsidRPr="00B95887">
        <w:rPr>
          <w:rFonts w:ascii="Times New Roman" w:hAnsi="Times New Roman" w:cs="Times New Roman"/>
          <w:sz w:val="24"/>
          <w:szCs w:val="24"/>
          <w:lang w:val="en-GB"/>
        </w:rPr>
        <w:t xml:space="preserve">the </w:t>
      </w:r>
      <w:r w:rsidRPr="00B95887">
        <w:rPr>
          <w:rFonts w:ascii="Times New Roman" w:hAnsi="Times New Roman" w:cs="Times New Roman"/>
          <w:sz w:val="24"/>
          <w:szCs w:val="24"/>
          <w:lang w:val="en-GB"/>
        </w:rPr>
        <w:t xml:space="preserve">future is the only time </w:t>
      </w:r>
      <w:r w:rsidR="00434458" w:rsidRPr="00B95887">
        <w:rPr>
          <w:rFonts w:ascii="Times New Roman" w:hAnsi="Times New Roman" w:cs="Times New Roman"/>
          <w:sz w:val="24"/>
          <w:szCs w:val="24"/>
          <w:lang w:val="en-GB"/>
        </w:rPr>
        <w:t>open to our actions</w:t>
      </w:r>
      <w:r w:rsidRPr="00B95887">
        <w:rPr>
          <w:rFonts w:ascii="Times New Roman" w:hAnsi="Times New Roman" w:cs="Times New Roman"/>
          <w:sz w:val="24"/>
          <w:szCs w:val="24"/>
          <w:lang w:val="en-GB"/>
        </w:rPr>
        <w:t>. No doubt, it is one of the objects of our intentionality (</w:t>
      </w:r>
      <w:r w:rsidR="00327696" w:rsidRPr="00B95887">
        <w:rPr>
          <w:rFonts w:ascii="Times New Roman" w:hAnsi="Times New Roman" w:cs="Times New Roman"/>
          <w:sz w:val="24"/>
          <w:szCs w:val="24"/>
          <w:lang w:val="en-GB"/>
        </w:rPr>
        <w:t xml:space="preserve">i.e., we </w:t>
      </w:r>
      <w:proofErr w:type="gramStart"/>
      <w:r w:rsidR="00327696" w:rsidRPr="00B95887">
        <w:rPr>
          <w:rFonts w:ascii="Times New Roman" w:hAnsi="Times New Roman" w:cs="Times New Roman"/>
          <w:sz w:val="24"/>
          <w:szCs w:val="24"/>
          <w:lang w:val="en-GB"/>
        </w:rPr>
        <w:t xml:space="preserve">are </w:t>
      </w:r>
      <w:r w:rsidRPr="00B95887">
        <w:rPr>
          <w:rFonts w:ascii="Times New Roman" w:hAnsi="Times New Roman" w:cs="Times New Roman"/>
          <w:sz w:val="24"/>
          <w:szCs w:val="24"/>
          <w:lang w:val="en-GB"/>
        </w:rPr>
        <w:t>ab</w:t>
      </w:r>
      <w:r w:rsidR="00327696" w:rsidRPr="00B95887">
        <w:rPr>
          <w:rFonts w:ascii="Times New Roman" w:hAnsi="Times New Roman" w:cs="Times New Roman"/>
          <w:sz w:val="24"/>
          <w:szCs w:val="24"/>
          <w:lang w:val="en-GB"/>
        </w:rPr>
        <w:t>le</w:t>
      </w:r>
      <w:r w:rsidRPr="00B95887">
        <w:rPr>
          <w:rFonts w:ascii="Times New Roman" w:hAnsi="Times New Roman" w:cs="Times New Roman"/>
          <w:sz w:val="24"/>
          <w:szCs w:val="24"/>
          <w:lang w:val="en-GB"/>
        </w:rPr>
        <w:t xml:space="preserve"> to</w:t>
      </w:r>
      <w:proofErr w:type="gramEnd"/>
      <w:r w:rsidRPr="00B95887">
        <w:rPr>
          <w:rFonts w:ascii="Times New Roman" w:hAnsi="Times New Roman" w:cs="Times New Roman"/>
          <w:sz w:val="24"/>
          <w:szCs w:val="24"/>
          <w:lang w:val="en-GB"/>
        </w:rPr>
        <w:t xml:space="preserve"> </w:t>
      </w:r>
      <w:r w:rsidRPr="00B95887">
        <w:rPr>
          <w:rFonts w:ascii="Times New Roman" w:hAnsi="Times New Roman" w:cs="Times New Roman"/>
          <w:i/>
          <w:iCs/>
          <w:sz w:val="24"/>
          <w:szCs w:val="24"/>
          <w:lang w:val="en-GB"/>
        </w:rPr>
        <w:t>know</w:t>
      </w:r>
      <w:r w:rsidRPr="00B95887">
        <w:rPr>
          <w:rFonts w:ascii="Times New Roman" w:hAnsi="Times New Roman" w:cs="Times New Roman"/>
          <w:sz w:val="24"/>
          <w:szCs w:val="24"/>
          <w:lang w:val="en-GB"/>
        </w:rPr>
        <w:t xml:space="preserve"> </w:t>
      </w:r>
      <w:r w:rsidR="00327696" w:rsidRPr="00B95887">
        <w:rPr>
          <w:rFonts w:ascii="Times New Roman" w:hAnsi="Times New Roman" w:cs="Times New Roman"/>
          <w:sz w:val="24"/>
          <w:szCs w:val="24"/>
          <w:lang w:val="en-GB"/>
        </w:rPr>
        <w:t>it</w:t>
      </w:r>
      <w:r w:rsidRPr="00B95887">
        <w:rPr>
          <w:rFonts w:ascii="Times New Roman" w:hAnsi="Times New Roman" w:cs="Times New Roman"/>
          <w:sz w:val="24"/>
          <w:szCs w:val="24"/>
          <w:lang w:val="en-GB"/>
        </w:rPr>
        <w:t>), yet it is certainly as invisible as anything might be (§ 18.1).</w:t>
      </w:r>
    </w:p>
    <w:p w14:paraId="73228E4E" w14:textId="5872AB28" w:rsidR="00ED1B5C" w:rsidRPr="00DB6DAA" w:rsidRDefault="00ED1B5C" w:rsidP="00294F7E">
      <w:pPr>
        <w:spacing w:after="0" w:line="240" w:lineRule="auto"/>
        <w:ind w:firstLine="567"/>
        <w:jc w:val="both"/>
        <w:rPr>
          <w:rFonts w:ascii="Times New Roman" w:hAnsi="Times New Roman" w:cs="Times New Roman"/>
          <w:sz w:val="24"/>
          <w:szCs w:val="24"/>
          <w:lang w:val="en-GB"/>
        </w:rPr>
      </w:pPr>
      <w:r w:rsidRPr="00B95887">
        <w:rPr>
          <w:rFonts w:ascii="Times New Roman" w:hAnsi="Times New Roman" w:cs="Times New Roman"/>
          <w:sz w:val="24"/>
          <w:szCs w:val="24"/>
          <w:lang w:val="en-GB"/>
        </w:rPr>
        <w:t xml:space="preserve">Many ancient cultures considered the future as </w:t>
      </w:r>
      <w:bookmarkStart w:id="16" w:name="_Hlk156148533"/>
      <w:r w:rsidRPr="00B95887">
        <w:rPr>
          <w:rFonts w:ascii="Times New Roman" w:hAnsi="Times New Roman" w:cs="Times New Roman"/>
          <w:sz w:val="24"/>
          <w:szCs w:val="24"/>
          <w:lang w:val="en-GB"/>
        </w:rPr>
        <w:t>unescapable and unpredictable</w:t>
      </w:r>
      <w:bookmarkEnd w:id="16"/>
      <w:r w:rsidRPr="00B95887">
        <w:rPr>
          <w:rFonts w:ascii="Times New Roman" w:hAnsi="Times New Roman" w:cs="Times New Roman"/>
          <w:sz w:val="24"/>
          <w:szCs w:val="24"/>
          <w:lang w:val="en-GB"/>
        </w:rPr>
        <w:t xml:space="preserve">. The </w:t>
      </w:r>
      <w:r w:rsidR="00327696" w:rsidRPr="00B95887">
        <w:rPr>
          <w:rFonts w:ascii="Times New Roman" w:hAnsi="Times New Roman" w:cs="Times New Roman"/>
          <w:sz w:val="24"/>
          <w:szCs w:val="24"/>
          <w:lang w:val="en-GB"/>
        </w:rPr>
        <w:t>E</w:t>
      </w:r>
      <w:r w:rsidRPr="00B95887">
        <w:rPr>
          <w:rFonts w:ascii="Times New Roman" w:hAnsi="Times New Roman" w:cs="Times New Roman"/>
          <w:sz w:val="24"/>
          <w:szCs w:val="24"/>
          <w:lang w:val="en-GB"/>
        </w:rPr>
        <w:t>picureans thought it was unpredictable, but contingent, due to the random deviations of atoms (</w:t>
      </w:r>
      <w:r w:rsidR="00327696" w:rsidRPr="00B95887">
        <w:rPr>
          <w:rFonts w:ascii="Times New Roman" w:hAnsi="Times New Roman" w:cs="Times New Roman"/>
          <w:sz w:val="24"/>
          <w:szCs w:val="24"/>
          <w:lang w:val="en-GB"/>
        </w:rPr>
        <w:t xml:space="preserve">the </w:t>
      </w:r>
      <w:r w:rsidRPr="00B95887">
        <w:rPr>
          <w:rFonts w:ascii="Times New Roman" w:hAnsi="Times New Roman" w:cs="Times New Roman"/>
          <w:i/>
          <w:iCs/>
          <w:sz w:val="24"/>
          <w:szCs w:val="24"/>
          <w:lang w:val="en-GB"/>
        </w:rPr>
        <w:t>clinamen</w:t>
      </w:r>
      <w:r w:rsidRPr="00B95887">
        <w:rPr>
          <w:rFonts w:ascii="Times New Roman" w:hAnsi="Times New Roman" w:cs="Times New Roman"/>
          <w:sz w:val="24"/>
          <w:szCs w:val="24"/>
          <w:lang w:val="en-GB"/>
        </w:rPr>
        <w:t xml:space="preserve">). The Stoics considered it </w:t>
      </w:r>
      <w:r w:rsidR="00327696" w:rsidRPr="00B95887">
        <w:rPr>
          <w:rFonts w:ascii="Times New Roman" w:hAnsi="Times New Roman" w:cs="Times New Roman"/>
          <w:sz w:val="24"/>
          <w:szCs w:val="24"/>
          <w:lang w:val="en-GB"/>
        </w:rPr>
        <w:t>as fixed</w:t>
      </w:r>
      <w:r w:rsidRPr="00B95887">
        <w:rPr>
          <w:rFonts w:ascii="Times New Roman" w:hAnsi="Times New Roman" w:cs="Times New Roman"/>
          <w:sz w:val="24"/>
          <w:szCs w:val="24"/>
          <w:lang w:val="en-GB"/>
        </w:rPr>
        <w:t xml:space="preserve"> by a rational fate, hence unescapable and unpredictable </w:t>
      </w:r>
      <w:r w:rsidRPr="00DB6DAA">
        <w:rPr>
          <w:rFonts w:ascii="Times New Roman" w:hAnsi="Times New Roman" w:cs="Times New Roman"/>
          <w:sz w:val="24"/>
          <w:szCs w:val="24"/>
          <w:lang w:val="en-GB"/>
        </w:rPr>
        <w:t>but good. In the Judeo-Christian tradition, it is in God’s hands: it may still be unescapable and unpredictable, but we can trust in its eventual goodness</w:t>
      </w:r>
      <w:r w:rsidR="00327696">
        <w:rPr>
          <w:rFonts w:ascii="Times New Roman" w:hAnsi="Times New Roman" w:cs="Times New Roman"/>
          <w:sz w:val="24"/>
          <w:szCs w:val="24"/>
          <w:lang w:val="en-GB"/>
        </w:rPr>
        <w:t>,</w:t>
      </w:r>
      <w:r w:rsidRPr="00DB6DAA">
        <w:rPr>
          <w:rFonts w:ascii="Times New Roman" w:hAnsi="Times New Roman" w:cs="Times New Roman"/>
          <w:sz w:val="24"/>
          <w:szCs w:val="24"/>
          <w:lang w:val="en-GB"/>
        </w:rPr>
        <w:t xml:space="preserve"> and the sense of our actions is to help God’s project and gain salvation </w:t>
      </w:r>
      <w:r w:rsidRPr="00327696">
        <w:rPr>
          <w:rFonts w:ascii="Times New Roman" w:hAnsi="Times New Roman" w:cs="Times New Roman"/>
          <w:sz w:val="24"/>
          <w:szCs w:val="24"/>
          <w:lang w:val="en-GB"/>
        </w:rPr>
        <w:t>(</w:t>
      </w:r>
      <w:r w:rsidR="00327696" w:rsidRPr="00327696">
        <w:rPr>
          <w:rFonts w:ascii="Times New Roman" w:hAnsi="Times New Roman" w:cs="Times New Roman"/>
          <w:sz w:val="24"/>
          <w:szCs w:val="24"/>
          <w:lang w:val="en-GB"/>
        </w:rPr>
        <w:t xml:space="preserve">§ </w:t>
      </w:r>
      <w:r w:rsidRPr="00327696">
        <w:rPr>
          <w:rFonts w:ascii="Times New Roman" w:hAnsi="Times New Roman" w:cs="Times New Roman"/>
          <w:sz w:val="24"/>
          <w:szCs w:val="24"/>
          <w:lang w:val="en-GB"/>
        </w:rPr>
        <w:t>18.3).</w:t>
      </w:r>
    </w:p>
    <w:p w14:paraId="0FBA4B1D" w14:textId="400E62A1" w:rsidR="00ED1B5C" w:rsidRPr="00DB6DAA" w:rsidRDefault="00ED1B5C" w:rsidP="00294F7E">
      <w:pPr>
        <w:spacing w:after="0" w:line="240" w:lineRule="auto"/>
        <w:ind w:firstLine="567"/>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lastRenderedPageBreak/>
        <w:t xml:space="preserve">In the Modern Age, the earthly world began to be seen as a </w:t>
      </w:r>
      <w:r w:rsidRPr="00DB6DAA">
        <w:rPr>
          <w:rFonts w:ascii="Times New Roman" w:hAnsi="Times New Roman" w:cs="Times New Roman"/>
          <w:i/>
          <w:iCs/>
          <w:sz w:val="24"/>
          <w:szCs w:val="24"/>
          <w:lang w:val="en-GB"/>
        </w:rPr>
        <w:t xml:space="preserve">regnum </w:t>
      </w:r>
      <w:proofErr w:type="spellStart"/>
      <w:r w:rsidRPr="00DB6DAA">
        <w:rPr>
          <w:rFonts w:ascii="Times New Roman" w:hAnsi="Times New Roman" w:cs="Times New Roman"/>
          <w:i/>
          <w:iCs/>
          <w:sz w:val="24"/>
          <w:szCs w:val="24"/>
          <w:lang w:val="en-GB"/>
        </w:rPr>
        <w:t>homini</w:t>
      </w:r>
      <w:proofErr w:type="spellEnd"/>
      <w:r w:rsidRPr="00DB6DAA">
        <w:rPr>
          <w:rFonts w:ascii="Times New Roman" w:hAnsi="Times New Roman" w:cs="Times New Roman"/>
          <w:sz w:val="24"/>
          <w:szCs w:val="24"/>
          <w:lang w:val="en-GB"/>
        </w:rPr>
        <w:t>: according to Bruno, Machiavelli, and Francis Bacon</w:t>
      </w:r>
      <w:r w:rsidR="00327696">
        <w:rPr>
          <w:rFonts w:ascii="Times New Roman" w:hAnsi="Times New Roman" w:cs="Times New Roman"/>
          <w:sz w:val="24"/>
          <w:szCs w:val="24"/>
          <w:lang w:val="en-GB"/>
        </w:rPr>
        <w:t>,</w:t>
      </w:r>
      <w:r w:rsidRPr="00DB6DAA">
        <w:rPr>
          <w:rFonts w:ascii="Times New Roman" w:hAnsi="Times New Roman" w:cs="Times New Roman"/>
          <w:sz w:val="24"/>
          <w:szCs w:val="24"/>
          <w:lang w:val="en-GB"/>
        </w:rPr>
        <w:t xml:space="preserve"> science was to discover the secrets of nature </w:t>
      </w:r>
      <w:proofErr w:type="gramStart"/>
      <w:r w:rsidRPr="00DB6DAA">
        <w:rPr>
          <w:rFonts w:ascii="Times New Roman" w:hAnsi="Times New Roman" w:cs="Times New Roman"/>
          <w:sz w:val="24"/>
          <w:szCs w:val="24"/>
          <w:lang w:val="en-GB"/>
        </w:rPr>
        <w:t>in order to</w:t>
      </w:r>
      <w:proofErr w:type="gramEnd"/>
      <w:r w:rsidRPr="00DB6DAA">
        <w:rPr>
          <w:rFonts w:ascii="Times New Roman" w:hAnsi="Times New Roman" w:cs="Times New Roman"/>
          <w:sz w:val="24"/>
          <w:szCs w:val="24"/>
          <w:lang w:val="en-GB"/>
        </w:rPr>
        <w:t xml:space="preserve"> put it at our service. Moreover, the construction of machines began to produce a new artificial world. </w:t>
      </w:r>
      <w:r w:rsidR="00327696">
        <w:rPr>
          <w:rFonts w:ascii="Times New Roman" w:hAnsi="Times New Roman" w:cs="Times New Roman"/>
          <w:sz w:val="24"/>
          <w:szCs w:val="24"/>
          <w:lang w:val="en-GB"/>
        </w:rPr>
        <w:t>The</w:t>
      </w:r>
      <w:r w:rsidRPr="00DB6DAA">
        <w:rPr>
          <w:rFonts w:ascii="Times New Roman" w:hAnsi="Times New Roman" w:cs="Times New Roman"/>
          <w:sz w:val="24"/>
          <w:szCs w:val="24"/>
          <w:lang w:val="en-GB"/>
        </w:rPr>
        <w:t xml:space="preserve"> peculiar</w:t>
      </w:r>
      <w:r w:rsidR="00327696">
        <w:rPr>
          <w:rFonts w:ascii="Times New Roman" w:hAnsi="Times New Roman" w:cs="Times New Roman"/>
          <w:sz w:val="24"/>
          <w:szCs w:val="24"/>
          <w:lang w:val="en-GB"/>
        </w:rPr>
        <w:t>ity</w:t>
      </w:r>
      <w:r w:rsidRPr="00DB6DAA">
        <w:rPr>
          <w:rFonts w:ascii="Times New Roman" w:hAnsi="Times New Roman" w:cs="Times New Roman"/>
          <w:sz w:val="24"/>
          <w:szCs w:val="24"/>
          <w:lang w:val="en-GB"/>
        </w:rPr>
        <w:t xml:space="preserve"> </w:t>
      </w:r>
      <w:r w:rsidR="00327696">
        <w:rPr>
          <w:rFonts w:ascii="Times New Roman" w:hAnsi="Times New Roman" w:cs="Times New Roman"/>
          <w:sz w:val="24"/>
          <w:szCs w:val="24"/>
          <w:lang w:val="en-GB"/>
        </w:rPr>
        <w:t>of</w:t>
      </w:r>
      <w:r w:rsidRPr="00DB6DAA">
        <w:rPr>
          <w:rFonts w:ascii="Times New Roman" w:hAnsi="Times New Roman" w:cs="Times New Roman"/>
          <w:sz w:val="24"/>
          <w:szCs w:val="24"/>
          <w:lang w:val="en-GB"/>
        </w:rPr>
        <w:t xml:space="preserve"> machines is that they are perfectly known, even before they are built, and their operations are fully predictable. A short step from this was to realize that by discovering the relevant scientific laws, natural systems too could be conceived as machines, hence perfectly understood at least as </w:t>
      </w:r>
      <w:r w:rsidR="00327696">
        <w:rPr>
          <w:rFonts w:ascii="Times New Roman" w:hAnsi="Times New Roman" w:cs="Times New Roman"/>
          <w:sz w:val="24"/>
          <w:szCs w:val="24"/>
          <w:lang w:val="en-GB"/>
        </w:rPr>
        <w:t xml:space="preserve">concerns </w:t>
      </w:r>
      <w:r w:rsidRPr="00DB6DAA">
        <w:rPr>
          <w:rFonts w:ascii="Times New Roman" w:hAnsi="Times New Roman" w:cs="Times New Roman"/>
          <w:sz w:val="24"/>
          <w:szCs w:val="24"/>
          <w:lang w:val="en-GB"/>
        </w:rPr>
        <w:t xml:space="preserve">certain aspects essential to us: living organisms can be conceived as </w:t>
      </w:r>
      <w:r w:rsidR="00434458">
        <w:rPr>
          <w:rFonts w:ascii="Times New Roman" w:hAnsi="Times New Roman" w:cs="Times New Roman"/>
          <w:sz w:val="24"/>
          <w:szCs w:val="24"/>
          <w:lang w:val="en-GB"/>
        </w:rPr>
        <w:t>biological</w:t>
      </w:r>
      <w:r w:rsidRPr="00DB6DAA">
        <w:rPr>
          <w:rFonts w:ascii="Times New Roman" w:hAnsi="Times New Roman" w:cs="Times New Roman"/>
          <w:sz w:val="24"/>
          <w:szCs w:val="24"/>
          <w:lang w:val="en-GB"/>
        </w:rPr>
        <w:t xml:space="preserve"> machines, substances as chemical machines, thermodynamical and electromagnetic systems as distinct kinds of machines. Positivism introduced the idea that society itself is a machine, to the point that we still talk about the “mechanisms” of power, of market, and of communication (</w:t>
      </w:r>
      <w:r w:rsidR="00327696">
        <w:rPr>
          <w:rFonts w:ascii="Times New Roman" w:hAnsi="Times New Roman" w:cs="Times New Roman"/>
          <w:sz w:val="24"/>
          <w:szCs w:val="24"/>
          <w:lang w:val="en-GB"/>
        </w:rPr>
        <w:t xml:space="preserve">§ </w:t>
      </w:r>
      <w:r w:rsidRPr="00DB6DAA">
        <w:rPr>
          <w:rFonts w:ascii="Times New Roman" w:hAnsi="Times New Roman" w:cs="Times New Roman"/>
          <w:sz w:val="24"/>
          <w:szCs w:val="24"/>
          <w:lang w:val="en-GB"/>
        </w:rPr>
        <w:t>18.4).</w:t>
      </w:r>
      <w:r w:rsidRPr="00DB6DAA">
        <w:rPr>
          <w:rFonts w:ascii="Times New Roman" w:hAnsi="Times New Roman" w:cs="Times New Roman"/>
          <w:b/>
          <w:bCs/>
          <w:sz w:val="24"/>
          <w:szCs w:val="24"/>
          <w:lang w:val="en-GB"/>
        </w:rPr>
        <w:t xml:space="preserve"> </w:t>
      </w:r>
    </w:p>
    <w:p w14:paraId="78E045EA" w14:textId="59D5D925" w:rsidR="00ED1B5C" w:rsidRPr="00DB6DAA" w:rsidRDefault="00ED1B5C" w:rsidP="00294F7E">
      <w:pPr>
        <w:spacing w:after="0" w:line="240" w:lineRule="auto"/>
        <w:ind w:firstLine="567"/>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The optimistic conclusion was that in principle the future could be predicted and planned: in Laplace’s words, if one could (</w:t>
      </w:r>
      <w:proofErr w:type="spellStart"/>
      <w:r w:rsidRPr="00DB6DAA">
        <w:rPr>
          <w:rFonts w:ascii="Times New Roman" w:hAnsi="Times New Roman" w:cs="Times New Roman"/>
          <w:sz w:val="24"/>
          <w:szCs w:val="24"/>
          <w:lang w:val="en-GB"/>
        </w:rPr>
        <w:t>i</w:t>
      </w:r>
      <w:proofErr w:type="spellEnd"/>
      <w:r w:rsidRPr="00DB6DAA">
        <w:rPr>
          <w:rFonts w:ascii="Times New Roman" w:hAnsi="Times New Roman" w:cs="Times New Roman"/>
          <w:sz w:val="24"/>
          <w:szCs w:val="24"/>
          <w:lang w:val="en-GB"/>
        </w:rPr>
        <w:t xml:space="preserve">) know exactly </w:t>
      </w:r>
      <w:r w:rsidR="00434458">
        <w:rPr>
          <w:rFonts w:ascii="Times New Roman" w:hAnsi="Times New Roman" w:cs="Times New Roman"/>
          <w:sz w:val="24"/>
          <w:szCs w:val="24"/>
          <w:lang w:val="en-GB"/>
        </w:rPr>
        <w:t xml:space="preserve">the conditions of </w:t>
      </w:r>
      <w:r w:rsidRPr="00DB6DAA">
        <w:rPr>
          <w:rFonts w:ascii="Times New Roman" w:hAnsi="Times New Roman" w:cs="Times New Roman"/>
          <w:sz w:val="24"/>
          <w:szCs w:val="24"/>
          <w:lang w:val="en-GB"/>
        </w:rPr>
        <w:t xml:space="preserve">every slightest </w:t>
      </w:r>
      <w:r w:rsidR="00434458">
        <w:rPr>
          <w:rFonts w:ascii="Times New Roman" w:hAnsi="Times New Roman" w:cs="Times New Roman"/>
          <w:sz w:val="24"/>
          <w:szCs w:val="24"/>
          <w:lang w:val="en-GB"/>
        </w:rPr>
        <w:t>particle</w:t>
      </w:r>
      <w:r w:rsidRPr="00DB6DAA">
        <w:rPr>
          <w:rFonts w:ascii="Times New Roman" w:hAnsi="Times New Roman" w:cs="Times New Roman"/>
          <w:sz w:val="24"/>
          <w:szCs w:val="24"/>
          <w:lang w:val="en-GB"/>
        </w:rPr>
        <w:t xml:space="preserve"> at</w:t>
      </w:r>
      <w:r w:rsidR="00434458">
        <w:rPr>
          <w:rFonts w:ascii="Times New Roman" w:hAnsi="Times New Roman" w:cs="Times New Roman"/>
          <w:sz w:val="24"/>
          <w:szCs w:val="24"/>
          <w:lang w:val="en-GB"/>
        </w:rPr>
        <w:t xml:space="preserve"> a given</w:t>
      </w:r>
      <w:r w:rsidRPr="00DB6DAA">
        <w:rPr>
          <w:rFonts w:ascii="Times New Roman" w:hAnsi="Times New Roman" w:cs="Times New Roman"/>
          <w:sz w:val="24"/>
          <w:szCs w:val="24"/>
          <w:lang w:val="en-GB"/>
        </w:rPr>
        <w:t xml:space="preserve"> instant, (ii) know exactly all the relevant laws, and (iii) compute everything, one would know exactly all the past, present and future. In practice</w:t>
      </w:r>
      <w:r w:rsidR="00327696">
        <w:rPr>
          <w:rFonts w:ascii="Times New Roman" w:hAnsi="Times New Roman" w:cs="Times New Roman"/>
          <w:sz w:val="24"/>
          <w:szCs w:val="24"/>
          <w:lang w:val="en-GB"/>
        </w:rPr>
        <w:t>,</w:t>
      </w:r>
      <w:r w:rsidRPr="00DB6DAA">
        <w:rPr>
          <w:rFonts w:ascii="Times New Roman" w:hAnsi="Times New Roman" w:cs="Times New Roman"/>
          <w:sz w:val="24"/>
          <w:szCs w:val="24"/>
          <w:lang w:val="en-GB"/>
        </w:rPr>
        <w:t xml:space="preserve"> these three conditions c</w:t>
      </w:r>
      <w:r w:rsidR="00434458">
        <w:rPr>
          <w:rFonts w:ascii="Times New Roman" w:hAnsi="Times New Roman" w:cs="Times New Roman"/>
          <w:sz w:val="24"/>
          <w:szCs w:val="24"/>
          <w:lang w:val="en-GB"/>
        </w:rPr>
        <w:t>ould not</w:t>
      </w:r>
      <w:r w:rsidRPr="00DB6DAA">
        <w:rPr>
          <w:rFonts w:ascii="Times New Roman" w:hAnsi="Times New Roman" w:cs="Times New Roman"/>
          <w:sz w:val="24"/>
          <w:szCs w:val="24"/>
          <w:lang w:val="en-GB"/>
        </w:rPr>
        <w:t xml:space="preserve"> be fulfilled, but they c</w:t>
      </w:r>
      <w:r w:rsidR="00434458">
        <w:rPr>
          <w:rFonts w:ascii="Times New Roman" w:hAnsi="Times New Roman" w:cs="Times New Roman"/>
          <w:sz w:val="24"/>
          <w:szCs w:val="24"/>
          <w:lang w:val="en-GB"/>
        </w:rPr>
        <w:t>ould</w:t>
      </w:r>
      <w:r w:rsidRPr="00DB6DAA">
        <w:rPr>
          <w:rFonts w:ascii="Times New Roman" w:hAnsi="Times New Roman" w:cs="Times New Roman"/>
          <w:sz w:val="24"/>
          <w:szCs w:val="24"/>
          <w:lang w:val="en-GB"/>
        </w:rPr>
        <w:t xml:space="preserve"> be indefinitely approximated (§ 18.5).</w:t>
      </w:r>
    </w:p>
    <w:p w14:paraId="4EE70C8E" w14:textId="2703CEEC" w:rsidR="00ED1B5C" w:rsidRPr="00DB6DAA" w:rsidRDefault="00ED1B5C" w:rsidP="00434458">
      <w:pPr>
        <w:spacing w:after="0" w:line="240" w:lineRule="auto"/>
        <w:ind w:firstLine="567"/>
        <w:jc w:val="both"/>
        <w:rPr>
          <w:rFonts w:ascii="Times New Roman" w:hAnsi="Times New Roman" w:cs="Times New Roman"/>
          <w:sz w:val="24"/>
          <w:szCs w:val="24"/>
          <w:lang w:val="en-GB"/>
        </w:rPr>
      </w:pPr>
      <w:r w:rsidRPr="00DB6DAA">
        <w:rPr>
          <w:rFonts w:ascii="Times New Roman" w:hAnsi="Times New Roman" w:cs="Times New Roman"/>
          <w:b/>
          <w:bCs/>
          <w:sz w:val="24"/>
          <w:szCs w:val="24"/>
          <w:lang w:val="en-GB"/>
        </w:rPr>
        <w:tab/>
      </w:r>
      <w:r w:rsidRPr="00DB6DAA">
        <w:rPr>
          <w:rFonts w:ascii="Times New Roman" w:hAnsi="Times New Roman" w:cs="Times New Roman"/>
          <w:sz w:val="24"/>
          <w:szCs w:val="24"/>
          <w:lang w:val="en-GB"/>
        </w:rPr>
        <w:t>Subsequent history, however, disappoint</w:t>
      </w:r>
      <w:r w:rsidR="00434458">
        <w:rPr>
          <w:rFonts w:ascii="Times New Roman" w:hAnsi="Times New Roman" w:cs="Times New Roman"/>
          <w:sz w:val="24"/>
          <w:szCs w:val="24"/>
          <w:lang w:val="en-GB"/>
        </w:rPr>
        <w:t>ed</w:t>
      </w:r>
      <w:r w:rsidRPr="00DB6DAA">
        <w:rPr>
          <w:rFonts w:ascii="Times New Roman" w:hAnsi="Times New Roman" w:cs="Times New Roman"/>
          <w:sz w:val="24"/>
          <w:szCs w:val="24"/>
          <w:lang w:val="en-GB"/>
        </w:rPr>
        <w:t xml:space="preserve"> these optimistic expectations</w:t>
      </w:r>
      <w:r w:rsidR="00327696">
        <w:rPr>
          <w:rFonts w:ascii="Times New Roman" w:hAnsi="Times New Roman" w:cs="Times New Roman"/>
          <w:sz w:val="24"/>
          <w:szCs w:val="24"/>
          <w:lang w:val="en-GB"/>
        </w:rPr>
        <w:t xml:space="preserve">. </w:t>
      </w:r>
      <w:proofErr w:type="gramStart"/>
      <w:r w:rsidR="00327696">
        <w:rPr>
          <w:rFonts w:ascii="Times New Roman" w:hAnsi="Times New Roman" w:cs="Times New Roman"/>
          <w:sz w:val="24"/>
          <w:szCs w:val="24"/>
          <w:lang w:val="en-GB"/>
        </w:rPr>
        <w:t>A</w:t>
      </w:r>
      <w:r w:rsidRPr="00DB6DAA">
        <w:rPr>
          <w:rFonts w:ascii="Times New Roman" w:hAnsi="Times New Roman" w:cs="Times New Roman"/>
          <w:sz w:val="24"/>
          <w:szCs w:val="24"/>
          <w:lang w:val="en-GB"/>
        </w:rPr>
        <w:t xml:space="preserve"> number of</w:t>
      </w:r>
      <w:proofErr w:type="gramEnd"/>
      <w:r w:rsidRPr="00DB6DAA">
        <w:rPr>
          <w:rFonts w:ascii="Times New Roman" w:hAnsi="Times New Roman" w:cs="Times New Roman"/>
          <w:sz w:val="24"/>
          <w:szCs w:val="24"/>
          <w:lang w:val="en-GB"/>
        </w:rPr>
        <w:t xml:space="preserve"> crises have taken by surprise even the experts and radically changed our ways of life: in the XX Century</w:t>
      </w:r>
      <w:r w:rsidRPr="00DB6DAA">
        <w:rPr>
          <w:rFonts w:ascii="Times New Roman" w:hAnsi="Times New Roman" w:cs="Times New Roman"/>
          <w:b/>
          <w:bCs/>
          <w:sz w:val="24"/>
          <w:szCs w:val="24"/>
          <w:lang w:val="en-GB"/>
        </w:rPr>
        <w:t xml:space="preserve"> </w:t>
      </w:r>
      <w:r w:rsidRPr="00DB6DAA">
        <w:rPr>
          <w:rFonts w:ascii="Times New Roman" w:hAnsi="Times New Roman" w:cs="Times New Roman"/>
          <w:sz w:val="24"/>
          <w:szCs w:val="24"/>
          <w:lang w:val="en-GB"/>
        </w:rPr>
        <w:t xml:space="preserve">two world wars, two </w:t>
      </w:r>
      <w:r w:rsidR="0059086F">
        <w:rPr>
          <w:rFonts w:ascii="Times New Roman" w:hAnsi="Times New Roman" w:cs="Times New Roman"/>
          <w:sz w:val="24"/>
          <w:szCs w:val="24"/>
          <w:lang w:val="en-GB"/>
        </w:rPr>
        <w:t>cruel and mighty</w:t>
      </w:r>
      <w:r w:rsidRPr="00DB6DAA">
        <w:rPr>
          <w:rFonts w:ascii="Times New Roman" w:hAnsi="Times New Roman" w:cs="Times New Roman"/>
          <w:sz w:val="24"/>
          <w:szCs w:val="24"/>
          <w:lang w:val="en-GB"/>
        </w:rPr>
        <w:t xml:space="preserve"> dictatorships and their fall, the decolonization process. In our century</w:t>
      </w:r>
      <w:r w:rsidR="0059086F">
        <w:rPr>
          <w:rFonts w:ascii="Times New Roman" w:hAnsi="Times New Roman" w:cs="Times New Roman"/>
          <w:sz w:val="24"/>
          <w:szCs w:val="24"/>
          <w:lang w:val="en-GB"/>
        </w:rPr>
        <w:t>,</w:t>
      </w:r>
      <w:r w:rsidRPr="00DB6DAA">
        <w:rPr>
          <w:rFonts w:ascii="Times New Roman" w:hAnsi="Times New Roman" w:cs="Times New Roman"/>
          <w:sz w:val="24"/>
          <w:szCs w:val="24"/>
          <w:lang w:val="en-GB"/>
        </w:rPr>
        <w:t xml:space="preserve"> the Twin Towers assault and the economic crisis of 2007-2008.</w:t>
      </w:r>
      <w:r w:rsidR="00103264">
        <w:rPr>
          <w:rFonts w:ascii="Times New Roman" w:hAnsi="Times New Roman" w:cs="Times New Roman"/>
          <w:sz w:val="24"/>
          <w:szCs w:val="24"/>
          <w:lang w:val="en-GB"/>
        </w:rPr>
        <w:t xml:space="preserve"> </w:t>
      </w:r>
      <w:r w:rsidR="00434458">
        <w:rPr>
          <w:rFonts w:ascii="Times New Roman" w:hAnsi="Times New Roman" w:cs="Times New Roman"/>
          <w:sz w:val="24"/>
          <w:szCs w:val="24"/>
          <w:lang w:val="en-GB"/>
        </w:rPr>
        <w:t>Crises</w:t>
      </w:r>
      <w:r w:rsidRPr="00DB6DAA">
        <w:rPr>
          <w:rFonts w:ascii="Times New Roman" w:hAnsi="Times New Roman" w:cs="Times New Roman"/>
          <w:sz w:val="24"/>
          <w:szCs w:val="24"/>
          <w:lang w:val="en-GB"/>
        </w:rPr>
        <w:t xml:space="preserve"> did not concern only the human life, but also the natural or artificial world: the accidents at Chernobyl, Seveso, Bhopal, various devastating earthquakes and tsunamis, the Covid-19 pandemic.</w:t>
      </w:r>
    </w:p>
    <w:p w14:paraId="10D988D1" w14:textId="766C891E" w:rsidR="00ED1B5C" w:rsidRPr="00DB6DAA" w:rsidRDefault="00ED1B5C" w:rsidP="00434458">
      <w:pPr>
        <w:spacing w:after="0" w:line="240" w:lineRule="auto"/>
        <w:ind w:firstLine="567"/>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 xml:space="preserve">In fact, we now know that Laplacian determinism is wrong, and future is unpredictable, not just in practice, but </w:t>
      </w:r>
      <w:r w:rsidR="00577E0D">
        <w:rPr>
          <w:rFonts w:ascii="Times New Roman" w:hAnsi="Times New Roman" w:cs="Times New Roman"/>
          <w:sz w:val="24"/>
          <w:szCs w:val="24"/>
          <w:lang w:val="en-GB"/>
        </w:rPr>
        <w:t xml:space="preserve">even </w:t>
      </w:r>
      <w:r w:rsidRPr="00DB6DAA">
        <w:rPr>
          <w:rFonts w:ascii="Times New Roman" w:hAnsi="Times New Roman" w:cs="Times New Roman"/>
          <w:sz w:val="24"/>
          <w:szCs w:val="24"/>
          <w:lang w:val="en-GB"/>
        </w:rPr>
        <w:t xml:space="preserve">in principle, for at least two reasons: the physical world is ultimately based on a quantum ontology and quantum laws, hence subject to radical indeterminism; </w:t>
      </w:r>
      <w:r w:rsidR="0059086F">
        <w:rPr>
          <w:rFonts w:ascii="Times New Roman" w:hAnsi="Times New Roman" w:cs="Times New Roman"/>
          <w:sz w:val="24"/>
          <w:szCs w:val="24"/>
          <w:lang w:val="en-GB"/>
        </w:rPr>
        <w:t xml:space="preserve">besides, </w:t>
      </w:r>
      <w:r w:rsidRPr="00DB6DAA">
        <w:rPr>
          <w:rFonts w:ascii="Times New Roman" w:hAnsi="Times New Roman" w:cs="Times New Roman"/>
          <w:sz w:val="24"/>
          <w:szCs w:val="24"/>
          <w:lang w:val="en-GB"/>
        </w:rPr>
        <w:t xml:space="preserve">both the natural and the human world consist of very </w:t>
      </w:r>
      <w:r w:rsidRPr="00DB6DAA">
        <w:rPr>
          <w:rFonts w:ascii="Times New Roman" w:hAnsi="Times New Roman" w:cs="Times New Roman"/>
          <w:i/>
          <w:iCs/>
          <w:sz w:val="24"/>
          <w:szCs w:val="24"/>
          <w:lang w:val="en-GB"/>
        </w:rPr>
        <w:t>complex</w:t>
      </w:r>
      <w:r w:rsidRPr="00DB6DAA">
        <w:rPr>
          <w:rFonts w:ascii="Times New Roman" w:hAnsi="Times New Roman" w:cs="Times New Roman"/>
          <w:sz w:val="24"/>
          <w:szCs w:val="24"/>
          <w:lang w:val="en-GB"/>
        </w:rPr>
        <w:t xml:space="preserve"> systems, whose non-linear dynamics make prediction in principle impossible. Therefore, unpredictability is an intrinsic aspect of reality, it is not due just to an ignorance which can be gradually overcome. We can still build models and make predictions, but no longer use them as foundations, only as tools for our actions, on condition of checking both their reliability and their suitability to ends (§ 18.6)</w:t>
      </w:r>
      <w:r w:rsidRPr="00DB6DAA">
        <w:rPr>
          <w:rFonts w:ascii="Times New Roman" w:hAnsi="Times New Roman" w:cs="Times New Roman"/>
          <w:color w:val="3333FF"/>
          <w:sz w:val="24"/>
          <w:szCs w:val="24"/>
          <w:lang w:val="en-GB"/>
        </w:rPr>
        <w:t>.</w:t>
      </w:r>
    </w:p>
    <w:p w14:paraId="04627C9E" w14:textId="3BE13A5E" w:rsidR="00ED1B5C" w:rsidRPr="00B95887" w:rsidRDefault="00ED1B5C" w:rsidP="00294F7E">
      <w:pPr>
        <w:spacing w:after="0" w:line="240" w:lineRule="auto"/>
        <w:ind w:firstLine="567"/>
        <w:jc w:val="both"/>
        <w:rPr>
          <w:rFonts w:ascii="Times New Roman" w:hAnsi="Times New Roman" w:cs="Times New Roman"/>
          <w:sz w:val="24"/>
          <w:szCs w:val="24"/>
          <w:lang w:val="en-GB"/>
        </w:rPr>
      </w:pPr>
      <w:r w:rsidRPr="00B95887">
        <w:rPr>
          <w:rFonts w:ascii="Times New Roman" w:hAnsi="Times New Roman" w:cs="Times New Roman"/>
          <w:sz w:val="24"/>
          <w:szCs w:val="24"/>
          <w:lang w:val="en-GB"/>
        </w:rPr>
        <w:t xml:space="preserve">Agazzi is certainly right in criticizing optimistic determinism and in claiming that exact predictions are principle impossible, but </w:t>
      </w:r>
      <w:r w:rsidR="0059086F" w:rsidRPr="00B95887">
        <w:rPr>
          <w:rFonts w:ascii="Times New Roman" w:hAnsi="Times New Roman" w:cs="Times New Roman"/>
          <w:sz w:val="24"/>
          <w:szCs w:val="24"/>
          <w:lang w:val="en-GB"/>
        </w:rPr>
        <w:t xml:space="preserve">it is also true </w:t>
      </w:r>
      <w:r w:rsidRPr="00B95887">
        <w:rPr>
          <w:rFonts w:ascii="Times New Roman" w:hAnsi="Times New Roman" w:cs="Times New Roman"/>
          <w:sz w:val="24"/>
          <w:szCs w:val="24"/>
          <w:lang w:val="en-GB"/>
        </w:rPr>
        <w:t>that over the years</w:t>
      </w:r>
      <w:r w:rsidR="0059086F" w:rsidRPr="00B95887">
        <w:rPr>
          <w:rFonts w:ascii="Times New Roman" w:hAnsi="Times New Roman" w:cs="Times New Roman"/>
          <w:sz w:val="24"/>
          <w:szCs w:val="24"/>
          <w:lang w:val="en-GB"/>
        </w:rPr>
        <w:t xml:space="preserve"> </w:t>
      </w:r>
      <w:r w:rsidRPr="00B95887">
        <w:rPr>
          <w:rFonts w:ascii="Times New Roman" w:hAnsi="Times New Roman" w:cs="Times New Roman"/>
          <w:sz w:val="24"/>
          <w:szCs w:val="24"/>
          <w:lang w:val="en-GB"/>
        </w:rPr>
        <w:t>we have enormously reduced the space of unpredictability, and we will still indefinitely reduce it. Just think of weather-forecasts</w:t>
      </w:r>
      <w:r w:rsidR="00577E0D" w:rsidRPr="00B95887">
        <w:rPr>
          <w:rFonts w:ascii="Times New Roman" w:hAnsi="Times New Roman" w:cs="Times New Roman"/>
          <w:sz w:val="24"/>
          <w:szCs w:val="24"/>
          <w:lang w:val="en-GB"/>
        </w:rPr>
        <w:t xml:space="preserve">: since the atmosphere is an extremely complex system, </w:t>
      </w:r>
      <w:r w:rsidRPr="00B95887">
        <w:rPr>
          <w:rFonts w:ascii="Times New Roman" w:hAnsi="Times New Roman" w:cs="Times New Roman"/>
          <w:sz w:val="24"/>
          <w:szCs w:val="24"/>
          <w:lang w:val="en-GB"/>
        </w:rPr>
        <w:t xml:space="preserve">not long ago </w:t>
      </w:r>
      <w:r w:rsidR="00577E0D" w:rsidRPr="00B95887">
        <w:rPr>
          <w:rFonts w:ascii="Times New Roman" w:hAnsi="Times New Roman" w:cs="Times New Roman"/>
          <w:sz w:val="24"/>
          <w:szCs w:val="24"/>
          <w:lang w:val="en-GB"/>
        </w:rPr>
        <w:t xml:space="preserve">they </w:t>
      </w:r>
      <w:r w:rsidR="0059086F" w:rsidRPr="00B95887">
        <w:rPr>
          <w:rFonts w:ascii="Times New Roman" w:hAnsi="Times New Roman" w:cs="Times New Roman"/>
          <w:sz w:val="24"/>
          <w:szCs w:val="24"/>
          <w:lang w:val="en-GB"/>
        </w:rPr>
        <w:t>were practically</w:t>
      </w:r>
      <w:r w:rsidRPr="00B95887">
        <w:rPr>
          <w:rFonts w:ascii="Times New Roman" w:hAnsi="Times New Roman" w:cs="Times New Roman"/>
          <w:sz w:val="24"/>
          <w:szCs w:val="24"/>
          <w:lang w:val="en-GB"/>
        </w:rPr>
        <w:t xml:space="preserve"> impossible, but now </w:t>
      </w:r>
      <w:r w:rsidR="00577E0D" w:rsidRPr="00B95887">
        <w:rPr>
          <w:rFonts w:ascii="Times New Roman" w:hAnsi="Times New Roman" w:cs="Times New Roman"/>
          <w:sz w:val="24"/>
          <w:szCs w:val="24"/>
          <w:lang w:val="en-GB"/>
        </w:rPr>
        <w:t xml:space="preserve">they </w:t>
      </w:r>
      <w:r w:rsidRPr="00B95887">
        <w:rPr>
          <w:rFonts w:ascii="Times New Roman" w:hAnsi="Times New Roman" w:cs="Times New Roman"/>
          <w:sz w:val="24"/>
          <w:szCs w:val="24"/>
          <w:lang w:val="en-GB"/>
        </w:rPr>
        <w:t>have become highly reliable, and are constantly improving.</w:t>
      </w:r>
    </w:p>
    <w:p w14:paraId="22BE4F16" w14:textId="77777777" w:rsidR="0023548B" w:rsidRPr="00B95887" w:rsidRDefault="0023548B" w:rsidP="00294F7E">
      <w:pPr>
        <w:spacing w:after="0" w:line="240" w:lineRule="auto"/>
        <w:jc w:val="both"/>
        <w:rPr>
          <w:rFonts w:ascii="Times New Roman" w:hAnsi="Times New Roman" w:cs="Times New Roman"/>
          <w:sz w:val="24"/>
          <w:szCs w:val="24"/>
          <w:lang w:val="en-GB"/>
        </w:rPr>
      </w:pPr>
    </w:p>
    <w:p w14:paraId="51535FD6" w14:textId="060BE159" w:rsidR="00ED1B5C" w:rsidRPr="00B95887" w:rsidRDefault="0023548B" w:rsidP="00294F7E">
      <w:pPr>
        <w:spacing w:after="0" w:line="240" w:lineRule="auto"/>
        <w:jc w:val="both"/>
        <w:rPr>
          <w:rFonts w:ascii="Times New Roman" w:hAnsi="Times New Roman" w:cs="Times New Roman"/>
          <w:b/>
          <w:bCs/>
          <w:sz w:val="24"/>
          <w:szCs w:val="24"/>
          <w:lang w:val="en-GB"/>
        </w:rPr>
      </w:pPr>
      <w:r w:rsidRPr="00B95887">
        <w:rPr>
          <w:rFonts w:ascii="Times New Roman" w:hAnsi="Times New Roman" w:cs="Times New Roman"/>
          <w:b/>
          <w:bCs/>
          <w:sz w:val="24"/>
          <w:szCs w:val="24"/>
          <w:lang w:val="en-GB"/>
        </w:rPr>
        <w:t>4.7</w:t>
      </w:r>
      <w:r w:rsidR="00ED1B5C" w:rsidRPr="00B95887">
        <w:rPr>
          <w:rFonts w:ascii="Times New Roman" w:hAnsi="Times New Roman" w:cs="Times New Roman"/>
          <w:b/>
          <w:bCs/>
          <w:sz w:val="24"/>
          <w:szCs w:val="24"/>
          <w:lang w:val="en-GB"/>
        </w:rPr>
        <w:t xml:space="preserve"> The covid-19 pandemic </w:t>
      </w:r>
    </w:p>
    <w:p w14:paraId="3D6C94F7" w14:textId="77777777" w:rsidR="0059086F" w:rsidRPr="00B95887" w:rsidRDefault="0059086F" w:rsidP="00294F7E">
      <w:pPr>
        <w:spacing w:after="0" w:line="240" w:lineRule="auto"/>
        <w:jc w:val="both"/>
        <w:rPr>
          <w:rFonts w:ascii="Times New Roman" w:hAnsi="Times New Roman" w:cs="Times New Roman"/>
          <w:b/>
          <w:bCs/>
          <w:sz w:val="24"/>
          <w:szCs w:val="24"/>
          <w:lang w:val="en-GB"/>
        </w:rPr>
      </w:pPr>
    </w:p>
    <w:p w14:paraId="4C344190" w14:textId="6FFD2E1E" w:rsidR="0059086F" w:rsidRPr="00B95887" w:rsidRDefault="00ED1B5C" w:rsidP="00294F7E">
      <w:pPr>
        <w:spacing w:after="0" w:line="240" w:lineRule="auto"/>
        <w:jc w:val="both"/>
        <w:rPr>
          <w:kern w:val="2"/>
          <w14:ligatures w14:val="standardContextual"/>
        </w:rPr>
      </w:pPr>
      <w:r w:rsidRPr="00B95887">
        <w:rPr>
          <w:rFonts w:ascii="Times New Roman" w:hAnsi="Times New Roman" w:cs="Times New Roman"/>
          <w:sz w:val="24"/>
          <w:szCs w:val="24"/>
          <w:lang w:val="en-GB"/>
        </w:rPr>
        <w:t>The book was completed wh</w:t>
      </w:r>
      <w:r w:rsidR="0059086F" w:rsidRPr="00B95887">
        <w:rPr>
          <w:rFonts w:ascii="Times New Roman" w:hAnsi="Times New Roman" w:cs="Times New Roman"/>
          <w:sz w:val="24"/>
          <w:szCs w:val="24"/>
          <w:lang w:val="en-GB"/>
        </w:rPr>
        <w:t>ile</w:t>
      </w:r>
      <w:r w:rsidRPr="00B95887">
        <w:rPr>
          <w:rFonts w:ascii="Times New Roman" w:hAnsi="Times New Roman" w:cs="Times New Roman"/>
          <w:sz w:val="24"/>
          <w:szCs w:val="24"/>
          <w:lang w:val="en-GB"/>
        </w:rPr>
        <w:t xml:space="preserve"> the </w:t>
      </w:r>
      <w:r w:rsidR="0059086F" w:rsidRPr="00B95887">
        <w:rPr>
          <w:rFonts w:ascii="Times New Roman" w:hAnsi="Times New Roman" w:cs="Times New Roman"/>
          <w:sz w:val="24"/>
          <w:szCs w:val="24"/>
          <w:lang w:val="en-GB"/>
        </w:rPr>
        <w:t>Covid-19</w:t>
      </w:r>
      <w:r w:rsidRPr="00B95887">
        <w:rPr>
          <w:rFonts w:ascii="Times New Roman" w:hAnsi="Times New Roman" w:cs="Times New Roman"/>
          <w:sz w:val="24"/>
          <w:szCs w:val="24"/>
          <w:lang w:val="en-GB"/>
        </w:rPr>
        <w:t xml:space="preserve"> crisis still perdured, and Agazzi reflects on it as a case of unpredicted event</w:t>
      </w:r>
      <w:r w:rsidR="00577E0D" w:rsidRPr="00B95887">
        <w:rPr>
          <w:rFonts w:ascii="Times New Roman" w:hAnsi="Times New Roman" w:cs="Times New Roman"/>
          <w:sz w:val="24"/>
          <w:szCs w:val="24"/>
          <w:lang w:val="en-GB"/>
        </w:rPr>
        <w:t xml:space="preserve"> </w:t>
      </w:r>
      <w:r w:rsidRPr="00B95887">
        <w:rPr>
          <w:rFonts w:ascii="Times New Roman" w:hAnsi="Times New Roman" w:cs="Times New Roman"/>
          <w:sz w:val="24"/>
          <w:szCs w:val="24"/>
          <w:lang w:val="en-GB"/>
        </w:rPr>
        <w:t xml:space="preserve">and as an example of how to reason on an uncertain future. </w:t>
      </w:r>
      <w:r w:rsidR="00577E0D" w:rsidRPr="00B95887">
        <w:rPr>
          <w:rFonts w:ascii="Times New Roman" w:hAnsi="Times New Roman" w:cs="Times New Roman"/>
          <w:kern w:val="2"/>
          <w:sz w:val="24"/>
          <w:szCs w:val="24"/>
          <w:lang w:val="en-GB"/>
          <w14:ligatures w14:val="standardContextual"/>
        </w:rPr>
        <w:t>Since</w:t>
      </w:r>
      <w:r w:rsidR="0059086F" w:rsidRPr="00B95887">
        <w:rPr>
          <w:rFonts w:ascii="Times New Roman" w:hAnsi="Times New Roman" w:cs="Times New Roman"/>
          <w:kern w:val="2"/>
          <w:sz w:val="24"/>
          <w:szCs w:val="24"/>
          <w:lang w:val="en-GB"/>
          <w14:ligatures w14:val="standardContextual"/>
        </w:rPr>
        <w:t xml:space="preserve"> the virus was completely new and unknown, initially the pandemic was faced by good sense but limited and provisional polices (mainly isolation)</w:t>
      </w:r>
      <w:r w:rsidR="00577E0D" w:rsidRPr="00B95887">
        <w:rPr>
          <w:rFonts w:ascii="Times New Roman" w:hAnsi="Times New Roman" w:cs="Times New Roman"/>
          <w:kern w:val="2"/>
          <w:sz w:val="24"/>
          <w:szCs w:val="24"/>
          <w:lang w:val="en-GB"/>
          <w14:ligatures w14:val="standardContextual"/>
        </w:rPr>
        <w:t xml:space="preserve">. Even then </w:t>
      </w:r>
      <w:r w:rsidR="0059086F" w:rsidRPr="00B95887">
        <w:rPr>
          <w:rFonts w:ascii="Times New Roman" w:hAnsi="Times New Roman" w:cs="Times New Roman"/>
          <w:kern w:val="2"/>
          <w:sz w:val="24"/>
          <w:szCs w:val="24"/>
          <w:lang w:val="en-GB"/>
          <w14:ligatures w14:val="standardContextual"/>
        </w:rPr>
        <w:t xml:space="preserve">scientists were enrolled by politicians to suggest or support decisions which were political, not scientific. But one couldn’t do otherwise. Once vaccines were found, it was hoped that they would solve all </w:t>
      </w:r>
      <w:r w:rsidR="00577E0D" w:rsidRPr="00B95887">
        <w:rPr>
          <w:rFonts w:ascii="Times New Roman" w:hAnsi="Times New Roman" w:cs="Times New Roman"/>
          <w:kern w:val="2"/>
          <w:sz w:val="24"/>
          <w:szCs w:val="24"/>
          <w:lang w:val="en-GB"/>
          <w14:ligatures w14:val="standardContextual"/>
        </w:rPr>
        <w:t xml:space="preserve">the </w:t>
      </w:r>
      <w:r w:rsidR="0059086F" w:rsidRPr="00B95887">
        <w:rPr>
          <w:rFonts w:ascii="Times New Roman" w:hAnsi="Times New Roman" w:cs="Times New Roman"/>
          <w:kern w:val="2"/>
          <w:sz w:val="24"/>
          <w:szCs w:val="24"/>
          <w:lang w:val="en-GB"/>
          <w14:ligatures w14:val="standardContextual"/>
        </w:rPr>
        <w:t xml:space="preserve">problems and we could go back to the usual life. </w:t>
      </w:r>
    </w:p>
    <w:p w14:paraId="6EFA6FC5" w14:textId="5EDF152E" w:rsidR="00ED1B5C" w:rsidRPr="00B95887" w:rsidRDefault="00ED1B5C" w:rsidP="00294F7E">
      <w:pPr>
        <w:spacing w:after="0" w:line="240" w:lineRule="auto"/>
        <w:ind w:firstLine="567"/>
        <w:jc w:val="both"/>
        <w:rPr>
          <w:rFonts w:ascii="Times New Roman" w:hAnsi="Times New Roman" w:cs="Times New Roman"/>
          <w:sz w:val="24"/>
          <w:szCs w:val="24"/>
          <w:lang w:val="en-GB"/>
        </w:rPr>
      </w:pPr>
      <w:r w:rsidRPr="00B95887">
        <w:rPr>
          <w:rFonts w:ascii="Times New Roman" w:hAnsi="Times New Roman" w:cs="Times New Roman"/>
          <w:sz w:val="24"/>
          <w:szCs w:val="24"/>
          <w:lang w:val="en-GB"/>
        </w:rPr>
        <w:t xml:space="preserve">However, because of the complexity of the systems involved, after each crisis things cannot ever be like before. </w:t>
      </w:r>
      <w:r w:rsidR="0059086F" w:rsidRPr="00B95887">
        <w:rPr>
          <w:rFonts w:ascii="Times New Roman" w:hAnsi="Times New Roman" w:cs="Times New Roman"/>
          <w:sz w:val="24"/>
          <w:szCs w:val="24"/>
          <w:lang w:val="en-GB"/>
        </w:rPr>
        <w:t>With Covid-19</w:t>
      </w:r>
      <w:r w:rsidRPr="00B95887">
        <w:rPr>
          <w:rFonts w:ascii="Times New Roman" w:hAnsi="Times New Roman" w:cs="Times New Roman"/>
          <w:sz w:val="24"/>
          <w:szCs w:val="24"/>
          <w:lang w:val="en-GB"/>
        </w:rPr>
        <w:t>, because of confinement, even the healthy people experience</w:t>
      </w:r>
      <w:r w:rsidR="0059086F" w:rsidRPr="00B95887">
        <w:rPr>
          <w:rFonts w:ascii="Times New Roman" w:hAnsi="Times New Roman" w:cs="Times New Roman"/>
          <w:sz w:val="24"/>
          <w:szCs w:val="24"/>
          <w:lang w:val="en-GB"/>
        </w:rPr>
        <w:t>d</w:t>
      </w:r>
      <w:r w:rsidRPr="00B95887">
        <w:rPr>
          <w:rFonts w:ascii="Times New Roman" w:hAnsi="Times New Roman" w:cs="Times New Roman"/>
          <w:sz w:val="24"/>
          <w:szCs w:val="24"/>
          <w:lang w:val="en-GB"/>
        </w:rPr>
        <w:t xml:space="preserve"> </w:t>
      </w:r>
      <w:r w:rsidR="0059086F" w:rsidRPr="00B95887">
        <w:rPr>
          <w:rFonts w:ascii="Times New Roman" w:hAnsi="Times New Roman" w:cs="Times New Roman"/>
          <w:sz w:val="24"/>
          <w:szCs w:val="24"/>
          <w:lang w:val="en-GB"/>
        </w:rPr>
        <w:t xml:space="preserve">the </w:t>
      </w:r>
      <w:r w:rsidRPr="00B95887">
        <w:rPr>
          <w:rFonts w:ascii="Times New Roman" w:hAnsi="Times New Roman" w:cs="Times New Roman"/>
          <w:sz w:val="24"/>
          <w:szCs w:val="24"/>
          <w:lang w:val="en-GB"/>
        </w:rPr>
        <w:t xml:space="preserve">typical </w:t>
      </w:r>
      <w:r w:rsidR="0059086F" w:rsidRPr="00B95887">
        <w:rPr>
          <w:rFonts w:ascii="Times New Roman" w:hAnsi="Times New Roman" w:cs="Times New Roman"/>
          <w:sz w:val="24"/>
          <w:szCs w:val="24"/>
          <w:lang w:val="en-GB"/>
        </w:rPr>
        <w:t xml:space="preserve">condition </w:t>
      </w:r>
      <w:r w:rsidRPr="00B95887">
        <w:rPr>
          <w:rFonts w:ascii="Times New Roman" w:hAnsi="Times New Roman" w:cs="Times New Roman"/>
          <w:sz w:val="24"/>
          <w:szCs w:val="24"/>
          <w:lang w:val="en-GB"/>
        </w:rPr>
        <w:t>of sick pe</w:t>
      </w:r>
      <w:r w:rsidR="00BC7CA8" w:rsidRPr="00B95887">
        <w:rPr>
          <w:rFonts w:ascii="Times New Roman" w:hAnsi="Times New Roman" w:cs="Times New Roman"/>
          <w:sz w:val="24"/>
          <w:szCs w:val="24"/>
          <w:lang w:val="en-GB"/>
        </w:rPr>
        <w:t>ople</w:t>
      </w:r>
      <w:r w:rsidRPr="00B95887">
        <w:rPr>
          <w:rFonts w:ascii="Times New Roman" w:hAnsi="Times New Roman" w:cs="Times New Roman"/>
          <w:sz w:val="24"/>
          <w:szCs w:val="24"/>
          <w:lang w:val="en-GB"/>
        </w:rPr>
        <w:t xml:space="preserve">, </w:t>
      </w:r>
      <w:r w:rsidR="0059086F" w:rsidRPr="00B95887">
        <w:rPr>
          <w:rFonts w:ascii="Times New Roman" w:hAnsi="Times New Roman" w:cs="Times New Roman"/>
          <w:sz w:val="24"/>
          <w:szCs w:val="24"/>
          <w:lang w:val="en-GB"/>
        </w:rPr>
        <w:t xml:space="preserve">that </w:t>
      </w:r>
      <w:r w:rsidRPr="00B95887">
        <w:rPr>
          <w:rFonts w:ascii="Times New Roman" w:hAnsi="Times New Roman" w:cs="Times New Roman"/>
          <w:sz w:val="24"/>
          <w:szCs w:val="24"/>
          <w:lang w:val="en-GB"/>
        </w:rPr>
        <w:t>of depending on others and being unable to plan. Thus, we learned the need to care for the sick, not just to cure</w:t>
      </w:r>
      <w:r w:rsidR="00BC7CA8" w:rsidRPr="00B95887">
        <w:rPr>
          <w:rFonts w:ascii="Times New Roman" w:hAnsi="Times New Roman" w:cs="Times New Roman"/>
          <w:sz w:val="24"/>
          <w:szCs w:val="24"/>
          <w:lang w:val="en-GB"/>
        </w:rPr>
        <w:t xml:space="preserve"> them</w:t>
      </w:r>
      <w:r w:rsidRPr="00B95887">
        <w:rPr>
          <w:rFonts w:ascii="Times New Roman" w:hAnsi="Times New Roman" w:cs="Times New Roman"/>
          <w:sz w:val="24"/>
          <w:szCs w:val="24"/>
          <w:lang w:val="en-GB"/>
        </w:rPr>
        <w:t xml:space="preserve">. People were dying </w:t>
      </w:r>
      <w:r w:rsidR="00BC7CA8" w:rsidRPr="00B95887">
        <w:rPr>
          <w:rFonts w:ascii="Times New Roman" w:hAnsi="Times New Roman" w:cs="Times New Roman"/>
          <w:sz w:val="24"/>
          <w:szCs w:val="24"/>
          <w:lang w:val="en-GB"/>
        </w:rPr>
        <w:t>despite</w:t>
      </w:r>
      <w:r w:rsidRPr="00B95887">
        <w:rPr>
          <w:rFonts w:ascii="Times New Roman" w:hAnsi="Times New Roman" w:cs="Times New Roman"/>
          <w:sz w:val="24"/>
          <w:szCs w:val="24"/>
          <w:lang w:val="en-GB"/>
        </w:rPr>
        <w:t xml:space="preserve"> cures, so we learned that the task of medicine is not to defeat death, but to foster and defend health in its widest sense. The stop to the economy </w:t>
      </w:r>
      <w:r w:rsidR="00BC7CA8" w:rsidRPr="00B95887">
        <w:rPr>
          <w:rFonts w:ascii="Times New Roman" w:hAnsi="Times New Roman" w:cs="Times New Roman"/>
          <w:sz w:val="24"/>
          <w:szCs w:val="24"/>
          <w:lang w:val="en-GB"/>
        </w:rPr>
        <w:t>halted</w:t>
      </w:r>
      <w:r w:rsidRPr="00B95887">
        <w:rPr>
          <w:rFonts w:ascii="Times New Roman" w:hAnsi="Times New Roman" w:cs="Times New Roman"/>
          <w:sz w:val="24"/>
          <w:szCs w:val="24"/>
          <w:lang w:val="en-GB"/>
        </w:rPr>
        <w:t xml:space="preserve"> many unstructured and day-by-day jobs, </w:t>
      </w:r>
      <w:r w:rsidR="00BC7CA8" w:rsidRPr="00B95887">
        <w:rPr>
          <w:rFonts w:ascii="Times New Roman" w:hAnsi="Times New Roman" w:cs="Times New Roman"/>
          <w:sz w:val="24"/>
          <w:szCs w:val="24"/>
          <w:lang w:val="en-GB"/>
        </w:rPr>
        <w:t>with</w:t>
      </w:r>
      <w:r w:rsidRPr="00B95887">
        <w:rPr>
          <w:rFonts w:ascii="Times New Roman" w:hAnsi="Times New Roman" w:cs="Times New Roman"/>
          <w:sz w:val="24"/>
          <w:szCs w:val="24"/>
          <w:lang w:val="en-GB"/>
        </w:rPr>
        <w:t xml:space="preserve"> </w:t>
      </w:r>
      <w:r w:rsidR="00BC7CA8" w:rsidRPr="00B95887">
        <w:rPr>
          <w:rFonts w:ascii="Times New Roman" w:hAnsi="Times New Roman" w:cs="Times New Roman"/>
          <w:sz w:val="24"/>
          <w:szCs w:val="24"/>
          <w:lang w:val="en-GB"/>
        </w:rPr>
        <w:t>many</w:t>
      </w:r>
      <w:r w:rsidRPr="00B95887">
        <w:rPr>
          <w:rFonts w:ascii="Times New Roman" w:hAnsi="Times New Roman" w:cs="Times New Roman"/>
          <w:sz w:val="24"/>
          <w:szCs w:val="24"/>
          <w:lang w:val="en-GB"/>
        </w:rPr>
        <w:t xml:space="preserve"> unemployed risk</w:t>
      </w:r>
      <w:r w:rsidR="00BC7CA8" w:rsidRPr="00B95887">
        <w:rPr>
          <w:rFonts w:ascii="Times New Roman" w:hAnsi="Times New Roman" w:cs="Times New Roman"/>
          <w:sz w:val="24"/>
          <w:szCs w:val="24"/>
          <w:lang w:val="en-GB"/>
        </w:rPr>
        <w:t>ing</w:t>
      </w:r>
      <w:r w:rsidRPr="00B95887">
        <w:rPr>
          <w:rFonts w:ascii="Times New Roman" w:hAnsi="Times New Roman" w:cs="Times New Roman"/>
          <w:sz w:val="24"/>
          <w:szCs w:val="24"/>
          <w:lang w:val="en-GB"/>
        </w:rPr>
        <w:t xml:space="preserve"> </w:t>
      </w:r>
      <w:proofErr w:type="gramStart"/>
      <w:r w:rsidRPr="00B95887">
        <w:rPr>
          <w:rFonts w:ascii="Times New Roman" w:hAnsi="Times New Roman" w:cs="Times New Roman"/>
          <w:sz w:val="24"/>
          <w:szCs w:val="24"/>
          <w:lang w:val="en-GB"/>
        </w:rPr>
        <w:t>starvation</w:t>
      </w:r>
      <w:proofErr w:type="gramEnd"/>
      <w:r w:rsidRPr="00B95887">
        <w:rPr>
          <w:rFonts w:ascii="Times New Roman" w:hAnsi="Times New Roman" w:cs="Times New Roman"/>
          <w:sz w:val="24"/>
          <w:szCs w:val="24"/>
          <w:lang w:val="en-GB"/>
        </w:rPr>
        <w:t xml:space="preserve">. Social security had to step in, but that meant </w:t>
      </w:r>
      <w:r w:rsidR="00BC7CA8" w:rsidRPr="00B95887">
        <w:rPr>
          <w:rFonts w:ascii="Times New Roman" w:hAnsi="Times New Roman" w:cs="Times New Roman"/>
          <w:sz w:val="24"/>
          <w:szCs w:val="24"/>
          <w:lang w:val="en-GB"/>
        </w:rPr>
        <w:t xml:space="preserve">an </w:t>
      </w:r>
      <w:r w:rsidRPr="00B95887">
        <w:rPr>
          <w:rFonts w:ascii="Times New Roman" w:hAnsi="Times New Roman" w:cs="Times New Roman"/>
          <w:sz w:val="24"/>
          <w:szCs w:val="24"/>
          <w:lang w:val="en-GB"/>
        </w:rPr>
        <w:t xml:space="preserve">increase of public </w:t>
      </w:r>
      <w:r w:rsidRPr="00B95887">
        <w:rPr>
          <w:rFonts w:ascii="Times New Roman" w:hAnsi="Times New Roman" w:cs="Times New Roman"/>
          <w:sz w:val="24"/>
          <w:szCs w:val="24"/>
          <w:lang w:val="en-GB"/>
        </w:rPr>
        <w:lastRenderedPageBreak/>
        <w:t xml:space="preserve">debt. This greater debt will have to be paid for by the next generations, so we must invest in their instruction to allow them to pay. </w:t>
      </w:r>
    </w:p>
    <w:p w14:paraId="189ED8B2" w14:textId="7FBC889E" w:rsidR="00ED1B5C" w:rsidRPr="00B95887" w:rsidRDefault="00ED1B5C" w:rsidP="00294F7E">
      <w:pPr>
        <w:spacing w:after="0" w:line="240" w:lineRule="auto"/>
        <w:ind w:firstLine="567"/>
        <w:jc w:val="both"/>
        <w:rPr>
          <w:rFonts w:ascii="Times New Roman" w:hAnsi="Times New Roman" w:cs="Times New Roman"/>
          <w:sz w:val="24"/>
          <w:szCs w:val="24"/>
          <w:lang w:val="en-GB"/>
        </w:rPr>
      </w:pPr>
      <w:r w:rsidRPr="00B95887">
        <w:rPr>
          <w:rFonts w:ascii="Times New Roman" w:hAnsi="Times New Roman" w:cs="Times New Roman"/>
          <w:sz w:val="24"/>
          <w:szCs w:val="24"/>
          <w:lang w:val="en-GB"/>
        </w:rPr>
        <w:t xml:space="preserve">To each crisis in the past </w:t>
      </w:r>
      <w:r w:rsidR="00BC7CA8" w:rsidRPr="00B95887">
        <w:rPr>
          <w:rFonts w:ascii="Times New Roman" w:hAnsi="Times New Roman" w:cs="Times New Roman"/>
          <w:sz w:val="24"/>
          <w:szCs w:val="24"/>
          <w:lang w:val="en-GB"/>
        </w:rPr>
        <w:t xml:space="preserve">there </w:t>
      </w:r>
      <w:r w:rsidRPr="00B95887">
        <w:rPr>
          <w:rFonts w:ascii="Times New Roman" w:hAnsi="Times New Roman" w:cs="Times New Roman"/>
          <w:sz w:val="24"/>
          <w:szCs w:val="24"/>
          <w:lang w:val="en-GB"/>
        </w:rPr>
        <w:t xml:space="preserve">followed a “vital reaction”, the invention of something new to cope with the new conditions: the Second World War was followed by </w:t>
      </w:r>
      <w:r w:rsidR="00577E0D" w:rsidRPr="00B95887">
        <w:rPr>
          <w:rFonts w:ascii="Times New Roman" w:hAnsi="Times New Roman" w:cs="Times New Roman"/>
          <w:sz w:val="24"/>
          <w:szCs w:val="24"/>
          <w:lang w:val="en-GB"/>
        </w:rPr>
        <w:t>an</w:t>
      </w:r>
      <w:r w:rsidRPr="00B95887">
        <w:rPr>
          <w:rFonts w:ascii="Times New Roman" w:hAnsi="Times New Roman" w:cs="Times New Roman"/>
          <w:sz w:val="24"/>
          <w:szCs w:val="24"/>
          <w:lang w:val="en-GB"/>
        </w:rPr>
        <w:t xml:space="preserve"> economic rebirth and new advanced democracies both in Italy and in Germany</w:t>
      </w:r>
      <w:r w:rsidR="00BC7CA8" w:rsidRPr="00B95887">
        <w:rPr>
          <w:rFonts w:ascii="Times New Roman" w:hAnsi="Times New Roman" w:cs="Times New Roman"/>
          <w:sz w:val="24"/>
          <w:szCs w:val="24"/>
          <w:lang w:val="en-GB"/>
        </w:rPr>
        <w:t>; besides,</w:t>
      </w:r>
      <w:r w:rsidRPr="00B95887">
        <w:rPr>
          <w:rFonts w:ascii="Times New Roman" w:hAnsi="Times New Roman" w:cs="Times New Roman"/>
          <w:sz w:val="24"/>
          <w:szCs w:val="24"/>
          <w:lang w:val="en-GB"/>
        </w:rPr>
        <w:t xml:space="preserve"> the institution of the United Nations, </w:t>
      </w:r>
      <w:proofErr w:type="gramStart"/>
      <w:r w:rsidRPr="00B95887">
        <w:rPr>
          <w:rFonts w:ascii="Times New Roman" w:hAnsi="Times New Roman" w:cs="Times New Roman"/>
          <w:sz w:val="24"/>
          <w:szCs w:val="24"/>
          <w:lang w:val="en-GB"/>
        </w:rPr>
        <w:t>in spite of</w:t>
      </w:r>
      <w:proofErr w:type="gramEnd"/>
      <w:r w:rsidRPr="00B95887">
        <w:rPr>
          <w:rFonts w:ascii="Times New Roman" w:hAnsi="Times New Roman" w:cs="Times New Roman"/>
          <w:sz w:val="24"/>
          <w:szCs w:val="24"/>
          <w:lang w:val="en-GB"/>
        </w:rPr>
        <w:t xml:space="preserve"> their evident limitations, prevented major conflicts and helped to safeguarded human rights. Even the Covid</w:t>
      </w:r>
      <w:r w:rsidR="00BC7CA8" w:rsidRPr="00B95887">
        <w:rPr>
          <w:rFonts w:ascii="Times New Roman" w:hAnsi="Times New Roman" w:cs="Times New Roman"/>
          <w:sz w:val="24"/>
          <w:szCs w:val="24"/>
          <w:lang w:val="en-GB"/>
        </w:rPr>
        <w:t>-19</w:t>
      </w:r>
      <w:r w:rsidRPr="00B95887">
        <w:rPr>
          <w:rFonts w:ascii="Times New Roman" w:hAnsi="Times New Roman" w:cs="Times New Roman"/>
          <w:sz w:val="24"/>
          <w:szCs w:val="24"/>
          <w:lang w:val="en-GB"/>
        </w:rPr>
        <w:t xml:space="preserve"> pandemic is going to yield new and only partially predictable opportunities: we will probably rediscover the value of social solidarity; work at distance is </w:t>
      </w:r>
      <w:r w:rsidR="00BC7CA8" w:rsidRPr="00B95887">
        <w:rPr>
          <w:rFonts w:ascii="Times New Roman" w:hAnsi="Times New Roman" w:cs="Times New Roman"/>
          <w:sz w:val="24"/>
          <w:szCs w:val="24"/>
          <w:lang w:val="en-GB"/>
        </w:rPr>
        <w:t xml:space="preserve">very </w:t>
      </w:r>
      <w:r w:rsidRPr="00B95887">
        <w:rPr>
          <w:rFonts w:ascii="Times New Roman" w:hAnsi="Times New Roman" w:cs="Times New Roman"/>
          <w:sz w:val="24"/>
          <w:szCs w:val="24"/>
          <w:lang w:val="en-GB"/>
        </w:rPr>
        <w:t>useful and it is here to stay; certain professions will disappear (as it has always happened), but new ones will arise; we had to recognize the concept of vulnerability and we are called to implement systematic policies to protect vulnerable people (</w:t>
      </w:r>
      <w:r w:rsidR="00B33390" w:rsidRPr="00B95887">
        <w:rPr>
          <w:rFonts w:ascii="Times New Roman" w:hAnsi="Times New Roman" w:cs="Times New Roman"/>
          <w:sz w:val="24"/>
          <w:szCs w:val="24"/>
          <w:lang w:val="en-GB"/>
        </w:rPr>
        <w:t xml:space="preserve">§ </w:t>
      </w:r>
      <w:r w:rsidRPr="00B95887">
        <w:rPr>
          <w:rFonts w:ascii="Times New Roman" w:hAnsi="Times New Roman" w:cs="Times New Roman"/>
          <w:sz w:val="24"/>
          <w:szCs w:val="24"/>
          <w:lang w:val="en-GB"/>
        </w:rPr>
        <w:t>18.7).</w:t>
      </w:r>
    </w:p>
    <w:p w14:paraId="20EBEF85" w14:textId="77777777" w:rsidR="00ED1B5C" w:rsidRPr="00B95887" w:rsidRDefault="00ED1B5C" w:rsidP="00294F7E">
      <w:pPr>
        <w:spacing w:after="0" w:line="240" w:lineRule="auto"/>
        <w:jc w:val="both"/>
        <w:rPr>
          <w:rFonts w:ascii="Times New Roman" w:hAnsi="Times New Roman" w:cs="Times New Roman"/>
          <w:sz w:val="24"/>
          <w:szCs w:val="24"/>
          <w:lang w:val="en-GB"/>
        </w:rPr>
      </w:pPr>
    </w:p>
    <w:p w14:paraId="16508667" w14:textId="0D6854FC" w:rsidR="00ED1B5C" w:rsidRPr="00B95887" w:rsidRDefault="0023548B" w:rsidP="00294F7E">
      <w:pPr>
        <w:spacing w:after="0" w:line="240" w:lineRule="auto"/>
        <w:jc w:val="both"/>
        <w:rPr>
          <w:rFonts w:ascii="Times New Roman" w:hAnsi="Times New Roman" w:cs="Times New Roman"/>
          <w:b/>
          <w:bCs/>
          <w:sz w:val="24"/>
          <w:szCs w:val="24"/>
          <w:lang w:val="en-GB"/>
        </w:rPr>
      </w:pPr>
      <w:r w:rsidRPr="00B95887">
        <w:rPr>
          <w:rFonts w:ascii="Times New Roman" w:hAnsi="Times New Roman" w:cs="Times New Roman"/>
          <w:b/>
          <w:bCs/>
          <w:sz w:val="24"/>
          <w:szCs w:val="24"/>
          <w:lang w:val="en-GB"/>
        </w:rPr>
        <w:t xml:space="preserve">4.8 </w:t>
      </w:r>
      <w:r w:rsidR="00ED1B5C" w:rsidRPr="00B95887">
        <w:rPr>
          <w:rFonts w:ascii="Times New Roman" w:hAnsi="Times New Roman" w:cs="Times New Roman"/>
          <w:b/>
          <w:bCs/>
          <w:sz w:val="24"/>
          <w:szCs w:val="24"/>
          <w:lang w:val="en-GB"/>
        </w:rPr>
        <w:t>Prudence</w:t>
      </w:r>
      <w:r w:rsidRPr="00B95887">
        <w:rPr>
          <w:rFonts w:ascii="Times New Roman" w:hAnsi="Times New Roman" w:cs="Times New Roman"/>
          <w:b/>
          <w:bCs/>
          <w:sz w:val="24"/>
          <w:szCs w:val="24"/>
          <w:lang w:val="en-GB"/>
        </w:rPr>
        <w:t>,</w:t>
      </w:r>
      <w:r w:rsidR="00ED1B5C" w:rsidRPr="00B95887">
        <w:rPr>
          <w:rFonts w:ascii="Times New Roman" w:hAnsi="Times New Roman" w:cs="Times New Roman"/>
          <w:b/>
          <w:bCs/>
          <w:sz w:val="24"/>
          <w:szCs w:val="24"/>
          <w:lang w:val="en-GB"/>
        </w:rPr>
        <w:t xml:space="preserve"> hope</w:t>
      </w:r>
      <w:r w:rsidRPr="00B95887">
        <w:rPr>
          <w:rFonts w:ascii="Times New Roman" w:hAnsi="Times New Roman" w:cs="Times New Roman"/>
          <w:b/>
          <w:bCs/>
          <w:sz w:val="24"/>
          <w:szCs w:val="24"/>
          <w:lang w:val="en-GB"/>
        </w:rPr>
        <w:t xml:space="preserve"> and the future</w:t>
      </w:r>
    </w:p>
    <w:p w14:paraId="69169E48" w14:textId="77777777" w:rsidR="00BC7CA8" w:rsidRPr="00B95887" w:rsidRDefault="00BC7CA8" w:rsidP="00294F7E">
      <w:pPr>
        <w:spacing w:after="0" w:line="240" w:lineRule="auto"/>
        <w:jc w:val="both"/>
        <w:rPr>
          <w:rFonts w:ascii="Times New Roman" w:hAnsi="Times New Roman" w:cs="Times New Roman"/>
          <w:b/>
          <w:bCs/>
          <w:sz w:val="24"/>
          <w:szCs w:val="24"/>
          <w:lang w:val="en-GB"/>
        </w:rPr>
      </w:pPr>
    </w:p>
    <w:p w14:paraId="2A40E307" w14:textId="7880193F" w:rsidR="00ED1B5C" w:rsidRPr="00B95887" w:rsidRDefault="00BC7CA8" w:rsidP="00294F7E">
      <w:pPr>
        <w:spacing w:after="0" w:line="240" w:lineRule="auto"/>
        <w:jc w:val="both"/>
        <w:rPr>
          <w:rFonts w:ascii="Times New Roman" w:hAnsi="Times New Roman" w:cs="Times New Roman"/>
          <w:sz w:val="24"/>
          <w:szCs w:val="24"/>
          <w:lang w:val="en-GB"/>
        </w:rPr>
      </w:pPr>
      <w:r w:rsidRPr="00B95887">
        <w:rPr>
          <w:rFonts w:ascii="Times New Roman" w:hAnsi="Times New Roman" w:cs="Times New Roman"/>
          <w:sz w:val="24"/>
          <w:szCs w:val="24"/>
          <w:lang w:val="en-GB"/>
        </w:rPr>
        <w:t>Upon understanding</w:t>
      </w:r>
      <w:r w:rsidR="00ED1B5C" w:rsidRPr="00B95887">
        <w:rPr>
          <w:rFonts w:ascii="Times New Roman" w:hAnsi="Times New Roman" w:cs="Times New Roman"/>
          <w:sz w:val="24"/>
          <w:szCs w:val="24"/>
          <w:lang w:val="en-GB"/>
        </w:rPr>
        <w:t xml:space="preserve"> that reality i</w:t>
      </w:r>
      <w:r w:rsidR="00577E0D" w:rsidRPr="00B95887">
        <w:rPr>
          <w:rFonts w:ascii="Times New Roman" w:hAnsi="Times New Roman" w:cs="Times New Roman"/>
          <w:sz w:val="24"/>
          <w:szCs w:val="24"/>
          <w:lang w:val="en-GB"/>
        </w:rPr>
        <w:t>s</w:t>
      </w:r>
      <w:r w:rsidR="00ED1B5C" w:rsidRPr="00B95887">
        <w:rPr>
          <w:rFonts w:ascii="Times New Roman" w:hAnsi="Times New Roman" w:cs="Times New Roman"/>
          <w:sz w:val="24"/>
          <w:szCs w:val="24"/>
          <w:lang w:val="en-GB"/>
        </w:rPr>
        <w:t xml:space="preserve"> inherently complex and cannot be predicted exactly</w:t>
      </w:r>
      <w:r w:rsidRPr="00B95887">
        <w:rPr>
          <w:rFonts w:ascii="Times New Roman" w:hAnsi="Times New Roman" w:cs="Times New Roman"/>
          <w:sz w:val="24"/>
          <w:szCs w:val="24"/>
          <w:lang w:val="en-GB"/>
        </w:rPr>
        <w:t>,</w:t>
      </w:r>
      <w:r w:rsidR="00ED1B5C" w:rsidRPr="00B95887">
        <w:rPr>
          <w:rFonts w:ascii="Times New Roman" w:hAnsi="Times New Roman" w:cs="Times New Roman"/>
          <w:sz w:val="24"/>
          <w:szCs w:val="24"/>
          <w:lang w:val="en-GB"/>
        </w:rPr>
        <w:t xml:space="preserve"> we should not fall into relativism or agnosticism</w:t>
      </w:r>
      <w:r w:rsidRPr="00B95887">
        <w:rPr>
          <w:rFonts w:ascii="Times New Roman" w:hAnsi="Times New Roman" w:cs="Times New Roman"/>
          <w:sz w:val="24"/>
          <w:szCs w:val="24"/>
          <w:lang w:val="en-GB"/>
        </w:rPr>
        <w:t>,</w:t>
      </w:r>
      <w:r w:rsidR="00ED1B5C" w:rsidRPr="00B95887">
        <w:rPr>
          <w:rFonts w:ascii="Times New Roman" w:hAnsi="Times New Roman" w:cs="Times New Roman"/>
          <w:sz w:val="24"/>
          <w:szCs w:val="24"/>
          <w:lang w:val="en-GB"/>
        </w:rPr>
        <w:t xml:space="preserve"> but shift from a rationality of certainty to </w:t>
      </w:r>
      <w:r w:rsidR="00577E0D" w:rsidRPr="00B95887">
        <w:rPr>
          <w:rFonts w:ascii="Times New Roman" w:hAnsi="Times New Roman" w:cs="Times New Roman"/>
          <w:sz w:val="24"/>
          <w:szCs w:val="24"/>
          <w:lang w:val="en-GB"/>
        </w:rPr>
        <w:t>one</w:t>
      </w:r>
      <w:r w:rsidR="00ED1B5C" w:rsidRPr="00B95887">
        <w:rPr>
          <w:rFonts w:ascii="Times New Roman" w:hAnsi="Times New Roman" w:cs="Times New Roman"/>
          <w:sz w:val="24"/>
          <w:szCs w:val="24"/>
          <w:lang w:val="en-GB"/>
        </w:rPr>
        <w:t xml:space="preserve"> of prudence. Here ‘prudence’ is not understood simply as caution or circumspection, but in Aristotle’ sense of </w:t>
      </w:r>
      <w:r w:rsidR="00ED1B5C" w:rsidRPr="00B95887">
        <w:rPr>
          <w:rFonts w:ascii="Times New Roman" w:hAnsi="Times New Roman" w:cs="Times New Roman"/>
          <w:i/>
          <w:iCs/>
          <w:sz w:val="24"/>
          <w:szCs w:val="24"/>
          <w:lang w:val="en-GB"/>
        </w:rPr>
        <w:t>wisdom</w:t>
      </w:r>
      <w:r w:rsidR="00ED1B5C" w:rsidRPr="00B95887">
        <w:rPr>
          <w:rFonts w:ascii="Times New Roman" w:hAnsi="Times New Roman" w:cs="Times New Roman"/>
          <w:sz w:val="24"/>
          <w:szCs w:val="24"/>
          <w:lang w:val="en-GB"/>
        </w:rPr>
        <w:t xml:space="preserve">, i.e., the ability, required in uncertain conditions, to judge the worth of certain ends and the suitability of the means to attain them. No wonder, prudence in this </w:t>
      </w:r>
      <w:r w:rsidR="00B33390" w:rsidRPr="00B95887">
        <w:rPr>
          <w:rFonts w:ascii="Times New Roman" w:hAnsi="Times New Roman" w:cs="Times New Roman"/>
          <w:sz w:val="24"/>
          <w:szCs w:val="24"/>
          <w:lang w:val="en-GB"/>
        </w:rPr>
        <w:t>sense</w:t>
      </w:r>
      <w:r w:rsidR="00ED1B5C" w:rsidRPr="00B95887">
        <w:rPr>
          <w:rFonts w:ascii="Times New Roman" w:hAnsi="Times New Roman" w:cs="Times New Roman"/>
          <w:sz w:val="24"/>
          <w:szCs w:val="24"/>
          <w:lang w:val="en-GB"/>
        </w:rPr>
        <w:t xml:space="preserve"> has been considered as one of the four cardinal virtues, the most decisive ones for practical life. It presupposes certain basic values which are held by faith and provide a long-term orientation to our choices in uncertain and unpredictable situations. In </w:t>
      </w:r>
      <w:r w:rsidR="00B33390" w:rsidRPr="00B95887">
        <w:rPr>
          <w:rFonts w:ascii="Times New Roman" w:hAnsi="Times New Roman" w:cs="Times New Roman"/>
          <w:sz w:val="24"/>
          <w:szCs w:val="24"/>
          <w:lang w:val="en-GB"/>
        </w:rPr>
        <w:t>a crisis</w:t>
      </w:r>
      <w:r w:rsidR="00ED1B5C" w:rsidRPr="00B95887">
        <w:rPr>
          <w:rFonts w:ascii="Times New Roman" w:hAnsi="Times New Roman" w:cs="Times New Roman"/>
          <w:sz w:val="24"/>
          <w:szCs w:val="24"/>
          <w:lang w:val="en-GB"/>
        </w:rPr>
        <w:t xml:space="preserve"> none of our old schemes, practices, </w:t>
      </w:r>
      <w:r w:rsidR="00B33390" w:rsidRPr="00B95887">
        <w:rPr>
          <w:rFonts w:ascii="Times New Roman" w:hAnsi="Times New Roman" w:cs="Times New Roman"/>
          <w:sz w:val="24"/>
          <w:szCs w:val="24"/>
          <w:lang w:val="en-GB"/>
        </w:rPr>
        <w:t xml:space="preserve">or </w:t>
      </w:r>
      <w:r w:rsidR="00ED1B5C" w:rsidRPr="00B95887">
        <w:rPr>
          <w:rFonts w:ascii="Times New Roman" w:hAnsi="Times New Roman" w:cs="Times New Roman"/>
          <w:sz w:val="24"/>
          <w:szCs w:val="24"/>
          <w:lang w:val="en-GB"/>
        </w:rPr>
        <w:t>institutions seem to work anymore: least we are prey of discouragement, we need self-initiative, creativity and plasticity, oriented by basic ideals and values. No such orientation comes from relativism or agnosticism (</w:t>
      </w:r>
      <w:r w:rsidR="00B33390" w:rsidRPr="00B95887">
        <w:rPr>
          <w:rFonts w:ascii="Times New Roman" w:hAnsi="Times New Roman" w:cs="Times New Roman"/>
          <w:sz w:val="24"/>
          <w:szCs w:val="24"/>
          <w:lang w:val="en-GB"/>
        </w:rPr>
        <w:t xml:space="preserve">§ </w:t>
      </w:r>
      <w:r w:rsidR="00ED1B5C" w:rsidRPr="00B95887">
        <w:rPr>
          <w:rFonts w:ascii="Times New Roman" w:hAnsi="Times New Roman" w:cs="Times New Roman"/>
          <w:sz w:val="24"/>
          <w:szCs w:val="24"/>
          <w:lang w:val="en-GB"/>
        </w:rPr>
        <w:t>18.8).</w:t>
      </w:r>
    </w:p>
    <w:p w14:paraId="53870924" w14:textId="109868EE" w:rsidR="00ED1B5C" w:rsidRPr="00DB6DAA" w:rsidRDefault="00ED1B5C" w:rsidP="00294F7E">
      <w:pPr>
        <w:spacing w:after="0" w:line="240" w:lineRule="auto"/>
        <w:ind w:firstLine="567"/>
        <w:jc w:val="both"/>
        <w:rPr>
          <w:rFonts w:ascii="Times New Roman" w:hAnsi="Times New Roman" w:cs="Times New Roman"/>
          <w:sz w:val="24"/>
          <w:szCs w:val="24"/>
          <w:lang w:val="en-GB"/>
        </w:rPr>
      </w:pPr>
      <w:r w:rsidRPr="00B95887">
        <w:rPr>
          <w:rFonts w:ascii="Times New Roman" w:hAnsi="Times New Roman" w:cs="Times New Roman"/>
          <w:sz w:val="24"/>
          <w:szCs w:val="24"/>
          <w:lang w:val="en-GB"/>
        </w:rPr>
        <w:t>As concerns our attitude to the future, Agazzi distinguishes hope a</w:t>
      </w:r>
      <w:r w:rsidRPr="00DB6DAA">
        <w:rPr>
          <w:rFonts w:ascii="Times New Roman" w:hAnsi="Times New Roman" w:cs="Times New Roman"/>
          <w:sz w:val="24"/>
          <w:szCs w:val="24"/>
          <w:lang w:val="en-GB"/>
        </w:rPr>
        <w:t xml:space="preserve">s a purely subjective desire, </w:t>
      </w:r>
      <w:r w:rsidRPr="00DB6DAA">
        <w:rPr>
          <w:rFonts w:ascii="Times New Roman" w:hAnsi="Times New Roman" w:cs="Times New Roman"/>
          <w:i/>
          <w:iCs/>
          <w:sz w:val="24"/>
          <w:szCs w:val="24"/>
          <w:lang w:val="en-GB"/>
        </w:rPr>
        <w:t>grounded hope</w:t>
      </w:r>
      <w:r w:rsidRPr="00DB6DAA">
        <w:rPr>
          <w:rFonts w:ascii="Times New Roman" w:hAnsi="Times New Roman" w:cs="Times New Roman"/>
          <w:sz w:val="24"/>
          <w:szCs w:val="24"/>
          <w:lang w:val="en-GB"/>
        </w:rPr>
        <w:t xml:space="preserve"> i.e., </w:t>
      </w:r>
      <w:r w:rsidR="00FE2AE0">
        <w:rPr>
          <w:rFonts w:ascii="Times New Roman" w:hAnsi="Times New Roman" w:cs="Times New Roman"/>
          <w:sz w:val="24"/>
          <w:szCs w:val="24"/>
          <w:lang w:val="en-GB"/>
        </w:rPr>
        <w:t xml:space="preserve">an </w:t>
      </w:r>
      <w:r w:rsidRPr="00DB6DAA">
        <w:rPr>
          <w:rFonts w:ascii="Times New Roman" w:hAnsi="Times New Roman" w:cs="Times New Roman"/>
          <w:sz w:val="24"/>
          <w:szCs w:val="24"/>
          <w:lang w:val="en-GB"/>
        </w:rPr>
        <w:t>expectation</w:t>
      </w:r>
      <w:r w:rsidR="00FE2AE0">
        <w:rPr>
          <w:rFonts w:ascii="Times New Roman" w:hAnsi="Times New Roman" w:cs="Times New Roman"/>
          <w:sz w:val="24"/>
          <w:szCs w:val="24"/>
          <w:lang w:val="en-GB"/>
        </w:rPr>
        <w:t xml:space="preserve"> based</w:t>
      </w:r>
      <w:r w:rsidRPr="00DB6DAA">
        <w:rPr>
          <w:rFonts w:ascii="Times New Roman" w:hAnsi="Times New Roman" w:cs="Times New Roman"/>
          <w:sz w:val="24"/>
          <w:szCs w:val="24"/>
          <w:lang w:val="en-GB"/>
        </w:rPr>
        <w:t xml:space="preserve"> on good </w:t>
      </w:r>
      <w:r w:rsidR="00FE2AE0">
        <w:rPr>
          <w:rFonts w:ascii="Times New Roman" w:hAnsi="Times New Roman" w:cs="Times New Roman"/>
          <w:sz w:val="24"/>
          <w:szCs w:val="24"/>
          <w:lang w:val="en-GB"/>
        </w:rPr>
        <w:t xml:space="preserve">factual </w:t>
      </w:r>
      <w:r w:rsidRPr="00DB6DAA">
        <w:rPr>
          <w:rFonts w:ascii="Times New Roman" w:hAnsi="Times New Roman" w:cs="Times New Roman"/>
          <w:sz w:val="24"/>
          <w:szCs w:val="24"/>
          <w:lang w:val="en-GB"/>
        </w:rPr>
        <w:t>reasons</w:t>
      </w:r>
      <w:r w:rsidR="00FE2AE0">
        <w:rPr>
          <w:rFonts w:ascii="Times New Roman" w:hAnsi="Times New Roman" w:cs="Times New Roman"/>
          <w:sz w:val="24"/>
          <w:szCs w:val="24"/>
          <w:lang w:val="en-GB"/>
        </w:rPr>
        <w:t xml:space="preserve">, and </w:t>
      </w:r>
      <w:r w:rsidRPr="00DB6DAA">
        <w:rPr>
          <w:rFonts w:ascii="Times New Roman" w:hAnsi="Times New Roman" w:cs="Times New Roman"/>
          <w:i/>
          <w:iCs/>
          <w:sz w:val="24"/>
          <w:szCs w:val="24"/>
          <w:lang w:val="en-GB"/>
        </w:rPr>
        <w:t>active</w:t>
      </w:r>
      <w:r w:rsidRPr="00DB6DAA">
        <w:rPr>
          <w:rFonts w:ascii="Times New Roman" w:hAnsi="Times New Roman" w:cs="Times New Roman"/>
          <w:sz w:val="24"/>
          <w:szCs w:val="24"/>
          <w:lang w:val="en-GB"/>
        </w:rPr>
        <w:t xml:space="preserve"> </w:t>
      </w:r>
      <w:r w:rsidRPr="00FE2AE0">
        <w:rPr>
          <w:rFonts w:ascii="Times New Roman" w:hAnsi="Times New Roman" w:cs="Times New Roman"/>
          <w:i/>
          <w:iCs/>
          <w:sz w:val="24"/>
          <w:szCs w:val="24"/>
          <w:lang w:val="en-GB"/>
        </w:rPr>
        <w:t>hope</w:t>
      </w:r>
      <w:r w:rsidRPr="00DB6DAA">
        <w:rPr>
          <w:rFonts w:ascii="Times New Roman" w:hAnsi="Times New Roman" w:cs="Times New Roman"/>
          <w:sz w:val="24"/>
          <w:szCs w:val="24"/>
          <w:lang w:val="en-GB"/>
        </w:rPr>
        <w:t>, based</w:t>
      </w:r>
      <w:r w:rsidR="00FE2AE0">
        <w:rPr>
          <w:rFonts w:ascii="Times New Roman" w:hAnsi="Times New Roman" w:cs="Times New Roman"/>
          <w:sz w:val="24"/>
          <w:szCs w:val="24"/>
          <w:lang w:val="en-GB"/>
        </w:rPr>
        <w:t xml:space="preserve"> not only on good factual reasons, but also </w:t>
      </w:r>
      <w:r w:rsidRPr="00DB6DAA">
        <w:rPr>
          <w:rFonts w:ascii="Times New Roman" w:hAnsi="Times New Roman" w:cs="Times New Roman"/>
          <w:sz w:val="24"/>
          <w:szCs w:val="24"/>
          <w:lang w:val="en-GB"/>
        </w:rPr>
        <w:t xml:space="preserve">on active commitment and </w:t>
      </w:r>
      <w:r w:rsidR="00FE2AE0">
        <w:rPr>
          <w:rFonts w:ascii="Times New Roman" w:hAnsi="Times New Roman" w:cs="Times New Roman"/>
          <w:sz w:val="24"/>
          <w:szCs w:val="24"/>
          <w:lang w:val="en-GB"/>
        </w:rPr>
        <w:t xml:space="preserve">on </w:t>
      </w:r>
      <w:r w:rsidRPr="00DB6DAA">
        <w:rPr>
          <w:rFonts w:ascii="Times New Roman" w:hAnsi="Times New Roman" w:cs="Times New Roman"/>
          <w:sz w:val="24"/>
          <w:szCs w:val="24"/>
          <w:lang w:val="en-GB"/>
        </w:rPr>
        <w:t xml:space="preserve">the faith that the desired end can be reached. </w:t>
      </w:r>
      <w:proofErr w:type="gramStart"/>
      <w:r w:rsidRPr="00DB6DAA">
        <w:rPr>
          <w:rFonts w:ascii="Times New Roman" w:hAnsi="Times New Roman" w:cs="Times New Roman"/>
          <w:sz w:val="24"/>
          <w:szCs w:val="24"/>
          <w:lang w:val="en-GB"/>
        </w:rPr>
        <w:t>In order to</w:t>
      </w:r>
      <w:proofErr w:type="gramEnd"/>
      <w:r w:rsidRPr="00DB6DAA">
        <w:rPr>
          <w:rFonts w:ascii="Times New Roman" w:hAnsi="Times New Roman" w:cs="Times New Roman"/>
          <w:sz w:val="24"/>
          <w:szCs w:val="24"/>
          <w:lang w:val="en-GB"/>
        </w:rPr>
        <w:t xml:space="preserve"> face unexpected challenges, it must be not just the hope of particular events (in French ‘</w:t>
      </w:r>
      <w:proofErr w:type="spellStart"/>
      <w:r w:rsidRPr="00DB6DAA">
        <w:rPr>
          <w:rFonts w:ascii="Times New Roman" w:hAnsi="Times New Roman" w:cs="Times New Roman"/>
          <w:i/>
          <w:iCs/>
          <w:sz w:val="24"/>
          <w:szCs w:val="24"/>
          <w:lang w:val="en-GB"/>
        </w:rPr>
        <w:t>espoir</w:t>
      </w:r>
      <w:proofErr w:type="spellEnd"/>
      <w:r w:rsidRPr="00DB6DAA">
        <w:rPr>
          <w:rFonts w:ascii="Times New Roman" w:hAnsi="Times New Roman" w:cs="Times New Roman"/>
          <w:sz w:val="24"/>
          <w:szCs w:val="24"/>
          <w:lang w:val="en-GB"/>
        </w:rPr>
        <w:t>’) but a general</w:t>
      </w:r>
      <w:r w:rsidR="00FE2AE0">
        <w:rPr>
          <w:rFonts w:ascii="Times New Roman" w:hAnsi="Times New Roman" w:cs="Times New Roman"/>
          <w:sz w:val="24"/>
          <w:szCs w:val="24"/>
          <w:lang w:val="en-GB"/>
        </w:rPr>
        <w:t>ly</w:t>
      </w:r>
      <w:r w:rsidRPr="00DB6DAA">
        <w:rPr>
          <w:rFonts w:ascii="Times New Roman" w:hAnsi="Times New Roman" w:cs="Times New Roman"/>
          <w:sz w:val="24"/>
          <w:szCs w:val="24"/>
          <w:lang w:val="en-GB"/>
        </w:rPr>
        <w:t xml:space="preserve"> </w:t>
      </w:r>
      <w:r w:rsidR="00B33390">
        <w:rPr>
          <w:rFonts w:ascii="Times New Roman" w:hAnsi="Times New Roman" w:cs="Times New Roman"/>
          <w:sz w:val="24"/>
          <w:szCs w:val="24"/>
          <w:lang w:val="en-GB"/>
        </w:rPr>
        <w:t xml:space="preserve">optimistic </w:t>
      </w:r>
      <w:r w:rsidRPr="00DB6DAA">
        <w:rPr>
          <w:rFonts w:ascii="Times New Roman" w:hAnsi="Times New Roman" w:cs="Times New Roman"/>
          <w:sz w:val="24"/>
          <w:szCs w:val="24"/>
          <w:lang w:val="en-GB"/>
        </w:rPr>
        <w:t>hope in the future (‘</w:t>
      </w:r>
      <w:proofErr w:type="spellStart"/>
      <w:r w:rsidRPr="00DB6DAA">
        <w:rPr>
          <w:rFonts w:ascii="Times New Roman" w:hAnsi="Times New Roman" w:cs="Times New Roman"/>
          <w:i/>
          <w:iCs/>
          <w:sz w:val="24"/>
          <w:szCs w:val="24"/>
          <w:lang w:val="en-GB"/>
        </w:rPr>
        <w:t>espérance</w:t>
      </w:r>
      <w:proofErr w:type="spellEnd"/>
      <w:r w:rsidRPr="00DB6DAA">
        <w:rPr>
          <w:rFonts w:ascii="Times New Roman" w:hAnsi="Times New Roman" w:cs="Times New Roman"/>
          <w:sz w:val="24"/>
          <w:szCs w:val="24"/>
          <w:lang w:val="en-GB"/>
        </w:rPr>
        <w:t xml:space="preserve">’). </w:t>
      </w:r>
    </w:p>
    <w:p w14:paraId="7E769419" w14:textId="1CD113CD" w:rsidR="00ED1B5C" w:rsidRPr="00DB6DAA" w:rsidRDefault="00ED1B5C" w:rsidP="00294F7E">
      <w:pPr>
        <w:spacing w:after="0" w:line="240" w:lineRule="auto"/>
        <w:ind w:firstLine="567"/>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 xml:space="preserve">When </w:t>
      </w:r>
      <w:r w:rsidR="00B33390">
        <w:rPr>
          <w:rFonts w:ascii="Times New Roman" w:hAnsi="Times New Roman" w:cs="Times New Roman"/>
          <w:sz w:val="24"/>
          <w:szCs w:val="24"/>
          <w:lang w:val="en-GB"/>
        </w:rPr>
        <w:t xml:space="preserve">it </w:t>
      </w:r>
      <w:r w:rsidRPr="00DB6DAA">
        <w:rPr>
          <w:rFonts w:ascii="Times New Roman" w:hAnsi="Times New Roman" w:cs="Times New Roman"/>
          <w:sz w:val="24"/>
          <w:szCs w:val="24"/>
          <w:lang w:val="en-GB"/>
        </w:rPr>
        <w:t>presuppose</w:t>
      </w:r>
      <w:r w:rsidR="00B33390">
        <w:rPr>
          <w:rFonts w:ascii="Times New Roman" w:hAnsi="Times New Roman" w:cs="Times New Roman"/>
          <w:sz w:val="24"/>
          <w:szCs w:val="24"/>
          <w:lang w:val="en-GB"/>
        </w:rPr>
        <w:t xml:space="preserve">s </w:t>
      </w:r>
      <w:r w:rsidRPr="00DB6DAA">
        <w:rPr>
          <w:rFonts w:ascii="Times New Roman" w:hAnsi="Times New Roman" w:cs="Times New Roman"/>
          <w:sz w:val="24"/>
          <w:szCs w:val="24"/>
          <w:lang w:val="en-GB"/>
        </w:rPr>
        <w:t xml:space="preserve">the faith in God, active hope </w:t>
      </w:r>
      <w:r w:rsidR="00B33390">
        <w:rPr>
          <w:rFonts w:ascii="Times New Roman" w:hAnsi="Times New Roman" w:cs="Times New Roman"/>
          <w:sz w:val="24"/>
          <w:szCs w:val="24"/>
          <w:lang w:val="en-GB"/>
        </w:rPr>
        <w:t>is nothing but</w:t>
      </w:r>
      <w:r w:rsidRPr="00DB6DAA">
        <w:rPr>
          <w:rFonts w:ascii="Times New Roman" w:hAnsi="Times New Roman" w:cs="Times New Roman"/>
          <w:sz w:val="24"/>
          <w:szCs w:val="24"/>
          <w:lang w:val="en-GB"/>
        </w:rPr>
        <w:t xml:space="preserve"> the theological virtue of hope. Still, it can have secular versions: Kant’s hope that virtue will be rewarded, based on natural religion and within the limits of reason, is one. Bloch’s hope based on a faith in social utopias is another. The great social and political advances of the last two centuries were driven by the faith in certain basic values and ideals, which motivated commitment even at the cost of hard </w:t>
      </w:r>
      <w:r w:rsidR="00B33390" w:rsidRPr="00DB6DAA">
        <w:rPr>
          <w:rFonts w:ascii="Times New Roman" w:hAnsi="Times New Roman" w:cs="Times New Roman"/>
          <w:sz w:val="24"/>
          <w:szCs w:val="24"/>
          <w:lang w:val="en-GB"/>
        </w:rPr>
        <w:t>sacrifices.</w:t>
      </w:r>
      <w:r w:rsidRPr="00DB6DAA">
        <w:rPr>
          <w:rFonts w:ascii="Times New Roman" w:hAnsi="Times New Roman" w:cs="Times New Roman"/>
          <w:sz w:val="24"/>
          <w:szCs w:val="24"/>
          <w:lang w:val="en-GB"/>
        </w:rPr>
        <w:t xml:space="preserve"> </w:t>
      </w:r>
    </w:p>
    <w:p w14:paraId="6B823D50" w14:textId="15344912" w:rsidR="00B95887" w:rsidRDefault="00ED1B5C" w:rsidP="00B95887">
      <w:pPr>
        <w:spacing w:after="0" w:line="240" w:lineRule="auto"/>
        <w:ind w:left="142" w:firstLine="425"/>
        <w:jc w:val="both"/>
        <w:rPr>
          <w:rFonts w:ascii="Times New Roman" w:hAnsi="Times New Roman" w:cs="Times New Roman"/>
          <w:sz w:val="24"/>
          <w:szCs w:val="24"/>
          <w:lang w:val="en-GB"/>
        </w:rPr>
      </w:pPr>
      <w:r w:rsidRPr="00DB6DAA">
        <w:rPr>
          <w:rFonts w:ascii="Times New Roman" w:hAnsi="Times New Roman" w:cs="Times New Roman"/>
          <w:sz w:val="24"/>
          <w:szCs w:val="24"/>
          <w:lang w:val="en-GB"/>
        </w:rPr>
        <w:t xml:space="preserve">Today’s world has many </w:t>
      </w:r>
      <w:proofErr w:type="gramStart"/>
      <w:r w:rsidRPr="00DB6DAA">
        <w:rPr>
          <w:rFonts w:ascii="Times New Roman" w:hAnsi="Times New Roman" w:cs="Times New Roman"/>
          <w:sz w:val="24"/>
          <w:szCs w:val="24"/>
          <w:lang w:val="en-GB"/>
        </w:rPr>
        <w:t>particular hopes</w:t>
      </w:r>
      <w:proofErr w:type="gramEnd"/>
      <w:r w:rsidRPr="00DB6DAA">
        <w:rPr>
          <w:rFonts w:ascii="Times New Roman" w:hAnsi="Times New Roman" w:cs="Times New Roman"/>
          <w:sz w:val="24"/>
          <w:szCs w:val="24"/>
          <w:lang w:val="en-GB"/>
        </w:rPr>
        <w:t xml:space="preserve">, trusting that they can be fulfilled by human efforts and through technology, but </w:t>
      </w:r>
      <w:r w:rsidR="00B33390">
        <w:rPr>
          <w:rFonts w:ascii="Times New Roman" w:hAnsi="Times New Roman" w:cs="Times New Roman"/>
          <w:sz w:val="24"/>
          <w:szCs w:val="24"/>
          <w:lang w:val="en-GB"/>
        </w:rPr>
        <w:t xml:space="preserve">it </w:t>
      </w:r>
      <w:r w:rsidRPr="00DB6DAA">
        <w:rPr>
          <w:rFonts w:ascii="Times New Roman" w:hAnsi="Times New Roman" w:cs="Times New Roman"/>
          <w:sz w:val="24"/>
          <w:szCs w:val="24"/>
          <w:lang w:val="en-GB"/>
        </w:rPr>
        <w:t xml:space="preserve">has largely lost that global active hope, hence </w:t>
      </w:r>
      <w:r w:rsidRPr="00876793">
        <w:rPr>
          <w:rFonts w:ascii="Times New Roman" w:hAnsi="Times New Roman" w:cs="Times New Roman"/>
          <w:sz w:val="24"/>
          <w:szCs w:val="24"/>
          <w:lang w:val="en-GB"/>
        </w:rPr>
        <w:t xml:space="preserve">the sense of </w:t>
      </w:r>
      <w:r w:rsidR="00876793" w:rsidRPr="00876793">
        <w:rPr>
          <w:rFonts w:ascii="Times New Roman" w:hAnsi="Times New Roman" w:cs="Times New Roman"/>
          <w:sz w:val="24"/>
          <w:szCs w:val="24"/>
          <w:lang w:val="en-GB"/>
        </w:rPr>
        <w:t>life</w:t>
      </w:r>
      <w:r w:rsidR="00876793" w:rsidRPr="00DB6DAA">
        <w:rPr>
          <w:rFonts w:ascii="Times New Roman" w:hAnsi="Times New Roman" w:cs="Times New Roman"/>
          <w:sz w:val="24"/>
          <w:szCs w:val="24"/>
          <w:u w:val="single"/>
          <w:lang w:val="en-GB"/>
        </w:rPr>
        <w:t xml:space="preserve"> </w:t>
      </w:r>
      <w:r w:rsidR="00876793" w:rsidRPr="00B33390">
        <w:rPr>
          <w:rFonts w:ascii="Times New Roman" w:hAnsi="Times New Roman" w:cs="Times New Roman"/>
          <w:sz w:val="24"/>
          <w:szCs w:val="24"/>
          <w:lang w:val="en-GB"/>
        </w:rPr>
        <w:t>(</w:t>
      </w:r>
      <w:r w:rsidR="00B33390" w:rsidRPr="00B33390">
        <w:rPr>
          <w:rFonts w:ascii="Times New Roman" w:hAnsi="Times New Roman" w:cs="Times New Roman"/>
          <w:sz w:val="24"/>
          <w:szCs w:val="24"/>
          <w:lang w:val="en-GB"/>
        </w:rPr>
        <w:t xml:space="preserve">§ </w:t>
      </w:r>
      <w:r w:rsidRPr="00DB6DAA">
        <w:rPr>
          <w:rFonts w:ascii="Times New Roman" w:hAnsi="Times New Roman" w:cs="Times New Roman"/>
          <w:sz w:val="24"/>
          <w:szCs w:val="24"/>
          <w:lang w:val="en-GB"/>
        </w:rPr>
        <w:t>18.9). Therefore, the new generations must be helped to shift from a rationality of certaint</w:t>
      </w:r>
      <w:r w:rsidR="00DD56C9">
        <w:rPr>
          <w:rFonts w:ascii="Times New Roman" w:hAnsi="Times New Roman" w:cs="Times New Roman"/>
          <w:sz w:val="24"/>
          <w:szCs w:val="24"/>
          <w:lang w:val="en-GB"/>
        </w:rPr>
        <w:t>y</w:t>
      </w:r>
      <w:r w:rsidRPr="00DB6DAA">
        <w:rPr>
          <w:rFonts w:ascii="Times New Roman" w:hAnsi="Times New Roman" w:cs="Times New Roman"/>
          <w:sz w:val="24"/>
          <w:szCs w:val="24"/>
          <w:lang w:val="en-GB"/>
        </w:rPr>
        <w:t xml:space="preserve"> to one of prudence, and to recover those basic ideals and values which can orient them on a path which cannot be known in advance. Only in this way they </w:t>
      </w:r>
      <w:r w:rsidR="00B33390">
        <w:rPr>
          <w:rFonts w:ascii="Times New Roman" w:hAnsi="Times New Roman" w:cs="Times New Roman"/>
          <w:sz w:val="24"/>
          <w:szCs w:val="24"/>
          <w:lang w:val="en-GB"/>
        </w:rPr>
        <w:t xml:space="preserve">will </w:t>
      </w:r>
      <w:r w:rsidRPr="00DB6DAA">
        <w:rPr>
          <w:rFonts w:ascii="Times New Roman" w:hAnsi="Times New Roman" w:cs="Times New Roman"/>
          <w:sz w:val="24"/>
          <w:szCs w:val="24"/>
          <w:lang w:val="en-GB"/>
        </w:rPr>
        <w:t>face future with hope, and this will be possible if West continues to be a civilization based on all-round knowledge, including the sphere of invisible, as it has been in its best moments (</w:t>
      </w:r>
      <w:r w:rsidR="00B33390">
        <w:rPr>
          <w:rFonts w:ascii="Times New Roman" w:hAnsi="Times New Roman" w:cs="Times New Roman"/>
          <w:sz w:val="24"/>
          <w:szCs w:val="24"/>
          <w:lang w:val="en-GB"/>
        </w:rPr>
        <w:t xml:space="preserve">§ </w:t>
      </w:r>
      <w:r w:rsidRPr="00DB6DAA">
        <w:rPr>
          <w:rFonts w:ascii="Times New Roman" w:hAnsi="Times New Roman" w:cs="Times New Roman"/>
          <w:sz w:val="24"/>
          <w:szCs w:val="24"/>
          <w:lang w:val="en-GB"/>
        </w:rPr>
        <w:t>18.10).</w:t>
      </w:r>
    </w:p>
    <w:p w14:paraId="11E3EDCA" w14:textId="77777777" w:rsidR="00B95887" w:rsidRDefault="00B95887">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4D2FE300" w14:textId="77777777" w:rsidR="00F31758" w:rsidRPr="00F31758" w:rsidRDefault="00F31758" w:rsidP="00F31758">
      <w:pPr>
        <w:spacing w:after="0" w:line="480" w:lineRule="auto"/>
        <w:ind w:left="567" w:hanging="567"/>
        <w:rPr>
          <w:rFonts w:ascii="Times New Roman" w:hAnsi="Times New Roman" w:cs="Times New Roman"/>
          <w:b/>
          <w:bCs/>
          <w:kern w:val="2"/>
          <w:sz w:val="24"/>
          <w:szCs w:val="24"/>
          <w14:ligatures w14:val="standardContextual"/>
        </w:rPr>
      </w:pPr>
      <w:proofErr w:type="spellStart"/>
      <w:r w:rsidRPr="00F31758">
        <w:rPr>
          <w:rFonts w:ascii="Times New Roman" w:hAnsi="Times New Roman" w:cs="Times New Roman"/>
          <w:b/>
          <w:bCs/>
          <w:kern w:val="2"/>
          <w:sz w:val="24"/>
          <w:szCs w:val="24"/>
          <w14:ligatures w14:val="standardContextual"/>
        </w:rPr>
        <w:lastRenderedPageBreak/>
        <w:t>References</w:t>
      </w:r>
      <w:proofErr w:type="spellEnd"/>
    </w:p>
    <w:p w14:paraId="41245F86" w14:textId="77777777" w:rsidR="00F31758" w:rsidRPr="00F31758" w:rsidRDefault="00F31758" w:rsidP="00F31758">
      <w:pPr>
        <w:spacing w:after="0" w:line="480" w:lineRule="auto"/>
        <w:ind w:left="567" w:hanging="567"/>
        <w:rPr>
          <w:rFonts w:ascii="Times New Roman" w:hAnsi="Times New Roman" w:cs="Times New Roman"/>
          <w:kern w:val="2"/>
          <w:sz w:val="24"/>
          <w:szCs w:val="24"/>
          <w:lang w:val="en-US"/>
          <w14:ligatures w14:val="standardContextual"/>
        </w:rPr>
      </w:pPr>
      <w:r w:rsidRPr="00F31758">
        <w:rPr>
          <w:rFonts w:ascii="Times New Roman" w:hAnsi="Times New Roman" w:cs="Times New Roman"/>
          <w:kern w:val="2"/>
          <w:sz w:val="24"/>
          <w:szCs w:val="24"/>
          <w:lang w:val="en-US"/>
          <w14:ligatures w14:val="standardContextual"/>
        </w:rPr>
        <w:t xml:space="preserve">Agazzi, E. (2014) </w:t>
      </w:r>
      <w:r w:rsidRPr="00F31758">
        <w:rPr>
          <w:rFonts w:ascii="Times New Roman" w:hAnsi="Times New Roman" w:cs="Times New Roman"/>
          <w:i/>
          <w:iCs/>
          <w:kern w:val="2"/>
          <w:sz w:val="24"/>
          <w:szCs w:val="24"/>
          <w:lang w:val="en-US"/>
          <w14:ligatures w14:val="standardContextual"/>
        </w:rPr>
        <w:t>Scientific objectivity and its contexts</w:t>
      </w:r>
      <w:r w:rsidRPr="00F31758">
        <w:rPr>
          <w:rFonts w:ascii="Times New Roman" w:hAnsi="Times New Roman" w:cs="Times New Roman"/>
          <w:kern w:val="2"/>
          <w:sz w:val="24"/>
          <w:szCs w:val="24"/>
          <w:lang w:val="en-US"/>
          <w14:ligatures w14:val="standardContextual"/>
        </w:rPr>
        <w:t>. Cham: Springer.</w:t>
      </w:r>
    </w:p>
    <w:p w14:paraId="2B71806E" w14:textId="543D1B8F" w:rsidR="00F31758" w:rsidRPr="00F31758" w:rsidRDefault="00F31758" w:rsidP="00F31758">
      <w:pPr>
        <w:spacing w:after="0" w:line="480" w:lineRule="auto"/>
        <w:ind w:left="567" w:hanging="567"/>
        <w:rPr>
          <w:rFonts w:ascii="Times New Roman" w:hAnsi="Times New Roman" w:cs="Times New Roman"/>
          <w:kern w:val="2"/>
          <w:sz w:val="24"/>
          <w:szCs w:val="24"/>
          <w14:ligatures w14:val="standardContextual"/>
        </w:rPr>
      </w:pPr>
      <w:r w:rsidRPr="00F31758">
        <w:rPr>
          <w:rFonts w:ascii="Times New Roman" w:hAnsi="Times New Roman" w:cs="Times New Roman"/>
          <w:kern w:val="2"/>
          <w:sz w:val="24"/>
          <w:szCs w:val="24"/>
          <w14:ligatures w14:val="standardContextual"/>
        </w:rPr>
        <w:t xml:space="preserve">Agazzi, E. (2021) </w:t>
      </w:r>
      <w:r w:rsidRPr="00F31758">
        <w:rPr>
          <w:rFonts w:ascii="Times New Roman" w:hAnsi="Times New Roman" w:cs="Times New Roman"/>
          <w:i/>
          <w:iCs/>
          <w:kern w:val="2"/>
          <w:sz w:val="24"/>
          <w:szCs w:val="24"/>
          <w14:ligatures w14:val="standardContextual"/>
        </w:rPr>
        <w:t>La conoscenza dell’invisibile</w:t>
      </w:r>
      <w:r w:rsidRPr="00F31758">
        <w:rPr>
          <w:rFonts w:ascii="Times New Roman" w:hAnsi="Times New Roman" w:cs="Times New Roman"/>
          <w:kern w:val="2"/>
          <w:sz w:val="24"/>
          <w:szCs w:val="24"/>
          <w14:ligatures w14:val="standardContextual"/>
        </w:rPr>
        <w:t>. Milano-Udine: Mimesis.</w:t>
      </w:r>
    </w:p>
    <w:p w14:paraId="3C58D341" w14:textId="77777777" w:rsidR="00F31758" w:rsidRPr="00F31758" w:rsidRDefault="00F31758" w:rsidP="00F31758">
      <w:pPr>
        <w:spacing w:after="0" w:line="480" w:lineRule="auto"/>
        <w:ind w:left="567" w:hanging="567"/>
        <w:rPr>
          <w:rFonts w:ascii="Times New Roman" w:hAnsi="Times New Roman" w:cs="Times New Roman"/>
          <w:sz w:val="24"/>
          <w:szCs w:val="24"/>
        </w:rPr>
      </w:pPr>
      <w:r w:rsidRPr="00F31758">
        <w:rPr>
          <w:rFonts w:ascii="Times New Roman" w:hAnsi="Times New Roman" w:cs="Times New Roman"/>
          <w:sz w:val="24"/>
          <w:szCs w:val="24"/>
          <w:lang w:val="en-US"/>
        </w:rPr>
        <w:t xml:space="preserve">Alai, M. (2023) </w:t>
      </w:r>
      <w:r w:rsidRPr="00F31758">
        <w:rPr>
          <w:rFonts w:ascii="Times New Roman" w:hAnsi="Times New Roman" w:cs="Times New Roman"/>
          <w:sz w:val="24"/>
          <w:szCs w:val="24"/>
        </w:rPr>
        <w:t>‘</w:t>
      </w:r>
      <w:r w:rsidRPr="00F31758">
        <w:rPr>
          <w:rFonts w:ascii="Times New Roman" w:hAnsi="Times New Roman" w:cs="Times New Roman"/>
          <w:sz w:val="24"/>
          <w:szCs w:val="24"/>
          <w:lang w:val="en-US"/>
        </w:rPr>
        <w:t xml:space="preserve">Traditional ethics of sex, life and family, sociobiology, natural law, and the dominant culture’, </w:t>
      </w:r>
      <w:r w:rsidRPr="00F31758">
        <w:rPr>
          <w:rFonts w:ascii="Times New Roman" w:hAnsi="Times New Roman" w:cs="Times New Roman"/>
          <w:i/>
          <w:iCs/>
          <w:sz w:val="24"/>
          <w:szCs w:val="24"/>
          <w:lang w:val="en-US"/>
        </w:rPr>
        <w:t>Bioethics Update</w:t>
      </w:r>
      <w:r w:rsidRPr="00F31758">
        <w:rPr>
          <w:rFonts w:ascii="Times New Roman" w:hAnsi="Times New Roman" w:cs="Times New Roman"/>
          <w:sz w:val="24"/>
          <w:szCs w:val="24"/>
          <w:lang w:val="en-US"/>
        </w:rPr>
        <w:t xml:space="preserve"> 9(2), pp. 72-89.  Available at: https://www.bioethicsupdate.com/frame_eng.php?id=56 DOI 10.24875/BUP.23000007</w:t>
      </w:r>
    </w:p>
    <w:p w14:paraId="36AD2F8B" w14:textId="77777777" w:rsidR="00F31758" w:rsidRPr="00F31758" w:rsidRDefault="00F31758" w:rsidP="00F31758">
      <w:pPr>
        <w:spacing w:after="0" w:line="480" w:lineRule="auto"/>
        <w:ind w:left="567" w:hanging="567"/>
        <w:rPr>
          <w:rFonts w:ascii="Times New Roman" w:eastAsia="Calibri" w:hAnsi="Times New Roman" w:cs="Times New Roman"/>
          <w:kern w:val="2"/>
          <w:sz w:val="24"/>
          <w:szCs w:val="24"/>
          <w14:ligatures w14:val="standardContextual"/>
        </w:rPr>
      </w:pPr>
      <w:r w:rsidRPr="00F31758">
        <w:rPr>
          <w:rFonts w:ascii="Times New Roman" w:eastAsia="Calibri" w:hAnsi="Times New Roman" w:cs="Times New Roman"/>
          <w:kern w:val="2"/>
          <w:sz w:val="24"/>
          <w:szCs w:val="24"/>
          <w14:ligatures w14:val="standardContextual"/>
        </w:rPr>
        <w:t xml:space="preserve">Bellini, G., Agazzi, E. (2020) </w:t>
      </w:r>
      <w:r w:rsidRPr="00F31758">
        <w:rPr>
          <w:rFonts w:ascii="Times New Roman" w:eastAsia="Times New Roman" w:hAnsi="Times New Roman" w:cs="Times New Roman"/>
          <w:i/>
          <w:iCs/>
          <w:kern w:val="2"/>
          <w:sz w:val="24"/>
          <w:szCs w:val="24"/>
          <w14:ligatures w14:val="standardContextual"/>
        </w:rPr>
        <w:t>L’uomo nell’era della tecnoscienza. Dialogo tra un fisico e un filosofo</w:t>
      </w:r>
      <w:r w:rsidRPr="00F31758">
        <w:rPr>
          <w:rFonts w:ascii="Times New Roman" w:eastAsia="Times New Roman" w:hAnsi="Times New Roman" w:cs="Times New Roman"/>
          <w:kern w:val="2"/>
          <w:sz w:val="24"/>
          <w:szCs w:val="24"/>
          <w14:ligatures w14:val="standardContextual"/>
        </w:rPr>
        <w:t xml:space="preserve">, </w:t>
      </w:r>
      <w:r w:rsidRPr="00F31758">
        <w:rPr>
          <w:rFonts w:ascii="Times New Roman" w:eastAsia="Calibri" w:hAnsi="Times New Roman" w:cs="Times New Roman"/>
          <w:kern w:val="2"/>
          <w:sz w:val="24"/>
          <w:szCs w:val="24"/>
          <w14:ligatures w14:val="standardContextual"/>
        </w:rPr>
        <w:t>Milano: Hoepli.</w:t>
      </w:r>
    </w:p>
    <w:p w14:paraId="2D05B38D" w14:textId="77777777" w:rsidR="00F31758" w:rsidRPr="00F31758" w:rsidRDefault="00F31758" w:rsidP="00F31758">
      <w:pPr>
        <w:spacing w:after="0" w:line="480" w:lineRule="auto"/>
        <w:ind w:left="567" w:hanging="567"/>
        <w:rPr>
          <w:rFonts w:ascii="Times New Roman" w:hAnsi="Times New Roman" w:cs="Times New Roman"/>
          <w:kern w:val="2"/>
          <w:sz w:val="24"/>
          <w:szCs w:val="24"/>
          <w14:ligatures w14:val="standardContextual"/>
        </w:rPr>
      </w:pPr>
      <w:r w:rsidRPr="00F31758">
        <w:rPr>
          <w:rFonts w:ascii="Times New Roman" w:hAnsi="Times New Roman" w:cs="Times New Roman"/>
          <w:kern w:val="2"/>
          <w:sz w:val="24"/>
          <w:szCs w:val="24"/>
          <w14:ligatures w14:val="standardContextual"/>
        </w:rPr>
        <w:t xml:space="preserve">Busoni, F., (1907) </w:t>
      </w:r>
      <w:r w:rsidRPr="00F31758">
        <w:rPr>
          <w:rFonts w:ascii="Times New Roman" w:hAnsi="Times New Roman" w:cs="Times New Roman"/>
          <w:i/>
          <w:iCs/>
          <w:kern w:val="2"/>
          <w:sz w:val="24"/>
          <w:szCs w:val="24"/>
          <w14:ligatures w14:val="standardContextual"/>
        </w:rPr>
        <w:t>Abbozzo di una nuova estetica musicale</w:t>
      </w:r>
      <w:r w:rsidRPr="00F31758">
        <w:rPr>
          <w:rFonts w:ascii="Times New Roman" w:hAnsi="Times New Roman" w:cs="Times New Roman"/>
          <w:kern w:val="2"/>
          <w:sz w:val="24"/>
          <w:szCs w:val="24"/>
          <w14:ligatures w14:val="standardContextual"/>
        </w:rPr>
        <w:t>. Trieste: Schmidt.</w:t>
      </w:r>
    </w:p>
    <w:p w14:paraId="4EC5E9B6" w14:textId="77777777" w:rsidR="00F31758" w:rsidRPr="00F31758" w:rsidRDefault="00F31758" w:rsidP="00F31758">
      <w:pPr>
        <w:spacing w:after="0" w:line="480" w:lineRule="auto"/>
        <w:ind w:left="567" w:hanging="567"/>
        <w:rPr>
          <w:rFonts w:ascii="Times New Roman" w:hAnsi="Times New Roman" w:cs="Times New Roman"/>
          <w:kern w:val="2"/>
          <w:sz w:val="24"/>
          <w:szCs w:val="24"/>
          <w:lang w:val="en-US"/>
          <w14:ligatures w14:val="standardContextual"/>
        </w:rPr>
      </w:pPr>
      <w:r w:rsidRPr="00F31758">
        <w:rPr>
          <w:rFonts w:ascii="Times New Roman" w:hAnsi="Times New Roman" w:cs="Times New Roman"/>
          <w:kern w:val="2"/>
          <w:sz w:val="24"/>
          <w:szCs w:val="24"/>
          <w:lang w:val="en-US"/>
          <w14:ligatures w14:val="standardContextual"/>
        </w:rPr>
        <w:t xml:space="preserve">Carnap, R., (1959) ‘The elimination of metaphysics through logical analysis of language’ in Ayer, A. J. (ed.) </w:t>
      </w:r>
      <w:r w:rsidRPr="00F31758">
        <w:rPr>
          <w:rFonts w:ascii="Times New Roman" w:hAnsi="Times New Roman" w:cs="Times New Roman"/>
          <w:i/>
          <w:iCs/>
          <w:kern w:val="2"/>
          <w:sz w:val="24"/>
          <w:szCs w:val="24"/>
          <w:lang w:val="en-US"/>
          <w14:ligatures w14:val="standardContextual"/>
        </w:rPr>
        <w:t>Logical positivism</w:t>
      </w:r>
      <w:r w:rsidRPr="00F31758">
        <w:rPr>
          <w:rFonts w:ascii="Times New Roman" w:hAnsi="Times New Roman" w:cs="Times New Roman"/>
          <w:kern w:val="2"/>
          <w:sz w:val="24"/>
          <w:szCs w:val="24"/>
          <w:lang w:val="en-US"/>
          <w14:ligatures w14:val="standardContextual"/>
        </w:rPr>
        <w:t xml:space="preserve">. New York, N.Y.: The Free Press, pp. 60-81. </w:t>
      </w:r>
    </w:p>
    <w:p w14:paraId="19A3BB85" w14:textId="77777777" w:rsidR="00F31758" w:rsidRPr="00F31758" w:rsidRDefault="00F31758" w:rsidP="00F31758">
      <w:pPr>
        <w:spacing w:after="0" w:line="480" w:lineRule="auto"/>
        <w:ind w:left="567" w:hanging="567"/>
        <w:rPr>
          <w:rFonts w:ascii="Times New Roman" w:hAnsi="Times New Roman" w:cs="Times New Roman"/>
          <w:kern w:val="2"/>
          <w:sz w:val="24"/>
          <w:szCs w:val="24"/>
          <w:lang w:val="en-US"/>
          <w14:ligatures w14:val="standardContextual"/>
        </w:rPr>
      </w:pPr>
      <w:r w:rsidRPr="00F31758">
        <w:rPr>
          <w:rFonts w:ascii="Times New Roman" w:hAnsi="Times New Roman" w:cs="Times New Roman"/>
          <w:kern w:val="2"/>
          <w:sz w:val="24"/>
          <w:szCs w:val="24"/>
          <w:lang w:val="en-US"/>
          <w14:ligatures w14:val="standardContextual"/>
        </w:rPr>
        <w:t xml:space="preserve">Feynman, R. (1985) </w:t>
      </w:r>
      <w:proofErr w:type="gramStart"/>
      <w:r w:rsidRPr="00F31758">
        <w:rPr>
          <w:rFonts w:ascii="Times New Roman" w:hAnsi="Times New Roman" w:cs="Times New Roman"/>
          <w:i/>
          <w:iCs/>
          <w:kern w:val="2"/>
          <w:sz w:val="24"/>
          <w:szCs w:val="24"/>
          <w:lang w:val="en-US"/>
          <w14:ligatures w14:val="standardContextual"/>
        </w:rPr>
        <w:t>Surely</w:t>
      </w:r>
      <w:proofErr w:type="gramEnd"/>
      <w:r w:rsidRPr="00F31758">
        <w:rPr>
          <w:rFonts w:ascii="Times New Roman" w:hAnsi="Times New Roman" w:cs="Times New Roman"/>
          <w:i/>
          <w:iCs/>
          <w:kern w:val="2"/>
          <w:sz w:val="24"/>
          <w:szCs w:val="24"/>
          <w:lang w:val="en-US"/>
          <w14:ligatures w14:val="standardContextual"/>
        </w:rPr>
        <w:t xml:space="preserve"> you’re joking, Mr. Feynman!</w:t>
      </w:r>
      <w:r w:rsidRPr="00F31758">
        <w:rPr>
          <w:rFonts w:ascii="Times New Roman" w:hAnsi="Times New Roman" w:cs="Times New Roman"/>
          <w:kern w:val="2"/>
          <w:sz w:val="24"/>
          <w:szCs w:val="24"/>
          <w:lang w:val="en-US"/>
          <w14:ligatures w14:val="standardContextual"/>
        </w:rPr>
        <w:t xml:space="preserve"> New York, N.Y.: W. W. Norton &amp; C.</w:t>
      </w:r>
    </w:p>
    <w:p w14:paraId="395D8CF9" w14:textId="77777777" w:rsidR="00F31758" w:rsidRPr="00F31758" w:rsidRDefault="00F31758" w:rsidP="00F31758">
      <w:pPr>
        <w:spacing w:after="0" w:line="480" w:lineRule="auto"/>
        <w:ind w:left="567" w:hanging="567"/>
        <w:rPr>
          <w:rFonts w:ascii="Times New Roman" w:hAnsi="Times New Roman" w:cs="Times New Roman"/>
          <w:kern w:val="2"/>
          <w:sz w:val="24"/>
          <w:szCs w:val="24"/>
          <w:lang w:val="en-US"/>
          <w14:ligatures w14:val="standardContextual"/>
        </w:rPr>
      </w:pPr>
      <w:r w:rsidRPr="00F31758">
        <w:rPr>
          <w:rFonts w:ascii="Times New Roman" w:hAnsi="Times New Roman" w:cs="Times New Roman"/>
          <w:kern w:val="2"/>
          <w:sz w:val="24"/>
          <w:szCs w:val="24"/>
          <w:lang w:val="en-US"/>
          <w14:ligatures w14:val="standardContextual"/>
        </w:rPr>
        <w:t xml:space="preserve">Frankena, W. K. (1973) </w:t>
      </w:r>
      <w:r w:rsidRPr="00F31758">
        <w:rPr>
          <w:rFonts w:ascii="Times New Roman" w:hAnsi="Times New Roman" w:cs="Times New Roman"/>
          <w:i/>
          <w:iCs/>
          <w:kern w:val="2"/>
          <w:sz w:val="24"/>
          <w:szCs w:val="24"/>
          <w:lang w:val="en-US"/>
          <w14:ligatures w14:val="standardContextual"/>
        </w:rPr>
        <w:t>Ethics</w:t>
      </w:r>
      <w:r w:rsidRPr="00F31758">
        <w:rPr>
          <w:rFonts w:ascii="Times New Roman" w:hAnsi="Times New Roman" w:cs="Times New Roman"/>
          <w:kern w:val="2"/>
          <w:sz w:val="24"/>
          <w:szCs w:val="24"/>
          <w:lang w:val="en-US"/>
          <w14:ligatures w14:val="standardContextual"/>
        </w:rPr>
        <w:t>, Englewood Cliffs, N.J.: Prentice-Hall.</w:t>
      </w:r>
    </w:p>
    <w:p w14:paraId="54F5F403" w14:textId="77777777" w:rsidR="00F31758" w:rsidRPr="00F31758" w:rsidRDefault="00F31758" w:rsidP="00F31758">
      <w:pPr>
        <w:spacing w:after="0" w:line="480" w:lineRule="auto"/>
        <w:ind w:left="567" w:hanging="567"/>
        <w:rPr>
          <w:rFonts w:ascii="Times New Roman" w:hAnsi="Times New Roman" w:cs="Times New Roman"/>
          <w:kern w:val="2"/>
          <w:sz w:val="24"/>
          <w:szCs w:val="24"/>
          <w:lang w:val="en-US"/>
          <w14:ligatures w14:val="standardContextual"/>
        </w:rPr>
      </w:pPr>
      <w:r w:rsidRPr="00F31758">
        <w:rPr>
          <w:rFonts w:ascii="Times New Roman" w:hAnsi="Times New Roman" w:cs="Times New Roman"/>
          <w:kern w:val="2"/>
          <w:sz w:val="24"/>
          <w:szCs w:val="24"/>
          <w:lang w:val="en-US"/>
          <w14:ligatures w14:val="standardContextual"/>
        </w:rPr>
        <w:t xml:space="preserve">Goodman, N. (1979) </w:t>
      </w:r>
      <w:r w:rsidRPr="00F31758">
        <w:rPr>
          <w:rFonts w:ascii="Times New Roman" w:hAnsi="Times New Roman" w:cs="Times New Roman"/>
          <w:i/>
          <w:iCs/>
          <w:kern w:val="2"/>
          <w:sz w:val="24"/>
          <w:szCs w:val="24"/>
          <w:lang w:val="en-US"/>
          <w14:ligatures w14:val="standardContextual"/>
        </w:rPr>
        <w:t>Fact, fiction and forecast</w:t>
      </w:r>
      <w:r w:rsidRPr="00F31758">
        <w:rPr>
          <w:rFonts w:ascii="Times New Roman" w:hAnsi="Times New Roman" w:cs="Times New Roman"/>
          <w:kern w:val="2"/>
          <w:sz w:val="24"/>
          <w:szCs w:val="24"/>
          <w:lang w:val="en-US"/>
          <w14:ligatures w14:val="standardContextual"/>
        </w:rPr>
        <w:t>. Cambridge, Mass.: Harvard University Press.</w:t>
      </w:r>
    </w:p>
    <w:p w14:paraId="7A9F02D5" w14:textId="77777777" w:rsidR="00F31758" w:rsidRPr="00F31758" w:rsidRDefault="00F31758" w:rsidP="00F31758">
      <w:pPr>
        <w:spacing w:after="0" w:line="480" w:lineRule="auto"/>
        <w:ind w:left="567" w:hanging="567"/>
        <w:rPr>
          <w:rFonts w:ascii="Times New Roman" w:hAnsi="Times New Roman" w:cs="Times New Roman"/>
          <w:kern w:val="2"/>
          <w:sz w:val="24"/>
          <w:szCs w:val="24"/>
          <w:lang w:val="de-DE"/>
          <w14:ligatures w14:val="standardContextual"/>
        </w:rPr>
      </w:pPr>
      <w:r w:rsidRPr="00F31758">
        <w:rPr>
          <w:rFonts w:ascii="Times New Roman" w:hAnsi="Times New Roman" w:cs="Times New Roman"/>
          <w:kern w:val="2"/>
          <w:sz w:val="24"/>
          <w:szCs w:val="24"/>
          <w:lang w:val="de-DE"/>
          <w14:ligatures w14:val="standardContextual"/>
        </w:rPr>
        <w:t xml:space="preserve">Hanslick, E. (1854) </w:t>
      </w:r>
      <w:r w:rsidRPr="00F31758">
        <w:rPr>
          <w:rFonts w:ascii="Times New Roman" w:hAnsi="Times New Roman" w:cs="Times New Roman"/>
          <w:i/>
          <w:iCs/>
          <w:kern w:val="2"/>
          <w:sz w:val="24"/>
          <w:szCs w:val="24"/>
          <w:lang w:val="de-DE"/>
          <w14:ligatures w14:val="standardContextual"/>
        </w:rPr>
        <w:t>Vom Musikalisch-Schönen</w:t>
      </w:r>
      <w:r w:rsidRPr="00F31758">
        <w:rPr>
          <w:rFonts w:ascii="Times New Roman" w:hAnsi="Times New Roman" w:cs="Times New Roman"/>
          <w:kern w:val="2"/>
          <w:sz w:val="24"/>
          <w:szCs w:val="24"/>
          <w:lang w:val="de-DE"/>
          <w14:ligatures w14:val="standardContextual"/>
        </w:rPr>
        <w:t>. Leipzig: Weigel.</w:t>
      </w:r>
    </w:p>
    <w:p w14:paraId="413CAD39" w14:textId="77777777" w:rsidR="00F31758" w:rsidRPr="00F31758" w:rsidRDefault="00F31758" w:rsidP="00F31758">
      <w:pPr>
        <w:spacing w:after="0" w:line="480" w:lineRule="auto"/>
        <w:ind w:left="567" w:hanging="567"/>
        <w:rPr>
          <w:rFonts w:ascii="Times New Roman" w:hAnsi="Times New Roman" w:cs="Times New Roman"/>
          <w:kern w:val="2"/>
          <w:sz w:val="24"/>
          <w:szCs w:val="24"/>
          <w:lang w:val="de-DE"/>
          <w14:ligatures w14:val="standardContextual"/>
        </w:rPr>
      </w:pPr>
      <w:r w:rsidRPr="00F31758">
        <w:rPr>
          <w:rFonts w:ascii="Times New Roman" w:hAnsi="Times New Roman" w:cs="Times New Roman"/>
          <w:kern w:val="2"/>
          <w:sz w:val="24"/>
          <w:szCs w:val="24"/>
          <w:lang w:val="de-DE"/>
          <w14:ligatures w14:val="standardContextual"/>
        </w:rPr>
        <w:t xml:space="preserve">Scheler, M. (1913, 1916) </w:t>
      </w:r>
      <w:r w:rsidRPr="00F31758">
        <w:rPr>
          <w:rFonts w:ascii="Times New Roman" w:hAnsi="Times New Roman" w:cs="Times New Roman"/>
          <w:i/>
          <w:iCs/>
          <w:kern w:val="2"/>
          <w:sz w:val="24"/>
          <w:szCs w:val="24"/>
          <w:lang w:val="de-DE"/>
          <w14:ligatures w14:val="standardContextual"/>
        </w:rPr>
        <w:t>Der Formalismus in der Ethik und die materiale Wertethik</w:t>
      </w:r>
      <w:r w:rsidRPr="00F31758">
        <w:rPr>
          <w:rFonts w:ascii="Times New Roman" w:hAnsi="Times New Roman" w:cs="Times New Roman"/>
          <w:kern w:val="2"/>
          <w:sz w:val="24"/>
          <w:szCs w:val="24"/>
          <w:lang w:val="de-DE"/>
          <w14:ligatures w14:val="standardContextual"/>
        </w:rPr>
        <w:t xml:space="preserve">. Hamburg: Meiner 2014. </w:t>
      </w:r>
    </w:p>
    <w:p w14:paraId="4FCE49AF" w14:textId="77777777" w:rsidR="00F31758" w:rsidRPr="00F31758" w:rsidRDefault="00F31758" w:rsidP="00F31758">
      <w:pPr>
        <w:spacing w:after="0" w:line="480" w:lineRule="auto"/>
        <w:ind w:left="567" w:hanging="567"/>
        <w:rPr>
          <w:rFonts w:ascii="Times New Roman" w:hAnsi="Times New Roman" w:cs="Times New Roman"/>
          <w:kern w:val="2"/>
          <w:sz w:val="24"/>
          <w:szCs w:val="24"/>
          <w:highlight w:val="yellow"/>
          <w:lang w:val="en-US"/>
          <w14:ligatures w14:val="standardContextual"/>
        </w:rPr>
      </w:pPr>
      <w:bookmarkStart w:id="17" w:name="_Hlk157112718"/>
      <w:r w:rsidRPr="00F31758">
        <w:rPr>
          <w:rFonts w:ascii="Times New Roman" w:hAnsi="Times New Roman" w:cs="Times New Roman"/>
          <w:kern w:val="2"/>
          <w:sz w:val="24"/>
          <w:szCs w:val="24"/>
          <w:lang w:val="en-US"/>
          <w14:ligatures w14:val="standardContextual"/>
        </w:rPr>
        <w:t>Sellars, W. (1962) ‘Philosophy and the scientific image of man</w:t>
      </w:r>
      <w:bookmarkStart w:id="18" w:name="_Hlk157189142"/>
      <w:r w:rsidRPr="00F31758">
        <w:rPr>
          <w:rFonts w:ascii="Times New Roman" w:hAnsi="Times New Roman" w:cs="Times New Roman"/>
          <w:kern w:val="2"/>
          <w:sz w:val="24"/>
          <w:szCs w:val="24"/>
          <w:lang w:val="en-US"/>
          <w14:ligatures w14:val="standardContextual"/>
        </w:rPr>
        <w:t>’</w:t>
      </w:r>
      <w:bookmarkEnd w:id="18"/>
      <w:r w:rsidRPr="00F31758">
        <w:rPr>
          <w:rFonts w:ascii="Times New Roman" w:hAnsi="Times New Roman" w:cs="Times New Roman"/>
          <w:kern w:val="2"/>
          <w:sz w:val="24"/>
          <w:szCs w:val="24"/>
          <w:lang w:val="en-US"/>
          <w14:ligatures w14:val="standardContextual"/>
        </w:rPr>
        <w:t xml:space="preserve"> in Colodny, R. (ed.) </w:t>
      </w:r>
      <w:r w:rsidRPr="00F31758">
        <w:rPr>
          <w:rFonts w:ascii="Times New Roman" w:hAnsi="Times New Roman" w:cs="Times New Roman"/>
          <w:i/>
          <w:iCs/>
          <w:kern w:val="2"/>
          <w:sz w:val="24"/>
          <w:szCs w:val="24"/>
          <w:lang w:val="en-US"/>
          <w14:ligatures w14:val="standardContextual"/>
        </w:rPr>
        <w:t>Frontiers of science and philosophy</w:t>
      </w:r>
      <w:r w:rsidRPr="00F31758">
        <w:rPr>
          <w:rFonts w:ascii="Times New Roman" w:hAnsi="Times New Roman" w:cs="Times New Roman"/>
          <w:kern w:val="2"/>
          <w:sz w:val="24"/>
          <w:szCs w:val="24"/>
          <w:lang w:val="en-US"/>
          <w14:ligatures w14:val="standardContextual"/>
        </w:rPr>
        <w:t>. Pittsburgh, PA: University of Pittsburgh Press, pp. 35–78.</w:t>
      </w:r>
    </w:p>
    <w:p w14:paraId="37EDA095" w14:textId="77777777" w:rsidR="00F31758" w:rsidRPr="00F31758" w:rsidRDefault="00F31758" w:rsidP="00F31758">
      <w:pPr>
        <w:spacing w:after="0" w:line="480" w:lineRule="auto"/>
        <w:ind w:left="567" w:hanging="567"/>
        <w:rPr>
          <w:rFonts w:ascii="Times New Roman" w:hAnsi="Times New Roman" w:cs="Times New Roman"/>
          <w:kern w:val="2"/>
          <w:sz w:val="24"/>
          <w:szCs w:val="24"/>
          <w:lang w:val="de-DE"/>
          <w14:ligatures w14:val="standardContextual"/>
        </w:rPr>
      </w:pPr>
      <w:r w:rsidRPr="00F31758">
        <w:rPr>
          <w:rFonts w:ascii="Times New Roman" w:hAnsi="Times New Roman" w:cs="Times New Roman"/>
          <w:kern w:val="2"/>
          <w:sz w:val="24"/>
          <w:szCs w:val="24"/>
          <w:lang w:val="de-DE"/>
          <w14:ligatures w14:val="standardContextual"/>
        </w:rPr>
        <w:t xml:space="preserve">Weber, M. (1919a) </w:t>
      </w:r>
      <w:bookmarkEnd w:id="17"/>
      <w:r w:rsidRPr="00F31758">
        <w:rPr>
          <w:rFonts w:ascii="Times New Roman" w:hAnsi="Times New Roman" w:cs="Times New Roman"/>
          <w:kern w:val="2"/>
          <w:sz w:val="24"/>
          <w:szCs w:val="24"/>
          <w:lang w:val="en-US"/>
          <w14:ligatures w14:val="standardContextual"/>
        </w:rPr>
        <w:t>‘</w:t>
      </w:r>
      <w:r w:rsidRPr="00F31758">
        <w:rPr>
          <w:rFonts w:ascii="Times New Roman" w:hAnsi="Times New Roman" w:cs="Times New Roman"/>
          <w:kern w:val="2"/>
          <w:sz w:val="24"/>
          <w:szCs w:val="24"/>
          <w:lang w:val="de-DE"/>
          <w14:ligatures w14:val="standardContextual"/>
        </w:rPr>
        <w:t>Wissenschaft als Beruf</w:t>
      </w:r>
      <w:r w:rsidRPr="00F31758">
        <w:rPr>
          <w:rFonts w:ascii="Times New Roman" w:hAnsi="Times New Roman" w:cs="Times New Roman"/>
          <w:kern w:val="2"/>
          <w:sz w:val="24"/>
          <w:szCs w:val="24"/>
          <w:lang w:val="en-US"/>
          <w14:ligatures w14:val="standardContextual"/>
        </w:rPr>
        <w:t>’</w:t>
      </w:r>
      <w:r w:rsidRPr="00F31758">
        <w:rPr>
          <w:rFonts w:ascii="Times New Roman" w:hAnsi="Times New Roman" w:cs="Times New Roman"/>
          <w:kern w:val="2"/>
          <w:sz w:val="24"/>
          <w:szCs w:val="24"/>
          <w:lang w:val="de-DE"/>
          <w14:ligatures w14:val="standardContextual"/>
        </w:rPr>
        <w:t xml:space="preserve"> in </w:t>
      </w:r>
      <w:r w:rsidRPr="00F31758">
        <w:rPr>
          <w:rFonts w:ascii="Times New Roman" w:hAnsi="Times New Roman" w:cs="Times New Roman"/>
          <w:i/>
          <w:iCs/>
          <w:kern w:val="2"/>
          <w:sz w:val="24"/>
          <w:szCs w:val="24"/>
          <w:lang w:val="de-DE"/>
          <w14:ligatures w14:val="standardContextual"/>
        </w:rPr>
        <w:t>Geistige Arbeit als Beruf</w:t>
      </w:r>
      <w:r w:rsidRPr="00F31758">
        <w:rPr>
          <w:rFonts w:ascii="Times New Roman" w:hAnsi="Times New Roman" w:cs="Times New Roman"/>
          <w:kern w:val="2"/>
          <w:sz w:val="24"/>
          <w:szCs w:val="24"/>
          <w:lang w:val="de-DE"/>
          <w14:ligatures w14:val="standardContextual"/>
        </w:rPr>
        <w:t xml:space="preserve">. </w:t>
      </w:r>
      <w:r w:rsidRPr="00F31758">
        <w:rPr>
          <w:rFonts w:ascii="Times New Roman" w:hAnsi="Times New Roman" w:cs="Times New Roman"/>
          <w:i/>
          <w:iCs/>
          <w:kern w:val="2"/>
          <w:sz w:val="24"/>
          <w:szCs w:val="24"/>
          <w:lang w:val="de-DE"/>
          <w14:ligatures w14:val="standardContextual"/>
        </w:rPr>
        <w:t>Vier Vorträge vor dem Freistudentischen Bund</w:t>
      </w:r>
      <w:r w:rsidRPr="00F31758">
        <w:rPr>
          <w:rFonts w:ascii="Times New Roman" w:hAnsi="Times New Roman" w:cs="Times New Roman"/>
          <w:kern w:val="2"/>
          <w:sz w:val="24"/>
          <w:szCs w:val="24"/>
          <w:lang w:val="de-DE"/>
          <w14:ligatures w14:val="standardContextual"/>
        </w:rPr>
        <w:t xml:space="preserve">. </w:t>
      </w:r>
      <w:bookmarkStart w:id="19" w:name="_Hlk157112776"/>
      <w:r w:rsidRPr="00F31758">
        <w:rPr>
          <w:rFonts w:ascii="Times New Roman" w:hAnsi="Times New Roman" w:cs="Times New Roman"/>
          <w:kern w:val="2"/>
          <w:sz w:val="24"/>
          <w:szCs w:val="24"/>
          <w:lang w:val="de-DE"/>
          <w14:ligatures w14:val="standardContextual"/>
        </w:rPr>
        <w:t>München: Dunker &amp; Humblot.</w:t>
      </w:r>
      <w:bookmarkEnd w:id="19"/>
    </w:p>
    <w:p w14:paraId="32363E16" w14:textId="77777777" w:rsidR="00F31758" w:rsidRPr="00F31758" w:rsidRDefault="00F31758" w:rsidP="00F31758">
      <w:pPr>
        <w:spacing w:after="0" w:line="480" w:lineRule="auto"/>
        <w:ind w:left="567" w:hanging="567"/>
        <w:rPr>
          <w:rFonts w:ascii="Times New Roman" w:hAnsi="Times New Roman" w:cs="Times New Roman"/>
          <w:b/>
          <w:bCs/>
          <w:kern w:val="2"/>
          <w:sz w:val="24"/>
          <w:szCs w:val="24"/>
          <w:lang w:val="de-DE"/>
          <w14:ligatures w14:val="standardContextual"/>
        </w:rPr>
      </w:pPr>
      <w:r w:rsidRPr="00F31758">
        <w:rPr>
          <w:rFonts w:ascii="Times New Roman" w:hAnsi="Times New Roman" w:cs="Times New Roman"/>
          <w:kern w:val="2"/>
          <w:sz w:val="24"/>
          <w:szCs w:val="24"/>
          <w:lang w:val="de-DE"/>
          <w14:ligatures w14:val="standardContextual"/>
        </w:rPr>
        <w:t xml:space="preserve">Weber, M. (1919b) </w:t>
      </w:r>
      <w:r w:rsidRPr="00F31758">
        <w:rPr>
          <w:rFonts w:ascii="Times New Roman" w:hAnsi="Times New Roman" w:cs="Times New Roman"/>
          <w:kern w:val="2"/>
          <w:sz w:val="24"/>
          <w:szCs w:val="24"/>
          <w:lang w:val="en-US"/>
          <w14:ligatures w14:val="standardContextual"/>
        </w:rPr>
        <w:t>‘</w:t>
      </w:r>
      <w:r w:rsidRPr="00F31758">
        <w:rPr>
          <w:rFonts w:ascii="Times New Roman" w:hAnsi="Times New Roman" w:cs="Times New Roman"/>
          <w:kern w:val="2"/>
          <w:sz w:val="24"/>
          <w:szCs w:val="24"/>
          <w:lang w:val="de-DE"/>
          <w14:ligatures w14:val="standardContextual"/>
        </w:rPr>
        <w:t>Politik als Beruf</w:t>
      </w:r>
      <w:r w:rsidRPr="00F31758">
        <w:rPr>
          <w:rFonts w:ascii="Times New Roman" w:hAnsi="Times New Roman" w:cs="Times New Roman"/>
          <w:kern w:val="2"/>
          <w:sz w:val="24"/>
          <w:szCs w:val="24"/>
          <w:lang w:val="en-US"/>
          <w14:ligatures w14:val="standardContextual"/>
        </w:rPr>
        <w:t>’</w:t>
      </w:r>
      <w:r w:rsidRPr="00F31758">
        <w:rPr>
          <w:rFonts w:ascii="Times New Roman" w:hAnsi="Times New Roman" w:cs="Times New Roman"/>
          <w:kern w:val="2"/>
          <w:sz w:val="24"/>
          <w:szCs w:val="24"/>
          <w:lang w:val="de-DE"/>
          <w14:ligatures w14:val="standardContextual"/>
        </w:rPr>
        <w:t xml:space="preserve"> in </w:t>
      </w:r>
      <w:r w:rsidRPr="00F31758">
        <w:rPr>
          <w:rFonts w:ascii="Times New Roman" w:hAnsi="Times New Roman" w:cs="Times New Roman"/>
          <w:i/>
          <w:iCs/>
          <w:kern w:val="2"/>
          <w:sz w:val="24"/>
          <w:szCs w:val="24"/>
          <w:lang w:val="de-DE"/>
          <w14:ligatures w14:val="standardContextual"/>
        </w:rPr>
        <w:t>Geistige Arbeit als Beruf. Vier Vorträge vor dem Freistudentischen Bund</w:t>
      </w:r>
      <w:r w:rsidRPr="00F31758">
        <w:rPr>
          <w:rFonts w:ascii="Times New Roman" w:hAnsi="Times New Roman" w:cs="Times New Roman"/>
          <w:kern w:val="2"/>
          <w:sz w:val="24"/>
          <w:szCs w:val="24"/>
          <w:lang w:val="de-DE"/>
          <w14:ligatures w14:val="standardContextual"/>
        </w:rPr>
        <w:t>. München: Dunker &amp; Humblot.</w:t>
      </w:r>
    </w:p>
    <w:p w14:paraId="66CFA644" w14:textId="77777777" w:rsidR="00F31758" w:rsidRPr="00DB6DAA" w:rsidRDefault="00F31758" w:rsidP="00DD56C9">
      <w:pPr>
        <w:spacing w:after="0" w:line="240" w:lineRule="auto"/>
        <w:ind w:left="142" w:firstLine="425"/>
        <w:jc w:val="both"/>
        <w:rPr>
          <w:rFonts w:ascii="Times New Roman" w:hAnsi="Times New Roman" w:cs="Times New Roman"/>
          <w:lang w:val="en-GB"/>
        </w:rPr>
      </w:pPr>
    </w:p>
    <w:p w14:paraId="7A6CA37B" w14:textId="77777777" w:rsidR="00A31F1D" w:rsidRPr="00DB6DAA" w:rsidRDefault="00A31F1D" w:rsidP="00294F7E">
      <w:pPr>
        <w:spacing w:after="0" w:line="240" w:lineRule="auto"/>
        <w:rPr>
          <w:rFonts w:ascii="Times New Roman" w:hAnsi="Times New Roman" w:cs="Times New Roman"/>
          <w:lang w:val="en-GB"/>
        </w:rPr>
      </w:pPr>
    </w:p>
    <w:sectPr w:rsidR="00A31F1D" w:rsidRPr="00DB6DA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CB4B8" w14:textId="77777777" w:rsidR="00D2054B" w:rsidRDefault="00D2054B" w:rsidP="005947AE">
      <w:pPr>
        <w:spacing w:after="0" w:line="240" w:lineRule="auto"/>
      </w:pPr>
      <w:r>
        <w:separator/>
      </w:r>
    </w:p>
  </w:endnote>
  <w:endnote w:type="continuationSeparator" w:id="0">
    <w:p w14:paraId="0AE7DD94" w14:textId="77777777" w:rsidR="00D2054B" w:rsidRDefault="00D2054B" w:rsidP="0059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Grassett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7890455"/>
      <w:docPartObj>
        <w:docPartGallery w:val="Page Numbers (Bottom of Page)"/>
        <w:docPartUnique/>
      </w:docPartObj>
    </w:sdtPr>
    <w:sdtContent>
      <w:p w14:paraId="2A1C0AB7" w14:textId="09F886E5" w:rsidR="00E14406" w:rsidRDefault="00E14406">
        <w:pPr>
          <w:pStyle w:val="Pidipagina"/>
          <w:jc w:val="center"/>
        </w:pPr>
        <w:r>
          <w:fldChar w:fldCharType="begin"/>
        </w:r>
        <w:r>
          <w:instrText>PAGE   \* MERGEFORMAT</w:instrText>
        </w:r>
        <w:r>
          <w:fldChar w:fldCharType="separate"/>
        </w:r>
        <w:r>
          <w:t>2</w:t>
        </w:r>
        <w:r>
          <w:fldChar w:fldCharType="end"/>
        </w:r>
      </w:p>
    </w:sdtContent>
  </w:sdt>
  <w:p w14:paraId="74F07090" w14:textId="77777777" w:rsidR="00E14406" w:rsidRDefault="00E144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6B0F0" w14:textId="77777777" w:rsidR="00D2054B" w:rsidRDefault="00D2054B" w:rsidP="005947AE">
      <w:pPr>
        <w:spacing w:after="0" w:line="240" w:lineRule="auto"/>
      </w:pPr>
      <w:r>
        <w:separator/>
      </w:r>
    </w:p>
  </w:footnote>
  <w:footnote w:type="continuationSeparator" w:id="0">
    <w:p w14:paraId="17DCA95F" w14:textId="77777777" w:rsidR="00D2054B" w:rsidRDefault="00D2054B" w:rsidP="005947AE">
      <w:pPr>
        <w:spacing w:after="0" w:line="240" w:lineRule="auto"/>
      </w:pPr>
      <w:r>
        <w:continuationSeparator/>
      </w:r>
    </w:p>
  </w:footnote>
  <w:footnote w:id="1">
    <w:p w14:paraId="6D73FAAD" w14:textId="72D39A72" w:rsidR="003B49FF" w:rsidRPr="003B49FF" w:rsidRDefault="003B49FF" w:rsidP="003B49FF">
      <w:pPr>
        <w:pStyle w:val="Testonotaapidipagina"/>
        <w:rPr>
          <w:rFonts w:ascii="Times New Roman" w:hAnsi="Times New Roman" w:cs="Times New Roman"/>
          <w:lang w:val="en-US"/>
        </w:rPr>
      </w:pPr>
      <w:r w:rsidRPr="003B49FF">
        <w:rPr>
          <w:rStyle w:val="Rimandonotaapidipagina"/>
          <w:rFonts w:ascii="Times New Roman" w:hAnsi="Times New Roman" w:cs="Times New Roman"/>
        </w:rPr>
        <w:footnoteRef/>
      </w:r>
      <w:r w:rsidRPr="003B49FF">
        <w:rPr>
          <w:rFonts w:ascii="Times New Roman" w:hAnsi="Times New Roman" w:cs="Times New Roman"/>
        </w:rPr>
        <w:t xml:space="preserve"> </w:t>
      </w:r>
      <w:r w:rsidRPr="003B49FF">
        <w:rPr>
          <w:rFonts w:ascii="Times New Roman" w:hAnsi="Times New Roman" w:cs="Times New Roman"/>
          <w:lang w:val="en-US"/>
        </w:rPr>
        <w:t xml:space="preserve">In spite of the fact that </w:t>
      </w:r>
      <w:r>
        <w:rPr>
          <w:rFonts w:ascii="Times New Roman" w:hAnsi="Times New Roman" w:cs="Times New Roman"/>
          <w:lang w:val="en-US"/>
        </w:rPr>
        <w:t xml:space="preserve">the ways in which </w:t>
      </w:r>
      <w:r w:rsidRPr="003B49FF">
        <w:rPr>
          <w:rFonts w:ascii="Times New Roman" w:hAnsi="Times New Roman" w:cs="Times New Roman"/>
          <w:lang w:val="en-US"/>
        </w:rPr>
        <w:t xml:space="preserve">we receive it </w:t>
      </w:r>
      <w:r>
        <w:rPr>
          <w:rFonts w:ascii="Times New Roman" w:hAnsi="Times New Roman" w:cs="Times New Roman"/>
          <w:lang w:val="en-US"/>
        </w:rPr>
        <w:t>are</w:t>
      </w:r>
      <w:r w:rsidRPr="003B49FF">
        <w:rPr>
          <w:rFonts w:ascii="Times New Roman" w:hAnsi="Times New Roman" w:cs="Times New Roman"/>
          <w:lang w:val="en-US"/>
        </w:rPr>
        <w:t xml:space="preserve"> determined by the perceptual structures of our sense-organs and of our cognitive mechanisms.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61B2F"/>
    <w:multiLevelType w:val="hybridMultilevel"/>
    <w:tmpl w:val="C7663904"/>
    <w:lvl w:ilvl="0" w:tplc="ECAC2FDE">
      <w:start w:val="1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AA5AAC"/>
    <w:multiLevelType w:val="hybridMultilevel"/>
    <w:tmpl w:val="AFEC9E60"/>
    <w:lvl w:ilvl="0" w:tplc="579E9B1A">
      <w:start w:val="11"/>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59150844">
    <w:abstractNumId w:val="1"/>
  </w:num>
  <w:num w:numId="2" w16cid:durableId="131741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5B"/>
    <w:rsid w:val="000023A5"/>
    <w:rsid w:val="00013139"/>
    <w:rsid w:val="00014035"/>
    <w:rsid w:val="00025F28"/>
    <w:rsid w:val="00027E10"/>
    <w:rsid w:val="00031591"/>
    <w:rsid w:val="00040C14"/>
    <w:rsid w:val="00052623"/>
    <w:rsid w:val="00061863"/>
    <w:rsid w:val="00064CA8"/>
    <w:rsid w:val="000801C8"/>
    <w:rsid w:val="00086B93"/>
    <w:rsid w:val="00086E93"/>
    <w:rsid w:val="0009617F"/>
    <w:rsid w:val="00097537"/>
    <w:rsid w:val="000B6485"/>
    <w:rsid w:val="000C0250"/>
    <w:rsid w:val="000C0FC1"/>
    <w:rsid w:val="000C1978"/>
    <w:rsid w:val="000C3B22"/>
    <w:rsid w:val="000E3536"/>
    <w:rsid w:val="000E7B1B"/>
    <w:rsid w:val="00103264"/>
    <w:rsid w:val="00103855"/>
    <w:rsid w:val="00114351"/>
    <w:rsid w:val="00114A02"/>
    <w:rsid w:val="00117126"/>
    <w:rsid w:val="00117832"/>
    <w:rsid w:val="00124710"/>
    <w:rsid w:val="001277F7"/>
    <w:rsid w:val="00137D90"/>
    <w:rsid w:val="001547CD"/>
    <w:rsid w:val="00157DB4"/>
    <w:rsid w:val="00173A6B"/>
    <w:rsid w:val="00174947"/>
    <w:rsid w:val="001904D7"/>
    <w:rsid w:val="00192059"/>
    <w:rsid w:val="001B6F28"/>
    <w:rsid w:val="001D1E62"/>
    <w:rsid w:val="001D2A98"/>
    <w:rsid w:val="001D5A69"/>
    <w:rsid w:val="001D5E39"/>
    <w:rsid w:val="001E0E5F"/>
    <w:rsid w:val="001E5DB5"/>
    <w:rsid w:val="001F35BD"/>
    <w:rsid w:val="002021CC"/>
    <w:rsid w:val="00214170"/>
    <w:rsid w:val="00221F12"/>
    <w:rsid w:val="00227BEE"/>
    <w:rsid w:val="0023548B"/>
    <w:rsid w:val="0023655D"/>
    <w:rsid w:val="0024174A"/>
    <w:rsid w:val="00246A42"/>
    <w:rsid w:val="00250D79"/>
    <w:rsid w:val="00255937"/>
    <w:rsid w:val="002567B9"/>
    <w:rsid w:val="00262EFC"/>
    <w:rsid w:val="002658B4"/>
    <w:rsid w:val="00275845"/>
    <w:rsid w:val="00276B67"/>
    <w:rsid w:val="00281BFA"/>
    <w:rsid w:val="00294F7E"/>
    <w:rsid w:val="00296FDE"/>
    <w:rsid w:val="002A0E74"/>
    <w:rsid w:val="002B2620"/>
    <w:rsid w:val="002B7277"/>
    <w:rsid w:val="002C2B73"/>
    <w:rsid w:val="002C46AA"/>
    <w:rsid w:val="002D7377"/>
    <w:rsid w:val="002F452E"/>
    <w:rsid w:val="003033B2"/>
    <w:rsid w:val="00306CC2"/>
    <w:rsid w:val="00322145"/>
    <w:rsid w:val="00327696"/>
    <w:rsid w:val="00336174"/>
    <w:rsid w:val="003365D7"/>
    <w:rsid w:val="00336983"/>
    <w:rsid w:val="00354885"/>
    <w:rsid w:val="003710C1"/>
    <w:rsid w:val="00376B65"/>
    <w:rsid w:val="003855A1"/>
    <w:rsid w:val="003857BC"/>
    <w:rsid w:val="00393218"/>
    <w:rsid w:val="0039424C"/>
    <w:rsid w:val="003A1176"/>
    <w:rsid w:val="003A3C1A"/>
    <w:rsid w:val="003A6A78"/>
    <w:rsid w:val="003B49FF"/>
    <w:rsid w:val="003C722C"/>
    <w:rsid w:val="003E0877"/>
    <w:rsid w:val="003F2B9E"/>
    <w:rsid w:val="004103E1"/>
    <w:rsid w:val="00423C8C"/>
    <w:rsid w:val="00431374"/>
    <w:rsid w:val="00434458"/>
    <w:rsid w:val="00440838"/>
    <w:rsid w:val="004452E1"/>
    <w:rsid w:val="00455C6F"/>
    <w:rsid w:val="0047399D"/>
    <w:rsid w:val="00482408"/>
    <w:rsid w:val="004921BD"/>
    <w:rsid w:val="00494937"/>
    <w:rsid w:val="004A1639"/>
    <w:rsid w:val="004C69B4"/>
    <w:rsid w:val="004E0CF0"/>
    <w:rsid w:val="004E2390"/>
    <w:rsid w:val="0050038D"/>
    <w:rsid w:val="00511FAF"/>
    <w:rsid w:val="00512878"/>
    <w:rsid w:val="0052145B"/>
    <w:rsid w:val="00522309"/>
    <w:rsid w:val="00524FFC"/>
    <w:rsid w:val="00531957"/>
    <w:rsid w:val="00534EF9"/>
    <w:rsid w:val="005359C9"/>
    <w:rsid w:val="00542EBA"/>
    <w:rsid w:val="00555A8E"/>
    <w:rsid w:val="00555C92"/>
    <w:rsid w:val="005621AB"/>
    <w:rsid w:val="0056525B"/>
    <w:rsid w:val="00565E37"/>
    <w:rsid w:val="005723F2"/>
    <w:rsid w:val="00577E0D"/>
    <w:rsid w:val="005810EB"/>
    <w:rsid w:val="00585F59"/>
    <w:rsid w:val="0059086F"/>
    <w:rsid w:val="00591DE1"/>
    <w:rsid w:val="005947AE"/>
    <w:rsid w:val="00597168"/>
    <w:rsid w:val="005A0FC4"/>
    <w:rsid w:val="005B1E3A"/>
    <w:rsid w:val="005B60E1"/>
    <w:rsid w:val="005B63D8"/>
    <w:rsid w:val="005C7080"/>
    <w:rsid w:val="005E0D0C"/>
    <w:rsid w:val="005F2519"/>
    <w:rsid w:val="00603C18"/>
    <w:rsid w:val="00607854"/>
    <w:rsid w:val="00623121"/>
    <w:rsid w:val="00632762"/>
    <w:rsid w:val="00643C0F"/>
    <w:rsid w:val="00654730"/>
    <w:rsid w:val="00662B65"/>
    <w:rsid w:val="0067024A"/>
    <w:rsid w:val="00681064"/>
    <w:rsid w:val="00681B4C"/>
    <w:rsid w:val="00691C67"/>
    <w:rsid w:val="00692731"/>
    <w:rsid w:val="006A4F93"/>
    <w:rsid w:val="006A5E2D"/>
    <w:rsid w:val="006C41FB"/>
    <w:rsid w:val="006C47CA"/>
    <w:rsid w:val="006C65BE"/>
    <w:rsid w:val="006D2C00"/>
    <w:rsid w:val="006D4697"/>
    <w:rsid w:val="006E4CD7"/>
    <w:rsid w:val="006F06CB"/>
    <w:rsid w:val="006F6CDE"/>
    <w:rsid w:val="0071755F"/>
    <w:rsid w:val="00722524"/>
    <w:rsid w:val="007317E4"/>
    <w:rsid w:val="00733BEC"/>
    <w:rsid w:val="00734BC1"/>
    <w:rsid w:val="007551B0"/>
    <w:rsid w:val="00756A5B"/>
    <w:rsid w:val="00757E5F"/>
    <w:rsid w:val="00763251"/>
    <w:rsid w:val="00763AFC"/>
    <w:rsid w:val="007728CF"/>
    <w:rsid w:val="00783EF8"/>
    <w:rsid w:val="00786F0D"/>
    <w:rsid w:val="0079353E"/>
    <w:rsid w:val="007B0CEA"/>
    <w:rsid w:val="007C58A3"/>
    <w:rsid w:val="007D3FC7"/>
    <w:rsid w:val="007E43BF"/>
    <w:rsid w:val="007E79F0"/>
    <w:rsid w:val="007F3374"/>
    <w:rsid w:val="00811A82"/>
    <w:rsid w:val="00822581"/>
    <w:rsid w:val="00822E1E"/>
    <w:rsid w:val="0082495A"/>
    <w:rsid w:val="008270CE"/>
    <w:rsid w:val="00830786"/>
    <w:rsid w:val="00840A10"/>
    <w:rsid w:val="00841A4B"/>
    <w:rsid w:val="00850045"/>
    <w:rsid w:val="008702C0"/>
    <w:rsid w:val="008703C0"/>
    <w:rsid w:val="0087281C"/>
    <w:rsid w:val="00874C23"/>
    <w:rsid w:val="00876793"/>
    <w:rsid w:val="008921DD"/>
    <w:rsid w:val="00896765"/>
    <w:rsid w:val="008B2A53"/>
    <w:rsid w:val="008B62CC"/>
    <w:rsid w:val="008D58D9"/>
    <w:rsid w:val="008D6F9D"/>
    <w:rsid w:val="008D7B86"/>
    <w:rsid w:val="008F01A6"/>
    <w:rsid w:val="008F3D8B"/>
    <w:rsid w:val="009023D0"/>
    <w:rsid w:val="00902A18"/>
    <w:rsid w:val="0090436F"/>
    <w:rsid w:val="00915921"/>
    <w:rsid w:val="009229AF"/>
    <w:rsid w:val="009277AA"/>
    <w:rsid w:val="009329A0"/>
    <w:rsid w:val="0093503A"/>
    <w:rsid w:val="0093788A"/>
    <w:rsid w:val="00942E72"/>
    <w:rsid w:val="009439C3"/>
    <w:rsid w:val="00952745"/>
    <w:rsid w:val="0095556A"/>
    <w:rsid w:val="009576AF"/>
    <w:rsid w:val="0097070E"/>
    <w:rsid w:val="009C1520"/>
    <w:rsid w:val="009C27AD"/>
    <w:rsid w:val="009D089A"/>
    <w:rsid w:val="009F44D5"/>
    <w:rsid w:val="009F62D4"/>
    <w:rsid w:val="009F7F16"/>
    <w:rsid w:val="00A04BF1"/>
    <w:rsid w:val="00A070A1"/>
    <w:rsid w:val="00A15891"/>
    <w:rsid w:val="00A31F1D"/>
    <w:rsid w:val="00A4032B"/>
    <w:rsid w:val="00A47D00"/>
    <w:rsid w:val="00A51598"/>
    <w:rsid w:val="00A6660A"/>
    <w:rsid w:val="00A76E6E"/>
    <w:rsid w:val="00A801B3"/>
    <w:rsid w:val="00AA79CA"/>
    <w:rsid w:val="00AB1EE7"/>
    <w:rsid w:val="00AB4E9D"/>
    <w:rsid w:val="00AB6794"/>
    <w:rsid w:val="00AD4202"/>
    <w:rsid w:val="00AE25A6"/>
    <w:rsid w:val="00AF6CF7"/>
    <w:rsid w:val="00B100B3"/>
    <w:rsid w:val="00B33390"/>
    <w:rsid w:val="00B344FF"/>
    <w:rsid w:val="00B40AA4"/>
    <w:rsid w:val="00B47FD8"/>
    <w:rsid w:val="00B67F3F"/>
    <w:rsid w:val="00B75ED5"/>
    <w:rsid w:val="00B85C5E"/>
    <w:rsid w:val="00B95887"/>
    <w:rsid w:val="00BA11B2"/>
    <w:rsid w:val="00BA2AF6"/>
    <w:rsid w:val="00BB5C2D"/>
    <w:rsid w:val="00BC7CA8"/>
    <w:rsid w:val="00BD14A3"/>
    <w:rsid w:val="00BD3D27"/>
    <w:rsid w:val="00BD4ED2"/>
    <w:rsid w:val="00BD518B"/>
    <w:rsid w:val="00C037B9"/>
    <w:rsid w:val="00C07A2C"/>
    <w:rsid w:val="00C448A4"/>
    <w:rsid w:val="00C46448"/>
    <w:rsid w:val="00C63DEE"/>
    <w:rsid w:val="00C70455"/>
    <w:rsid w:val="00C7487F"/>
    <w:rsid w:val="00C74BA5"/>
    <w:rsid w:val="00C811A9"/>
    <w:rsid w:val="00C926EF"/>
    <w:rsid w:val="00CA334C"/>
    <w:rsid w:val="00CB31B4"/>
    <w:rsid w:val="00CD7379"/>
    <w:rsid w:val="00CE2470"/>
    <w:rsid w:val="00CE35B5"/>
    <w:rsid w:val="00CE36BD"/>
    <w:rsid w:val="00CE53AD"/>
    <w:rsid w:val="00D137D7"/>
    <w:rsid w:val="00D155D6"/>
    <w:rsid w:val="00D2054B"/>
    <w:rsid w:val="00D232C3"/>
    <w:rsid w:val="00D3628B"/>
    <w:rsid w:val="00D4544F"/>
    <w:rsid w:val="00D51615"/>
    <w:rsid w:val="00D51673"/>
    <w:rsid w:val="00D53AB3"/>
    <w:rsid w:val="00D757E1"/>
    <w:rsid w:val="00D83750"/>
    <w:rsid w:val="00D83A3D"/>
    <w:rsid w:val="00D91E86"/>
    <w:rsid w:val="00DA714E"/>
    <w:rsid w:val="00DB6DAA"/>
    <w:rsid w:val="00DB6F66"/>
    <w:rsid w:val="00DC1284"/>
    <w:rsid w:val="00DD4D51"/>
    <w:rsid w:val="00DD56C9"/>
    <w:rsid w:val="00DD68D7"/>
    <w:rsid w:val="00DD7B91"/>
    <w:rsid w:val="00DE47ED"/>
    <w:rsid w:val="00DE7128"/>
    <w:rsid w:val="00DF5BB5"/>
    <w:rsid w:val="00E01253"/>
    <w:rsid w:val="00E12047"/>
    <w:rsid w:val="00E14406"/>
    <w:rsid w:val="00E208F3"/>
    <w:rsid w:val="00E25D09"/>
    <w:rsid w:val="00E5770B"/>
    <w:rsid w:val="00E61F60"/>
    <w:rsid w:val="00E7190D"/>
    <w:rsid w:val="00E83ACA"/>
    <w:rsid w:val="00E86760"/>
    <w:rsid w:val="00E94DB5"/>
    <w:rsid w:val="00E95FFF"/>
    <w:rsid w:val="00EA0E50"/>
    <w:rsid w:val="00EA7B3A"/>
    <w:rsid w:val="00EB0BFE"/>
    <w:rsid w:val="00ED1B5C"/>
    <w:rsid w:val="00ED56FC"/>
    <w:rsid w:val="00EE04C3"/>
    <w:rsid w:val="00F02DFD"/>
    <w:rsid w:val="00F03BD5"/>
    <w:rsid w:val="00F100F1"/>
    <w:rsid w:val="00F15EDE"/>
    <w:rsid w:val="00F1650D"/>
    <w:rsid w:val="00F2385F"/>
    <w:rsid w:val="00F31758"/>
    <w:rsid w:val="00F36A78"/>
    <w:rsid w:val="00F43636"/>
    <w:rsid w:val="00F45795"/>
    <w:rsid w:val="00F479C2"/>
    <w:rsid w:val="00F52B19"/>
    <w:rsid w:val="00F60BA8"/>
    <w:rsid w:val="00F646C9"/>
    <w:rsid w:val="00F6572D"/>
    <w:rsid w:val="00F66DAA"/>
    <w:rsid w:val="00F73D33"/>
    <w:rsid w:val="00F74796"/>
    <w:rsid w:val="00F76ADD"/>
    <w:rsid w:val="00F809F3"/>
    <w:rsid w:val="00FA488F"/>
    <w:rsid w:val="00FB1DA8"/>
    <w:rsid w:val="00FB76CA"/>
    <w:rsid w:val="00FC0C68"/>
    <w:rsid w:val="00FC4BC7"/>
    <w:rsid w:val="00FD2804"/>
    <w:rsid w:val="00FD5810"/>
    <w:rsid w:val="00FD587E"/>
    <w:rsid w:val="00FE2AE0"/>
    <w:rsid w:val="00FE57FA"/>
    <w:rsid w:val="00FF08AC"/>
    <w:rsid w:val="00FF41BA"/>
    <w:rsid w:val="00FF5624"/>
    <w:rsid w:val="00FF7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B90F"/>
  <w15:docId w15:val="{09E22120-C718-48F9-89C2-B50031C1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85F59"/>
    <w:pPr>
      <w:ind w:left="720"/>
      <w:contextualSpacing/>
    </w:pPr>
  </w:style>
  <w:style w:type="paragraph" w:styleId="Testonotaapidipagina">
    <w:name w:val="footnote text"/>
    <w:basedOn w:val="Normale"/>
    <w:link w:val="TestonotaapidipaginaCarattere"/>
    <w:uiPriority w:val="99"/>
    <w:semiHidden/>
    <w:unhideWhenUsed/>
    <w:rsid w:val="005947A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947AE"/>
    <w:rPr>
      <w:sz w:val="20"/>
      <w:szCs w:val="20"/>
    </w:rPr>
  </w:style>
  <w:style w:type="character" w:styleId="Rimandonotaapidipagina">
    <w:name w:val="footnote reference"/>
    <w:basedOn w:val="Carpredefinitoparagrafo"/>
    <w:uiPriority w:val="99"/>
    <w:semiHidden/>
    <w:unhideWhenUsed/>
    <w:rsid w:val="005947AE"/>
    <w:rPr>
      <w:vertAlign w:val="superscript"/>
    </w:rPr>
  </w:style>
  <w:style w:type="paragraph" w:styleId="Intestazione">
    <w:name w:val="header"/>
    <w:basedOn w:val="Normale"/>
    <w:link w:val="IntestazioneCarattere"/>
    <w:uiPriority w:val="99"/>
    <w:unhideWhenUsed/>
    <w:rsid w:val="00E144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4406"/>
  </w:style>
  <w:style w:type="paragraph" w:styleId="Pidipagina">
    <w:name w:val="footer"/>
    <w:basedOn w:val="Normale"/>
    <w:link w:val="PidipaginaCarattere"/>
    <w:uiPriority w:val="99"/>
    <w:unhideWhenUsed/>
    <w:rsid w:val="00E144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4406"/>
  </w:style>
  <w:style w:type="character" w:styleId="Enfasicorsivo">
    <w:name w:val="Emphasis"/>
    <w:basedOn w:val="Carpredefinitoparagrafo"/>
    <w:uiPriority w:val="20"/>
    <w:qFormat/>
    <w:rsid w:val="00C037B9"/>
    <w:rPr>
      <w:i/>
      <w:iCs/>
    </w:rPr>
  </w:style>
  <w:style w:type="character" w:customStyle="1" w:styleId="lewnzc">
    <w:name w:val="lewnzc"/>
    <w:basedOn w:val="Carpredefinitoparagrafo"/>
    <w:rsid w:val="00C037B9"/>
  </w:style>
  <w:style w:type="character" w:customStyle="1" w:styleId="text">
    <w:name w:val="text"/>
    <w:basedOn w:val="Carpredefinitoparagrafo"/>
    <w:rsid w:val="00AB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508643">
      <w:bodyDiv w:val="1"/>
      <w:marLeft w:val="0"/>
      <w:marRight w:val="0"/>
      <w:marTop w:val="0"/>
      <w:marBottom w:val="0"/>
      <w:divBdr>
        <w:top w:val="none" w:sz="0" w:space="0" w:color="auto"/>
        <w:left w:val="none" w:sz="0" w:space="0" w:color="auto"/>
        <w:bottom w:val="none" w:sz="0" w:space="0" w:color="auto"/>
        <w:right w:val="none" w:sz="0" w:space="0" w:color="auto"/>
      </w:divBdr>
      <w:divsChild>
        <w:div w:id="1822426771">
          <w:marLeft w:val="0"/>
          <w:marRight w:val="0"/>
          <w:marTop w:val="0"/>
          <w:marBottom w:val="0"/>
          <w:divBdr>
            <w:top w:val="none" w:sz="0" w:space="0" w:color="auto"/>
            <w:left w:val="none" w:sz="0" w:space="0" w:color="auto"/>
            <w:bottom w:val="none" w:sz="0" w:space="0" w:color="auto"/>
            <w:right w:val="none" w:sz="0" w:space="0" w:color="auto"/>
          </w:divBdr>
          <w:divsChild>
            <w:div w:id="117261586">
              <w:marLeft w:val="0"/>
              <w:marRight w:val="0"/>
              <w:marTop w:val="0"/>
              <w:marBottom w:val="0"/>
              <w:divBdr>
                <w:top w:val="none" w:sz="0" w:space="0" w:color="auto"/>
                <w:left w:val="none" w:sz="0" w:space="0" w:color="auto"/>
                <w:bottom w:val="none" w:sz="0" w:space="0" w:color="auto"/>
                <w:right w:val="none" w:sz="0" w:space="0" w:color="auto"/>
              </w:divBdr>
            </w:div>
          </w:divsChild>
        </w:div>
        <w:div w:id="2026980464">
          <w:marLeft w:val="0"/>
          <w:marRight w:val="0"/>
          <w:marTop w:val="0"/>
          <w:marBottom w:val="0"/>
          <w:divBdr>
            <w:top w:val="none" w:sz="0" w:space="0" w:color="auto"/>
            <w:left w:val="none" w:sz="0" w:space="0" w:color="auto"/>
            <w:bottom w:val="none" w:sz="0" w:space="0" w:color="auto"/>
            <w:right w:val="none" w:sz="0" w:space="0" w:color="auto"/>
          </w:divBdr>
          <w:divsChild>
            <w:div w:id="735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17</Pages>
  <Words>10750</Words>
  <Characters>61279</Characters>
  <Application>Microsoft Office Word</Application>
  <DocSecurity>0</DocSecurity>
  <Lines>510</Lines>
  <Paragraphs>143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Alai</dc:creator>
  <cp:keywords/>
  <dc:description/>
  <cp:lastModifiedBy>Mario Alai</cp:lastModifiedBy>
  <cp:revision>9</cp:revision>
  <dcterms:created xsi:type="dcterms:W3CDTF">2024-01-26T18:36:00Z</dcterms:created>
  <dcterms:modified xsi:type="dcterms:W3CDTF">2024-08-28T09:18:00Z</dcterms:modified>
</cp:coreProperties>
</file>