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CB" w:rsidRPr="00D82308" w:rsidRDefault="000F1D3A" w:rsidP="00D66F87">
      <w:pPr>
        <w:spacing w:line="480" w:lineRule="auto"/>
        <w:rPr>
          <w:rFonts w:ascii="Times New Roman" w:hAnsi="Times New Roman"/>
          <w:b/>
        </w:rPr>
      </w:pPr>
      <w:r w:rsidRPr="00D82308">
        <w:rPr>
          <w:rFonts w:ascii="Times New Roman" w:hAnsi="Times New Roman"/>
          <w:b/>
        </w:rPr>
        <w:t>Introspection</w:t>
      </w:r>
      <w:r w:rsidR="009A4653">
        <w:rPr>
          <w:rFonts w:ascii="Times New Roman" w:hAnsi="Times New Roman"/>
          <w:b/>
        </w:rPr>
        <w:t>,</w:t>
      </w:r>
      <w:r w:rsidR="001C0EA6" w:rsidRPr="00D82308">
        <w:rPr>
          <w:rFonts w:ascii="Times New Roman" w:hAnsi="Times New Roman"/>
          <w:b/>
        </w:rPr>
        <w:t xml:space="preserve"> </w:t>
      </w:r>
      <w:r w:rsidR="009A4653">
        <w:rPr>
          <w:rFonts w:ascii="Times New Roman" w:hAnsi="Times New Roman"/>
          <w:b/>
        </w:rPr>
        <w:t>Anton’s S</w:t>
      </w:r>
      <w:r w:rsidR="00342A6E">
        <w:rPr>
          <w:rFonts w:ascii="Times New Roman" w:hAnsi="Times New Roman"/>
          <w:b/>
        </w:rPr>
        <w:t xml:space="preserve">yndrome, </w:t>
      </w:r>
      <w:r w:rsidR="009A4653">
        <w:rPr>
          <w:rFonts w:ascii="Times New Roman" w:hAnsi="Times New Roman"/>
          <w:b/>
        </w:rPr>
        <w:t>and Human E</w:t>
      </w:r>
      <w:r w:rsidR="00342A6E">
        <w:rPr>
          <w:rFonts w:ascii="Times New Roman" w:hAnsi="Times New Roman"/>
          <w:b/>
        </w:rPr>
        <w:t>cholocation</w:t>
      </w:r>
    </w:p>
    <w:p w:rsidR="00342A6E" w:rsidRDefault="00342A6E" w:rsidP="008E04FE">
      <w:pPr>
        <w:tabs>
          <w:tab w:val="left" w:pos="5760"/>
        </w:tabs>
        <w:spacing w:line="480" w:lineRule="auto"/>
        <w:rPr>
          <w:rFonts w:ascii="Times New Roman" w:hAnsi="Times New Roman"/>
        </w:rPr>
      </w:pPr>
      <w:r>
        <w:rPr>
          <w:rFonts w:ascii="Times New Roman" w:hAnsi="Times New Roman"/>
        </w:rPr>
        <w:t>INTRODUCTION</w:t>
      </w:r>
    </w:p>
    <w:p w:rsidR="008E04FE" w:rsidRDefault="004C2E73" w:rsidP="008E04FE">
      <w:pPr>
        <w:tabs>
          <w:tab w:val="left" w:pos="5760"/>
        </w:tabs>
        <w:spacing w:line="480" w:lineRule="auto"/>
        <w:rPr>
          <w:rFonts w:ascii="Times New Roman" w:hAnsi="Times New Roman"/>
        </w:rPr>
      </w:pPr>
      <w:r w:rsidRPr="00D82308">
        <w:rPr>
          <w:rFonts w:ascii="Times New Roman" w:hAnsi="Times New Roman"/>
        </w:rPr>
        <w:t>It is widely thought</w:t>
      </w:r>
      <w:r w:rsidR="005878F8" w:rsidRPr="00D82308">
        <w:rPr>
          <w:rFonts w:ascii="Times New Roman" w:hAnsi="Times New Roman"/>
        </w:rPr>
        <w:t xml:space="preserve"> </w:t>
      </w:r>
      <w:r w:rsidR="00B96040" w:rsidRPr="00D82308">
        <w:rPr>
          <w:rFonts w:ascii="Times New Roman" w:hAnsi="Times New Roman"/>
        </w:rPr>
        <w:t>that introspection confers privileged access to one’s own mind, at least when it comes to current conscious experience.  Of course, many ar</w:t>
      </w:r>
      <w:r w:rsidR="00815CF9">
        <w:rPr>
          <w:rFonts w:ascii="Times New Roman" w:hAnsi="Times New Roman"/>
        </w:rPr>
        <w:t>e willing to grant that we often</w:t>
      </w:r>
      <w:r w:rsidR="00B96040" w:rsidRPr="00D82308">
        <w:rPr>
          <w:rFonts w:ascii="Times New Roman" w:hAnsi="Times New Roman"/>
        </w:rPr>
        <w:t xml:space="preserve"> </w:t>
      </w:r>
      <w:r w:rsidR="00041128" w:rsidRPr="00D82308">
        <w:rPr>
          <w:rFonts w:ascii="Times New Roman" w:hAnsi="Times New Roman"/>
        </w:rPr>
        <w:t xml:space="preserve">lack self-knowledge in </w:t>
      </w:r>
      <w:r w:rsidR="00B251A0">
        <w:rPr>
          <w:rFonts w:ascii="Times New Roman" w:hAnsi="Times New Roman"/>
        </w:rPr>
        <w:t>various ways</w:t>
      </w:r>
      <w:r w:rsidR="004B188F">
        <w:rPr>
          <w:rFonts w:ascii="Times New Roman" w:hAnsi="Times New Roman"/>
        </w:rPr>
        <w:t xml:space="preserve"> </w:t>
      </w:r>
      <w:r w:rsidR="0009191C">
        <w:rPr>
          <w:rFonts w:ascii="Times New Roman" w:hAnsi="Times New Roman"/>
        </w:rPr>
        <w:t>in light of</w:t>
      </w:r>
      <w:r w:rsidR="004B188F">
        <w:rPr>
          <w:rFonts w:ascii="Times New Roman" w:hAnsi="Times New Roman"/>
        </w:rPr>
        <w:t xml:space="preserve"> </w:t>
      </w:r>
      <w:r w:rsidR="00B96040" w:rsidRPr="00D82308">
        <w:rPr>
          <w:rFonts w:ascii="Times New Roman" w:hAnsi="Times New Roman"/>
        </w:rPr>
        <w:t>unconscious causes of our judgments, and hidden factors that can influence atti</w:t>
      </w:r>
      <w:r w:rsidR="00F979AC">
        <w:rPr>
          <w:rFonts w:ascii="Times New Roman" w:hAnsi="Times New Roman"/>
        </w:rPr>
        <w:t xml:space="preserve">tudes, preferences and behavior </w:t>
      </w:r>
      <w:r w:rsidR="00B96040" w:rsidRPr="00D82308">
        <w:rPr>
          <w:rFonts w:ascii="Times New Roman" w:hAnsi="Times New Roman"/>
        </w:rPr>
        <w:t xml:space="preserve">(Wilson, 2002).  People are deluded and either can’t or won’t see </w:t>
      </w:r>
      <w:r w:rsidR="00B6129D" w:rsidRPr="00D82308">
        <w:rPr>
          <w:rFonts w:ascii="Times New Roman" w:hAnsi="Times New Roman"/>
        </w:rPr>
        <w:t xml:space="preserve">themselves realistically. </w:t>
      </w:r>
      <w:r w:rsidR="00591969">
        <w:rPr>
          <w:rFonts w:ascii="Times New Roman" w:hAnsi="Times New Roman"/>
        </w:rPr>
        <w:t xml:space="preserve"> </w:t>
      </w:r>
      <w:r w:rsidR="00B6129D" w:rsidRPr="00D82308">
        <w:rPr>
          <w:rFonts w:ascii="Times New Roman" w:hAnsi="Times New Roman"/>
        </w:rPr>
        <w:t>Perhaps there are even benefits atten</w:t>
      </w:r>
      <w:r w:rsidR="008E3A1E">
        <w:rPr>
          <w:rFonts w:ascii="Times New Roman" w:hAnsi="Times New Roman"/>
        </w:rPr>
        <w:t xml:space="preserve">dant to believing oneself </w:t>
      </w:r>
      <w:r w:rsidR="00B96040" w:rsidRPr="00D82308">
        <w:rPr>
          <w:rFonts w:ascii="Times New Roman" w:hAnsi="Times New Roman"/>
        </w:rPr>
        <w:t xml:space="preserve">nicer, </w:t>
      </w:r>
      <w:r w:rsidR="00B251A0">
        <w:rPr>
          <w:rFonts w:ascii="Times New Roman" w:hAnsi="Times New Roman"/>
        </w:rPr>
        <w:t xml:space="preserve">less </w:t>
      </w:r>
      <w:r w:rsidR="00041128" w:rsidRPr="00D82308">
        <w:rPr>
          <w:rFonts w:ascii="Times New Roman" w:hAnsi="Times New Roman"/>
        </w:rPr>
        <w:t xml:space="preserve">biased, </w:t>
      </w:r>
      <w:r w:rsidR="00B96040" w:rsidRPr="00D82308">
        <w:rPr>
          <w:rFonts w:ascii="Times New Roman" w:hAnsi="Times New Roman"/>
        </w:rPr>
        <w:t xml:space="preserve">smarter, more attractive, </w:t>
      </w:r>
      <w:r w:rsidR="004D24F1" w:rsidRPr="00D82308">
        <w:rPr>
          <w:rFonts w:ascii="Times New Roman" w:hAnsi="Times New Roman"/>
        </w:rPr>
        <w:t>and competent</w:t>
      </w:r>
      <w:r w:rsidR="00B6129D" w:rsidRPr="00D82308">
        <w:rPr>
          <w:rFonts w:ascii="Times New Roman" w:hAnsi="Times New Roman"/>
        </w:rPr>
        <w:t xml:space="preserve"> than one really is</w:t>
      </w:r>
      <w:r w:rsidR="00B96040" w:rsidRPr="00D82308">
        <w:rPr>
          <w:rFonts w:ascii="Times New Roman" w:hAnsi="Times New Roman"/>
        </w:rPr>
        <w:t xml:space="preserve"> (</w:t>
      </w:r>
      <w:r w:rsidR="002B7BC3" w:rsidRPr="00D82308">
        <w:rPr>
          <w:rFonts w:ascii="Times New Roman" w:hAnsi="Times New Roman"/>
        </w:rPr>
        <w:t>Taylor and Brown 1988</w:t>
      </w:r>
      <w:r w:rsidR="007952C4" w:rsidRPr="00D82308">
        <w:rPr>
          <w:rFonts w:ascii="Times New Roman" w:hAnsi="Times New Roman"/>
        </w:rPr>
        <w:t>, 1994</w:t>
      </w:r>
      <w:r w:rsidR="00E245F6">
        <w:rPr>
          <w:rFonts w:ascii="Times New Roman" w:hAnsi="Times New Roman"/>
        </w:rPr>
        <w:t xml:space="preserve">).  </w:t>
      </w:r>
      <w:r w:rsidR="00B96040" w:rsidRPr="00D82308">
        <w:rPr>
          <w:rFonts w:ascii="Times New Roman" w:hAnsi="Times New Roman"/>
        </w:rPr>
        <w:t>Despite this pessimistic turn</w:t>
      </w:r>
      <w:r w:rsidR="00B6129D" w:rsidRPr="00D82308">
        <w:rPr>
          <w:rFonts w:ascii="Times New Roman" w:hAnsi="Times New Roman"/>
        </w:rPr>
        <w:t>, matters</w:t>
      </w:r>
      <w:r w:rsidR="00B96040" w:rsidRPr="00D82308">
        <w:rPr>
          <w:rFonts w:ascii="Times New Roman" w:hAnsi="Times New Roman"/>
        </w:rPr>
        <w:t xml:space="preserve"> are thought to be different for knowing “what it</w:t>
      </w:r>
      <w:r w:rsidR="00617E80" w:rsidRPr="00D82308">
        <w:rPr>
          <w:rFonts w:ascii="Times New Roman" w:hAnsi="Times New Roman"/>
        </w:rPr>
        <w:t xml:space="preserve"> is like” at any given moment.  </w:t>
      </w:r>
      <w:r w:rsidR="00B96040" w:rsidRPr="00D82308">
        <w:rPr>
          <w:rFonts w:ascii="Times New Roman" w:hAnsi="Times New Roman"/>
        </w:rPr>
        <w:t>No hidden biases o</w:t>
      </w:r>
      <w:r w:rsidR="008A3CAF">
        <w:rPr>
          <w:rFonts w:ascii="Times New Roman" w:hAnsi="Times New Roman"/>
        </w:rPr>
        <w:t>r self-deceptions can mask my</w:t>
      </w:r>
      <w:r w:rsidR="00B96040" w:rsidRPr="00D82308">
        <w:rPr>
          <w:rFonts w:ascii="Times New Roman" w:hAnsi="Times New Roman"/>
        </w:rPr>
        <w:t xml:space="preserve"> current and ong</w:t>
      </w:r>
      <w:r w:rsidR="008A3CAF">
        <w:rPr>
          <w:rFonts w:ascii="Times New Roman" w:hAnsi="Times New Roman"/>
        </w:rPr>
        <w:t>oing conscious contents from my</w:t>
      </w:r>
      <w:r w:rsidR="00B96040" w:rsidRPr="00D82308">
        <w:rPr>
          <w:rFonts w:ascii="Times New Roman" w:hAnsi="Times New Roman"/>
        </w:rPr>
        <w:t xml:space="preserve">self—If I am in pain, I know it.  If am seeing </w:t>
      </w:r>
      <w:r w:rsidR="00B17FEF">
        <w:rPr>
          <w:rFonts w:ascii="Times New Roman" w:hAnsi="Times New Roman"/>
        </w:rPr>
        <w:t xml:space="preserve">red, I know it.  </w:t>
      </w:r>
      <w:r w:rsidR="00B96040" w:rsidRPr="00D82308">
        <w:rPr>
          <w:rFonts w:ascii="Times New Roman" w:hAnsi="Times New Roman"/>
        </w:rPr>
        <w:t xml:space="preserve">And so on.  Although my self-ignorance might cast a </w:t>
      </w:r>
      <w:r w:rsidR="004B188F">
        <w:rPr>
          <w:rFonts w:ascii="Times New Roman" w:hAnsi="Times New Roman"/>
        </w:rPr>
        <w:t>deep</w:t>
      </w:r>
      <w:r w:rsidR="0067368A" w:rsidRPr="00D82308">
        <w:rPr>
          <w:rFonts w:ascii="Times New Roman" w:hAnsi="Times New Roman"/>
        </w:rPr>
        <w:t xml:space="preserve"> shadow, I am </w:t>
      </w:r>
      <w:r w:rsidR="004B188F">
        <w:rPr>
          <w:rFonts w:ascii="Times New Roman" w:hAnsi="Times New Roman"/>
        </w:rPr>
        <w:t xml:space="preserve">still </w:t>
      </w:r>
      <w:r w:rsidR="0067368A" w:rsidRPr="00D82308">
        <w:rPr>
          <w:rFonts w:ascii="Times New Roman" w:hAnsi="Times New Roman"/>
        </w:rPr>
        <w:t xml:space="preserve">sovereign </w:t>
      </w:r>
      <w:r w:rsidR="00B96040" w:rsidRPr="00D82308">
        <w:rPr>
          <w:rFonts w:ascii="Times New Roman" w:hAnsi="Times New Roman"/>
        </w:rPr>
        <w:t xml:space="preserve">about my own first-hand phenomenal appearances, or so goes the prevailing orthodoxy. </w:t>
      </w:r>
      <w:r w:rsidR="008E04FE">
        <w:rPr>
          <w:rFonts w:ascii="Times New Roman" w:hAnsi="Times New Roman"/>
        </w:rPr>
        <w:t xml:space="preserve"> </w:t>
      </w:r>
      <w:r w:rsidR="00AE768B">
        <w:rPr>
          <w:rFonts w:ascii="Times New Roman" w:hAnsi="Times New Roman"/>
        </w:rPr>
        <w:t>H</w:t>
      </w:r>
      <w:r w:rsidR="00041128" w:rsidRPr="00D82308">
        <w:rPr>
          <w:rFonts w:ascii="Times New Roman" w:hAnsi="Times New Roman"/>
        </w:rPr>
        <w:t>owever,</w:t>
      </w:r>
      <w:r w:rsidR="00AE768B">
        <w:rPr>
          <w:rFonts w:ascii="Times New Roman" w:hAnsi="Times New Roman"/>
        </w:rPr>
        <w:t xml:space="preserve"> </w:t>
      </w:r>
      <w:r w:rsidR="00C91103">
        <w:rPr>
          <w:rFonts w:ascii="Times New Roman" w:hAnsi="Times New Roman"/>
        </w:rPr>
        <w:t>some</w:t>
      </w:r>
      <w:r w:rsidR="00041128" w:rsidRPr="00D82308">
        <w:rPr>
          <w:rFonts w:ascii="Times New Roman" w:hAnsi="Times New Roman"/>
        </w:rPr>
        <w:t xml:space="preserve"> </w:t>
      </w:r>
      <w:r w:rsidRPr="00D82308">
        <w:rPr>
          <w:rFonts w:ascii="Times New Roman" w:hAnsi="Times New Roman"/>
        </w:rPr>
        <w:t>philosophers have been</w:t>
      </w:r>
      <w:r w:rsidR="00041128" w:rsidRPr="00D82308">
        <w:rPr>
          <w:rFonts w:ascii="Times New Roman" w:hAnsi="Times New Roman"/>
        </w:rPr>
        <w:t xml:space="preserve"> </w:t>
      </w:r>
      <w:r w:rsidR="00C91103">
        <w:rPr>
          <w:rFonts w:ascii="Times New Roman" w:hAnsi="Times New Roman"/>
        </w:rPr>
        <w:t>turning again</w:t>
      </w:r>
      <w:r w:rsidR="00507565" w:rsidRPr="00D82308">
        <w:rPr>
          <w:rFonts w:ascii="Times New Roman" w:hAnsi="Times New Roman"/>
        </w:rPr>
        <w:t>st this near consensus</w:t>
      </w:r>
      <w:r w:rsidR="003338F6">
        <w:rPr>
          <w:rFonts w:ascii="Times New Roman" w:hAnsi="Times New Roman"/>
        </w:rPr>
        <w:t xml:space="preserve"> (</w:t>
      </w:r>
      <w:r w:rsidR="00C91103">
        <w:rPr>
          <w:rFonts w:ascii="Times New Roman" w:hAnsi="Times New Roman"/>
        </w:rPr>
        <w:t xml:space="preserve">Bramble 2013; </w:t>
      </w:r>
      <w:r w:rsidR="000C5451">
        <w:rPr>
          <w:rFonts w:ascii="Times New Roman" w:hAnsi="Times New Roman"/>
        </w:rPr>
        <w:t xml:space="preserve">Churchland 2002; </w:t>
      </w:r>
      <w:r w:rsidR="003338F6">
        <w:rPr>
          <w:rFonts w:ascii="Times New Roman" w:hAnsi="Times New Roman"/>
        </w:rPr>
        <w:t>Haybron</w:t>
      </w:r>
      <w:r w:rsidR="00C91103">
        <w:rPr>
          <w:rFonts w:ascii="Times New Roman" w:hAnsi="Times New Roman"/>
        </w:rPr>
        <w:t xml:space="preserve"> 2008;</w:t>
      </w:r>
      <w:r w:rsidR="00AE768B">
        <w:rPr>
          <w:rFonts w:ascii="Times New Roman" w:hAnsi="Times New Roman"/>
        </w:rPr>
        <w:t xml:space="preserve"> Lloyd 1989;</w:t>
      </w:r>
      <w:r w:rsidR="00C91103">
        <w:rPr>
          <w:rFonts w:ascii="Times New Roman" w:hAnsi="Times New Roman"/>
        </w:rPr>
        <w:t xml:space="preserve"> </w:t>
      </w:r>
      <w:r w:rsidR="003338F6">
        <w:rPr>
          <w:rFonts w:ascii="Times New Roman" w:hAnsi="Times New Roman"/>
        </w:rPr>
        <w:t xml:space="preserve">Schwitzgebel 2008; </w:t>
      </w:r>
      <w:r w:rsidR="002907B2">
        <w:rPr>
          <w:rFonts w:ascii="Times New Roman" w:hAnsi="Times New Roman"/>
        </w:rPr>
        <w:t xml:space="preserve">Smuts </w:t>
      </w:r>
      <w:r w:rsidR="003338F6">
        <w:rPr>
          <w:rFonts w:ascii="Times New Roman" w:hAnsi="Times New Roman"/>
        </w:rPr>
        <w:t>2010)</w:t>
      </w:r>
      <w:r w:rsidR="00507565" w:rsidRPr="00D82308">
        <w:rPr>
          <w:rFonts w:ascii="Times New Roman" w:hAnsi="Times New Roman"/>
        </w:rPr>
        <w:t>.</w:t>
      </w:r>
      <w:r w:rsidR="00507565" w:rsidRPr="00D82308">
        <w:rPr>
          <w:rStyle w:val="FootnoteReference"/>
          <w:rFonts w:ascii="Times New Roman" w:hAnsi="Times New Roman"/>
        </w:rPr>
        <w:footnoteReference w:id="1"/>
      </w:r>
    </w:p>
    <w:p w:rsidR="00B6129D" w:rsidRPr="00D82308" w:rsidRDefault="008E04FE" w:rsidP="008E04FE">
      <w:pPr>
        <w:tabs>
          <w:tab w:val="left" w:pos="5760"/>
        </w:tabs>
        <w:spacing w:line="480" w:lineRule="auto"/>
        <w:ind w:firstLine="720"/>
        <w:rPr>
          <w:rFonts w:ascii="Times New Roman" w:hAnsi="Times New Roman"/>
        </w:rPr>
      </w:pPr>
      <w:r>
        <w:rPr>
          <w:rFonts w:ascii="Times New Roman" w:hAnsi="Times New Roman"/>
        </w:rPr>
        <w:t xml:space="preserve">Introspection and epistemic </w:t>
      </w:r>
      <w:r w:rsidR="00B45299">
        <w:rPr>
          <w:rFonts w:ascii="Times New Roman" w:hAnsi="Times New Roman"/>
        </w:rPr>
        <w:t>privilege can be understood in differ</w:t>
      </w:r>
      <w:r>
        <w:rPr>
          <w:rFonts w:ascii="Times New Roman" w:hAnsi="Times New Roman"/>
        </w:rPr>
        <w:t xml:space="preserve">ent ways, though </w:t>
      </w:r>
      <w:r w:rsidR="00B45299">
        <w:rPr>
          <w:rFonts w:ascii="Times New Roman" w:hAnsi="Times New Roman"/>
        </w:rPr>
        <w:t>my focus is on judgments about what it is like</w:t>
      </w:r>
      <w:r w:rsidR="00B45299" w:rsidRPr="00D82308">
        <w:rPr>
          <w:rFonts w:ascii="Times New Roman" w:hAnsi="Times New Roman"/>
        </w:rPr>
        <w:t xml:space="preserve"> </w:t>
      </w:r>
      <w:r w:rsidR="00B45299">
        <w:rPr>
          <w:rFonts w:ascii="Times New Roman" w:hAnsi="Times New Roman"/>
        </w:rPr>
        <w:t>at any given moment, that is judgments about phenomenal consciousness.  V</w:t>
      </w:r>
      <w:r w:rsidR="00507565" w:rsidRPr="00D82308">
        <w:rPr>
          <w:rFonts w:ascii="Times New Roman" w:hAnsi="Times New Roman"/>
        </w:rPr>
        <w:t>iews</w:t>
      </w:r>
      <w:r w:rsidR="00B45299">
        <w:rPr>
          <w:rFonts w:ascii="Times New Roman" w:hAnsi="Times New Roman"/>
        </w:rPr>
        <w:t xml:space="preserve"> on the epistemic privilege of </w:t>
      </w:r>
      <w:r w:rsidR="00507565" w:rsidRPr="00D82308">
        <w:rPr>
          <w:rFonts w:ascii="Times New Roman" w:hAnsi="Times New Roman"/>
        </w:rPr>
        <w:t xml:space="preserve">introspection </w:t>
      </w:r>
      <w:r w:rsidR="00041128" w:rsidRPr="00D82308">
        <w:rPr>
          <w:rFonts w:ascii="Times New Roman" w:hAnsi="Times New Roman"/>
        </w:rPr>
        <w:t xml:space="preserve">can </w:t>
      </w:r>
      <w:r w:rsidR="00507565" w:rsidRPr="00D82308">
        <w:rPr>
          <w:rFonts w:ascii="Times New Roman" w:hAnsi="Times New Roman"/>
        </w:rPr>
        <w:t xml:space="preserve">range from perfection and incapacity of error, all the way down to being highly </w:t>
      </w:r>
      <w:r w:rsidR="00B45299">
        <w:rPr>
          <w:rFonts w:ascii="Times New Roman" w:hAnsi="Times New Roman"/>
        </w:rPr>
        <w:t xml:space="preserve">or even completely </w:t>
      </w:r>
      <w:r w:rsidR="00507565" w:rsidRPr="00D82308">
        <w:rPr>
          <w:rFonts w:ascii="Times New Roman" w:hAnsi="Times New Roman"/>
        </w:rPr>
        <w:t>unreliable.</w:t>
      </w:r>
      <w:r w:rsidR="00B6129D" w:rsidRPr="00D82308">
        <w:rPr>
          <w:rFonts w:ascii="Times New Roman" w:hAnsi="Times New Roman"/>
        </w:rPr>
        <w:t xml:space="preserve"> </w:t>
      </w:r>
      <w:r w:rsidR="00B45299">
        <w:rPr>
          <w:rFonts w:ascii="Times New Roman" w:hAnsi="Times New Roman"/>
        </w:rPr>
        <w:t xml:space="preserve"> </w:t>
      </w:r>
      <w:r w:rsidR="00220C07" w:rsidRPr="00D82308">
        <w:rPr>
          <w:rFonts w:ascii="Times New Roman" w:hAnsi="Times New Roman"/>
        </w:rPr>
        <w:t>For convenience I will draw on Schwitzgebel’s (2008) nomencl</w:t>
      </w:r>
      <w:r w:rsidR="000C5451">
        <w:rPr>
          <w:rFonts w:ascii="Times New Roman" w:hAnsi="Times New Roman"/>
        </w:rPr>
        <w:t>ature in order to locate some useful</w:t>
      </w:r>
      <w:r w:rsidR="00220C07" w:rsidRPr="00D82308">
        <w:rPr>
          <w:rFonts w:ascii="Times New Roman" w:hAnsi="Times New Roman"/>
        </w:rPr>
        <w:t xml:space="preserve"> points on the spectrum of philosophical possibilities.</w:t>
      </w:r>
    </w:p>
    <w:p w:rsidR="00E147B9" w:rsidRPr="00D82308" w:rsidRDefault="00591969" w:rsidP="00D279AC">
      <w:pPr>
        <w:spacing w:line="480" w:lineRule="auto"/>
        <w:ind w:firstLine="720"/>
        <w:rPr>
          <w:rFonts w:ascii="Times New Roman" w:hAnsi="Times New Roman"/>
        </w:rPr>
      </w:pPr>
      <w:r>
        <w:rPr>
          <w:rFonts w:ascii="Times New Roman" w:hAnsi="Times New Roman"/>
        </w:rPr>
        <w:t>One</w:t>
      </w:r>
      <w:r w:rsidR="000E284E" w:rsidRPr="00D82308">
        <w:rPr>
          <w:rFonts w:ascii="Times New Roman" w:hAnsi="Times New Roman"/>
        </w:rPr>
        <w:t xml:space="preserve"> tradition, </w:t>
      </w:r>
      <w:r w:rsidR="00010473">
        <w:rPr>
          <w:rFonts w:ascii="Times New Roman" w:hAnsi="Times New Roman"/>
          <w:i/>
        </w:rPr>
        <w:t>I</w:t>
      </w:r>
      <w:r w:rsidR="000E284E" w:rsidRPr="00D82308">
        <w:rPr>
          <w:rFonts w:ascii="Times New Roman" w:hAnsi="Times New Roman"/>
          <w:i/>
        </w:rPr>
        <w:t>nfallibilism</w:t>
      </w:r>
      <w:r w:rsidR="004B188F">
        <w:rPr>
          <w:rFonts w:ascii="Times New Roman" w:hAnsi="Times New Roman"/>
        </w:rPr>
        <w:t xml:space="preserve">, </w:t>
      </w:r>
      <w:r w:rsidR="00F01FD7">
        <w:rPr>
          <w:rFonts w:ascii="Times New Roman" w:hAnsi="Times New Roman"/>
        </w:rPr>
        <w:t>takes</w:t>
      </w:r>
      <w:r w:rsidR="00484F62" w:rsidRPr="00D82308">
        <w:rPr>
          <w:rFonts w:ascii="Times New Roman" w:hAnsi="Times New Roman"/>
        </w:rPr>
        <w:t xml:space="preserve"> first-person epistemic privilege </w:t>
      </w:r>
      <w:r w:rsidR="00F01FD7">
        <w:rPr>
          <w:rFonts w:ascii="Times New Roman" w:hAnsi="Times New Roman"/>
        </w:rPr>
        <w:t xml:space="preserve">to mean we are </w:t>
      </w:r>
      <w:r>
        <w:rPr>
          <w:rFonts w:ascii="Times New Roman" w:hAnsi="Times New Roman"/>
        </w:rPr>
        <w:t>incapable of error as to</w:t>
      </w:r>
      <w:r w:rsidR="009D6020" w:rsidRPr="00D82308">
        <w:rPr>
          <w:rFonts w:ascii="Times New Roman" w:hAnsi="Times New Roman"/>
        </w:rPr>
        <w:t xml:space="preserve"> how things seem when it come</w:t>
      </w:r>
      <w:r w:rsidR="008E3A1E">
        <w:rPr>
          <w:rFonts w:ascii="Times New Roman" w:hAnsi="Times New Roman"/>
        </w:rPr>
        <w:t>s to current</w:t>
      </w:r>
      <w:r>
        <w:rPr>
          <w:rFonts w:ascii="Times New Roman" w:hAnsi="Times New Roman"/>
        </w:rPr>
        <w:t xml:space="preserve"> conscious contents</w:t>
      </w:r>
      <w:r w:rsidR="000A6777">
        <w:rPr>
          <w:rFonts w:ascii="Times New Roman" w:hAnsi="Times New Roman"/>
        </w:rPr>
        <w:t xml:space="preserve">.  </w:t>
      </w:r>
      <w:r w:rsidR="00010473">
        <w:rPr>
          <w:rFonts w:ascii="Times New Roman" w:hAnsi="Times New Roman"/>
        </w:rPr>
        <w:t xml:space="preserve">Though once </w:t>
      </w:r>
      <w:r w:rsidR="000A6777">
        <w:rPr>
          <w:rFonts w:ascii="Times New Roman" w:hAnsi="Times New Roman"/>
        </w:rPr>
        <w:t>associated with dualistic theories</w:t>
      </w:r>
      <w:r w:rsidR="00480440">
        <w:rPr>
          <w:rFonts w:ascii="Times New Roman" w:hAnsi="Times New Roman"/>
        </w:rPr>
        <w:t>,</w:t>
      </w:r>
      <w:r w:rsidR="000A6777">
        <w:rPr>
          <w:rFonts w:ascii="Times New Roman" w:hAnsi="Times New Roman"/>
        </w:rPr>
        <w:t xml:space="preserve"> it continues to attract d</w:t>
      </w:r>
      <w:r w:rsidR="000A6777" w:rsidRPr="00D82308">
        <w:rPr>
          <w:rFonts w:ascii="Times New Roman" w:hAnsi="Times New Roman"/>
        </w:rPr>
        <w:t>efender</w:t>
      </w:r>
      <w:r w:rsidR="00E147B9">
        <w:rPr>
          <w:rFonts w:ascii="Times New Roman" w:hAnsi="Times New Roman"/>
        </w:rPr>
        <w:t xml:space="preserve">s, and </w:t>
      </w:r>
      <w:r w:rsidR="00480440">
        <w:rPr>
          <w:rFonts w:ascii="Times New Roman" w:hAnsi="Times New Roman"/>
        </w:rPr>
        <w:t xml:space="preserve">recent incarnations are </w:t>
      </w:r>
      <w:r w:rsidR="004B188F">
        <w:rPr>
          <w:rFonts w:ascii="Times New Roman" w:hAnsi="Times New Roman"/>
        </w:rPr>
        <w:t>typically</w:t>
      </w:r>
      <w:r w:rsidR="00E147B9">
        <w:rPr>
          <w:rFonts w:ascii="Times New Roman" w:hAnsi="Times New Roman"/>
        </w:rPr>
        <w:t xml:space="preserve"> </w:t>
      </w:r>
      <w:r w:rsidR="000A6777">
        <w:rPr>
          <w:rFonts w:ascii="Times New Roman" w:hAnsi="Times New Roman"/>
        </w:rPr>
        <w:t>compatible with physicalism.</w:t>
      </w:r>
      <w:r w:rsidR="00480440">
        <w:rPr>
          <w:rFonts w:ascii="Times New Roman" w:hAnsi="Times New Roman"/>
        </w:rPr>
        <w:t xml:space="preserve">  Ra</w:t>
      </w:r>
      <w:r w:rsidR="004B188F">
        <w:rPr>
          <w:rFonts w:ascii="Times New Roman" w:hAnsi="Times New Roman"/>
        </w:rPr>
        <w:t xml:space="preserve">ther than attributing nonnatural </w:t>
      </w:r>
      <w:r w:rsidR="00480440">
        <w:rPr>
          <w:rFonts w:ascii="Times New Roman" w:hAnsi="Times New Roman"/>
        </w:rPr>
        <w:t>characteri</w:t>
      </w:r>
      <w:r w:rsidR="00010473">
        <w:rPr>
          <w:rFonts w:ascii="Times New Roman" w:hAnsi="Times New Roman"/>
        </w:rPr>
        <w:t>st</w:t>
      </w:r>
      <w:r w:rsidR="004B188F">
        <w:rPr>
          <w:rFonts w:ascii="Times New Roman" w:hAnsi="Times New Roman"/>
        </w:rPr>
        <w:t xml:space="preserve">ics to </w:t>
      </w:r>
      <w:r w:rsidR="00010473">
        <w:rPr>
          <w:rFonts w:ascii="Times New Roman" w:hAnsi="Times New Roman"/>
        </w:rPr>
        <w:t>mind, physicalist I</w:t>
      </w:r>
      <w:r w:rsidR="00480440">
        <w:rPr>
          <w:rFonts w:ascii="Times New Roman" w:hAnsi="Times New Roman"/>
        </w:rPr>
        <w:t>nfalliblists</w:t>
      </w:r>
      <w:r w:rsidR="000742D9">
        <w:rPr>
          <w:rFonts w:ascii="Times New Roman" w:hAnsi="Times New Roman"/>
        </w:rPr>
        <w:t xml:space="preserve"> </w:t>
      </w:r>
      <w:r w:rsidR="00480440">
        <w:rPr>
          <w:rFonts w:ascii="Times New Roman" w:hAnsi="Times New Roman"/>
        </w:rPr>
        <w:t>emphasize</w:t>
      </w:r>
      <w:r w:rsidR="000742D9">
        <w:rPr>
          <w:rFonts w:ascii="Times New Roman" w:hAnsi="Times New Roman"/>
        </w:rPr>
        <w:t xml:space="preserve"> the logical</w:t>
      </w:r>
      <w:r w:rsidR="000A6777">
        <w:rPr>
          <w:rFonts w:ascii="Times New Roman" w:hAnsi="Times New Roman"/>
        </w:rPr>
        <w:t xml:space="preserve"> or conceptual</w:t>
      </w:r>
      <w:r w:rsidR="000742D9">
        <w:rPr>
          <w:rFonts w:ascii="Times New Roman" w:hAnsi="Times New Roman"/>
        </w:rPr>
        <w:t xml:space="preserve"> contai</w:t>
      </w:r>
      <w:r w:rsidR="000A6777">
        <w:rPr>
          <w:rFonts w:ascii="Times New Roman" w:hAnsi="Times New Roman"/>
        </w:rPr>
        <w:t>nment of phenomenal contents within</w:t>
      </w:r>
      <w:r w:rsidR="00E147B9">
        <w:rPr>
          <w:rFonts w:ascii="Times New Roman" w:hAnsi="Times New Roman"/>
        </w:rPr>
        <w:t xml:space="preserve"> introspective judgment </w:t>
      </w:r>
      <w:r w:rsidR="00480440">
        <w:rPr>
          <w:rFonts w:ascii="Times New Roman" w:hAnsi="Times New Roman"/>
        </w:rPr>
        <w:t xml:space="preserve">(Gertler 2001; Horgan </w:t>
      </w:r>
      <w:r w:rsidR="00480440">
        <w:rPr>
          <w:rFonts w:ascii="Times New Roman" w:hAnsi="Times New Roman"/>
          <w:i/>
        </w:rPr>
        <w:t>et al</w:t>
      </w:r>
      <w:r w:rsidR="00480440">
        <w:rPr>
          <w:rFonts w:ascii="Times New Roman" w:hAnsi="Times New Roman"/>
        </w:rPr>
        <w:t xml:space="preserve">. 2006; </w:t>
      </w:r>
      <w:r w:rsidR="00B251A0">
        <w:rPr>
          <w:rFonts w:ascii="Times New Roman" w:hAnsi="Times New Roman"/>
        </w:rPr>
        <w:t xml:space="preserve">Jackson 1973; </w:t>
      </w:r>
      <w:r w:rsidR="00480440">
        <w:rPr>
          <w:rFonts w:ascii="Times New Roman" w:hAnsi="Times New Roman"/>
        </w:rPr>
        <w:t>Tye 2009)</w:t>
      </w:r>
      <w:r w:rsidR="008E04FE">
        <w:rPr>
          <w:rFonts w:ascii="Times New Roman" w:hAnsi="Times New Roman"/>
        </w:rPr>
        <w:t xml:space="preserve">.  </w:t>
      </w:r>
      <w:r w:rsidR="001B3EB0" w:rsidRPr="00D82308">
        <w:rPr>
          <w:rFonts w:ascii="Times New Roman" w:hAnsi="Times New Roman"/>
        </w:rPr>
        <w:t>Me</w:t>
      </w:r>
      <w:r w:rsidR="000F7A70" w:rsidRPr="00D82308">
        <w:rPr>
          <w:rFonts w:ascii="Times New Roman" w:hAnsi="Times New Roman"/>
        </w:rPr>
        <w:t>anwhile</w:t>
      </w:r>
      <w:r w:rsidR="001B3EB0" w:rsidRPr="00D82308">
        <w:rPr>
          <w:rFonts w:ascii="Times New Roman" w:hAnsi="Times New Roman"/>
        </w:rPr>
        <w:t xml:space="preserve">, </w:t>
      </w:r>
      <w:r w:rsidR="00010473">
        <w:rPr>
          <w:rFonts w:ascii="Times New Roman" w:hAnsi="Times New Roman"/>
          <w:i/>
        </w:rPr>
        <w:t>F</w:t>
      </w:r>
      <w:r w:rsidR="006D1A48" w:rsidRPr="00D82308">
        <w:rPr>
          <w:rFonts w:ascii="Times New Roman" w:hAnsi="Times New Roman"/>
          <w:i/>
        </w:rPr>
        <w:t>a</w:t>
      </w:r>
      <w:r w:rsidR="00516D36" w:rsidRPr="00D82308">
        <w:rPr>
          <w:rFonts w:ascii="Times New Roman" w:hAnsi="Times New Roman"/>
          <w:i/>
        </w:rPr>
        <w:t>llibilism</w:t>
      </w:r>
      <w:r w:rsidR="001B3EB0" w:rsidRPr="00D82308">
        <w:rPr>
          <w:rFonts w:ascii="Times New Roman" w:hAnsi="Times New Roman"/>
        </w:rPr>
        <w:t xml:space="preserve"> denies</w:t>
      </w:r>
      <w:r w:rsidR="00010473">
        <w:rPr>
          <w:rFonts w:ascii="Times New Roman" w:hAnsi="Times New Roman"/>
        </w:rPr>
        <w:t xml:space="preserve"> I</w:t>
      </w:r>
      <w:r w:rsidR="00516D36" w:rsidRPr="00D82308">
        <w:rPr>
          <w:rFonts w:ascii="Times New Roman" w:hAnsi="Times New Roman"/>
        </w:rPr>
        <w:t>nfallibilism</w:t>
      </w:r>
      <w:r w:rsidR="00010473">
        <w:rPr>
          <w:rFonts w:ascii="Times New Roman" w:hAnsi="Times New Roman"/>
        </w:rPr>
        <w:t>—Fa</w:t>
      </w:r>
      <w:r w:rsidR="0024410E">
        <w:rPr>
          <w:rFonts w:ascii="Times New Roman" w:hAnsi="Times New Roman"/>
        </w:rPr>
        <w:t xml:space="preserve">llibilism is attractive to those who think that </w:t>
      </w:r>
      <w:r w:rsidR="007F3294">
        <w:rPr>
          <w:rFonts w:ascii="Times New Roman" w:hAnsi="Times New Roman"/>
        </w:rPr>
        <w:t>the lin</w:t>
      </w:r>
      <w:r w:rsidR="00E147B9">
        <w:rPr>
          <w:rFonts w:ascii="Times New Roman" w:hAnsi="Times New Roman"/>
        </w:rPr>
        <w:t>k</w:t>
      </w:r>
      <w:r w:rsidR="007F3294">
        <w:rPr>
          <w:rFonts w:ascii="Times New Roman" w:hAnsi="Times New Roman"/>
        </w:rPr>
        <w:t>age between conscious contents and introspective judgment is contingent, and therefore susceptible to error</w:t>
      </w:r>
      <w:r w:rsidR="0024410E">
        <w:rPr>
          <w:rFonts w:ascii="Times New Roman" w:hAnsi="Times New Roman"/>
        </w:rPr>
        <w:t xml:space="preserve">, though </w:t>
      </w:r>
      <w:r w:rsidR="004B188F">
        <w:rPr>
          <w:rFonts w:ascii="Times New Roman" w:hAnsi="Times New Roman"/>
        </w:rPr>
        <w:t>failure</w:t>
      </w:r>
      <w:r w:rsidR="007F3294">
        <w:rPr>
          <w:rFonts w:ascii="Times New Roman" w:hAnsi="Times New Roman"/>
        </w:rPr>
        <w:t xml:space="preserve"> may be</w:t>
      </w:r>
      <w:r w:rsidR="0024410E">
        <w:rPr>
          <w:rFonts w:ascii="Times New Roman" w:hAnsi="Times New Roman"/>
        </w:rPr>
        <w:t xml:space="preserve"> </w:t>
      </w:r>
      <w:r w:rsidR="007F3294">
        <w:rPr>
          <w:rFonts w:ascii="Times New Roman" w:hAnsi="Times New Roman"/>
        </w:rPr>
        <w:t>unusual and infrequent</w:t>
      </w:r>
      <w:r w:rsidR="00516D36" w:rsidRPr="00D82308">
        <w:rPr>
          <w:rFonts w:ascii="Times New Roman" w:hAnsi="Times New Roman"/>
        </w:rPr>
        <w:t xml:space="preserve">.  Now let </w:t>
      </w:r>
      <w:r w:rsidR="00010473">
        <w:rPr>
          <w:rFonts w:ascii="Times New Roman" w:hAnsi="Times New Roman"/>
          <w:i/>
        </w:rPr>
        <w:t>R</w:t>
      </w:r>
      <w:r w:rsidR="00516D36" w:rsidRPr="00D82308">
        <w:rPr>
          <w:rFonts w:ascii="Times New Roman" w:hAnsi="Times New Roman"/>
          <w:i/>
        </w:rPr>
        <w:t xml:space="preserve">eliabilism </w:t>
      </w:r>
      <w:r w:rsidR="006D1A48" w:rsidRPr="00D82308">
        <w:rPr>
          <w:rFonts w:ascii="Times New Roman" w:hAnsi="Times New Roman"/>
        </w:rPr>
        <w:t xml:space="preserve">be the variety </w:t>
      </w:r>
      <w:r w:rsidR="00010473">
        <w:rPr>
          <w:rFonts w:ascii="Times New Roman" w:hAnsi="Times New Roman"/>
        </w:rPr>
        <w:t>of F</w:t>
      </w:r>
      <w:r w:rsidR="000F7A70" w:rsidRPr="00D82308">
        <w:rPr>
          <w:rFonts w:ascii="Times New Roman" w:hAnsi="Times New Roman"/>
        </w:rPr>
        <w:t>allibilism maintaining that</w:t>
      </w:r>
      <w:r w:rsidR="00516D36" w:rsidRPr="00D82308">
        <w:rPr>
          <w:rFonts w:ascii="Times New Roman" w:hAnsi="Times New Roman"/>
        </w:rPr>
        <w:t xml:space="preserve"> although we can be mistaken about </w:t>
      </w:r>
      <w:r w:rsidR="000F7A70" w:rsidRPr="00D82308">
        <w:rPr>
          <w:rFonts w:ascii="Times New Roman" w:hAnsi="Times New Roman"/>
        </w:rPr>
        <w:t xml:space="preserve">our </w:t>
      </w:r>
      <w:r w:rsidR="00516D36" w:rsidRPr="00D82308">
        <w:rPr>
          <w:rFonts w:ascii="Times New Roman" w:hAnsi="Times New Roman"/>
        </w:rPr>
        <w:t>current states of con</w:t>
      </w:r>
      <w:r w:rsidR="00B17FEF">
        <w:rPr>
          <w:rFonts w:ascii="Times New Roman" w:hAnsi="Times New Roman"/>
        </w:rPr>
        <w:t>sciousness, this is only when</w:t>
      </w:r>
      <w:r w:rsidR="00516D36" w:rsidRPr="00D82308">
        <w:rPr>
          <w:rFonts w:ascii="Times New Roman" w:hAnsi="Times New Roman"/>
        </w:rPr>
        <w:t xml:space="preserve"> conditions are unfavorable.  </w:t>
      </w:r>
      <w:r w:rsidR="000F7A70" w:rsidRPr="00D82308">
        <w:rPr>
          <w:rFonts w:ascii="Times New Roman" w:hAnsi="Times New Roman"/>
        </w:rPr>
        <w:t xml:space="preserve">When </w:t>
      </w:r>
      <w:r w:rsidR="00010473">
        <w:rPr>
          <w:rFonts w:ascii="Times New Roman" w:hAnsi="Times New Roman"/>
        </w:rPr>
        <w:t>conditions are favorable, then, R</w:t>
      </w:r>
      <w:r w:rsidR="00516D36" w:rsidRPr="00D82308">
        <w:rPr>
          <w:rFonts w:ascii="Times New Roman" w:hAnsi="Times New Roman"/>
        </w:rPr>
        <w:t>eliabilism</w:t>
      </w:r>
      <w:r w:rsidR="000F7A70" w:rsidRPr="00D82308">
        <w:rPr>
          <w:rFonts w:ascii="Times New Roman" w:hAnsi="Times New Roman"/>
        </w:rPr>
        <w:t xml:space="preserve"> contends, con</w:t>
      </w:r>
      <w:r w:rsidR="00010473">
        <w:rPr>
          <w:rFonts w:ascii="Times New Roman" w:hAnsi="Times New Roman"/>
        </w:rPr>
        <w:t>scious introspection is either I</w:t>
      </w:r>
      <w:r w:rsidR="000F7A70" w:rsidRPr="00D82308">
        <w:rPr>
          <w:rFonts w:ascii="Times New Roman" w:hAnsi="Times New Roman"/>
        </w:rPr>
        <w:t>nf</w:t>
      </w:r>
      <w:r w:rsidR="0006152C" w:rsidRPr="00D82308">
        <w:rPr>
          <w:rFonts w:ascii="Times New Roman" w:hAnsi="Times New Roman"/>
        </w:rPr>
        <w:t>allible, or at least highly unlikely to produce error</w:t>
      </w:r>
      <w:r w:rsidR="00651AA2">
        <w:rPr>
          <w:rFonts w:ascii="Times New Roman" w:hAnsi="Times New Roman"/>
        </w:rPr>
        <w:t xml:space="preserve"> (Armstrong 1963; Davidson 1984; Goldman 2006; Hill 1993)</w:t>
      </w:r>
      <w:r w:rsidR="00651AA2" w:rsidRPr="00D82308">
        <w:rPr>
          <w:rFonts w:ascii="Times New Roman" w:hAnsi="Times New Roman"/>
        </w:rPr>
        <w:t>.</w:t>
      </w:r>
      <w:r w:rsidR="00651AA2">
        <w:rPr>
          <w:rFonts w:ascii="Times New Roman" w:hAnsi="Times New Roman"/>
        </w:rPr>
        <w:t xml:space="preserve">  </w:t>
      </w:r>
      <w:r w:rsidR="000F7A70" w:rsidRPr="00D82308">
        <w:rPr>
          <w:rFonts w:ascii="Times New Roman" w:hAnsi="Times New Roman"/>
        </w:rPr>
        <w:t>Unfavorable conditions may include “when we are distracted, or passionate, or inattentive, or self-deceived, pathologically deluded, or when we’re reflecting about minor matters, or about the past, or only for a moment, or where fine discrimination is required” (</w:t>
      </w:r>
      <w:r w:rsidR="007F3294">
        <w:rPr>
          <w:rFonts w:ascii="Times New Roman" w:hAnsi="Times New Roman"/>
        </w:rPr>
        <w:t>Schwitzgebel 2008:</w:t>
      </w:r>
      <w:r w:rsidR="007F3294" w:rsidRPr="00D82308">
        <w:rPr>
          <w:rFonts w:ascii="Times New Roman" w:hAnsi="Times New Roman"/>
        </w:rPr>
        <w:t xml:space="preserve"> </w:t>
      </w:r>
      <w:r w:rsidR="000F7A70" w:rsidRPr="00D82308">
        <w:rPr>
          <w:rFonts w:ascii="Times New Roman" w:hAnsi="Times New Roman"/>
        </w:rPr>
        <w:t>247).</w:t>
      </w:r>
      <w:r w:rsidR="00CA306F">
        <w:rPr>
          <w:rFonts w:ascii="Times New Roman" w:hAnsi="Times New Roman"/>
        </w:rPr>
        <w:t xml:space="preserve">  </w:t>
      </w:r>
      <w:r w:rsidR="00E147B9">
        <w:rPr>
          <w:rFonts w:ascii="Times New Roman" w:hAnsi="Times New Roman"/>
        </w:rPr>
        <w:t xml:space="preserve">Reliablism is probably the dominant view in light of the </w:t>
      </w:r>
      <w:r w:rsidR="00E147B9" w:rsidRPr="00D82308">
        <w:rPr>
          <w:rFonts w:ascii="Times New Roman" w:hAnsi="Times New Roman"/>
        </w:rPr>
        <w:t xml:space="preserve">influence of mechanistic thinking about mental processes. </w:t>
      </w:r>
      <w:r w:rsidR="00E147B9">
        <w:rPr>
          <w:rFonts w:ascii="Times New Roman" w:hAnsi="Times New Roman"/>
        </w:rPr>
        <w:t xml:space="preserve"> </w:t>
      </w:r>
      <w:r w:rsidR="00E147B9" w:rsidRPr="00D82308">
        <w:rPr>
          <w:rFonts w:ascii="Times New Roman" w:hAnsi="Times New Roman"/>
        </w:rPr>
        <w:t>Mechanism</w:t>
      </w:r>
      <w:r w:rsidR="004B188F">
        <w:rPr>
          <w:rFonts w:ascii="Times New Roman" w:hAnsi="Times New Roman"/>
        </w:rPr>
        <w:t xml:space="preserve">s </w:t>
      </w:r>
      <w:r w:rsidR="00E147B9" w:rsidRPr="00D82308">
        <w:rPr>
          <w:rFonts w:ascii="Times New Roman" w:hAnsi="Times New Roman"/>
        </w:rPr>
        <w:t>are</w:t>
      </w:r>
      <w:r w:rsidR="008E04FE">
        <w:rPr>
          <w:rFonts w:ascii="Times New Roman" w:hAnsi="Times New Roman"/>
        </w:rPr>
        <w:t xml:space="preserve"> always susceptible to breakdown</w:t>
      </w:r>
      <w:r w:rsidR="00E147B9" w:rsidRPr="00D82308">
        <w:rPr>
          <w:rFonts w:ascii="Times New Roman" w:hAnsi="Times New Roman"/>
        </w:rPr>
        <w:t>, at least in principle</w:t>
      </w:r>
      <w:r w:rsidR="00671436">
        <w:rPr>
          <w:rFonts w:ascii="Times New Roman" w:hAnsi="Times New Roman"/>
        </w:rPr>
        <w:t>.  Perhaps so</w:t>
      </w:r>
      <w:r w:rsidR="008E04FE">
        <w:rPr>
          <w:rFonts w:ascii="Times New Roman" w:hAnsi="Times New Roman"/>
        </w:rPr>
        <w:t xml:space="preserve"> it goes</w:t>
      </w:r>
      <w:r w:rsidR="00E147B9">
        <w:rPr>
          <w:rFonts w:ascii="Times New Roman" w:hAnsi="Times New Roman"/>
        </w:rPr>
        <w:t xml:space="preserve"> </w:t>
      </w:r>
      <w:r w:rsidR="008E04FE">
        <w:rPr>
          <w:rFonts w:ascii="Times New Roman" w:hAnsi="Times New Roman"/>
        </w:rPr>
        <w:t xml:space="preserve">for the </w:t>
      </w:r>
      <w:r w:rsidR="00E147B9">
        <w:rPr>
          <w:rFonts w:ascii="Times New Roman" w:hAnsi="Times New Roman"/>
        </w:rPr>
        <w:t xml:space="preserve">contingent, </w:t>
      </w:r>
      <w:r w:rsidR="00010473">
        <w:rPr>
          <w:rFonts w:ascii="Times New Roman" w:hAnsi="Times New Roman"/>
        </w:rPr>
        <w:t>ca</w:t>
      </w:r>
      <w:r w:rsidR="00E147B9" w:rsidRPr="00D82308">
        <w:rPr>
          <w:rFonts w:ascii="Times New Roman" w:hAnsi="Times New Roman"/>
        </w:rPr>
        <w:t>u</w:t>
      </w:r>
      <w:r w:rsidR="00010473">
        <w:rPr>
          <w:rFonts w:ascii="Times New Roman" w:hAnsi="Times New Roman"/>
        </w:rPr>
        <w:t>s</w:t>
      </w:r>
      <w:r w:rsidR="00E147B9" w:rsidRPr="00D82308">
        <w:rPr>
          <w:rFonts w:ascii="Times New Roman" w:hAnsi="Times New Roman"/>
        </w:rPr>
        <w:t>al</w:t>
      </w:r>
      <w:r w:rsidR="00E147B9">
        <w:rPr>
          <w:rFonts w:ascii="Times New Roman" w:hAnsi="Times New Roman"/>
        </w:rPr>
        <w:t>,</w:t>
      </w:r>
      <w:r w:rsidR="00E147B9" w:rsidRPr="00D82308">
        <w:rPr>
          <w:rFonts w:ascii="Times New Roman" w:hAnsi="Times New Roman"/>
        </w:rPr>
        <w:t xml:space="preserve"> relationship</w:t>
      </w:r>
      <w:r w:rsidR="00E147B9">
        <w:rPr>
          <w:rFonts w:ascii="Times New Roman" w:hAnsi="Times New Roman"/>
        </w:rPr>
        <w:t>s between</w:t>
      </w:r>
      <w:r w:rsidR="00E147B9" w:rsidRPr="00D82308">
        <w:rPr>
          <w:rFonts w:ascii="Times New Roman" w:hAnsi="Times New Roman"/>
        </w:rPr>
        <w:t xml:space="preserve"> </w:t>
      </w:r>
      <w:r w:rsidR="008E04FE">
        <w:rPr>
          <w:rFonts w:ascii="Times New Roman" w:hAnsi="Times New Roman"/>
        </w:rPr>
        <w:t xml:space="preserve">states of </w:t>
      </w:r>
      <w:r w:rsidR="00E147B9" w:rsidRPr="00D82308">
        <w:rPr>
          <w:rFonts w:ascii="Times New Roman" w:hAnsi="Times New Roman"/>
        </w:rPr>
        <w:t>conscious</w:t>
      </w:r>
      <w:r w:rsidR="008E04FE">
        <w:rPr>
          <w:rFonts w:ascii="Times New Roman" w:hAnsi="Times New Roman"/>
        </w:rPr>
        <w:t>ness</w:t>
      </w:r>
      <w:r w:rsidR="00E147B9">
        <w:rPr>
          <w:rFonts w:ascii="Times New Roman" w:hAnsi="Times New Roman"/>
        </w:rPr>
        <w:t xml:space="preserve"> and </w:t>
      </w:r>
      <w:r w:rsidR="008E04FE">
        <w:rPr>
          <w:rFonts w:ascii="Times New Roman" w:hAnsi="Times New Roman"/>
        </w:rPr>
        <w:t>introspective judgment</w:t>
      </w:r>
      <w:r w:rsidR="00E147B9" w:rsidRPr="00D82308">
        <w:rPr>
          <w:rFonts w:ascii="Times New Roman" w:hAnsi="Times New Roman"/>
        </w:rPr>
        <w:t xml:space="preserve"> </w:t>
      </w:r>
      <w:r w:rsidR="00E147B9">
        <w:rPr>
          <w:rFonts w:ascii="Times New Roman" w:hAnsi="Times New Roman"/>
        </w:rPr>
        <w:t>(Hill, 1993)</w:t>
      </w:r>
      <w:r w:rsidR="00E147B9" w:rsidRPr="00D82308">
        <w:rPr>
          <w:rFonts w:ascii="Times New Roman" w:hAnsi="Times New Roman"/>
        </w:rPr>
        <w:t>.</w:t>
      </w:r>
    </w:p>
    <w:p w:rsidR="0031341E" w:rsidRDefault="00B502FA" w:rsidP="00FC2D0A">
      <w:pPr>
        <w:spacing w:line="480" w:lineRule="auto"/>
        <w:ind w:firstLine="720"/>
        <w:rPr>
          <w:rFonts w:ascii="Times New Roman" w:hAnsi="Times New Roman"/>
        </w:rPr>
      </w:pPr>
      <w:r w:rsidRPr="00D82308">
        <w:rPr>
          <w:rFonts w:ascii="Times New Roman" w:hAnsi="Times New Roman"/>
        </w:rPr>
        <w:t>Next c</w:t>
      </w:r>
      <w:r w:rsidR="00EB089A" w:rsidRPr="00D82308">
        <w:rPr>
          <w:rFonts w:ascii="Times New Roman" w:hAnsi="Times New Roman"/>
        </w:rPr>
        <w:t xml:space="preserve">all </w:t>
      </w:r>
      <w:r w:rsidR="00815CF9">
        <w:rPr>
          <w:rFonts w:ascii="Times New Roman" w:hAnsi="Times New Roman"/>
          <w:i/>
        </w:rPr>
        <w:t>S</w:t>
      </w:r>
      <w:r w:rsidR="00EB089A" w:rsidRPr="00D82308">
        <w:rPr>
          <w:rFonts w:ascii="Times New Roman" w:hAnsi="Times New Roman"/>
          <w:i/>
        </w:rPr>
        <w:t>kepticism</w:t>
      </w:r>
      <w:r w:rsidR="00EB089A" w:rsidRPr="00D82308">
        <w:rPr>
          <w:rFonts w:ascii="Times New Roman" w:hAnsi="Times New Roman"/>
        </w:rPr>
        <w:t xml:space="preserve"> about conscious introspection</w:t>
      </w:r>
      <w:r w:rsidR="00010473">
        <w:rPr>
          <w:rFonts w:ascii="Times New Roman" w:hAnsi="Times New Roman"/>
        </w:rPr>
        <w:t xml:space="preserve"> the view denying</w:t>
      </w:r>
      <w:r w:rsidR="00D279AC">
        <w:rPr>
          <w:rFonts w:ascii="Times New Roman" w:hAnsi="Times New Roman"/>
        </w:rPr>
        <w:t xml:space="preserve"> </w:t>
      </w:r>
      <w:r w:rsidR="00C13BE4" w:rsidRPr="00D82308">
        <w:rPr>
          <w:rFonts w:ascii="Times New Roman" w:hAnsi="Times New Roman"/>
        </w:rPr>
        <w:t>b</w:t>
      </w:r>
      <w:r w:rsidR="00FC2D0A">
        <w:rPr>
          <w:rFonts w:ascii="Times New Roman" w:hAnsi="Times New Roman"/>
        </w:rPr>
        <w:t>oth Fallibilism and Reliabilism, that is</w:t>
      </w:r>
      <w:r w:rsidR="00815CF9">
        <w:rPr>
          <w:rFonts w:ascii="Times New Roman" w:hAnsi="Times New Roman"/>
        </w:rPr>
        <w:t>,</w:t>
      </w:r>
      <w:r w:rsidR="00FC2D0A">
        <w:rPr>
          <w:rFonts w:ascii="Times New Roman" w:hAnsi="Times New Roman"/>
        </w:rPr>
        <w:t xml:space="preserve"> the view that </w:t>
      </w:r>
      <w:r w:rsidR="00FC2D0A" w:rsidRPr="00D82308">
        <w:rPr>
          <w:rFonts w:ascii="Times New Roman" w:hAnsi="Times New Roman"/>
        </w:rPr>
        <w:t>“We have no reliable means of learning about our own ongoing conscious experience, our current imagery, our inward sensation—we are as in the dark about that as about anything else, perhaps even more in the dark” (Schwitzgebel 2008: 246).</w:t>
      </w:r>
      <w:r w:rsidR="00FC2D0A">
        <w:rPr>
          <w:rFonts w:ascii="Times New Roman" w:hAnsi="Times New Roman"/>
        </w:rPr>
        <w:t xml:space="preserve">  </w:t>
      </w:r>
      <w:r w:rsidR="00D279AC">
        <w:rPr>
          <w:rFonts w:ascii="Times New Roman" w:hAnsi="Times New Roman"/>
        </w:rPr>
        <w:t xml:space="preserve">Skepticism comes in varying </w:t>
      </w:r>
      <w:r w:rsidR="00E85A08">
        <w:rPr>
          <w:rFonts w:ascii="Times New Roman" w:hAnsi="Times New Roman"/>
        </w:rPr>
        <w:t xml:space="preserve">degrees, </w:t>
      </w:r>
      <w:r w:rsidR="00F2723C">
        <w:rPr>
          <w:rFonts w:ascii="Times New Roman" w:hAnsi="Times New Roman"/>
        </w:rPr>
        <w:t xml:space="preserve">from </w:t>
      </w:r>
      <w:r w:rsidR="00FC2D0A">
        <w:rPr>
          <w:rFonts w:ascii="Times New Roman" w:hAnsi="Times New Roman"/>
        </w:rPr>
        <w:t xml:space="preserve">denying </w:t>
      </w:r>
      <w:r w:rsidR="00F2723C">
        <w:rPr>
          <w:rFonts w:ascii="Times New Roman" w:hAnsi="Times New Roman"/>
        </w:rPr>
        <w:t xml:space="preserve">that </w:t>
      </w:r>
      <w:r w:rsidR="00FC2D0A">
        <w:rPr>
          <w:rFonts w:ascii="Times New Roman" w:hAnsi="Times New Roman"/>
        </w:rPr>
        <w:t>introspection is reliable</w:t>
      </w:r>
      <w:r w:rsidR="00F2723C">
        <w:rPr>
          <w:rFonts w:ascii="Times New Roman" w:hAnsi="Times New Roman"/>
        </w:rPr>
        <w:t xml:space="preserve"> at all to</w:t>
      </w:r>
      <w:r w:rsidR="00FC2D0A">
        <w:rPr>
          <w:rFonts w:ascii="Times New Roman" w:hAnsi="Times New Roman"/>
        </w:rPr>
        <w:t xml:space="preserve"> a </w:t>
      </w:r>
      <w:r w:rsidR="00F01FD7">
        <w:rPr>
          <w:rFonts w:ascii="Times New Roman" w:hAnsi="Times New Roman"/>
        </w:rPr>
        <w:t>somewhat milder variety</w:t>
      </w:r>
      <w:r w:rsidR="00FC2D0A">
        <w:rPr>
          <w:rFonts w:ascii="Times New Roman" w:hAnsi="Times New Roman"/>
        </w:rPr>
        <w:t xml:space="preserve"> claiming that it often results in error.  Schwitzgebel defends the latter</w:t>
      </w:r>
      <w:r w:rsidR="004B188F">
        <w:rPr>
          <w:rFonts w:ascii="Times New Roman" w:hAnsi="Times New Roman"/>
        </w:rPr>
        <w:t xml:space="preserve"> view</w:t>
      </w:r>
      <w:r w:rsidR="00E85A08">
        <w:rPr>
          <w:rFonts w:ascii="Times New Roman" w:hAnsi="Times New Roman"/>
        </w:rPr>
        <w:t xml:space="preserve">, </w:t>
      </w:r>
      <w:r w:rsidR="00F2723C">
        <w:rPr>
          <w:rFonts w:ascii="Times New Roman" w:hAnsi="Times New Roman"/>
        </w:rPr>
        <w:t xml:space="preserve">namely </w:t>
      </w:r>
      <w:r w:rsidR="00EB089A" w:rsidRPr="00D82308">
        <w:rPr>
          <w:rFonts w:ascii="Times New Roman" w:hAnsi="Times New Roman"/>
        </w:rPr>
        <w:t>that introspection is</w:t>
      </w:r>
      <w:r w:rsidR="00E85A08">
        <w:rPr>
          <w:rFonts w:ascii="Times New Roman" w:hAnsi="Times New Roman"/>
        </w:rPr>
        <w:t xml:space="preserve"> “highly untrustworthy” (</w:t>
      </w:r>
      <w:r w:rsidR="00FC2D0A">
        <w:rPr>
          <w:rFonts w:ascii="Times New Roman" w:hAnsi="Times New Roman"/>
        </w:rPr>
        <w:t xml:space="preserve">2008: </w:t>
      </w:r>
      <w:r w:rsidR="00E85A08">
        <w:rPr>
          <w:rFonts w:ascii="Times New Roman" w:hAnsi="Times New Roman"/>
        </w:rPr>
        <w:t xml:space="preserve">246) as </w:t>
      </w:r>
      <w:r w:rsidR="008E3A1E">
        <w:rPr>
          <w:rFonts w:ascii="Times New Roman" w:hAnsi="Times New Roman"/>
        </w:rPr>
        <w:t>“[</w:t>
      </w:r>
      <w:proofErr w:type="gramStart"/>
      <w:r w:rsidR="008E3A1E">
        <w:rPr>
          <w:rFonts w:ascii="Times New Roman" w:hAnsi="Times New Roman"/>
        </w:rPr>
        <w:t>w]</w:t>
      </w:r>
      <w:r w:rsidR="00EB089A" w:rsidRPr="00D82308">
        <w:rPr>
          <w:rFonts w:ascii="Times New Roman" w:hAnsi="Times New Roman"/>
        </w:rPr>
        <w:t>e</w:t>
      </w:r>
      <w:proofErr w:type="gramEnd"/>
      <w:r w:rsidR="00EB089A" w:rsidRPr="00D82308">
        <w:rPr>
          <w:rFonts w:ascii="Times New Roman" w:hAnsi="Times New Roman"/>
        </w:rPr>
        <w:t xml:space="preserve"> are both ignorant and prone to error…and we make gross, enduring mistakes about even the most basic features of our currently ongoing conscious experience” (20</w:t>
      </w:r>
      <w:r w:rsidR="00010473">
        <w:rPr>
          <w:rFonts w:ascii="Times New Roman" w:hAnsi="Times New Roman"/>
        </w:rPr>
        <w:t xml:space="preserve">08: </w:t>
      </w:r>
      <w:r w:rsidR="004F1020">
        <w:rPr>
          <w:rFonts w:ascii="Times New Roman" w:hAnsi="Times New Roman"/>
        </w:rPr>
        <w:t>24</w:t>
      </w:r>
      <w:r w:rsidR="00EB089A" w:rsidRPr="00D82308">
        <w:rPr>
          <w:rFonts w:ascii="Times New Roman" w:hAnsi="Times New Roman"/>
        </w:rPr>
        <w:t>7).</w:t>
      </w:r>
      <w:r w:rsidR="00FC2D0A" w:rsidRPr="00FC2D0A">
        <w:rPr>
          <w:rFonts w:ascii="Times New Roman" w:hAnsi="Times New Roman"/>
        </w:rPr>
        <w:t xml:space="preserve"> </w:t>
      </w:r>
      <w:r w:rsidR="00D64536">
        <w:rPr>
          <w:rFonts w:ascii="Times New Roman" w:hAnsi="Times New Roman"/>
        </w:rPr>
        <w:t xml:space="preserve">  O</w:t>
      </w:r>
      <w:r w:rsidR="000C5451">
        <w:rPr>
          <w:rFonts w:ascii="Times New Roman" w:hAnsi="Times New Roman"/>
        </w:rPr>
        <w:t xml:space="preserve">thers </w:t>
      </w:r>
      <w:r w:rsidR="00F2723C">
        <w:rPr>
          <w:rFonts w:ascii="Times New Roman" w:hAnsi="Times New Roman"/>
        </w:rPr>
        <w:t>contend</w:t>
      </w:r>
      <w:r w:rsidR="000C5451">
        <w:rPr>
          <w:rFonts w:ascii="Times New Roman" w:hAnsi="Times New Roman"/>
        </w:rPr>
        <w:t>ing</w:t>
      </w:r>
      <w:r w:rsidR="00342A6E">
        <w:rPr>
          <w:rFonts w:ascii="Times New Roman" w:hAnsi="Times New Roman"/>
        </w:rPr>
        <w:t xml:space="preserve"> (in varying degrees) that</w:t>
      </w:r>
      <w:r w:rsidR="00F2723C">
        <w:rPr>
          <w:rFonts w:ascii="Times New Roman" w:hAnsi="Times New Roman"/>
        </w:rPr>
        <w:t xml:space="preserve"> </w:t>
      </w:r>
      <w:r w:rsidR="00D64536">
        <w:rPr>
          <w:rFonts w:ascii="Times New Roman" w:hAnsi="Times New Roman"/>
        </w:rPr>
        <w:t>we</w:t>
      </w:r>
      <w:r w:rsidR="000C5451">
        <w:rPr>
          <w:rFonts w:ascii="Times New Roman" w:hAnsi="Times New Roman"/>
        </w:rPr>
        <w:t xml:space="preserve"> mistakenly </w:t>
      </w:r>
      <w:r w:rsidR="00D64536">
        <w:rPr>
          <w:rFonts w:ascii="Times New Roman" w:hAnsi="Times New Roman"/>
        </w:rPr>
        <w:t>think we experience</w:t>
      </w:r>
      <w:r w:rsidR="00FC2D0A">
        <w:rPr>
          <w:rFonts w:ascii="Times New Roman" w:hAnsi="Times New Roman"/>
        </w:rPr>
        <w:t xml:space="preserve"> more than we do include</w:t>
      </w:r>
      <w:r w:rsidR="00825FA2">
        <w:rPr>
          <w:rFonts w:ascii="Times New Roman" w:hAnsi="Times New Roman"/>
        </w:rPr>
        <w:t xml:space="preserve"> </w:t>
      </w:r>
      <w:r w:rsidR="00F2723C">
        <w:rPr>
          <w:rFonts w:ascii="Times New Roman" w:hAnsi="Times New Roman"/>
        </w:rPr>
        <w:t xml:space="preserve">Blackmore (2002), </w:t>
      </w:r>
      <w:r w:rsidR="001A219D">
        <w:rPr>
          <w:rFonts w:ascii="Times New Roman" w:hAnsi="Times New Roman"/>
        </w:rPr>
        <w:t>Ch</w:t>
      </w:r>
      <w:r w:rsidR="00CA306F">
        <w:rPr>
          <w:rFonts w:ascii="Times New Roman" w:hAnsi="Times New Roman"/>
        </w:rPr>
        <w:t xml:space="preserve">urchland, P.M. </w:t>
      </w:r>
      <w:r w:rsidR="00F2723C">
        <w:rPr>
          <w:rFonts w:ascii="Times New Roman" w:hAnsi="Times New Roman"/>
        </w:rPr>
        <w:t>(1988),</w:t>
      </w:r>
      <w:r w:rsidR="00CA306F">
        <w:rPr>
          <w:rFonts w:ascii="Times New Roman" w:hAnsi="Times New Roman"/>
        </w:rPr>
        <w:t xml:space="preserve"> Churchland, P.S. </w:t>
      </w:r>
      <w:r w:rsidR="00F2723C">
        <w:rPr>
          <w:rFonts w:ascii="Times New Roman" w:hAnsi="Times New Roman"/>
        </w:rPr>
        <w:t>(2002),</w:t>
      </w:r>
      <w:r w:rsidR="00CA306F">
        <w:rPr>
          <w:rFonts w:ascii="Times New Roman" w:hAnsi="Times New Roman"/>
        </w:rPr>
        <w:t xml:space="preserve"> </w:t>
      </w:r>
      <w:r w:rsidR="00F2723C">
        <w:rPr>
          <w:rFonts w:ascii="Times New Roman" w:hAnsi="Times New Roman"/>
        </w:rPr>
        <w:t>Cla</w:t>
      </w:r>
      <w:r w:rsidR="009F3238">
        <w:rPr>
          <w:rFonts w:ascii="Times New Roman" w:hAnsi="Times New Roman"/>
        </w:rPr>
        <w:t>rk (2002), Dennett (1991, 2002), and</w:t>
      </w:r>
      <w:r w:rsidR="00F2723C">
        <w:rPr>
          <w:rFonts w:ascii="Times New Roman" w:hAnsi="Times New Roman"/>
        </w:rPr>
        <w:t xml:space="preserve"> </w:t>
      </w:r>
      <w:r w:rsidR="001A219D">
        <w:rPr>
          <w:rFonts w:ascii="Times New Roman" w:hAnsi="Times New Roman"/>
        </w:rPr>
        <w:t xml:space="preserve">Kornblith </w:t>
      </w:r>
      <w:r w:rsidR="009F3238">
        <w:rPr>
          <w:rFonts w:ascii="Times New Roman" w:hAnsi="Times New Roman"/>
        </w:rPr>
        <w:t>(1998)</w:t>
      </w:r>
      <w:r w:rsidR="00F2723C">
        <w:rPr>
          <w:rFonts w:ascii="Times New Roman" w:hAnsi="Times New Roman"/>
        </w:rPr>
        <w:t>.</w:t>
      </w:r>
      <w:r w:rsidR="004B188F">
        <w:rPr>
          <w:rFonts w:ascii="Times New Roman" w:hAnsi="Times New Roman"/>
        </w:rPr>
        <w:t xml:space="preserve">  </w:t>
      </w:r>
    </w:p>
    <w:p w:rsidR="00C622C5" w:rsidRDefault="0031341E" w:rsidP="00FC2D0A">
      <w:pPr>
        <w:spacing w:line="480" w:lineRule="auto"/>
        <w:ind w:firstLine="720"/>
        <w:rPr>
          <w:rFonts w:ascii="Times New Roman" w:hAnsi="Times New Roman"/>
        </w:rPr>
      </w:pPr>
      <w:r>
        <w:rPr>
          <w:rFonts w:ascii="Times New Roman" w:hAnsi="Times New Roman"/>
        </w:rPr>
        <w:t xml:space="preserve">The manifest image—the framework </w:t>
      </w:r>
      <w:r w:rsidR="00EC3564">
        <w:rPr>
          <w:rFonts w:ascii="Times New Roman" w:hAnsi="Times New Roman"/>
        </w:rPr>
        <w:t>by which we</w:t>
      </w:r>
      <w:r>
        <w:rPr>
          <w:rFonts w:ascii="Times New Roman" w:hAnsi="Times New Roman"/>
        </w:rPr>
        <w:t xml:space="preserve"> interpret other people as rational, conscious, and free is under attack on multiple fronts.  Wor</w:t>
      </w:r>
      <w:r w:rsidR="00603ADD">
        <w:rPr>
          <w:rFonts w:ascii="Times New Roman" w:hAnsi="Times New Roman"/>
        </w:rPr>
        <w:t xml:space="preserve">k in philosophy complements </w:t>
      </w:r>
      <w:r>
        <w:rPr>
          <w:rFonts w:ascii="Times New Roman" w:hAnsi="Times New Roman"/>
        </w:rPr>
        <w:t>ongoing research in psychology on introspective error, the unconsciou</w:t>
      </w:r>
      <w:r w:rsidR="00603ADD">
        <w:rPr>
          <w:rFonts w:ascii="Times New Roman" w:hAnsi="Times New Roman"/>
        </w:rPr>
        <w:t>s mind, and self-deception.  Philosophers show</w:t>
      </w:r>
      <w:r>
        <w:rPr>
          <w:rFonts w:ascii="Times New Roman" w:hAnsi="Times New Roman"/>
        </w:rPr>
        <w:t xml:space="preserve"> an increasing and vigorous interest in such topics as positive illusions, implicit bias, epistemic injustice, </w:t>
      </w:r>
      <w:r w:rsidR="00603ADD">
        <w:rPr>
          <w:rFonts w:ascii="Times New Roman" w:hAnsi="Times New Roman"/>
        </w:rPr>
        <w:t xml:space="preserve">and </w:t>
      </w:r>
      <w:r>
        <w:rPr>
          <w:rFonts w:ascii="Times New Roman" w:hAnsi="Times New Roman"/>
        </w:rPr>
        <w:t>Alief and Belief</w:t>
      </w:r>
      <w:r w:rsidR="00603ADD">
        <w:rPr>
          <w:rFonts w:ascii="Times New Roman" w:hAnsi="Times New Roman"/>
        </w:rPr>
        <w:t xml:space="preserve">.  Related to these projects is </w:t>
      </w:r>
      <w:r>
        <w:rPr>
          <w:rFonts w:ascii="Times New Roman" w:hAnsi="Times New Roman"/>
        </w:rPr>
        <w:t xml:space="preserve">experimental philosophy’s </w:t>
      </w:r>
      <w:r w:rsidR="0009191C">
        <w:rPr>
          <w:rFonts w:ascii="Times New Roman" w:hAnsi="Times New Roman"/>
        </w:rPr>
        <w:t>critique of</w:t>
      </w:r>
      <w:r>
        <w:rPr>
          <w:rFonts w:ascii="Times New Roman" w:hAnsi="Times New Roman"/>
        </w:rPr>
        <w:t xml:space="preserve"> philosophical intuition.</w:t>
      </w:r>
      <w:r w:rsidR="0009191C">
        <w:rPr>
          <w:rFonts w:ascii="Times New Roman" w:hAnsi="Times New Roman"/>
        </w:rPr>
        <w:t xml:space="preserve">  Skepticism about conscious introspection is</w:t>
      </w:r>
      <w:r w:rsidR="00F01FD7">
        <w:rPr>
          <w:rFonts w:ascii="Times New Roman" w:hAnsi="Times New Roman"/>
        </w:rPr>
        <w:t xml:space="preserve"> </w:t>
      </w:r>
      <w:r w:rsidR="0009191C">
        <w:rPr>
          <w:rFonts w:ascii="Times New Roman" w:hAnsi="Times New Roman"/>
        </w:rPr>
        <w:t>part of a broader assault on the manifest image.</w:t>
      </w:r>
    </w:p>
    <w:p w:rsidR="008E04FE" w:rsidRDefault="00D64536" w:rsidP="008E04FE">
      <w:pPr>
        <w:spacing w:line="480" w:lineRule="auto"/>
        <w:ind w:firstLine="720"/>
        <w:rPr>
          <w:rFonts w:ascii="Times New Roman" w:hAnsi="Times New Roman"/>
        </w:rPr>
      </w:pPr>
      <w:r>
        <w:rPr>
          <w:rFonts w:ascii="Times New Roman" w:hAnsi="Times New Roman"/>
        </w:rPr>
        <w:t xml:space="preserve">While some arguments about introspection are </w:t>
      </w:r>
      <w:r w:rsidRPr="00F2723C">
        <w:rPr>
          <w:rFonts w:ascii="Times New Roman" w:hAnsi="Times New Roman"/>
          <w:i/>
        </w:rPr>
        <w:t>a</w:t>
      </w:r>
      <w:r w:rsidR="00342A6E">
        <w:rPr>
          <w:rFonts w:ascii="Times New Roman" w:hAnsi="Times New Roman"/>
          <w:i/>
        </w:rPr>
        <w:t xml:space="preserve"> </w:t>
      </w:r>
      <w:r w:rsidRPr="00F2723C">
        <w:rPr>
          <w:rFonts w:ascii="Times New Roman" w:hAnsi="Times New Roman"/>
          <w:i/>
        </w:rPr>
        <w:t>priori</w:t>
      </w:r>
      <w:r>
        <w:rPr>
          <w:rFonts w:ascii="Times New Roman" w:hAnsi="Times New Roman"/>
        </w:rPr>
        <w:t xml:space="preserve"> or turn on in</w:t>
      </w:r>
      <w:r w:rsidR="00F2723C">
        <w:rPr>
          <w:rFonts w:ascii="Times New Roman" w:hAnsi="Times New Roman"/>
        </w:rPr>
        <w:t xml:space="preserve">tuitions (either folk or expert), this paper responds to a skepticism drawing </w:t>
      </w:r>
      <w:r>
        <w:rPr>
          <w:rFonts w:ascii="Times New Roman" w:hAnsi="Times New Roman"/>
        </w:rPr>
        <w:t xml:space="preserve">on </w:t>
      </w:r>
      <w:r w:rsidR="006A1D31">
        <w:rPr>
          <w:rFonts w:ascii="Times New Roman" w:hAnsi="Times New Roman"/>
        </w:rPr>
        <w:t>two examples</w:t>
      </w:r>
      <w:r w:rsidR="00992440">
        <w:rPr>
          <w:rFonts w:ascii="Times New Roman" w:hAnsi="Times New Roman"/>
        </w:rPr>
        <w:t xml:space="preserve"> from empirical psychology, one pathological, the other non-pathological</w:t>
      </w:r>
      <w:r w:rsidR="00461BEA" w:rsidRPr="00D82308">
        <w:rPr>
          <w:rFonts w:ascii="Times New Roman" w:hAnsi="Times New Roman"/>
        </w:rPr>
        <w:t xml:space="preserve">. </w:t>
      </w:r>
      <w:r w:rsidR="00106F27" w:rsidRPr="00D82308">
        <w:rPr>
          <w:rFonts w:ascii="Times New Roman" w:hAnsi="Times New Roman"/>
        </w:rPr>
        <w:t xml:space="preserve"> </w:t>
      </w:r>
      <w:r w:rsidR="00456787" w:rsidRPr="00D82308">
        <w:rPr>
          <w:rFonts w:ascii="Times New Roman" w:hAnsi="Times New Roman"/>
        </w:rPr>
        <w:t xml:space="preserve">The pathological case, Anton’s syndrome, involves confabulatory denial of blindness, and is used by some to argue that detailed and ongoing introspective report can be completely dissociated from conscious experience.  </w:t>
      </w:r>
      <w:r w:rsidR="006A1D31">
        <w:rPr>
          <w:rFonts w:ascii="Times New Roman" w:hAnsi="Times New Roman"/>
        </w:rPr>
        <w:t>There seem to be people who are blind, but don’t know it.  Meanwhile, there is the</w:t>
      </w:r>
      <w:r w:rsidR="00456787" w:rsidRPr="00D82308">
        <w:rPr>
          <w:rFonts w:ascii="Times New Roman" w:hAnsi="Times New Roman"/>
        </w:rPr>
        <w:t xml:space="preserve"> non-pat</w:t>
      </w:r>
      <w:r w:rsidR="006A1D31">
        <w:rPr>
          <w:rFonts w:ascii="Times New Roman" w:hAnsi="Times New Roman"/>
        </w:rPr>
        <w:t xml:space="preserve">hological case of people who echolocate, but don’t know it.  A related phenomenon, known as “facial vision,” seems to indicate that people can also </w:t>
      </w:r>
      <w:r w:rsidR="00456787" w:rsidRPr="00D82308">
        <w:rPr>
          <w:rFonts w:ascii="Times New Roman" w:hAnsi="Times New Roman"/>
        </w:rPr>
        <w:t>confuse one sensory modality (audition) for another (haptic experience)</w:t>
      </w:r>
      <w:r w:rsidR="008E3A1E">
        <w:rPr>
          <w:rFonts w:ascii="Times New Roman" w:hAnsi="Times New Roman"/>
        </w:rPr>
        <w:t xml:space="preserve">.  </w:t>
      </w:r>
      <w:r w:rsidR="006A1D31">
        <w:rPr>
          <w:rFonts w:ascii="Times New Roman" w:hAnsi="Times New Roman"/>
        </w:rPr>
        <w:t>These</w:t>
      </w:r>
      <w:r w:rsidR="00456787" w:rsidRPr="00D82308">
        <w:rPr>
          <w:rFonts w:ascii="Times New Roman" w:hAnsi="Times New Roman"/>
        </w:rPr>
        <w:t xml:space="preserve"> </w:t>
      </w:r>
      <w:r w:rsidR="006A1D31">
        <w:rPr>
          <w:rFonts w:ascii="Times New Roman" w:hAnsi="Times New Roman"/>
        </w:rPr>
        <w:t xml:space="preserve">odd examples have been used to argue </w:t>
      </w:r>
      <w:r w:rsidR="00456787" w:rsidRPr="00D82308">
        <w:rPr>
          <w:rFonts w:ascii="Times New Roman" w:hAnsi="Times New Roman"/>
        </w:rPr>
        <w:t xml:space="preserve">that </w:t>
      </w:r>
      <w:r w:rsidR="00583E61" w:rsidRPr="00D82308">
        <w:rPr>
          <w:rFonts w:ascii="Times New Roman" w:hAnsi="Times New Roman"/>
        </w:rPr>
        <w:t>profound introspective error can occur even in the considered judgm</w:t>
      </w:r>
      <w:r w:rsidR="001B3EB0" w:rsidRPr="00D82308">
        <w:rPr>
          <w:rFonts w:ascii="Times New Roman" w:hAnsi="Times New Roman"/>
        </w:rPr>
        <w:t>ents of healthy and attentive individuals</w:t>
      </w:r>
      <w:r w:rsidR="00583E61" w:rsidRPr="00D82308">
        <w:rPr>
          <w:rFonts w:ascii="Times New Roman" w:hAnsi="Times New Roman"/>
        </w:rPr>
        <w:t>.</w:t>
      </w:r>
      <w:r w:rsidR="00106F27" w:rsidRPr="00D82308">
        <w:rPr>
          <w:rFonts w:ascii="Times New Roman" w:hAnsi="Times New Roman"/>
        </w:rPr>
        <w:t xml:space="preserve">  </w:t>
      </w:r>
    </w:p>
    <w:p w:rsidR="00C83113" w:rsidRDefault="00603ADD" w:rsidP="005F1753">
      <w:pPr>
        <w:spacing w:line="480" w:lineRule="auto"/>
        <w:ind w:firstLine="720"/>
        <w:rPr>
          <w:rFonts w:ascii="Times New Roman" w:hAnsi="Times New Roman"/>
        </w:rPr>
      </w:pPr>
      <w:r>
        <w:rPr>
          <w:rFonts w:ascii="Times New Roman" w:hAnsi="Times New Roman"/>
        </w:rPr>
        <w:t>My reason</w:t>
      </w:r>
      <w:r w:rsidR="00106F27" w:rsidRPr="00D82308">
        <w:rPr>
          <w:rFonts w:ascii="Times New Roman" w:hAnsi="Times New Roman"/>
        </w:rPr>
        <w:t xml:space="preserve"> for </w:t>
      </w:r>
      <w:r w:rsidR="008E04FE">
        <w:rPr>
          <w:rFonts w:ascii="Times New Roman" w:hAnsi="Times New Roman"/>
        </w:rPr>
        <w:t xml:space="preserve">reexamining these </w:t>
      </w:r>
      <w:r>
        <w:rPr>
          <w:rFonts w:ascii="Times New Roman" w:hAnsi="Times New Roman"/>
        </w:rPr>
        <w:t xml:space="preserve">particular examples </w:t>
      </w:r>
      <w:r w:rsidR="005276A7">
        <w:rPr>
          <w:rFonts w:ascii="Times New Roman" w:hAnsi="Times New Roman"/>
        </w:rPr>
        <w:t xml:space="preserve">in depth </w:t>
      </w:r>
      <w:r>
        <w:rPr>
          <w:rFonts w:ascii="Times New Roman" w:hAnsi="Times New Roman"/>
        </w:rPr>
        <w:t xml:space="preserve">is </w:t>
      </w:r>
      <w:r w:rsidR="00D3174E">
        <w:rPr>
          <w:rFonts w:ascii="Times New Roman" w:hAnsi="Times New Roman"/>
        </w:rPr>
        <w:t>because</w:t>
      </w:r>
      <w:r w:rsidR="00106F27" w:rsidRPr="00D82308">
        <w:rPr>
          <w:rFonts w:ascii="Times New Roman" w:hAnsi="Times New Roman"/>
        </w:rPr>
        <w:t xml:space="preserve"> they present espe</w:t>
      </w:r>
      <w:r w:rsidR="00010473">
        <w:rPr>
          <w:rFonts w:ascii="Times New Roman" w:hAnsi="Times New Roman"/>
        </w:rPr>
        <w:t>cially interesting and unusual</w:t>
      </w:r>
      <w:r w:rsidR="00106F27" w:rsidRPr="00D82308">
        <w:rPr>
          <w:rFonts w:ascii="Times New Roman" w:hAnsi="Times New Roman"/>
        </w:rPr>
        <w:t xml:space="preserve"> challen</w:t>
      </w:r>
      <w:r w:rsidR="005B7103">
        <w:rPr>
          <w:rFonts w:ascii="Times New Roman" w:hAnsi="Times New Roman"/>
        </w:rPr>
        <w:t>ges to introspective privile</w:t>
      </w:r>
      <w:r w:rsidR="00405CA4">
        <w:rPr>
          <w:rFonts w:ascii="Times New Roman" w:hAnsi="Times New Roman"/>
        </w:rPr>
        <w:t>ge.  O</w:t>
      </w:r>
      <w:r w:rsidR="005F1753">
        <w:rPr>
          <w:rFonts w:ascii="Times New Roman" w:hAnsi="Times New Roman"/>
        </w:rPr>
        <w:t>ther examples of alleged introspective failure are fairly easy to dismiss</w:t>
      </w:r>
      <w:r w:rsidR="00545363">
        <w:rPr>
          <w:rFonts w:ascii="Times New Roman" w:hAnsi="Times New Roman"/>
        </w:rPr>
        <w:t xml:space="preserve">, even for Infallibilists.  </w:t>
      </w:r>
      <w:r w:rsidR="00405CA4">
        <w:rPr>
          <w:rFonts w:ascii="Times New Roman" w:hAnsi="Times New Roman"/>
        </w:rPr>
        <w:t>Churchland, for example,</w:t>
      </w:r>
      <w:r w:rsidR="00A2756B">
        <w:rPr>
          <w:rFonts w:ascii="Times New Roman" w:hAnsi="Times New Roman"/>
        </w:rPr>
        <w:t xml:space="preserve"> mentions</w:t>
      </w:r>
      <w:r w:rsidR="005F1753">
        <w:rPr>
          <w:rFonts w:ascii="Times New Roman" w:hAnsi="Times New Roman"/>
        </w:rPr>
        <w:t xml:space="preserve"> sexual repression, phantom limbs, confusing heat and cold, thinking you heard a sound, not knowing if you need to use the restroom, and confusion</w:t>
      </w:r>
      <w:r w:rsidR="008E3A1E">
        <w:rPr>
          <w:rFonts w:ascii="Times New Roman" w:hAnsi="Times New Roman"/>
        </w:rPr>
        <w:t>s</w:t>
      </w:r>
      <w:r w:rsidR="005F1753">
        <w:rPr>
          <w:rFonts w:ascii="Times New Roman" w:hAnsi="Times New Roman"/>
        </w:rPr>
        <w:t xml:space="preserve"> between taste and smell</w:t>
      </w:r>
      <w:r w:rsidR="005B7103">
        <w:rPr>
          <w:rFonts w:ascii="Times New Roman" w:hAnsi="Times New Roman"/>
        </w:rPr>
        <w:t xml:space="preserve"> (2002: </w:t>
      </w:r>
      <w:r>
        <w:rPr>
          <w:rFonts w:ascii="Times New Roman" w:hAnsi="Times New Roman"/>
        </w:rPr>
        <w:t>119ff.).</w:t>
      </w:r>
      <w:r w:rsidR="005F1753">
        <w:rPr>
          <w:rFonts w:ascii="Times New Roman" w:hAnsi="Times New Roman"/>
        </w:rPr>
        <w:t xml:space="preserve">   While each of these undoubtedly involves malfunctioning self-</w:t>
      </w:r>
      <w:r w:rsidR="00C83113">
        <w:rPr>
          <w:rFonts w:ascii="Times New Roman" w:hAnsi="Times New Roman"/>
        </w:rPr>
        <w:t>diagnosis</w:t>
      </w:r>
      <w:r w:rsidR="005F1753">
        <w:rPr>
          <w:rFonts w:ascii="Times New Roman" w:hAnsi="Times New Roman"/>
        </w:rPr>
        <w:t xml:space="preserve"> in some sense, none strongly suggest that we can be mist</w:t>
      </w:r>
      <w:r w:rsidR="003042C5">
        <w:rPr>
          <w:rFonts w:ascii="Times New Roman" w:hAnsi="Times New Roman"/>
        </w:rPr>
        <w:t>a</w:t>
      </w:r>
      <w:r w:rsidR="005F1753">
        <w:rPr>
          <w:rFonts w:ascii="Times New Roman" w:hAnsi="Times New Roman"/>
        </w:rPr>
        <w:t>ken about what Churchland calls “</w:t>
      </w:r>
      <w:r w:rsidR="00A2756B">
        <w:rPr>
          <w:rFonts w:ascii="Times New Roman" w:hAnsi="Times New Roman"/>
        </w:rPr>
        <w:t>discriminable</w:t>
      </w:r>
      <w:r w:rsidR="005F1753">
        <w:rPr>
          <w:rFonts w:ascii="Times New Roman" w:hAnsi="Times New Roman"/>
        </w:rPr>
        <w:t xml:space="preserve"> simples,” such as seeing a color</w:t>
      </w:r>
      <w:r w:rsidR="00A2756B">
        <w:rPr>
          <w:rFonts w:ascii="Times New Roman" w:hAnsi="Times New Roman"/>
        </w:rPr>
        <w:t>, or the mere fact that one</w:t>
      </w:r>
      <w:r w:rsidR="00545363">
        <w:rPr>
          <w:rFonts w:ascii="Times New Roman" w:hAnsi="Times New Roman"/>
        </w:rPr>
        <w:t>’s experience</w:t>
      </w:r>
      <w:r w:rsidR="00A2756B">
        <w:rPr>
          <w:rFonts w:ascii="Times New Roman" w:hAnsi="Times New Roman"/>
        </w:rPr>
        <w:t xml:space="preserve"> is visual</w:t>
      </w:r>
      <w:r w:rsidR="00545363">
        <w:rPr>
          <w:rFonts w:ascii="Times New Roman" w:hAnsi="Times New Roman"/>
        </w:rPr>
        <w:t xml:space="preserve"> rather than auditory. </w:t>
      </w:r>
      <w:r w:rsidR="00A2756B">
        <w:rPr>
          <w:rFonts w:ascii="Times New Roman" w:hAnsi="Times New Roman"/>
        </w:rPr>
        <w:t xml:space="preserve"> </w:t>
      </w:r>
      <w:r w:rsidR="005F1753">
        <w:rPr>
          <w:rFonts w:ascii="Times New Roman" w:hAnsi="Times New Roman"/>
        </w:rPr>
        <w:t xml:space="preserve">In </w:t>
      </w:r>
      <w:r w:rsidR="00A2756B">
        <w:rPr>
          <w:rFonts w:ascii="Times New Roman" w:hAnsi="Times New Roman"/>
        </w:rPr>
        <w:t xml:space="preserve">all of </w:t>
      </w:r>
      <w:r w:rsidR="003042C5">
        <w:rPr>
          <w:rFonts w:ascii="Times New Roman" w:hAnsi="Times New Roman"/>
        </w:rPr>
        <w:t xml:space="preserve">these </w:t>
      </w:r>
      <w:r w:rsidR="005F1753">
        <w:rPr>
          <w:rFonts w:ascii="Times New Roman" w:hAnsi="Times New Roman"/>
        </w:rPr>
        <w:t xml:space="preserve">cases, it seems plausible that </w:t>
      </w:r>
      <w:r w:rsidR="003042C5">
        <w:rPr>
          <w:rFonts w:ascii="Times New Roman" w:hAnsi="Times New Roman"/>
        </w:rPr>
        <w:t xml:space="preserve">either introspection is </w:t>
      </w:r>
      <w:r w:rsidR="00A2756B">
        <w:rPr>
          <w:rFonts w:ascii="Times New Roman" w:hAnsi="Times New Roman"/>
        </w:rPr>
        <w:t xml:space="preserve">totally </w:t>
      </w:r>
      <w:r w:rsidR="003042C5">
        <w:rPr>
          <w:rFonts w:ascii="Times New Roman" w:hAnsi="Times New Roman"/>
        </w:rPr>
        <w:t xml:space="preserve">accurate about </w:t>
      </w:r>
      <w:r w:rsidR="00A2756B">
        <w:rPr>
          <w:rFonts w:ascii="Times New Roman" w:hAnsi="Times New Roman"/>
        </w:rPr>
        <w:t xml:space="preserve">discriminable </w:t>
      </w:r>
      <w:r w:rsidR="003042C5">
        <w:rPr>
          <w:rFonts w:ascii="Times New Roman" w:hAnsi="Times New Roman"/>
        </w:rPr>
        <w:t>simples, or, the error is about a complex attitude (or both).  For e</w:t>
      </w:r>
      <w:r>
        <w:rPr>
          <w:rFonts w:ascii="Times New Roman" w:hAnsi="Times New Roman"/>
        </w:rPr>
        <w:t xml:space="preserve">xample, misinterpreting one’s </w:t>
      </w:r>
      <w:r w:rsidR="003042C5">
        <w:rPr>
          <w:rFonts w:ascii="Times New Roman" w:hAnsi="Times New Roman"/>
        </w:rPr>
        <w:t>romantic feelings might be best explained in terms of a conflict between attraction and repulsion, rather than error ab</w:t>
      </w:r>
      <w:r w:rsidR="00397555">
        <w:rPr>
          <w:rFonts w:ascii="Times New Roman" w:hAnsi="Times New Roman"/>
        </w:rPr>
        <w:t xml:space="preserve">out perceptual consciousness </w:t>
      </w:r>
      <w:r w:rsidR="003042C5">
        <w:rPr>
          <w:rFonts w:ascii="Times New Roman" w:hAnsi="Times New Roman"/>
        </w:rPr>
        <w:t>(Churchland, grudgingly, seems to agree</w:t>
      </w:r>
      <w:r w:rsidR="000A21C3">
        <w:rPr>
          <w:rFonts w:ascii="Times New Roman" w:hAnsi="Times New Roman"/>
        </w:rPr>
        <w:t xml:space="preserve">, 2002: </w:t>
      </w:r>
      <w:r w:rsidR="00A2756B">
        <w:rPr>
          <w:rFonts w:ascii="Times New Roman" w:hAnsi="Times New Roman"/>
        </w:rPr>
        <w:t>120</w:t>
      </w:r>
      <w:r w:rsidR="003042C5">
        <w:rPr>
          <w:rFonts w:ascii="Times New Roman" w:hAnsi="Times New Roman"/>
        </w:rPr>
        <w:t>).</w:t>
      </w:r>
    </w:p>
    <w:p w:rsidR="00D3174E" w:rsidRDefault="00D3174E" w:rsidP="003042C5">
      <w:pPr>
        <w:spacing w:line="480" w:lineRule="auto"/>
        <w:ind w:firstLine="720"/>
        <w:rPr>
          <w:rFonts w:ascii="Times New Roman" w:hAnsi="Times New Roman"/>
        </w:rPr>
      </w:pPr>
      <w:r>
        <w:rPr>
          <w:rFonts w:ascii="Times New Roman" w:hAnsi="Times New Roman"/>
        </w:rPr>
        <w:t xml:space="preserve">Anton’s </w:t>
      </w:r>
      <w:r w:rsidR="003042C5">
        <w:rPr>
          <w:rFonts w:ascii="Times New Roman" w:hAnsi="Times New Roman"/>
        </w:rPr>
        <w:t>syndrome</w:t>
      </w:r>
      <w:r>
        <w:rPr>
          <w:rFonts w:ascii="Times New Roman" w:hAnsi="Times New Roman"/>
        </w:rPr>
        <w:t xml:space="preserve"> </w:t>
      </w:r>
      <w:r w:rsidR="003042C5">
        <w:rPr>
          <w:rFonts w:ascii="Times New Roman" w:hAnsi="Times New Roman"/>
        </w:rPr>
        <w:t>is a much more striking example.  It is also</w:t>
      </w:r>
      <w:r>
        <w:rPr>
          <w:rFonts w:ascii="Times New Roman" w:hAnsi="Times New Roman"/>
        </w:rPr>
        <w:t xml:space="preserve"> seldom discussed. </w:t>
      </w:r>
      <w:r w:rsidR="0031341E">
        <w:rPr>
          <w:rFonts w:ascii="Times New Roman" w:hAnsi="Times New Roman"/>
        </w:rPr>
        <w:t xml:space="preserve"> As for human echolocation, p</w:t>
      </w:r>
      <w:r>
        <w:rPr>
          <w:rFonts w:ascii="Times New Roman" w:hAnsi="Times New Roman"/>
        </w:rPr>
        <w:t xml:space="preserve">hilosophers have generally paid </w:t>
      </w:r>
      <w:r w:rsidR="005B7103">
        <w:rPr>
          <w:rFonts w:ascii="Times New Roman" w:hAnsi="Times New Roman"/>
        </w:rPr>
        <w:t xml:space="preserve">less </w:t>
      </w:r>
      <w:r>
        <w:rPr>
          <w:rFonts w:ascii="Times New Roman" w:hAnsi="Times New Roman"/>
        </w:rPr>
        <w:t xml:space="preserve">attention to senses other than vision.  Utilizing these examples to </w:t>
      </w:r>
      <w:r w:rsidR="00E73060">
        <w:rPr>
          <w:rFonts w:ascii="Times New Roman" w:hAnsi="Times New Roman"/>
        </w:rPr>
        <w:t xml:space="preserve">reappraise </w:t>
      </w:r>
      <w:r>
        <w:rPr>
          <w:rFonts w:ascii="Times New Roman" w:hAnsi="Times New Roman"/>
        </w:rPr>
        <w:t xml:space="preserve">widely held views on the well-worn topic of introspection feels intriguing and fresh.  </w:t>
      </w:r>
      <w:r w:rsidR="000D640C">
        <w:rPr>
          <w:rFonts w:ascii="Times New Roman" w:hAnsi="Times New Roman"/>
        </w:rPr>
        <w:t>D</w:t>
      </w:r>
      <w:r w:rsidR="00F02C9E" w:rsidRPr="00D82308">
        <w:rPr>
          <w:rFonts w:ascii="Times New Roman" w:hAnsi="Times New Roman"/>
        </w:rPr>
        <w:t xml:space="preserve">espite the seriousness of the challenge they pose, they have largely escaped the notice of philosophical work on introspection, save for those </w:t>
      </w:r>
      <w:r w:rsidR="00106F27" w:rsidRPr="00D82308">
        <w:rPr>
          <w:rFonts w:ascii="Times New Roman" w:hAnsi="Times New Roman"/>
        </w:rPr>
        <w:t>who have used</w:t>
      </w:r>
      <w:r w:rsidR="00F02C9E" w:rsidRPr="00D82308">
        <w:rPr>
          <w:rFonts w:ascii="Times New Roman" w:hAnsi="Times New Roman"/>
        </w:rPr>
        <w:t xml:space="preserve"> them to advance a skeptical agenda.  This paper aims to correct that imbalance.</w:t>
      </w:r>
      <w:r w:rsidR="00776BC8" w:rsidRPr="00D82308">
        <w:rPr>
          <w:rFonts w:ascii="Times New Roman" w:hAnsi="Times New Roman"/>
        </w:rPr>
        <w:t xml:space="preserve"> </w:t>
      </w:r>
      <w:r w:rsidR="000F1E01" w:rsidRPr="00D82308">
        <w:rPr>
          <w:rFonts w:ascii="Times New Roman" w:hAnsi="Times New Roman"/>
        </w:rPr>
        <w:t xml:space="preserve"> Certainly it </w:t>
      </w:r>
      <w:r w:rsidR="00776BC8" w:rsidRPr="00D82308">
        <w:rPr>
          <w:rFonts w:ascii="Times New Roman" w:hAnsi="Times New Roman"/>
        </w:rPr>
        <w:t xml:space="preserve">is worthwhile to push </w:t>
      </w:r>
      <w:r>
        <w:rPr>
          <w:rFonts w:ascii="Times New Roman" w:hAnsi="Times New Roman"/>
        </w:rPr>
        <w:t xml:space="preserve">ourselves, </w:t>
      </w:r>
      <w:r w:rsidR="000F1E01" w:rsidRPr="00D82308">
        <w:rPr>
          <w:rFonts w:ascii="Times New Roman" w:hAnsi="Times New Roman"/>
        </w:rPr>
        <w:t xml:space="preserve">interrogating a </w:t>
      </w:r>
      <w:r w:rsidR="00776BC8" w:rsidRPr="00D82308">
        <w:rPr>
          <w:rFonts w:ascii="Times New Roman" w:hAnsi="Times New Roman"/>
        </w:rPr>
        <w:t>possible dogma</w:t>
      </w:r>
      <w:r w:rsidR="00D83C76" w:rsidRPr="00D82308">
        <w:rPr>
          <w:rFonts w:ascii="Times New Roman" w:hAnsi="Times New Roman"/>
        </w:rPr>
        <w:t xml:space="preserve">.  But </w:t>
      </w:r>
      <w:r w:rsidR="0006152C" w:rsidRPr="00D82308">
        <w:rPr>
          <w:rFonts w:ascii="Times New Roman" w:hAnsi="Times New Roman"/>
        </w:rPr>
        <w:t xml:space="preserve">I </w:t>
      </w:r>
      <w:r w:rsidR="00776BC8" w:rsidRPr="00D82308">
        <w:rPr>
          <w:rFonts w:ascii="Times New Roman" w:hAnsi="Times New Roman"/>
        </w:rPr>
        <w:t>will argue that n</w:t>
      </w:r>
      <w:r w:rsidR="00D83C76" w:rsidRPr="00D82308">
        <w:rPr>
          <w:rFonts w:ascii="Times New Roman" w:hAnsi="Times New Roman"/>
        </w:rPr>
        <w:t xml:space="preserve">either </w:t>
      </w:r>
      <w:r w:rsidR="005B7103">
        <w:rPr>
          <w:rFonts w:ascii="Times New Roman" w:hAnsi="Times New Roman"/>
        </w:rPr>
        <w:t>example</w:t>
      </w:r>
      <w:r w:rsidR="00D83C76" w:rsidRPr="00D82308">
        <w:rPr>
          <w:rFonts w:ascii="Times New Roman" w:hAnsi="Times New Roman"/>
        </w:rPr>
        <w:t xml:space="preserve"> should trouble </w:t>
      </w:r>
      <w:r w:rsidR="00010473">
        <w:rPr>
          <w:rFonts w:ascii="Times New Roman" w:hAnsi="Times New Roman"/>
        </w:rPr>
        <w:t>the R</w:t>
      </w:r>
      <w:r w:rsidR="00776BC8" w:rsidRPr="00D82308">
        <w:rPr>
          <w:rFonts w:ascii="Times New Roman" w:hAnsi="Times New Roman"/>
        </w:rPr>
        <w:t>eliabilist</w:t>
      </w:r>
      <w:r w:rsidR="005B7103">
        <w:rPr>
          <w:rFonts w:ascii="Times New Roman" w:hAnsi="Times New Roman"/>
        </w:rPr>
        <w:t>,</w:t>
      </w:r>
      <w:r w:rsidR="00776BC8" w:rsidRPr="00D82308">
        <w:rPr>
          <w:rFonts w:ascii="Times New Roman" w:hAnsi="Times New Roman"/>
        </w:rPr>
        <w:t xml:space="preserve"> </w:t>
      </w:r>
      <w:r w:rsidR="00010473">
        <w:rPr>
          <w:rFonts w:ascii="Times New Roman" w:hAnsi="Times New Roman"/>
        </w:rPr>
        <w:t xml:space="preserve">or </w:t>
      </w:r>
      <w:r w:rsidR="005B7103">
        <w:rPr>
          <w:rFonts w:ascii="Times New Roman" w:hAnsi="Times New Roman"/>
        </w:rPr>
        <w:t xml:space="preserve">even </w:t>
      </w:r>
      <w:r w:rsidR="00010473">
        <w:rPr>
          <w:rFonts w:ascii="Times New Roman" w:hAnsi="Times New Roman"/>
        </w:rPr>
        <w:t>the I</w:t>
      </w:r>
      <w:r w:rsidR="0006152C" w:rsidRPr="00D82308">
        <w:rPr>
          <w:rFonts w:ascii="Times New Roman" w:hAnsi="Times New Roman"/>
        </w:rPr>
        <w:t xml:space="preserve">nfallibilist. </w:t>
      </w:r>
    </w:p>
    <w:p w:rsidR="00010473" w:rsidRDefault="002D3ECE" w:rsidP="00397555">
      <w:pPr>
        <w:spacing w:line="480" w:lineRule="auto"/>
        <w:ind w:firstLine="720"/>
        <w:rPr>
          <w:rFonts w:ascii="Times New Roman" w:hAnsi="Times New Roman"/>
        </w:rPr>
      </w:pPr>
      <w:r>
        <w:rPr>
          <w:rFonts w:ascii="Times New Roman" w:hAnsi="Times New Roman"/>
        </w:rPr>
        <w:t>Before continuing, a remark about my broader outlook</w:t>
      </w:r>
      <w:r w:rsidR="00D3174E">
        <w:rPr>
          <w:rFonts w:ascii="Times New Roman" w:hAnsi="Times New Roman"/>
        </w:rPr>
        <w:t xml:space="preserve"> is in order.  While I share enthusiasm for </w:t>
      </w:r>
      <w:r w:rsidR="00D64536">
        <w:rPr>
          <w:rFonts w:ascii="Times New Roman" w:hAnsi="Times New Roman"/>
        </w:rPr>
        <w:t xml:space="preserve">philosophy that is </w:t>
      </w:r>
      <w:r w:rsidR="005276A7">
        <w:rPr>
          <w:rFonts w:ascii="Times New Roman" w:hAnsi="Times New Roman"/>
        </w:rPr>
        <w:t>empirically informed</w:t>
      </w:r>
      <w:r w:rsidR="00D64536">
        <w:rPr>
          <w:rFonts w:ascii="Times New Roman" w:hAnsi="Times New Roman"/>
        </w:rPr>
        <w:t>,</w:t>
      </w:r>
      <w:r w:rsidR="005276A7">
        <w:rPr>
          <w:rFonts w:ascii="Times New Roman" w:hAnsi="Times New Roman"/>
        </w:rPr>
        <w:t xml:space="preserve"> I </w:t>
      </w:r>
      <w:r w:rsidR="00D64536">
        <w:rPr>
          <w:rFonts w:ascii="Times New Roman" w:hAnsi="Times New Roman"/>
        </w:rPr>
        <w:t xml:space="preserve">worry that </w:t>
      </w:r>
      <w:r w:rsidR="005276A7">
        <w:rPr>
          <w:rFonts w:ascii="Times New Roman" w:hAnsi="Times New Roman"/>
        </w:rPr>
        <w:t>the skeptical turn against self-</w:t>
      </w:r>
      <w:r w:rsidR="00D64536">
        <w:rPr>
          <w:rFonts w:ascii="Times New Roman" w:hAnsi="Times New Roman"/>
        </w:rPr>
        <w:t>knowledge has been s</w:t>
      </w:r>
      <w:r w:rsidR="00010473">
        <w:rPr>
          <w:rFonts w:ascii="Times New Roman" w:hAnsi="Times New Roman"/>
        </w:rPr>
        <w:t>omewhat overplayed and may</w:t>
      </w:r>
      <w:r w:rsidR="000D640C">
        <w:rPr>
          <w:rFonts w:ascii="Times New Roman" w:hAnsi="Times New Roman"/>
        </w:rPr>
        <w:t xml:space="preserve"> even</w:t>
      </w:r>
      <w:r w:rsidR="00010473">
        <w:rPr>
          <w:rFonts w:ascii="Times New Roman" w:hAnsi="Times New Roman"/>
        </w:rPr>
        <w:t xml:space="preserve"> </w:t>
      </w:r>
      <w:r w:rsidR="00D64536">
        <w:rPr>
          <w:rFonts w:ascii="Times New Roman" w:hAnsi="Times New Roman"/>
        </w:rPr>
        <w:t>have pernicious social and ethical consequence</w:t>
      </w:r>
      <w:r w:rsidR="00766690">
        <w:rPr>
          <w:rFonts w:ascii="Times New Roman" w:hAnsi="Times New Roman"/>
        </w:rPr>
        <w:t>s.  A notorious precedent is the</w:t>
      </w:r>
      <w:r w:rsidR="00397555">
        <w:rPr>
          <w:rFonts w:ascii="Times New Roman" w:hAnsi="Times New Roman"/>
        </w:rPr>
        <w:t xml:space="preserve"> </w:t>
      </w:r>
      <w:r w:rsidR="00766690">
        <w:rPr>
          <w:rFonts w:ascii="Times New Roman" w:hAnsi="Times New Roman"/>
        </w:rPr>
        <w:t xml:space="preserve">paralytic curare, once mistaken for an anesthetic; this was </w:t>
      </w:r>
      <w:r w:rsidR="00397555">
        <w:rPr>
          <w:rFonts w:ascii="Times New Roman" w:hAnsi="Times New Roman"/>
        </w:rPr>
        <w:t>despite the protests of the patients who cl</w:t>
      </w:r>
      <w:r w:rsidR="00766690">
        <w:rPr>
          <w:rFonts w:ascii="Times New Roman" w:hAnsi="Times New Roman"/>
        </w:rPr>
        <w:t xml:space="preserve">aimed to be fully aware and in </w:t>
      </w:r>
      <w:r w:rsidR="00397555">
        <w:rPr>
          <w:rFonts w:ascii="Times New Roman" w:hAnsi="Times New Roman"/>
        </w:rPr>
        <w:t>agony during surgery</w:t>
      </w:r>
      <w:r w:rsidR="00766690">
        <w:rPr>
          <w:rFonts w:ascii="Times New Roman" w:hAnsi="Times New Roman"/>
        </w:rPr>
        <w:t xml:space="preserve"> (Dennett 1</w:t>
      </w:r>
      <w:r w:rsidR="005B7103">
        <w:rPr>
          <w:rFonts w:ascii="Times New Roman" w:hAnsi="Times New Roman"/>
        </w:rPr>
        <w:t xml:space="preserve">978: </w:t>
      </w:r>
      <w:r w:rsidR="00766690">
        <w:rPr>
          <w:rFonts w:ascii="Times New Roman" w:hAnsi="Times New Roman"/>
        </w:rPr>
        <w:t>209)</w:t>
      </w:r>
      <w:r w:rsidR="00397555">
        <w:rPr>
          <w:rFonts w:ascii="Times New Roman" w:hAnsi="Times New Roman"/>
        </w:rPr>
        <w:t xml:space="preserve">.  </w:t>
      </w:r>
      <w:r w:rsidR="00D64536">
        <w:rPr>
          <w:rFonts w:ascii="Times New Roman" w:hAnsi="Times New Roman"/>
        </w:rPr>
        <w:t>Sometimes, though perhaps not often</w:t>
      </w:r>
      <w:r w:rsidR="00010473">
        <w:rPr>
          <w:rFonts w:ascii="Times New Roman" w:hAnsi="Times New Roman"/>
        </w:rPr>
        <w:t xml:space="preserve"> enough</w:t>
      </w:r>
      <w:r w:rsidR="008E3A1E">
        <w:rPr>
          <w:rFonts w:ascii="Times New Roman" w:hAnsi="Times New Roman"/>
        </w:rPr>
        <w:t>, conventional</w:t>
      </w:r>
      <w:r w:rsidR="005276A7" w:rsidRPr="00D82308">
        <w:rPr>
          <w:rFonts w:ascii="Times New Roman" w:hAnsi="Times New Roman"/>
        </w:rPr>
        <w:t xml:space="preserve"> opinion </w:t>
      </w:r>
      <w:r w:rsidR="00D64536">
        <w:rPr>
          <w:rFonts w:ascii="Times New Roman" w:hAnsi="Times New Roman"/>
        </w:rPr>
        <w:t xml:space="preserve">is </w:t>
      </w:r>
      <w:r w:rsidR="00766690">
        <w:rPr>
          <w:rFonts w:ascii="Times New Roman" w:hAnsi="Times New Roman"/>
        </w:rPr>
        <w:t>right.  In the least, the burden for overturning the default assumption that persons possess authoritative self-knowledge should be set very high indeed.</w:t>
      </w:r>
    </w:p>
    <w:p w:rsidR="005276A7" w:rsidRDefault="00E93653" w:rsidP="008E04FE">
      <w:pPr>
        <w:spacing w:line="480" w:lineRule="auto"/>
        <w:ind w:firstLine="720"/>
        <w:rPr>
          <w:rFonts w:ascii="Times New Roman" w:hAnsi="Times New Roman"/>
        </w:rPr>
      </w:pPr>
      <w:r w:rsidRPr="00D82308">
        <w:rPr>
          <w:rFonts w:ascii="Times New Roman" w:hAnsi="Times New Roman"/>
        </w:rPr>
        <w:t xml:space="preserve">The next two </w:t>
      </w:r>
      <w:r w:rsidR="000F1E01" w:rsidRPr="00D82308">
        <w:rPr>
          <w:rFonts w:ascii="Times New Roman" w:hAnsi="Times New Roman"/>
        </w:rPr>
        <w:t>sections describe and asses</w:t>
      </w:r>
      <w:r w:rsidR="007E2AAC" w:rsidRPr="00D82308">
        <w:rPr>
          <w:rFonts w:ascii="Times New Roman" w:hAnsi="Times New Roman"/>
        </w:rPr>
        <w:t xml:space="preserve">s the </w:t>
      </w:r>
      <w:r w:rsidR="00D83C76" w:rsidRPr="00D82308">
        <w:rPr>
          <w:rFonts w:ascii="Times New Roman" w:hAnsi="Times New Roman"/>
        </w:rPr>
        <w:t>significance</w:t>
      </w:r>
      <w:r w:rsidR="006928EC" w:rsidRPr="00D82308">
        <w:rPr>
          <w:rFonts w:ascii="Times New Roman" w:hAnsi="Times New Roman"/>
        </w:rPr>
        <w:t xml:space="preserve"> </w:t>
      </w:r>
      <w:r w:rsidR="00D83C76" w:rsidRPr="00D82308">
        <w:rPr>
          <w:rFonts w:ascii="Times New Roman" w:hAnsi="Times New Roman"/>
        </w:rPr>
        <w:t>of</w:t>
      </w:r>
      <w:r w:rsidR="00815CF9">
        <w:rPr>
          <w:rFonts w:ascii="Times New Roman" w:hAnsi="Times New Roman"/>
        </w:rPr>
        <w:t xml:space="preserve"> Anton’s syndrome,</w:t>
      </w:r>
      <w:r w:rsidR="006928EC">
        <w:rPr>
          <w:rFonts w:ascii="Times New Roman" w:hAnsi="Times New Roman"/>
        </w:rPr>
        <w:t xml:space="preserve"> </w:t>
      </w:r>
      <w:r w:rsidR="000F1E01" w:rsidRPr="00D82308">
        <w:rPr>
          <w:rFonts w:ascii="Times New Roman" w:hAnsi="Times New Roman"/>
        </w:rPr>
        <w:t>and</w:t>
      </w:r>
      <w:r w:rsidR="006928EC">
        <w:rPr>
          <w:rFonts w:ascii="Times New Roman" w:hAnsi="Times New Roman"/>
        </w:rPr>
        <w:t xml:space="preserve"> later, f</w:t>
      </w:r>
      <w:r w:rsidR="000F1E01" w:rsidRPr="00D82308">
        <w:rPr>
          <w:rFonts w:ascii="Times New Roman" w:hAnsi="Times New Roman"/>
        </w:rPr>
        <w:t>a</w:t>
      </w:r>
      <w:r w:rsidR="007E2AAC" w:rsidRPr="00D82308">
        <w:rPr>
          <w:rFonts w:ascii="Times New Roman" w:hAnsi="Times New Roman"/>
        </w:rPr>
        <w:t>cial vision</w:t>
      </w:r>
      <w:r w:rsidR="00815CF9">
        <w:rPr>
          <w:rFonts w:ascii="Times New Roman" w:hAnsi="Times New Roman"/>
        </w:rPr>
        <w:t xml:space="preserve">, </w:t>
      </w:r>
      <w:r w:rsidR="00F2723C" w:rsidRPr="00D82308">
        <w:rPr>
          <w:rFonts w:ascii="Times New Roman" w:hAnsi="Times New Roman"/>
        </w:rPr>
        <w:t>to conscious introspection</w:t>
      </w:r>
      <w:r w:rsidR="007E2AAC" w:rsidRPr="00D82308">
        <w:rPr>
          <w:rFonts w:ascii="Times New Roman" w:hAnsi="Times New Roman"/>
        </w:rPr>
        <w:t xml:space="preserve">.  Following that comes </w:t>
      </w:r>
      <w:r w:rsidR="000F1E01" w:rsidRPr="00D82308">
        <w:rPr>
          <w:rFonts w:ascii="Times New Roman" w:hAnsi="Times New Roman"/>
        </w:rPr>
        <w:t>a brief conclusion.</w:t>
      </w:r>
    </w:p>
    <w:p w:rsidR="00CC5E67" w:rsidRPr="00A86A3D" w:rsidRDefault="00A86A3D" w:rsidP="00D66F87">
      <w:pPr>
        <w:spacing w:line="480" w:lineRule="auto"/>
        <w:rPr>
          <w:rFonts w:ascii="Times New Roman" w:hAnsi="Times New Roman"/>
        </w:rPr>
      </w:pPr>
      <w:r w:rsidRPr="00A86A3D">
        <w:rPr>
          <w:rFonts w:ascii="Times New Roman" w:hAnsi="Times New Roman"/>
        </w:rPr>
        <w:t>ANTON’S SYNDROME</w:t>
      </w:r>
    </w:p>
    <w:p w:rsidR="0006152C" w:rsidRPr="00D82308" w:rsidRDefault="0006152C" w:rsidP="008E3A1E">
      <w:pPr>
        <w:spacing w:line="480" w:lineRule="auto"/>
        <w:ind w:firstLine="720"/>
        <w:rPr>
          <w:rFonts w:ascii="Times New Roman" w:hAnsi="Times New Roman"/>
        </w:rPr>
      </w:pPr>
      <w:r w:rsidRPr="00D82308">
        <w:rPr>
          <w:rFonts w:ascii="Times New Roman" w:hAnsi="Times New Roman"/>
        </w:rPr>
        <w:t>Pathological failures of conscious introspection might be thought to be relatively uninteresting since they are comp</w:t>
      </w:r>
      <w:r w:rsidR="00010473">
        <w:rPr>
          <w:rFonts w:ascii="Times New Roman" w:hAnsi="Times New Roman"/>
        </w:rPr>
        <w:t>atible with the dominant view, Reliabilism.  P</w:t>
      </w:r>
      <w:r w:rsidRPr="00D82308">
        <w:rPr>
          <w:rFonts w:ascii="Times New Roman" w:hAnsi="Times New Roman"/>
        </w:rPr>
        <w:t xml:space="preserve">athologies are paradigm instances of a breach in normal conditions.  However, I think it is a mistake </w:t>
      </w:r>
      <w:r w:rsidR="00010473">
        <w:rPr>
          <w:rFonts w:ascii="Times New Roman" w:hAnsi="Times New Roman"/>
        </w:rPr>
        <w:t>for the R</w:t>
      </w:r>
      <w:r w:rsidR="00405CA4">
        <w:rPr>
          <w:rFonts w:ascii="Times New Roman" w:hAnsi="Times New Roman"/>
        </w:rPr>
        <w:t xml:space="preserve">eliabilist to make concessions </w:t>
      </w:r>
      <w:r w:rsidRPr="00D82308">
        <w:rPr>
          <w:rFonts w:ascii="Times New Roman" w:hAnsi="Times New Roman"/>
        </w:rPr>
        <w:t xml:space="preserve">without </w:t>
      </w:r>
      <w:r w:rsidR="00602AE5" w:rsidRPr="00D82308">
        <w:rPr>
          <w:rFonts w:ascii="Times New Roman" w:hAnsi="Times New Roman"/>
        </w:rPr>
        <w:t>dispute</w:t>
      </w:r>
      <w:r w:rsidRPr="00D82308">
        <w:rPr>
          <w:rFonts w:ascii="Times New Roman" w:hAnsi="Times New Roman"/>
        </w:rPr>
        <w:t xml:space="preserve">.  If </w:t>
      </w:r>
      <w:r w:rsidR="00392DA2" w:rsidRPr="00D82308">
        <w:rPr>
          <w:rFonts w:ascii="Times New Roman" w:hAnsi="Times New Roman"/>
        </w:rPr>
        <w:t xml:space="preserve">it turns out that </w:t>
      </w:r>
      <w:r w:rsidR="00010473">
        <w:rPr>
          <w:rFonts w:ascii="Times New Roman" w:hAnsi="Times New Roman"/>
        </w:rPr>
        <w:t>a</w:t>
      </w:r>
      <w:r w:rsidR="008E3A1E">
        <w:rPr>
          <w:rFonts w:ascii="Times New Roman" w:hAnsi="Times New Roman"/>
        </w:rPr>
        <w:t xml:space="preserve"> supposedly</w:t>
      </w:r>
      <w:r w:rsidRPr="00D82308">
        <w:rPr>
          <w:rFonts w:ascii="Times New Roman" w:hAnsi="Times New Roman"/>
        </w:rPr>
        <w:t xml:space="preserve"> patholo</w:t>
      </w:r>
      <w:r w:rsidR="00010473">
        <w:rPr>
          <w:rFonts w:ascii="Times New Roman" w:hAnsi="Times New Roman"/>
        </w:rPr>
        <w:t>gical case of introspective failure is</w:t>
      </w:r>
      <w:r w:rsidRPr="00D82308">
        <w:rPr>
          <w:rFonts w:ascii="Times New Roman" w:hAnsi="Times New Roman"/>
        </w:rPr>
        <w:t xml:space="preserve"> not</w:t>
      </w:r>
      <w:r w:rsidR="00392DA2" w:rsidRPr="00D82308">
        <w:rPr>
          <w:rFonts w:ascii="Times New Roman" w:hAnsi="Times New Roman"/>
        </w:rPr>
        <w:t xml:space="preserve"> so obvious, this helps shift the burden of proof back onto the “firebrand” s</w:t>
      </w:r>
      <w:r w:rsidR="000D640C">
        <w:rPr>
          <w:rFonts w:ascii="Times New Roman" w:hAnsi="Times New Roman"/>
        </w:rPr>
        <w:t>keptic (Schwitzgebel 2008: 248)</w:t>
      </w:r>
      <w:r w:rsidR="00392DA2" w:rsidRPr="00D82308">
        <w:rPr>
          <w:rFonts w:ascii="Times New Roman" w:hAnsi="Times New Roman"/>
        </w:rPr>
        <w:t xml:space="preserve"> who wishes to pursue </w:t>
      </w:r>
      <w:r w:rsidR="00571BEE" w:rsidRPr="00D82308">
        <w:rPr>
          <w:rFonts w:ascii="Times New Roman" w:hAnsi="Times New Roman"/>
        </w:rPr>
        <w:t>epistemic privilege</w:t>
      </w:r>
      <w:r w:rsidR="00C25B0E" w:rsidRPr="00D82308">
        <w:rPr>
          <w:rFonts w:ascii="Times New Roman" w:hAnsi="Times New Roman"/>
        </w:rPr>
        <w:t xml:space="preserve"> into </w:t>
      </w:r>
      <w:r w:rsidR="00571BEE" w:rsidRPr="00D82308">
        <w:rPr>
          <w:rFonts w:ascii="Times New Roman" w:hAnsi="Times New Roman"/>
        </w:rPr>
        <w:t xml:space="preserve">its </w:t>
      </w:r>
      <w:r w:rsidR="00C25B0E" w:rsidRPr="00D82308">
        <w:rPr>
          <w:rFonts w:ascii="Times New Roman" w:hAnsi="Times New Roman"/>
        </w:rPr>
        <w:t>“last refuge” (</w:t>
      </w:r>
      <w:r w:rsidR="00392DA2" w:rsidRPr="00D82308">
        <w:rPr>
          <w:rFonts w:ascii="Times New Roman" w:hAnsi="Times New Roman"/>
        </w:rPr>
        <w:t xml:space="preserve">245).  If the easy cases are not so easy, then more </w:t>
      </w:r>
      <w:r w:rsidR="00CB28C1" w:rsidRPr="00D82308">
        <w:rPr>
          <w:rFonts w:ascii="Times New Roman" w:hAnsi="Times New Roman"/>
        </w:rPr>
        <w:t>controversial cases will demand</w:t>
      </w:r>
      <w:r w:rsidR="00392DA2" w:rsidRPr="00D82308">
        <w:rPr>
          <w:rFonts w:ascii="Times New Roman" w:hAnsi="Times New Roman"/>
        </w:rPr>
        <w:t xml:space="preserve"> higher standards of argumentati</w:t>
      </w:r>
      <w:r w:rsidR="00CB28C1" w:rsidRPr="00D82308">
        <w:rPr>
          <w:rFonts w:ascii="Times New Roman" w:hAnsi="Times New Roman"/>
        </w:rPr>
        <w:t xml:space="preserve">on. </w:t>
      </w:r>
      <w:r w:rsidR="000C5451">
        <w:rPr>
          <w:rFonts w:ascii="Times New Roman" w:hAnsi="Times New Roman"/>
        </w:rPr>
        <w:t xml:space="preserve">  No gr</w:t>
      </w:r>
      <w:r w:rsidR="005B7103">
        <w:rPr>
          <w:rFonts w:ascii="Times New Roman" w:hAnsi="Times New Roman"/>
        </w:rPr>
        <w:t>ound should be conceded to the S</w:t>
      </w:r>
      <w:r w:rsidR="000C5451">
        <w:rPr>
          <w:rFonts w:ascii="Times New Roman" w:hAnsi="Times New Roman"/>
        </w:rPr>
        <w:t xml:space="preserve">keptic without contest.  </w:t>
      </w:r>
      <w:r w:rsidR="00010473">
        <w:rPr>
          <w:rFonts w:ascii="Times New Roman" w:hAnsi="Times New Roman"/>
        </w:rPr>
        <w:t>Another reason to dispute</w:t>
      </w:r>
      <w:r w:rsidR="00CB28C1" w:rsidRPr="00D82308">
        <w:rPr>
          <w:rFonts w:ascii="Times New Roman" w:hAnsi="Times New Roman"/>
        </w:rPr>
        <w:t xml:space="preserve"> </w:t>
      </w:r>
      <w:r w:rsidR="00392DA2" w:rsidRPr="00D82308">
        <w:rPr>
          <w:rFonts w:ascii="Times New Roman" w:hAnsi="Times New Roman"/>
        </w:rPr>
        <w:t>examples of pathologic</w:t>
      </w:r>
      <w:r w:rsidR="00010473">
        <w:rPr>
          <w:rFonts w:ascii="Times New Roman" w:hAnsi="Times New Roman"/>
        </w:rPr>
        <w:t>al failure is on behalf of the I</w:t>
      </w:r>
      <w:r w:rsidR="00392DA2" w:rsidRPr="00D82308">
        <w:rPr>
          <w:rFonts w:ascii="Times New Roman" w:hAnsi="Times New Roman"/>
        </w:rPr>
        <w:t>nf</w:t>
      </w:r>
      <w:r w:rsidR="00AB649B">
        <w:rPr>
          <w:rFonts w:ascii="Times New Roman" w:hAnsi="Times New Roman"/>
        </w:rPr>
        <w:t xml:space="preserve">allibilist.  So my task in the present </w:t>
      </w:r>
      <w:r w:rsidR="00E245F6">
        <w:rPr>
          <w:rFonts w:ascii="Times New Roman" w:hAnsi="Times New Roman"/>
        </w:rPr>
        <w:t>section is to offer grounds</w:t>
      </w:r>
      <w:r w:rsidR="00392DA2" w:rsidRPr="00D82308">
        <w:rPr>
          <w:rFonts w:ascii="Times New Roman" w:hAnsi="Times New Roman"/>
        </w:rPr>
        <w:t xml:space="preserve"> for thinking that Anton’s syndrome is no worry</w:t>
      </w:r>
      <w:r w:rsidR="00010473">
        <w:rPr>
          <w:rFonts w:ascii="Times New Roman" w:hAnsi="Times New Roman"/>
        </w:rPr>
        <w:t xml:space="preserve"> for either Reliabilism or I</w:t>
      </w:r>
      <w:r w:rsidRPr="00D82308">
        <w:rPr>
          <w:rFonts w:ascii="Times New Roman" w:hAnsi="Times New Roman"/>
        </w:rPr>
        <w:t>nfallibilism.</w:t>
      </w:r>
      <w:r w:rsidR="00D64536">
        <w:rPr>
          <w:rFonts w:ascii="Times New Roman" w:hAnsi="Times New Roman"/>
        </w:rPr>
        <w:t xml:space="preserve">  </w:t>
      </w:r>
    </w:p>
    <w:p w:rsidR="00537B4A" w:rsidRDefault="00CB28C1" w:rsidP="004B43BD">
      <w:pPr>
        <w:spacing w:line="480" w:lineRule="auto"/>
        <w:rPr>
          <w:rFonts w:ascii="Times New Roman" w:hAnsi="Times New Roman"/>
        </w:rPr>
      </w:pPr>
      <w:r w:rsidRPr="00D82308">
        <w:rPr>
          <w:rFonts w:ascii="Times New Roman" w:hAnsi="Times New Roman"/>
        </w:rPr>
        <w:tab/>
        <w:t>Anton’s</w:t>
      </w:r>
      <w:r w:rsidR="00E23813" w:rsidRPr="00D82308">
        <w:rPr>
          <w:rFonts w:ascii="Times New Roman" w:hAnsi="Times New Roman"/>
        </w:rPr>
        <w:t xml:space="preserve"> syndrome was first utilize</w:t>
      </w:r>
      <w:r w:rsidR="00C25B0E" w:rsidRPr="00D82308">
        <w:rPr>
          <w:rFonts w:ascii="Times New Roman" w:hAnsi="Times New Roman"/>
        </w:rPr>
        <w:t xml:space="preserve">d in recent philosophy of mind, </w:t>
      </w:r>
      <w:r w:rsidR="00E23813" w:rsidRPr="00D82308">
        <w:rPr>
          <w:rFonts w:ascii="Times New Roman" w:hAnsi="Times New Roman"/>
        </w:rPr>
        <w:t xml:space="preserve">along with several other </w:t>
      </w:r>
      <w:r w:rsidR="003D33FF" w:rsidRPr="00D82308">
        <w:rPr>
          <w:rFonts w:ascii="Times New Roman" w:hAnsi="Times New Roman"/>
        </w:rPr>
        <w:t>“denormalizing</w:t>
      </w:r>
      <w:r w:rsidR="00E3245D" w:rsidRPr="00D82308">
        <w:rPr>
          <w:rFonts w:ascii="Times New Roman" w:hAnsi="Times New Roman"/>
        </w:rPr>
        <w:t>” facts</w:t>
      </w:r>
      <w:r w:rsidR="00C25B0E" w:rsidRPr="00D82308">
        <w:rPr>
          <w:rFonts w:ascii="Times New Roman" w:hAnsi="Times New Roman"/>
        </w:rPr>
        <w:t>,</w:t>
      </w:r>
      <w:r w:rsidR="003D33FF" w:rsidRPr="00D82308">
        <w:rPr>
          <w:rFonts w:ascii="Times New Roman" w:hAnsi="Times New Roman"/>
        </w:rPr>
        <w:t xml:space="preserve"> by </w:t>
      </w:r>
      <w:r w:rsidR="00602AE5" w:rsidRPr="00D82308">
        <w:rPr>
          <w:rFonts w:ascii="Times New Roman" w:hAnsi="Times New Roman"/>
        </w:rPr>
        <w:t xml:space="preserve">Patricia </w:t>
      </w:r>
      <w:r w:rsidR="00010473">
        <w:rPr>
          <w:rFonts w:ascii="Times New Roman" w:hAnsi="Times New Roman"/>
        </w:rPr>
        <w:t xml:space="preserve">S. </w:t>
      </w:r>
      <w:r w:rsidR="003D33FF" w:rsidRPr="00D82308">
        <w:rPr>
          <w:rFonts w:ascii="Times New Roman" w:hAnsi="Times New Roman"/>
        </w:rPr>
        <w:t xml:space="preserve">Churchland </w:t>
      </w:r>
      <w:r w:rsidR="00C25B0E" w:rsidRPr="00D82308">
        <w:rPr>
          <w:rFonts w:ascii="Times New Roman" w:hAnsi="Times New Roman"/>
        </w:rPr>
        <w:t xml:space="preserve">(1988) </w:t>
      </w:r>
      <w:r w:rsidR="00EE2381" w:rsidRPr="00D82308">
        <w:rPr>
          <w:rFonts w:ascii="Times New Roman" w:hAnsi="Times New Roman"/>
        </w:rPr>
        <w:t xml:space="preserve">in order </w:t>
      </w:r>
      <w:r w:rsidR="003D33FF" w:rsidRPr="00D82308">
        <w:rPr>
          <w:rFonts w:ascii="Times New Roman" w:hAnsi="Times New Roman"/>
        </w:rPr>
        <w:t>to</w:t>
      </w:r>
      <w:r w:rsidR="007C7E53" w:rsidRPr="00D82308">
        <w:rPr>
          <w:rFonts w:ascii="Times New Roman" w:hAnsi="Times New Roman"/>
        </w:rPr>
        <w:t xml:space="preserve"> undermine</w:t>
      </w:r>
      <w:r w:rsidR="003D33FF" w:rsidRPr="00D82308">
        <w:rPr>
          <w:rFonts w:ascii="Times New Roman" w:hAnsi="Times New Roman"/>
        </w:rPr>
        <w:t xml:space="preserve"> </w:t>
      </w:r>
      <w:r w:rsidR="007C7E53" w:rsidRPr="00D82308">
        <w:rPr>
          <w:rFonts w:ascii="Times New Roman" w:hAnsi="Times New Roman"/>
        </w:rPr>
        <w:t>fol</w:t>
      </w:r>
      <w:r w:rsidR="00602AE5" w:rsidRPr="00D82308">
        <w:rPr>
          <w:rFonts w:ascii="Times New Roman" w:hAnsi="Times New Roman"/>
        </w:rPr>
        <w:t>k c</w:t>
      </w:r>
      <w:r w:rsidR="00571BEE" w:rsidRPr="00D82308">
        <w:rPr>
          <w:rFonts w:ascii="Times New Roman" w:hAnsi="Times New Roman"/>
        </w:rPr>
        <w:t>onceptions of consciousness.</w:t>
      </w:r>
      <w:r w:rsidR="00DF6956">
        <w:rPr>
          <w:rFonts w:ascii="Times New Roman" w:hAnsi="Times New Roman"/>
        </w:rPr>
        <w:t xml:space="preserve">  </w:t>
      </w:r>
      <w:r w:rsidR="00C240C6">
        <w:rPr>
          <w:rFonts w:ascii="Times New Roman" w:hAnsi="Times New Roman"/>
        </w:rPr>
        <w:t xml:space="preserve">Churchland gives it </w:t>
      </w:r>
      <w:r w:rsidR="00537B4A">
        <w:rPr>
          <w:rFonts w:ascii="Times New Roman" w:hAnsi="Times New Roman"/>
        </w:rPr>
        <w:t xml:space="preserve">a central role in arguing against the assumption that </w:t>
      </w:r>
      <w:r w:rsidR="00AB7C3F">
        <w:rPr>
          <w:rFonts w:ascii="Times New Roman" w:hAnsi="Times New Roman"/>
        </w:rPr>
        <w:t>there is special</w:t>
      </w:r>
      <w:r w:rsidR="00537B4A">
        <w:rPr>
          <w:rFonts w:ascii="Times New Roman" w:hAnsi="Times New Roman"/>
        </w:rPr>
        <w:t xml:space="preserve"> introspective access. </w:t>
      </w:r>
      <w:r w:rsidR="00C240C6">
        <w:rPr>
          <w:rFonts w:ascii="Times New Roman" w:hAnsi="Times New Roman"/>
        </w:rPr>
        <w:t xml:space="preserve"> </w:t>
      </w:r>
      <w:r w:rsidR="00DF6956">
        <w:rPr>
          <w:rFonts w:ascii="Times New Roman" w:hAnsi="Times New Roman"/>
        </w:rPr>
        <w:t xml:space="preserve">In effect, she argues that </w:t>
      </w:r>
      <w:r w:rsidR="00C240C6">
        <w:rPr>
          <w:rFonts w:ascii="Times New Roman" w:hAnsi="Times New Roman"/>
        </w:rPr>
        <w:t>Infallibilism is mistaken since</w:t>
      </w:r>
      <w:r w:rsidR="00DF6956">
        <w:rPr>
          <w:rFonts w:ascii="Times New Roman" w:hAnsi="Times New Roman"/>
        </w:rPr>
        <w:t xml:space="preserve"> we are not always aware of our own visual experiences.  </w:t>
      </w:r>
      <w:r w:rsidR="00537B4A">
        <w:rPr>
          <w:rFonts w:ascii="Times New Roman" w:hAnsi="Times New Roman"/>
        </w:rPr>
        <w:t xml:space="preserve">Patients suffering from </w:t>
      </w:r>
      <w:r w:rsidR="00C240C6" w:rsidRPr="00D82308">
        <w:rPr>
          <w:rFonts w:ascii="Times New Roman" w:hAnsi="Times New Roman"/>
        </w:rPr>
        <w:t>Anton’s syndrome (also known as</w:t>
      </w:r>
      <w:r w:rsidR="00C240C6">
        <w:rPr>
          <w:rFonts w:ascii="Times New Roman" w:hAnsi="Times New Roman"/>
        </w:rPr>
        <w:t xml:space="preserve"> “blindness denial”)</w:t>
      </w:r>
      <w:r w:rsidR="00537B4A">
        <w:rPr>
          <w:rFonts w:ascii="Times New Roman" w:hAnsi="Times New Roman"/>
        </w:rPr>
        <w:t>,</w:t>
      </w:r>
      <w:r w:rsidR="00C240C6" w:rsidRPr="00D82308">
        <w:rPr>
          <w:rFonts w:ascii="Times New Roman" w:hAnsi="Times New Roman"/>
        </w:rPr>
        <w:t xml:space="preserve"> though (cortically) blind, will nevertheless insi</w:t>
      </w:r>
      <w:r w:rsidR="008E3A1E">
        <w:rPr>
          <w:rFonts w:ascii="Times New Roman" w:hAnsi="Times New Roman"/>
        </w:rPr>
        <w:t>st that they can see,</w:t>
      </w:r>
      <w:r w:rsidR="00C240C6">
        <w:rPr>
          <w:rFonts w:ascii="Times New Roman" w:hAnsi="Times New Roman"/>
        </w:rPr>
        <w:t xml:space="preserve"> </w:t>
      </w:r>
      <w:r w:rsidR="008E3A1E">
        <w:rPr>
          <w:rFonts w:ascii="Times New Roman" w:hAnsi="Times New Roman"/>
        </w:rPr>
        <w:t xml:space="preserve">offering fictitious descriptions of their surroundings.  If people can be blind, but not know it, then perhaps introspection is not so reliable </w:t>
      </w:r>
      <w:r w:rsidR="008E3A1E" w:rsidRPr="00D82308">
        <w:rPr>
          <w:rFonts w:ascii="Times New Roman" w:hAnsi="Times New Roman"/>
        </w:rPr>
        <w:t>and</w:t>
      </w:r>
      <w:r w:rsidR="008E3A1E">
        <w:rPr>
          <w:rFonts w:ascii="Times New Roman" w:hAnsi="Times New Roman"/>
        </w:rPr>
        <w:t xml:space="preserve"> is certainly</w:t>
      </w:r>
      <w:r w:rsidR="008E3A1E" w:rsidRPr="00D82308">
        <w:rPr>
          <w:rFonts w:ascii="Times New Roman" w:hAnsi="Times New Roman"/>
        </w:rPr>
        <w:t xml:space="preserve"> not infallible</w:t>
      </w:r>
      <w:r w:rsidR="008E3A1E">
        <w:rPr>
          <w:rFonts w:ascii="Times New Roman" w:hAnsi="Times New Roman"/>
        </w:rPr>
        <w:t>, even when it comes to perceptual simples, such as colors and shapes</w:t>
      </w:r>
      <w:r w:rsidR="00C240C6" w:rsidRPr="00D82308">
        <w:rPr>
          <w:rFonts w:ascii="Times New Roman" w:hAnsi="Times New Roman"/>
        </w:rPr>
        <w:t>.  Though pathological, such a profound failure</w:t>
      </w:r>
      <w:r w:rsidR="00C240C6">
        <w:rPr>
          <w:rFonts w:ascii="Times New Roman" w:hAnsi="Times New Roman"/>
        </w:rPr>
        <w:t xml:space="preserve"> of introspective knowledge </w:t>
      </w:r>
      <w:r w:rsidR="00537B4A">
        <w:rPr>
          <w:rFonts w:ascii="Times New Roman" w:hAnsi="Times New Roman"/>
        </w:rPr>
        <w:t>is also</w:t>
      </w:r>
      <w:r w:rsidR="00C240C6" w:rsidRPr="00D82308">
        <w:rPr>
          <w:rFonts w:ascii="Times New Roman" w:hAnsi="Times New Roman"/>
        </w:rPr>
        <w:t xml:space="preserve"> a nuisance to</w:t>
      </w:r>
      <w:r w:rsidR="00C240C6">
        <w:rPr>
          <w:rFonts w:ascii="Times New Roman" w:hAnsi="Times New Roman"/>
        </w:rPr>
        <w:t xml:space="preserve"> the Re</w:t>
      </w:r>
      <w:r w:rsidR="00C240C6" w:rsidRPr="00D82308">
        <w:rPr>
          <w:rFonts w:ascii="Times New Roman" w:hAnsi="Times New Roman"/>
        </w:rPr>
        <w:t>liabilist, for perhaps there are other, non-pathological, failures to be ac</w:t>
      </w:r>
      <w:r w:rsidR="00F01FD7">
        <w:rPr>
          <w:rFonts w:ascii="Times New Roman" w:hAnsi="Times New Roman"/>
        </w:rPr>
        <w:t>counted for.  Anton’s might</w:t>
      </w:r>
      <w:r w:rsidR="00C240C6" w:rsidRPr="00D82308">
        <w:rPr>
          <w:rFonts w:ascii="Times New Roman" w:hAnsi="Times New Roman"/>
        </w:rPr>
        <w:t xml:space="preserve"> set a worrying precedent (Metzinger 2003: 234ff) and yet there </w:t>
      </w:r>
      <w:r w:rsidR="00C240C6">
        <w:rPr>
          <w:rFonts w:ascii="Times New Roman" w:hAnsi="Times New Roman"/>
        </w:rPr>
        <w:t>is</w:t>
      </w:r>
      <w:r w:rsidR="00C240C6" w:rsidRPr="00D82308">
        <w:rPr>
          <w:rFonts w:ascii="Times New Roman" w:hAnsi="Times New Roman"/>
        </w:rPr>
        <w:t xml:space="preserve"> scant mention of it in the philosophical literature</w:t>
      </w:r>
      <w:r w:rsidR="00C240C6">
        <w:rPr>
          <w:rFonts w:ascii="Times New Roman" w:hAnsi="Times New Roman"/>
        </w:rPr>
        <w:t>, including that</w:t>
      </w:r>
      <w:r w:rsidR="00C240C6" w:rsidRPr="00D82308">
        <w:rPr>
          <w:rFonts w:ascii="Times New Roman" w:hAnsi="Times New Roman"/>
        </w:rPr>
        <w:t xml:space="preserve"> critical of Churchland.</w:t>
      </w:r>
      <w:r w:rsidR="00C240C6" w:rsidRPr="00D82308">
        <w:rPr>
          <w:rStyle w:val="FootnoteReference"/>
          <w:rFonts w:ascii="Times New Roman" w:hAnsi="Times New Roman"/>
        </w:rPr>
        <w:footnoteReference w:id="2"/>
      </w:r>
    </w:p>
    <w:p w:rsidR="00884CF6" w:rsidRDefault="00537B4A" w:rsidP="00AB7C3F">
      <w:pPr>
        <w:spacing w:line="480" w:lineRule="auto"/>
        <w:ind w:firstLine="720"/>
        <w:rPr>
          <w:rFonts w:ascii="Times New Roman" w:hAnsi="Times New Roman"/>
        </w:rPr>
      </w:pPr>
      <w:r>
        <w:rPr>
          <w:rFonts w:ascii="Times New Roman" w:hAnsi="Times New Roman"/>
        </w:rPr>
        <w:t xml:space="preserve">One </w:t>
      </w:r>
      <w:r w:rsidR="00F31D53">
        <w:rPr>
          <w:rFonts w:ascii="Times New Roman" w:hAnsi="Times New Roman"/>
        </w:rPr>
        <w:t>response</w:t>
      </w:r>
      <w:r w:rsidR="00602AE5" w:rsidRPr="00D82308">
        <w:rPr>
          <w:rFonts w:ascii="Times New Roman" w:hAnsi="Times New Roman"/>
        </w:rPr>
        <w:t xml:space="preserve">, </w:t>
      </w:r>
      <w:r>
        <w:rPr>
          <w:rFonts w:ascii="Times New Roman" w:hAnsi="Times New Roman"/>
        </w:rPr>
        <w:t xml:space="preserve">offered by </w:t>
      </w:r>
      <w:r w:rsidR="003D0FED" w:rsidRPr="00D82308">
        <w:rPr>
          <w:rFonts w:ascii="Times New Roman" w:hAnsi="Times New Roman"/>
        </w:rPr>
        <w:t>Goldman</w:t>
      </w:r>
      <w:r w:rsidR="00F1085C" w:rsidRPr="00D82308">
        <w:rPr>
          <w:rFonts w:ascii="Times New Roman" w:hAnsi="Times New Roman"/>
        </w:rPr>
        <w:t xml:space="preserve"> </w:t>
      </w:r>
      <w:r w:rsidR="00E23813" w:rsidRPr="00D82308">
        <w:rPr>
          <w:rFonts w:ascii="Times New Roman" w:hAnsi="Times New Roman"/>
        </w:rPr>
        <w:t>(1998</w:t>
      </w:r>
      <w:r w:rsidR="003F598A">
        <w:rPr>
          <w:rFonts w:ascii="Times New Roman" w:hAnsi="Times New Roman"/>
        </w:rPr>
        <w:t>: 115</w:t>
      </w:r>
      <w:r w:rsidR="00E23813" w:rsidRPr="00D82308">
        <w:rPr>
          <w:rFonts w:ascii="Times New Roman" w:hAnsi="Times New Roman"/>
        </w:rPr>
        <w:t>)</w:t>
      </w:r>
      <w:r w:rsidR="008E3A1E">
        <w:rPr>
          <w:rFonts w:ascii="Times New Roman" w:hAnsi="Times New Roman"/>
        </w:rPr>
        <w:t>,</w:t>
      </w:r>
      <w:r w:rsidR="00602AE5" w:rsidRPr="00D82308">
        <w:rPr>
          <w:rFonts w:ascii="Times New Roman" w:hAnsi="Times New Roman"/>
        </w:rPr>
        <w:t xml:space="preserve"> </w:t>
      </w:r>
      <w:r w:rsidR="00F01FD7">
        <w:rPr>
          <w:rFonts w:ascii="Times New Roman" w:hAnsi="Times New Roman"/>
        </w:rPr>
        <w:t>is</w:t>
      </w:r>
      <w:r w:rsidR="00602AE5" w:rsidRPr="00D82308">
        <w:rPr>
          <w:rFonts w:ascii="Times New Roman" w:hAnsi="Times New Roman"/>
        </w:rPr>
        <w:t xml:space="preserve"> that Churchland provides no evidence </w:t>
      </w:r>
      <w:r w:rsidR="00DF6956">
        <w:rPr>
          <w:rFonts w:ascii="Times New Roman" w:hAnsi="Times New Roman"/>
        </w:rPr>
        <w:t>ordinary people are committed to Infallibilism</w:t>
      </w:r>
      <w:r w:rsidR="00AB7C3F">
        <w:rPr>
          <w:rFonts w:ascii="Times New Roman" w:hAnsi="Times New Roman"/>
        </w:rPr>
        <w:t xml:space="preserve">.  </w:t>
      </w:r>
      <w:r w:rsidR="008E3A1E">
        <w:rPr>
          <w:rFonts w:ascii="Times New Roman" w:hAnsi="Times New Roman"/>
        </w:rPr>
        <w:t>He</w:t>
      </w:r>
      <w:r w:rsidR="00F31D53">
        <w:rPr>
          <w:rFonts w:ascii="Times New Roman" w:hAnsi="Times New Roman"/>
        </w:rPr>
        <w:t xml:space="preserve"> would say</w:t>
      </w:r>
      <w:r w:rsidR="00F01FD7">
        <w:rPr>
          <w:rFonts w:ascii="Times New Roman" w:hAnsi="Times New Roman"/>
        </w:rPr>
        <w:t xml:space="preserve"> </w:t>
      </w:r>
      <w:r w:rsidR="008E3A1E">
        <w:rPr>
          <w:rFonts w:ascii="Times New Roman" w:hAnsi="Times New Roman"/>
        </w:rPr>
        <w:t>that</w:t>
      </w:r>
      <w:r w:rsidR="00F31D53">
        <w:rPr>
          <w:rFonts w:ascii="Times New Roman" w:hAnsi="Times New Roman"/>
        </w:rPr>
        <w:t xml:space="preserve"> </w:t>
      </w:r>
      <w:r w:rsidR="00AB7C3F">
        <w:rPr>
          <w:rFonts w:ascii="Times New Roman" w:hAnsi="Times New Roman"/>
        </w:rPr>
        <w:t xml:space="preserve">folk opinion is </w:t>
      </w:r>
      <w:r w:rsidR="00072FEE">
        <w:rPr>
          <w:rFonts w:ascii="Times New Roman" w:hAnsi="Times New Roman"/>
        </w:rPr>
        <w:t xml:space="preserve">only </w:t>
      </w:r>
      <w:r w:rsidR="00AB7C3F">
        <w:rPr>
          <w:rFonts w:ascii="Times New Roman" w:hAnsi="Times New Roman"/>
        </w:rPr>
        <w:t>committe</w:t>
      </w:r>
      <w:r w:rsidR="004F0AE1">
        <w:rPr>
          <w:rFonts w:ascii="Times New Roman" w:hAnsi="Times New Roman"/>
        </w:rPr>
        <w:t xml:space="preserve">d to </w:t>
      </w:r>
      <w:r w:rsidR="00072FEE">
        <w:rPr>
          <w:rFonts w:ascii="Times New Roman" w:hAnsi="Times New Roman"/>
        </w:rPr>
        <w:t xml:space="preserve">Reliabilism in that </w:t>
      </w:r>
      <w:r w:rsidR="00AB7C3F">
        <w:rPr>
          <w:rFonts w:ascii="Times New Roman" w:hAnsi="Times New Roman"/>
        </w:rPr>
        <w:t xml:space="preserve">one </w:t>
      </w:r>
      <w:r w:rsidR="00C240C6">
        <w:rPr>
          <w:rFonts w:ascii="Times New Roman" w:hAnsi="Times New Roman"/>
        </w:rPr>
        <w:t xml:space="preserve">“usually” and “normally” </w:t>
      </w:r>
      <w:r w:rsidR="00AB7C3F">
        <w:rPr>
          <w:rFonts w:ascii="Times New Roman" w:hAnsi="Times New Roman"/>
        </w:rPr>
        <w:t>has</w:t>
      </w:r>
      <w:r w:rsidR="00DF6956">
        <w:rPr>
          <w:rFonts w:ascii="Times New Roman" w:hAnsi="Times New Roman"/>
        </w:rPr>
        <w:t xml:space="preserve"> </w:t>
      </w:r>
      <w:r w:rsidR="00AB7C3F">
        <w:rPr>
          <w:rFonts w:ascii="Times New Roman" w:hAnsi="Times New Roman"/>
        </w:rPr>
        <w:t>“privileged access” to one’s own</w:t>
      </w:r>
      <w:r w:rsidR="004B43BD">
        <w:rPr>
          <w:rFonts w:ascii="Times New Roman" w:hAnsi="Times New Roman"/>
        </w:rPr>
        <w:t xml:space="preserve"> states of mind</w:t>
      </w:r>
      <w:r w:rsidR="00C240C6">
        <w:rPr>
          <w:rFonts w:ascii="Times New Roman" w:hAnsi="Times New Roman"/>
        </w:rPr>
        <w:t>,</w:t>
      </w:r>
      <w:r w:rsidR="005B592B">
        <w:rPr>
          <w:rFonts w:ascii="Times New Roman" w:hAnsi="Times New Roman"/>
        </w:rPr>
        <w:t xml:space="preserve"> </w:t>
      </w:r>
      <w:r w:rsidR="00AB7C3F">
        <w:rPr>
          <w:rFonts w:ascii="Times New Roman" w:hAnsi="Times New Roman"/>
        </w:rPr>
        <w:t>though this is</w:t>
      </w:r>
      <w:r w:rsidR="005721DF">
        <w:rPr>
          <w:rFonts w:ascii="Times New Roman" w:hAnsi="Times New Roman"/>
        </w:rPr>
        <w:t xml:space="preserve"> not “perfectly reliable” (</w:t>
      </w:r>
      <w:r w:rsidR="00C240C6">
        <w:rPr>
          <w:rFonts w:ascii="Times New Roman" w:hAnsi="Times New Roman"/>
        </w:rPr>
        <w:t xml:space="preserve">119). </w:t>
      </w:r>
      <w:r w:rsidR="00AB7C3F">
        <w:rPr>
          <w:rFonts w:ascii="Times New Roman" w:hAnsi="Times New Roman"/>
        </w:rPr>
        <w:t xml:space="preserve"> In short, although Goldman concludes</w:t>
      </w:r>
      <w:r w:rsidR="00DF6956">
        <w:rPr>
          <w:rFonts w:ascii="Times New Roman" w:hAnsi="Times New Roman"/>
        </w:rPr>
        <w:t xml:space="preserve"> </w:t>
      </w:r>
      <w:r w:rsidR="00DF6956" w:rsidRPr="00D82308">
        <w:rPr>
          <w:rFonts w:ascii="Times New Roman" w:hAnsi="Times New Roman"/>
        </w:rPr>
        <w:t xml:space="preserve">Churchland’s perspective </w:t>
      </w:r>
      <w:r w:rsidR="006A1D31">
        <w:rPr>
          <w:rFonts w:ascii="Times New Roman" w:hAnsi="Times New Roman"/>
        </w:rPr>
        <w:t>lacks</w:t>
      </w:r>
      <w:r w:rsidR="00F31D53">
        <w:rPr>
          <w:rFonts w:ascii="Times New Roman" w:hAnsi="Times New Roman"/>
        </w:rPr>
        <w:t xml:space="preserve"> empirical support</w:t>
      </w:r>
      <w:r w:rsidR="00DF6956">
        <w:rPr>
          <w:rFonts w:ascii="Times New Roman" w:hAnsi="Times New Roman"/>
        </w:rPr>
        <w:t xml:space="preserve">, he </w:t>
      </w:r>
      <w:r w:rsidR="00F31D53">
        <w:rPr>
          <w:rFonts w:ascii="Times New Roman" w:hAnsi="Times New Roman"/>
        </w:rPr>
        <w:t xml:space="preserve">would appear </w:t>
      </w:r>
      <w:r w:rsidR="00DF6956">
        <w:rPr>
          <w:rFonts w:ascii="Times New Roman" w:hAnsi="Times New Roman"/>
        </w:rPr>
        <w:t xml:space="preserve">to agree that </w:t>
      </w:r>
      <w:r w:rsidR="00C240C6">
        <w:rPr>
          <w:rFonts w:ascii="Times New Roman" w:hAnsi="Times New Roman"/>
        </w:rPr>
        <w:t>introspective authority fails under</w:t>
      </w:r>
      <w:r w:rsidR="00DF6956">
        <w:rPr>
          <w:rFonts w:ascii="Times New Roman" w:hAnsi="Times New Roman"/>
        </w:rPr>
        <w:t xml:space="preserve"> certain pathological circumstances.</w:t>
      </w:r>
      <w:r w:rsidR="00DF6956" w:rsidRPr="00D82308">
        <w:rPr>
          <w:rStyle w:val="FootnoteReference"/>
          <w:rFonts w:ascii="Times New Roman" w:hAnsi="Times New Roman"/>
        </w:rPr>
        <w:footnoteReference w:id="3"/>
      </w:r>
    </w:p>
    <w:p w:rsidR="00771123" w:rsidRPr="00D82308" w:rsidRDefault="00F042E6" w:rsidP="00D90DBA">
      <w:pPr>
        <w:spacing w:line="480" w:lineRule="auto"/>
        <w:ind w:firstLine="720"/>
        <w:rPr>
          <w:rFonts w:ascii="Times New Roman" w:hAnsi="Times New Roman"/>
        </w:rPr>
      </w:pPr>
      <w:r>
        <w:rPr>
          <w:rFonts w:ascii="Times New Roman" w:hAnsi="Times New Roman"/>
        </w:rPr>
        <w:t xml:space="preserve">Although it may appear </w:t>
      </w:r>
      <w:r w:rsidR="009943C0" w:rsidRPr="00D82308">
        <w:rPr>
          <w:rFonts w:ascii="Times New Roman" w:hAnsi="Times New Roman"/>
        </w:rPr>
        <w:t>Anton’s syndrome</w:t>
      </w:r>
      <w:r w:rsidR="00AB7C3F">
        <w:rPr>
          <w:rFonts w:ascii="Times New Roman" w:hAnsi="Times New Roman"/>
        </w:rPr>
        <w:t xml:space="preserve"> </w:t>
      </w:r>
      <w:r w:rsidR="004F0AE1">
        <w:rPr>
          <w:rFonts w:ascii="Times New Roman" w:hAnsi="Times New Roman"/>
        </w:rPr>
        <w:t xml:space="preserve">serves as </w:t>
      </w:r>
      <w:r w:rsidR="00AB7C3F">
        <w:rPr>
          <w:rFonts w:ascii="Times New Roman" w:hAnsi="Times New Roman"/>
        </w:rPr>
        <w:t>strong</w:t>
      </w:r>
      <w:r w:rsidR="00DF6956">
        <w:rPr>
          <w:rFonts w:ascii="Times New Roman" w:hAnsi="Times New Roman"/>
        </w:rPr>
        <w:t xml:space="preserve"> </w:t>
      </w:r>
      <w:r w:rsidR="00AB7C3F">
        <w:rPr>
          <w:rFonts w:ascii="Times New Roman" w:hAnsi="Times New Roman"/>
        </w:rPr>
        <w:t>evidence against</w:t>
      </w:r>
      <w:r w:rsidR="00DE3E34">
        <w:rPr>
          <w:rFonts w:ascii="Times New Roman" w:hAnsi="Times New Roman"/>
        </w:rPr>
        <w:t>, in the least,</w:t>
      </w:r>
      <w:r w:rsidR="00AB7C3F">
        <w:rPr>
          <w:rFonts w:ascii="Times New Roman" w:hAnsi="Times New Roman"/>
        </w:rPr>
        <w:t xml:space="preserve"> I</w:t>
      </w:r>
      <w:r w:rsidR="00DF6956">
        <w:rPr>
          <w:rFonts w:ascii="Times New Roman" w:hAnsi="Times New Roman"/>
        </w:rPr>
        <w:t>nfal</w:t>
      </w:r>
      <w:r w:rsidR="00AB7C3F">
        <w:rPr>
          <w:rFonts w:ascii="Times New Roman" w:hAnsi="Times New Roman"/>
        </w:rPr>
        <w:t>libi</w:t>
      </w:r>
      <w:r w:rsidR="00DF6956">
        <w:rPr>
          <w:rFonts w:ascii="Times New Roman" w:hAnsi="Times New Roman"/>
        </w:rPr>
        <w:t>l</w:t>
      </w:r>
      <w:r w:rsidR="00AB7C3F">
        <w:rPr>
          <w:rFonts w:ascii="Times New Roman" w:hAnsi="Times New Roman"/>
        </w:rPr>
        <w:t>i</w:t>
      </w:r>
      <w:r w:rsidR="00DF6956">
        <w:rPr>
          <w:rFonts w:ascii="Times New Roman" w:hAnsi="Times New Roman"/>
        </w:rPr>
        <w:t>sm</w:t>
      </w:r>
      <w:r w:rsidR="00BB3C05" w:rsidRPr="00D82308">
        <w:rPr>
          <w:rFonts w:ascii="Times New Roman" w:hAnsi="Times New Roman"/>
        </w:rPr>
        <w:t>,</w:t>
      </w:r>
      <w:r w:rsidR="0079349D">
        <w:rPr>
          <w:rFonts w:ascii="Times New Roman" w:hAnsi="Times New Roman"/>
        </w:rPr>
        <w:t xml:space="preserve"> </w:t>
      </w:r>
      <w:r w:rsidR="000D640C">
        <w:rPr>
          <w:rFonts w:ascii="Times New Roman" w:hAnsi="Times New Roman"/>
        </w:rPr>
        <w:t>my contention is that</w:t>
      </w:r>
      <w:r w:rsidR="00F31D53">
        <w:rPr>
          <w:rFonts w:ascii="Times New Roman" w:hAnsi="Times New Roman"/>
        </w:rPr>
        <w:t xml:space="preserve"> this is not so</w:t>
      </w:r>
      <w:r w:rsidR="00D90DBA">
        <w:rPr>
          <w:rFonts w:ascii="Times New Roman" w:hAnsi="Times New Roman"/>
        </w:rPr>
        <w:t>.</w:t>
      </w:r>
      <w:r w:rsidR="009943C0" w:rsidRPr="00D82308">
        <w:rPr>
          <w:rFonts w:ascii="Times New Roman" w:hAnsi="Times New Roman"/>
        </w:rPr>
        <w:t xml:space="preserve"> </w:t>
      </w:r>
      <w:r w:rsidR="0079349D">
        <w:rPr>
          <w:rFonts w:ascii="Times New Roman" w:hAnsi="Times New Roman"/>
        </w:rPr>
        <w:t xml:space="preserve"> This is because the</w:t>
      </w:r>
      <w:r w:rsidR="00D90DBA">
        <w:rPr>
          <w:rFonts w:ascii="Times New Roman" w:hAnsi="Times New Roman"/>
        </w:rPr>
        <w:t xml:space="preserve"> apparent</w:t>
      </w:r>
      <w:r w:rsidR="00D90DBA" w:rsidRPr="00D82308">
        <w:rPr>
          <w:rFonts w:ascii="Times New Roman" w:hAnsi="Times New Roman"/>
        </w:rPr>
        <w:t xml:space="preserve"> dissociati</w:t>
      </w:r>
      <w:r>
        <w:rPr>
          <w:rFonts w:ascii="Times New Roman" w:hAnsi="Times New Roman"/>
        </w:rPr>
        <w:t>on between what a</w:t>
      </w:r>
      <w:r w:rsidR="00D90DBA">
        <w:rPr>
          <w:rFonts w:ascii="Times New Roman" w:hAnsi="Times New Roman"/>
        </w:rPr>
        <w:t xml:space="preserve"> patient believes and what she experiences may</w:t>
      </w:r>
      <w:r w:rsidR="000D640C">
        <w:rPr>
          <w:rFonts w:ascii="Times New Roman" w:hAnsi="Times New Roman"/>
        </w:rPr>
        <w:t xml:space="preserve"> </w:t>
      </w:r>
      <w:r w:rsidR="00D90DBA">
        <w:rPr>
          <w:rFonts w:ascii="Times New Roman" w:hAnsi="Times New Roman"/>
        </w:rPr>
        <w:t xml:space="preserve">be </w:t>
      </w:r>
      <w:r w:rsidR="000D640C">
        <w:rPr>
          <w:rFonts w:ascii="Times New Roman" w:hAnsi="Times New Roman"/>
        </w:rPr>
        <w:t xml:space="preserve">merely </w:t>
      </w:r>
      <w:r w:rsidR="00D90DBA">
        <w:rPr>
          <w:rFonts w:ascii="Times New Roman" w:hAnsi="Times New Roman"/>
        </w:rPr>
        <w:t>appar</w:t>
      </w:r>
      <w:r w:rsidR="000D640C">
        <w:rPr>
          <w:rFonts w:ascii="Times New Roman" w:hAnsi="Times New Roman"/>
        </w:rPr>
        <w:t>e</w:t>
      </w:r>
      <w:r w:rsidR="00D90DBA">
        <w:rPr>
          <w:rFonts w:ascii="Times New Roman" w:hAnsi="Times New Roman"/>
        </w:rPr>
        <w:t>nt</w:t>
      </w:r>
      <w:r w:rsidR="00D90DBA" w:rsidRPr="00D82308">
        <w:rPr>
          <w:rFonts w:ascii="Times New Roman" w:hAnsi="Times New Roman"/>
        </w:rPr>
        <w:t xml:space="preserve">.  </w:t>
      </w:r>
      <w:r w:rsidR="00D90DBA">
        <w:rPr>
          <w:rFonts w:ascii="Times New Roman" w:hAnsi="Times New Roman"/>
        </w:rPr>
        <w:t>Th</w:t>
      </w:r>
      <w:r w:rsidR="00D90DBA" w:rsidRPr="00D82308">
        <w:rPr>
          <w:rFonts w:ascii="Times New Roman" w:hAnsi="Times New Roman"/>
        </w:rPr>
        <w:t>er</w:t>
      </w:r>
      <w:r w:rsidR="00D90DBA">
        <w:rPr>
          <w:rFonts w:ascii="Times New Roman" w:hAnsi="Times New Roman"/>
        </w:rPr>
        <w:t xml:space="preserve">e are two </w:t>
      </w:r>
      <w:r w:rsidR="00F31D53">
        <w:rPr>
          <w:rFonts w:ascii="Times New Roman" w:hAnsi="Times New Roman"/>
        </w:rPr>
        <w:t xml:space="preserve">plausible </w:t>
      </w:r>
      <w:r w:rsidR="00D90DBA">
        <w:rPr>
          <w:rFonts w:ascii="Times New Roman" w:hAnsi="Times New Roman"/>
        </w:rPr>
        <w:t xml:space="preserve">options open for the </w:t>
      </w:r>
      <w:r w:rsidR="008E3A1E">
        <w:rPr>
          <w:rFonts w:ascii="Times New Roman" w:hAnsi="Times New Roman"/>
        </w:rPr>
        <w:t>anti-Skeptic</w:t>
      </w:r>
      <w:r w:rsidR="00D90DBA">
        <w:rPr>
          <w:rFonts w:ascii="Times New Roman" w:hAnsi="Times New Roman"/>
        </w:rPr>
        <w:t>.  Perhaps the verbal reports are not sincere expressions of what it is like.  There is</w:t>
      </w:r>
      <w:r w:rsidR="0079349D">
        <w:rPr>
          <w:rFonts w:ascii="Times New Roman" w:hAnsi="Times New Roman"/>
        </w:rPr>
        <w:t>, in fact, good</w:t>
      </w:r>
      <w:r w:rsidR="00D90DBA">
        <w:rPr>
          <w:rFonts w:ascii="Times New Roman" w:hAnsi="Times New Roman"/>
        </w:rPr>
        <w:t xml:space="preserve"> reason to suspect at least some reports should not be </w:t>
      </w:r>
      <w:r w:rsidR="00D90DBA" w:rsidRPr="00D82308">
        <w:rPr>
          <w:rFonts w:ascii="Times New Roman" w:hAnsi="Times New Roman"/>
        </w:rPr>
        <w:t>taken at face value</w:t>
      </w:r>
      <w:r w:rsidR="00D90DBA">
        <w:rPr>
          <w:rFonts w:ascii="Times New Roman" w:hAnsi="Times New Roman"/>
        </w:rPr>
        <w:t xml:space="preserve">.  </w:t>
      </w:r>
      <w:r w:rsidR="00D90DBA" w:rsidRPr="00D82308">
        <w:rPr>
          <w:rFonts w:ascii="Times New Roman" w:hAnsi="Times New Roman"/>
        </w:rPr>
        <w:t>Alternatively, perhaps there is</w:t>
      </w:r>
      <w:r w:rsidR="0079349D">
        <w:rPr>
          <w:rFonts w:ascii="Times New Roman" w:hAnsi="Times New Roman"/>
        </w:rPr>
        <w:t xml:space="preserve"> no dissociation, since</w:t>
      </w:r>
      <w:r w:rsidR="00D90DBA" w:rsidRPr="00D82308">
        <w:rPr>
          <w:rFonts w:ascii="Times New Roman" w:hAnsi="Times New Roman"/>
        </w:rPr>
        <w:t xml:space="preserve"> the reports are sincere and correct expressions of hallucinations that have been mistaken for perceptual experiences.</w:t>
      </w:r>
      <w:r w:rsidR="00DE3E34">
        <w:rPr>
          <w:rFonts w:ascii="Times New Roman" w:hAnsi="Times New Roman"/>
        </w:rPr>
        <w:t xml:space="preserve">  These </w:t>
      </w:r>
      <w:r w:rsidR="00D90DBA">
        <w:rPr>
          <w:rFonts w:ascii="Times New Roman" w:hAnsi="Times New Roman"/>
        </w:rPr>
        <w:t>explanations probably</w:t>
      </w:r>
      <w:r w:rsidR="0079349D">
        <w:rPr>
          <w:rFonts w:ascii="Times New Roman" w:hAnsi="Times New Roman"/>
        </w:rPr>
        <w:t xml:space="preserve"> </w:t>
      </w:r>
      <w:r w:rsidR="00DE3E34">
        <w:rPr>
          <w:rFonts w:ascii="Times New Roman" w:hAnsi="Times New Roman"/>
        </w:rPr>
        <w:t xml:space="preserve">best </w:t>
      </w:r>
      <w:r w:rsidR="0079349D">
        <w:rPr>
          <w:rFonts w:ascii="Times New Roman" w:hAnsi="Times New Roman"/>
        </w:rPr>
        <w:t xml:space="preserve">account for </w:t>
      </w:r>
      <w:r w:rsidR="00D90DBA">
        <w:rPr>
          <w:rFonts w:ascii="Times New Roman" w:hAnsi="Times New Roman"/>
        </w:rPr>
        <w:t>the patients’ reports.</w:t>
      </w:r>
    </w:p>
    <w:p w:rsidR="009615E5" w:rsidRPr="00D82308" w:rsidRDefault="00571BEE" w:rsidP="00771123">
      <w:pPr>
        <w:spacing w:line="480" w:lineRule="auto"/>
        <w:ind w:firstLine="720"/>
        <w:rPr>
          <w:rFonts w:ascii="Times New Roman" w:hAnsi="Times New Roman"/>
        </w:rPr>
      </w:pPr>
      <w:r w:rsidRPr="00D82308">
        <w:rPr>
          <w:rFonts w:ascii="Times New Roman" w:hAnsi="Times New Roman"/>
        </w:rPr>
        <w:t>To sort this out w</w:t>
      </w:r>
      <w:r w:rsidR="00771123" w:rsidRPr="00D82308">
        <w:rPr>
          <w:rFonts w:ascii="Times New Roman" w:hAnsi="Times New Roman"/>
        </w:rPr>
        <w:t>e need to</w:t>
      </w:r>
      <w:r w:rsidR="0044692C" w:rsidRPr="00D82308">
        <w:rPr>
          <w:rFonts w:ascii="Times New Roman" w:hAnsi="Times New Roman"/>
        </w:rPr>
        <w:t xml:space="preserve"> take a closer, more careful</w:t>
      </w:r>
      <w:r w:rsidR="00027C7C" w:rsidRPr="00D82308">
        <w:rPr>
          <w:rFonts w:ascii="Times New Roman" w:hAnsi="Times New Roman"/>
        </w:rPr>
        <w:t>,</w:t>
      </w:r>
      <w:r w:rsidR="0044692C" w:rsidRPr="00D82308">
        <w:rPr>
          <w:rFonts w:ascii="Times New Roman" w:hAnsi="Times New Roman"/>
        </w:rPr>
        <w:t xml:space="preserve"> look at the putative destabilizing fact</w:t>
      </w:r>
      <w:r w:rsidR="00D6797A" w:rsidRPr="00D82308">
        <w:rPr>
          <w:rFonts w:ascii="Times New Roman" w:hAnsi="Times New Roman"/>
        </w:rPr>
        <w:t>.</w:t>
      </w:r>
      <w:r w:rsidR="009943C0" w:rsidRPr="00D82308">
        <w:rPr>
          <w:rFonts w:ascii="Times New Roman" w:hAnsi="Times New Roman"/>
        </w:rPr>
        <w:t xml:space="preserve"> </w:t>
      </w:r>
      <w:r w:rsidRPr="00D82308">
        <w:rPr>
          <w:rFonts w:ascii="Times New Roman" w:hAnsi="Times New Roman"/>
        </w:rPr>
        <w:t xml:space="preserve"> </w:t>
      </w:r>
      <w:r w:rsidR="00D6797A" w:rsidRPr="00D82308">
        <w:rPr>
          <w:rFonts w:ascii="Times New Roman" w:hAnsi="Times New Roman"/>
        </w:rPr>
        <w:t xml:space="preserve">Can the </w:t>
      </w:r>
      <w:r w:rsidR="009943C0" w:rsidRPr="00D82308">
        <w:rPr>
          <w:rFonts w:ascii="Times New Roman" w:hAnsi="Times New Roman"/>
        </w:rPr>
        <w:t>re</w:t>
      </w:r>
      <w:r w:rsidR="00D6797A" w:rsidRPr="00D82308">
        <w:rPr>
          <w:rFonts w:ascii="Times New Roman" w:hAnsi="Times New Roman"/>
        </w:rPr>
        <w:t>ports of visual experience</w:t>
      </w:r>
      <w:r w:rsidR="008120D8">
        <w:rPr>
          <w:rFonts w:ascii="Times New Roman" w:hAnsi="Times New Roman"/>
        </w:rPr>
        <w:t xml:space="preserve"> be</w:t>
      </w:r>
      <w:r w:rsidR="009943C0" w:rsidRPr="00D82308">
        <w:rPr>
          <w:rFonts w:ascii="Times New Roman" w:hAnsi="Times New Roman"/>
        </w:rPr>
        <w:t xml:space="preserve"> distanced from what t</w:t>
      </w:r>
      <w:r w:rsidR="00771123" w:rsidRPr="00D82308">
        <w:rPr>
          <w:rFonts w:ascii="Times New Roman" w:hAnsi="Times New Roman"/>
        </w:rPr>
        <w:t>he patient introspectively knows</w:t>
      </w:r>
      <w:r w:rsidR="009943C0" w:rsidRPr="00D82308">
        <w:rPr>
          <w:rFonts w:ascii="Times New Roman" w:hAnsi="Times New Roman"/>
        </w:rPr>
        <w:t xml:space="preserve"> she is experiencing</w:t>
      </w:r>
      <w:r w:rsidR="00D6797A" w:rsidRPr="00D82308">
        <w:rPr>
          <w:rFonts w:ascii="Times New Roman" w:hAnsi="Times New Roman"/>
        </w:rPr>
        <w:t>?</w:t>
      </w:r>
      <w:r w:rsidR="00027C7C" w:rsidRPr="00D82308">
        <w:rPr>
          <w:rFonts w:ascii="Times New Roman" w:hAnsi="Times New Roman"/>
        </w:rPr>
        <w:t xml:space="preserve"> </w:t>
      </w:r>
      <w:r w:rsidR="00707F4E" w:rsidRPr="00D82308">
        <w:rPr>
          <w:rFonts w:ascii="Times New Roman" w:hAnsi="Times New Roman"/>
        </w:rPr>
        <w:t xml:space="preserve"> </w:t>
      </w:r>
      <w:r w:rsidR="00DE0B3C" w:rsidRPr="00D82308">
        <w:rPr>
          <w:rFonts w:ascii="Times New Roman" w:hAnsi="Times New Roman"/>
        </w:rPr>
        <w:t xml:space="preserve"> </w:t>
      </w:r>
      <w:r w:rsidR="009943C0" w:rsidRPr="00D82308">
        <w:rPr>
          <w:rFonts w:ascii="Times New Roman" w:hAnsi="Times New Roman"/>
        </w:rPr>
        <w:t xml:space="preserve">In other words, </w:t>
      </w:r>
      <w:r w:rsidR="00D003C8">
        <w:rPr>
          <w:rFonts w:ascii="Times New Roman" w:hAnsi="Times New Roman"/>
        </w:rPr>
        <w:t xml:space="preserve">might </w:t>
      </w:r>
      <w:r w:rsidR="00B17FEF">
        <w:rPr>
          <w:rFonts w:ascii="Times New Roman" w:hAnsi="Times New Roman"/>
        </w:rPr>
        <w:t>a</w:t>
      </w:r>
      <w:r w:rsidR="002E1B80" w:rsidRPr="00D82308">
        <w:rPr>
          <w:rFonts w:ascii="Times New Roman" w:hAnsi="Times New Roman"/>
        </w:rPr>
        <w:t xml:space="preserve"> patient</w:t>
      </w:r>
      <w:r w:rsidR="00B17FEF">
        <w:rPr>
          <w:rFonts w:ascii="Times New Roman" w:hAnsi="Times New Roman"/>
        </w:rPr>
        <w:t xml:space="preserve"> not really believe it when </w:t>
      </w:r>
      <w:r w:rsidR="00FE7569">
        <w:rPr>
          <w:rFonts w:ascii="Times New Roman" w:hAnsi="Times New Roman"/>
        </w:rPr>
        <w:t>says</w:t>
      </w:r>
      <w:r w:rsidR="00D003C8">
        <w:rPr>
          <w:rFonts w:ascii="Times New Roman" w:hAnsi="Times New Roman"/>
        </w:rPr>
        <w:t xml:space="preserve"> </w:t>
      </w:r>
      <w:r w:rsidR="00AB649B">
        <w:rPr>
          <w:rFonts w:ascii="Times New Roman" w:hAnsi="Times New Roman"/>
        </w:rPr>
        <w:t>she sees a</w:t>
      </w:r>
      <w:r w:rsidR="00E4470C" w:rsidRPr="00D82308">
        <w:rPr>
          <w:rFonts w:ascii="Times New Roman" w:hAnsi="Times New Roman"/>
        </w:rPr>
        <w:t xml:space="preserve"> book </w:t>
      </w:r>
      <w:r w:rsidR="00AB649B">
        <w:rPr>
          <w:rFonts w:ascii="Times New Roman" w:hAnsi="Times New Roman"/>
        </w:rPr>
        <w:t xml:space="preserve">with </w:t>
      </w:r>
      <w:r w:rsidR="00E4470C" w:rsidRPr="00D82308">
        <w:rPr>
          <w:rFonts w:ascii="Times New Roman" w:hAnsi="Times New Roman"/>
        </w:rPr>
        <w:t>a brown cover</w:t>
      </w:r>
      <w:r w:rsidR="00E1349F" w:rsidRPr="00D82308">
        <w:rPr>
          <w:rFonts w:ascii="Times New Roman" w:hAnsi="Times New Roman"/>
        </w:rPr>
        <w:t xml:space="preserve"> (</w:t>
      </w:r>
      <w:r w:rsidR="00106F27" w:rsidRPr="00D82308">
        <w:rPr>
          <w:rFonts w:ascii="Times New Roman" w:hAnsi="Times New Roman"/>
        </w:rPr>
        <w:t xml:space="preserve">when there </w:t>
      </w:r>
      <w:r w:rsidR="00E93653" w:rsidRPr="00D82308">
        <w:rPr>
          <w:rFonts w:ascii="Times New Roman" w:hAnsi="Times New Roman"/>
        </w:rPr>
        <w:t>is no book</w:t>
      </w:r>
      <w:r w:rsidR="00B17FEF">
        <w:rPr>
          <w:rFonts w:ascii="Times New Roman" w:hAnsi="Times New Roman"/>
        </w:rPr>
        <w:t xml:space="preserve">)?  Since </w:t>
      </w:r>
      <w:r w:rsidR="00D45BA5">
        <w:rPr>
          <w:rFonts w:ascii="Times New Roman" w:hAnsi="Times New Roman"/>
        </w:rPr>
        <w:t xml:space="preserve">her </w:t>
      </w:r>
      <w:r w:rsidR="00B94208">
        <w:rPr>
          <w:rFonts w:ascii="Times New Roman" w:hAnsi="Times New Roman"/>
        </w:rPr>
        <w:t>claim to</w:t>
      </w:r>
      <w:r w:rsidR="00B17FEF">
        <w:rPr>
          <w:rFonts w:ascii="Times New Roman" w:hAnsi="Times New Roman"/>
        </w:rPr>
        <w:t xml:space="preserve"> </w:t>
      </w:r>
      <w:r w:rsidR="00B94208">
        <w:rPr>
          <w:rFonts w:ascii="Times New Roman" w:hAnsi="Times New Roman"/>
        </w:rPr>
        <w:t>possess</w:t>
      </w:r>
      <w:r w:rsidR="00805AD8" w:rsidRPr="00D82308">
        <w:rPr>
          <w:rFonts w:ascii="Times New Roman" w:hAnsi="Times New Roman"/>
        </w:rPr>
        <w:t xml:space="preserve"> sight </w:t>
      </w:r>
      <w:r w:rsidR="00D45BA5">
        <w:rPr>
          <w:rFonts w:ascii="Times New Roman" w:hAnsi="Times New Roman"/>
        </w:rPr>
        <w:t>persist</w:t>
      </w:r>
      <w:r w:rsidR="00B94208">
        <w:rPr>
          <w:rFonts w:ascii="Times New Roman" w:hAnsi="Times New Roman"/>
        </w:rPr>
        <w:t>s</w:t>
      </w:r>
      <w:r w:rsidR="00D45BA5">
        <w:rPr>
          <w:rFonts w:ascii="Times New Roman" w:hAnsi="Times New Roman"/>
        </w:rPr>
        <w:t xml:space="preserve"> in </w:t>
      </w:r>
      <w:r w:rsidR="00E10D2D">
        <w:rPr>
          <w:rFonts w:ascii="Times New Roman" w:hAnsi="Times New Roman"/>
        </w:rPr>
        <w:t>the face of</w:t>
      </w:r>
      <w:r w:rsidR="00B17FEF">
        <w:rPr>
          <w:rFonts w:ascii="Times New Roman" w:hAnsi="Times New Roman"/>
        </w:rPr>
        <w:t xml:space="preserve"> </w:t>
      </w:r>
      <w:r w:rsidR="00E1349F" w:rsidRPr="00D82308">
        <w:rPr>
          <w:rFonts w:ascii="Times New Roman" w:hAnsi="Times New Roman"/>
        </w:rPr>
        <w:t>strong evidence</w:t>
      </w:r>
      <w:r w:rsidR="00D003C8">
        <w:rPr>
          <w:rFonts w:ascii="Times New Roman" w:hAnsi="Times New Roman"/>
        </w:rPr>
        <w:t>,</w:t>
      </w:r>
      <w:r w:rsidR="00E1349F" w:rsidRPr="00D82308">
        <w:rPr>
          <w:rFonts w:ascii="Times New Roman" w:hAnsi="Times New Roman"/>
        </w:rPr>
        <w:t xml:space="preserve"> </w:t>
      </w:r>
      <w:r w:rsidR="008E3A1E">
        <w:rPr>
          <w:rFonts w:ascii="Times New Roman" w:hAnsi="Times New Roman"/>
        </w:rPr>
        <w:t xml:space="preserve">such as </w:t>
      </w:r>
      <w:r w:rsidR="00E1349F" w:rsidRPr="00D82308">
        <w:rPr>
          <w:rFonts w:ascii="Times New Roman" w:hAnsi="Times New Roman"/>
        </w:rPr>
        <w:t>coll</w:t>
      </w:r>
      <w:r w:rsidR="00FE7569">
        <w:rPr>
          <w:rFonts w:ascii="Times New Roman" w:hAnsi="Times New Roman"/>
        </w:rPr>
        <w:t>isions with furniture and walls</w:t>
      </w:r>
      <w:r w:rsidR="00B17FEF">
        <w:rPr>
          <w:rFonts w:ascii="Times New Roman" w:hAnsi="Times New Roman"/>
        </w:rPr>
        <w:t>, perhaps this seems unlikely</w:t>
      </w:r>
      <w:r w:rsidR="00E1349F" w:rsidRPr="00D82308">
        <w:rPr>
          <w:rFonts w:ascii="Times New Roman" w:hAnsi="Times New Roman"/>
        </w:rPr>
        <w:t xml:space="preserve">.  </w:t>
      </w:r>
      <w:r w:rsidR="00DE0B3C" w:rsidRPr="00D82308">
        <w:rPr>
          <w:rFonts w:ascii="Times New Roman" w:hAnsi="Times New Roman"/>
        </w:rPr>
        <w:t xml:space="preserve"> </w:t>
      </w:r>
    </w:p>
    <w:p w:rsidR="008841A7" w:rsidRPr="00D82308" w:rsidRDefault="00D003C8" w:rsidP="00B72801">
      <w:pPr>
        <w:spacing w:line="480" w:lineRule="auto"/>
        <w:ind w:firstLine="720"/>
        <w:rPr>
          <w:rFonts w:ascii="Times New Roman" w:hAnsi="Times New Roman"/>
        </w:rPr>
      </w:pPr>
      <w:r>
        <w:rPr>
          <w:rFonts w:ascii="Times New Roman" w:hAnsi="Times New Roman"/>
        </w:rPr>
        <w:t>Might she then</w:t>
      </w:r>
      <w:r w:rsidR="0014065C" w:rsidRPr="00D82308">
        <w:rPr>
          <w:rFonts w:ascii="Times New Roman" w:hAnsi="Times New Roman"/>
        </w:rPr>
        <w:t xml:space="preserve"> be hallucinating?  </w:t>
      </w:r>
      <w:r w:rsidR="00A973FB">
        <w:rPr>
          <w:rFonts w:ascii="Times New Roman" w:hAnsi="Times New Roman"/>
        </w:rPr>
        <w:t>Philo</w:t>
      </w:r>
      <w:r w:rsidR="00705D5D">
        <w:rPr>
          <w:rFonts w:ascii="Times New Roman" w:hAnsi="Times New Roman"/>
        </w:rPr>
        <w:t>sophers have occasionally suggest</w:t>
      </w:r>
      <w:r w:rsidR="00A973FB">
        <w:rPr>
          <w:rFonts w:ascii="Times New Roman" w:hAnsi="Times New Roman"/>
        </w:rPr>
        <w:t>ed this m</w:t>
      </w:r>
      <w:r w:rsidR="00E20267">
        <w:rPr>
          <w:rFonts w:ascii="Times New Roman" w:hAnsi="Times New Roman"/>
        </w:rPr>
        <w:t>ust</w:t>
      </w:r>
      <w:r w:rsidR="00A973FB">
        <w:rPr>
          <w:rFonts w:ascii="Times New Roman" w:hAnsi="Times New Roman"/>
        </w:rPr>
        <w:t xml:space="preserve"> be what is going on (</w:t>
      </w:r>
      <w:r w:rsidR="00F042E6">
        <w:rPr>
          <w:rFonts w:ascii="Times New Roman" w:hAnsi="Times New Roman"/>
        </w:rPr>
        <w:t xml:space="preserve">e.g. </w:t>
      </w:r>
      <w:r w:rsidR="00E20267">
        <w:rPr>
          <w:rFonts w:ascii="Times New Roman" w:hAnsi="Times New Roman"/>
        </w:rPr>
        <w:t>“no one claims patients are not having a visual experience of some sort</w:t>
      </w:r>
      <w:r w:rsidR="00407602">
        <w:rPr>
          <w:rFonts w:ascii="Times New Roman" w:hAnsi="Times New Roman"/>
        </w:rPr>
        <w:t>,</w:t>
      </w:r>
      <w:r w:rsidR="00E20267">
        <w:rPr>
          <w:rFonts w:ascii="Times New Roman" w:hAnsi="Times New Roman"/>
        </w:rPr>
        <w:t>”</w:t>
      </w:r>
      <w:r w:rsidR="00407602">
        <w:rPr>
          <w:rFonts w:ascii="Times New Roman" w:hAnsi="Times New Roman"/>
        </w:rPr>
        <w:t xml:space="preserve"> Hardcastle,</w:t>
      </w:r>
      <w:r w:rsidR="00E20267">
        <w:rPr>
          <w:rFonts w:ascii="Times New Roman" w:hAnsi="Times New Roman"/>
        </w:rPr>
        <w:t xml:space="preserve"> </w:t>
      </w:r>
      <w:r w:rsidR="00A973FB">
        <w:rPr>
          <w:rFonts w:ascii="Times New Roman" w:hAnsi="Times New Roman"/>
        </w:rPr>
        <w:t xml:space="preserve">1997: 394).  </w:t>
      </w:r>
      <w:r w:rsidR="00736277" w:rsidRPr="00D82308">
        <w:rPr>
          <w:rFonts w:ascii="Times New Roman" w:hAnsi="Times New Roman"/>
        </w:rPr>
        <w:t>Churchland (2002</w:t>
      </w:r>
      <w:r w:rsidR="0045698B">
        <w:rPr>
          <w:rFonts w:ascii="Times New Roman" w:hAnsi="Times New Roman"/>
        </w:rPr>
        <w:t xml:space="preserve">: </w:t>
      </w:r>
      <w:r w:rsidR="00EF2A22" w:rsidRPr="00D82308">
        <w:rPr>
          <w:rFonts w:ascii="Times New Roman" w:hAnsi="Times New Roman"/>
        </w:rPr>
        <w:t>122</w:t>
      </w:r>
      <w:r w:rsidR="00AD44F1" w:rsidRPr="00D82308">
        <w:rPr>
          <w:rFonts w:ascii="Times New Roman" w:hAnsi="Times New Roman"/>
        </w:rPr>
        <w:t>)</w:t>
      </w:r>
      <w:r w:rsidR="00A973FB">
        <w:rPr>
          <w:rFonts w:ascii="Times New Roman" w:hAnsi="Times New Roman"/>
        </w:rPr>
        <w:t>, however,</w:t>
      </w:r>
      <w:r w:rsidR="00AD44F1" w:rsidRPr="00D82308">
        <w:rPr>
          <w:rFonts w:ascii="Times New Roman" w:hAnsi="Times New Roman"/>
        </w:rPr>
        <w:t xml:space="preserve"> thinks not on the grounds that </w:t>
      </w:r>
      <w:r w:rsidR="009615E5" w:rsidRPr="00D82308">
        <w:rPr>
          <w:rFonts w:ascii="Times New Roman" w:hAnsi="Times New Roman"/>
        </w:rPr>
        <w:t xml:space="preserve">the </w:t>
      </w:r>
      <w:r w:rsidR="00736277" w:rsidRPr="00D82308">
        <w:rPr>
          <w:rFonts w:ascii="Times New Roman" w:hAnsi="Times New Roman"/>
        </w:rPr>
        <w:t>brain damage responsible for the</w:t>
      </w:r>
      <w:r w:rsidR="009615E5" w:rsidRPr="00D82308">
        <w:rPr>
          <w:rFonts w:ascii="Times New Roman" w:hAnsi="Times New Roman"/>
        </w:rPr>
        <w:t xml:space="preserve"> blindness also dest</w:t>
      </w:r>
      <w:r w:rsidR="00DE3E34">
        <w:rPr>
          <w:rFonts w:ascii="Times New Roman" w:hAnsi="Times New Roman"/>
        </w:rPr>
        <w:t xml:space="preserve">roys the areas responsible for </w:t>
      </w:r>
      <w:r w:rsidR="009615E5" w:rsidRPr="00D82308">
        <w:rPr>
          <w:rFonts w:ascii="Times New Roman" w:hAnsi="Times New Roman"/>
        </w:rPr>
        <w:t xml:space="preserve">visual imagery.  </w:t>
      </w:r>
      <w:r w:rsidR="005106BB" w:rsidRPr="00D82308">
        <w:rPr>
          <w:rFonts w:ascii="Times New Roman" w:hAnsi="Times New Roman"/>
        </w:rPr>
        <w:t xml:space="preserve">Macpherson (2010) </w:t>
      </w:r>
      <w:r w:rsidR="009A7160" w:rsidRPr="00D82308">
        <w:rPr>
          <w:rFonts w:ascii="Times New Roman" w:hAnsi="Times New Roman"/>
        </w:rPr>
        <w:t>adds several f</w:t>
      </w:r>
      <w:r w:rsidR="00106F27" w:rsidRPr="00D82308">
        <w:rPr>
          <w:rFonts w:ascii="Times New Roman" w:hAnsi="Times New Roman"/>
        </w:rPr>
        <w:t>ur</w:t>
      </w:r>
      <w:r w:rsidR="004C26E6">
        <w:rPr>
          <w:rFonts w:ascii="Times New Roman" w:hAnsi="Times New Roman"/>
        </w:rPr>
        <w:t>ther reasons for doubting such</w:t>
      </w:r>
      <w:r w:rsidR="00106F27" w:rsidRPr="00D82308">
        <w:rPr>
          <w:rFonts w:ascii="Times New Roman" w:hAnsi="Times New Roman"/>
        </w:rPr>
        <w:t xml:space="preserve"> </w:t>
      </w:r>
      <w:r w:rsidR="005106BB" w:rsidRPr="00D82308">
        <w:rPr>
          <w:rFonts w:ascii="Times New Roman" w:hAnsi="Times New Roman"/>
        </w:rPr>
        <w:t>p</w:t>
      </w:r>
      <w:r w:rsidR="009A7160" w:rsidRPr="00D82308">
        <w:rPr>
          <w:rFonts w:ascii="Times New Roman" w:hAnsi="Times New Roman"/>
        </w:rPr>
        <w:t>atient</w:t>
      </w:r>
      <w:r w:rsidR="005672F8">
        <w:rPr>
          <w:rFonts w:ascii="Times New Roman" w:hAnsi="Times New Roman"/>
        </w:rPr>
        <w:t>s undergo</w:t>
      </w:r>
      <w:r w:rsidR="009A7160" w:rsidRPr="00D82308">
        <w:rPr>
          <w:rFonts w:ascii="Times New Roman" w:hAnsi="Times New Roman"/>
        </w:rPr>
        <w:t xml:space="preserve"> hallucinations</w:t>
      </w:r>
      <w:r w:rsidR="00D6797A" w:rsidRPr="00D82308">
        <w:rPr>
          <w:rFonts w:ascii="Times New Roman" w:hAnsi="Times New Roman"/>
        </w:rPr>
        <w:t>.  Other b</w:t>
      </w:r>
      <w:r w:rsidR="005106BB" w:rsidRPr="00D82308">
        <w:rPr>
          <w:rFonts w:ascii="Times New Roman" w:hAnsi="Times New Roman"/>
        </w:rPr>
        <w:t xml:space="preserve">lind </w:t>
      </w:r>
      <w:r w:rsidR="009A7160" w:rsidRPr="00D82308">
        <w:rPr>
          <w:rFonts w:ascii="Times New Roman" w:hAnsi="Times New Roman"/>
        </w:rPr>
        <w:t xml:space="preserve">persons </w:t>
      </w:r>
      <w:r w:rsidR="00021E93">
        <w:rPr>
          <w:rFonts w:ascii="Times New Roman" w:hAnsi="Times New Roman"/>
        </w:rPr>
        <w:t>are</w:t>
      </w:r>
      <w:r w:rsidR="005106BB" w:rsidRPr="00D82308">
        <w:rPr>
          <w:rFonts w:ascii="Times New Roman" w:hAnsi="Times New Roman"/>
        </w:rPr>
        <w:t xml:space="preserve"> awar</w:t>
      </w:r>
      <w:r w:rsidR="009A7160" w:rsidRPr="00D82308">
        <w:rPr>
          <w:rFonts w:ascii="Times New Roman" w:hAnsi="Times New Roman"/>
        </w:rPr>
        <w:t>e they are only hallucinating, such as t</w:t>
      </w:r>
      <w:r w:rsidR="005106BB" w:rsidRPr="00D82308">
        <w:rPr>
          <w:rFonts w:ascii="Times New Roman" w:hAnsi="Times New Roman"/>
        </w:rPr>
        <w:t xml:space="preserve">hose with Charles Bonnet </w:t>
      </w:r>
      <w:r w:rsidR="00D6797A" w:rsidRPr="00D82308">
        <w:rPr>
          <w:rFonts w:ascii="Times New Roman" w:hAnsi="Times New Roman"/>
        </w:rPr>
        <w:t>syndrome</w:t>
      </w:r>
      <w:r w:rsidR="00021E93">
        <w:rPr>
          <w:rFonts w:ascii="Times New Roman" w:hAnsi="Times New Roman"/>
        </w:rPr>
        <w:t>.  They</w:t>
      </w:r>
      <w:r w:rsidR="000308D3" w:rsidRPr="00D82308">
        <w:rPr>
          <w:rFonts w:ascii="Times New Roman" w:hAnsi="Times New Roman"/>
        </w:rPr>
        <w:t xml:space="preserve"> </w:t>
      </w:r>
      <w:r w:rsidR="00021E93">
        <w:rPr>
          <w:rFonts w:ascii="Times New Roman" w:hAnsi="Times New Roman"/>
        </w:rPr>
        <w:t>undergo</w:t>
      </w:r>
      <w:r w:rsidR="00D6797A" w:rsidRPr="00D82308">
        <w:rPr>
          <w:rFonts w:ascii="Times New Roman" w:hAnsi="Times New Roman"/>
        </w:rPr>
        <w:t xml:space="preserve"> especially</w:t>
      </w:r>
      <w:r w:rsidR="005106BB" w:rsidRPr="00D82308">
        <w:rPr>
          <w:rFonts w:ascii="Times New Roman" w:hAnsi="Times New Roman"/>
        </w:rPr>
        <w:t xml:space="preserve"> vivid experiences</w:t>
      </w:r>
      <w:r w:rsidR="00021E93">
        <w:rPr>
          <w:rFonts w:ascii="Times New Roman" w:hAnsi="Times New Roman"/>
        </w:rPr>
        <w:t xml:space="preserve">, </w:t>
      </w:r>
      <w:r w:rsidR="005106BB" w:rsidRPr="00D82308">
        <w:rPr>
          <w:rFonts w:ascii="Times New Roman" w:hAnsi="Times New Roman"/>
        </w:rPr>
        <w:t xml:space="preserve">and yet </w:t>
      </w:r>
      <w:r w:rsidR="00D6797A" w:rsidRPr="00D82308">
        <w:rPr>
          <w:rFonts w:ascii="Times New Roman" w:hAnsi="Times New Roman"/>
        </w:rPr>
        <w:t xml:space="preserve">these are </w:t>
      </w:r>
      <w:r w:rsidR="005106BB" w:rsidRPr="00D82308">
        <w:rPr>
          <w:rFonts w:ascii="Times New Roman" w:hAnsi="Times New Roman"/>
        </w:rPr>
        <w:t>not confuse</w:t>
      </w:r>
      <w:r w:rsidR="00D6797A" w:rsidRPr="00D82308">
        <w:rPr>
          <w:rFonts w:ascii="Times New Roman" w:hAnsi="Times New Roman"/>
        </w:rPr>
        <w:t>d</w:t>
      </w:r>
      <w:r w:rsidR="005106BB" w:rsidRPr="00D82308">
        <w:rPr>
          <w:rFonts w:ascii="Times New Roman" w:hAnsi="Times New Roman"/>
        </w:rPr>
        <w:t xml:space="preserve"> with </w:t>
      </w:r>
      <w:r w:rsidR="002E63EF" w:rsidRPr="00D82308">
        <w:rPr>
          <w:rFonts w:ascii="Times New Roman" w:hAnsi="Times New Roman"/>
        </w:rPr>
        <w:t>perception</w:t>
      </w:r>
      <w:r w:rsidR="008E3A1E">
        <w:rPr>
          <w:rFonts w:ascii="Times New Roman" w:hAnsi="Times New Roman"/>
        </w:rPr>
        <w:t>s</w:t>
      </w:r>
      <w:r w:rsidR="009A7160" w:rsidRPr="00D82308">
        <w:rPr>
          <w:rFonts w:ascii="Times New Roman" w:hAnsi="Times New Roman"/>
        </w:rPr>
        <w:t xml:space="preserve">.  </w:t>
      </w:r>
      <w:r w:rsidR="00F574B4" w:rsidRPr="00D82308">
        <w:rPr>
          <w:rFonts w:ascii="Times New Roman" w:hAnsi="Times New Roman"/>
        </w:rPr>
        <w:t>The Charles Bonnet patients cannot control their experiences, so this is not why the</w:t>
      </w:r>
      <w:r w:rsidR="00333566" w:rsidRPr="00D82308">
        <w:rPr>
          <w:rFonts w:ascii="Times New Roman" w:hAnsi="Times New Roman"/>
        </w:rPr>
        <w:t xml:space="preserve">y know they are only imaginary.  </w:t>
      </w:r>
      <w:r w:rsidR="00176736" w:rsidRPr="00D82308">
        <w:rPr>
          <w:rFonts w:ascii="Times New Roman" w:hAnsi="Times New Roman"/>
        </w:rPr>
        <w:t xml:space="preserve">Meanwhile </w:t>
      </w:r>
      <w:r w:rsidR="00021E93">
        <w:rPr>
          <w:rFonts w:ascii="Times New Roman" w:hAnsi="Times New Roman"/>
        </w:rPr>
        <w:t xml:space="preserve">an </w:t>
      </w:r>
      <w:r w:rsidR="00176736" w:rsidRPr="00D82308">
        <w:rPr>
          <w:rFonts w:ascii="Times New Roman" w:hAnsi="Times New Roman"/>
        </w:rPr>
        <w:t>A</w:t>
      </w:r>
      <w:r w:rsidR="009A7160" w:rsidRPr="00D82308">
        <w:rPr>
          <w:rFonts w:ascii="Times New Roman" w:hAnsi="Times New Roman"/>
        </w:rPr>
        <w:t>n</w:t>
      </w:r>
      <w:r w:rsidR="00021E93">
        <w:rPr>
          <w:rFonts w:ascii="Times New Roman" w:hAnsi="Times New Roman"/>
        </w:rPr>
        <w:t>ton’s patient</w:t>
      </w:r>
      <w:r w:rsidR="00146F6F" w:rsidRPr="00D82308">
        <w:rPr>
          <w:rFonts w:ascii="Times New Roman" w:hAnsi="Times New Roman"/>
        </w:rPr>
        <w:t xml:space="preserve"> cannot provide the kinds of details one </w:t>
      </w:r>
      <w:r w:rsidR="00CC629A" w:rsidRPr="00D82308">
        <w:rPr>
          <w:rFonts w:ascii="Times New Roman" w:hAnsi="Times New Roman"/>
        </w:rPr>
        <w:t>w</w:t>
      </w:r>
      <w:r w:rsidR="00106F27" w:rsidRPr="00D82308">
        <w:rPr>
          <w:rFonts w:ascii="Times New Roman" w:hAnsi="Times New Roman"/>
        </w:rPr>
        <w:t>ould expect</w:t>
      </w:r>
      <w:r w:rsidR="00021E93">
        <w:rPr>
          <w:rFonts w:ascii="Times New Roman" w:hAnsi="Times New Roman"/>
        </w:rPr>
        <w:t xml:space="preserve"> from a person having</w:t>
      </w:r>
      <w:r w:rsidR="001B3EB0" w:rsidRPr="00D82308">
        <w:rPr>
          <w:rFonts w:ascii="Times New Roman" w:hAnsi="Times New Roman"/>
        </w:rPr>
        <w:t xml:space="preserve"> </w:t>
      </w:r>
      <w:r w:rsidR="00021E93">
        <w:rPr>
          <w:rFonts w:ascii="Times New Roman" w:hAnsi="Times New Roman"/>
        </w:rPr>
        <w:t>a visual experience</w:t>
      </w:r>
      <w:r w:rsidR="004C26E6">
        <w:rPr>
          <w:rFonts w:ascii="Times New Roman" w:hAnsi="Times New Roman"/>
        </w:rPr>
        <w:t xml:space="preserve">, such as whether somebody </w:t>
      </w:r>
      <w:r w:rsidR="00146F6F" w:rsidRPr="00D82308">
        <w:rPr>
          <w:rFonts w:ascii="Times New Roman" w:hAnsi="Times New Roman"/>
        </w:rPr>
        <w:t>is wearing glasses</w:t>
      </w:r>
      <w:r w:rsidR="00205722" w:rsidRPr="00D82308">
        <w:rPr>
          <w:rFonts w:ascii="Times New Roman" w:hAnsi="Times New Roman"/>
        </w:rPr>
        <w:t xml:space="preserve"> or not</w:t>
      </w:r>
      <w:r w:rsidR="00146F6F" w:rsidRPr="00D82308">
        <w:rPr>
          <w:rFonts w:ascii="Times New Roman" w:hAnsi="Times New Roman"/>
        </w:rPr>
        <w:t xml:space="preserve">. </w:t>
      </w:r>
      <w:r w:rsidR="00636711" w:rsidRPr="00D82308">
        <w:rPr>
          <w:rFonts w:ascii="Times New Roman" w:hAnsi="Times New Roman"/>
        </w:rPr>
        <w:t xml:space="preserve"> Finally, t</w:t>
      </w:r>
      <w:r w:rsidR="00F574B4" w:rsidRPr="00D82308">
        <w:rPr>
          <w:rFonts w:ascii="Times New Roman" w:hAnsi="Times New Roman"/>
        </w:rPr>
        <w:t>he reports</w:t>
      </w:r>
      <w:r w:rsidR="00636711" w:rsidRPr="00D82308">
        <w:rPr>
          <w:rFonts w:ascii="Times New Roman" w:hAnsi="Times New Roman"/>
        </w:rPr>
        <w:t xml:space="preserve"> </w:t>
      </w:r>
      <w:r w:rsidR="001B7AF6" w:rsidRPr="00D82308">
        <w:rPr>
          <w:rFonts w:ascii="Times New Roman" w:hAnsi="Times New Roman"/>
        </w:rPr>
        <w:t xml:space="preserve">change </w:t>
      </w:r>
      <w:r w:rsidR="00FE7569">
        <w:rPr>
          <w:rFonts w:ascii="Times New Roman" w:hAnsi="Times New Roman"/>
        </w:rPr>
        <w:t xml:space="preserve">from </w:t>
      </w:r>
      <w:r w:rsidR="00636711" w:rsidRPr="00D82308">
        <w:rPr>
          <w:rFonts w:ascii="Times New Roman" w:hAnsi="Times New Roman"/>
        </w:rPr>
        <w:t xml:space="preserve">moment to </w:t>
      </w:r>
      <w:r w:rsidR="00FE7569">
        <w:rPr>
          <w:rFonts w:ascii="Times New Roman" w:hAnsi="Times New Roman"/>
        </w:rPr>
        <w:t>moment</w:t>
      </w:r>
      <w:r w:rsidR="00636711" w:rsidRPr="00D82308">
        <w:rPr>
          <w:rFonts w:ascii="Times New Roman" w:hAnsi="Times New Roman"/>
        </w:rPr>
        <w:t xml:space="preserve"> </w:t>
      </w:r>
      <w:r w:rsidR="001B7AF6" w:rsidRPr="00D82308">
        <w:rPr>
          <w:rFonts w:ascii="Times New Roman" w:hAnsi="Times New Roman"/>
        </w:rPr>
        <w:t>and are influenced by ext</w:t>
      </w:r>
      <w:r w:rsidR="00021E93">
        <w:rPr>
          <w:rFonts w:ascii="Times New Roman" w:hAnsi="Times New Roman"/>
        </w:rPr>
        <w:t>ernal factors (such as</w:t>
      </w:r>
      <w:r w:rsidR="00636711" w:rsidRPr="00D82308">
        <w:rPr>
          <w:rFonts w:ascii="Times New Roman" w:hAnsi="Times New Roman"/>
        </w:rPr>
        <w:t xml:space="preserve"> when hearing</w:t>
      </w:r>
      <w:r w:rsidR="00B05038">
        <w:rPr>
          <w:rFonts w:ascii="Times New Roman" w:hAnsi="Times New Roman"/>
        </w:rPr>
        <w:t xml:space="preserve"> metallic</w:t>
      </w:r>
      <w:r w:rsidR="00636711" w:rsidRPr="00D82308">
        <w:rPr>
          <w:rFonts w:ascii="Times New Roman" w:hAnsi="Times New Roman"/>
        </w:rPr>
        <w:t xml:space="preserve"> </w:t>
      </w:r>
      <w:r w:rsidR="001B7AF6" w:rsidRPr="00D82308">
        <w:rPr>
          <w:rFonts w:ascii="Times New Roman" w:hAnsi="Times New Roman"/>
        </w:rPr>
        <w:t>snipping</w:t>
      </w:r>
      <w:r w:rsidR="00636711" w:rsidRPr="00D82308">
        <w:rPr>
          <w:rFonts w:ascii="Times New Roman" w:hAnsi="Times New Roman"/>
        </w:rPr>
        <w:t xml:space="preserve"> suddenly provokes a report about seeing scissors</w:t>
      </w:r>
      <w:r w:rsidR="001B7AF6" w:rsidRPr="00D82308">
        <w:rPr>
          <w:rFonts w:ascii="Times New Roman" w:hAnsi="Times New Roman"/>
        </w:rPr>
        <w:t>).</w:t>
      </w:r>
      <w:r w:rsidR="007B582F" w:rsidRPr="00D82308">
        <w:rPr>
          <w:rFonts w:ascii="Times New Roman" w:hAnsi="Times New Roman"/>
        </w:rPr>
        <w:t xml:space="preserve">  Macpherson (2010: 17) </w:t>
      </w:r>
      <w:r w:rsidR="00333566" w:rsidRPr="00D82308">
        <w:rPr>
          <w:rFonts w:ascii="Times New Roman" w:hAnsi="Times New Roman"/>
        </w:rPr>
        <w:t>note</w:t>
      </w:r>
      <w:r w:rsidR="004C26E6">
        <w:rPr>
          <w:rFonts w:ascii="Times New Roman" w:hAnsi="Times New Roman"/>
        </w:rPr>
        <w:t>s how bizarre it would be if a</w:t>
      </w:r>
      <w:r w:rsidR="00333566" w:rsidRPr="00D82308">
        <w:rPr>
          <w:rFonts w:ascii="Times New Roman" w:hAnsi="Times New Roman"/>
        </w:rPr>
        <w:t xml:space="preserve"> questioner intentionally provoked contradictory imagery, such as commenting on his baldness one moment, and his </w:t>
      </w:r>
      <w:r w:rsidR="00176736" w:rsidRPr="00D82308">
        <w:rPr>
          <w:rFonts w:ascii="Times New Roman" w:hAnsi="Times New Roman"/>
        </w:rPr>
        <w:t>desire for a dye-job</w:t>
      </w:r>
      <w:r w:rsidR="00333566" w:rsidRPr="00D82308">
        <w:rPr>
          <w:rFonts w:ascii="Times New Roman" w:hAnsi="Times New Roman"/>
        </w:rPr>
        <w:t xml:space="preserve"> the next.  </w:t>
      </w:r>
      <w:r w:rsidR="00B72801" w:rsidRPr="00D82308">
        <w:rPr>
          <w:rFonts w:ascii="Times New Roman" w:hAnsi="Times New Roman"/>
        </w:rPr>
        <w:t xml:space="preserve">That </w:t>
      </w:r>
      <w:r w:rsidR="00333566" w:rsidRPr="00D82308">
        <w:rPr>
          <w:rFonts w:ascii="Times New Roman" w:hAnsi="Times New Roman"/>
        </w:rPr>
        <w:t xml:space="preserve">such dramatic changes would </w:t>
      </w:r>
      <w:r w:rsidR="00B72801" w:rsidRPr="00D82308">
        <w:rPr>
          <w:rFonts w:ascii="Times New Roman" w:hAnsi="Times New Roman"/>
        </w:rPr>
        <w:t>pass un</w:t>
      </w:r>
      <w:r w:rsidR="00205722" w:rsidRPr="00D82308">
        <w:rPr>
          <w:rFonts w:ascii="Times New Roman" w:hAnsi="Times New Roman"/>
        </w:rPr>
        <w:t>noticed</w:t>
      </w:r>
      <w:r w:rsidR="00B72801" w:rsidRPr="00D82308">
        <w:rPr>
          <w:rFonts w:ascii="Times New Roman" w:hAnsi="Times New Roman"/>
        </w:rPr>
        <w:t xml:space="preserve"> </w:t>
      </w:r>
      <w:r w:rsidR="00333566" w:rsidRPr="00D82308">
        <w:rPr>
          <w:rFonts w:ascii="Times New Roman" w:hAnsi="Times New Roman"/>
        </w:rPr>
        <w:t xml:space="preserve">suggests </w:t>
      </w:r>
      <w:r w:rsidR="004C26E6">
        <w:rPr>
          <w:rFonts w:ascii="Times New Roman" w:hAnsi="Times New Roman"/>
        </w:rPr>
        <w:t>to Macpherson</w:t>
      </w:r>
      <w:r w:rsidR="00B72801" w:rsidRPr="00D82308">
        <w:rPr>
          <w:rFonts w:ascii="Times New Roman" w:hAnsi="Times New Roman"/>
        </w:rPr>
        <w:t xml:space="preserve"> that </w:t>
      </w:r>
      <w:r w:rsidR="00333566" w:rsidRPr="00D82308">
        <w:rPr>
          <w:rFonts w:ascii="Times New Roman" w:hAnsi="Times New Roman"/>
        </w:rPr>
        <w:t>the</w:t>
      </w:r>
      <w:r>
        <w:rPr>
          <w:rFonts w:ascii="Times New Roman" w:hAnsi="Times New Roman"/>
        </w:rPr>
        <w:t>y are not hallucinating</w:t>
      </w:r>
      <w:r w:rsidR="00B72801" w:rsidRPr="00D82308">
        <w:rPr>
          <w:rFonts w:ascii="Times New Roman" w:hAnsi="Times New Roman"/>
        </w:rPr>
        <w:t xml:space="preserve">.  Rather, </w:t>
      </w:r>
      <w:r w:rsidR="008841A7" w:rsidRPr="00D82308">
        <w:rPr>
          <w:rFonts w:ascii="Times New Roman" w:hAnsi="Times New Roman"/>
        </w:rPr>
        <w:t>she sides</w:t>
      </w:r>
      <w:r w:rsidR="00205722" w:rsidRPr="00D82308">
        <w:rPr>
          <w:rFonts w:ascii="Times New Roman" w:hAnsi="Times New Roman"/>
        </w:rPr>
        <w:t xml:space="preserve"> with Churchland</w:t>
      </w:r>
      <w:r w:rsidR="008841A7" w:rsidRPr="00D82308">
        <w:rPr>
          <w:rFonts w:ascii="Times New Roman" w:hAnsi="Times New Roman"/>
        </w:rPr>
        <w:t xml:space="preserve"> in</w:t>
      </w:r>
      <w:r w:rsidR="00205722" w:rsidRPr="00D82308">
        <w:rPr>
          <w:rFonts w:ascii="Times New Roman" w:hAnsi="Times New Roman"/>
        </w:rPr>
        <w:t xml:space="preserve"> </w:t>
      </w:r>
      <w:r w:rsidR="00176736" w:rsidRPr="00D82308">
        <w:rPr>
          <w:rFonts w:ascii="Times New Roman" w:hAnsi="Times New Roman"/>
        </w:rPr>
        <w:t xml:space="preserve">concluding </w:t>
      </w:r>
      <w:r w:rsidR="00205722" w:rsidRPr="00D82308">
        <w:rPr>
          <w:rFonts w:ascii="Times New Roman" w:hAnsi="Times New Roman"/>
        </w:rPr>
        <w:t>that they are j</w:t>
      </w:r>
      <w:r w:rsidR="000308D3" w:rsidRPr="00D82308">
        <w:rPr>
          <w:rFonts w:ascii="Times New Roman" w:hAnsi="Times New Roman"/>
        </w:rPr>
        <w:t>udging themselves as being in</w:t>
      </w:r>
      <w:r w:rsidR="00205722" w:rsidRPr="00D82308">
        <w:rPr>
          <w:rFonts w:ascii="Times New Roman" w:hAnsi="Times New Roman"/>
        </w:rPr>
        <w:t xml:space="preserve"> conscious states </w:t>
      </w:r>
      <w:r w:rsidR="000308D3" w:rsidRPr="00D82308">
        <w:rPr>
          <w:rFonts w:ascii="Times New Roman" w:hAnsi="Times New Roman"/>
        </w:rPr>
        <w:t>that are</w:t>
      </w:r>
      <w:r w:rsidR="009E7534">
        <w:rPr>
          <w:rFonts w:ascii="Times New Roman" w:hAnsi="Times New Roman"/>
        </w:rPr>
        <w:t>, in fact,</w:t>
      </w:r>
      <w:r w:rsidR="000308D3" w:rsidRPr="00D82308">
        <w:rPr>
          <w:rFonts w:ascii="Times New Roman" w:hAnsi="Times New Roman"/>
        </w:rPr>
        <w:t xml:space="preserve"> non-existent</w:t>
      </w:r>
      <w:r w:rsidR="008E3A1E">
        <w:rPr>
          <w:rFonts w:ascii="Times New Roman" w:hAnsi="Times New Roman"/>
        </w:rPr>
        <w:t>.</w:t>
      </w:r>
      <w:r w:rsidR="000308D3" w:rsidRPr="00D82308">
        <w:rPr>
          <w:rFonts w:ascii="Times New Roman" w:hAnsi="Times New Roman"/>
        </w:rPr>
        <w:t xml:space="preserve"> </w:t>
      </w:r>
    </w:p>
    <w:p w:rsidR="00BD50F4" w:rsidRPr="00D82308" w:rsidRDefault="002E63EF" w:rsidP="0037777D">
      <w:pPr>
        <w:spacing w:line="480" w:lineRule="auto"/>
        <w:ind w:firstLine="720"/>
        <w:rPr>
          <w:rFonts w:ascii="Times New Roman" w:hAnsi="Times New Roman"/>
        </w:rPr>
      </w:pPr>
      <w:r w:rsidRPr="00D82308">
        <w:rPr>
          <w:rFonts w:ascii="Times New Roman" w:hAnsi="Times New Roman"/>
        </w:rPr>
        <w:t xml:space="preserve">My view differs. </w:t>
      </w:r>
      <w:r w:rsidR="0037777D" w:rsidRPr="00D82308">
        <w:rPr>
          <w:rFonts w:ascii="Times New Roman" w:hAnsi="Times New Roman"/>
        </w:rPr>
        <w:t xml:space="preserve">  V</w:t>
      </w:r>
      <w:r w:rsidR="001B7AF6" w:rsidRPr="00D82308">
        <w:rPr>
          <w:rFonts w:ascii="Times New Roman" w:hAnsi="Times New Roman"/>
        </w:rPr>
        <w:t xml:space="preserve">isual imagery </w:t>
      </w:r>
      <w:r w:rsidR="0037777D" w:rsidRPr="00D82308">
        <w:rPr>
          <w:rFonts w:ascii="Times New Roman" w:hAnsi="Times New Roman"/>
        </w:rPr>
        <w:t xml:space="preserve">and hallucinations can be </w:t>
      </w:r>
      <w:r w:rsidR="001B7AF6" w:rsidRPr="00D82308">
        <w:rPr>
          <w:rFonts w:ascii="Times New Roman" w:hAnsi="Times New Roman"/>
        </w:rPr>
        <w:t>unstable</w:t>
      </w:r>
      <w:r w:rsidR="0030091D" w:rsidRPr="00D82308">
        <w:rPr>
          <w:rFonts w:ascii="Times New Roman" w:hAnsi="Times New Roman"/>
        </w:rPr>
        <w:t>,</w:t>
      </w:r>
      <w:r w:rsidR="001B7AF6" w:rsidRPr="00D82308">
        <w:rPr>
          <w:rFonts w:ascii="Times New Roman" w:hAnsi="Times New Roman"/>
        </w:rPr>
        <w:t xml:space="preserve"> unwilled, influenced by endogenous factors, indistinct, fleeting, </w:t>
      </w:r>
      <w:r w:rsidR="0030091D" w:rsidRPr="00D82308">
        <w:rPr>
          <w:rFonts w:ascii="Times New Roman" w:hAnsi="Times New Roman"/>
        </w:rPr>
        <w:t xml:space="preserve">and </w:t>
      </w:r>
      <w:r w:rsidR="001B7AF6" w:rsidRPr="00D82308">
        <w:rPr>
          <w:rFonts w:ascii="Times New Roman" w:hAnsi="Times New Roman"/>
        </w:rPr>
        <w:t>difficult to manipulate</w:t>
      </w:r>
      <w:r w:rsidR="0030091D" w:rsidRPr="00D82308">
        <w:rPr>
          <w:rFonts w:ascii="Times New Roman" w:hAnsi="Times New Roman"/>
        </w:rPr>
        <w:t xml:space="preserve"> and describe.</w:t>
      </w:r>
      <w:r w:rsidR="008F19B8" w:rsidRPr="00D82308">
        <w:rPr>
          <w:rFonts w:ascii="Times New Roman" w:hAnsi="Times New Roman"/>
        </w:rPr>
        <w:t xml:space="preserve">   Further, Macpherson may </w:t>
      </w:r>
      <w:r w:rsidR="0030091D" w:rsidRPr="00D82308">
        <w:rPr>
          <w:rFonts w:ascii="Times New Roman" w:hAnsi="Times New Roman"/>
        </w:rPr>
        <w:t xml:space="preserve">be overestimating the degree </w:t>
      </w:r>
      <w:r w:rsidR="008F19B8" w:rsidRPr="00D82308">
        <w:rPr>
          <w:rFonts w:ascii="Times New Roman" w:hAnsi="Times New Roman"/>
        </w:rPr>
        <w:t>of instability</w:t>
      </w:r>
      <w:r w:rsidR="00176736" w:rsidRPr="00D82308">
        <w:rPr>
          <w:rFonts w:ascii="Times New Roman" w:hAnsi="Times New Roman"/>
        </w:rPr>
        <w:t xml:space="preserve"> patients will tolerate.  Her</w:t>
      </w:r>
      <w:r w:rsidR="0030091D" w:rsidRPr="00D82308">
        <w:rPr>
          <w:rFonts w:ascii="Times New Roman" w:hAnsi="Times New Roman"/>
        </w:rPr>
        <w:t xml:space="preserve"> example about the baldness/dye job is</w:t>
      </w:r>
      <w:r w:rsidR="004C26E6">
        <w:rPr>
          <w:rFonts w:ascii="Times New Roman" w:hAnsi="Times New Roman"/>
        </w:rPr>
        <w:t xml:space="preserve"> a philosopher’s</w:t>
      </w:r>
      <w:r w:rsidR="0030091D" w:rsidRPr="00D82308">
        <w:rPr>
          <w:rFonts w:ascii="Times New Roman" w:hAnsi="Times New Roman"/>
        </w:rPr>
        <w:t xml:space="preserve"> </w:t>
      </w:r>
      <w:r w:rsidR="004C26E6">
        <w:rPr>
          <w:rFonts w:ascii="Times New Roman" w:hAnsi="Times New Roman"/>
        </w:rPr>
        <w:t>fiction</w:t>
      </w:r>
      <w:r w:rsidR="0030091D" w:rsidRPr="00D82308">
        <w:rPr>
          <w:rFonts w:ascii="Times New Roman" w:hAnsi="Times New Roman"/>
        </w:rPr>
        <w:t>.  There’s nothing in the published interviews indicating that an Anton’s patient would go along with fantastic or contradictory suggestion</w:t>
      </w:r>
      <w:r w:rsidR="003B6B87">
        <w:rPr>
          <w:rFonts w:ascii="Times New Roman" w:hAnsi="Times New Roman"/>
        </w:rPr>
        <w:t xml:space="preserve">s.  </w:t>
      </w:r>
      <w:r w:rsidR="00DD323C">
        <w:rPr>
          <w:rFonts w:ascii="Times New Roman" w:hAnsi="Times New Roman"/>
        </w:rPr>
        <w:t>Also, s</w:t>
      </w:r>
      <w:r w:rsidR="00780004" w:rsidRPr="00D82308">
        <w:rPr>
          <w:rFonts w:ascii="Times New Roman" w:hAnsi="Times New Roman"/>
        </w:rPr>
        <w:t>ome reports may be less bizarre</w:t>
      </w:r>
      <w:r w:rsidR="0030091D" w:rsidRPr="00D82308">
        <w:rPr>
          <w:rFonts w:ascii="Times New Roman" w:hAnsi="Times New Roman"/>
        </w:rPr>
        <w:t xml:space="preserve"> </w:t>
      </w:r>
      <w:r w:rsidR="00E1437E" w:rsidRPr="00D82308">
        <w:rPr>
          <w:rFonts w:ascii="Times New Roman" w:hAnsi="Times New Roman"/>
        </w:rPr>
        <w:t>than they first seem</w:t>
      </w:r>
      <w:r w:rsidR="00CA184A" w:rsidRPr="00D82308">
        <w:rPr>
          <w:rFonts w:ascii="Times New Roman" w:hAnsi="Times New Roman"/>
        </w:rPr>
        <w:t>, such</w:t>
      </w:r>
      <w:r w:rsidR="00780004" w:rsidRPr="00D82308">
        <w:rPr>
          <w:rFonts w:ascii="Times New Roman" w:hAnsi="Times New Roman"/>
        </w:rPr>
        <w:t xml:space="preserve"> as the one about the sudden appearance of </w:t>
      </w:r>
      <w:r w:rsidR="0037777D" w:rsidRPr="00D82308">
        <w:rPr>
          <w:rFonts w:ascii="Times New Roman" w:hAnsi="Times New Roman"/>
        </w:rPr>
        <w:t xml:space="preserve">the </w:t>
      </w:r>
      <w:r w:rsidR="00780004" w:rsidRPr="00D82308">
        <w:rPr>
          <w:rFonts w:ascii="Times New Roman" w:hAnsi="Times New Roman"/>
        </w:rPr>
        <w:t>scisso</w:t>
      </w:r>
      <w:r w:rsidR="0037777D" w:rsidRPr="00D82308">
        <w:rPr>
          <w:rFonts w:ascii="Times New Roman" w:hAnsi="Times New Roman"/>
        </w:rPr>
        <w:t xml:space="preserve">rs. </w:t>
      </w:r>
      <w:r w:rsidR="008E7A7A" w:rsidRPr="00D82308">
        <w:rPr>
          <w:rFonts w:ascii="Times New Roman" w:hAnsi="Times New Roman"/>
        </w:rPr>
        <w:t xml:space="preserve"> The patient in question </w:t>
      </w:r>
      <w:r w:rsidR="00106F27" w:rsidRPr="00D82308">
        <w:rPr>
          <w:rFonts w:ascii="Times New Roman" w:hAnsi="Times New Roman"/>
        </w:rPr>
        <w:t xml:space="preserve">repeatedly </w:t>
      </w:r>
      <w:r w:rsidR="008E7A7A" w:rsidRPr="00D82308">
        <w:rPr>
          <w:rFonts w:ascii="Times New Roman" w:hAnsi="Times New Roman"/>
        </w:rPr>
        <w:t xml:space="preserve">characterized her vision </w:t>
      </w:r>
      <w:r w:rsidR="00BA5FD8" w:rsidRPr="00D82308">
        <w:rPr>
          <w:rFonts w:ascii="Times New Roman" w:hAnsi="Times New Roman"/>
        </w:rPr>
        <w:t xml:space="preserve">as </w:t>
      </w:r>
      <w:r w:rsidR="008E7A7A" w:rsidRPr="00D82308">
        <w:rPr>
          <w:rFonts w:ascii="Times New Roman" w:hAnsi="Times New Roman"/>
        </w:rPr>
        <w:t xml:space="preserve">very poor </w:t>
      </w:r>
      <w:r w:rsidR="00BA5FD8" w:rsidRPr="00D82308">
        <w:rPr>
          <w:rFonts w:ascii="Times New Roman" w:hAnsi="Times New Roman"/>
        </w:rPr>
        <w:t>(</w:t>
      </w:r>
      <w:r w:rsidR="008E7A7A" w:rsidRPr="00D82308">
        <w:rPr>
          <w:rFonts w:ascii="Times New Roman" w:hAnsi="Times New Roman"/>
        </w:rPr>
        <w:t xml:space="preserve">Goldenberg 1995: 1377, </w:t>
      </w:r>
      <w:r w:rsidR="00495763">
        <w:rPr>
          <w:rFonts w:ascii="Times New Roman" w:hAnsi="Times New Roman"/>
        </w:rPr>
        <w:t>13</w:t>
      </w:r>
      <w:r w:rsidR="008E7A7A" w:rsidRPr="00D82308">
        <w:rPr>
          <w:rFonts w:ascii="Times New Roman" w:hAnsi="Times New Roman"/>
        </w:rPr>
        <w:t xml:space="preserve">79).  </w:t>
      </w:r>
      <w:r w:rsidR="00BA5FD8" w:rsidRPr="00D82308">
        <w:rPr>
          <w:rFonts w:ascii="Times New Roman" w:hAnsi="Times New Roman"/>
        </w:rPr>
        <w:t>So, r</w:t>
      </w:r>
      <w:r w:rsidR="0037777D" w:rsidRPr="00D82308">
        <w:rPr>
          <w:rFonts w:ascii="Times New Roman" w:hAnsi="Times New Roman"/>
        </w:rPr>
        <w:t xml:space="preserve">ather than appearing out of </w:t>
      </w:r>
      <w:r w:rsidR="00780004" w:rsidRPr="00D82308">
        <w:rPr>
          <w:rFonts w:ascii="Times New Roman" w:hAnsi="Times New Roman"/>
        </w:rPr>
        <w:t xml:space="preserve">thin air, why couldn’t </w:t>
      </w:r>
      <w:r w:rsidR="0030091D" w:rsidRPr="00D82308">
        <w:rPr>
          <w:rFonts w:ascii="Times New Roman" w:hAnsi="Times New Roman"/>
        </w:rPr>
        <w:t>t</w:t>
      </w:r>
      <w:r w:rsidR="00780004" w:rsidRPr="00D82308">
        <w:rPr>
          <w:rFonts w:ascii="Times New Roman" w:hAnsi="Times New Roman"/>
        </w:rPr>
        <w:t>heir removal from a pocket have simply gone unnoticed</w:t>
      </w:r>
      <w:r w:rsidR="008E7A7A" w:rsidRPr="00D82308">
        <w:rPr>
          <w:rFonts w:ascii="Times New Roman" w:hAnsi="Times New Roman"/>
        </w:rPr>
        <w:t>?</w:t>
      </w:r>
      <w:r w:rsidR="008E3A1E">
        <w:rPr>
          <w:rFonts w:ascii="Times New Roman" w:hAnsi="Times New Roman"/>
        </w:rPr>
        <w:t xml:space="preserve">  Perhaps Anton’s syndrome exacerbates the change and inattentional blindness that confers a degree of instability and inconsistency on normal vision.</w:t>
      </w:r>
      <w:r w:rsidR="00D42F4D">
        <w:rPr>
          <w:rStyle w:val="FootnoteReference"/>
          <w:rFonts w:ascii="Times New Roman" w:hAnsi="Times New Roman"/>
        </w:rPr>
        <w:footnoteReference w:id="4"/>
      </w:r>
      <w:r w:rsidR="00C541AA">
        <w:rPr>
          <w:rFonts w:ascii="Times New Roman" w:hAnsi="Times New Roman"/>
        </w:rPr>
        <w:t xml:space="preserve"> </w:t>
      </w:r>
    </w:p>
    <w:p w:rsidR="005106BB" w:rsidRPr="00D82308" w:rsidRDefault="00717804" w:rsidP="00273079">
      <w:pPr>
        <w:spacing w:line="480" w:lineRule="auto"/>
        <w:ind w:firstLine="720"/>
        <w:rPr>
          <w:rFonts w:ascii="Times New Roman" w:hAnsi="Times New Roman"/>
        </w:rPr>
      </w:pPr>
      <w:r w:rsidRPr="00D82308">
        <w:rPr>
          <w:rFonts w:ascii="Times New Roman" w:hAnsi="Times New Roman"/>
        </w:rPr>
        <w:t xml:space="preserve"> Supposing</w:t>
      </w:r>
      <w:r w:rsidR="0030091D" w:rsidRPr="00D82308">
        <w:rPr>
          <w:rFonts w:ascii="Times New Roman" w:hAnsi="Times New Roman"/>
        </w:rPr>
        <w:t xml:space="preserve"> the</w:t>
      </w:r>
      <w:r w:rsidR="008E3A1E">
        <w:rPr>
          <w:rFonts w:ascii="Times New Roman" w:hAnsi="Times New Roman"/>
        </w:rPr>
        <w:t>re we</w:t>
      </w:r>
      <w:r w:rsidR="00780004" w:rsidRPr="00D82308">
        <w:rPr>
          <w:rFonts w:ascii="Times New Roman" w:hAnsi="Times New Roman"/>
        </w:rPr>
        <w:t>re some cases in which</w:t>
      </w:r>
      <w:r w:rsidR="0030091D" w:rsidRPr="00D82308">
        <w:rPr>
          <w:rFonts w:ascii="Times New Roman" w:hAnsi="Times New Roman"/>
        </w:rPr>
        <w:t xml:space="preserve"> </w:t>
      </w:r>
      <w:r w:rsidR="00D003C8">
        <w:rPr>
          <w:rFonts w:ascii="Times New Roman" w:hAnsi="Times New Roman"/>
        </w:rPr>
        <w:t>she</w:t>
      </w:r>
      <w:r w:rsidR="00CA184A" w:rsidRPr="00D82308">
        <w:rPr>
          <w:rFonts w:ascii="Times New Roman" w:hAnsi="Times New Roman"/>
        </w:rPr>
        <w:t xml:space="preserve"> is willing to offer blatantly incoherent</w:t>
      </w:r>
      <w:r w:rsidRPr="00D82308">
        <w:rPr>
          <w:rFonts w:ascii="Times New Roman" w:hAnsi="Times New Roman"/>
        </w:rPr>
        <w:t xml:space="preserve"> testimony, d</w:t>
      </w:r>
      <w:r w:rsidR="0030091D" w:rsidRPr="00D82308">
        <w:rPr>
          <w:rFonts w:ascii="Times New Roman" w:hAnsi="Times New Roman"/>
        </w:rPr>
        <w:t>oes a failure to notice this indicate that the patient is not hall</w:t>
      </w:r>
      <w:r w:rsidR="003B6B87">
        <w:rPr>
          <w:rFonts w:ascii="Times New Roman" w:hAnsi="Times New Roman"/>
        </w:rPr>
        <w:t xml:space="preserve">ucinating?  I do not see why.  </w:t>
      </w:r>
      <w:r w:rsidR="00AB45DC" w:rsidRPr="00D82308">
        <w:rPr>
          <w:rFonts w:ascii="Times New Roman" w:hAnsi="Times New Roman"/>
        </w:rPr>
        <w:t xml:space="preserve">What is odd is that </w:t>
      </w:r>
      <w:r w:rsidR="00D003C8">
        <w:rPr>
          <w:rFonts w:ascii="Times New Roman" w:hAnsi="Times New Roman"/>
        </w:rPr>
        <w:t>she</w:t>
      </w:r>
      <w:r w:rsidR="00780004" w:rsidRPr="00D82308">
        <w:rPr>
          <w:rFonts w:ascii="Times New Roman" w:hAnsi="Times New Roman"/>
        </w:rPr>
        <w:t xml:space="preserve"> does not notice </w:t>
      </w:r>
      <w:r w:rsidR="00AB45DC" w:rsidRPr="00D82308">
        <w:rPr>
          <w:rFonts w:ascii="Times New Roman" w:hAnsi="Times New Roman"/>
        </w:rPr>
        <w:t xml:space="preserve">her </w:t>
      </w:r>
      <w:r w:rsidR="00AB45DC" w:rsidRPr="00D82308">
        <w:rPr>
          <w:rFonts w:ascii="Times New Roman" w:hAnsi="Times New Roman"/>
          <w:i/>
        </w:rPr>
        <w:t xml:space="preserve">testimony </w:t>
      </w:r>
      <w:r w:rsidR="00AB45DC" w:rsidRPr="00D82308">
        <w:rPr>
          <w:rFonts w:ascii="Times New Roman" w:hAnsi="Times New Roman"/>
        </w:rPr>
        <w:t>is i</w:t>
      </w:r>
      <w:r w:rsidR="00CA184A" w:rsidRPr="00D82308">
        <w:rPr>
          <w:rFonts w:ascii="Times New Roman" w:hAnsi="Times New Roman"/>
        </w:rPr>
        <w:t xml:space="preserve">rrational </w:t>
      </w:r>
      <w:r w:rsidR="00AB45DC" w:rsidRPr="00D82308">
        <w:rPr>
          <w:rFonts w:ascii="Times New Roman" w:hAnsi="Times New Roman"/>
        </w:rPr>
        <w:t>and unstable</w:t>
      </w:r>
      <w:r w:rsidR="00AB649B">
        <w:rPr>
          <w:rFonts w:ascii="Times New Roman" w:hAnsi="Times New Roman"/>
        </w:rPr>
        <w:t>.  Shouldn’t she</w:t>
      </w:r>
      <w:r w:rsidR="00780004" w:rsidRPr="00D82308">
        <w:rPr>
          <w:rFonts w:ascii="Times New Roman" w:hAnsi="Times New Roman"/>
        </w:rPr>
        <w:t xml:space="preserve"> </w:t>
      </w:r>
      <w:r w:rsidR="00AB649B">
        <w:rPr>
          <w:rFonts w:ascii="Times New Roman" w:hAnsi="Times New Roman"/>
        </w:rPr>
        <w:t xml:space="preserve">notice this whether or not she is </w:t>
      </w:r>
      <w:r w:rsidR="00780004" w:rsidRPr="00D82308">
        <w:rPr>
          <w:rFonts w:ascii="Times New Roman" w:hAnsi="Times New Roman"/>
        </w:rPr>
        <w:t>having conscious experiences?  Macpherson (2010: 17) offers that the confabulation is not u</w:t>
      </w:r>
      <w:r w:rsidR="008E7A7A" w:rsidRPr="00D82308">
        <w:rPr>
          <w:rFonts w:ascii="Times New Roman" w:hAnsi="Times New Roman"/>
        </w:rPr>
        <w:t xml:space="preserve">nder the patient’s control.  </w:t>
      </w:r>
      <w:r w:rsidR="00780004" w:rsidRPr="00D82308">
        <w:rPr>
          <w:rFonts w:ascii="Times New Roman" w:hAnsi="Times New Roman"/>
        </w:rPr>
        <w:t>While this is plausible, it under</w:t>
      </w:r>
      <w:r w:rsidR="00F65210" w:rsidRPr="00D82308">
        <w:rPr>
          <w:rFonts w:ascii="Times New Roman" w:hAnsi="Times New Roman"/>
        </w:rPr>
        <w:t xml:space="preserve">cuts her </w:t>
      </w:r>
      <w:r w:rsidR="008E3A1E">
        <w:rPr>
          <w:rFonts w:ascii="Times New Roman" w:hAnsi="Times New Roman"/>
        </w:rPr>
        <w:t>view</w:t>
      </w:r>
      <w:r w:rsidR="00F65210" w:rsidRPr="00D82308">
        <w:rPr>
          <w:rFonts w:ascii="Times New Roman" w:hAnsi="Times New Roman"/>
        </w:rPr>
        <w:t xml:space="preserve">.  </w:t>
      </w:r>
      <w:r w:rsidR="0008789C" w:rsidRPr="00D82308">
        <w:rPr>
          <w:rFonts w:ascii="Times New Roman" w:hAnsi="Times New Roman"/>
        </w:rPr>
        <w:t xml:space="preserve">Whatever </w:t>
      </w:r>
      <w:r w:rsidR="004C26E6">
        <w:rPr>
          <w:rFonts w:ascii="Times New Roman" w:hAnsi="Times New Roman"/>
        </w:rPr>
        <w:t>prevents the patient</w:t>
      </w:r>
      <w:r w:rsidR="00CA184A" w:rsidRPr="00D82308">
        <w:rPr>
          <w:rFonts w:ascii="Times New Roman" w:hAnsi="Times New Roman"/>
        </w:rPr>
        <w:t xml:space="preserve"> from noticing </w:t>
      </w:r>
      <w:r w:rsidR="00AB649B">
        <w:rPr>
          <w:rFonts w:ascii="Times New Roman" w:hAnsi="Times New Roman"/>
        </w:rPr>
        <w:t>instability in her</w:t>
      </w:r>
      <w:r w:rsidR="0008789C" w:rsidRPr="00D82308">
        <w:rPr>
          <w:rFonts w:ascii="Times New Roman" w:hAnsi="Times New Roman"/>
        </w:rPr>
        <w:t xml:space="preserve"> self-reports</w:t>
      </w:r>
      <w:r w:rsidR="00CA184A" w:rsidRPr="00D82308">
        <w:rPr>
          <w:rFonts w:ascii="Times New Roman" w:hAnsi="Times New Roman"/>
        </w:rPr>
        <w:t xml:space="preserve"> could </w:t>
      </w:r>
      <w:r w:rsidR="00F65210" w:rsidRPr="00D82308">
        <w:rPr>
          <w:rFonts w:ascii="Times New Roman" w:hAnsi="Times New Roman"/>
        </w:rPr>
        <w:t xml:space="preserve">be </w:t>
      </w:r>
      <w:r w:rsidR="00AB649B">
        <w:rPr>
          <w:rFonts w:ascii="Times New Roman" w:hAnsi="Times New Roman"/>
        </w:rPr>
        <w:t>the very same thing causing her</w:t>
      </w:r>
      <w:r w:rsidR="00DE051C" w:rsidRPr="00D82308">
        <w:rPr>
          <w:rFonts w:ascii="Times New Roman" w:hAnsi="Times New Roman"/>
        </w:rPr>
        <w:t xml:space="preserve"> not</w:t>
      </w:r>
      <w:r w:rsidR="0008789C" w:rsidRPr="00D82308">
        <w:rPr>
          <w:rFonts w:ascii="Times New Roman" w:hAnsi="Times New Roman"/>
        </w:rPr>
        <w:t xml:space="preserve"> t</w:t>
      </w:r>
      <w:r w:rsidR="008E7A7A" w:rsidRPr="00D82308">
        <w:rPr>
          <w:rFonts w:ascii="Times New Roman" w:hAnsi="Times New Roman"/>
        </w:rPr>
        <w:t xml:space="preserve">o </w:t>
      </w:r>
      <w:r w:rsidR="00D003C8">
        <w:rPr>
          <w:rFonts w:ascii="Times New Roman" w:hAnsi="Times New Roman"/>
        </w:rPr>
        <w:t xml:space="preserve">notice </w:t>
      </w:r>
      <w:r w:rsidR="00AB649B">
        <w:rPr>
          <w:rFonts w:ascii="Times New Roman" w:hAnsi="Times New Roman"/>
        </w:rPr>
        <w:t xml:space="preserve">instability in her </w:t>
      </w:r>
      <w:r w:rsidR="003D508C">
        <w:rPr>
          <w:rFonts w:ascii="Times New Roman" w:hAnsi="Times New Roman"/>
        </w:rPr>
        <w:t>hallucinating</w:t>
      </w:r>
      <w:r w:rsidR="00E90E94" w:rsidRPr="00D82308">
        <w:rPr>
          <w:rFonts w:ascii="Times New Roman" w:hAnsi="Times New Roman"/>
        </w:rPr>
        <w:t>—</w:t>
      </w:r>
      <w:r w:rsidR="00D003C8">
        <w:rPr>
          <w:rFonts w:ascii="Times New Roman" w:hAnsi="Times New Roman"/>
        </w:rPr>
        <w:t>such as,</w:t>
      </w:r>
      <w:r w:rsidR="008E7A7A" w:rsidRPr="00D82308">
        <w:rPr>
          <w:rFonts w:ascii="Times New Roman" w:hAnsi="Times New Roman"/>
        </w:rPr>
        <w:t xml:space="preserve"> </w:t>
      </w:r>
      <w:r w:rsidR="00BD50F4" w:rsidRPr="00D82308">
        <w:rPr>
          <w:rFonts w:ascii="Times New Roman" w:hAnsi="Times New Roman"/>
        </w:rPr>
        <w:t>short-</w:t>
      </w:r>
      <w:r w:rsidR="00E90E94" w:rsidRPr="00D82308">
        <w:rPr>
          <w:rFonts w:ascii="Times New Roman" w:hAnsi="Times New Roman"/>
        </w:rPr>
        <w:t xml:space="preserve">term memory </w:t>
      </w:r>
      <w:r w:rsidR="008E7A7A" w:rsidRPr="00D82308">
        <w:rPr>
          <w:rFonts w:ascii="Times New Roman" w:hAnsi="Times New Roman"/>
        </w:rPr>
        <w:t>loss</w:t>
      </w:r>
      <w:r w:rsidR="00BA5FD8" w:rsidRPr="00D82308">
        <w:rPr>
          <w:rFonts w:ascii="Times New Roman" w:hAnsi="Times New Roman"/>
        </w:rPr>
        <w:t>, which</w:t>
      </w:r>
      <w:r w:rsidR="008E7A7A" w:rsidRPr="00D82308">
        <w:rPr>
          <w:rFonts w:ascii="Times New Roman" w:hAnsi="Times New Roman"/>
        </w:rPr>
        <w:t xml:space="preserve"> o</w:t>
      </w:r>
      <w:r w:rsidR="00390EC4" w:rsidRPr="00D82308">
        <w:rPr>
          <w:rFonts w:ascii="Times New Roman" w:hAnsi="Times New Roman"/>
        </w:rPr>
        <w:t xml:space="preserve">ften </w:t>
      </w:r>
      <w:r w:rsidR="00DE051C" w:rsidRPr="00D82308">
        <w:rPr>
          <w:rFonts w:ascii="Times New Roman" w:hAnsi="Times New Roman"/>
        </w:rPr>
        <w:t xml:space="preserve">accompanies </w:t>
      </w:r>
      <w:r w:rsidR="00BD50F4" w:rsidRPr="00D82308">
        <w:rPr>
          <w:rFonts w:ascii="Times New Roman" w:hAnsi="Times New Roman"/>
        </w:rPr>
        <w:t>Anton’s syndrome</w:t>
      </w:r>
      <w:r w:rsidR="00390EC4" w:rsidRPr="00D82308">
        <w:rPr>
          <w:rFonts w:ascii="Times New Roman" w:hAnsi="Times New Roman"/>
        </w:rPr>
        <w:t xml:space="preserve"> </w:t>
      </w:r>
      <w:r w:rsidR="00E90E94" w:rsidRPr="00D82308">
        <w:rPr>
          <w:rFonts w:ascii="Times New Roman" w:hAnsi="Times New Roman"/>
        </w:rPr>
        <w:t>(</w:t>
      </w:r>
      <w:r w:rsidR="00FD02F7" w:rsidRPr="00D82308">
        <w:rPr>
          <w:rFonts w:ascii="Times New Roman" w:hAnsi="Times New Roman"/>
        </w:rPr>
        <w:t xml:space="preserve">Brazis </w:t>
      </w:r>
      <w:r w:rsidR="00FD02F7" w:rsidRPr="00D82308">
        <w:rPr>
          <w:rFonts w:ascii="Times New Roman" w:hAnsi="Times New Roman"/>
          <w:i/>
        </w:rPr>
        <w:t>et al.</w:t>
      </w:r>
      <w:r w:rsidR="00FD02F7" w:rsidRPr="00D82308">
        <w:rPr>
          <w:rFonts w:ascii="Times New Roman" w:hAnsi="Times New Roman"/>
        </w:rPr>
        <w:t xml:space="preserve"> 2007:</w:t>
      </w:r>
      <w:r w:rsidR="00FD02F7" w:rsidRPr="00D82308">
        <w:rPr>
          <w:rFonts w:ascii="Times New Roman" w:hAnsi="Times New Roman"/>
          <w:i/>
        </w:rPr>
        <w:t xml:space="preserve"> </w:t>
      </w:r>
      <w:r w:rsidR="00E90E94" w:rsidRPr="00D82308">
        <w:rPr>
          <w:rFonts w:ascii="Times New Roman" w:hAnsi="Times New Roman"/>
        </w:rPr>
        <w:t>483</w:t>
      </w:r>
      <w:r w:rsidR="00FD02F7" w:rsidRPr="00D82308">
        <w:rPr>
          <w:rFonts w:ascii="Times New Roman" w:hAnsi="Times New Roman"/>
        </w:rPr>
        <w:t>; Forde and Wallesch 2003: 211)</w:t>
      </w:r>
      <w:r w:rsidR="0008789C" w:rsidRPr="00D82308">
        <w:rPr>
          <w:rFonts w:ascii="Times New Roman" w:hAnsi="Times New Roman"/>
        </w:rPr>
        <w:t>.</w:t>
      </w:r>
      <w:r w:rsidR="00447BCE" w:rsidRPr="00D82308">
        <w:rPr>
          <w:rFonts w:ascii="Times New Roman" w:hAnsi="Times New Roman"/>
        </w:rPr>
        <w:t xml:space="preserve">  </w:t>
      </w:r>
    </w:p>
    <w:p w:rsidR="00F10D2A" w:rsidRPr="00D82308" w:rsidRDefault="00AB45DC" w:rsidP="00106F27">
      <w:pPr>
        <w:spacing w:line="480" w:lineRule="auto"/>
        <w:ind w:firstLine="720"/>
        <w:rPr>
          <w:rFonts w:ascii="Times New Roman" w:hAnsi="Times New Roman"/>
        </w:rPr>
      </w:pPr>
      <w:r w:rsidRPr="00D82308">
        <w:rPr>
          <w:rFonts w:ascii="Times New Roman" w:hAnsi="Times New Roman"/>
        </w:rPr>
        <w:t>Many researchers</w:t>
      </w:r>
      <w:r w:rsidR="00BA5FD8" w:rsidRPr="00D82308">
        <w:rPr>
          <w:rFonts w:ascii="Times New Roman" w:hAnsi="Times New Roman"/>
        </w:rPr>
        <w:t>, contra Churchland,</w:t>
      </w:r>
      <w:r w:rsidRPr="00D82308">
        <w:rPr>
          <w:rFonts w:ascii="Times New Roman" w:hAnsi="Times New Roman"/>
        </w:rPr>
        <w:t xml:space="preserve"> support</w:t>
      </w:r>
      <w:r w:rsidR="001E2060" w:rsidRPr="00D82308">
        <w:rPr>
          <w:rFonts w:ascii="Times New Roman" w:hAnsi="Times New Roman"/>
        </w:rPr>
        <w:t xml:space="preserve"> the hypothesis that </w:t>
      </w:r>
      <w:r w:rsidR="003D508C">
        <w:rPr>
          <w:rFonts w:ascii="Times New Roman" w:hAnsi="Times New Roman"/>
        </w:rPr>
        <w:t>there can be sufficient activity in residu</w:t>
      </w:r>
      <w:r w:rsidR="000A747D" w:rsidRPr="00D82308">
        <w:rPr>
          <w:rFonts w:ascii="Times New Roman" w:hAnsi="Times New Roman"/>
        </w:rPr>
        <w:t xml:space="preserve">al </w:t>
      </w:r>
      <w:r w:rsidR="002E1B80" w:rsidRPr="00D82308">
        <w:rPr>
          <w:rFonts w:ascii="Times New Roman" w:hAnsi="Times New Roman"/>
        </w:rPr>
        <w:t xml:space="preserve">cortical neurons </w:t>
      </w:r>
      <w:r w:rsidR="003D508C">
        <w:rPr>
          <w:rFonts w:ascii="Times New Roman" w:hAnsi="Times New Roman"/>
        </w:rPr>
        <w:t xml:space="preserve">to support visual </w:t>
      </w:r>
      <w:r w:rsidR="001E2060" w:rsidRPr="00D82308">
        <w:rPr>
          <w:rFonts w:ascii="Times New Roman" w:hAnsi="Times New Roman"/>
        </w:rPr>
        <w:t>imagery</w:t>
      </w:r>
      <w:r w:rsidR="000A747D" w:rsidRPr="00D82308">
        <w:rPr>
          <w:rFonts w:ascii="Times New Roman" w:hAnsi="Times New Roman"/>
        </w:rPr>
        <w:t xml:space="preserve">; </w:t>
      </w:r>
      <w:r w:rsidR="00BA5FD8" w:rsidRPr="00D82308">
        <w:rPr>
          <w:rFonts w:ascii="Times New Roman" w:hAnsi="Times New Roman"/>
        </w:rPr>
        <w:t xml:space="preserve">indeed, </w:t>
      </w:r>
      <w:r w:rsidR="008E7A7A" w:rsidRPr="00D82308">
        <w:rPr>
          <w:rFonts w:ascii="Times New Roman" w:hAnsi="Times New Roman"/>
        </w:rPr>
        <w:t xml:space="preserve">several </w:t>
      </w:r>
      <w:r w:rsidR="00106F27" w:rsidRPr="00D82308">
        <w:rPr>
          <w:rFonts w:ascii="Times New Roman" w:hAnsi="Times New Roman"/>
        </w:rPr>
        <w:t>patients are</w:t>
      </w:r>
      <w:r w:rsidR="00AA79F9" w:rsidRPr="00D82308">
        <w:rPr>
          <w:rFonts w:ascii="Times New Roman" w:hAnsi="Times New Roman"/>
        </w:rPr>
        <w:t xml:space="preserve"> </w:t>
      </w:r>
      <w:r w:rsidR="009615E5" w:rsidRPr="00D82308">
        <w:rPr>
          <w:rFonts w:ascii="Times New Roman" w:hAnsi="Times New Roman"/>
        </w:rPr>
        <w:t>know</w:t>
      </w:r>
      <w:r w:rsidR="003D508C">
        <w:rPr>
          <w:rFonts w:ascii="Times New Roman" w:hAnsi="Times New Roman"/>
        </w:rPr>
        <w:t>n to have no difficulties with</w:t>
      </w:r>
      <w:r w:rsidR="009615E5" w:rsidRPr="00D82308">
        <w:rPr>
          <w:rFonts w:ascii="Times New Roman" w:hAnsi="Times New Roman"/>
        </w:rPr>
        <w:t xml:space="preserve"> imagery</w:t>
      </w:r>
      <w:r w:rsidR="003D508C">
        <w:rPr>
          <w:rFonts w:ascii="Times New Roman" w:hAnsi="Times New Roman"/>
        </w:rPr>
        <w:t xml:space="preserve"> related tasks</w:t>
      </w:r>
      <w:r w:rsidR="00C014BA" w:rsidRPr="00D82308">
        <w:rPr>
          <w:rFonts w:ascii="Times New Roman" w:hAnsi="Times New Roman"/>
        </w:rPr>
        <w:t xml:space="preserve"> (</w:t>
      </w:r>
      <w:r w:rsidR="00E4470C" w:rsidRPr="00D82308">
        <w:rPr>
          <w:rFonts w:ascii="Times New Roman" w:hAnsi="Times New Roman"/>
        </w:rPr>
        <w:t xml:space="preserve">Goldenberg </w:t>
      </w:r>
      <w:r w:rsidR="00DF2169" w:rsidRPr="00D82308">
        <w:rPr>
          <w:rFonts w:ascii="Times New Roman" w:hAnsi="Times New Roman"/>
        </w:rPr>
        <w:t xml:space="preserve">1995: </w:t>
      </w:r>
      <w:r w:rsidR="00E4470C" w:rsidRPr="00D82308">
        <w:rPr>
          <w:rFonts w:ascii="Times New Roman" w:hAnsi="Times New Roman"/>
        </w:rPr>
        <w:t xml:space="preserve">1380; </w:t>
      </w:r>
      <w:r w:rsidR="00E60B0D" w:rsidRPr="00D82308">
        <w:rPr>
          <w:rFonts w:ascii="Times New Roman" w:hAnsi="Times New Roman"/>
        </w:rPr>
        <w:t xml:space="preserve">Forde and Wallesch </w:t>
      </w:r>
      <w:r w:rsidR="00C014BA" w:rsidRPr="00D82308">
        <w:rPr>
          <w:rFonts w:ascii="Times New Roman" w:hAnsi="Times New Roman"/>
        </w:rPr>
        <w:t>2003: 215)</w:t>
      </w:r>
      <w:r w:rsidR="002E1B80" w:rsidRPr="00D82308">
        <w:rPr>
          <w:rFonts w:ascii="Times New Roman" w:hAnsi="Times New Roman"/>
        </w:rPr>
        <w:t>.</w:t>
      </w:r>
      <w:r w:rsidR="00AA79F9" w:rsidRPr="00D82308">
        <w:rPr>
          <w:rFonts w:ascii="Times New Roman" w:hAnsi="Times New Roman"/>
        </w:rPr>
        <w:t xml:space="preserve">  But </w:t>
      </w:r>
      <w:r w:rsidR="00106F27" w:rsidRPr="00D82308">
        <w:rPr>
          <w:rFonts w:ascii="Times New Roman" w:hAnsi="Times New Roman"/>
        </w:rPr>
        <w:t>while to assume</w:t>
      </w:r>
      <w:r w:rsidR="002F25C4" w:rsidRPr="00D82308">
        <w:rPr>
          <w:rFonts w:ascii="Times New Roman" w:hAnsi="Times New Roman"/>
        </w:rPr>
        <w:t xml:space="preserve"> all Anton’s patients </w:t>
      </w:r>
      <w:r w:rsidR="008D3C2E" w:rsidRPr="00D82308">
        <w:rPr>
          <w:rFonts w:ascii="Times New Roman" w:hAnsi="Times New Roman"/>
        </w:rPr>
        <w:t xml:space="preserve">are consciously experiencing what they report </w:t>
      </w:r>
      <w:r w:rsidR="004C26E6">
        <w:rPr>
          <w:rFonts w:ascii="Times New Roman" w:hAnsi="Times New Roman"/>
        </w:rPr>
        <w:t>would save the R</w:t>
      </w:r>
      <w:r w:rsidR="0014065C" w:rsidRPr="00D82308">
        <w:rPr>
          <w:rFonts w:ascii="Times New Roman" w:hAnsi="Times New Roman"/>
        </w:rPr>
        <w:t>eliabilist from embarrassment (and</w:t>
      </w:r>
      <w:r w:rsidR="008D3C2E" w:rsidRPr="00D82308">
        <w:rPr>
          <w:rFonts w:ascii="Times New Roman" w:hAnsi="Times New Roman"/>
        </w:rPr>
        <w:t xml:space="preserve"> the </w:t>
      </w:r>
      <w:r w:rsidR="004C26E6">
        <w:rPr>
          <w:rFonts w:ascii="Times New Roman" w:hAnsi="Times New Roman"/>
        </w:rPr>
        <w:t>I</w:t>
      </w:r>
      <w:r w:rsidR="00CB34CB" w:rsidRPr="00D82308">
        <w:rPr>
          <w:rFonts w:ascii="Times New Roman" w:hAnsi="Times New Roman"/>
        </w:rPr>
        <w:t>nfallibilist</w:t>
      </w:r>
      <w:r w:rsidR="00AA79F9" w:rsidRPr="00D82308">
        <w:rPr>
          <w:rFonts w:ascii="Times New Roman" w:hAnsi="Times New Roman"/>
        </w:rPr>
        <w:t xml:space="preserve"> from defeat)</w:t>
      </w:r>
      <w:r w:rsidR="002F25C4" w:rsidRPr="00D82308">
        <w:rPr>
          <w:rFonts w:ascii="Times New Roman" w:hAnsi="Times New Roman"/>
        </w:rPr>
        <w:t>,</w:t>
      </w:r>
      <w:r w:rsidR="00AA79F9" w:rsidRPr="00D82308">
        <w:rPr>
          <w:rFonts w:ascii="Times New Roman" w:hAnsi="Times New Roman"/>
        </w:rPr>
        <w:t xml:space="preserve"> this is </w:t>
      </w:r>
      <w:r w:rsidR="008D3C2E" w:rsidRPr="00D82308">
        <w:rPr>
          <w:rFonts w:ascii="Times New Roman" w:hAnsi="Times New Roman"/>
        </w:rPr>
        <w:t xml:space="preserve">not </w:t>
      </w:r>
      <w:r w:rsidR="008E3A1E">
        <w:rPr>
          <w:rFonts w:ascii="Times New Roman" w:hAnsi="Times New Roman"/>
        </w:rPr>
        <w:t>clinching, since at least some</w:t>
      </w:r>
      <w:r w:rsidR="008D3C2E" w:rsidRPr="00D82308">
        <w:rPr>
          <w:rFonts w:ascii="Times New Roman" w:hAnsi="Times New Roman"/>
        </w:rPr>
        <w:t xml:space="preserve"> do</w:t>
      </w:r>
      <w:r w:rsidR="00AA79F9" w:rsidRPr="00D82308">
        <w:rPr>
          <w:rFonts w:ascii="Times New Roman" w:hAnsi="Times New Roman"/>
        </w:rPr>
        <w:t xml:space="preserve"> have imagery-related deficits.</w:t>
      </w:r>
      <w:r w:rsidR="008D3C2E" w:rsidRPr="00D82308">
        <w:rPr>
          <w:rFonts w:ascii="Times New Roman" w:hAnsi="Times New Roman"/>
        </w:rPr>
        <w:t xml:space="preserve">  </w:t>
      </w:r>
      <w:r w:rsidR="00E93653" w:rsidRPr="00D82308">
        <w:rPr>
          <w:rFonts w:ascii="Times New Roman" w:hAnsi="Times New Roman"/>
        </w:rPr>
        <w:t xml:space="preserve">Counterexamples can be rare, after all.  </w:t>
      </w:r>
      <w:r w:rsidR="008D3C2E" w:rsidRPr="00D82308">
        <w:rPr>
          <w:rFonts w:ascii="Times New Roman" w:hAnsi="Times New Roman"/>
        </w:rPr>
        <w:t xml:space="preserve">The </w:t>
      </w:r>
      <w:r w:rsidR="00AA79F9" w:rsidRPr="00D82308">
        <w:rPr>
          <w:rFonts w:ascii="Times New Roman" w:hAnsi="Times New Roman"/>
        </w:rPr>
        <w:t>hallucination hypothesis is</w:t>
      </w:r>
      <w:r w:rsidR="008D3C2E" w:rsidRPr="00D82308">
        <w:rPr>
          <w:rFonts w:ascii="Times New Roman" w:hAnsi="Times New Roman"/>
        </w:rPr>
        <w:t xml:space="preserve"> </w:t>
      </w:r>
      <w:r w:rsidR="0025569C">
        <w:rPr>
          <w:rFonts w:ascii="Times New Roman" w:hAnsi="Times New Roman"/>
        </w:rPr>
        <w:t xml:space="preserve">not wholly </w:t>
      </w:r>
      <w:r w:rsidR="008D3C2E" w:rsidRPr="00D82308">
        <w:rPr>
          <w:rFonts w:ascii="Times New Roman" w:hAnsi="Times New Roman"/>
        </w:rPr>
        <w:t xml:space="preserve">satisfying </w:t>
      </w:r>
      <w:r w:rsidR="00AA79F9" w:rsidRPr="00D82308">
        <w:rPr>
          <w:rFonts w:ascii="Times New Roman" w:hAnsi="Times New Roman"/>
        </w:rPr>
        <w:t xml:space="preserve">for another reason, namely that </w:t>
      </w:r>
      <w:r w:rsidR="008D3C2E" w:rsidRPr="00D82308">
        <w:rPr>
          <w:rFonts w:ascii="Times New Roman" w:hAnsi="Times New Roman"/>
        </w:rPr>
        <w:t xml:space="preserve">it fails to </w:t>
      </w:r>
      <w:r w:rsidR="00EF2A22" w:rsidRPr="00D82308">
        <w:rPr>
          <w:rFonts w:ascii="Times New Roman" w:hAnsi="Times New Roman"/>
        </w:rPr>
        <w:t>explain why</w:t>
      </w:r>
      <w:r w:rsidR="00F10D2A" w:rsidRPr="00D82308">
        <w:rPr>
          <w:rFonts w:ascii="Times New Roman" w:hAnsi="Times New Roman"/>
        </w:rPr>
        <w:t xml:space="preserve"> patient</w:t>
      </w:r>
      <w:r w:rsidR="00EF2A22" w:rsidRPr="00D82308">
        <w:rPr>
          <w:rFonts w:ascii="Times New Roman" w:hAnsi="Times New Roman"/>
        </w:rPr>
        <w:t xml:space="preserve">s resist </w:t>
      </w:r>
      <w:r w:rsidR="00F10D2A" w:rsidRPr="00D82308">
        <w:rPr>
          <w:rFonts w:ascii="Times New Roman" w:hAnsi="Times New Roman"/>
        </w:rPr>
        <w:t>compelling evide</w:t>
      </w:r>
      <w:r w:rsidR="009615E5" w:rsidRPr="00D82308">
        <w:rPr>
          <w:rFonts w:ascii="Times New Roman" w:hAnsi="Times New Roman"/>
        </w:rPr>
        <w:t xml:space="preserve">nce that they are </w:t>
      </w:r>
      <w:r w:rsidR="00AA79F9" w:rsidRPr="00D82308">
        <w:rPr>
          <w:rFonts w:ascii="Times New Roman" w:hAnsi="Times New Roman"/>
        </w:rPr>
        <w:t>blind—</w:t>
      </w:r>
      <w:r w:rsidR="00805AD8" w:rsidRPr="00D82308">
        <w:rPr>
          <w:rFonts w:ascii="Times New Roman" w:hAnsi="Times New Roman"/>
        </w:rPr>
        <w:t xml:space="preserve">such mulishness is not typical </w:t>
      </w:r>
      <w:r w:rsidR="005361DE" w:rsidRPr="00D82308">
        <w:rPr>
          <w:rFonts w:ascii="Times New Roman" w:hAnsi="Times New Roman"/>
        </w:rPr>
        <w:t>of persons undergoing hallucination</w:t>
      </w:r>
      <w:r w:rsidR="00F10D2A" w:rsidRPr="00D82308">
        <w:rPr>
          <w:rFonts w:ascii="Times New Roman" w:hAnsi="Times New Roman"/>
        </w:rPr>
        <w:t>.</w:t>
      </w:r>
    </w:p>
    <w:p w:rsidR="00771123" w:rsidRPr="00D82308" w:rsidRDefault="008E3A1E" w:rsidP="00730CE8">
      <w:pPr>
        <w:spacing w:line="480" w:lineRule="auto"/>
        <w:ind w:firstLine="720"/>
        <w:rPr>
          <w:rFonts w:ascii="Times New Roman" w:hAnsi="Times New Roman"/>
        </w:rPr>
      </w:pPr>
      <w:r>
        <w:rPr>
          <w:rFonts w:ascii="Times New Roman" w:hAnsi="Times New Roman"/>
        </w:rPr>
        <w:t>Therefore</w:t>
      </w:r>
      <w:r w:rsidR="00CE7D7E">
        <w:rPr>
          <w:rFonts w:ascii="Times New Roman" w:hAnsi="Times New Roman"/>
        </w:rPr>
        <w:t>,</w:t>
      </w:r>
      <w:r w:rsidR="000A747D" w:rsidRPr="00D82308">
        <w:rPr>
          <w:rFonts w:ascii="Times New Roman" w:hAnsi="Times New Roman"/>
        </w:rPr>
        <w:t xml:space="preserve"> </w:t>
      </w:r>
      <w:r w:rsidR="008D3C2E" w:rsidRPr="00D82308">
        <w:rPr>
          <w:rFonts w:ascii="Times New Roman" w:hAnsi="Times New Roman"/>
        </w:rPr>
        <w:t xml:space="preserve">turn to </w:t>
      </w:r>
      <w:r w:rsidR="000A747D" w:rsidRPr="00D82308">
        <w:rPr>
          <w:rFonts w:ascii="Times New Roman" w:hAnsi="Times New Roman"/>
        </w:rPr>
        <w:t xml:space="preserve">consider </w:t>
      </w:r>
      <w:r w:rsidR="008D3C2E" w:rsidRPr="00D82308">
        <w:rPr>
          <w:rFonts w:ascii="Times New Roman" w:hAnsi="Times New Roman"/>
        </w:rPr>
        <w:t>whether</w:t>
      </w:r>
      <w:r w:rsidR="000A747D" w:rsidRPr="00D82308">
        <w:rPr>
          <w:rFonts w:ascii="Times New Roman" w:hAnsi="Times New Roman"/>
        </w:rPr>
        <w:t xml:space="preserve"> </w:t>
      </w:r>
      <w:r w:rsidR="008D3C2E" w:rsidRPr="00D82308">
        <w:rPr>
          <w:rFonts w:ascii="Times New Roman" w:hAnsi="Times New Roman"/>
        </w:rPr>
        <w:t xml:space="preserve">their reports are </w:t>
      </w:r>
      <w:r>
        <w:rPr>
          <w:rFonts w:ascii="Times New Roman" w:hAnsi="Times New Roman"/>
        </w:rPr>
        <w:t xml:space="preserve">always </w:t>
      </w:r>
      <w:r w:rsidR="006913B3" w:rsidRPr="00D82308">
        <w:rPr>
          <w:rFonts w:ascii="Times New Roman" w:hAnsi="Times New Roman"/>
        </w:rPr>
        <w:t xml:space="preserve">trustworthy guides to </w:t>
      </w:r>
      <w:r w:rsidR="00B05038">
        <w:rPr>
          <w:rFonts w:ascii="Times New Roman" w:hAnsi="Times New Roman"/>
        </w:rPr>
        <w:t>what they believe about their</w:t>
      </w:r>
      <w:r w:rsidR="006913B3" w:rsidRPr="00D82308">
        <w:rPr>
          <w:rFonts w:ascii="Times New Roman" w:hAnsi="Times New Roman"/>
        </w:rPr>
        <w:t xml:space="preserve"> </w:t>
      </w:r>
      <w:r w:rsidR="009615E5" w:rsidRPr="00D82308">
        <w:rPr>
          <w:rFonts w:ascii="Times New Roman" w:hAnsi="Times New Roman"/>
        </w:rPr>
        <w:t>experiences</w:t>
      </w:r>
      <w:r w:rsidR="00730CE8">
        <w:rPr>
          <w:rFonts w:ascii="Times New Roman" w:hAnsi="Times New Roman"/>
        </w:rPr>
        <w:t xml:space="preserve">.  </w:t>
      </w:r>
      <w:r w:rsidR="009615E5" w:rsidRPr="00D82308">
        <w:rPr>
          <w:rFonts w:ascii="Times New Roman" w:hAnsi="Times New Roman"/>
        </w:rPr>
        <w:t>I</w:t>
      </w:r>
      <w:r w:rsidR="002C5B27" w:rsidRPr="00D82308">
        <w:rPr>
          <w:rFonts w:ascii="Times New Roman" w:hAnsi="Times New Roman"/>
        </w:rPr>
        <w:t xml:space="preserve">n her </w:t>
      </w:r>
      <w:r w:rsidR="00707F4E" w:rsidRPr="00D82308">
        <w:rPr>
          <w:rFonts w:ascii="Times New Roman" w:hAnsi="Times New Roman"/>
        </w:rPr>
        <w:t>review of Hirstein’s (2005) work on confabulation</w:t>
      </w:r>
      <w:r w:rsidR="00771123" w:rsidRPr="00D82308">
        <w:rPr>
          <w:rFonts w:ascii="Times New Roman" w:hAnsi="Times New Roman"/>
        </w:rPr>
        <w:t>,</w:t>
      </w:r>
      <w:r w:rsidR="00707F4E" w:rsidRPr="00D82308">
        <w:rPr>
          <w:rFonts w:ascii="Times New Roman" w:hAnsi="Times New Roman"/>
        </w:rPr>
        <w:t xml:space="preserve"> Langdon </w:t>
      </w:r>
      <w:r w:rsidR="00BA5FD8" w:rsidRPr="00D82308">
        <w:rPr>
          <w:rFonts w:ascii="Times New Roman" w:hAnsi="Times New Roman"/>
        </w:rPr>
        <w:t xml:space="preserve">(2009) </w:t>
      </w:r>
      <w:r w:rsidR="00D003C8">
        <w:rPr>
          <w:rFonts w:ascii="Times New Roman" w:hAnsi="Times New Roman"/>
        </w:rPr>
        <w:t>mentions</w:t>
      </w:r>
      <w:r w:rsidR="00CE7D7E">
        <w:rPr>
          <w:rFonts w:ascii="Times New Roman" w:hAnsi="Times New Roman"/>
        </w:rPr>
        <w:t xml:space="preserve"> </w:t>
      </w:r>
      <w:r w:rsidR="004851F0" w:rsidRPr="00D82308">
        <w:rPr>
          <w:rFonts w:ascii="Times New Roman" w:hAnsi="Times New Roman"/>
        </w:rPr>
        <w:t>patient</w:t>
      </w:r>
      <w:r w:rsidR="00CE7D7E">
        <w:rPr>
          <w:rFonts w:ascii="Times New Roman" w:hAnsi="Times New Roman"/>
        </w:rPr>
        <w:t xml:space="preserve">s </w:t>
      </w:r>
      <w:r w:rsidR="006E1417">
        <w:rPr>
          <w:rFonts w:ascii="Times New Roman" w:hAnsi="Times New Roman"/>
        </w:rPr>
        <w:t xml:space="preserve">may </w:t>
      </w:r>
      <w:r w:rsidR="006913B3" w:rsidRPr="00D82308">
        <w:rPr>
          <w:rFonts w:ascii="Times New Roman" w:hAnsi="Times New Roman"/>
        </w:rPr>
        <w:t xml:space="preserve">indicate </w:t>
      </w:r>
      <w:r w:rsidR="00D003C8">
        <w:rPr>
          <w:rFonts w:ascii="Times New Roman" w:hAnsi="Times New Roman"/>
        </w:rPr>
        <w:t>some</w:t>
      </w:r>
      <w:r w:rsidR="006913B3" w:rsidRPr="00D82308">
        <w:rPr>
          <w:rFonts w:ascii="Times New Roman" w:hAnsi="Times New Roman"/>
        </w:rPr>
        <w:t xml:space="preserve"> awareness</w:t>
      </w:r>
      <w:r w:rsidR="00CE7D7E">
        <w:rPr>
          <w:rFonts w:ascii="Times New Roman" w:hAnsi="Times New Roman"/>
        </w:rPr>
        <w:t xml:space="preserve"> </w:t>
      </w:r>
      <w:r w:rsidR="00D003C8">
        <w:rPr>
          <w:rFonts w:ascii="Times New Roman" w:hAnsi="Times New Roman"/>
        </w:rPr>
        <w:t>since they often</w:t>
      </w:r>
      <w:r w:rsidR="00730CE8" w:rsidRPr="00D82308">
        <w:rPr>
          <w:rFonts w:ascii="Times New Roman" w:hAnsi="Times New Roman"/>
        </w:rPr>
        <w:t xml:space="preserve"> </w:t>
      </w:r>
      <w:r w:rsidR="00CE7D7E">
        <w:rPr>
          <w:rFonts w:ascii="Times New Roman" w:hAnsi="Times New Roman"/>
        </w:rPr>
        <w:t>disown their judgments</w:t>
      </w:r>
      <w:r w:rsidR="00730CE8" w:rsidRPr="00D82308">
        <w:rPr>
          <w:rFonts w:ascii="Times New Roman" w:hAnsi="Times New Roman"/>
        </w:rPr>
        <w:t xml:space="preserve"> in response to probing questions.  </w:t>
      </w:r>
      <w:r w:rsidR="00771123" w:rsidRPr="00D82308">
        <w:rPr>
          <w:rFonts w:ascii="Times New Roman" w:hAnsi="Times New Roman"/>
        </w:rPr>
        <w:t>Langdon explains:</w:t>
      </w:r>
    </w:p>
    <w:p w:rsidR="002C5B27" w:rsidRPr="00D82308" w:rsidRDefault="00027C7C" w:rsidP="002C5B27">
      <w:pPr>
        <w:ind w:left="720"/>
        <w:rPr>
          <w:rFonts w:ascii="Times New Roman" w:hAnsi="Times New Roman"/>
        </w:rPr>
      </w:pPr>
      <w:r w:rsidRPr="00D82308">
        <w:rPr>
          <w:rFonts w:ascii="Times New Roman" w:hAnsi="Times New Roman"/>
        </w:rPr>
        <w:t>If they are wrong, and they are challenged on their mistake, they will also typically accept that they have made a mistake</w:t>
      </w:r>
      <w:r w:rsidR="00BD3721">
        <w:rPr>
          <w:rFonts w:ascii="Times New Roman" w:hAnsi="Times New Roman"/>
        </w:rPr>
        <w:t xml:space="preserve">, </w:t>
      </w:r>
      <w:r w:rsidRPr="00D82308">
        <w:rPr>
          <w:rFonts w:ascii="Times New Roman" w:hAnsi="Times New Roman"/>
        </w:rPr>
        <w:t>which, in itself, is quite intriguing and might indicate a degree of implicit knowledge, and will confabulate some excuse—e.g. they</w:t>
      </w:r>
      <w:r w:rsidR="00771123" w:rsidRPr="00D82308">
        <w:rPr>
          <w:rFonts w:ascii="Times New Roman" w:hAnsi="Times New Roman"/>
        </w:rPr>
        <w:t xml:space="preserve"> might blame the poor lighting in</w:t>
      </w:r>
      <w:r w:rsidRPr="00D82308">
        <w:rPr>
          <w:rFonts w:ascii="Times New Roman" w:hAnsi="Times New Roman"/>
        </w:rPr>
        <w:t xml:space="preserve"> their room or their need for a new pair of glasses.  They will not, however, readily give up the idea that they are not blind</w:t>
      </w:r>
      <w:r w:rsidR="00771123" w:rsidRPr="00D82308">
        <w:rPr>
          <w:rFonts w:ascii="Times New Roman" w:hAnsi="Times New Roman"/>
        </w:rPr>
        <w:t xml:space="preserve"> (Langton 2009: 786)</w:t>
      </w:r>
      <w:r w:rsidR="002C5B27" w:rsidRPr="00D82308">
        <w:rPr>
          <w:rFonts w:ascii="Times New Roman" w:hAnsi="Times New Roman"/>
        </w:rPr>
        <w:t>.</w:t>
      </w:r>
    </w:p>
    <w:p w:rsidR="002C5B27" w:rsidRPr="00D82308" w:rsidRDefault="002C5B27" w:rsidP="002C5B27">
      <w:pPr>
        <w:rPr>
          <w:rFonts w:ascii="Times New Roman" w:hAnsi="Times New Roman"/>
        </w:rPr>
      </w:pPr>
    </w:p>
    <w:p w:rsidR="008E3A1E" w:rsidRDefault="00545731" w:rsidP="00EF76D3">
      <w:pPr>
        <w:spacing w:line="480" w:lineRule="auto"/>
        <w:rPr>
          <w:rFonts w:ascii="Times New Roman" w:hAnsi="Times New Roman"/>
        </w:rPr>
      </w:pPr>
      <w:r>
        <w:rPr>
          <w:rFonts w:ascii="Times New Roman" w:hAnsi="Times New Roman"/>
        </w:rPr>
        <w:t>D</w:t>
      </w:r>
      <w:r w:rsidR="00CF6BDA">
        <w:rPr>
          <w:rFonts w:ascii="Times New Roman" w:hAnsi="Times New Roman"/>
        </w:rPr>
        <w:t xml:space="preserve">oes this </w:t>
      </w:r>
      <w:r w:rsidR="00F975DA">
        <w:rPr>
          <w:rFonts w:ascii="Times New Roman" w:hAnsi="Times New Roman"/>
        </w:rPr>
        <w:t xml:space="preserve">mean </w:t>
      </w:r>
      <w:r w:rsidR="00BD50F4" w:rsidRPr="00D82308">
        <w:rPr>
          <w:rFonts w:ascii="Times New Roman" w:hAnsi="Times New Roman"/>
        </w:rPr>
        <w:t>they</w:t>
      </w:r>
      <w:r w:rsidR="002F25C4" w:rsidRPr="00D82308">
        <w:rPr>
          <w:rFonts w:ascii="Times New Roman" w:hAnsi="Times New Roman"/>
        </w:rPr>
        <w:t xml:space="preserve"> do not fully accept</w:t>
      </w:r>
      <w:r w:rsidR="002C5B27" w:rsidRPr="00D82308">
        <w:rPr>
          <w:rFonts w:ascii="Times New Roman" w:hAnsi="Times New Roman"/>
        </w:rPr>
        <w:t xml:space="preserve"> </w:t>
      </w:r>
      <w:r w:rsidR="00516D36" w:rsidRPr="00D82308">
        <w:rPr>
          <w:rFonts w:ascii="Times New Roman" w:hAnsi="Times New Roman"/>
        </w:rPr>
        <w:t xml:space="preserve">their </w:t>
      </w:r>
      <w:r w:rsidR="0028459D" w:rsidRPr="00D82308">
        <w:rPr>
          <w:rFonts w:ascii="Times New Roman" w:hAnsi="Times New Roman"/>
        </w:rPr>
        <w:t>own statements about how things seem</w:t>
      </w:r>
      <w:r w:rsidR="00CF6BDA">
        <w:rPr>
          <w:rFonts w:ascii="Times New Roman" w:hAnsi="Times New Roman"/>
        </w:rPr>
        <w:t>?</w:t>
      </w:r>
      <w:r>
        <w:rPr>
          <w:rFonts w:ascii="Times New Roman" w:hAnsi="Times New Roman"/>
        </w:rPr>
        <w:t xml:space="preserve"> </w:t>
      </w:r>
      <w:r w:rsidR="00DC7599">
        <w:rPr>
          <w:rFonts w:ascii="Times New Roman" w:hAnsi="Times New Roman"/>
        </w:rPr>
        <w:t xml:space="preserve"> Perhaps this is not obvious</w:t>
      </w:r>
      <w:r w:rsidR="006E1417">
        <w:rPr>
          <w:rFonts w:ascii="Times New Roman" w:hAnsi="Times New Roman"/>
        </w:rPr>
        <w:t xml:space="preserve">.  </w:t>
      </w:r>
      <w:r w:rsidR="00CF6BDA">
        <w:rPr>
          <w:rFonts w:ascii="Times New Roman" w:hAnsi="Times New Roman"/>
        </w:rPr>
        <w:t xml:space="preserve">Certainly, </w:t>
      </w:r>
      <w:r w:rsidR="007576F6">
        <w:rPr>
          <w:rFonts w:ascii="Times New Roman" w:hAnsi="Times New Roman"/>
        </w:rPr>
        <w:t xml:space="preserve">it could be reasonable for a </w:t>
      </w:r>
      <w:r w:rsidR="008E3A1E">
        <w:rPr>
          <w:rFonts w:ascii="Times New Roman" w:hAnsi="Times New Roman"/>
        </w:rPr>
        <w:t xml:space="preserve">person experiencing </w:t>
      </w:r>
      <w:r w:rsidR="00EF76D3">
        <w:rPr>
          <w:rFonts w:ascii="Times New Roman" w:hAnsi="Times New Roman"/>
        </w:rPr>
        <w:t>low</w:t>
      </w:r>
      <w:r w:rsidR="00FB2C85">
        <w:rPr>
          <w:rFonts w:ascii="Times New Roman" w:hAnsi="Times New Roman"/>
        </w:rPr>
        <w:t xml:space="preserve"> quality</w:t>
      </w:r>
      <w:r w:rsidR="008E3A1E">
        <w:rPr>
          <w:rFonts w:ascii="Times New Roman" w:hAnsi="Times New Roman"/>
        </w:rPr>
        <w:t xml:space="preserve"> hallucinations</w:t>
      </w:r>
      <w:r w:rsidR="00CE7D7E">
        <w:rPr>
          <w:rFonts w:ascii="Times New Roman" w:hAnsi="Times New Roman"/>
        </w:rPr>
        <w:t xml:space="preserve"> </w:t>
      </w:r>
      <w:r w:rsidR="007576F6">
        <w:rPr>
          <w:rFonts w:ascii="Times New Roman" w:hAnsi="Times New Roman"/>
        </w:rPr>
        <w:t xml:space="preserve">to </w:t>
      </w:r>
      <w:r w:rsidR="00CE7D7E">
        <w:rPr>
          <w:rFonts w:ascii="Times New Roman" w:hAnsi="Times New Roman"/>
        </w:rPr>
        <w:t>revi</w:t>
      </w:r>
      <w:r w:rsidR="00CF6BDA">
        <w:rPr>
          <w:rFonts w:ascii="Times New Roman" w:hAnsi="Times New Roman"/>
        </w:rPr>
        <w:t>se her judgment when challenged</w:t>
      </w:r>
      <w:r w:rsidR="00CE7D7E">
        <w:rPr>
          <w:rFonts w:ascii="Times New Roman" w:hAnsi="Times New Roman"/>
        </w:rPr>
        <w:t>.</w:t>
      </w:r>
      <w:r>
        <w:rPr>
          <w:rFonts w:ascii="Times New Roman" w:hAnsi="Times New Roman"/>
        </w:rPr>
        <w:t xml:space="preserve"> </w:t>
      </w:r>
      <w:r w:rsidR="00DC7599">
        <w:rPr>
          <w:rFonts w:ascii="Times New Roman" w:hAnsi="Times New Roman"/>
        </w:rPr>
        <w:t xml:space="preserve"> T</w:t>
      </w:r>
      <w:r w:rsidR="00CF6BDA">
        <w:rPr>
          <w:rFonts w:ascii="Times New Roman" w:hAnsi="Times New Roman"/>
        </w:rPr>
        <w:t xml:space="preserve">he </w:t>
      </w:r>
      <w:r w:rsidR="00B37AAF">
        <w:rPr>
          <w:rFonts w:ascii="Times New Roman" w:hAnsi="Times New Roman"/>
        </w:rPr>
        <w:t xml:space="preserve">patient </w:t>
      </w:r>
      <w:r w:rsidR="00CF6BDA" w:rsidRPr="00D82308">
        <w:rPr>
          <w:rFonts w:ascii="Times New Roman" w:hAnsi="Times New Roman"/>
        </w:rPr>
        <w:t xml:space="preserve">in Macpherson’s example </w:t>
      </w:r>
      <w:r w:rsidR="00DC7599">
        <w:rPr>
          <w:rFonts w:ascii="Times New Roman" w:hAnsi="Times New Roman"/>
        </w:rPr>
        <w:t xml:space="preserve">(HS) who </w:t>
      </w:r>
      <w:r w:rsidR="00B37AAF">
        <w:rPr>
          <w:rFonts w:ascii="Times New Roman" w:hAnsi="Times New Roman"/>
        </w:rPr>
        <w:t xml:space="preserve">said </w:t>
      </w:r>
      <w:r w:rsidR="00CF6BDA" w:rsidRPr="00D82308">
        <w:rPr>
          <w:rFonts w:ascii="Times New Roman" w:hAnsi="Times New Roman"/>
        </w:rPr>
        <w:t>she could see “little, only co</w:t>
      </w:r>
      <w:r w:rsidR="00CF6BDA">
        <w:rPr>
          <w:rFonts w:ascii="Times New Roman" w:hAnsi="Times New Roman"/>
        </w:rPr>
        <w:t>ntours</w:t>
      </w:r>
      <w:r w:rsidR="007576F6">
        <w:rPr>
          <w:rFonts w:ascii="Times New Roman" w:hAnsi="Times New Roman"/>
        </w:rPr>
        <w:t>” and “very weakly</w:t>
      </w:r>
      <w:r w:rsidR="00CF6BDA" w:rsidRPr="00D82308">
        <w:rPr>
          <w:rFonts w:ascii="Times New Roman" w:hAnsi="Times New Roman"/>
        </w:rPr>
        <w:t>”</w:t>
      </w:r>
      <w:r w:rsidR="00DC7599">
        <w:rPr>
          <w:rFonts w:ascii="Times New Roman" w:hAnsi="Times New Roman"/>
        </w:rPr>
        <w:t xml:space="preserve"> may have been </w:t>
      </w:r>
      <w:r w:rsidR="007576F6">
        <w:rPr>
          <w:rFonts w:ascii="Times New Roman" w:hAnsi="Times New Roman"/>
        </w:rPr>
        <w:t>only indicating a lack of confidence, rather than insincerity.</w:t>
      </w:r>
      <w:r>
        <w:rPr>
          <w:rFonts w:ascii="Times New Roman" w:hAnsi="Times New Roman"/>
        </w:rPr>
        <w:t xml:space="preserve">  When asked to explain, she said her imagery was “vague…</w:t>
      </w:r>
      <w:r w:rsidR="006E1417">
        <w:rPr>
          <w:rFonts w:ascii="Times New Roman" w:hAnsi="Times New Roman"/>
        </w:rPr>
        <w:t>somehow fa</w:t>
      </w:r>
      <w:r>
        <w:rPr>
          <w:rFonts w:ascii="Times New Roman" w:hAnsi="Times New Roman"/>
        </w:rPr>
        <w:t xml:space="preserve">rther away, blurred” </w:t>
      </w:r>
      <w:r w:rsidR="00CF6BDA" w:rsidRPr="00D82308">
        <w:rPr>
          <w:rFonts w:ascii="Times New Roman" w:hAnsi="Times New Roman"/>
        </w:rPr>
        <w:t xml:space="preserve">(Goldenberg 1995: 1377, </w:t>
      </w:r>
      <w:r w:rsidR="00CF6BDA">
        <w:rPr>
          <w:rFonts w:ascii="Times New Roman" w:hAnsi="Times New Roman"/>
        </w:rPr>
        <w:t>13</w:t>
      </w:r>
      <w:r w:rsidR="00CF6BDA" w:rsidRPr="00D82308">
        <w:rPr>
          <w:rFonts w:ascii="Times New Roman" w:hAnsi="Times New Roman"/>
        </w:rPr>
        <w:t>78).</w:t>
      </w:r>
      <w:r w:rsidR="00CF6BDA">
        <w:rPr>
          <w:rFonts w:ascii="Times New Roman" w:hAnsi="Times New Roman"/>
        </w:rPr>
        <w:t xml:space="preserve">  </w:t>
      </w:r>
      <w:r>
        <w:rPr>
          <w:rFonts w:ascii="Times New Roman" w:hAnsi="Times New Roman"/>
        </w:rPr>
        <w:t xml:space="preserve">Nevertheless, HS insisted she was really seeing and not just imagining.  </w:t>
      </w:r>
      <w:r w:rsidR="00CF6BDA">
        <w:rPr>
          <w:rFonts w:ascii="Times New Roman" w:hAnsi="Times New Roman"/>
        </w:rPr>
        <w:t xml:space="preserve">Goldenberg points </w:t>
      </w:r>
      <w:r>
        <w:rPr>
          <w:rFonts w:ascii="Times New Roman" w:hAnsi="Times New Roman"/>
        </w:rPr>
        <w:t xml:space="preserve">out it is implausible </w:t>
      </w:r>
      <w:r w:rsidR="007576F6">
        <w:rPr>
          <w:rFonts w:ascii="Times New Roman" w:hAnsi="Times New Roman"/>
        </w:rPr>
        <w:t xml:space="preserve">that </w:t>
      </w:r>
      <w:r w:rsidR="00CF6BDA">
        <w:rPr>
          <w:rFonts w:ascii="Times New Roman" w:hAnsi="Times New Roman"/>
        </w:rPr>
        <w:t>someone would</w:t>
      </w:r>
      <w:r w:rsidR="006E1417">
        <w:rPr>
          <w:rFonts w:ascii="Times New Roman" w:hAnsi="Times New Roman"/>
        </w:rPr>
        <w:t xml:space="preserve"> draw attention to abnormalit</w:t>
      </w:r>
      <w:r w:rsidR="00DC7599">
        <w:rPr>
          <w:rFonts w:ascii="Times New Roman" w:hAnsi="Times New Roman"/>
        </w:rPr>
        <w:t>ies in her visual experience if she was</w:t>
      </w:r>
      <w:r w:rsidR="003D508C">
        <w:rPr>
          <w:rFonts w:ascii="Times New Roman" w:hAnsi="Times New Roman"/>
        </w:rPr>
        <w:t xml:space="preserve"> only</w:t>
      </w:r>
      <w:r w:rsidR="00DC7599">
        <w:rPr>
          <w:rFonts w:ascii="Times New Roman" w:hAnsi="Times New Roman"/>
        </w:rPr>
        <w:t xml:space="preserve"> trying to </w:t>
      </w:r>
      <w:r>
        <w:rPr>
          <w:rFonts w:ascii="Times New Roman" w:hAnsi="Times New Roman"/>
        </w:rPr>
        <w:t>conceal her blindness</w:t>
      </w:r>
      <w:r w:rsidR="00CF6BDA">
        <w:rPr>
          <w:rFonts w:ascii="Times New Roman" w:hAnsi="Times New Roman"/>
        </w:rPr>
        <w:t xml:space="preserve">. </w:t>
      </w:r>
      <w:r w:rsidR="00F975DA">
        <w:rPr>
          <w:rFonts w:ascii="Times New Roman" w:hAnsi="Times New Roman"/>
        </w:rPr>
        <w:t xml:space="preserve"> </w:t>
      </w:r>
    </w:p>
    <w:p w:rsidR="00EF76D3" w:rsidRDefault="00CF6BDA" w:rsidP="008E3A1E">
      <w:pPr>
        <w:spacing w:line="480" w:lineRule="auto"/>
        <w:ind w:firstLine="720"/>
        <w:rPr>
          <w:rFonts w:ascii="Times New Roman" w:hAnsi="Times New Roman"/>
        </w:rPr>
      </w:pPr>
      <w:r>
        <w:rPr>
          <w:rFonts w:ascii="Times New Roman" w:hAnsi="Times New Roman"/>
        </w:rPr>
        <w:t>However</w:t>
      </w:r>
      <w:r w:rsidR="00EF76D3">
        <w:rPr>
          <w:rFonts w:ascii="Times New Roman" w:hAnsi="Times New Roman"/>
        </w:rPr>
        <w:t xml:space="preserve">, </w:t>
      </w:r>
      <w:r w:rsidR="006E1417">
        <w:rPr>
          <w:rFonts w:ascii="Times New Roman" w:hAnsi="Times New Roman"/>
        </w:rPr>
        <w:t xml:space="preserve">other patients </w:t>
      </w:r>
      <w:r w:rsidR="009E6A4E">
        <w:rPr>
          <w:rFonts w:ascii="Times New Roman" w:hAnsi="Times New Roman"/>
        </w:rPr>
        <w:t>do not fit this characterization</w:t>
      </w:r>
      <w:r w:rsidR="006E1417">
        <w:rPr>
          <w:rFonts w:ascii="Times New Roman" w:hAnsi="Times New Roman"/>
        </w:rPr>
        <w:t>, such as the one who</w:t>
      </w:r>
      <w:r w:rsidR="00730CE8">
        <w:rPr>
          <w:rFonts w:ascii="Times New Roman" w:hAnsi="Times New Roman"/>
        </w:rPr>
        <w:t xml:space="preserve"> “adamant</w:t>
      </w:r>
      <w:r w:rsidR="009E6A4E">
        <w:rPr>
          <w:rFonts w:ascii="Times New Roman" w:hAnsi="Times New Roman"/>
        </w:rPr>
        <w:t xml:space="preserve">ly denied any visual problems,” instead offering irrational </w:t>
      </w:r>
      <w:r w:rsidR="00730CE8">
        <w:rPr>
          <w:rFonts w:ascii="Times New Roman" w:hAnsi="Times New Roman"/>
        </w:rPr>
        <w:t xml:space="preserve">excuses </w:t>
      </w:r>
      <w:r w:rsidR="00CE7D7E">
        <w:rPr>
          <w:rFonts w:ascii="Times New Roman" w:hAnsi="Times New Roman"/>
        </w:rPr>
        <w:t xml:space="preserve">(Benson 1994: </w:t>
      </w:r>
      <w:r w:rsidR="00F975DA">
        <w:rPr>
          <w:rFonts w:ascii="Times New Roman" w:hAnsi="Times New Roman"/>
        </w:rPr>
        <w:t>87</w:t>
      </w:r>
      <w:r w:rsidR="00CE7D7E">
        <w:rPr>
          <w:rFonts w:ascii="Times New Roman" w:hAnsi="Times New Roman"/>
        </w:rPr>
        <w:t>)</w:t>
      </w:r>
      <w:r w:rsidR="00DC7599">
        <w:rPr>
          <w:rFonts w:ascii="Times New Roman" w:hAnsi="Times New Roman"/>
        </w:rPr>
        <w:t xml:space="preserve">.  While </w:t>
      </w:r>
      <w:r w:rsidR="00F975DA">
        <w:rPr>
          <w:rFonts w:ascii="Times New Roman" w:hAnsi="Times New Roman"/>
        </w:rPr>
        <w:t>stubborn over-confidence is logically consistent with vivid</w:t>
      </w:r>
      <w:r w:rsidR="007576F6">
        <w:rPr>
          <w:rFonts w:ascii="Times New Roman" w:hAnsi="Times New Roman"/>
        </w:rPr>
        <w:t xml:space="preserve"> hallucination, given that</w:t>
      </w:r>
      <w:r w:rsidR="00BD3721">
        <w:rPr>
          <w:rFonts w:ascii="Times New Roman" w:hAnsi="Times New Roman"/>
        </w:rPr>
        <w:t xml:space="preserve"> this kind of</w:t>
      </w:r>
      <w:r w:rsidR="007576F6">
        <w:rPr>
          <w:rFonts w:ascii="Times New Roman" w:hAnsi="Times New Roman"/>
        </w:rPr>
        <w:t xml:space="preserve"> </w:t>
      </w:r>
      <w:r w:rsidR="00BD3721">
        <w:rPr>
          <w:rFonts w:ascii="Times New Roman" w:hAnsi="Times New Roman"/>
        </w:rPr>
        <w:t>patient</w:t>
      </w:r>
      <w:r w:rsidR="00DC7599">
        <w:rPr>
          <w:rFonts w:ascii="Times New Roman" w:hAnsi="Times New Roman"/>
        </w:rPr>
        <w:t xml:space="preserve"> will </w:t>
      </w:r>
      <w:r w:rsidR="007576F6">
        <w:rPr>
          <w:rFonts w:ascii="Times New Roman" w:hAnsi="Times New Roman"/>
        </w:rPr>
        <w:t xml:space="preserve">nevertheless </w:t>
      </w:r>
      <w:r w:rsidR="008E3A1E">
        <w:rPr>
          <w:rFonts w:ascii="Times New Roman" w:hAnsi="Times New Roman"/>
        </w:rPr>
        <w:t xml:space="preserve">also </w:t>
      </w:r>
      <w:r w:rsidR="00F975DA">
        <w:rPr>
          <w:rFonts w:ascii="Times New Roman" w:hAnsi="Times New Roman"/>
        </w:rPr>
        <w:t>readily make</w:t>
      </w:r>
      <w:r w:rsidR="00DC7599">
        <w:rPr>
          <w:rFonts w:ascii="Times New Roman" w:hAnsi="Times New Roman"/>
        </w:rPr>
        <w:t xml:space="preserve"> concessions, it seems </w:t>
      </w:r>
      <w:r w:rsidR="00F975DA">
        <w:rPr>
          <w:rFonts w:ascii="Times New Roman" w:hAnsi="Times New Roman"/>
        </w:rPr>
        <w:t>plausible that</w:t>
      </w:r>
      <w:r w:rsidR="00DC7599">
        <w:rPr>
          <w:rFonts w:ascii="Times New Roman" w:hAnsi="Times New Roman"/>
        </w:rPr>
        <w:t xml:space="preserve"> they </w:t>
      </w:r>
      <w:r w:rsidR="008E3A1E">
        <w:rPr>
          <w:rFonts w:ascii="Times New Roman" w:hAnsi="Times New Roman"/>
        </w:rPr>
        <w:t>have some awareness of their blindness</w:t>
      </w:r>
      <w:r w:rsidR="00F975DA">
        <w:rPr>
          <w:rFonts w:ascii="Times New Roman" w:hAnsi="Times New Roman"/>
        </w:rPr>
        <w:t>.</w:t>
      </w:r>
      <w:r w:rsidR="00DC7599">
        <w:rPr>
          <w:rFonts w:ascii="Times New Roman" w:hAnsi="Times New Roman"/>
        </w:rPr>
        <w:t xml:space="preserve">  This</w:t>
      </w:r>
      <w:r w:rsidR="00946FC4">
        <w:rPr>
          <w:rFonts w:ascii="Times New Roman" w:hAnsi="Times New Roman"/>
        </w:rPr>
        <w:t xml:space="preserve"> </w:t>
      </w:r>
      <w:r w:rsidR="00EF76D3">
        <w:rPr>
          <w:rFonts w:ascii="Times New Roman" w:hAnsi="Times New Roman"/>
        </w:rPr>
        <w:t xml:space="preserve">account also </w:t>
      </w:r>
      <w:r w:rsidR="007576F6">
        <w:rPr>
          <w:rFonts w:ascii="Times New Roman" w:hAnsi="Times New Roman"/>
        </w:rPr>
        <w:t>has the virtue of making</w:t>
      </w:r>
      <w:r w:rsidR="00946FC4">
        <w:rPr>
          <w:rFonts w:ascii="Times New Roman" w:hAnsi="Times New Roman"/>
        </w:rPr>
        <w:t xml:space="preserve"> up for the weaknes</w:t>
      </w:r>
      <w:r w:rsidR="003A1DF6">
        <w:rPr>
          <w:rFonts w:ascii="Times New Roman" w:hAnsi="Times New Roman"/>
        </w:rPr>
        <w:t xml:space="preserve">ses of </w:t>
      </w:r>
      <w:r w:rsidR="00BD3721">
        <w:rPr>
          <w:rFonts w:ascii="Times New Roman" w:hAnsi="Times New Roman"/>
        </w:rPr>
        <w:t xml:space="preserve">the </w:t>
      </w:r>
      <w:r w:rsidR="003A1DF6">
        <w:rPr>
          <w:rFonts w:ascii="Times New Roman" w:hAnsi="Times New Roman"/>
        </w:rPr>
        <w:t xml:space="preserve">hallucination </w:t>
      </w:r>
      <w:r w:rsidR="00DC7599">
        <w:rPr>
          <w:rFonts w:ascii="Times New Roman" w:hAnsi="Times New Roman"/>
        </w:rPr>
        <w:t>hypothesis</w:t>
      </w:r>
      <w:r w:rsidR="008E3A1E">
        <w:rPr>
          <w:rFonts w:ascii="Times New Roman" w:hAnsi="Times New Roman"/>
        </w:rPr>
        <w:t>.</w:t>
      </w:r>
    </w:p>
    <w:p w:rsidR="00033464" w:rsidRPr="00D82308" w:rsidRDefault="00D72BF4" w:rsidP="00EF76D3">
      <w:pPr>
        <w:spacing w:line="480" w:lineRule="auto"/>
        <w:ind w:firstLine="720"/>
        <w:rPr>
          <w:rFonts w:ascii="Times New Roman" w:hAnsi="Times New Roman"/>
        </w:rPr>
      </w:pPr>
      <w:r w:rsidRPr="00D82308">
        <w:rPr>
          <w:rFonts w:ascii="Times New Roman" w:hAnsi="Times New Roman"/>
        </w:rPr>
        <w:t>Actually</w:t>
      </w:r>
      <w:r w:rsidR="00946FC4">
        <w:rPr>
          <w:rFonts w:ascii="Times New Roman" w:hAnsi="Times New Roman"/>
        </w:rPr>
        <w:t>,</w:t>
      </w:r>
      <w:r w:rsidRPr="00D82308">
        <w:rPr>
          <w:rFonts w:ascii="Times New Roman" w:hAnsi="Times New Roman"/>
        </w:rPr>
        <w:t xml:space="preserve"> t</w:t>
      </w:r>
      <w:r w:rsidR="008E7A7A" w:rsidRPr="00D82308">
        <w:rPr>
          <w:rFonts w:ascii="Times New Roman" w:hAnsi="Times New Roman"/>
        </w:rPr>
        <w:t>here are</w:t>
      </w:r>
      <w:r w:rsidR="00E455A5" w:rsidRPr="00D82308">
        <w:rPr>
          <w:rFonts w:ascii="Times New Roman" w:hAnsi="Times New Roman"/>
        </w:rPr>
        <w:t xml:space="preserve"> </w:t>
      </w:r>
      <w:r w:rsidR="00AD44F1" w:rsidRPr="00D82308">
        <w:rPr>
          <w:rFonts w:ascii="Times New Roman" w:hAnsi="Times New Roman"/>
        </w:rPr>
        <w:t>doubt</w:t>
      </w:r>
      <w:r w:rsidR="008E7A7A" w:rsidRPr="00D82308">
        <w:rPr>
          <w:rFonts w:ascii="Times New Roman" w:hAnsi="Times New Roman"/>
        </w:rPr>
        <w:t>s</w:t>
      </w:r>
      <w:r w:rsidR="00946FC4">
        <w:rPr>
          <w:rFonts w:ascii="Times New Roman" w:hAnsi="Times New Roman"/>
        </w:rPr>
        <w:t xml:space="preserve"> as to whether “Anton’s” describes a single condition</w:t>
      </w:r>
      <w:r w:rsidR="00E455A5" w:rsidRPr="00D82308">
        <w:rPr>
          <w:rFonts w:ascii="Times New Roman" w:hAnsi="Times New Roman"/>
        </w:rPr>
        <w:t>,</w:t>
      </w:r>
      <w:r w:rsidR="004851F0" w:rsidRPr="00D82308">
        <w:rPr>
          <w:rFonts w:ascii="Times New Roman" w:hAnsi="Times New Roman"/>
        </w:rPr>
        <w:t xml:space="preserve"> and so</w:t>
      </w:r>
      <w:r w:rsidR="00AD44F1" w:rsidRPr="00D82308">
        <w:rPr>
          <w:rFonts w:ascii="Times New Roman" w:hAnsi="Times New Roman"/>
        </w:rPr>
        <w:t xml:space="preserve"> </w:t>
      </w:r>
      <w:r w:rsidR="008E3A1E">
        <w:rPr>
          <w:rFonts w:ascii="Times New Roman" w:hAnsi="Times New Roman"/>
        </w:rPr>
        <w:t>either hypothesi</w:t>
      </w:r>
      <w:r w:rsidR="007576F6">
        <w:rPr>
          <w:rFonts w:ascii="Times New Roman" w:hAnsi="Times New Roman"/>
        </w:rPr>
        <w:t xml:space="preserve">s </w:t>
      </w:r>
      <w:r w:rsidR="008E3A1E">
        <w:rPr>
          <w:rFonts w:ascii="Times New Roman" w:hAnsi="Times New Roman"/>
        </w:rPr>
        <w:t xml:space="preserve">could be called on </w:t>
      </w:r>
      <w:r w:rsidR="00E455A5" w:rsidRPr="00D82308">
        <w:rPr>
          <w:rFonts w:ascii="Times New Roman" w:hAnsi="Times New Roman"/>
        </w:rPr>
        <w:t>d</w:t>
      </w:r>
      <w:r w:rsidR="00C014BA" w:rsidRPr="00D82308">
        <w:rPr>
          <w:rFonts w:ascii="Times New Roman" w:hAnsi="Times New Roman"/>
        </w:rPr>
        <w:t>epending on the specific nature of the</w:t>
      </w:r>
      <w:r w:rsidR="00E455A5" w:rsidRPr="00D82308">
        <w:rPr>
          <w:rFonts w:ascii="Times New Roman" w:hAnsi="Times New Roman"/>
        </w:rPr>
        <w:t xml:space="preserve"> deficit.  </w:t>
      </w:r>
      <w:r w:rsidR="00033464" w:rsidRPr="00D82308">
        <w:rPr>
          <w:rFonts w:ascii="Times New Roman" w:hAnsi="Times New Roman"/>
        </w:rPr>
        <w:t xml:space="preserve">Lacking awareness of one’s blindness seems to occur somewhat independently of an indifference to one’s </w:t>
      </w:r>
      <w:r w:rsidR="00CB34CB" w:rsidRPr="00D82308">
        <w:rPr>
          <w:rFonts w:ascii="Times New Roman" w:hAnsi="Times New Roman"/>
        </w:rPr>
        <w:t xml:space="preserve">blindness </w:t>
      </w:r>
      <w:r w:rsidR="00AD44F1" w:rsidRPr="00D82308">
        <w:rPr>
          <w:rFonts w:ascii="Times New Roman" w:hAnsi="Times New Roman"/>
        </w:rPr>
        <w:t>(</w:t>
      </w:r>
      <w:r w:rsidR="00E67518" w:rsidRPr="00D82308">
        <w:rPr>
          <w:rFonts w:ascii="Times New Roman" w:hAnsi="Times New Roman"/>
        </w:rPr>
        <w:t xml:space="preserve">Forde and Wallesch </w:t>
      </w:r>
      <w:r w:rsidR="00AD44F1" w:rsidRPr="00D82308">
        <w:rPr>
          <w:rFonts w:ascii="Times New Roman" w:hAnsi="Times New Roman"/>
        </w:rPr>
        <w:t>2003: 217)</w:t>
      </w:r>
      <w:r w:rsidR="00033464" w:rsidRPr="00D82308">
        <w:rPr>
          <w:rFonts w:ascii="Times New Roman" w:hAnsi="Times New Roman"/>
        </w:rPr>
        <w:t xml:space="preserve">. </w:t>
      </w:r>
      <w:r w:rsidR="00EA1B33">
        <w:rPr>
          <w:rFonts w:ascii="Times New Roman" w:hAnsi="Times New Roman"/>
        </w:rPr>
        <w:t xml:space="preserve"> So, out of a group </w:t>
      </w:r>
      <w:r w:rsidR="00033464" w:rsidRPr="00D82308">
        <w:rPr>
          <w:rFonts w:ascii="Times New Roman" w:hAnsi="Times New Roman"/>
        </w:rPr>
        <w:t>characterized as</w:t>
      </w:r>
      <w:r w:rsidR="007576F6">
        <w:rPr>
          <w:rFonts w:ascii="Times New Roman" w:hAnsi="Times New Roman"/>
        </w:rPr>
        <w:t xml:space="preserve"> sufferers of “Anton’s,” it seems </w:t>
      </w:r>
      <w:r w:rsidR="00033464" w:rsidRPr="00D82308">
        <w:rPr>
          <w:rFonts w:ascii="Times New Roman" w:hAnsi="Times New Roman"/>
        </w:rPr>
        <w:t xml:space="preserve">that while some are confused about the internal source of genuine visual imagery, others </w:t>
      </w:r>
      <w:r w:rsidR="008D3C2E" w:rsidRPr="00D82308">
        <w:rPr>
          <w:rFonts w:ascii="Times New Roman" w:hAnsi="Times New Roman"/>
        </w:rPr>
        <w:t xml:space="preserve">may </w:t>
      </w:r>
      <w:r w:rsidR="003D508C">
        <w:rPr>
          <w:rFonts w:ascii="Times New Roman" w:hAnsi="Times New Roman"/>
        </w:rPr>
        <w:t>lack imagery of any sort</w:t>
      </w:r>
      <w:r w:rsidR="00AD44F1" w:rsidRPr="00D82308">
        <w:rPr>
          <w:rFonts w:ascii="Times New Roman" w:hAnsi="Times New Roman"/>
        </w:rPr>
        <w:t>.</w:t>
      </w:r>
      <w:r w:rsidR="00033464" w:rsidRPr="00D82308">
        <w:rPr>
          <w:rFonts w:ascii="Times New Roman" w:hAnsi="Times New Roman"/>
        </w:rPr>
        <w:t xml:space="preserve"> </w:t>
      </w:r>
      <w:r w:rsidR="00946FC4">
        <w:rPr>
          <w:rFonts w:ascii="Times New Roman" w:hAnsi="Times New Roman"/>
        </w:rPr>
        <w:t xml:space="preserve"> </w:t>
      </w:r>
      <w:r w:rsidR="00033464" w:rsidRPr="00D82308">
        <w:rPr>
          <w:rFonts w:ascii="Times New Roman" w:hAnsi="Times New Roman"/>
        </w:rPr>
        <w:t xml:space="preserve">Whether there are any cases </w:t>
      </w:r>
      <w:r w:rsidR="0061128D" w:rsidRPr="00D82308">
        <w:rPr>
          <w:rFonts w:ascii="Times New Roman" w:hAnsi="Times New Roman"/>
        </w:rPr>
        <w:t>of confabulatory denial</w:t>
      </w:r>
      <w:r w:rsidR="00582114" w:rsidRPr="00D82308">
        <w:rPr>
          <w:rFonts w:ascii="Times New Roman" w:hAnsi="Times New Roman"/>
        </w:rPr>
        <w:t xml:space="preserve"> </w:t>
      </w:r>
      <w:r w:rsidR="00033464" w:rsidRPr="00D82308">
        <w:rPr>
          <w:rFonts w:ascii="Times New Roman" w:hAnsi="Times New Roman"/>
        </w:rPr>
        <w:t xml:space="preserve">in which </w:t>
      </w:r>
      <w:r w:rsidR="00033464" w:rsidRPr="00D82308">
        <w:rPr>
          <w:rFonts w:ascii="Times New Roman" w:hAnsi="Times New Roman"/>
          <w:i/>
        </w:rPr>
        <w:t>both</w:t>
      </w:r>
      <w:r w:rsidR="00033464" w:rsidRPr="00D82308">
        <w:rPr>
          <w:rFonts w:ascii="Times New Roman" w:hAnsi="Times New Roman"/>
        </w:rPr>
        <w:t xml:space="preserve"> imagery and implicit awareness can be confidently ruled out remains to be seen</w:t>
      </w:r>
      <w:r w:rsidR="00E67518" w:rsidRPr="00D82308">
        <w:rPr>
          <w:rFonts w:ascii="Times New Roman" w:hAnsi="Times New Roman"/>
        </w:rPr>
        <w:t xml:space="preserve"> (Forde and Wallesch</w:t>
      </w:r>
      <w:r w:rsidR="00886822" w:rsidRPr="00D82308">
        <w:rPr>
          <w:rFonts w:ascii="Times New Roman" w:hAnsi="Times New Roman"/>
        </w:rPr>
        <w:t xml:space="preserve"> 2003</w:t>
      </w:r>
      <w:r w:rsidR="00E67518" w:rsidRPr="00D82308">
        <w:rPr>
          <w:rFonts w:ascii="Times New Roman" w:hAnsi="Times New Roman"/>
        </w:rPr>
        <w:t>: 217).</w:t>
      </w:r>
    </w:p>
    <w:p w:rsidR="007F0F1D" w:rsidRPr="00D82308" w:rsidRDefault="0014065C" w:rsidP="007F0F1D">
      <w:pPr>
        <w:spacing w:line="480" w:lineRule="auto"/>
        <w:rPr>
          <w:rFonts w:ascii="Times New Roman" w:hAnsi="Times New Roman"/>
        </w:rPr>
      </w:pPr>
      <w:r w:rsidRPr="00D82308">
        <w:rPr>
          <w:rFonts w:ascii="Times New Roman" w:hAnsi="Times New Roman"/>
        </w:rPr>
        <w:tab/>
        <w:t xml:space="preserve">This </w:t>
      </w:r>
      <w:r w:rsidR="004851F0" w:rsidRPr="00D82308">
        <w:rPr>
          <w:rFonts w:ascii="Times New Roman" w:hAnsi="Times New Roman"/>
        </w:rPr>
        <w:t>resu</w:t>
      </w:r>
      <w:r w:rsidR="004C26E6">
        <w:rPr>
          <w:rFonts w:ascii="Times New Roman" w:hAnsi="Times New Roman"/>
        </w:rPr>
        <w:t>lt,</w:t>
      </w:r>
      <w:r w:rsidR="00DA1E45" w:rsidRPr="00D82308">
        <w:rPr>
          <w:rFonts w:ascii="Times New Roman" w:hAnsi="Times New Roman"/>
        </w:rPr>
        <w:t xml:space="preserve"> </w:t>
      </w:r>
      <w:r w:rsidR="008E46D4">
        <w:rPr>
          <w:rFonts w:ascii="Times New Roman" w:hAnsi="Times New Roman"/>
        </w:rPr>
        <w:t xml:space="preserve">though </w:t>
      </w:r>
      <w:r w:rsidR="00D72BF4" w:rsidRPr="00D82308">
        <w:rPr>
          <w:rFonts w:ascii="Times New Roman" w:hAnsi="Times New Roman"/>
        </w:rPr>
        <w:t xml:space="preserve">somewhat </w:t>
      </w:r>
      <w:r w:rsidR="0028459D" w:rsidRPr="00D82308">
        <w:rPr>
          <w:rFonts w:ascii="Times New Roman" w:hAnsi="Times New Roman"/>
        </w:rPr>
        <w:t xml:space="preserve">inconclusive, is </w:t>
      </w:r>
      <w:r w:rsidR="00DA1E45" w:rsidRPr="00D82308">
        <w:rPr>
          <w:rFonts w:ascii="Times New Roman" w:hAnsi="Times New Roman"/>
        </w:rPr>
        <w:t>consilient</w:t>
      </w:r>
      <w:r w:rsidR="004851F0" w:rsidRPr="00D82308">
        <w:rPr>
          <w:rFonts w:ascii="Times New Roman" w:hAnsi="Times New Roman"/>
        </w:rPr>
        <w:t xml:space="preserve"> with the present state of empirical inquiry, </w:t>
      </w:r>
      <w:r w:rsidR="00DA1E45" w:rsidRPr="00D82308">
        <w:rPr>
          <w:rFonts w:ascii="Times New Roman" w:hAnsi="Times New Roman"/>
        </w:rPr>
        <w:t xml:space="preserve">and </w:t>
      </w:r>
      <w:r w:rsidR="004851F0" w:rsidRPr="00D82308">
        <w:rPr>
          <w:rFonts w:ascii="Times New Roman" w:hAnsi="Times New Roman"/>
        </w:rPr>
        <w:t>provides comfort</w:t>
      </w:r>
      <w:r w:rsidR="004C26E6">
        <w:rPr>
          <w:rFonts w:ascii="Times New Roman" w:hAnsi="Times New Roman"/>
        </w:rPr>
        <w:t xml:space="preserve"> to both the R</w:t>
      </w:r>
      <w:r w:rsidRPr="00D82308">
        <w:rPr>
          <w:rFonts w:ascii="Times New Roman" w:hAnsi="Times New Roman"/>
        </w:rPr>
        <w:t>eliab</w:t>
      </w:r>
      <w:r w:rsidR="00CB34CB" w:rsidRPr="00D82308">
        <w:rPr>
          <w:rFonts w:ascii="Times New Roman" w:hAnsi="Times New Roman"/>
        </w:rPr>
        <w:t>i</w:t>
      </w:r>
      <w:r w:rsidRPr="00D82308">
        <w:rPr>
          <w:rFonts w:ascii="Times New Roman" w:hAnsi="Times New Roman"/>
        </w:rPr>
        <w:t xml:space="preserve">list and </w:t>
      </w:r>
      <w:r w:rsidR="008D3C2E" w:rsidRPr="00D82308">
        <w:rPr>
          <w:rFonts w:ascii="Times New Roman" w:hAnsi="Times New Roman"/>
        </w:rPr>
        <w:t xml:space="preserve">even </w:t>
      </w:r>
      <w:r w:rsidR="004C26E6">
        <w:rPr>
          <w:rFonts w:ascii="Times New Roman" w:hAnsi="Times New Roman"/>
        </w:rPr>
        <w:t>the I</w:t>
      </w:r>
      <w:r w:rsidRPr="00D82308">
        <w:rPr>
          <w:rFonts w:ascii="Times New Roman" w:hAnsi="Times New Roman"/>
        </w:rPr>
        <w:t>nfallib</w:t>
      </w:r>
      <w:r w:rsidR="00CB34CB" w:rsidRPr="00D82308">
        <w:rPr>
          <w:rFonts w:ascii="Times New Roman" w:hAnsi="Times New Roman"/>
        </w:rPr>
        <w:t>i</w:t>
      </w:r>
      <w:r w:rsidRPr="00D82308">
        <w:rPr>
          <w:rFonts w:ascii="Times New Roman" w:hAnsi="Times New Roman"/>
        </w:rPr>
        <w:t xml:space="preserve">list.  If </w:t>
      </w:r>
      <w:r w:rsidR="00946FC4">
        <w:rPr>
          <w:rFonts w:ascii="Times New Roman" w:hAnsi="Times New Roman"/>
        </w:rPr>
        <w:t xml:space="preserve">some </w:t>
      </w:r>
      <w:r w:rsidRPr="00D82308">
        <w:rPr>
          <w:rFonts w:ascii="Times New Roman" w:hAnsi="Times New Roman"/>
        </w:rPr>
        <w:t xml:space="preserve">Anton’s syndrome patients </w:t>
      </w:r>
      <w:r w:rsidR="00946FC4">
        <w:rPr>
          <w:rFonts w:ascii="Times New Roman" w:hAnsi="Times New Roman"/>
        </w:rPr>
        <w:t>in</w:t>
      </w:r>
      <w:r w:rsidRPr="00D82308">
        <w:rPr>
          <w:rFonts w:ascii="Times New Roman" w:hAnsi="Times New Roman"/>
        </w:rPr>
        <w:t xml:space="preserve">sincerely </w:t>
      </w:r>
      <w:r w:rsidR="00946FC4">
        <w:rPr>
          <w:rFonts w:ascii="Times New Roman" w:hAnsi="Times New Roman"/>
        </w:rPr>
        <w:t>make their confabulatory reports while</w:t>
      </w:r>
      <w:r w:rsidRPr="00D82308">
        <w:rPr>
          <w:rFonts w:ascii="Times New Roman" w:hAnsi="Times New Roman"/>
        </w:rPr>
        <w:t xml:space="preserve"> </w:t>
      </w:r>
      <w:r w:rsidR="00946FC4">
        <w:rPr>
          <w:rFonts w:ascii="Times New Roman" w:hAnsi="Times New Roman"/>
        </w:rPr>
        <w:t>others misidentify</w:t>
      </w:r>
      <w:r w:rsidR="00946FC4" w:rsidRPr="00D82308">
        <w:rPr>
          <w:rFonts w:ascii="Times New Roman" w:hAnsi="Times New Roman"/>
        </w:rPr>
        <w:t xml:space="preserve"> imagery</w:t>
      </w:r>
      <w:r w:rsidR="00946FC4">
        <w:rPr>
          <w:rFonts w:ascii="Times New Roman" w:hAnsi="Times New Roman"/>
        </w:rPr>
        <w:t xml:space="preserve"> produced by </w:t>
      </w:r>
      <w:r w:rsidR="00582114" w:rsidRPr="00D82308">
        <w:rPr>
          <w:rFonts w:ascii="Times New Roman" w:hAnsi="Times New Roman"/>
        </w:rPr>
        <w:t>rem</w:t>
      </w:r>
      <w:r w:rsidR="008D3C2E" w:rsidRPr="00D82308">
        <w:rPr>
          <w:rFonts w:ascii="Times New Roman" w:hAnsi="Times New Roman"/>
        </w:rPr>
        <w:t>n</w:t>
      </w:r>
      <w:r w:rsidR="00827644" w:rsidRPr="00D82308">
        <w:rPr>
          <w:rFonts w:ascii="Times New Roman" w:hAnsi="Times New Roman"/>
        </w:rPr>
        <w:t>ants of visual cortex</w:t>
      </w:r>
      <w:r w:rsidR="008D3C2E" w:rsidRPr="00D82308">
        <w:rPr>
          <w:rFonts w:ascii="Times New Roman" w:hAnsi="Times New Roman"/>
        </w:rPr>
        <w:t>,</w:t>
      </w:r>
      <w:r w:rsidR="00CB34CB" w:rsidRPr="00D82308">
        <w:rPr>
          <w:rFonts w:ascii="Times New Roman" w:hAnsi="Times New Roman"/>
        </w:rPr>
        <w:t xml:space="preserve"> th</w:t>
      </w:r>
      <w:r w:rsidR="00B94208">
        <w:rPr>
          <w:rFonts w:ascii="Times New Roman" w:hAnsi="Times New Roman"/>
        </w:rPr>
        <w:t>en the</w:t>
      </w:r>
      <w:r w:rsidR="004C26E6">
        <w:rPr>
          <w:rFonts w:ascii="Times New Roman" w:hAnsi="Times New Roman"/>
        </w:rPr>
        <w:t>s</w:t>
      </w:r>
      <w:r w:rsidR="00B94208">
        <w:rPr>
          <w:rFonts w:ascii="Times New Roman" w:hAnsi="Times New Roman"/>
        </w:rPr>
        <w:t>e</w:t>
      </w:r>
      <w:r w:rsidR="004C26E6">
        <w:rPr>
          <w:rFonts w:ascii="Times New Roman" w:hAnsi="Times New Roman"/>
        </w:rPr>
        <w:t xml:space="preserve"> pathol</w:t>
      </w:r>
      <w:r w:rsidR="00B94208">
        <w:rPr>
          <w:rFonts w:ascii="Times New Roman" w:hAnsi="Times New Roman"/>
        </w:rPr>
        <w:t>ogies</w:t>
      </w:r>
      <w:r w:rsidR="00D72BF4" w:rsidRPr="00D82308">
        <w:rPr>
          <w:rFonts w:ascii="Times New Roman" w:hAnsi="Times New Roman"/>
        </w:rPr>
        <w:t xml:space="preserve"> </w:t>
      </w:r>
      <w:r w:rsidR="00946FC4">
        <w:rPr>
          <w:rFonts w:ascii="Times New Roman" w:hAnsi="Times New Roman"/>
        </w:rPr>
        <w:t>may</w:t>
      </w:r>
      <w:r w:rsidR="00582114" w:rsidRPr="00D82308">
        <w:rPr>
          <w:rFonts w:ascii="Times New Roman" w:hAnsi="Times New Roman"/>
          <w:i/>
        </w:rPr>
        <w:t xml:space="preserve"> </w:t>
      </w:r>
      <w:r w:rsidR="00886822" w:rsidRPr="00D82308">
        <w:rPr>
          <w:rFonts w:ascii="Times New Roman" w:hAnsi="Times New Roman"/>
        </w:rPr>
        <w:t>not</w:t>
      </w:r>
      <w:r w:rsidRPr="00D82308">
        <w:rPr>
          <w:rFonts w:ascii="Times New Roman" w:hAnsi="Times New Roman"/>
        </w:rPr>
        <w:t xml:space="preserve"> </w:t>
      </w:r>
      <w:r w:rsidR="00DA1E45" w:rsidRPr="00D82308">
        <w:rPr>
          <w:rFonts w:ascii="Times New Roman" w:hAnsi="Times New Roman"/>
        </w:rPr>
        <w:t>provide</w:t>
      </w:r>
      <w:r w:rsidR="00CB34CB" w:rsidRPr="00D82308">
        <w:rPr>
          <w:rFonts w:ascii="Times New Roman" w:hAnsi="Times New Roman"/>
        </w:rPr>
        <w:t xml:space="preserve"> </w:t>
      </w:r>
      <w:r w:rsidRPr="00D82308">
        <w:rPr>
          <w:rFonts w:ascii="Times New Roman" w:hAnsi="Times New Roman"/>
        </w:rPr>
        <w:t xml:space="preserve">a </w:t>
      </w:r>
      <w:r w:rsidRPr="004C26E6">
        <w:rPr>
          <w:rFonts w:ascii="Times New Roman" w:hAnsi="Times New Roman"/>
          <w:i/>
        </w:rPr>
        <w:t>single</w:t>
      </w:r>
      <w:r w:rsidRPr="00D82308">
        <w:rPr>
          <w:rFonts w:ascii="Times New Roman" w:hAnsi="Times New Roman"/>
        </w:rPr>
        <w:t xml:space="preserve"> instance</w:t>
      </w:r>
      <w:r w:rsidRPr="00D82308">
        <w:rPr>
          <w:rFonts w:ascii="Times New Roman" w:hAnsi="Times New Roman"/>
          <w:i/>
        </w:rPr>
        <w:t xml:space="preserve"> </w:t>
      </w:r>
      <w:r w:rsidR="00582114" w:rsidRPr="00D82308">
        <w:rPr>
          <w:rFonts w:ascii="Times New Roman" w:hAnsi="Times New Roman"/>
        </w:rPr>
        <w:t>of introspective error.</w:t>
      </w:r>
      <w:r w:rsidR="00946FC4">
        <w:rPr>
          <w:rFonts w:ascii="Times New Roman" w:hAnsi="Times New Roman"/>
        </w:rPr>
        <w:t xml:space="preserve">  </w:t>
      </w:r>
      <w:r w:rsidR="00886822" w:rsidRPr="00D82308">
        <w:rPr>
          <w:rFonts w:ascii="Times New Roman" w:hAnsi="Times New Roman"/>
        </w:rPr>
        <w:t xml:space="preserve">This is </w:t>
      </w:r>
      <w:r w:rsidR="00946FC4">
        <w:rPr>
          <w:rFonts w:ascii="Times New Roman" w:hAnsi="Times New Roman"/>
        </w:rPr>
        <w:t xml:space="preserve">obviously </w:t>
      </w:r>
      <w:r w:rsidR="00886822" w:rsidRPr="00D82308">
        <w:rPr>
          <w:rFonts w:ascii="Times New Roman" w:hAnsi="Times New Roman"/>
        </w:rPr>
        <w:t>n</w:t>
      </w:r>
      <w:r w:rsidR="00910243">
        <w:rPr>
          <w:rFonts w:ascii="Times New Roman" w:hAnsi="Times New Roman"/>
        </w:rPr>
        <w:t xml:space="preserve">ot to </w:t>
      </w:r>
      <w:r w:rsidR="00034B33">
        <w:rPr>
          <w:rFonts w:ascii="Times New Roman" w:hAnsi="Times New Roman"/>
        </w:rPr>
        <w:t>claim</w:t>
      </w:r>
      <w:r w:rsidR="00946FC4">
        <w:rPr>
          <w:rFonts w:ascii="Times New Roman" w:hAnsi="Times New Roman"/>
        </w:rPr>
        <w:t xml:space="preserve"> </w:t>
      </w:r>
      <w:r w:rsidR="001B3EB0" w:rsidRPr="00D82308">
        <w:rPr>
          <w:rFonts w:ascii="Times New Roman" w:hAnsi="Times New Roman"/>
        </w:rPr>
        <w:t>there are no examples</w:t>
      </w:r>
      <w:r w:rsidR="00AB649B">
        <w:rPr>
          <w:rFonts w:ascii="Times New Roman" w:hAnsi="Times New Roman"/>
        </w:rPr>
        <w:t xml:space="preserve"> of introspective failure</w:t>
      </w:r>
      <w:r w:rsidR="004C26E6">
        <w:rPr>
          <w:rFonts w:ascii="Times New Roman" w:hAnsi="Times New Roman"/>
        </w:rPr>
        <w:t xml:space="preserve"> anywhere</w:t>
      </w:r>
      <w:r w:rsidR="00BD3721">
        <w:rPr>
          <w:rFonts w:ascii="Times New Roman" w:hAnsi="Times New Roman"/>
        </w:rPr>
        <w:t>, b</w:t>
      </w:r>
      <w:r w:rsidR="00034B33">
        <w:rPr>
          <w:rFonts w:ascii="Times New Roman" w:hAnsi="Times New Roman"/>
        </w:rPr>
        <w:t>u</w:t>
      </w:r>
      <w:r w:rsidR="001B3EB0" w:rsidRPr="00D82308">
        <w:rPr>
          <w:rFonts w:ascii="Times New Roman" w:hAnsi="Times New Roman"/>
        </w:rPr>
        <w:t>t</w:t>
      </w:r>
      <w:r w:rsidR="00BD3721">
        <w:rPr>
          <w:rFonts w:ascii="Times New Roman" w:hAnsi="Times New Roman"/>
        </w:rPr>
        <w:t xml:space="preserve"> </w:t>
      </w:r>
      <w:r w:rsidR="004C26E6">
        <w:rPr>
          <w:rFonts w:ascii="Times New Roman" w:hAnsi="Times New Roman"/>
        </w:rPr>
        <w:t>the R</w:t>
      </w:r>
      <w:r w:rsidR="00886822" w:rsidRPr="00D82308">
        <w:rPr>
          <w:rFonts w:ascii="Times New Roman" w:hAnsi="Times New Roman"/>
        </w:rPr>
        <w:t>eliabilist can be forgiven for feeling confident.</w:t>
      </w:r>
      <w:r w:rsidR="007F0F1D" w:rsidRPr="00D82308">
        <w:rPr>
          <w:rFonts w:ascii="Times New Roman" w:hAnsi="Times New Roman"/>
        </w:rPr>
        <w:t xml:space="preserve"> </w:t>
      </w:r>
    </w:p>
    <w:p w:rsidR="0014065C" w:rsidRPr="00A86A3D" w:rsidRDefault="00A86A3D" w:rsidP="00033464">
      <w:pPr>
        <w:spacing w:line="480" w:lineRule="auto"/>
        <w:rPr>
          <w:rFonts w:ascii="Times New Roman" w:hAnsi="Times New Roman"/>
        </w:rPr>
      </w:pPr>
      <w:r>
        <w:rPr>
          <w:rFonts w:ascii="Times New Roman" w:hAnsi="Times New Roman"/>
        </w:rPr>
        <w:t>FACIAL VISION</w:t>
      </w:r>
    </w:p>
    <w:p w:rsidR="00D8703E" w:rsidRDefault="00D72BF4" w:rsidP="00D8703E">
      <w:pPr>
        <w:spacing w:line="480" w:lineRule="auto"/>
        <w:ind w:firstLine="720"/>
        <w:rPr>
          <w:rFonts w:ascii="Times New Roman" w:hAnsi="Times New Roman"/>
        </w:rPr>
      </w:pPr>
      <w:r w:rsidRPr="00D82308">
        <w:rPr>
          <w:rFonts w:ascii="Times New Roman" w:hAnsi="Times New Roman"/>
        </w:rPr>
        <w:t xml:space="preserve">Next I consider </w:t>
      </w:r>
      <w:r w:rsidR="00402A94">
        <w:rPr>
          <w:rFonts w:ascii="Times New Roman" w:hAnsi="Times New Roman"/>
        </w:rPr>
        <w:t xml:space="preserve">whether </w:t>
      </w:r>
      <w:r w:rsidR="00E34071" w:rsidRPr="00D82308">
        <w:rPr>
          <w:rFonts w:ascii="Times New Roman" w:hAnsi="Times New Roman"/>
        </w:rPr>
        <w:t>“</w:t>
      </w:r>
      <w:r w:rsidR="005C7ACA" w:rsidRPr="00D82308">
        <w:rPr>
          <w:rFonts w:ascii="Times New Roman" w:hAnsi="Times New Roman"/>
        </w:rPr>
        <w:t>facial vision</w:t>
      </w:r>
      <w:r w:rsidR="00E34071" w:rsidRPr="00D82308">
        <w:rPr>
          <w:rFonts w:ascii="Times New Roman" w:hAnsi="Times New Roman"/>
        </w:rPr>
        <w:t>”</w:t>
      </w:r>
      <w:r w:rsidR="005C7ACA" w:rsidRPr="00D82308">
        <w:rPr>
          <w:rFonts w:ascii="Times New Roman" w:hAnsi="Times New Roman"/>
        </w:rPr>
        <w:t xml:space="preserve"> </w:t>
      </w:r>
      <w:r w:rsidR="006A473F" w:rsidRPr="00D82308">
        <w:rPr>
          <w:rFonts w:ascii="Times New Roman" w:hAnsi="Times New Roman"/>
        </w:rPr>
        <w:t>motivates skepticism about the special epistemic status of</w:t>
      </w:r>
      <w:r w:rsidR="00ED02D1">
        <w:rPr>
          <w:rFonts w:ascii="Times New Roman" w:hAnsi="Times New Roman"/>
        </w:rPr>
        <w:t xml:space="preserve"> conscious</w:t>
      </w:r>
      <w:r w:rsidR="006A473F" w:rsidRPr="00D82308">
        <w:rPr>
          <w:rFonts w:ascii="Times New Roman" w:hAnsi="Times New Roman"/>
        </w:rPr>
        <w:t xml:space="preserve"> </w:t>
      </w:r>
      <w:r w:rsidR="000646B6" w:rsidRPr="00D82308">
        <w:rPr>
          <w:rFonts w:ascii="Times New Roman" w:hAnsi="Times New Roman"/>
        </w:rPr>
        <w:t>introspection</w:t>
      </w:r>
      <w:r w:rsidR="00C5507E">
        <w:rPr>
          <w:rFonts w:ascii="Times New Roman" w:hAnsi="Times New Roman"/>
        </w:rPr>
        <w:t>.  This was probably first</w:t>
      </w:r>
      <w:r w:rsidR="001E60A1">
        <w:rPr>
          <w:rFonts w:ascii="Times New Roman" w:hAnsi="Times New Roman"/>
        </w:rPr>
        <w:t xml:space="preserve"> suggested by Lloyd (1989: 183)</w:t>
      </w:r>
      <w:r w:rsidR="00C5507E">
        <w:rPr>
          <w:rFonts w:ascii="Times New Roman" w:hAnsi="Times New Roman"/>
        </w:rPr>
        <w:t xml:space="preserve"> although I will focus on the detailed case </w:t>
      </w:r>
      <w:r w:rsidR="004C26E6">
        <w:rPr>
          <w:rFonts w:ascii="Times New Roman" w:hAnsi="Times New Roman"/>
        </w:rPr>
        <w:t xml:space="preserve">argued </w:t>
      </w:r>
      <w:r w:rsidR="000646B6" w:rsidRPr="00D82308">
        <w:rPr>
          <w:rFonts w:ascii="Times New Roman" w:hAnsi="Times New Roman"/>
        </w:rPr>
        <w:t xml:space="preserve">by </w:t>
      </w:r>
      <w:r w:rsidR="003D508C">
        <w:rPr>
          <w:rFonts w:ascii="Times New Roman" w:hAnsi="Times New Roman"/>
        </w:rPr>
        <w:t xml:space="preserve">Schwitzgebel (2011) and </w:t>
      </w:r>
      <w:r w:rsidR="000646B6" w:rsidRPr="00D82308">
        <w:rPr>
          <w:rFonts w:ascii="Times New Roman" w:hAnsi="Times New Roman"/>
        </w:rPr>
        <w:t>Schwitzgebel and Gordon (2000</w:t>
      </w:r>
      <w:r w:rsidR="00E54543">
        <w:rPr>
          <w:rFonts w:ascii="Times New Roman" w:hAnsi="Times New Roman"/>
        </w:rPr>
        <w:t>).  They contend</w:t>
      </w:r>
      <w:r w:rsidR="000646B6" w:rsidRPr="00D82308">
        <w:rPr>
          <w:rFonts w:ascii="Times New Roman" w:hAnsi="Times New Roman"/>
        </w:rPr>
        <w:t xml:space="preserve"> it shows</w:t>
      </w:r>
      <w:r w:rsidR="0028459D" w:rsidRPr="00D82308">
        <w:rPr>
          <w:rFonts w:ascii="Times New Roman" w:hAnsi="Times New Roman"/>
        </w:rPr>
        <w:t xml:space="preserve"> </w:t>
      </w:r>
      <w:r w:rsidR="009C13C0" w:rsidRPr="00D82308">
        <w:rPr>
          <w:rFonts w:ascii="Times New Roman" w:hAnsi="Times New Roman"/>
        </w:rPr>
        <w:t>“normal people in normal circumstances can be grossly and systematically mistaken about their own current conscious experience” (</w:t>
      </w:r>
      <w:r w:rsidR="001F0564">
        <w:rPr>
          <w:rFonts w:ascii="Times New Roman" w:hAnsi="Times New Roman"/>
        </w:rPr>
        <w:t xml:space="preserve">2000: </w:t>
      </w:r>
      <w:r w:rsidR="009C13C0" w:rsidRPr="00D82308">
        <w:rPr>
          <w:rFonts w:ascii="Times New Roman" w:hAnsi="Times New Roman"/>
        </w:rPr>
        <w:t xml:space="preserve">235).   Schwitzgebel and Gordon </w:t>
      </w:r>
      <w:r w:rsidR="007B4BCD" w:rsidRPr="00D82308">
        <w:rPr>
          <w:rFonts w:ascii="Times New Roman" w:hAnsi="Times New Roman"/>
        </w:rPr>
        <w:t>begin by observing</w:t>
      </w:r>
      <w:r w:rsidR="009C13C0" w:rsidRPr="00D82308">
        <w:rPr>
          <w:rFonts w:ascii="Times New Roman" w:hAnsi="Times New Roman"/>
        </w:rPr>
        <w:t xml:space="preserve"> that typical examples of introspective failure are “marginal or pathological” (</w:t>
      </w:r>
      <w:r w:rsidR="001F0564">
        <w:rPr>
          <w:rFonts w:ascii="Times New Roman" w:hAnsi="Times New Roman"/>
        </w:rPr>
        <w:t xml:space="preserve">2000: </w:t>
      </w:r>
      <w:r w:rsidR="009C13C0" w:rsidRPr="00D82308">
        <w:rPr>
          <w:rFonts w:ascii="Times New Roman" w:hAnsi="Times New Roman"/>
        </w:rPr>
        <w:t xml:space="preserve">240).  </w:t>
      </w:r>
      <w:r w:rsidR="007B4BCD" w:rsidRPr="00D82308">
        <w:rPr>
          <w:rFonts w:ascii="Times New Roman" w:hAnsi="Times New Roman"/>
        </w:rPr>
        <w:t>Elsewh</w:t>
      </w:r>
      <w:r w:rsidR="000646B6" w:rsidRPr="00D82308">
        <w:rPr>
          <w:rFonts w:ascii="Times New Roman" w:hAnsi="Times New Roman"/>
        </w:rPr>
        <w:t>ere, Schwitzgebel adds that t</w:t>
      </w:r>
      <w:r w:rsidR="00ED02D1">
        <w:rPr>
          <w:rFonts w:ascii="Times New Roman" w:hAnsi="Times New Roman"/>
        </w:rPr>
        <w:t xml:space="preserve">he challenges </w:t>
      </w:r>
      <w:r w:rsidR="007B4BCD" w:rsidRPr="00D82308">
        <w:rPr>
          <w:rFonts w:ascii="Times New Roman" w:hAnsi="Times New Roman"/>
        </w:rPr>
        <w:t xml:space="preserve">are </w:t>
      </w:r>
      <w:r w:rsidR="00ED02D1">
        <w:rPr>
          <w:rFonts w:ascii="Times New Roman" w:hAnsi="Times New Roman"/>
        </w:rPr>
        <w:t xml:space="preserve">typically </w:t>
      </w:r>
      <w:r w:rsidR="009C13C0" w:rsidRPr="00D82308">
        <w:rPr>
          <w:rFonts w:ascii="Times New Roman" w:hAnsi="Times New Roman"/>
        </w:rPr>
        <w:t>“far-fetched scenarios, pathological cases, or very minor or ver</w:t>
      </w:r>
      <w:r w:rsidR="00F7574C">
        <w:rPr>
          <w:rFonts w:ascii="Times New Roman" w:hAnsi="Times New Roman"/>
        </w:rPr>
        <w:t>y brief mistakes” (Schwitzgebel 2010</w:t>
      </w:r>
      <w:r w:rsidR="00D8703E">
        <w:rPr>
          <w:rFonts w:ascii="Times New Roman" w:hAnsi="Times New Roman"/>
        </w:rPr>
        <w:t xml:space="preserve">).  </w:t>
      </w:r>
      <w:r w:rsidR="00ED02D1">
        <w:rPr>
          <w:rFonts w:ascii="Times New Roman" w:hAnsi="Times New Roman"/>
        </w:rPr>
        <w:t>Schwitzgebel and Gordon</w:t>
      </w:r>
      <w:r w:rsidR="007B4BCD" w:rsidRPr="00D82308">
        <w:rPr>
          <w:rFonts w:ascii="Times New Roman" w:hAnsi="Times New Roman"/>
        </w:rPr>
        <w:t xml:space="preserve"> find this</w:t>
      </w:r>
      <w:r w:rsidR="004C26E6">
        <w:rPr>
          <w:rFonts w:ascii="Times New Roman" w:hAnsi="Times New Roman"/>
        </w:rPr>
        <w:t xml:space="preserve"> line of argumentation underwhelm</w:t>
      </w:r>
      <w:r w:rsidR="007B4BCD" w:rsidRPr="00D82308">
        <w:rPr>
          <w:rFonts w:ascii="Times New Roman" w:hAnsi="Times New Roman"/>
        </w:rPr>
        <w:t xml:space="preserve">ing since it is </w:t>
      </w:r>
      <w:r w:rsidR="008404AA" w:rsidRPr="00D82308">
        <w:rPr>
          <w:rFonts w:ascii="Times New Roman" w:hAnsi="Times New Roman"/>
        </w:rPr>
        <w:t xml:space="preserve">open </w:t>
      </w:r>
      <w:r w:rsidR="007B4BCD" w:rsidRPr="00D82308">
        <w:rPr>
          <w:rFonts w:ascii="Times New Roman" w:hAnsi="Times New Roman"/>
        </w:rPr>
        <w:t xml:space="preserve">to </w:t>
      </w:r>
      <w:r w:rsidR="008404AA" w:rsidRPr="00D82308">
        <w:rPr>
          <w:rFonts w:ascii="Times New Roman" w:hAnsi="Times New Roman"/>
        </w:rPr>
        <w:t xml:space="preserve">the </w:t>
      </w:r>
      <w:r w:rsidR="007B4BCD" w:rsidRPr="00D82308">
        <w:rPr>
          <w:rFonts w:ascii="Times New Roman" w:hAnsi="Times New Roman"/>
        </w:rPr>
        <w:t>reply</w:t>
      </w:r>
      <w:r w:rsidR="009C13C0" w:rsidRPr="00D82308">
        <w:rPr>
          <w:rFonts w:ascii="Times New Roman" w:hAnsi="Times New Roman"/>
        </w:rPr>
        <w:t xml:space="preserve"> that conscious introspection is </w:t>
      </w:r>
      <w:r w:rsidR="007B4BCD" w:rsidRPr="00D82308">
        <w:rPr>
          <w:rFonts w:ascii="Times New Roman" w:hAnsi="Times New Roman"/>
        </w:rPr>
        <w:t xml:space="preserve">nevertheless </w:t>
      </w:r>
      <w:r w:rsidR="009C13C0" w:rsidRPr="00D82308">
        <w:rPr>
          <w:rFonts w:ascii="Times New Roman" w:hAnsi="Times New Roman"/>
        </w:rPr>
        <w:t>highly reliable, or perhaps even infallible</w:t>
      </w:r>
      <w:r w:rsidR="007B4BCD" w:rsidRPr="00D82308">
        <w:rPr>
          <w:rFonts w:ascii="Times New Roman" w:hAnsi="Times New Roman"/>
        </w:rPr>
        <w:t>,</w:t>
      </w:r>
      <w:r w:rsidR="009C13C0" w:rsidRPr="00D82308">
        <w:rPr>
          <w:rFonts w:ascii="Times New Roman" w:hAnsi="Times New Roman"/>
        </w:rPr>
        <w:t xml:space="preserve"> when conditions are </w:t>
      </w:r>
      <w:r w:rsidR="007B4BCD" w:rsidRPr="00D82308">
        <w:rPr>
          <w:rFonts w:ascii="Times New Roman" w:hAnsi="Times New Roman"/>
        </w:rPr>
        <w:t>“</w:t>
      </w:r>
      <w:r w:rsidR="009C13C0" w:rsidRPr="00D82308">
        <w:rPr>
          <w:rFonts w:ascii="Times New Roman" w:hAnsi="Times New Roman"/>
        </w:rPr>
        <w:t>normal</w:t>
      </w:r>
      <w:r w:rsidR="007B4BCD" w:rsidRPr="00D82308">
        <w:rPr>
          <w:rFonts w:ascii="Times New Roman" w:hAnsi="Times New Roman"/>
        </w:rPr>
        <w:t>,” that is, most of the time in everyday life, for an ordinary person who is attentive and unhurried</w:t>
      </w:r>
      <w:r w:rsidR="009C13C0" w:rsidRPr="00D82308">
        <w:rPr>
          <w:rFonts w:ascii="Times New Roman" w:hAnsi="Times New Roman"/>
        </w:rPr>
        <w:t>.  Against th</w:t>
      </w:r>
      <w:r w:rsidR="000646B6" w:rsidRPr="00D82308">
        <w:rPr>
          <w:rFonts w:ascii="Times New Roman" w:hAnsi="Times New Roman"/>
        </w:rPr>
        <w:t xml:space="preserve">is, </w:t>
      </w:r>
      <w:r w:rsidR="00ED02D1">
        <w:rPr>
          <w:rFonts w:ascii="Times New Roman" w:hAnsi="Times New Roman"/>
        </w:rPr>
        <w:t>they</w:t>
      </w:r>
      <w:r w:rsidR="000646B6" w:rsidRPr="00D82308">
        <w:rPr>
          <w:rFonts w:ascii="Times New Roman" w:hAnsi="Times New Roman"/>
        </w:rPr>
        <w:t xml:space="preserve"> claim</w:t>
      </w:r>
      <w:r w:rsidR="009C13C0" w:rsidRPr="00D82308">
        <w:rPr>
          <w:rFonts w:ascii="Times New Roman" w:hAnsi="Times New Roman"/>
        </w:rPr>
        <w:t xml:space="preserve"> that</w:t>
      </w:r>
      <w:r w:rsidR="007F0F1D" w:rsidRPr="00D82308">
        <w:rPr>
          <w:rFonts w:ascii="Times New Roman" w:hAnsi="Times New Roman"/>
        </w:rPr>
        <w:t xml:space="preserve"> </w:t>
      </w:r>
      <w:r w:rsidR="007B4BCD" w:rsidRPr="00D82308">
        <w:rPr>
          <w:rFonts w:ascii="Times New Roman" w:hAnsi="Times New Roman"/>
        </w:rPr>
        <w:t>everyday</w:t>
      </w:r>
      <w:r w:rsidR="009C13C0" w:rsidRPr="00D82308">
        <w:rPr>
          <w:rFonts w:ascii="Times New Roman" w:hAnsi="Times New Roman"/>
        </w:rPr>
        <w:t xml:space="preserve"> </w:t>
      </w:r>
      <w:r w:rsidR="007B4BCD" w:rsidRPr="00D82308">
        <w:rPr>
          <w:rFonts w:ascii="Times New Roman" w:hAnsi="Times New Roman"/>
        </w:rPr>
        <w:t>p</w:t>
      </w:r>
      <w:r w:rsidR="009C13C0" w:rsidRPr="00D82308">
        <w:rPr>
          <w:rFonts w:ascii="Times New Roman" w:hAnsi="Times New Roman"/>
        </w:rPr>
        <w:t>e</w:t>
      </w:r>
      <w:r w:rsidR="007B4BCD" w:rsidRPr="00D82308">
        <w:rPr>
          <w:rFonts w:ascii="Times New Roman" w:hAnsi="Times New Roman"/>
        </w:rPr>
        <w:t>ople</w:t>
      </w:r>
      <w:r w:rsidR="009C13C0" w:rsidRPr="00D82308">
        <w:rPr>
          <w:rFonts w:ascii="Times New Roman" w:hAnsi="Times New Roman"/>
        </w:rPr>
        <w:t xml:space="preserve"> “are seriously mistaken</w:t>
      </w:r>
      <w:r w:rsidR="008404AA" w:rsidRPr="00D82308">
        <w:rPr>
          <w:rFonts w:ascii="Times New Roman" w:hAnsi="Times New Roman"/>
        </w:rPr>
        <w:t>”</w:t>
      </w:r>
      <w:r w:rsidR="009C13C0" w:rsidRPr="00D82308">
        <w:rPr>
          <w:rFonts w:ascii="Times New Roman" w:hAnsi="Times New Roman"/>
        </w:rPr>
        <w:t xml:space="preserve"> when it comes to “a significant aspect of our daily experien</w:t>
      </w:r>
      <w:r w:rsidR="003D508C">
        <w:rPr>
          <w:rFonts w:ascii="Times New Roman" w:hAnsi="Times New Roman"/>
        </w:rPr>
        <w:t xml:space="preserve">ce,” </w:t>
      </w:r>
      <w:r w:rsidR="00D8703E">
        <w:rPr>
          <w:rFonts w:ascii="Times New Roman" w:hAnsi="Times New Roman"/>
        </w:rPr>
        <w:t xml:space="preserve">namely, </w:t>
      </w:r>
      <w:r w:rsidR="005C7ACA" w:rsidRPr="00D82308">
        <w:rPr>
          <w:rFonts w:ascii="Times New Roman" w:hAnsi="Times New Roman"/>
        </w:rPr>
        <w:t>human echolocation</w:t>
      </w:r>
      <w:r w:rsidR="00D8703E">
        <w:rPr>
          <w:rFonts w:ascii="Times New Roman" w:hAnsi="Times New Roman"/>
        </w:rPr>
        <w:t xml:space="preserve"> </w:t>
      </w:r>
      <w:r w:rsidR="009C13C0" w:rsidRPr="00D82308">
        <w:rPr>
          <w:rFonts w:ascii="Times New Roman" w:hAnsi="Times New Roman"/>
        </w:rPr>
        <w:t xml:space="preserve">regarding which our awareness </w:t>
      </w:r>
      <w:r w:rsidR="005C7ACA" w:rsidRPr="00D82308">
        <w:rPr>
          <w:rFonts w:ascii="Times New Roman" w:hAnsi="Times New Roman"/>
        </w:rPr>
        <w:t>is “very poor” and “pervasively mistaken” (</w:t>
      </w:r>
      <w:r w:rsidR="003D508C" w:rsidRPr="00D82308">
        <w:rPr>
          <w:rFonts w:ascii="Times New Roman" w:hAnsi="Times New Roman"/>
        </w:rPr>
        <w:t>Schwitzgebe</w:t>
      </w:r>
      <w:r w:rsidR="003D508C">
        <w:rPr>
          <w:rFonts w:ascii="Times New Roman" w:hAnsi="Times New Roman"/>
        </w:rPr>
        <w:t xml:space="preserve">l and Gordon </w:t>
      </w:r>
      <w:r w:rsidR="004C26E6">
        <w:rPr>
          <w:rFonts w:ascii="Times New Roman" w:hAnsi="Times New Roman"/>
        </w:rPr>
        <w:t xml:space="preserve">2000: </w:t>
      </w:r>
      <w:r w:rsidR="005C7ACA" w:rsidRPr="00D82308">
        <w:rPr>
          <w:rFonts w:ascii="Times New Roman" w:hAnsi="Times New Roman"/>
        </w:rPr>
        <w:t>244)</w:t>
      </w:r>
      <w:r w:rsidR="007B4BCD" w:rsidRPr="00D82308">
        <w:rPr>
          <w:rFonts w:ascii="Times New Roman" w:hAnsi="Times New Roman"/>
        </w:rPr>
        <w:t xml:space="preserve">.  </w:t>
      </w:r>
    </w:p>
    <w:p w:rsidR="007B4BCD" w:rsidRPr="00D82308" w:rsidRDefault="00402A94" w:rsidP="00D8703E">
      <w:pPr>
        <w:spacing w:line="480" w:lineRule="auto"/>
        <w:ind w:firstLine="720"/>
        <w:rPr>
          <w:rFonts w:ascii="Times New Roman" w:hAnsi="Times New Roman"/>
        </w:rPr>
      </w:pPr>
      <w:r>
        <w:rPr>
          <w:rFonts w:ascii="Times New Roman" w:hAnsi="Times New Roman"/>
        </w:rPr>
        <w:t xml:space="preserve">Though </w:t>
      </w:r>
      <w:r w:rsidR="008404AA" w:rsidRPr="00D82308">
        <w:rPr>
          <w:rFonts w:ascii="Times New Roman" w:hAnsi="Times New Roman"/>
        </w:rPr>
        <w:t xml:space="preserve">unfamiliar to many, </w:t>
      </w:r>
      <w:r w:rsidR="00393A4A">
        <w:rPr>
          <w:rFonts w:ascii="Times New Roman" w:hAnsi="Times New Roman"/>
        </w:rPr>
        <w:t xml:space="preserve">they claim </w:t>
      </w:r>
      <w:r w:rsidR="006A473F" w:rsidRPr="00D82308">
        <w:rPr>
          <w:rFonts w:ascii="Times New Roman" w:hAnsi="Times New Roman"/>
        </w:rPr>
        <w:t>we</w:t>
      </w:r>
      <w:r w:rsidR="008404AA" w:rsidRPr="00D82308">
        <w:rPr>
          <w:rFonts w:ascii="Times New Roman" w:hAnsi="Times New Roman"/>
        </w:rPr>
        <w:t xml:space="preserve"> echolocate frequently</w:t>
      </w:r>
      <w:r>
        <w:rPr>
          <w:rFonts w:ascii="Times New Roman" w:hAnsi="Times New Roman"/>
        </w:rPr>
        <w:t xml:space="preserve"> and</w:t>
      </w:r>
      <w:r w:rsidR="007B4BCD" w:rsidRPr="00D82308">
        <w:rPr>
          <w:rFonts w:ascii="Times New Roman" w:hAnsi="Times New Roman"/>
        </w:rPr>
        <w:t xml:space="preserve"> </w:t>
      </w:r>
      <w:r w:rsidR="00B94208">
        <w:rPr>
          <w:rFonts w:ascii="Times New Roman" w:hAnsi="Times New Roman"/>
        </w:rPr>
        <w:t xml:space="preserve">often </w:t>
      </w:r>
      <w:r w:rsidR="007B4BCD" w:rsidRPr="00D82308">
        <w:rPr>
          <w:rFonts w:ascii="Times New Roman" w:hAnsi="Times New Roman"/>
        </w:rPr>
        <w:t xml:space="preserve">confuse it with fictitious </w:t>
      </w:r>
      <w:r w:rsidR="009C13C0" w:rsidRPr="00D82308">
        <w:rPr>
          <w:rFonts w:ascii="Times New Roman" w:hAnsi="Times New Roman"/>
        </w:rPr>
        <w:t xml:space="preserve">haptic experiences, </w:t>
      </w:r>
      <w:r w:rsidR="007B4BCD" w:rsidRPr="00D82308">
        <w:rPr>
          <w:rFonts w:ascii="Times New Roman" w:hAnsi="Times New Roman"/>
        </w:rPr>
        <w:t>sometimes referred to as</w:t>
      </w:r>
      <w:r w:rsidR="009C13C0" w:rsidRPr="00D82308">
        <w:rPr>
          <w:rFonts w:ascii="Times New Roman" w:hAnsi="Times New Roman"/>
        </w:rPr>
        <w:t xml:space="preserve"> “facial vision</w:t>
      </w:r>
      <w:r w:rsidR="005C7ACA" w:rsidRPr="00D82308">
        <w:rPr>
          <w:rFonts w:ascii="Times New Roman" w:hAnsi="Times New Roman"/>
        </w:rPr>
        <w:t>.</w:t>
      </w:r>
      <w:r w:rsidR="009C13C0" w:rsidRPr="00D82308">
        <w:rPr>
          <w:rFonts w:ascii="Times New Roman" w:hAnsi="Times New Roman"/>
        </w:rPr>
        <w:t xml:space="preserve">” </w:t>
      </w:r>
      <w:r w:rsidR="007B4BCD" w:rsidRPr="00D82308">
        <w:rPr>
          <w:rFonts w:ascii="Times New Roman" w:hAnsi="Times New Roman"/>
        </w:rPr>
        <w:t xml:space="preserve"> These errors are so serious that, when considered alongside </w:t>
      </w:r>
      <w:r w:rsidR="004C26E6">
        <w:rPr>
          <w:rFonts w:ascii="Times New Roman" w:hAnsi="Times New Roman"/>
        </w:rPr>
        <w:t>the standard arguments against R</w:t>
      </w:r>
      <w:r w:rsidR="007B4BCD" w:rsidRPr="00D82308">
        <w:rPr>
          <w:rFonts w:ascii="Times New Roman" w:hAnsi="Times New Roman"/>
        </w:rPr>
        <w:t>eliabilism, Schwitzgebel and Gordon are led to provocatively conclude: “we hardly even know what it is like to be ourselves” (</w:t>
      </w:r>
      <w:r w:rsidR="00D8703E">
        <w:rPr>
          <w:rFonts w:ascii="Times New Roman" w:hAnsi="Times New Roman"/>
        </w:rPr>
        <w:t xml:space="preserve">2000: </w:t>
      </w:r>
      <w:r w:rsidR="003D508C">
        <w:rPr>
          <w:rFonts w:ascii="Times New Roman" w:hAnsi="Times New Roman"/>
        </w:rPr>
        <w:t>244).  This would appear to be a stunning failure of</w:t>
      </w:r>
      <w:r w:rsidR="007B4BCD" w:rsidRPr="00D82308">
        <w:rPr>
          <w:rFonts w:ascii="Times New Roman" w:hAnsi="Times New Roman"/>
        </w:rPr>
        <w:t xml:space="preserve"> </w:t>
      </w:r>
      <w:r w:rsidR="00DF5F41">
        <w:rPr>
          <w:rFonts w:ascii="Times New Roman" w:hAnsi="Times New Roman"/>
        </w:rPr>
        <w:t>first-</w:t>
      </w:r>
      <w:r w:rsidR="00385E79">
        <w:rPr>
          <w:rFonts w:ascii="Times New Roman" w:hAnsi="Times New Roman"/>
        </w:rPr>
        <w:t>person epistemic authority</w:t>
      </w:r>
      <w:r w:rsidR="007B4BCD" w:rsidRPr="00D82308">
        <w:rPr>
          <w:rFonts w:ascii="Times New Roman" w:hAnsi="Times New Roman"/>
        </w:rPr>
        <w:t xml:space="preserve">. </w:t>
      </w:r>
      <w:r w:rsidR="003D508C">
        <w:rPr>
          <w:rFonts w:ascii="Times New Roman" w:hAnsi="Times New Roman"/>
        </w:rPr>
        <w:t xml:space="preserve"> But let us not embrace this conclusion with undue haste.</w:t>
      </w:r>
    </w:p>
    <w:p w:rsidR="003D508C" w:rsidRDefault="00B90EE2" w:rsidP="00B90EE2">
      <w:pPr>
        <w:spacing w:line="480" w:lineRule="auto"/>
        <w:rPr>
          <w:rFonts w:ascii="Times New Roman" w:hAnsi="Times New Roman"/>
        </w:rPr>
      </w:pPr>
      <w:r w:rsidRPr="00D82308">
        <w:rPr>
          <w:rFonts w:ascii="Times New Roman" w:hAnsi="Times New Roman"/>
        </w:rPr>
        <w:tab/>
      </w:r>
      <w:r w:rsidR="007B4BCD" w:rsidRPr="00D82308">
        <w:rPr>
          <w:rFonts w:ascii="Times New Roman" w:hAnsi="Times New Roman"/>
        </w:rPr>
        <w:t>After explaining Schwitzgebel and Gordon’s case for skepticism, I will turn to ex</w:t>
      </w:r>
      <w:r w:rsidR="00922738">
        <w:rPr>
          <w:rFonts w:ascii="Times New Roman" w:hAnsi="Times New Roman"/>
        </w:rPr>
        <w:t>amine the empirical details and consider</w:t>
      </w:r>
      <w:r w:rsidR="007B4BCD" w:rsidRPr="00D82308">
        <w:rPr>
          <w:rFonts w:ascii="Times New Roman" w:hAnsi="Times New Roman"/>
        </w:rPr>
        <w:t xml:space="preserve"> the philosophical implications.  My assessment is that Schwitzgebel and Gordon’s argument commits errors of </w:t>
      </w:r>
      <w:r w:rsidR="007B05CF" w:rsidRPr="00D82308">
        <w:rPr>
          <w:rFonts w:ascii="Times New Roman" w:hAnsi="Times New Roman"/>
        </w:rPr>
        <w:t>reasoning, overlooks</w:t>
      </w:r>
      <w:r w:rsidR="007B4BCD" w:rsidRPr="00D82308">
        <w:rPr>
          <w:rFonts w:ascii="Times New Roman" w:hAnsi="Times New Roman"/>
        </w:rPr>
        <w:t xml:space="preserve"> crucial em</w:t>
      </w:r>
      <w:r w:rsidRPr="00D82308">
        <w:rPr>
          <w:rFonts w:ascii="Times New Roman" w:hAnsi="Times New Roman"/>
        </w:rPr>
        <w:t>pirical results, and fails to</w:t>
      </w:r>
      <w:r w:rsidR="007B4BCD" w:rsidRPr="00D82308">
        <w:rPr>
          <w:rFonts w:ascii="Times New Roman" w:hAnsi="Times New Roman"/>
        </w:rPr>
        <w:t xml:space="preserve"> consider the best explanation</w:t>
      </w:r>
      <w:r w:rsidR="00922738">
        <w:rPr>
          <w:rFonts w:ascii="Times New Roman" w:hAnsi="Times New Roman"/>
        </w:rPr>
        <w:t xml:space="preserve">.  </w:t>
      </w:r>
      <w:r w:rsidR="00402A94">
        <w:rPr>
          <w:rFonts w:ascii="Times New Roman" w:hAnsi="Times New Roman"/>
        </w:rPr>
        <w:t>On the contrary</w:t>
      </w:r>
      <w:r w:rsidR="00B94208">
        <w:rPr>
          <w:rFonts w:ascii="Times New Roman" w:hAnsi="Times New Roman"/>
        </w:rPr>
        <w:t>,</w:t>
      </w:r>
      <w:r w:rsidR="00402A94">
        <w:rPr>
          <w:rFonts w:ascii="Times New Roman" w:hAnsi="Times New Roman"/>
        </w:rPr>
        <w:t xml:space="preserve"> </w:t>
      </w:r>
      <w:r w:rsidR="00B94208">
        <w:rPr>
          <w:rFonts w:ascii="Times New Roman" w:hAnsi="Times New Roman"/>
        </w:rPr>
        <w:t xml:space="preserve">echolocation and </w:t>
      </w:r>
      <w:r w:rsidR="006A473F" w:rsidRPr="00D82308">
        <w:rPr>
          <w:rFonts w:ascii="Times New Roman" w:hAnsi="Times New Roman"/>
        </w:rPr>
        <w:t xml:space="preserve">facial vision </w:t>
      </w:r>
      <w:r w:rsidR="00B94208">
        <w:rPr>
          <w:rFonts w:ascii="Times New Roman" w:hAnsi="Times New Roman"/>
        </w:rPr>
        <w:t>pose</w:t>
      </w:r>
      <w:r w:rsidR="00402A94">
        <w:rPr>
          <w:rFonts w:ascii="Times New Roman" w:hAnsi="Times New Roman"/>
        </w:rPr>
        <w:t xml:space="preserve"> no threat to the epistemic privilege of </w:t>
      </w:r>
      <w:r w:rsidR="006A473F" w:rsidRPr="00D82308">
        <w:rPr>
          <w:rFonts w:ascii="Times New Roman" w:hAnsi="Times New Roman"/>
        </w:rPr>
        <w:t xml:space="preserve">conscious introspection.  </w:t>
      </w:r>
    </w:p>
    <w:p w:rsidR="00B90EE2" w:rsidRPr="00D82308" w:rsidRDefault="006A473F" w:rsidP="003D508C">
      <w:pPr>
        <w:spacing w:line="480" w:lineRule="auto"/>
        <w:ind w:firstLine="720"/>
        <w:rPr>
          <w:rFonts w:ascii="Times New Roman" w:hAnsi="Times New Roman"/>
        </w:rPr>
      </w:pPr>
      <w:r w:rsidRPr="00D82308">
        <w:rPr>
          <w:rFonts w:ascii="Times New Roman" w:hAnsi="Times New Roman"/>
        </w:rPr>
        <w:t>Despite my critique, I find</w:t>
      </w:r>
      <w:r w:rsidR="007B05CF" w:rsidRPr="00D82308">
        <w:rPr>
          <w:rFonts w:ascii="Times New Roman" w:hAnsi="Times New Roman"/>
        </w:rPr>
        <w:t xml:space="preserve"> the ingenuity and boldness of their challenge </w:t>
      </w:r>
      <w:r w:rsidRPr="00D82308">
        <w:rPr>
          <w:rFonts w:ascii="Times New Roman" w:hAnsi="Times New Roman"/>
        </w:rPr>
        <w:t>to be</w:t>
      </w:r>
      <w:r w:rsidR="007B05CF" w:rsidRPr="00D82308">
        <w:rPr>
          <w:rFonts w:ascii="Times New Roman" w:hAnsi="Times New Roman"/>
        </w:rPr>
        <w:t xml:space="preserve"> worth engaging.</w:t>
      </w:r>
      <w:r w:rsidR="00922738">
        <w:rPr>
          <w:rFonts w:ascii="Times New Roman" w:hAnsi="Times New Roman"/>
        </w:rPr>
        <w:t xml:space="preserve">  </w:t>
      </w:r>
      <w:r w:rsidR="007B05CF" w:rsidRPr="00D82308">
        <w:rPr>
          <w:rFonts w:ascii="Times New Roman" w:hAnsi="Times New Roman"/>
        </w:rPr>
        <w:t>Comfortable orthodoxy needs to be shaken up once in a while</w:t>
      </w:r>
      <w:r w:rsidRPr="00D82308">
        <w:rPr>
          <w:rFonts w:ascii="Times New Roman" w:hAnsi="Times New Roman"/>
        </w:rPr>
        <w:t xml:space="preserve">, </w:t>
      </w:r>
      <w:r w:rsidR="0028459D" w:rsidRPr="00D82308">
        <w:rPr>
          <w:rFonts w:ascii="Times New Roman" w:hAnsi="Times New Roman"/>
        </w:rPr>
        <w:t xml:space="preserve">and </w:t>
      </w:r>
      <w:r w:rsidR="00922738">
        <w:rPr>
          <w:rFonts w:ascii="Times New Roman" w:hAnsi="Times New Roman"/>
        </w:rPr>
        <w:t>even if it perseveres</w:t>
      </w:r>
      <w:r w:rsidR="00B66368" w:rsidRPr="00D82308">
        <w:rPr>
          <w:rFonts w:ascii="Times New Roman" w:hAnsi="Times New Roman"/>
        </w:rPr>
        <w:t>, it can be reassuring to know that it is not mere dogma</w:t>
      </w:r>
      <w:r w:rsidR="007B05CF" w:rsidRPr="00D82308">
        <w:rPr>
          <w:rFonts w:ascii="Times New Roman" w:hAnsi="Times New Roman"/>
        </w:rPr>
        <w:t xml:space="preserve">.  </w:t>
      </w:r>
      <w:r w:rsidR="00B66368" w:rsidRPr="00D82308">
        <w:rPr>
          <w:rFonts w:ascii="Times New Roman" w:hAnsi="Times New Roman"/>
        </w:rPr>
        <w:t>B</w:t>
      </w:r>
      <w:r w:rsidR="00402A94">
        <w:rPr>
          <w:rFonts w:ascii="Times New Roman" w:hAnsi="Times New Roman"/>
        </w:rPr>
        <w:t>ut b</w:t>
      </w:r>
      <w:r w:rsidR="004C26E6">
        <w:rPr>
          <w:rFonts w:ascii="Times New Roman" w:hAnsi="Times New Roman"/>
        </w:rPr>
        <w:t>efore continuing, a little</w:t>
      </w:r>
      <w:r w:rsidR="00B66368" w:rsidRPr="00D82308">
        <w:rPr>
          <w:rFonts w:ascii="Times New Roman" w:hAnsi="Times New Roman"/>
        </w:rPr>
        <w:t xml:space="preserve"> background</w:t>
      </w:r>
      <w:r w:rsidR="008404AA" w:rsidRPr="00D82308">
        <w:rPr>
          <w:rFonts w:ascii="Times New Roman" w:hAnsi="Times New Roman"/>
        </w:rPr>
        <w:t xml:space="preserve"> is provided</w:t>
      </w:r>
      <w:r w:rsidR="00B66368" w:rsidRPr="00D82308">
        <w:rPr>
          <w:rFonts w:ascii="Times New Roman" w:hAnsi="Times New Roman"/>
        </w:rPr>
        <w:t xml:space="preserve">.  </w:t>
      </w:r>
    </w:p>
    <w:p w:rsidR="00936293" w:rsidRPr="00D82308" w:rsidRDefault="00FD32FD" w:rsidP="00D43AC1">
      <w:pPr>
        <w:spacing w:line="480" w:lineRule="auto"/>
        <w:ind w:firstLine="720"/>
        <w:rPr>
          <w:rFonts w:ascii="Times New Roman" w:hAnsi="Times New Roman"/>
        </w:rPr>
      </w:pPr>
      <w:r w:rsidRPr="00D82308">
        <w:rPr>
          <w:rFonts w:ascii="Times New Roman" w:hAnsi="Times New Roman"/>
        </w:rPr>
        <w:t xml:space="preserve">In the </w:t>
      </w:r>
      <w:r w:rsidR="00B17F11" w:rsidRPr="00D82308">
        <w:rPr>
          <w:rFonts w:ascii="Times New Roman" w:hAnsi="Times New Roman"/>
        </w:rPr>
        <w:t>18</w:t>
      </w:r>
      <w:r w:rsidR="00E34071" w:rsidRPr="00D82308">
        <w:rPr>
          <w:rFonts w:ascii="Times New Roman" w:hAnsi="Times New Roman"/>
          <w:vertAlign w:val="superscript"/>
        </w:rPr>
        <w:t>th</w:t>
      </w:r>
      <w:r w:rsidR="00BB7F8F" w:rsidRPr="00D82308">
        <w:rPr>
          <w:rFonts w:ascii="Times New Roman" w:hAnsi="Times New Roman"/>
        </w:rPr>
        <w:t xml:space="preserve"> Century it was noticed</w:t>
      </w:r>
      <w:r w:rsidR="00E34071" w:rsidRPr="00D82308">
        <w:rPr>
          <w:rFonts w:ascii="Times New Roman" w:hAnsi="Times New Roman"/>
        </w:rPr>
        <w:t xml:space="preserve"> that some blind people appeared to have an uncanny awareness of </w:t>
      </w:r>
      <w:r w:rsidR="00B17F11" w:rsidRPr="00D82308">
        <w:rPr>
          <w:rFonts w:ascii="Times New Roman" w:hAnsi="Times New Roman"/>
        </w:rPr>
        <w:t>objects at a distance.</w:t>
      </w:r>
      <w:r w:rsidR="0068279B" w:rsidRPr="00D82308">
        <w:rPr>
          <w:rFonts w:ascii="Times New Roman" w:hAnsi="Times New Roman"/>
        </w:rPr>
        <w:t xml:space="preserve">  </w:t>
      </w:r>
      <w:r w:rsidR="00E34071" w:rsidRPr="00D82308">
        <w:rPr>
          <w:rFonts w:ascii="Times New Roman" w:hAnsi="Times New Roman"/>
        </w:rPr>
        <w:t xml:space="preserve">Sensitivity to minute changes in air pressure was </w:t>
      </w:r>
      <w:r w:rsidR="00D4498C" w:rsidRPr="00D82308">
        <w:rPr>
          <w:rFonts w:ascii="Times New Roman" w:hAnsi="Times New Roman"/>
        </w:rPr>
        <w:t xml:space="preserve">widely believed </w:t>
      </w:r>
      <w:r w:rsidR="00657D6D" w:rsidRPr="00D82308">
        <w:rPr>
          <w:rFonts w:ascii="Times New Roman" w:hAnsi="Times New Roman"/>
        </w:rPr>
        <w:t>to account for this ability</w:t>
      </w:r>
      <w:r w:rsidR="00E34071" w:rsidRPr="00D82308">
        <w:rPr>
          <w:rFonts w:ascii="Times New Roman" w:hAnsi="Times New Roman"/>
        </w:rPr>
        <w:t xml:space="preserve">, with </w:t>
      </w:r>
      <w:r w:rsidR="004C26E6">
        <w:rPr>
          <w:rFonts w:ascii="Times New Roman" w:hAnsi="Times New Roman"/>
        </w:rPr>
        <w:t>Levy</w:t>
      </w:r>
      <w:r w:rsidR="00E34071" w:rsidRPr="00D82308">
        <w:rPr>
          <w:rFonts w:ascii="Times New Roman" w:hAnsi="Times New Roman"/>
        </w:rPr>
        <w:t xml:space="preserve"> dubbing the phenomenon </w:t>
      </w:r>
      <w:r w:rsidR="00D4498C" w:rsidRPr="00D82308">
        <w:rPr>
          <w:rFonts w:ascii="Times New Roman" w:hAnsi="Times New Roman"/>
          <w:i/>
        </w:rPr>
        <w:t>perceptio facialis</w:t>
      </w:r>
      <w:r w:rsidR="00D4498C" w:rsidRPr="00D82308">
        <w:rPr>
          <w:rFonts w:ascii="Times New Roman" w:hAnsi="Times New Roman"/>
        </w:rPr>
        <w:t xml:space="preserve"> </w:t>
      </w:r>
      <w:r w:rsidR="00E34071" w:rsidRPr="00D82308">
        <w:rPr>
          <w:rFonts w:ascii="Times New Roman" w:hAnsi="Times New Roman"/>
        </w:rPr>
        <w:t xml:space="preserve">(Weiner </w:t>
      </w:r>
      <w:r w:rsidRPr="00D82308">
        <w:rPr>
          <w:rFonts w:ascii="Times New Roman" w:hAnsi="Times New Roman"/>
          <w:i/>
        </w:rPr>
        <w:t>et al.</w:t>
      </w:r>
      <w:r w:rsidR="00B17F11" w:rsidRPr="00D82308">
        <w:rPr>
          <w:rFonts w:ascii="Times New Roman" w:hAnsi="Times New Roman"/>
        </w:rPr>
        <w:t xml:space="preserve"> 2010: </w:t>
      </w:r>
      <w:r w:rsidR="00D4498C" w:rsidRPr="00D82308">
        <w:rPr>
          <w:rFonts w:ascii="Times New Roman" w:hAnsi="Times New Roman"/>
        </w:rPr>
        <w:t>128</w:t>
      </w:r>
      <w:r w:rsidR="00B17F11" w:rsidRPr="00D82308">
        <w:rPr>
          <w:rFonts w:ascii="Times New Roman" w:hAnsi="Times New Roman"/>
        </w:rPr>
        <w:t>)</w:t>
      </w:r>
      <w:r w:rsidR="00D4498C" w:rsidRPr="00D82308">
        <w:rPr>
          <w:rFonts w:ascii="Times New Roman" w:hAnsi="Times New Roman"/>
        </w:rPr>
        <w:t>.</w:t>
      </w:r>
      <w:r w:rsidR="00E34071" w:rsidRPr="00D82308">
        <w:rPr>
          <w:rFonts w:ascii="Times New Roman" w:hAnsi="Times New Roman"/>
        </w:rPr>
        <w:t xml:space="preserve"> </w:t>
      </w:r>
      <w:r w:rsidR="00531A05" w:rsidRPr="00D82308">
        <w:rPr>
          <w:rFonts w:ascii="Times New Roman" w:hAnsi="Times New Roman"/>
        </w:rPr>
        <w:t xml:space="preserve"> Others, h</w:t>
      </w:r>
      <w:r w:rsidR="006F3D26" w:rsidRPr="00D82308">
        <w:rPr>
          <w:rFonts w:ascii="Times New Roman" w:hAnsi="Times New Roman"/>
        </w:rPr>
        <w:t>owever,</w:t>
      </w:r>
      <w:r w:rsidR="00531A05" w:rsidRPr="00D82308">
        <w:rPr>
          <w:rFonts w:ascii="Times New Roman" w:hAnsi="Times New Roman"/>
        </w:rPr>
        <w:t xml:space="preserve"> such as Villey, himself blind since an early age, maint</w:t>
      </w:r>
      <w:r w:rsidR="00BB7F8F" w:rsidRPr="00D82308">
        <w:rPr>
          <w:rFonts w:ascii="Times New Roman" w:hAnsi="Times New Roman"/>
        </w:rPr>
        <w:t xml:space="preserve">ained that </w:t>
      </w:r>
      <w:r w:rsidR="00531A05" w:rsidRPr="00D82308">
        <w:rPr>
          <w:rFonts w:ascii="Times New Roman" w:hAnsi="Times New Roman"/>
        </w:rPr>
        <w:t xml:space="preserve">obstacle perception </w:t>
      </w:r>
      <w:r w:rsidR="00BB7F8F" w:rsidRPr="00D82308">
        <w:rPr>
          <w:rFonts w:ascii="Times New Roman" w:hAnsi="Times New Roman"/>
        </w:rPr>
        <w:t xml:space="preserve">by the blind </w:t>
      </w:r>
      <w:r w:rsidR="00531A05" w:rsidRPr="00D82308">
        <w:rPr>
          <w:rFonts w:ascii="Times New Roman" w:hAnsi="Times New Roman"/>
        </w:rPr>
        <w:t>was “simply the sense of hearing” (1914: 111).</w:t>
      </w:r>
      <w:r w:rsidR="00FD72C9" w:rsidRPr="00D82308">
        <w:rPr>
          <w:rFonts w:ascii="Times New Roman" w:hAnsi="Times New Roman"/>
        </w:rPr>
        <w:t xml:space="preserve">  I</w:t>
      </w:r>
      <w:r w:rsidR="0068279B" w:rsidRPr="00D82308">
        <w:rPr>
          <w:rFonts w:ascii="Times New Roman" w:hAnsi="Times New Roman"/>
        </w:rPr>
        <w:t xml:space="preserve">n </w:t>
      </w:r>
      <w:r w:rsidR="006F3D26" w:rsidRPr="00D82308">
        <w:rPr>
          <w:rFonts w:ascii="Times New Roman" w:hAnsi="Times New Roman"/>
        </w:rPr>
        <w:t xml:space="preserve">1893 Dressler </w:t>
      </w:r>
      <w:r w:rsidR="006A0CDE" w:rsidRPr="00D82308">
        <w:rPr>
          <w:rFonts w:ascii="Times New Roman" w:hAnsi="Times New Roman"/>
        </w:rPr>
        <w:t xml:space="preserve">found </w:t>
      </w:r>
      <w:r w:rsidRPr="00D82308">
        <w:rPr>
          <w:rFonts w:ascii="Times New Roman" w:hAnsi="Times New Roman"/>
        </w:rPr>
        <w:t>t</w:t>
      </w:r>
      <w:r w:rsidR="006F3D26" w:rsidRPr="00D82308">
        <w:rPr>
          <w:rFonts w:ascii="Times New Roman" w:hAnsi="Times New Roman"/>
        </w:rPr>
        <w:t xml:space="preserve">hat by covering subjects’ faces </w:t>
      </w:r>
      <w:r w:rsidR="006A0CDE" w:rsidRPr="00D82308">
        <w:rPr>
          <w:rFonts w:ascii="Times New Roman" w:hAnsi="Times New Roman"/>
        </w:rPr>
        <w:t xml:space="preserve">and stopping up their ears </w:t>
      </w:r>
      <w:r w:rsidR="006F3D26" w:rsidRPr="00D82308">
        <w:rPr>
          <w:rFonts w:ascii="Times New Roman" w:hAnsi="Times New Roman"/>
        </w:rPr>
        <w:t>blind navigators were actually relying on sound (</w:t>
      </w:r>
      <w:r w:rsidR="0009191C">
        <w:rPr>
          <w:rFonts w:ascii="Times New Roman" w:hAnsi="Times New Roman"/>
        </w:rPr>
        <w:t xml:space="preserve">Griffin 1958: 302; </w:t>
      </w:r>
      <w:r w:rsidR="006F3D26" w:rsidRPr="00D82308">
        <w:rPr>
          <w:rFonts w:ascii="Times New Roman" w:hAnsi="Times New Roman"/>
        </w:rPr>
        <w:t xml:space="preserve">Weiner </w:t>
      </w:r>
      <w:r w:rsidRPr="00D82308">
        <w:rPr>
          <w:rFonts w:ascii="Times New Roman" w:hAnsi="Times New Roman"/>
          <w:i/>
        </w:rPr>
        <w:t>et al</w:t>
      </w:r>
      <w:r w:rsidRPr="00D82308">
        <w:rPr>
          <w:rFonts w:ascii="Times New Roman" w:hAnsi="Times New Roman"/>
        </w:rPr>
        <w:t xml:space="preserve">. 2010: </w:t>
      </w:r>
      <w:r w:rsidR="00E978E1" w:rsidRPr="00D82308">
        <w:rPr>
          <w:rFonts w:ascii="Times New Roman" w:hAnsi="Times New Roman"/>
        </w:rPr>
        <w:t xml:space="preserve">129).  Notwithstanding these early efforts, the matter remained unsettled </w:t>
      </w:r>
      <w:r w:rsidR="00FD72C9" w:rsidRPr="00D82308">
        <w:rPr>
          <w:rFonts w:ascii="Times New Roman" w:hAnsi="Times New Roman"/>
        </w:rPr>
        <w:t xml:space="preserve">and the next fifty years witnessed much speculation, until the issue </w:t>
      </w:r>
      <w:r w:rsidR="005C7ACA" w:rsidRPr="00D82308">
        <w:rPr>
          <w:rFonts w:ascii="Times New Roman" w:hAnsi="Times New Roman"/>
        </w:rPr>
        <w:t xml:space="preserve">was put </w:t>
      </w:r>
      <w:r w:rsidR="00FD72C9" w:rsidRPr="00D82308">
        <w:rPr>
          <w:rFonts w:ascii="Times New Roman" w:hAnsi="Times New Roman"/>
        </w:rPr>
        <w:t>to rest in the 1940s and 50s</w:t>
      </w:r>
      <w:r w:rsidR="00BD3721">
        <w:rPr>
          <w:rFonts w:ascii="Times New Roman" w:hAnsi="Times New Roman"/>
        </w:rPr>
        <w:t xml:space="preserve"> by Dallenbach</w:t>
      </w:r>
      <w:r w:rsidR="00F979AC">
        <w:rPr>
          <w:rFonts w:ascii="Times New Roman" w:hAnsi="Times New Roman"/>
        </w:rPr>
        <w:t>,</w:t>
      </w:r>
      <w:r w:rsidR="0095526B">
        <w:rPr>
          <w:rFonts w:ascii="Times New Roman" w:hAnsi="Times New Roman"/>
        </w:rPr>
        <w:t xml:space="preserve"> and his students.  They</w:t>
      </w:r>
      <w:r w:rsidR="00434445" w:rsidRPr="00D82308">
        <w:rPr>
          <w:rFonts w:ascii="Times New Roman" w:hAnsi="Times New Roman"/>
        </w:rPr>
        <w:t xml:space="preserve"> </w:t>
      </w:r>
      <w:r w:rsidR="00AD64DE" w:rsidRPr="00D82308">
        <w:rPr>
          <w:rFonts w:ascii="Times New Roman" w:hAnsi="Times New Roman"/>
        </w:rPr>
        <w:t xml:space="preserve">conclusively demonstrated </w:t>
      </w:r>
      <w:r w:rsidR="00B66368" w:rsidRPr="00D82308">
        <w:rPr>
          <w:rFonts w:ascii="Times New Roman" w:hAnsi="Times New Roman"/>
        </w:rPr>
        <w:t xml:space="preserve">that blind object detection </w:t>
      </w:r>
      <w:r w:rsidR="00434445" w:rsidRPr="00D82308">
        <w:rPr>
          <w:rFonts w:ascii="Times New Roman" w:hAnsi="Times New Roman"/>
        </w:rPr>
        <w:t>depended on the availability of echoes</w:t>
      </w:r>
      <w:r w:rsidR="00657D6D" w:rsidRPr="00D82308">
        <w:rPr>
          <w:rFonts w:ascii="Times New Roman" w:hAnsi="Times New Roman"/>
        </w:rPr>
        <w:t xml:space="preserve"> (Supa </w:t>
      </w:r>
      <w:r w:rsidR="00657D6D" w:rsidRPr="00D82308">
        <w:rPr>
          <w:rFonts w:ascii="Times New Roman" w:hAnsi="Times New Roman"/>
          <w:i/>
        </w:rPr>
        <w:t>et al</w:t>
      </w:r>
      <w:r w:rsidR="00434445" w:rsidRPr="00D82308">
        <w:rPr>
          <w:rFonts w:ascii="Times New Roman" w:hAnsi="Times New Roman"/>
        </w:rPr>
        <w:t>.</w:t>
      </w:r>
      <w:r w:rsidR="00657D6D" w:rsidRPr="00D82308">
        <w:rPr>
          <w:rFonts w:ascii="Times New Roman" w:hAnsi="Times New Roman"/>
        </w:rPr>
        <w:t xml:space="preserve"> 1944</w:t>
      </w:r>
      <w:r w:rsidR="00B90EE2" w:rsidRPr="00D82308">
        <w:rPr>
          <w:rFonts w:ascii="Times New Roman" w:hAnsi="Times New Roman"/>
        </w:rPr>
        <w:t>, Worchel and Dallenbach 1947, Ammons</w:t>
      </w:r>
      <w:r w:rsidR="00B90EE2" w:rsidRPr="00D82308">
        <w:rPr>
          <w:rFonts w:ascii="Times New Roman" w:hAnsi="Times New Roman"/>
          <w:i/>
        </w:rPr>
        <w:t xml:space="preserve"> et al</w:t>
      </w:r>
      <w:r w:rsidR="00B90EE2" w:rsidRPr="00D82308">
        <w:rPr>
          <w:rFonts w:ascii="Times New Roman" w:hAnsi="Times New Roman"/>
        </w:rPr>
        <w:t>. 1953</w:t>
      </w:r>
      <w:r w:rsidR="00657D6D" w:rsidRPr="00D82308">
        <w:rPr>
          <w:rFonts w:ascii="Times New Roman" w:hAnsi="Times New Roman"/>
        </w:rPr>
        <w:t>).  Subsequent ex</w:t>
      </w:r>
      <w:r w:rsidR="00936293" w:rsidRPr="00D82308">
        <w:rPr>
          <w:rFonts w:ascii="Times New Roman" w:hAnsi="Times New Roman"/>
        </w:rPr>
        <w:t>periments</w:t>
      </w:r>
      <w:r w:rsidR="00E978E1" w:rsidRPr="00D82308">
        <w:rPr>
          <w:rFonts w:ascii="Times New Roman" w:hAnsi="Times New Roman"/>
        </w:rPr>
        <w:t xml:space="preserve"> corroborated</w:t>
      </w:r>
      <w:r w:rsidR="00E2324F" w:rsidRPr="00D82308">
        <w:rPr>
          <w:rFonts w:ascii="Times New Roman" w:hAnsi="Times New Roman"/>
        </w:rPr>
        <w:t xml:space="preserve"> and expanded on</w:t>
      </w:r>
      <w:r w:rsidR="00E978E1" w:rsidRPr="00D82308">
        <w:rPr>
          <w:rFonts w:ascii="Times New Roman" w:hAnsi="Times New Roman"/>
        </w:rPr>
        <w:t xml:space="preserve"> their</w:t>
      </w:r>
      <w:r w:rsidR="00657D6D" w:rsidRPr="00D82308">
        <w:rPr>
          <w:rFonts w:ascii="Times New Roman" w:hAnsi="Times New Roman"/>
        </w:rPr>
        <w:t xml:space="preserve"> finding</w:t>
      </w:r>
      <w:r w:rsidR="00E978E1" w:rsidRPr="00D82308">
        <w:rPr>
          <w:rFonts w:ascii="Times New Roman" w:hAnsi="Times New Roman"/>
        </w:rPr>
        <w:t>s</w:t>
      </w:r>
      <w:r w:rsidR="00936293" w:rsidRPr="00D82308">
        <w:rPr>
          <w:rFonts w:ascii="Times New Roman" w:hAnsi="Times New Roman"/>
        </w:rPr>
        <w:t xml:space="preserve"> (Strelow and Brabyn 1982, Ashmead </w:t>
      </w:r>
      <w:r w:rsidR="00936293" w:rsidRPr="00D82308">
        <w:rPr>
          <w:rFonts w:ascii="Times New Roman" w:hAnsi="Times New Roman"/>
          <w:i/>
        </w:rPr>
        <w:t>et al</w:t>
      </w:r>
      <w:r w:rsidR="00E978E1" w:rsidRPr="00D82308">
        <w:rPr>
          <w:rFonts w:ascii="Times New Roman" w:hAnsi="Times New Roman"/>
        </w:rPr>
        <w:t>.</w:t>
      </w:r>
      <w:r w:rsidR="00936293" w:rsidRPr="00D82308">
        <w:rPr>
          <w:rFonts w:ascii="Times New Roman" w:hAnsi="Times New Roman"/>
        </w:rPr>
        <w:t xml:space="preserve"> 1989,</w:t>
      </w:r>
      <w:r w:rsidR="00E2324F" w:rsidRPr="00D82308">
        <w:rPr>
          <w:rFonts w:ascii="Times New Roman" w:hAnsi="Times New Roman"/>
        </w:rPr>
        <w:t xml:space="preserve"> Stoffregen and Pittenger 1995).</w:t>
      </w:r>
      <w:r w:rsidR="00D43AC1">
        <w:rPr>
          <w:rFonts w:ascii="Times New Roman" w:hAnsi="Times New Roman"/>
        </w:rPr>
        <w:t xml:space="preserve">  H</w:t>
      </w:r>
      <w:r w:rsidR="00D43AC1" w:rsidRPr="00D82308">
        <w:rPr>
          <w:rFonts w:ascii="Times New Roman" w:hAnsi="Times New Roman"/>
        </w:rPr>
        <w:t xml:space="preserve">umans have an impressive </w:t>
      </w:r>
      <w:r w:rsidR="00D43AC1" w:rsidRPr="00D43AC1">
        <w:rPr>
          <w:rFonts w:ascii="Times New Roman" w:hAnsi="Times New Roman"/>
        </w:rPr>
        <w:t>capacit</w:t>
      </w:r>
      <w:r w:rsidR="00D43AC1" w:rsidRPr="008725C1">
        <w:rPr>
          <w:rFonts w:ascii="Times New Roman" w:hAnsi="Times New Roman"/>
        </w:rPr>
        <w:t>y</w:t>
      </w:r>
      <w:r w:rsidR="00D43AC1" w:rsidRPr="00D82308">
        <w:rPr>
          <w:rFonts w:ascii="Times New Roman" w:hAnsi="Times New Roman"/>
          <w:i/>
        </w:rPr>
        <w:t xml:space="preserve"> </w:t>
      </w:r>
      <w:r w:rsidR="00D43AC1" w:rsidRPr="00D82308">
        <w:rPr>
          <w:rFonts w:ascii="Times New Roman" w:hAnsi="Times New Roman"/>
        </w:rPr>
        <w:t>to echoloc</w:t>
      </w:r>
      <w:r w:rsidR="00F979AC">
        <w:rPr>
          <w:rFonts w:ascii="Times New Roman" w:hAnsi="Times New Roman"/>
        </w:rPr>
        <w:t xml:space="preserve">ate and can </w:t>
      </w:r>
      <w:r w:rsidR="003D508C">
        <w:rPr>
          <w:rFonts w:ascii="Times New Roman" w:hAnsi="Times New Roman"/>
        </w:rPr>
        <w:t>even make determinations about</w:t>
      </w:r>
      <w:r w:rsidR="00D43AC1" w:rsidRPr="00D82308">
        <w:rPr>
          <w:rFonts w:ascii="Times New Roman" w:hAnsi="Times New Roman"/>
        </w:rPr>
        <w:t xml:space="preserve"> </w:t>
      </w:r>
      <w:r w:rsidR="00F979AC">
        <w:rPr>
          <w:rFonts w:ascii="Times New Roman" w:hAnsi="Times New Roman"/>
        </w:rPr>
        <w:t>the physical characteristics of targets</w:t>
      </w:r>
      <w:r w:rsidR="003D508C">
        <w:rPr>
          <w:rFonts w:ascii="Times New Roman" w:hAnsi="Times New Roman"/>
        </w:rPr>
        <w:t>,</w:t>
      </w:r>
      <w:r w:rsidR="00F979AC">
        <w:rPr>
          <w:rFonts w:ascii="Times New Roman" w:hAnsi="Times New Roman"/>
        </w:rPr>
        <w:t xml:space="preserve"> </w:t>
      </w:r>
      <w:r w:rsidR="00D43AC1" w:rsidRPr="00D82308">
        <w:rPr>
          <w:rFonts w:ascii="Times New Roman" w:hAnsi="Times New Roman"/>
        </w:rPr>
        <w:t>“</w:t>
      </w:r>
      <w:r w:rsidR="003D508C">
        <w:rPr>
          <w:rFonts w:ascii="Times New Roman" w:hAnsi="Times New Roman"/>
        </w:rPr>
        <w:t xml:space="preserve">e.g. </w:t>
      </w:r>
      <w:r w:rsidR="00F979AC">
        <w:rPr>
          <w:rFonts w:ascii="Times New Roman" w:hAnsi="Times New Roman"/>
        </w:rPr>
        <w:t xml:space="preserve">size, shape, texture, distance” </w:t>
      </w:r>
      <w:r w:rsidR="00D43AC1" w:rsidRPr="00D82308">
        <w:rPr>
          <w:rFonts w:ascii="Times New Roman" w:hAnsi="Times New Roman"/>
        </w:rPr>
        <w:t>(</w:t>
      </w:r>
      <w:r w:rsidR="00D43AC1">
        <w:rPr>
          <w:rFonts w:ascii="Times New Roman" w:hAnsi="Times New Roman"/>
        </w:rPr>
        <w:t xml:space="preserve">Schwitzgebel and Gordon </w:t>
      </w:r>
      <w:r w:rsidR="00D43AC1" w:rsidRPr="00D82308">
        <w:rPr>
          <w:rFonts w:ascii="Times New Roman" w:hAnsi="Times New Roman"/>
        </w:rPr>
        <w:t>2000: 239), though</w:t>
      </w:r>
      <w:r w:rsidR="003D508C">
        <w:rPr>
          <w:rFonts w:ascii="Times New Roman" w:hAnsi="Times New Roman"/>
        </w:rPr>
        <w:t>,</w:t>
      </w:r>
      <w:r w:rsidR="00D43AC1" w:rsidRPr="00D82308">
        <w:rPr>
          <w:rFonts w:ascii="Times New Roman" w:hAnsi="Times New Roman"/>
        </w:rPr>
        <w:t xml:space="preserve"> for most</w:t>
      </w:r>
      <w:r w:rsidR="00D43AC1">
        <w:rPr>
          <w:rFonts w:ascii="Times New Roman" w:hAnsi="Times New Roman"/>
        </w:rPr>
        <w:t>,</w:t>
      </w:r>
      <w:r w:rsidR="00D43AC1" w:rsidRPr="00D82308">
        <w:rPr>
          <w:rFonts w:ascii="Times New Roman" w:hAnsi="Times New Roman"/>
        </w:rPr>
        <w:t xml:space="preserve"> these abilities are (at best) c</w:t>
      </w:r>
      <w:r w:rsidR="00D43AC1">
        <w:rPr>
          <w:rFonts w:ascii="Times New Roman" w:hAnsi="Times New Roman"/>
        </w:rPr>
        <w:t xml:space="preserve">rude and require special training (Supa </w:t>
      </w:r>
      <w:r w:rsidR="00D43AC1">
        <w:rPr>
          <w:rFonts w:ascii="Times New Roman" w:hAnsi="Times New Roman"/>
          <w:i/>
        </w:rPr>
        <w:t xml:space="preserve">et al. </w:t>
      </w:r>
      <w:r w:rsidR="00D43AC1">
        <w:rPr>
          <w:rFonts w:ascii="Times New Roman" w:hAnsi="Times New Roman"/>
        </w:rPr>
        <w:t xml:space="preserve">1944, Ammons </w:t>
      </w:r>
      <w:r w:rsidR="00D43AC1">
        <w:rPr>
          <w:rFonts w:ascii="Times New Roman" w:hAnsi="Times New Roman"/>
          <w:i/>
        </w:rPr>
        <w:t xml:space="preserve">et al. </w:t>
      </w:r>
      <w:r w:rsidR="00D43AC1">
        <w:rPr>
          <w:rFonts w:ascii="Times New Roman" w:hAnsi="Times New Roman"/>
        </w:rPr>
        <w:t>1953).</w:t>
      </w:r>
    </w:p>
    <w:p w:rsidR="007B05CF" w:rsidRPr="00D82308" w:rsidRDefault="0095526B" w:rsidP="00E2324F">
      <w:pPr>
        <w:spacing w:line="480" w:lineRule="auto"/>
        <w:ind w:firstLine="720"/>
        <w:rPr>
          <w:rFonts w:ascii="Times New Roman" w:hAnsi="Times New Roman"/>
        </w:rPr>
      </w:pPr>
      <w:r>
        <w:rPr>
          <w:rFonts w:ascii="Times New Roman" w:hAnsi="Times New Roman"/>
        </w:rPr>
        <w:t xml:space="preserve">With this background in place, </w:t>
      </w:r>
      <w:r w:rsidR="00393A4A">
        <w:rPr>
          <w:rFonts w:ascii="Times New Roman" w:hAnsi="Times New Roman"/>
        </w:rPr>
        <w:t xml:space="preserve">consider </w:t>
      </w:r>
      <w:r w:rsidR="007B05CF" w:rsidRPr="00D82308">
        <w:rPr>
          <w:rFonts w:ascii="Times New Roman" w:hAnsi="Times New Roman"/>
        </w:rPr>
        <w:t>Sc</w:t>
      </w:r>
      <w:r w:rsidR="009E7534">
        <w:rPr>
          <w:rFonts w:ascii="Times New Roman" w:hAnsi="Times New Roman"/>
        </w:rPr>
        <w:t>hwitzgebel and Gordon’s argument</w:t>
      </w:r>
      <w:r w:rsidR="007B05CF" w:rsidRPr="00D82308">
        <w:rPr>
          <w:rFonts w:ascii="Times New Roman" w:hAnsi="Times New Roman"/>
        </w:rPr>
        <w:t>:</w:t>
      </w:r>
    </w:p>
    <w:p w:rsidR="007B05CF" w:rsidRPr="00D82308" w:rsidRDefault="007B05CF" w:rsidP="007B05CF">
      <w:pPr>
        <w:spacing w:line="480" w:lineRule="auto"/>
        <w:rPr>
          <w:rFonts w:ascii="Times New Roman" w:hAnsi="Times New Roman"/>
        </w:rPr>
      </w:pPr>
      <w:r w:rsidRPr="00D82308">
        <w:rPr>
          <w:rFonts w:ascii="Times New Roman" w:hAnsi="Times New Roman"/>
        </w:rPr>
        <w:t>Premise 1: H</w:t>
      </w:r>
      <w:r w:rsidR="00CF6341" w:rsidRPr="00D82308">
        <w:rPr>
          <w:rFonts w:ascii="Times New Roman" w:hAnsi="Times New Roman"/>
        </w:rPr>
        <w:t xml:space="preserve">umans echolocate </w:t>
      </w:r>
      <w:r w:rsidR="00F2490B" w:rsidRPr="00D82308">
        <w:rPr>
          <w:rFonts w:ascii="Times New Roman" w:hAnsi="Times New Roman"/>
        </w:rPr>
        <w:t>under normal conditions</w:t>
      </w:r>
      <w:r w:rsidR="00C95563" w:rsidRPr="00D82308">
        <w:rPr>
          <w:rFonts w:ascii="Times New Roman" w:hAnsi="Times New Roman"/>
        </w:rPr>
        <w:t>.</w:t>
      </w:r>
    </w:p>
    <w:p w:rsidR="00936293" w:rsidRPr="00D82308" w:rsidRDefault="007B05CF" w:rsidP="007B05CF">
      <w:pPr>
        <w:spacing w:line="480" w:lineRule="auto"/>
        <w:rPr>
          <w:rFonts w:ascii="Times New Roman" w:hAnsi="Times New Roman"/>
        </w:rPr>
      </w:pPr>
      <w:r w:rsidRPr="00D82308">
        <w:rPr>
          <w:rFonts w:ascii="Times New Roman" w:hAnsi="Times New Roman"/>
        </w:rPr>
        <w:t>Premise 2: There is something that it is like to echolocate</w:t>
      </w:r>
      <w:r w:rsidR="00C95563" w:rsidRPr="00D82308">
        <w:rPr>
          <w:rFonts w:ascii="Times New Roman" w:hAnsi="Times New Roman"/>
        </w:rPr>
        <w:t>.</w:t>
      </w:r>
    </w:p>
    <w:p w:rsidR="001B0FF2" w:rsidRDefault="00936293" w:rsidP="007B05CF">
      <w:pPr>
        <w:spacing w:line="480" w:lineRule="auto"/>
        <w:rPr>
          <w:rFonts w:ascii="Times New Roman" w:hAnsi="Times New Roman"/>
        </w:rPr>
      </w:pPr>
      <w:r w:rsidRPr="00D82308">
        <w:rPr>
          <w:rFonts w:ascii="Times New Roman" w:hAnsi="Times New Roman"/>
        </w:rPr>
        <w:t>Premise 3: Both experts and</w:t>
      </w:r>
      <w:r w:rsidR="00677D0E" w:rsidRPr="00D82308">
        <w:rPr>
          <w:rFonts w:ascii="Times New Roman" w:hAnsi="Times New Roman"/>
        </w:rPr>
        <w:t xml:space="preserve"> </w:t>
      </w:r>
      <w:r w:rsidR="00C1078D">
        <w:rPr>
          <w:rFonts w:ascii="Times New Roman" w:hAnsi="Times New Roman"/>
        </w:rPr>
        <w:t xml:space="preserve">ordinary persons under normal conditions are often </w:t>
      </w:r>
      <w:r w:rsidR="00F2490B" w:rsidRPr="00D82308">
        <w:rPr>
          <w:rFonts w:ascii="Times New Roman" w:hAnsi="Times New Roman"/>
        </w:rPr>
        <w:t>grossly mistaken</w:t>
      </w:r>
      <w:r w:rsidR="001B0FF2">
        <w:rPr>
          <w:rFonts w:ascii="Times New Roman" w:hAnsi="Times New Roman"/>
        </w:rPr>
        <w:t>,</w:t>
      </w:r>
      <w:r w:rsidR="00F2490B" w:rsidRPr="00D82308">
        <w:rPr>
          <w:rFonts w:ascii="Times New Roman" w:hAnsi="Times New Roman"/>
        </w:rPr>
        <w:t xml:space="preserve"> insofar as they </w:t>
      </w:r>
      <w:r w:rsidRPr="00D82308">
        <w:rPr>
          <w:rFonts w:ascii="Times New Roman" w:hAnsi="Times New Roman"/>
        </w:rPr>
        <w:t>do n</w:t>
      </w:r>
      <w:r w:rsidR="00E43D25" w:rsidRPr="00D82308">
        <w:rPr>
          <w:rFonts w:ascii="Times New Roman" w:hAnsi="Times New Roman"/>
        </w:rPr>
        <w:t>ot</w:t>
      </w:r>
      <w:r w:rsidR="00C1078D">
        <w:rPr>
          <w:rFonts w:ascii="Times New Roman" w:hAnsi="Times New Roman"/>
        </w:rPr>
        <w:t xml:space="preserve"> realize that they are echolocating. </w:t>
      </w:r>
    </w:p>
    <w:p w:rsidR="00F2490B" w:rsidRPr="00D82308" w:rsidRDefault="00F2490B" w:rsidP="007B05CF">
      <w:pPr>
        <w:spacing w:line="480" w:lineRule="auto"/>
        <w:rPr>
          <w:rFonts w:ascii="Times New Roman" w:hAnsi="Times New Roman"/>
        </w:rPr>
      </w:pPr>
      <w:r w:rsidRPr="00D82308">
        <w:rPr>
          <w:rFonts w:ascii="Times New Roman" w:hAnsi="Times New Roman"/>
        </w:rPr>
        <w:t xml:space="preserve">Premise 4: </w:t>
      </w:r>
      <w:r w:rsidR="00922738">
        <w:rPr>
          <w:rFonts w:ascii="Times New Roman" w:hAnsi="Times New Roman"/>
        </w:rPr>
        <w:t>here-and-now conscious i</w:t>
      </w:r>
      <w:r w:rsidR="00D55700">
        <w:rPr>
          <w:rFonts w:ascii="Times New Roman" w:hAnsi="Times New Roman"/>
        </w:rPr>
        <w:t>ntrospection is unreliable if people</w:t>
      </w:r>
      <w:r w:rsidRPr="00D82308">
        <w:rPr>
          <w:rFonts w:ascii="Times New Roman" w:hAnsi="Times New Roman"/>
        </w:rPr>
        <w:t xml:space="preserve"> </w:t>
      </w:r>
      <w:r w:rsidR="00E938CE" w:rsidRPr="00D82308">
        <w:rPr>
          <w:rFonts w:ascii="Times New Roman" w:hAnsi="Times New Roman"/>
        </w:rPr>
        <w:t>can be</w:t>
      </w:r>
      <w:r w:rsidRPr="00D82308">
        <w:rPr>
          <w:rFonts w:ascii="Times New Roman" w:hAnsi="Times New Roman"/>
        </w:rPr>
        <w:t xml:space="preserve"> grossly mistaken about what it is like</w:t>
      </w:r>
      <w:r w:rsidR="00922738">
        <w:rPr>
          <w:rFonts w:ascii="Times New Roman" w:hAnsi="Times New Roman"/>
        </w:rPr>
        <w:t xml:space="preserve"> under normal conditions</w:t>
      </w:r>
      <w:r w:rsidRPr="00D82308">
        <w:rPr>
          <w:rFonts w:ascii="Times New Roman" w:hAnsi="Times New Roman"/>
        </w:rPr>
        <w:t>.</w:t>
      </w:r>
    </w:p>
    <w:p w:rsidR="00D04D9B" w:rsidRDefault="00E938CE" w:rsidP="00FE52DC">
      <w:pPr>
        <w:spacing w:line="480" w:lineRule="auto"/>
        <w:rPr>
          <w:rFonts w:ascii="Times New Roman" w:hAnsi="Times New Roman"/>
        </w:rPr>
      </w:pPr>
      <w:r w:rsidRPr="00D82308">
        <w:rPr>
          <w:rFonts w:ascii="Times New Roman" w:hAnsi="Times New Roman"/>
        </w:rPr>
        <w:t xml:space="preserve">Conclusion: </w:t>
      </w:r>
      <w:r w:rsidR="00D26AF8" w:rsidRPr="00D82308">
        <w:rPr>
          <w:rFonts w:ascii="Times New Roman" w:hAnsi="Times New Roman"/>
        </w:rPr>
        <w:t>So, h</w:t>
      </w:r>
      <w:r w:rsidR="0028459D" w:rsidRPr="00D82308">
        <w:rPr>
          <w:rFonts w:ascii="Times New Roman" w:hAnsi="Times New Roman"/>
        </w:rPr>
        <w:t xml:space="preserve">ere-and-now conscious introspection </w:t>
      </w:r>
      <w:r w:rsidR="00CD49C4" w:rsidRPr="00D82308">
        <w:rPr>
          <w:rFonts w:ascii="Times New Roman" w:hAnsi="Times New Roman"/>
        </w:rPr>
        <w:t xml:space="preserve">under normal conditions </w:t>
      </w:r>
      <w:r w:rsidR="0028459D" w:rsidRPr="00D82308">
        <w:rPr>
          <w:rFonts w:ascii="Times New Roman" w:hAnsi="Times New Roman"/>
        </w:rPr>
        <w:t>is not reliab</w:t>
      </w:r>
      <w:r w:rsidR="00D26AF8" w:rsidRPr="00D82308">
        <w:rPr>
          <w:rFonts w:ascii="Times New Roman" w:hAnsi="Times New Roman"/>
        </w:rPr>
        <w:t>le.</w:t>
      </w:r>
    </w:p>
    <w:p w:rsidR="00D04D9B" w:rsidRDefault="00D43AC1" w:rsidP="00D04D9B">
      <w:pPr>
        <w:spacing w:line="480" w:lineRule="auto"/>
        <w:ind w:firstLine="720"/>
        <w:rPr>
          <w:rFonts w:ascii="Times New Roman" w:hAnsi="Times New Roman"/>
        </w:rPr>
      </w:pPr>
      <w:r>
        <w:rPr>
          <w:rFonts w:ascii="Times New Roman" w:hAnsi="Times New Roman"/>
        </w:rPr>
        <w:t>For brevity</w:t>
      </w:r>
      <w:r w:rsidR="00D04D9B">
        <w:rPr>
          <w:rFonts w:ascii="Times New Roman" w:hAnsi="Times New Roman"/>
        </w:rPr>
        <w:t xml:space="preserve"> and to maximize impact, my </w:t>
      </w:r>
      <w:r w:rsidR="002B0DF9">
        <w:rPr>
          <w:rFonts w:ascii="Times New Roman" w:hAnsi="Times New Roman"/>
        </w:rPr>
        <w:t xml:space="preserve">analysis </w:t>
      </w:r>
      <w:r w:rsidR="00D04D9B">
        <w:rPr>
          <w:rFonts w:ascii="Times New Roman" w:hAnsi="Times New Roman"/>
        </w:rPr>
        <w:t>will focus on the</w:t>
      </w:r>
      <w:r w:rsidR="00DA2BE6">
        <w:rPr>
          <w:rFonts w:ascii="Times New Roman" w:hAnsi="Times New Roman"/>
        </w:rPr>
        <w:t xml:space="preserve"> second and</w:t>
      </w:r>
      <w:r w:rsidR="00D04D9B">
        <w:rPr>
          <w:rFonts w:ascii="Times New Roman" w:hAnsi="Times New Roman"/>
        </w:rPr>
        <w:t xml:space="preserve"> third premise</w:t>
      </w:r>
      <w:r w:rsidR="00DA2BE6">
        <w:rPr>
          <w:rFonts w:ascii="Times New Roman" w:hAnsi="Times New Roman"/>
        </w:rPr>
        <w:t>s</w:t>
      </w:r>
      <w:r w:rsidR="00D04D9B">
        <w:rPr>
          <w:rFonts w:ascii="Times New Roman" w:hAnsi="Times New Roman"/>
        </w:rPr>
        <w:t xml:space="preserve">.  </w:t>
      </w:r>
      <w:r w:rsidR="00934293">
        <w:rPr>
          <w:rFonts w:ascii="Times New Roman" w:hAnsi="Times New Roman"/>
        </w:rPr>
        <w:t>However</w:t>
      </w:r>
      <w:r w:rsidR="00D04D9B">
        <w:rPr>
          <w:rFonts w:ascii="Times New Roman" w:hAnsi="Times New Roman"/>
        </w:rPr>
        <w:t>, a few words about the others are called for.</w:t>
      </w:r>
    </w:p>
    <w:p w:rsidR="00DA2BE6" w:rsidRDefault="00D04D9B" w:rsidP="00DA2BE6">
      <w:pPr>
        <w:spacing w:line="480" w:lineRule="auto"/>
        <w:ind w:firstLine="720"/>
        <w:rPr>
          <w:rFonts w:ascii="Times New Roman" w:hAnsi="Times New Roman"/>
        </w:rPr>
      </w:pPr>
      <w:r w:rsidRPr="00D82308">
        <w:rPr>
          <w:rFonts w:ascii="Times New Roman" w:hAnsi="Times New Roman"/>
        </w:rPr>
        <w:t>The first premise is somewhat plausible</w:t>
      </w:r>
      <w:r>
        <w:rPr>
          <w:rFonts w:ascii="Times New Roman" w:hAnsi="Times New Roman"/>
        </w:rPr>
        <w:t>,</w:t>
      </w:r>
      <w:r w:rsidRPr="00D82308">
        <w:rPr>
          <w:rFonts w:ascii="Times New Roman" w:hAnsi="Times New Roman"/>
        </w:rPr>
        <w:t xml:space="preserve"> </w:t>
      </w:r>
      <w:r>
        <w:rPr>
          <w:rFonts w:ascii="Times New Roman" w:hAnsi="Times New Roman"/>
        </w:rPr>
        <w:t>though more could be said</w:t>
      </w:r>
      <w:r w:rsidR="00D43AC1">
        <w:rPr>
          <w:rFonts w:ascii="Times New Roman" w:hAnsi="Times New Roman"/>
        </w:rPr>
        <w:t>, such as what</w:t>
      </w:r>
      <w:r>
        <w:rPr>
          <w:rFonts w:ascii="Times New Roman" w:hAnsi="Times New Roman"/>
        </w:rPr>
        <w:t xml:space="preserve"> is meant by “normal conditions.”  The premise also rests on the definition of echolocation, for which we should adopt Schwitzgebel’s </w:t>
      </w:r>
      <w:r w:rsidR="009C20F0">
        <w:rPr>
          <w:rFonts w:ascii="Times New Roman" w:hAnsi="Times New Roman"/>
        </w:rPr>
        <w:t>revision</w:t>
      </w:r>
      <w:r w:rsidR="005721DF">
        <w:rPr>
          <w:rFonts w:ascii="Times New Roman" w:hAnsi="Times New Roman"/>
        </w:rPr>
        <w:t xml:space="preserve"> offered in his (2011: </w:t>
      </w:r>
      <w:r>
        <w:rPr>
          <w:rFonts w:ascii="Times New Roman" w:hAnsi="Times New Roman"/>
        </w:rPr>
        <w:t>58).</w:t>
      </w:r>
      <w:r>
        <w:rPr>
          <w:rStyle w:val="FootnoteReference"/>
          <w:rFonts w:ascii="Times New Roman" w:hAnsi="Times New Roman"/>
        </w:rPr>
        <w:footnoteReference w:id="5"/>
      </w:r>
      <w:r>
        <w:rPr>
          <w:rFonts w:ascii="Times New Roman" w:hAnsi="Times New Roman"/>
        </w:rPr>
        <w:t xml:space="preserve"> </w:t>
      </w:r>
      <w:r w:rsidR="00D43AC1">
        <w:rPr>
          <w:rFonts w:ascii="Times New Roman" w:hAnsi="Times New Roman"/>
        </w:rPr>
        <w:t xml:space="preserve"> </w:t>
      </w:r>
      <w:r w:rsidR="008725C1">
        <w:rPr>
          <w:rFonts w:ascii="Times New Roman" w:hAnsi="Times New Roman"/>
        </w:rPr>
        <w:t>Note that h</w:t>
      </w:r>
      <w:r w:rsidR="00D43AC1">
        <w:rPr>
          <w:rFonts w:ascii="Times New Roman" w:hAnsi="Times New Roman"/>
        </w:rPr>
        <w:t>igh</w:t>
      </w:r>
      <w:r w:rsidRPr="00D82308">
        <w:rPr>
          <w:rFonts w:ascii="Times New Roman" w:hAnsi="Times New Roman"/>
        </w:rPr>
        <w:t xml:space="preserve">-precision </w:t>
      </w:r>
      <w:r>
        <w:rPr>
          <w:rFonts w:ascii="Times New Roman" w:hAnsi="Times New Roman"/>
        </w:rPr>
        <w:t>echolocating is</w:t>
      </w:r>
      <w:r w:rsidRPr="00D82308">
        <w:rPr>
          <w:rFonts w:ascii="Times New Roman" w:hAnsi="Times New Roman"/>
        </w:rPr>
        <w:t xml:space="preserve"> </w:t>
      </w:r>
      <w:r w:rsidR="00D43AC1">
        <w:rPr>
          <w:rFonts w:ascii="Times New Roman" w:hAnsi="Times New Roman"/>
        </w:rPr>
        <w:t>rare.</w:t>
      </w:r>
      <w:r w:rsidRPr="00D82308">
        <w:rPr>
          <w:rFonts w:ascii="Times New Roman" w:hAnsi="Times New Roman"/>
        </w:rPr>
        <w:t xml:space="preserve"> </w:t>
      </w:r>
      <w:r w:rsidR="00D43AC1">
        <w:rPr>
          <w:rFonts w:ascii="Times New Roman" w:hAnsi="Times New Roman"/>
        </w:rPr>
        <w:t xml:space="preserve"> </w:t>
      </w:r>
      <w:r w:rsidR="005A1FFE">
        <w:rPr>
          <w:rFonts w:ascii="Times New Roman" w:hAnsi="Times New Roman"/>
        </w:rPr>
        <w:t xml:space="preserve">Some researchers even </w:t>
      </w:r>
      <w:r w:rsidRPr="00D82308">
        <w:rPr>
          <w:rFonts w:ascii="Times New Roman" w:hAnsi="Times New Roman"/>
        </w:rPr>
        <w:t>forego talk of echolocation, instead adopting</w:t>
      </w:r>
      <w:r>
        <w:rPr>
          <w:rFonts w:ascii="Times New Roman" w:hAnsi="Times New Roman"/>
        </w:rPr>
        <w:t xml:space="preserve"> phrases like </w:t>
      </w:r>
      <w:r w:rsidRPr="00D82308">
        <w:rPr>
          <w:rFonts w:ascii="Times New Roman" w:hAnsi="Times New Roman"/>
        </w:rPr>
        <w:t xml:space="preserve">“spatial hearing” and “auditory space perception” to describe sensitivity to subtle changes in the ambient sound field (Ashmead </w:t>
      </w:r>
      <w:r w:rsidRPr="00D82308">
        <w:rPr>
          <w:rFonts w:ascii="Times New Roman" w:hAnsi="Times New Roman"/>
          <w:i/>
        </w:rPr>
        <w:t>et al</w:t>
      </w:r>
      <w:r>
        <w:rPr>
          <w:rFonts w:ascii="Times New Roman" w:hAnsi="Times New Roman"/>
          <w:i/>
        </w:rPr>
        <w:t xml:space="preserve">. </w:t>
      </w:r>
      <w:r w:rsidRPr="00D82308">
        <w:rPr>
          <w:rFonts w:ascii="Times New Roman" w:hAnsi="Times New Roman"/>
        </w:rPr>
        <w:t xml:space="preserve">1998).  </w:t>
      </w:r>
      <w:r w:rsidR="008725C1">
        <w:rPr>
          <w:rFonts w:ascii="Times New Roman" w:hAnsi="Times New Roman"/>
        </w:rPr>
        <w:t>Many</w:t>
      </w:r>
      <w:r w:rsidRPr="00D82308">
        <w:rPr>
          <w:rFonts w:ascii="Times New Roman" w:hAnsi="Times New Roman"/>
        </w:rPr>
        <w:t xml:space="preserve"> settings contain usable acoustic information in the form of low-frequency sound </w:t>
      </w:r>
      <w:r>
        <w:rPr>
          <w:rFonts w:ascii="Times New Roman" w:hAnsi="Times New Roman"/>
        </w:rPr>
        <w:t xml:space="preserve">that accumulates near walls, </w:t>
      </w:r>
      <w:r w:rsidRPr="00D82308">
        <w:rPr>
          <w:rFonts w:ascii="Times New Roman" w:hAnsi="Times New Roman"/>
        </w:rPr>
        <w:t>thou</w:t>
      </w:r>
      <w:r>
        <w:rPr>
          <w:rFonts w:ascii="Times New Roman" w:hAnsi="Times New Roman"/>
        </w:rPr>
        <w:t xml:space="preserve">gh there is no comparison </w:t>
      </w:r>
      <w:r w:rsidRPr="00D82308">
        <w:rPr>
          <w:rFonts w:ascii="Times New Roman" w:hAnsi="Times New Roman"/>
        </w:rPr>
        <w:t xml:space="preserve">made between emitted and reflected sound. </w:t>
      </w:r>
      <w:r w:rsidR="009C20F0">
        <w:rPr>
          <w:rFonts w:ascii="Times New Roman" w:hAnsi="Times New Roman"/>
        </w:rPr>
        <w:t xml:space="preserve"> Despite the </w:t>
      </w:r>
      <w:r w:rsidR="00D43AC1" w:rsidRPr="00D82308">
        <w:rPr>
          <w:rFonts w:ascii="Times New Roman" w:hAnsi="Times New Roman"/>
        </w:rPr>
        <w:t>fact that the sense in which most humans echolocate in their daily lives is impoverished (perhaps severely given spatial hearing) there is probably some truth to the claim that human echolocation is normal.</w:t>
      </w:r>
      <w:r w:rsidR="00D43AC1">
        <w:rPr>
          <w:rFonts w:ascii="Times New Roman" w:hAnsi="Times New Roman"/>
        </w:rPr>
        <w:t xml:space="preserve"> </w:t>
      </w:r>
    </w:p>
    <w:p w:rsidR="00DA2BE6" w:rsidRDefault="00DA2BE6" w:rsidP="00D55700">
      <w:pPr>
        <w:spacing w:line="480" w:lineRule="auto"/>
        <w:ind w:firstLine="720"/>
        <w:rPr>
          <w:rFonts w:ascii="Times New Roman" w:hAnsi="Times New Roman"/>
        </w:rPr>
      </w:pPr>
      <w:r>
        <w:rPr>
          <w:rFonts w:ascii="Times New Roman" w:hAnsi="Times New Roman"/>
        </w:rPr>
        <w:t>Meanwhile, the fourth premise claims</w:t>
      </w:r>
      <w:r w:rsidRPr="00D82308">
        <w:rPr>
          <w:rFonts w:ascii="Times New Roman" w:hAnsi="Times New Roman"/>
        </w:rPr>
        <w:t xml:space="preserve"> that being “grossly” mistaken about one’s conscious states implies introspection is unreliable in everyday life.  Though “gross and pervasive error” (</w:t>
      </w:r>
      <w:r>
        <w:rPr>
          <w:rFonts w:ascii="Times New Roman" w:hAnsi="Times New Roman"/>
        </w:rPr>
        <w:t xml:space="preserve">Schwitzgebel and Gordon 2000: </w:t>
      </w:r>
      <w:r w:rsidRPr="00D82308">
        <w:rPr>
          <w:rFonts w:ascii="Times New Roman" w:hAnsi="Times New Roman"/>
        </w:rPr>
        <w:t>239) about “the experience itself” (</w:t>
      </w:r>
      <w:r>
        <w:rPr>
          <w:rFonts w:ascii="Times New Roman" w:hAnsi="Times New Roman"/>
        </w:rPr>
        <w:t xml:space="preserve">2000: </w:t>
      </w:r>
      <w:r w:rsidRPr="00D82308">
        <w:rPr>
          <w:rFonts w:ascii="Times New Roman" w:hAnsi="Times New Roman"/>
        </w:rPr>
        <w:t xml:space="preserve">242) is not explicitly defined, they </w:t>
      </w:r>
      <w:r>
        <w:rPr>
          <w:rFonts w:ascii="Times New Roman" w:hAnsi="Times New Roman"/>
        </w:rPr>
        <w:t>appear to have in mind instances</w:t>
      </w:r>
      <w:r w:rsidRPr="00D82308">
        <w:rPr>
          <w:rFonts w:ascii="Times New Roman" w:hAnsi="Times New Roman"/>
        </w:rPr>
        <w:t xml:space="preserve"> in which one </w:t>
      </w:r>
      <w:r w:rsidR="006B43C5">
        <w:rPr>
          <w:rFonts w:ascii="Times New Roman" w:hAnsi="Times New Roman"/>
        </w:rPr>
        <w:t xml:space="preserve">fails to notice an experience (confusion </w:t>
      </w:r>
      <w:r w:rsidR="002B0DF9">
        <w:rPr>
          <w:rFonts w:ascii="Times New Roman" w:hAnsi="Times New Roman"/>
        </w:rPr>
        <w:t xml:space="preserve">between sound and touch </w:t>
      </w:r>
      <w:r w:rsidR="006B43C5">
        <w:rPr>
          <w:rFonts w:ascii="Times New Roman" w:hAnsi="Times New Roman"/>
        </w:rPr>
        <w:t>is another type of error)</w:t>
      </w:r>
      <w:r w:rsidRPr="00D82308">
        <w:rPr>
          <w:rFonts w:ascii="Times New Roman" w:hAnsi="Times New Roman"/>
        </w:rPr>
        <w:t>.</w:t>
      </w:r>
      <w:r w:rsidR="005A1FFE">
        <w:rPr>
          <w:rFonts w:ascii="Times New Roman" w:hAnsi="Times New Roman"/>
        </w:rPr>
        <w:t xml:space="preserve">  One can quibble with</w:t>
      </w:r>
      <w:r w:rsidR="006B43C5">
        <w:rPr>
          <w:rFonts w:ascii="Times New Roman" w:hAnsi="Times New Roman"/>
        </w:rPr>
        <w:t xml:space="preserve"> this</w:t>
      </w:r>
      <w:r w:rsidR="0029398E">
        <w:rPr>
          <w:rFonts w:ascii="Times New Roman" w:hAnsi="Times New Roman"/>
        </w:rPr>
        <w:t xml:space="preserve"> premise</w:t>
      </w:r>
      <w:r w:rsidR="006B43C5">
        <w:rPr>
          <w:rFonts w:ascii="Times New Roman" w:hAnsi="Times New Roman"/>
        </w:rPr>
        <w:t>—perhaps errors</w:t>
      </w:r>
      <w:r>
        <w:rPr>
          <w:rFonts w:ascii="Times New Roman" w:hAnsi="Times New Roman"/>
        </w:rPr>
        <w:t xml:space="preserve"> are uncommon and introspection on the whole is highly reliable.</w:t>
      </w:r>
      <w:r>
        <w:rPr>
          <w:rStyle w:val="FootnoteReference"/>
          <w:rFonts w:ascii="Times New Roman" w:hAnsi="Times New Roman"/>
        </w:rPr>
        <w:footnoteReference w:id="6"/>
      </w:r>
      <w:r w:rsidR="00B94208">
        <w:rPr>
          <w:rFonts w:ascii="Times New Roman" w:hAnsi="Times New Roman"/>
        </w:rPr>
        <w:t xml:space="preserve">  </w:t>
      </w:r>
      <w:r>
        <w:rPr>
          <w:rFonts w:ascii="Times New Roman" w:hAnsi="Times New Roman"/>
        </w:rPr>
        <w:t xml:space="preserve">However, as I believe that we are not grossly mistaken about echolocation, I grant the fourth premise for the sake of argument in order to focus my energies elsewhere.  </w:t>
      </w:r>
    </w:p>
    <w:p w:rsidR="009C20F0" w:rsidRDefault="005A1FFE" w:rsidP="00FC4C54">
      <w:pPr>
        <w:spacing w:line="480" w:lineRule="auto"/>
        <w:ind w:firstLine="720"/>
        <w:rPr>
          <w:rFonts w:ascii="Times New Roman" w:hAnsi="Times New Roman"/>
        </w:rPr>
      </w:pPr>
      <w:r>
        <w:rPr>
          <w:rFonts w:ascii="Times New Roman" w:hAnsi="Times New Roman"/>
        </w:rPr>
        <w:t xml:space="preserve">Turing to the </w:t>
      </w:r>
      <w:r w:rsidR="009C20F0" w:rsidRPr="00D82308">
        <w:rPr>
          <w:rFonts w:ascii="Times New Roman" w:hAnsi="Times New Roman"/>
        </w:rPr>
        <w:t>secon</w:t>
      </w:r>
      <w:r w:rsidR="009C20F0">
        <w:rPr>
          <w:rFonts w:ascii="Times New Roman" w:hAnsi="Times New Roman"/>
        </w:rPr>
        <w:t>d premise</w:t>
      </w:r>
      <w:r>
        <w:rPr>
          <w:rFonts w:ascii="Times New Roman" w:hAnsi="Times New Roman"/>
        </w:rPr>
        <w:t>, it</w:t>
      </w:r>
      <w:r w:rsidR="00733877">
        <w:rPr>
          <w:rFonts w:ascii="Times New Roman" w:hAnsi="Times New Roman"/>
        </w:rPr>
        <w:t xml:space="preserve"> </w:t>
      </w:r>
      <w:r w:rsidR="00DA2BE6">
        <w:rPr>
          <w:rFonts w:ascii="Times New Roman" w:hAnsi="Times New Roman"/>
        </w:rPr>
        <w:t>contends th</w:t>
      </w:r>
      <w:r w:rsidR="00BD3721">
        <w:rPr>
          <w:rFonts w:ascii="Times New Roman" w:hAnsi="Times New Roman"/>
        </w:rPr>
        <w:t>at there is something</w:t>
      </w:r>
      <w:r w:rsidR="00DA2BE6">
        <w:rPr>
          <w:rFonts w:ascii="Times New Roman" w:hAnsi="Times New Roman"/>
        </w:rPr>
        <w:t xml:space="preserve"> it is like to echolocate</w:t>
      </w:r>
      <w:r w:rsidR="00733877">
        <w:rPr>
          <w:rFonts w:ascii="Times New Roman" w:hAnsi="Times New Roman"/>
        </w:rPr>
        <w:t>.</w:t>
      </w:r>
      <w:r w:rsidR="00DA2BE6">
        <w:rPr>
          <w:rFonts w:ascii="Times New Roman" w:hAnsi="Times New Roman"/>
        </w:rPr>
        <w:t xml:space="preserve"> </w:t>
      </w:r>
      <w:r>
        <w:rPr>
          <w:rFonts w:ascii="Times New Roman" w:hAnsi="Times New Roman"/>
        </w:rPr>
        <w:t xml:space="preserve"> </w:t>
      </w:r>
      <w:r w:rsidR="009C20F0" w:rsidRPr="00D82308">
        <w:rPr>
          <w:rFonts w:ascii="Times New Roman" w:hAnsi="Times New Roman"/>
        </w:rPr>
        <w:t>Certainly</w:t>
      </w:r>
      <w:r w:rsidR="00D55700">
        <w:rPr>
          <w:rFonts w:ascii="Times New Roman" w:hAnsi="Times New Roman"/>
        </w:rPr>
        <w:t>,</w:t>
      </w:r>
      <w:r w:rsidR="009C20F0" w:rsidRPr="00D82308">
        <w:rPr>
          <w:rFonts w:ascii="Times New Roman" w:hAnsi="Times New Roman"/>
        </w:rPr>
        <w:t xml:space="preserve"> echolocation </w:t>
      </w:r>
      <w:r w:rsidR="00FC4C54">
        <w:rPr>
          <w:rFonts w:ascii="Times New Roman" w:hAnsi="Times New Roman"/>
        </w:rPr>
        <w:t xml:space="preserve">can be consciously experienced, </w:t>
      </w:r>
      <w:r w:rsidR="009C20F0" w:rsidRPr="00D82308">
        <w:rPr>
          <w:rFonts w:ascii="Times New Roman" w:hAnsi="Times New Roman"/>
        </w:rPr>
        <w:t xml:space="preserve">but not always, for like spatial hearing it can also function unconsciously. </w:t>
      </w:r>
      <w:r w:rsidR="009C20F0">
        <w:rPr>
          <w:rFonts w:ascii="Times New Roman" w:hAnsi="Times New Roman"/>
        </w:rPr>
        <w:t xml:space="preserve"> </w:t>
      </w:r>
      <w:r w:rsidR="00FC4C54">
        <w:rPr>
          <w:rFonts w:ascii="Times New Roman" w:hAnsi="Times New Roman"/>
        </w:rPr>
        <w:t xml:space="preserve">This is unsurprising given that </w:t>
      </w:r>
      <w:r w:rsidR="00FC4C54">
        <w:rPr>
          <w:rFonts w:ascii="Times New Roman" w:hAnsi="Times New Roman" w:cs="Georgia"/>
          <w:color w:val="262626"/>
          <w:szCs w:val="28"/>
        </w:rPr>
        <w:t>p</w:t>
      </w:r>
      <w:r w:rsidR="009C20F0">
        <w:rPr>
          <w:rFonts w:ascii="Times New Roman" w:hAnsi="Times New Roman" w:cs="Georgia"/>
          <w:color w:val="262626"/>
          <w:szCs w:val="28"/>
        </w:rPr>
        <w:t xml:space="preserve">erception-action </w:t>
      </w:r>
      <w:r w:rsidR="009C20F0">
        <w:rPr>
          <w:rFonts w:ascii="Times New Roman" w:hAnsi="Times New Roman"/>
        </w:rPr>
        <w:t>ab</w:t>
      </w:r>
      <w:r w:rsidR="009C20F0" w:rsidRPr="00D82308">
        <w:rPr>
          <w:rFonts w:ascii="Times New Roman" w:hAnsi="Times New Roman"/>
        </w:rPr>
        <w:t>i</w:t>
      </w:r>
      <w:r w:rsidR="009C20F0">
        <w:rPr>
          <w:rFonts w:ascii="Times New Roman" w:hAnsi="Times New Roman"/>
        </w:rPr>
        <w:t>lities often outstrip conscious awareness.</w:t>
      </w:r>
      <w:r w:rsidR="009C20F0">
        <w:rPr>
          <w:rFonts w:ascii="Times New Roman" w:hAnsi="Times New Roman"/>
          <w:b/>
        </w:rPr>
        <w:t xml:space="preserve">  </w:t>
      </w:r>
      <w:r w:rsidR="00FC4C54">
        <w:rPr>
          <w:rFonts w:ascii="Times New Roman" w:hAnsi="Times New Roman"/>
        </w:rPr>
        <w:t>S</w:t>
      </w:r>
      <w:r w:rsidR="009C20F0">
        <w:rPr>
          <w:rFonts w:ascii="Times New Roman" w:hAnsi="Times New Roman"/>
        </w:rPr>
        <w:t>patial hearing depends on variations in the ambient soundscape</w:t>
      </w:r>
      <w:r w:rsidR="009C20F0" w:rsidRPr="00D82308">
        <w:rPr>
          <w:rFonts w:ascii="Times New Roman" w:hAnsi="Times New Roman"/>
        </w:rPr>
        <w:t xml:space="preserve"> in the very low fre</w:t>
      </w:r>
      <w:r w:rsidR="009C20F0">
        <w:rPr>
          <w:rFonts w:ascii="Times New Roman" w:hAnsi="Times New Roman"/>
        </w:rPr>
        <w:t>qu</w:t>
      </w:r>
      <w:r w:rsidR="00FC4C54">
        <w:rPr>
          <w:rFonts w:ascii="Times New Roman" w:hAnsi="Times New Roman"/>
        </w:rPr>
        <w:t xml:space="preserve">ency part of the spectrum that </w:t>
      </w:r>
      <w:r w:rsidR="009C20F0">
        <w:rPr>
          <w:rFonts w:ascii="Times New Roman" w:hAnsi="Times New Roman"/>
        </w:rPr>
        <w:t xml:space="preserve">are not always </w:t>
      </w:r>
      <w:r w:rsidR="009C20F0" w:rsidRPr="00D82308">
        <w:rPr>
          <w:rFonts w:ascii="Times New Roman" w:hAnsi="Times New Roman"/>
        </w:rPr>
        <w:t xml:space="preserve">accessible to consciousness.  Ashmead </w:t>
      </w:r>
      <w:r w:rsidR="009C20F0" w:rsidRPr="00D82308">
        <w:rPr>
          <w:rFonts w:ascii="Times New Roman" w:hAnsi="Times New Roman"/>
          <w:i/>
        </w:rPr>
        <w:t>et al</w:t>
      </w:r>
      <w:r w:rsidR="009C20F0" w:rsidRPr="00D82308">
        <w:rPr>
          <w:rFonts w:ascii="Times New Roman" w:hAnsi="Times New Roman"/>
        </w:rPr>
        <w:t>. (1998) even propose that this might help explain “facial vision,” insofar a</w:t>
      </w:r>
      <w:r w:rsidR="009C20F0">
        <w:rPr>
          <w:rFonts w:ascii="Times New Roman" w:hAnsi="Times New Roman"/>
        </w:rPr>
        <w:t xml:space="preserve">s subjects find themselves detecting </w:t>
      </w:r>
      <w:r w:rsidR="009C20F0" w:rsidRPr="00D82308">
        <w:rPr>
          <w:rFonts w:ascii="Times New Roman" w:hAnsi="Times New Roman"/>
        </w:rPr>
        <w:t>obstacle</w:t>
      </w:r>
      <w:r w:rsidR="009C20F0">
        <w:rPr>
          <w:rFonts w:ascii="Times New Roman" w:hAnsi="Times New Roman"/>
        </w:rPr>
        <w:t>s, but can’t understand how they do it</w:t>
      </w:r>
      <w:r w:rsidR="009C20F0" w:rsidRPr="00D82308">
        <w:rPr>
          <w:rFonts w:ascii="Times New Roman" w:hAnsi="Times New Roman"/>
        </w:rPr>
        <w:t xml:space="preserve">. </w:t>
      </w:r>
      <w:r w:rsidR="009C20F0">
        <w:rPr>
          <w:rFonts w:ascii="Times New Roman" w:hAnsi="Times New Roman"/>
        </w:rPr>
        <w:t xml:space="preserve"> </w:t>
      </w:r>
      <w:r w:rsidR="00BD3721">
        <w:rPr>
          <w:rFonts w:ascii="Times New Roman" w:hAnsi="Times New Roman" w:cs="Verdana"/>
          <w:szCs w:val="26"/>
        </w:rPr>
        <w:t xml:space="preserve">Likewise, it </w:t>
      </w:r>
      <w:r w:rsidR="009C20F0">
        <w:rPr>
          <w:rFonts w:ascii="Times New Roman" w:hAnsi="Times New Roman" w:cs="Verdana"/>
          <w:szCs w:val="26"/>
        </w:rPr>
        <w:t xml:space="preserve">has been noted that echolocation </w:t>
      </w:r>
      <w:r w:rsidR="00BD627F">
        <w:rPr>
          <w:rFonts w:ascii="Times New Roman" w:hAnsi="Times New Roman" w:cs="Verdana"/>
          <w:szCs w:val="26"/>
        </w:rPr>
        <w:t xml:space="preserve">often </w:t>
      </w:r>
      <w:r w:rsidR="009C20F0">
        <w:rPr>
          <w:rFonts w:ascii="Times New Roman" w:hAnsi="Times New Roman" w:cs="Verdana"/>
          <w:szCs w:val="26"/>
        </w:rPr>
        <w:t xml:space="preserve">seems </w:t>
      </w:r>
      <w:r w:rsidR="009C20F0" w:rsidRPr="00D82308">
        <w:rPr>
          <w:rFonts w:ascii="Times New Roman" w:hAnsi="Times New Roman" w:cs="Verdana"/>
          <w:szCs w:val="26"/>
        </w:rPr>
        <w:t xml:space="preserve">to </w:t>
      </w:r>
      <w:r w:rsidR="009C20F0">
        <w:rPr>
          <w:rFonts w:ascii="Times New Roman" w:hAnsi="Times New Roman" w:cs="Verdana"/>
          <w:szCs w:val="26"/>
        </w:rPr>
        <w:t xml:space="preserve">transpire </w:t>
      </w:r>
      <w:r w:rsidR="009C20F0" w:rsidRPr="00D82308">
        <w:rPr>
          <w:rFonts w:ascii="Times New Roman" w:hAnsi="Times New Roman" w:cs="Verdana"/>
          <w:szCs w:val="26"/>
        </w:rPr>
        <w:t>unconscious</w:t>
      </w:r>
      <w:r w:rsidR="009C20F0">
        <w:rPr>
          <w:rFonts w:ascii="Times New Roman" w:hAnsi="Times New Roman" w:cs="Verdana"/>
          <w:szCs w:val="26"/>
        </w:rPr>
        <w:t>ly</w:t>
      </w:r>
      <w:r w:rsidR="009C20F0" w:rsidRPr="00D82308">
        <w:rPr>
          <w:rFonts w:ascii="Times New Roman" w:hAnsi="Times New Roman" w:cs="Verdana"/>
          <w:szCs w:val="26"/>
        </w:rPr>
        <w:t xml:space="preserve"> (</w:t>
      </w:r>
      <w:r w:rsidR="009C20F0">
        <w:rPr>
          <w:rFonts w:ascii="Times New Roman" w:hAnsi="Times New Roman" w:cs="Verdana"/>
          <w:szCs w:val="26"/>
        </w:rPr>
        <w:t>perhaps starting with Juurmaa, 1970</w:t>
      </w:r>
      <w:r w:rsidR="009C20F0" w:rsidRPr="00D82308">
        <w:rPr>
          <w:rFonts w:ascii="Times New Roman" w:hAnsi="Times New Roman" w:cs="Verdana"/>
          <w:szCs w:val="26"/>
        </w:rPr>
        <w:t>)</w:t>
      </w:r>
      <w:r w:rsidR="00FC4C54">
        <w:rPr>
          <w:rFonts w:ascii="Times New Roman" w:hAnsi="Times New Roman" w:cs="Verdana"/>
          <w:szCs w:val="26"/>
        </w:rPr>
        <w:t xml:space="preserve">.  </w:t>
      </w:r>
      <w:r>
        <w:rPr>
          <w:rFonts w:ascii="Times New Roman" w:hAnsi="Times New Roman"/>
        </w:rPr>
        <w:t xml:space="preserve">Experimental work suggests </w:t>
      </w:r>
      <w:r w:rsidR="009C20F0">
        <w:rPr>
          <w:rFonts w:ascii="Times New Roman" w:hAnsi="Times New Roman"/>
        </w:rPr>
        <w:t xml:space="preserve">subjects </w:t>
      </w:r>
      <w:r>
        <w:rPr>
          <w:rFonts w:ascii="Times New Roman" w:hAnsi="Times New Roman"/>
        </w:rPr>
        <w:t xml:space="preserve">can </w:t>
      </w:r>
      <w:r w:rsidR="009C20F0">
        <w:rPr>
          <w:rFonts w:ascii="Times New Roman" w:hAnsi="Times New Roman"/>
        </w:rPr>
        <w:t>process echoes they are unaware of while making auditory spatial judgments (Dufour, 2005).  T</w:t>
      </w:r>
      <w:r w:rsidR="009C20F0" w:rsidRPr="00D82308">
        <w:rPr>
          <w:rFonts w:ascii="Times New Roman" w:hAnsi="Times New Roman"/>
        </w:rPr>
        <w:t>here is a</w:t>
      </w:r>
      <w:r w:rsidR="009C20F0">
        <w:rPr>
          <w:rFonts w:ascii="Times New Roman" w:hAnsi="Times New Roman"/>
        </w:rPr>
        <w:t xml:space="preserve">lso the </w:t>
      </w:r>
      <w:r w:rsidR="009C20F0" w:rsidRPr="00D82308">
        <w:rPr>
          <w:rFonts w:ascii="Times New Roman" w:hAnsi="Times New Roman"/>
        </w:rPr>
        <w:t xml:space="preserve">“echo suppression” </w:t>
      </w:r>
      <w:r w:rsidR="009C20F0">
        <w:rPr>
          <w:rFonts w:ascii="Times New Roman" w:hAnsi="Times New Roman"/>
        </w:rPr>
        <w:t xml:space="preserve">effect, </w:t>
      </w:r>
      <w:r w:rsidR="009C20F0" w:rsidRPr="00D82308">
        <w:rPr>
          <w:rFonts w:ascii="Times New Roman" w:hAnsi="Times New Roman"/>
        </w:rPr>
        <w:t xml:space="preserve">whereby reflected sound cannot be </w:t>
      </w:r>
      <w:r w:rsidR="009C20F0">
        <w:rPr>
          <w:rFonts w:ascii="Times New Roman" w:hAnsi="Times New Roman"/>
        </w:rPr>
        <w:t>distinguished from direct sound (L</w:t>
      </w:r>
      <w:r w:rsidR="009C20F0" w:rsidRPr="00D82308">
        <w:rPr>
          <w:rFonts w:ascii="Times New Roman" w:hAnsi="Times New Roman"/>
        </w:rPr>
        <w:t xml:space="preserve">itovsky </w:t>
      </w:r>
      <w:r w:rsidR="009C20F0" w:rsidRPr="00C24117">
        <w:rPr>
          <w:rFonts w:ascii="Times New Roman" w:hAnsi="Times New Roman"/>
          <w:i/>
        </w:rPr>
        <w:t>et al</w:t>
      </w:r>
      <w:r w:rsidR="009C20F0">
        <w:rPr>
          <w:rFonts w:ascii="Times New Roman" w:hAnsi="Times New Roman"/>
        </w:rPr>
        <w:t>.</w:t>
      </w:r>
      <w:r w:rsidR="009C20F0" w:rsidRPr="00D82308">
        <w:rPr>
          <w:rFonts w:ascii="Times New Roman" w:hAnsi="Times New Roman"/>
        </w:rPr>
        <w:t xml:space="preserve"> 1999; Clifton </w:t>
      </w:r>
      <w:r w:rsidR="009C20F0" w:rsidRPr="00C24117">
        <w:rPr>
          <w:rFonts w:ascii="Times New Roman" w:hAnsi="Times New Roman"/>
          <w:i/>
        </w:rPr>
        <w:t>et al.</w:t>
      </w:r>
      <w:r w:rsidR="009C20F0" w:rsidRPr="00D82308">
        <w:rPr>
          <w:rFonts w:ascii="Times New Roman" w:hAnsi="Times New Roman"/>
        </w:rPr>
        <w:t xml:space="preserve"> 2002</w:t>
      </w:r>
      <w:r w:rsidR="009C20F0">
        <w:rPr>
          <w:rFonts w:ascii="Times New Roman" w:hAnsi="Times New Roman"/>
        </w:rPr>
        <w:t>).</w:t>
      </w:r>
      <w:r w:rsidR="009C20F0">
        <w:rPr>
          <w:rStyle w:val="FootnoteReference"/>
          <w:rFonts w:ascii="Times New Roman" w:hAnsi="Times New Roman"/>
        </w:rPr>
        <w:footnoteReference w:id="7"/>
      </w:r>
      <w:r>
        <w:rPr>
          <w:rFonts w:ascii="Times New Roman" w:hAnsi="Times New Roman"/>
        </w:rPr>
        <w:t xml:space="preserve">  </w:t>
      </w:r>
      <w:r w:rsidR="00BD627F">
        <w:rPr>
          <w:rFonts w:ascii="Times New Roman" w:hAnsi="Times New Roman"/>
        </w:rPr>
        <w:t xml:space="preserve">Perhaps I </w:t>
      </w:r>
      <w:r w:rsidR="009C20F0">
        <w:rPr>
          <w:rFonts w:ascii="Times New Roman" w:hAnsi="Times New Roman"/>
        </w:rPr>
        <w:t xml:space="preserve">have no reason to think </w:t>
      </w:r>
      <w:r w:rsidR="009C20F0" w:rsidRPr="00D82308">
        <w:rPr>
          <w:rFonts w:ascii="Times New Roman" w:hAnsi="Times New Roman"/>
        </w:rPr>
        <w:t>my footsteps are indicating anything about the spatial environment</w:t>
      </w:r>
      <w:r w:rsidR="00BD627F">
        <w:rPr>
          <w:rFonts w:ascii="Times New Roman" w:hAnsi="Times New Roman"/>
        </w:rPr>
        <w:t xml:space="preserve"> if their sound is</w:t>
      </w:r>
      <w:r w:rsidR="0064445C">
        <w:rPr>
          <w:rFonts w:ascii="Times New Roman" w:hAnsi="Times New Roman"/>
        </w:rPr>
        <w:t xml:space="preserve"> neatly</w:t>
      </w:r>
      <w:r w:rsidR="00BD627F">
        <w:rPr>
          <w:rFonts w:ascii="Times New Roman" w:hAnsi="Times New Roman"/>
        </w:rPr>
        <w:t xml:space="preserve"> meshing with</w:t>
      </w:r>
      <w:r w:rsidR="0064445C">
        <w:rPr>
          <w:rFonts w:ascii="Times New Roman" w:hAnsi="Times New Roman"/>
        </w:rPr>
        <w:t xml:space="preserve">, and camouflaging, </w:t>
      </w:r>
      <w:r w:rsidR="00BD627F">
        <w:rPr>
          <w:rFonts w:ascii="Times New Roman" w:hAnsi="Times New Roman"/>
        </w:rPr>
        <w:t>echoes</w:t>
      </w:r>
      <w:r w:rsidR="009C20F0" w:rsidRPr="00D82308">
        <w:rPr>
          <w:rFonts w:ascii="Times New Roman" w:hAnsi="Times New Roman"/>
        </w:rPr>
        <w:t xml:space="preserve">. </w:t>
      </w:r>
      <w:r w:rsidR="009C20F0">
        <w:rPr>
          <w:rFonts w:ascii="Times New Roman" w:hAnsi="Times New Roman"/>
        </w:rPr>
        <w:t xml:space="preserve"> </w:t>
      </w:r>
      <w:r w:rsidR="009C20F0">
        <w:rPr>
          <w:rFonts w:ascii="Times New Roman" w:hAnsi="Times New Roman" w:cs="Arial"/>
        </w:rPr>
        <w:t xml:space="preserve">The </w:t>
      </w:r>
      <w:r w:rsidR="009C20F0">
        <w:rPr>
          <w:rFonts w:ascii="Times New Roman" w:hAnsi="Times New Roman"/>
        </w:rPr>
        <w:t>auditory system may even be</w:t>
      </w:r>
      <w:r w:rsidR="009C20F0" w:rsidRPr="00D82308">
        <w:rPr>
          <w:rFonts w:ascii="Times New Roman" w:hAnsi="Times New Roman"/>
        </w:rPr>
        <w:t xml:space="preserve"> designed to “tune out” e</w:t>
      </w:r>
      <w:r w:rsidR="009C20F0">
        <w:rPr>
          <w:rFonts w:ascii="Times New Roman" w:hAnsi="Times New Roman"/>
        </w:rPr>
        <w:t xml:space="preserve">choes to some extent (Clifton and Freyman 1997).  Remarkably, echolocating subjects are sensitive to delays between pulses and echoes at least </w:t>
      </w:r>
      <w:r w:rsidR="009C20F0">
        <w:rPr>
          <w:rFonts w:ascii="Times New Roman" w:hAnsi="Times New Roman"/>
          <w:i/>
        </w:rPr>
        <w:t>fifty</w:t>
      </w:r>
      <w:r w:rsidR="009C20F0">
        <w:rPr>
          <w:rFonts w:ascii="Times New Roman" w:hAnsi="Times New Roman"/>
        </w:rPr>
        <w:t xml:space="preserve"> times shorter than those accessible in consciousness (Stoffregen and Pittenger 1995: 189).  While these phenomena predict people will make various kinds of </w:t>
      </w:r>
      <w:r w:rsidR="009C20F0" w:rsidRPr="00D82308">
        <w:rPr>
          <w:rFonts w:ascii="Times New Roman" w:hAnsi="Times New Roman"/>
        </w:rPr>
        <w:t>false judgments</w:t>
      </w:r>
      <w:r w:rsidR="009C20F0">
        <w:rPr>
          <w:rFonts w:ascii="Times New Roman" w:hAnsi="Times New Roman"/>
        </w:rPr>
        <w:t xml:space="preserve"> about their perceptual abilities, there is no evidence of </w:t>
      </w:r>
      <w:r w:rsidR="009C20F0" w:rsidRPr="00D82308">
        <w:rPr>
          <w:rFonts w:ascii="Times New Roman" w:hAnsi="Times New Roman"/>
        </w:rPr>
        <w:t>introspective error</w:t>
      </w:r>
      <w:r w:rsidR="009C20F0">
        <w:rPr>
          <w:rFonts w:ascii="Times New Roman" w:hAnsi="Times New Roman"/>
        </w:rPr>
        <w:t xml:space="preserve"> about current conscious contents to be found here</w:t>
      </w:r>
      <w:r w:rsidR="009C20F0" w:rsidRPr="00D82308">
        <w:rPr>
          <w:rFonts w:ascii="Times New Roman" w:hAnsi="Times New Roman"/>
        </w:rPr>
        <w:t>.</w:t>
      </w:r>
      <w:r w:rsidR="009C20F0">
        <w:rPr>
          <w:rFonts w:ascii="Times New Roman" w:hAnsi="Times New Roman"/>
        </w:rPr>
        <w:t xml:space="preserve">  </w:t>
      </w:r>
    </w:p>
    <w:p w:rsidR="0079322E" w:rsidRDefault="009C20F0" w:rsidP="009C20F0">
      <w:pPr>
        <w:spacing w:line="480" w:lineRule="auto"/>
        <w:ind w:firstLine="720"/>
        <w:rPr>
          <w:rFonts w:ascii="Times New Roman" w:hAnsi="Times New Roman"/>
        </w:rPr>
      </w:pPr>
      <w:r>
        <w:rPr>
          <w:rFonts w:ascii="Times New Roman" w:hAnsi="Times New Roman" w:cs="Georgia"/>
          <w:color w:val="262626"/>
          <w:szCs w:val="28"/>
        </w:rPr>
        <w:t xml:space="preserve">We are “rarely aware” of echos as they are typically faint and brief; “conscious awareness is not a prerequisite” and “we </w:t>
      </w:r>
      <w:r w:rsidRPr="00D82308">
        <w:rPr>
          <w:rFonts w:ascii="Times New Roman" w:hAnsi="Times New Roman" w:cs="Georgia"/>
          <w:color w:val="262626"/>
          <w:szCs w:val="28"/>
        </w:rPr>
        <w:t>may engage in echolocation on a regular basis without having any conscious</w:t>
      </w:r>
      <w:r>
        <w:rPr>
          <w:rFonts w:ascii="Times New Roman" w:hAnsi="Times New Roman" w:cs="Georgia"/>
          <w:color w:val="262626"/>
          <w:szCs w:val="28"/>
        </w:rPr>
        <w:t xml:space="preserve"> awareness that we are doing so”</w:t>
      </w:r>
      <w:r w:rsidRPr="00333D2C">
        <w:rPr>
          <w:rFonts w:ascii="Times New Roman" w:hAnsi="Times New Roman"/>
        </w:rPr>
        <w:t xml:space="preserve"> (</w:t>
      </w:r>
      <w:r>
        <w:rPr>
          <w:rFonts w:ascii="Times New Roman" w:hAnsi="Times New Roman" w:cs="Georgia"/>
          <w:color w:val="262626"/>
          <w:szCs w:val="28"/>
        </w:rPr>
        <w:t xml:space="preserve">Stoffregen and Pittenger </w:t>
      </w:r>
      <w:r w:rsidRPr="00D82308">
        <w:rPr>
          <w:rFonts w:ascii="Times New Roman" w:hAnsi="Times New Roman" w:cs="Georgia"/>
          <w:color w:val="262626"/>
          <w:szCs w:val="28"/>
        </w:rPr>
        <w:t>199</w:t>
      </w:r>
      <w:r>
        <w:rPr>
          <w:rFonts w:ascii="Times New Roman" w:hAnsi="Times New Roman" w:cs="Georgia"/>
          <w:color w:val="262626"/>
          <w:szCs w:val="28"/>
        </w:rPr>
        <w:t xml:space="preserve">5: 183; see also Rosenblum </w:t>
      </w:r>
      <w:r>
        <w:rPr>
          <w:rFonts w:ascii="Times New Roman" w:hAnsi="Times New Roman" w:cs="Georgia"/>
          <w:i/>
          <w:color w:val="262626"/>
          <w:szCs w:val="28"/>
        </w:rPr>
        <w:t>et al.</w:t>
      </w:r>
      <w:r>
        <w:rPr>
          <w:rFonts w:ascii="Times New Roman" w:hAnsi="Times New Roman" w:cs="Georgia"/>
          <w:color w:val="262626"/>
          <w:szCs w:val="28"/>
        </w:rPr>
        <w:t xml:space="preserve"> 2000: 202</w:t>
      </w:r>
      <w:r w:rsidRPr="00D82308">
        <w:rPr>
          <w:rFonts w:ascii="Times New Roman" w:hAnsi="Times New Roman" w:cs="Georgia"/>
          <w:color w:val="262626"/>
          <w:szCs w:val="28"/>
        </w:rPr>
        <w:t>)</w:t>
      </w:r>
      <w:r>
        <w:rPr>
          <w:rFonts w:ascii="Times New Roman" w:hAnsi="Times New Roman" w:cs="Georgia"/>
          <w:color w:val="262626"/>
          <w:szCs w:val="28"/>
        </w:rPr>
        <w:t xml:space="preserve">. </w:t>
      </w:r>
      <w:r w:rsidR="00934293">
        <w:rPr>
          <w:rFonts w:ascii="Times New Roman" w:hAnsi="Times New Roman"/>
        </w:rPr>
        <w:t xml:space="preserve"> However, it</w:t>
      </w:r>
      <w:r w:rsidRPr="00D82308">
        <w:rPr>
          <w:rFonts w:ascii="Times New Roman" w:hAnsi="Times New Roman"/>
        </w:rPr>
        <w:t xml:space="preserve">’s plausible that people could </w:t>
      </w:r>
      <w:r>
        <w:rPr>
          <w:rFonts w:ascii="Times New Roman" w:hAnsi="Times New Roman"/>
        </w:rPr>
        <w:t xml:space="preserve">sometimes </w:t>
      </w:r>
      <w:r w:rsidR="0064445C">
        <w:rPr>
          <w:rFonts w:ascii="Times New Roman" w:hAnsi="Times New Roman"/>
        </w:rPr>
        <w:t>utilize</w:t>
      </w:r>
      <w:r w:rsidRPr="00D82308">
        <w:rPr>
          <w:rFonts w:ascii="Times New Roman" w:hAnsi="Times New Roman"/>
        </w:rPr>
        <w:t xml:space="preserve"> auditory signals unconsciously to </w:t>
      </w:r>
      <w:r>
        <w:rPr>
          <w:rFonts w:ascii="Times New Roman" w:hAnsi="Times New Roman"/>
        </w:rPr>
        <w:t xml:space="preserve">guide action.  </w:t>
      </w:r>
      <w:r w:rsidRPr="00D82308">
        <w:rPr>
          <w:rFonts w:ascii="Times New Roman" w:hAnsi="Times New Roman"/>
        </w:rPr>
        <w:t xml:space="preserve">Of course, I am not saying echolocation is </w:t>
      </w:r>
      <w:r w:rsidR="005A1FFE">
        <w:rPr>
          <w:rFonts w:ascii="Times New Roman" w:hAnsi="Times New Roman"/>
        </w:rPr>
        <w:t xml:space="preserve">always unconscious.  </w:t>
      </w:r>
      <w:r>
        <w:rPr>
          <w:rFonts w:ascii="Times New Roman" w:hAnsi="Times New Roman"/>
        </w:rPr>
        <w:t>But echoes may often only be accessible with effort.</w:t>
      </w:r>
      <w:r w:rsidRPr="00D82308">
        <w:rPr>
          <w:rFonts w:ascii="Times New Roman" w:hAnsi="Times New Roman"/>
        </w:rPr>
        <w:t xml:space="preserve"> </w:t>
      </w:r>
      <w:r>
        <w:rPr>
          <w:rFonts w:ascii="Times New Roman" w:hAnsi="Times New Roman"/>
        </w:rPr>
        <w:t xml:space="preserve"> If the sound</w:t>
      </w:r>
      <w:r w:rsidRPr="00D82308">
        <w:rPr>
          <w:rFonts w:ascii="Times New Roman" w:hAnsi="Times New Roman"/>
        </w:rPr>
        <w:t xml:space="preserve"> properties </w:t>
      </w:r>
      <w:r>
        <w:rPr>
          <w:rFonts w:ascii="Times New Roman" w:hAnsi="Times New Roman"/>
        </w:rPr>
        <w:t xml:space="preserve">in question often lie </w:t>
      </w:r>
      <w:r w:rsidRPr="00D82308">
        <w:rPr>
          <w:rFonts w:ascii="Times New Roman" w:hAnsi="Times New Roman"/>
        </w:rPr>
        <w:t xml:space="preserve">near the </w:t>
      </w:r>
      <w:r>
        <w:rPr>
          <w:rFonts w:ascii="Times New Roman" w:hAnsi="Times New Roman"/>
        </w:rPr>
        <w:t xml:space="preserve">threshold of consciousness, </w:t>
      </w:r>
      <w:r w:rsidRPr="00D82308">
        <w:rPr>
          <w:rFonts w:ascii="Times New Roman" w:hAnsi="Times New Roman"/>
        </w:rPr>
        <w:t>then this would help expla</w:t>
      </w:r>
      <w:r>
        <w:rPr>
          <w:rFonts w:ascii="Times New Roman" w:hAnsi="Times New Roman"/>
        </w:rPr>
        <w:t>in why there is so much diversity in the self-reports when it comes to echolocation.</w:t>
      </w:r>
      <w:r w:rsidRPr="00D82308">
        <w:rPr>
          <w:rFonts w:ascii="Times New Roman" w:hAnsi="Times New Roman"/>
        </w:rPr>
        <w:t xml:space="preserve"> </w:t>
      </w:r>
      <w:r>
        <w:rPr>
          <w:rFonts w:ascii="Times New Roman" w:hAnsi="Times New Roman"/>
        </w:rPr>
        <w:tab/>
      </w:r>
    </w:p>
    <w:p w:rsidR="009C20F0" w:rsidRPr="0079322E" w:rsidRDefault="0079322E" w:rsidP="009C20F0">
      <w:pPr>
        <w:spacing w:line="480" w:lineRule="auto"/>
        <w:ind w:firstLine="720"/>
        <w:rPr>
          <w:rFonts w:ascii="Times New Roman" w:hAnsi="Times New Roman"/>
        </w:rPr>
      </w:pPr>
      <w:r>
        <w:rPr>
          <w:rFonts w:ascii="Times New Roman" w:hAnsi="Times New Roman"/>
        </w:rPr>
        <w:t>He</w:t>
      </w:r>
      <w:r w:rsidR="00FA59FF">
        <w:rPr>
          <w:rFonts w:ascii="Times New Roman" w:hAnsi="Times New Roman"/>
        </w:rPr>
        <w:t xml:space="preserve">nce, the second premise is </w:t>
      </w:r>
      <w:r>
        <w:rPr>
          <w:rFonts w:ascii="Times New Roman" w:hAnsi="Times New Roman"/>
        </w:rPr>
        <w:t xml:space="preserve">true </w:t>
      </w:r>
      <w:r w:rsidR="00FA59FF">
        <w:rPr>
          <w:rFonts w:ascii="Times New Roman" w:hAnsi="Times New Roman"/>
        </w:rPr>
        <w:t xml:space="preserve">only </w:t>
      </w:r>
      <w:r>
        <w:rPr>
          <w:rFonts w:ascii="Times New Roman" w:hAnsi="Times New Roman"/>
        </w:rPr>
        <w:t xml:space="preserve">if it is interpreted to mean that </w:t>
      </w:r>
      <w:r>
        <w:rPr>
          <w:rFonts w:ascii="Times New Roman" w:hAnsi="Times New Roman"/>
          <w:i/>
        </w:rPr>
        <w:t>sometimes</w:t>
      </w:r>
      <w:r>
        <w:rPr>
          <w:rFonts w:ascii="Times New Roman" w:hAnsi="Times New Roman"/>
        </w:rPr>
        <w:t xml:space="preserve"> </w:t>
      </w:r>
      <w:r w:rsidR="00E04F7E">
        <w:rPr>
          <w:rFonts w:ascii="Times New Roman" w:hAnsi="Times New Roman"/>
        </w:rPr>
        <w:t>there is something th</w:t>
      </w:r>
      <w:r w:rsidR="00BD3721">
        <w:rPr>
          <w:rFonts w:ascii="Times New Roman" w:hAnsi="Times New Roman"/>
        </w:rPr>
        <w:t>at it is like to echolocate, and</w:t>
      </w:r>
      <w:r w:rsidR="00FA59FF">
        <w:rPr>
          <w:rFonts w:ascii="Times New Roman" w:hAnsi="Times New Roman"/>
        </w:rPr>
        <w:t xml:space="preserve"> sometimes </w:t>
      </w:r>
      <w:r w:rsidR="00E04F7E">
        <w:rPr>
          <w:rFonts w:ascii="Times New Roman" w:hAnsi="Times New Roman"/>
        </w:rPr>
        <w:t>there is not.</w:t>
      </w:r>
      <w:r>
        <w:rPr>
          <w:rFonts w:ascii="Times New Roman" w:hAnsi="Times New Roman"/>
        </w:rPr>
        <w:t xml:space="preserve"> </w:t>
      </w:r>
      <w:r w:rsidR="00E04F7E">
        <w:rPr>
          <w:rFonts w:ascii="Times New Roman" w:hAnsi="Times New Roman"/>
        </w:rPr>
        <w:t xml:space="preserve"> </w:t>
      </w:r>
      <w:r w:rsidR="0064445C">
        <w:rPr>
          <w:rFonts w:ascii="Times New Roman" w:hAnsi="Times New Roman"/>
        </w:rPr>
        <w:t>Yet t</w:t>
      </w:r>
      <w:r w:rsidR="005A1FFE">
        <w:rPr>
          <w:rFonts w:ascii="Times New Roman" w:hAnsi="Times New Roman"/>
        </w:rPr>
        <w:t>his is hostile to Schwitzgebel and Gordon’s</w:t>
      </w:r>
      <w:r w:rsidR="003A7196">
        <w:rPr>
          <w:rFonts w:ascii="Times New Roman" w:hAnsi="Times New Roman"/>
        </w:rPr>
        <w:t xml:space="preserve"> inference since</w:t>
      </w:r>
      <w:r>
        <w:rPr>
          <w:rFonts w:ascii="Times New Roman" w:hAnsi="Times New Roman"/>
        </w:rPr>
        <w:t xml:space="preserve"> </w:t>
      </w:r>
      <w:r w:rsidR="00FA59FF">
        <w:rPr>
          <w:rFonts w:ascii="Times New Roman" w:hAnsi="Times New Roman"/>
        </w:rPr>
        <w:t xml:space="preserve">even if it is </w:t>
      </w:r>
      <w:r w:rsidR="00FA59FF">
        <w:rPr>
          <w:rFonts w:ascii="Times New Roman" w:hAnsi="Times New Roman"/>
          <w:i/>
        </w:rPr>
        <w:t xml:space="preserve">often </w:t>
      </w:r>
      <w:r w:rsidR="00FA59FF">
        <w:rPr>
          <w:rFonts w:ascii="Times New Roman" w:hAnsi="Times New Roman"/>
        </w:rPr>
        <w:t xml:space="preserve">or </w:t>
      </w:r>
      <w:r w:rsidR="00FA59FF">
        <w:rPr>
          <w:rFonts w:ascii="Times New Roman" w:hAnsi="Times New Roman"/>
          <w:i/>
        </w:rPr>
        <w:t>typically</w:t>
      </w:r>
      <w:r w:rsidR="00FA59FF">
        <w:rPr>
          <w:rFonts w:ascii="Times New Roman" w:hAnsi="Times New Roman"/>
        </w:rPr>
        <w:t xml:space="preserve"> conscious, </w:t>
      </w:r>
      <w:r>
        <w:rPr>
          <w:rFonts w:ascii="Times New Roman" w:hAnsi="Times New Roman"/>
        </w:rPr>
        <w:t xml:space="preserve">failures to report echolocating might </w:t>
      </w:r>
      <w:r w:rsidR="00934293">
        <w:rPr>
          <w:rFonts w:ascii="Times New Roman" w:hAnsi="Times New Roman"/>
        </w:rPr>
        <w:t>occur</w:t>
      </w:r>
      <w:r w:rsidR="00A32E12">
        <w:rPr>
          <w:rFonts w:ascii="Times New Roman" w:hAnsi="Times New Roman"/>
        </w:rPr>
        <w:t xml:space="preserve"> at just </w:t>
      </w:r>
      <w:r>
        <w:rPr>
          <w:rFonts w:ascii="Times New Roman" w:hAnsi="Times New Roman"/>
        </w:rPr>
        <w:t>those times when it is transpiring unconsciously.</w:t>
      </w:r>
      <w:r w:rsidR="00FA59FF">
        <w:rPr>
          <w:rFonts w:ascii="Times New Roman" w:hAnsi="Times New Roman"/>
        </w:rPr>
        <w:t xml:space="preserve">  </w:t>
      </w:r>
    </w:p>
    <w:p w:rsidR="00D55700" w:rsidRPr="00D82308" w:rsidRDefault="0064445C" w:rsidP="00D55700">
      <w:pPr>
        <w:spacing w:line="480" w:lineRule="auto"/>
        <w:ind w:firstLine="720"/>
        <w:rPr>
          <w:rFonts w:ascii="Times New Roman" w:hAnsi="Times New Roman"/>
        </w:rPr>
      </w:pPr>
      <w:r>
        <w:rPr>
          <w:rFonts w:ascii="Times New Roman" w:hAnsi="Times New Roman"/>
        </w:rPr>
        <w:t xml:space="preserve">Perhaps realizing this, </w:t>
      </w:r>
      <w:r w:rsidR="00D55700">
        <w:rPr>
          <w:rFonts w:ascii="Times New Roman" w:hAnsi="Times New Roman"/>
        </w:rPr>
        <w:t>Schwitzgebel and Gordon</w:t>
      </w:r>
      <w:r w:rsidR="00D55700" w:rsidRPr="00D82308">
        <w:rPr>
          <w:rFonts w:ascii="Times New Roman" w:hAnsi="Times New Roman"/>
        </w:rPr>
        <w:t xml:space="preserve"> dismiss the suggestion that echo</w:t>
      </w:r>
      <w:r w:rsidR="00777351">
        <w:rPr>
          <w:rFonts w:ascii="Times New Roman" w:hAnsi="Times New Roman"/>
        </w:rPr>
        <w:t>location occurs unconsciously by appealing to</w:t>
      </w:r>
      <w:r w:rsidR="00D55700" w:rsidRPr="00D82308">
        <w:rPr>
          <w:rFonts w:ascii="Times New Roman" w:hAnsi="Times New Roman"/>
        </w:rPr>
        <w:t xml:space="preserve"> both empirical and philosophical </w:t>
      </w:r>
      <w:r w:rsidR="0079322E">
        <w:rPr>
          <w:rFonts w:ascii="Times New Roman" w:hAnsi="Times New Roman"/>
        </w:rPr>
        <w:t xml:space="preserve">considerations. </w:t>
      </w:r>
      <w:r w:rsidR="00777351">
        <w:rPr>
          <w:rFonts w:ascii="Times New Roman" w:hAnsi="Times New Roman"/>
        </w:rPr>
        <w:t xml:space="preserve"> However, these arguments</w:t>
      </w:r>
      <w:r w:rsidR="0079322E">
        <w:rPr>
          <w:rFonts w:ascii="Times New Roman" w:hAnsi="Times New Roman"/>
        </w:rPr>
        <w:t xml:space="preserve"> are completely unpersuasive.  </w:t>
      </w:r>
      <w:r w:rsidR="00777351">
        <w:rPr>
          <w:rFonts w:ascii="Times New Roman" w:hAnsi="Times New Roman"/>
        </w:rPr>
        <w:t>Their empirical reply</w:t>
      </w:r>
      <w:r w:rsidR="00D55700" w:rsidRPr="00D82308">
        <w:rPr>
          <w:rFonts w:ascii="Times New Roman" w:hAnsi="Times New Roman"/>
        </w:rPr>
        <w:t xml:space="preserve"> </w:t>
      </w:r>
      <w:r w:rsidR="00A32E12">
        <w:rPr>
          <w:rFonts w:ascii="Times New Roman" w:hAnsi="Times New Roman"/>
        </w:rPr>
        <w:t>is that to</w:t>
      </w:r>
      <w:r w:rsidR="00D55700" w:rsidRPr="00D82308">
        <w:rPr>
          <w:rFonts w:ascii="Times New Roman" w:hAnsi="Times New Roman"/>
        </w:rPr>
        <w:t xml:space="preserve"> assume echolocation is unconscious commits one to a</w:t>
      </w:r>
      <w:r w:rsidR="00777351">
        <w:rPr>
          <w:rFonts w:ascii="Times New Roman" w:hAnsi="Times New Roman"/>
        </w:rPr>
        <w:t xml:space="preserve"> scientifically</w:t>
      </w:r>
      <w:r w:rsidR="00D55700" w:rsidRPr="00D82308">
        <w:rPr>
          <w:rFonts w:ascii="Times New Roman" w:hAnsi="Times New Roman"/>
        </w:rPr>
        <w:t xml:space="preserve"> implausible model about</w:t>
      </w:r>
      <w:r>
        <w:rPr>
          <w:rFonts w:ascii="Times New Roman" w:hAnsi="Times New Roman"/>
        </w:rPr>
        <w:t xml:space="preserve"> </w:t>
      </w:r>
      <w:r w:rsidR="00D55700" w:rsidRPr="00D82308">
        <w:rPr>
          <w:rFonts w:ascii="Times New Roman" w:hAnsi="Times New Roman"/>
        </w:rPr>
        <w:t>sensory pe</w:t>
      </w:r>
      <w:r>
        <w:rPr>
          <w:rFonts w:ascii="Times New Roman" w:hAnsi="Times New Roman"/>
        </w:rPr>
        <w:t>rception</w:t>
      </w:r>
      <w:r w:rsidR="005A1FFE">
        <w:rPr>
          <w:rFonts w:ascii="Times New Roman" w:hAnsi="Times New Roman"/>
        </w:rPr>
        <w:t xml:space="preserve">, namely, </w:t>
      </w:r>
      <w:r w:rsidR="00777351">
        <w:rPr>
          <w:rFonts w:ascii="Times New Roman" w:hAnsi="Times New Roman"/>
        </w:rPr>
        <w:t>one co</w:t>
      </w:r>
      <w:r w:rsidR="00A32E12">
        <w:rPr>
          <w:rFonts w:ascii="Times New Roman" w:hAnsi="Times New Roman"/>
        </w:rPr>
        <w:t xml:space="preserve">mmitted to “raw” sense data </w:t>
      </w:r>
      <w:r>
        <w:rPr>
          <w:rFonts w:ascii="Times New Roman" w:hAnsi="Times New Roman"/>
        </w:rPr>
        <w:t>and so</w:t>
      </w:r>
      <w:r w:rsidR="00A32E12">
        <w:rPr>
          <w:rFonts w:ascii="Times New Roman" w:hAnsi="Times New Roman"/>
        </w:rPr>
        <w:t xml:space="preserve"> </w:t>
      </w:r>
      <w:r w:rsidR="00D55700" w:rsidRPr="00D82308">
        <w:rPr>
          <w:rFonts w:ascii="Times New Roman" w:hAnsi="Times New Roman"/>
        </w:rPr>
        <w:t>incompatible with the loop-like architecture of the brain (2000: 242).</w:t>
      </w:r>
      <w:r w:rsidR="00A32E12">
        <w:rPr>
          <w:rStyle w:val="FootnoteReference"/>
          <w:rFonts w:ascii="Times New Roman" w:hAnsi="Times New Roman"/>
        </w:rPr>
        <w:footnoteReference w:id="8"/>
      </w:r>
      <w:r w:rsidR="00D55700" w:rsidRPr="00D82308">
        <w:rPr>
          <w:rFonts w:ascii="Times New Roman" w:hAnsi="Times New Roman"/>
        </w:rPr>
        <w:t xml:space="preserve"> The reply to this point is straightforward: unconscious perception and action are compatible with such models.  As there is some ambiguity in Schwitzgebel and Gordon’s discussion, however, clarification is in order. </w:t>
      </w:r>
    </w:p>
    <w:p w:rsidR="00D55700" w:rsidRPr="004B028D" w:rsidRDefault="00D55700" w:rsidP="004B028D">
      <w:pPr>
        <w:spacing w:line="480" w:lineRule="auto"/>
        <w:ind w:firstLine="720"/>
      </w:pPr>
      <w:r w:rsidRPr="00D82308">
        <w:rPr>
          <w:rFonts w:ascii="Times New Roman" w:hAnsi="Times New Roman"/>
        </w:rPr>
        <w:t xml:space="preserve">Schwitzgebel and Gordon (2000: 242) appear to take </w:t>
      </w:r>
      <w:r w:rsidR="0079322E">
        <w:rPr>
          <w:rFonts w:ascii="Times New Roman" w:hAnsi="Times New Roman"/>
        </w:rPr>
        <w:t xml:space="preserve">resistance to </w:t>
      </w:r>
      <w:r w:rsidR="00777351">
        <w:rPr>
          <w:rFonts w:ascii="Times New Roman" w:hAnsi="Times New Roman"/>
        </w:rPr>
        <w:t xml:space="preserve">premise two </w:t>
      </w:r>
      <w:r w:rsidRPr="00D82308">
        <w:rPr>
          <w:rFonts w:ascii="Times New Roman" w:hAnsi="Times New Roman"/>
        </w:rPr>
        <w:t>to</w:t>
      </w:r>
      <w:r w:rsidR="003E49D4">
        <w:rPr>
          <w:rFonts w:ascii="Times New Roman" w:hAnsi="Times New Roman"/>
        </w:rPr>
        <w:t xml:space="preserve"> assume</w:t>
      </w:r>
      <w:r w:rsidR="0079322E">
        <w:rPr>
          <w:rFonts w:ascii="Times New Roman" w:hAnsi="Times New Roman"/>
        </w:rPr>
        <w:t xml:space="preserve"> that</w:t>
      </w:r>
      <w:r w:rsidRPr="00D82308">
        <w:rPr>
          <w:rFonts w:ascii="Times New Roman" w:hAnsi="Times New Roman"/>
        </w:rPr>
        <w:t xml:space="preserve"> </w:t>
      </w:r>
      <w:r w:rsidR="003E49D4">
        <w:rPr>
          <w:rFonts w:ascii="Times New Roman" w:hAnsi="Times New Roman"/>
        </w:rPr>
        <w:t xml:space="preserve">sometimes </w:t>
      </w:r>
      <w:r w:rsidR="0079322E">
        <w:rPr>
          <w:rFonts w:ascii="Times New Roman" w:hAnsi="Times New Roman"/>
        </w:rPr>
        <w:t>we consciously hear</w:t>
      </w:r>
      <w:r w:rsidRPr="00D82308">
        <w:rPr>
          <w:rFonts w:ascii="Times New Roman" w:hAnsi="Times New Roman"/>
        </w:rPr>
        <w:t xml:space="preserve"> </w:t>
      </w:r>
      <w:r w:rsidR="003E49D4">
        <w:rPr>
          <w:rFonts w:ascii="Times New Roman" w:hAnsi="Times New Roman"/>
        </w:rPr>
        <w:t xml:space="preserve">echoes only as </w:t>
      </w:r>
      <w:r>
        <w:rPr>
          <w:rFonts w:ascii="Times New Roman" w:hAnsi="Times New Roman"/>
        </w:rPr>
        <w:t>“raw noise</w:t>
      </w:r>
      <w:r w:rsidR="003E49D4">
        <w:rPr>
          <w:rFonts w:ascii="Times New Roman" w:hAnsi="Times New Roman"/>
        </w:rPr>
        <w:t>.</w:t>
      </w:r>
      <w:r>
        <w:rPr>
          <w:rFonts w:ascii="Times New Roman" w:hAnsi="Times New Roman"/>
        </w:rPr>
        <w:t>”</w:t>
      </w:r>
      <w:r w:rsidR="003E49D4">
        <w:rPr>
          <w:rFonts w:ascii="Times New Roman" w:hAnsi="Times New Roman"/>
        </w:rPr>
        <w:t xml:space="preserve">  So, t</w:t>
      </w:r>
      <w:r w:rsidR="003A7196">
        <w:rPr>
          <w:rFonts w:ascii="Times New Roman" w:hAnsi="Times New Roman"/>
        </w:rPr>
        <w:t xml:space="preserve">hey take the objection to be that </w:t>
      </w:r>
      <w:r>
        <w:rPr>
          <w:rFonts w:ascii="Times New Roman" w:hAnsi="Times New Roman"/>
        </w:rPr>
        <w:t xml:space="preserve">persons </w:t>
      </w:r>
      <w:r w:rsidRPr="00D82308">
        <w:rPr>
          <w:rFonts w:ascii="Times New Roman" w:hAnsi="Times New Roman"/>
        </w:rPr>
        <w:t xml:space="preserve">fail to judge </w:t>
      </w:r>
      <w:r w:rsidR="003E49D4">
        <w:rPr>
          <w:rFonts w:ascii="Times New Roman" w:hAnsi="Times New Roman"/>
        </w:rPr>
        <w:t xml:space="preserve">that </w:t>
      </w:r>
      <w:r w:rsidRPr="00D82308">
        <w:rPr>
          <w:rFonts w:ascii="Times New Roman" w:hAnsi="Times New Roman"/>
        </w:rPr>
        <w:t>they are echolocating despite knowing what those sounds</w:t>
      </w:r>
      <w:r w:rsidR="005A1FFE">
        <w:rPr>
          <w:rFonts w:ascii="Times New Roman" w:hAnsi="Times New Roman"/>
        </w:rPr>
        <w:t xml:space="preserve"> are like.  Their</w:t>
      </w:r>
      <w:r w:rsidRPr="00D82308">
        <w:rPr>
          <w:rFonts w:ascii="Times New Roman" w:hAnsi="Times New Roman"/>
        </w:rPr>
        <w:t xml:space="preserve"> reply is that this suggestion is incompatible with the feedback loops that str</w:t>
      </w:r>
      <w:r w:rsidR="00777351">
        <w:rPr>
          <w:rFonts w:ascii="Times New Roman" w:hAnsi="Times New Roman"/>
        </w:rPr>
        <w:t>ucture perceptual processing.  But t</w:t>
      </w:r>
      <w:r w:rsidRPr="00D82308">
        <w:rPr>
          <w:rFonts w:ascii="Times New Roman" w:hAnsi="Times New Roman"/>
        </w:rPr>
        <w:t xml:space="preserve">wo responses can be given.  First, </w:t>
      </w:r>
      <w:r>
        <w:rPr>
          <w:rFonts w:ascii="Times New Roman" w:hAnsi="Times New Roman"/>
        </w:rPr>
        <w:t xml:space="preserve">and as </w:t>
      </w:r>
      <w:r w:rsidR="005A1FFE">
        <w:rPr>
          <w:rFonts w:ascii="Times New Roman" w:hAnsi="Times New Roman"/>
        </w:rPr>
        <w:t xml:space="preserve">just </w:t>
      </w:r>
      <w:r>
        <w:rPr>
          <w:rFonts w:ascii="Times New Roman" w:hAnsi="Times New Roman"/>
        </w:rPr>
        <w:t xml:space="preserve">argued, </w:t>
      </w:r>
      <w:r w:rsidR="005A1FFE">
        <w:rPr>
          <w:rFonts w:ascii="Times New Roman" w:hAnsi="Times New Roman"/>
        </w:rPr>
        <w:t xml:space="preserve">perhaps </w:t>
      </w:r>
      <w:r w:rsidRPr="00D82308">
        <w:rPr>
          <w:rFonts w:ascii="Times New Roman" w:hAnsi="Times New Roman"/>
        </w:rPr>
        <w:t>people are not experiencing noises</w:t>
      </w:r>
      <w:r w:rsidRPr="00D82308">
        <w:rPr>
          <w:rFonts w:ascii="Times New Roman" w:hAnsi="Times New Roman"/>
          <w:i/>
        </w:rPr>
        <w:t xml:space="preserve"> at all</w:t>
      </w:r>
      <w:r w:rsidRPr="00D82308">
        <w:rPr>
          <w:rFonts w:ascii="Times New Roman" w:hAnsi="Times New Roman"/>
        </w:rPr>
        <w:t xml:space="preserve"> when</w:t>
      </w:r>
      <w:r>
        <w:rPr>
          <w:rFonts w:ascii="Times New Roman" w:hAnsi="Times New Roman"/>
        </w:rPr>
        <w:t xml:space="preserve"> they echoloca</w:t>
      </w:r>
      <w:r w:rsidR="00934293">
        <w:rPr>
          <w:rFonts w:ascii="Times New Roman" w:hAnsi="Times New Roman"/>
        </w:rPr>
        <w:t xml:space="preserve">te, since </w:t>
      </w:r>
      <w:r>
        <w:rPr>
          <w:rFonts w:ascii="Times New Roman" w:hAnsi="Times New Roman"/>
        </w:rPr>
        <w:t>unconscious perceptions are compatible with the required looping architecture.</w:t>
      </w:r>
      <w:r w:rsidR="004B028D">
        <w:rPr>
          <w:rFonts w:ascii="Times New Roman" w:hAnsi="Times New Roman"/>
        </w:rPr>
        <w:t xml:space="preserve">  </w:t>
      </w:r>
      <w:r w:rsidR="004B028D">
        <w:t>Another possibility is that</w:t>
      </w:r>
      <w:r w:rsidR="004B028D" w:rsidRPr="00D82308">
        <w:t xml:space="preserve"> people </w:t>
      </w:r>
      <w:r w:rsidR="004B028D" w:rsidRPr="00D1194E">
        <w:t xml:space="preserve">are </w:t>
      </w:r>
      <w:r w:rsidR="004B028D">
        <w:t xml:space="preserve">consciously experiencing sound, but as </w:t>
      </w:r>
      <w:r w:rsidR="004B028D">
        <w:rPr>
          <w:i/>
        </w:rPr>
        <w:t>non-echoic</w:t>
      </w:r>
      <w:r w:rsidR="004B028D">
        <w:t>, perhaps as a footstep</w:t>
      </w:r>
      <w:r w:rsidR="004B028D">
        <w:rPr>
          <w:i/>
        </w:rPr>
        <w:t xml:space="preserve"> </w:t>
      </w:r>
      <w:r w:rsidR="004B028D" w:rsidRPr="00D82308">
        <w:t>(recall the phenomenon of echo suppression).</w:t>
      </w:r>
      <w:r w:rsidR="004B028D">
        <w:rPr>
          <w:rStyle w:val="FootnoteReference"/>
        </w:rPr>
        <w:footnoteReference w:id="9"/>
      </w:r>
      <w:r w:rsidR="004B028D" w:rsidRPr="00D82308">
        <w:t xml:space="preserve"> </w:t>
      </w:r>
      <w:r w:rsidR="004B028D">
        <w:t xml:space="preserve"> In this case it would not be heard as raw sound either, as there would still be interplay between bottom-up and top-down representations.  </w:t>
      </w:r>
      <w:r w:rsidR="004B028D">
        <w:rPr>
          <w:rFonts w:ascii="Times New Roman" w:hAnsi="Times New Roman"/>
        </w:rPr>
        <w:t xml:space="preserve">Regardless </w:t>
      </w:r>
      <w:r>
        <w:rPr>
          <w:rFonts w:ascii="Times New Roman" w:hAnsi="Times New Roman"/>
        </w:rPr>
        <w:t>of whether the echo is perceived consciously or unconsciously</w:t>
      </w:r>
      <w:r w:rsidRPr="00D82308">
        <w:rPr>
          <w:rFonts w:ascii="Times New Roman" w:hAnsi="Times New Roman"/>
        </w:rPr>
        <w:t xml:space="preserve">, there </w:t>
      </w:r>
      <w:r>
        <w:rPr>
          <w:rFonts w:ascii="Times New Roman" w:hAnsi="Times New Roman"/>
        </w:rPr>
        <w:t>need be no</w:t>
      </w:r>
      <w:r w:rsidRPr="00D82308">
        <w:rPr>
          <w:rFonts w:ascii="Times New Roman" w:hAnsi="Times New Roman"/>
        </w:rPr>
        <w:t xml:space="preserve"> consciousness of echolocat</w:t>
      </w:r>
      <w:r w:rsidR="00F979AC">
        <w:rPr>
          <w:rFonts w:ascii="Times New Roman" w:hAnsi="Times New Roman"/>
        </w:rPr>
        <w:t>ion as such,</w:t>
      </w:r>
      <w:r w:rsidR="00777351">
        <w:rPr>
          <w:rFonts w:ascii="Times New Roman" w:hAnsi="Times New Roman"/>
        </w:rPr>
        <w:t xml:space="preserve"> </w:t>
      </w:r>
      <w:r w:rsidRPr="00D82308">
        <w:rPr>
          <w:rFonts w:ascii="Times New Roman" w:hAnsi="Times New Roman"/>
        </w:rPr>
        <w:t>no</w:t>
      </w:r>
      <w:r w:rsidR="00777351">
        <w:rPr>
          <w:rFonts w:ascii="Times New Roman" w:hAnsi="Times New Roman"/>
        </w:rPr>
        <w:t>r</w:t>
      </w:r>
      <w:r w:rsidRPr="00D82308">
        <w:rPr>
          <w:rFonts w:ascii="Times New Roman" w:hAnsi="Times New Roman"/>
        </w:rPr>
        <w:t xml:space="preserve"> </w:t>
      </w:r>
      <w:r w:rsidR="00777351">
        <w:rPr>
          <w:rFonts w:ascii="Times New Roman" w:hAnsi="Times New Roman"/>
        </w:rPr>
        <w:t xml:space="preserve">any </w:t>
      </w:r>
      <w:r w:rsidRPr="00D82308">
        <w:rPr>
          <w:rFonts w:ascii="Times New Roman" w:hAnsi="Times New Roman"/>
        </w:rPr>
        <w:t xml:space="preserve">confusion between </w:t>
      </w:r>
      <w:r w:rsidR="00F979AC">
        <w:rPr>
          <w:rFonts w:ascii="Times New Roman" w:hAnsi="Times New Roman"/>
        </w:rPr>
        <w:t>the senses</w:t>
      </w:r>
      <w:r w:rsidRPr="00D82308">
        <w:rPr>
          <w:rFonts w:ascii="Times New Roman" w:hAnsi="Times New Roman"/>
        </w:rPr>
        <w:t xml:space="preserve">.   </w:t>
      </w:r>
    </w:p>
    <w:p w:rsidR="00D55700" w:rsidRDefault="00D55700" w:rsidP="00D55700">
      <w:pPr>
        <w:spacing w:line="480" w:lineRule="auto"/>
        <w:ind w:firstLine="720"/>
        <w:rPr>
          <w:rFonts w:ascii="Times New Roman" w:hAnsi="Times New Roman"/>
        </w:rPr>
      </w:pPr>
      <w:r w:rsidRPr="00D82308">
        <w:rPr>
          <w:rFonts w:ascii="Times New Roman" w:hAnsi="Times New Roman"/>
        </w:rPr>
        <w:t xml:space="preserve">The philosophical objection to unconscious echolocation is more interesting.  Here they offer a dilemma.  Since only some subjects deny an experience of echolocation, somebody must be wrong.  So it’s either that those who deny the experience are in error, or, the mistake lies with those who claim to have the experience.  Either way, for a large number of people, introspection is not reliable (Schwitzgebel and Gordon 2000: 242).  </w:t>
      </w:r>
    </w:p>
    <w:p w:rsidR="00D55700" w:rsidRPr="00D82308" w:rsidRDefault="00777351" w:rsidP="00D55700">
      <w:pPr>
        <w:spacing w:line="480" w:lineRule="auto"/>
        <w:ind w:firstLine="720"/>
        <w:rPr>
          <w:rFonts w:ascii="Times New Roman" w:hAnsi="Times New Roman"/>
        </w:rPr>
      </w:pPr>
      <w:r>
        <w:rPr>
          <w:rFonts w:ascii="Times New Roman" w:hAnsi="Times New Roman"/>
        </w:rPr>
        <w:t>However, t</w:t>
      </w:r>
      <w:r w:rsidR="00D55700" w:rsidRPr="00D82308">
        <w:rPr>
          <w:rFonts w:ascii="Times New Roman" w:hAnsi="Times New Roman"/>
        </w:rPr>
        <w:t xml:space="preserve">his conclusion </w:t>
      </w:r>
      <w:r w:rsidR="00D55700">
        <w:rPr>
          <w:rFonts w:ascii="Times New Roman" w:hAnsi="Times New Roman"/>
        </w:rPr>
        <w:t>is hastily drawn</w:t>
      </w:r>
      <w:r w:rsidR="00D55700" w:rsidRPr="00D82308">
        <w:rPr>
          <w:rFonts w:ascii="Times New Roman" w:hAnsi="Times New Roman"/>
        </w:rPr>
        <w:t xml:space="preserve">.  Why can’t both kinds of subjects be right?  Why assume that there is only one kind of fact about introspective awareness and echolocation?  Schwitzgebel and Gordon (2000: 243) suggest this could only be so given dramatic neurological variation </w:t>
      </w:r>
      <w:r w:rsidR="00934293">
        <w:rPr>
          <w:rFonts w:ascii="Times New Roman" w:hAnsi="Times New Roman"/>
        </w:rPr>
        <w:t>between</w:t>
      </w:r>
      <w:r w:rsidR="00D55700" w:rsidRPr="00D82308">
        <w:rPr>
          <w:rFonts w:ascii="Times New Roman" w:hAnsi="Times New Roman"/>
        </w:rPr>
        <w:t xml:space="preserve"> subjects.   Howeve</w:t>
      </w:r>
      <w:r w:rsidR="00D55700">
        <w:rPr>
          <w:rFonts w:ascii="Times New Roman" w:hAnsi="Times New Roman"/>
        </w:rPr>
        <w:t>r, small individual differences</w:t>
      </w:r>
      <w:r w:rsidR="00D55700" w:rsidRPr="00D82308">
        <w:rPr>
          <w:rFonts w:ascii="Times New Roman" w:hAnsi="Times New Roman"/>
        </w:rPr>
        <w:t xml:space="preserve"> </w:t>
      </w:r>
      <w:r w:rsidR="00D55700">
        <w:rPr>
          <w:rFonts w:ascii="Times New Roman" w:hAnsi="Times New Roman"/>
        </w:rPr>
        <w:t xml:space="preserve">under </w:t>
      </w:r>
      <w:r w:rsidR="00D55700" w:rsidRPr="00D82308">
        <w:rPr>
          <w:rFonts w:ascii="Times New Roman" w:hAnsi="Times New Roman"/>
        </w:rPr>
        <w:t xml:space="preserve">differing </w:t>
      </w:r>
      <w:r w:rsidR="00D55700">
        <w:rPr>
          <w:rFonts w:ascii="Times New Roman" w:hAnsi="Times New Roman"/>
        </w:rPr>
        <w:t>stimulus conditions could</w:t>
      </w:r>
      <w:r w:rsidR="00D55700" w:rsidRPr="00D82308">
        <w:rPr>
          <w:rFonts w:ascii="Times New Roman" w:hAnsi="Times New Roman"/>
        </w:rPr>
        <w:t xml:space="preserve"> account </w:t>
      </w:r>
      <w:r w:rsidR="00D55700">
        <w:rPr>
          <w:rFonts w:ascii="Times New Roman" w:hAnsi="Times New Roman"/>
        </w:rPr>
        <w:t xml:space="preserve">for a diversity of experiences.  </w:t>
      </w:r>
      <w:r w:rsidR="00D55700" w:rsidRPr="00D82308">
        <w:rPr>
          <w:rFonts w:ascii="Times New Roman" w:hAnsi="Times New Roman"/>
        </w:rPr>
        <w:t xml:space="preserve">Given mild human variability, it is not surprising that similar stimuli </w:t>
      </w:r>
      <w:r w:rsidR="00D55700">
        <w:rPr>
          <w:rFonts w:ascii="Times New Roman" w:hAnsi="Times New Roman"/>
        </w:rPr>
        <w:t>might</w:t>
      </w:r>
      <w:r w:rsidR="00D55700" w:rsidRPr="00D82308">
        <w:rPr>
          <w:rFonts w:ascii="Times New Roman" w:hAnsi="Times New Roman"/>
        </w:rPr>
        <w:t xml:space="preserve"> fall above </w:t>
      </w:r>
      <w:r w:rsidR="00D55700">
        <w:rPr>
          <w:rFonts w:ascii="Times New Roman" w:hAnsi="Times New Roman"/>
        </w:rPr>
        <w:t>or</w:t>
      </w:r>
      <w:r w:rsidR="005A1FFE">
        <w:rPr>
          <w:rFonts w:ascii="Times New Roman" w:hAnsi="Times New Roman"/>
        </w:rPr>
        <w:t xml:space="preserve"> below </w:t>
      </w:r>
      <w:r w:rsidR="00D55700">
        <w:rPr>
          <w:rFonts w:ascii="Times New Roman" w:hAnsi="Times New Roman"/>
        </w:rPr>
        <w:t>consciousness</w:t>
      </w:r>
      <w:r w:rsidR="00D55700" w:rsidRPr="00D82308">
        <w:rPr>
          <w:rFonts w:ascii="Times New Roman" w:hAnsi="Times New Roman"/>
        </w:rPr>
        <w:t xml:space="preserve"> depending on the individual.</w:t>
      </w:r>
      <w:r w:rsidR="00D55700">
        <w:rPr>
          <w:rFonts w:ascii="Times New Roman" w:hAnsi="Times New Roman"/>
        </w:rPr>
        <w:t xml:space="preserve">  </w:t>
      </w:r>
      <w:r w:rsidR="00D55700" w:rsidRPr="00D82308">
        <w:rPr>
          <w:rFonts w:ascii="Times New Roman" w:hAnsi="Times New Roman"/>
        </w:rPr>
        <w:t xml:space="preserve">Still others may be in conditions favorable to experiencing echo suppression, but not everyone.  In short, </w:t>
      </w:r>
      <w:r w:rsidR="0095002F">
        <w:rPr>
          <w:rFonts w:ascii="Times New Roman" w:hAnsi="Times New Roman"/>
        </w:rPr>
        <w:t>if</w:t>
      </w:r>
      <w:r w:rsidR="0079322E">
        <w:rPr>
          <w:rFonts w:ascii="Times New Roman" w:hAnsi="Times New Roman"/>
        </w:rPr>
        <w:t xml:space="preserve"> echolocation comes in conscious and unconscious forms, </w:t>
      </w:r>
      <w:r w:rsidR="00D55700" w:rsidRPr="00D82308">
        <w:rPr>
          <w:rFonts w:ascii="Times New Roman" w:hAnsi="Times New Roman"/>
        </w:rPr>
        <w:t>there is no reason to expect subjects’ reports to be homogenous.  It seems more likely that some really do experience sounds</w:t>
      </w:r>
      <w:r w:rsidR="00D55700">
        <w:rPr>
          <w:rFonts w:ascii="Times New Roman" w:hAnsi="Times New Roman"/>
        </w:rPr>
        <w:t xml:space="preserve">, whereas </w:t>
      </w:r>
      <w:r w:rsidR="00E04F7E">
        <w:rPr>
          <w:rFonts w:ascii="Times New Roman" w:hAnsi="Times New Roman"/>
        </w:rPr>
        <w:t xml:space="preserve">for </w:t>
      </w:r>
      <w:r w:rsidR="00D55700">
        <w:rPr>
          <w:rFonts w:ascii="Times New Roman" w:hAnsi="Times New Roman"/>
        </w:rPr>
        <w:t>others</w:t>
      </w:r>
      <w:r w:rsidR="00D55700" w:rsidRPr="00D82308">
        <w:rPr>
          <w:rFonts w:ascii="Times New Roman" w:hAnsi="Times New Roman"/>
        </w:rPr>
        <w:t xml:space="preserve"> </w:t>
      </w:r>
      <w:r w:rsidR="00E04F7E">
        <w:rPr>
          <w:rFonts w:ascii="Times New Roman" w:hAnsi="Times New Roman"/>
        </w:rPr>
        <w:t xml:space="preserve">there is nothing to </w:t>
      </w:r>
      <w:r w:rsidR="00D55700" w:rsidRPr="00D82308">
        <w:rPr>
          <w:rFonts w:ascii="Times New Roman" w:hAnsi="Times New Roman"/>
        </w:rPr>
        <w:t xml:space="preserve">notice. </w:t>
      </w:r>
    </w:p>
    <w:p w:rsidR="00293AC2" w:rsidRDefault="00777351" w:rsidP="006E06A6">
      <w:pPr>
        <w:spacing w:line="480" w:lineRule="auto"/>
        <w:ind w:firstLine="720"/>
        <w:rPr>
          <w:rFonts w:ascii="Times New Roman" w:hAnsi="Times New Roman"/>
        </w:rPr>
      </w:pPr>
      <w:r>
        <w:rPr>
          <w:rFonts w:ascii="Times New Roman" w:hAnsi="Times New Roman"/>
        </w:rPr>
        <w:t>As a final gambit</w:t>
      </w:r>
      <w:r w:rsidR="0079322E">
        <w:rPr>
          <w:rFonts w:ascii="Times New Roman" w:hAnsi="Times New Roman"/>
        </w:rPr>
        <w:t xml:space="preserve"> to save the second premise</w:t>
      </w:r>
      <w:r>
        <w:rPr>
          <w:rFonts w:ascii="Times New Roman" w:hAnsi="Times New Roman"/>
        </w:rPr>
        <w:t>, I suppose Schwitzgebe</w:t>
      </w:r>
      <w:r w:rsidR="0079322E">
        <w:rPr>
          <w:rFonts w:ascii="Times New Roman" w:hAnsi="Times New Roman"/>
        </w:rPr>
        <w:t>l and Gordon could try to argue</w:t>
      </w:r>
      <w:r>
        <w:rPr>
          <w:rFonts w:ascii="Times New Roman" w:hAnsi="Times New Roman"/>
        </w:rPr>
        <w:t xml:space="preserve"> that </w:t>
      </w:r>
      <w:r w:rsidR="0079322E">
        <w:rPr>
          <w:rFonts w:ascii="Times New Roman" w:hAnsi="Times New Roman"/>
        </w:rPr>
        <w:t xml:space="preserve">it begs the question to assume a failure to report echolocation indicates an absence of consciousness.  </w:t>
      </w:r>
      <w:r w:rsidR="006E06A6">
        <w:rPr>
          <w:rFonts w:ascii="Times New Roman" w:hAnsi="Times New Roman"/>
        </w:rPr>
        <w:t>If</w:t>
      </w:r>
      <w:r w:rsidR="0095002F">
        <w:rPr>
          <w:rFonts w:ascii="Times New Roman" w:hAnsi="Times New Roman"/>
        </w:rPr>
        <w:t xml:space="preserve"> people change th</w:t>
      </w:r>
      <w:r w:rsidR="006E06A6">
        <w:rPr>
          <w:rFonts w:ascii="Times New Roman" w:hAnsi="Times New Roman"/>
        </w:rPr>
        <w:t>eir minds, and their experience</w:t>
      </w:r>
      <w:r w:rsidR="0095002F">
        <w:rPr>
          <w:rFonts w:ascii="Times New Roman" w:hAnsi="Times New Roman"/>
        </w:rPr>
        <w:t xml:space="preserve"> hasn’t changed, </w:t>
      </w:r>
      <w:r w:rsidR="006E06A6">
        <w:rPr>
          <w:rFonts w:ascii="Times New Roman" w:hAnsi="Times New Roman"/>
        </w:rPr>
        <w:t>then doesn’t it follow that introspection is</w:t>
      </w:r>
      <w:r w:rsidR="0095002F">
        <w:rPr>
          <w:rFonts w:ascii="Times New Roman" w:hAnsi="Times New Roman"/>
        </w:rPr>
        <w:t xml:space="preserve"> not</w:t>
      </w:r>
      <w:r w:rsidR="006E06A6">
        <w:rPr>
          <w:rFonts w:ascii="Times New Roman" w:hAnsi="Times New Roman"/>
        </w:rPr>
        <w:t xml:space="preserve"> reliable?  But why think their experience hasn’t changed?  </w:t>
      </w:r>
      <w:r w:rsidR="00D078BD">
        <w:rPr>
          <w:rFonts w:ascii="Times New Roman" w:hAnsi="Times New Roman"/>
        </w:rPr>
        <w:t>Echolocation is either</w:t>
      </w:r>
      <w:r w:rsidR="004A478E">
        <w:rPr>
          <w:rFonts w:ascii="Times New Roman" w:hAnsi="Times New Roman"/>
        </w:rPr>
        <w:t xml:space="preserve"> sometimes unconscious or it never is</w:t>
      </w:r>
      <w:r w:rsidR="006E06A6">
        <w:rPr>
          <w:rFonts w:ascii="Times New Roman" w:hAnsi="Times New Roman"/>
        </w:rPr>
        <w:t xml:space="preserve">.  If it </w:t>
      </w:r>
      <w:proofErr w:type="gramStart"/>
      <w:r w:rsidR="006E06A6">
        <w:rPr>
          <w:rFonts w:ascii="Times New Roman" w:hAnsi="Times New Roman"/>
        </w:rPr>
        <w:t>is</w:t>
      </w:r>
      <w:proofErr w:type="gramEnd"/>
      <w:r w:rsidR="009A5D74">
        <w:rPr>
          <w:rFonts w:ascii="Times New Roman" w:hAnsi="Times New Roman"/>
        </w:rPr>
        <w:t>,</w:t>
      </w:r>
      <w:r w:rsidR="006E06A6">
        <w:rPr>
          <w:rFonts w:ascii="Times New Roman" w:hAnsi="Times New Roman"/>
        </w:rPr>
        <w:t xml:space="preserve"> </w:t>
      </w:r>
      <w:r w:rsidR="00A32E12">
        <w:rPr>
          <w:rFonts w:ascii="Times New Roman" w:hAnsi="Times New Roman"/>
        </w:rPr>
        <w:t>then what would lead one to</w:t>
      </w:r>
      <w:r w:rsidR="000E4D5A">
        <w:rPr>
          <w:rFonts w:ascii="Times New Roman" w:hAnsi="Times New Roman"/>
        </w:rPr>
        <w:t xml:space="preserve"> </w:t>
      </w:r>
      <w:r w:rsidR="00E04F7E">
        <w:rPr>
          <w:rFonts w:ascii="Times New Roman" w:hAnsi="Times New Roman"/>
        </w:rPr>
        <w:t xml:space="preserve">think </w:t>
      </w:r>
      <w:r w:rsidR="00D078BD">
        <w:rPr>
          <w:rFonts w:ascii="Times New Roman" w:hAnsi="Times New Roman"/>
        </w:rPr>
        <w:t>there is introspective error when people</w:t>
      </w:r>
      <w:r w:rsidR="00E04F7E">
        <w:rPr>
          <w:rFonts w:ascii="Times New Roman" w:hAnsi="Times New Roman"/>
        </w:rPr>
        <w:t xml:space="preserve"> fail to report it?  </w:t>
      </w:r>
      <w:r w:rsidR="000E4D5A">
        <w:rPr>
          <w:rFonts w:ascii="Times New Roman" w:hAnsi="Times New Roman"/>
        </w:rPr>
        <w:t>It is because people can be persuaded</w:t>
      </w:r>
      <w:r w:rsidR="00E04F7E">
        <w:rPr>
          <w:rFonts w:ascii="Times New Roman" w:hAnsi="Times New Roman"/>
        </w:rPr>
        <w:t xml:space="preserve"> that they are echolocating by bringing certain third-person facts about their discriminatory abilities to light.</w:t>
      </w:r>
      <w:r w:rsidR="007C2141">
        <w:rPr>
          <w:rFonts w:ascii="Times New Roman" w:hAnsi="Times New Roman"/>
        </w:rPr>
        <w:t xml:space="preserve">  </w:t>
      </w:r>
      <w:r w:rsidR="009A5D74">
        <w:rPr>
          <w:rFonts w:ascii="Times New Roman" w:hAnsi="Times New Roman"/>
        </w:rPr>
        <w:t>Yet a</w:t>
      </w:r>
      <w:r w:rsidR="006E06A6">
        <w:rPr>
          <w:rFonts w:ascii="Times New Roman" w:hAnsi="Times New Roman"/>
        </w:rPr>
        <w:t>s we have just seen,</w:t>
      </w:r>
      <w:r w:rsidR="00E04F7E">
        <w:rPr>
          <w:rFonts w:ascii="Times New Roman" w:hAnsi="Times New Roman"/>
        </w:rPr>
        <w:t xml:space="preserve"> </w:t>
      </w:r>
      <w:r w:rsidR="000E4D5A">
        <w:rPr>
          <w:rFonts w:ascii="Times New Roman" w:hAnsi="Times New Roman"/>
        </w:rPr>
        <w:t>becoming knowledgeable about</w:t>
      </w:r>
      <w:r w:rsidR="00B44E5D">
        <w:rPr>
          <w:rFonts w:ascii="Times New Roman" w:hAnsi="Times New Roman"/>
        </w:rPr>
        <w:t xml:space="preserve"> </w:t>
      </w:r>
      <w:r w:rsidR="00E04F7E">
        <w:rPr>
          <w:rFonts w:ascii="Times New Roman" w:hAnsi="Times New Roman"/>
        </w:rPr>
        <w:t xml:space="preserve">third-person discriminatory </w:t>
      </w:r>
      <w:r w:rsidR="00B44E5D">
        <w:rPr>
          <w:rFonts w:ascii="Times New Roman" w:hAnsi="Times New Roman"/>
        </w:rPr>
        <w:t xml:space="preserve">abilities does not </w:t>
      </w:r>
      <w:r w:rsidR="000E4D5A">
        <w:rPr>
          <w:rFonts w:ascii="Times New Roman" w:hAnsi="Times New Roman"/>
        </w:rPr>
        <w:t>always</w:t>
      </w:r>
      <w:r w:rsidR="00B44E5D">
        <w:rPr>
          <w:rFonts w:ascii="Times New Roman" w:hAnsi="Times New Roman"/>
        </w:rPr>
        <w:t xml:space="preserve"> lead people to revise their first-person phenomenological judgments</w:t>
      </w:r>
      <w:r w:rsidR="007A733E">
        <w:rPr>
          <w:rFonts w:ascii="Times New Roman" w:hAnsi="Times New Roman"/>
        </w:rPr>
        <w:t xml:space="preserve">.  The parsimonious </w:t>
      </w:r>
      <w:r w:rsidR="005F4617">
        <w:rPr>
          <w:rFonts w:ascii="Times New Roman" w:hAnsi="Times New Roman"/>
        </w:rPr>
        <w:t>explanation</w:t>
      </w:r>
      <w:r w:rsidR="006E06A6">
        <w:rPr>
          <w:rFonts w:ascii="Times New Roman" w:hAnsi="Times New Roman"/>
        </w:rPr>
        <w:t xml:space="preserve"> of the</w:t>
      </w:r>
      <w:r w:rsidR="00911EC1">
        <w:rPr>
          <w:rFonts w:ascii="Times New Roman" w:hAnsi="Times New Roman"/>
        </w:rPr>
        <w:t xml:space="preserve"> difference</w:t>
      </w:r>
      <w:r w:rsidR="005F4617">
        <w:rPr>
          <w:rFonts w:ascii="Times New Roman" w:hAnsi="Times New Roman"/>
        </w:rPr>
        <w:t xml:space="preserve"> is that </w:t>
      </w:r>
      <w:r w:rsidR="00B44E5D">
        <w:rPr>
          <w:rFonts w:ascii="Times New Roman" w:hAnsi="Times New Roman"/>
        </w:rPr>
        <w:t>perception outstrip</w:t>
      </w:r>
      <w:r w:rsidR="005F4617">
        <w:rPr>
          <w:rFonts w:ascii="Times New Roman" w:hAnsi="Times New Roman"/>
        </w:rPr>
        <w:t>s</w:t>
      </w:r>
      <w:r w:rsidR="00B44E5D">
        <w:rPr>
          <w:rFonts w:ascii="Times New Roman" w:hAnsi="Times New Roman"/>
        </w:rPr>
        <w:t xml:space="preserve"> conscious awareness</w:t>
      </w:r>
      <w:r w:rsidR="007A733E">
        <w:rPr>
          <w:rFonts w:ascii="Times New Roman" w:hAnsi="Times New Roman"/>
        </w:rPr>
        <w:t>, for otherwise we must posit phenomenal qualities where nobody has any inclination to say that it is like something</w:t>
      </w:r>
      <w:r w:rsidR="006E06A6">
        <w:rPr>
          <w:rFonts w:ascii="Times New Roman" w:hAnsi="Times New Roman"/>
        </w:rPr>
        <w:t xml:space="preserve">.  This is highly implausible for a wide variety of cases (e.g. </w:t>
      </w:r>
      <w:r w:rsidR="007A733E">
        <w:rPr>
          <w:rFonts w:ascii="Times New Roman" w:hAnsi="Times New Roman"/>
        </w:rPr>
        <w:t>blindsight, the vomeronasal organ, etc…)</w:t>
      </w:r>
      <w:r w:rsidR="00911EC1">
        <w:rPr>
          <w:rFonts w:ascii="Times New Roman" w:hAnsi="Times New Roman"/>
        </w:rPr>
        <w:t xml:space="preserve">. </w:t>
      </w:r>
      <w:r w:rsidR="007A733E">
        <w:rPr>
          <w:rFonts w:ascii="Times New Roman" w:hAnsi="Times New Roman"/>
        </w:rPr>
        <w:t xml:space="preserve"> </w:t>
      </w:r>
      <w:r w:rsidR="00911EC1">
        <w:rPr>
          <w:rFonts w:ascii="Times New Roman" w:hAnsi="Times New Roman"/>
        </w:rPr>
        <w:t>I</w:t>
      </w:r>
      <w:r w:rsidR="00B44E5D">
        <w:rPr>
          <w:rFonts w:ascii="Times New Roman" w:hAnsi="Times New Roman"/>
        </w:rPr>
        <w:t xml:space="preserve">t </w:t>
      </w:r>
      <w:r w:rsidR="007A733E">
        <w:rPr>
          <w:rFonts w:ascii="Times New Roman" w:hAnsi="Times New Roman"/>
        </w:rPr>
        <w:t>seems hard to a</w:t>
      </w:r>
      <w:r w:rsidR="00FB7F89">
        <w:rPr>
          <w:rFonts w:ascii="Times New Roman" w:hAnsi="Times New Roman"/>
        </w:rPr>
        <w:t>void the conclusion that an important</w:t>
      </w:r>
      <w:r w:rsidR="006B6E87">
        <w:rPr>
          <w:rFonts w:ascii="Times New Roman" w:hAnsi="Times New Roman"/>
        </w:rPr>
        <w:t xml:space="preserve"> way we know </w:t>
      </w:r>
      <w:r w:rsidR="006E06A6">
        <w:rPr>
          <w:rFonts w:ascii="Times New Roman" w:hAnsi="Times New Roman"/>
        </w:rPr>
        <w:t xml:space="preserve">whether there is something </w:t>
      </w:r>
      <w:r w:rsidR="006B6E87">
        <w:rPr>
          <w:rFonts w:ascii="Times New Roman" w:hAnsi="Times New Roman"/>
        </w:rPr>
        <w:t xml:space="preserve">it is like for </w:t>
      </w:r>
      <w:r w:rsidR="007A733E">
        <w:rPr>
          <w:rFonts w:ascii="Times New Roman" w:hAnsi="Times New Roman"/>
        </w:rPr>
        <w:t>somebo</w:t>
      </w:r>
      <w:r w:rsidR="006B6E87">
        <w:rPr>
          <w:rFonts w:ascii="Times New Roman" w:hAnsi="Times New Roman"/>
        </w:rPr>
        <w:t xml:space="preserve">dy is because </w:t>
      </w:r>
      <w:r w:rsidR="007A733E">
        <w:rPr>
          <w:rFonts w:ascii="Times New Roman" w:hAnsi="Times New Roman"/>
        </w:rPr>
        <w:t>they tell us!</w:t>
      </w:r>
      <w:r w:rsidR="00B44E5D">
        <w:rPr>
          <w:rFonts w:ascii="Times New Roman" w:hAnsi="Times New Roman"/>
        </w:rPr>
        <w:t xml:space="preserve"> </w:t>
      </w:r>
      <w:r w:rsidR="006E06A6">
        <w:rPr>
          <w:rFonts w:ascii="Times New Roman" w:hAnsi="Times New Roman"/>
        </w:rPr>
        <w:t xml:space="preserve"> So, </w:t>
      </w:r>
      <w:r w:rsidR="006E06A6" w:rsidRPr="006E06A6">
        <w:rPr>
          <w:rFonts w:ascii="Times New Roman" w:hAnsi="Times New Roman"/>
        </w:rPr>
        <w:t>i</w:t>
      </w:r>
      <w:r w:rsidR="0095002F" w:rsidRPr="006E06A6">
        <w:rPr>
          <w:rFonts w:ascii="Times New Roman" w:hAnsi="Times New Roman"/>
        </w:rPr>
        <w:t xml:space="preserve">f </w:t>
      </w:r>
      <w:r w:rsidR="0095002F">
        <w:rPr>
          <w:rFonts w:ascii="Times New Roman" w:hAnsi="Times New Roman"/>
        </w:rPr>
        <w:t xml:space="preserve">we know others are </w:t>
      </w:r>
      <w:r w:rsidR="006E06A6">
        <w:rPr>
          <w:rFonts w:ascii="Times New Roman" w:hAnsi="Times New Roman"/>
        </w:rPr>
        <w:t>conscious, then verbal report must be</w:t>
      </w:r>
      <w:r w:rsidR="0095002F">
        <w:rPr>
          <w:rFonts w:ascii="Times New Roman" w:hAnsi="Times New Roman"/>
        </w:rPr>
        <w:t xml:space="preserve"> somewhat reliable. </w:t>
      </w:r>
    </w:p>
    <w:p w:rsidR="009C20F0" w:rsidRDefault="00876A33" w:rsidP="007C2141">
      <w:pPr>
        <w:spacing w:line="480" w:lineRule="auto"/>
        <w:ind w:firstLine="720"/>
        <w:rPr>
          <w:rFonts w:ascii="Times New Roman" w:hAnsi="Times New Roman"/>
        </w:rPr>
      </w:pPr>
      <w:r>
        <w:rPr>
          <w:rFonts w:ascii="Times New Roman" w:hAnsi="Times New Roman"/>
        </w:rPr>
        <w:t>To</w:t>
      </w:r>
      <w:r w:rsidR="006B6E87">
        <w:rPr>
          <w:rFonts w:ascii="Times New Roman" w:hAnsi="Times New Roman"/>
        </w:rPr>
        <w:t xml:space="preserve"> avoid this</w:t>
      </w:r>
      <w:r>
        <w:rPr>
          <w:rFonts w:ascii="Times New Roman" w:hAnsi="Times New Roman"/>
        </w:rPr>
        <w:t xml:space="preserve"> </w:t>
      </w:r>
      <w:r w:rsidR="006E06A6">
        <w:rPr>
          <w:rFonts w:ascii="Times New Roman" w:hAnsi="Times New Roman"/>
        </w:rPr>
        <w:t xml:space="preserve">result </w:t>
      </w:r>
      <w:r w:rsidR="00911EC1">
        <w:rPr>
          <w:rFonts w:ascii="Times New Roman" w:hAnsi="Times New Roman"/>
        </w:rPr>
        <w:t>they could instead</w:t>
      </w:r>
      <w:r>
        <w:rPr>
          <w:rFonts w:ascii="Times New Roman" w:hAnsi="Times New Roman"/>
        </w:rPr>
        <w:t xml:space="preserve"> </w:t>
      </w:r>
      <w:r w:rsidR="006E06A6">
        <w:rPr>
          <w:rFonts w:ascii="Times New Roman" w:hAnsi="Times New Roman"/>
        </w:rPr>
        <w:t xml:space="preserve">revise their argument by taking </w:t>
      </w:r>
      <w:r w:rsidR="00911EC1">
        <w:rPr>
          <w:rFonts w:ascii="Times New Roman" w:hAnsi="Times New Roman"/>
        </w:rPr>
        <w:t xml:space="preserve">up </w:t>
      </w:r>
      <w:r>
        <w:rPr>
          <w:rFonts w:ascii="Times New Roman" w:hAnsi="Times New Roman"/>
        </w:rPr>
        <w:t xml:space="preserve">the view that </w:t>
      </w:r>
      <w:r w:rsidR="00293AC2">
        <w:rPr>
          <w:rFonts w:ascii="Times New Roman" w:hAnsi="Times New Roman"/>
        </w:rPr>
        <w:t xml:space="preserve">people are rarely or </w:t>
      </w:r>
      <w:r w:rsidR="006E06A6">
        <w:rPr>
          <w:rFonts w:ascii="Times New Roman" w:hAnsi="Times New Roman"/>
        </w:rPr>
        <w:t xml:space="preserve">never conscious.  In this </w:t>
      </w:r>
      <w:r w:rsidR="004A478E">
        <w:rPr>
          <w:rFonts w:ascii="Times New Roman" w:hAnsi="Times New Roman"/>
        </w:rPr>
        <w:t xml:space="preserve">case verbal report would still be massively unreliable. </w:t>
      </w:r>
      <w:r w:rsidR="007C2141">
        <w:rPr>
          <w:rFonts w:ascii="Times New Roman" w:hAnsi="Times New Roman"/>
        </w:rPr>
        <w:t xml:space="preserve"> </w:t>
      </w:r>
      <w:r w:rsidR="004A478E">
        <w:rPr>
          <w:rFonts w:ascii="Times New Roman" w:hAnsi="Times New Roman"/>
        </w:rPr>
        <w:t xml:space="preserve">Schwitzgebel and Gordon </w:t>
      </w:r>
      <w:r w:rsidR="007C2141">
        <w:rPr>
          <w:rFonts w:ascii="Times New Roman" w:hAnsi="Times New Roman"/>
        </w:rPr>
        <w:t xml:space="preserve">even </w:t>
      </w:r>
      <w:r w:rsidR="004A478E">
        <w:rPr>
          <w:rFonts w:ascii="Times New Roman" w:hAnsi="Times New Roman"/>
        </w:rPr>
        <w:t xml:space="preserve">welcome such an outcome because it would prove their “ultimate point” that conscious introspection is often “vastly wrong” (Schwitzgebel and Gordon, 2000: 238). </w:t>
      </w:r>
      <w:r w:rsidR="007C2141">
        <w:rPr>
          <w:rFonts w:ascii="Times New Roman" w:hAnsi="Times New Roman"/>
        </w:rPr>
        <w:t xml:space="preserve"> But why believ</w:t>
      </w:r>
      <w:r w:rsidR="00293AC2">
        <w:rPr>
          <w:rFonts w:ascii="Times New Roman" w:hAnsi="Times New Roman"/>
        </w:rPr>
        <w:t>e it?  If the alternatives are</w:t>
      </w:r>
      <w:r w:rsidR="006E06A6">
        <w:rPr>
          <w:rFonts w:ascii="Times New Roman" w:hAnsi="Times New Roman"/>
        </w:rPr>
        <w:t xml:space="preserve"> the view that all perception is conscious</w:t>
      </w:r>
      <w:r w:rsidR="00293AC2">
        <w:rPr>
          <w:rFonts w:ascii="Times New Roman" w:hAnsi="Times New Roman"/>
        </w:rPr>
        <w:t xml:space="preserve">, or, </w:t>
      </w:r>
      <w:r w:rsidR="006E06A6">
        <w:rPr>
          <w:rFonts w:ascii="Times New Roman" w:hAnsi="Times New Roman"/>
        </w:rPr>
        <w:t>eliminativism (and</w:t>
      </w:r>
      <w:r w:rsidR="00050BE2">
        <w:rPr>
          <w:rFonts w:ascii="Times New Roman" w:hAnsi="Times New Roman"/>
        </w:rPr>
        <w:t>,</w:t>
      </w:r>
      <w:r w:rsidR="006E06A6">
        <w:rPr>
          <w:rFonts w:ascii="Times New Roman" w:hAnsi="Times New Roman"/>
        </w:rPr>
        <w:t xml:space="preserve"> in both cases, profound </w:t>
      </w:r>
      <w:r w:rsidR="00293AC2">
        <w:rPr>
          <w:rFonts w:ascii="Times New Roman" w:hAnsi="Times New Roman"/>
        </w:rPr>
        <w:t>introspective error</w:t>
      </w:r>
      <w:r w:rsidR="006E06A6">
        <w:rPr>
          <w:rFonts w:ascii="Times New Roman" w:hAnsi="Times New Roman"/>
        </w:rPr>
        <w:t>)</w:t>
      </w:r>
      <w:r w:rsidR="00293AC2">
        <w:rPr>
          <w:rFonts w:ascii="Times New Roman" w:hAnsi="Times New Roman"/>
        </w:rPr>
        <w:t xml:space="preserve">, then </w:t>
      </w:r>
      <w:r>
        <w:rPr>
          <w:rFonts w:ascii="Times New Roman" w:hAnsi="Times New Roman"/>
        </w:rPr>
        <w:t>why not just</w:t>
      </w:r>
      <w:r w:rsidR="00293AC2">
        <w:rPr>
          <w:rFonts w:ascii="Times New Roman" w:hAnsi="Times New Roman"/>
        </w:rPr>
        <w:t xml:space="preserve"> stick with the</w:t>
      </w:r>
      <w:r w:rsidR="007C2141">
        <w:rPr>
          <w:rFonts w:ascii="Times New Roman" w:hAnsi="Times New Roman"/>
        </w:rPr>
        <w:t xml:space="preserve"> claim </w:t>
      </w:r>
      <w:r>
        <w:rPr>
          <w:rFonts w:ascii="Times New Roman" w:hAnsi="Times New Roman"/>
        </w:rPr>
        <w:t>that</w:t>
      </w:r>
      <w:r w:rsidR="007C2141">
        <w:rPr>
          <w:rFonts w:ascii="Times New Roman" w:hAnsi="Times New Roman"/>
        </w:rPr>
        <w:t xml:space="preserve"> sometimes </w:t>
      </w:r>
      <w:r>
        <w:rPr>
          <w:rFonts w:ascii="Times New Roman" w:hAnsi="Times New Roman"/>
        </w:rPr>
        <w:t xml:space="preserve">people </w:t>
      </w:r>
      <w:r w:rsidR="007C2141">
        <w:rPr>
          <w:rFonts w:ascii="Times New Roman" w:hAnsi="Times New Roman"/>
        </w:rPr>
        <w:t>echolocate consciou</w:t>
      </w:r>
      <w:r>
        <w:rPr>
          <w:rFonts w:ascii="Times New Roman" w:hAnsi="Times New Roman"/>
        </w:rPr>
        <w:t xml:space="preserve">sly and sometimes unconsciously?  </w:t>
      </w:r>
      <w:r w:rsidR="006E06A6">
        <w:rPr>
          <w:rFonts w:ascii="Times New Roman" w:hAnsi="Times New Roman"/>
        </w:rPr>
        <w:t xml:space="preserve"> </w:t>
      </w:r>
    </w:p>
    <w:p w:rsidR="00D55183" w:rsidRDefault="000F4A5D" w:rsidP="00317CE1">
      <w:pPr>
        <w:spacing w:line="480" w:lineRule="auto"/>
        <w:rPr>
          <w:rFonts w:ascii="Times New Roman" w:hAnsi="Times New Roman"/>
        </w:rPr>
      </w:pPr>
      <w:r>
        <w:rPr>
          <w:rFonts w:ascii="Times New Roman" w:hAnsi="Times New Roman"/>
        </w:rPr>
        <w:tab/>
      </w:r>
      <w:r w:rsidR="005720C7">
        <w:rPr>
          <w:rFonts w:ascii="Times New Roman" w:hAnsi="Times New Roman"/>
        </w:rPr>
        <w:t>This</w:t>
      </w:r>
      <w:r w:rsidR="00352D7A" w:rsidRPr="00D82308">
        <w:rPr>
          <w:rFonts w:ascii="Times New Roman" w:hAnsi="Times New Roman"/>
        </w:rPr>
        <w:t xml:space="preserve"> </w:t>
      </w:r>
      <w:r w:rsidR="005720C7">
        <w:rPr>
          <w:rFonts w:ascii="Times New Roman" w:hAnsi="Times New Roman"/>
        </w:rPr>
        <w:t xml:space="preserve">brings me to </w:t>
      </w:r>
      <w:r w:rsidR="00911EC1">
        <w:rPr>
          <w:rFonts w:ascii="Times New Roman" w:hAnsi="Times New Roman"/>
        </w:rPr>
        <w:t>my response to their</w:t>
      </w:r>
      <w:r w:rsidR="00352D7A" w:rsidRPr="00D82308">
        <w:rPr>
          <w:rFonts w:ascii="Times New Roman" w:hAnsi="Times New Roman"/>
        </w:rPr>
        <w:t xml:space="preserve"> third premise—if some persons are echolocating (or spatially hearing) unconsciously, and others consciously</w:t>
      </w:r>
      <w:r w:rsidR="0049164D" w:rsidRPr="00D82308">
        <w:rPr>
          <w:rFonts w:ascii="Times New Roman" w:hAnsi="Times New Roman"/>
        </w:rPr>
        <w:t>,</w:t>
      </w:r>
      <w:r w:rsidR="00EE6F81">
        <w:rPr>
          <w:rFonts w:ascii="Times New Roman" w:hAnsi="Times New Roman"/>
        </w:rPr>
        <w:t xml:space="preserve"> </w:t>
      </w:r>
      <w:r w:rsidR="00352D7A" w:rsidRPr="00D82308">
        <w:rPr>
          <w:rFonts w:ascii="Times New Roman" w:hAnsi="Times New Roman"/>
        </w:rPr>
        <w:t xml:space="preserve">then it does not follow that introspective reports are riddled with error just because </w:t>
      </w:r>
      <w:r w:rsidR="0049164D" w:rsidRPr="00D82308">
        <w:rPr>
          <w:rFonts w:ascii="Times New Roman" w:hAnsi="Times New Roman"/>
        </w:rPr>
        <w:t>they do not all agree</w:t>
      </w:r>
      <w:r w:rsidR="00352D7A" w:rsidRPr="00D82308">
        <w:rPr>
          <w:rFonts w:ascii="Times New Roman" w:hAnsi="Times New Roman"/>
        </w:rPr>
        <w:t xml:space="preserve">. </w:t>
      </w:r>
      <w:r w:rsidR="00C731CF" w:rsidRPr="00D82308">
        <w:rPr>
          <w:rFonts w:ascii="Times New Roman" w:hAnsi="Times New Roman"/>
        </w:rPr>
        <w:t xml:space="preserve"> Recall</w:t>
      </w:r>
      <w:r w:rsidR="00352D7A" w:rsidRPr="00D82308">
        <w:rPr>
          <w:rFonts w:ascii="Times New Roman" w:hAnsi="Times New Roman"/>
        </w:rPr>
        <w:t xml:space="preserve"> their third premise</w:t>
      </w:r>
      <w:r w:rsidR="0057720A" w:rsidRPr="00D82308">
        <w:rPr>
          <w:rFonts w:ascii="Times New Roman" w:hAnsi="Times New Roman"/>
        </w:rPr>
        <w:t xml:space="preserve"> </w:t>
      </w:r>
      <w:r w:rsidR="00352D7A" w:rsidRPr="00D82308">
        <w:rPr>
          <w:rFonts w:ascii="Times New Roman" w:hAnsi="Times New Roman"/>
        </w:rPr>
        <w:t xml:space="preserve">states </w:t>
      </w:r>
      <w:r w:rsidR="00EE5A61" w:rsidRPr="00D82308">
        <w:rPr>
          <w:rFonts w:ascii="Times New Roman" w:hAnsi="Times New Roman"/>
        </w:rPr>
        <w:t xml:space="preserve">that both </w:t>
      </w:r>
      <w:r w:rsidR="00CC339A">
        <w:rPr>
          <w:rFonts w:ascii="Times New Roman" w:hAnsi="Times New Roman"/>
        </w:rPr>
        <w:t>experts and ordinary folks are often</w:t>
      </w:r>
      <w:r w:rsidR="00CF6341" w:rsidRPr="00D82308">
        <w:rPr>
          <w:rFonts w:ascii="Times New Roman" w:hAnsi="Times New Roman"/>
        </w:rPr>
        <w:t xml:space="preserve"> “grossly mistaken” (</w:t>
      </w:r>
      <w:r w:rsidR="00352D7A" w:rsidRPr="00D82308">
        <w:rPr>
          <w:rFonts w:ascii="Times New Roman" w:hAnsi="Times New Roman"/>
        </w:rPr>
        <w:t>Schwitzgebel and Gordon 2000:</w:t>
      </w:r>
      <w:r w:rsidR="00EE5A61" w:rsidRPr="00D82308">
        <w:rPr>
          <w:rFonts w:ascii="Times New Roman" w:hAnsi="Times New Roman"/>
        </w:rPr>
        <w:t xml:space="preserve"> </w:t>
      </w:r>
      <w:r w:rsidR="00CF6341" w:rsidRPr="00D82308">
        <w:rPr>
          <w:rFonts w:ascii="Times New Roman" w:hAnsi="Times New Roman"/>
        </w:rPr>
        <w:t xml:space="preserve">238) in that they fail to realize </w:t>
      </w:r>
      <w:r w:rsidR="00CC339A">
        <w:rPr>
          <w:rFonts w:ascii="Times New Roman" w:hAnsi="Times New Roman"/>
        </w:rPr>
        <w:t xml:space="preserve">when </w:t>
      </w:r>
      <w:r w:rsidR="00EE5A61" w:rsidRPr="00D82308">
        <w:rPr>
          <w:rFonts w:ascii="Times New Roman" w:hAnsi="Times New Roman"/>
        </w:rPr>
        <w:t xml:space="preserve">they are actively </w:t>
      </w:r>
      <w:r w:rsidR="00CF6341" w:rsidRPr="00D82308">
        <w:rPr>
          <w:rFonts w:ascii="Times New Roman" w:hAnsi="Times New Roman"/>
        </w:rPr>
        <w:t>echolocat</w:t>
      </w:r>
      <w:r w:rsidR="00EE5A61" w:rsidRPr="00D82308">
        <w:rPr>
          <w:rFonts w:ascii="Times New Roman" w:hAnsi="Times New Roman"/>
        </w:rPr>
        <w:t>ing</w:t>
      </w:r>
      <w:r w:rsidR="00AA40B1" w:rsidRPr="00D82308">
        <w:rPr>
          <w:rFonts w:ascii="Times New Roman" w:hAnsi="Times New Roman"/>
        </w:rPr>
        <w:t>.  E</w:t>
      </w:r>
      <w:r w:rsidR="00EE5A61" w:rsidRPr="00D82308">
        <w:rPr>
          <w:rFonts w:ascii="Times New Roman" w:hAnsi="Times New Roman"/>
        </w:rPr>
        <w:t>xperienced blind echolocators commonly</w:t>
      </w:r>
      <w:r w:rsidR="00922738">
        <w:rPr>
          <w:rFonts w:ascii="Times New Roman" w:hAnsi="Times New Roman"/>
        </w:rPr>
        <w:t xml:space="preserve"> </w:t>
      </w:r>
      <w:r w:rsidR="00CF6341" w:rsidRPr="00D82308">
        <w:rPr>
          <w:rFonts w:ascii="Times New Roman" w:hAnsi="Times New Roman"/>
        </w:rPr>
        <w:t xml:space="preserve">mistake their ability for “facial vision” </w:t>
      </w:r>
      <w:r w:rsidR="00EE5A61" w:rsidRPr="00D82308">
        <w:rPr>
          <w:rFonts w:ascii="Times New Roman" w:hAnsi="Times New Roman"/>
        </w:rPr>
        <w:t>even after being instructed to attend carefully to their experience</w:t>
      </w:r>
      <w:r w:rsidR="00CF6341" w:rsidRPr="00D82308">
        <w:rPr>
          <w:rFonts w:ascii="Times New Roman" w:hAnsi="Times New Roman"/>
        </w:rPr>
        <w:t xml:space="preserve">. </w:t>
      </w:r>
      <w:r w:rsidR="00AA40B1" w:rsidRPr="00D82308">
        <w:rPr>
          <w:rFonts w:ascii="Times New Roman" w:hAnsi="Times New Roman"/>
        </w:rPr>
        <w:t xml:space="preserve"> O</w:t>
      </w:r>
      <w:r w:rsidR="00CF6341" w:rsidRPr="00D82308">
        <w:rPr>
          <w:rFonts w:ascii="Times New Roman" w:hAnsi="Times New Roman"/>
        </w:rPr>
        <w:t>nly after many trials with and</w:t>
      </w:r>
      <w:r w:rsidR="00AA40B1" w:rsidRPr="00D82308">
        <w:rPr>
          <w:rFonts w:ascii="Times New Roman" w:hAnsi="Times New Roman"/>
        </w:rPr>
        <w:t xml:space="preserve"> without the ability to hear were</w:t>
      </w:r>
      <w:r w:rsidR="00CF6341" w:rsidRPr="00D82308">
        <w:rPr>
          <w:rFonts w:ascii="Times New Roman" w:hAnsi="Times New Roman"/>
        </w:rPr>
        <w:t xml:space="preserve"> subject</w:t>
      </w:r>
      <w:r w:rsidR="00AA40B1" w:rsidRPr="00D82308">
        <w:rPr>
          <w:rFonts w:ascii="Times New Roman" w:hAnsi="Times New Roman"/>
        </w:rPr>
        <w:t>s</w:t>
      </w:r>
      <w:r w:rsidR="00CF6341" w:rsidRPr="00D82308">
        <w:rPr>
          <w:rFonts w:ascii="Times New Roman" w:hAnsi="Times New Roman"/>
        </w:rPr>
        <w:t xml:space="preserve"> convinced</w:t>
      </w:r>
      <w:r w:rsidR="00AA40B1" w:rsidRPr="00D82308">
        <w:rPr>
          <w:rFonts w:ascii="Times New Roman" w:hAnsi="Times New Roman"/>
        </w:rPr>
        <w:t xml:space="preserve"> </w:t>
      </w:r>
      <w:r w:rsidR="00EE5A61" w:rsidRPr="00D82308">
        <w:rPr>
          <w:rFonts w:ascii="Times New Roman" w:hAnsi="Times New Roman"/>
        </w:rPr>
        <w:t>there was no h</w:t>
      </w:r>
      <w:r w:rsidR="00251E6B">
        <w:rPr>
          <w:rFonts w:ascii="Times New Roman" w:hAnsi="Times New Roman"/>
        </w:rPr>
        <w:softHyphen/>
      </w:r>
      <w:r w:rsidR="00251E6B">
        <w:rPr>
          <w:rFonts w:ascii="Times New Roman" w:hAnsi="Times New Roman"/>
        </w:rPr>
        <w:softHyphen/>
      </w:r>
      <w:r w:rsidR="00251E6B">
        <w:rPr>
          <w:rFonts w:ascii="Times New Roman" w:hAnsi="Times New Roman"/>
        </w:rPr>
        <w:softHyphen/>
      </w:r>
      <w:r w:rsidR="00251E6B">
        <w:rPr>
          <w:rFonts w:ascii="Times New Roman" w:hAnsi="Times New Roman"/>
        </w:rPr>
        <w:softHyphen/>
      </w:r>
      <w:r w:rsidR="00EE5A61" w:rsidRPr="00D82308">
        <w:rPr>
          <w:rFonts w:ascii="Times New Roman" w:hAnsi="Times New Roman"/>
        </w:rPr>
        <w:t>aptic experience</w:t>
      </w:r>
      <w:r w:rsidR="00CF6341" w:rsidRPr="00D82308">
        <w:rPr>
          <w:rFonts w:ascii="Times New Roman" w:hAnsi="Times New Roman"/>
        </w:rPr>
        <w:t>.</w:t>
      </w:r>
      <w:r w:rsidR="00845466" w:rsidRPr="00D82308">
        <w:rPr>
          <w:rFonts w:ascii="Times New Roman" w:hAnsi="Times New Roman"/>
        </w:rPr>
        <w:t xml:space="preserve"> </w:t>
      </w:r>
      <w:r w:rsidR="00066BE1" w:rsidRPr="00D82308">
        <w:rPr>
          <w:rFonts w:ascii="Times New Roman" w:hAnsi="Times New Roman"/>
        </w:rPr>
        <w:t xml:space="preserve"> </w:t>
      </w:r>
      <w:r w:rsidR="00AA40B1" w:rsidRPr="00D82308">
        <w:rPr>
          <w:rFonts w:ascii="Times New Roman" w:hAnsi="Times New Roman"/>
        </w:rPr>
        <w:t xml:space="preserve">Rosenblum </w:t>
      </w:r>
      <w:r w:rsidR="00AA40B1" w:rsidRPr="00D82308">
        <w:rPr>
          <w:rFonts w:ascii="Times New Roman" w:hAnsi="Times New Roman"/>
          <w:i/>
        </w:rPr>
        <w:t xml:space="preserve">et al. </w:t>
      </w:r>
      <w:r w:rsidR="0057720A" w:rsidRPr="00D82308">
        <w:rPr>
          <w:rFonts w:ascii="Times New Roman" w:hAnsi="Times New Roman"/>
        </w:rPr>
        <w:t>(2000)</w:t>
      </w:r>
      <w:r w:rsidR="00223871" w:rsidRPr="00D82308">
        <w:rPr>
          <w:rFonts w:ascii="Times New Roman" w:hAnsi="Times New Roman"/>
        </w:rPr>
        <w:t xml:space="preserve"> </w:t>
      </w:r>
      <w:r w:rsidR="00AA40B1" w:rsidRPr="00D82308">
        <w:rPr>
          <w:rFonts w:ascii="Times New Roman" w:hAnsi="Times New Roman"/>
        </w:rPr>
        <w:t>report</w:t>
      </w:r>
      <w:r w:rsidR="0057720A" w:rsidRPr="00D82308">
        <w:rPr>
          <w:rFonts w:ascii="Times New Roman" w:hAnsi="Times New Roman"/>
        </w:rPr>
        <w:t>s</w:t>
      </w:r>
      <w:r w:rsidR="00AA40B1" w:rsidRPr="00D82308">
        <w:rPr>
          <w:rFonts w:ascii="Times New Roman" w:hAnsi="Times New Roman"/>
        </w:rPr>
        <w:t xml:space="preserve"> similar findings for sighted persons tested while blindfolded.  </w:t>
      </w:r>
      <w:r w:rsidR="006B5BEA" w:rsidRPr="00D82308">
        <w:rPr>
          <w:rFonts w:ascii="Times New Roman" w:hAnsi="Times New Roman"/>
        </w:rPr>
        <w:t xml:space="preserve"> Subjects had “little insight” into their auditive abilities when</w:t>
      </w:r>
      <w:r w:rsidR="007F20C1">
        <w:rPr>
          <w:rFonts w:ascii="Times New Roman" w:hAnsi="Times New Roman"/>
        </w:rPr>
        <w:t xml:space="preserve"> judging the distance to a wall</w:t>
      </w:r>
      <w:r w:rsidR="006B5BEA" w:rsidRPr="00D82308">
        <w:rPr>
          <w:rFonts w:ascii="Times New Roman" w:hAnsi="Times New Roman"/>
        </w:rPr>
        <w:t>.</w:t>
      </w:r>
      <w:r w:rsidR="00317CE1">
        <w:rPr>
          <w:rFonts w:ascii="Times New Roman" w:hAnsi="Times New Roman"/>
        </w:rPr>
        <w:t xml:space="preserve">  </w:t>
      </w:r>
      <w:r w:rsidR="00E67AE9" w:rsidRPr="00D82308">
        <w:rPr>
          <w:rFonts w:ascii="Times New Roman" w:hAnsi="Times New Roman"/>
        </w:rPr>
        <w:t>Though it will take some explaining, I d</w:t>
      </w:r>
      <w:r w:rsidR="00FD7099" w:rsidRPr="00D82308">
        <w:rPr>
          <w:rFonts w:ascii="Times New Roman" w:hAnsi="Times New Roman"/>
        </w:rPr>
        <w:t>oubt there is any error in</w:t>
      </w:r>
      <w:r w:rsidR="00E67AE9" w:rsidRPr="00D82308">
        <w:rPr>
          <w:rFonts w:ascii="Times New Roman" w:hAnsi="Times New Roman"/>
        </w:rPr>
        <w:t xml:space="preserve"> introspective judgmen</w:t>
      </w:r>
      <w:r w:rsidR="00FD7099" w:rsidRPr="00D82308">
        <w:rPr>
          <w:rFonts w:ascii="Times New Roman" w:hAnsi="Times New Roman"/>
        </w:rPr>
        <w:t>ts about</w:t>
      </w:r>
      <w:r w:rsidR="00E67AE9" w:rsidRPr="00D82308">
        <w:rPr>
          <w:rFonts w:ascii="Times New Roman" w:hAnsi="Times New Roman"/>
        </w:rPr>
        <w:t xml:space="preserve"> current consciousness.</w:t>
      </w:r>
    </w:p>
    <w:p w:rsidR="00E805B7" w:rsidRDefault="009B6535" w:rsidP="00317CE1">
      <w:pPr>
        <w:spacing w:line="480" w:lineRule="auto"/>
        <w:ind w:firstLine="720"/>
        <w:rPr>
          <w:rFonts w:ascii="Times New Roman" w:hAnsi="Times New Roman"/>
        </w:rPr>
      </w:pPr>
      <w:r w:rsidRPr="00D82308">
        <w:rPr>
          <w:rFonts w:ascii="Times New Roman" w:hAnsi="Times New Roman"/>
        </w:rPr>
        <w:t>S</w:t>
      </w:r>
      <w:r w:rsidR="00345863" w:rsidRPr="00D82308">
        <w:rPr>
          <w:rFonts w:ascii="Times New Roman" w:hAnsi="Times New Roman"/>
        </w:rPr>
        <w:t>chwitzg</w:t>
      </w:r>
      <w:r w:rsidRPr="00D82308">
        <w:rPr>
          <w:rFonts w:ascii="Times New Roman" w:hAnsi="Times New Roman"/>
        </w:rPr>
        <w:t>ebel and Gordon (2000: 243)</w:t>
      </w:r>
      <w:r w:rsidR="00050BE2">
        <w:rPr>
          <w:rFonts w:ascii="Times New Roman" w:hAnsi="Times New Roman"/>
        </w:rPr>
        <w:t xml:space="preserve"> </w:t>
      </w:r>
      <w:r w:rsidRPr="00D82308">
        <w:rPr>
          <w:rFonts w:ascii="Times New Roman" w:hAnsi="Times New Roman"/>
        </w:rPr>
        <w:t>consider</w:t>
      </w:r>
      <w:r w:rsidR="00317CE1">
        <w:rPr>
          <w:rFonts w:ascii="Times New Roman" w:hAnsi="Times New Roman"/>
        </w:rPr>
        <w:t xml:space="preserve"> whether</w:t>
      </w:r>
      <w:r w:rsidR="00345863" w:rsidRPr="00D82308">
        <w:rPr>
          <w:rFonts w:ascii="Times New Roman" w:hAnsi="Times New Roman"/>
        </w:rPr>
        <w:t xml:space="preserve"> </w:t>
      </w:r>
      <w:r w:rsidR="00317CE1">
        <w:rPr>
          <w:rFonts w:ascii="Times New Roman" w:hAnsi="Times New Roman"/>
        </w:rPr>
        <w:t>it c</w:t>
      </w:r>
      <w:r w:rsidR="00345863" w:rsidRPr="00D82308">
        <w:rPr>
          <w:rFonts w:ascii="Times New Roman" w:hAnsi="Times New Roman"/>
        </w:rPr>
        <w:t xml:space="preserve">ould it really be that some experience nothing, others pressure on the face, others sounds, </w:t>
      </w:r>
      <w:r w:rsidR="007816BD" w:rsidRPr="00D82308">
        <w:rPr>
          <w:rFonts w:ascii="Times New Roman" w:hAnsi="Times New Roman"/>
        </w:rPr>
        <w:t xml:space="preserve">with </w:t>
      </w:r>
      <w:r w:rsidR="00345863" w:rsidRPr="00D82308">
        <w:rPr>
          <w:rFonts w:ascii="Times New Roman" w:hAnsi="Times New Roman"/>
        </w:rPr>
        <w:t>some hearing echo</w:t>
      </w:r>
      <w:r w:rsidR="004F658A">
        <w:rPr>
          <w:rFonts w:ascii="Times New Roman" w:hAnsi="Times New Roman"/>
        </w:rPr>
        <w:t>e</w:t>
      </w:r>
      <w:r w:rsidR="00345863" w:rsidRPr="00D82308">
        <w:rPr>
          <w:rFonts w:ascii="Times New Roman" w:hAnsi="Times New Roman"/>
        </w:rPr>
        <w:t>s, but oth</w:t>
      </w:r>
      <w:r w:rsidR="00317CE1">
        <w:rPr>
          <w:rFonts w:ascii="Times New Roman" w:hAnsi="Times New Roman"/>
        </w:rPr>
        <w:t>ers not, and everybody is right.</w:t>
      </w:r>
      <w:r w:rsidR="00345863" w:rsidRPr="00D82308">
        <w:rPr>
          <w:rFonts w:ascii="Times New Roman" w:hAnsi="Times New Roman"/>
        </w:rPr>
        <w:t xml:space="preserve">  They find this to be unlikely</w:t>
      </w:r>
      <w:r w:rsidR="007816BD" w:rsidRPr="00D82308">
        <w:rPr>
          <w:rFonts w:ascii="Times New Roman" w:hAnsi="Times New Roman"/>
        </w:rPr>
        <w:t xml:space="preserve"> for it would mean that echolocation often</w:t>
      </w:r>
      <w:r w:rsidRPr="00D82308">
        <w:rPr>
          <w:rFonts w:ascii="Times New Roman" w:hAnsi="Times New Roman"/>
        </w:rPr>
        <w:t>, but only sometimes,</w:t>
      </w:r>
      <w:r w:rsidR="007816BD" w:rsidRPr="00D82308">
        <w:rPr>
          <w:rFonts w:ascii="Times New Roman" w:hAnsi="Times New Roman"/>
        </w:rPr>
        <w:t xml:space="preserve"> results in a form of synesthesia</w:t>
      </w:r>
      <w:r w:rsidR="00590233" w:rsidRPr="00D82308">
        <w:rPr>
          <w:rFonts w:ascii="Times New Roman" w:hAnsi="Times New Roman"/>
        </w:rPr>
        <w:t xml:space="preserve">.  If auditory stimuli sometimes </w:t>
      </w:r>
      <w:r w:rsidR="001873A9" w:rsidRPr="00D82308">
        <w:rPr>
          <w:rFonts w:ascii="Times New Roman" w:hAnsi="Times New Roman"/>
        </w:rPr>
        <w:t>produce haptic experiences</w:t>
      </w:r>
      <w:r w:rsidR="003648B2">
        <w:rPr>
          <w:rFonts w:ascii="Times New Roman" w:hAnsi="Times New Roman"/>
        </w:rPr>
        <w:t>,</w:t>
      </w:r>
      <w:r w:rsidR="001873A9" w:rsidRPr="00D82308">
        <w:rPr>
          <w:rFonts w:ascii="Times New Roman" w:hAnsi="Times New Roman"/>
        </w:rPr>
        <w:t xml:space="preserve"> then</w:t>
      </w:r>
      <w:r w:rsidRPr="00D82308">
        <w:rPr>
          <w:rFonts w:ascii="Times New Roman" w:hAnsi="Times New Roman"/>
        </w:rPr>
        <w:t xml:space="preserve"> </w:t>
      </w:r>
      <w:r w:rsidR="00590233" w:rsidRPr="00D82308">
        <w:rPr>
          <w:rFonts w:ascii="Times New Roman" w:hAnsi="Times New Roman"/>
        </w:rPr>
        <w:t xml:space="preserve">this </w:t>
      </w:r>
      <w:r w:rsidRPr="00D82308">
        <w:rPr>
          <w:rFonts w:ascii="Times New Roman" w:hAnsi="Times New Roman"/>
        </w:rPr>
        <w:t>is</w:t>
      </w:r>
      <w:r w:rsidR="00590233" w:rsidRPr="00D82308">
        <w:rPr>
          <w:rFonts w:ascii="Times New Roman" w:hAnsi="Times New Roman"/>
        </w:rPr>
        <w:t xml:space="preserve"> the replacement of one experiential modality for another in othe</w:t>
      </w:r>
      <w:r w:rsidRPr="00D82308">
        <w:rPr>
          <w:rFonts w:ascii="Times New Roman" w:hAnsi="Times New Roman"/>
        </w:rPr>
        <w:t>rwise o</w:t>
      </w:r>
      <w:r w:rsidR="001873A9" w:rsidRPr="00D82308">
        <w:rPr>
          <w:rFonts w:ascii="Times New Roman" w:hAnsi="Times New Roman"/>
        </w:rPr>
        <w:t>rdinary persons</w:t>
      </w:r>
      <w:r w:rsidR="000555CF">
        <w:rPr>
          <w:rFonts w:ascii="Times New Roman" w:hAnsi="Times New Roman"/>
        </w:rPr>
        <w:t xml:space="preserve"> (</w:t>
      </w:r>
      <w:r w:rsidR="00E656AF">
        <w:rPr>
          <w:rFonts w:ascii="Times New Roman" w:hAnsi="Times New Roman"/>
        </w:rPr>
        <w:t xml:space="preserve">along the lines </w:t>
      </w:r>
      <w:r w:rsidR="00F42C61">
        <w:rPr>
          <w:rFonts w:ascii="Times New Roman" w:hAnsi="Times New Roman"/>
        </w:rPr>
        <w:t xml:space="preserve">suggested by </w:t>
      </w:r>
      <w:r w:rsidR="000555CF">
        <w:rPr>
          <w:rFonts w:ascii="Times New Roman" w:hAnsi="Times New Roman"/>
        </w:rPr>
        <w:t>O’Regan and Noë 2001</w:t>
      </w:r>
      <w:r w:rsidR="00BA707F">
        <w:rPr>
          <w:rFonts w:ascii="Times New Roman" w:hAnsi="Times New Roman"/>
        </w:rPr>
        <w:t>: 958-9</w:t>
      </w:r>
      <w:r w:rsidR="00C97834">
        <w:rPr>
          <w:rFonts w:ascii="Times New Roman" w:hAnsi="Times New Roman"/>
        </w:rPr>
        <w:t>)</w:t>
      </w:r>
      <w:r w:rsidR="004F658A">
        <w:rPr>
          <w:rFonts w:ascii="Times New Roman" w:hAnsi="Times New Roman"/>
        </w:rPr>
        <w:t xml:space="preserve">. </w:t>
      </w:r>
      <w:r w:rsidRPr="00D82308">
        <w:rPr>
          <w:rFonts w:ascii="Times New Roman" w:hAnsi="Times New Roman"/>
        </w:rPr>
        <w:t xml:space="preserve"> </w:t>
      </w:r>
      <w:r w:rsidR="004F658A">
        <w:rPr>
          <w:rFonts w:ascii="Times New Roman" w:hAnsi="Times New Roman"/>
        </w:rPr>
        <w:t xml:space="preserve">Schwitzgebel and Gordon find this to be </w:t>
      </w:r>
      <w:r w:rsidR="00FF5A70">
        <w:rPr>
          <w:rFonts w:ascii="Times New Roman" w:hAnsi="Times New Roman"/>
        </w:rPr>
        <w:t>a strange and extravagant suggestion</w:t>
      </w:r>
      <w:r w:rsidR="007816BD" w:rsidRPr="00D82308">
        <w:rPr>
          <w:rFonts w:ascii="Times New Roman" w:hAnsi="Times New Roman"/>
        </w:rPr>
        <w:t xml:space="preserve"> </w:t>
      </w:r>
      <w:r w:rsidR="00E656AF">
        <w:rPr>
          <w:rFonts w:ascii="Times New Roman" w:hAnsi="Times New Roman"/>
        </w:rPr>
        <w:t>just to save R</w:t>
      </w:r>
      <w:r w:rsidR="00590233" w:rsidRPr="00D82308">
        <w:rPr>
          <w:rFonts w:ascii="Times New Roman" w:hAnsi="Times New Roman"/>
        </w:rPr>
        <w:t>eliablism</w:t>
      </w:r>
      <w:r w:rsidR="005A7758" w:rsidRPr="00D82308">
        <w:rPr>
          <w:rFonts w:ascii="Times New Roman" w:hAnsi="Times New Roman"/>
        </w:rPr>
        <w:t xml:space="preserve">.  Synesthesia is </w:t>
      </w:r>
      <w:r w:rsidR="00590233" w:rsidRPr="00D82308">
        <w:rPr>
          <w:rFonts w:ascii="Times New Roman" w:hAnsi="Times New Roman"/>
        </w:rPr>
        <w:t xml:space="preserve">thought to be quite rare.  Moreover, synesthesias tend to persist throughout one’s life and are </w:t>
      </w:r>
      <w:r w:rsidR="005A7758" w:rsidRPr="00D82308">
        <w:rPr>
          <w:rFonts w:ascii="Times New Roman" w:hAnsi="Times New Roman"/>
        </w:rPr>
        <w:t>presumed to</w:t>
      </w:r>
      <w:r w:rsidR="00590233" w:rsidRPr="00D82308">
        <w:rPr>
          <w:rFonts w:ascii="Times New Roman" w:hAnsi="Times New Roman"/>
        </w:rPr>
        <w:t xml:space="preserve"> have a basis in </w:t>
      </w:r>
      <w:r w:rsidRPr="00D82308">
        <w:rPr>
          <w:rFonts w:ascii="Times New Roman" w:hAnsi="Times New Roman"/>
        </w:rPr>
        <w:t xml:space="preserve">significant </w:t>
      </w:r>
      <w:r w:rsidR="00590233" w:rsidRPr="00D82308">
        <w:rPr>
          <w:rFonts w:ascii="Times New Roman" w:hAnsi="Times New Roman"/>
        </w:rPr>
        <w:t xml:space="preserve">neurophysiological </w:t>
      </w:r>
      <w:r w:rsidR="005A7758" w:rsidRPr="00D82308">
        <w:rPr>
          <w:rFonts w:ascii="Times New Roman" w:hAnsi="Times New Roman"/>
        </w:rPr>
        <w:t>differences</w:t>
      </w:r>
      <w:r w:rsidR="00A20A64">
        <w:rPr>
          <w:rFonts w:ascii="Times New Roman" w:hAnsi="Times New Roman"/>
        </w:rPr>
        <w:t xml:space="preserve">, </w:t>
      </w:r>
      <w:r w:rsidR="00050BE2">
        <w:rPr>
          <w:rFonts w:ascii="Times New Roman" w:hAnsi="Times New Roman"/>
        </w:rPr>
        <w:t xml:space="preserve">such as </w:t>
      </w:r>
      <w:r w:rsidR="001873A9" w:rsidRPr="00D82308">
        <w:rPr>
          <w:rFonts w:ascii="Times New Roman" w:hAnsi="Times New Roman"/>
        </w:rPr>
        <w:t>unusually dense</w:t>
      </w:r>
      <w:r w:rsidRPr="00D82308">
        <w:rPr>
          <w:rFonts w:ascii="Times New Roman" w:hAnsi="Times New Roman"/>
        </w:rPr>
        <w:t xml:space="preserve"> </w:t>
      </w:r>
      <w:r w:rsidR="001873A9" w:rsidRPr="00D82308">
        <w:rPr>
          <w:rFonts w:ascii="Times New Roman" w:hAnsi="Times New Roman"/>
        </w:rPr>
        <w:t xml:space="preserve">connectivity between synesthetically related </w:t>
      </w:r>
      <w:r w:rsidRPr="00D82308">
        <w:rPr>
          <w:rFonts w:ascii="Times New Roman" w:hAnsi="Times New Roman"/>
        </w:rPr>
        <w:t>regions of sensory cortex</w:t>
      </w:r>
      <w:r w:rsidR="00155866">
        <w:rPr>
          <w:rFonts w:ascii="Times New Roman" w:hAnsi="Times New Roman"/>
        </w:rPr>
        <w:t xml:space="preserve"> (Maurer 1993)</w:t>
      </w:r>
      <w:r w:rsidRPr="00D82308">
        <w:rPr>
          <w:rFonts w:ascii="Times New Roman" w:hAnsi="Times New Roman"/>
        </w:rPr>
        <w:t>.  This seems</w:t>
      </w:r>
      <w:r w:rsidR="003648B2">
        <w:rPr>
          <w:rFonts w:ascii="Times New Roman" w:hAnsi="Times New Roman"/>
        </w:rPr>
        <w:t xml:space="preserve"> at odds with the</w:t>
      </w:r>
      <w:r w:rsidR="005A7758" w:rsidRPr="00D82308">
        <w:rPr>
          <w:rFonts w:ascii="Times New Roman" w:hAnsi="Times New Roman"/>
        </w:rPr>
        <w:t xml:space="preserve"> fact that</w:t>
      </w:r>
      <w:r w:rsidR="00590233" w:rsidRPr="00D82308">
        <w:rPr>
          <w:rFonts w:ascii="Times New Roman" w:hAnsi="Times New Roman"/>
        </w:rPr>
        <w:t xml:space="preserve"> subjects </w:t>
      </w:r>
      <w:r w:rsidR="005A7758" w:rsidRPr="00D82308">
        <w:rPr>
          <w:rFonts w:ascii="Times New Roman" w:hAnsi="Times New Roman"/>
        </w:rPr>
        <w:t xml:space="preserve">will </w:t>
      </w:r>
      <w:r w:rsidR="00590233" w:rsidRPr="00D82308">
        <w:rPr>
          <w:rFonts w:ascii="Times New Roman" w:hAnsi="Times New Roman"/>
        </w:rPr>
        <w:t xml:space="preserve">change their minds as a result of their </w:t>
      </w:r>
      <w:r w:rsidR="00050BE2">
        <w:rPr>
          <w:rFonts w:ascii="Times New Roman" w:hAnsi="Times New Roman"/>
        </w:rPr>
        <w:t xml:space="preserve">brief </w:t>
      </w:r>
      <w:r w:rsidR="00590233" w:rsidRPr="00D82308">
        <w:rPr>
          <w:rFonts w:ascii="Times New Roman" w:hAnsi="Times New Roman"/>
        </w:rPr>
        <w:t>participation in echolocation experiments.</w:t>
      </w:r>
      <w:r w:rsidR="005A7758" w:rsidRPr="00D82308">
        <w:rPr>
          <w:rFonts w:ascii="Times New Roman" w:hAnsi="Times New Roman"/>
        </w:rPr>
        <w:t xml:space="preserve">  It is unheard of for synesthetic modality switching </w:t>
      </w:r>
      <w:r w:rsidRPr="00D82308">
        <w:rPr>
          <w:rFonts w:ascii="Times New Roman" w:hAnsi="Times New Roman"/>
        </w:rPr>
        <w:t xml:space="preserve">(not to say massive changes in neural connectivity) </w:t>
      </w:r>
      <w:r w:rsidR="00301EF7">
        <w:rPr>
          <w:rFonts w:ascii="Times New Roman" w:hAnsi="Times New Roman"/>
        </w:rPr>
        <w:t xml:space="preserve">to </w:t>
      </w:r>
      <w:r w:rsidR="005A7758" w:rsidRPr="00D82308">
        <w:rPr>
          <w:rFonts w:ascii="Times New Roman" w:hAnsi="Times New Roman"/>
        </w:rPr>
        <w:t>rapidly</w:t>
      </w:r>
      <w:r w:rsidR="00066BE1" w:rsidRPr="00D82308">
        <w:rPr>
          <w:rFonts w:ascii="Times New Roman" w:hAnsi="Times New Roman"/>
        </w:rPr>
        <w:t xml:space="preserve"> </w:t>
      </w:r>
      <w:r w:rsidR="007600C8">
        <w:rPr>
          <w:rFonts w:ascii="Times New Roman" w:hAnsi="Times New Roman"/>
        </w:rPr>
        <w:t xml:space="preserve">occur </w:t>
      </w:r>
      <w:r w:rsidR="00066BE1" w:rsidRPr="00D82308">
        <w:rPr>
          <w:rFonts w:ascii="Times New Roman" w:hAnsi="Times New Roman"/>
        </w:rPr>
        <w:t xml:space="preserve">just because </w:t>
      </w:r>
      <w:r w:rsidR="00E656AF">
        <w:rPr>
          <w:rFonts w:ascii="Times New Roman" w:hAnsi="Times New Roman"/>
        </w:rPr>
        <w:t>somebody</w:t>
      </w:r>
      <w:r w:rsidR="00066BE1" w:rsidRPr="00D82308">
        <w:rPr>
          <w:rFonts w:ascii="Times New Roman" w:hAnsi="Times New Roman"/>
        </w:rPr>
        <w:t xml:space="preserve"> walked</w:t>
      </w:r>
      <w:r w:rsidRPr="00D82308">
        <w:rPr>
          <w:rFonts w:ascii="Times New Roman" w:hAnsi="Times New Roman"/>
        </w:rPr>
        <w:t xml:space="preserve"> around with a blindfold for a few hours</w:t>
      </w:r>
      <w:r w:rsidR="005A7758" w:rsidRPr="00D82308">
        <w:rPr>
          <w:rFonts w:ascii="Times New Roman" w:hAnsi="Times New Roman"/>
        </w:rPr>
        <w:t>.  Besides that</w:t>
      </w:r>
      <w:r w:rsidR="001873A9" w:rsidRPr="00D82308">
        <w:rPr>
          <w:rFonts w:ascii="Times New Roman" w:hAnsi="Times New Roman"/>
        </w:rPr>
        <w:t>,</w:t>
      </w:r>
      <w:r w:rsidR="005A7758" w:rsidRPr="00D82308">
        <w:rPr>
          <w:rFonts w:ascii="Times New Roman" w:hAnsi="Times New Roman"/>
        </w:rPr>
        <w:t xml:space="preserve"> </w:t>
      </w:r>
      <w:r w:rsidR="004F658A">
        <w:rPr>
          <w:rFonts w:ascii="Times New Roman" w:hAnsi="Times New Roman"/>
        </w:rPr>
        <w:t xml:space="preserve">there is the fact that </w:t>
      </w:r>
      <w:r w:rsidR="005A7758" w:rsidRPr="00D82308">
        <w:rPr>
          <w:rFonts w:ascii="Times New Roman" w:hAnsi="Times New Roman"/>
        </w:rPr>
        <w:t xml:space="preserve">some subjects retroactively judge that </w:t>
      </w:r>
      <w:r w:rsidR="00B653E2">
        <w:rPr>
          <w:rFonts w:ascii="Times New Roman" w:hAnsi="Times New Roman"/>
        </w:rPr>
        <w:t xml:space="preserve">they </w:t>
      </w:r>
      <w:r w:rsidRPr="00D82308">
        <w:rPr>
          <w:rFonts w:ascii="Times New Roman" w:hAnsi="Times New Roman"/>
        </w:rPr>
        <w:t xml:space="preserve">had been </w:t>
      </w:r>
      <w:r w:rsidR="005A7758" w:rsidRPr="00D82308">
        <w:rPr>
          <w:rFonts w:ascii="Times New Roman" w:hAnsi="Times New Roman"/>
        </w:rPr>
        <w:t>mistaken</w:t>
      </w:r>
      <w:r w:rsidRPr="00D82308">
        <w:rPr>
          <w:rFonts w:ascii="Times New Roman" w:hAnsi="Times New Roman"/>
        </w:rPr>
        <w:t xml:space="preserve"> </w:t>
      </w:r>
      <w:r w:rsidR="00B653E2">
        <w:rPr>
          <w:rFonts w:ascii="Times New Roman" w:hAnsi="Times New Roman"/>
        </w:rPr>
        <w:t>about facial vision</w:t>
      </w:r>
      <w:r w:rsidR="005A7758" w:rsidRPr="00D82308">
        <w:rPr>
          <w:rFonts w:ascii="Times New Roman" w:hAnsi="Times New Roman"/>
        </w:rPr>
        <w:t>.</w:t>
      </w:r>
      <w:r w:rsidR="001873A9" w:rsidRPr="00D82308">
        <w:rPr>
          <w:rFonts w:ascii="Times New Roman" w:hAnsi="Times New Roman"/>
        </w:rPr>
        <w:t xml:space="preserve">  All of this makes it doubtful </w:t>
      </w:r>
      <w:r w:rsidR="00BA38F3" w:rsidRPr="00D82308">
        <w:rPr>
          <w:rFonts w:ascii="Times New Roman" w:hAnsi="Times New Roman"/>
        </w:rPr>
        <w:t xml:space="preserve">synesthesia plays any </w:t>
      </w:r>
      <w:r w:rsidR="00B653E2">
        <w:rPr>
          <w:rFonts w:ascii="Times New Roman" w:hAnsi="Times New Roman"/>
        </w:rPr>
        <w:t xml:space="preserve">explanatory </w:t>
      </w:r>
      <w:r w:rsidR="009A5D74">
        <w:rPr>
          <w:rFonts w:ascii="Times New Roman" w:hAnsi="Times New Roman"/>
        </w:rPr>
        <w:t>role</w:t>
      </w:r>
      <w:r w:rsidR="00B653E2">
        <w:rPr>
          <w:rFonts w:ascii="Times New Roman" w:hAnsi="Times New Roman"/>
        </w:rPr>
        <w:t>.</w:t>
      </w:r>
      <w:r w:rsidR="00E805B7">
        <w:rPr>
          <w:rFonts w:ascii="Times New Roman" w:hAnsi="Times New Roman"/>
        </w:rPr>
        <w:t xml:space="preserve"> </w:t>
      </w:r>
    </w:p>
    <w:p w:rsidR="00B653E2" w:rsidRDefault="00FF5A70" w:rsidP="00B653E2">
      <w:pPr>
        <w:spacing w:line="480" w:lineRule="auto"/>
        <w:ind w:firstLine="720"/>
        <w:rPr>
          <w:rFonts w:ascii="Times New Roman" w:hAnsi="Times New Roman"/>
        </w:rPr>
      </w:pPr>
      <w:r>
        <w:rPr>
          <w:rFonts w:ascii="Times New Roman" w:hAnsi="Times New Roman"/>
        </w:rPr>
        <w:t>However, the Reliablist ha</w:t>
      </w:r>
      <w:r w:rsidR="00141003">
        <w:rPr>
          <w:rFonts w:ascii="Times New Roman" w:hAnsi="Times New Roman"/>
        </w:rPr>
        <w:t xml:space="preserve">s </w:t>
      </w:r>
      <w:r w:rsidR="007600C8">
        <w:rPr>
          <w:rFonts w:ascii="Times New Roman" w:hAnsi="Times New Roman"/>
        </w:rPr>
        <w:t>no need for</w:t>
      </w:r>
      <w:r>
        <w:rPr>
          <w:rFonts w:ascii="Times New Roman" w:hAnsi="Times New Roman"/>
        </w:rPr>
        <w:t xml:space="preserve"> exotic remedies such as synesthesia. </w:t>
      </w:r>
      <w:r w:rsidR="00141003">
        <w:rPr>
          <w:rFonts w:ascii="Times New Roman" w:hAnsi="Times New Roman"/>
        </w:rPr>
        <w:t>Subjects who “change</w:t>
      </w:r>
      <w:r w:rsidR="00E805B7">
        <w:rPr>
          <w:rFonts w:ascii="Times New Roman" w:hAnsi="Times New Roman"/>
        </w:rPr>
        <w:t>d</w:t>
      </w:r>
      <w:r w:rsidR="00141003">
        <w:rPr>
          <w:rFonts w:ascii="Times New Roman" w:hAnsi="Times New Roman"/>
        </w:rPr>
        <w:t xml:space="preserve"> their minds” </w:t>
      </w:r>
      <w:r w:rsidR="00C24AA9">
        <w:rPr>
          <w:rFonts w:ascii="Times New Roman" w:hAnsi="Times New Roman"/>
        </w:rPr>
        <w:t>were probably</w:t>
      </w:r>
      <w:r w:rsidR="003B75C1">
        <w:rPr>
          <w:rFonts w:ascii="Times New Roman" w:hAnsi="Times New Roman"/>
        </w:rPr>
        <w:t xml:space="preserve"> confused </w:t>
      </w:r>
      <w:r w:rsidR="00141003">
        <w:rPr>
          <w:rFonts w:ascii="Times New Roman" w:hAnsi="Times New Roman"/>
        </w:rPr>
        <w:t xml:space="preserve">about </w:t>
      </w:r>
      <w:r w:rsidR="003B75C1">
        <w:rPr>
          <w:rFonts w:ascii="Times New Roman" w:hAnsi="Times New Roman"/>
        </w:rPr>
        <w:t xml:space="preserve">what they were being asked about.  </w:t>
      </w:r>
      <w:r w:rsidR="00E805B7">
        <w:rPr>
          <w:rFonts w:ascii="Times New Roman" w:hAnsi="Times New Roman"/>
        </w:rPr>
        <w:t xml:space="preserve">The teams in the 1940s and 50s did not </w:t>
      </w:r>
      <w:r w:rsidR="00C24AA9">
        <w:rPr>
          <w:rFonts w:ascii="Times New Roman" w:hAnsi="Times New Roman"/>
        </w:rPr>
        <w:t xml:space="preserve">appear to </w:t>
      </w:r>
      <w:r w:rsidR="00A45D56">
        <w:rPr>
          <w:rFonts w:ascii="Times New Roman" w:hAnsi="Times New Roman"/>
        </w:rPr>
        <w:t xml:space="preserve">clearly </w:t>
      </w:r>
      <w:r w:rsidR="00E805B7">
        <w:rPr>
          <w:rFonts w:ascii="Times New Roman" w:hAnsi="Times New Roman"/>
        </w:rPr>
        <w:t>di</w:t>
      </w:r>
      <w:r w:rsidR="003B75C1">
        <w:rPr>
          <w:rFonts w:ascii="Times New Roman" w:hAnsi="Times New Roman"/>
        </w:rPr>
        <w:t>stinguish between asking participant</w:t>
      </w:r>
      <w:r w:rsidR="00E805B7">
        <w:rPr>
          <w:rFonts w:ascii="Times New Roman" w:hAnsi="Times New Roman"/>
        </w:rPr>
        <w:t>s about their obstacle detection abilities</w:t>
      </w:r>
      <w:r w:rsidR="00050BE2">
        <w:rPr>
          <w:rFonts w:ascii="Times New Roman" w:hAnsi="Times New Roman"/>
        </w:rPr>
        <w:t xml:space="preserve"> versus</w:t>
      </w:r>
      <w:r w:rsidR="00A50828">
        <w:rPr>
          <w:rFonts w:ascii="Times New Roman" w:hAnsi="Times New Roman"/>
        </w:rPr>
        <w:t xml:space="preserve"> their </w:t>
      </w:r>
      <w:r w:rsidR="00E805B7">
        <w:rPr>
          <w:rFonts w:ascii="Times New Roman" w:hAnsi="Times New Roman"/>
        </w:rPr>
        <w:t>phenome</w:t>
      </w:r>
      <w:r w:rsidR="003B75C1">
        <w:rPr>
          <w:rFonts w:ascii="Times New Roman" w:hAnsi="Times New Roman"/>
        </w:rPr>
        <w:t xml:space="preserve">nology absent object detection.  </w:t>
      </w:r>
      <w:r w:rsidR="00A06D42">
        <w:rPr>
          <w:rFonts w:ascii="Times New Roman" w:hAnsi="Times New Roman"/>
        </w:rPr>
        <w:t xml:space="preserve">Only </w:t>
      </w:r>
      <w:r w:rsidR="00A50828">
        <w:rPr>
          <w:rFonts w:ascii="Times New Roman" w:hAnsi="Times New Roman"/>
        </w:rPr>
        <w:t>t</w:t>
      </w:r>
      <w:r w:rsidR="00A06D42">
        <w:rPr>
          <w:rFonts w:ascii="Times New Roman" w:hAnsi="Times New Roman"/>
        </w:rPr>
        <w:t>he latter concerns the reliabil</w:t>
      </w:r>
      <w:r w:rsidR="00B25509">
        <w:rPr>
          <w:rFonts w:ascii="Times New Roman" w:hAnsi="Times New Roman"/>
        </w:rPr>
        <w:t xml:space="preserve">ity of conscious introspection.  </w:t>
      </w:r>
      <w:r w:rsidR="00E656AF">
        <w:rPr>
          <w:rFonts w:ascii="Times New Roman" w:hAnsi="Times New Roman"/>
        </w:rPr>
        <w:t>(Besides, if</w:t>
      </w:r>
      <w:r w:rsidR="004906F4">
        <w:rPr>
          <w:rFonts w:ascii="Times New Roman" w:hAnsi="Times New Roman"/>
        </w:rPr>
        <w:t xml:space="preserve"> people are not reliable introspectors, then they can be more easily prompted or buffaloed by researchers.</w:t>
      </w:r>
      <w:r w:rsidR="00E656AF">
        <w:rPr>
          <w:rFonts w:ascii="Times New Roman" w:hAnsi="Times New Roman"/>
        </w:rPr>
        <w:t>)</w:t>
      </w:r>
      <w:r w:rsidR="00B653E2">
        <w:rPr>
          <w:rFonts w:ascii="Times New Roman" w:hAnsi="Times New Roman"/>
        </w:rPr>
        <w:t xml:space="preserve">  </w:t>
      </w:r>
      <w:r w:rsidR="00A279BD">
        <w:rPr>
          <w:rFonts w:ascii="Times New Roman" w:hAnsi="Times New Roman"/>
        </w:rPr>
        <w:t>Perhaps they</w:t>
      </w:r>
      <w:r w:rsidR="00B653E2">
        <w:rPr>
          <w:rFonts w:ascii="Times New Roman" w:hAnsi="Times New Roman"/>
        </w:rPr>
        <w:t xml:space="preserve"> </w:t>
      </w:r>
      <w:r w:rsidR="00050BE2">
        <w:rPr>
          <w:rFonts w:ascii="Times New Roman" w:hAnsi="Times New Roman"/>
        </w:rPr>
        <w:t>were echolocating unconsciously and gradually</w:t>
      </w:r>
      <w:r w:rsidR="00B25509">
        <w:rPr>
          <w:rFonts w:ascii="Times New Roman" w:hAnsi="Times New Roman"/>
        </w:rPr>
        <w:t xml:space="preserve"> </w:t>
      </w:r>
      <w:r w:rsidR="006A1D31">
        <w:rPr>
          <w:rFonts w:ascii="Times New Roman" w:hAnsi="Times New Roman"/>
        </w:rPr>
        <w:t>accepted</w:t>
      </w:r>
      <w:r w:rsidR="00E24400">
        <w:rPr>
          <w:rFonts w:ascii="Times New Roman" w:hAnsi="Times New Roman"/>
        </w:rPr>
        <w:t xml:space="preserve"> </w:t>
      </w:r>
      <w:r w:rsidR="00050BE2">
        <w:rPr>
          <w:rFonts w:ascii="Times New Roman" w:hAnsi="Times New Roman"/>
        </w:rPr>
        <w:t>third-person evidence about the auditory basis of their</w:t>
      </w:r>
      <w:r w:rsidR="00B653E2">
        <w:rPr>
          <w:rFonts w:ascii="Times New Roman" w:hAnsi="Times New Roman"/>
        </w:rPr>
        <w:t xml:space="preserve"> </w:t>
      </w:r>
      <w:r w:rsidR="0075209B">
        <w:rPr>
          <w:rFonts w:ascii="Times New Roman" w:hAnsi="Times New Roman"/>
        </w:rPr>
        <w:t xml:space="preserve">ability.  This is despite the </w:t>
      </w:r>
      <w:r w:rsidR="00B653E2">
        <w:rPr>
          <w:rFonts w:ascii="Times New Roman" w:hAnsi="Times New Roman"/>
        </w:rPr>
        <w:t xml:space="preserve">absence of phenomenological grounds for believing this (perhaps they </w:t>
      </w:r>
      <w:r w:rsidR="0075209B">
        <w:rPr>
          <w:rFonts w:ascii="Times New Roman" w:hAnsi="Times New Roman"/>
        </w:rPr>
        <w:t xml:space="preserve">later </w:t>
      </w:r>
      <w:r w:rsidR="00B653E2">
        <w:rPr>
          <w:rFonts w:ascii="Times New Roman" w:hAnsi="Times New Roman"/>
        </w:rPr>
        <w:t xml:space="preserve">begin to </w:t>
      </w:r>
      <w:r w:rsidR="006A1D31">
        <w:rPr>
          <w:rFonts w:ascii="Times New Roman" w:hAnsi="Times New Roman"/>
        </w:rPr>
        <w:t xml:space="preserve">consciously </w:t>
      </w:r>
      <w:r w:rsidR="00B653E2">
        <w:rPr>
          <w:rFonts w:ascii="Times New Roman" w:hAnsi="Times New Roman"/>
        </w:rPr>
        <w:t>notice the echoes).  Hence</w:t>
      </w:r>
      <w:r w:rsidR="00E24400">
        <w:rPr>
          <w:rFonts w:ascii="Times New Roman" w:hAnsi="Times New Roman"/>
        </w:rPr>
        <w:t xml:space="preserve">, this </w:t>
      </w:r>
      <w:r w:rsidR="00B653E2">
        <w:rPr>
          <w:rFonts w:ascii="Times New Roman" w:hAnsi="Times New Roman"/>
        </w:rPr>
        <w:t>subject changes her mind, but there is no phenomenological error.</w:t>
      </w:r>
    </w:p>
    <w:p w:rsidR="00B32F8E" w:rsidRDefault="00301EF7" w:rsidP="004906F4">
      <w:pPr>
        <w:spacing w:line="480" w:lineRule="auto"/>
        <w:ind w:firstLine="720"/>
        <w:rPr>
          <w:rFonts w:ascii="Times New Roman" w:hAnsi="Times New Roman"/>
        </w:rPr>
      </w:pPr>
      <w:r>
        <w:rPr>
          <w:rFonts w:ascii="Times New Roman" w:hAnsi="Times New Roman"/>
        </w:rPr>
        <w:t>Participant c</w:t>
      </w:r>
      <w:r w:rsidR="003B75C1">
        <w:rPr>
          <w:rFonts w:ascii="Times New Roman" w:hAnsi="Times New Roman"/>
        </w:rPr>
        <w:t xml:space="preserve">onfusion </w:t>
      </w:r>
      <w:r w:rsidR="00F33BE3">
        <w:rPr>
          <w:rFonts w:ascii="Times New Roman" w:hAnsi="Times New Roman"/>
        </w:rPr>
        <w:t xml:space="preserve">might </w:t>
      </w:r>
      <w:r w:rsidR="004C2848">
        <w:rPr>
          <w:rFonts w:ascii="Times New Roman" w:hAnsi="Times New Roman"/>
        </w:rPr>
        <w:t>explain</w:t>
      </w:r>
      <w:r>
        <w:rPr>
          <w:rFonts w:ascii="Times New Roman" w:hAnsi="Times New Roman"/>
        </w:rPr>
        <w:t xml:space="preserve"> other examples of supposed introspective failure, </w:t>
      </w:r>
      <w:r w:rsidR="004C2848">
        <w:rPr>
          <w:rFonts w:ascii="Times New Roman" w:hAnsi="Times New Roman"/>
        </w:rPr>
        <w:t xml:space="preserve">such </w:t>
      </w:r>
      <w:r>
        <w:rPr>
          <w:rFonts w:ascii="Times New Roman" w:hAnsi="Times New Roman"/>
        </w:rPr>
        <w:t>as when subjects are allegedly</w:t>
      </w:r>
      <w:r w:rsidR="00A06D42">
        <w:rPr>
          <w:rFonts w:ascii="Times New Roman" w:hAnsi="Times New Roman"/>
        </w:rPr>
        <w:t xml:space="preserve"> mistaken about the ext</w:t>
      </w:r>
      <w:r w:rsidR="00C24AA9">
        <w:rPr>
          <w:rFonts w:ascii="Times New Roman" w:hAnsi="Times New Roman"/>
        </w:rPr>
        <w:t>re</w:t>
      </w:r>
      <w:r w:rsidR="00E26D13">
        <w:rPr>
          <w:rFonts w:ascii="Times New Roman" w:hAnsi="Times New Roman"/>
        </w:rPr>
        <w:t xml:space="preserve">mely narrow region </w:t>
      </w:r>
      <w:r w:rsidR="00C24AA9">
        <w:rPr>
          <w:rFonts w:ascii="Times New Roman" w:hAnsi="Times New Roman"/>
        </w:rPr>
        <w:t>of high-acu</w:t>
      </w:r>
      <w:r w:rsidR="00A06D42">
        <w:rPr>
          <w:rFonts w:ascii="Times New Roman" w:hAnsi="Times New Roman"/>
        </w:rPr>
        <w:t>ity vision</w:t>
      </w:r>
      <w:r>
        <w:rPr>
          <w:rFonts w:ascii="Times New Roman" w:hAnsi="Times New Roman"/>
        </w:rPr>
        <w:t xml:space="preserve"> (Schwitzgebel</w:t>
      </w:r>
      <w:r w:rsidR="00556CF5">
        <w:rPr>
          <w:rFonts w:ascii="Times New Roman" w:hAnsi="Times New Roman"/>
        </w:rPr>
        <w:t xml:space="preserve"> 2008).  P</w:t>
      </w:r>
      <w:r w:rsidR="00E26D13">
        <w:rPr>
          <w:rFonts w:ascii="Times New Roman" w:hAnsi="Times New Roman"/>
        </w:rPr>
        <w:t xml:space="preserve">erhaps </w:t>
      </w:r>
      <w:r w:rsidR="00A06D42">
        <w:rPr>
          <w:rFonts w:ascii="Times New Roman" w:hAnsi="Times New Roman"/>
        </w:rPr>
        <w:t xml:space="preserve">when asked “How </w:t>
      </w:r>
      <w:r w:rsidR="00A50828">
        <w:rPr>
          <w:rFonts w:ascii="Times New Roman" w:hAnsi="Times New Roman"/>
        </w:rPr>
        <w:t xml:space="preserve">much detail is available in your field of view?” people </w:t>
      </w:r>
      <w:r w:rsidR="00E26D13">
        <w:rPr>
          <w:rFonts w:ascii="Times New Roman" w:hAnsi="Times New Roman"/>
        </w:rPr>
        <w:t xml:space="preserve">correctly </w:t>
      </w:r>
      <w:r w:rsidR="00A50828">
        <w:rPr>
          <w:rFonts w:ascii="Times New Roman" w:hAnsi="Times New Roman"/>
        </w:rPr>
        <w:t xml:space="preserve">report on the phenomenology that comes from </w:t>
      </w:r>
      <w:r w:rsidR="00F33BE3">
        <w:rPr>
          <w:rFonts w:ascii="Times New Roman" w:hAnsi="Times New Roman"/>
        </w:rPr>
        <w:t xml:space="preserve">the </w:t>
      </w:r>
      <w:r w:rsidR="00F33BE3" w:rsidRPr="00E26D13">
        <w:rPr>
          <w:rFonts w:ascii="Times New Roman" w:hAnsi="Times New Roman"/>
          <w:i/>
        </w:rPr>
        <w:t>combination</w:t>
      </w:r>
      <w:r w:rsidR="00F33BE3">
        <w:rPr>
          <w:rFonts w:ascii="Times New Roman" w:hAnsi="Times New Roman"/>
        </w:rPr>
        <w:t xml:space="preserve"> of</w:t>
      </w:r>
      <w:r w:rsidR="00E805B7">
        <w:rPr>
          <w:rFonts w:ascii="Times New Roman" w:hAnsi="Times New Roman"/>
        </w:rPr>
        <w:t xml:space="preserve"> high acuity foveal vision</w:t>
      </w:r>
      <w:r w:rsidR="00A50828">
        <w:rPr>
          <w:rFonts w:ascii="Times New Roman" w:hAnsi="Times New Roman"/>
        </w:rPr>
        <w:t xml:space="preserve"> with</w:t>
      </w:r>
      <w:r w:rsidR="003B75C1">
        <w:rPr>
          <w:rFonts w:ascii="Times New Roman" w:hAnsi="Times New Roman"/>
        </w:rPr>
        <w:t xml:space="preserve"> </w:t>
      </w:r>
      <w:r w:rsidR="00E805B7">
        <w:rPr>
          <w:rFonts w:ascii="Times New Roman" w:hAnsi="Times New Roman"/>
        </w:rPr>
        <w:t>rapid saccades and short term memory</w:t>
      </w:r>
      <w:r w:rsidR="00C665EA">
        <w:rPr>
          <w:rFonts w:ascii="Times New Roman" w:hAnsi="Times New Roman"/>
        </w:rPr>
        <w:t xml:space="preserve"> (</w:t>
      </w:r>
      <w:r w:rsidR="00E26D13">
        <w:rPr>
          <w:rFonts w:ascii="Times New Roman" w:hAnsi="Times New Roman"/>
        </w:rPr>
        <w:t xml:space="preserve">or perhaps their </w:t>
      </w:r>
      <w:r w:rsidR="009F3238" w:rsidRPr="00E26D13">
        <w:rPr>
          <w:rFonts w:ascii="Times New Roman" w:hAnsi="Times New Roman"/>
          <w:i/>
        </w:rPr>
        <w:t>access</w:t>
      </w:r>
      <w:r w:rsidR="009F3238">
        <w:rPr>
          <w:rFonts w:ascii="Times New Roman" w:hAnsi="Times New Roman"/>
        </w:rPr>
        <w:t xml:space="preserve"> to details in the world as </w:t>
      </w:r>
      <w:r w:rsidR="00C665EA">
        <w:rPr>
          <w:rFonts w:ascii="Times New Roman" w:hAnsi="Times New Roman"/>
        </w:rPr>
        <w:t xml:space="preserve">O’Regan and </w:t>
      </w:r>
      <w:r w:rsidR="00C665EA">
        <w:rPr>
          <w:rFonts w:ascii="Times New Roman" w:hAnsi="Times New Roman" w:cs="Arial"/>
          <w:color w:val="1A1A1A"/>
          <w:szCs w:val="26"/>
        </w:rPr>
        <w:t>Noë 2001</w:t>
      </w:r>
      <w:r w:rsidR="009F3238">
        <w:rPr>
          <w:rFonts w:ascii="Times New Roman" w:hAnsi="Times New Roman" w:cs="Arial"/>
          <w:color w:val="1A1A1A"/>
          <w:szCs w:val="26"/>
        </w:rPr>
        <w:t xml:space="preserve">, </w:t>
      </w:r>
      <w:r w:rsidR="009F3238" w:rsidRPr="002D163D">
        <w:rPr>
          <w:rFonts w:ascii="Times New Roman" w:hAnsi="Times New Roman" w:cs="Arial"/>
          <w:color w:val="1A1A1A"/>
          <w:szCs w:val="26"/>
        </w:rPr>
        <w:t>Noë</w:t>
      </w:r>
      <w:r w:rsidR="009F3238">
        <w:rPr>
          <w:rFonts w:ascii="Times New Roman" w:hAnsi="Times New Roman" w:cs="Arial"/>
          <w:color w:val="1A1A1A"/>
          <w:szCs w:val="26"/>
        </w:rPr>
        <w:t xml:space="preserve"> 2002 </w:t>
      </w:r>
      <w:r w:rsidR="00E26D13">
        <w:rPr>
          <w:rFonts w:ascii="Times New Roman" w:hAnsi="Times New Roman" w:cs="Arial"/>
          <w:color w:val="1A1A1A"/>
          <w:szCs w:val="26"/>
        </w:rPr>
        <w:t xml:space="preserve">would </w:t>
      </w:r>
      <w:r w:rsidR="009F3238">
        <w:rPr>
          <w:rFonts w:ascii="Times New Roman" w:hAnsi="Times New Roman" w:cs="Arial"/>
          <w:color w:val="1A1A1A"/>
          <w:szCs w:val="26"/>
        </w:rPr>
        <w:t>put it</w:t>
      </w:r>
      <w:r w:rsidR="00C665EA">
        <w:rPr>
          <w:rFonts w:ascii="Times New Roman" w:hAnsi="Times New Roman" w:cs="Arial"/>
          <w:color w:val="1A1A1A"/>
          <w:szCs w:val="26"/>
        </w:rPr>
        <w:t>)</w:t>
      </w:r>
      <w:r w:rsidR="00A50828">
        <w:rPr>
          <w:rFonts w:ascii="Times New Roman" w:hAnsi="Times New Roman"/>
        </w:rPr>
        <w:t>.</w:t>
      </w:r>
      <w:r w:rsidR="00911EC1">
        <w:rPr>
          <w:rStyle w:val="FootnoteReference"/>
          <w:rFonts w:ascii="Times New Roman" w:hAnsi="Times New Roman"/>
        </w:rPr>
        <w:footnoteReference w:id="10"/>
      </w:r>
      <w:r w:rsidR="00E805B7">
        <w:rPr>
          <w:rFonts w:ascii="Times New Roman" w:hAnsi="Times New Roman"/>
        </w:rPr>
        <w:t xml:space="preserve"> </w:t>
      </w:r>
      <w:r w:rsidR="00F33245">
        <w:rPr>
          <w:rFonts w:ascii="Times New Roman" w:hAnsi="Times New Roman"/>
        </w:rPr>
        <w:t xml:space="preserve"> </w:t>
      </w:r>
    </w:p>
    <w:p w:rsidR="00BA38F3" w:rsidRPr="00D82308" w:rsidRDefault="00A672F2" w:rsidP="00CB67E2">
      <w:pPr>
        <w:spacing w:line="480" w:lineRule="auto"/>
        <w:ind w:firstLine="720"/>
        <w:rPr>
          <w:rFonts w:ascii="Times New Roman" w:hAnsi="Times New Roman"/>
        </w:rPr>
      </w:pPr>
      <w:r>
        <w:rPr>
          <w:rFonts w:ascii="Times New Roman" w:hAnsi="Times New Roman"/>
        </w:rPr>
        <w:t>Although these remarks</w:t>
      </w:r>
      <w:r w:rsidR="00817EFA">
        <w:rPr>
          <w:rFonts w:ascii="Times New Roman" w:hAnsi="Times New Roman"/>
        </w:rPr>
        <w:t xml:space="preserve"> on behalf of the R</w:t>
      </w:r>
      <w:r w:rsidR="005B6313">
        <w:rPr>
          <w:rFonts w:ascii="Times New Roman" w:hAnsi="Times New Roman"/>
        </w:rPr>
        <w:t>eliabilist</w:t>
      </w:r>
      <w:r>
        <w:rPr>
          <w:rFonts w:ascii="Times New Roman" w:hAnsi="Times New Roman"/>
        </w:rPr>
        <w:t xml:space="preserve"> </w:t>
      </w:r>
      <w:r w:rsidR="007600C8">
        <w:rPr>
          <w:rFonts w:ascii="Times New Roman" w:hAnsi="Times New Roman"/>
        </w:rPr>
        <w:t xml:space="preserve">help account for variations in the </w:t>
      </w:r>
      <w:r w:rsidR="00A45D56">
        <w:rPr>
          <w:rFonts w:ascii="Times New Roman" w:hAnsi="Times New Roman"/>
        </w:rPr>
        <w:t>phenomenological report</w:t>
      </w:r>
      <w:r w:rsidR="007600C8">
        <w:rPr>
          <w:rFonts w:ascii="Times New Roman" w:hAnsi="Times New Roman"/>
        </w:rPr>
        <w:t>s</w:t>
      </w:r>
      <w:r w:rsidR="005B6313">
        <w:rPr>
          <w:rFonts w:ascii="Times New Roman" w:hAnsi="Times New Roman"/>
        </w:rPr>
        <w:t>,</w:t>
      </w:r>
      <w:r w:rsidR="00BA38F3" w:rsidRPr="00D82308">
        <w:rPr>
          <w:rFonts w:ascii="Times New Roman" w:hAnsi="Times New Roman"/>
        </w:rPr>
        <w:t xml:space="preserve"> </w:t>
      </w:r>
      <w:r w:rsidR="001873A9" w:rsidRPr="00D82308">
        <w:rPr>
          <w:rFonts w:ascii="Times New Roman" w:hAnsi="Times New Roman"/>
        </w:rPr>
        <w:t>there</w:t>
      </w:r>
      <w:r w:rsidR="00A45D56">
        <w:rPr>
          <w:rFonts w:ascii="Times New Roman" w:hAnsi="Times New Roman"/>
        </w:rPr>
        <w:t xml:space="preserve"> </w:t>
      </w:r>
      <w:r w:rsidR="00817EFA">
        <w:rPr>
          <w:rFonts w:ascii="Times New Roman" w:hAnsi="Times New Roman"/>
        </w:rPr>
        <w:t xml:space="preserve">is </w:t>
      </w:r>
      <w:r w:rsidR="00A45D56">
        <w:rPr>
          <w:rFonts w:ascii="Times New Roman" w:hAnsi="Times New Roman"/>
        </w:rPr>
        <w:t>a puzzle remaining</w:t>
      </w:r>
      <w:r w:rsidR="00BA38F3" w:rsidRPr="00D82308">
        <w:rPr>
          <w:rFonts w:ascii="Times New Roman" w:hAnsi="Times New Roman"/>
        </w:rPr>
        <w:t>.  Schwitzgebel and Gordon’s proposal is that subjects are simply in error as concer</w:t>
      </w:r>
      <w:r w:rsidR="007600C8">
        <w:rPr>
          <w:rFonts w:ascii="Times New Roman" w:hAnsi="Times New Roman"/>
        </w:rPr>
        <w:t>ns their true experiential statu</w:t>
      </w:r>
      <w:r w:rsidR="00BA38F3" w:rsidRPr="00D82308">
        <w:rPr>
          <w:rFonts w:ascii="Times New Roman" w:hAnsi="Times New Roman"/>
        </w:rPr>
        <w:t xml:space="preserve">s.  But </w:t>
      </w:r>
      <w:r w:rsidR="00A45D56">
        <w:rPr>
          <w:rFonts w:ascii="Times New Roman" w:hAnsi="Times New Roman"/>
        </w:rPr>
        <w:t xml:space="preserve">even </w:t>
      </w:r>
      <w:r w:rsidR="00BA38F3" w:rsidRPr="00D82308">
        <w:rPr>
          <w:rFonts w:ascii="Times New Roman" w:hAnsi="Times New Roman"/>
        </w:rPr>
        <w:t>if heterogen</w:t>
      </w:r>
      <w:r w:rsidR="00817EFA">
        <w:rPr>
          <w:rFonts w:ascii="Times New Roman" w:hAnsi="Times New Roman"/>
        </w:rPr>
        <w:t>e</w:t>
      </w:r>
      <w:r w:rsidR="00BA38F3" w:rsidRPr="00D82308">
        <w:rPr>
          <w:rFonts w:ascii="Times New Roman" w:hAnsi="Times New Roman"/>
        </w:rPr>
        <w:t>ous</w:t>
      </w:r>
      <w:r w:rsidR="00A45D56">
        <w:rPr>
          <w:rFonts w:ascii="Times New Roman" w:hAnsi="Times New Roman"/>
        </w:rPr>
        <w:t xml:space="preserve"> experience failed</w:t>
      </w:r>
      <w:r w:rsidR="001873A9" w:rsidRPr="00D82308">
        <w:rPr>
          <w:rFonts w:ascii="Times New Roman" w:hAnsi="Times New Roman"/>
        </w:rPr>
        <w:t xml:space="preserve"> to explain</w:t>
      </w:r>
      <w:r w:rsidR="00BA38F3" w:rsidRPr="00D82308">
        <w:rPr>
          <w:rFonts w:ascii="Times New Roman" w:hAnsi="Times New Roman"/>
        </w:rPr>
        <w:t xml:space="preserve"> heterogeneity</w:t>
      </w:r>
      <w:r w:rsidR="009B6535" w:rsidRPr="00D82308">
        <w:rPr>
          <w:rFonts w:ascii="Times New Roman" w:hAnsi="Times New Roman"/>
        </w:rPr>
        <w:t xml:space="preserve"> in </w:t>
      </w:r>
      <w:r w:rsidR="00BA38F3" w:rsidRPr="00D82308">
        <w:rPr>
          <w:rFonts w:ascii="Times New Roman" w:hAnsi="Times New Roman"/>
        </w:rPr>
        <w:t xml:space="preserve">the subjects’ reports, why should </w:t>
      </w:r>
      <w:r w:rsidR="00CB67E2" w:rsidRPr="00D82308">
        <w:rPr>
          <w:rFonts w:ascii="Times New Roman" w:hAnsi="Times New Roman"/>
        </w:rPr>
        <w:t>“</w:t>
      </w:r>
      <w:r w:rsidR="00BA38F3" w:rsidRPr="00D82308">
        <w:rPr>
          <w:rFonts w:ascii="Times New Roman" w:hAnsi="Times New Roman"/>
        </w:rPr>
        <w:t>error</w:t>
      </w:r>
      <w:r w:rsidR="00CB67E2" w:rsidRPr="00D82308">
        <w:rPr>
          <w:rFonts w:ascii="Times New Roman" w:hAnsi="Times New Roman"/>
        </w:rPr>
        <w:t>” be any more illuminating</w:t>
      </w:r>
      <w:r w:rsidR="00BA38F3" w:rsidRPr="00D82308">
        <w:rPr>
          <w:rFonts w:ascii="Times New Roman" w:hAnsi="Times New Roman"/>
        </w:rPr>
        <w:t xml:space="preserve">? </w:t>
      </w:r>
      <w:r w:rsidR="001873A9" w:rsidRPr="00D82308">
        <w:rPr>
          <w:rFonts w:ascii="Times New Roman" w:hAnsi="Times New Roman"/>
        </w:rPr>
        <w:t xml:space="preserve"> How </w:t>
      </w:r>
      <w:r w:rsidR="00817EFA">
        <w:rPr>
          <w:rFonts w:ascii="Times New Roman" w:hAnsi="Times New Roman"/>
        </w:rPr>
        <w:t xml:space="preserve">would </w:t>
      </w:r>
      <w:r w:rsidR="0080093A">
        <w:rPr>
          <w:rFonts w:ascii="Times New Roman" w:hAnsi="Times New Roman"/>
        </w:rPr>
        <w:t xml:space="preserve">error explain </w:t>
      </w:r>
      <w:r w:rsidR="00BA38F3" w:rsidRPr="00D82308">
        <w:rPr>
          <w:rFonts w:ascii="Times New Roman" w:hAnsi="Times New Roman"/>
        </w:rPr>
        <w:t xml:space="preserve">the </w:t>
      </w:r>
      <w:r w:rsidR="0080093A">
        <w:rPr>
          <w:rFonts w:ascii="Times New Roman" w:hAnsi="Times New Roman"/>
        </w:rPr>
        <w:t xml:space="preserve">specific manner in which the </w:t>
      </w:r>
      <w:r w:rsidR="00BA38F3" w:rsidRPr="00D82308">
        <w:rPr>
          <w:rFonts w:ascii="Times New Roman" w:hAnsi="Times New Roman"/>
        </w:rPr>
        <w:t xml:space="preserve">reports </w:t>
      </w:r>
      <w:r w:rsidR="009B6535" w:rsidRPr="00D82308">
        <w:rPr>
          <w:rFonts w:ascii="Times New Roman" w:hAnsi="Times New Roman"/>
        </w:rPr>
        <w:t xml:space="preserve">are </w:t>
      </w:r>
      <w:r w:rsidR="00BA38F3" w:rsidRPr="00D82308">
        <w:rPr>
          <w:rFonts w:ascii="Times New Roman" w:hAnsi="Times New Roman"/>
        </w:rPr>
        <w:t>heterogen</w:t>
      </w:r>
      <w:r w:rsidR="00817EFA">
        <w:rPr>
          <w:rFonts w:ascii="Times New Roman" w:hAnsi="Times New Roman"/>
        </w:rPr>
        <w:t>e</w:t>
      </w:r>
      <w:r w:rsidR="00BA38F3" w:rsidRPr="00D82308">
        <w:rPr>
          <w:rFonts w:ascii="Times New Roman" w:hAnsi="Times New Roman"/>
        </w:rPr>
        <w:t xml:space="preserve">ous?  Schwitzgebel and Gordon do not have </w:t>
      </w:r>
      <w:r w:rsidR="003B13A5" w:rsidRPr="00D82308">
        <w:rPr>
          <w:rFonts w:ascii="Times New Roman" w:hAnsi="Times New Roman"/>
        </w:rPr>
        <w:t>much to</w:t>
      </w:r>
      <w:r w:rsidR="00556CF5">
        <w:rPr>
          <w:rFonts w:ascii="Times New Roman" w:hAnsi="Times New Roman"/>
        </w:rPr>
        <w:t xml:space="preserve"> say on this</w:t>
      </w:r>
      <w:r w:rsidR="00BA38F3" w:rsidRPr="00D82308">
        <w:rPr>
          <w:rFonts w:ascii="Times New Roman" w:hAnsi="Times New Roman"/>
        </w:rPr>
        <w:t>, save for connecting their argument to general worries about the “vast and frequent mistakes” (</w:t>
      </w:r>
      <w:r w:rsidR="00A45D56">
        <w:rPr>
          <w:rFonts w:ascii="Times New Roman" w:hAnsi="Times New Roman"/>
        </w:rPr>
        <w:t xml:space="preserve">2000: </w:t>
      </w:r>
      <w:r w:rsidR="00BA38F3" w:rsidRPr="00D82308">
        <w:rPr>
          <w:rFonts w:ascii="Times New Roman" w:hAnsi="Times New Roman"/>
        </w:rPr>
        <w:t>244) people make in their sel</w:t>
      </w:r>
      <w:r w:rsidR="00A45D56">
        <w:rPr>
          <w:rFonts w:ascii="Times New Roman" w:hAnsi="Times New Roman"/>
        </w:rPr>
        <w:t xml:space="preserve">f-assessments.   But this is not </w:t>
      </w:r>
      <w:r w:rsidR="009A5D74">
        <w:rPr>
          <w:rFonts w:ascii="Times New Roman" w:hAnsi="Times New Roman"/>
        </w:rPr>
        <w:t>satisfying</w:t>
      </w:r>
      <w:r w:rsidR="00BA38F3" w:rsidRPr="00D82308">
        <w:rPr>
          <w:rFonts w:ascii="Times New Roman" w:hAnsi="Times New Roman"/>
        </w:rPr>
        <w:t xml:space="preserve">.  </w:t>
      </w:r>
      <w:r w:rsidR="00CB67E2" w:rsidRPr="00D82308">
        <w:rPr>
          <w:rFonts w:ascii="Times New Roman" w:hAnsi="Times New Roman"/>
        </w:rPr>
        <w:t xml:space="preserve">If people are just </w:t>
      </w:r>
      <w:r w:rsidR="00CB67E2" w:rsidRPr="00D82308">
        <w:rPr>
          <w:rFonts w:ascii="Times New Roman" w:hAnsi="Times New Roman"/>
          <w:i/>
        </w:rPr>
        <w:t>guessing</w:t>
      </w:r>
      <w:r w:rsidR="003648B2">
        <w:rPr>
          <w:rFonts w:ascii="Times New Roman" w:hAnsi="Times New Roman"/>
        </w:rPr>
        <w:t xml:space="preserve"> </w:t>
      </w:r>
      <w:r w:rsidR="00CB67E2" w:rsidRPr="00D82308">
        <w:rPr>
          <w:rFonts w:ascii="Times New Roman" w:hAnsi="Times New Roman"/>
        </w:rPr>
        <w:t>then w</w:t>
      </w:r>
      <w:r w:rsidR="003D1969" w:rsidRPr="00D82308">
        <w:rPr>
          <w:rFonts w:ascii="Times New Roman" w:hAnsi="Times New Roman"/>
        </w:rPr>
        <w:t xml:space="preserve">e should not expect </w:t>
      </w:r>
      <w:r w:rsidR="00A45D56">
        <w:rPr>
          <w:rFonts w:ascii="Times New Roman" w:hAnsi="Times New Roman"/>
        </w:rPr>
        <w:t xml:space="preserve">such </w:t>
      </w:r>
      <w:r w:rsidR="00CB67E2" w:rsidRPr="00D82308">
        <w:rPr>
          <w:rFonts w:ascii="Times New Roman" w:hAnsi="Times New Roman"/>
          <w:i/>
        </w:rPr>
        <w:t xml:space="preserve">consistency </w:t>
      </w:r>
      <w:r w:rsidR="00CB67E2" w:rsidRPr="00D82308">
        <w:rPr>
          <w:rFonts w:ascii="Times New Roman" w:hAnsi="Times New Roman"/>
        </w:rPr>
        <w:t xml:space="preserve">in their </w:t>
      </w:r>
      <w:r w:rsidR="00BA38F3" w:rsidRPr="00D82308">
        <w:rPr>
          <w:rFonts w:ascii="Times New Roman" w:hAnsi="Times New Roman"/>
        </w:rPr>
        <w:t>error</w:t>
      </w:r>
      <w:r w:rsidR="003D1969" w:rsidRPr="00D82308">
        <w:rPr>
          <w:rFonts w:ascii="Times New Roman" w:hAnsi="Times New Roman"/>
        </w:rPr>
        <w:t>s</w:t>
      </w:r>
      <w:r w:rsidR="00BA38F3" w:rsidRPr="00D82308">
        <w:rPr>
          <w:rFonts w:ascii="Times New Roman" w:hAnsi="Times New Roman"/>
        </w:rPr>
        <w:t>.  Wh</w:t>
      </w:r>
      <w:r w:rsidR="001873A9" w:rsidRPr="00D82308">
        <w:rPr>
          <w:rFonts w:ascii="Times New Roman" w:hAnsi="Times New Roman"/>
        </w:rPr>
        <w:t>at I mean is</w:t>
      </w:r>
      <w:r w:rsidR="00817EFA">
        <w:rPr>
          <w:rFonts w:ascii="Times New Roman" w:hAnsi="Times New Roman"/>
        </w:rPr>
        <w:t>,</w:t>
      </w:r>
      <w:r w:rsidR="001873A9" w:rsidRPr="00D82308">
        <w:rPr>
          <w:rFonts w:ascii="Times New Roman" w:hAnsi="Times New Roman"/>
        </w:rPr>
        <w:t xml:space="preserve"> wh</w:t>
      </w:r>
      <w:r w:rsidR="00BA38F3" w:rsidRPr="00D82308">
        <w:rPr>
          <w:rFonts w:ascii="Times New Roman" w:hAnsi="Times New Roman"/>
        </w:rPr>
        <w:t xml:space="preserve">y should </w:t>
      </w:r>
      <w:r w:rsidR="00CB67E2" w:rsidRPr="00D82308">
        <w:rPr>
          <w:rFonts w:ascii="Times New Roman" w:hAnsi="Times New Roman"/>
        </w:rPr>
        <w:t xml:space="preserve">people exhibit a </w:t>
      </w:r>
      <w:r w:rsidR="00A45D56">
        <w:rPr>
          <w:rFonts w:ascii="Times New Roman" w:hAnsi="Times New Roman"/>
        </w:rPr>
        <w:t>pattern for</w:t>
      </w:r>
      <w:r w:rsidR="00CB67E2" w:rsidRPr="00D82308">
        <w:rPr>
          <w:rFonts w:ascii="Times New Roman" w:hAnsi="Times New Roman"/>
        </w:rPr>
        <w:t xml:space="preserve"> </w:t>
      </w:r>
      <w:r w:rsidR="003D1969" w:rsidRPr="00D82308">
        <w:rPr>
          <w:rFonts w:ascii="Times New Roman" w:hAnsi="Times New Roman"/>
        </w:rPr>
        <w:t xml:space="preserve">mistaking sound </w:t>
      </w:r>
      <w:r w:rsidR="00CB67E2" w:rsidRPr="00D82308">
        <w:rPr>
          <w:rFonts w:ascii="Times New Roman" w:hAnsi="Times New Roman"/>
        </w:rPr>
        <w:t xml:space="preserve">specifically </w:t>
      </w:r>
      <w:r w:rsidR="00BA38F3" w:rsidRPr="00D82308">
        <w:rPr>
          <w:rFonts w:ascii="Times New Roman" w:hAnsi="Times New Roman"/>
        </w:rPr>
        <w:t xml:space="preserve">for </w:t>
      </w:r>
      <w:r w:rsidR="00BA38F3" w:rsidRPr="00D82308">
        <w:rPr>
          <w:rFonts w:ascii="Times New Roman" w:hAnsi="Times New Roman"/>
          <w:i/>
        </w:rPr>
        <w:t>facial pressure</w:t>
      </w:r>
      <w:r w:rsidR="003D1969" w:rsidRPr="00D82308">
        <w:rPr>
          <w:rFonts w:ascii="Times New Roman" w:hAnsi="Times New Roman"/>
        </w:rPr>
        <w:t xml:space="preserve">, </w:t>
      </w:r>
      <w:r w:rsidR="00BA38F3" w:rsidRPr="00D82308">
        <w:rPr>
          <w:rFonts w:ascii="Times New Roman" w:hAnsi="Times New Roman"/>
        </w:rPr>
        <w:t>as op</w:t>
      </w:r>
      <w:r w:rsidR="001873A9" w:rsidRPr="00D82308">
        <w:rPr>
          <w:rFonts w:ascii="Times New Roman" w:hAnsi="Times New Roman"/>
        </w:rPr>
        <w:t xml:space="preserve">posed to some other </w:t>
      </w:r>
      <w:r w:rsidR="00E0646B">
        <w:rPr>
          <w:rFonts w:ascii="Times New Roman" w:hAnsi="Times New Roman"/>
        </w:rPr>
        <w:t xml:space="preserve">type </w:t>
      </w:r>
      <w:r w:rsidR="007600C8">
        <w:rPr>
          <w:rFonts w:ascii="Times New Roman" w:hAnsi="Times New Roman"/>
        </w:rPr>
        <w:t>of</w:t>
      </w:r>
      <w:r w:rsidR="00E0646B">
        <w:rPr>
          <w:rFonts w:ascii="Times New Roman" w:hAnsi="Times New Roman"/>
        </w:rPr>
        <w:t xml:space="preserve"> experience</w:t>
      </w:r>
      <w:r w:rsidR="00A45D56">
        <w:rPr>
          <w:rFonts w:ascii="Times New Roman" w:hAnsi="Times New Roman"/>
        </w:rPr>
        <w:t xml:space="preserve">? </w:t>
      </w:r>
      <w:r w:rsidR="0001619F">
        <w:rPr>
          <w:rFonts w:ascii="Times New Roman" w:hAnsi="Times New Roman"/>
        </w:rPr>
        <w:t xml:space="preserve"> T</w:t>
      </w:r>
      <w:r w:rsidR="00BA38F3" w:rsidRPr="00D82308">
        <w:rPr>
          <w:rFonts w:ascii="Times New Roman" w:hAnsi="Times New Roman"/>
        </w:rPr>
        <w:t>his</w:t>
      </w:r>
      <w:r w:rsidR="00A45D56">
        <w:rPr>
          <w:rFonts w:ascii="Times New Roman" w:hAnsi="Times New Roman"/>
        </w:rPr>
        <w:t xml:space="preserve"> </w:t>
      </w:r>
      <w:r w:rsidR="003B13A5" w:rsidRPr="00D82308">
        <w:rPr>
          <w:rFonts w:ascii="Times New Roman" w:hAnsi="Times New Roman"/>
        </w:rPr>
        <w:t>curious</w:t>
      </w:r>
      <w:r w:rsidR="00CB67E2" w:rsidRPr="00D82308">
        <w:rPr>
          <w:rFonts w:ascii="Times New Roman" w:hAnsi="Times New Roman"/>
        </w:rPr>
        <w:t xml:space="preserve"> aspect of human </w:t>
      </w:r>
      <w:r w:rsidR="003D1969" w:rsidRPr="00D82308">
        <w:rPr>
          <w:rFonts w:ascii="Times New Roman" w:hAnsi="Times New Roman"/>
        </w:rPr>
        <w:t>echolocation</w:t>
      </w:r>
      <w:r w:rsidR="00413643">
        <w:rPr>
          <w:rFonts w:ascii="Times New Roman" w:hAnsi="Times New Roman"/>
        </w:rPr>
        <w:t xml:space="preserve"> </w:t>
      </w:r>
      <w:r w:rsidR="001873A9" w:rsidRPr="00D82308">
        <w:rPr>
          <w:rFonts w:ascii="Times New Roman" w:hAnsi="Times New Roman"/>
        </w:rPr>
        <w:t>cuts across the issue of introspective error</w:t>
      </w:r>
      <w:r w:rsidR="003D1969" w:rsidRPr="00D82308">
        <w:rPr>
          <w:rFonts w:ascii="Times New Roman" w:hAnsi="Times New Roman"/>
        </w:rPr>
        <w:t xml:space="preserve">.  </w:t>
      </w:r>
      <w:r w:rsidR="001873A9" w:rsidRPr="00D82308">
        <w:rPr>
          <w:rFonts w:ascii="Times New Roman" w:hAnsi="Times New Roman"/>
        </w:rPr>
        <w:t xml:space="preserve">For </w:t>
      </w:r>
      <w:r>
        <w:rPr>
          <w:rFonts w:ascii="Times New Roman" w:hAnsi="Times New Roman"/>
        </w:rPr>
        <w:t xml:space="preserve">even </w:t>
      </w:r>
      <w:r w:rsidR="001873A9" w:rsidRPr="00D82308">
        <w:rPr>
          <w:rFonts w:ascii="Times New Roman" w:hAnsi="Times New Roman"/>
        </w:rPr>
        <w:t>i</w:t>
      </w:r>
      <w:r>
        <w:rPr>
          <w:rFonts w:ascii="Times New Roman" w:hAnsi="Times New Roman"/>
        </w:rPr>
        <w:t xml:space="preserve">f there is no </w:t>
      </w:r>
      <w:r w:rsidR="00BA38F3" w:rsidRPr="00D82308">
        <w:rPr>
          <w:rFonts w:ascii="Times New Roman" w:hAnsi="Times New Roman"/>
        </w:rPr>
        <w:t xml:space="preserve">error, there is </w:t>
      </w:r>
      <w:r w:rsidR="00CB67E2" w:rsidRPr="00D82308">
        <w:rPr>
          <w:rFonts w:ascii="Times New Roman" w:hAnsi="Times New Roman"/>
        </w:rPr>
        <w:t xml:space="preserve">still </w:t>
      </w:r>
      <w:r w:rsidR="00BA38F3" w:rsidRPr="00D82308">
        <w:rPr>
          <w:rFonts w:ascii="Times New Roman" w:hAnsi="Times New Roman"/>
        </w:rPr>
        <w:t xml:space="preserve">the question as to why </w:t>
      </w:r>
      <w:r w:rsidR="00287488">
        <w:rPr>
          <w:rFonts w:ascii="Times New Roman" w:hAnsi="Times New Roman"/>
        </w:rPr>
        <w:t xml:space="preserve">these odd </w:t>
      </w:r>
      <w:r w:rsidR="003D1969" w:rsidRPr="00D82308">
        <w:rPr>
          <w:rFonts w:ascii="Times New Roman" w:hAnsi="Times New Roman"/>
        </w:rPr>
        <w:t>haptic</w:t>
      </w:r>
      <w:r w:rsidR="00287488">
        <w:rPr>
          <w:rFonts w:ascii="Times New Roman" w:hAnsi="Times New Roman"/>
        </w:rPr>
        <w:t xml:space="preserve"> experiences occur.</w:t>
      </w:r>
    </w:p>
    <w:p w:rsidR="00FA5274" w:rsidRDefault="00287488" w:rsidP="001873A9">
      <w:pPr>
        <w:spacing w:line="480" w:lineRule="auto"/>
        <w:ind w:firstLine="720"/>
        <w:rPr>
          <w:rFonts w:ascii="Times New Roman" w:hAnsi="Times New Roman"/>
        </w:rPr>
      </w:pPr>
      <w:r>
        <w:rPr>
          <w:rFonts w:ascii="Times New Roman" w:hAnsi="Times New Roman"/>
        </w:rPr>
        <w:t>C</w:t>
      </w:r>
      <w:r w:rsidR="00BA38F3" w:rsidRPr="00D82308">
        <w:rPr>
          <w:rFonts w:ascii="Times New Roman" w:hAnsi="Times New Roman"/>
        </w:rPr>
        <w:t>ould expectations—another example of</w:t>
      </w:r>
      <w:r w:rsidR="00CB67E2" w:rsidRPr="00D82308">
        <w:rPr>
          <w:rFonts w:ascii="Times New Roman" w:hAnsi="Times New Roman"/>
        </w:rPr>
        <w:t xml:space="preserve"> </w:t>
      </w:r>
      <w:r w:rsidR="00BA38F3" w:rsidRPr="00D82308">
        <w:rPr>
          <w:rFonts w:ascii="Times New Roman" w:hAnsi="Times New Roman"/>
        </w:rPr>
        <w:t>top-down processes “infect</w:t>
      </w:r>
      <w:r w:rsidR="00CB67E2" w:rsidRPr="00D82308">
        <w:rPr>
          <w:rFonts w:ascii="Times New Roman" w:hAnsi="Times New Roman"/>
        </w:rPr>
        <w:t>ing</w:t>
      </w:r>
      <w:r w:rsidR="00BA38F3" w:rsidRPr="00D82308">
        <w:rPr>
          <w:rFonts w:ascii="Times New Roman" w:hAnsi="Times New Roman"/>
        </w:rPr>
        <w:t>” perc</w:t>
      </w:r>
      <w:r w:rsidR="004C2848">
        <w:rPr>
          <w:rFonts w:ascii="Times New Roman" w:hAnsi="Times New Roman"/>
        </w:rPr>
        <w:t xml:space="preserve">eption—play a role, as when anticipating </w:t>
      </w:r>
      <w:r w:rsidR="00CB67E2" w:rsidRPr="00D82308">
        <w:rPr>
          <w:rFonts w:ascii="Times New Roman" w:hAnsi="Times New Roman"/>
        </w:rPr>
        <w:t>see</w:t>
      </w:r>
      <w:r w:rsidR="004C2848">
        <w:rPr>
          <w:rFonts w:ascii="Times New Roman" w:hAnsi="Times New Roman"/>
        </w:rPr>
        <w:t>ing</w:t>
      </w:r>
      <w:r w:rsidR="00CB67E2" w:rsidRPr="00D82308">
        <w:rPr>
          <w:rFonts w:ascii="Times New Roman" w:hAnsi="Times New Roman"/>
        </w:rPr>
        <w:t xml:space="preserve"> a friend</w:t>
      </w:r>
      <w:r w:rsidR="00D82B86" w:rsidRPr="00D82308">
        <w:rPr>
          <w:rFonts w:ascii="Times New Roman" w:hAnsi="Times New Roman"/>
        </w:rPr>
        <w:t xml:space="preserve"> can lead you to misidentify</w:t>
      </w:r>
      <w:r w:rsidR="007600C8">
        <w:rPr>
          <w:rFonts w:ascii="Times New Roman" w:hAnsi="Times New Roman"/>
        </w:rPr>
        <w:t xml:space="preserve"> a stranger</w:t>
      </w:r>
      <w:r w:rsidR="003D1969" w:rsidRPr="00D82308">
        <w:rPr>
          <w:rFonts w:ascii="Times New Roman" w:hAnsi="Times New Roman"/>
        </w:rPr>
        <w:t xml:space="preserve">?  </w:t>
      </w:r>
      <w:r w:rsidR="00556CF5">
        <w:rPr>
          <w:rFonts w:ascii="Times New Roman" w:hAnsi="Times New Roman"/>
        </w:rPr>
        <w:t>Schwitzgebel and Gordon think not</w:t>
      </w:r>
      <w:r w:rsidR="003D1969" w:rsidRPr="00D82308">
        <w:rPr>
          <w:rFonts w:ascii="Times New Roman" w:hAnsi="Times New Roman"/>
        </w:rPr>
        <w:t xml:space="preserve">, as </w:t>
      </w:r>
      <w:r w:rsidR="00BA38F3" w:rsidRPr="00D82308">
        <w:rPr>
          <w:rFonts w:ascii="Times New Roman" w:hAnsi="Times New Roman"/>
        </w:rPr>
        <w:t xml:space="preserve">there is little </w:t>
      </w:r>
      <w:r w:rsidR="004957B7">
        <w:rPr>
          <w:rFonts w:ascii="Times New Roman" w:hAnsi="Times New Roman"/>
        </w:rPr>
        <w:t>reason to believe</w:t>
      </w:r>
      <w:r w:rsidR="009A17E8" w:rsidRPr="00D82308">
        <w:rPr>
          <w:rFonts w:ascii="Times New Roman" w:hAnsi="Times New Roman"/>
        </w:rPr>
        <w:t xml:space="preserve"> expectations can transform auditory stimuli </w:t>
      </w:r>
      <w:r w:rsidR="003D1969" w:rsidRPr="00D82308">
        <w:rPr>
          <w:rFonts w:ascii="Times New Roman" w:hAnsi="Times New Roman"/>
        </w:rPr>
        <w:t xml:space="preserve">into </w:t>
      </w:r>
      <w:r w:rsidR="009A17E8" w:rsidRPr="00D82308">
        <w:rPr>
          <w:rFonts w:ascii="Times New Roman" w:hAnsi="Times New Roman"/>
        </w:rPr>
        <w:t>haptic experience</w:t>
      </w:r>
      <w:r>
        <w:rPr>
          <w:rFonts w:ascii="Times New Roman" w:hAnsi="Times New Roman"/>
        </w:rPr>
        <w:t>s</w:t>
      </w:r>
      <w:r w:rsidR="00BA38F3" w:rsidRPr="00D82308">
        <w:rPr>
          <w:rFonts w:ascii="Times New Roman" w:hAnsi="Times New Roman"/>
        </w:rPr>
        <w:t>.</w:t>
      </w:r>
      <w:r w:rsidR="0077069D">
        <w:rPr>
          <w:rFonts w:ascii="Times New Roman" w:hAnsi="Times New Roman"/>
        </w:rPr>
        <w:t xml:space="preserve">  </w:t>
      </w:r>
      <w:r w:rsidR="00A45D56">
        <w:rPr>
          <w:rFonts w:ascii="Times New Roman" w:hAnsi="Times New Roman"/>
        </w:rPr>
        <w:t>Yet</w:t>
      </w:r>
      <w:r w:rsidR="009A17E8" w:rsidRPr="00D82308">
        <w:rPr>
          <w:rFonts w:ascii="Times New Roman" w:hAnsi="Times New Roman"/>
        </w:rPr>
        <w:t xml:space="preserve"> we need only assume that auditory perceptions </w:t>
      </w:r>
      <w:r w:rsidR="009A17E8" w:rsidRPr="00D82308">
        <w:rPr>
          <w:rFonts w:ascii="Times New Roman" w:hAnsi="Times New Roman"/>
          <w:i/>
        </w:rPr>
        <w:t>causally trigger</w:t>
      </w:r>
      <w:r w:rsidR="0077069D">
        <w:rPr>
          <w:rFonts w:ascii="Times New Roman" w:hAnsi="Times New Roman"/>
        </w:rPr>
        <w:t xml:space="preserve"> haptic experiences (non-synesthetically) </w:t>
      </w:r>
      <w:r>
        <w:rPr>
          <w:rFonts w:ascii="Times New Roman" w:hAnsi="Times New Roman"/>
        </w:rPr>
        <w:t>much as hearing somebody shout</w:t>
      </w:r>
      <w:r w:rsidR="00F979AC">
        <w:rPr>
          <w:rFonts w:ascii="Times New Roman" w:hAnsi="Times New Roman"/>
        </w:rPr>
        <w:t>,</w:t>
      </w:r>
      <w:r>
        <w:rPr>
          <w:rFonts w:ascii="Times New Roman" w:hAnsi="Times New Roman"/>
        </w:rPr>
        <w:t xml:space="preserve"> “Look out!</w:t>
      </w:r>
      <w:r w:rsidR="009A17E8" w:rsidRPr="00D82308">
        <w:rPr>
          <w:rFonts w:ascii="Times New Roman" w:hAnsi="Times New Roman"/>
        </w:rPr>
        <w:t xml:space="preserve">” might cause people to flinch and undergo haptic experiences.  But is it plausible that </w:t>
      </w:r>
      <w:r w:rsidR="003B13A5" w:rsidRPr="00D82308">
        <w:rPr>
          <w:rFonts w:ascii="Times New Roman" w:hAnsi="Times New Roman"/>
        </w:rPr>
        <w:t>many echolocators are forming intens</w:t>
      </w:r>
      <w:r w:rsidR="004C2848">
        <w:rPr>
          <w:rFonts w:ascii="Times New Roman" w:hAnsi="Times New Roman"/>
        </w:rPr>
        <w:t xml:space="preserve">e expectations about </w:t>
      </w:r>
      <w:r w:rsidR="003B13A5" w:rsidRPr="00D82308">
        <w:rPr>
          <w:rFonts w:ascii="Times New Roman" w:hAnsi="Times New Roman"/>
        </w:rPr>
        <w:t>pressure</w:t>
      </w:r>
      <w:r w:rsidR="004C2848">
        <w:rPr>
          <w:rFonts w:ascii="Times New Roman" w:hAnsi="Times New Roman"/>
        </w:rPr>
        <w:t xml:space="preserve"> on the face</w:t>
      </w:r>
      <w:r w:rsidR="009A17E8" w:rsidRPr="00D82308">
        <w:rPr>
          <w:rFonts w:ascii="Times New Roman" w:hAnsi="Times New Roman"/>
        </w:rPr>
        <w:t>?  It’s not altogether far-fetched</w:t>
      </w:r>
      <w:r w:rsidR="00642904" w:rsidRPr="00D82308">
        <w:rPr>
          <w:rFonts w:ascii="Times New Roman" w:hAnsi="Times New Roman"/>
        </w:rPr>
        <w:t xml:space="preserve">. </w:t>
      </w:r>
      <w:r w:rsidR="00E16E95" w:rsidRPr="00D82308">
        <w:rPr>
          <w:rFonts w:ascii="Times New Roman" w:hAnsi="Times New Roman"/>
        </w:rPr>
        <w:t xml:space="preserve"> </w:t>
      </w:r>
      <w:r w:rsidR="00642904" w:rsidRPr="00D82308">
        <w:rPr>
          <w:rFonts w:ascii="Times New Roman" w:hAnsi="Times New Roman"/>
        </w:rPr>
        <w:t xml:space="preserve">Juurmaa </w:t>
      </w:r>
      <w:r w:rsidR="002532F0">
        <w:rPr>
          <w:rFonts w:ascii="Times New Roman" w:hAnsi="Times New Roman"/>
        </w:rPr>
        <w:t xml:space="preserve">and Soili </w:t>
      </w:r>
      <w:r w:rsidR="00642904" w:rsidRPr="00D82308">
        <w:rPr>
          <w:rFonts w:ascii="Times New Roman" w:hAnsi="Times New Roman"/>
        </w:rPr>
        <w:t>(1965) reasoned that since your head is likely to be injured, a certain amount of tension might b</w:t>
      </w:r>
      <w:r w:rsidR="00FA5274">
        <w:rPr>
          <w:rFonts w:ascii="Times New Roman" w:hAnsi="Times New Roman"/>
        </w:rPr>
        <w:t>e generated in anticipation of</w:t>
      </w:r>
      <w:r w:rsidR="00642904" w:rsidRPr="00D82308">
        <w:rPr>
          <w:rFonts w:ascii="Times New Roman" w:hAnsi="Times New Roman"/>
        </w:rPr>
        <w:t xml:space="preserve"> </w:t>
      </w:r>
      <w:r w:rsidR="0080093A">
        <w:rPr>
          <w:rFonts w:ascii="Times New Roman" w:hAnsi="Times New Roman"/>
        </w:rPr>
        <w:t>hitting</w:t>
      </w:r>
      <w:r w:rsidR="00642904" w:rsidRPr="00D82308">
        <w:rPr>
          <w:rFonts w:ascii="Times New Roman" w:hAnsi="Times New Roman"/>
        </w:rPr>
        <w:t xml:space="preserve"> a wall. </w:t>
      </w:r>
      <w:r w:rsidR="00837275" w:rsidRPr="00D82308">
        <w:rPr>
          <w:rFonts w:ascii="Times New Roman" w:hAnsi="Times New Roman"/>
        </w:rPr>
        <w:t xml:space="preserve"> This is similar to Dolanski’s theory</w:t>
      </w:r>
      <w:r w:rsidR="00AE0741" w:rsidRPr="00D82308">
        <w:rPr>
          <w:rFonts w:ascii="Times New Roman" w:hAnsi="Times New Roman"/>
        </w:rPr>
        <w:t xml:space="preserve"> (see Supa </w:t>
      </w:r>
      <w:r w:rsidR="00AE0741" w:rsidRPr="00D82308">
        <w:rPr>
          <w:rFonts w:ascii="Times New Roman" w:hAnsi="Times New Roman"/>
          <w:i/>
        </w:rPr>
        <w:t>et al</w:t>
      </w:r>
      <w:r w:rsidR="0080093A">
        <w:rPr>
          <w:rFonts w:ascii="Times New Roman" w:hAnsi="Times New Roman"/>
        </w:rPr>
        <w:t xml:space="preserve"> 1944: </w:t>
      </w:r>
      <w:r w:rsidR="00AE0741" w:rsidRPr="00D82308">
        <w:rPr>
          <w:rFonts w:ascii="Times New Roman" w:hAnsi="Times New Roman"/>
        </w:rPr>
        <w:t>138)</w:t>
      </w:r>
      <w:r w:rsidR="00837275" w:rsidRPr="00D82308">
        <w:rPr>
          <w:rFonts w:ascii="Times New Roman" w:hAnsi="Times New Roman"/>
        </w:rPr>
        <w:t xml:space="preserve"> that any sensory cue signifying an obstacle would result in s</w:t>
      </w:r>
      <w:r w:rsidR="005F74D3" w:rsidRPr="00D82308">
        <w:rPr>
          <w:rFonts w:ascii="Times New Roman" w:hAnsi="Times New Roman"/>
        </w:rPr>
        <w:t xml:space="preserve">light </w:t>
      </w:r>
      <w:r w:rsidR="00837275" w:rsidRPr="00D82308">
        <w:rPr>
          <w:rFonts w:ascii="Times New Roman" w:hAnsi="Times New Roman"/>
        </w:rPr>
        <w:t>contractions</w:t>
      </w:r>
      <w:r w:rsidR="001873A9" w:rsidRPr="00D82308">
        <w:rPr>
          <w:rFonts w:ascii="Times New Roman" w:hAnsi="Times New Roman"/>
        </w:rPr>
        <w:t xml:space="preserve"> of </w:t>
      </w:r>
      <w:r w:rsidR="005F74D3" w:rsidRPr="00D82308">
        <w:rPr>
          <w:rFonts w:ascii="Times New Roman" w:hAnsi="Times New Roman"/>
        </w:rPr>
        <w:t>the facial muscles</w:t>
      </w:r>
      <w:r w:rsidR="00E2110A" w:rsidRPr="00D82308">
        <w:rPr>
          <w:rFonts w:ascii="Times New Roman" w:hAnsi="Times New Roman"/>
        </w:rPr>
        <w:t>, with the crucial differ</w:t>
      </w:r>
      <w:r w:rsidR="00E04D9A">
        <w:rPr>
          <w:rFonts w:ascii="Times New Roman" w:hAnsi="Times New Roman"/>
        </w:rPr>
        <w:t xml:space="preserve">ence that whereas Dolanski </w:t>
      </w:r>
      <w:r w:rsidR="00E2110A" w:rsidRPr="00D82308">
        <w:rPr>
          <w:rFonts w:ascii="Times New Roman" w:hAnsi="Times New Roman"/>
        </w:rPr>
        <w:t>thought he had explained the basis of genuine</w:t>
      </w:r>
      <w:r w:rsidR="00AE0741" w:rsidRPr="00D82308">
        <w:rPr>
          <w:rFonts w:ascii="Times New Roman" w:hAnsi="Times New Roman"/>
        </w:rPr>
        <w:t xml:space="preserve"> haptic perception</w:t>
      </w:r>
      <w:r w:rsidR="003D7A4B" w:rsidRPr="00D82308">
        <w:rPr>
          <w:rFonts w:ascii="Times New Roman" w:hAnsi="Times New Roman"/>
        </w:rPr>
        <w:t>, Juurmaa only propos</w:t>
      </w:r>
      <w:r w:rsidR="00E2110A" w:rsidRPr="00D82308">
        <w:rPr>
          <w:rFonts w:ascii="Times New Roman" w:hAnsi="Times New Roman"/>
        </w:rPr>
        <w:t xml:space="preserve">ed that </w:t>
      </w:r>
      <w:r w:rsidR="00AE0741" w:rsidRPr="00D82308">
        <w:rPr>
          <w:rFonts w:ascii="Times New Roman" w:hAnsi="Times New Roman"/>
        </w:rPr>
        <w:t xml:space="preserve">muscle spasms accounted for </w:t>
      </w:r>
      <w:r w:rsidR="00E2110A" w:rsidRPr="00D82308">
        <w:rPr>
          <w:rFonts w:ascii="Times New Roman" w:hAnsi="Times New Roman"/>
        </w:rPr>
        <w:t>subjective feeling</w:t>
      </w:r>
      <w:r w:rsidR="00837275" w:rsidRPr="00D82308">
        <w:rPr>
          <w:rFonts w:ascii="Times New Roman" w:hAnsi="Times New Roman"/>
        </w:rPr>
        <w:t>.</w:t>
      </w:r>
      <w:r w:rsidR="005F74D3" w:rsidRPr="00D82308">
        <w:rPr>
          <w:rFonts w:ascii="Times New Roman" w:hAnsi="Times New Roman"/>
        </w:rPr>
        <w:t xml:space="preserve"> </w:t>
      </w:r>
      <w:r w:rsidR="001873A9" w:rsidRPr="00D82308">
        <w:rPr>
          <w:rFonts w:ascii="Times New Roman" w:hAnsi="Times New Roman"/>
        </w:rPr>
        <w:t xml:space="preserve"> </w:t>
      </w:r>
      <w:r w:rsidR="00141419" w:rsidRPr="00D82308">
        <w:rPr>
          <w:rFonts w:ascii="Times New Roman" w:hAnsi="Times New Roman"/>
        </w:rPr>
        <w:t xml:space="preserve">Kohler (1964) </w:t>
      </w:r>
      <w:r w:rsidR="001873A9" w:rsidRPr="00D82308">
        <w:rPr>
          <w:rFonts w:ascii="Times New Roman" w:hAnsi="Times New Roman"/>
        </w:rPr>
        <w:t xml:space="preserve">also </w:t>
      </w:r>
      <w:r w:rsidR="00141419" w:rsidRPr="00D82308">
        <w:rPr>
          <w:rFonts w:ascii="Times New Roman" w:hAnsi="Times New Roman"/>
        </w:rPr>
        <w:t>found echolocators experienced facial pressure (contralaterally to the source of sound) even when the face was anesthesized</w:t>
      </w:r>
      <w:r w:rsidR="004C2848">
        <w:rPr>
          <w:rFonts w:ascii="Times New Roman" w:hAnsi="Times New Roman"/>
        </w:rPr>
        <w:t>.  T</w:t>
      </w:r>
      <w:r w:rsidR="00E16E95" w:rsidRPr="00D82308">
        <w:rPr>
          <w:rFonts w:ascii="Times New Roman" w:hAnsi="Times New Roman"/>
        </w:rPr>
        <w:t xml:space="preserve">here doesn’t seem to be a lot of recent work on this, </w:t>
      </w:r>
      <w:r w:rsidR="004C2848">
        <w:rPr>
          <w:rFonts w:ascii="Times New Roman" w:hAnsi="Times New Roman"/>
        </w:rPr>
        <w:t xml:space="preserve">but </w:t>
      </w:r>
      <w:r w:rsidR="00AE0741" w:rsidRPr="00D82308">
        <w:rPr>
          <w:rFonts w:ascii="Times New Roman" w:hAnsi="Times New Roman"/>
        </w:rPr>
        <w:t>unlike</w:t>
      </w:r>
      <w:r w:rsidR="001873A9" w:rsidRPr="00D82308">
        <w:rPr>
          <w:rFonts w:ascii="Times New Roman" w:hAnsi="Times New Roman"/>
        </w:rPr>
        <w:t xml:space="preserve"> synesthesia </w:t>
      </w:r>
      <w:r w:rsidR="00E0646B">
        <w:rPr>
          <w:rFonts w:ascii="Times New Roman" w:hAnsi="Times New Roman"/>
        </w:rPr>
        <w:t>it is not an extravagant</w:t>
      </w:r>
      <w:r w:rsidR="00AE0741" w:rsidRPr="00D82308">
        <w:rPr>
          <w:rFonts w:ascii="Times New Roman" w:hAnsi="Times New Roman"/>
        </w:rPr>
        <w:t xml:space="preserve"> hypothesis.  </w:t>
      </w:r>
      <w:r w:rsidR="009A17E8" w:rsidRPr="00D82308">
        <w:rPr>
          <w:rFonts w:ascii="Times New Roman" w:hAnsi="Times New Roman"/>
        </w:rPr>
        <w:t xml:space="preserve">Perhaps </w:t>
      </w:r>
      <w:r w:rsidR="00AE0741" w:rsidRPr="00D82308">
        <w:rPr>
          <w:rFonts w:ascii="Times New Roman" w:hAnsi="Times New Roman"/>
        </w:rPr>
        <w:t xml:space="preserve">associative learning could provide a basis for some individuals to noticeably tense up </w:t>
      </w:r>
      <w:r w:rsidR="001873A9" w:rsidRPr="00D82308">
        <w:rPr>
          <w:rFonts w:ascii="Times New Roman" w:hAnsi="Times New Roman"/>
        </w:rPr>
        <w:t>once they have perceived</w:t>
      </w:r>
      <w:r w:rsidR="00AE0741" w:rsidRPr="00D82308">
        <w:rPr>
          <w:rFonts w:ascii="Times New Roman" w:hAnsi="Times New Roman"/>
        </w:rPr>
        <w:t xml:space="preserve"> (either consciously or unconsciously) that they are about </w:t>
      </w:r>
      <w:r w:rsidR="0080093A">
        <w:rPr>
          <w:rFonts w:ascii="Times New Roman" w:hAnsi="Times New Roman"/>
        </w:rPr>
        <w:t xml:space="preserve">to impact </w:t>
      </w:r>
      <w:r w:rsidR="009A17E8" w:rsidRPr="00D82308">
        <w:rPr>
          <w:rFonts w:ascii="Times New Roman" w:hAnsi="Times New Roman"/>
        </w:rPr>
        <w:t xml:space="preserve">something big and solid. </w:t>
      </w:r>
      <w:r w:rsidR="00E0646B">
        <w:rPr>
          <w:rFonts w:ascii="Times New Roman" w:hAnsi="Times New Roman"/>
        </w:rPr>
        <w:t xml:space="preserve"> This </w:t>
      </w:r>
      <w:r w:rsidR="009A17E8" w:rsidRPr="00D82308">
        <w:rPr>
          <w:rFonts w:ascii="Times New Roman" w:hAnsi="Times New Roman"/>
        </w:rPr>
        <w:t>may</w:t>
      </w:r>
      <w:r w:rsidR="000C3E16" w:rsidRPr="00D82308">
        <w:rPr>
          <w:rFonts w:ascii="Times New Roman" w:hAnsi="Times New Roman"/>
        </w:rPr>
        <w:t xml:space="preserve"> help explain why the reports do not randomly </w:t>
      </w:r>
      <w:r w:rsidR="00B60553" w:rsidRPr="00D82308">
        <w:rPr>
          <w:rFonts w:ascii="Times New Roman" w:hAnsi="Times New Roman"/>
        </w:rPr>
        <w:t>attribute sensory modalities</w:t>
      </w:r>
      <w:r w:rsidR="000C3E16" w:rsidRPr="00D82308">
        <w:rPr>
          <w:rFonts w:ascii="Times New Roman" w:hAnsi="Times New Roman"/>
        </w:rPr>
        <w:t>, but show a</w:t>
      </w:r>
      <w:r w:rsidR="001873A9" w:rsidRPr="00D82308">
        <w:rPr>
          <w:rFonts w:ascii="Times New Roman" w:hAnsi="Times New Roman"/>
        </w:rPr>
        <w:t xml:space="preserve"> bias</w:t>
      </w:r>
      <w:r w:rsidR="000C3E16" w:rsidRPr="00D82308">
        <w:rPr>
          <w:rFonts w:ascii="Times New Roman" w:hAnsi="Times New Roman"/>
        </w:rPr>
        <w:t xml:space="preserve"> towards </w:t>
      </w:r>
      <w:r>
        <w:rPr>
          <w:rFonts w:ascii="Times New Roman" w:hAnsi="Times New Roman"/>
        </w:rPr>
        <w:t>the</w:t>
      </w:r>
      <w:r w:rsidR="000C3E16" w:rsidRPr="00D82308">
        <w:rPr>
          <w:rFonts w:ascii="Times New Roman" w:hAnsi="Times New Roman"/>
        </w:rPr>
        <w:t xml:space="preserve"> haptic.</w:t>
      </w:r>
      <w:r w:rsidR="00295DBB" w:rsidRPr="00D82308">
        <w:rPr>
          <w:rFonts w:ascii="Times New Roman" w:hAnsi="Times New Roman"/>
        </w:rPr>
        <w:t xml:space="preserve"> </w:t>
      </w:r>
      <w:r w:rsidR="003D7A4B" w:rsidRPr="00D82308">
        <w:rPr>
          <w:rFonts w:ascii="Times New Roman" w:hAnsi="Times New Roman"/>
        </w:rPr>
        <w:t xml:space="preserve"> </w:t>
      </w:r>
    </w:p>
    <w:p w:rsidR="00FA5274" w:rsidRDefault="003D7A4B" w:rsidP="007B27EC">
      <w:pPr>
        <w:spacing w:line="480" w:lineRule="auto"/>
        <w:ind w:firstLine="720"/>
        <w:rPr>
          <w:rFonts w:ascii="Times New Roman" w:hAnsi="Times New Roman"/>
        </w:rPr>
      </w:pPr>
      <w:r w:rsidRPr="00D82308">
        <w:rPr>
          <w:rFonts w:ascii="Times New Roman" w:hAnsi="Times New Roman"/>
        </w:rPr>
        <w:t>On the other hand,</w:t>
      </w:r>
      <w:r w:rsidR="009A17E8" w:rsidRPr="00D82308">
        <w:rPr>
          <w:rFonts w:ascii="Times New Roman" w:hAnsi="Times New Roman"/>
        </w:rPr>
        <w:t xml:space="preserve"> this conjecture </w:t>
      </w:r>
      <w:r w:rsidR="00E04D9A">
        <w:rPr>
          <w:rFonts w:ascii="Times New Roman" w:hAnsi="Times New Roman"/>
        </w:rPr>
        <w:t>i</w:t>
      </w:r>
      <w:r w:rsidR="00FA5274">
        <w:rPr>
          <w:rFonts w:ascii="Times New Roman" w:hAnsi="Times New Roman"/>
        </w:rPr>
        <w:t xml:space="preserve">s </w:t>
      </w:r>
      <w:r w:rsidR="00E17852" w:rsidRPr="00D82308">
        <w:rPr>
          <w:rFonts w:ascii="Times New Roman" w:hAnsi="Times New Roman"/>
        </w:rPr>
        <w:t xml:space="preserve">inconsistent with </w:t>
      </w:r>
      <w:r w:rsidR="00A62F24">
        <w:rPr>
          <w:rFonts w:ascii="Times New Roman" w:hAnsi="Times New Roman"/>
        </w:rPr>
        <w:t xml:space="preserve">other </w:t>
      </w:r>
      <w:r w:rsidR="00E17852" w:rsidRPr="00D82308">
        <w:rPr>
          <w:rFonts w:ascii="Times New Roman" w:hAnsi="Times New Roman"/>
        </w:rPr>
        <w:t>findings.</w:t>
      </w:r>
      <w:r w:rsidR="009A17E8" w:rsidRPr="00D82308">
        <w:rPr>
          <w:rFonts w:ascii="Times New Roman" w:hAnsi="Times New Roman"/>
        </w:rPr>
        <w:t xml:space="preserve"> </w:t>
      </w:r>
      <w:r w:rsidR="00E17852" w:rsidRPr="00D82308">
        <w:rPr>
          <w:rFonts w:ascii="Times New Roman" w:hAnsi="Times New Roman"/>
        </w:rPr>
        <w:t xml:space="preserve">  </w:t>
      </w:r>
      <w:r w:rsidR="009A17E8" w:rsidRPr="00D82308">
        <w:rPr>
          <w:rFonts w:ascii="Times New Roman" w:hAnsi="Times New Roman"/>
        </w:rPr>
        <w:t>A</w:t>
      </w:r>
      <w:r w:rsidRPr="00D82308">
        <w:rPr>
          <w:rFonts w:ascii="Times New Roman" w:hAnsi="Times New Roman"/>
        </w:rPr>
        <w:t xml:space="preserve"> remarkable dr</w:t>
      </w:r>
      <w:r w:rsidR="009A17E8" w:rsidRPr="00D82308">
        <w:rPr>
          <w:rFonts w:ascii="Times New Roman" w:hAnsi="Times New Roman"/>
        </w:rPr>
        <w:t xml:space="preserve">op in reports of facial vision seems to coincide with </w:t>
      </w:r>
      <w:r w:rsidRPr="00D82308">
        <w:rPr>
          <w:rFonts w:ascii="Times New Roman" w:hAnsi="Times New Roman"/>
        </w:rPr>
        <w:t>the better controlled experiments conducted in the mid-20th century</w:t>
      </w:r>
      <w:r w:rsidR="009A17E8" w:rsidRPr="00D82308">
        <w:rPr>
          <w:rFonts w:ascii="Times New Roman" w:hAnsi="Times New Roman"/>
        </w:rPr>
        <w:t xml:space="preserve">. </w:t>
      </w:r>
      <w:r w:rsidR="00E0646B">
        <w:rPr>
          <w:rFonts w:ascii="Times New Roman" w:hAnsi="Times New Roman"/>
        </w:rPr>
        <w:t xml:space="preserve"> One of Supa </w:t>
      </w:r>
      <w:r w:rsidR="00E0646B" w:rsidRPr="00C3784F">
        <w:rPr>
          <w:rFonts w:ascii="Times New Roman" w:hAnsi="Times New Roman"/>
          <w:i/>
        </w:rPr>
        <w:t>et al</w:t>
      </w:r>
      <w:r w:rsidR="00E0646B">
        <w:rPr>
          <w:rFonts w:ascii="Times New Roman" w:hAnsi="Times New Roman"/>
          <w:i/>
        </w:rPr>
        <w:t>.</w:t>
      </w:r>
      <w:r w:rsidR="00E0646B" w:rsidRPr="00C3784F">
        <w:rPr>
          <w:rFonts w:ascii="Times New Roman" w:hAnsi="Times New Roman"/>
        </w:rPr>
        <w:t>’s</w:t>
      </w:r>
      <w:r w:rsidR="00E0646B">
        <w:rPr>
          <w:rFonts w:ascii="Times New Roman" w:hAnsi="Times New Roman"/>
        </w:rPr>
        <w:t xml:space="preserve"> subjects (ES) changed his mind about facial vision only after he was put</w:t>
      </w:r>
      <w:r w:rsidR="00E0646B" w:rsidRPr="00D82308">
        <w:rPr>
          <w:rFonts w:ascii="Times New Roman" w:hAnsi="Times New Roman"/>
        </w:rPr>
        <w:t xml:space="preserve"> u</w:t>
      </w:r>
      <w:r w:rsidR="00E0646B">
        <w:rPr>
          <w:rFonts w:ascii="Times New Roman" w:hAnsi="Times New Roman"/>
        </w:rPr>
        <w:t>nder a veil that eliminated air</w:t>
      </w:r>
      <w:r w:rsidR="00E0646B" w:rsidRPr="00D82308">
        <w:rPr>
          <w:rFonts w:ascii="Times New Roman" w:hAnsi="Times New Roman"/>
        </w:rPr>
        <w:t xml:space="preserve"> currents (</w:t>
      </w:r>
      <w:r w:rsidR="00E0646B">
        <w:rPr>
          <w:rFonts w:ascii="Times New Roman" w:hAnsi="Times New Roman"/>
        </w:rPr>
        <w:t xml:space="preserve">Supa </w:t>
      </w:r>
      <w:r w:rsidR="0080093A">
        <w:rPr>
          <w:rFonts w:ascii="Times New Roman" w:hAnsi="Times New Roman"/>
          <w:i/>
        </w:rPr>
        <w:t>et al</w:t>
      </w:r>
      <w:r w:rsidR="0080093A">
        <w:rPr>
          <w:rFonts w:ascii="Times New Roman" w:hAnsi="Times New Roman"/>
        </w:rPr>
        <w:t>:</w:t>
      </w:r>
      <w:r w:rsidR="00F979AC">
        <w:rPr>
          <w:rFonts w:ascii="Times New Roman" w:hAnsi="Times New Roman"/>
        </w:rPr>
        <w:t xml:space="preserve"> </w:t>
      </w:r>
      <w:r w:rsidR="00E0646B">
        <w:rPr>
          <w:rFonts w:ascii="Times New Roman" w:hAnsi="Times New Roman"/>
        </w:rPr>
        <w:t>164)</w:t>
      </w:r>
      <w:r w:rsidR="007B27EC">
        <w:rPr>
          <w:rFonts w:ascii="Times New Roman" w:hAnsi="Times New Roman"/>
        </w:rPr>
        <w:t>—</w:t>
      </w:r>
      <w:r w:rsidR="0001619F">
        <w:rPr>
          <w:rFonts w:ascii="Times New Roman" w:hAnsi="Times New Roman"/>
        </w:rPr>
        <w:t>one would think this would</w:t>
      </w:r>
      <w:r w:rsidR="00E17852" w:rsidRPr="00D82308">
        <w:rPr>
          <w:rFonts w:ascii="Times New Roman" w:hAnsi="Times New Roman"/>
        </w:rPr>
        <w:t xml:space="preserve"> </w:t>
      </w:r>
      <w:r w:rsidR="00B60553" w:rsidRPr="00D82308">
        <w:rPr>
          <w:rFonts w:ascii="Times New Roman" w:hAnsi="Times New Roman"/>
          <w:i/>
        </w:rPr>
        <w:t>raise</w:t>
      </w:r>
      <w:r w:rsidR="00B60553" w:rsidRPr="00D82308">
        <w:rPr>
          <w:rFonts w:ascii="Times New Roman" w:hAnsi="Times New Roman"/>
        </w:rPr>
        <w:t xml:space="preserve"> </w:t>
      </w:r>
      <w:r w:rsidR="00E17852" w:rsidRPr="00D82308">
        <w:rPr>
          <w:rFonts w:ascii="Times New Roman" w:hAnsi="Times New Roman"/>
        </w:rPr>
        <w:t>a subject’s expectation</w:t>
      </w:r>
      <w:r w:rsidR="00B60553" w:rsidRPr="00D82308">
        <w:rPr>
          <w:rFonts w:ascii="Times New Roman" w:hAnsi="Times New Roman"/>
        </w:rPr>
        <w:t xml:space="preserve"> of collision</w:t>
      </w:r>
      <w:r w:rsidR="00E17852" w:rsidRPr="00D82308">
        <w:rPr>
          <w:rFonts w:ascii="Times New Roman" w:hAnsi="Times New Roman"/>
        </w:rPr>
        <w:t>.</w:t>
      </w:r>
      <w:r w:rsidRPr="00D82308">
        <w:rPr>
          <w:rFonts w:ascii="Times New Roman" w:hAnsi="Times New Roman"/>
        </w:rPr>
        <w:t xml:space="preserve"> </w:t>
      </w:r>
      <w:r w:rsidR="00FA5274">
        <w:rPr>
          <w:rFonts w:ascii="Times New Roman" w:hAnsi="Times New Roman"/>
        </w:rPr>
        <w:t xml:space="preserve"> </w:t>
      </w:r>
      <w:r w:rsidR="00E0646B">
        <w:rPr>
          <w:rFonts w:ascii="Times New Roman" w:hAnsi="Times New Roman"/>
        </w:rPr>
        <w:t>Making sense of t</w:t>
      </w:r>
      <w:r w:rsidR="0001619F">
        <w:rPr>
          <w:rFonts w:ascii="Times New Roman" w:hAnsi="Times New Roman"/>
        </w:rPr>
        <w:t xml:space="preserve">hese </w:t>
      </w:r>
      <w:r w:rsidR="003A1DF6">
        <w:rPr>
          <w:rFonts w:ascii="Times New Roman" w:hAnsi="Times New Roman"/>
        </w:rPr>
        <w:t xml:space="preserve">points might require positing other </w:t>
      </w:r>
      <w:r w:rsidR="0001619F">
        <w:rPr>
          <w:rFonts w:ascii="Times New Roman" w:hAnsi="Times New Roman"/>
        </w:rPr>
        <w:t>source</w:t>
      </w:r>
      <w:r w:rsidR="003A1DF6">
        <w:rPr>
          <w:rFonts w:ascii="Times New Roman" w:hAnsi="Times New Roman"/>
        </w:rPr>
        <w:t>s of</w:t>
      </w:r>
      <w:r w:rsidR="0001619F">
        <w:rPr>
          <w:rFonts w:ascii="Times New Roman" w:hAnsi="Times New Roman"/>
        </w:rPr>
        <w:t xml:space="preserve"> genuine haptic experience.  </w:t>
      </w:r>
    </w:p>
    <w:p w:rsidR="00D269AF" w:rsidRDefault="0001619F" w:rsidP="00FA5274">
      <w:pPr>
        <w:spacing w:line="480" w:lineRule="auto"/>
        <w:ind w:firstLine="720"/>
        <w:rPr>
          <w:rFonts w:ascii="Times New Roman" w:hAnsi="Times New Roman"/>
        </w:rPr>
      </w:pPr>
      <w:r>
        <w:rPr>
          <w:rFonts w:ascii="Times New Roman" w:hAnsi="Times New Roman"/>
        </w:rPr>
        <w:t xml:space="preserve">Why a </w:t>
      </w:r>
      <w:r w:rsidR="000529D2" w:rsidRPr="00D82308">
        <w:rPr>
          <w:rFonts w:ascii="Times New Roman" w:hAnsi="Times New Roman"/>
        </w:rPr>
        <w:t xml:space="preserve">“confabulation of something new” </w:t>
      </w:r>
      <w:r w:rsidR="00867EAB">
        <w:rPr>
          <w:rFonts w:ascii="Times New Roman" w:hAnsi="Times New Roman"/>
        </w:rPr>
        <w:t xml:space="preserve">caused </w:t>
      </w:r>
      <w:r>
        <w:rPr>
          <w:rFonts w:ascii="Times New Roman" w:hAnsi="Times New Roman"/>
        </w:rPr>
        <w:t>by “stimulation of the cochlea</w:t>
      </w:r>
      <w:r w:rsidRPr="00D82308">
        <w:rPr>
          <w:rFonts w:ascii="Times New Roman" w:hAnsi="Times New Roman"/>
        </w:rPr>
        <w:t xml:space="preserve">” </w:t>
      </w:r>
      <w:r w:rsidR="000529D2" w:rsidRPr="00D82308">
        <w:rPr>
          <w:rFonts w:ascii="Times New Roman" w:hAnsi="Times New Roman"/>
        </w:rPr>
        <w:t>(</w:t>
      </w:r>
      <w:r w:rsidR="00FA5274">
        <w:rPr>
          <w:rFonts w:ascii="Times New Roman" w:hAnsi="Times New Roman"/>
        </w:rPr>
        <w:t xml:space="preserve">Schwitzgebel and Gordon </w:t>
      </w:r>
      <w:r>
        <w:rPr>
          <w:rFonts w:ascii="Times New Roman" w:hAnsi="Times New Roman"/>
        </w:rPr>
        <w:t xml:space="preserve">2000: </w:t>
      </w:r>
      <w:r w:rsidR="000529D2" w:rsidRPr="00D82308">
        <w:rPr>
          <w:rFonts w:ascii="Times New Roman" w:hAnsi="Times New Roman"/>
        </w:rPr>
        <w:t xml:space="preserve">241, also </w:t>
      </w:r>
      <w:r>
        <w:rPr>
          <w:rFonts w:ascii="Times New Roman" w:hAnsi="Times New Roman"/>
        </w:rPr>
        <w:t>242, 243) should so often take the form of a</w:t>
      </w:r>
      <w:r w:rsidR="00E0646B">
        <w:rPr>
          <w:rFonts w:ascii="Times New Roman" w:hAnsi="Times New Roman"/>
        </w:rPr>
        <w:t xml:space="preserve"> particular</w:t>
      </w:r>
      <w:r w:rsidR="00FA5274">
        <w:rPr>
          <w:rFonts w:ascii="Times New Roman" w:hAnsi="Times New Roman"/>
        </w:rPr>
        <w:t xml:space="preserve"> type of</w:t>
      </w:r>
      <w:r w:rsidR="00E0646B">
        <w:rPr>
          <w:rFonts w:ascii="Times New Roman" w:hAnsi="Times New Roman"/>
        </w:rPr>
        <w:t xml:space="preserve"> haptic experience is </w:t>
      </w:r>
      <w:r>
        <w:rPr>
          <w:rFonts w:ascii="Times New Roman" w:hAnsi="Times New Roman"/>
        </w:rPr>
        <w:t>suspicious</w:t>
      </w:r>
      <w:r w:rsidR="00E0646B">
        <w:rPr>
          <w:rFonts w:ascii="Times New Roman" w:hAnsi="Times New Roman"/>
        </w:rPr>
        <w:t xml:space="preserve"> and peculiar</w:t>
      </w:r>
      <w:r>
        <w:rPr>
          <w:rFonts w:ascii="Times New Roman" w:hAnsi="Times New Roman"/>
        </w:rPr>
        <w:t xml:space="preserve">. </w:t>
      </w:r>
      <w:r w:rsidR="00867EAB">
        <w:rPr>
          <w:rFonts w:ascii="Times New Roman" w:hAnsi="Times New Roman"/>
        </w:rPr>
        <w:t xml:space="preserve"> </w:t>
      </w:r>
      <w:r w:rsidR="002A1369">
        <w:rPr>
          <w:rFonts w:ascii="Times New Roman" w:hAnsi="Times New Roman"/>
        </w:rPr>
        <w:t>P</w:t>
      </w:r>
      <w:r w:rsidR="00A62F24">
        <w:rPr>
          <w:rFonts w:ascii="Times New Roman" w:hAnsi="Times New Roman"/>
        </w:rPr>
        <w:t>erhaps w</w:t>
      </w:r>
      <w:r>
        <w:rPr>
          <w:rFonts w:ascii="Times New Roman" w:hAnsi="Times New Roman"/>
        </w:rPr>
        <w:t>e ought to take people’s reports</w:t>
      </w:r>
      <w:r w:rsidR="004C2848">
        <w:rPr>
          <w:rFonts w:ascii="Times New Roman" w:hAnsi="Times New Roman"/>
        </w:rPr>
        <w:t xml:space="preserve"> at face value</w:t>
      </w:r>
      <w:r>
        <w:rPr>
          <w:rFonts w:ascii="Times New Roman" w:hAnsi="Times New Roman"/>
        </w:rPr>
        <w:t>, and surrender our loyalty to first person epistemic privilege only as a last resort.</w:t>
      </w:r>
      <w:r w:rsidR="00D269AF">
        <w:rPr>
          <w:rFonts w:ascii="Times New Roman" w:hAnsi="Times New Roman"/>
        </w:rPr>
        <w:t xml:space="preserve">  </w:t>
      </w:r>
      <w:r w:rsidR="003A1DF6">
        <w:rPr>
          <w:rFonts w:ascii="Times New Roman" w:hAnsi="Times New Roman"/>
        </w:rPr>
        <w:t xml:space="preserve">If so, </w:t>
      </w:r>
      <w:r w:rsidR="00E751CD">
        <w:rPr>
          <w:rFonts w:ascii="Times New Roman" w:hAnsi="Times New Roman"/>
        </w:rPr>
        <w:t>then the fact</w:t>
      </w:r>
      <w:r w:rsidR="003A1DF6">
        <w:rPr>
          <w:rFonts w:ascii="Times New Roman" w:hAnsi="Times New Roman"/>
        </w:rPr>
        <w:t xml:space="preserve"> t</w:t>
      </w:r>
      <w:r w:rsidR="00D269AF">
        <w:rPr>
          <w:rFonts w:ascii="Times New Roman" w:hAnsi="Times New Roman"/>
        </w:rPr>
        <w:t>hat</w:t>
      </w:r>
      <w:r w:rsidR="00B32F8E">
        <w:rPr>
          <w:rFonts w:ascii="Times New Roman" w:hAnsi="Times New Roman"/>
        </w:rPr>
        <w:t xml:space="preserve"> blind experimental participants get upset when </w:t>
      </w:r>
      <w:r w:rsidR="00E751CD">
        <w:rPr>
          <w:rFonts w:ascii="Times New Roman" w:hAnsi="Times New Roman"/>
        </w:rPr>
        <w:t>told</w:t>
      </w:r>
      <w:r w:rsidR="00E04D9A">
        <w:rPr>
          <w:rFonts w:ascii="Times New Roman" w:hAnsi="Times New Roman"/>
        </w:rPr>
        <w:t xml:space="preserve"> </w:t>
      </w:r>
      <w:r w:rsidR="00B32F8E">
        <w:rPr>
          <w:rFonts w:ascii="Times New Roman" w:hAnsi="Times New Roman"/>
        </w:rPr>
        <w:t xml:space="preserve">of the studies debunking facial </w:t>
      </w:r>
      <w:r w:rsidR="00D269AF">
        <w:rPr>
          <w:rFonts w:ascii="Times New Roman" w:hAnsi="Times New Roman"/>
        </w:rPr>
        <w:t>vision</w:t>
      </w:r>
      <w:r w:rsidR="003A1DF6">
        <w:rPr>
          <w:rFonts w:ascii="Times New Roman" w:hAnsi="Times New Roman"/>
        </w:rPr>
        <w:t xml:space="preserve"> </w:t>
      </w:r>
      <w:r w:rsidR="00B32F8E">
        <w:rPr>
          <w:rFonts w:ascii="Times New Roman" w:hAnsi="Times New Roman"/>
        </w:rPr>
        <w:t xml:space="preserve">(Ono </w:t>
      </w:r>
      <w:r w:rsidR="00B32F8E">
        <w:rPr>
          <w:rFonts w:ascii="Times New Roman" w:hAnsi="Times New Roman"/>
          <w:i/>
        </w:rPr>
        <w:t>et al.</w:t>
      </w:r>
      <w:r w:rsidR="00B32F8E">
        <w:rPr>
          <w:rFonts w:ascii="Times New Roman" w:hAnsi="Times New Roman"/>
        </w:rPr>
        <w:t xml:space="preserve"> 1986: 61)</w:t>
      </w:r>
      <w:r w:rsidR="00E751CD">
        <w:rPr>
          <w:rFonts w:ascii="Times New Roman" w:hAnsi="Times New Roman"/>
        </w:rPr>
        <w:t xml:space="preserve"> should be taken very seriously</w:t>
      </w:r>
      <w:r w:rsidR="00B32F8E">
        <w:rPr>
          <w:rFonts w:ascii="Times New Roman" w:hAnsi="Times New Roman"/>
        </w:rPr>
        <w:t xml:space="preserve">.  </w:t>
      </w:r>
      <w:r w:rsidR="00500C26">
        <w:rPr>
          <w:rFonts w:ascii="Times New Roman" w:hAnsi="Times New Roman"/>
        </w:rPr>
        <w:t>One possible source of facial sensation</w:t>
      </w:r>
      <w:r w:rsidR="004F6B18">
        <w:rPr>
          <w:rFonts w:ascii="Times New Roman" w:hAnsi="Times New Roman"/>
        </w:rPr>
        <w:t xml:space="preserve"> is lateral</w:t>
      </w:r>
      <w:r w:rsidR="00C93E8E">
        <w:rPr>
          <w:rFonts w:ascii="Times New Roman" w:hAnsi="Times New Roman"/>
        </w:rPr>
        <w:t xml:space="preserve"> head movement blind subjects</w:t>
      </w:r>
      <w:r w:rsidR="00500C26">
        <w:rPr>
          <w:rFonts w:ascii="Times New Roman" w:hAnsi="Times New Roman"/>
        </w:rPr>
        <w:t xml:space="preserve"> are known to make while echolocating (</w:t>
      </w:r>
      <w:r w:rsidR="00443178" w:rsidRPr="00E23B5B">
        <w:rPr>
          <w:rFonts w:ascii="Times New Roman" w:hAnsi="Times New Roman" w:cs="Georgia"/>
          <w:color w:val="262626"/>
          <w:szCs w:val="28"/>
        </w:rPr>
        <w:t>Stoffregen and Pittenger 1995:185)</w:t>
      </w:r>
      <w:r w:rsidR="009538E7">
        <w:rPr>
          <w:rFonts w:ascii="Times New Roman" w:hAnsi="Times New Roman" w:cs="Georgia"/>
          <w:bCs/>
          <w:color w:val="262626"/>
          <w:szCs w:val="28"/>
        </w:rPr>
        <w:t xml:space="preserve">.  </w:t>
      </w:r>
      <w:r w:rsidR="009D4F29">
        <w:rPr>
          <w:rFonts w:ascii="Times New Roman" w:hAnsi="Times New Roman" w:cs="Georgia"/>
          <w:bCs/>
          <w:color w:val="262626"/>
          <w:szCs w:val="28"/>
        </w:rPr>
        <w:t>These improve the quality of the signal</w:t>
      </w:r>
      <w:r w:rsidR="00E04D9A">
        <w:rPr>
          <w:rFonts w:ascii="Times New Roman" w:hAnsi="Times New Roman" w:cs="Georgia"/>
          <w:bCs/>
          <w:color w:val="262626"/>
          <w:szCs w:val="28"/>
        </w:rPr>
        <w:t xml:space="preserve">, </w:t>
      </w:r>
      <w:r w:rsidR="009D4F29">
        <w:rPr>
          <w:rFonts w:ascii="Times New Roman" w:hAnsi="Times New Roman" w:cs="Georgia"/>
          <w:bCs/>
          <w:color w:val="262626"/>
          <w:szCs w:val="28"/>
        </w:rPr>
        <w:t>and might help explain differen</w:t>
      </w:r>
      <w:r w:rsidR="009538E7">
        <w:rPr>
          <w:rFonts w:ascii="Times New Roman" w:hAnsi="Times New Roman" w:cs="Georgia"/>
          <w:bCs/>
          <w:color w:val="262626"/>
          <w:szCs w:val="28"/>
        </w:rPr>
        <w:t>ces in conscious accessibility.</w:t>
      </w:r>
      <w:r w:rsidR="009D4F29">
        <w:rPr>
          <w:rFonts w:ascii="Times New Roman" w:hAnsi="Times New Roman" w:cs="Georgia"/>
          <w:bCs/>
          <w:color w:val="262626"/>
          <w:szCs w:val="28"/>
        </w:rPr>
        <w:t xml:space="preserve">  </w:t>
      </w:r>
      <w:r w:rsidR="00C93E8E">
        <w:rPr>
          <w:rFonts w:ascii="Times New Roman" w:hAnsi="Times New Roman" w:cs="Georgia"/>
          <w:bCs/>
          <w:color w:val="262626"/>
          <w:szCs w:val="28"/>
        </w:rPr>
        <w:t>Whether this is</w:t>
      </w:r>
      <w:r w:rsidR="00500C26">
        <w:rPr>
          <w:rFonts w:ascii="Times New Roman" w:hAnsi="Times New Roman" w:cs="Georgia"/>
          <w:bCs/>
          <w:color w:val="262626"/>
          <w:szCs w:val="28"/>
        </w:rPr>
        <w:t xml:space="preserve"> accompanied by </w:t>
      </w:r>
      <w:r w:rsidR="00C93E8E">
        <w:rPr>
          <w:rFonts w:ascii="Times New Roman" w:hAnsi="Times New Roman" w:cs="Georgia"/>
          <w:color w:val="262626"/>
          <w:szCs w:val="28"/>
        </w:rPr>
        <w:t xml:space="preserve">further involuntary </w:t>
      </w:r>
      <w:r w:rsidR="00500C26">
        <w:rPr>
          <w:rFonts w:ascii="Times New Roman" w:hAnsi="Times New Roman" w:cs="Georgia"/>
          <w:color w:val="262626"/>
          <w:szCs w:val="28"/>
        </w:rPr>
        <w:t>movements</w:t>
      </w:r>
      <w:r w:rsidR="00C93E8E">
        <w:rPr>
          <w:rFonts w:ascii="Times New Roman" w:hAnsi="Times New Roman" w:cs="Georgia"/>
          <w:color w:val="262626"/>
          <w:szCs w:val="28"/>
        </w:rPr>
        <w:t>,</w:t>
      </w:r>
      <w:r w:rsidR="00500C26">
        <w:rPr>
          <w:rFonts w:ascii="Times New Roman" w:hAnsi="Times New Roman" w:cs="Georgia"/>
          <w:color w:val="262626"/>
          <w:szCs w:val="28"/>
        </w:rPr>
        <w:t xml:space="preserve"> </w:t>
      </w:r>
      <w:r w:rsidR="009538E7">
        <w:rPr>
          <w:rFonts w:ascii="Times New Roman" w:hAnsi="Times New Roman" w:cs="Georgia"/>
          <w:color w:val="262626"/>
          <w:szCs w:val="28"/>
        </w:rPr>
        <w:t>such as orient</w:t>
      </w:r>
      <w:r w:rsidR="00C93E8E">
        <w:rPr>
          <w:rFonts w:ascii="Times New Roman" w:hAnsi="Times New Roman" w:cs="Georgia"/>
          <w:color w:val="262626"/>
          <w:szCs w:val="28"/>
        </w:rPr>
        <w:t xml:space="preserve">ing the eyes, or </w:t>
      </w:r>
      <w:r w:rsidR="00500C26">
        <w:rPr>
          <w:rFonts w:ascii="Times New Roman" w:hAnsi="Times New Roman" w:cs="Georgia"/>
          <w:color w:val="262626"/>
          <w:szCs w:val="28"/>
        </w:rPr>
        <w:t>twitching facial muscles</w:t>
      </w:r>
      <w:r w:rsidR="00C93E8E">
        <w:rPr>
          <w:rFonts w:ascii="Times New Roman" w:hAnsi="Times New Roman" w:cs="Georgia"/>
          <w:color w:val="262626"/>
          <w:szCs w:val="28"/>
        </w:rPr>
        <w:t>,</w:t>
      </w:r>
      <w:r w:rsidR="00500C26">
        <w:rPr>
          <w:rFonts w:ascii="Times New Roman" w:hAnsi="Times New Roman" w:cs="Georgia"/>
          <w:color w:val="262626"/>
          <w:szCs w:val="28"/>
        </w:rPr>
        <w:t xml:space="preserve"> is unknown.</w:t>
      </w:r>
      <w:r w:rsidR="00500C26">
        <w:rPr>
          <w:rFonts w:ascii="Times New Roman" w:hAnsi="Times New Roman"/>
        </w:rPr>
        <w:t xml:space="preserve">  </w:t>
      </w:r>
      <w:r w:rsidR="009D4F29">
        <w:rPr>
          <w:rFonts w:ascii="Times New Roman" w:hAnsi="Times New Roman"/>
        </w:rPr>
        <w:t>However,</w:t>
      </w:r>
      <w:r w:rsidR="00443178">
        <w:rPr>
          <w:rFonts w:ascii="Times New Roman" w:hAnsi="Times New Roman"/>
        </w:rPr>
        <w:t xml:space="preserve"> </w:t>
      </w:r>
      <w:r>
        <w:rPr>
          <w:rFonts w:ascii="Times New Roman" w:hAnsi="Times New Roman"/>
        </w:rPr>
        <w:t xml:space="preserve">the most obvious </w:t>
      </w:r>
      <w:r w:rsidR="00E17852" w:rsidRPr="00D82308">
        <w:rPr>
          <w:rFonts w:ascii="Times New Roman" w:hAnsi="Times New Roman"/>
        </w:rPr>
        <w:t>cause o</w:t>
      </w:r>
      <w:r w:rsidR="00443178">
        <w:rPr>
          <w:rFonts w:ascii="Times New Roman" w:hAnsi="Times New Roman"/>
        </w:rPr>
        <w:t>f reports of facial pressure is</w:t>
      </w:r>
      <w:r w:rsidR="0080093A">
        <w:rPr>
          <w:rFonts w:ascii="Times New Roman" w:hAnsi="Times New Roman"/>
        </w:rPr>
        <w:t>…</w:t>
      </w:r>
      <w:r>
        <w:rPr>
          <w:rFonts w:ascii="Times New Roman" w:hAnsi="Times New Roman"/>
        </w:rPr>
        <w:t xml:space="preserve">air </w:t>
      </w:r>
      <w:r w:rsidR="00E17852" w:rsidRPr="00D82308">
        <w:rPr>
          <w:rFonts w:ascii="Times New Roman" w:hAnsi="Times New Roman"/>
        </w:rPr>
        <w:t>pressure.</w:t>
      </w:r>
      <w:r w:rsidR="00867EAB">
        <w:rPr>
          <w:rFonts w:ascii="Times New Roman" w:hAnsi="Times New Roman"/>
        </w:rPr>
        <w:t xml:space="preserve">  </w:t>
      </w:r>
    </w:p>
    <w:p w:rsidR="0001619F" w:rsidRDefault="00A62F24" w:rsidP="00FA5274">
      <w:pPr>
        <w:spacing w:line="480" w:lineRule="auto"/>
        <w:ind w:firstLine="720"/>
        <w:rPr>
          <w:rFonts w:ascii="Times New Roman" w:hAnsi="Times New Roman"/>
        </w:rPr>
      </w:pPr>
      <w:r>
        <w:rPr>
          <w:rFonts w:ascii="Times New Roman" w:hAnsi="Times New Roman"/>
        </w:rPr>
        <w:t>At first</w:t>
      </w:r>
      <w:r w:rsidR="008A22EF">
        <w:rPr>
          <w:rFonts w:ascii="Times New Roman" w:hAnsi="Times New Roman"/>
        </w:rPr>
        <w:t>,</w:t>
      </w:r>
      <w:r>
        <w:rPr>
          <w:rFonts w:ascii="Times New Roman" w:hAnsi="Times New Roman"/>
        </w:rPr>
        <w:t xml:space="preserve"> t</w:t>
      </w:r>
      <w:r w:rsidR="0001619F">
        <w:rPr>
          <w:rFonts w:ascii="Times New Roman" w:hAnsi="Times New Roman"/>
        </w:rPr>
        <w:t>his might seem hard</w:t>
      </w:r>
      <w:r w:rsidR="009738C3">
        <w:rPr>
          <w:rFonts w:ascii="Times New Roman" w:hAnsi="Times New Roman"/>
        </w:rPr>
        <w:t xml:space="preserve"> to reconcile with the </w:t>
      </w:r>
      <w:r w:rsidR="0001619F">
        <w:rPr>
          <w:rFonts w:ascii="Times New Roman" w:hAnsi="Times New Roman"/>
        </w:rPr>
        <w:t>collapse of facial vision as an explanatory hypothesis.</w:t>
      </w:r>
      <w:r w:rsidR="00867EAB">
        <w:rPr>
          <w:rFonts w:ascii="Times New Roman" w:hAnsi="Times New Roman"/>
        </w:rPr>
        <w:t xml:space="preserve"> </w:t>
      </w:r>
      <w:r w:rsidR="008A22EF">
        <w:rPr>
          <w:rFonts w:ascii="Times New Roman" w:hAnsi="Times New Roman"/>
        </w:rPr>
        <w:t xml:space="preserve"> </w:t>
      </w:r>
      <w:r w:rsidR="007B27EC">
        <w:rPr>
          <w:rFonts w:ascii="Times New Roman" w:hAnsi="Times New Roman"/>
        </w:rPr>
        <w:t>Supa’s team had participants</w:t>
      </w:r>
      <w:r w:rsidR="00867EAB">
        <w:rPr>
          <w:rFonts w:ascii="Times New Roman" w:hAnsi="Times New Roman"/>
        </w:rPr>
        <w:t xml:space="preserve"> </w:t>
      </w:r>
      <w:r w:rsidR="004C2848">
        <w:rPr>
          <w:rFonts w:ascii="Times New Roman" w:hAnsi="Times New Roman"/>
        </w:rPr>
        <w:t>wear</w:t>
      </w:r>
      <w:r w:rsidR="00867EAB">
        <w:rPr>
          <w:rFonts w:ascii="Times New Roman" w:hAnsi="Times New Roman"/>
        </w:rPr>
        <w:t xml:space="preserve"> headphones and sit in a</w:t>
      </w:r>
      <w:r w:rsidR="004C2848">
        <w:rPr>
          <w:rFonts w:ascii="Times New Roman" w:hAnsi="Times New Roman"/>
        </w:rPr>
        <w:t xml:space="preserve"> </w:t>
      </w:r>
      <w:r w:rsidR="00867EAB">
        <w:rPr>
          <w:rFonts w:ascii="Times New Roman" w:hAnsi="Times New Roman"/>
        </w:rPr>
        <w:t>room while l</w:t>
      </w:r>
      <w:r w:rsidR="00D269AF">
        <w:rPr>
          <w:rFonts w:ascii="Times New Roman" w:hAnsi="Times New Roman"/>
        </w:rPr>
        <w:t xml:space="preserve">istening to </w:t>
      </w:r>
      <w:r w:rsidR="00867EAB">
        <w:rPr>
          <w:rFonts w:ascii="Times New Roman" w:hAnsi="Times New Roman"/>
        </w:rPr>
        <w:t xml:space="preserve">audio transmissions of </w:t>
      </w:r>
      <w:r>
        <w:rPr>
          <w:rFonts w:ascii="Times New Roman" w:hAnsi="Times New Roman"/>
        </w:rPr>
        <w:t xml:space="preserve">somebody </w:t>
      </w:r>
      <w:r w:rsidR="00867EAB">
        <w:rPr>
          <w:rFonts w:ascii="Times New Roman" w:hAnsi="Times New Roman"/>
        </w:rPr>
        <w:t xml:space="preserve">walking down a hallway (Supa </w:t>
      </w:r>
      <w:r w:rsidR="00867EAB">
        <w:rPr>
          <w:rFonts w:ascii="Times New Roman" w:hAnsi="Times New Roman"/>
          <w:i/>
        </w:rPr>
        <w:t xml:space="preserve">et al. </w:t>
      </w:r>
      <w:r w:rsidR="00867EAB">
        <w:rPr>
          <w:rFonts w:ascii="Times New Roman" w:hAnsi="Times New Roman"/>
        </w:rPr>
        <w:t xml:space="preserve">1944).  </w:t>
      </w:r>
      <w:r w:rsidR="00E04D9A">
        <w:rPr>
          <w:rFonts w:ascii="Times New Roman" w:hAnsi="Times New Roman"/>
        </w:rPr>
        <w:t>S</w:t>
      </w:r>
      <w:r w:rsidR="0012595F">
        <w:rPr>
          <w:rFonts w:ascii="Times New Roman" w:hAnsi="Times New Roman"/>
        </w:rPr>
        <w:t>ubjects performed well under this co</w:t>
      </w:r>
      <w:r w:rsidR="00E04D9A">
        <w:rPr>
          <w:rFonts w:ascii="Times New Roman" w:hAnsi="Times New Roman"/>
        </w:rPr>
        <w:t>ndition,</w:t>
      </w:r>
      <w:r w:rsidR="004C2848">
        <w:rPr>
          <w:rFonts w:ascii="Times New Roman" w:hAnsi="Times New Roman"/>
        </w:rPr>
        <w:t xml:space="preserve"> but</w:t>
      </w:r>
      <w:r w:rsidR="0012595F">
        <w:rPr>
          <w:rFonts w:ascii="Times New Roman" w:hAnsi="Times New Roman"/>
        </w:rPr>
        <w:t xml:space="preserve"> were rendered helpless </w:t>
      </w:r>
      <w:r w:rsidR="004C2848">
        <w:rPr>
          <w:rFonts w:ascii="Times New Roman" w:hAnsi="Times New Roman"/>
        </w:rPr>
        <w:t xml:space="preserve">while walking with their ears </w:t>
      </w:r>
      <w:r w:rsidR="0012595F">
        <w:rPr>
          <w:rFonts w:ascii="Times New Roman" w:hAnsi="Times New Roman"/>
        </w:rPr>
        <w:t>stopped up</w:t>
      </w:r>
      <w:r w:rsidR="00E0646B">
        <w:rPr>
          <w:rFonts w:ascii="Times New Roman" w:hAnsi="Times New Roman"/>
        </w:rPr>
        <w:t>.  T</w:t>
      </w:r>
      <w:r w:rsidR="0012595F">
        <w:rPr>
          <w:rFonts w:ascii="Times New Roman" w:hAnsi="Times New Roman"/>
        </w:rPr>
        <w:t xml:space="preserve">his </w:t>
      </w:r>
      <w:r>
        <w:rPr>
          <w:rFonts w:ascii="Times New Roman" w:hAnsi="Times New Roman"/>
        </w:rPr>
        <w:t>pretty much</w:t>
      </w:r>
      <w:r w:rsidR="00867EAB">
        <w:rPr>
          <w:rFonts w:ascii="Times New Roman" w:hAnsi="Times New Roman"/>
        </w:rPr>
        <w:t xml:space="preserve"> </w:t>
      </w:r>
      <w:r w:rsidR="0001619F" w:rsidRPr="00D82308">
        <w:rPr>
          <w:rFonts w:ascii="Times New Roman" w:hAnsi="Times New Roman"/>
        </w:rPr>
        <w:t>ruled out the air pressure theory</w:t>
      </w:r>
      <w:r w:rsidR="00867EAB">
        <w:rPr>
          <w:rFonts w:ascii="Times New Roman" w:hAnsi="Times New Roman"/>
        </w:rPr>
        <w:t xml:space="preserve"> of obstacle avoidance</w:t>
      </w:r>
      <w:r w:rsidR="0001619F" w:rsidRPr="00D82308">
        <w:rPr>
          <w:rFonts w:ascii="Times New Roman" w:hAnsi="Times New Roman"/>
        </w:rPr>
        <w:t xml:space="preserve"> </w:t>
      </w:r>
      <w:r w:rsidR="00867EAB">
        <w:rPr>
          <w:rFonts w:ascii="Times New Roman" w:hAnsi="Times New Roman"/>
        </w:rPr>
        <w:t>(</w:t>
      </w:r>
      <w:r w:rsidR="0080093A">
        <w:rPr>
          <w:rFonts w:ascii="Times New Roman" w:hAnsi="Times New Roman"/>
        </w:rPr>
        <w:t xml:space="preserve">1944: </w:t>
      </w:r>
      <w:r w:rsidR="0001619F" w:rsidRPr="00D82308">
        <w:rPr>
          <w:rFonts w:ascii="Times New Roman" w:hAnsi="Times New Roman"/>
        </w:rPr>
        <w:t>129</w:t>
      </w:r>
      <w:r w:rsidR="00867EAB">
        <w:rPr>
          <w:rFonts w:ascii="Times New Roman" w:hAnsi="Times New Roman"/>
        </w:rPr>
        <w:t>)</w:t>
      </w:r>
      <w:r w:rsidR="0001619F" w:rsidRPr="00D82308">
        <w:rPr>
          <w:rFonts w:ascii="Times New Roman" w:hAnsi="Times New Roman"/>
        </w:rPr>
        <w:t>.</w:t>
      </w:r>
      <w:r w:rsidR="005542BE">
        <w:rPr>
          <w:rFonts w:ascii="Times New Roman" w:hAnsi="Times New Roman"/>
        </w:rPr>
        <w:t xml:space="preserve">  </w:t>
      </w:r>
      <w:r w:rsidR="008C7071">
        <w:rPr>
          <w:rFonts w:ascii="Times New Roman" w:hAnsi="Times New Roman"/>
        </w:rPr>
        <w:t xml:space="preserve">Despite this, </w:t>
      </w:r>
      <w:r>
        <w:rPr>
          <w:rFonts w:ascii="Times New Roman" w:hAnsi="Times New Roman"/>
        </w:rPr>
        <w:t xml:space="preserve">there are reasons to think there can be </w:t>
      </w:r>
      <w:r w:rsidR="00B42E9B">
        <w:rPr>
          <w:rFonts w:ascii="Times New Roman" w:hAnsi="Times New Roman"/>
        </w:rPr>
        <w:t xml:space="preserve">both </w:t>
      </w:r>
      <w:r w:rsidR="008C7071">
        <w:rPr>
          <w:rFonts w:ascii="Times New Roman" w:hAnsi="Times New Roman"/>
        </w:rPr>
        <w:t xml:space="preserve">haptic </w:t>
      </w:r>
      <w:r w:rsidR="008C7071" w:rsidRPr="00A62F24">
        <w:rPr>
          <w:rFonts w:ascii="Times New Roman" w:hAnsi="Times New Roman"/>
        </w:rPr>
        <w:t>subjective</w:t>
      </w:r>
      <w:r w:rsidR="00B42E9B">
        <w:rPr>
          <w:rFonts w:ascii="Times New Roman" w:hAnsi="Times New Roman"/>
        </w:rPr>
        <w:t xml:space="preserve"> experience and </w:t>
      </w:r>
      <w:r w:rsidR="0080093A">
        <w:rPr>
          <w:rFonts w:ascii="Times New Roman" w:hAnsi="Times New Roman"/>
        </w:rPr>
        <w:t xml:space="preserve">even </w:t>
      </w:r>
      <w:r>
        <w:rPr>
          <w:rFonts w:ascii="Times New Roman" w:hAnsi="Times New Roman"/>
        </w:rPr>
        <w:t>spatial perception.</w:t>
      </w:r>
    </w:p>
    <w:p w:rsidR="009B6CEA" w:rsidRDefault="008A22EF" w:rsidP="00FB50E2">
      <w:pPr>
        <w:spacing w:line="480" w:lineRule="auto"/>
        <w:ind w:firstLine="720"/>
        <w:rPr>
          <w:rFonts w:ascii="Times New Roman" w:hAnsi="Times New Roman"/>
        </w:rPr>
      </w:pPr>
      <w:r>
        <w:rPr>
          <w:rFonts w:ascii="Times New Roman" w:hAnsi="Times New Roman"/>
        </w:rPr>
        <w:t>T</w:t>
      </w:r>
      <w:r w:rsidR="008C7071">
        <w:rPr>
          <w:rFonts w:ascii="Times New Roman" w:hAnsi="Times New Roman"/>
        </w:rPr>
        <w:t>he poorly regulated</w:t>
      </w:r>
      <w:r w:rsidR="00B42E9B">
        <w:rPr>
          <w:rFonts w:ascii="Times New Roman" w:hAnsi="Times New Roman"/>
        </w:rPr>
        <w:t xml:space="preserve"> observing conditions of</w:t>
      </w:r>
      <w:r w:rsidR="008C7071">
        <w:rPr>
          <w:rFonts w:ascii="Times New Roman" w:hAnsi="Times New Roman"/>
        </w:rPr>
        <w:t xml:space="preserve"> pre-20</w:t>
      </w:r>
      <w:r w:rsidR="008C7071" w:rsidRPr="008C7071">
        <w:rPr>
          <w:rFonts w:ascii="Times New Roman" w:hAnsi="Times New Roman"/>
          <w:vertAlign w:val="superscript"/>
        </w:rPr>
        <w:t>th</w:t>
      </w:r>
      <w:r w:rsidR="00B42E9B">
        <w:rPr>
          <w:rFonts w:ascii="Times New Roman" w:hAnsi="Times New Roman"/>
        </w:rPr>
        <w:t xml:space="preserve"> century science</w:t>
      </w:r>
      <w:r>
        <w:rPr>
          <w:rFonts w:ascii="Times New Roman" w:hAnsi="Times New Roman"/>
        </w:rPr>
        <w:t xml:space="preserve"> did not account for </w:t>
      </w:r>
      <w:r w:rsidR="008C7071">
        <w:rPr>
          <w:rFonts w:ascii="Times New Roman" w:hAnsi="Times New Roman"/>
        </w:rPr>
        <w:t>interference</w:t>
      </w:r>
      <w:r>
        <w:rPr>
          <w:rFonts w:ascii="Times New Roman" w:hAnsi="Times New Roman"/>
        </w:rPr>
        <w:t xml:space="preserve"> from wind and</w:t>
      </w:r>
      <w:r w:rsidR="00E04D9A">
        <w:rPr>
          <w:rFonts w:ascii="Times New Roman" w:hAnsi="Times New Roman"/>
        </w:rPr>
        <w:t xml:space="preserve"> air currents</w:t>
      </w:r>
      <w:r w:rsidR="008C7071">
        <w:rPr>
          <w:rFonts w:ascii="Times New Roman" w:hAnsi="Times New Roman"/>
        </w:rPr>
        <w:t>.</w:t>
      </w:r>
      <w:r w:rsidR="00193CBA">
        <w:rPr>
          <w:rFonts w:ascii="Times New Roman" w:hAnsi="Times New Roman"/>
        </w:rPr>
        <w:t xml:space="preserve">  Many observations see</w:t>
      </w:r>
      <w:r w:rsidR="00B42E9B">
        <w:rPr>
          <w:rFonts w:ascii="Times New Roman" w:hAnsi="Times New Roman"/>
        </w:rPr>
        <w:t>m to have taken place outdoors</w:t>
      </w:r>
      <w:r w:rsidR="00464F46">
        <w:rPr>
          <w:rFonts w:ascii="Times New Roman" w:hAnsi="Times New Roman"/>
        </w:rPr>
        <w:t xml:space="preserve"> where changes in air pressure are stronger and harder to control.  T</w:t>
      </w:r>
      <w:r w:rsidR="00B42E9B">
        <w:rPr>
          <w:rFonts w:ascii="Times New Roman" w:hAnsi="Times New Roman"/>
        </w:rPr>
        <w:t>his played a role in shaping h</w:t>
      </w:r>
      <w:r w:rsidR="00464F46">
        <w:rPr>
          <w:rFonts w:ascii="Times New Roman" w:hAnsi="Times New Roman"/>
        </w:rPr>
        <w:t>ypotheses, as in Diderot’s description</w:t>
      </w:r>
      <w:r w:rsidR="00B42E9B">
        <w:rPr>
          <w:rFonts w:ascii="Times New Roman" w:hAnsi="Times New Roman"/>
        </w:rPr>
        <w:t xml:space="preserve"> of a capable blind man who “</w:t>
      </w:r>
      <w:r w:rsidR="00193CBA">
        <w:rPr>
          <w:rFonts w:ascii="Times New Roman" w:hAnsi="Times New Roman"/>
        </w:rPr>
        <w:t>is so sensitive to the least atmospheric change, that he can distinguish between a street and a</w:t>
      </w:r>
      <w:r w:rsidR="0080093A">
        <w:rPr>
          <w:rFonts w:ascii="Times New Roman" w:hAnsi="Times New Roman"/>
        </w:rPr>
        <w:t xml:space="preserve"> closed alley” (Diderot 1749: </w:t>
      </w:r>
      <w:r w:rsidR="00193CBA">
        <w:rPr>
          <w:rFonts w:ascii="Times New Roman" w:hAnsi="Times New Roman"/>
        </w:rPr>
        <w:t>78)</w:t>
      </w:r>
      <w:r w:rsidR="00B42E9B">
        <w:rPr>
          <w:rFonts w:ascii="Times New Roman" w:hAnsi="Times New Roman"/>
        </w:rPr>
        <w:t>.</w:t>
      </w:r>
      <w:r w:rsidR="000729F1">
        <w:rPr>
          <w:rFonts w:ascii="Times New Roman" w:hAnsi="Times New Roman"/>
        </w:rPr>
        <w:t xml:space="preserve"> </w:t>
      </w:r>
      <w:r w:rsidR="0077069D">
        <w:rPr>
          <w:rFonts w:ascii="Times New Roman" w:hAnsi="Times New Roman"/>
        </w:rPr>
        <w:t xml:space="preserve"> </w:t>
      </w:r>
      <w:r w:rsidR="00F52F06">
        <w:rPr>
          <w:rFonts w:ascii="Times New Roman" w:hAnsi="Times New Roman"/>
        </w:rPr>
        <w:t>It is not hard to believe that unconscious echo</w:t>
      </w:r>
      <w:r>
        <w:rPr>
          <w:rFonts w:ascii="Times New Roman" w:hAnsi="Times New Roman"/>
        </w:rPr>
        <w:t xml:space="preserve">location (or spatial hearing) could be </w:t>
      </w:r>
      <w:r w:rsidR="00F52F06" w:rsidRPr="00A62F24">
        <w:rPr>
          <w:rFonts w:ascii="Times New Roman" w:hAnsi="Times New Roman"/>
          <w:i/>
        </w:rPr>
        <w:t xml:space="preserve">accompanied </w:t>
      </w:r>
      <w:r w:rsidR="00A62F24">
        <w:rPr>
          <w:rFonts w:ascii="Times New Roman" w:hAnsi="Times New Roman"/>
        </w:rPr>
        <w:t xml:space="preserve">by </w:t>
      </w:r>
      <w:r w:rsidR="00F52F06">
        <w:rPr>
          <w:rFonts w:ascii="Times New Roman" w:hAnsi="Times New Roman"/>
        </w:rPr>
        <w:t>subjective feeling</w:t>
      </w:r>
      <w:r w:rsidR="00A62F24">
        <w:rPr>
          <w:rFonts w:ascii="Times New Roman" w:hAnsi="Times New Roman"/>
        </w:rPr>
        <w:t>s</w:t>
      </w:r>
      <w:r w:rsidR="00F52F06">
        <w:rPr>
          <w:rFonts w:ascii="Times New Roman" w:hAnsi="Times New Roman"/>
        </w:rPr>
        <w:t xml:space="preserve"> of fluctuating air pressure</w:t>
      </w:r>
      <w:r w:rsidR="00D104A3">
        <w:rPr>
          <w:rFonts w:ascii="Times New Roman" w:hAnsi="Times New Roman"/>
        </w:rPr>
        <w:t>—the face, in particular, is most likely to be uncovered when outdoors, after all</w:t>
      </w:r>
      <w:r w:rsidR="00F52F06">
        <w:rPr>
          <w:rFonts w:ascii="Times New Roman" w:hAnsi="Times New Roman"/>
        </w:rPr>
        <w:t xml:space="preserve">. </w:t>
      </w:r>
      <w:r w:rsidR="00E0646B">
        <w:rPr>
          <w:rFonts w:ascii="Times New Roman" w:hAnsi="Times New Roman"/>
        </w:rPr>
        <w:t xml:space="preserve"> </w:t>
      </w:r>
      <w:r w:rsidR="00C3784F">
        <w:rPr>
          <w:rFonts w:ascii="Times New Roman" w:hAnsi="Times New Roman"/>
        </w:rPr>
        <w:t xml:space="preserve">Supa </w:t>
      </w:r>
      <w:r w:rsidR="00C3784F" w:rsidRPr="00C3784F">
        <w:rPr>
          <w:rFonts w:ascii="Times New Roman" w:hAnsi="Times New Roman"/>
          <w:i/>
        </w:rPr>
        <w:t>et al</w:t>
      </w:r>
      <w:r w:rsidR="00C3784F">
        <w:rPr>
          <w:rFonts w:ascii="Times New Roman" w:hAnsi="Times New Roman"/>
          <w:i/>
        </w:rPr>
        <w:t>.</w:t>
      </w:r>
      <w:r w:rsidR="00C3784F" w:rsidRPr="00C3784F">
        <w:rPr>
          <w:rFonts w:ascii="Times New Roman" w:hAnsi="Times New Roman"/>
        </w:rPr>
        <w:t>’s</w:t>
      </w:r>
      <w:r w:rsidR="00C3784F">
        <w:rPr>
          <w:rFonts w:ascii="Times New Roman" w:hAnsi="Times New Roman"/>
        </w:rPr>
        <w:t xml:space="preserve"> </w:t>
      </w:r>
      <w:r w:rsidR="00E0646B">
        <w:rPr>
          <w:rFonts w:ascii="Times New Roman" w:hAnsi="Times New Roman"/>
        </w:rPr>
        <w:t>later finding that using a veil to eliminate</w:t>
      </w:r>
      <w:r w:rsidR="00E67749">
        <w:rPr>
          <w:rFonts w:ascii="Times New Roman" w:hAnsi="Times New Roman"/>
        </w:rPr>
        <w:t xml:space="preserve"> air</w:t>
      </w:r>
      <w:r w:rsidR="0071018D" w:rsidRPr="00D82308">
        <w:rPr>
          <w:rFonts w:ascii="Times New Roman" w:hAnsi="Times New Roman"/>
        </w:rPr>
        <w:t xml:space="preserve"> currents </w:t>
      </w:r>
      <w:r w:rsidR="00E0646B">
        <w:rPr>
          <w:rFonts w:ascii="Times New Roman" w:hAnsi="Times New Roman"/>
        </w:rPr>
        <w:t>coincided with the disappearance of facial vision</w:t>
      </w:r>
      <w:r w:rsidR="00D269AF">
        <w:rPr>
          <w:rFonts w:ascii="Times New Roman" w:hAnsi="Times New Roman"/>
        </w:rPr>
        <w:t xml:space="preserve"> is perplexing, </w:t>
      </w:r>
      <w:r w:rsidR="0080093A">
        <w:rPr>
          <w:rFonts w:ascii="Times New Roman" w:hAnsi="Times New Roman"/>
        </w:rPr>
        <w:t>but not if</w:t>
      </w:r>
      <w:r w:rsidR="009738C3">
        <w:rPr>
          <w:rFonts w:ascii="Times New Roman" w:hAnsi="Times New Roman"/>
        </w:rPr>
        <w:t xml:space="preserve"> </w:t>
      </w:r>
      <w:r w:rsidR="00E67749">
        <w:rPr>
          <w:rFonts w:ascii="Times New Roman" w:hAnsi="Times New Roman"/>
        </w:rPr>
        <w:t>subtle vortices contributed to genuine, but misinterpreted, haptic experiences</w:t>
      </w:r>
      <w:r w:rsidR="00C66154">
        <w:rPr>
          <w:rFonts w:ascii="Times New Roman" w:hAnsi="Times New Roman"/>
        </w:rPr>
        <w:t xml:space="preserve">.  </w:t>
      </w:r>
      <w:r w:rsidR="005E4D75">
        <w:rPr>
          <w:rFonts w:ascii="Times New Roman" w:hAnsi="Times New Roman"/>
        </w:rPr>
        <w:t>Supa</w:t>
      </w:r>
      <w:r w:rsidR="00C66154">
        <w:rPr>
          <w:rFonts w:ascii="Times New Roman" w:hAnsi="Times New Roman"/>
        </w:rPr>
        <w:t xml:space="preserve"> </w:t>
      </w:r>
      <w:r w:rsidR="00C66154">
        <w:rPr>
          <w:rFonts w:ascii="Times New Roman" w:hAnsi="Times New Roman"/>
          <w:i/>
        </w:rPr>
        <w:t>et al.</w:t>
      </w:r>
      <w:r w:rsidR="00C66154">
        <w:rPr>
          <w:rFonts w:ascii="Times New Roman" w:hAnsi="Times New Roman"/>
        </w:rPr>
        <w:t>, though skeptical, seem to</w:t>
      </w:r>
      <w:r w:rsidR="005E4D75">
        <w:rPr>
          <w:rFonts w:ascii="Times New Roman" w:hAnsi="Times New Roman"/>
        </w:rPr>
        <w:t xml:space="preserve"> </w:t>
      </w:r>
      <w:r w:rsidR="00C66154">
        <w:rPr>
          <w:rFonts w:ascii="Times New Roman" w:hAnsi="Times New Roman"/>
        </w:rPr>
        <w:t>acknowledge</w:t>
      </w:r>
      <w:r w:rsidR="005E4D75">
        <w:rPr>
          <w:rFonts w:ascii="Times New Roman" w:hAnsi="Times New Roman"/>
        </w:rPr>
        <w:t xml:space="preserve"> </w:t>
      </w:r>
      <w:r w:rsidR="00C66154">
        <w:rPr>
          <w:rFonts w:ascii="Times New Roman" w:hAnsi="Times New Roman"/>
        </w:rPr>
        <w:t xml:space="preserve">that </w:t>
      </w:r>
      <w:r w:rsidR="005E4D75">
        <w:rPr>
          <w:rFonts w:ascii="Times New Roman" w:hAnsi="Times New Roman"/>
        </w:rPr>
        <w:t>“air wave stimulation” (</w:t>
      </w:r>
      <w:r w:rsidR="00D269AF">
        <w:rPr>
          <w:rFonts w:ascii="Times New Roman" w:hAnsi="Times New Roman"/>
        </w:rPr>
        <w:t>1944:</w:t>
      </w:r>
      <w:r w:rsidR="005E4D75">
        <w:rPr>
          <w:rFonts w:ascii="Times New Roman" w:hAnsi="Times New Roman"/>
        </w:rPr>
        <w:t xml:space="preserve">166) </w:t>
      </w:r>
      <w:r w:rsidR="00C66154">
        <w:rPr>
          <w:rFonts w:ascii="Times New Roman" w:hAnsi="Times New Roman"/>
        </w:rPr>
        <w:t xml:space="preserve">could </w:t>
      </w:r>
      <w:r w:rsidR="00EC0B9D">
        <w:rPr>
          <w:rFonts w:ascii="Times New Roman" w:hAnsi="Times New Roman"/>
        </w:rPr>
        <w:t>account for some</w:t>
      </w:r>
      <w:r w:rsidR="00C66154">
        <w:rPr>
          <w:rFonts w:ascii="Times New Roman" w:hAnsi="Times New Roman"/>
        </w:rPr>
        <w:t xml:space="preserve"> haptic </w:t>
      </w:r>
      <w:r w:rsidR="00EC0B9D">
        <w:rPr>
          <w:rFonts w:ascii="Times New Roman" w:hAnsi="Times New Roman"/>
        </w:rPr>
        <w:t>feeling (</w:t>
      </w:r>
      <w:r w:rsidR="00771DB6">
        <w:rPr>
          <w:rFonts w:ascii="Times New Roman" w:hAnsi="Times New Roman"/>
        </w:rPr>
        <w:t>though</w:t>
      </w:r>
      <w:r w:rsidR="00EC0B9D">
        <w:rPr>
          <w:rFonts w:ascii="Times New Roman" w:hAnsi="Times New Roman"/>
        </w:rPr>
        <w:t xml:space="preserve"> </w:t>
      </w:r>
      <w:r w:rsidR="00C66154">
        <w:rPr>
          <w:rFonts w:ascii="Times New Roman" w:hAnsi="Times New Roman"/>
        </w:rPr>
        <w:t>not</w:t>
      </w:r>
      <w:r>
        <w:rPr>
          <w:rFonts w:ascii="Times New Roman" w:hAnsi="Times New Roman"/>
        </w:rPr>
        <w:t xml:space="preserve"> spatial </w:t>
      </w:r>
      <w:r w:rsidR="00C66154">
        <w:rPr>
          <w:rFonts w:ascii="Times New Roman" w:hAnsi="Times New Roman"/>
        </w:rPr>
        <w:t>perceptions</w:t>
      </w:r>
      <w:r w:rsidR="00EC0B9D">
        <w:rPr>
          <w:rFonts w:ascii="Times New Roman" w:hAnsi="Times New Roman"/>
        </w:rPr>
        <w:t>)</w:t>
      </w:r>
      <w:r w:rsidR="00C66154">
        <w:rPr>
          <w:rFonts w:ascii="Times New Roman" w:hAnsi="Times New Roman"/>
        </w:rPr>
        <w:t>.</w:t>
      </w:r>
      <w:r w:rsidR="00EC0B9D">
        <w:rPr>
          <w:rFonts w:ascii="Times New Roman" w:hAnsi="Times New Roman"/>
        </w:rPr>
        <w:t xml:space="preserve"> </w:t>
      </w:r>
      <w:r w:rsidR="00A62F24">
        <w:rPr>
          <w:rFonts w:ascii="Times New Roman" w:hAnsi="Times New Roman"/>
        </w:rPr>
        <w:t xml:space="preserve"> </w:t>
      </w:r>
      <w:r w:rsidR="00D269AF">
        <w:rPr>
          <w:rFonts w:ascii="Times New Roman" w:hAnsi="Times New Roman"/>
        </w:rPr>
        <w:t xml:space="preserve">If so, then </w:t>
      </w:r>
      <w:r w:rsidR="00771DB6">
        <w:rPr>
          <w:rFonts w:ascii="Times New Roman" w:hAnsi="Times New Roman"/>
        </w:rPr>
        <w:t xml:space="preserve">many </w:t>
      </w:r>
      <w:r w:rsidR="00D269AF">
        <w:rPr>
          <w:rFonts w:ascii="Times New Roman" w:hAnsi="Times New Roman"/>
        </w:rPr>
        <w:t xml:space="preserve">more </w:t>
      </w:r>
      <w:r w:rsidR="00FB50E2" w:rsidRPr="00D82308">
        <w:rPr>
          <w:rFonts w:ascii="Times New Roman" w:hAnsi="Times New Roman"/>
        </w:rPr>
        <w:t>subjec</w:t>
      </w:r>
      <w:r w:rsidR="00771DB6">
        <w:rPr>
          <w:rFonts w:ascii="Times New Roman" w:hAnsi="Times New Roman"/>
        </w:rPr>
        <w:t>ts’ reports are accurate and</w:t>
      </w:r>
      <w:r w:rsidR="007B27EC">
        <w:rPr>
          <w:rFonts w:ascii="Times New Roman" w:hAnsi="Times New Roman"/>
        </w:rPr>
        <w:t xml:space="preserve"> compatible with</w:t>
      </w:r>
      <w:r w:rsidR="00FB50E2" w:rsidRPr="00D82308">
        <w:rPr>
          <w:rFonts w:ascii="Times New Roman" w:hAnsi="Times New Roman"/>
        </w:rPr>
        <w:t xml:space="preserve"> heterogeneous causes and situations.</w:t>
      </w:r>
    </w:p>
    <w:p w:rsidR="00392DA2" w:rsidRPr="00D82308" w:rsidRDefault="0080093A" w:rsidP="005B0627">
      <w:pPr>
        <w:spacing w:line="480" w:lineRule="auto"/>
        <w:ind w:firstLine="720"/>
        <w:rPr>
          <w:rFonts w:ascii="Times New Roman" w:hAnsi="Times New Roman"/>
        </w:rPr>
      </w:pPr>
      <w:r>
        <w:rPr>
          <w:rFonts w:ascii="Times New Roman" w:hAnsi="Times New Roman"/>
        </w:rPr>
        <w:t xml:space="preserve">But we can go further. </w:t>
      </w:r>
      <w:r w:rsidR="008A22EF">
        <w:rPr>
          <w:rFonts w:ascii="Times New Roman" w:hAnsi="Times New Roman"/>
        </w:rPr>
        <w:t xml:space="preserve"> </w:t>
      </w:r>
      <w:r w:rsidR="00D4498C" w:rsidRPr="00D82308">
        <w:rPr>
          <w:rFonts w:ascii="Times New Roman" w:hAnsi="Times New Roman"/>
        </w:rPr>
        <w:t xml:space="preserve">There </w:t>
      </w:r>
      <w:r w:rsidR="00392DA2" w:rsidRPr="00D82308">
        <w:rPr>
          <w:rFonts w:ascii="Times New Roman" w:hAnsi="Times New Roman"/>
        </w:rPr>
        <w:t xml:space="preserve">clearly is </w:t>
      </w:r>
      <w:r w:rsidR="00D4498C" w:rsidRPr="00D82308">
        <w:rPr>
          <w:rFonts w:ascii="Times New Roman" w:hAnsi="Times New Roman"/>
        </w:rPr>
        <w:t xml:space="preserve">such a thing </w:t>
      </w:r>
      <w:r w:rsidR="003648B2">
        <w:rPr>
          <w:rFonts w:ascii="Times New Roman" w:hAnsi="Times New Roman"/>
        </w:rPr>
        <w:t xml:space="preserve">as </w:t>
      </w:r>
      <w:r w:rsidR="00D4498C" w:rsidRPr="00D82308">
        <w:rPr>
          <w:rFonts w:ascii="Times New Roman" w:hAnsi="Times New Roman"/>
        </w:rPr>
        <w:t xml:space="preserve">facial vision, </w:t>
      </w:r>
      <w:r w:rsidR="006F3D26" w:rsidRPr="00D82308">
        <w:rPr>
          <w:rFonts w:ascii="Times New Roman" w:hAnsi="Times New Roman"/>
        </w:rPr>
        <w:t>in t</w:t>
      </w:r>
      <w:r w:rsidR="009738C3">
        <w:rPr>
          <w:rFonts w:ascii="Times New Roman" w:hAnsi="Times New Roman"/>
        </w:rPr>
        <w:t>he sense that haptic perceptions</w:t>
      </w:r>
      <w:r w:rsidR="006F3D26" w:rsidRPr="00D82308">
        <w:rPr>
          <w:rFonts w:ascii="Times New Roman" w:hAnsi="Times New Roman"/>
        </w:rPr>
        <w:t xml:space="preserve"> </w:t>
      </w:r>
      <w:r w:rsidR="0077069D">
        <w:rPr>
          <w:rFonts w:ascii="Times New Roman" w:hAnsi="Times New Roman"/>
        </w:rPr>
        <w:t xml:space="preserve">of air pressure </w:t>
      </w:r>
      <w:r w:rsidR="006F3D26" w:rsidRPr="00D82308">
        <w:rPr>
          <w:rFonts w:ascii="Times New Roman" w:hAnsi="Times New Roman"/>
        </w:rPr>
        <w:t>help us cope with the spatial environment.  Though a normal part of experience, sensitivity is low and depends on favorable conditions.  When</w:t>
      </w:r>
      <w:r w:rsidR="00392DA2" w:rsidRPr="00D82308">
        <w:rPr>
          <w:rFonts w:ascii="Times New Roman" w:hAnsi="Times New Roman"/>
        </w:rPr>
        <w:t xml:space="preserve"> outdoors, </w:t>
      </w:r>
      <w:r w:rsidR="006F3D26" w:rsidRPr="00D82308">
        <w:rPr>
          <w:rFonts w:ascii="Times New Roman" w:hAnsi="Times New Roman"/>
        </w:rPr>
        <w:t xml:space="preserve">for instance, one can more easily </w:t>
      </w:r>
      <w:r w:rsidR="00392DA2" w:rsidRPr="00D82308">
        <w:rPr>
          <w:rFonts w:ascii="Times New Roman" w:hAnsi="Times New Roman"/>
        </w:rPr>
        <w:t xml:space="preserve">receive cues about the location of obstacles from gusts of wind and </w:t>
      </w:r>
      <w:r w:rsidR="007B27EC">
        <w:rPr>
          <w:rFonts w:ascii="Times New Roman" w:hAnsi="Times New Roman"/>
        </w:rPr>
        <w:t xml:space="preserve">fluctuating air currents.  </w:t>
      </w:r>
      <w:r w:rsidR="007B27EC" w:rsidRPr="00D82308">
        <w:rPr>
          <w:rFonts w:ascii="Times New Roman" w:hAnsi="Times New Roman"/>
        </w:rPr>
        <w:t xml:space="preserve">Inhabitants of big cities are familiar with the </w:t>
      </w:r>
      <w:r w:rsidR="007B27EC">
        <w:rPr>
          <w:rFonts w:ascii="Times New Roman" w:hAnsi="Times New Roman"/>
        </w:rPr>
        <w:t xml:space="preserve">strong winds that often </w:t>
      </w:r>
      <w:r w:rsidR="007B27EC" w:rsidRPr="00D82308">
        <w:rPr>
          <w:rFonts w:ascii="Times New Roman" w:hAnsi="Times New Roman"/>
        </w:rPr>
        <w:t>bl</w:t>
      </w:r>
      <w:r w:rsidR="00E04D9A">
        <w:rPr>
          <w:rFonts w:ascii="Times New Roman" w:hAnsi="Times New Roman"/>
        </w:rPr>
        <w:t>ow within</w:t>
      </w:r>
      <w:r w:rsidR="007B27EC" w:rsidRPr="00D82308">
        <w:rPr>
          <w:rFonts w:ascii="Times New Roman" w:hAnsi="Times New Roman"/>
        </w:rPr>
        <w:t xml:space="preserve"> “condo canyons.”</w:t>
      </w:r>
      <w:r w:rsidR="007B27EC">
        <w:rPr>
          <w:rFonts w:ascii="Times New Roman" w:hAnsi="Times New Roman"/>
        </w:rPr>
        <w:t xml:space="preserve">  </w:t>
      </w:r>
      <w:r w:rsidR="00392DA2" w:rsidRPr="00D82308">
        <w:rPr>
          <w:rFonts w:ascii="Times New Roman" w:hAnsi="Times New Roman"/>
        </w:rPr>
        <w:t>Of course, days with dead air</w:t>
      </w:r>
      <w:r w:rsidR="006F3D26" w:rsidRPr="00D82308">
        <w:rPr>
          <w:rFonts w:ascii="Times New Roman" w:hAnsi="Times New Roman"/>
        </w:rPr>
        <w:t xml:space="preserve"> nullify this advantage</w:t>
      </w:r>
      <w:r w:rsidR="00392DA2" w:rsidRPr="00D82308">
        <w:rPr>
          <w:rFonts w:ascii="Times New Roman" w:hAnsi="Times New Roman"/>
        </w:rPr>
        <w:t>.  Likewise, although indoor atmospheres are generally</w:t>
      </w:r>
      <w:r w:rsidR="006F3D26" w:rsidRPr="00D82308">
        <w:rPr>
          <w:rFonts w:ascii="Times New Roman" w:hAnsi="Times New Roman"/>
        </w:rPr>
        <w:t xml:space="preserve"> too </w:t>
      </w:r>
      <w:r w:rsidR="00771DB6">
        <w:rPr>
          <w:rFonts w:ascii="Times New Roman" w:hAnsi="Times New Roman"/>
        </w:rPr>
        <w:t>stable</w:t>
      </w:r>
      <w:r w:rsidR="006F3D26" w:rsidRPr="00D82308">
        <w:rPr>
          <w:rFonts w:ascii="Times New Roman" w:hAnsi="Times New Roman"/>
        </w:rPr>
        <w:t>,</w:t>
      </w:r>
      <w:r w:rsidR="00392DA2" w:rsidRPr="00D82308">
        <w:rPr>
          <w:rFonts w:ascii="Times New Roman" w:hAnsi="Times New Roman"/>
        </w:rPr>
        <w:t xml:space="preserve"> changes in air pressure </w:t>
      </w:r>
      <w:r w:rsidR="009A01FC" w:rsidRPr="00D82308">
        <w:rPr>
          <w:rFonts w:ascii="Times New Roman" w:hAnsi="Times New Roman"/>
        </w:rPr>
        <w:t xml:space="preserve">are </w:t>
      </w:r>
      <w:r w:rsidR="00392DA2" w:rsidRPr="00D82308">
        <w:rPr>
          <w:rFonts w:ascii="Times New Roman" w:hAnsi="Times New Roman"/>
        </w:rPr>
        <w:t>detectable and spatiall</w:t>
      </w:r>
      <w:r w:rsidR="009738C3">
        <w:rPr>
          <w:rFonts w:ascii="Times New Roman" w:hAnsi="Times New Roman"/>
        </w:rPr>
        <w:t xml:space="preserve">y informative in certain </w:t>
      </w:r>
      <w:r w:rsidR="00392DA2" w:rsidRPr="00D82308">
        <w:rPr>
          <w:rFonts w:ascii="Times New Roman" w:hAnsi="Times New Roman"/>
        </w:rPr>
        <w:t xml:space="preserve">environs.  Everyday examples illustrate.  </w:t>
      </w:r>
      <w:r w:rsidR="00087036" w:rsidRPr="00D82308">
        <w:rPr>
          <w:rFonts w:ascii="Times New Roman" w:hAnsi="Times New Roman"/>
        </w:rPr>
        <w:t>Experienc</w:t>
      </w:r>
      <w:r w:rsidR="00771DB6">
        <w:rPr>
          <w:rFonts w:ascii="Times New Roman" w:hAnsi="Times New Roman"/>
        </w:rPr>
        <w:t xml:space="preserve">ed subway riders know their </w:t>
      </w:r>
      <w:r w:rsidR="00087036" w:rsidRPr="00D82308">
        <w:rPr>
          <w:rFonts w:ascii="Times New Roman" w:hAnsi="Times New Roman"/>
        </w:rPr>
        <w:t>train</w:t>
      </w:r>
      <w:r w:rsidR="00771DB6">
        <w:rPr>
          <w:rFonts w:ascii="Times New Roman" w:hAnsi="Times New Roman"/>
        </w:rPr>
        <w:t xml:space="preserve"> is approaching</w:t>
      </w:r>
      <w:r w:rsidR="00087036" w:rsidRPr="00D82308">
        <w:rPr>
          <w:rFonts w:ascii="Times New Roman" w:hAnsi="Times New Roman"/>
        </w:rPr>
        <w:t xml:space="preserve"> </w:t>
      </w:r>
      <w:r w:rsidR="00392DA2" w:rsidRPr="00D82308">
        <w:rPr>
          <w:rFonts w:ascii="Times New Roman" w:hAnsi="Times New Roman"/>
        </w:rPr>
        <w:t xml:space="preserve">by </w:t>
      </w:r>
      <w:r w:rsidR="00771DB6">
        <w:rPr>
          <w:rFonts w:ascii="Times New Roman" w:hAnsi="Times New Roman"/>
        </w:rPr>
        <w:t xml:space="preserve">sensing </w:t>
      </w:r>
      <w:r w:rsidR="00392DA2" w:rsidRPr="00D82308">
        <w:rPr>
          <w:rFonts w:ascii="Times New Roman" w:hAnsi="Times New Roman"/>
        </w:rPr>
        <w:t>ch</w:t>
      </w:r>
      <w:r w:rsidR="00771DB6">
        <w:rPr>
          <w:rFonts w:ascii="Times New Roman" w:hAnsi="Times New Roman"/>
        </w:rPr>
        <w:t>anges in air pressure,</w:t>
      </w:r>
      <w:r w:rsidR="00392DA2" w:rsidRPr="00D82308">
        <w:rPr>
          <w:rFonts w:ascii="Times New Roman" w:hAnsi="Times New Roman"/>
        </w:rPr>
        <w:t xml:space="preserve"> amplified by the com</w:t>
      </w:r>
      <w:r w:rsidR="00FB1A87">
        <w:rPr>
          <w:rFonts w:ascii="Times New Roman" w:hAnsi="Times New Roman"/>
        </w:rPr>
        <w:t>p</w:t>
      </w:r>
      <w:r w:rsidR="008A22EF">
        <w:rPr>
          <w:rFonts w:ascii="Times New Roman" w:hAnsi="Times New Roman"/>
        </w:rPr>
        <w:t xml:space="preserve">ressed confines of the tunnel.  </w:t>
      </w:r>
      <w:r w:rsidR="00392DA2" w:rsidRPr="00D82308">
        <w:rPr>
          <w:rFonts w:ascii="Times New Roman" w:hAnsi="Times New Roman"/>
        </w:rPr>
        <w:t xml:space="preserve">Clearly, we experience changes in air pressure as part of everyday </w:t>
      </w:r>
      <w:r w:rsidR="00FB1A87">
        <w:rPr>
          <w:rFonts w:ascii="Times New Roman" w:hAnsi="Times New Roman"/>
        </w:rPr>
        <w:t>life</w:t>
      </w:r>
      <w:r w:rsidR="00392DA2" w:rsidRPr="00D82308">
        <w:rPr>
          <w:rFonts w:ascii="Times New Roman" w:hAnsi="Times New Roman"/>
        </w:rPr>
        <w:t xml:space="preserve">, and often these are correlated with interesting features of the physical environment.  The </w:t>
      </w:r>
      <w:r w:rsidR="005B0627">
        <w:rPr>
          <w:rFonts w:ascii="Times New Roman" w:hAnsi="Times New Roman"/>
        </w:rPr>
        <w:t>serious question then, is not whether</w:t>
      </w:r>
      <w:r w:rsidR="00392DA2" w:rsidRPr="00D82308">
        <w:rPr>
          <w:rFonts w:ascii="Times New Roman" w:hAnsi="Times New Roman"/>
        </w:rPr>
        <w:t xml:space="preserve"> there </w:t>
      </w:r>
      <w:r w:rsidR="005B0627">
        <w:rPr>
          <w:rFonts w:ascii="Times New Roman" w:hAnsi="Times New Roman"/>
        </w:rPr>
        <w:t xml:space="preserve">is </w:t>
      </w:r>
      <w:r w:rsidR="009738C3">
        <w:rPr>
          <w:rFonts w:ascii="Times New Roman" w:hAnsi="Times New Roman"/>
        </w:rPr>
        <w:t>“</w:t>
      </w:r>
      <w:r w:rsidR="005B0627">
        <w:rPr>
          <w:rFonts w:ascii="Times New Roman" w:hAnsi="Times New Roman"/>
        </w:rPr>
        <w:t>facial vision,</w:t>
      </w:r>
      <w:r w:rsidR="009738C3">
        <w:rPr>
          <w:rFonts w:ascii="Times New Roman" w:hAnsi="Times New Roman"/>
        </w:rPr>
        <w:t>”</w:t>
      </w:r>
      <w:r w:rsidR="005B0627">
        <w:rPr>
          <w:rFonts w:ascii="Times New Roman" w:hAnsi="Times New Roman"/>
        </w:rPr>
        <w:t xml:space="preserve"> but h</w:t>
      </w:r>
      <w:r w:rsidR="00392DA2" w:rsidRPr="00D82308">
        <w:rPr>
          <w:rFonts w:ascii="Times New Roman" w:hAnsi="Times New Roman"/>
        </w:rPr>
        <w:t xml:space="preserve">ow sensitive </w:t>
      </w:r>
      <w:r w:rsidR="005B0627">
        <w:rPr>
          <w:rFonts w:ascii="Times New Roman" w:hAnsi="Times New Roman"/>
        </w:rPr>
        <w:t xml:space="preserve">it </w:t>
      </w:r>
      <w:r w:rsidR="00392DA2" w:rsidRPr="00D82308">
        <w:rPr>
          <w:rFonts w:ascii="Times New Roman" w:hAnsi="Times New Roman"/>
        </w:rPr>
        <w:t>is</w:t>
      </w:r>
      <w:r w:rsidR="005B0627">
        <w:rPr>
          <w:rFonts w:ascii="Times New Roman" w:hAnsi="Times New Roman"/>
        </w:rPr>
        <w:t xml:space="preserve"> and how it is used.  W</w:t>
      </w:r>
      <w:r w:rsidR="007B27EC">
        <w:rPr>
          <w:rFonts w:ascii="Times New Roman" w:hAnsi="Times New Roman"/>
        </w:rPr>
        <w:t>hatever the answer may be,</w:t>
      </w:r>
      <w:r w:rsidR="009738C3">
        <w:rPr>
          <w:rFonts w:ascii="Times New Roman" w:hAnsi="Times New Roman"/>
        </w:rPr>
        <w:t xml:space="preserve"> </w:t>
      </w:r>
      <w:r w:rsidR="00392DA2" w:rsidRPr="00D82308">
        <w:rPr>
          <w:rFonts w:ascii="Times New Roman" w:hAnsi="Times New Roman"/>
        </w:rPr>
        <w:t>indoor environments are generally unsuitable.</w:t>
      </w:r>
      <w:r>
        <w:rPr>
          <w:rFonts w:ascii="Times New Roman" w:hAnsi="Times New Roman"/>
        </w:rPr>
        <w:t xml:space="preserve">  </w:t>
      </w:r>
    </w:p>
    <w:p w:rsidR="00392DA2" w:rsidRPr="00D82308" w:rsidRDefault="00392DA2" w:rsidP="009738C3">
      <w:pPr>
        <w:spacing w:line="480" w:lineRule="auto"/>
        <w:rPr>
          <w:rFonts w:ascii="Times New Roman" w:hAnsi="Times New Roman"/>
        </w:rPr>
      </w:pPr>
      <w:r w:rsidRPr="00D82308">
        <w:rPr>
          <w:rFonts w:ascii="Times New Roman" w:hAnsi="Times New Roman"/>
        </w:rPr>
        <w:tab/>
      </w:r>
      <w:r w:rsidR="005B0627">
        <w:rPr>
          <w:rFonts w:ascii="Times New Roman" w:hAnsi="Times New Roman"/>
        </w:rPr>
        <w:t>In addition to intuitive argument and folk observation</w:t>
      </w:r>
      <w:r w:rsidRPr="00D82308">
        <w:rPr>
          <w:rFonts w:ascii="Times New Roman" w:hAnsi="Times New Roman"/>
        </w:rPr>
        <w:t xml:space="preserve">, there is also support to be had in the experimental literature. </w:t>
      </w:r>
      <w:r w:rsidR="00C265EA">
        <w:rPr>
          <w:rFonts w:ascii="Times New Roman" w:hAnsi="Times New Roman"/>
        </w:rPr>
        <w:t xml:space="preserve"> </w:t>
      </w:r>
      <w:r w:rsidRPr="00D82308">
        <w:rPr>
          <w:rFonts w:ascii="Times New Roman" w:hAnsi="Times New Roman"/>
        </w:rPr>
        <w:t xml:space="preserve">Researchers found that the study of blind echolocation outdoors was </w:t>
      </w:r>
      <w:r w:rsidR="007C1533">
        <w:rPr>
          <w:rFonts w:ascii="Times New Roman" w:hAnsi="Times New Roman"/>
        </w:rPr>
        <w:t>complicated by the tendency of subjects to grasp at cues</w:t>
      </w:r>
      <w:r w:rsidRPr="00D82308">
        <w:rPr>
          <w:rFonts w:ascii="Times New Roman" w:hAnsi="Times New Roman"/>
        </w:rPr>
        <w:t xml:space="preserve"> picked </w:t>
      </w:r>
      <w:r w:rsidR="005542BE">
        <w:rPr>
          <w:rFonts w:ascii="Times New Roman" w:hAnsi="Times New Roman"/>
        </w:rPr>
        <w:t xml:space="preserve">up </w:t>
      </w:r>
      <w:r w:rsidR="007C1533">
        <w:rPr>
          <w:rFonts w:ascii="Times New Roman" w:hAnsi="Times New Roman"/>
        </w:rPr>
        <w:t>from sun and wind</w:t>
      </w:r>
      <w:r w:rsidR="00C265EA">
        <w:rPr>
          <w:rFonts w:ascii="Times New Roman" w:hAnsi="Times New Roman"/>
        </w:rPr>
        <w:t>.  Echolocating outdoors is more difficult owing to interference from uncontrolled a</w:t>
      </w:r>
      <w:r w:rsidR="00D269AF">
        <w:rPr>
          <w:rFonts w:ascii="Times New Roman" w:hAnsi="Times New Roman"/>
        </w:rPr>
        <w:t>m</w:t>
      </w:r>
      <w:r w:rsidR="00E04D9A">
        <w:rPr>
          <w:rFonts w:ascii="Times New Roman" w:hAnsi="Times New Roman"/>
        </w:rPr>
        <w:t xml:space="preserve">bient noise, such as traffic or </w:t>
      </w:r>
      <w:r w:rsidR="00C265EA">
        <w:rPr>
          <w:rFonts w:ascii="Times New Roman" w:hAnsi="Times New Roman"/>
        </w:rPr>
        <w:t>construction activity (Stoffregen and Pittenger 1995: 185).</w:t>
      </w:r>
      <w:r w:rsidR="00C265EA">
        <w:rPr>
          <w:rFonts w:ascii="Times New Roman" w:hAnsi="Times New Roman"/>
          <w:b/>
        </w:rPr>
        <w:t xml:space="preserve">  </w:t>
      </w:r>
      <w:r w:rsidR="007B27EC">
        <w:rPr>
          <w:rFonts w:ascii="Times New Roman" w:hAnsi="Times New Roman"/>
        </w:rPr>
        <w:t xml:space="preserve">However, </w:t>
      </w:r>
      <w:r w:rsidR="007C1533">
        <w:rPr>
          <w:rFonts w:ascii="Times New Roman" w:hAnsi="Times New Roman"/>
        </w:rPr>
        <w:t>Ammons and her colleagues report</w:t>
      </w:r>
      <w:r w:rsidR="00C265EA">
        <w:rPr>
          <w:rFonts w:ascii="Times New Roman" w:hAnsi="Times New Roman"/>
        </w:rPr>
        <w:t>ed</w:t>
      </w:r>
      <w:r w:rsidR="007C1533">
        <w:rPr>
          <w:rFonts w:ascii="Times New Roman" w:hAnsi="Times New Roman"/>
        </w:rPr>
        <w:t xml:space="preserve"> that “On occasion when there was a wind and </w:t>
      </w:r>
      <w:r w:rsidR="007C1533">
        <w:rPr>
          <w:rFonts w:ascii="Times New Roman" w:hAnsi="Times New Roman"/>
          <w:i/>
        </w:rPr>
        <w:t>S</w:t>
      </w:r>
      <w:r w:rsidR="007C1533">
        <w:rPr>
          <w:rFonts w:ascii="Times New Roman" w:hAnsi="Times New Roman"/>
        </w:rPr>
        <w:t xml:space="preserve"> walked with or against it, he was made aware of the obstacle by changes in pressure against his face” (Ammons </w:t>
      </w:r>
      <w:r w:rsidR="007C1533">
        <w:rPr>
          <w:rFonts w:ascii="Times New Roman" w:hAnsi="Times New Roman"/>
          <w:i/>
        </w:rPr>
        <w:t>et al.</w:t>
      </w:r>
      <w:r w:rsidR="007C1533">
        <w:rPr>
          <w:rFonts w:ascii="Times New Roman" w:hAnsi="Times New Roman"/>
        </w:rPr>
        <w:t xml:space="preserve"> 1953: 528). </w:t>
      </w:r>
      <w:r w:rsidR="00C265EA">
        <w:rPr>
          <w:rFonts w:ascii="Times New Roman" w:hAnsi="Times New Roman"/>
        </w:rPr>
        <w:t xml:space="preserve"> If the wind </w:t>
      </w:r>
      <w:r w:rsidR="00C265EA" w:rsidRPr="00D82308">
        <w:rPr>
          <w:rFonts w:ascii="Times New Roman" w:hAnsi="Times New Roman"/>
        </w:rPr>
        <w:t>died down</w:t>
      </w:r>
      <w:r w:rsidR="003648B2">
        <w:rPr>
          <w:rFonts w:ascii="Times New Roman" w:hAnsi="Times New Roman"/>
        </w:rPr>
        <w:t xml:space="preserve">, performance </w:t>
      </w:r>
      <w:r w:rsidR="00C265EA">
        <w:rPr>
          <w:rFonts w:ascii="Times New Roman" w:hAnsi="Times New Roman"/>
        </w:rPr>
        <w:t>diminished</w:t>
      </w:r>
      <w:r w:rsidR="00C265EA" w:rsidRPr="00D82308">
        <w:rPr>
          <w:rFonts w:ascii="Times New Roman" w:hAnsi="Times New Roman"/>
        </w:rPr>
        <w:t xml:space="preserve">.  </w:t>
      </w:r>
      <w:r w:rsidRPr="00D82308">
        <w:rPr>
          <w:rFonts w:ascii="Times New Roman" w:hAnsi="Times New Roman"/>
        </w:rPr>
        <w:t xml:space="preserve">Hence </w:t>
      </w:r>
      <w:r w:rsidR="00C265EA">
        <w:rPr>
          <w:rFonts w:ascii="Times New Roman" w:hAnsi="Times New Roman"/>
        </w:rPr>
        <w:t xml:space="preserve">given </w:t>
      </w:r>
      <w:r w:rsidRPr="00D82308">
        <w:rPr>
          <w:rFonts w:ascii="Times New Roman" w:hAnsi="Times New Roman"/>
        </w:rPr>
        <w:t xml:space="preserve">suitably </w:t>
      </w:r>
      <w:r w:rsidRPr="00D82308">
        <w:rPr>
          <w:rFonts w:ascii="Times New Roman" w:hAnsi="Times New Roman"/>
          <w:i/>
        </w:rPr>
        <w:t>strong</w:t>
      </w:r>
      <w:r w:rsidRPr="00D82308">
        <w:rPr>
          <w:rFonts w:ascii="Times New Roman" w:hAnsi="Times New Roman"/>
        </w:rPr>
        <w:t xml:space="preserve"> changes in air pressure </w:t>
      </w:r>
      <w:r w:rsidR="00C265EA">
        <w:rPr>
          <w:rFonts w:ascii="Times New Roman" w:hAnsi="Times New Roman"/>
        </w:rPr>
        <w:t>“</w:t>
      </w:r>
      <w:r w:rsidRPr="00D82308">
        <w:rPr>
          <w:rFonts w:ascii="Times New Roman" w:hAnsi="Times New Roman"/>
        </w:rPr>
        <w:t>facial vision</w:t>
      </w:r>
      <w:r w:rsidR="00C265EA">
        <w:rPr>
          <w:rFonts w:ascii="Times New Roman" w:hAnsi="Times New Roman"/>
        </w:rPr>
        <w:t>” in this sense</w:t>
      </w:r>
      <w:r w:rsidR="007B27EC">
        <w:rPr>
          <w:rFonts w:ascii="Times New Roman" w:hAnsi="Times New Roman"/>
        </w:rPr>
        <w:t xml:space="preserve"> is</w:t>
      </w:r>
      <w:r w:rsidRPr="00D82308">
        <w:rPr>
          <w:rFonts w:ascii="Times New Roman" w:hAnsi="Times New Roman"/>
        </w:rPr>
        <w:t xml:space="preserve"> a genuine mode of spatial perception.</w:t>
      </w:r>
      <w:r w:rsidR="00C33E2D">
        <w:rPr>
          <w:rFonts w:ascii="Times New Roman" w:hAnsi="Times New Roman"/>
        </w:rPr>
        <w:t xml:space="preserve"> </w:t>
      </w:r>
    </w:p>
    <w:p w:rsidR="00487A4B" w:rsidRPr="00D82308" w:rsidRDefault="00D269AF" w:rsidP="007A0823">
      <w:pPr>
        <w:spacing w:line="480" w:lineRule="auto"/>
        <w:ind w:firstLine="720"/>
        <w:rPr>
          <w:rFonts w:ascii="Times New Roman" w:hAnsi="Times New Roman"/>
        </w:rPr>
      </w:pPr>
      <w:r>
        <w:rPr>
          <w:rFonts w:ascii="Times New Roman" w:hAnsi="Times New Roman"/>
        </w:rPr>
        <w:t>The balance of evidence, r</w:t>
      </w:r>
      <w:r w:rsidR="00471B3E">
        <w:rPr>
          <w:rFonts w:ascii="Times New Roman" w:hAnsi="Times New Roman"/>
        </w:rPr>
        <w:t xml:space="preserve">ather than undermining the presumption </w:t>
      </w:r>
      <w:r>
        <w:rPr>
          <w:rFonts w:ascii="Times New Roman" w:hAnsi="Times New Roman"/>
        </w:rPr>
        <w:t xml:space="preserve">of introspective privilege, </w:t>
      </w:r>
      <w:r w:rsidR="00471B3E">
        <w:rPr>
          <w:rFonts w:ascii="Times New Roman" w:hAnsi="Times New Roman"/>
        </w:rPr>
        <w:t>support</w:t>
      </w:r>
      <w:r w:rsidR="00E04D9A">
        <w:rPr>
          <w:rFonts w:ascii="Times New Roman" w:hAnsi="Times New Roman"/>
        </w:rPr>
        <w:t>s</w:t>
      </w:r>
      <w:r w:rsidR="00471B3E">
        <w:rPr>
          <w:rFonts w:ascii="Times New Roman" w:hAnsi="Times New Roman"/>
        </w:rPr>
        <w:t xml:space="preserve"> it.  </w:t>
      </w:r>
      <w:r w:rsidR="00C93A39" w:rsidRPr="00D82308">
        <w:rPr>
          <w:rFonts w:ascii="Times New Roman" w:hAnsi="Times New Roman"/>
        </w:rPr>
        <w:t>Echol</w:t>
      </w:r>
      <w:r w:rsidR="00471B3E">
        <w:rPr>
          <w:rFonts w:ascii="Times New Roman" w:hAnsi="Times New Roman"/>
        </w:rPr>
        <w:t>ocation is often unconscious</w:t>
      </w:r>
      <w:r w:rsidR="009738C3">
        <w:rPr>
          <w:rFonts w:ascii="Times New Roman" w:hAnsi="Times New Roman"/>
        </w:rPr>
        <w:t>,</w:t>
      </w:r>
      <w:r w:rsidR="00471B3E">
        <w:rPr>
          <w:rFonts w:ascii="Times New Roman" w:hAnsi="Times New Roman"/>
        </w:rPr>
        <w:t xml:space="preserve"> nevertheless subjects could be </w:t>
      </w:r>
      <w:r w:rsidR="00E751CD">
        <w:rPr>
          <w:rFonts w:ascii="Times New Roman" w:hAnsi="Times New Roman"/>
        </w:rPr>
        <w:t xml:space="preserve">reporting on the </w:t>
      </w:r>
      <w:r w:rsidR="00C93A39" w:rsidRPr="00D82308">
        <w:rPr>
          <w:rFonts w:ascii="Times New Roman" w:hAnsi="Times New Roman"/>
        </w:rPr>
        <w:t>experiences</w:t>
      </w:r>
      <w:r w:rsidR="00471B3E">
        <w:rPr>
          <w:rFonts w:ascii="Times New Roman" w:hAnsi="Times New Roman"/>
        </w:rPr>
        <w:t xml:space="preserve"> they undergo</w:t>
      </w:r>
      <w:r w:rsidR="00E751CD">
        <w:rPr>
          <w:rFonts w:ascii="Times New Roman" w:hAnsi="Times New Roman"/>
        </w:rPr>
        <w:t xml:space="preserve"> accurately</w:t>
      </w:r>
      <w:r w:rsidR="005542BE">
        <w:rPr>
          <w:rFonts w:ascii="Times New Roman" w:hAnsi="Times New Roman"/>
        </w:rPr>
        <w:t xml:space="preserve">.  Since the experiences </w:t>
      </w:r>
      <w:r w:rsidR="00C93A39" w:rsidRPr="00D82308">
        <w:rPr>
          <w:rFonts w:ascii="Times New Roman" w:hAnsi="Times New Roman"/>
        </w:rPr>
        <w:t xml:space="preserve">are highly variable, </w:t>
      </w:r>
      <w:r w:rsidR="00146158">
        <w:rPr>
          <w:rFonts w:ascii="Times New Roman" w:hAnsi="Times New Roman"/>
        </w:rPr>
        <w:t xml:space="preserve">this accounts for the diversity </w:t>
      </w:r>
      <w:r w:rsidR="00C93A39" w:rsidRPr="00D82308">
        <w:rPr>
          <w:rFonts w:ascii="Times New Roman" w:hAnsi="Times New Roman"/>
        </w:rPr>
        <w:t xml:space="preserve">of the self-reports. </w:t>
      </w:r>
      <w:r w:rsidR="009738C3">
        <w:rPr>
          <w:rFonts w:ascii="Times New Roman" w:hAnsi="Times New Roman"/>
        </w:rPr>
        <w:t xml:space="preserve"> </w:t>
      </w:r>
      <w:r w:rsidR="007A0823">
        <w:rPr>
          <w:rFonts w:ascii="Times New Roman" w:hAnsi="Times New Roman"/>
        </w:rPr>
        <w:t>There are several explanations on the menu that may be true of a given subject in different combinations and degrees:</w:t>
      </w:r>
      <w:r w:rsidR="00487A4B" w:rsidRPr="00D82308">
        <w:rPr>
          <w:rFonts w:ascii="Times New Roman" w:hAnsi="Times New Roman"/>
        </w:rPr>
        <w:t xml:space="preserve"> echolocation v</w:t>
      </w:r>
      <w:r w:rsidR="007A0823">
        <w:rPr>
          <w:rFonts w:ascii="Times New Roman" w:hAnsi="Times New Roman"/>
        </w:rPr>
        <w:t xml:space="preserve">ersus spatial hearing, conscious versus </w:t>
      </w:r>
      <w:r w:rsidR="00487A4B" w:rsidRPr="00D82308">
        <w:rPr>
          <w:rFonts w:ascii="Times New Roman" w:hAnsi="Times New Roman"/>
        </w:rPr>
        <w:t>unconscious</w:t>
      </w:r>
      <w:r w:rsidR="007A0823">
        <w:rPr>
          <w:rFonts w:ascii="Times New Roman" w:hAnsi="Times New Roman"/>
        </w:rPr>
        <w:t xml:space="preserve"> awareness</w:t>
      </w:r>
      <w:r w:rsidR="00487A4B" w:rsidRPr="00D82308">
        <w:rPr>
          <w:rFonts w:ascii="Times New Roman" w:hAnsi="Times New Roman"/>
        </w:rPr>
        <w:t xml:space="preserve">, </w:t>
      </w:r>
      <w:r w:rsidR="007A0823">
        <w:rPr>
          <w:rFonts w:ascii="Times New Roman" w:hAnsi="Times New Roman"/>
        </w:rPr>
        <w:t>anticipatory “</w:t>
      </w:r>
      <w:r w:rsidR="00487A4B" w:rsidRPr="00D82308">
        <w:rPr>
          <w:rFonts w:ascii="Times New Roman" w:hAnsi="Times New Roman"/>
        </w:rPr>
        <w:t>tensing up,</w:t>
      </w:r>
      <w:r w:rsidR="007A0823">
        <w:rPr>
          <w:rFonts w:ascii="Times New Roman" w:hAnsi="Times New Roman"/>
        </w:rPr>
        <w:t>”</w:t>
      </w:r>
      <w:r w:rsidR="002A1369">
        <w:rPr>
          <w:rFonts w:ascii="Times New Roman" w:hAnsi="Times New Roman"/>
        </w:rPr>
        <w:t xml:space="preserve"> </w:t>
      </w:r>
      <w:r w:rsidR="00487A4B" w:rsidRPr="00D82308">
        <w:rPr>
          <w:rFonts w:ascii="Times New Roman" w:hAnsi="Times New Roman"/>
        </w:rPr>
        <w:t xml:space="preserve">feeling the wind, </w:t>
      </w:r>
      <w:r w:rsidR="007A0823">
        <w:rPr>
          <w:rFonts w:ascii="Times New Roman" w:hAnsi="Times New Roman"/>
        </w:rPr>
        <w:t>and air currents, especially outdoors, sometimes just as a feeling</w:t>
      </w:r>
      <w:r w:rsidR="00D57D6E">
        <w:rPr>
          <w:rFonts w:ascii="Times New Roman" w:hAnsi="Times New Roman"/>
        </w:rPr>
        <w:t xml:space="preserve">, </w:t>
      </w:r>
      <w:r w:rsidR="007A0823">
        <w:rPr>
          <w:rFonts w:ascii="Times New Roman" w:hAnsi="Times New Roman"/>
        </w:rPr>
        <w:t>other times as a</w:t>
      </w:r>
      <w:r w:rsidR="00487A4B" w:rsidRPr="00D82308">
        <w:rPr>
          <w:rFonts w:ascii="Times New Roman" w:hAnsi="Times New Roman"/>
        </w:rPr>
        <w:t xml:space="preserve"> </w:t>
      </w:r>
      <w:r w:rsidR="007A0823">
        <w:rPr>
          <w:rFonts w:ascii="Times New Roman" w:hAnsi="Times New Roman"/>
        </w:rPr>
        <w:t xml:space="preserve">way to detect features of the </w:t>
      </w:r>
      <w:r w:rsidR="00487A4B" w:rsidRPr="00D82308">
        <w:rPr>
          <w:rFonts w:ascii="Times New Roman" w:hAnsi="Times New Roman"/>
        </w:rPr>
        <w:t>spatial</w:t>
      </w:r>
      <w:r w:rsidR="007A0823">
        <w:rPr>
          <w:rFonts w:ascii="Times New Roman" w:hAnsi="Times New Roman"/>
        </w:rPr>
        <w:t xml:space="preserve"> en</w:t>
      </w:r>
      <w:r w:rsidR="00E04D9A">
        <w:rPr>
          <w:rFonts w:ascii="Times New Roman" w:hAnsi="Times New Roman"/>
        </w:rPr>
        <w:t xml:space="preserve">vironment.  No wonder people seem </w:t>
      </w:r>
      <w:r w:rsidR="00487A4B" w:rsidRPr="00D82308">
        <w:rPr>
          <w:rFonts w:ascii="Times New Roman" w:hAnsi="Times New Roman"/>
        </w:rPr>
        <w:t>confused!</w:t>
      </w:r>
    </w:p>
    <w:p w:rsidR="00146158" w:rsidRDefault="004C2848" w:rsidP="00471B3E">
      <w:pPr>
        <w:spacing w:line="480" w:lineRule="auto"/>
        <w:ind w:firstLine="720"/>
        <w:rPr>
          <w:rFonts w:ascii="Times New Roman" w:hAnsi="Times New Roman"/>
        </w:rPr>
      </w:pPr>
      <w:r>
        <w:rPr>
          <w:rFonts w:ascii="Times New Roman" w:hAnsi="Times New Roman"/>
        </w:rPr>
        <w:t>These points</w:t>
      </w:r>
      <w:r w:rsidR="007A0823">
        <w:rPr>
          <w:rFonts w:ascii="Times New Roman" w:hAnsi="Times New Roman"/>
        </w:rPr>
        <w:t xml:space="preserve"> </w:t>
      </w:r>
      <w:r w:rsidR="001D309D">
        <w:rPr>
          <w:rFonts w:ascii="Times New Roman" w:hAnsi="Times New Roman"/>
        </w:rPr>
        <w:t xml:space="preserve">can </w:t>
      </w:r>
      <w:r w:rsidR="007A0823">
        <w:rPr>
          <w:rFonts w:ascii="Times New Roman" w:hAnsi="Times New Roman"/>
        </w:rPr>
        <w:t>also help</w:t>
      </w:r>
      <w:r w:rsidR="001D309D">
        <w:rPr>
          <w:rFonts w:ascii="Times New Roman" w:hAnsi="Times New Roman"/>
        </w:rPr>
        <w:t xml:space="preserve"> fashion a hypothesi</w:t>
      </w:r>
      <w:r w:rsidR="007A0823">
        <w:rPr>
          <w:rFonts w:ascii="Times New Roman" w:hAnsi="Times New Roman"/>
        </w:rPr>
        <w:t>s about how</w:t>
      </w:r>
      <w:r w:rsidR="00D269AF">
        <w:rPr>
          <w:rFonts w:ascii="Times New Roman" w:hAnsi="Times New Roman"/>
        </w:rPr>
        <w:t xml:space="preserve"> “facial vision”</w:t>
      </w:r>
      <w:r w:rsidR="00074010">
        <w:rPr>
          <w:rFonts w:ascii="Times New Roman" w:hAnsi="Times New Roman"/>
        </w:rPr>
        <w:t xml:space="preserve"> ge</w:t>
      </w:r>
      <w:r w:rsidR="00D269AF">
        <w:rPr>
          <w:rFonts w:ascii="Times New Roman" w:hAnsi="Times New Roman"/>
        </w:rPr>
        <w:t xml:space="preserve">ts </w:t>
      </w:r>
      <w:r w:rsidR="007A0823">
        <w:rPr>
          <w:rFonts w:ascii="Times New Roman" w:hAnsi="Times New Roman"/>
        </w:rPr>
        <w:t xml:space="preserve">mixed up </w:t>
      </w:r>
      <w:r w:rsidR="001D309D">
        <w:rPr>
          <w:rFonts w:ascii="Times New Roman" w:hAnsi="Times New Roman"/>
        </w:rPr>
        <w:t xml:space="preserve">with echolocation.  Blind persons who found themselves echolocating unconsciously in everyday life would be taken aback by their mysterious ability and search for an explanation. </w:t>
      </w:r>
      <w:r w:rsidR="00D269AF">
        <w:rPr>
          <w:rFonts w:ascii="Times New Roman" w:hAnsi="Times New Roman"/>
        </w:rPr>
        <w:t xml:space="preserve"> Especially while</w:t>
      </w:r>
      <w:r w:rsidR="001D309D">
        <w:rPr>
          <w:rFonts w:ascii="Times New Roman" w:hAnsi="Times New Roman"/>
        </w:rPr>
        <w:t xml:space="preserve"> moving about outdoors, some of them would ha</w:t>
      </w:r>
      <w:r w:rsidR="00FF3407">
        <w:rPr>
          <w:rFonts w:ascii="Times New Roman" w:hAnsi="Times New Roman"/>
        </w:rPr>
        <w:t xml:space="preserve">ve noticed strong sensations on </w:t>
      </w:r>
      <w:r w:rsidR="001D309D">
        <w:rPr>
          <w:rFonts w:ascii="Times New Roman" w:hAnsi="Times New Roman"/>
        </w:rPr>
        <w:t xml:space="preserve">the face from air currents and surmised that this was somehow guiding them. </w:t>
      </w:r>
      <w:r w:rsidR="00845D65">
        <w:rPr>
          <w:rFonts w:ascii="Times New Roman" w:hAnsi="Times New Roman"/>
        </w:rPr>
        <w:t xml:space="preserve"> This would seem reasonable </w:t>
      </w:r>
      <w:r w:rsidR="001D309D">
        <w:rPr>
          <w:rFonts w:ascii="Times New Roman" w:hAnsi="Times New Roman"/>
        </w:rPr>
        <w:t xml:space="preserve">in the absence of any other noticeable sensation that could </w:t>
      </w:r>
      <w:r w:rsidR="00F93877">
        <w:rPr>
          <w:rFonts w:ascii="Times New Roman" w:hAnsi="Times New Roman"/>
        </w:rPr>
        <w:t>conceivably</w:t>
      </w:r>
      <w:r w:rsidR="001D309D">
        <w:rPr>
          <w:rFonts w:ascii="Times New Roman" w:hAnsi="Times New Roman"/>
        </w:rPr>
        <w:t xml:space="preserve"> be</w:t>
      </w:r>
      <w:r w:rsidR="00F93877">
        <w:rPr>
          <w:rFonts w:ascii="Times New Roman" w:hAnsi="Times New Roman"/>
        </w:rPr>
        <w:t xml:space="preserve"> responsible</w:t>
      </w:r>
      <w:r w:rsidR="001D309D">
        <w:rPr>
          <w:rFonts w:ascii="Times New Roman" w:hAnsi="Times New Roman"/>
        </w:rPr>
        <w:t xml:space="preserve">.  While this line of thinking is erroneous, </w:t>
      </w:r>
      <w:r w:rsidR="00F93877">
        <w:rPr>
          <w:rFonts w:ascii="Times New Roman" w:hAnsi="Times New Roman"/>
        </w:rPr>
        <w:t xml:space="preserve">conscious </w:t>
      </w:r>
      <w:r w:rsidR="00271B89">
        <w:rPr>
          <w:rFonts w:ascii="Times New Roman" w:hAnsi="Times New Roman"/>
        </w:rPr>
        <w:t>introspection need not be at fault</w:t>
      </w:r>
      <w:r w:rsidR="00FB1A87">
        <w:rPr>
          <w:rFonts w:ascii="Times New Roman" w:hAnsi="Times New Roman"/>
        </w:rPr>
        <w:t xml:space="preserve">, </w:t>
      </w:r>
      <w:r w:rsidR="00F93877">
        <w:rPr>
          <w:rFonts w:ascii="Times New Roman" w:hAnsi="Times New Roman"/>
        </w:rPr>
        <w:t>rather</w:t>
      </w:r>
      <w:r w:rsidR="00FB1A87">
        <w:rPr>
          <w:rFonts w:ascii="Times New Roman" w:hAnsi="Times New Roman"/>
        </w:rPr>
        <w:t>,</w:t>
      </w:r>
      <w:r w:rsidR="00F93877">
        <w:rPr>
          <w:rFonts w:ascii="Times New Roman" w:hAnsi="Times New Roman"/>
        </w:rPr>
        <w:t xml:space="preserve"> the mistake lies in judging </w:t>
      </w:r>
      <w:r w:rsidR="00E04D9A">
        <w:rPr>
          <w:rFonts w:ascii="Times New Roman" w:hAnsi="Times New Roman"/>
        </w:rPr>
        <w:t>a causal explanatory relation</w:t>
      </w:r>
      <w:r w:rsidR="00F93877">
        <w:rPr>
          <w:rFonts w:ascii="Times New Roman" w:hAnsi="Times New Roman"/>
        </w:rPr>
        <w:t xml:space="preserve"> </w:t>
      </w:r>
      <w:r w:rsidR="00146158">
        <w:rPr>
          <w:rFonts w:ascii="Times New Roman" w:hAnsi="Times New Roman"/>
        </w:rPr>
        <w:t xml:space="preserve">to obtain </w:t>
      </w:r>
      <w:r w:rsidR="00F93877">
        <w:rPr>
          <w:rFonts w:ascii="Times New Roman" w:hAnsi="Times New Roman"/>
        </w:rPr>
        <w:t>bet</w:t>
      </w:r>
      <w:r w:rsidR="002E03E1">
        <w:rPr>
          <w:rFonts w:ascii="Times New Roman" w:hAnsi="Times New Roman"/>
        </w:rPr>
        <w:t xml:space="preserve">ween obstacle detection and </w:t>
      </w:r>
      <w:r w:rsidR="00F93877">
        <w:rPr>
          <w:rFonts w:ascii="Times New Roman" w:hAnsi="Times New Roman"/>
        </w:rPr>
        <w:t>haptic phenomenology</w:t>
      </w:r>
      <w:r w:rsidR="00271B89">
        <w:rPr>
          <w:rFonts w:ascii="Times New Roman" w:hAnsi="Times New Roman"/>
        </w:rPr>
        <w:t>.</w:t>
      </w:r>
      <w:r w:rsidR="00F93877">
        <w:rPr>
          <w:rFonts w:ascii="Times New Roman" w:hAnsi="Times New Roman"/>
        </w:rPr>
        <w:t xml:space="preserve">  Again, this error is compatible with correctly judgin</w:t>
      </w:r>
      <w:r w:rsidR="00FB1A87">
        <w:rPr>
          <w:rFonts w:ascii="Times New Roman" w:hAnsi="Times New Roman"/>
        </w:rPr>
        <w:t>g there to be haptic experience</w:t>
      </w:r>
      <w:r w:rsidR="008311B3">
        <w:rPr>
          <w:rFonts w:ascii="Times New Roman" w:hAnsi="Times New Roman"/>
        </w:rPr>
        <w:t xml:space="preserve">.  </w:t>
      </w:r>
      <w:r w:rsidR="00F93877">
        <w:rPr>
          <w:rFonts w:ascii="Times New Roman" w:hAnsi="Times New Roman"/>
        </w:rPr>
        <w:t xml:space="preserve">I have argued that this makes for a more attractive picture than one </w:t>
      </w:r>
      <w:r w:rsidR="006A2834">
        <w:rPr>
          <w:rFonts w:ascii="Times New Roman" w:hAnsi="Times New Roman"/>
        </w:rPr>
        <w:t xml:space="preserve">postulating confabulatory reports </w:t>
      </w:r>
      <w:r w:rsidR="0050715D">
        <w:rPr>
          <w:rFonts w:ascii="Times New Roman" w:hAnsi="Times New Roman"/>
        </w:rPr>
        <w:t xml:space="preserve">mysteriously </w:t>
      </w:r>
      <w:r w:rsidR="00F93877">
        <w:rPr>
          <w:rFonts w:ascii="Times New Roman" w:hAnsi="Times New Roman"/>
        </w:rPr>
        <w:t>biased</w:t>
      </w:r>
      <w:r w:rsidR="0050715D">
        <w:rPr>
          <w:rFonts w:ascii="Times New Roman" w:hAnsi="Times New Roman"/>
        </w:rPr>
        <w:t xml:space="preserve"> towards </w:t>
      </w:r>
      <w:r w:rsidR="006A2834">
        <w:rPr>
          <w:rFonts w:ascii="Times New Roman" w:hAnsi="Times New Roman"/>
        </w:rPr>
        <w:t xml:space="preserve">the </w:t>
      </w:r>
      <w:r w:rsidR="0050715D">
        <w:rPr>
          <w:rFonts w:ascii="Times New Roman" w:hAnsi="Times New Roman"/>
        </w:rPr>
        <w:t>haptic</w:t>
      </w:r>
      <w:r w:rsidR="006A2834">
        <w:rPr>
          <w:rFonts w:ascii="Times New Roman" w:hAnsi="Times New Roman"/>
        </w:rPr>
        <w:t>.</w:t>
      </w:r>
      <w:r w:rsidR="007E5C71">
        <w:rPr>
          <w:rFonts w:ascii="Times New Roman" w:hAnsi="Times New Roman"/>
        </w:rPr>
        <w:t xml:space="preserve">  </w:t>
      </w:r>
    </w:p>
    <w:p w:rsidR="00146158" w:rsidRDefault="004C2848" w:rsidP="00471B3E">
      <w:pPr>
        <w:spacing w:line="480" w:lineRule="auto"/>
        <w:ind w:firstLine="720"/>
        <w:rPr>
          <w:rFonts w:ascii="Times New Roman" w:hAnsi="Times New Roman"/>
        </w:rPr>
      </w:pPr>
      <w:r>
        <w:rPr>
          <w:rFonts w:ascii="Times New Roman" w:hAnsi="Times New Roman"/>
        </w:rPr>
        <w:t>Might</w:t>
      </w:r>
      <w:r w:rsidR="007E5C71">
        <w:rPr>
          <w:rFonts w:ascii="Times New Roman" w:hAnsi="Times New Roman"/>
        </w:rPr>
        <w:t xml:space="preserve"> Schwitzgebel and Gordon </w:t>
      </w:r>
      <w:r>
        <w:rPr>
          <w:rFonts w:ascii="Times New Roman" w:hAnsi="Times New Roman"/>
        </w:rPr>
        <w:t>reform their interpretation by ado</w:t>
      </w:r>
      <w:r w:rsidR="004D09DB">
        <w:rPr>
          <w:rFonts w:ascii="Times New Roman" w:hAnsi="Times New Roman"/>
        </w:rPr>
        <w:t>pt</w:t>
      </w:r>
      <w:r>
        <w:rPr>
          <w:rFonts w:ascii="Times New Roman" w:hAnsi="Times New Roman"/>
        </w:rPr>
        <w:t>ing</w:t>
      </w:r>
      <w:r w:rsidR="004D09DB">
        <w:rPr>
          <w:rFonts w:ascii="Times New Roman" w:hAnsi="Times New Roman"/>
        </w:rPr>
        <w:t xml:space="preserve"> this idea</w:t>
      </w:r>
      <w:r>
        <w:rPr>
          <w:rFonts w:ascii="Times New Roman" w:hAnsi="Times New Roman"/>
        </w:rPr>
        <w:t>?</w:t>
      </w:r>
      <w:r w:rsidR="00146158">
        <w:rPr>
          <w:rFonts w:ascii="Times New Roman" w:hAnsi="Times New Roman"/>
        </w:rPr>
        <w:t xml:space="preserve">  </w:t>
      </w:r>
      <w:r>
        <w:rPr>
          <w:rFonts w:ascii="Times New Roman" w:hAnsi="Times New Roman"/>
        </w:rPr>
        <w:t xml:space="preserve">For instance, might </w:t>
      </w:r>
      <w:r w:rsidR="00146158">
        <w:rPr>
          <w:rFonts w:ascii="Times New Roman" w:hAnsi="Times New Roman"/>
        </w:rPr>
        <w:t xml:space="preserve">people </w:t>
      </w:r>
      <w:r w:rsidR="007E5C71">
        <w:rPr>
          <w:rFonts w:ascii="Times New Roman" w:hAnsi="Times New Roman"/>
        </w:rPr>
        <w:t xml:space="preserve">confabulate haptic phenomenology because they </w:t>
      </w:r>
      <w:r w:rsidR="00326EA9">
        <w:rPr>
          <w:rFonts w:ascii="Times New Roman" w:hAnsi="Times New Roman"/>
        </w:rPr>
        <w:t xml:space="preserve">have learned to </w:t>
      </w:r>
      <w:r w:rsidR="007E5C71">
        <w:rPr>
          <w:rFonts w:ascii="Times New Roman" w:hAnsi="Times New Roman"/>
        </w:rPr>
        <w:t xml:space="preserve">associate it with </w:t>
      </w:r>
      <w:r w:rsidR="007A24E0">
        <w:rPr>
          <w:rFonts w:ascii="Times New Roman" w:hAnsi="Times New Roman"/>
        </w:rPr>
        <w:t>times</w:t>
      </w:r>
      <w:r>
        <w:rPr>
          <w:rFonts w:ascii="Times New Roman" w:hAnsi="Times New Roman"/>
        </w:rPr>
        <w:t xml:space="preserve"> when they are echolocating?</w:t>
      </w:r>
      <w:r w:rsidR="007E5C71">
        <w:rPr>
          <w:rFonts w:ascii="Times New Roman" w:hAnsi="Times New Roman"/>
        </w:rPr>
        <w:t xml:space="preserve"> </w:t>
      </w:r>
      <w:r w:rsidR="007A24E0">
        <w:rPr>
          <w:rFonts w:ascii="Times New Roman" w:hAnsi="Times New Roman"/>
        </w:rPr>
        <w:t xml:space="preserve"> However, this seems overly c</w:t>
      </w:r>
      <w:r w:rsidR="004D09DB">
        <w:rPr>
          <w:rFonts w:ascii="Times New Roman" w:hAnsi="Times New Roman"/>
        </w:rPr>
        <w:t>omplicated.  Since we know air pressure</w:t>
      </w:r>
      <w:r w:rsidR="007A24E0">
        <w:rPr>
          <w:rFonts w:ascii="Times New Roman" w:hAnsi="Times New Roman"/>
        </w:rPr>
        <w:t xml:space="preserve"> </w:t>
      </w:r>
      <w:r w:rsidR="004D09DB">
        <w:rPr>
          <w:rFonts w:ascii="Times New Roman" w:hAnsi="Times New Roman"/>
        </w:rPr>
        <w:t>changes cause</w:t>
      </w:r>
      <w:r w:rsidR="007A24E0">
        <w:rPr>
          <w:rFonts w:ascii="Times New Roman" w:hAnsi="Times New Roman"/>
        </w:rPr>
        <w:t xml:space="preserve"> haptic experiences, there is no explanatory gain in positing </w:t>
      </w:r>
      <w:r>
        <w:rPr>
          <w:rFonts w:ascii="Times New Roman" w:hAnsi="Times New Roman"/>
        </w:rPr>
        <w:t>a special mechanism that results in</w:t>
      </w:r>
      <w:r w:rsidR="007A24E0">
        <w:rPr>
          <w:rFonts w:ascii="Times New Roman" w:hAnsi="Times New Roman"/>
        </w:rPr>
        <w:t xml:space="preserve"> introspective error</w:t>
      </w:r>
      <w:r w:rsidR="004D09DB">
        <w:rPr>
          <w:rFonts w:ascii="Times New Roman" w:hAnsi="Times New Roman"/>
        </w:rPr>
        <w:t xml:space="preserve"> and confabulation</w:t>
      </w:r>
      <w:r w:rsidR="007A24E0">
        <w:rPr>
          <w:rFonts w:ascii="Times New Roman" w:hAnsi="Times New Roman"/>
        </w:rPr>
        <w:t>.</w:t>
      </w:r>
      <w:r w:rsidR="00326EA9">
        <w:rPr>
          <w:rFonts w:ascii="Times New Roman" w:hAnsi="Times New Roman"/>
        </w:rPr>
        <w:t xml:space="preserve">  The suggestion also fails because we have been given no reason to think people commonly confuse different sense modalities.  </w:t>
      </w:r>
      <w:r w:rsidR="00987E95">
        <w:rPr>
          <w:rFonts w:ascii="Times New Roman" w:hAnsi="Times New Roman"/>
        </w:rPr>
        <w:t>For example,</w:t>
      </w:r>
      <w:r w:rsidR="00326EA9">
        <w:rPr>
          <w:rFonts w:ascii="Times New Roman" w:hAnsi="Times New Roman"/>
        </w:rPr>
        <w:t xml:space="preserve"> </w:t>
      </w:r>
      <w:r w:rsidR="00987E95">
        <w:rPr>
          <w:rFonts w:ascii="Times New Roman" w:hAnsi="Times New Roman"/>
        </w:rPr>
        <w:t xml:space="preserve">since </w:t>
      </w:r>
      <w:r w:rsidR="00326EA9">
        <w:rPr>
          <w:rFonts w:ascii="Times New Roman" w:hAnsi="Times New Roman"/>
        </w:rPr>
        <w:t xml:space="preserve">subway riders </w:t>
      </w:r>
      <w:r w:rsidR="00987E95">
        <w:rPr>
          <w:rFonts w:ascii="Times New Roman" w:hAnsi="Times New Roman"/>
        </w:rPr>
        <w:t xml:space="preserve">probably </w:t>
      </w:r>
      <w:r w:rsidR="00326EA9">
        <w:rPr>
          <w:rFonts w:ascii="Times New Roman" w:hAnsi="Times New Roman"/>
        </w:rPr>
        <w:t>associate certain haptic experi</w:t>
      </w:r>
      <w:r w:rsidR="00987E95">
        <w:rPr>
          <w:rFonts w:ascii="Times New Roman" w:hAnsi="Times New Roman"/>
        </w:rPr>
        <w:t>ences with the sound of a train,</w:t>
      </w:r>
      <w:r w:rsidR="00326EA9">
        <w:rPr>
          <w:rFonts w:ascii="Times New Roman" w:hAnsi="Times New Roman"/>
        </w:rPr>
        <w:t xml:space="preserve"> shouldn’t air pressure alone occasionally cause them to judge they are undergoing fictitious auditory experiences?</w:t>
      </w:r>
      <w:r w:rsidR="00987E95">
        <w:rPr>
          <w:rFonts w:ascii="Times New Roman" w:hAnsi="Times New Roman"/>
        </w:rPr>
        <w:t xml:space="preserve">  But this seems very unlikely.</w:t>
      </w:r>
    </w:p>
    <w:p w:rsidR="00C93A39" w:rsidRPr="002E03E1" w:rsidRDefault="002E03E1" w:rsidP="006A2834">
      <w:pPr>
        <w:spacing w:line="480" w:lineRule="auto"/>
        <w:rPr>
          <w:rFonts w:ascii="Times New Roman" w:hAnsi="Times New Roman"/>
        </w:rPr>
      </w:pPr>
      <w:r>
        <w:rPr>
          <w:rFonts w:ascii="Times New Roman" w:hAnsi="Times New Roman"/>
        </w:rPr>
        <w:t>CONCLUSION</w:t>
      </w:r>
    </w:p>
    <w:p w:rsidR="00022A7E" w:rsidRPr="00D82308" w:rsidRDefault="00022A7E" w:rsidP="00022A7E">
      <w:pPr>
        <w:spacing w:line="480" w:lineRule="auto"/>
        <w:ind w:firstLine="720"/>
        <w:rPr>
          <w:rFonts w:ascii="Times New Roman" w:hAnsi="Times New Roman"/>
        </w:rPr>
      </w:pPr>
      <w:r>
        <w:rPr>
          <w:rFonts w:ascii="Times New Roman" w:hAnsi="Times New Roman"/>
        </w:rPr>
        <w:t>R</w:t>
      </w:r>
      <w:r w:rsidRPr="00D82308">
        <w:rPr>
          <w:rFonts w:ascii="Times New Roman" w:hAnsi="Times New Roman"/>
        </w:rPr>
        <w:t>ecent empirical</w:t>
      </w:r>
      <w:r>
        <w:rPr>
          <w:rFonts w:ascii="Times New Roman" w:hAnsi="Times New Roman"/>
        </w:rPr>
        <w:t>ly informed philosophy of mind trumpets bold new refutations of the manifest image:</w:t>
      </w:r>
    </w:p>
    <w:p w:rsidR="00022A7E" w:rsidRDefault="00022A7E" w:rsidP="00022A7E">
      <w:pPr>
        <w:ind w:left="720"/>
        <w:rPr>
          <w:rFonts w:ascii="Times New Roman" w:hAnsi="Times New Roman"/>
        </w:rPr>
      </w:pPr>
      <w:r w:rsidRPr="00D82308">
        <w:rPr>
          <w:rFonts w:ascii="Times New Roman" w:hAnsi="Times New Roman"/>
        </w:rPr>
        <w:t xml:space="preserve">All this is evidence enough, I think, for a generalization: The introspection of current conscious experience, far from being secure, nearly infallible, is faulty, untrustworthy and misleading—not just </w:t>
      </w:r>
      <w:r w:rsidRPr="00D82308">
        <w:rPr>
          <w:rFonts w:ascii="Times New Roman" w:hAnsi="Times New Roman"/>
          <w:i/>
        </w:rPr>
        <w:t>possibly</w:t>
      </w:r>
      <w:r w:rsidRPr="00D82308">
        <w:rPr>
          <w:rFonts w:ascii="Times New Roman" w:hAnsi="Times New Roman"/>
        </w:rPr>
        <w:t xml:space="preserve"> mistaken, but massively and pervasiv</w:t>
      </w:r>
      <w:r>
        <w:rPr>
          <w:rFonts w:ascii="Times New Roman" w:hAnsi="Times New Roman"/>
        </w:rPr>
        <w:t xml:space="preserve">ely </w:t>
      </w:r>
      <w:r w:rsidRPr="00D82308">
        <w:rPr>
          <w:rFonts w:ascii="Times New Roman" w:hAnsi="Times New Roman"/>
        </w:rPr>
        <w:t>(Schwitzgebel, 2008: 259)</w:t>
      </w:r>
      <w:r>
        <w:rPr>
          <w:rFonts w:ascii="Times New Roman" w:hAnsi="Times New Roman"/>
        </w:rPr>
        <w:t>.</w:t>
      </w:r>
    </w:p>
    <w:p w:rsidR="00022A7E" w:rsidRDefault="00022A7E" w:rsidP="00022A7E">
      <w:pPr>
        <w:ind w:left="720"/>
        <w:rPr>
          <w:rFonts w:ascii="Times New Roman" w:hAnsi="Times New Roman"/>
        </w:rPr>
      </w:pPr>
    </w:p>
    <w:p w:rsidR="00022A7E" w:rsidRDefault="00022A7E" w:rsidP="00022A7E">
      <w:pPr>
        <w:spacing w:line="480" w:lineRule="auto"/>
        <w:rPr>
          <w:rFonts w:ascii="Times New Roman" w:hAnsi="Times New Roman"/>
        </w:rPr>
      </w:pPr>
      <w:r>
        <w:rPr>
          <w:rFonts w:ascii="Times New Roman" w:hAnsi="Times New Roman"/>
        </w:rPr>
        <w:t>Meanwhile c</w:t>
      </w:r>
      <w:r w:rsidR="006977EA">
        <w:rPr>
          <w:rFonts w:ascii="Times New Roman" w:hAnsi="Times New Roman"/>
        </w:rPr>
        <w:t>ommonsensical perspectives</w:t>
      </w:r>
      <w:r w:rsidR="002E03E1">
        <w:rPr>
          <w:rFonts w:ascii="Times New Roman" w:hAnsi="Times New Roman"/>
        </w:rPr>
        <w:t xml:space="preserve"> suffer from two weaknesses, one</w:t>
      </w:r>
      <w:r w:rsidR="001B7C71">
        <w:rPr>
          <w:rFonts w:ascii="Times New Roman" w:hAnsi="Times New Roman"/>
        </w:rPr>
        <w:t xml:space="preserve"> </w:t>
      </w:r>
      <w:r w:rsidR="002E03E1">
        <w:rPr>
          <w:rFonts w:ascii="Times New Roman" w:hAnsi="Times New Roman"/>
        </w:rPr>
        <w:t>epistemological</w:t>
      </w:r>
      <w:r w:rsidR="001B7C71">
        <w:rPr>
          <w:rFonts w:ascii="Times New Roman" w:hAnsi="Times New Roman"/>
        </w:rPr>
        <w:t xml:space="preserve">, the other pertaining </w:t>
      </w:r>
      <w:r w:rsidR="002E03E1">
        <w:rPr>
          <w:rFonts w:ascii="Times New Roman" w:hAnsi="Times New Roman"/>
        </w:rPr>
        <w:t>to the sociology of academic researc</w:t>
      </w:r>
      <w:r w:rsidR="00367DB2">
        <w:rPr>
          <w:rFonts w:ascii="Times New Roman" w:hAnsi="Times New Roman"/>
        </w:rPr>
        <w:t>h.   The first problem is that they have</w:t>
      </w:r>
      <w:r w:rsidR="002E03E1">
        <w:rPr>
          <w:rFonts w:ascii="Times New Roman" w:hAnsi="Times New Roman"/>
        </w:rPr>
        <w:t xml:space="preserve"> a poor reputation, admittedly deserved, </w:t>
      </w:r>
      <w:r w:rsidR="003235D4">
        <w:rPr>
          <w:rFonts w:ascii="Times New Roman" w:hAnsi="Times New Roman"/>
        </w:rPr>
        <w:t>in light of the many examples of</w:t>
      </w:r>
      <w:r w:rsidR="002E03E1">
        <w:rPr>
          <w:rFonts w:ascii="Times New Roman" w:hAnsi="Times New Roman"/>
        </w:rPr>
        <w:t xml:space="preserve"> scientific revolutionaries turn</w:t>
      </w:r>
      <w:r w:rsidR="003235D4">
        <w:rPr>
          <w:rFonts w:ascii="Times New Roman" w:hAnsi="Times New Roman"/>
        </w:rPr>
        <w:t>ing</w:t>
      </w:r>
      <w:r w:rsidR="00847D58">
        <w:rPr>
          <w:rFonts w:ascii="Times New Roman" w:hAnsi="Times New Roman"/>
        </w:rPr>
        <w:t xml:space="preserve"> folk</w:t>
      </w:r>
      <w:r w:rsidR="002E03E1">
        <w:rPr>
          <w:rFonts w:ascii="Times New Roman" w:hAnsi="Times New Roman"/>
        </w:rPr>
        <w:t xml:space="preserve"> opinion on its head.</w:t>
      </w:r>
      <w:r w:rsidR="00367DB2">
        <w:rPr>
          <w:rFonts w:ascii="Times New Roman" w:hAnsi="Times New Roman"/>
        </w:rPr>
        <w:t xml:space="preserve">  The second problem, like the journalist’s dictum about bites and dogs, is that you don’t get attention by pointing out things we take for granted.</w:t>
      </w:r>
      <w:r w:rsidR="002E03E1">
        <w:rPr>
          <w:rFonts w:ascii="Times New Roman" w:hAnsi="Times New Roman"/>
        </w:rPr>
        <w:t xml:space="preserve"> </w:t>
      </w:r>
      <w:r w:rsidR="00367DB2">
        <w:rPr>
          <w:rFonts w:ascii="Times New Roman" w:hAnsi="Times New Roman"/>
        </w:rPr>
        <w:t xml:space="preserve"> This is how things should be, to some extent, though we should be vigilant of overreaching in our efforts to compensate for ever</w:t>
      </w:r>
      <w:r w:rsidR="003235D4">
        <w:rPr>
          <w:rFonts w:ascii="Times New Roman" w:hAnsi="Times New Roman"/>
        </w:rPr>
        <w:t xml:space="preserve">yday delusions.  </w:t>
      </w:r>
    </w:p>
    <w:p w:rsidR="00367DB2" w:rsidRPr="00D82308" w:rsidRDefault="003235D4" w:rsidP="00022A7E">
      <w:pPr>
        <w:spacing w:line="480" w:lineRule="auto"/>
        <w:ind w:firstLine="720"/>
        <w:rPr>
          <w:rFonts w:ascii="Times New Roman" w:hAnsi="Times New Roman"/>
        </w:rPr>
      </w:pPr>
      <w:r>
        <w:rPr>
          <w:rFonts w:ascii="Times New Roman" w:hAnsi="Times New Roman"/>
        </w:rPr>
        <w:t>Consider, for a moment</w:t>
      </w:r>
      <w:r w:rsidR="00367DB2">
        <w:rPr>
          <w:rFonts w:ascii="Times New Roman" w:hAnsi="Times New Roman"/>
        </w:rPr>
        <w:t>, the remarkable discovery,</w:t>
      </w:r>
      <w:r>
        <w:rPr>
          <w:rFonts w:ascii="Times New Roman" w:hAnsi="Times New Roman"/>
        </w:rPr>
        <w:t xml:space="preserve"> just announced</w:t>
      </w:r>
      <w:r w:rsidR="00367DB2">
        <w:rPr>
          <w:rFonts w:ascii="Times New Roman" w:hAnsi="Times New Roman"/>
        </w:rPr>
        <w:t xml:space="preserve">, that almost ninety percent of </w:t>
      </w:r>
      <w:r w:rsidR="00367DB2" w:rsidRPr="00D82308">
        <w:rPr>
          <w:rFonts w:ascii="Times New Roman" w:hAnsi="Times New Roman"/>
        </w:rPr>
        <w:t>homicides are committed by</w:t>
      </w:r>
      <w:r w:rsidR="00367DB2">
        <w:rPr>
          <w:rFonts w:ascii="Times New Roman" w:hAnsi="Times New Roman"/>
        </w:rPr>
        <w:t xml:space="preserve"> post-</w:t>
      </w:r>
      <w:r w:rsidR="00367DB2" w:rsidRPr="00D82308">
        <w:rPr>
          <w:rFonts w:ascii="Times New Roman" w:hAnsi="Times New Roman"/>
        </w:rPr>
        <w:t xml:space="preserve">menopausal females.  </w:t>
      </w:r>
      <w:r w:rsidR="00444927">
        <w:rPr>
          <w:rFonts w:ascii="Times New Roman" w:hAnsi="Times New Roman"/>
          <w:i/>
        </w:rPr>
        <w:t xml:space="preserve">Ninety </w:t>
      </w:r>
      <w:r w:rsidR="00444927" w:rsidRPr="00444927">
        <w:rPr>
          <w:rFonts w:ascii="Times New Roman" w:hAnsi="Times New Roman"/>
          <w:i/>
        </w:rPr>
        <w:t>percent</w:t>
      </w:r>
      <w:r w:rsidR="00444927">
        <w:rPr>
          <w:rFonts w:ascii="Times New Roman" w:hAnsi="Times New Roman"/>
        </w:rPr>
        <w:t xml:space="preserve">!  </w:t>
      </w:r>
      <w:r w:rsidR="00367DB2">
        <w:rPr>
          <w:rFonts w:ascii="Times New Roman" w:hAnsi="Times New Roman"/>
        </w:rPr>
        <w:t>Of</w:t>
      </w:r>
      <w:r w:rsidR="00022A7E">
        <w:rPr>
          <w:rFonts w:ascii="Times New Roman" w:hAnsi="Times New Roman"/>
        </w:rPr>
        <w:t xml:space="preserve"> course, I am kiddin</w:t>
      </w:r>
      <w:r w:rsidR="00444927">
        <w:rPr>
          <w:rFonts w:ascii="Times New Roman" w:hAnsi="Times New Roman"/>
        </w:rPr>
        <w:t>g</w:t>
      </w:r>
      <w:r w:rsidR="00022A7E">
        <w:rPr>
          <w:rFonts w:ascii="Times New Roman" w:hAnsi="Times New Roman"/>
        </w:rPr>
        <w:t xml:space="preserve">.  </w:t>
      </w:r>
      <w:r>
        <w:rPr>
          <w:rFonts w:ascii="Times New Roman" w:hAnsi="Times New Roman"/>
        </w:rPr>
        <w:t xml:space="preserve">The reality is </w:t>
      </w:r>
      <w:r w:rsidR="007B5CF2">
        <w:rPr>
          <w:rFonts w:ascii="Times New Roman" w:hAnsi="Times New Roman"/>
        </w:rPr>
        <w:t xml:space="preserve">more </w:t>
      </w:r>
      <w:r>
        <w:rPr>
          <w:rFonts w:ascii="Times New Roman" w:hAnsi="Times New Roman"/>
        </w:rPr>
        <w:t>along the lines of</w:t>
      </w:r>
      <w:r w:rsidR="005F4A24">
        <w:rPr>
          <w:rFonts w:ascii="Times New Roman" w:hAnsi="Times New Roman"/>
        </w:rPr>
        <w:t xml:space="preserve"> Shakespeare</w:t>
      </w:r>
      <w:r w:rsidR="007B5CF2">
        <w:rPr>
          <w:rFonts w:ascii="Times New Roman" w:hAnsi="Times New Roman"/>
        </w:rPr>
        <w:t>’s wry wish</w:t>
      </w:r>
      <w:r w:rsidR="005F4A24">
        <w:rPr>
          <w:rFonts w:ascii="Times New Roman" w:hAnsi="Times New Roman"/>
        </w:rPr>
        <w:t>:</w:t>
      </w:r>
      <w:r w:rsidR="00367DB2" w:rsidRPr="00D82308">
        <w:rPr>
          <w:rFonts w:ascii="Times New Roman" w:hAnsi="Times New Roman"/>
        </w:rPr>
        <w:t xml:space="preserve"> </w:t>
      </w:r>
    </w:p>
    <w:p w:rsidR="00367DB2" w:rsidRPr="00D82308" w:rsidRDefault="00367DB2" w:rsidP="00367DB2">
      <w:pPr>
        <w:widowControl w:val="0"/>
        <w:autoSpaceDE w:val="0"/>
        <w:autoSpaceDN w:val="0"/>
        <w:adjustRightInd w:val="0"/>
        <w:ind w:firstLine="720"/>
        <w:rPr>
          <w:rFonts w:ascii="Times New Roman" w:hAnsi="Times New Roman" w:cs="Times"/>
          <w:szCs w:val="32"/>
        </w:rPr>
      </w:pPr>
      <w:r w:rsidRPr="00D82308">
        <w:rPr>
          <w:rFonts w:ascii="Times New Roman" w:hAnsi="Times New Roman"/>
        </w:rPr>
        <w:t>I</w:t>
      </w:r>
      <w:r w:rsidRPr="00D82308">
        <w:rPr>
          <w:rFonts w:ascii="Times New Roman" w:hAnsi="Times New Roman" w:cs="Times"/>
          <w:szCs w:val="32"/>
        </w:rPr>
        <w:t xml:space="preserve"> would there were no age between sixteen and</w:t>
      </w:r>
    </w:p>
    <w:p w:rsidR="00367DB2" w:rsidRPr="00D82308" w:rsidRDefault="00367DB2" w:rsidP="00367DB2">
      <w:pPr>
        <w:widowControl w:val="0"/>
        <w:autoSpaceDE w:val="0"/>
        <w:autoSpaceDN w:val="0"/>
        <w:adjustRightInd w:val="0"/>
        <w:ind w:firstLine="720"/>
        <w:rPr>
          <w:rFonts w:ascii="Times New Roman" w:hAnsi="Times New Roman" w:cs="Times"/>
          <w:szCs w:val="32"/>
        </w:rPr>
      </w:pPr>
      <w:proofErr w:type="gramStart"/>
      <w:r w:rsidRPr="00D82308">
        <w:rPr>
          <w:rFonts w:ascii="Times New Roman" w:hAnsi="Times New Roman" w:cs="Times"/>
          <w:szCs w:val="32"/>
        </w:rPr>
        <w:t>three</w:t>
      </w:r>
      <w:proofErr w:type="gramEnd"/>
      <w:r w:rsidRPr="00D82308">
        <w:rPr>
          <w:rFonts w:ascii="Times New Roman" w:hAnsi="Times New Roman" w:cs="Times"/>
          <w:szCs w:val="32"/>
        </w:rPr>
        <w:t>-and-twenty, or that youth would sleep out the</w:t>
      </w:r>
    </w:p>
    <w:p w:rsidR="00367DB2" w:rsidRPr="00D82308" w:rsidRDefault="00367DB2" w:rsidP="00367DB2">
      <w:pPr>
        <w:widowControl w:val="0"/>
        <w:autoSpaceDE w:val="0"/>
        <w:autoSpaceDN w:val="0"/>
        <w:adjustRightInd w:val="0"/>
        <w:ind w:firstLine="720"/>
        <w:rPr>
          <w:rFonts w:ascii="Times New Roman" w:hAnsi="Times New Roman" w:cs="Times"/>
          <w:szCs w:val="32"/>
        </w:rPr>
      </w:pPr>
      <w:proofErr w:type="gramStart"/>
      <w:r w:rsidRPr="00D82308">
        <w:rPr>
          <w:rFonts w:ascii="Times New Roman" w:hAnsi="Times New Roman" w:cs="Times"/>
          <w:szCs w:val="32"/>
        </w:rPr>
        <w:t>rest</w:t>
      </w:r>
      <w:proofErr w:type="gramEnd"/>
      <w:r w:rsidRPr="00D82308">
        <w:rPr>
          <w:rFonts w:ascii="Times New Roman" w:hAnsi="Times New Roman" w:cs="Times"/>
          <w:szCs w:val="32"/>
        </w:rPr>
        <w:t>; for there is nothing in the between but</w:t>
      </w:r>
    </w:p>
    <w:p w:rsidR="00367DB2" w:rsidRPr="00D82308" w:rsidRDefault="00367DB2" w:rsidP="00367DB2">
      <w:pPr>
        <w:widowControl w:val="0"/>
        <w:autoSpaceDE w:val="0"/>
        <w:autoSpaceDN w:val="0"/>
        <w:adjustRightInd w:val="0"/>
        <w:ind w:firstLine="720"/>
        <w:rPr>
          <w:rFonts w:ascii="Times New Roman" w:hAnsi="Times New Roman" w:cs="Times"/>
          <w:szCs w:val="32"/>
        </w:rPr>
      </w:pPr>
      <w:proofErr w:type="gramStart"/>
      <w:r w:rsidRPr="00D82308">
        <w:rPr>
          <w:rFonts w:ascii="Times New Roman" w:hAnsi="Times New Roman" w:cs="Times"/>
          <w:szCs w:val="32"/>
        </w:rPr>
        <w:t>getting</w:t>
      </w:r>
      <w:proofErr w:type="gramEnd"/>
      <w:r w:rsidRPr="00D82308">
        <w:rPr>
          <w:rFonts w:ascii="Times New Roman" w:hAnsi="Times New Roman" w:cs="Times"/>
          <w:szCs w:val="32"/>
        </w:rPr>
        <w:t xml:space="preserve"> wenches with child, wronging the ancientry,</w:t>
      </w:r>
    </w:p>
    <w:p w:rsidR="003235D4" w:rsidRDefault="00367DB2" w:rsidP="003235D4">
      <w:pPr>
        <w:spacing w:line="480" w:lineRule="auto"/>
        <w:ind w:firstLine="720"/>
        <w:rPr>
          <w:rFonts w:ascii="Times New Roman" w:hAnsi="Times New Roman" w:cs="Times"/>
          <w:szCs w:val="32"/>
        </w:rPr>
      </w:pPr>
      <w:proofErr w:type="gramStart"/>
      <w:r w:rsidRPr="00D82308">
        <w:rPr>
          <w:rFonts w:ascii="Times New Roman" w:hAnsi="Times New Roman" w:cs="Times"/>
          <w:szCs w:val="32"/>
        </w:rPr>
        <w:t>stealing</w:t>
      </w:r>
      <w:proofErr w:type="gramEnd"/>
      <w:r w:rsidRPr="00D82308">
        <w:rPr>
          <w:rFonts w:ascii="Times New Roman" w:hAnsi="Times New Roman" w:cs="Times"/>
          <w:szCs w:val="32"/>
        </w:rPr>
        <w:t>, fighting</w:t>
      </w:r>
      <w:r w:rsidR="00254A94">
        <w:rPr>
          <w:rFonts w:ascii="Times New Roman" w:hAnsi="Times New Roman" w:cs="Times"/>
          <w:szCs w:val="32"/>
        </w:rPr>
        <w:t>…</w:t>
      </w:r>
      <w:r w:rsidR="005F4A24">
        <w:rPr>
          <w:rStyle w:val="FootnoteReference"/>
          <w:rFonts w:ascii="Times New Roman" w:hAnsi="Times New Roman" w:cs="Times"/>
          <w:szCs w:val="32"/>
        </w:rPr>
        <w:footnoteReference w:id="11"/>
      </w:r>
    </w:p>
    <w:p w:rsidR="00040691" w:rsidRDefault="006977EA" w:rsidP="00DC46C0">
      <w:pPr>
        <w:spacing w:line="480" w:lineRule="auto"/>
        <w:rPr>
          <w:rFonts w:ascii="Times New Roman" w:hAnsi="Times New Roman"/>
        </w:rPr>
      </w:pPr>
      <w:r>
        <w:rPr>
          <w:rFonts w:ascii="Times New Roman" w:hAnsi="Times New Roman"/>
        </w:rPr>
        <w:t>S</w:t>
      </w:r>
      <w:r w:rsidR="00444927">
        <w:rPr>
          <w:rFonts w:ascii="Times New Roman" w:hAnsi="Times New Roman"/>
        </w:rPr>
        <w:t>ome claims are so far outside conven</w:t>
      </w:r>
      <w:r w:rsidR="00E04D9A">
        <w:rPr>
          <w:rFonts w:ascii="Times New Roman" w:hAnsi="Times New Roman"/>
        </w:rPr>
        <w:t xml:space="preserve">tional understanding that they </w:t>
      </w:r>
      <w:r w:rsidR="00444927">
        <w:rPr>
          <w:rFonts w:ascii="Times New Roman" w:hAnsi="Times New Roman"/>
        </w:rPr>
        <w:t xml:space="preserve">provoke our </w:t>
      </w:r>
      <w:r w:rsidR="00E04D9A">
        <w:rPr>
          <w:rFonts w:ascii="Times New Roman" w:hAnsi="Times New Roman"/>
        </w:rPr>
        <w:t xml:space="preserve">immediate </w:t>
      </w:r>
      <w:r w:rsidR="00444927">
        <w:rPr>
          <w:rFonts w:ascii="Times New Roman" w:hAnsi="Times New Roman"/>
        </w:rPr>
        <w:t xml:space="preserve">disbelief.  </w:t>
      </w:r>
      <w:r w:rsidR="006429E8">
        <w:rPr>
          <w:rFonts w:ascii="Times New Roman" w:hAnsi="Times New Roman"/>
        </w:rPr>
        <w:t xml:space="preserve">To insist </w:t>
      </w:r>
      <w:r w:rsidR="00EC7258">
        <w:rPr>
          <w:rFonts w:ascii="Times New Roman" w:hAnsi="Times New Roman"/>
          <w:i/>
        </w:rPr>
        <w:t xml:space="preserve">most </w:t>
      </w:r>
      <w:r w:rsidR="00B62B3D">
        <w:rPr>
          <w:rFonts w:ascii="Times New Roman" w:hAnsi="Times New Roman"/>
          <w:i/>
        </w:rPr>
        <w:t xml:space="preserve">everything we think we know about ourselves is </w:t>
      </w:r>
      <w:r w:rsidR="003235D4" w:rsidRPr="00D82308">
        <w:rPr>
          <w:rFonts w:ascii="Times New Roman" w:hAnsi="Times New Roman"/>
          <w:i/>
        </w:rPr>
        <w:t>wron</w:t>
      </w:r>
      <w:r w:rsidR="007B5CF2">
        <w:rPr>
          <w:rFonts w:ascii="Times New Roman" w:hAnsi="Times New Roman"/>
          <w:i/>
        </w:rPr>
        <w:t xml:space="preserve">g </w:t>
      </w:r>
      <w:r w:rsidR="006429E8">
        <w:rPr>
          <w:rFonts w:ascii="Times New Roman" w:hAnsi="Times New Roman"/>
        </w:rPr>
        <w:t xml:space="preserve">is </w:t>
      </w:r>
      <w:r w:rsidR="00EC7258">
        <w:rPr>
          <w:rFonts w:ascii="Times New Roman" w:hAnsi="Times New Roman"/>
        </w:rPr>
        <w:t>a catastrophe</w:t>
      </w:r>
      <w:r w:rsidR="005542BE">
        <w:rPr>
          <w:rFonts w:ascii="Times New Roman" w:hAnsi="Times New Roman"/>
        </w:rPr>
        <w:t xml:space="preserve"> </w:t>
      </w:r>
      <w:r w:rsidR="007B5CF2">
        <w:rPr>
          <w:rFonts w:ascii="Times New Roman" w:hAnsi="Times New Roman"/>
        </w:rPr>
        <w:t>of Shakespeare</w:t>
      </w:r>
      <w:r w:rsidR="006429E8">
        <w:rPr>
          <w:rFonts w:ascii="Times New Roman" w:hAnsi="Times New Roman"/>
        </w:rPr>
        <w:t>a</w:t>
      </w:r>
      <w:r w:rsidR="00FD4E3C">
        <w:rPr>
          <w:rFonts w:ascii="Times New Roman" w:hAnsi="Times New Roman"/>
        </w:rPr>
        <w:t xml:space="preserve">n proportions. </w:t>
      </w:r>
      <w:r w:rsidR="00EC7258">
        <w:rPr>
          <w:rFonts w:ascii="Times New Roman" w:hAnsi="Times New Roman"/>
        </w:rPr>
        <w:t xml:space="preserve"> </w:t>
      </w:r>
    </w:p>
    <w:p w:rsidR="00E04D9A" w:rsidRDefault="00444927" w:rsidP="00DC46C0">
      <w:pPr>
        <w:spacing w:line="480" w:lineRule="auto"/>
        <w:ind w:firstLine="720"/>
        <w:rPr>
          <w:rFonts w:ascii="Times New Roman" w:hAnsi="Times New Roman"/>
        </w:rPr>
      </w:pPr>
      <w:r>
        <w:rPr>
          <w:rFonts w:ascii="Times New Roman" w:hAnsi="Times New Roman"/>
        </w:rPr>
        <w:t>This is to make a point about where the argumentative burden lies</w:t>
      </w:r>
      <w:r w:rsidR="00187CDE">
        <w:rPr>
          <w:rFonts w:ascii="Times New Roman" w:hAnsi="Times New Roman"/>
        </w:rPr>
        <w:t xml:space="preserve">, </w:t>
      </w:r>
      <w:r>
        <w:rPr>
          <w:rFonts w:ascii="Times New Roman" w:hAnsi="Times New Roman"/>
        </w:rPr>
        <w:t>how weighty it is</w:t>
      </w:r>
      <w:r w:rsidR="00187CDE">
        <w:rPr>
          <w:rFonts w:ascii="Times New Roman" w:hAnsi="Times New Roman"/>
        </w:rPr>
        <w:t>, and what background assumptions should figure into our theorizing</w:t>
      </w:r>
      <w:r w:rsidR="00847D58">
        <w:rPr>
          <w:rFonts w:ascii="Times New Roman" w:hAnsi="Times New Roman"/>
        </w:rPr>
        <w:t xml:space="preserve"> as defaults</w:t>
      </w:r>
      <w:r>
        <w:rPr>
          <w:rFonts w:ascii="Times New Roman" w:hAnsi="Times New Roman"/>
        </w:rPr>
        <w:t xml:space="preserve">.  </w:t>
      </w:r>
      <w:r w:rsidR="005B37EA">
        <w:rPr>
          <w:rFonts w:ascii="Times New Roman" w:hAnsi="Times New Roman"/>
        </w:rPr>
        <w:t>One need not be Descartes to have noticed that people seem to enjoy special access to their own mental states: we seem to know directly and non-inferentially and in a way that doesn’t require knowledge of one’s inner or outer physical states (qua physical).  It is also hard to see how what knowledge is obtained could be represented physically</w:t>
      </w:r>
      <w:r w:rsidR="00846546">
        <w:rPr>
          <w:rFonts w:ascii="Times New Roman" w:hAnsi="Times New Roman"/>
        </w:rPr>
        <w:t>; p</w:t>
      </w:r>
      <w:r w:rsidR="004C2848">
        <w:rPr>
          <w:rFonts w:ascii="Times New Roman" w:hAnsi="Times New Roman"/>
        </w:rPr>
        <w:t xml:space="preserve">hysicalism is the worst theory of </w:t>
      </w:r>
      <w:r w:rsidR="00846546">
        <w:rPr>
          <w:rFonts w:ascii="Times New Roman" w:hAnsi="Times New Roman"/>
        </w:rPr>
        <w:t xml:space="preserve">mind, </w:t>
      </w:r>
      <w:r w:rsidR="004C2848">
        <w:rPr>
          <w:rFonts w:ascii="Times New Roman" w:hAnsi="Times New Roman"/>
        </w:rPr>
        <w:t>except for all the others</w:t>
      </w:r>
      <w:r w:rsidR="00846546">
        <w:rPr>
          <w:rFonts w:ascii="Times New Roman" w:hAnsi="Times New Roman"/>
        </w:rPr>
        <w:t xml:space="preserve">.  </w:t>
      </w:r>
      <w:r w:rsidR="005B37EA">
        <w:rPr>
          <w:rFonts w:ascii="Times New Roman" w:hAnsi="Times New Roman"/>
        </w:rPr>
        <w:t>As Goldman notes, the “behaviorist joke” is funny because</w:t>
      </w:r>
      <w:r w:rsidR="005B37EA">
        <w:rPr>
          <w:rStyle w:val="FootnoteReference"/>
          <w:rFonts w:ascii="Times New Roman" w:hAnsi="Times New Roman"/>
        </w:rPr>
        <w:footnoteReference w:id="12"/>
      </w:r>
      <w:r w:rsidR="005B37EA">
        <w:rPr>
          <w:rFonts w:ascii="Times New Roman" w:hAnsi="Times New Roman"/>
        </w:rPr>
        <w:t xml:space="preserve"> it is a platitude that verbal report is a reliable indicator when it comes to first-person knowledge (1998: 119).  </w:t>
      </w:r>
    </w:p>
    <w:p w:rsidR="00634E6C" w:rsidRDefault="002D163D" w:rsidP="00E04D9A">
      <w:pPr>
        <w:spacing w:line="480" w:lineRule="auto"/>
        <w:ind w:firstLine="720"/>
        <w:rPr>
          <w:rFonts w:ascii="Times New Roman" w:hAnsi="Times New Roman"/>
        </w:rPr>
      </w:pPr>
      <w:r>
        <w:rPr>
          <w:rFonts w:ascii="Times New Roman" w:hAnsi="Times New Roman"/>
        </w:rPr>
        <w:t xml:space="preserve">Certainly the skeptics about introspection aren’t just voicing counterintuitive claims—they are offering arguments and reasoned interpretations.  In reply, while I am not urging total Cartesian </w:t>
      </w:r>
      <w:r w:rsidR="006D3CA0">
        <w:rPr>
          <w:rFonts w:ascii="Times New Roman" w:hAnsi="Times New Roman"/>
        </w:rPr>
        <w:t xml:space="preserve">infallibility, </w:t>
      </w:r>
      <w:r>
        <w:rPr>
          <w:rFonts w:ascii="Times New Roman" w:hAnsi="Times New Roman"/>
        </w:rPr>
        <w:t xml:space="preserve">when it comes to </w:t>
      </w:r>
      <w:r w:rsidR="00DF5F41">
        <w:rPr>
          <w:rFonts w:ascii="Times New Roman" w:hAnsi="Times New Roman"/>
        </w:rPr>
        <w:t>discriminable</w:t>
      </w:r>
      <w:r>
        <w:rPr>
          <w:rFonts w:ascii="Times New Roman" w:hAnsi="Times New Roman"/>
        </w:rPr>
        <w:t xml:space="preserve"> simples in current consciousness</w:t>
      </w:r>
      <w:r w:rsidR="00D61902">
        <w:rPr>
          <w:rFonts w:ascii="Times New Roman" w:hAnsi="Times New Roman"/>
        </w:rPr>
        <w:t xml:space="preserve"> it is near enough</w:t>
      </w:r>
      <w:r w:rsidR="00E834D8">
        <w:rPr>
          <w:rFonts w:ascii="Times New Roman" w:hAnsi="Times New Roman"/>
        </w:rPr>
        <w:t xml:space="preserve">. </w:t>
      </w:r>
      <w:r w:rsidR="006802BC">
        <w:rPr>
          <w:rFonts w:ascii="Times New Roman" w:hAnsi="Times New Roman"/>
        </w:rPr>
        <w:t xml:space="preserve"> </w:t>
      </w:r>
      <w:r w:rsidR="00E834D8">
        <w:rPr>
          <w:rFonts w:ascii="Times New Roman" w:hAnsi="Times New Roman"/>
        </w:rPr>
        <w:t xml:space="preserve"> </w:t>
      </w:r>
      <w:r w:rsidR="00FB1A87">
        <w:rPr>
          <w:rFonts w:ascii="Times New Roman" w:hAnsi="Times New Roman"/>
        </w:rPr>
        <w:t xml:space="preserve">More modestly, it is concluded that </w:t>
      </w:r>
      <w:r w:rsidR="006802BC">
        <w:rPr>
          <w:rFonts w:ascii="Times New Roman" w:hAnsi="Times New Roman"/>
        </w:rPr>
        <w:t>Anton’s syndrome</w:t>
      </w:r>
      <w:r w:rsidR="00E834D8">
        <w:rPr>
          <w:rFonts w:ascii="Times New Roman" w:hAnsi="Times New Roman"/>
        </w:rPr>
        <w:t xml:space="preserve"> and</w:t>
      </w:r>
      <w:r w:rsidR="006802BC">
        <w:rPr>
          <w:rFonts w:ascii="Times New Roman" w:hAnsi="Times New Roman"/>
        </w:rPr>
        <w:t xml:space="preserve"> facial vision</w:t>
      </w:r>
      <w:r w:rsidR="00FB1A87">
        <w:rPr>
          <w:rFonts w:ascii="Times New Roman" w:hAnsi="Times New Roman"/>
        </w:rPr>
        <w:t xml:space="preserve"> are not</w:t>
      </w:r>
      <w:r>
        <w:rPr>
          <w:rFonts w:ascii="Times New Roman" w:hAnsi="Times New Roman"/>
        </w:rPr>
        <w:t xml:space="preserve"> examples where people make mistakes.  What to say about introspective reliability when it comes to other judgments</w:t>
      </w:r>
      <w:r w:rsidR="00FB1A87">
        <w:rPr>
          <w:rFonts w:ascii="Times New Roman" w:hAnsi="Times New Roman"/>
        </w:rPr>
        <w:t xml:space="preserve"> and attitudes</w:t>
      </w:r>
      <w:r>
        <w:rPr>
          <w:rFonts w:ascii="Times New Roman" w:hAnsi="Times New Roman"/>
        </w:rPr>
        <w:t xml:space="preserve">, and it’s a long list, </w:t>
      </w:r>
      <w:r w:rsidRPr="002D163D">
        <w:rPr>
          <w:rFonts w:ascii="Times New Roman" w:hAnsi="Times New Roman"/>
        </w:rPr>
        <w:t xml:space="preserve">is another matter.  </w:t>
      </w:r>
    </w:p>
    <w:p w:rsidR="00D66F87" w:rsidRPr="002D163D" w:rsidRDefault="00D66F87" w:rsidP="00D327E3">
      <w:pPr>
        <w:rPr>
          <w:rFonts w:ascii="Times New Roman" w:hAnsi="Times New Roman"/>
          <w:b/>
        </w:rPr>
      </w:pPr>
      <w:r w:rsidRPr="002D163D">
        <w:rPr>
          <w:rFonts w:ascii="Times New Roman" w:hAnsi="Times New Roman"/>
          <w:b/>
        </w:rPr>
        <w:t>References</w:t>
      </w:r>
    </w:p>
    <w:p w:rsidR="00B90EE2" w:rsidRPr="002D163D" w:rsidRDefault="00B90EE2" w:rsidP="00D327E3">
      <w:pPr>
        <w:rPr>
          <w:rFonts w:ascii="Times New Roman" w:hAnsi="Times New Roman"/>
          <w:u w:val="single"/>
        </w:rPr>
      </w:pPr>
    </w:p>
    <w:p w:rsidR="00F25800" w:rsidRPr="00107C3F" w:rsidRDefault="00107C3F" w:rsidP="00D327E3">
      <w:pPr>
        <w:rPr>
          <w:rFonts w:ascii="Times New Roman" w:hAnsi="Times New Roman" w:cs="Times New Roman"/>
          <w:szCs w:val="42"/>
        </w:rPr>
      </w:pPr>
      <w:r>
        <w:rPr>
          <w:rFonts w:ascii="Times New Roman" w:hAnsi="Times New Roman" w:cs="Arial"/>
          <w:color w:val="1A1A1A"/>
          <w:szCs w:val="26"/>
        </w:rPr>
        <w:t>Ammons, C. H., Worchel, P., and</w:t>
      </w:r>
      <w:r w:rsidR="00913502">
        <w:rPr>
          <w:rFonts w:ascii="Times New Roman" w:hAnsi="Times New Roman" w:cs="Arial"/>
          <w:color w:val="1A1A1A"/>
          <w:szCs w:val="26"/>
        </w:rPr>
        <w:t xml:space="preserve"> Dallenbach, K.</w:t>
      </w:r>
      <w:r w:rsidR="00672492">
        <w:rPr>
          <w:rFonts w:ascii="Times New Roman" w:hAnsi="Times New Roman" w:cs="Arial"/>
          <w:color w:val="1A1A1A"/>
          <w:szCs w:val="26"/>
        </w:rPr>
        <w:t xml:space="preserve"> </w:t>
      </w:r>
      <w:r w:rsidR="00D61902">
        <w:rPr>
          <w:rFonts w:ascii="Times New Roman" w:hAnsi="Times New Roman" w:cs="Arial"/>
          <w:color w:val="1A1A1A"/>
          <w:szCs w:val="26"/>
        </w:rPr>
        <w:t>M. (1953). “‘Facial Vision’</w:t>
      </w:r>
      <w:r w:rsidR="00905EB9">
        <w:rPr>
          <w:rFonts w:ascii="Times New Roman" w:hAnsi="Times New Roman" w:cs="Arial"/>
          <w:color w:val="1A1A1A"/>
          <w:szCs w:val="26"/>
        </w:rPr>
        <w:t>: The perception of obstacles out of doors by b</w:t>
      </w:r>
      <w:r w:rsidRPr="00107C3F">
        <w:rPr>
          <w:rFonts w:ascii="Times New Roman" w:hAnsi="Times New Roman" w:cs="Arial"/>
          <w:color w:val="1A1A1A"/>
          <w:szCs w:val="26"/>
        </w:rPr>
        <w:t>lindfolded an</w:t>
      </w:r>
      <w:r w:rsidR="00905EB9">
        <w:rPr>
          <w:rFonts w:ascii="Times New Roman" w:hAnsi="Times New Roman" w:cs="Arial"/>
          <w:color w:val="1A1A1A"/>
          <w:szCs w:val="26"/>
        </w:rPr>
        <w:t>d blindfolded-deafened s</w:t>
      </w:r>
      <w:r w:rsidR="00D61902">
        <w:rPr>
          <w:rFonts w:ascii="Times New Roman" w:hAnsi="Times New Roman" w:cs="Arial"/>
          <w:color w:val="1A1A1A"/>
          <w:szCs w:val="26"/>
        </w:rPr>
        <w:t>ubjects,”</w:t>
      </w:r>
      <w:r w:rsidRPr="00107C3F">
        <w:rPr>
          <w:rFonts w:ascii="Times New Roman" w:hAnsi="Times New Roman" w:cs="Arial"/>
          <w:color w:val="1A1A1A"/>
          <w:szCs w:val="26"/>
        </w:rPr>
        <w:t xml:space="preserve"> </w:t>
      </w:r>
      <w:r w:rsidR="00DF5F41">
        <w:rPr>
          <w:rFonts w:ascii="Times New Roman" w:hAnsi="Times New Roman" w:cs="Arial"/>
          <w:i/>
          <w:iCs/>
          <w:color w:val="1A1A1A"/>
          <w:szCs w:val="26"/>
        </w:rPr>
        <w:t>The American Journal of P</w:t>
      </w:r>
      <w:r w:rsidRPr="00107C3F">
        <w:rPr>
          <w:rFonts w:ascii="Times New Roman" w:hAnsi="Times New Roman" w:cs="Arial"/>
          <w:i/>
          <w:iCs/>
          <w:color w:val="1A1A1A"/>
          <w:szCs w:val="26"/>
        </w:rPr>
        <w:t>sychology</w:t>
      </w:r>
      <w:r w:rsidRPr="00107C3F">
        <w:rPr>
          <w:rFonts w:ascii="Times New Roman" w:hAnsi="Times New Roman" w:cs="Arial"/>
          <w:color w:val="1A1A1A"/>
          <w:szCs w:val="26"/>
        </w:rPr>
        <w:t xml:space="preserve"> </w:t>
      </w:r>
      <w:r w:rsidRPr="00107C3F">
        <w:rPr>
          <w:rFonts w:ascii="Times New Roman" w:hAnsi="Times New Roman" w:cs="Arial"/>
          <w:iCs/>
          <w:color w:val="1A1A1A"/>
          <w:szCs w:val="26"/>
        </w:rPr>
        <w:t>66</w:t>
      </w:r>
      <w:r>
        <w:rPr>
          <w:rFonts w:ascii="Times New Roman" w:hAnsi="Times New Roman" w:cs="Arial"/>
          <w:color w:val="1A1A1A"/>
          <w:szCs w:val="26"/>
        </w:rPr>
        <w:t>(4): 519-</w:t>
      </w:r>
      <w:r w:rsidRPr="00107C3F">
        <w:rPr>
          <w:rFonts w:ascii="Times New Roman" w:hAnsi="Times New Roman" w:cs="Arial"/>
          <w:color w:val="1A1A1A"/>
          <w:szCs w:val="26"/>
        </w:rPr>
        <w:t>53.</w:t>
      </w:r>
    </w:p>
    <w:p w:rsidR="00107C3F" w:rsidRDefault="00107C3F" w:rsidP="00D327E3">
      <w:pPr>
        <w:rPr>
          <w:rFonts w:ascii="Times New Roman" w:hAnsi="Times New Roman"/>
        </w:rPr>
      </w:pPr>
    </w:p>
    <w:p w:rsidR="007F3294" w:rsidRPr="002D163D" w:rsidRDefault="007F3294" w:rsidP="00D327E3">
      <w:pPr>
        <w:rPr>
          <w:rFonts w:ascii="Times New Roman" w:hAnsi="Times New Roman" w:cs="Times New Roman"/>
          <w:szCs w:val="42"/>
        </w:rPr>
      </w:pPr>
      <w:r w:rsidRPr="002D163D">
        <w:rPr>
          <w:rFonts w:ascii="Times New Roman" w:hAnsi="Times New Roman"/>
        </w:rPr>
        <w:t xml:space="preserve">Armstrong, D. (1963). “Is Introspective Knowledge Incorrigible?” </w:t>
      </w:r>
      <w:r w:rsidRPr="002D163D">
        <w:rPr>
          <w:rFonts w:ascii="Times New Roman" w:hAnsi="Times New Roman"/>
          <w:i/>
        </w:rPr>
        <w:t>Philosophical Review</w:t>
      </w:r>
      <w:r w:rsidRPr="002D163D">
        <w:rPr>
          <w:rFonts w:ascii="Times New Roman" w:hAnsi="Times New Roman"/>
        </w:rPr>
        <w:t xml:space="preserve"> 72: 417-32.</w:t>
      </w:r>
    </w:p>
    <w:p w:rsidR="002D163D" w:rsidRPr="002D163D" w:rsidRDefault="002D163D" w:rsidP="00D327E3">
      <w:pPr>
        <w:rPr>
          <w:rFonts w:ascii="Times New Roman" w:hAnsi="Times New Roman"/>
          <w:color w:val="000000" w:themeColor="text1"/>
        </w:rPr>
      </w:pPr>
    </w:p>
    <w:p w:rsidR="00DE6815" w:rsidRPr="00DE6815" w:rsidRDefault="00DE6815" w:rsidP="00D327E3">
      <w:pPr>
        <w:rPr>
          <w:rFonts w:ascii="Times New Roman" w:hAnsi="Times New Roman"/>
        </w:rPr>
      </w:pPr>
      <w:r>
        <w:rPr>
          <w:rFonts w:ascii="Times New Roman" w:hAnsi="Times New Roman"/>
        </w:rPr>
        <w:t>Ashmead, D.</w:t>
      </w:r>
      <w:r w:rsidR="00672492">
        <w:rPr>
          <w:rFonts w:ascii="Times New Roman" w:hAnsi="Times New Roman"/>
        </w:rPr>
        <w:t xml:space="preserve"> </w:t>
      </w:r>
      <w:r>
        <w:rPr>
          <w:rFonts w:ascii="Times New Roman" w:hAnsi="Times New Roman"/>
        </w:rPr>
        <w:t>H., Hill, E.</w:t>
      </w:r>
      <w:r w:rsidR="00672492">
        <w:rPr>
          <w:rFonts w:ascii="Times New Roman" w:hAnsi="Times New Roman"/>
        </w:rPr>
        <w:t xml:space="preserve"> </w:t>
      </w:r>
      <w:r>
        <w:rPr>
          <w:rFonts w:ascii="Times New Roman" w:hAnsi="Times New Roman"/>
        </w:rPr>
        <w:t>W., and Ta</w:t>
      </w:r>
      <w:r w:rsidR="00FB1A87">
        <w:rPr>
          <w:rFonts w:ascii="Times New Roman" w:hAnsi="Times New Roman"/>
        </w:rPr>
        <w:t>y</w:t>
      </w:r>
      <w:r>
        <w:rPr>
          <w:rFonts w:ascii="Times New Roman" w:hAnsi="Times New Roman"/>
        </w:rPr>
        <w:t>lor, C.</w:t>
      </w:r>
      <w:r w:rsidR="00672492">
        <w:rPr>
          <w:rFonts w:ascii="Times New Roman" w:hAnsi="Times New Roman"/>
        </w:rPr>
        <w:t xml:space="preserve"> </w:t>
      </w:r>
      <w:r>
        <w:rPr>
          <w:rFonts w:ascii="Times New Roman" w:hAnsi="Times New Roman"/>
        </w:rPr>
        <w:t xml:space="preserve">R. (1989). “Obstacle Perception By Congenitally Blind Children,” </w:t>
      </w:r>
      <w:r>
        <w:rPr>
          <w:rFonts w:ascii="Times New Roman" w:hAnsi="Times New Roman"/>
          <w:i/>
        </w:rPr>
        <w:t>Perception and Psychophysics</w:t>
      </w:r>
      <w:r>
        <w:rPr>
          <w:rFonts w:ascii="Times New Roman" w:hAnsi="Times New Roman"/>
        </w:rPr>
        <w:t xml:space="preserve"> 46: 425-33.</w:t>
      </w:r>
    </w:p>
    <w:p w:rsidR="00C241A3" w:rsidRDefault="00C241A3" w:rsidP="00D327E3">
      <w:pPr>
        <w:rPr>
          <w:rFonts w:ascii="Times New Roman" w:hAnsi="Times New Roman"/>
          <w:u w:val="single"/>
        </w:rPr>
      </w:pPr>
    </w:p>
    <w:p w:rsidR="00C241A3" w:rsidRPr="00C241A3" w:rsidRDefault="00C241A3" w:rsidP="00D327E3">
      <w:pPr>
        <w:rPr>
          <w:rFonts w:ascii="Times New Roman" w:hAnsi="Times New Roman"/>
        </w:rPr>
      </w:pPr>
      <w:proofErr w:type="gramStart"/>
      <w:r>
        <w:rPr>
          <w:rFonts w:ascii="Times New Roman" w:hAnsi="Times New Roman"/>
        </w:rPr>
        <w:t>Benson, D.</w:t>
      </w:r>
      <w:r w:rsidR="00254A94">
        <w:rPr>
          <w:rFonts w:ascii="Times New Roman" w:hAnsi="Times New Roman"/>
        </w:rPr>
        <w:t xml:space="preserve"> </w:t>
      </w:r>
      <w:r>
        <w:rPr>
          <w:rFonts w:ascii="Times New Roman" w:hAnsi="Times New Roman"/>
        </w:rPr>
        <w:t>F. (1994).</w:t>
      </w:r>
      <w:proofErr w:type="gramEnd"/>
      <w:r>
        <w:rPr>
          <w:rFonts w:ascii="Times New Roman" w:hAnsi="Times New Roman"/>
        </w:rPr>
        <w:t xml:space="preserve"> </w:t>
      </w:r>
      <w:proofErr w:type="gramStart"/>
      <w:r>
        <w:rPr>
          <w:rFonts w:ascii="Times New Roman" w:hAnsi="Times New Roman"/>
          <w:i/>
        </w:rPr>
        <w:t>The Neurology of Thinking</w:t>
      </w:r>
      <w:r>
        <w:rPr>
          <w:rFonts w:ascii="Times New Roman" w:hAnsi="Times New Roman"/>
        </w:rPr>
        <w:t>.</w:t>
      </w:r>
      <w:proofErr w:type="gramEnd"/>
      <w:r>
        <w:rPr>
          <w:rFonts w:ascii="Times New Roman" w:hAnsi="Times New Roman"/>
        </w:rPr>
        <w:t xml:space="preserve"> </w:t>
      </w:r>
      <w:proofErr w:type="gramStart"/>
      <w:r w:rsidR="00915E7B">
        <w:rPr>
          <w:rFonts w:ascii="Times New Roman" w:hAnsi="Times New Roman"/>
        </w:rPr>
        <w:t>Oxford University Press.</w:t>
      </w:r>
      <w:proofErr w:type="gramEnd"/>
    </w:p>
    <w:p w:rsidR="000A0D53" w:rsidRPr="002D163D" w:rsidRDefault="000A0D53" w:rsidP="00D327E3">
      <w:pPr>
        <w:rPr>
          <w:rFonts w:ascii="Times New Roman" w:hAnsi="Times New Roman"/>
          <w:u w:val="single"/>
        </w:rPr>
      </w:pPr>
    </w:p>
    <w:p w:rsidR="00EC7258" w:rsidRDefault="00DE6815" w:rsidP="00D327E3">
      <w:pPr>
        <w:rPr>
          <w:rFonts w:ascii="Times New Roman" w:hAnsi="Times New Roman"/>
          <w:u w:val="single"/>
        </w:rPr>
      </w:pPr>
      <w:r>
        <w:rPr>
          <w:rFonts w:ascii="Times New Roman" w:hAnsi="Times New Roman" w:cs="Times"/>
          <w:szCs w:val="32"/>
        </w:rPr>
        <w:t>Blackmore, S.</w:t>
      </w:r>
      <w:r w:rsidR="00350CDF" w:rsidRPr="002D163D">
        <w:rPr>
          <w:rFonts w:ascii="Times New Roman" w:hAnsi="Times New Roman" w:cs="Times"/>
          <w:szCs w:val="32"/>
        </w:rPr>
        <w:t xml:space="preserve"> </w:t>
      </w:r>
      <w:r>
        <w:rPr>
          <w:rFonts w:ascii="Times New Roman" w:hAnsi="Times New Roman" w:cs="Times"/>
          <w:szCs w:val="32"/>
        </w:rPr>
        <w:t>(2002). “There Is No Stream of C</w:t>
      </w:r>
      <w:r w:rsidR="00350CDF" w:rsidRPr="002D163D">
        <w:rPr>
          <w:rFonts w:ascii="Times New Roman" w:hAnsi="Times New Roman" w:cs="Times"/>
          <w:szCs w:val="32"/>
        </w:rPr>
        <w:t>onsciousness</w:t>
      </w:r>
      <w:r w:rsidR="00D327E3" w:rsidRPr="002D163D">
        <w:rPr>
          <w:rFonts w:ascii="Times New Roman" w:hAnsi="Times New Roman" w:cs="Times"/>
          <w:szCs w:val="32"/>
        </w:rPr>
        <w:t>,</w:t>
      </w:r>
      <w:r w:rsidR="00350CDF" w:rsidRPr="002D163D">
        <w:rPr>
          <w:rFonts w:ascii="Times New Roman" w:hAnsi="Times New Roman" w:cs="Times"/>
          <w:szCs w:val="32"/>
        </w:rPr>
        <w:t xml:space="preserve">” </w:t>
      </w:r>
      <w:r w:rsidR="00350CDF" w:rsidRPr="002D163D">
        <w:rPr>
          <w:rFonts w:ascii="Times New Roman" w:hAnsi="Times New Roman" w:cs="Times"/>
          <w:i/>
          <w:iCs/>
          <w:szCs w:val="32"/>
        </w:rPr>
        <w:t>Journal of Consciousness Studies</w:t>
      </w:r>
      <w:r>
        <w:rPr>
          <w:rFonts w:ascii="Times New Roman" w:hAnsi="Times New Roman" w:cs="Times"/>
          <w:szCs w:val="32"/>
        </w:rPr>
        <w:t xml:space="preserve"> 9(5–6): </w:t>
      </w:r>
      <w:r w:rsidR="00350CDF" w:rsidRPr="002D163D">
        <w:rPr>
          <w:rFonts w:ascii="Times New Roman" w:hAnsi="Times New Roman" w:cs="Times"/>
          <w:szCs w:val="32"/>
        </w:rPr>
        <w:t>17–28.</w:t>
      </w:r>
    </w:p>
    <w:p w:rsidR="00EC7258" w:rsidRDefault="00EC7258" w:rsidP="00D327E3">
      <w:pPr>
        <w:rPr>
          <w:rFonts w:ascii="Times New Roman" w:hAnsi="Times New Roman"/>
          <w:u w:val="single"/>
        </w:rPr>
      </w:pPr>
    </w:p>
    <w:p w:rsidR="0058080A" w:rsidRPr="00EC7258" w:rsidRDefault="0058080A" w:rsidP="00D327E3">
      <w:pPr>
        <w:rPr>
          <w:rFonts w:ascii="Times New Roman" w:hAnsi="Times New Roman"/>
          <w:u w:val="single"/>
        </w:rPr>
      </w:pPr>
      <w:proofErr w:type="gramStart"/>
      <w:r w:rsidRPr="002D163D">
        <w:rPr>
          <w:rFonts w:ascii="Times New Roman" w:hAnsi="Times New Roman"/>
        </w:rPr>
        <w:t>Bramble</w:t>
      </w:r>
      <w:r w:rsidR="00DE6815">
        <w:rPr>
          <w:rFonts w:ascii="Times New Roman" w:hAnsi="Times New Roman"/>
        </w:rPr>
        <w:t>, B.</w:t>
      </w:r>
      <w:r w:rsidRPr="002D163D">
        <w:rPr>
          <w:rFonts w:ascii="Times New Roman" w:hAnsi="Times New Roman"/>
        </w:rPr>
        <w:t xml:space="preserve"> </w:t>
      </w:r>
      <w:r w:rsidR="00C91103" w:rsidRPr="002D163D">
        <w:rPr>
          <w:rFonts w:ascii="Times New Roman" w:hAnsi="Times New Roman"/>
        </w:rPr>
        <w:t>(</w:t>
      </w:r>
      <w:r w:rsidRPr="002D163D">
        <w:rPr>
          <w:rFonts w:ascii="Times New Roman" w:hAnsi="Times New Roman"/>
        </w:rPr>
        <w:t>2013</w:t>
      </w:r>
      <w:r w:rsidR="00C91103" w:rsidRPr="002D163D">
        <w:rPr>
          <w:rFonts w:ascii="Times New Roman" w:hAnsi="Times New Roman"/>
        </w:rPr>
        <w:t>).</w:t>
      </w:r>
      <w:proofErr w:type="gramEnd"/>
      <w:r w:rsidR="00C91103" w:rsidRPr="002D163D">
        <w:rPr>
          <w:rFonts w:ascii="Times New Roman" w:hAnsi="Times New Roman"/>
        </w:rPr>
        <w:t xml:space="preserve"> “The Distinctive Feeling Theory of P</w:t>
      </w:r>
      <w:r w:rsidRPr="002D163D">
        <w:rPr>
          <w:rFonts w:ascii="Times New Roman" w:hAnsi="Times New Roman"/>
        </w:rPr>
        <w:t>leasure</w:t>
      </w:r>
      <w:r w:rsidR="00C91103" w:rsidRPr="002D163D">
        <w:rPr>
          <w:rFonts w:ascii="Times New Roman" w:hAnsi="Times New Roman"/>
        </w:rPr>
        <w:t>,</w:t>
      </w:r>
      <w:r w:rsidRPr="002D163D">
        <w:rPr>
          <w:rFonts w:ascii="Times New Roman" w:hAnsi="Times New Roman"/>
        </w:rPr>
        <w:t>”</w:t>
      </w:r>
      <w:r w:rsidR="00C91103" w:rsidRPr="002D163D">
        <w:rPr>
          <w:rFonts w:ascii="Times New Roman" w:hAnsi="Times New Roman"/>
        </w:rPr>
        <w:t xml:space="preserve"> </w:t>
      </w:r>
      <w:r w:rsidR="00C91103" w:rsidRPr="002D163D">
        <w:rPr>
          <w:rFonts w:ascii="Times New Roman" w:hAnsi="Times New Roman"/>
          <w:i/>
        </w:rPr>
        <w:t xml:space="preserve">Philosophical Studies </w:t>
      </w:r>
      <w:r w:rsidR="00C91103" w:rsidRPr="002D163D">
        <w:rPr>
          <w:rFonts w:ascii="Times New Roman" w:hAnsi="Times New Roman"/>
        </w:rPr>
        <w:t>162: 201-17.</w:t>
      </w:r>
    </w:p>
    <w:p w:rsidR="000D13C5" w:rsidRPr="002D163D" w:rsidRDefault="000D13C5" w:rsidP="00D327E3">
      <w:pPr>
        <w:rPr>
          <w:rFonts w:ascii="Times New Roman" w:hAnsi="Times New Roman"/>
          <w:u w:val="single"/>
        </w:rPr>
      </w:pPr>
    </w:p>
    <w:p w:rsidR="00FD02F7" w:rsidRPr="002D163D" w:rsidRDefault="00FD02F7" w:rsidP="00D327E3">
      <w:pPr>
        <w:rPr>
          <w:rFonts w:ascii="Times New Roman" w:hAnsi="Times New Roman"/>
        </w:rPr>
      </w:pPr>
      <w:proofErr w:type="gramStart"/>
      <w:r w:rsidRPr="002D163D">
        <w:rPr>
          <w:rFonts w:ascii="Times New Roman" w:hAnsi="Times New Roman"/>
        </w:rPr>
        <w:t>Brazis, P.</w:t>
      </w:r>
      <w:r w:rsidR="00672492">
        <w:rPr>
          <w:rFonts w:ascii="Times New Roman" w:hAnsi="Times New Roman"/>
        </w:rPr>
        <w:t xml:space="preserve"> </w:t>
      </w:r>
      <w:r w:rsidRPr="002D163D">
        <w:rPr>
          <w:rFonts w:ascii="Times New Roman" w:hAnsi="Times New Roman"/>
        </w:rPr>
        <w:t>W., Masdeu, J.</w:t>
      </w:r>
      <w:r w:rsidR="00672492">
        <w:rPr>
          <w:rFonts w:ascii="Times New Roman" w:hAnsi="Times New Roman"/>
        </w:rPr>
        <w:t xml:space="preserve"> </w:t>
      </w:r>
      <w:r w:rsidRPr="002D163D">
        <w:rPr>
          <w:rFonts w:ascii="Times New Roman" w:hAnsi="Times New Roman"/>
        </w:rPr>
        <w:t>C., and Biller, J. (2007).</w:t>
      </w:r>
      <w:proofErr w:type="gramEnd"/>
      <w:r w:rsidRPr="002D163D">
        <w:rPr>
          <w:rFonts w:ascii="Times New Roman" w:hAnsi="Times New Roman"/>
        </w:rPr>
        <w:t xml:space="preserve">  </w:t>
      </w:r>
      <w:proofErr w:type="gramStart"/>
      <w:r w:rsidRPr="002D163D">
        <w:rPr>
          <w:rFonts w:ascii="Times New Roman" w:hAnsi="Times New Roman"/>
          <w:i/>
        </w:rPr>
        <w:t xml:space="preserve">Localization in Clinical Neurology </w:t>
      </w:r>
      <w:r w:rsidRPr="002D163D">
        <w:rPr>
          <w:rFonts w:ascii="Times New Roman" w:hAnsi="Times New Roman"/>
        </w:rPr>
        <w:t>(5</w:t>
      </w:r>
      <w:r w:rsidRPr="002D163D">
        <w:rPr>
          <w:rFonts w:ascii="Times New Roman" w:hAnsi="Times New Roman"/>
          <w:vertAlign w:val="superscript"/>
        </w:rPr>
        <w:t>th</w:t>
      </w:r>
      <w:r w:rsidR="00DE6815">
        <w:rPr>
          <w:rFonts w:ascii="Times New Roman" w:hAnsi="Times New Roman"/>
        </w:rPr>
        <w:t>).</w:t>
      </w:r>
      <w:proofErr w:type="gramEnd"/>
      <w:r w:rsidRPr="002D163D">
        <w:rPr>
          <w:rFonts w:ascii="Times New Roman" w:hAnsi="Times New Roman"/>
        </w:rPr>
        <w:t xml:space="preserve">  Philadelphia: Lippincott Williams &amp; Wilkins.</w:t>
      </w:r>
    </w:p>
    <w:p w:rsidR="003208F3" w:rsidRPr="002D163D" w:rsidRDefault="003208F3" w:rsidP="00D327E3">
      <w:pPr>
        <w:rPr>
          <w:rFonts w:ascii="Times New Roman" w:hAnsi="Times New Roman"/>
        </w:rPr>
      </w:pPr>
    </w:p>
    <w:p w:rsidR="00D66F87" w:rsidRPr="00E13F97" w:rsidRDefault="00E13F97" w:rsidP="00D327E3">
      <w:pPr>
        <w:rPr>
          <w:rFonts w:ascii="Times New Roman" w:hAnsi="Times New Roman"/>
        </w:rPr>
      </w:pPr>
      <w:r>
        <w:rPr>
          <w:rFonts w:ascii="Times New Roman" w:hAnsi="Times New Roman" w:cs="Arial"/>
          <w:color w:val="1A1A1A"/>
          <w:szCs w:val="26"/>
        </w:rPr>
        <w:t>Churchland, P.</w:t>
      </w:r>
      <w:r w:rsidR="00672492">
        <w:rPr>
          <w:rFonts w:ascii="Times New Roman" w:hAnsi="Times New Roman" w:cs="Arial"/>
          <w:color w:val="1A1A1A"/>
          <w:szCs w:val="26"/>
        </w:rPr>
        <w:t xml:space="preserve"> </w:t>
      </w:r>
      <w:r w:rsidRPr="00E13F97">
        <w:rPr>
          <w:rFonts w:ascii="Times New Roman" w:hAnsi="Times New Roman" w:cs="Arial"/>
          <w:color w:val="1A1A1A"/>
          <w:szCs w:val="26"/>
        </w:rPr>
        <w:t xml:space="preserve">M. (1985). </w:t>
      </w:r>
      <w:proofErr w:type="gramStart"/>
      <w:r>
        <w:rPr>
          <w:rFonts w:ascii="Times New Roman" w:hAnsi="Times New Roman" w:cs="Arial"/>
          <w:color w:val="1A1A1A"/>
          <w:szCs w:val="26"/>
        </w:rPr>
        <w:t>“Reduction, Qualia, and the Direct Introspection of Brain States,”</w:t>
      </w:r>
      <w:r w:rsidRPr="00E13F97">
        <w:rPr>
          <w:rFonts w:ascii="Times New Roman" w:hAnsi="Times New Roman" w:cs="Arial"/>
          <w:color w:val="1A1A1A"/>
          <w:szCs w:val="26"/>
        </w:rPr>
        <w:t xml:space="preserve"> </w:t>
      </w:r>
      <w:r w:rsidRPr="00E13F97">
        <w:rPr>
          <w:rFonts w:ascii="Times New Roman" w:hAnsi="Times New Roman" w:cs="Arial"/>
          <w:i/>
          <w:iCs/>
          <w:color w:val="1A1A1A"/>
          <w:szCs w:val="26"/>
        </w:rPr>
        <w:t>The Journal of Philosophy</w:t>
      </w:r>
      <w:r>
        <w:rPr>
          <w:rFonts w:ascii="Times New Roman" w:hAnsi="Times New Roman" w:cs="Arial"/>
          <w:color w:val="1A1A1A"/>
          <w:szCs w:val="26"/>
        </w:rPr>
        <w:t xml:space="preserve"> </w:t>
      </w:r>
      <w:r w:rsidRPr="00E13F97">
        <w:rPr>
          <w:rFonts w:ascii="Times New Roman" w:hAnsi="Times New Roman" w:cs="Arial"/>
          <w:iCs/>
          <w:color w:val="1A1A1A"/>
          <w:szCs w:val="26"/>
        </w:rPr>
        <w:t>82</w:t>
      </w:r>
      <w:r>
        <w:rPr>
          <w:rFonts w:ascii="Times New Roman" w:hAnsi="Times New Roman" w:cs="Arial"/>
          <w:color w:val="1A1A1A"/>
          <w:szCs w:val="26"/>
        </w:rPr>
        <w:t xml:space="preserve">(1): </w:t>
      </w:r>
      <w:r w:rsidRPr="00E13F97">
        <w:rPr>
          <w:rFonts w:ascii="Times New Roman" w:hAnsi="Times New Roman" w:cs="Arial"/>
          <w:color w:val="1A1A1A"/>
          <w:szCs w:val="26"/>
        </w:rPr>
        <w:t>8-28.</w:t>
      </w:r>
      <w:proofErr w:type="gramEnd"/>
    </w:p>
    <w:p w:rsidR="00CA306F" w:rsidRPr="002D163D" w:rsidRDefault="00CA306F" w:rsidP="00D327E3">
      <w:pPr>
        <w:rPr>
          <w:rFonts w:ascii="Times New Roman" w:hAnsi="Times New Roman"/>
          <w:u w:val="single"/>
        </w:rPr>
      </w:pPr>
    </w:p>
    <w:p w:rsidR="00CA306F" w:rsidRPr="002D163D" w:rsidRDefault="00CA7164" w:rsidP="00D327E3">
      <w:pPr>
        <w:rPr>
          <w:rFonts w:ascii="Times New Roman" w:hAnsi="Times New Roman"/>
          <w:u w:val="single"/>
        </w:rPr>
      </w:pPr>
      <w:r>
        <w:rPr>
          <w:rFonts w:ascii="Times New Roman" w:hAnsi="Times New Roman" w:cs="Arial"/>
          <w:color w:val="1A1A1A"/>
          <w:szCs w:val="26"/>
        </w:rPr>
        <w:t>Churchland, P.</w:t>
      </w:r>
      <w:r w:rsidR="00672492">
        <w:rPr>
          <w:rFonts w:ascii="Times New Roman" w:hAnsi="Times New Roman" w:cs="Arial"/>
          <w:color w:val="1A1A1A"/>
          <w:szCs w:val="26"/>
        </w:rPr>
        <w:t xml:space="preserve"> </w:t>
      </w:r>
      <w:r w:rsidR="00AB70BB" w:rsidRPr="002D163D">
        <w:rPr>
          <w:rFonts w:ascii="Times New Roman" w:hAnsi="Times New Roman" w:cs="Arial"/>
          <w:color w:val="1A1A1A"/>
          <w:szCs w:val="26"/>
        </w:rPr>
        <w:t xml:space="preserve">M. (1988). </w:t>
      </w:r>
      <w:r>
        <w:rPr>
          <w:rFonts w:ascii="Times New Roman" w:hAnsi="Times New Roman" w:cs="Arial"/>
          <w:i/>
          <w:iCs/>
          <w:color w:val="1A1A1A"/>
          <w:szCs w:val="26"/>
        </w:rPr>
        <w:t>Matter and C</w:t>
      </w:r>
      <w:r w:rsidR="00AB70BB" w:rsidRPr="002D163D">
        <w:rPr>
          <w:rFonts w:ascii="Times New Roman" w:hAnsi="Times New Roman" w:cs="Arial"/>
          <w:i/>
          <w:iCs/>
          <w:color w:val="1A1A1A"/>
          <w:szCs w:val="26"/>
        </w:rPr>
        <w:t>onsciousness: A contemporary introduction to the philosophy of mind</w:t>
      </w:r>
      <w:r w:rsidR="00AB70BB" w:rsidRPr="002D163D">
        <w:rPr>
          <w:rFonts w:ascii="Times New Roman" w:hAnsi="Times New Roman" w:cs="Arial"/>
          <w:color w:val="1A1A1A"/>
          <w:szCs w:val="26"/>
        </w:rPr>
        <w:t>. The MIT Press.</w:t>
      </w:r>
    </w:p>
    <w:p w:rsidR="00AB70BB" w:rsidRPr="002D163D" w:rsidRDefault="00AB70BB" w:rsidP="00D327E3">
      <w:pPr>
        <w:rPr>
          <w:rFonts w:ascii="Times New Roman" w:hAnsi="Times New Roman" w:cs="Arial"/>
          <w:color w:val="1A1A1A"/>
          <w:szCs w:val="26"/>
        </w:rPr>
      </w:pPr>
    </w:p>
    <w:p w:rsidR="00AB70BB" w:rsidRPr="002D163D" w:rsidRDefault="00CA7164" w:rsidP="00D327E3">
      <w:pPr>
        <w:rPr>
          <w:rFonts w:ascii="Times New Roman" w:hAnsi="Times New Roman" w:cs="Arial"/>
          <w:color w:val="1A1A1A"/>
          <w:szCs w:val="26"/>
        </w:rPr>
      </w:pPr>
      <w:r>
        <w:rPr>
          <w:rFonts w:ascii="Times New Roman" w:hAnsi="Times New Roman" w:cs="Arial"/>
          <w:color w:val="1A1A1A"/>
          <w:szCs w:val="26"/>
        </w:rPr>
        <w:t>Churchland, P.</w:t>
      </w:r>
      <w:r w:rsidR="00672492">
        <w:rPr>
          <w:rFonts w:ascii="Times New Roman" w:hAnsi="Times New Roman" w:cs="Arial"/>
          <w:color w:val="1A1A1A"/>
          <w:szCs w:val="26"/>
        </w:rPr>
        <w:t xml:space="preserve"> </w:t>
      </w:r>
      <w:r w:rsidR="00AB70BB" w:rsidRPr="002D163D">
        <w:rPr>
          <w:rFonts w:ascii="Times New Roman" w:hAnsi="Times New Roman" w:cs="Arial"/>
          <w:color w:val="1A1A1A"/>
          <w:szCs w:val="26"/>
        </w:rPr>
        <w:t xml:space="preserve">S. (2002). </w:t>
      </w:r>
      <w:r w:rsidR="00AB70BB" w:rsidRPr="002D163D">
        <w:rPr>
          <w:rFonts w:ascii="Times New Roman" w:hAnsi="Times New Roman" w:cs="Arial"/>
          <w:i/>
          <w:iCs/>
          <w:color w:val="1A1A1A"/>
          <w:szCs w:val="26"/>
        </w:rPr>
        <w:t>Brain-wise: Studies in neurophilosophy</w:t>
      </w:r>
      <w:r w:rsidR="00AB70BB" w:rsidRPr="002D163D">
        <w:rPr>
          <w:rFonts w:ascii="Times New Roman" w:hAnsi="Times New Roman" w:cs="Arial"/>
          <w:color w:val="1A1A1A"/>
          <w:szCs w:val="26"/>
        </w:rPr>
        <w:t>. The MIT Press.</w:t>
      </w:r>
    </w:p>
    <w:p w:rsidR="00E3245D" w:rsidRPr="002D163D" w:rsidRDefault="00E3245D" w:rsidP="00D327E3">
      <w:pPr>
        <w:rPr>
          <w:rFonts w:ascii="Times New Roman" w:hAnsi="Times New Roman"/>
        </w:rPr>
      </w:pPr>
    </w:p>
    <w:p w:rsidR="00E3245D" w:rsidRPr="002D163D" w:rsidRDefault="00E3245D" w:rsidP="00D327E3">
      <w:pPr>
        <w:rPr>
          <w:rFonts w:ascii="Times New Roman" w:hAnsi="Times New Roman"/>
        </w:rPr>
      </w:pPr>
      <w:r w:rsidRPr="002D163D">
        <w:rPr>
          <w:rFonts w:ascii="Times New Roman" w:hAnsi="Times New Roman"/>
        </w:rPr>
        <w:t>Churchland, P.</w:t>
      </w:r>
      <w:r w:rsidR="00672492">
        <w:rPr>
          <w:rFonts w:ascii="Times New Roman" w:hAnsi="Times New Roman"/>
        </w:rPr>
        <w:t xml:space="preserve"> </w:t>
      </w:r>
      <w:r w:rsidRPr="002D163D">
        <w:rPr>
          <w:rFonts w:ascii="Times New Roman" w:hAnsi="Times New Roman"/>
        </w:rPr>
        <w:t>S. (1988). “Reduction and the Neurobiological Basis of Consciousness,” in</w:t>
      </w:r>
      <w:r w:rsidR="00F47281" w:rsidRPr="002D163D">
        <w:rPr>
          <w:rFonts w:ascii="Times New Roman" w:hAnsi="Times New Roman"/>
        </w:rPr>
        <w:t xml:space="preserve"> A.</w:t>
      </w:r>
      <w:r w:rsidR="005947EB">
        <w:rPr>
          <w:rFonts w:ascii="Times New Roman" w:hAnsi="Times New Roman"/>
        </w:rPr>
        <w:t xml:space="preserve"> </w:t>
      </w:r>
      <w:r w:rsidR="00672492">
        <w:rPr>
          <w:rFonts w:ascii="Times New Roman" w:hAnsi="Times New Roman"/>
        </w:rPr>
        <w:t xml:space="preserve">J. Marcel and </w:t>
      </w:r>
      <w:r w:rsidR="005947EB">
        <w:rPr>
          <w:rFonts w:ascii="Times New Roman" w:hAnsi="Times New Roman"/>
        </w:rPr>
        <w:t>E. Bisiach (e</w:t>
      </w:r>
      <w:r w:rsidR="00F47281" w:rsidRPr="002D163D">
        <w:rPr>
          <w:rFonts w:ascii="Times New Roman" w:hAnsi="Times New Roman"/>
        </w:rPr>
        <w:t xml:space="preserve">ds.) </w:t>
      </w:r>
      <w:proofErr w:type="gramStart"/>
      <w:r w:rsidR="00F47281" w:rsidRPr="002D163D">
        <w:rPr>
          <w:rFonts w:ascii="Times New Roman" w:hAnsi="Times New Roman"/>
          <w:i/>
        </w:rPr>
        <w:t>Consciousness in Contemporary Science</w:t>
      </w:r>
      <w:r w:rsidR="004664DD">
        <w:rPr>
          <w:rFonts w:ascii="Times New Roman" w:hAnsi="Times New Roman"/>
        </w:rPr>
        <w:t xml:space="preserve"> (pp.273-304)</w:t>
      </w:r>
      <w:r w:rsidR="00F47281" w:rsidRPr="002D163D">
        <w:rPr>
          <w:rFonts w:ascii="Times New Roman" w:hAnsi="Times New Roman"/>
        </w:rPr>
        <w:t>.</w:t>
      </w:r>
      <w:proofErr w:type="gramEnd"/>
      <w:r w:rsidR="00F47281" w:rsidRPr="002D163D">
        <w:rPr>
          <w:rFonts w:ascii="Times New Roman" w:hAnsi="Times New Roman"/>
        </w:rPr>
        <w:t xml:space="preserve"> Oxford: Oxford University Press.</w:t>
      </w:r>
    </w:p>
    <w:p w:rsidR="001553A6" w:rsidRPr="002D163D" w:rsidRDefault="001553A6" w:rsidP="00D327E3">
      <w:pPr>
        <w:rPr>
          <w:rFonts w:ascii="Times New Roman" w:hAnsi="Times New Roman"/>
          <w:u w:val="single"/>
        </w:rPr>
      </w:pPr>
    </w:p>
    <w:p w:rsidR="001553A6" w:rsidRPr="002D163D" w:rsidRDefault="00672492" w:rsidP="00D327E3">
      <w:pPr>
        <w:rPr>
          <w:rFonts w:ascii="Times New Roman" w:hAnsi="Times New Roman"/>
          <w:u w:val="single"/>
        </w:rPr>
      </w:pPr>
      <w:r>
        <w:rPr>
          <w:rFonts w:ascii="Times New Roman" w:hAnsi="Times New Roman" w:cs="Arial"/>
          <w:color w:val="1A1A1A"/>
          <w:szCs w:val="26"/>
        </w:rPr>
        <w:t xml:space="preserve">Clark, A. (2002). </w:t>
      </w:r>
      <w:r w:rsidR="00D61902">
        <w:rPr>
          <w:rFonts w:ascii="Times New Roman" w:hAnsi="Times New Roman" w:cs="Arial"/>
          <w:color w:val="1A1A1A"/>
          <w:szCs w:val="26"/>
        </w:rPr>
        <w:t>“</w:t>
      </w:r>
      <w:r>
        <w:rPr>
          <w:rFonts w:ascii="Times New Roman" w:hAnsi="Times New Roman" w:cs="Arial"/>
          <w:color w:val="1A1A1A"/>
          <w:szCs w:val="26"/>
        </w:rPr>
        <w:t>Is Seeing All It S</w:t>
      </w:r>
      <w:r w:rsidR="001553A6" w:rsidRPr="002D163D">
        <w:rPr>
          <w:rFonts w:ascii="Times New Roman" w:hAnsi="Times New Roman" w:cs="Arial"/>
          <w:color w:val="1A1A1A"/>
          <w:szCs w:val="26"/>
        </w:rPr>
        <w:t xml:space="preserve">eems? </w:t>
      </w:r>
      <w:proofErr w:type="gramStart"/>
      <w:r w:rsidR="001553A6" w:rsidRPr="002D163D">
        <w:rPr>
          <w:rFonts w:ascii="Times New Roman" w:hAnsi="Times New Roman" w:cs="Arial"/>
          <w:color w:val="1A1A1A"/>
          <w:szCs w:val="26"/>
        </w:rPr>
        <w:t>Action</w:t>
      </w:r>
      <w:r>
        <w:rPr>
          <w:rFonts w:ascii="Times New Roman" w:hAnsi="Times New Roman" w:cs="Arial"/>
          <w:color w:val="1A1A1A"/>
          <w:szCs w:val="26"/>
        </w:rPr>
        <w:t>, reason and the grand illusion,”</w:t>
      </w:r>
      <w:r w:rsidR="001553A6" w:rsidRPr="002D163D">
        <w:rPr>
          <w:rFonts w:ascii="Times New Roman" w:hAnsi="Times New Roman" w:cs="Arial"/>
          <w:color w:val="1A1A1A"/>
          <w:szCs w:val="26"/>
        </w:rPr>
        <w:t xml:space="preserve"> </w:t>
      </w:r>
      <w:r w:rsidR="001553A6" w:rsidRPr="002D163D">
        <w:rPr>
          <w:rFonts w:ascii="Times New Roman" w:hAnsi="Times New Roman" w:cs="Arial"/>
          <w:i/>
          <w:iCs/>
          <w:color w:val="1A1A1A"/>
          <w:szCs w:val="26"/>
        </w:rPr>
        <w:t>Journal of Consciousness Studies</w:t>
      </w:r>
      <w:r>
        <w:rPr>
          <w:rFonts w:ascii="Times New Roman" w:hAnsi="Times New Roman" w:cs="Arial"/>
          <w:color w:val="1A1A1A"/>
          <w:szCs w:val="26"/>
        </w:rPr>
        <w:t xml:space="preserve"> </w:t>
      </w:r>
      <w:r w:rsidR="00A3635B">
        <w:rPr>
          <w:rFonts w:ascii="Times New Roman" w:hAnsi="Times New Roman" w:cs="Arial"/>
          <w:color w:val="1A1A1A"/>
          <w:szCs w:val="26"/>
        </w:rPr>
        <w:t>9</w:t>
      </w:r>
      <w:r w:rsidR="00A3635B">
        <w:rPr>
          <w:rFonts w:ascii="Times New Roman" w:hAnsi="Times New Roman" w:cs="Arial"/>
          <w:iCs/>
          <w:color w:val="1A1A1A"/>
          <w:szCs w:val="26"/>
        </w:rPr>
        <w:t xml:space="preserve">(5-6): </w:t>
      </w:r>
      <w:r w:rsidR="00A3635B">
        <w:rPr>
          <w:rFonts w:ascii="Times New Roman" w:hAnsi="Times New Roman" w:cs="Arial"/>
          <w:color w:val="1A1A1A"/>
          <w:szCs w:val="26"/>
        </w:rPr>
        <w:t>181-2</w:t>
      </w:r>
      <w:r w:rsidR="009F3238">
        <w:rPr>
          <w:rFonts w:ascii="Times New Roman" w:hAnsi="Times New Roman" w:cs="Arial"/>
          <w:color w:val="1A1A1A"/>
          <w:szCs w:val="26"/>
        </w:rPr>
        <w:t>02</w:t>
      </w:r>
      <w:r w:rsidR="001553A6" w:rsidRPr="002D163D">
        <w:rPr>
          <w:rFonts w:ascii="Times New Roman" w:hAnsi="Times New Roman" w:cs="Arial"/>
          <w:color w:val="1A1A1A"/>
          <w:szCs w:val="26"/>
        </w:rPr>
        <w:t>.</w:t>
      </w:r>
      <w:proofErr w:type="gramEnd"/>
    </w:p>
    <w:p w:rsidR="00C24117" w:rsidRPr="002D163D" w:rsidRDefault="00C24117" w:rsidP="00D327E3">
      <w:pPr>
        <w:rPr>
          <w:rFonts w:ascii="Times New Roman" w:hAnsi="Times New Roman"/>
          <w:u w:val="single"/>
        </w:rPr>
      </w:pPr>
    </w:p>
    <w:p w:rsidR="0005743A" w:rsidRPr="002D163D" w:rsidRDefault="0005743A" w:rsidP="00D327E3">
      <w:pPr>
        <w:rPr>
          <w:rFonts w:ascii="Times New Roman" w:hAnsi="Times New Roman" w:cs="Arial"/>
          <w:color w:val="1A1A1A"/>
          <w:szCs w:val="26"/>
        </w:rPr>
      </w:pPr>
      <w:r w:rsidRPr="002D163D">
        <w:rPr>
          <w:rFonts w:ascii="Times New Roman" w:hAnsi="Times New Roman" w:cs="Arial"/>
          <w:color w:val="1A1A1A"/>
          <w:szCs w:val="26"/>
        </w:rPr>
        <w:t>Clifton, R</w:t>
      </w:r>
      <w:r w:rsidR="00C01C9B">
        <w:rPr>
          <w:rFonts w:ascii="Times New Roman" w:hAnsi="Times New Roman" w:cs="Arial"/>
          <w:color w:val="1A1A1A"/>
          <w:szCs w:val="26"/>
        </w:rPr>
        <w:t>. K.</w:t>
      </w:r>
      <w:r w:rsidR="00556CF6">
        <w:rPr>
          <w:rFonts w:ascii="Times New Roman" w:hAnsi="Times New Roman" w:cs="Arial"/>
          <w:color w:val="1A1A1A"/>
          <w:szCs w:val="26"/>
        </w:rPr>
        <w:t xml:space="preserve"> and</w:t>
      </w:r>
      <w:r w:rsidRPr="002D163D">
        <w:rPr>
          <w:rFonts w:ascii="Times New Roman" w:hAnsi="Times New Roman" w:cs="Arial"/>
          <w:color w:val="1A1A1A"/>
          <w:szCs w:val="26"/>
        </w:rPr>
        <w:t xml:space="preserve"> Freyman, R. L. (1997). </w:t>
      </w:r>
      <w:r w:rsidR="004664DD">
        <w:rPr>
          <w:rFonts w:ascii="Times New Roman" w:hAnsi="Times New Roman" w:cs="Arial"/>
          <w:color w:val="1A1A1A"/>
          <w:szCs w:val="26"/>
        </w:rPr>
        <w:t>“</w:t>
      </w:r>
      <w:r w:rsidR="00556CF6">
        <w:rPr>
          <w:rFonts w:ascii="Times New Roman" w:hAnsi="Times New Roman" w:cs="Arial"/>
          <w:color w:val="1A1A1A"/>
          <w:szCs w:val="26"/>
        </w:rPr>
        <w:t>The Precedence E</w:t>
      </w:r>
      <w:r w:rsidRPr="002D163D">
        <w:rPr>
          <w:rFonts w:ascii="Times New Roman" w:hAnsi="Times New Roman" w:cs="Arial"/>
          <w:color w:val="1A1A1A"/>
          <w:szCs w:val="26"/>
        </w:rPr>
        <w:t>ffect: Beyond echo suppression</w:t>
      </w:r>
      <w:r w:rsidR="004664DD">
        <w:rPr>
          <w:rFonts w:ascii="Times New Roman" w:hAnsi="Times New Roman" w:cs="Arial"/>
          <w:color w:val="1A1A1A"/>
          <w:szCs w:val="26"/>
        </w:rPr>
        <w:t>,”</w:t>
      </w:r>
      <w:r w:rsidR="005947EB">
        <w:rPr>
          <w:rFonts w:ascii="Times New Roman" w:hAnsi="Times New Roman" w:cs="Arial"/>
          <w:color w:val="1A1A1A"/>
          <w:szCs w:val="26"/>
        </w:rPr>
        <w:t xml:space="preserve"> in R. H. Gilkey</w:t>
      </w:r>
      <w:r w:rsidR="005947EB">
        <w:t xml:space="preserve">, and T. R. Anderson </w:t>
      </w:r>
      <w:r w:rsidR="005947EB">
        <w:rPr>
          <w:rFonts w:ascii="Times New Roman" w:hAnsi="Times New Roman" w:cs="Arial"/>
          <w:color w:val="1A1A1A"/>
          <w:szCs w:val="26"/>
        </w:rPr>
        <w:t>(eds.)</w:t>
      </w:r>
      <w:r w:rsidRPr="002D163D">
        <w:rPr>
          <w:rFonts w:ascii="Times New Roman" w:hAnsi="Times New Roman" w:cs="Arial"/>
          <w:color w:val="1A1A1A"/>
          <w:szCs w:val="26"/>
        </w:rPr>
        <w:t xml:space="preserve"> </w:t>
      </w:r>
      <w:proofErr w:type="gramStart"/>
      <w:r w:rsidR="002871DC">
        <w:rPr>
          <w:rFonts w:ascii="Times New Roman" w:hAnsi="Times New Roman" w:cs="Arial"/>
          <w:i/>
          <w:iCs/>
          <w:color w:val="1A1A1A"/>
          <w:szCs w:val="26"/>
        </w:rPr>
        <w:t>Binaural and Spatial Hearing in Real and Virtual E</w:t>
      </w:r>
      <w:r w:rsidRPr="002D163D">
        <w:rPr>
          <w:rFonts w:ascii="Times New Roman" w:hAnsi="Times New Roman" w:cs="Arial"/>
          <w:i/>
          <w:iCs/>
          <w:color w:val="1A1A1A"/>
          <w:szCs w:val="26"/>
        </w:rPr>
        <w:t>nvironments</w:t>
      </w:r>
      <w:r w:rsidR="004664DD">
        <w:rPr>
          <w:rFonts w:ascii="Times New Roman" w:hAnsi="Times New Roman" w:cs="Arial"/>
          <w:color w:val="1A1A1A"/>
          <w:szCs w:val="26"/>
        </w:rPr>
        <w:t xml:space="preserve"> </w:t>
      </w:r>
      <w:r w:rsidR="005947EB">
        <w:rPr>
          <w:rFonts w:ascii="Times New Roman" w:hAnsi="Times New Roman" w:cs="Arial"/>
          <w:color w:val="1A1A1A"/>
          <w:szCs w:val="26"/>
        </w:rPr>
        <w:t>(</w:t>
      </w:r>
      <w:r w:rsidR="00254A94">
        <w:rPr>
          <w:rFonts w:ascii="Times New Roman" w:hAnsi="Times New Roman" w:cs="Arial"/>
          <w:color w:val="1A1A1A"/>
          <w:szCs w:val="26"/>
        </w:rPr>
        <w:t>pp.</w:t>
      </w:r>
      <w:r w:rsidR="004664DD">
        <w:rPr>
          <w:rFonts w:ascii="Times New Roman" w:hAnsi="Times New Roman" w:cs="Arial"/>
          <w:color w:val="1A1A1A"/>
          <w:szCs w:val="26"/>
        </w:rPr>
        <w:t>233-</w:t>
      </w:r>
      <w:r w:rsidRPr="002D163D">
        <w:rPr>
          <w:rFonts w:ascii="Times New Roman" w:hAnsi="Times New Roman" w:cs="Arial"/>
          <w:color w:val="1A1A1A"/>
          <w:szCs w:val="26"/>
        </w:rPr>
        <w:t>56</w:t>
      </w:r>
      <w:r w:rsidR="005947EB">
        <w:rPr>
          <w:rFonts w:ascii="Times New Roman" w:hAnsi="Times New Roman" w:cs="Arial"/>
          <w:color w:val="1A1A1A"/>
          <w:szCs w:val="26"/>
        </w:rPr>
        <w:t>)</w:t>
      </w:r>
      <w:r w:rsidRPr="002D163D">
        <w:rPr>
          <w:rFonts w:ascii="Times New Roman" w:hAnsi="Times New Roman" w:cs="Arial"/>
          <w:color w:val="1A1A1A"/>
          <w:szCs w:val="26"/>
        </w:rPr>
        <w:t>.</w:t>
      </w:r>
      <w:proofErr w:type="gramEnd"/>
      <w:r w:rsidR="005947EB">
        <w:rPr>
          <w:rFonts w:ascii="Times New Roman" w:hAnsi="Times New Roman" w:cs="Arial"/>
          <w:color w:val="1A1A1A"/>
          <w:szCs w:val="26"/>
        </w:rPr>
        <w:t xml:space="preserve"> Lawrence Erlbaum.</w:t>
      </w:r>
    </w:p>
    <w:p w:rsidR="0005743A" w:rsidRPr="002D163D" w:rsidRDefault="0005743A" w:rsidP="00D327E3">
      <w:pPr>
        <w:rPr>
          <w:rFonts w:ascii="Times New Roman" w:hAnsi="Times New Roman" w:cs="Arial"/>
          <w:color w:val="1A1A1A"/>
          <w:szCs w:val="26"/>
        </w:rPr>
      </w:pPr>
    </w:p>
    <w:p w:rsidR="0005743A" w:rsidRPr="002D163D" w:rsidRDefault="00C24117" w:rsidP="00D327E3">
      <w:pPr>
        <w:rPr>
          <w:rFonts w:ascii="Times New Roman" w:hAnsi="Times New Roman"/>
          <w:u w:val="single"/>
        </w:rPr>
      </w:pPr>
      <w:r w:rsidRPr="002D163D">
        <w:rPr>
          <w:rFonts w:ascii="Times New Roman" w:hAnsi="Times New Roman" w:cs="Arial"/>
          <w:color w:val="1A1A1A"/>
          <w:szCs w:val="26"/>
        </w:rPr>
        <w:t>C</w:t>
      </w:r>
      <w:r w:rsidR="00556CF6">
        <w:rPr>
          <w:rFonts w:ascii="Times New Roman" w:hAnsi="Times New Roman" w:cs="Arial"/>
          <w:color w:val="1A1A1A"/>
          <w:szCs w:val="26"/>
        </w:rPr>
        <w:t xml:space="preserve">lifton, R. K., Freyman, R. L., and Meo, J. (2002). </w:t>
      </w:r>
      <w:r w:rsidR="00D61902">
        <w:rPr>
          <w:rFonts w:ascii="Times New Roman" w:hAnsi="Times New Roman" w:cs="Arial"/>
          <w:color w:val="1A1A1A"/>
          <w:szCs w:val="26"/>
        </w:rPr>
        <w:t>“</w:t>
      </w:r>
      <w:proofErr w:type="gramStart"/>
      <w:r w:rsidR="00556CF6">
        <w:rPr>
          <w:rFonts w:ascii="Times New Roman" w:hAnsi="Times New Roman" w:cs="Arial"/>
          <w:color w:val="1A1A1A"/>
          <w:szCs w:val="26"/>
        </w:rPr>
        <w:t>What the Precedence Effect Tells Us About Room A</w:t>
      </w:r>
      <w:r w:rsidRPr="002D163D">
        <w:rPr>
          <w:rFonts w:ascii="Times New Roman" w:hAnsi="Times New Roman" w:cs="Arial"/>
          <w:color w:val="1A1A1A"/>
          <w:szCs w:val="26"/>
        </w:rPr>
        <w:t>cousti</w:t>
      </w:r>
      <w:r w:rsidR="00556CF6">
        <w:rPr>
          <w:rFonts w:ascii="Times New Roman" w:hAnsi="Times New Roman" w:cs="Arial"/>
          <w:color w:val="1A1A1A"/>
          <w:szCs w:val="26"/>
        </w:rPr>
        <w:t>cs,”</w:t>
      </w:r>
      <w:r w:rsidRPr="002D163D">
        <w:rPr>
          <w:rFonts w:ascii="Times New Roman" w:hAnsi="Times New Roman" w:cs="Arial"/>
          <w:color w:val="1A1A1A"/>
          <w:szCs w:val="26"/>
        </w:rPr>
        <w:t xml:space="preserve"> </w:t>
      </w:r>
      <w:r w:rsidR="00254A94">
        <w:rPr>
          <w:rFonts w:ascii="Times New Roman" w:hAnsi="Times New Roman" w:cs="Arial"/>
          <w:i/>
          <w:iCs/>
          <w:color w:val="1A1A1A"/>
          <w:szCs w:val="26"/>
        </w:rPr>
        <w:t>Attention, Perception, and</w:t>
      </w:r>
      <w:r w:rsidRPr="002D163D">
        <w:rPr>
          <w:rFonts w:ascii="Times New Roman" w:hAnsi="Times New Roman" w:cs="Arial"/>
          <w:i/>
          <w:iCs/>
          <w:color w:val="1A1A1A"/>
          <w:szCs w:val="26"/>
        </w:rPr>
        <w:t xml:space="preserve"> Psychophysics</w:t>
      </w:r>
      <w:r w:rsidRPr="002D163D">
        <w:rPr>
          <w:rFonts w:ascii="Times New Roman" w:hAnsi="Times New Roman" w:cs="Arial"/>
          <w:color w:val="1A1A1A"/>
          <w:szCs w:val="26"/>
        </w:rPr>
        <w:t xml:space="preserve"> </w:t>
      </w:r>
      <w:r w:rsidRPr="00556CF6">
        <w:rPr>
          <w:rFonts w:ascii="Times New Roman" w:hAnsi="Times New Roman" w:cs="Arial"/>
          <w:iCs/>
          <w:color w:val="1A1A1A"/>
          <w:szCs w:val="26"/>
        </w:rPr>
        <w:t>64</w:t>
      </w:r>
      <w:r w:rsidR="00130831">
        <w:rPr>
          <w:rFonts w:ascii="Times New Roman" w:hAnsi="Times New Roman" w:cs="Arial"/>
          <w:color w:val="1A1A1A"/>
          <w:szCs w:val="26"/>
        </w:rPr>
        <w:t>(2): 180-</w:t>
      </w:r>
      <w:r w:rsidRPr="002D163D">
        <w:rPr>
          <w:rFonts w:ascii="Times New Roman" w:hAnsi="Times New Roman" w:cs="Arial"/>
          <w:color w:val="1A1A1A"/>
          <w:szCs w:val="26"/>
        </w:rPr>
        <w:t>8.</w:t>
      </w:r>
      <w:proofErr w:type="gramEnd"/>
    </w:p>
    <w:p w:rsidR="00847D58" w:rsidRDefault="00847D58" w:rsidP="00D327E3">
      <w:pPr>
        <w:rPr>
          <w:rFonts w:ascii="Times New Roman" w:hAnsi="Times New Roman"/>
        </w:rPr>
      </w:pPr>
    </w:p>
    <w:p w:rsidR="00556CF6" w:rsidRDefault="00556CF6" w:rsidP="00D327E3">
      <w:pPr>
        <w:rPr>
          <w:rFonts w:ascii="Times New Roman" w:hAnsi="Times New Roman"/>
        </w:rPr>
      </w:pPr>
      <w:r>
        <w:rPr>
          <w:rFonts w:ascii="Times New Roman" w:hAnsi="Times New Roman"/>
        </w:rPr>
        <w:t xml:space="preserve">Daly, M. and Wilson, M. (1990). “Killing the Competition,” </w:t>
      </w:r>
      <w:r w:rsidR="007B5CF2" w:rsidRPr="002D163D">
        <w:rPr>
          <w:rFonts w:ascii="Times New Roman" w:hAnsi="Times New Roman"/>
          <w:i/>
        </w:rPr>
        <w:t>Human Nature</w:t>
      </w:r>
      <w:r w:rsidR="007B5CF2" w:rsidRPr="002D163D">
        <w:rPr>
          <w:rFonts w:ascii="Times New Roman" w:hAnsi="Times New Roman"/>
        </w:rPr>
        <w:t xml:space="preserve"> 1</w:t>
      </w:r>
      <w:r>
        <w:rPr>
          <w:rFonts w:ascii="Times New Roman" w:hAnsi="Times New Roman"/>
        </w:rPr>
        <w:t>(1): 81-107</w:t>
      </w:r>
      <w:r w:rsidR="007B5CF2" w:rsidRPr="002D163D">
        <w:rPr>
          <w:rFonts w:ascii="Times New Roman" w:hAnsi="Times New Roman"/>
        </w:rPr>
        <w:t>.</w:t>
      </w:r>
    </w:p>
    <w:p w:rsidR="00556CF6" w:rsidRDefault="00556CF6" w:rsidP="00D327E3">
      <w:pPr>
        <w:rPr>
          <w:rFonts w:ascii="Times New Roman" w:hAnsi="Times New Roman"/>
        </w:rPr>
      </w:pPr>
    </w:p>
    <w:p w:rsidR="00D66F87" w:rsidRPr="002D163D" w:rsidRDefault="007B5CF2" w:rsidP="00D327E3">
      <w:pPr>
        <w:rPr>
          <w:rFonts w:ascii="Times New Roman" w:hAnsi="Times New Roman"/>
        </w:rPr>
      </w:pPr>
      <w:r w:rsidRPr="002D163D">
        <w:rPr>
          <w:rFonts w:ascii="Times New Roman" w:hAnsi="Times New Roman"/>
        </w:rPr>
        <w:t>Daly</w:t>
      </w:r>
      <w:r w:rsidR="00F94DCF">
        <w:rPr>
          <w:rFonts w:ascii="Times New Roman" w:hAnsi="Times New Roman"/>
        </w:rPr>
        <w:t>, M.</w:t>
      </w:r>
      <w:r w:rsidRPr="002D163D">
        <w:rPr>
          <w:rFonts w:ascii="Times New Roman" w:hAnsi="Times New Roman"/>
        </w:rPr>
        <w:t xml:space="preserve"> and Wilson</w:t>
      </w:r>
      <w:r w:rsidR="00F94DCF">
        <w:rPr>
          <w:rFonts w:ascii="Times New Roman" w:hAnsi="Times New Roman"/>
        </w:rPr>
        <w:t xml:space="preserve">, M. (1999). </w:t>
      </w:r>
      <w:proofErr w:type="gramStart"/>
      <w:r w:rsidR="00F94DCF">
        <w:rPr>
          <w:rFonts w:ascii="Times New Roman" w:hAnsi="Times New Roman"/>
        </w:rPr>
        <w:t>“</w:t>
      </w:r>
      <w:r w:rsidR="00E92E7A">
        <w:rPr>
          <w:rFonts w:ascii="Times New Roman" w:hAnsi="Times New Roman"/>
        </w:rPr>
        <w:t xml:space="preserve">Darwinism and the Roots of </w:t>
      </w:r>
      <w:r w:rsidR="00F94DCF">
        <w:rPr>
          <w:rFonts w:ascii="Times New Roman" w:hAnsi="Times New Roman"/>
        </w:rPr>
        <w:t>Machismo,</w:t>
      </w:r>
      <w:r w:rsidRPr="002D163D">
        <w:rPr>
          <w:rFonts w:ascii="Times New Roman" w:hAnsi="Times New Roman"/>
        </w:rPr>
        <w:t xml:space="preserve">” </w:t>
      </w:r>
      <w:r w:rsidRPr="002D163D">
        <w:rPr>
          <w:rFonts w:ascii="Times New Roman" w:hAnsi="Times New Roman"/>
          <w:i/>
        </w:rPr>
        <w:t>Scientific American Presents</w:t>
      </w:r>
      <w:r w:rsidRPr="002D163D">
        <w:rPr>
          <w:rFonts w:ascii="Times New Roman" w:hAnsi="Times New Roman"/>
        </w:rPr>
        <w:t xml:space="preserve"> 10(2): 8-14.</w:t>
      </w:r>
      <w:proofErr w:type="gramEnd"/>
      <w:r w:rsidRPr="002D163D">
        <w:rPr>
          <w:rFonts w:ascii="Times New Roman" w:hAnsi="Times New Roman"/>
        </w:rPr>
        <w:t xml:space="preserve"> </w:t>
      </w:r>
    </w:p>
    <w:p w:rsidR="007B5CF2" w:rsidRPr="002D163D" w:rsidRDefault="007B5CF2" w:rsidP="00D327E3">
      <w:pPr>
        <w:rPr>
          <w:rFonts w:ascii="Times New Roman" w:hAnsi="Times New Roman"/>
        </w:rPr>
      </w:pPr>
    </w:p>
    <w:p w:rsidR="007F3294" w:rsidRPr="002D163D" w:rsidRDefault="007F3294" w:rsidP="00D327E3">
      <w:pPr>
        <w:rPr>
          <w:rFonts w:ascii="Times New Roman" w:hAnsi="Times New Roman"/>
        </w:rPr>
      </w:pPr>
      <w:r w:rsidRPr="002D163D">
        <w:rPr>
          <w:rFonts w:ascii="Times New Roman" w:hAnsi="Times New Roman"/>
        </w:rPr>
        <w:t xml:space="preserve">Davidson, D. (1984). “First-Person Authority,” </w:t>
      </w:r>
      <w:r w:rsidRPr="002D163D">
        <w:rPr>
          <w:rFonts w:ascii="Times New Roman" w:hAnsi="Times New Roman"/>
          <w:i/>
        </w:rPr>
        <w:t xml:space="preserve">Dialectica </w:t>
      </w:r>
      <w:r w:rsidRPr="002D163D">
        <w:rPr>
          <w:rFonts w:ascii="Times New Roman" w:hAnsi="Times New Roman"/>
        </w:rPr>
        <w:t>38: 101-11.</w:t>
      </w:r>
    </w:p>
    <w:p w:rsidR="00766690" w:rsidRDefault="00766690" w:rsidP="00D327E3">
      <w:pPr>
        <w:rPr>
          <w:rFonts w:ascii="Times New Roman" w:hAnsi="Times New Roman"/>
        </w:rPr>
      </w:pPr>
    </w:p>
    <w:p w:rsidR="00766690" w:rsidRPr="00766690" w:rsidRDefault="00766690" w:rsidP="00D327E3">
      <w:pPr>
        <w:rPr>
          <w:rFonts w:ascii="Times New Roman" w:hAnsi="Times New Roman"/>
        </w:rPr>
      </w:pPr>
      <w:r>
        <w:rPr>
          <w:rFonts w:ascii="Times New Roman" w:hAnsi="Times New Roman"/>
        </w:rPr>
        <w:t xml:space="preserve">Dennett, D. (1978). </w:t>
      </w:r>
      <w:r>
        <w:rPr>
          <w:rFonts w:ascii="Times New Roman" w:hAnsi="Times New Roman"/>
          <w:i/>
        </w:rPr>
        <w:t>Brainstorms</w:t>
      </w:r>
      <w:r>
        <w:rPr>
          <w:rFonts w:ascii="Times New Roman" w:hAnsi="Times New Roman"/>
        </w:rPr>
        <w:t>. Montgomery, Vermont: Bradford Books.</w:t>
      </w:r>
    </w:p>
    <w:p w:rsidR="000A0D53" w:rsidRPr="002D163D" w:rsidRDefault="000A0D53" w:rsidP="00D327E3">
      <w:pPr>
        <w:rPr>
          <w:rFonts w:ascii="Times New Roman" w:hAnsi="Times New Roman"/>
        </w:rPr>
      </w:pPr>
    </w:p>
    <w:p w:rsidR="000A0D53" w:rsidRPr="002D163D" w:rsidRDefault="000A0D53" w:rsidP="00D327E3">
      <w:pPr>
        <w:rPr>
          <w:rFonts w:ascii="Times New Roman" w:hAnsi="Times New Roman" w:cs="Arial"/>
          <w:color w:val="1A1A1A"/>
          <w:szCs w:val="26"/>
        </w:rPr>
      </w:pPr>
      <w:r w:rsidRPr="002D163D">
        <w:rPr>
          <w:rFonts w:ascii="Times New Roman" w:hAnsi="Times New Roman" w:cs="Arial"/>
          <w:color w:val="1A1A1A"/>
          <w:szCs w:val="26"/>
        </w:rPr>
        <w:t xml:space="preserve">Dennett, D. (1991). </w:t>
      </w:r>
      <w:r w:rsidRPr="002D163D">
        <w:rPr>
          <w:rFonts w:ascii="Times New Roman" w:hAnsi="Times New Roman" w:cs="Arial"/>
          <w:i/>
          <w:color w:val="1A1A1A"/>
          <w:szCs w:val="26"/>
        </w:rPr>
        <w:t>Consciousness Explained</w:t>
      </w:r>
      <w:r w:rsidRPr="002D163D">
        <w:rPr>
          <w:rFonts w:ascii="Times New Roman" w:hAnsi="Times New Roman" w:cs="Arial"/>
          <w:color w:val="1A1A1A"/>
          <w:szCs w:val="26"/>
        </w:rPr>
        <w:t xml:space="preserve">. Boston: Little, Brown and Company. </w:t>
      </w:r>
    </w:p>
    <w:p w:rsidR="000A0D53" w:rsidRPr="002D163D" w:rsidRDefault="000A0D53" w:rsidP="00D327E3">
      <w:pPr>
        <w:rPr>
          <w:rFonts w:ascii="Times New Roman" w:hAnsi="Times New Roman" w:cs="Arial"/>
          <w:color w:val="1A1A1A"/>
          <w:szCs w:val="26"/>
        </w:rPr>
      </w:pPr>
    </w:p>
    <w:p w:rsidR="00B42E9B" w:rsidRPr="002D163D" w:rsidRDefault="00D61902" w:rsidP="00D327E3">
      <w:pPr>
        <w:rPr>
          <w:rFonts w:ascii="Times New Roman" w:hAnsi="Times New Roman"/>
          <w:u w:val="single"/>
        </w:rPr>
      </w:pPr>
      <w:r>
        <w:rPr>
          <w:rFonts w:ascii="Times New Roman" w:hAnsi="Times New Roman" w:cs="Arial"/>
          <w:color w:val="1A1A1A"/>
          <w:szCs w:val="26"/>
        </w:rPr>
        <w:t>Dennett, D. (20</w:t>
      </w:r>
      <w:r w:rsidR="002871DC">
        <w:rPr>
          <w:rFonts w:ascii="Times New Roman" w:hAnsi="Times New Roman" w:cs="Arial"/>
          <w:color w:val="1A1A1A"/>
          <w:szCs w:val="26"/>
        </w:rPr>
        <w:t>02). How Could I Be Wrong? How wrong could I b</w:t>
      </w:r>
      <w:r w:rsidR="000A0D53" w:rsidRPr="002D163D">
        <w:rPr>
          <w:rFonts w:ascii="Times New Roman" w:hAnsi="Times New Roman" w:cs="Arial"/>
          <w:color w:val="1A1A1A"/>
          <w:szCs w:val="26"/>
        </w:rPr>
        <w:t>e?</w:t>
      </w:r>
      <w:r w:rsidR="00E85A08" w:rsidRPr="002D163D">
        <w:rPr>
          <w:rFonts w:ascii="Times New Roman" w:hAnsi="Times New Roman" w:cs="Arial"/>
          <w:color w:val="1A1A1A"/>
          <w:szCs w:val="26"/>
        </w:rPr>
        <w:t xml:space="preserve"> </w:t>
      </w:r>
      <w:proofErr w:type="gramStart"/>
      <w:r w:rsidR="000A0D53" w:rsidRPr="002D163D">
        <w:rPr>
          <w:rFonts w:ascii="Times New Roman" w:hAnsi="Times New Roman" w:cs="Arial"/>
          <w:i/>
          <w:iCs/>
          <w:color w:val="1A1A1A"/>
          <w:szCs w:val="26"/>
        </w:rPr>
        <w:t>Journal of Consciousness Studies</w:t>
      </w:r>
      <w:r w:rsidR="000A0D53" w:rsidRPr="002D163D">
        <w:rPr>
          <w:rFonts w:ascii="Times New Roman" w:hAnsi="Times New Roman" w:cs="Arial"/>
          <w:color w:val="1A1A1A"/>
          <w:szCs w:val="26"/>
        </w:rPr>
        <w:t xml:space="preserve"> </w:t>
      </w:r>
      <w:r w:rsidR="000A0D53" w:rsidRPr="00E92E7A">
        <w:rPr>
          <w:rFonts w:ascii="Times New Roman" w:hAnsi="Times New Roman" w:cs="Arial"/>
          <w:iCs/>
          <w:color w:val="1A1A1A"/>
          <w:szCs w:val="26"/>
        </w:rPr>
        <w:t>9</w:t>
      </w:r>
      <w:r w:rsidR="00E92E7A">
        <w:rPr>
          <w:rFonts w:ascii="Times New Roman" w:hAnsi="Times New Roman" w:cs="Arial"/>
          <w:color w:val="1A1A1A"/>
          <w:szCs w:val="26"/>
        </w:rPr>
        <w:t>(5-6):</w:t>
      </w:r>
      <w:r w:rsidR="004E072F">
        <w:rPr>
          <w:rFonts w:ascii="Times New Roman" w:hAnsi="Times New Roman" w:cs="Arial"/>
          <w:color w:val="1A1A1A"/>
          <w:szCs w:val="26"/>
        </w:rPr>
        <w:t xml:space="preserve"> 13-</w:t>
      </w:r>
      <w:r w:rsidR="009F3238">
        <w:rPr>
          <w:rFonts w:ascii="Times New Roman" w:hAnsi="Times New Roman" w:cs="Arial"/>
          <w:color w:val="1A1A1A"/>
          <w:szCs w:val="26"/>
        </w:rPr>
        <w:t>6</w:t>
      </w:r>
      <w:r w:rsidR="000A0D53" w:rsidRPr="002D163D">
        <w:rPr>
          <w:rFonts w:ascii="Times New Roman" w:hAnsi="Times New Roman" w:cs="Arial"/>
          <w:color w:val="1A1A1A"/>
          <w:szCs w:val="26"/>
        </w:rPr>
        <w:t>.</w:t>
      </w:r>
      <w:proofErr w:type="gramEnd"/>
    </w:p>
    <w:p w:rsidR="000A0D53" w:rsidRPr="002D163D" w:rsidRDefault="000A0D53" w:rsidP="00D327E3">
      <w:pPr>
        <w:rPr>
          <w:rFonts w:ascii="Times New Roman" w:hAnsi="Times New Roman"/>
        </w:rPr>
      </w:pPr>
    </w:p>
    <w:p w:rsidR="00B42E9B" w:rsidRPr="002D163D" w:rsidRDefault="00B42E9B" w:rsidP="00D327E3">
      <w:pPr>
        <w:rPr>
          <w:rFonts w:ascii="Times New Roman" w:hAnsi="Times New Roman"/>
        </w:rPr>
      </w:pPr>
      <w:proofErr w:type="gramStart"/>
      <w:r w:rsidRPr="002D163D">
        <w:rPr>
          <w:rFonts w:ascii="Times New Roman" w:hAnsi="Times New Roman"/>
        </w:rPr>
        <w:t>Diderot, D. (1749/1916).</w:t>
      </w:r>
      <w:proofErr w:type="gramEnd"/>
      <w:r w:rsidRPr="002D163D">
        <w:rPr>
          <w:rFonts w:ascii="Times New Roman" w:hAnsi="Times New Roman"/>
        </w:rPr>
        <w:t xml:space="preserve"> </w:t>
      </w:r>
      <w:proofErr w:type="gramStart"/>
      <w:r w:rsidRPr="002D163D">
        <w:rPr>
          <w:rFonts w:ascii="Times New Roman" w:hAnsi="Times New Roman"/>
          <w:i/>
        </w:rPr>
        <w:t>Diderot’s Early Philosophical Works</w:t>
      </w:r>
      <w:r w:rsidRPr="002D163D">
        <w:rPr>
          <w:rFonts w:ascii="Times New Roman" w:hAnsi="Times New Roman"/>
        </w:rPr>
        <w:t xml:space="preserve"> (trans. Margaret Jourdain).</w:t>
      </w:r>
      <w:proofErr w:type="gramEnd"/>
      <w:r w:rsidRPr="002D163D">
        <w:rPr>
          <w:rFonts w:ascii="Times New Roman" w:hAnsi="Times New Roman"/>
        </w:rPr>
        <w:t xml:space="preserve"> Chicago: The Open Court Publishing Company.</w:t>
      </w:r>
    </w:p>
    <w:p w:rsidR="00443178" w:rsidRPr="002D163D" w:rsidRDefault="00443178" w:rsidP="00D327E3">
      <w:pPr>
        <w:rPr>
          <w:rFonts w:ascii="Times New Roman" w:hAnsi="Times New Roman"/>
          <w:u w:val="single"/>
        </w:rPr>
      </w:pPr>
    </w:p>
    <w:p w:rsidR="00443178" w:rsidRPr="002D163D" w:rsidRDefault="00443178" w:rsidP="00D327E3">
      <w:pPr>
        <w:rPr>
          <w:rFonts w:ascii="Times New Roman" w:hAnsi="Times New Roman"/>
        </w:rPr>
      </w:pPr>
      <w:proofErr w:type="gramStart"/>
      <w:r w:rsidRPr="002D163D">
        <w:rPr>
          <w:rFonts w:ascii="Times New Roman" w:hAnsi="Times New Roman" w:cs="Arial"/>
          <w:color w:val="262626"/>
          <w:szCs w:val="26"/>
        </w:rPr>
        <w:t>Dufour</w:t>
      </w:r>
      <w:r w:rsidR="004E072F">
        <w:rPr>
          <w:rFonts w:ascii="Times New Roman" w:hAnsi="Times New Roman" w:cs="Arial"/>
          <w:color w:val="262626"/>
          <w:szCs w:val="26"/>
        </w:rPr>
        <w:t>,</w:t>
      </w:r>
      <w:r w:rsidRPr="002D163D">
        <w:rPr>
          <w:rFonts w:ascii="Times New Roman" w:hAnsi="Times New Roman" w:cs="Arial"/>
          <w:color w:val="262626"/>
          <w:szCs w:val="26"/>
        </w:rPr>
        <w:t xml:space="preserve"> A</w:t>
      </w:r>
      <w:r w:rsidR="004E072F">
        <w:rPr>
          <w:rFonts w:ascii="Times New Roman" w:hAnsi="Times New Roman" w:cs="Arial"/>
          <w:color w:val="262626"/>
          <w:szCs w:val="26"/>
        </w:rPr>
        <w:t>.</w:t>
      </w:r>
      <w:r w:rsidRPr="002D163D">
        <w:rPr>
          <w:rFonts w:ascii="Times New Roman" w:hAnsi="Times New Roman" w:cs="Arial"/>
          <w:color w:val="262626"/>
          <w:szCs w:val="26"/>
        </w:rPr>
        <w:t>, Després</w:t>
      </w:r>
      <w:r w:rsidR="004E072F">
        <w:rPr>
          <w:rFonts w:ascii="Times New Roman" w:hAnsi="Times New Roman" w:cs="Arial"/>
          <w:color w:val="262626"/>
          <w:szCs w:val="26"/>
        </w:rPr>
        <w:t>,</w:t>
      </w:r>
      <w:r w:rsidRPr="002D163D">
        <w:rPr>
          <w:rFonts w:ascii="Times New Roman" w:hAnsi="Times New Roman" w:cs="Arial"/>
          <w:color w:val="262626"/>
          <w:szCs w:val="26"/>
        </w:rPr>
        <w:t xml:space="preserve"> O</w:t>
      </w:r>
      <w:r w:rsidR="004E072F">
        <w:rPr>
          <w:rFonts w:ascii="Times New Roman" w:hAnsi="Times New Roman" w:cs="Arial"/>
          <w:color w:val="262626"/>
          <w:szCs w:val="26"/>
        </w:rPr>
        <w:t>.</w:t>
      </w:r>
      <w:r w:rsidRPr="002D163D">
        <w:rPr>
          <w:rFonts w:ascii="Times New Roman" w:hAnsi="Times New Roman" w:cs="Arial"/>
          <w:color w:val="262626"/>
          <w:szCs w:val="26"/>
        </w:rPr>
        <w:t xml:space="preserve">, </w:t>
      </w:r>
      <w:r w:rsidR="00C01C9B">
        <w:rPr>
          <w:rFonts w:ascii="Times New Roman" w:hAnsi="Times New Roman" w:cs="Arial"/>
          <w:color w:val="262626"/>
          <w:szCs w:val="26"/>
        </w:rPr>
        <w:t xml:space="preserve">and </w:t>
      </w:r>
      <w:r w:rsidRPr="002D163D">
        <w:rPr>
          <w:rFonts w:ascii="Times New Roman" w:hAnsi="Times New Roman" w:cs="Arial"/>
          <w:color w:val="262626"/>
          <w:szCs w:val="26"/>
        </w:rPr>
        <w:t>Candas</w:t>
      </w:r>
      <w:r w:rsidR="004E072F">
        <w:rPr>
          <w:rFonts w:ascii="Times New Roman" w:hAnsi="Times New Roman" w:cs="Arial"/>
          <w:color w:val="262626"/>
          <w:szCs w:val="26"/>
        </w:rPr>
        <w:t>,</w:t>
      </w:r>
      <w:r w:rsidRPr="002D163D">
        <w:rPr>
          <w:rFonts w:ascii="Times New Roman" w:hAnsi="Times New Roman" w:cs="Arial"/>
          <w:color w:val="262626"/>
          <w:szCs w:val="26"/>
        </w:rPr>
        <w:t xml:space="preserve"> V</w:t>
      </w:r>
      <w:r w:rsidR="004E072F">
        <w:rPr>
          <w:rFonts w:ascii="Times New Roman" w:hAnsi="Times New Roman" w:cs="Arial"/>
          <w:color w:val="262626"/>
          <w:szCs w:val="26"/>
        </w:rPr>
        <w:t>.</w:t>
      </w:r>
      <w:r w:rsidRPr="002D163D">
        <w:rPr>
          <w:rFonts w:ascii="Times New Roman" w:hAnsi="Times New Roman" w:cs="Arial"/>
          <w:color w:val="262626"/>
          <w:szCs w:val="26"/>
        </w:rPr>
        <w:t xml:space="preserve"> (2005)</w:t>
      </w:r>
      <w:r w:rsidR="004E072F">
        <w:rPr>
          <w:rFonts w:ascii="Times New Roman" w:hAnsi="Times New Roman" w:cs="Arial"/>
          <w:color w:val="262626"/>
          <w:szCs w:val="26"/>
        </w:rPr>
        <w:t>.</w:t>
      </w:r>
      <w:proofErr w:type="gramEnd"/>
      <w:r w:rsidRPr="002D163D">
        <w:rPr>
          <w:rFonts w:ascii="Times New Roman" w:hAnsi="Times New Roman" w:cs="Arial"/>
          <w:color w:val="262626"/>
          <w:szCs w:val="26"/>
        </w:rPr>
        <w:t xml:space="preserve"> </w:t>
      </w:r>
      <w:r w:rsidR="004E072F">
        <w:rPr>
          <w:rFonts w:ascii="Times New Roman" w:hAnsi="Times New Roman" w:cs="Arial"/>
          <w:color w:val="262626"/>
          <w:szCs w:val="26"/>
        </w:rPr>
        <w:t>“Enhanced S</w:t>
      </w:r>
      <w:r w:rsidRPr="002D163D">
        <w:rPr>
          <w:rFonts w:ascii="Times New Roman" w:hAnsi="Times New Roman" w:cs="Arial"/>
          <w:color w:val="262626"/>
          <w:szCs w:val="26"/>
        </w:rPr>
        <w:t>ensiti</w:t>
      </w:r>
      <w:r w:rsidR="00254A94">
        <w:rPr>
          <w:rFonts w:ascii="Times New Roman" w:hAnsi="Times New Roman" w:cs="Arial"/>
          <w:color w:val="262626"/>
          <w:szCs w:val="26"/>
        </w:rPr>
        <w:t>vity to Echo Cues i</w:t>
      </w:r>
      <w:r w:rsidR="004E072F">
        <w:rPr>
          <w:rFonts w:ascii="Times New Roman" w:hAnsi="Times New Roman" w:cs="Arial"/>
          <w:color w:val="262626"/>
          <w:szCs w:val="26"/>
        </w:rPr>
        <w:t>n Blind S</w:t>
      </w:r>
      <w:r w:rsidRPr="002D163D">
        <w:rPr>
          <w:rFonts w:ascii="Times New Roman" w:hAnsi="Times New Roman" w:cs="Arial"/>
          <w:color w:val="262626"/>
          <w:szCs w:val="26"/>
        </w:rPr>
        <w:t>ubjects</w:t>
      </w:r>
      <w:r w:rsidR="004E072F">
        <w:rPr>
          <w:rFonts w:ascii="Times New Roman" w:hAnsi="Times New Roman" w:cs="Arial"/>
          <w:color w:val="262626"/>
          <w:szCs w:val="26"/>
        </w:rPr>
        <w:t>,”</w:t>
      </w:r>
      <w:r w:rsidRPr="002D163D">
        <w:rPr>
          <w:rFonts w:ascii="Times New Roman" w:hAnsi="Times New Roman" w:cs="Arial"/>
          <w:color w:val="262626"/>
          <w:szCs w:val="26"/>
        </w:rPr>
        <w:t xml:space="preserve"> </w:t>
      </w:r>
      <w:r w:rsidRPr="004E072F">
        <w:rPr>
          <w:rFonts w:ascii="Times New Roman" w:hAnsi="Times New Roman" w:cs="Arial"/>
          <w:i/>
          <w:color w:val="262626"/>
          <w:szCs w:val="26"/>
        </w:rPr>
        <w:t>Exp</w:t>
      </w:r>
      <w:r w:rsidR="004E072F" w:rsidRPr="004E072F">
        <w:rPr>
          <w:rFonts w:ascii="Times New Roman" w:hAnsi="Times New Roman" w:cs="Arial"/>
          <w:i/>
          <w:color w:val="262626"/>
          <w:szCs w:val="26"/>
        </w:rPr>
        <w:t>erimental</w:t>
      </w:r>
      <w:r w:rsidRPr="004E072F">
        <w:rPr>
          <w:rFonts w:ascii="Times New Roman" w:hAnsi="Times New Roman" w:cs="Arial"/>
          <w:i/>
          <w:color w:val="262626"/>
          <w:szCs w:val="26"/>
        </w:rPr>
        <w:t xml:space="preserve"> Brain Res</w:t>
      </w:r>
      <w:r w:rsidR="004E072F" w:rsidRPr="004E072F">
        <w:rPr>
          <w:rFonts w:ascii="Times New Roman" w:hAnsi="Times New Roman" w:cs="Arial"/>
          <w:i/>
          <w:color w:val="262626"/>
          <w:szCs w:val="26"/>
        </w:rPr>
        <w:t>earch</w:t>
      </w:r>
      <w:r w:rsidR="00130831">
        <w:rPr>
          <w:rFonts w:ascii="Times New Roman" w:hAnsi="Times New Roman" w:cs="Arial"/>
          <w:color w:val="262626"/>
          <w:szCs w:val="26"/>
        </w:rPr>
        <w:t xml:space="preserve"> 165(4): 515-</w:t>
      </w:r>
      <w:r w:rsidRPr="002D163D">
        <w:rPr>
          <w:rFonts w:ascii="Times New Roman" w:hAnsi="Times New Roman" w:cs="Arial"/>
          <w:color w:val="262626"/>
          <w:szCs w:val="26"/>
        </w:rPr>
        <w:t>9.</w:t>
      </w:r>
    </w:p>
    <w:p w:rsidR="00E7567D" w:rsidRPr="002D163D" w:rsidRDefault="00E7567D" w:rsidP="00D327E3">
      <w:pPr>
        <w:rPr>
          <w:rFonts w:ascii="Times New Roman" w:hAnsi="Times New Roman"/>
          <w:u w:val="single"/>
        </w:rPr>
      </w:pPr>
    </w:p>
    <w:p w:rsidR="006B4A74" w:rsidRDefault="00E7567D" w:rsidP="00D327E3">
      <w:pPr>
        <w:rPr>
          <w:rFonts w:ascii="Times New Roman" w:hAnsi="Times New Roman"/>
        </w:rPr>
      </w:pPr>
      <w:r w:rsidRPr="002D163D">
        <w:rPr>
          <w:rFonts w:ascii="Times New Roman" w:hAnsi="Times New Roman"/>
        </w:rPr>
        <w:t>Edelman, G. and Tononi, G. (2000).</w:t>
      </w:r>
      <w:r w:rsidR="00BE6237" w:rsidRPr="002D163D">
        <w:rPr>
          <w:rFonts w:ascii="Times New Roman" w:hAnsi="Times New Roman"/>
        </w:rPr>
        <w:t xml:space="preserve"> “Rentry and the Dynamic Core: Neural cor</w:t>
      </w:r>
      <w:r w:rsidR="002871DC">
        <w:rPr>
          <w:rFonts w:ascii="Times New Roman" w:hAnsi="Times New Roman"/>
        </w:rPr>
        <w:t>relates of conscious experience,” i</w:t>
      </w:r>
      <w:r w:rsidR="00BE6237" w:rsidRPr="002D163D">
        <w:rPr>
          <w:rFonts w:ascii="Times New Roman" w:hAnsi="Times New Roman"/>
        </w:rPr>
        <w:t xml:space="preserve">n T. Metzinger (ed.). </w:t>
      </w:r>
      <w:proofErr w:type="gramStart"/>
      <w:r w:rsidR="002871DC">
        <w:rPr>
          <w:rFonts w:ascii="Times New Roman" w:hAnsi="Times New Roman"/>
          <w:i/>
        </w:rPr>
        <w:t>Neural Correlates of C</w:t>
      </w:r>
      <w:r w:rsidR="00BE6237" w:rsidRPr="002D163D">
        <w:rPr>
          <w:rFonts w:ascii="Times New Roman" w:hAnsi="Times New Roman"/>
          <w:i/>
        </w:rPr>
        <w:t>onsciousness</w:t>
      </w:r>
      <w:r w:rsidR="004E072F">
        <w:rPr>
          <w:rFonts w:ascii="Times New Roman" w:hAnsi="Times New Roman"/>
        </w:rPr>
        <w:t xml:space="preserve"> (</w:t>
      </w:r>
      <w:r w:rsidR="00E5570E">
        <w:rPr>
          <w:rFonts w:ascii="Times New Roman" w:hAnsi="Times New Roman"/>
        </w:rPr>
        <w:t>pp.</w:t>
      </w:r>
      <w:r w:rsidR="004E072F">
        <w:rPr>
          <w:rFonts w:ascii="Times New Roman" w:hAnsi="Times New Roman"/>
        </w:rPr>
        <w:t>139-</w:t>
      </w:r>
      <w:r w:rsidR="00BE6237" w:rsidRPr="002D163D">
        <w:rPr>
          <w:rFonts w:ascii="Times New Roman" w:hAnsi="Times New Roman"/>
        </w:rPr>
        <w:t>51).</w:t>
      </w:r>
      <w:proofErr w:type="gramEnd"/>
      <w:r w:rsidR="00BE6237" w:rsidRPr="002D163D">
        <w:rPr>
          <w:rFonts w:ascii="Times New Roman" w:hAnsi="Times New Roman"/>
        </w:rPr>
        <w:t xml:space="preserve"> Cambridge: The MIT Press.</w:t>
      </w:r>
    </w:p>
    <w:p w:rsidR="00E67518" w:rsidRPr="002D163D" w:rsidRDefault="00E67518" w:rsidP="00D327E3">
      <w:pPr>
        <w:rPr>
          <w:rFonts w:ascii="Times New Roman" w:hAnsi="Times New Roman"/>
          <w:u w:val="single"/>
        </w:rPr>
      </w:pPr>
    </w:p>
    <w:p w:rsidR="00E4470C" w:rsidRPr="00E5570E" w:rsidRDefault="00E67518" w:rsidP="00D327E3">
      <w:pPr>
        <w:rPr>
          <w:rFonts w:ascii="Times New Roman" w:hAnsi="Times New Roman"/>
        </w:rPr>
      </w:pPr>
      <w:r w:rsidRPr="002D163D">
        <w:rPr>
          <w:rFonts w:ascii="Times New Roman" w:hAnsi="Times New Roman"/>
        </w:rPr>
        <w:t>Forde</w:t>
      </w:r>
      <w:r w:rsidR="00E5570E">
        <w:rPr>
          <w:rFonts w:ascii="Times New Roman" w:hAnsi="Times New Roman"/>
        </w:rPr>
        <w:t>, E. M. E. and Wallesch, C. W.</w:t>
      </w:r>
      <w:r w:rsidRPr="002D163D">
        <w:rPr>
          <w:rFonts w:ascii="Times New Roman" w:hAnsi="Times New Roman"/>
        </w:rPr>
        <w:t xml:space="preserve"> </w:t>
      </w:r>
      <w:r w:rsidR="00E5570E">
        <w:rPr>
          <w:rFonts w:ascii="Times New Roman" w:hAnsi="Times New Roman"/>
        </w:rPr>
        <w:t xml:space="preserve">(2003). “A Psychological Review of Anton’s Syndrome,” </w:t>
      </w:r>
      <w:r w:rsidRPr="002D163D">
        <w:rPr>
          <w:rFonts w:ascii="Times New Roman" w:hAnsi="Times New Roman"/>
        </w:rPr>
        <w:t xml:space="preserve">in </w:t>
      </w:r>
      <w:r w:rsidR="00E5570E">
        <w:rPr>
          <w:rFonts w:ascii="Times New Roman" w:hAnsi="Times New Roman"/>
        </w:rPr>
        <w:t>C. Code</w:t>
      </w:r>
      <w:r w:rsidRPr="002D163D">
        <w:rPr>
          <w:rFonts w:ascii="Times New Roman" w:hAnsi="Times New Roman"/>
        </w:rPr>
        <w:t xml:space="preserve">, </w:t>
      </w:r>
      <w:r w:rsidR="00E5570E">
        <w:rPr>
          <w:rFonts w:ascii="Times New Roman" w:hAnsi="Times New Roman"/>
        </w:rPr>
        <w:t>C. W. Wallesch, E. Joanette, and A.R.</w:t>
      </w:r>
      <w:r w:rsidR="009B2E24">
        <w:rPr>
          <w:rFonts w:ascii="Times New Roman" w:hAnsi="Times New Roman"/>
        </w:rPr>
        <w:t xml:space="preserve"> Lecours (e</w:t>
      </w:r>
      <w:r w:rsidRPr="002D163D">
        <w:rPr>
          <w:rFonts w:ascii="Times New Roman" w:hAnsi="Times New Roman"/>
        </w:rPr>
        <w:t>ds.)</w:t>
      </w:r>
      <w:r w:rsidR="00E5570E">
        <w:rPr>
          <w:rFonts w:ascii="Times New Roman" w:hAnsi="Times New Roman"/>
        </w:rPr>
        <w:t>.</w:t>
      </w:r>
      <w:r w:rsidRPr="002D163D">
        <w:rPr>
          <w:rFonts w:ascii="Times New Roman" w:hAnsi="Times New Roman"/>
        </w:rPr>
        <w:t xml:space="preserve"> </w:t>
      </w:r>
      <w:proofErr w:type="gramStart"/>
      <w:r w:rsidR="002871DC">
        <w:rPr>
          <w:rFonts w:ascii="Times New Roman" w:hAnsi="Times New Roman"/>
          <w:i/>
        </w:rPr>
        <w:t>Classic C</w:t>
      </w:r>
      <w:r w:rsidRPr="002D163D">
        <w:rPr>
          <w:rFonts w:ascii="Times New Roman" w:hAnsi="Times New Roman"/>
          <w:i/>
        </w:rPr>
        <w:t>a</w:t>
      </w:r>
      <w:r w:rsidR="002871DC">
        <w:rPr>
          <w:rFonts w:ascii="Times New Roman" w:hAnsi="Times New Roman"/>
          <w:i/>
        </w:rPr>
        <w:t>ses in N</w:t>
      </w:r>
      <w:r w:rsidR="00E5570E">
        <w:rPr>
          <w:rFonts w:ascii="Times New Roman" w:hAnsi="Times New Roman"/>
          <w:i/>
        </w:rPr>
        <w:t xml:space="preserve">europsychology, Volume 2 </w:t>
      </w:r>
      <w:r w:rsidR="00E5570E">
        <w:rPr>
          <w:rFonts w:ascii="Times New Roman" w:hAnsi="Times New Roman"/>
        </w:rPr>
        <w:t>(pp.199-222).</w:t>
      </w:r>
      <w:proofErr w:type="gramEnd"/>
      <w:r w:rsidR="00E5570E">
        <w:rPr>
          <w:rFonts w:ascii="Times New Roman" w:hAnsi="Times New Roman"/>
        </w:rPr>
        <w:t xml:space="preserve"> Psychology Press.</w:t>
      </w:r>
    </w:p>
    <w:p w:rsidR="004E072F" w:rsidRDefault="004E072F" w:rsidP="00D327E3">
      <w:pPr>
        <w:rPr>
          <w:rFonts w:ascii="Times New Roman" w:hAnsi="Times New Roman"/>
        </w:rPr>
      </w:pPr>
    </w:p>
    <w:p w:rsidR="00ED139E" w:rsidRDefault="00E4470C" w:rsidP="00D327E3">
      <w:pPr>
        <w:rPr>
          <w:rFonts w:ascii="Times New Roman" w:hAnsi="Times New Roman"/>
        </w:rPr>
      </w:pPr>
      <w:proofErr w:type="gramStart"/>
      <w:r w:rsidRPr="002D163D">
        <w:rPr>
          <w:rFonts w:ascii="Times New Roman" w:hAnsi="Times New Roman"/>
        </w:rPr>
        <w:t>Goldenberg, G., Müllbacher, W., and Nowak, A. (199</w:t>
      </w:r>
      <w:r w:rsidR="00ED139E">
        <w:rPr>
          <w:rFonts w:ascii="Times New Roman" w:hAnsi="Times New Roman"/>
        </w:rPr>
        <w:t>5).</w:t>
      </w:r>
      <w:proofErr w:type="gramEnd"/>
      <w:r w:rsidR="00ED139E">
        <w:rPr>
          <w:rFonts w:ascii="Times New Roman" w:hAnsi="Times New Roman"/>
        </w:rPr>
        <w:t xml:space="preserve"> “Imagery Without Perception—</w:t>
      </w:r>
    </w:p>
    <w:p w:rsidR="00E4470C" w:rsidRPr="002D163D" w:rsidRDefault="00E4470C" w:rsidP="00D327E3">
      <w:pPr>
        <w:rPr>
          <w:rFonts w:ascii="Times New Roman" w:hAnsi="Times New Roman"/>
        </w:rPr>
      </w:pPr>
      <w:proofErr w:type="gramStart"/>
      <w:r w:rsidRPr="002D163D">
        <w:rPr>
          <w:rFonts w:ascii="Times New Roman" w:hAnsi="Times New Roman"/>
        </w:rPr>
        <w:t xml:space="preserve">A case study of anosognosia for cortical blindness,” </w:t>
      </w:r>
      <w:r w:rsidRPr="002D163D">
        <w:rPr>
          <w:rFonts w:ascii="Times New Roman" w:hAnsi="Times New Roman"/>
          <w:i/>
        </w:rPr>
        <w:t>Neuropsychologia</w:t>
      </w:r>
      <w:r w:rsidRPr="002D163D">
        <w:rPr>
          <w:rFonts w:ascii="Times New Roman" w:hAnsi="Times New Roman"/>
        </w:rPr>
        <w:t xml:space="preserve"> 33: 1373-82.</w:t>
      </w:r>
      <w:proofErr w:type="gramEnd"/>
    </w:p>
    <w:p w:rsidR="00D66F87" w:rsidRPr="002D163D" w:rsidRDefault="00D66F87" w:rsidP="00D327E3">
      <w:pPr>
        <w:rPr>
          <w:rFonts w:ascii="Times New Roman" w:hAnsi="Times New Roman"/>
          <w:u w:val="single"/>
        </w:rPr>
      </w:pPr>
    </w:p>
    <w:p w:rsidR="00480440" w:rsidRPr="002D163D" w:rsidRDefault="00E1334D" w:rsidP="00D327E3">
      <w:pPr>
        <w:rPr>
          <w:rFonts w:ascii="Times New Roman" w:hAnsi="Times New Roman"/>
          <w:u w:val="single"/>
        </w:rPr>
      </w:pPr>
      <w:r w:rsidRPr="002D163D">
        <w:rPr>
          <w:rFonts w:ascii="Times New Roman" w:hAnsi="Times New Roman" w:cs="Times"/>
          <w:szCs w:val="32"/>
        </w:rPr>
        <w:t>Gert</w:t>
      </w:r>
      <w:r w:rsidR="00D61902">
        <w:rPr>
          <w:rFonts w:ascii="Times New Roman" w:hAnsi="Times New Roman" w:cs="Times"/>
          <w:szCs w:val="32"/>
        </w:rPr>
        <w:t>ler, B. (2001). “Introspecting Phenomenal St</w:t>
      </w:r>
      <w:r w:rsidRPr="002D163D">
        <w:rPr>
          <w:rFonts w:ascii="Times New Roman" w:hAnsi="Times New Roman" w:cs="Times"/>
          <w:szCs w:val="32"/>
        </w:rPr>
        <w:t xml:space="preserve">ates,” </w:t>
      </w:r>
      <w:r w:rsidRPr="002D163D">
        <w:rPr>
          <w:rFonts w:ascii="Times New Roman" w:hAnsi="Times New Roman" w:cs="Times"/>
          <w:i/>
          <w:iCs/>
          <w:szCs w:val="32"/>
        </w:rPr>
        <w:t>Philosophy and Phenomenological Research</w:t>
      </w:r>
      <w:r w:rsidRPr="002D163D">
        <w:rPr>
          <w:rFonts w:ascii="Times New Roman" w:hAnsi="Times New Roman" w:cs="Times"/>
          <w:szCs w:val="32"/>
        </w:rPr>
        <w:t xml:space="preserve"> 63: 305-28.</w:t>
      </w:r>
    </w:p>
    <w:p w:rsidR="00CA306F" w:rsidRPr="002D163D" w:rsidRDefault="00CA306F" w:rsidP="00D327E3">
      <w:pPr>
        <w:rPr>
          <w:rFonts w:ascii="Times New Roman" w:hAnsi="Times New Roman"/>
          <w:u w:val="single"/>
        </w:rPr>
      </w:pPr>
    </w:p>
    <w:p w:rsidR="00CA306F" w:rsidRPr="00F14BC7" w:rsidRDefault="00CA306F" w:rsidP="00D327E3">
      <w:pPr>
        <w:rPr>
          <w:rFonts w:ascii="Times New Roman" w:hAnsi="Times New Roman"/>
        </w:rPr>
      </w:pPr>
      <w:r w:rsidRPr="002D163D">
        <w:rPr>
          <w:rFonts w:ascii="Times New Roman" w:hAnsi="Times New Roman"/>
        </w:rPr>
        <w:t>Goldman, A</w:t>
      </w:r>
      <w:r w:rsidR="002871DC">
        <w:rPr>
          <w:rFonts w:ascii="Times New Roman" w:hAnsi="Times New Roman"/>
        </w:rPr>
        <w:t>.</w:t>
      </w:r>
      <w:r w:rsidR="00D17975">
        <w:rPr>
          <w:rFonts w:ascii="Times New Roman" w:hAnsi="Times New Roman"/>
        </w:rPr>
        <w:t xml:space="preserve"> (1998</w:t>
      </w:r>
      <w:r w:rsidR="009B2E24">
        <w:rPr>
          <w:rFonts w:ascii="Times New Roman" w:hAnsi="Times New Roman"/>
        </w:rPr>
        <w:t>).</w:t>
      </w:r>
      <w:r w:rsidR="001110F0">
        <w:rPr>
          <w:rFonts w:ascii="Times New Roman" w:hAnsi="Times New Roman"/>
        </w:rPr>
        <w:t xml:space="preserve"> </w:t>
      </w:r>
      <w:proofErr w:type="gramStart"/>
      <w:r w:rsidR="001110F0">
        <w:rPr>
          <w:rFonts w:ascii="Times New Roman" w:hAnsi="Times New Roman"/>
        </w:rPr>
        <w:t>“</w:t>
      </w:r>
      <w:r w:rsidR="00D17975">
        <w:rPr>
          <w:rFonts w:ascii="Times New Roman" w:hAnsi="Times New Roman"/>
        </w:rPr>
        <w:t>Consciousness, Folk-Psychology, and Cognitive Science,</w:t>
      </w:r>
      <w:r w:rsidR="001110F0">
        <w:rPr>
          <w:rFonts w:ascii="Times New Roman" w:hAnsi="Times New Roman"/>
        </w:rPr>
        <w:t>”</w:t>
      </w:r>
      <w:r w:rsidR="00F14BC7" w:rsidRPr="00F14BC7">
        <w:rPr>
          <w:rFonts w:ascii="Arial" w:hAnsi="Arial" w:cs="Arial"/>
          <w:color w:val="1A1A1A"/>
          <w:sz w:val="26"/>
          <w:szCs w:val="26"/>
        </w:rPr>
        <w:t xml:space="preserve"> </w:t>
      </w:r>
      <w:r w:rsidR="009B2E24" w:rsidRPr="009B2E24">
        <w:rPr>
          <w:rFonts w:ascii="Times New Roman" w:hAnsi="Times New Roman" w:cs="Arial"/>
          <w:color w:val="1A1A1A"/>
          <w:szCs w:val="26"/>
        </w:rPr>
        <w:t>in</w:t>
      </w:r>
      <w:r w:rsidR="009B2E24">
        <w:rPr>
          <w:rFonts w:ascii="Times New Roman" w:hAnsi="Times New Roman" w:cs="Arial"/>
          <w:color w:val="1A1A1A"/>
          <w:szCs w:val="26"/>
        </w:rPr>
        <w:t xml:space="preserve"> N. Block</w:t>
      </w:r>
      <w:r w:rsidR="00F14BC7" w:rsidRPr="00F14BC7">
        <w:rPr>
          <w:rFonts w:ascii="Times New Roman" w:hAnsi="Times New Roman" w:cs="Arial"/>
          <w:color w:val="1A1A1A"/>
          <w:szCs w:val="26"/>
        </w:rPr>
        <w:t xml:space="preserve">, </w:t>
      </w:r>
      <w:r w:rsidR="009B2E24">
        <w:rPr>
          <w:rFonts w:ascii="Times New Roman" w:hAnsi="Times New Roman" w:cs="Arial"/>
          <w:color w:val="1A1A1A"/>
          <w:szCs w:val="26"/>
        </w:rPr>
        <w:t xml:space="preserve">O.J. </w:t>
      </w:r>
      <w:r w:rsidR="00F14BC7" w:rsidRPr="00F14BC7">
        <w:rPr>
          <w:rFonts w:ascii="Times New Roman" w:hAnsi="Times New Roman" w:cs="Arial"/>
          <w:color w:val="1A1A1A"/>
          <w:szCs w:val="26"/>
        </w:rPr>
        <w:t xml:space="preserve">Flanagan, </w:t>
      </w:r>
      <w:r w:rsidR="009B2E24">
        <w:rPr>
          <w:rFonts w:ascii="Times New Roman" w:hAnsi="Times New Roman" w:cs="Arial"/>
          <w:color w:val="1A1A1A"/>
          <w:szCs w:val="26"/>
        </w:rPr>
        <w:t>and G. Güzeldere (eds.)</w:t>
      </w:r>
      <w:r w:rsidR="00F14BC7" w:rsidRPr="00F14BC7">
        <w:rPr>
          <w:rFonts w:ascii="Times New Roman" w:hAnsi="Times New Roman" w:cs="Arial"/>
          <w:color w:val="1A1A1A"/>
          <w:szCs w:val="26"/>
        </w:rPr>
        <w:t>.</w:t>
      </w:r>
      <w:proofErr w:type="gramEnd"/>
      <w:r w:rsidR="00F14BC7" w:rsidRPr="00F14BC7">
        <w:rPr>
          <w:rFonts w:ascii="Times New Roman" w:hAnsi="Times New Roman" w:cs="Arial"/>
          <w:color w:val="1A1A1A"/>
          <w:szCs w:val="26"/>
        </w:rPr>
        <w:t xml:space="preserve"> </w:t>
      </w:r>
      <w:r w:rsidR="009B2E24">
        <w:rPr>
          <w:rFonts w:ascii="Times New Roman" w:hAnsi="Times New Roman" w:cs="Arial"/>
          <w:i/>
          <w:iCs/>
          <w:color w:val="1A1A1A"/>
          <w:szCs w:val="26"/>
        </w:rPr>
        <w:t>The Nature of C</w:t>
      </w:r>
      <w:r w:rsidR="00F14BC7" w:rsidRPr="00F14BC7">
        <w:rPr>
          <w:rFonts w:ascii="Times New Roman" w:hAnsi="Times New Roman" w:cs="Arial"/>
          <w:i/>
          <w:iCs/>
          <w:color w:val="1A1A1A"/>
          <w:szCs w:val="26"/>
        </w:rPr>
        <w:t>onsciousness: Philosophical debates</w:t>
      </w:r>
      <w:r w:rsidR="00D17975">
        <w:rPr>
          <w:rFonts w:ascii="Times New Roman" w:hAnsi="Times New Roman" w:cs="Arial"/>
          <w:iCs/>
          <w:color w:val="1A1A1A"/>
          <w:szCs w:val="26"/>
        </w:rPr>
        <w:t xml:space="preserve"> (pp.111-25</w:t>
      </w:r>
      <w:r w:rsidR="001110F0">
        <w:rPr>
          <w:rFonts w:ascii="Times New Roman" w:hAnsi="Times New Roman" w:cs="Arial"/>
          <w:iCs/>
          <w:color w:val="1A1A1A"/>
          <w:szCs w:val="26"/>
        </w:rPr>
        <w:t>)</w:t>
      </w:r>
      <w:r w:rsidR="00F14BC7" w:rsidRPr="00F14BC7">
        <w:rPr>
          <w:rFonts w:ascii="Times New Roman" w:hAnsi="Times New Roman" w:cs="Arial"/>
          <w:color w:val="1A1A1A"/>
          <w:szCs w:val="26"/>
        </w:rPr>
        <w:t xml:space="preserve">. </w:t>
      </w:r>
      <w:r w:rsidR="009B2E24">
        <w:rPr>
          <w:rFonts w:ascii="Times New Roman" w:hAnsi="Times New Roman" w:cs="Arial"/>
          <w:color w:val="1A1A1A"/>
          <w:szCs w:val="26"/>
        </w:rPr>
        <w:t xml:space="preserve">Cambridge: </w:t>
      </w:r>
      <w:r w:rsidR="00F14BC7" w:rsidRPr="00F14BC7">
        <w:rPr>
          <w:rFonts w:ascii="Times New Roman" w:hAnsi="Times New Roman" w:cs="Arial"/>
          <w:color w:val="1A1A1A"/>
          <w:szCs w:val="26"/>
        </w:rPr>
        <w:t>The MIT Press.</w:t>
      </w:r>
    </w:p>
    <w:p w:rsidR="008B6385" w:rsidRPr="00F14BC7" w:rsidRDefault="008B6385" w:rsidP="00D327E3">
      <w:pPr>
        <w:rPr>
          <w:rFonts w:ascii="Times New Roman" w:hAnsi="Times New Roman"/>
          <w:u w:val="single"/>
        </w:rPr>
      </w:pPr>
    </w:p>
    <w:p w:rsidR="008B6385" w:rsidRPr="002D163D" w:rsidRDefault="008B6385" w:rsidP="00D327E3">
      <w:pPr>
        <w:rPr>
          <w:rFonts w:ascii="Times New Roman" w:hAnsi="Times New Roman"/>
        </w:rPr>
      </w:pPr>
      <w:r w:rsidRPr="002D163D">
        <w:rPr>
          <w:rFonts w:ascii="Times New Roman" w:hAnsi="Times New Roman"/>
        </w:rPr>
        <w:t xml:space="preserve">Goldman, A. (2006). </w:t>
      </w:r>
      <w:r w:rsidRPr="002D163D">
        <w:rPr>
          <w:rFonts w:ascii="Times New Roman" w:hAnsi="Times New Roman"/>
          <w:i/>
        </w:rPr>
        <w:t>Simulating Minds</w:t>
      </w:r>
      <w:r w:rsidRPr="002D163D">
        <w:rPr>
          <w:rFonts w:ascii="Times New Roman" w:hAnsi="Times New Roman"/>
        </w:rPr>
        <w:t xml:space="preserve">. New York: Oxford University Press. </w:t>
      </w:r>
    </w:p>
    <w:p w:rsidR="0009191C" w:rsidRDefault="0009191C" w:rsidP="00D327E3">
      <w:pPr>
        <w:rPr>
          <w:rFonts w:ascii="Times New Roman" w:hAnsi="Times New Roman"/>
          <w:u w:val="single"/>
        </w:rPr>
      </w:pPr>
    </w:p>
    <w:p w:rsidR="0009191C" w:rsidRPr="0009191C" w:rsidRDefault="0009191C" w:rsidP="00D327E3">
      <w:pPr>
        <w:rPr>
          <w:rFonts w:ascii="Times New Roman" w:hAnsi="Times New Roman"/>
        </w:rPr>
      </w:pPr>
      <w:r w:rsidRPr="0009191C">
        <w:rPr>
          <w:rFonts w:ascii="Times New Roman" w:hAnsi="Times New Roman"/>
        </w:rPr>
        <w:t>Griffin, D.</w:t>
      </w:r>
      <w:r>
        <w:rPr>
          <w:rFonts w:ascii="Times New Roman" w:hAnsi="Times New Roman"/>
        </w:rPr>
        <w:t xml:space="preserve"> (1958). </w:t>
      </w:r>
      <w:r>
        <w:rPr>
          <w:rFonts w:ascii="Times New Roman" w:hAnsi="Times New Roman"/>
          <w:i/>
        </w:rPr>
        <w:t>Listening in the Dark: The acoustic orientation of bats and men</w:t>
      </w:r>
      <w:r>
        <w:rPr>
          <w:rFonts w:ascii="Times New Roman" w:hAnsi="Times New Roman"/>
        </w:rPr>
        <w:t>. New Haven: Yale University Press.</w:t>
      </w:r>
    </w:p>
    <w:p w:rsidR="00EE2218" w:rsidRPr="00EB0397" w:rsidRDefault="00EE2218" w:rsidP="00D327E3">
      <w:pPr>
        <w:rPr>
          <w:rFonts w:ascii="Times New Roman" w:hAnsi="Times New Roman"/>
          <w:u w:val="single"/>
        </w:rPr>
      </w:pPr>
    </w:p>
    <w:p w:rsidR="00EE2218" w:rsidRPr="00EB0397" w:rsidRDefault="00EE2218" w:rsidP="00EE2218">
      <w:pPr>
        <w:widowControl w:val="0"/>
        <w:autoSpaceDE w:val="0"/>
        <w:autoSpaceDN w:val="0"/>
        <w:adjustRightInd w:val="0"/>
        <w:rPr>
          <w:rFonts w:ascii="Times New Roman" w:hAnsi="Times New Roman" w:cs="Arial"/>
          <w:color w:val="1A1A1A"/>
          <w:szCs w:val="26"/>
        </w:rPr>
      </w:pPr>
      <w:proofErr w:type="gramStart"/>
      <w:r w:rsidRPr="00EB0397">
        <w:rPr>
          <w:rFonts w:ascii="Times New Roman" w:hAnsi="Times New Roman" w:cs="Arial"/>
          <w:color w:val="1A1A1A"/>
          <w:szCs w:val="26"/>
        </w:rPr>
        <w:t>Hardcastle, V. (1997).</w:t>
      </w:r>
      <w:proofErr w:type="gramEnd"/>
      <w:r w:rsidRPr="00EB0397">
        <w:rPr>
          <w:rFonts w:ascii="Times New Roman" w:hAnsi="Times New Roman" w:cs="Arial"/>
          <w:color w:val="1A1A1A"/>
          <w:szCs w:val="26"/>
        </w:rPr>
        <w:t xml:space="preserve"> </w:t>
      </w:r>
      <w:proofErr w:type="gramStart"/>
      <w:r w:rsidRPr="00EB0397">
        <w:rPr>
          <w:rFonts w:ascii="Times New Roman" w:hAnsi="Times New Roman" w:cs="Arial"/>
          <w:color w:val="1A1A1A"/>
          <w:szCs w:val="26"/>
        </w:rPr>
        <w:t xml:space="preserve">“When a Pain is Not,” </w:t>
      </w:r>
      <w:r w:rsidRPr="00EB0397">
        <w:rPr>
          <w:rFonts w:ascii="Times New Roman" w:hAnsi="Times New Roman" w:cs="Arial"/>
          <w:i/>
          <w:iCs/>
          <w:color w:val="1A1A1A"/>
          <w:szCs w:val="26"/>
        </w:rPr>
        <w:t>The Journal of Philosophy</w:t>
      </w:r>
      <w:r w:rsidRPr="00EB0397">
        <w:rPr>
          <w:rFonts w:ascii="Times New Roman" w:hAnsi="Times New Roman" w:cs="Arial"/>
          <w:color w:val="1A1A1A"/>
          <w:szCs w:val="26"/>
        </w:rPr>
        <w:t xml:space="preserve"> 94(8): 381-409.</w:t>
      </w:r>
      <w:proofErr w:type="gramEnd"/>
    </w:p>
    <w:p w:rsidR="00C91103" w:rsidRPr="00EB0397" w:rsidRDefault="00C91103" w:rsidP="00D327E3">
      <w:pPr>
        <w:rPr>
          <w:rFonts w:ascii="Times New Roman" w:hAnsi="Times New Roman"/>
          <w:u w:val="single"/>
        </w:rPr>
      </w:pPr>
    </w:p>
    <w:p w:rsidR="00C91103" w:rsidRPr="002D163D" w:rsidRDefault="00C91103" w:rsidP="00D327E3">
      <w:pPr>
        <w:rPr>
          <w:rFonts w:ascii="Times New Roman" w:hAnsi="Times New Roman"/>
        </w:rPr>
      </w:pPr>
      <w:r w:rsidRPr="002D163D">
        <w:rPr>
          <w:rFonts w:ascii="Times New Roman" w:hAnsi="Times New Roman"/>
        </w:rPr>
        <w:t xml:space="preserve">Haybron, D. (2008). </w:t>
      </w:r>
      <w:proofErr w:type="gramStart"/>
      <w:r w:rsidRPr="002D163D">
        <w:rPr>
          <w:rFonts w:ascii="Times New Roman" w:hAnsi="Times New Roman"/>
          <w:i/>
        </w:rPr>
        <w:t>The Pursuit of Unhappiness</w:t>
      </w:r>
      <w:r w:rsidRPr="002D163D">
        <w:rPr>
          <w:rFonts w:ascii="Times New Roman" w:hAnsi="Times New Roman"/>
        </w:rPr>
        <w:t>.</w:t>
      </w:r>
      <w:proofErr w:type="gramEnd"/>
      <w:r w:rsidRPr="002D163D">
        <w:rPr>
          <w:rFonts w:ascii="Times New Roman" w:hAnsi="Times New Roman"/>
        </w:rPr>
        <w:t xml:space="preserve"> New York: Oxford University Press.</w:t>
      </w:r>
    </w:p>
    <w:p w:rsidR="00D66F87" w:rsidRPr="002D163D" w:rsidRDefault="00D66F87" w:rsidP="00D327E3">
      <w:pPr>
        <w:rPr>
          <w:rFonts w:ascii="Times New Roman" w:hAnsi="Times New Roman"/>
          <w:u w:val="single"/>
        </w:rPr>
      </w:pPr>
    </w:p>
    <w:p w:rsidR="0024410E" w:rsidRPr="002D163D" w:rsidRDefault="0024410E" w:rsidP="00D327E3">
      <w:pPr>
        <w:rPr>
          <w:rFonts w:ascii="Times New Roman" w:hAnsi="Times New Roman"/>
        </w:rPr>
      </w:pPr>
      <w:r w:rsidRPr="002D163D">
        <w:rPr>
          <w:rFonts w:ascii="Times New Roman" w:hAnsi="Times New Roman"/>
        </w:rPr>
        <w:t>Hill, C. (1993).</w:t>
      </w:r>
      <w:r w:rsidRPr="002D163D">
        <w:rPr>
          <w:rFonts w:ascii="Times New Roman" w:hAnsi="Times New Roman" w:cs="Times"/>
          <w:szCs w:val="32"/>
        </w:rPr>
        <w:t xml:space="preserve"> </w:t>
      </w:r>
      <w:r w:rsidR="00905EB9">
        <w:rPr>
          <w:rFonts w:ascii="Times New Roman" w:hAnsi="Times New Roman" w:cs="Times"/>
          <w:i/>
          <w:iCs/>
          <w:szCs w:val="32"/>
        </w:rPr>
        <w:t>Sensations: A Defense of type m</w:t>
      </w:r>
      <w:r w:rsidRPr="002D163D">
        <w:rPr>
          <w:rFonts w:ascii="Times New Roman" w:hAnsi="Times New Roman" w:cs="Times"/>
          <w:i/>
          <w:iCs/>
          <w:szCs w:val="32"/>
        </w:rPr>
        <w:t>aterialism</w:t>
      </w:r>
      <w:r w:rsidRPr="002D163D">
        <w:rPr>
          <w:rFonts w:ascii="Times New Roman" w:hAnsi="Times New Roman" w:cs="Times"/>
          <w:szCs w:val="32"/>
        </w:rPr>
        <w:t>. Cambridge: Cambridge University Press.</w:t>
      </w:r>
    </w:p>
    <w:p w:rsidR="00BA5FD8" w:rsidRPr="002D163D" w:rsidRDefault="00BA5FD8" w:rsidP="00D327E3">
      <w:pPr>
        <w:rPr>
          <w:rFonts w:ascii="Times New Roman" w:hAnsi="Times New Roman"/>
        </w:rPr>
      </w:pPr>
    </w:p>
    <w:p w:rsidR="00BA5FD8" w:rsidRPr="00E24580" w:rsidRDefault="00BA5FD8" w:rsidP="00D327E3">
      <w:pPr>
        <w:rPr>
          <w:rFonts w:ascii="Times New Roman" w:hAnsi="Times New Roman"/>
          <w:b/>
        </w:rPr>
      </w:pPr>
      <w:r w:rsidRPr="002D163D">
        <w:rPr>
          <w:rFonts w:ascii="Times New Roman" w:hAnsi="Times New Roman"/>
        </w:rPr>
        <w:t>Hirstein</w:t>
      </w:r>
      <w:r w:rsidR="00E24580">
        <w:rPr>
          <w:rFonts w:ascii="Times New Roman" w:hAnsi="Times New Roman"/>
        </w:rPr>
        <w:t>, W.</w:t>
      </w:r>
      <w:r w:rsidRPr="002D163D">
        <w:rPr>
          <w:rFonts w:ascii="Times New Roman" w:hAnsi="Times New Roman"/>
        </w:rPr>
        <w:t xml:space="preserve"> (2005)</w:t>
      </w:r>
      <w:r w:rsidR="00E24580" w:rsidRPr="00E24580">
        <w:rPr>
          <w:rFonts w:ascii="Times New Roman" w:hAnsi="Times New Roman" w:cs="Arial"/>
          <w:color w:val="1A1A1A"/>
          <w:szCs w:val="26"/>
        </w:rPr>
        <w:t xml:space="preserve">. </w:t>
      </w:r>
      <w:r w:rsidR="00E24580">
        <w:rPr>
          <w:rFonts w:ascii="Times New Roman" w:hAnsi="Times New Roman" w:cs="Arial"/>
          <w:i/>
          <w:iCs/>
          <w:color w:val="1A1A1A"/>
          <w:szCs w:val="26"/>
        </w:rPr>
        <w:t>Confabulation: Views from neuroscience, psychiatry, psychology and p</w:t>
      </w:r>
      <w:r w:rsidR="00E24580" w:rsidRPr="00E24580">
        <w:rPr>
          <w:rFonts w:ascii="Times New Roman" w:hAnsi="Times New Roman" w:cs="Arial"/>
          <w:i/>
          <w:iCs/>
          <w:color w:val="1A1A1A"/>
          <w:szCs w:val="26"/>
        </w:rPr>
        <w:t>hilosophy</w:t>
      </w:r>
      <w:r w:rsidR="00E24580">
        <w:rPr>
          <w:rFonts w:ascii="Times New Roman" w:hAnsi="Times New Roman" w:cs="Arial"/>
          <w:color w:val="1A1A1A"/>
          <w:szCs w:val="26"/>
        </w:rPr>
        <w:t>. New York: Oxford University Press</w:t>
      </w:r>
      <w:r w:rsidR="00E24580" w:rsidRPr="00E24580">
        <w:rPr>
          <w:rFonts w:ascii="Times New Roman" w:hAnsi="Times New Roman" w:cs="Arial"/>
          <w:color w:val="1A1A1A"/>
          <w:szCs w:val="26"/>
        </w:rPr>
        <w:t>.</w:t>
      </w:r>
    </w:p>
    <w:p w:rsidR="00801061" w:rsidRPr="00E24580" w:rsidRDefault="00801061" w:rsidP="00D327E3">
      <w:pPr>
        <w:rPr>
          <w:rFonts w:ascii="Times New Roman" w:hAnsi="Times New Roman"/>
        </w:rPr>
      </w:pPr>
    </w:p>
    <w:p w:rsidR="00E1334D" w:rsidRPr="002D163D" w:rsidRDefault="00E1334D" w:rsidP="00D327E3">
      <w:pPr>
        <w:rPr>
          <w:rFonts w:ascii="Times New Roman" w:hAnsi="Times New Roman"/>
          <w:u w:val="single"/>
        </w:rPr>
      </w:pPr>
      <w:r w:rsidRPr="002D163D">
        <w:rPr>
          <w:rFonts w:ascii="Times New Roman" w:hAnsi="Times New Roman" w:cs="Times"/>
          <w:szCs w:val="32"/>
        </w:rPr>
        <w:t>Horgan, T, Tienson, J.</w:t>
      </w:r>
      <w:r w:rsidR="002532F0">
        <w:rPr>
          <w:rFonts w:ascii="Times New Roman" w:hAnsi="Times New Roman" w:cs="Times"/>
          <w:szCs w:val="32"/>
        </w:rPr>
        <w:t xml:space="preserve"> </w:t>
      </w:r>
      <w:r w:rsidRPr="002D163D">
        <w:rPr>
          <w:rFonts w:ascii="Times New Roman" w:hAnsi="Times New Roman" w:cs="Times"/>
          <w:szCs w:val="32"/>
        </w:rPr>
        <w:t>L., an</w:t>
      </w:r>
      <w:r w:rsidR="002532F0">
        <w:rPr>
          <w:rFonts w:ascii="Times New Roman" w:hAnsi="Times New Roman" w:cs="Times"/>
          <w:szCs w:val="32"/>
        </w:rPr>
        <w:t>d Graham, G. (2006). “Internal-World Skepticism and Mental Self-presentation,” in U. Kriegel and K. Williford (e</w:t>
      </w:r>
      <w:r w:rsidRPr="002D163D">
        <w:rPr>
          <w:rFonts w:ascii="Times New Roman" w:hAnsi="Times New Roman" w:cs="Times"/>
          <w:szCs w:val="32"/>
        </w:rPr>
        <w:t xml:space="preserve">ds.) </w:t>
      </w:r>
      <w:proofErr w:type="gramStart"/>
      <w:r w:rsidRPr="002D163D">
        <w:rPr>
          <w:rFonts w:ascii="Times New Roman" w:hAnsi="Times New Roman" w:cs="Times"/>
          <w:i/>
          <w:iCs/>
          <w:szCs w:val="32"/>
        </w:rPr>
        <w:t>Self-representational approaches to consciousness</w:t>
      </w:r>
      <w:r w:rsidRPr="002D163D">
        <w:rPr>
          <w:rFonts w:ascii="Times New Roman" w:hAnsi="Times New Roman" w:cs="Times"/>
          <w:iCs/>
          <w:szCs w:val="32"/>
        </w:rPr>
        <w:t xml:space="preserve"> (</w:t>
      </w:r>
      <w:r w:rsidR="002532F0">
        <w:rPr>
          <w:rFonts w:ascii="Times New Roman" w:hAnsi="Times New Roman" w:cs="Times"/>
          <w:iCs/>
          <w:szCs w:val="32"/>
        </w:rPr>
        <w:t>pp.</w:t>
      </w:r>
      <w:r w:rsidR="00130831">
        <w:rPr>
          <w:rFonts w:ascii="Times New Roman" w:hAnsi="Times New Roman" w:cs="Times"/>
          <w:szCs w:val="32"/>
        </w:rPr>
        <w:t>191-</w:t>
      </w:r>
      <w:r w:rsidR="002532F0">
        <w:rPr>
          <w:rFonts w:ascii="Times New Roman" w:hAnsi="Times New Roman" w:cs="Times"/>
          <w:szCs w:val="32"/>
        </w:rPr>
        <w:t>207).</w:t>
      </w:r>
      <w:proofErr w:type="gramEnd"/>
      <w:r w:rsidR="002532F0">
        <w:rPr>
          <w:rFonts w:ascii="Times New Roman" w:hAnsi="Times New Roman" w:cs="Times"/>
          <w:szCs w:val="32"/>
        </w:rPr>
        <w:t xml:space="preserve"> Cambridge</w:t>
      </w:r>
      <w:r w:rsidRPr="002D163D">
        <w:rPr>
          <w:rFonts w:ascii="Times New Roman" w:hAnsi="Times New Roman" w:cs="Times"/>
          <w:szCs w:val="32"/>
        </w:rPr>
        <w:t xml:space="preserve">: </w:t>
      </w:r>
      <w:r w:rsidR="002532F0">
        <w:rPr>
          <w:rFonts w:ascii="Times New Roman" w:hAnsi="Times New Roman" w:cs="Times"/>
          <w:szCs w:val="32"/>
        </w:rPr>
        <w:t xml:space="preserve">The </w:t>
      </w:r>
      <w:r w:rsidRPr="002D163D">
        <w:rPr>
          <w:rFonts w:ascii="Times New Roman" w:hAnsi="Times New Roman" w:cs="Times"/>
          <w:szCs w:val="32"/>
        </w:rPr>
        <w:t>MIT</w:t>
      </w:r>
      <w:r w:rsidR="002532F0">
        <w:rPr>
          <w:rFonts w:ascii="Times New Roman" w:hAnsi="Times New Roman" w:cs="Times"/>
          <w:szCs w:val="32"/>
        </w:rPr>
        <w:t xml:space="preserve"> Press</w:t>
      </w:r>
      <w:r w:rsidRPr="002D163D">
        <w:rPr>
          <w:rFonts w:ascii="Times New Roman" w:hAnsi="Times New Roman" w:cs="Times"/>
          <w:szCs w:val="32"/>
        </w:rPr>
        <w:t xml:space="preserve">. </w:t>
      </w:r>
    </w:p>
    <w:p w:rsidR="00B251A0" w:rsidRPr="002D163D" w:rsidRDefault="00B251A0" w:rsidP="00D327E3">
      <w:pPr>
        <w:rPr>
          <w:rFonts w:ascii="Times New Roman" w:hAnsi="Times New Roman"/>
          <w:u w:val="single"/>
        </w:rPr>
      </w:pPr>
    </w:p>
    <w:p w:rsidR="00B251A0" w:rsidRPr="002D163D" w:rsidRDefault="00B251A0" w:rsidP="00D327E3">
      <w:pPr>
        <w:rPr>
          <w:rFonts w:ascii="Times New Roman" w:hAnsi="Times New Roman"/>
          <w:u w:val="single"/>
        </w:rPr>
      </w:pPr>
      <w:r w:rsidRPr="002D163D">
        <w:rPr>
          <w:rFonts w:ascii="Times New Roman" w:hAnsi="Times New Roman" w:cs="Times"/>
          <w:szCs w:val="32"/>
        </w:rPr>
        <w:t xml:space="preserve">Jackson, F. (1973). “Is There a Good Argument Against the Incorrigibility Thesis?” </w:t>
      </w:r>
      <w:r w:rsidRPr="002D163D">
        <w:rPr>
          <w:rFonts w:ascii="Times New Roman" w:hAnsi="Times New Roman" w:cs="Times"/>
          <w:i/>
          <w:iCs/>
          <w:szCs w:val="32"/>
        </w:rPr>
        <w:t>Australasian Journal of Philosophy</w:t>
      </w:r>
      <w:r w:rsidR="00130831">
        <w:rPr>
          <w:rFonts w:ascii="Times New Roman" w:hAnsi="Times New Roman" w:cs="Times"/>
          <w:szCs w:val="32"/>
        </w:rPr>
        <w:t xml:space="preserve"> 51: 51-</w:t>
      </w:r>
      <w:r w:rsidRPr="002D163D">
        <w:rPr>
          <w:rFonts w:ascii="Times New Roman" w:hAnsi="Times New Roman" w:cs="Times"/>
          <w:szCs w:val="32"/>
        </w:rPr>
        <w:t>62.</w:t>
      </w:r>
    </w:p>
    <w:p w:rsidR="00AC4E4F" w:rsidRPr="002D163D" w:rsidRDefault="00AC4E4F" w:rsidP="00D327E3">
      <w:pPr>
        <w:rPr>
          <w:rFonts w:ascii="Times New Roman" w:hAnsi="Times New Roman"/>
          <w:u w:val="single"/>
        </w:rPr>
      </w:pPr>
    </w:p>
    <w:p w:rsidR="00AC4E4F" w:rsidRPr="002D163D" w:rsidRDefault="00C01C9B" w:rsidP="00D327E3">
      <w:pPr>
        <w:rPr>
          <w:rFonts w:ascii="Times New Roman" w:hAnsi="Times New Roman"/>
          <w:u w:val="single"/>
        </w:rPr>
      </w:pPr>
      <w:r>
        <w:rPr>
          <w:rFonts w:ascii="Times New Roman" w:hAnsi="Times New Roman" w:cs="Arial"/>
          <w:color w:val="1A1A1A"/>
          <w:szCs w:val="26"/>
        </w:rPr>
        <w:t xml:space="preserve">Juurmaa, J. and </w:t>
      </w:r>
      <w:r w:rsidR="00AC4E4F" w:rsidRPr="002D163D">
        <w:rPr>
          <w:rFonts w:ascii="Times New Roman" w:hAnsi="Times New Roman" w:cs="Arial"/>
          <w:color w:val="1A1A1A"/>
          <w:szCs w:val="26"/>
        </w:rPr>
        <w:t>Soili</w:t>
      </w:r>
      <w:r>
        <w:rPr>
          <w:rFonts w:ascii="Times New Roman" w:hAnsi="Times New Roman" w:cs="Arial"/>
          <w:color w:val="1A1A1A"/>
          <w:szCs w:val="26"/>
        </w:rPr>
        <w:t>, J.</w:t>
      </w:r>
      <w:r w:rsidR="00AC4E4F" w:rsidRPr="002D163D">
        <w:rPr>
          <w:rFonts w:ascii="Times New Roman" w:hAnsi="Times New Roman" w:cs="Arial"/>
          <w:color w:val="1A1A1A"/>
          <w:szCs w:val="26"/>
        </w:rPr>
        <w:t xml:space="preserve"> (1965). </w:t>
      </w:r>
      <w:proofErr w:type="gramStart"/>
      <w:r w:rsidR="00AC4E4F" w:rsidRPr="002D163D">
        <w:rPr>
          <w:rFonts w:ascii="Times New Roman" w:hAnsi="Times New Roman" w:cs="Arial"/>
          <w:color w:val="1A1A1A"/>
          <w:szCs w:val="26"/>
        </w:rPr>
        <w:t>“On the Obstacle Sense of the Blind,” </w:t>
      </w:r>
      <w:r w:rsidR="00AC4E4F" w:rsidRPr="002D163D">
        <w:rPr>
          <w:rFonts w:ascii="Times New Roman" w:hAnsi="Times New Roman" w:cs="Arial"/>
          <w:i/>
          <w:color w:val="1A1A1A"/>
          <w:szCs w:val="26"/>
        </w:rPr>
        <w:t>Helsinki Inst</w:t>
      </w:r>
      <w:r w:rsidR="00D61902">
        <w:rPr>
          <w:rFonts w:ascii="Times New Roman" w:hAnsi="Times New Roman" w:cs="Arial"/>
          <w:i/>
          <w:color w:val="1A1A1A"/>
          <w:szCs w:val="26"/>
        </w:rPr>
        <w:t xml:space="preserve">itute </w:t>
      </w:r>
      <w:r w:rsidR="00AC4E4F" w:rsidRPr="002D163D">
        <w:rPr>
          <w:rFonts w:ascii="Times New Roman" w:hAnsi="Times New Roman" w:cs="Arial"/>
          <w:i/>
          <w:color w:val="1A1A1A"/>
          <w:szCs w:val="26"/>
        </w:rPr>
        <w:t>Occupational Health Monograph</w:t>
      </w:r>
      <w:r w:rsidR="00AC4E4F" w:rsidRPr="002D163D">
        <w:rPr>
          <w:rFonts w:ascii="Times New Roman" w:hAnsi="Times New Roman" w:cs="Arial"/>
          <w:color w:val="1A1A1A"/>
          <w:szCs w:val="26"/>
        </w:rPr>
        <w:t>, 28.</w:t>
      </w:r>
      <w:proofErr w:type="gramEnd"/>
    </w:p>
    <w:p w:rsidR="00A45D56" w:rsidRPr="002D163D" w:rsidRDefault="00A45D56" w:rsidP="00D327E3">
      <w:pPr>
        <w:rPr>
          <w:rFonts w:ascii="Times New Roman" w:hAnsi="Times New Roman"/>
          <w:u w:val="single"/>
        </w:rPr>
      </w:pPr>
    </w:p>
    <w:p w:rsidR="00A45D56" w:rsidRPr="002532F0" w:rsidRDefault="002532F0" w:rsidP="00D327E3">
      <w:pPr>
        <w:rPr>
          <w:rFonts w:ascii="Times New Roman" w:hAnsi="Times New Roman"/>
        </w:rPr>
      </w:pPr>
      <w:r w:rsidRPr="002532F0">
        <w:rPr>
          <w:rFonts w:ascii="Times New Roman" w:hAnsi="Times New Roman" w:cs="Verdana"/>
          <w:szCs w:val="26"/>
        </w:rPr>
        <w:t>Juurmaa, J. (1970). “On the Accuracy of Obstacl</w:t>
      </w:r>
      <w:r>
        <w:rPr>
          <w:rFonts w:ascii="Times New Roman" w:hAnsi="Times New Roman" w:cs="Verdana"/>
          <w:szCs w:val="26"/>
        </w:rPr>
        <w:t>e Detection B</w:t>
      </w:r>
      <w:r w:rsidRPr="002532F0">
        <w:rPr>
          <w:rFonts w:ascii="Times New Roman" w:hAnsi="Times New Roman" w:cs="Verdana"/>
          <w:szCs w:val="26"/>
        </w:rPr>
        <w:t>y the Blind</w:t>
      </w:r>
      <w:r>
        <w:rPr>
          <w:rFonts w:ascii="Times New Roman" w:hAnsi="Times New Roman" w:cs="Verdana"/>
          <w:szCs w:val="26"/>
        </w:rPr>
        <w:t>,</w:t>
      </w:r>
      <w:r w:rsidRPr="002532F0">
        <w:rPr>
          <w:rFonts w:ascii="Times New Roman" w:hAnsi="Times New Roman" w:cs="Verdana"/>
          <w:szCs w:val="26"/>
        </w:rPr>
        <w:t xml:space="preserve"> Part 1,” </w:t>
      </w:r>
      <w:r w:rsidRPr="002532F0">
        <w:rPr>
          <w:rFonts w:ascii="Times New Roman" w:hAnsi="Times New Roman" w:cs="Verdana"/>
          <w:i/>
          <w:szCs w:val="26"/>
        </w:rPr>
        <w:t>New Outlook for the Blind</w:t>
      </w:r>
      <w:r w:rsidRPr="002532F0">
        <w:rPr>
          <w:rFonts w:ascii="Times New Roman" w:hAnsi="Times New Roman" w:cs="Verdana"/>
          <w:szCs w:val="26"/>
        </w:rPr>
        <w:t xml:space="preserve"> 64 (3): 65-72.</w:t>
      </w:r>
    </w:p>
    <w:p w:rsidR="005F47E0" w:rsidRPr="002D163D" w:rsidRDefault="005F47E0" w:rsidP="00D327E3">
      <w:pPr>
        <w:rPr>
          <w:rFonts w:ascii="Times New Roman" w:hAnsi="Times New Roman"/>
          <w:u w:val="single"/>
        </w:rPr>
      </w:pPr>
    </w:p>
    <w:p w:rsidR="002532F0" w:rsidRPr="00130831" w:rsidRDefault="005F47E0" w:rsidP="00D327E3">
      <w:pPr>
        <w:rPr>
          <w:rFonts w:ascii="Times New Roman" w:hAnsi="Times New Roman"/>
        </w:rPr>
      </w:pPr>
      <w:r w:rsidRPr="002D163D">
        <w:rPr>
          <w:rFonts w:ascii="Times New Roman" w:hAnsi="Times New Roman"/>
        </w:rPr>
        <w:t>Kohler</w:t>
      </w:r>
      <w:r w:rsidR="00130831">
        <w:rPr>
          <w:rFonts w:ascii="Times New Roman" w:hAnsi="Times New Roman"/>
        </w:rPr>
        <w:t>, I.</w:t>
      </w:r>
      <w:r w:rsidRPr="002D163D">
        <w:rPr>
          <w:rFonts w:ascii="Times New Roman" w:hAnsi="Times New Roman"/>
        </w:rPr>
        <w:t xml:space="preserve"> </w:t>
      </w:r>
      <w:r w:rsidR="00130831">
        <w:rPr>
          <w:rFonts w:ascii="Times New Roman" w:hAnsi="Times New Roman"/>
        </w:rPr>
        <w:t xml:space="preserve">(1964). </w:t>
      </w:r>
      <w:proofErr w:type="gramStart"/>
      <w:r w:rsidR="00130831">
        <w:rPr>
          <w:rFonts w:ascii="Times New Roman" w:hAnsi="Times New Roman"/>
        </w:rPr>
        <w:t xml:space="preserve">“Orientation By Aural Cues,” </w:t>
      </w:r>
      <w:r w:rsidR="00130831">
        <w:rPr>
          <w:rFonts w:ascii="Times New Roman" w:hAnsi="Times New Roman"/>
          <w:i/>
        </w:rPr>
        <w:t>American Foundation for the Blind Research Bulletin</w:t>
      </w:r>
      <w:r w:rsidR="00130831">
        <w:rPr>
          <w:rFonts w:ascii="Times New Roman" w:hAnsi="Times New Roman"/>
        </w:rPr>
        <w:t xml:space="preserve"> 4: 14-53.</w:t>
      </w:r>
      <w:proofErr w:type="gramEnd"/>
    </w:p>
    <w:p w:rsidR="00CA306F" w:rsidRPr="002D163D" w:rsidRDefault="00CA306F" w:rsidP="00D327E3">
      <w:pPr>
        <w:rPr>
          <w:rFonts w:ascii="Times New Roman" w:hAnsi="Times New Roman"/>
          <w:u w:val="single"/>
        </w:rPr>
      </w:pPr>
    </w:p>
    <w:p w:rsidR="00CA306F" w:rsidRPr="002D163D" w:rsidRDefault="002532F0" w:rsidP="00D327E3">
      <w:pPr>
        <w:rPr>
          <w:rFonts w:ascii="Times New Roman" w:hAnsi="Times New Roman"/>
          <w:u w:val="single"/>
        </w:rPr>
      </w:pPr>
      <w:r>
        <w:rPr>
          <w:rFonts w:ascii="Times New Roman" w:hAnsi="Times New Roman" w:cs="Times"/>
          <w:szCs w:val="32"/>
        </w:rPr>
        <w:t>Kornblith, H. (</w:t>
      </w:r>
      <w:r w:rsidR="00CA306F" w:rsidRPr="002D163D">
        <w:rPr>
          <w:rFonts w:ascii="Times New Roman" w:hAnsi="Times New Roman" w:cs="Times"/>
          <w:szCs w:val="32"/>
        </w:rPr>
        <w:t>19</w:t>
      </w:r>
      <w:r w:rsidR="00254A94">
        <w:rPr>
          <w:rFonts w:ascii="Times New Roman" w:hAnsi="Times New Roman" w:cs="Times"/>
          <w:szCs w:val="32"/>
        </w:rPr>
        <w:t xml:space="preserve">98). “What </w:t>
      </w:r>
      <w:proofErr w:type="gramStart"/>
      <w:r w:rsidR="00254A94">
        <w:rPr>
          <w:rFonts w:ascii="Times New Roman" w:hAnsi="Times New Roman" w:cs="Times"/>
          <w:szCs w:val="32"/>
        </w:rPr>
        <w:t>Is</w:t>
      </w:r>
      <w:proofErr w:type="gramEnd"/>
      <w:r w:rsidR="00254A94">
        <w:rPr>
          <w:rFonts w:ascii="Times New Roman" w:hAnsi="Times New Roman" w:cs="Times"/>
          <w:szCs w:val="32"/>
        </w:rPr>
        <w:t xml:space="preserve"> it Like to</w:t>
      </w:r>
      <w:r>
        <w:rPr>
          <w:rFonts w:ascii="Times New Roman" w:hAnsi="Times New Roman" w:cs="Times"/>
          <w:szCs w:val="32"/>
        </w:rPr>
        <w:t xml:space="preserve"> Be Me?”</w:t>
      </w:r>
      <w:r w:rsidR="00CA306F" w:rsidRPr="002D163D">
        <w:rPr>
          <w:rFonts w:ascii="Times New Roman" w:hAnsi="Times New Roman" w:cs="Times"/>
          <w:szCs w:val="32"/>
        </w:rPr>
        <w:t xml:space="preserve"> </w:t>
      </w:r>
      <w:proofErr w:type="gramStart"/>
      <w:r w:rsidR="00CA306F" w:rsidRPr="002D163D">
        <w:rPr>
          <w:rFonts w:ascii="Times New Roman" w:hAnsi="Times New Roman" w:cs="Times"/>
          <w:i/>
          <w:iCs/>
          <w:szCs w:val="32"/>
        </w:rPr>
        <w:t>Australasian Journal of Philosophy</w:t>
      </w:r>
      <w:r w:rsidR="00D61902">
        <w:rPr>
          <w:rFonts w:ascii="Times New Roman" w:hAnsi="Times New Roman" w:cs="Times"/>
          <w:szCs w:val="32"/>
        </w:rPr>
        <w:t>, 76: 48-</w:t>
      </w:r>
      <w:r w:rsidR="00CA306F" w:rsidRPr="002D163D">
        <w:rPr>
          <w:rFonts w:ascii="Times New Roman" w:hAnsi="Times New Roman" w:cs="Times"/>
          <w:szCs w:val="32"/>
        </w:rPr>
        <w:t>60.</w:t>
      </w:r>
      <w:proofErr w:type="gramEnd"/>
    </w:p>
    <w:p w:rsidR="00693533" w:rsidRDefault="00693533" w:rsidP="00D327E3">
      <w:pPr>
        <w:rPr>
          <w:rFonts w:ascii="Times New Roman" w:hAnsi="Times New Roman"/>
          <w:u w:val="single"/>
        </w:rPr>
      </w:pPr>
    </w:p>
    <w:p w:rsidR="00693533" w:rsidRDefault="00693533" w:rsidP="00D327E3">
      <w:pPr>
        <w:rPr>
          <w:rFonts w:ascii="Times New Roman" w:hAnsi="Times New Roman"/>
          <w:u w:val="single"/>
        </w:rPr>
      </w:pPr>
      <w:r>
        <w:t>Lane, S. M. and Zaragoza, M. S. (</w:t>
      </w:r>
      <w:r w:rsidRPr="00693533">
        <w:rPr>
          <w:rFonts w:ascii="Times New Roman" w:hAnsi="Times New Roman"/>
        </w:rPr>
        <w:t>1995</w:t>
      </w:r>
      <w:r>
        <w:rPr>
          <w:rFonts w:ascii="Times New Roman" w:hAnsi="Times New Roman"/>
        </w:rPr>
        <w:t>).</w:t>
      </w:r>
      <w:r w:rsidRPr="00693533">
        <w:rPr>
          <w:rFonts w:ascii="Times New Roman" w:hAnsi="Times New Roman" w:cs="Arial"/>
          <w:color w:val="1A1A1A"/>
          <w:szCs w:val="26"/>
        </w:rPr>
        <w:t xml:space="preserve"> </w:t>
      </w:r>
      <w:r>
        <w:rPr>
          <w:rFonts w:ascii="Times New Roman" w:hAnsi="Times New Roman" w:cs="Arial"/>
          <w:color w:val="1A1A1A"/>
          <w:szCs w:val="26"/>
        </w:rPr>
        <w:t>“The Recollective Experience of Cross-modality Confusion Errors,”</w:t>
      </w:r>
      <w:r w:rsidRPr="00693533">
        <w:rPr>
          <w:rFonts w:ascii="Times New Roman" w:hAnsi="Times New Roman" w:cs="Arial"/>
          <w:color w:val="1A1A1A"/>
          <w:szCs w:val="26"/>
        </w:rPr>
        <w:t xml:space="preserve"> </w:t>
      </w:r>
      <w:r w:rsidRPr="00693533">
        <w:rPr>
          <w:rFonts w:ascii="Times New Roman" w:hAnsi="Times New Roman" w:cs="Arial"/>
          <w:i/>
          <w:iCs/>
          <w:color w:val="1A1A1A"/>
          <w:szCs w:val="26"/>
        </w:rPr>
        <w:t>Memory &amp; Cognition</w:t>
      </w:r>
      <w:r w:rsidRPr="00693533">
        <w:rPr>
          <w:rFonts w:ascii="Times New Roman" w:hAnsi="Times New Roman" w:cs="Arial"/>
          <w:color w:val="1A1A1A"/>
          <w:szCs w:val="26"/>
        </w:rPr>
        <w:t xml:space="preserve"> </w:t>
      </w:r>
      <w:r w:rsidRPr="00693533">
        <w:rPr>
          <w:rFonts w:ascii="Times New Roman" w:hAnsi="Times New Roman" w:cs="Arial"/>
          <w:iCs/>
          <w:color w:val="1A1A1A"/>
          <w:szCs w:val="26"/>
        </w:rPr>
        <w:t>23</w:t>
      </w:r>
      <w:r>
        <w:rPr>
          <w:rFonts w:ascii="Times New Roman" w:hAnsi="Times New Roman" w:cs="Arial"/>
          <w:color w:val="1A1A1A"/>
          <w:szCs w:val="26"/>
        </w:rPr>
        <w:t>(5): 607-</w:t>
      </w:r>
      <w:r w:rsidRPr="00693533">
        <w:rPr>
          <w:rFonts w:ascii="Times New Roman" w:hAnsi="Times New Roman" w:cs="Arial"/>
          <w:color w:val="1A1A1A"/>
          <w:szCs w:val="26"/>
        </w:rPr>
        <w:t>10.</w:t>
      </w:r>
    </w:p>
    <w:p w:rsidR="0024336C" w:rsidRPr="002D163D" w:rsidRDefault="0024336C" w:rsidP="00D327E3">
      <w:pPr>
        <w:rPr>
          <w:rFonts w:ascii="Times New Roman" w:hAnsi="Times New Roman"/>
          <w:u w:val="single"/>
        </w:rPr>
      </w:pPr>
    </w:p>
    <w:p w:rsidR="00C01C9B" w:rsidRDefault="0024336C" w:rsidP="00D327E3">
      <w:pPr>
        <w:rPr>
          <w:rFonts w:ascii="Times New Roman" w:hAnsi="Times New Roman"/>
        </w:rPr>
      </w:pPr>
      <w:r w:rsidRPr="002D163D">
        <w:rPr>
          <w:rFonts w:ascii="Times New Roman" w:hAnsi="Times New Roman"/>
        </w:rPr>
        <w:t>Langton</w:t>
      </w:r>
      <w:r w:rsidR="00040DDB">
        <w:rPr>
          <w:rFonts w:ascii="Times New Roman" w:hAnsi="Times New Roman"/>
        </w:rPr>
        <w:t>, R.</w:t>
      </w:r>
      <w:r w:rsidRPr="002D163D">
        <w:rPr>
          <w:rFonts w:ascii="Times New Roman" w:hAnsi="Times New Roman"/>
        </w:rPr>
        <w:t xml:space="preserve"> (2009)</w:t>
      </w:r>
      <w:r w:rsidR="00040DDB">
        <w:rPr>
          <w:rFonts w:ascii="Times New Roman" w:hAnsi="Times New Roman"/>
        </w:rPr>
        <w:t xml:space="preserve">. “Confabulation and Delusion: A review of Hirstein’s </w:t>
      </w:r>
      <w:r w:rsidR="00040DDB">
        <w:rPr>
          <w:rFonts w:ascii="Times New Roman" w:hAnsi="Times New Roman"/>
          <w:i/>
        </w:rPr>
        <w:t>Brain Fiction</w:t>
      </w:r>
      <w:r w:rsidR="00040DDB">
        <w:rPr>
          <w:rFonts w:ascii="Times New Roman" w:hAnsi="Times New Roman"/>
        </w:rPr>
        <w:t>,”</w:t>
      </w:r>
      <w:r w:rsidRPr="002D163D">
        <w:rPr>
          <w:rFonts w:ascii="Times New Roman" w:hAnsi="Times New Roman"/>
        </w:rPr>
        <w:t xml:space="preserve"> </w:t>
      </w:r>
      <w:r w:rsidRPr="002D163D">
        <w:rPr>
          <w:rFonts w:ascii="Times New Roman" w:hAnsi="Times New Roman"/>
          <w:i/>
        </w:rPr>
        <w:t>Philosophical Psychology</w:t>
      </w:r>
      <w:r w:rsidR="00040DDB">
        <w:rPr>
          <w:rFonts w:ascii="Times New Roman" w:hAnsi="Times New Roman"/>
        </w:rPr>
        <w:t xml:space="preserve"> 22(6): 785-802</w:t>
      </w:r>
      <w:r w:rsidR="002871DC">
        <w:rPr>
          <w:rFonts w:ascii="Times New Roman" w:hAnsi="Times New Roman"/>
        </w:rPr>
        <w:t>.</w:t>
      </w:r>
    </w:p>
    <w:p w:rsidR="00C24117" w:rsidRPr="002871DC" w:rsidRDefault="00C24117" w:rsidP="00D327E3">
      <w:pPr>
        <w:rPr>
          <w:rFonts w:ascii="Times New Roman" w:hAnsi="Times New Roman"/>
        </w:rPr>
      </w:pPr>
      <w:r w:rsidRPr="002D163D">
        <w:rPr>
          <w:rFonts w:ascii="Times New Roman" w:hAnsi="Times New Roman" w:cs="Arial"/>
          <w:color w:val="1A1A1A"/>
          <w:szCs w:val="26"/>
        </w:rPr>
        <w:t>Litovsky, R. Y., Colburn,</w:t>
      </w:r>
      <w:r w:rsidR="004E7B01">
        <w:rPr>
          <w:rFonts w:ascii="Times New Roman" w:hAnsi="Times New Roman" w:cs="Arial"/>
          <w:color w:val="1A1A1A"/>
          <w:szCs w:val="26"/>
        </w:rPr>
        <w:t xml:space="preserve"> H. S., Yost, W. A., and Guzman, S. J. (1999). </w:t>
      </w:r>
      <w:r w:rsidR="00D61902">
        <w:rPr>
          <w:rFonts w:ascii="Times New Roman" w:hAnsi="Times New Roman" w:cs="Arial"/>
          <w:color w:val="1A1A1A"/>
          <w:szCs w:val="26"/>
        </w:rPr>
        <w:t>“</w:t>
      </w:r>
      <w:r w:rsidR="004E7B01">
        <w:rPr>
          <w:rFonts w:ascii="Times New Roman" w:hAnsi="Times New Roman" w:cs="Arial"/>
          <w:color w:val="1A1A1A"/>
          <w:szCs w:val="26"/>
        </w:rPr>
        <w:t>The Precedence E</w:t>
      </w:r>
      <w:r w:rsidR="00D61902">
        <w:rPr>
          <w:rFonts w:ascii="Times New Roman" w:hAnsi="Times New Roman" w:cs="Arial"/>
          <w:color w:val="1A1A1A"/>
          <w:szCs w:val="26"/>
        </w:rPr>
        <w:t>ffect,”</w:t>
      </w:r>
      <w:r w:rsidRPr="002D163D">
        <w:rPr>
          <w:rFonts w:ascii="Times New Roman" w:hAnsi="Times New Roman" w:cs="Arial"/>
          <w:color w:val="1A1A1A"/>
          <w:szCs w:val="26"/>
        </w:rPr>
        <w:t xml:space="preserve"> </w:t>
      </w:r>
      <w:r w:rsidRPr="002D163D">
        <w:rPr>
          <w:rFonts w:ascii="Times New Roman" w:hAnsi="Times New Roman" w:cs="Arial"/>
          <w:i/>
          <w:iCs/>
          <w:color w:val="1A1A1A"/>
          <w:szCs w:val="26"/>
        </w:rPr>
        <w:t>The Journal of the Acoustical Society of America</w:t>
      </w:r>
      <w:r w:rsidRPr="002D163D">
        <w:rPr>
          <w:rFonts w:ascii="Times New Roman" w:hAnsi="Times New Roman" w:cs="Arial"/>
          <w:color w:val="1A1A1A"/>
          <w:szCs w:val="26"/>
        </w:rPr>
        <w:t xml:space="preserve"> </w:t>
      </w:r>
      <w:r w:rsidRPr="004E7B01">
        <w:rPr>
          <w:rFonts w:ascii="Times New Roman" w:hAnsi="Times New Roman" w:cs="Arial"/>
          <w:iCs/>
          <w:color w:val="1A1A1A"/>
          <w:szCs w:val="26"/>
        </w:rPr>
        <w:t>106</w:t>
      </w:r>
      <w:r w:rsidR="004E7B01">
        <w:rPr>
          <w:rFonts w:ascii="Times New Roman" w:hAnsi="Times New Roman" w:cs="Arial"/>
          <w:color w:val="1A1A1A"/>
          <w:szCs w:val="26"/>
        </w:rPr>
        <w:t>(4): 1633-</w:t>
      </w:r>
      <w:r w:rsidRPr="002D163D">
        <w:rPr>
          <w:rFonts w:ascii="Times New Roman" w:hAnsi="Times New Roman" w:cs="Arial"/>
          <w:color w:val="1A1A1A"/>
          <w:szCs w:val="26"/>
        </w:rPr>
        <w:t>54.</w:t>
      </w:r>
    </w:p>
    <w:p w:rsidR="00AE768B" w:rsidRPr="002D163D" w:rsidRDefault="00AE768B" w:rsidP="00D327E3">
      <w:pPr>
        <w:rPr>
          <w:rFonts w:ascii="Times New Roman" w:hAnsi="Times New Roman"/>
          <w:u w:val="single"/>
        </w:rPr>
      </w:pPr>
    </w:p>
    <w:p w:rsidR="004E7B01" w:rsidRDefault="00AE768B" w:rsidP="00D327E3">
      <w:pPr>
        <w:rPr>
          <w:rFonts w:ascii="Times New Roman" w:hAnsi="Times New Roman"/>
        </w:rPr>
      </w:pPr>
      <w:r w:rsidRPr="002D163D">
        <w:rPr>
          <w:rFonts w:ascii="Times New Roman" w:hAnsi="Times New Roman"/>
        </w:rPr>
        <w:t>Lloyd, D. (1989).</w:t>
      </w:r>
      <w:r w:rsidRPr="002D163D">
        <w:rPr>
          <w:rFonts w:ascii="Times New Roman" w:hAnsi="Times New Roman"/>
          <w:i/>
        </w:rPr>
        <w:t xml:space="preserve"> Simple Minds</w:t>
      </w:r>
      <w:r w:rsidRPr="002D163D">
        <w:rPr>
          <w:rFonts w:ascii="Times New Roman" w:hAnsi="Times New Roman"/>
        </w:rPr>
        <w:t>. Cambridge: The MIT Press.</w:t>
      </w:r>
    </w:p>
    <w:p w:rsidR="004E7B01" w:rsidRDefault="004E7B01" w:rsidP="00D327E3">
      <w:pPr>
        <w:rPr>
          <w:rFonts w:ascii="Times New Roman" w:hAnsi="Times New Roman"/>
        </w:rPr>
      </w:pPr>
    </w:p>
    <w:p w:rsidR="00094D47" w:rsidRPr="004E7B01" w:rsidRDefault="004E7B01" w:rsidP="00D327E3">
      <w:pPr>
        <w:rPr>
          <w:rFonts w:ascii="Times New Roman" w:hAnsi="Times New Roman"/>
        </w:rPr>
      </w:pPr>
      <w:r>
        <w:t xml:space="preserve">Macpherson, F. </w:t>
      </w:r>
      <w:r w:rsidR="00094D47" w:rsidRPr="002D163D">
        <w:rPr>
          <w:rFonts w:ascii="Times New Roman" w:hAnsi="Times New Roman" w:cs="Times New Roman"/>
        </w:rPr>
        <w:t>(2010)</w:t>
      </w:r>
      <w:r w:rsidR="00094D47" w:rsidRPr="002D163D">
        <w:rPr>
          <w:rFonts w:ascii="Times New Roman" w:hAnsi="Times New Roman" w:cs="Verdana"/>
          <w:szCs w:val="28"/>
        </w:rPr>
        <w:t>.</w:t>
      </w:r>
      <w:r w:rsidR="0051559D">
        <w:rPr>
          <w:rFonts w:ascii="Times New Roman" w:hAnsi="Times New Roman" w:cs="Verdana"/>
          <w:szCs w:val="28"/>
        </w:rPr>
        <w:t xml:space="preserve"> “A Disjunctive Theory of Introspection: Reflection on zombies and Anton’s syndrome,” </w:t>
      </w:r>
      <w:hyperlink r:id="rId7" w:history="1">
        <w:r w:rsidR="00D61902">
          <w:rPr>
            <w:rFonts w:ascii="Times New Roman" w:hAnsi="Times New Roman" w:cs="Verdana"/>
            <w:bCs/>
            <w:i/>
            <w:szCs w:val="28"/>
          </w:rPr>
          <w:t>Noû</w:t>
        </w:r>
        <w:r w:rsidR="00094D47" w:rsidRPr="002D163D">
          <w:rPr>
            <w:rFonts w:ascii="Times New Roman" w:hAnsi="Times New Roman" w:cs="Verdana"/>
            <w:bCs/>
            <w:i/>
            <w:szCs w:val="28"/>
          </w:rPr>
          <w:t>s-Supplement: Philosophical Issues</w:t>
        </w:r>
      </w:hyperlink>
      <w:r w:rsidR="00094D47" w:rsidRPr="002D163D">
        <w:rPr>
          <w:rFonts w:ascii="Times New Roman" w:hAnsi="Times New Roman" w:cs="Verdana"/>
          <w:szCs w:val="28"/>
        </w:rPr>
        <w:t xml:space="preserve"> </w:t>
      </w:r>
      <w:hyperlink r:id="rId8" w:history="1">
        <w:r w:rsidR="00094D47" w:rsidRPr="002D163D">
          <w:rPr>
            <w:rFonts w:ascii="Times New Roman" w:hAnsi="Times New Roman" w:cs="Verdana"/>
            <w:szCs w:val="28"/>
          </w:rPr>
          <w:t>20</w:t>
        </w:r>
      </w:hyperlink>
      <w:r w:rsidR="00094D47" w:rsidRPr="002D163D">
        <w:rPr>
          <w:rFonts w:ascii="Times New Roman" w:hAnsi="Times New Roman" w:cs="Verdana"/>
          <w:szCs w:val="28"/>
        </w:rPr>
        <w:t>: 226-65.</w:t>
      </w:r>
    </w:p>
    <w:p w:rsidR="00155866" w:rsidRPr="002D163D" w:rsidRDefault="00155866" w:rsidP="00D327E3">
      <w:pPr>
        <w:rPr>
          <w:rFonts w:ascii="Times New Roman" w:hAnsi="Times New Roman"/>
          <w:u w:val="single"/>
        </w:rPr>
      </w:pPr>
    </w:p>
    <w:p w:rsidR="00155866" w:rsidRPr="002D163D" w:rsidRDefault="004E7B01" w:rsidP="00D327E3">
      <w:pPr>
        <w:rPr>
          <w:rFonts w:ascii="Times New Roman" w:hAnsi="Times New Roman"/>
          <w:u w:val="single"/>
        </w:rPr>
      </w:pPr>
      <w:r>
        <w:rPr>
          <w:rFonts w:ascii="Times New Roman" w:hAnsi="Times New Roman" w:cs="Georgia"/>
          <w:color w:val="1B1D1F"/>
          <w:szCs w:val="28"/>
        </w:rPr>
        <w:t>Maurer, D. (1993). “Neonatal S</w:t>
      </w:r>
      <w:r w:rsidR="00155866" w:rsidRPr="002D163D">
        <w:rPr>
          <w:rFonts w:ascii="Times New Roman" w:hAnsi="Times New Roman" w:cs="Georgia"/>
          <w:color w:val="1B1D1F"/>
          <w:szCs w:val="28"/>
        </w:rPr>
        <w:t>ynesthesia: Implications for the</w:t>
      </w:r>
      <w:r w:rsidR="002871DC">
        <w:rPr>
          <w:rFonts w:ascii="Times New Roman" w:hAnsi="Times New Roman" w:cs="Georgia"/>
          <w:color w:val="1B1D1F"/>
          <w:szCs w:val="28"/>
        </w:rPr>
        <w:t xml:space="preserve"> processing of speech and faces,” i</w:t>
      </w:r>
      <w:r w:rsidR="00155866" w:rsidRPr="002D163D">
        <w:rPr>
          <w:rFonts w:ascii="Times New Roman" w:hAnsi="Times New Roman" w:cs="Georgia"/>
          <w:color w:val="1B1D1F"/>
          <w:szCs w:val="28"/>
        </w:rPr>
        <w:t>n B. de Boysson-Bardies, S. de Sch</w:t>
      </w:r>
      <w:r>
        <w:rPr>
          <w:rFonts w:ascii="Times New Roman" w:hAnsi="Times New Roman" w:cs="Georgia"/>
          <w:color w:val="1B1D1F"/>
          <w:szCs w:val="28"/>
        </w:rPr>
        <w:t>onen, P. Jusczyk, P. Mcneilage</w:t>
      </w:r>
      <w:r w:rsidR="00C01C9B">
        <w:rPr>
          <w:rFonts w:ascii="Times New Roman" w:hAnsi="Times New Roman" w:cs="Georgia"/>
          <w:color w:val="1B1D1F"/>
          <w:szCs w:val="28"/>
        </w:rPr>
        <w:t>,</w:t>
      </w:r>
      <w:r>
        <w:rPr>
          <w:rFonts w:ascii="Times New Roman" w:hAnsi="Times New Roman" w:cs="Georgia"/>
          <w:color w:val="1B1D1F"/>
          <w:szCs w:val="28"/>
        </w:rPr>
        <w:t xml:space="preserve"> and J. Morton (e</w:t>
      </w:r>
      <w:r w:rsidR="00155866" w:rsidRPr="002D163D">
        <w:rPr>
          <w:rFonts w:ascii="Times New Roman" w:hAnsi="Times New Roman" w:cs="Georgia"/>
          <w:color w:val="1B1D1F"/>
          <w:szCs w:val="28"/>
        </w:rPr>
        <w:t>ds.)</w:t>
      </w:r>
      <w:r w:rsidR="009E715B">
        <w:rPr>
          <w:rFonts w:ascii="Times New Roman" w:hAnsi="Times New Roman" w:cs="Georgia"/>
          <w:color w:val="1B1D1F"/>
          <w:szCs w:val="28"/>
        </w:rPr>
        <w:t>.</w:t>
      </w:r>
      <w:r>
        <w:rPr>
          <w:rFonts w:ascii="Times New Roman" w:hAnsi="Times New Roman" w:cs="Georgia"/>
          <w:color w:val="1B1D1F"/>
          <w:szCs w:val="28"/>
        </w:rPr>
        <w:t xml:space="preserve"> </w:t>
      </w:r>
      <w:r>
        <w:rPr>
          <w:rFonts w:ascii="Times New Roman" w:hAnsi="Times New Roman" w:cs="Georgia"/>
          <w:i/>
          <w:iCs/>
          <w:color w:val="1B1D1F"/>
          <w:szCs w:val="28"/>
        </w:rPr>
        <w:t>Developmental N</w:t>
      </w:r>
      <w:r w:rsidR="00155866" w:rsidRPr="002D163D">
        <w:rPr>
          <w:rFonts w:ascii="Times New Roman" w:hAnsi="Times New Roman" w:cs="Georgia"/>
          <w:i/>
          <w:iCs/>
          <w:color w:val="1B1D1F"/>
          <w:szCs w:val="28"/>
        </w:rPr>
        <w:t>eurocognition: Speech and face processing in the first year of life</w:t>
      </w:r>
      <w:r>
        <w:rPr>
          <w:rFonts w:ascii="Times New Roman" w:hAnsi="Times New Roman" w:cs="Georgia"/>
          <w:color w:val="1B1D1F"/>
          <w:szCs w:val="28"/>
        </w:rPr>
        <w:t xml:space="preserve"> (pp.109-</w:t>
      </w:r>
      <w:r w:rsidR="00155866" w:rsidRPr="002D163D">
        <w:rPr>
          <w:rFonts w:ascii="Times New Roman" w:hAnsi="Times New Roman" w:cs="Georgia"/>
          <w:color w:val="1B1D1F"/>
          <w:szCs w:val="28"/>
        </w:rPr>
        <w:t>24). Dordrecht: Kluwer.</w:t>
      </w:r>
    </w:p>
    <w:p w:rsidR="00B61F02" w:rsidRPr="002D163D" w:rsidRDefault="00B61F02" w:rsidP="00D327E3">
      <w:pPr>
        <w:rPr>
          <w:rFonts w:ascii="Times New Roman" w:hAnsi="Times New Roman"/>
          <w:u w:val="single"/>
        </w:rPr>
      </w:pPr>
    </w:p>
    <w:p w:rsidR="00B61F02" w:rsidRPr="009E715B" w:rsidRDefault="00B61F02" w:rsidP="00D327E3">
      <w:pPr>
        <w:rPr>
          <w:rFonts w:ascii="Times New Roman" w:hAnsi="Times New Roman"/>
        </w:rPr>
      </w:pPr>
      <w:r w:rsidRPr="009E715B">
        <w:rPr>
          <w:rFonts w:ascii="Times New Roman" w:hAnsi="Times New Roman"/>
        </w:rPr>
        <w:t>Metzinger</w:t>
      </w:r>
      <w:r w:rsidR="009E715B">
        <w:rPr>
          <w:rFonts w:ascii="Times New Roman" w:hAnsi="Times New Roman"/>
        </w:rPr>
        <w:t>, T.</w:t>
      </w:r>
      <w:r w:rsidRPr="009E715B">
        <w:rPr>
          <w:rFonts w:ascii="Times New Roman" w:hAnsi="Times New Roman"/>
        </w:rPr>
        <w:t xml:space="preserve"> </w:t>
      </w:r>
      <w:r w:rsidR="0006152C" w:rsidRPr="009E715B">
        <w:rPr>
          <w:rFonts w:ascii="Times New Roman" w:hAnsi="Times New Roman"/>
        </w:rPr>
        <w:t>(2003)</w:t>
      </w:r>
      <w:r w:rsidR="009E715B">
        <w:rPr>
          <w:rFonts w:ascii="Times New Roman" w:hAnsi="Times New Roman"/>
        </w:rPr>
        <w:t>.</w:t>
      </w:r>
      <w:r w:rsidR="0006152C" w:rsidRPr="009E715B">
        <w:rPr>
          <w:rFonts w:ascii="Times New Roman" w:hAnsi="Times New Roman"/>
        </w:rPr>
        <w:t xml:space="preserve"> </w:t>
      </w:r>
      <w:r w:rsidR="009E715B">
        <w:rPr>
          <w:rFonts w:ascii="Times New Roman" w:hAnsi="Times New Roman" w:cs="Arial"/>
          <w:i/>
          <w:iCs/>
          <w:color w:val="1A1A1A"/>
          <w:szCs w:val="26"/>
        </w:rPr>
        <w:t>Being No O</w:t>
      </w:r>
      <w:r w:rsidR="009E715B" w:rsidRPr="009E715B">
        <w:rPr>
          <w:rFonts w:ascii="Times New Roman" w:hAnsi="Times New Roman" w:cs="Arial"/>
          <w:i/>
          <w:iCs/>
          <w:color w:val="1A1A1A"/>
          <w:szCs w:val="26"/>
        </w:rPr>
        <w:t>ne: The self-model theory of subjectivity</w:t>
      </w:r>
      <w:r w:rsidR="00702DBD">
        <w:rPr>
          <w:rFonts w:ascii="Times New Roman" w:hAnsi="Times New Roman" w:cs="Arial"/>
          <w:color w:val="1A1A1A"/>
          <w:szCs w:val="26"/>
        </w:rPr>
        <w:t>. Cambridge: The MIT Press.</w:t>
      </w:r>
    </w:p>
    <w:p w:rsidR="00FA21EB" w:rsidRPr="002D163D" w:rsidRDefault="00FA21EB" w:rsidP="00D327E3">
      <w:pPr>
        <w:rPr>
          <w:rFonts w:ascii="Times New Roman" w:hAnsi="Times New Roman"/>
        </w:rPr>
      </w:pPr>
    </w:p>
    <w:p w:rsidR="00FA21EB" w:rsidRPr="00F321B0" w:rsidRDefault="00FA21EB" w:rsidP="00F321B0">
      <w:pPr>
        <w:widowControl w:val="0"/>
        <w:autoSpaceDE w:val="0"/>
        <w:autoSpaceDN w:val="0"/>
        <w:adjustRightInd w:val="0"/>
        <w:rPr>
          <w:rFonts w:ascii="Times New Roman" w:eastAsia="Cambria" w:hAnsi="Times New Roman" w:cs="Georgia"/>
          <w:color w:val="262626"/>
          <w:szCs w:val="28"/>
        </w:rPr>
      </w:pPr>
      <w:proofErr w:type="gramStart"/>
      <w:r w:rsidRPr="002D163D">
        <w:rPr>
          <w:rFonts w:ascii="Times New Roman" w:eastAsia="Cambria" w:hAnsi="Times New Roman" w:cs="Georgia"/>
          <w:color w:val="262626"/>
          <w:szCs w:val="28"/>
        </w:rPr>
        <w:t>Nagel, T. (1974/1998).</w:t>
      </w:r>
      <w:proofErr w:type="gramEnd"/>
      <w:r w:rsidRPr="002D163D">
        <w:rPr>
          <w:rFonts w:ascii="Times New Roman" w:eastAsia="Cambria" w:hAnsi="Times New Roman" w:cs="Georgia"/>
          <w:color w:val="262626"/>
          <w:szCs w:val="28"/>
        </w:rPr>
        <w:t xml:space="preserve"> </w:t>
      </w:r>
      <w:r w:rsidR="007C7D3E">
        <w:rPr>
          <w:rFonts w:ascii="Times New Roman" w:eastAsia="Cambria" w:hAnsi="Times New Roman" w:cs="Georgia"/>
          <w:color w:val="262626"/>
          <w:szCs w:val="28"/>
        </w:rPr>
        <w:t>“What Is It Like t</w:t>
      </w:r>
      <w:r w:rsidR="00254A94">
        <w:rPr>
          <w:rFonts w:ascii="Times New Roman" w:eastAsia="Cambria" w:hAnsi="Times New Roman" w:cs="Georgia"/>
          <w:color w:val="262626"/>
          <w:szCs w:val="28"/>
        </w:rPr>
        <w:t>o Be a Bat</w:t>
      </w:r>
      <w:proofErr w:type="gramStart"/>
      <w:r w:rsidR="00254A94">
        <w:rPr>
          <w:rFonts w:ascii="Times New Roman" w:eastAsia="Cambria" w:hAnsi="Times New Roman" w:cs="Georgia"/>
          <w:color w:val="262626"/>
          <w:szCs w:val="28"/>
        </w:rPr>
        <w:t>?</w:t>
      </w:r>
      <w:r w:rsidR="00D064D4">
        <w:rPr>
          <w:rFonts w:ascii="Times New Roman" w:eastAsia="Cambria" w:hAnsi="Times New Roman" w:cs="Georgia"/>
          <w:color w:val="262626"/>
          <w:szCs w:val="28"/>
        </w:rPr>
        <w:t>,</w:t>
      </w:r>
      <w:proofErr w:type="gramEnd"/>
      <w:r w:rsidR="00254A94">
        <w:rPr>
          <w:rFonts w:ascii="Times New Roman" w:eastAsia="Cambria" w:hAnsi="Times New Roman" w:cs="Georgia"/>
          <w:color w:val="262626"/>
          <w:szCs w:val="28"/>
        </w:rPr>
        <w:t>” i</w:t>
      </w:r>
      <w:r w:rsidRPr="002D163D">
        <w:rPr>
          <w:rFonts w:ascii="Times New Roman" w:eastAsia="Cambria" w:hAnsi="Times New Roman" w:cs="Georgia"/>
          <w:color w:val="262626"/>
          <w:szCs w:val="28"/>
        </w:rPr>
        <w:t>n N. Block, O.</w:t>
      </w:r>
      <w:r w:rsidR="00570DAB">
        <w:rPr>
          <w:rFonts w:ascii="Times New Roman" w:eastAsia="Cambria" w:hAnsi="Times New Roman" w:cs="Georgia"/>
          <w:color w:val="262626"/>
          <w:szCs w:val="28"/>
        </w:rPr>
        <w:t>J. Flanagan, and G. Güzeldere (e</w:t>
      </w:r>
      <w:r w:rsidRPr="002D163D">
        <w:rPr>
          <w:rFonts w:ascii="Times New Roman" w:eastAsia="Cambria" w:hAnsi="Times New Roman" w:cs="Georgia"/>
          <w:color w:val="262626"/>
          <w:szCs w:val="28"/>
        </w:rPr>
        <w:t xml:space="preserve">ds.). </w:t>
      </w:r>
      <w:r w:rsidRPr="002D163D">
        <w:rPr>
          <w:rFonts w:ascii="Times New Roman" w:eastAsia="Cambria" w:hAnsi="Times New Roman" w:cs="Georgia"/>
          <w:i/>
          <w:color w:val="262626"/>
          <w:szCs w:val="28"/>
        </w:rPr>
        <w:t>The Nature of Co</w:t>
      </w:r>
      <w:r w:rsidR="00570DAB">
        <w:rPr>
          <w:rFonts w:ascii="Times New Roman" w:eastAsia="Cambria" w:hAnsi="Times New Roman" w:cs="Georgia"/>
          <w:i/>
          <w:color w:val="262626"/>
          <w:szCs w:val="28"/>
        </w:rPr>
        <w:t>nsciousness: Philosophical d</w:t>
      </w:r>
      <w:r w:rsidRPr="002D163D">
        <w:rPr>
          <w:rFonts w:ascii="Times New Roman" w:eastAsia="Cambria" w:hAnsi="Times New Roman" w:cs="Georgia"/>
          <w:i/>
          <w:color w:val="262626"/>
          <w:szCs w:val="28"/>
        </w:rPr>
        <w:t>ebates</w:t>
      </w:r>
      <w:r w:rsidRPr="002D163D">
        <w:rPr>
          <w:rFonts w:ascii="Times New Roman" w:eastAsia="Cambria" w:hAnsi="Times New Roman" w:cs="Georgia"/>
          <w:color w:val="262626"/>
          <w:szCs w:val="28"/>
        </w:rPr>
        <w:t xml:space="preserve"> (pp.519-27). Cambridge: The MIT Press.</w:t>
      </w:r>
    </w:p>
    <w:p w:rsidR="00825FA2" w:rsidRPr="002D163D" w:rsidRDefault="00825FA2" w:rsidP="00D327E3">
      <w:pPr>
        <w:rPr>
          <w:rFonts w:ascii="Times New Roman" w:hAnsi="Times New Roman"/>
        </w:rPr>
      </w:pPr>
    </w:p>
    <w:p w:rsidR="00825FA2" w:rsidRPr="002D163D" w:rsidRDefault="00825FA2" w:rsidP="00D327E3">
      <w:pPr>
        <w:rPr>
          <w:rFonts w:ascii="Times New Roman" w:hAnsi="Times New Roman"/>
        </w:rPr>
      </w:pPr>
      <w:r w:rsidRPr="002D163D">
        <w:rPr>
          <w:rFonts w:ascii="Times New Roman" w:hAnsi="Times New Roman" w:cs="Arial"/>
          <w:color w:val="1A1A1A"/>
          <w:szCs w:val="26"/>
        </w:rPr>
        <w:t xml:space="preserve">Noë, A. (2002). </w:t>
      </w:r>
      <w:r w:rsidR="00C665EA">
        <w:rPr>
          <w:rFonts w:ascii="Times New Roman" w:hAnsi="Times New Roman" w:cs="Arial"/>
          <w:color w:val="1A1A1A"/>
          <w:szCs w:val="26"/>
        </w:rPr>
        <w:t>“</w:t>
      </w:r>
      <w:r w:rsidRPr="002D163D">
        <w:rPr>
          <w:rFonts w:ascii="Times New Roman" w:hAnsi="Times New Roman" w:cs="Arial"/>
          <w:color w:val="1A1A1A"/>
          <w:szCs w:val="26"/>
        </w:rPr>
        <w:t>Is the</w:t>
      </w:r>
      <w:r w:rsidR="009F3238">
        <w:rPr>
          <w:rFonts w:ascii="Times New Roman" w:hAnsi="Times New Roman" w:cs="Arial"/>
          <w:color w:val="1A1A1A"/>
          <w:szCs w:val="26"/>
        </w:rPr>
        <w:t xml:space="preserve"> Visual World a Grand I</w:t>
      </w:r>
      <w:r w:rsidR="00C665EA">
        <w:rPr>
          <w:rFonts w:ascii="Times New Roman" w:hAnsi="Times New Roman" w:cs="Arial"/>
          <w:color w:val="1A1A1A"/>
          <w:szCs w:val="26"/>
        </w:rPr>
        <w:t>llusion?”</w:t>
      </w:r>
      <w:r w:rsidRPr="002D163D">
        <w:rPr>
          <w:rFonts w:ascii="Times New Roman" w:hAnsi="Times New Roman" w:cs="Arial"/>
          <w:color w:val="1A1A1A"/>
          <w:szCs w:val="26"/>
        </w:rPr>
        <w:t xml:space="preserve"> </w:t>
      </w:r>
      <w:proofErr w:type="gramStart"/>
      <w:r w:rsidRPr="002D163D">
        <w:rPr>
          <w:rFonts w:ascii="Times New Roman" w:hAnsi="Times New Roman" w:cs="Arial"/>
          <w:i/>
          <w:iCs/>
          <w:color w:val="1A1A1A"/>
          <w:szCs w:val="26"/>
        </w:rPr>
        <w:t>Journal of Consciousness Studies</w:t>
      </w:r>
      <w:r w:rsidRPr="002D163D">
        <w:rPr>
          <w:rFonts w:ascii="Times New Roman" w:hAnsi="Times New Roman" w:cs="Arial"/>
          <w:color w:val="1A1A1A"/>
          <w:szCs w:val="26"/>
        </w:rPr>
        <w:t xml:space="preserve">, </w:t>
      </w:r>
      <w:r w:rsidRPr="00C665EA">
        <w:rPr>
          <w:rFonts w:ascii="Times New Roman" w:hAnsi="Times New Roman" w:cs="Arial"/>
          <w:iCs/>
          <w:color w:val="1A1A1A"/>
          <w:szCs w:val="26"/>
        </w:rPr>
        <w:t>9</w:t>
      </w:r>
      <w:r w:rsidR="00C665EA">
        <w:rPr>
          <w:rFonts w:ascii="Times New Roman" w:hAnsi="Times New Roman" w:cs="Arial"/>
          <w:color w:val="1A1A1A"/>
          <w:szCs w:val="26"/>
        </w:rPr>
        <w:t>(5-6): 1-12</w:t>
      </w:r>
      <w:r w:rsidRPr="002D163D">
        <w:rPr>
          <w:rFonts w:ascii="Times New Roman" w:hAnsi="Times New Roman" w:cs="Arial"/>
          <w:color w:val="1A1A1A"/>
          <w:szCs w:val="26"/>
        </w:rPr>
        <w:t>.</w:t>
      </w:r>
      <w:proofErr w:type="gramEnd"/>
    </w:p>
    <w:p w:rsidR="007A7DAC" w:rsidRPr="002D163D" w:rsidRDefault="007A7DAC" w:rsidP="00D327E3">
      <w:pPr>
        <w:rPr>
          <w:rFonts w:ascii="Times New Roman" w:hAnsi="Times New Roman"/>
        </w:rPr>
      </w:pPr>
    </w:p>
    <w:p w:rsidR="007A7DAC" w:rsidRPr="002D163D" w:rsidRDefault="007A7DAC" w:rsidP="007A7DAC">
      <w:pPr>
        <w:rPr>
          <w:rFonts w:ascii="Times New Roman" w:hAnsi="Times New Roman"/>
        </w:rPr>
      </w:pPr>
      <w:r w:rsidRPr="002D163D">
        <w:rPr>
          <w:rFonts w:ascii="Times New Roman" w:hAnsi="Times New Roman" w:cs="Verdana"/>
          <w:szCs w:val="26"/>
        </w:rPr>
        <w:t>Ono, H., Fay, A., and Tarbell, S.</w:t>
      </w:r>
      <w:r w:rsidR="00702DBD">
        <w:rPr>
          <w:rFonts w:ascii="Times New Roman" w:hAnsi="Times New Roman" w:cs="Verdana"/>
          <w:szCs w:val="26"/>
        </w:rPr>
        <w:t xml:space="preserve"> E. (1986). </w:t>
      </w:r>
      <w:proofErr w:type="gramStart"/>
      <w:r w:rsidR="00702DBD">
        <w:rPr>
          <w:rFonts w:ascii="Times New Roman" w:hAnsi="Times New Roman" w:cs="Verdana"/>
          <w:szCs w:val="26"/>
        </w:rPr>
        <w:t>“A “Visual”</w:t>
      </w:r>
      <w:r w:rsidRPr="002D163D">
        <w:rPr>
          <w:rFonts w:ascii="Times New Roman" w:hAnsi="Times New Roman" w:cs="Verdana"/>
          <w:szCs w:val="26"/>
        </w:rPr>
        <w:t xml:space="preserve"> Explanation of Facial</w:t>
      </w:r>
      <w:r w:rsidR="00702DBD">
        <w:rPr>
          <w:rFonts w:ascii="Times New Roman" w:hAnsi="Times New Roman" w:cs="Verdana"/>
          <w:szCs w:val="26"/>
        </w:rPr>
        <w:t xml:space="preserve"> Vision,” </w:t>
      </w:r>
      <w:r w:rsidR="00702DBD" w:rsidRPr="00702DBD">
        <w:rPr>
          <w:rFonts w:ascii="Times New Roman" w:hAnsi="Times New Roman" w:cs="Verdana"/>
          <w:i/>
          <w:szCs w:val="26"/>
        </w:rPr>
        <w:t>Psychological Research</w:t>
      </w:r>
      <w:r w:rsidR="00702DBD">
        <w:rPr>
          <w:rFonts w:ascii="Times New Roman" w:hAnsi="Times New Roman" w:cs="Verdana"/>
          <w:szCs w:val="26"/>
        </w:rPr>
        <w:t xml:space="preserve"> 48(2): </w:t>
      </w:r>
      <w:r w:rsidRPr="002D163D">
        <w:rPr>
          <w:rFonts w:ascii="Times New Roman" w:hAnsi="Times New Roman" w:cs="Verdana"/>
          <w:szCs w:val="26"/>
        </w:rPr>
        <w:t>57-62.</w:t>
      </w:r>
      <w:proofErr w:type="gramEnd"/>
    </w:p>
    <w:p w:rsidR="007A7DAC" w:rsidRPr="002D163D" w:rsidRDefault="007A7DAC" w:rsidP="00D327E3">
      <w:pPr>
        <w:rPr>
          <w:rFonts w:ascii="Times New Roman" w:hAnsi="Times New Roman"/>
        </w:rPr>
      </w:pPr>
    </w:p>
    <w:p w:rsidR="00C97834" w:rsidRPr="002D163D" w:rsidRDefault="00C97834" w:rsidP="00D327E3">
      <w:pPr>
        <w:rPr>
          <w:rFonts w:ascii="Times New Roman" w:hAnsi="Times New Roman"/>
        </w:rPr>
      </w:pPr>
      <w:r w:rsidRPr="002D163D">
        <w:rPr>
          <w:rFonts w:ascii="Times New Roman" w:hAnsi="Times New Roman" w:cs="Arial"/>
          <w:color w:val="1A1A1A"/>
          <w:szCs w:val="26"/>
        </w:rPr>
        <w:t>O'Reg</w:t>
      </w:r>
      <w:r w:rsidR="00C01C9B">
        <w:rPr>
          <w:rFonts w:ascii="Times New Roman" w:hAnsi="Times New Roman" w:cs="Arial"/>
          <w:color w:val="1A1A1A"/>
          <w:szCs w:val="26"/>
        </w:rPr>
        <w:t>an, J. K. and</w:t>
      </w:r>
      <w:r w:rsidR="007742C3">
        <w:rPr>
          <w:rFonts w:ascii="Times New Roman" w:hAnsi="Times New Roman" w:cs="Arial"/>
          <w:color w:val="1A1A1A"/>
          <w:szCs w:val="26"/>
        </w:rPr>
        <w:t xml:space="preserve"> Noë, A. (2001). </w:t>
      </w:r>
      <w:r w:rsidR="00702DBD">
        <w:rPr>
          <w:rFonts w:ascii="Times New Roman" w:hAnsi="Times New Roman" w:cs="Arial"/>
          <w:color w:val="1A1A1A"/>
          <w:szCs w:val="26"/>
        </w:rPr>
        <w:t>“</w:t>
      </w:r>
      <w:r w:rsidR="007742C3">
        <w:rPr>
          <w:rFonts w:ascii="Times New Roman" w:hAnsi="Times New Roman" w:cs="Arial"/>
          <w:color w:val="1A1A1A"/>
          <w:szCs w:val="26"/>
        </w:rPr>
        <w:t>A Sensorimotor Account of Vision and Visual C</w:t>
      </w:r>
      <w:r w:rsidRPr="002D163D">
        <w:rPr>
          <w:rFonts w:ascii="Times New Roman" w:hAnsi="Times New Roman" w:cs="Arial"/>
          <w:color w:val="1A1A1A"/>
          <w:szCs w:val="26"/>
        </w:rPr>
        <w:t>onsciousness</w:t>
      </w:r>
      <w:r w:rsidR="00702DBD">
        <w:rPr>
          <w:rFonts w:ascii="Times New Roman" w:hAnsi="Times New Roman" w:cs="Arial"/>
          <w:color w:val="1A1A1A"/>
          <w:szCs w:val="26"/>
        </w:rPr>
        <w:t>,”</w:t>
      </w:r>
      <w:r w:rsidRPr="002D163D">
        <w:rPr>
          <w:rFonts w:ascii="Times New Roman" w:hAnsi="Times New Roman" w:cs="Arial"/>
          <w:color w:val="1A1A1A"/>
          <w:szCs w:val="26"/>
        </w:rPr>
        <w:t xml:space="preserve"> </w:t>
      </w:r>
      <w:r w:rsidR="007742C3">
        <w:rPr>
          <w:rFonts w:ascii="Times New Roman" w:hAnsi="Times New Roman" w:cs="Arial"/>
          <w:i/>
          <w:iCs/>
          <w:color w:val="1A1A1A"/>
          <w:szCs w:val="26"/>
        </w:rPr>
        <w:t>Behavioral and Brain Sc</w:t>
      </w:r>
      <w:r w:rsidRPr="002D163D">
        <w:rPr>
          <w:rFonts w:ascii="Times New Roman" w:hAnsi="Times New Roman" w:cs="Arial"/>
          <w:i/>
          <w:iCs/>
          <w:color w:val="1A1A1A"/>
          <w:szCs w:val="26"/>
        </w:rPr>
        <w:t>iences</w:t>
      </w:r>
      <w:r w:rsidR="00702DBD">
        <w:rPr>
          <w:rFonts w:ascii="Times New Roman" w:hAnsi="Times New Roman" w:cs="Arial"/>
          <w:color w:val="1A1A1A"/>
          <w:szCs w:val="26"/>
        </w:rPr>
        <w:t xml:space="preserve"> </w:t>
      </w:r>
      <w:r w:rsidRPr="00A3635B">
        <w:rPr>
          <w:rFonts w:ascii="Times New Roman" w:hAnsi="Times New Roman" w:cs="Arial"/>
          <w:iCs/>
          <w:color w:val="1A1A1A"/>
          <w:szCs w:val="26"/>
        </w:rPr>
        <w:t>24</w:t>
      </w:r>
      <w:r w:rsidR="00A3635B">
        <w:rPr>
          <w:rFonts w:ascii="Times New Roman" w:hAnsi="Times New Roman" w:cs="Arial"/>
          <w:color w:val="1A1A1A"/>
          <w:szCs w:val="26"/>
        </w:rPr>
        <w:t>(5):</w:t>
      </w:r>
      <w:r w:rsidR="007742C3">
        <w:rPr>
          <w:rFonts w:ascii="Times New Roman" w:hAnsi="Times New Roman" w:cs="Arial"/>
          <w:color w:val="1A1A1A"/>
          <w:szCs w:val="26"/>
        </w:rPr>
        <w:t xml:space="preserve"> 939-</w:t>
      </w:r>
      <w:r w:rsidRPr="002D163D">
        <w:rPr>
          <w:rFonts w:ascii="Times New Roman" w:hAnsi="Times New Roman" w:cs="Arial"/>
          <w:color w:val="1A1A1A"/>
          <w:szCs w:val="26"/>
        </w:rPr>
        <w:t>72.</w:t>
      </w:r>
    </w:p>
    <w:p w:rsidR="004134E6" w:rsidRPr="002D163D" w:rsidRDefault="004134E6" w:rsidP="00D327E3">
      <w:pPr>
        <w:rPr>
          <w:rFonts w:ascii="Times New Roman" w:hAnsi="Times New Roman"/>
        </w:rPr>
      </w:pPr>
    </w:p>
    <w:p w:rsidR="004134E6" w:rsidRPr="002D163D" w:rsidRDefault="004134E6" w:rsidP="00D327E3">
      <w:pPr>
        <w:rPr>
          <w:rFonts w:ascii="Times New Roman" w:hAnsi="Times New Roman"/>
          <w:b/>
        </w:rPr>
      </w:pPr>
      <w:r w:rsidRPr="002D163D">
        <w:rPr>
          <w:rFonts w:ascii="Times New Roman" w:hAnsi="Times New Roman" w:cs="Arial"/>
          <w:color w:val="1A1A1A"/>
          <w:szCs w:val="26"/>
        </w:rPr>
        <w:t>Ro</w:t>
      </w:r>
      <w:r w:rsidR="00D75EAC">
        <w:rPr>
          <w:rFonts w:ascii="Times New Roman" w:hAnsi="Times New Roman" w:cs="Arial"/>
          <w:color w:val="1A1A1A"/>
          <w:szCs w:val="26"/>
        </w:rPr>
        <w:t>senblum, L. D., Gordon, M. S., and</w:t>
      </w:r>
      <w:r w:rsidRPr="002D163D">
        <w:rPr>
          <w:rFonts w:ascii="Times New Roman" w:hAnsi="Times New Roman" w:cs="Arial"/>
          <w:color w:val="1A1A1A"/>
          <w:szCs w:val="26"/>
        </w:rPr>
        <w:t xml:space="preserve"> Jarquin, L. (2000). </w:t>
      </w:r>
      <w:r w:rsidR="00D75EAC">
        <w:rPr>
          <w:rFonts w:ascii="Times New Roman" w:hAnsi="Times New Roman" w:cs="Arial"/>
          <w:color w:val="1A1A1A"/>
          <w:szCs w:val="26"/>
        </w:rPr>
        <w:t>“</w:t>
      </w:r>
      <w:r w:rsidRPr="002D163D">
        <w:rPr>
          <w:rFonts w:ascii="Times New Roman" w:hAnsi="Times New Roman" w:cs="Arial"/>
          <w:color w:val="1A1A1A"/>
          <w:szCs w:val="26"/>
        </w:rPr>
        <w:t>Echolocating</w:t>
      </w:r>
      <w:r w:rsidR="00254A94">
        <w:rPr>
          <w:rFonts w:ascii="Times New Roman" w:hAnsi="Times New Roman" w:cs="Arial"/>
          <w:color w:val="1A1A1A"/>
          <w:szCs w:val="26"/>
        </w:rPr>
        <w:t xml:space="preserve"> Distance b</w:t>
      </w:r>
      <w:r w:rsidR="00D75EAC">
        <w:rPr>
          <w:rFonts w:ascii="Times New Roman" w:hAnsi="Times New Roman" w:cs="Arial"/>
          <w:color w:val="1A1A1A"/>
          <w:szCs w:val="26"/>
        </w:rPr>
        <w:t>y Moving and Stationary Listeners,”</w:t>
      </w:r>
      <w:r w:rsidRPr="002D163D">
        <w:rPr>
          <w:rFonts w:ascii="Times New Roman" w:hAnsi="Times New Roman" w:cs="Arial"/>
          <w:color w:val="1A1A1A"/>
          <w:szCs w:val="26"/>
        </w:rPr>
        <w:t xml:space="preserve"> </w:t>
      </w:r>
      <w:r w:rsidRPr="002D163D">
        <w:rPr>
          <w:rFonts w:ascii="Times New Roman" w:hAnsi="Times New Roman" w:cs="Arial"/>
          <w:i/>
          <w:iCs/>
          <w:color w:val="1A1A1A"/>
          <w:szCs w:val="26"/>
        </w:rPr>
        <w:t>Ecological Psychology</w:t>
      </w:r>
      <w:r w:rsidRPr="002D163D">
        <w:rPr>
          <w:rFonts w:ascii="Times New Roman" w:hAnsi="Times New Roman" w:cs="Arial"/>
          <w:color w:val="1A1A1A"/>
          <w:szCs w:val="26"/>
        </w:rPr>
        <w:t xml:space="preserve"> </w:t>
      </w:r>
      <w:r w:rsidRPr="00D75EAC">
        <w:rPr>
          <w:rFonts w:ascii="Times New Roman" w:hAnsi="Times New Roman" w:cs="Arial"/>
          <w:iCs/>
          <w:color w:val="1A1A1A"/>
          <w:szCs w:val="26"/>
        </w:rPr>
        <w:t>12</w:t>
      </w:r>
      <w:r w:rsidR="00D75EAC">
        <w:rPr>
          <w:rFonts w:ascii="Times New Roman" w:hAnsi="Times New Roman" w:cs="Arial"/>
          <w:color w:val="1A1A1A"/>
          <w:szCs w:val="26"/>
        </w:rPr>
        <w:t xml:space="preserve">(3): </w:t>
      </w:r>
      <w:r w:rsidRPr="002D163D">
        <w:rPr>
          <w:rFonts w:ascii="Times New Roman" w:hAnsi="Times New Roman" w:cs="Arial"/>
          <w:color w:val="1A1A1A"/>
          <w:szCs w:val="26"/>
        </w:rPr>
        <w:t>181-206.</w:t>
      </w:r>
    </w:p>
    <w:p w:rsidR="00D66F87" w:rsidRPr="002D163D" w:rsidRDefault="00D66F87" w:rsidP="00D327E3">
      <w:pPr>
        <w:rPr>
          <w:rFonts w:ascii="Times New Roman" w:hAnsi="Times New Roman"/>
        </w:rPr>
      </w:pPr>
    </w:p>
    <w:p w:rsidR="00D66F87" w:rsidRPr="002D163D" w:rsidRDefault="00253538" w:rsidP="00D327E3">
      <w:pPr>
        <w:rPr>
          <w:rFonts w:ascii="Times New Roman" w:hAnsi="Times New Roman"/>
          <w:i/>
        </w:rPr>
      </w:pPr>
      <w:proofErr w:type="gramStart"/>
      <w:r>
        <w:rPr>
          <w:rFonts w:ascii="Times New Roman" w:hAnsi="Times New Roman"/>
        </w:rPr>
        <w:t>Schwitzgebel, E. (2008).</w:t>
      </w:r>
      <w:proofErr w:type="gramEnd"/>
      <w:r>
        <w:rPr>
          <w:rFonts w:ascii="Times New Roman" w:hAnsi="Times New Roman"/>
        </w:rPr>
        <w:t xml:space="preserve"> “The Unreliability of Naïve I</w:t>
      </w:r>
      <w:r w:rsidR="00D66F87" w:rsidRPr="002D163D">
        <w:rPr>
          <w:rFonts w:ascii="Times New Roman" w:hAnsi="Times New Roman"/>
        </w:rPr>
        <w:t xml:space="preserve">ntrospection,” </w:t>
      </w:r>
      <w:r w:rsidR="00D66F87" w:rsidRPr="002D163D">
        <w:rPr>
          <w:rFonts w:ascii="Times New Roman" w:hAnsi="Times New Roman"/>
          <w:i/>
        </w:rPr>
        <w:t xml:space="preserve">Philosophical </w:t>
      </w:r>
    </w:p>
    <w:p w:rsidR="00D66F87" w:rsidRPr="002D163D" w:rsidRDefault="00D66F87" w:rsidP="00253538">
      <w:pPr>
        <w:rPr>
          <w:rFonts w:ascii="Times New Roman" w:hAnsi="Times New Roman"/>
        </w:rPr>
      </w:pPr>
      <w:r w:rsidRPr="002D163D">
        <w:rPr>
          <w:rFonts w:ascii="Times New Roman" w:hAnsi="Times New Roman"/>
          <w:i/>
        </w:rPr>
        <w:t xml:space="preserve">Review </w:t>
      </w:r>
      <w:r w:rsidRPr="002D163D">
        <w:rPr>
          <w:rFonts w:ascii="Times New Roman" w:hAnsi="Times New Roman"/>
        </w:rPr>
        <w:t>117: 245-73.</w:t>
      </w:r>
      <w:r w:rsidR="00DF367F" w:rsidRPr="002D163D">
        <w:rPr>
          <w:rFonts w:ascii="Times New Roman" w:hAnsi="Times New Roman"/>
        </w:rPr>
        <w:t xml:space="preserve">  </w:t>
      </w:r>
    </w:p>
    <w:p w:rsidR="00D66F87" w:rsidRPr="002D163D" w:rsidRDefault="00D66F87" w:rsidP="00D327E3">
      <w:pPr>
        <w:rPr>
          <w:rFonts w:ascii="Times New Roman" w:hAnsi="Times New Roman"/>
          <w:u w:val="single"/>
        </w:rPr>
      </w:pPr>
    </w:p>
    <w:p w:rsidR="00253538" w:rsidRDefault="00D61902" w:rsidP="00D327E3">
      <w:pPr>
        <w:rPr>
          <w:rFonts w:ascii="Times New Roman" w:hAnsi="Times New Roman"/>
        </w:rPr>
      </w:pPr>
      <w:proofErr w:type="gramStart"/>
      <w:r>
        <w:rPr>
          <w:rFonts w:ascii="Times New Roman" w:hAnsi="Times New Roman"/>
        </w:rPr>
        <w:t>Schwitzgebel, E. (2010</w:t>
      </w:r>
      <w:r w:rsidR="00D66F87" w:rsidRPr="002D163D">
        <w:rPr>
          <w:rFonts w:ascii="Times New Roman" w:hAnsi="Times New Roman"/>
        </w:rPr>
        <w:t>).</w:t>
      </w:r>
      <w:proofErr w:type="gramEnd"/>
      <w:r w:rsidR="00D66F87" w:rsidRPr="002D163D">
        <w:rPr>
          <w:rFonts w:ascii="Times New Roman" w:hAnsi="Times New Roman"/>
        </w:rPr>
        <w:t xml:space="preserve"> “Introspection,” </w:t>
      </w:r>
      <w:r w:rsidR="00825C0F">
        <w:rPr>
          <w:rFonts w:ascii="Times New Roman" w:hAnsi="Times New Roman"/>
          <w:i/>
        </w:rPr>
        <w:t xml:space="preserve">The </w:t>
      </w:r>
      <w:r w:rsidR="00D66F87" w:rsidRPr="002D163D">
        <w:rPr>
          <w:rFonts w:ascii="Times New Roman" w:hAnsi="Times New Roman"/>
          <w:i/>
        </w:rPr>
        <w:t>Stanford Encyclopedia of Philosophy</w:t>
      </w:r>
      <w:r w:rsidR="00D66F87" w:rsidRPr="002D163D">
        <w:rPr>
          <w:rFonts w:ascii="Times New Roman" w:hAnsi="Times New Roman"/>
        </w:rPr>
        <w:t>.</w:t>
      </w:r>
    </w:p>
    <w:p w:rsidR="00D66F87" w:rsidRPr="002D163D" w:rsidRDefault="00253538" w:rsidP="00D327E3">
      <w:pPr>
        <w:rPr>
          <w:rFonts w:ascii="Times New Roman" w:hAnsi="Times New Roman"/>
        </w:rPr>
      </w:pPr>
      <w:r w:rsidRPr="002D163D">
        <w:rPr>
          <w:rFonts w:ascii="Times New Roman" w:hAnsi="Times New Roman" w:cs="Arial"/>
          <w:szCs w:val="26"/>
        </w:rPr>
        <w:t>&lt;http://plato.stanford.edu/archives/win2012/entries/introspection/&gt;</w:t>
      </w:r>
    </w:p>
    <w:p w:rsidR="00A758C6" w:rsidRPr="002D163D" w:rsidRDefault="00A758C6" w:rsidP="00D327E3">
      <w:pPr>
        <w:rPr>
          <w:rFonts w:ascii="Times New Roman" w:hAnsi="Times New Roman"/>
        </w:rPr>
      </w:pPr>
    </w:p>
    <w:p w:rsidR="00A758C6" w:rsidRPr="002D163D" w:rsidRDefault="00A758C6" w:rsidP="00D327E3">
      <w:pPr>
        <w:rPr>
          <w:rFonts w:ascii="Times New Roman" w:hAnsi="Times New Roman"/>
        </w:rPr>
      </w:pPr>
      <w:proofErr w:type="gramStart"/>
      <w:r w:rsidRPr="002D163D">
        <w:rPr>
          <w:rFonts w:ascii="Times New Roman" w:hAnsi="Times New Roman" w:cs="Arial"/>
          <w:color w:val="1A1A1A"/>
          <w:szCs w:val="26"/>
        </w:rPr>
        <w:t>Schwitzgebel, E. (2011).</w:t>
      </w:r>
      <w:proofErr w:type="gramEnd"/>
      <w:r w:rsidRPr="002D163D">
        <w:rPr>
          <w:rFonts w:ascii="Times New Roman" w:hAnsi="Times New Roman" w:cs="Arial"/>
          <w:color w:val="1A1A1A"/>
          <w:szCs w:val="26"/>
        </w:rPr>
        <w:t xml:space="preserve"> </w:t>
      </w:r>
      <w:proofErr w:type="gramStart"/>
      <w:r w:rsidRPr="002D163D">
        <w:rPr>
          <w:rFonts w:ascii="Times New Roman" w:hAnsi="Times New Roman" w:cs="Arial"/>
          <w:i/>
          <w:iCs/>
          <w:color w:val="1A1A1A"/>
          <w:szCs w:val="26"/>
        </w:rPr>
        <w:t>Perplexities of consciousness</w:t>
      </w:r>
      <w:r w:rsidRPr="002D163D">
        <w:rPr>
          <w:rFonts w:ascii="Times New Roman" w:hAnsi="Times New Roman" w:cs="Arial"/>
          <w:color w:val="1A1A1A"/>
          <w:szCs w:val="26"/>
        </w:rPr>
        <w:t>.</w:t>
      </w:r>
      <w:proofErr w:type="gramEnd"/>
      <w:r w:rsidRPr="002D163D">
        <w:rPr>
          <w:rFonts w:ascii="Times New Roman" w:hAnsi="Times New Roman" w:cs="Arial"/>
          <w:color w:val="1A1A1A"/>
          <w:szCs w:val="26"/>
        </w:rPr>
        <w:t xml:space="preserve"> </w:t>
      </w:r>
      <w:r w:rsidR="00253538">
        <w:rPr>
          <w:rFonts w:ascii="Times New Roman" w:hAnsi="Times New Roman" w:cs="Arial"/>
          <w:color w:val="1A1A1A"/>
          <w:szCs w:val="26"/>
        </w:rPr>
        <w:t xml:space="preserve">Cambridge: The </w:t>
      </w:r>
      <w:r w:rsidRPr="002D163D">
        <w:rPr>
          <w:rFonts w:ascii="Times New Roman" w:hAnsi="Times New Roman" w:cs="Arial"/>
          <w:color w:val="1A1A1A"/>
          <w:szCs w:val="26"/>
        </w:rPr>
        <w:t>MIT Press.</w:t>
      </w:r>
    </w:p>
    <w:p w:rsidR="00D66F87" w:rsidRPr="002D163D" w:rsidRDefault="00D66F87" w:rsidP="00D327E3">
      <w:pPr>
        <w:rPr>
          <w:rFonts w:ascii="Times New Roman" w:hAnsi="Times New Roman"/>
        </w:rPr>
      </w:pPr>
    </w:p>
    <w:p w:rsidR="00D66F87" w:rsidRPr="002D163D" w:rsidRDefault="00C01C9B" w:rsidP="00253538">
      <w:pPr>
        <w:rPr>
          <w:rFonts w:ascii="Times New Roman" w:hAnsi="Times New Roman"/>
        </w:rPr>
      </w:pPr>
      <w:r>
        <w:rPr>
          <w:rFonts w:ascii="Times New Roman" w:hAnsi="Times New Roman"/>
        </w:rPr>
        <w:t>Schwitzgebel, E.</w:t>
      </w:r>
      <w:r w:rsidR="00D66F87" w:rsidRPr="002D163D">
        <w:rPr>
          <w:rFonts w:ascii="Times New Roman" w:hAnsi="Times New Roman"/>
        </w:rPr>
        <w:t xml:space="preserve"> and Gordon, M.</w:t>
      </w:r>
      <w:r w:rsidR="00253538">
        <w:rPr>
          <w:rFonts w:ascii="Times New Roman" w:hAnsi="Times New Roman"/>
        </w:rPr>
        <w:t xml:space="preserve"> </w:t>
      </w:r>
      <w:r w:rsidR="00D66F87" w:rsidRPr="002D163D">
        <w:rPr>
          <w:rFonts w:ascii="Times New Roman" w:hAnsi="Times New Roman"/>
        </w:rPr>
        <w:t xml:space="preserve">S. </w:t>
      </w:r>
      <w:r w:rsidR="00E2771A" w:rsidRPr="002D163D">
        <w:rPr>
          <w:rFonts w:ascii="Times New Roman" w:hAnsi="Times New Roman"/>
        </w:rPr>
        <w:t>(2000)</w:t>
      </w:r>
      <w:r w:rsidR="00D61902">
        <w:rPr>
          <w:rFonts w:ascii="Times New Roman" w:hAnsi="Times New Roman"/>
        </w:rPr>
        <w:t>.</w:t>
      </w:r>
      <w:r w:rsidR="00E2771A" w:rsidRPr="002D163D">
        <w:rPr>
          <w:rFonts w:ascii="Times New Roman" w:hAnsi="Times New Roman"/>
        </w:rPr>
        <w:t xml:space="preserve"> </w:t>
      </w:r>
      <w:r w:rsidR="00F979AC">
        <w:rPr>
          <w:rFonts w:ascii="Times New Roman" w:hAnsi="Times New Roman"/>
        </w:rPr>
        <w:t xml:space="preserve">“How </w:t>
      </w:r>
      <w:proofErr w:type="gramStart"/>
      <w:r w:rsidR="00F979AC">
        <w:rPr>
          <w:rFonts w:ascii="Times New Roman" w:hAnsi="Times New Roman"/>
        </w:rPr>
        <w:t>Well</w:t>
      </w:r>
      <w:proofErr w:type="gramEnd"/>
      <w:r w:rsidR="00F979AC">
        <w:rPr>
          <w:rFonts w:ascii="Times New Roman" w:hAnsi="Times New Roman"/>
        </w:rPr>
        <w:t xml:space="preserve"> d</w:t>
      </w:r>
      <w:r w:rsidR="00253538">
        <w:rPr>
          <w:rFonts w:ascii="Times New Roman" w:hAnsi="Times New Roman"/>
        </w:rPr>
        <w:t>o We Know Our Own C</w:t>
      </w:r>
      <w:r w:rsidR="00D66F87" w:rsidRPr="002D163D">
        <w:rPr>
          <w:rFonts w:ascii="Times New Roman" w:hAnsi="Times New Roman"/>
        </w:rPr>
        <w:t xml:space="preserve">onscious </w:t>
      </w:r>
      <w:r w:rsidR="00253538">
        <w:rPr>
          <w:rFonts w:ascii="Times New Roman" w:hAnsi="Times New Roman"/>
        </w:rPr>
        <w:t>E</w:t>
      </w:r>
      <w:r w:rsidR="00D66F87" w:rsidRPr="002D163D">
        <w:rPr>
          <w:rFonts w:ascii="Times New Roman" w:hAnsi="Times New Roman"/>
        </w:rPr>
        <w:t>xperience?</w:t>
      </w:r>
      <w:r w:rsidR="00253538">
        <w:rPr>
          <w:rFonts w:ascii="Times New Roman" w:hAnsi="Times New Roman"/>
        </w:rPr>
        <w:t xml:space="preserve"> </w:t>
      </w:r>
      <w:proofErr w:type="gramStart"/>
      <w:r w:rsidR="00253538">
        <w:rPr>
          <w:rFonts w:ascii="Times New Roman" w:hAnsi="Times New Roman"/>
        </w:rPr>
        <w:t>The case of human echolocation,</w:t>
      </w:r>
      <w:r w:rsidR="00D66F87" w:rsidRPr="002D163D">
        <w:rPr>
          <w:rFonts w:ascii="Times New Roman" w:hAnsi="Times New Roman"/>
        </w:rPr>
        <w:t xml:space="preserve">” </w:t>
      </w:r>
      <w:r w:rsidR="00D66F87" w:rsidRPr="002D163D">
        <w:rPr>
          <w:rFonts w:ascii="Times New Roman" w:hAnsi="Times New Roman"/>
          <w:i/>
        </w:rPr>
        <w:t>Philosophical Topics</w:t>
      </w:r>
      <w:r w:rsidR="00D66F87" w:rsidRPr="002D163D">
        <w:rPr>
          <w:rFonts w:ascii="Times New Roman" w:hAnsi="Times New Roman"/>
        </w:rPr>
        <w:t xml:space="preserve"> 28: 235-46.</w:t>
      </w:r>
      <w:proofErr w:type="gramEnd"/>
    </w:p>
    <w:p w:rsidR="008B55AD" w:rsidRPr="002D163D" w:rsidRDefault="008B55AD" w:rsidP="00D327E3">
      <w:pPr>
        <w:rPr>
          <w:rFonts w:ascii="Times New Roman" w:hAnsi="Times New Roman"/>
        </w:rPr>
      </w:pPr>
    </w:p>
    <w:p w:rsidR="00253538" w:rsidRDefault="008B55AD" w:rsidP="00D327E3">
      <w:pPr>
        <w:rPr>
          <w:rFonts w:ascii="Times New Roman" w:hAnsi="Times New Roman"/>
        </w:rPr>
      </w:pPr>
      <w:r w:rsidRPr="002D163D">
        <w:rPr>
          <w:rFonts w:ascii="Times New Roman" w:hAnsi="Times New Roman"/>
        </w:rPr>
        <w:t xml:space="preserve">Smuts, A. (2010). “The Feels Good Theory of Pleasure,” </w:t>
      </w:r>
      <w:r w:rsidRPr="002D163D">
        <w:rPr>
          <w:rFonts w:ascii="Times New Roman" w:hAnsi="Times New Roman"/>
          <w:i/>
        </w:rPr>
        <w:t>Philosophical Studies</w:t>
      </w:r>
      <w:r w:rsidR="00253538">
        <w:rPr>
          <w:rFonts w:ascii="Times New Roman" w:hAnsi="Times New Roman"/>
        </w:rPr>
        <w:t xml:space="preserve"> 155(2): 241-65.</w:t>
      </w:r>
    </w:p>
    <w:p w:rsidR="00253538" w:rsidRDefault="00253538" w:rsidP="00D327E3">
      <w:pPr>
        <w:rPr>
          <w:rFonts w:ascii="Times New Roman" w:hAnsi="Times New Roman"/>
        </w:rPr>
      </w:pPr>
    </w:p>
    <w:p w:rsidR="00253538" w:rsidRPr="00253538" w:rsidRDefault="00C01C9B" w:rsidP="00D327E3">
      <w:pPr>
        <w:rPr>
          <w:rFonts w:ascii="Times New Roman" w:hAnsi="Times New Roman"/>
        </w:rPr>
      </w:pPr>
      <w:r>
        <w:rPr>
          <w:rFonts w:ascii="Times New Roman" w:hAnsi="Times New Roman" w:cs="Arial"/>
          <w:color w:val="1A1A1A"/>
          <w:szCs w:val="26"/>
        </w:rPr>
        <w:t>Stroffregen, T. A.</w:t>
      </w:r>
      <w:r w:rsidR="00253538">
        <w:rPr>
          <w:rFonts w:ascii="Times New Roman" w:hAnsi="Times New Roman" w:cs="Arial"/>
          <w:color w:val="1A1A1A"/>
          <w:szCs w:val="26"/>
        </w:rPr>
        <w:t xml:space="preserve"> and</w:t>
      </w:r>
      <w:r>
        <w:rPr>
          <w:rFonts w:ascii="Times New Roman" w:hAnsi="Times New Roman" w:cs="Arial"/>
          <w:color w:val="1A1A1A"/>
          <w:szCs w:val="26"/>
        </w:rPr>
        <w:t xml:space="preserve"> Pittenger, J. </w:t>
      </w:r>
      <w:r w:rsidR="00253538" w:rsidRPr="00253538">
        <w:rPr>
          <w:rFonts w:ascii="Times New Roman" w:hAnsi="Times New Roman" w:cs="Arial"/>
          <w:color w:val="1A1A1A"/>
          <w:szCs w:val="26"/>
        </w:rPr>
        <w:t xml:space="preserve">B. (1995). </w:t>
      </w:r>
      <w:r w:rsidR="00253538">
        <w:rPr>
          <w:rFonts w:ascii="Times New Roman" w:hAnsi="Times New Roman" w:cs="Arial"/>
          <w:color w:val="1A1A1A"/>
          <w:szCs w:val="26"/>
        </w:rPr>
        <w:t>“Human Echolocation as a Basic Form of Perception and Action,”</w:t>
      </w:r>
      <w:r w:rsidR="00253538" w:rsidRPr="00253538">
        <w:rPr>
          <w:rFonts w:ascii="Times New Roman" w:hAnsi="Times New Roman" w:cs="Arial"/>
          <w:color w:val="1A1A1A"/>
          <w:szCs w:val="26"/>
        </w:rPr>
        <w:t xml:space="preserve"> </w:t>
      </w:r>
      <w:r w:rsidR="00253538" w:rsidRPr="00253538">
        <w:rPr>
          <w:rFonts w:ascii="Times New Roman" w:hAnsi="Times New Roman" w:cs="Arial"/>
          <w:i/>
          <w:iCs/>
          <w:color w:val="1A1A1A"/>
          <w:szCs w:val="26"/>
        </w:rPr>
        <w:t>Ecological Psychology</w:t>
      </w:r>
      <w:r w:rsidR="00253538" w:rsidRPr="00253538">
        <w:rPr>
          <w:rFonts w:ascii="Times New Roman" w:hAnsi="Times New Roman" w:cs="Arial"/>
          <w:color w:val="1A1A1A"/>
          <w:szCs w:val="26"/>
        </w:rPr>
        <w:t xml:space="preserve"> </w:t>
      </w:r>
      <w:r w:rsidR="00253538" w:rsidRPr="00253538">
        <w:rPr>
          <w:rFonts w:ascii="Times New Roman" w:hAnsi="Times New Roman" w:cs="Arial"/>
          <w:iCs/>
          <w:color w:val="1A1A1A"/>
          <w:szCs w:val="26"/>
        </w:rPr>
        <w:t>7</w:t>
      </w:r>
      <w:r w:rsidR="00253538">
        <w:rPr>
          <w:rFonts w:ascii="Times New Roman" w:hAnsi="Times New Roman" w:cs="Arial"/>
          <w:color w:val="1A1A1A"/>
          <w:szCs w:val="26"/>
        </w:rPr>
        <w:t xml:space="preserve">(3): </w:t>
      </w:r>
      <w:r w:rsidR="00253538" w:rsidRPr="00253538">
        <w:rPr>
          <w:rFonts w:ascii="Times New Roman" w:hAnsi="Times New Roman" w:cs="Arial"/>
          <w:color w:val="1A1A1A"/>
          <w:szCs w:val="26"/>
        </w:rPr>
        <w:t>181-216.</w:t>
      </w:r>
    </w:p>
    <w:p w:rsidR="00D66F87" w:rsidRPr="002D163D" w:rsidRDefault="00D66F87" w:rsidP="00D327E3">
      <w:pPr>
        <w:rPr>
          <w:rFonts w:ascii="Times New Roman" w:hAnsi="Times New Roman"/>
        </w:rPr>
      </w:pPr>
    </w:p>
    <w:p w:rsidR="00936293" w:rsidRPr="002D163D" w:rsidRDefault="00936293" w:rsidP="00D327E3">
      <w:pPr>
        <w:rPr>
          <w:rFonts w:ascii="Times New Roman" w:hAnsi="Times New Roman"/>
        </w:rPr>
      </w:pPr>
      <w:r w:rsidRPr="002D163D">
        <w:rPr>
          <w:rFonts w:ascii="Times New Roman" w:hAnsi="Times New Roman"/>
        </w:rPr>
        <w:t>Strelow, E.</w:t>
      </w:r>
      <w:r w:rsidR="00253538">
        <w:rPr>
          <w:rFonts w:ascii="Times New Roman" w:hAnsi="Times New Roman"/>
        </w:rPr>
        <w:t xml:space="preserve"> </w:t>
      </w:r>
      <w:r w:rsidRPr="002D163D">
        <w:rPr>
          <w:rFonts w:ascii="Times New Roman" w:hAnsi="Times New Roman"/>
        </w:rPr>
        <w:t>R. and Brabyn, J.</w:t>
      </w:r>
      <w:r w:rsidR="00253538">
        <w:rPr>
          <w:rFonts w:ascii="Times New Roman" w:hAnsi="Times New Roman"/>
        </w:rPr>
        <w:t xml:space="preserve"> A. (1982). “Locomotion of the Blind Controlled b</w:t>
      </w:r>
      <w:r w:rsidRPr="002D163D">
        <w:rPr>
          <w:rFonts w:ascii="Times New Roman" w:hAnsi="Times New Roman"/>
        </w:rPr>
        <w:t xml:space="preserve">y Natural Sound Cues,” </w:t>
      </w:r>
      <w:r w:rsidRPr="002D163D">
        <w:rPr>
          <w:rFonts w:ascii="Times New Roman" w:hAnsi="Times New Roman"/>
          <w:i/>
        </w:rPr>
        <w:t xml:space="preserve">Perception </w:t>
      </w:r>
      <w:r w:rsidRPr="002D163D">
        <w:rPr>
          <w:rFonts w:ascii="Times New Roman" w:hAnsi="Times New Roman"/>
        </w:rPr>
        <w:t>11: 635-40.</w:t>
      </w:r>
    </w:p>
    <w:p w:rsidR="00936293" w:rsidRPr="002D163D" w:rsidRDefault="00936293" w:rsidP="00D327E3">
      <w:pPr>
        <w:rPr>
          <w:rFonts w:ascii="Times New Roman" w:hAnsi="Times New Roman"/>
        </w:rPr>
      </w:pPr>
    </w:p>
    <w:p w:rsidR="008404AA" w:rsidRPr="002D163D" w:rsidRDefault="000A2566" w:rsidP="00D327E3">
      <w:pPr>
        <w:rPr>
          <w:rFonts w:ascii="Times New Roman" w:hAnsi="Times New Roman"/>
        </w:rPr>
      </w:pPr>
      <w:proofErr w:type="gramStart"/>
      <w:r w:rsidRPr="002D163D">
        <w:rPr>
          <w:rFonts w:ascii="Times New Roman" w:hAnsi="Times New Roman"/>
        </w:rPr>
        <w:t>Supa</w:t>
      </w:r>
      <w:r w:rsidR="008404AA" w:rsidRPr="002D163D">
        <w:rPr>
          <w:rFonts w:ascii="Times New Roman" w:hAnsi="Times New Roman"/>
        </w:rPr>
        <w:t>, M., Cotzin, M., and Dallenbach, K.M. (1944).</w:t>
      </w:r>
      <w:proofErr w:type="gramEnd"/>
      <w:r w:rsidR="008404AA" w:rsidRPr="002D163D">
        <w:rPr>
          <w:rFonts w:ascii="Times New Roman" w:hAnsi="Times New Roman"/>
        </w:rPr>
        <w:t xml:space="preserve"> </w:t>
      </w:r>
      <w:r w:rsidR="00D61902">
        <w:rPr>
          <w:rFonts w:ascii="Times New Roman" w:hAnsi="Times New Roman"/>
        </w:rPr>
        <w:t xml:space="preserve"> “‘Facial Vision’</w:t>
      </w:r>
      <w:r w:rsidR="008404AA" w:rsidRPr="002D163D">
        <w:rPr>
          <w:rFonts w:ascii="Times New Roman" w:hAnsi="Times New Roman"/>
        </w:rPr>
        <w:t xml:space="preserve">: The </w:t>
      </w:r>
      <w:r w:rsidR="00253538">
        <w:rPr>
          <w:rFonts w:ascii="Times New Roman" w:hAnsi="Times New Roman"/>
        </w:rPr>
        <w:t>perception of obstacles by the bl</w:t>
      </w:r>
      <w:r w:rsidR="00297C68">
        <w:rPr>
          <w:rFonts w:ascii="Times New Roman" w:hAnsi="Times New Roman"/>
        </w:rPr>
        <w:t>ind,”</w:t>
      </w:r>
      <w:r w:rsidR="008404AA" w:rsidRPr="002D163D">
        <w:rPr>
          <w:rFonts w:ascii="Times New Roman" w:hAnsi="Times New Roman"/>
        </w:rPr>
        <w:t xml:space="preserve"> </w:t>
      </w:r>
      <w:r w:rsidR="008404AA" w:rsidRPr="002D163D">
        <w:rPr>
          <w:rFonts w:ascii="Times New Roman" w:hAnsi="Times New Roman"/>
          <w:i/>
        </w:rPr>
        <w:t>American Journal of Psychology</w:t>
      </w:r>
      <w:r w:rsidR="008404AA" w:rsidRPr="002D163D">
        <w:rPr>
          <w:rFonts w:ascii="Times New Roman" w:hAnsi="Times New Roman"/>
        </w:rPr>
        <w:t xml:space="preserve"> 57: 133-83.</w:t>
      </w:r>
      <w:r w:rsidRPr="002D163D">
        <w:rPr>
          <w:rFonts w:ascii="Times New Roman" w:hAnsi="Times New Roman"/>
        </w:rPr>
        <w:t xml:space="preserve"> </w:t>
      </w:r>
    </w:p>
    <w:p w:rsidR="0086719B" w:rsidRPr="002D163D" w:rsidRDefault="0086719B" w:rsidP="00D327E3">
      <w:pPr>
        <w:rPr>
          <w:rFonts w:ascii="Times New Roman" w:hAnsi="Times New Roman"/>
        </w:rPr>
      </w:pPr>
    </w:p>
    <w:p w:rsidR="007952C4" w:rsidRPr="002D163D" w:rsidRDefault="0086719B" w:rsidP="00D327E3">
      <w:pPr>
        <w:rPr>
          <w:rFonts w:ascii="Times New Roman" w:hAnsi="Times New Roman" w:cs="Helvetica"/>
          <w:szCs w:val="26"/>
        </w:rPr>
      </w:pPr>
      <w:r w:rsidRPr="002D163D">
        <w:rPr>
          <w:rFonts w:ascii="Times New Roman" w:hAnsi="Times New Roman" w:cs="Helvetica"/>
          <w:szCs w:val="26"/>
        </w:rPr>
        <w:t>Taylor, S.</w:t>
      </w:r>
      <w:r w:rsidR="00297C68">
        <w:rPr>
          <w:rFonts w:ascii="Times New Roman" w:hAnsi="Times New Roman" w:cs="Helvetica"/>
          <w:szCs w:val="26"/>
        </w:rPr>
        <w:t xml:space="preserve"> </w:t>
      </w:r>
      <w:r w:rsidR="00C01C9B">
        <w:rPr>
          <w:rFonts w:ascii="Times New Roman" w:hAnsi="Times New Roman" w:cs="Helvetica"/>
          <w:szCs w:val="26"/>
        </w:rPr>
        <w:t>E.</w:t>
      </w:r>
      <w:r w:rsidRPr="002D163D">
        <w:rPr>
          <w:rFonts w:ascii="Times New Roman" w:hAnsi="Times New Roman" w:cs="Helvetica"/>
          <w:szCs w:val="26"/>
        </w:rPr>
        <w:t xml:space="preserve"> and Brown, J. (1988). “Illusion and Well-Being: A social psychological perspective on mental health,” </w:t>
      </w:r>
      <w:r w:rsidRPr="002D163D">
        <w:rPr>
          <w:rFonts w:ascii="Times New Roman" w:hAnsi="Times New Roman" w:cs="Helvetica"/>
          <w:i/>
          <w:iCs/>
          <w:szCs w:val="26"/>
        </w:rPr>
        <w:t>Psychological Bulletin</w:t>
      </w:r>
      <w:r w:rsidRPr="002D163D">
        <w:rPr>
          <w:rFonts w:ascii="Times New Roman" w:hAnsi="Times New Roman" w:cs="Helvetica"/>
          <w:szCs w:val="26"/>
        </w:rPr>
        <w:t xml:space="preserve"> </w:t>
      </w:r>
      <w:r w:rsidRPr="002D163D">
        <w:rPr>
          <w:rFonts w:ascii="Times New Roman" w:hAnsi="Times New Roman" w:cs="Helvetica"/>
          <w:bCs/>
          <w:szCs w:val="26"/>
        </w:rPr>
        <w:t>103</w:t>
      </w:r>
      <w:r w:rsidRPr="002D163D">
        <w:rPr>
          <w:rFonts w:ascii="Times New Roman" w:hAnsi="Times New Roman" w:cs="Helvetica"/>
          <w:szCs w:val="26"/>
        </w:rPr>
        <w:t>(2): 193-210.</w:t>
      </w:r>
    </w:p>
    <w:p w:rsidR="007952C4" w:rsidRPr="002D163D" w:rsidRDefault="007952C4" w:rsidP="00D327E3">
      <w:pPr>
        <w:rPr>
          <w:rFonts w:ascii="Times New Roman" w:hAnsi="Times New Roman" w:cs="Helvetica"/>
          <w:szCs w:val="26"/>
        </w:rPr>
      </w:pPr>
    </w:p>
    <w:p w:rsidR="00BD1CC7" w:rsidRPr="002D163D" w:rsidRDefault="007952C4" w:rsidP="00D327E3">
      <w:pPr>
        <w:rPr>
          <w:rFonts w:ascii="Times New Roman" w:hAnsi="Times New Roman"/>
        </w:rPr>
      </w:pPr>
      <w:r w:rsidRPr="002D163D">
        <w:rPr>
          <w:rFonts w:ascii="Times New Roman" w:hAnsi="Times New Roman" w:cs="Helvetica"/>
          <w:szCs w:val="26"/>
        </w:rPr>
        <w:t>Taylor, S.</w:t>
      </w:r>
      <w:r w:rsidR="00297C68">
        <w:rPr>
          <w:rFonts w:ascii="Times New Roman" w:hAnsi="Times New Roman" w:cs="Helvetica"/>
          <w:szCs w:val="26"/>
        </w:rPr>
        <w:t xml:space="preserve"> </w:t>
      </w:r>
      <w:r w:rsidR="00C01C9B">
        <w:rPr>
          <w:rFonts w:ascii="Times New Roman" w:hAnsi="Times New Roman" w:cs="Helvetica"/>
          <w:szCs w:val="26"/>
        </w:rPr>
        <w:t>E.</w:t>
      </w:r>
      <w:r w:rsidRPr="002D163D">
        <w:rPr>
          <w:rFonts w:ascii="Times New Roman" w:hAnsi="Times New Roman" w:cs="Helvetica"/>
          <w:szCs w:val="26"/>
        </w:rPr>
        <w:t xml:space="preserve"> and Brown, J. (1994). “Positive Illusions and Well-Being Revisited: Separating fact from fiction,” </w:t>
      </w:r>
      <w:r w:rsidRPr="002D163D">
        <w:rPr>
          <w:rFonts w:ascii="Times New Roman" w:hAnsi="Times New Roman" w:cs="Helvetica"/>
          <w:i/>
          <w:szCs w:val="26"/>
        </w:rPr>
        <w:t xml:space="preserve">Psychological Bulletin </w:t>
      </w:r>
      <w:r w:rsidRPr="002D163D">
        <w:rPr>
          <w:rFonts w:ascii="Times New Roman" w:hAnsi="Times New Roman" w:cs="Helvetica"/>
          <w:szCs w:val="26"/>
        </w:rPr>
        <w:t xml:space="preserve">116(1): </w:t>
      </w:r>
      <w:r w:rsidR="00DC6C56" w:rsidRPr="002D163D">
        <w:rPr>
          <w:rFonts w:ascii="Times New Roman" w:hAnsi="Times New Roman" w:cs="Helvetica"/>
          <w:szCs w:val="26"/>
        </w:rPr>
        <w:t>21-</w:t>
      </w:r>
      <w:r w:rsidRPr="002D163D">
        <w:rPr>
          <w:rFonts w:ascii="Times New Roman" w:hAnsi="Times New Roman" w:cs="Helvetica"/>
          <w:szCs w:val="26"/>
        </w:rPr>
        <w:t>7</w:t>
      </w:r>
      <w:r w:rsidR="00DC6C56" w:rsidRPr="002D163D">
        <w:rPr>
          <w:rFonts w:ascii="Times New Roman" w:hAnsi="Times New Roman" w:cs="Helvetica"/>
          <w:szCs w:val="26"/>
        </w:rPr>
        <w:t>.</w:t>
      </w:r>
    </w:p>
    <w:p w:rsidR="00EE0479" w:rsidRPr="002D163D" w:rsidRDefault="00EE0479" w:rsidP="00D327E3">
      <w:pPr>
        <w:rPr>
          <w:rFonts w:ascii="Times New Roman" w:hAnsi="Times New Roman"/>
        </w:rPr>
      </w:pPr>
    </w:p>
    <w:p w:rsidR="00EE0479" w:rsidRPr="002D163D" w:rsidRDefault="00EE0479" w:rsidP="00EE0479">
      <w:pPr>
        <w:rPr>
          <w:rFonts w:ascii="Times New Roman" w:eastAsia="Cambria" w:hAnsi="Times New Roman" w:cs="Times New Roman"/>
        </w:rPr>
      </w:pPr>
      <w:proofErr w:type="gramStart"/>
      <w:r w:rsidRPr="002D163D">
        <w:rPr>
          <w:rFonts w:ascii="Times New Roman" w:eastAsia="Cambria" w:hAnsi="Times New Roman" w:cs="Times New Roman"/>
        </w:rPr>
        <w:t>Thaler, L., Arnott, S.</w:t>
      </w:r>
      <w:r w:rsidR="00297C68">
        <w:rPr>
          <w:rFonts w:ascii="Times New Roman" w:eastAsia="Cambria" w:hAnsi="Times New Roman" w:cs="Times New Roman"/>
        </w:rPr>
        <w:t xml:space="preserve"> </w:t>
      </w:r>
      <w:r w:rsidRPr="002D163D">
        <w:rPr>
          <w:rFonts w:ascii="Times New Roman" w:eastAsia="Cambria" w:hAnsi="Times New Roman" w:cs="Times New Roman"/>
        </w:rPr>
        <w:t>R., and Goodale, M.</w:t>
      </w:r>
      <w:r w:rsidR="00297C68">
        <w:rPr>
          <w:rFonts w:ascii="Times New Roman" w:eastAsia="Cambria" w:hAnsi="Times New Roman" w:cs="Times New Roman"/>
        </w:rPr>
        <w:t xml:space="preserve"> </w:t>
      </w:r>
      <w:r w:rsidRPr="002D163D">
        <w:rPr>
          <w:rFonts w:ascii="Times New Roman" w:eastAsia="Cambria" w:hAnsi="Times New Roman" w:cs="Times New Roman"/>
        </w:rPr>
        <w:t>A. (2011).</w:t>
      </w:r>
      <w:proofErr w:type="gramEnd"/>
      <w:r w:rsidRPr="002D163D">
        <w:rPr>
          <w:rFonts w:ascii="Times New Roman" w:eastAsia="Cambria" w:hAnsi="Times New Roman" w:cs="Times New Roman"/>
        </w:rPr>
        <w:t xml:space="preserve"> “Neur</w:t>
      </w:r>
      <w:r w:rsidRPr="002D163D">
        <w:rPr>
          <w:rFonts w:ascii="Times New Roman" w:hAnsi="Times New Roman"/>
        </w:rPr>
        <w:t xml:space="preserve">al Correlates of Natural Human </w:t>
      </w:r>
      <w:r w:rsidRPr="002D163D">
        <w:rPr>
          <w:rFonts w:ascii="Times New Roman" w:eastAsia="Cambria" w:hAnsi="Times New Roman" w:cs="Times New Roman"/>
        </w:rPr>
        <w:t xml:space="preserve">Echolocation in Early and Late Blind Echolocation Experts,” </w:t>
      </w:r>
      <w:r w:rsidRPr="002D163D">
        <w:rPr>
          <w:rFonts w:ascii="Times New Roman" w:eastAsia="Cambria" w:hAnsi="Times New Roman" w:cs="Times New Roman"/>
          <w:i/>
        </w:rPr>
        <w:t>PLoS ONE</w:t>
      </w:r>
      <w:r w:rsidRPr="002D163D">
        <w:rPr>
          <w:rFonts w:ascii="Times New Roman" w:eastAsia="Cambria" w:hAnsi="Times New Roman" w:cs="Times New Roman"/>
        </w:rPr>
        <w:t xml:space="preserve">, 6(5): e20162. </w:t>
      </w:r>
      <w:proofErr w:type="gramStart"/>
      <w:r w:rsidRPr="002D163D">
        <w:rPr>
          <w:rFonts w:ascii="Times New Roman" w:eastAsia="Cambria" w:hAnsi="Times New Roman" w:cs="Times New Roman"/>
        </w:rPr>
        <w:t>doi:10.1371</w:t>
      </w:r>
      <w:proofErr w:type="gramEnd"/>
      <w:r w:rsidRPr="002D163D">
        <w:rPr>
          <w:rFonts w:ascii="Times New Roman" w:eastAsia="Cambria" w:hAnsi="Times New Roman" w:cs="Times New Roman"/>
        </w:rPr>
        <w:t>/journal.pone.0020162.</w:t>
      </w:r>
    </w:p>
    <w:p w:rsidR="00480440" w:rsidRPr="002D163D" w:rsidRDefault="00480440" w:rsidP="00D327E3">
      <w:pPr>
        <w:rPr>
          <w:rFonts w:ascii="Times New Roman" w:hAnsi="Times New Roman"/>
        </w:rPr>
      </w:pPr>
    </w:p>
    <w:p w:rsidR="00480440" w:rsidRPr="002D163D" w:rsidRDefault="00480440" w:rsidP="00D327E3">
      <w:pPr>
        <w:rPr>
          <w:rFonts w:ascii="Times New Roman" w:hAnsi="Times New Roman"/>
        </w:rPr>
      </w:pPr>
      <w:r w:rsidRPr="002D163D">
        <w:rPr>
          <w:rFonts w:ascii="Times New Roman" w:hAnsi="Times New Roman" w:cs="Times"/>
          <w:szCs w:val="32"/>
        </w:rPr>
        <w:t xml:space="preserve">Tye, M. (2009). </w:t>
      </w:r>
      <w:r w:rsidR="00D61902">
        <w:rPr>
          <w:rFonts w:ascii="Times New Roman" w:hAnsi="Times New Roman" w:cs="Times"/>
          <w:i/>
          <w:iCs/>
          <w:szCs w:val="32"/>
        </w:rPr>
        <w:t>Consciousness R</w:t>
      </w:r>
      <w:r w:rsidRPr="002D163D">
        <w:rPr>
          <w:rFonts w:ascii="Times New Roman" w:hAnsi="Times New Roman" w:cs="Times"/>
          <w:i/>
          <w:iCs/>
          <w:szCs w:val="32"/>
        </w:rPr>
        <w:t>evisited</w:t>
      </w:r>
      <w:r w:rsidRPr="002D163D">
        <w:rPr>
          <w:rFonts w:ascii="Times New Roman" w:hAnsi="Times New Roman" w:cs="Times"/>
          <w:szCs w:val="32"/>
        </w:rPr>
        <w:t xml:space="preserve">. Cambridge, MA: </w:t>
      </w:r>
      <w:r w:rsidR="00D61902">
        <w:rPr>
          <w:rFonts w:ascii="Times New Roman" w:hAnsi="Times New Roman" w:cs="Times"/>
          <w:szCs w:val="32"/>
        </w:rPr>
        <w:t xml:space="preserve">The </w:t>
      </w:r>
      <w:r w:rsidRPr="002D163D">
        <w:rPr>
          <w:rFonts w:ascii="Times New Roman" w:hAnsi="Times New Roman" w:cs="Times"/>
          <w:szCs w:val="32"/>
        </w:rPr>
        <w:t>MIT</w:t>
      </w:r>
      <w:r w:rsidR="00D61902">
        <w:rPr>
          <w:rFonts w:ascii="Times New Roman" w:hAnsi="Times New Roman" w:cs="Times"/>
          <w:szCs w:val="32"/>
        </w:rPr>
        <w:t xml:space="preserve"> Press</w:t>
      </w:r>
      <w:r w:rsidRPr="002D163D">
        <w:rPr>
          <w:rFonts w:ascii="Times New Roman" w:hAnsi="Times New Roman" w:cs="Times"/>
          <w:szCs w:val="32"/>
        </w:rPr>
        <w:t>.</w:t>
      </w:r>
    </w:p>
    <w:p w:rsidR="005166D4" w:rsidRPr="002D163D" w:rsidRDefault="005166D4" w:rsidP="00D327E3">
      <w:pPr>
        <w:rPr>
          <w:rFonts w:ascii="Times New Roman" w:hAnsi="Times New Roman"/>
        </w:rPr>
      </w:pPr>
    </w:p>
    <w:p w:rsidR="005166D4" w:rsidRPr="002D163D" w:rsidRDefault="005166D4" w:rsidP="00D32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color w:val="141413"/>
          <w:szCs w:val="18"/>
        </w:rPr>
      </w:pPr>
      <w:proofErr w:type="gramStart"/>
      <w:r w:rsidRPr="002D163D">
        <w:rPr>
          <w:rFonts w:ascii="Times New Roman" w:hAnsi="Times New Roman" w:cs="Times"/>
          <w:color w:val="141413"/>
          <w:szCs w:val="18"/>
        </w:rPr>
        <w:t>Villey, P. (1914</w:t>
      </w:r>
      <w:r w:rsidR="00297C68">
        <w:rPr>
          <w:rFonts w:ascii="Times New Roman" w:hAnsi="Times New Roman" w:cs="Times"/>
          <w:color w:val="141413"/>
          <w:szCs w:val="18"/>
        </w:rPr>
        <w:t>/1930</w:t>
      </w:r>
      <w:r w:rsidRPr="002D163D">
        <w:rPr>
          <w:rFonts w:ascii="Times New Roman" w:hAnsi="Times New Roman" w:cs="Times"/>
          <w:color w:val="141413"/>
          <w:szCs w:val="18"/>
        </w:rPr>
        <w:t>).</w:t>
      </w:r>
      <w:proofErr w:type="gramEnd"/>
      <w:r w:rsidRPr="002D163D">
        <w:rPr>
          <w:rFonts w:ascii="Times New Roman" w:hAnsi="Times New Roman" w:cs="Times"/>
          <w:color w:val="141413"/>
          <w:szCs w:val="18"/>
        </w:rPr>
        <w:t xml:space="preserve"> </w:t>
      </w:r>
      <w:proofErr w:type="gramStart"/>
      <w:r w:rsidR="007C7D3E">
        <w:rPr>
          <w:rFonts w:ascii="Times New Roman" w:hAnsi="Times New Roman" w:cs="Times"/>
          <w:i/>
          <w:color w:val="141413"/>
          <w:szCs w:val="18"/>
        </w:rPr>
        <w:t>Le Monde des A</w:t>
      </w:r>
      <w:r w:rsidRPr="002D163D">
        <w:rPr>
          <w:rFonts w:ascii="Times New Roman" w:hAnsi="Times New Roman" w:cs="Times"/>
          <w:i/>
          <w:color w:val="141413"/>
          <w:szCs w:val="18"/>
        </w:rPr>
        <w:t>veugles</w:t>
      </w:r>
      <w:r w:rsidRPr="002D163D">
        <w:rPr>
          <w:rFonts w:ascii="Times New Roman" w:hAnsi="Times New Roman" w:cs="Times"/>
          <w:color w:val="141413"/>
          <w:szCs w:val="18"/>
        </w:rPr>
        <w:t>.</w:t>
      </w:r>
      <w:proofErr w:type="gramEnd"/>
      <w:r w:rsidRPr="002D163D">
        <w:rPr>
          <w:rFonts w:ascii="Times New Roman" w:hAnsi="Times New Roman" w:cs="Times"/>
          <w:color w:val="141413"/>
          <w:szCs w:val="18"/>
        </w:rPr>
        <w:t xml:space="preserve"> </w:t>
      </w:r>
      <w:r w:rsidR="00297C68">
        <w:rPr>
          <w:rFonts w:ascii="Times New Roman" w:hAnsi="Times New Roman" w:cs="Times"/>
          <w:color w:val="141413"/>
          <w:szCs w:val="18"/>
        </w:rPr>
        <w:t>(English).</w:t>
      </w:r>
      <w:r w:rsidR="00531A05" w:rsidRPr="002D163D">
        <w:rPr>
          <w:rFonts w:ascii="Times New Roman" w:hAnsi="Times New Roman" w:cs="Times"/>
          <w:color w:val="141413"/>
          <w:szCs w:val="18"/>
        </w:rPr>
        <w:t xml:space="preserve"> Duckworth.</w:t>
      </w:r>
    </w:p>
    <w:p w:rsidR="00892CF7" w:rsidRPr="002D163D" w:rsidRDefault="00892CF7" w:rsidP="00D327E3">
      <w:pPr>
        <w:rPr>
          <w:rFonts w:ascii="Times New Roman" w:hAnsi="Times New Roman"/>
        </w:rPr>
      </w:pPr>
    </w:p>
    <w:p w:rsidR="00892CF7" w:rsidRPr="002D163D" w:rsidRDefault="00892CF7" w:rsidP="00D327E3">
      <w:pPr>
        <w:rPr>
          <w:rFonts w:ascii="Times New Roman" w:hAnsi="Times New Roman"/>
        </w:rPr>
      </w:pPr>
      <w:proofErr w:type="gramStart"/>
      <w:r w:rsidRPr="002D163D">
        <w:rPr>
          <w:rFonts w:ascii="Times New Roman" w:hAnsi="Times New Roman"/>
        </w:rPr>
        <w:t>Weiner</w:t>
      </w:r>
      <w:r w:rsidR="007C369F" w:rsidRPr="002D163D">
        <w:rPr>
          <w:rFonts w:ascii="Times New Roman" w:hAnsi="Times New Roman"/>
        </w:rPr>
        <w:t>, W.</w:t>
      </w:r>
      <w:r w:rsidR="00297C68">
        <w:rPr>
          <w:rFonts w:ascii="Times New Roman" w:hAnsi="Times New Roman"/>
        </w:rPr>
        <w:t xml:space="preserve"> </w:t>
      </w:r>
      <w:r w:rsidR="007C369F" w:rsidRPr="002D163D">
        <w:rPr>
          <w:rFonts w:ascii="Times New Roman" w:hAnsi="Times New Roman"/>
        </w:rPr>
        <w:t>R., Welsh</w:t>
      </w:r>
      <w:r w:rsidRPr="002D163D">
        <w:rPr>
          <w:rFonts w:ascii="Times New Roman" w:hAnsi="Times New Roman"/>
        </w:rPr>
        <w:t xml:space="preserve"> </w:t>
      </w:r>
      <w:r w:rsidR="007C369F" w:rsidRPr="002D163D">
        <w:rPr>
          <w:rFonts w:ascii="Times New Roman" w:hAnsi="Times New Roman"/>
        </w:rPr>
        <w:t>R.</w:t>
      </w:r>
      <w:r w:rsidR="00297C68">
        <w:rPr>
          <w:rFonts w:ascii="Times New Roman" w:hAnsi="Times New Roman"/>
        </w:rPr>
        <w:t xml:space="preserve"> </w:t>
      </w:r>
      <w:r w:rsidR="007C369F" w:rsidRPr="002D163D">
        <w:rPr>
          <w:rFonts w:ascii="Times New Roman" w:hAnsi="Times New Roman"/>
        </w:rPr>
        <w:t xml:space="preserve">L., </w:t>
      </w:r>
      <w:r w:rsidRPr="002D163D">
        <w:rPr>
          <w:rFonts w:ascii="Times New Roman" w:hAnsi="Times New Roman"/>
        </w:rPr>
        <w:t>and Blasch</w:t>
      </w:r>
      <w:r w:rsidR="007C369F" w:rsidRPr="002D163D">
        <w:rPr>
          <w:rFonts w:ascii="Times New Roman" w:hAnsi="Times New Roman"/>
        </w:rPr>
        <w:t>, B.</w:t>
      </w:r>
      <w:r w:rsidR="00297C68">
        <w:rPr>
          <w:rFonts w:ascii="Times New Roman" w:hAnsi="Times New Roman"/>
        </w:rPr>
        <w:t xml:space="preserve"> </w:t>
      </w:r>
      <w:r w:rsidR="007C369F" w:rsidRPr="002D163D">
        <w:rPr>
          <w:rFonts w:ascii="Times New Roman" w:hAnsi="Times New Roman"/>
        </w:rPr>
        <w:t>B.</w:t>
      </w:r>
      <w:r w:rsidR="0068279B" w:rsidRPr="002D163D">
        <w:rPr>
          <w:rFonts w:ascii="Times New Roman" w:hAnsi="Times New Roman"/>
        </w:rPr>
        <w:t xml:space="preserve"> (2010).</w:t>
      </w:r>
      <w:proofErr w:type="gramEnd"/>
      <w:r w:rsidRPr="002D163D">
        <w:rPr>
          <w:rFonts w:ascii="Times New Roman" w:hAnsi="Times New Roman"/>
        </w:rPr>
        <w:t xml:space="preserve"> </w:t>
      </w:r>
      <w:r w:rsidRPr="002D163D">
        <w:rPr>
          <w:rFonts w:ascii="Times New Roman" w:hAnsi="Times New Roman"/>
          <w:i/>
        </w:rPr>
        <w:t>Foundat</w:t>
      </w:r>
      <w:r w:rsidR="007C369F" w:rsidRPr="002D163D">
        <w:rPr>
          <w:rFonts w:ascii="Times New Roman" w:hAnsi="Times New Roman"/>
          <w:i/>
        </w:rPr>
        <w:t>i</w:t>
      </w:r>
      <w:r w:rsidRPr="002D163D">
        <w:rPr>
          <w:rFonts w:ascii="Times New Roman" w:hAnsi="Times New Roman"/>
          <w:i/>
        </w:rPr>
        <w:t>ons of Orientation and Mobility</w:t>
      </w:r>
      <w:r w:rsidR="00297C68">
        <w:rPr>
          <w:rFonts w:ascii="Times New Roman" w:hAnsi="Times New Roman"/>
          <w:i/>
        </w:rPr>
        <w:t xml:space="preserve">, Volume </w:t>
      </w:r>
      <w:r w:rsidR="00297C68" w:rsidRPr="00297C68">
        <w:rPr>
          <w:rFonts w:ascii="Times New Roman" w:hAnsi="Times New Roman"/>
          <w:i/>
        </w:rPr>
        <w:t>One</w:t>
      </w:r>
      <w:r w:rsidR="007C369F" w:rsidRPr="00297C68">
        <w:rPr>
          <w:rFonts w:ascii="Times New Roman" w:hAnsi="Times New Roman"/>
          <w:i/>
        </w:rPr>
        <w:t>:</w:t>
      </w:r>
      <w:r w:rsidR="007C369F" w:rsidRPr="002D163D">
        <w:rPr>
          <w:rFonts w:ascii="Times New Roman" w:hAnsi="Times New Roman"/>
        </w:rPr>
        <w:t xml:space="preserve"> </w:t>
      </w:r>
      <w:r w:rsidR="007C369F" w:rsidRPr="002D163D">
        <w:rPr>
          <w:rFonts w:ascii="Times New Roman" w:hAnsi="Times New Roman"/>
          <w:i/>
        </w:rPr>
        <w:t>Histo</w:t>
      </w:r>
      <w:r w:rsidR="00297C68">
        <w:rPr>
          <w:rFonts w:ascii="Times New Roman" w:hAnsi="Times New Roman"/>
          <w:i/>
        </w:rPr>
        <w:t>ry and t</w:t>
      </w:r>
      <w:r w:rsidR="007C369F" w:rsidRPr="002D163D">
        <w:rPr>
          <w:rFonts w:ascii="Times New Roman" w:hAnsi="Times New Roman"/>
          <w:i/>
        </w:rPr>
        <w:t>heory</w:t>
      </w:r>
      <w:r w:rsidR="007C369F" w:rsidRPr="002D163D">
        <w:rPr>
          <w:rFonts w:ascii="Times New Roman" w:hAnsi="Times New Roman"/>
        </w:rPr>
        <w:t xml:space="preserve"> (3rd). </w:t>
      </w:r>
      <w:r w:rsidR="003C55C5" w:rsidRPr="002D163D">
        <w:rPr>
          <w:rFonts w:ascii="Times New Roman" w:hAnsi="Times New Roman"/>
        </w:rPr>
        <w:t xml:space="preserve">New York: </w:t>
      </w:r>
      <w:r w:rsidR="007C369F" w:rsidRPr="002D163D">
        <w:rPr>
          <w:rFonts w:ascii="Times New Roman" w:hAnsi="Times New Roman"/>
        </w:rPr>
        <w:t xml:space="preserve">AFB Press. </w:t>
      </w:r>
    </w:p>
    <w:p w:rsidR="00BD1CC7" w:rsidRPr="002D163D" w:rsidRDefault="00BD1CC7" w:rsidP="00D327E3">
      <w:pPr>
        <w:rPr>
          <w:rFonts w:ascii="Times New Roman" w:hAnsi="Times New Roman"/>
        </w:rPr>
      </w:pPr>
    </w:p>
    <w:p w:rsidR="00BD1CC7" w:rsidRPr="002D163D" w:rsidRDefault="00BD1CC7" w:rsidP="00D327E3">
      <w:pPr>
        <w:rPr>
          <w:rFonts w:ascii="Times New Roman" w:hAnsi="Times New Roman"/>
        </w:rPr>
      </w:pPr>
      <w:r w:rsidRPr="002D163D">
        <w:rPr>
          <w:rFonts w:ascii="Times New Roman" w:hAnsi="Times New Roman"/>
        </w:rPr>
        <w:t xml:space="preserve">Wilson, T. (2002).  </w:t>
      </w:r>
      <w:r w:rsidRPr="002D163D">
        <w:rPr>
          <w:rFonts w:ascii="Times New Roman" w:hAnsi="Times New Roman"/>
          <w:i/>
        </w:rPr>
        <w:t>Strangers to Ourselves: Discovering the adaptive unconscious</w:t>
      </w:r>
      <w:r w:rsidRPr="002D163D">
        <w:rPr>
          <w:rFonts w:ascii="Times New Roman" w:hAnsi="Times New Roman"/>
        </w:rPr>
        <w:t xml:space="preserve">. </w:t>
      </w:r>
    </w:p>
    <w:p w:rsidR="00937CA4" w:rsidRPr="002D163D" w:rsidRDefault="00BD1CC7" w:rsidP="00297C68">
      <w:pPr>
        <w:rPr>
          <w:rFonts w:ascii="Times New Roman" w:hAnsi="Times New Roman"/>
        </w:rPr>
      </w:pPr>
      <w:r w:rsidRPr="002D163D">
        <w:rPr>
          <w:rFonts w:ascii="Times New Roman" w:hAnsi="Times New Roman"/>
        </w:rPr>
        <w:t>Cambridge: Harvard University Press.</w:t>
      </w:r>
      <w:r w:rsidR="007952C4" w:rsidRPr="002D163D">
        <w:rPr>
          <w:rFonts w:ascii="Times New Roman" w:hAnsi="Times New Roman"/>
        </w:rPr>
        <w:t xml:space="preserve"> </w:t>
      </w:r>
    </w:p>
    <w:p w:rsidR="00937CA4" w:rsidRPr="002D163D" w:rsidRDefault="00937CA4" w:rsidP="00D327E3">
      <w:pPr>
        <w:ind w:firstLine="720"/>
        <w:rPr>
          <w:rFonts w:ascii="Times New Roman" w:hAnsi="Times New Roman"/>
        </w:rPr>
      </w:pPr>
    </w:p>
    <w:p w:rsidR="00F975DA" w:rsidRPr="00DC46C0" w:rsidRDefault="00F25800" w:rsidP="00DC46C0">
      <w:pPr>
        <w:rPr>
          <w:rFonts w:ascii="Times New Roman" w:hAnsi="Times New Roman" w:cs="Times New Roman"/>
          <w:szCs w:val="42"/>
        </w:rPr>
      </w:pPr>
      <w:r w:rsidRPr="002D163D">
        <w:rPr>
          <w:rFonts w:ascii="Times New Roman" w:hAnsi="Times New Roman" w:cs="Times New Roman"/>
          <w:szCs w:val="42"/>
        </w:rPr>
        <w:t>Worchel</w:t>
      </w:r>
      <w:r w:rsidR="00297C68">
        <w:rPr>
          <w:rFonts w:ascii="Times New Roman" w:hAnsi="Times New Roman" w:cs="Times New Roman"/>
          <w:szCs w:val="42"/>
        </w:rPr>
        <w:t xml:space="preserve">, P. and </w:t>
      </w:r>
      <w:r w:rsidRPr="002D163D">
        <w:rPr>
          <w:rFonts w:ascii="Times New Roman" w:hAnsi="Times New Roman" w:cs="Times New Roman"/>
          <w:szCs w:val="42"/>
        </w:rPr>
        <w:t>Dallenbach,</w:t>
      </w:r>
      <w:r w:rsidR="00297C68">
        <w:rPr>
          <w:rFonts w:ascii="Times New Roman" w:hAnsi="Times New Roman" w:cs="Times New Roman"/>
          <w:szCs w:val="42"/>
        </w:rPr>
        <w:t xml:space="preserve"> K. M.</w:t>
      </w:r>
      <w:r w:rsidRPr="002D163D">
        <w:rPr>
          <w:rFonts w:ascii="Times New Roman" w:hAnsi="Times New Roman" w:cs="Times New Roman"/>
          <w:szCs w:val="42"/>
        </w:rPr>
        <w:t xml:space="preserve"> </w:t>
      </w:r>
      <w:r w:rsidR="00297C68">
        <w:rPr>
          <w:rFonts w:ascii="Times New Roman" w:hAnsi="Times New Roman" w:cs="Times New Roman"/>
          <w:szCs w:val="42"/>
        </w:rPr>
        <w:t>(</w:t>
      </w:r>
      <w:r w:rsidRPr="002D163D">
        <w:rPr>
          <w:rFonts w:ascii="Times New Roman" w:hAnsi="Times New Roman" w:cs="Times New Roman"/>
          <w:szCs w:val="42"/>
        </w:rPr>
        <w:t>1947</w:t>
      </w:r>
      <w:r w:rsidR="00297C68">
        <w:rPr>
          <w:rFonts w:ascii="Times New Roman" w:hAnsi="Times New Roman" w:cs="Times New Roman"/>
          <w:szCs w:val="42"/>
        </w:rPr>
        <w:t xml:space="preserve">). </w:t>
      </w:r>
      <w:r w:rsidR="00905EB9">
        <w:rPr>
          <w:rFonts w:ascii="Times New Roman" w:hAnsi="Times New Roman" w:cs="Times New Roman"/>
          <w:szCs w:val="42"/>
        </w:rPr>
        <w:t>“Facial Vision”: Perception of obstacles by the deaf-b</w:t>
      </w:r>
      <w:r w:rsidR="00297C68">
        <w:rPr>
          <w:rFonts w:ascii="Times New Roman" w:hAnsi="Times New Roman" w:cs="Times New Roman"/>
          <w:szCs w:val="42"/>
        </w:rPr>
        <w:t xml:space="preserve">lind,” </w:t>
      </w:r>
      <w:r w:rsidR="00297C68">
        <w:rPr>
          <w:rFonts w:ascii="Times New Roman" w:hAnsi="Times New Roman" w:cs="Times New Roman"/>
          <w:i/>
          <w:szCs w:val="42"/>
        </w:rPr>
        <w:t>The American Journal of Psychology</w:t>
      </w:r>
      <w:r w:rsidR="00297C68">
        <w:rPr>
          <w:rFonts w:ascii="Times New Roman" w:hAnsi="Times New Roman" w:cs="Times New Roman"/>
          <w:szCs w:val="42"/>
        </w:rPr>
        <w:t xml:space="preserve"> 60(4</w:t>
      </w:r>
      <w:bookmarkStart w:id="0" w:name="_GoBack"/>
      <w:bookmarkEnd w:id="0"/>
      <w:r w:rsidR="00297C68">
        <w:rPr>
          <w:rFonts w:ascii="Times New Roman" w:hAnsi="Times New Roman" w:cs="Times New Roman"/>
          <w:szCs w:val="42"/>
        </w:rPr>
        <w:t>): 502-53.</w:t>
      </w:r>
    </w:p>
    <w:sectPr w:rsidR="00F975DA" w:rsidRPr="00DC46C0" w:rsidSect="00D818CD">
      <w:headerReference w:type="even" r:id="rId9"/>
      <w:headerReference w:type="default" r:id="rId10"/>
      <w:pgSz w:w="12240" w:h="15840"/>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848" w:rsidRDefault="004C2848">
      <w:r>
        <w:separator/>
      </w:r>
    </w:p>
  </w:endnote>
  <w:endnote w:type="continuationSeparator" w:id="0">
    <w:p w:rsidR="004C2848" w:rsidRDefault="004C2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848" w:rsidRDefault="004C2848">
      <w:r>
        <w:separator/>
      </w:r>
    </w:p>
  </w:footnote>
  <w:footnote w:type="continuationSeparator" w:id="0">
    <w:p w:rsidR="004C2848" w:rsidRDefault="004C2848">
      <w:r>
        <w:continuationSeparator/>
      </w:r>
    </w:p>
  </w:footnote>
  <w:footnote w:id="1">
    <w:p w:rsidR="004C2848" w:rsidRPr="00342A6E" w:rsidRDefault="004C2848" w:rsidP="00507565">
      <w:pPr>
        <w:pStyle w:val="FootnoteText"/>
        <w:rPr>
          <w:rFonts w:ascii="Times New Roman" w:hAnsi="Times New Roman"/>
        </w:rPr>
      </w:pPr>
      <w:r>
        <w:rPr>
          <w:rStyle w:val="FootnoteReference"/>
        </w:rPr>
        <w:footnoteRef/>
      </w:r>
      <w:r>
        <w:t xml:space="preserve"> </w:t>
      </w:r>
      <w:r w:rsidRPr="00342A6E">
        <w:rPr>
          <w:rFonts w:ascii="Times New Roman" w:hAnsi="Times New Roman"/>
        </w:rPr>
        <w:t>Schwitzgebel (2008:</w:t>
      </w:r>
      <w:r>
        <w:rPr>
          <w:rFonts w:ascii="Times New Roman" w:hAnsi="Times New Roman"/>
        </w:rPr>
        <w:t xml:space="preserve"> </w:t>
      </w:r>
      <w:r w:rsidRPr="00342A6E">
        <w:rPr>
          <w:rFonts w:ascii="Times New Roman" w:hAnsi="Times New Roman"/>
        </w:rPr>
        <w:t>246) notes that skepticism about the reliability of conscious introspection has ancient roots in Eastern meditative traditions, and can also be found in 19</w:t>
      </w:r>
      <w:r w:rsidRPr="00342A6E">
        <w:rPr>
          <w:rFonts w:ascii="Times New Roman" w:hAnsi="Times New Roman"/>
          <w:vertAlign w:val="superscript"/>
        </w:rPr>
        <w:t>th</w:t>
      </w:r>
      <w:r w:rsidRPr="00342A6E">
        <w:rPr>
          <w:rFonts w:ascii="Times New Roman" w:hAnsi="Times New Roman"/>
        </w:rPr>
        <w:t xml:space="preserve"> </w:t>
      </w:r>
      <w:r>
        <w:rPr>
          <w:rFonts w:ascii="Times New Roman" w:hAnsi="Times New Roman"/>
        </w:rPr>
        <w:t xml:space="preserve">century </w:t>
      </w:r>
      <w:r w:rsidRPr="00342A6E">
        <w:rPr>
          <w:rFonts w:ascii="Times New Roman" w:hAnsi="Times New Roman"/>
        </w:rPr>
        <w:t xml:space="preserve">criticisms of “scientific phenomenology.” </w:t>
      </w:r>
    </w:p>
  </w:footnote>
  <w:footnote w:id="2">
    <w:p w:rsidR="004C2848" w:rsidRPr="00A97684" w:rsidRDefault="004C2848" w:rsidP="00C240C6">
      <w:pPr>
        <w:pStyle w:val="FootnoteText"/>
        <w:rPr>
          <w:rFonts w:ascii="Times New Roman" w:hAnsi="Times New Roman"/>
        </w:rPr>
      </w:pPr>
      <w:r>
        <w:rPr>
          <w:rStyle w:val="FootnoteReference"/>
        </w:rPr>
        <w:footnoteRef/>
      </w:r>
      <w:r>
        <w:t xml:space="preserve"> </w:t>
      </w:r>
      <w:r>
        <w:rPr>
          <w:rFonts w:ascii="Times New Roman" w:hAnsi="Times New Roman"/>
        </w:rPr>
        <w:t>A</w:t>
      </w:r>
      <w:r w:rsidRPr="00A97684">
        <w:rPr>
          <w:rFonts w:ascii="Times New Roman" w:hAnsi="Times New Roman"/>
        </w:rPr>
        <w:t xml:space="preserve"> search of the </w:t>
      </w:r>
      <w:r w:rsidRPr="00A97684">
        <w:rPr>
          <w:rFonts w:ascii="Times New Roman" w:hAnsi="Times New Roman"/>
          <w:i/>
        </w:rPr>
        <w:t>Philosopher’s Index</w:t>
      </w:r>
      <w:r w:rsidRPr="00A97684">
        <w:rPr>
          <w:rFonts w:ascii="Times New Roman" w:hAnsi="Times New Roman"/>
        </w:rPr>
        <w:t xml:space="preserve"> for “Anton’s Syndrome” only turns up one article: Macpherson (2010).</w:t>
      </w:r>
    </w:p>
  </w:footnote>
  <w:footnote w:id="3">
    <w:p w:rsidR="004C2848" w:rsidRPr="00DF6956" w:rsidRDefault="004C2848" w:rsidP="00DF6956">
      <w:pPr>
        <w:rPr>
          <w:rFonts w:ascii="Times New Roman" w:hAnsi="Times New Roman"/>
        </w:rPr>
      </w:pPr>
      <w:r>
        <w:rPr>
          <w:rStyle w:val="FootnoteReference"/>
        </w:rPr>
        <w:footnoteRef/>
      </w:r>
      <w:r>
        <w:t xml:space="preserve"> </w:t>
      </w:r>
      <w:r w:rsidRPr="00D82308">
        <w:rPr>
          <w:rFonts w:ascii="Times New Roman" w:hAnsi="Times New Roman"/>
        </w:rPr>
        <w:t xml:space="preserve">Her other examples are blindsight, somnambulism, and commissurotomy.  </w:t>
      </w:r>
      <w:r>
        <w:rPr>
          <w:rFonts w:ascii="Times New Roman" w:hAnsi="Times New Roman"/>
        </w:rPr>
        <w:t>Churchland is targeting various supposed platitudes including the ideas that control and conscious awareness are conceptually linked, that the mind is a unity, and that introspection is infallible</w:t>
      </w:r>
      <w:r w:rsidRPr="007B354C">
        <w:rPr>
          <w:rFonts w:ascii="Times New Roman" w:hAnsi="Times New Roman"/>
        </w:rPr>
        <w:t>.</w:t>
      </w:r>
    </w:p>
  </w:footnote>
  <w:footnote w:id="4">
    <w:p w:rsidR="004C2848" w:rsidRDefault="004C2848">
      <w:pPr>
        <w:pStyle w:val="FootnoteText"/>
      </w:pPr>
      <w:r>
        <w:rPr>
          <w:rStyle w:val="FootnoteReference"/>
        </w:rPr>
        <w:footnoteRef/>
      </w:r>
      <w:r>
        <w:t xml:space="preserve"> </w:t>
      </w:r>
      <w:r w:rsidRPr="00BD3721">
        <w:rPr>
          <w:rFonts w:ascii="Times New Roman" w:hAnsi="Times New Roman"/>
        </w:rPr>
        <w:t>I thank an anonymous referee for this last suggestion.</w:t>
      </w:r>
    </w:p>
  </w:footnote>
  <w:footnote w:id="5">
    <w:p w:rsidR="004C2848" w:rsidRDefault="004C2848">
      <w:pPr>
        <w:pStyle w:val="FootnoteText"/>
      </w:pPr>
      <w:r>
        <w:rPr>
          <w:rStyle w:val="FootnoteReference"/>
        </w:rPr>
        <w:footnoteRef/>
      </w:r>
      <w:r>
        <w:t xml:space="preserve"> </w:t>
      </w:r>
      <w:r w:rsidRPr="008D3B04">
        <w:rPr>
          <w:rFonts w:ascii="Times New Roman" w:hAnsi="Times New Roman"/>
        </w:rPr>
        <w:t>“</w:t>
      </w:r>
      <w:r w:rsidRPr="008D3B04">
        <w:rPr>
          <w:rFonts w:ascii="Times New Roman" w:hAnsi="Times New Roman" w:cs="Times New Roman"/>
        </w:rPr>
        <w:t>[</w:t>
      </w:r>
      <w:proofErr w:type="gramStart"/>
      <w:r w:rsidRPr="008D3B04">
        <w:rPr>
          <w:rFonts w:ascii="Times New Roman" w:hAnsi="Times New Roman" w:cs="Times New Roman"/>
        </w:rPr>
        <w:t>E]cholocation</w:t>
      </w:r>
      <w:proofErr w:type="gramEnd"/>
      <w:r w:rsidRPr="008D3B04">
        <w:rPr>
          <w:rFonts w:ascii="Times New Roman" w:hAnsi="Times New Roman" w:cs="Times New Roman"/>
        </w:rPr>
        <w:t xml:space="preserve"> is the ability to detect features of the environment,</w:t>
      </w:r>
      <w:r w:rsidRPr="008D3B04">
        <w:rPr>
          <w:rFonts w:ascii="Times New Roman" w:hAnsi="Times New Roman"/>
        </w:rPr>
        <w:t xml:space="preserve"> </w:t>
      </w:r>
      <w:r w:rsidRPr="008D3B04">
        <w:rPr>
          <w:rFonts w:ascii="Times New Roman" w:hAnsi="Times New Roman" w:cs="Times New Roman"/>
        </w:rPr>
        <w:t>especially features of objects that generally do not themselves produce sound, using the</w:t>
      </w:r>
      <w:r w:rsidRPr="008D3B04">
        <w:rPr>
          <w:rFonts w:ascii="Times New Roman" w:hAnsi="Times New Roman"/>
        </w:rPr>
        <w:t xml:space="preserve"> </w:t>
      </w:r>
      <w:r w:rsidRPr="008D3B04">
        <w:rPr>
          <w:rFonts w:ascii="Times New Roman" w:hAnsi="Times New Roman" w:cs="Times New Roman"/>
        </w:rPr>
        <w:t>acoustic changes in sounds from other sources as they reflect off or are otherwise mediated by those environmental features or objects.”</w:t>
      </w:r>
    </w:p>
  </w:footnote>
  <w:footnote w:id="6">
    <w:p w:rsidR="004C2848" w:rsidRPr="00141245" w:rsidRDefault="004C2848" w:rsidP="00DA2BE6">
      <w:pPr>
        <w:pStyle w:val="FootnoteText"/>
        <w:rPr>
          <w:rFonts w:ascii="Times New Roman" w:hAnsi="Times New Roman"/>
        </w:rPr>
      </w:pPr>
      <w:r>
        <w:rPr>
          <w:rStyle w:val="FootnoteReference"/>
        </w:rPr>
        <w:footnoteRef/>
      </w:r>
      <w:r>
        <w:t xml:space="preserve"> </w:t>
      </w:r>
      <w:r w:rsidRPr="00141245">
        <w:rPr>
          <w:rFonts w:ascii="Times New Roman" w:hAnsi="Times New Roman"/>
        </w:rPr>
        <w:t>Although commonplace when it comes to remembering (Lane and Zara</w:t>
      </w:r>
      <w:r>
        <w:rPr>
          <w:rFonts w:ascii="Times New Roman" w:hAnsi="Times New Roman"/>
        </w:rPr>
        <w:t xml:space="preserve">goza, 1995), cross-modal error </w:t>
      </w:r>
      <w:r w:rsidRPr="00141245">
        <w:rPr>
          <w:rFonts w:ascii="Times New Roman" w:hAnsi="Times New Roman"/>
        </w:rPr>
        <w:t>seem</w:t>
      </w:r>
      <w:r>
        <w:rPr>
          <w:rFonts w:ascii="Times New Roman" w:hAnsi="Times New Roman"/>
        </w:rPr>
        <w:t>s</w:t>
      </w:r>
      <w:r w:rsidRPr="00141245">
        <w:rPr>
          <w:rFonts w:ascii="Times New Roman" w:hAnsi="Times New Roman"/>
        </w:rPr>
        <w:t xml:space="preserve"> to be uncommon with respect to current states of consciousness.  Conf</w:t>
      </w:r>
      <w:r w:rsidR="000B389F">
        <w:rPr>
          <w:rFonts w:ascii="Times New Roman" w:hAnsi="Times New Roman"/>
        </w:rPr>
        <w:t xml:space="preserve">usion between smell and taste </w:t>
      </w:r>
      <w:r w:rsidRPr="00141245">
        <w:rPr>
          <w:rFonts w:ascii="Times New Roman" w:hAnsi="Times New Roman"/>
        </w:rPr>
        <w:t xml:space="preserve">might be one </w:t>
      </w:r>
      <w:r w:rsidR="000B389F">
        <w:rPr>
          <w:rFonts w:ascii="Times New Roman" w:hAnsi="Times New Roman"/>
        </w:rPr>
        <w:t xml:space="preserve">exception, though this raises special issues given their unusual </w:t>
      </w:r>
      <w:r w:rsidR="0026481A">
        <w:rPr>
          <w:rFonts w:ascii="Times New Roman" w:hAnsi="Times New Roman"/>
        </w:rPr>
        <w:t>intermingling</w:t>
      </w:r>
      <w:r w:rsidR="000B389F">
        <w:rPr>
          <w:rFonts w:ascii="Times New Roman" w:hAnsi="Times New Roman"/>
        </w:rPr>
        <w:t xml:space="preserve"> in experience.</w:t>
      </w:r>
    </w:p>
  </w:footnote>
  <w:footnote w:id="7">
    <w:p w:rsidR="004C2848" w:rsidRPr="001E60A1" w:rsidRDefault="004C2848" w:rsidP="009C20F0">
      <w:pPr>
        <w:pStyle w:val="FootnoteText"/>
        <w:rPr>
          <w:rFonts w:ascii="Times New Roman" w:hAnsi="Times New Roman"/>
        </w:rPr>
      </w:pPr>
      <w:r>
        <w:rPr>
          <w:rStyle w:val="FootnoteReference"/>
        </w:rPr>
        <w:footnoteRef/>
      </w:r>
      <w:r>
        <w:t xml:space="preserve"> </w:t>
      </w:r>
      <w:r w:rsidRPr="001E60A1">
        <w:rPr>
          <w:rFonts w:ascii="Times New Roman" w:hAnsi="Times New Roman"/>
        </w:rPr>
        <w:t>Also known as the “precedence effect” and the “Haas effect.”</w:t>
      </w:r>
    </w:p>
  </w:footnote>
  <w:footnote w:id="8">
    <w:p w:rsidR="004C2848" w:rsidRDefault="004C2848">
      <w:pPr>
        <w:pStyle w:val="FootnoteText"/>
      </w:pPr>
      <w:r>
        <w:rPr>
          <w:rStyle w:val="FootnoteReference"/>
        </w:rPr>
        <w:footnoteRef/>
      </w:r>
      <w:r>
        <w:t xml:space="preserve"> </w:t>
      </w:r>
      <w:r>
        <w:rPr>
          <w:rFonts w:ascii="Times New Roman" w:hAnsi="Times New Roman"/>
        </w:rPr>
        <w:t>An influential view maintains</w:t>
      </w:r>
      <w:r w:rsidRPr="00D82308">
        <w:rPr>
          <w:rFonts w:ascii="Times New Roman" w:hAnsi="Times New Roman"/>
        </w:rPr>
        <w:t xml:space="preserve"> that “re-entrant pathways” or “back projections” link and dynamically alter higher and lower representations, thus providing a neurological outlook on the idea that “seeing is seeing-as,” in other words, that conceptualization and perception are inextricably </w:t>
      </w:r>
      <w:r w:rsidR="0026481A">
        <w:rPr>
          <w:rFonts w:ascii="Times New Roman" w:hAnsi="Times New Roman"/>
        </w:rPr>
        <w:t>entangled</w:t>
      </w:r>
      <w:r w:rsidRPr="00D82308">
        <w:rPr>
          <w:rFonts w:ascii="Times New Roman" w:hAnsi="Times New Roman"/>
        </w:rPr>
        <w:t xml:space="preserve"> (Edelman and Tononi 2000).</w:t>
      </w:r>
    </w:p>
  </w:footnote>
  <w:footnote w:id="9">
    <w:p w:rsidR="004B028D" w:rsidRPr="001E7344" w:rsidRDefault="004B028D" w:rsidP="004B028D">
      <w:pPr>
        <w:pStyle w:val="FootnoteText"/>
        <w:rPr>
          <w:rFonts w:ascii="Times New Roman" w:hAnsi="Times New Roman"/>
        </w:rPr>
      </w:pPr>
      <w:r>
        <w:rPr>
          <w:rStyle w:val="FootnoteReference"/>
        </w:rPr>
        <w:footnoteRef/>
      </w:r>
      <w:r>
        <w:rPr>
          <w:rFonts w:ascii="Times New Roman" w:hAnsi="Times New Roman"/>
        </w:rPr>
        <w:t xml:space="preserve"> </w:t>
      </w:r>
      <w:r w:rsidRPr="008D3B04">
        <w:rPr>
          <w:rFonts w:ascii="Times New Roman" w:hAnsi="Times New Roman"/>
        </w:rPr>
        <w:t xml:space="preserve">This reply differs from </w:t>
      </w:r>
      <w:r>
        <w:rPr>
          <w:rFonts w:ascii="Times New Roman" w:hAnsi="Times New Roman"/>
        </w:rPr>
        <w:t>their</w:t>
      </w:r>
      <w:r w:rsidRPr="008D3B04">
        <w:rPr>
          <w:rFonts w:ascii="Times New Roman" w:hAnsi="Times New Roman"/>
        </w:rPr>
        <w:t xml:space="preserve"> “error in words” possibility </w:t>
      </w:r>
      <w:r>
        <w:rPr>
          <w:rFonts w:ascii="Times New Roman" w:hAnsi="Times New Roman"/>
        </w:rPr>
        <w:t>(</w:t>
      </w:r>
      <w:r w:rsidRPr="008D3B04">
        <w:rPr>
          <w:rFonts w:ascii="Times New Roman" w:hAnsi="Times New Roman"/>
        </w:rPr>
        <w:t>Schwitzgebel and Gordon</w:t>
      </w:r>
      <w:r>
        <w:rPr>
          <w:rFonts w:ascii="Times New Roman" w:hAnsi="Times New Roman"/>
        </w:rPr>
        <w:t xml:space="preserve">, p.241) and the example of somebody who is consciously hearing timbre, but unable to recognize it either by name or description.  Such a person is not in error about his phenomenology.  Against this, </w:t>
      </w:r>
      <w:r w:rsidRPr="008D3B04">
        <w:rPr>
          <w:rFonts w:ascii="Times New Roman" w:hAnsi="Times New Roman"/>
        </w:rPr>
        <w:t>Schwitzgebel and Gordon</w:t>
      </w:r>
      <w:r>
        <w:rPr>
          <w:rFonts w:ascii="Times New Roman" w:hAnsi="Times New Roman"/>
        </w:rPr>
        <w:t xml:space="preserve"> contend that in the case of echolocation it is not that subjects don’t recognize it for what it is, but rather they altogether fail to notice they are having the experience.  Meanwhile, I am not just </w:t>
      </w:r>
      <w:r w:rsidRPr="008D3B04">
        <w:rPr>
          <w:rFonts w:ascii="Times New Roman" w:hAnsi="Times New Roman"/>
        </w:rPr>
        <w:t>saying</w:t>
      </w:r>
      <w:r>
        <w:rPr>
          <w:rFonts w:ascii="Times New Roman" w:hAnsi="Times New Roman"/>
        </w:rPr>
        <w:t xml:space="preserve"> they don’t know what to call it; the phenomenology itself could be distinctly non-echoic.  If so, then failing to report echoes does not imply either a reporting error, or an error about the phenomenology.</w:t>
      </w:r>
    </w:p>
  </w:footnote>
  <w:footnote w:id="10">
    <w:p w:rsidR="004C2848" w:rsidRDefault="004C2848" w:rsidP="00911EC1">
      <w:pPr>
        <w:rPr>
          <w:rFonts w:ascii="Times New Roman" w:hAnsi="Times New Roman"/>
        </w:rPr>
      </w:pPr>
      <w:r>
        <w:rPr>
          <w:rStyle w:val="FootnoteReference"/>
        </w:rPr>
        <w:footnoteRef/>
      </w:r>
      <w:r>
        <w:t xml:space="preserve"> </w:t>
      </w:r>
      <w:r>
        <w:rPr>
          <w:rFonts w:ascii="Times New Roman" w:hAnsi="Times New Roman"/>
        </w:rPr>
        <w:t xml:space="preserve">Some confusion lies on the other side of the interviewing table.  Schwitzgebel and Gordon (2011: 64) mention a paper by Ono </w:t>
      </w:r>
      <w:r>
        <w:rPr>
          <w:rFonts w:ascii="Times New Roman" w:hAnsi="Times New Roman"/>
          <w:i/>
        </w:rPr>
        <w:t>et al.</w:t>
      </w:r>
      <w:r>
        <w:rPr>
          <w:rFonts w:ascii="Times New Roman" w:hAnsi="Times New Roman"/>
        </w:rPr>
        <w:t xml:space="preserve"> (1986) and the context suggests they think it provides evidence that hearing echoes causes subjects to report feeling facial pressure.  However, this is not what the study tried to show.  Although Ono </w:t>
      </w:r>
      <w:r>
        <w:rPr>
          <w:rFonts w:ascii="Times New Roman" w:hAnsi="Times New Roman"/>
          <w:i/>
        </w:rPr>
        <w:t>et al</w:t>
      </w:r>
      <w:r>
        <w:rPr>
          <w:rFonts w:ascii="Times New Roman" w:hAnsi="Times New Roman"/>
        </w:rPr>
        <w:t xml:space="preserve">. called their project an investigation into “facial vision,” their experiments had nothing at all to do with audition.  Instead they found that shining a light through the eyelids of sighted participants produced reports of “facial vision” – that is, some subjects reported vague “impressions” and “feelings” that light was shining on their face (it’s hardly surprising seeing light through one’s eyelids would lead someone to infer that a light is shining on them).  </w:t>
      </w:r>
    </w:p>
    <w:p w:rsidR="004C2848" w:rsidRDefault="004C2848" w:rsidP="00A32E12">
      <w:pPr>
        <w:ind w:firstLine="720"/>
        <w:rPr>
          <w:rFonts w:ascii="Times New Roman" w:hAnsi="Times New Roman"/>
        </w:rPr>
      </w:pPr>
      <w:r>
        <w:rPr>
          <w:rFonts w:ascii="Times New Roman" w:hAnsi="Times New Roman"/>
        </w:rPr>
        <w:t>Somewhat more interestingly a smaller group (about a third of participants) said they felt “warmth, pressure, or wind” only when viewing the light (though note at least 10% of the reports seemed untrustworthy, e.g. such as those who reported feeling pressure even when there was no light).  The reports from this smaller number of more trustworthy informants are somewhat curious.  Perhaps the light source emitted enough heat to be felt by some (or was confused with such—my face is often a little warm).  More likely the visual representation of light is also represented spatially in that the subject knows which parts of her body are exposed to the light source; this knowledge could be difficult to express clearly.  However, note that a much larger proportion of sighted individuals in the study responded negatively when asked if they experienced facial vision.</w:t>
      </w:r>
    </w:p>
    <w:p w:rsidR="004C2848" w:rsidRPr="00F33245" w:rsidRDefault="004C2848" w:rsidP="00911EC1">
      <w:pPr>
        <w:ind w:firstLine="720"/>
        <w:rPr>
          <w:rFonts w:ascii="Times New Roman" w:hAnsi="Times New Roman"/>
        </w:rPr>
      </w:pPr>
      <w:r>
        <w:rPr>
          <w:rFonts w:ascii="Times New Roman" w:hAnsi="Times New Roman"/>
        </w:rPr>
        <w:t xml:space="preserve">While the researchers also found that belief in “facial vision” was prevalent in the blind community, this must be qualified to the point of irrelevance, as they found “there was nothing phenomenologically auditory or cutaneous about their descriptions” (Ono </w:t>
      </w:r>
      <w:r>
        <w:rPr>
          <w:rFonts w:ascii="Times New Roman" w:hAnsi="Times New Roman"/>
          <w:i/>
        </w:rPr>
        <w:t>et al</w:t>
      </w:r>
      <w:r>
        <w:rPr>
          <w:rFonts w:ascii="Times New Roman" w:hAnsi="Times New Roman"/>
        </w:rPr>
        <w:t xml:space="preserve">. 1986: 58).  Instead, interviewees “most often” used visual metaphors, such as that something was “blocking their view.”  Nearly every participant in the study who claimed to experience “facial vision” in this odd, visual, sense were only partially blind, and of the eight totally blind interviewees only one claimed to have it.  It therefore seems more likely that most subjects were confused and reporting partial visual experiences.  Whether the Ono </w:t>
      </w:r>
      <w:r w:rsidRPr="00817EFA">
        <w:rPr>
          <w:rFonts w:ascii="Times New Roman" w:hAnsi="Times New Roman"/>
          <w:i/>
        </w:rPr>
        <w:t>et al</w:t>
      </w:r>
      <w:r>
        <w:rPr>
          <w:rFonts w:ascii="Times New Roman" w:hAnsi="Times New Roman"/>
        </w:rPr>
        <w:t>. study has anything to do with facial vision in the sense implicating echolocation is doubtful.</w:t>
      </w:r>
    </w:p>
    <w:p w:rsidR="004C2848" w:rsidRDefault="004C2848">
      <w:pPr>
        <w:pStyle w:val="FootnoteText"/>
      </w:pPr>
    </w:p>
  </w:footnote>
  <w:footnote w:id="11">
    <w:p w:rsidR="004C2848" w:rsidRPr="005F4A24" w:rsidRDefault="004C2848" w:rsidP="007B5CF2">
      <w:pPr>
        <w:rPr>
          <w:rFonts w:ascii="Times New Roman" w:hAnsi="Times New Roman"/>
        </w:rPr>
      </w:pPr>
      <w:r>
        <w:rPr>
          <w:rStyle w:val="FootnoteReference"/>
        </w:rPr>
        <w:footnoteRef/>
      </w:r>
      <w:r>
        <w:t xml:space="preserve"> </w:t>
      </w:r>
      <w:r w:rsidRPr="008D3B04">
        <w:rPr>
          <w:rFonts w:ascii="Times New Roman" w:hAnsi="Times New Roman"/>
          <w:i/>
        </w:rPr>
        <w:t xml:space="preserve">The </w:t>
      </w:r>
      <w:proofErr w:type="gramStart"/>
      <w:r w:rsidRPr="008D3B04">
        <w:rPr>
          <w:rFonts w:ascii="Times New Roman" w:hAnsi="Times New Roman"/>
          <w:i/>
        </w:rPr>
        <w:t>Winter</w:t>
      </w:r>
      <w:proofErr w:type="gramEnd"/>
      <w:r w:rsidRPr="008D3B04">
        <w:rPr>
          <w:rFonts w:ascii="Times New Roman" w:hAnsi="Times New Roman"/>
          <w:i/>
        </w:rPr>
        <w:t>’s Tale</w:t>
      </w:r>
      <w:r w:rsidRPr="008D3B04">
        <w:rPr>
          <w:rFonts w:ascii="Times New Roman" w:hAnsi="Times New Roman"/>
        </w:rPr>
        <w:t>: act 3 scene 3.  The reality is just as to be expected: Males comprise the vast majority of murderers, with those who are unattached and in their early 20s being the most dangerous (Daly and Wilson, 1990, 1999).</w:t>
      </w:r>
    </w:p>
  </w:footnote>
  <w:footnote w:id="12">
    <w:p w:rsidR="004C2848" w:rsidRDefault="004C2848" w:rsidP="005B37EA">
      <w:pPr>
        <w:pStyle w:val="FootnoteText"/>
      </w:pPr>
      <w:r>
        <w:rPr>
          <w:rStyle w:val="FootnoteReference"/>
        </w:rPr>
        <w:footnoteRef/>
      </w:r>
      <w:r>
        <w:t xml:space="preserve"> </w:t>
      </w:r>
      <w:r w:rsidRPr="008D3B04">
        <w:rPr>
          <w:rFonts w:ascii="Times New Roman" w:hAnsi="Times New Roman"/>
        </w:rPr>
        <w:t>“That was good for you, how was it for me?”</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48" w:rsidRDefault="00C00AC9" w:rsidP="00D818CD">
    <w:pPr>
      <w:pStyle w:val="Header"/>
      <w:framePr w:wrap="around" w:vAnchor="text" w:hAnchor="margin" w:xAlign="right" w:y="1"/>
      <w:rPr>
        <w:rStyle w:val="PageNumber"/>
      </w:rPr>
    </w:pPr>
    <w:r>
      <w:rPr>
        <w:rStyle w:val="PageNumber"/>
      </w:rPr>
      <w:fldChar w:fldCharType="begin"/>
    </w:r>
    <w:r w:rsidR="004C2848">
      <w:rPr>
        <w:rStyle w:val="PageNumber"/>
      </w:rPr>
      <w:instrText xml:space="preserve">PAGE  </w:instrText>
    </w:r>
    <w:r>
      <w:rPr>
        <w:rStyle w:val="PageNumber"/>
      </w:rPr>
      <w:fldChar w:fldCharType="end"/>
    </w:r>
  </w:p>
  <w:p w:rsidR="004C2848" w:rsidRDefault="004C2848" w:rsidP="00D818C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48" w:rsidRDefault="00C00AC9" w:rsidP="00D818CD">
    <w:pPr>
      <w:pStyle w:val="Header"/>
      <w:framePr w:wrap="around" w:vAnchor="text" w:hAnchor="margin" w:xAlign="right" w:y="1"/>
      <w:rPr>
        <w:rStyle w:val="PageNumber"/>
      </w:rPr>
    </w:pPr>
    <w:r>
      <w:rPr>
        <w:rStyle w:val="PageNumber"/>
      </w:rPr>
      <w:fldChar w:fldCharType="begin"/>
    </w:r>
    <w:r w:rsidR="004C2848">
      <w:rPr>
        <w:rStyle w:val="PageNumber"/>
      </w:rPr>
      <w:instrText xml:space="preserve">PAGE  </w:instrText>
    </w:r>
    <w:r>
      <w:rPr>
        <w:rStyle w:val="PageNumber"/>
      </w:rPr>
      <w:fldChar w:fldCharType="separate"/>
    </w:r>
    <w:r w:rsidR="004B028D">
      <w:rPr>
        <w:rStyle w:val="PageNumber"/>
        <w:noProof/>
      </w:rPr>
      <w:t>18</w:t>
    </w:r>
    <w:r>
      <w:rPr>
        <w:rStyle w:val="PageNumber"/>
      </w:rPr>
      <w:fldChar w:fldCharType="end"/>
    </w:r>
  </w:p>
  <w:p w:rsidR="004C2848" w:rsidRDefault="004C2848" w:rsidP="00D818CD">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1CB5"/>
    <w:multiLevelType w:val="hybridMultilevel"/>
    <w:tmpl w:val="E7F085CA"/>
    <w:lvl w:ilvl="0" w:tplc="07ACA900">
      <w:start w:val="3"/>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C281CB3"/>
    <w:multiLevelType w:val="hybridMultilevel"/>
    <w:tmpl w:val="8B7CB252"/>
    <w:lvl w:ilvl="0" w:tplc="16F2B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19191E"/>
    <w:multiLevelType w:val="multilevel"/>
    <w:tmpl w:val="8370F3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2925C4"/>
    <w:multiLevelType w:val="hybridMultilevel"/>
    <w:tmpl w:val="BCEA0FE4"/>
    <w:lvl w:ilvl="0" w:tplc="1BB42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E7D6F"/>
    <w:multiLevelType w:val="hybridMultilevel"/>
    <w:tmpl w:val="CAF255BE"/>
    <w:lvl w:ilvl="0" w:tplc="1BB42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5F01FC"/>
    <w:multiLevelType w:val="hybridMultilevel"/>
    <w:tmpl w:val="0330C5E8"/>
    <w:lvl w:ilvl="0" w:tplc="1BB429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B52806"/>
    <w:multiLevelType w:val="hybridMultilevel"/>
    <w:tmpl w:val="D856178A"/>
    <w:lvl w:ilvl="0" w:tplc="1BB42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C45B4F"/>
    <w:multiLevelType w:val="hybridMultilevel"/>
    <w:tmpl w:val="9C141BD8"/>
    <w:lvl w:ilvl="0" w:tplc="1BB42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C0313D"/>
    <w:multiLevelType w:val="hybridMultilevel"/>
    <w:tmpl w:val="8370F3BE"/>
    <w:lvl w:ilvl="0" w:tplc="1BB42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5A4F87"/>
    <w:multiLevelType w:val="hybridMultilevel"/>
    <w:tmpl w:val="1DC8DCB6"/>
    <w:lvl w:ilvl="0" w:tplc="1BB42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B11394"/>
    <w:multiLevelType w:val="hybridMultilevel"/>
    <w:tmpl w:val="8494C300"/>
    <w:lvl w:ilvl="0" w:tplc="1BB42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4"/>
  </w:num>
  <w:num w:numId="5">
    <w:abstractNumId w:val="8"/>
  </w:num>
  <w:num w:numId="6">
    <w:abstractNumId w:val="2"/>
  </w:num>
  <w:num w:numId="7">
    <w:abstractNumId w:val="0"/>
  </w:num>
  <w:num w:numId="8">
    <w:abstractNumId w:val="5"/>
  </w:num>
  <w:num w:numId="9">
    <w:abstractNumId w:val="9"/>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4C435F"/>
    <w:rsid w:val="000051CB"/>
    <w:rsid w:val="00010473"/>
    <w:rsid w:val="00012B16"/>
    <w:rsid w:val="0001619F"/>
    <w:rsid w:val="00021E93"/>
    <w:rsid w:val="00022A7E"/>
    <w:rsid w:val="00025C73"/>
    <w:rsid w:val="00027C7C"/>
    <w:rsid w:val="000308D3"/>
    <w:rsid w:val="000321EC"/>
    <w:rsid w:val="00033464"/>
    <w:rsid w:val="00034B33"/>
    <w:rsid w:val="00040691"/>
    <w:rsid w:val="00040DDB"/>
    <w:rsid w:val="00041128"/>
    <w:rsid w:val="00050BE2"/>
    <w:rsid w:val="000529D2"/>
    <w:rsid w:val="00055458"/>
    <w:rsid w:val="000555CF"/>
    <w:rsid w:val="0005743A"/>
    <w:rsid w:val="00061510"/>
    <w:rsid w:val="0006152C"/>
    <w:rsid w:val="0006265F"/>
    <w:rsid w:val="000638AB"/>
    <w:rsid w:val="000646B6"/>
    <w:rsid w:val="00066BE1"/>
    <w:rsid w:val="00071713"/>
    <w:rsid w:val="000729F1"/>
    <w:rsid w:val="00072FEE"/>
    <w:rsid w:val="00073486"/>
    <w:rsid w:val="000738E0"/>
    <w:rsid w:val="00074010"/>
    <w:rsid w:val="000742D9"/>
    <w:rsid w:val="00081526"/>
    <w:rsid w:val="00082E6B"/>
    <w:rsid w:val="00083E04"/>
    <w:rsid w:val="00087036"/>
    <w:rsid w:val="0008789C"/>
    <w:rsid w:val="0009191C"/>
    <w:rsid w:val="00094BA6"/>
    <w:rsid w:val="00094D47"/>
    <w:rsid w:val="00095079"/>
    <w:rsid w:val="000A0D53"/>
    <w:rsid w:val="000A21C3"/>
    <w:rsid w:val="000A2566"/>
    <w:rsid w:val="000A6777"/>
    <w:rsid w:val="000A747D"/>
    <w:rsid w:val="000B389F"/>
    <w:rsid w:val="000B64CF"/>
    <w:rsid w:val="000C1BBE"/>
    <w:rsid w:val="000C2F63"/>
    <w:rsid w:val="000C3E16"/>
    <w:rsid w:val="000C5451"/>
    <w:rsid w:val="000C5507"/>
    <w:rsid w:val="000D0988"/>
    <w:rsid w:val="000D13C5"/>
    <w:rsid w:val="000D640C"/>
    <w:rsid w:val="000E284E"/>
    <w:rsid w:val="000E4D5A"/>
    <w:rsid w:val="000F1D3A"/>
    <w:rsid w:val="000F1E01"/>
    <w:rsid w:val="000F4A5D"/>
    <w:rsid w:val="000F7A70"/>
    <w:rsid w:val="00100129"/>
    <w:rsid w:val="0010066E"/>
    <w:rsid w:val="00106191"/>
    <w:rsid w:val="00106F27"/>
    <w:rsid w:val="00107C3F"/>
    <w:rsid w:val="001110F0"/>
    <w:rsid w:val="0012373D"/>
    <w:rsid w:val="0012595F"/>
    <w:rsid w:val="00126D51"/>
    <w:rsid w:val="0013051B"/>
    <w:rsid w:val="00130831"/>
    <w:rsid w:val="00133E98"/>
    <w:rsid w:val="00134D97"/>
    <w:rsid w:val="0014065C"/>
    <w:rsid w:val="00141003"/>
    <w:rsid w:val="00141245"/>
    <w:rsid w:val="00141419"/>
    <w:rsid w:val="00146158"/>
    <w:rsid w:val="00146F6F"/>
    <w:rsid w:val="00150905"/>
    <w:rsid w:val="001553A6"/>
    <w:rsid w:val="00155866"/>
    <w:rsid w:val="00160BB4"/>
    <w:rsid w:val="00161914"/>
    <w:rsid w:val="00161F7F"/>
    <w:rsid w:val="00164981"/>
    <w:rsid w:val="00164E5A"/>
    <w:rsid w:val="00165EAB"/>
    <w:rsid w:val="00165ED5"/>
    <w:rsid w:val="001734CE"/>
    <w:rsid w:val="0017507C"/>
    <w:rsid w:val="0017526A"/>
    <w:rsid w:val="00176736"/>
    <w:rsid w:val="00176A51"/>
    <w:rsid w:val="0018261B"/>
    <w:rsid w:val="00182E62"/>
    <w:rsid w:val="001873A9"/>
    <w:rsid w:val="00187CDE"/>
    <w:rsid w:val="00187F27"/>
    <w:rsid w:val="00192389"/>
    <w:rsid w:val="00193CBA"/>
    <w:rsid w:val="001959A8"/>
    <w:rsid w:val="001A219D"/>
    <w:rsid w:val="001A3083"/>
    <w:rsid w:val="001A466B"/>
    <w:rsid w:val="001B0FF2"/>
    <w:rsid w:val="001B2603"/>
    <w:rsid w:val="001B3EB0"/>
    <w:rsid w:val="001B60E8"/>
    <w:rsid w:val="001B7AF6"/>
    <w:rsid w:val="001B7C71"/>
    <w:rsid w:val="001C0EA6"/>
    <w:rsid w:val="001C1B67"/>
    <w:rsid w:val="001C3E2E"/>
    <w:rsid w:val="001C6814"/>
    <w:rsid w:val="001D222C"/>
    <w:rsid w:val="001D309D"/>
    <w:rsid w:val="001D7C06"/>
    <w:rsid w:val="001E2060"/>
    <w:rsid w:val="001E4495"/>
    <w:rsid w:val="001E60A1"/>
    <w:rsid w:val="001E7344"/>
    <w:rsid w:val="001F0564"/>
    <w:rsid w:val="001F328D"/>
    <w:rsid w:val="002021ED"/>
    <w:rsid w:val="00204159"/>
    <w:rsid w:val="00205722"/>
    <w:rsid w:val="002063F9"/>
    <w:rsid w:val="00210748"/>
    <w:rsid w:val="00217A95"/>
    <w:rsid w:val="00220C07"/>
    <w:rsid w:val="00220C0B"/>
    <w:rsid w:val="00223871"/>
    <w:rsid w:val="00223FB5"/>
    <w:rsid w:val="00224EE7"/>
    <w:rsid w:val="0023076E"/>
    <w:rsid w:val="002330C3"/>
    <w:rsid w:val="00233B92"/>
    <w:rsid w:val="002346FB"/>
    <w:rsid w:val="00235D15"/>
    <w:rsid w:val="0024336C"/>
    <w:rsid w:val="0024410E"/>
    <w:rsid w:val="00246787"/>
    <w:rsid w:val="00250E97"/>
    <w:rsid w:val="00251E6B"/>
    <w:rsid w:val="002532F0"/>
    <w:rsid w:val="00253538"/>
    <w:rsid w:val="00253757"/>
    <w:rsid w:val="00254A94"/>
    <w:rsid w:val="0025569C"/>
    <w:rsid w:val="0026280B"/>
    <w:rsid w:val="0026481A"/>
    <w:rsid w:val="00271B89"/>
    <w:rsid w:val="00273079"/>
    <w:rsid w:val="00273DA5"/>
    <w:rsid w:val="0028459D"/>
    <w:rsid w:val="002861A0"/>
    <w:rsid w:val="00286811"/>
    <w:rsid w:val="002871DC"/>
    <w:rsid w:val="00287488"/>
    <w:rsid w:val="00290089"/>
    <w:rsid w:val="002907B2"/>
    <w:rsid w:val="0029197C"/>
    <w:rsid w:val="0029263B"/>
    <w:rsid w:val="00292B52"/>
    <w:rsid w:val="0029398E"/>
    <w:rsid w:val="00293AC2"/>
    <w:rsid w:val="00295DBB"/>
    <w:rsid w:val="00297C68"/>
    <w:rsid w:val="002A1369"/>
    <w:rsid w:val="002A3873"/>
    <w:rsid w:val="002A597D"/>
    <w:rsid w:val="002B0DF9"/>
    <w:rsid w:val="002B19D1"/>
    <w:rsid w:val="002B540E"/>
    <w:rsid w:val="002B7BC3"/>
    <w:rsid w:val="002C04E4"/>
    <w:rsid w:val="002C1771"/>
    <w:rsid w:val="002C39A6"/>
    <w:rsid w:val="002C3E5E"/>
    <w:rsid w:val="002C4450"/>
    <w:rsid w:val="002C54D6"/>
    <w:rsid w:val="002C5773"/>
    <w:rsid w:val="002C5B27"/>
    <w:rsid w:val="002C5BCC"/>
    <w:rsid w:val="002C7FD6"/>
    <w:rsid w:val="002D163D"/>
    <w:rsid w:val="002D1954"/>
    <w:rsid w:val="002D1E90"/>
    <w:rsid w:val="002D283E"/>
    <w:rsid w:val="002D2DA6"/>
    <w:rsid w:val="002D3ECE"/>
    <w:rsid w:val="002D4B04"/>
    <w:rsid w:val="002D4C3E"/>
    <w:rsid w:val="002E03E1"/>
    <w:rsid w:val="002E1B80"/>
    <w:rsid w:val="002E2EDC"/>
    <w:rsid w:val="002E6275"/>
    <w:rsid w:val="002E63EF"/>
    <w:rsid w:val="002F14CB"/>
    <w:rsid w:val="002F1A44"/>
    <w:rsid w:val="002F1DEC"/>
    <w:rsid w:val="002F2241"/>
    <w:rsid w:val="002F25C4"/>
    <w:rsid w:val="002F5A24"/>
    <w:rsid w:val="0030091D"/>
    <w:rsid w:val="00301EF7"/>
    <w:rsid w:val="003042C5"/>
    <w:rsid w:val="0031341E"/>
    <w:rsid w:val="00317CE1"/>
    <w:rsid w:val="003208F3"/>
    <w:rsid w:val="003235D4"/>
    <w:rsid w:val="00325F5F"/>
    <w:rsid w:val="00326EA9"/>
    <w:rsid w:val="00333566"/>
    <w:rsid w:val="003338F6"/>
    <w:rsid w:val="00333D2C"/>
    <w:rsid w:val="00335856"/>
    <w:rsid w:val="0033639E"/>
    <w:rsid w:val="0033683B"/>
    <w:rsid w:val="00342A6E"/>
    <w:rsid w:val="003447F0"/>
    <w:rsid w:val="00345863"/>
    <w:rsid w:val="003464C6"/>
    <w:rsid w:val="0034657D"/>
    <w:rsid w:val="00347042"/>
    <w:rsid w:val="00350CDF"/>
    <w:rsid w:val="00352608"/>
    <w:rsid w:val="0035262A"/>
    <w:rsid w:val="00352D7A"/>
    <w:rsid w:val="00357B5F"/>
    <w:rsid w:val="003648B2"/>
    <w:rsid w:val="003649E9"/>
    <w:rsid w:val="0036714B"/>
    <w:rsid w:val="00367DB2"/>
    <w:rsid w:val="00374163"/>
    <w:rsid w:val="0037777D"/>
    <w:rsid w:val="00381790"/>
    <w:rsid w:val="00382F14"/>
    <w:rsid w:val="00385E79"/>
    <w:rsid w:val="00390EC4"/>
    <w:rsid w:val="0039136A"/>
    <w:rsid w:val="00391DA7"/>
    <w:rsid w:val="00392AA8"/>
    <w:rsid w:val="00392DA2"/>
    <w:rsid w:val="00393A4A"/>
    <w:rsid w:val="00397555"/>
    <w:rsid w:val="003A1890"/>
    <w:rsid w:val="003A1DF6"/>
    <w:rsid w:val="003A3F99"/>
    <w:rsid w:val="003A410E"/>
    <w:rsid w:val="003A42D1"/>
    <w:rsid w:val="003A7196"/>
    <w:rsid w:val="003B13A5"/>
    <w:rsid w:val="003B34A1"/>
    <w:rsid w:val="003B6B87"/>
    <w:rsid w:val="003B74F9"/>
    <w:rsid w:val="003B75C1"/>
    <w:rsid w:val="003C17A6"/>
    <w:rsid w:val="003C470E"/>
    <w:rsid w:val="003C4FBB"/>
    <w:rsid w:val="003C55C5"/>
    <w:rsid w:val="003D0379"/>
    <w:rsid w:val="003D0FED"/>
    <w:rsid w:val="003D1969"/>
    <w:rsid w:val="003D33FF"/>
    <w:rsid w:val="003D508C"/>
    <w:rsid w:val="003D7A4B"/>
    <w:rsid w:val="003E1F52"/>
    <w:rsid w:val="003E49D4"/>
    <w:rsid w:val="003E62F6"/>
    <w:rsid w:val="003F08CD"/>
    <w:rsid w:val="003F3322"/>
    <w:rsid w:val="003F4110"/>
    <w:rsid w:val="003F5935"/>
    <w:rsid w:val="003F598A"/>
    <w:rsid w:val="003F6021"/>
    <w:rsid w:val="003F7AAB"/>
    <w:rsid w:val="00401E2D"/>
    <w:rsid w:val="0040226D"/>
    <w:rsid w:val="00402A94"/>
    <w:rsid w:val="00403F88"/>
    <w:rsid w:val="00405CA4"/>
    <w:rsid w:val="00407602"/>
    <w:rsid w:val="004134E6"/>
    <w:rsid w:val="00413643"/>
    <w:rsid w:val="004139B0"/>
    <w:rsid w:val="00414894"/>
    <w:rsid w:val="004155E3"/>
    <w:rsid w:val="004336EF"/>
    <w:rsid w:val="00434445"/>
    <w:rsid w:val="00435A1D"/>
    <w:rsid w:val="0043634D"/>
    <w:rsid w:val="00436BD4"/>
    <w:rsid w:val="004405C3"/>
    <w:rsid w:val="00443178"/>
    <w:rsid w:val="004445FA"/>
    <w:rsid w:val="00444927"/>
    <w:rsid w:val="00445993"/>
    <w:rsid w:val="00446171"/>
    <w:rsid w:val="00446652"/>
    <w:rsid w:val="0044692C"/>
    <w:rsid w:val="00447BCE"/>
    <w:rsid w:val="0045544A"/>
    <w:rsid w:val="00455AF2"/>
    <w:rsid w:val="00456787"/>
    <w:rsid w:val="0045698B"/>
    <w:rsid w:val="00461BEA"/>
    <w:rsid w:val="00464F46"/>
    <w:rsid w:val="00465C7B"/>
    <w:rsid w:val="0046633B"/>
    <w:rsid w:val="004664DD"/>
    <w:rsid w:val="004677DE"/>
    <w:rsid w:val="00471B3E"/>
    <w:rsid w:val="0047283E"/>
    <w:rsid w:val="00472DC4"/>
    <w:rsid w:val="004761B1"/>
    <w:rsid w:val="00477911"/>
    <w:rsid w:val="00480242"/>
    <w:rsid w:val="00480440"/>
    <w:rsid w:val="00482F3D"/>
    <w:rsid w:val="00484F62"/>
    <w:rsid w:val="004851F0"/>
    <w:rsid w:val="0048551F"/>
    <w:rsid w:val="00487A4B"/>
    <w:rsid w:val="004906F4"/>
    <w:rsid w:val="0049164D"/>
    <w:rsid w:val="00491863"/>
    <w:rsid w:val="00493AB4"/>
    <w:rsid w:val="00495763"/>
    <w:rsid w:val="004957B7"/>
    <w:rsid w:val="004961AE"/>
    <w:rsid w:val="004A0184"/>
    <w:rsid w:val="004A478E"/>
    <w:rsid w:val="004A4E62"/>
    <w:rsid w:val="004A7651"/>
    <w:rsid w:val="004B028D"/>
    <w:rsid w:val="004B048C"/>
    <w:rsid w:val="004B0C18"/>
    <w:rsid w:val="004B188F"/>
    <w:rsid w:val="004B43BD"/>
    <w:rsid w:val="004C26E6"/>
    <w:rsid w:val="004C2848"/>
    <w:rsid w:val="004C2E73"/>
    <w:rsid w:val="004C435F"/>
    <w:rsid w:val="004C53EF"/>
    <w:rsid w:val="004D09DB"/>
    <w:rsid w:val="004D24F1"/>
    <w:rsid w:val="004D7B9C"/>
    <w:rsid w:val="004E072F"/>
    <w:rsid w:val="004E2A4B"/>
    <w:rsid w:val="004E41F4"/>
    <w:rsid w:val="004E6A2A"/>
    <w:rsid w:val="004E7B01"/>
    <w:rsid w:val="004F0AE1"/>
    <w:rsid w:val="004F1020"/>
    <w:rsid w:val="004F39DE"/>
    <w:rsid w:val="004F439C"/>
    <w:rsid w:val="004F658A"/>
    <w:rsid w:val="004F6B18"/>
    <w:rsid w:val="00500C26"/>
    <w:rsid w:val="00504215"/>
    <w:rsid w:val="00506F3F"/>
    <w:rsid w:val="0050715D"/>
    <w:rsid w:val="00507565"/>
    <w:rsid w:val="00507AEA"/>
    <w:rsid w:val="005106BB"/>
    <w:rsid w:val="0051559D"/>
    <w:rsid w:val="005166D4"/>
    <w:rsid w:val="00516C27"/>
    <w:rsid w:val="00516D36"/>
    <w:rsid w:val="00522433"/>
    <w:rsid w:val="005276A7"/>
    <w:rsid w:val="00527782"/>
    <w:rsid w:val="00531A05"/>
    <w:rsid w:val="005326AB"/>
    <w:rsid w:val="0053438A"/>
    <w:rsid w:val="005361DE"/>
    <w:rsid w:val="00537B4A"/>
    <w:rsid w:val="00541FB7"/>
    <w:rsid w:val="005443C4"/>
    <w:rsid w:val="00545363"/>
    <w:rsid w:val="00545731"/>
    <w:rsid w:val="00545980"/>
    <w:rsid w:val="005506C2"/>
    <w:rsid w:val="005542BE"/>
    <w:rsid w:val="00556CF5"/>
    <w:rsid w:val="00556CF6"/>
    <w:rsid w:val="005571A0"/>
    <w:rsid w:val="005672F8"/>
    <w:rsid w:val="00570DAB"/>
    <w:rsid w:val="005713B2"/>
    <w:rsid w:val="00571BEE"/>
    <w:rsid w:val="005720C7"/>
    <w:rsid w:val="005721DF"/>
    <w:rsid w:val="00575E78"/>
    <w:rsid w:val="00576D80"/>
    <w:rsid w:val="0057720A"/>
    <w:rsid w:val="0058080A"/>
    <w:rsid w:val="005815AF"/>
    <w:rsid w:val="00582114"/>
    <w:rsid w:val="00583E61"/>
    <w:rsid w:val="00586E68"/>
    <w:rsid w:val="005878F8"/>
    <w:rsid w:val="00590233"/>
    <w:rsid w:val="0059075F"/>
    <w:rsid w:val="0059189A"/>
    <w:rsid w:val="00591969"/>
    <w:rsid w:val="00592F19"/>
    <w:rsid w:val="005947EB"/>
    <w:rsid w:val="005A1155"/>
    <w:rsid w:val="005A1954"/>
    <w:rsid w:val="005A1D3C"/>
    <w:rsid w:val="005A1FFE"/>
    <w:rsid w:val="005A468D"/>
    <w:rsid w:val="005A5ADB"/>
    <w:rsid w:val="005A6A28"/>
    <w:rsid w:val="005A7758"/>
    <w:rsid w:val="005B0627"/>
    <w:rsid w:val="005B0985"/>
    <w:rsid w:val="005B2AEC"/>
    <w:rsid w:val="005B37EA"/>
    <w:rsid w:val="005B4398"/>
    <w:rsid w:val="005B45C3"/>
    <w:rsid w:val="005B5641"/>
    <w:rsid w:val="005B592B"/>
    <w:rsid w:val="005B6313"/>
    <w:rsid w:val="005B7103"/>
    <w:rsid w:val="005C0D84"/>
    <w:rsid w:val="005C3E97"/>
    <w:rsid w:val="005C7ACA"/>
    <w:rsid w:val="005D0EA5"/>
    <w:rsid w:val="005D4484"/>
    <w:rsid w:val="005D5598"/>
    <w:rsid w:val="005D75A3"/>
    <w:rsid w:val="005E16D2"/>
    <w:rsid w:val="005E35D1"/>
    <w:rsid w:val="005E4D75"/>
    <w:rsid w:val="005F1753"/>
    <w:rsid w:val="005F4617"/>
    <w:rsid w:val="005F47E0"/>
    <w:rsid w:val="005F4A24"/>
    <w:rsid w:val="005F4F5D"/>
    <w:rsid w:val="005F74D3"/>
    <w:rsid w:val="0060025D"/>
    <w:rsid w:val="00601842"/>
    <w:rsid w:val="00602AE5"/>
    <w:rsid w:val="00603ADD"/>
    <w:rsid w:val="00603C38"/>
    <w:rsid w:val="00604D6C"/>
    <w:rsid w:val="006063A3"/>
    <w:rsid w:val="0061128D"/>
    <w:rsid w:val="00615058"/>
    <w:rsid w:val="00617E80"/>
    <w:rsid w:val="00622038"/>
    <w:rsid w:val="006245FF"/>
    <w:rsid w:val="00626462"/>
    <w:rsid w:val="006277EB"/>
    <w:rsid w:val="00634E6C"/>
    <w:rsid w:val="00636711"/>
    <w:rsid w:val="00642014"/>
    <w:rsid w:val="00642727"/>
    <w:rsid w:val="00642904"/>
    <w:rsid w:val="006429E8"/>
    <w:rsid w:val="0064445C"/>
    <w:rsid w:val="00645BBD"/>
    <w:rsid w:val="0064776A"/>
    <w:rsid w:val="006512E5"/>
    <w:rsid w:val="00651AA2"/>
    <w:rsid w:val="00654367"/>
    <w:rsid w:val="00657D6D"/>
    <w:rsid w:val="0066130E"/>
    <w:rsid w:val="0066352D"/>
    <w:rsid w:val="00666EF5"/>
    <w:rsid w:val="00671436"/>
    <w:rsid w:val="00672492"/>
    <w:rsid w:val="0067368A"/>
    <w:rsid w:val="0067615A"/>
    <w:rsid w:val="00677D0E"/>
    <w:rsid w:val="006802BC"/>
    <w:rsid w:val="0068279B"/>
    <w:rsid w:val="00685E94"/>
    <w:rsid w:val="006913B3"/>
    <w:rsid w:val="006922C6"/>
    <w:rsid w:val="0069275D"/>
    <w:rsid w:val="006928EC"/>
    <w:rsid w:val="00693533"/>
    <w:rsid w:val="006977EA"/>
    <w:rsid w:val="00697FAA"/>
    <w:rsid w:val="006A0CDE"/>
    <w:rsid w:val="006A0E9E"/>
    <w:rsid w:val="006A1D31"/>
    <w:rsid w:val="006A2834"/>
    <w:rsid w:val="006A38E7"/>
    <w:rsid w:val="006A473F"/>
    <w:rsid w:val="006B26D1"/>
    <w:rsid w:val="006B43C5"/>
    <w:rsid w:val="006B4A74"/>
    <w:rsid w:val="006B5BEA"/>
    <w:rsid w:val="006B69BB"/>
    <w:rsid w:val="006B6E87"/>
    <w:rsid w:val="006B703C"/>
    <w:rsid w:val="006B7FA3"/>
    <w:rsid w:val="006C0D46"/>
    <w:rsid w:val="006C2452"/>
    <w:rsid w:val="006D0A21"/>
    <w:rsid w:val="006D1A48"/>
    <w:rsid w:val="006D3CA0"/>
    <w:rsid w:val="006D42F6"/>
    <w:rsid w:val="006E043B"/>
    <w:rsid w:val="006E0600"/>
    <w:rsid w:val="006E06A6"/>
    <w:rsid w:val="006E1417"/>
    <w:rsid w:val="006F1474"/>
    <w:rsid w:val="006F3D26"/>
    <w:rsid w:val="006F4CA2"/>
    <w:rsid w:val="006F5658"/>
    <w:rsid w:val="006F5F8E"/>
    <w:rsid w:val="007010B0"/>
    <w:rsid w:val="00702DBD"/>
    <w:rsid w:val="007055D1"/>
    <w:rsid w:val="00705D3C"/>
    <w:rsid w:val="00705D5D"/>
    <w:rsid w:val="00707F4E"/>
    <w:rsid w:val="0071018D"/>
    <w:rsid w:val="007129E3"/>
    <w:rsid w:val="00717804"/>
    <w:rsid w:val="0072247C"/>
    <w:rsid w:val="00730CE8"/>
    <w:rsid w:val="00733877"/>
    <w:rsid w:val="0073462E"/>
    <w:rsid w:val="00736277"/>
    <w:rsid w:val="007368B6"/>
    <w:rsid w:val="00741019"/>
    <w:rsid w:val="007425AB"/>
    <w:rsid w:val="00742670"/>
    <w:rsid w:val="0074451E"/>
    <w:rsid w:val="007464F8"/>
    <w:rsid w:val="00751D81"/>
    <w:rsid w:val="0075209B"/>
    <w:rsid w:val="007570CA"/>
    <w:rsid w:val="007576F6"/>
    <w:rsid w:val="0075792E"/>
    <w:rsid w:val="007600C8"/>
    <w:rsid w:val="00766690"/>
    <w:rsid w:val="0077069D"/>
    <w:rsid w:val="00771123"/>
    <w:rsid w:val="00771DB6"/>
    <w:rsid w:val="007742C3"/>
    <w:rsid w:val="007744D2"/>
    <w:rsid w:val="007744DB"/>
    <w:rsid w:val="00776BC8"/>
    <w:rsid w:val="00777351"/>
    <w:rsid w:val="00780004"/>
    <w:rsid w:val="007804C9"/>
    <w:rsid w:val="007816BD"/>
    <w:rsid w:val="00783F3C"/>
    <w:rsid w:val="007851EC"/>
    <w:rsid w:val="00790034"/>
    <w:rsid w:val="00791EE1"/>
    <w:rsid w:val="00792170"/>
    <w:rsid w:val="0079322E"/>
    <w:rsid w:val="0079349D"/>
    <w:rsid w:val="007952C4"/>
    <w:rsid w:val="007A0823"/>
    <w:rsid w:val="007A24E0"/>
    <w:rsid w:val="007A564E"/>
    <w:rsid w:val="007A66CB"/>
    <w:rsid w:val="007A733E"/>
    <w:rsid w:val="007A7B88"/>
    <w:rsid w:val="007A7DAC"/>
    <w:rsid w:val="007B05CF"/>
    <w:rsid w:val="007B27EC"/>
    <w:rsid w:val="007B31D6"/>
    <w:rsid w:val="007B354C"/>
    <w:rsid w:val="007B4BCD"/>
    <w:rsid w:val="007B53C2"/>
    <w:rsid w:val="007B582F"/>
    <w:rsid w:val="007B59E7"/>
    <w:rsid w:val="007B5CF2"/>
    <w:rsid w:val="007B6109"/>
    <w:rsid w:val="007B7137"/>
    <w:rsid w:val="007C0A07"/>
    <w:rsid w:val="007C1533"/>
    <w:rsid w:val="007C1989"/>
    <w:rsid w:val="007C2141"/>
    <w:rsid w:val="007C369F"/>
    <w:rsid w:val="007C54B0"/>
    <w:rsid w:val="007C6303"/>
    <w:rsid w:val="007C6350"/>
    <w:rsid w:val="007C6FDB"/>
    <w:rsid w:val="007C78F8"/>
    <w:rsid w:val="007C7D3E"/>
    <w:rsid w:val="007C7E53"/>
    <w:rsid w:val="007D160D"/>
    <w:rsid w:val="007D6EC3"/>
    <w:rsid w:val="007E1CB7"/>
    <w:rsid w:val="007E1F91"/>
    <w:rsid w:val="007E2AAC"/>
    <w:rsid w:val="007E398D"/>
    <w:rsid w:val="007E5C71"/>
    <w:rsid w:val="007E71AD"/>
    <w:rsid w:val="007F03CE"/>
    <w:rsid w:val="007F0F1D"/>
    <w:rsid w:val="007F20C1"/>
    <w:rsid w:val="007F3294"/>
    <w:rsid w:val="007F38F2"/>
    <w:rsid w:val="007F7F80"/>
    <w:rsid w:val="0080093A"/>
    <w:rsid w:val="00801061"/>
    <w:rsid w:val="00802F2A"/>
    <w:rsid w:val="00805AD8"/>
    <w:rsid w:val="008064AE"/>
    <w:rsid w:val="00807863"/>
    <w:rsid w:val="008120D8"/>
    <w:rsid w:val="008134B4"/>
    <w:rsid w:val="008140B1"/>
    <w:rsid w:val="00815CF9"/>
    <w:rsid w:val="00817EFA"/>
    <w:rsid w:val="00820031"/>
    <w:rsid w:val="00822D42"/>
    <w:rsid w:val="00825C0F"/>
    <w:rsid w:val="00825FA2"/>
    <w:rsid w:val="008273A9"/>
    <w:rsid w:val="00827644"/>
    <w:rsid w:val="008311B3"/>
    <w:rsid w:val="00836487"/>
    <w:rsid w:val="00837275"/>
    <w:rsid w:val="00837D97"/>
    <w:rsid w:val="008404AA"/>
    <w:rsid w:val="00844C4B"/>
    <w:rsid w:val="00845466"/>
    <w:rsid w:val="00845D65"/>
    <w:rsid w:val="00846546"/>
    <w:rsid w:val="00847D58"/>
    <w:rsid w:val="0085180A"/>
    <w:rsid w:val="00854902"/>
    <w:rsid w:val="00864277"/>
    <w:rsid w:val="0086719B"/>
    <w:rsid w:val="008678CA"/>
    <w:rsid w:val="00867EAB"/>
    <w:rsid w:val="008725C1"/>
    <w:rsid w:val="00875C1E"/>
    <w:rsid w:val="00876A33"/>
    <w:rsid w:val="00881E78"/>
    <w:rsid w:val="00882F0C"/>
    <w:rsid w:val="00882FBA"/>
    <w:rsid w:val="008841A7"/>
    <w:rsid w:val="00884A24"/>
    <w:rsid w:val="00884CF6"/>
    <w:rsid w:val="00886822"/>
    <w:rsid w:val="00892CF7"/>
    <w:rsid w:val="008A22EF"/>
    <w:rsid w:val="008A3847"/>
    <w:rsid w:val="008A3CAF"/>
    <w:rsid w:val="008B0581"/>
    <w:rsid w:val="008B2221"/>
    <w:rsid w:val="008B55AD"/>
    <w:rsid w:val="008B6385"/>
    <w:rsid w:val="008B76D2"/>
    <w:rsid w:val="008B7BC6"/>
    <w:rsid w:val="008C59CF"/>
    <w:rsid w:val="008C7071"/>
    <w:rsid w:val="008C7C02"/>
    <w:rsid w:val="008D1D8A"/>
    <w:rsid w:val="008D2C96"/>
    <w:rsid w:val="008D3B04"/>
    <w:rsid w:val="008D3C2E"/>
    <w:rsid w:val="008E04FE"/>
    <w:rsid w:val="008E3A1E"/>
    <w:rsid w:val="008E46D4"/>
    <w:rsid w:val="008E7A7A"/>
    <w:rsid w:val="008F0614"/>
    <w:rsid w:val="008F0DFA"/>
    <w:rsid w:val="008F19B8"/>
    <w:rsid w:val="008F2EC0"/>
    <w:rsid w:val="008F501A"/>
    <w:rsid w:val="008F5A95"/>
    <w:rsid w:val="00902373"/>
    <w:rsid w:val="00905EB9"/>
    <w:rsid w:val="00906418"/>
    <w:rsid w:val="0090692B"/>
    <w:rsid w:val="009079C0"/>
    <w:rsid w:val="00910243"/>
    <w:rsid w:val="00911EC1"/>
    <w:rsid w:val="00913502"/>
    <w:rsid w:val="009148A6"/>
    <w:rsid w:val="009148EE"/>
    <w:rsid w:val="00915E7B"/>
    <w:rsid w:val="00916797"/>
    <w:rsid w:val="00917282"/>
    <w:rsid w:val="00920B3E"/>
    <w:rsid w:val="00922738"/>
    <w:rsid w:val="00922F4F"/>
    <w:rsid w:val="00924DEE"/>
    <w:rsid w:val="00930AF5"/>
    <w:rsid w:val="009311DE"/>
    <w:rsid w:val="009334B9"/>
    <w:rsid w:val="00933F78"/>
    <w:rsid w:val="00934293"/>
    <w:rsid w:val="00936293"/>
    <w:rsid w:val="009367D5"/>
    <w:rsid w:val="00936FE2"/>
    <w:rsid w:val="00937CA4"/>
    <w:rsid w:val="00946FC4"/>
    <w:rsid w:val="0095002F"/>
    <w:rsid w:val="0095129D"/>
    <w:rsid w:val="009538E7"/>
    <w:rsid w:val="0095526B"/>
    <w:rsid w:val="009607A5"/>
    <w:rsid w:val="009615E5"/>
    <w:rsid w:val="0096279D"/>
    <w:rsid w:val="00963524"/>
    <w:rsid w:val="00964FCD"/>
    <w:rsid w:val="00965030"/>
    <w:rsid w:val="00966FCB"/>
    <w:rsid w:val="00972596"/>
    <w:rsid w:val="009738C3"/>
    <w:rsid w:val="00976148"/>
    <w:rsid w:val="00981442"/>
    <w:rsid w:val="0098233E"/>
    <w:rsid w:val="00985D30"/>
    <w:rsid w:val="00987E95"/>
    <w:rsid w:val="00992440"/>
    <w:rsid w:val="009943C0"/>
    <w:rsid w:val="009A0070"/>
    <w:rsid w:val="009A01FC"/>
    <w:rsid w:val="009A17E8"/>
    <w:rsid w:val="009A2806"/>
    <w:rsid w:val="009A332B"/>
    <w:rsid w:val="009A4653"/>
    <w:rsid w:val="009A4E21"/>
    <w:rsid w:val="009A5D74"/>
    <w:rsid w:val="009A7160"/>
    <w:rsid w:val="009B2E24"/>
    <w:rsid w:val="009B6535"/>
    <w:rsid w:val="009B6CEA"/>
    <w:rsid w:val="009C13C0"/>
    <w:rsid w:val="009C20F0"/>
    <w:rsid w:val="009C211A"/>
    <w:rsid w:val="009C318D"/>
    <w:rsid w:val="009C72D7"/>
    <w:rsid w:val="009D4248"/>
    <w:rsid w:val="009D4F29"/>
    <w:rsid w:val="009D6020"/>
    <w:rsid w:val="009D78B1"/>
    <w:rsid w:val="009E1F64"/>
    <w:rsid w:val="009E4D47"/>
    <w:rsid w:val="009E6A4E"/>
    <w:rsid w:val="009E715B"/>
    <w:rsid w:val="009E746D"/>
    <w:rsid w:val="009E7534"/>
    <w:rsid w:val="009E7C96"/>
    <w:rsid w:val="009F3238"/>
    <w:rsid w:val="009F4C23"/>
    <w:rsid w:val="009F713B"/>
    <w:rsid w:val="00A01BD5"/>
    <w:rsid w:val="00A038B9"/>
    <w:rsid w:val="00A06B82"/>
    <w:rsid w:val="00A06D42"/>
    <w:rsid w:val="00A16B3B"/>
    <w:rsid w:val="00A20A64"/>
    <w:rsid w:val="00A2158A"/>
    <w:rsid w:val="00A24FDE"/>
    <w:rsid w:val="00A2756B"/>
    <w:rsid w:val="00A279BD"/>
    <w:rsid w:val="00A32CF1"/>
    <w:rsid w:val="00A32E12"/>
    <w:rsid w:val="00A352F5"/>
    <w:rsid w:val="00A3635B"/>
    <w:rsid w:val="00A41341"/>
    <w:rsid w:val="00A41EC7"/>
    <w:rsid w:val="00A43392"/>
    <w:rsid w:val="00A44AF7"/>
    <w:rsid w:val="00A45D56"/>
    <w:rsid w:val="00A46B9C"/>
    <w:rsid w:val="00A50828"/>
    <w:rsid w:val="00A579CA"/>
    <w:rsid w:val="00A62F24"/>
    <w:rsid w:val="00A660CC"/>
    <w:rsid w:val="00A672F2"/>
    <w:rsid w:val="00A70319"/>
    <w:rsid w:val="00A73492"/>
    <w:rsid w:val="00A73E12"/>
    <w:rsid w:val="00A758C6"/>
    <w:rsid w:val="00A80C19"/>
    <w:rsid w:val="00A85632"/>
    <w:rsid w:val="00A86A3D"/>
    <w:rsid w:val="00A9357D"/>
    <w:rsid w:val="00A973FB"/>
    <w:rsid w:val="00A97684"/>
    <w:rsid w:val="00AA40B1"/>
    <w:rsid w:val="00AA416D"/>
    <w:rsid w:val="00AA5C11"/>
    <w:rsid w:val="00AA5E9F"/>
    <w:rsid w:val="00AA79F9"/>
    <w:rsid w:val="00AB0D4D"/>
    <w:rsid w:val="00AB45DC"/>
    <w:rsid w:val="00AB649B"/>
    <w:rsid w:val="00AB70BB"/>
    <w:rsid w:val="00AB745A"/>
    <w:rsid w:val="00AB7B12"/>
    <w:rsid w:val="00AB7C3F"/>
    <w:rsid w:val="00AC0FAC"/>
    <w:rsid w:val="00AC4E4F"/>
    <w:rsid w:val="00AC5E1F"/>
    <w:rsid w:val="00AD214F"/>
    <w:rsid w:val="00AD340B"/>
    <w:rsid w:val="00AD35E9"/>
    <w:rsid w:val="00AD44F1"/>
    <w:rsid w:val="00AD5723"/>
    <w:rsid w:val="00AD64DE"/>
    <w:rsid w:val="00AD71C0"/>
    <w:rsid w:val="00AE0741"/>
    <w:rsid w:val="00AE28FC"/>
    <w:rsid w:val="00AE768B"/>
    <w:rsid w:val="00AF259F"/>
    <w:rsid w:val="00AF4ABB"/>
    <w:rsid w:val="00AF6D2E"/>
    <w:rsid w:val="00B02AE5"/>
    <w:rsid w:val="00B05038"/>
    <w:rsid w:val="00B07DFD"/>
    <w:rsid w:val="00B125FB"/>
    <w:rsid w:val="00B17F11"/>
    <w:rsid w:val="00B17FEF"/>
    <w:rsid w:val="00B20289"/>
    <w:rsid w:val="00B210C7"/>
    <w:rsid w:val="00B23EFB"/>
    <w:rsid w:val="00B251A0"/>
    <w:rsid w:val="00B25509"/>
    <w:rsid w:val="00B2756F"/>
    <w:rsid w:val="00B32F8E"/>
    <w:rsid w:val="00B33D5B"/>
    <w:rsid w:val="00B347A3"/>
    <w:rsid w:val="00B37AAF"/>
    <w:rsid w:val="00B40173"/>
    <w:rsid w:val="00B42E9B"/>
    <w:rsid w:val="00B44E5D"/>
    <w:rsid w:val="00B44FF0"/>
    <w:rsid w:val="00B45299"/>
    <w:rsid w:val="00B502FA"/>
    <w:rsid w:val="00B60553"/>
    <w:rsid w:val="00B6129D"/>
    <w:rsid w:val="00B61F02"/>
    <w:rsid w:val="00B62B3D"/>
    <w:rsid w:val="00B6460D"/>
    <w:rsid w:val="00B653E2"/>
    <w:rsid w:val="00B65F9F"/>
    <w:rsid w:val="00B6628A"/>
    <w:rsid w:val="00B66368"/>
    <w:rsid w:val="00B72801"/>
    <w:rsid w:val="00B8332D"/>
    <w:rsid w:val="00B85D8B"/>
    <w:rsid w:val="00B90EE2"/>
    <w:rsid w:val="00B92CEF"/>
    <w:rsid w:val="00B94208"/>
    <w:rsid w:val="00B944CC"/>
    <w:rsid w:val="00B96040"/>
    <w:rsid w:val="00BA2A24"/>
    <w:rsid w:val="00BA300E"/>
    <w:rsid w:val="00BA3070"/>
    <w:rsid w:val="00BA38F3"/>
    <w:rsid w:val="00BA4432"/>
    <w:rsid w:val="00BA5F8A"/>
    <w:rsid w:val="00BA5FD8"/>
    <w:rsid w:val="00BA707F"/>
    <w:rsid w:val="00BB0F30"/>
    <w:rsid w:val="00BB3C05"/>
    <w:rsid w:val="00BB716C"/>
    <w:rsid w:val="00BB7BA0"/>
    <w:rsid w:val="00BB7F8F"/>
    <w:rsid w:val="00BC02BF"/>
    <w:rsid w:val="00BC2D9F"/>
    <w:rsid w:val="00BD1CC7"/>
    <w:rsid w:val="00BD3721"/>
    <w:rsid w:val="00BD3A84"/>
    <w:rsid w:val="00BD50F4"/>
    <w:rsid w:val="00BD5235"/>
    <w:rsid w:val="00BD627F"/>
    <w:rsid w:val="00BE6237"/>
    <w:rsid w:val="00BF3DAB"/>
    <w:rsid w:val="00BF5F28"/>
    <w:rsid w:val="00C00AC9"/>
    <w:rsid w:val="00C014BA"/>
    <w:rsid w:val="00C01C9B"/>
    <w:rsid w:val="00C1078D"/>
    <w:rsid w:val="00C1360E"/>
    <w:rsid w:val="00C13BE4"/>
    <w:rsid w:val="00C14FA9"/>
    <w:rsid w:val="00C225FC"/>
    <w:rsid w:val="00C240C6"/>
    <w:rsid w:val="00C24117"/>
    <w:rsid w:val="00C241A3"/>
    <w:rsid w:val="00C24AA9"/>
    <w:rsid w:val="00C25B0E"/>
    <w:rsid w:val="00C265EA"/>
    <w:rsid w:val="00C316FB"/>
    <w:rsid w:val="00C33E2D"/>
    <w:rsid w:val="00C3784F"/>
    <w:rsid w:val="00C407FF"/>
    <w:rsid w:val="00C434B1"/>
    <w:rsid w:val="00C541AA"/>
    <w:rsid w:val="00C5507E"/>
    <w:rsid w:val="00C578C4"/>
    <w:rsid w:val="00C608B1"/>
    <w:rsid w:val="00C60CE5"/>
    <w:rsid w:val="00C622C5"/>
    <w:rsid w:val="00C62FA4"/>
    <w:rsid w:val="00C66154"/>
    <w:rsid w:val="00C665EA"/>
    <w:rsid w:val="00C72C1C"/>
    <w:rsid w:val="00C731CF"/>
    <w:rsid w:val="00C74E5A"/>
    <w:rsid w:val="00C8109B"/>
    <w:rsid w:val="00C8157E"/>
    <w:rsid w:val="00C83113"/>
    <w:rsid w:val="00C868E9"/>
    <w:rsid w:val="00C90854"/>
    <w:rsid w:val="00C91103"/>
    <w:rsid w:val="00C93A39"/>
    <w:rsid w:val="00C93E8E"/>
    <w:rsid w:val="00C95563"/>
    <w:rsid w:val="00C97834"/>
    <w:rsid w:val="00CA184A"/>
    <w:rsid w:val="00CA306F"/>
    <w:rsid w:val="00CA39E5"/>
    <w:rsid w:val="00CA4D11"/>
    <w:rsid w:val="00CA7164"/>
    <w:rsid w:val="00CB26B7"/>
    <w:rsid w:val="00CB28C1"/>
    <w:rsid w:val="00CB34CB"/>
    <w:rsid w:val="00CB495E"/>
    <w:rsid w:val="00CB67E2"/>
    <w:rsid w:val="00CB76F3"/>
    <w:rsid w:val="00CC339A"/>
    <w:rsid w:val="00CC5E67"/>
    <w:rsid w:val="00CC629A"/>
    <w:rsid w:val="00CC6AE4"/>
    <w:rsid w:val="00CC7A8E"/>
    <w:rsid w:val="00CD49C4"/>
    <w:rsid w:val="00CD55A3"/>
    <w:rsid w:val="00CD5976"/>
    <w:rsid w:val="00CE3743"/>
    <w:rsid w:val="00CE77A9"/>
    <w:rsid w:val="00CE7D7E"/>
    <w:rsid w:val="00CF0101"/>
    <w:rsid w:val="00CF0252"/>
    <w:rsid w:val="00CF11E8"/>
    <w:rsid w:val="00CF4E34"/>
    <w:rsid w:val="00CF6341"/>
    <w:rsid w:val="00CF6BDA"/>
    <w:rsid w:val="00CF7CA4"/>
    <w:rsid w:val="00D003C8"/>
    <w:rsid w:val="00D04D9B"/>
    <w:rsid w:val="00D064D4"/>
    <w:rsid w:val="00D078BD"/>
    <w:rsid w:val="00D104A3"/>
    <w:rsid w:val="00D1194E"/>
    <w:rsid w:val="00D17975"/>
    <w:rsid w:val="00D24BC8"/>
    <w:rsid w:val="00D2553E"/>
    <w:rsid w:val="00D269AF"/>
    <w:rsid w:val="00D26AF8"/>
    <w:rsid w:val="00D279AC"/>
    <w:rsid w:val="00D304AF"/>
    <w:rsid w:val="00D3174E"/>
    <w:rsid w:val="00D327E3"/>
    <w:rsid w:val="00D42F4D"/>
    <w:rsid w:val="00D43AC1"/>
    <w:rsid w:val="00D4498C"/>
    <w:rsid w:val="00D45BA5"/>
    <w:rsid w:val="00D50A26"/>
    <w:rsid w:val="00D51F19"/>
    <w:rsid w:val="00D54F3D"/>
    <w:rsid w:val="00D55183"/>
    <w:rsid w:val="00D5536D"/>
    <w:rsid w:val="00D55700"/>
    <w:rsid w:val="00D57199"/>
    <w:rsid w:val="00D57D6E"/>
    <w:rsid w:val="00D61902"/>
    <w:rsid w:val="00D632F8"/>
    <w:rsid w:val="00D64536"/>
    <w:rsid w:val="00D64C76"/>
    <w:rsid w:val="00D65464"/>
    <w:rsid w:val="00D66F87"/>
    <w:rsid w:val="00D6797A"/>
    <w:rsid w:val="00D70094"/>
    <w:rsid w:val="00D71111"/>
    <w:rsid w:val="00D726CC"/>
    <w:rsid w:val="00D72BF4"/>
    <w:rsid w:val="00D75754"/>
    <w:rsid w:val="00D75EAC"/>
    <w:rsid w:val="00D818CD"/>
    <w:rsid w:val="00D82308"/>
    <w:rsid w:val="00D82B86"/>
    <w:rsid w:val="00D83C76"/>
    <w:rsid w:val="00D85858"/>
    <w:rsid w:val="00D8703E"/>
    <w:rsid w:val="00D870B6"/>
    <w:rsid w:val="00D90DBA"/>
    <w:rsid w:val="00D96443"/>
    <w:rsid w:val="00D97019"/>
    <w:rsid w:val="00DA1E45"/>
    <w:rsid w:val="00DA2BE6"/>
    <w:rsid w:val="00DA3F22"/>
    <w:rsid w:val="00DA7806"/>
    <w:rsid w:val="00DB0D1E"/>
    <w:rsid w:val="00DB141A"/>
    <w:rsid w:val="00DC0D4D"/>
    <w:rsid w:val="00DC46C0"/>
    <w:rsid w:val="00DC6C56"/>
    <w:rsid w:val="00DC6DF4"/>
    <w:rsid w:val="00DC7599"/>
    <w:rsid w:val="00DD0B90"/>
    <w:rsid w:val="00DD323C"/>
    <w:rsid w:val="00DD59BB"/>
    <w:rsid w:val="00DE051C"/>
    <w:rsid w:val="00DE0B3C"/>
    <w:rsid w:val="00DE2E6F"/>
    <w:rsid w:val="00DE3E34"/>
    <w:rsid w:val="00DE4E83"/>
    <w:rsid w:val="00DE6815"/>
    <w:rsid w:val="00DF0B98"/>
    <w:rsid w:val="00DF2169"/>
    <w:rsid w:val="00DF367F"/>
    <w:rsid w:val="00DF5F41"/>
    <w:rsid w:val="00DF627B"/>
    <w:rsid w:val="00DF6956"/>
    <w:rsid w:val="00E02729"/>
    <w:rsid w:val="00E04D9A"/>
    <w:rsid w:val="00E04F7E"/>
    <w:rsid w:val="00E05170"/>
    <w:rsid w:val="00E0646B"/>
    <w:rsid w:val="00E0794B"/>
    <w:rsid w:val="00E10D2D"/>
    <w:rsid w:val="00E1334D"/>
    <w:rsid w:val="00E1349F"/>
    <w:rsid w:val="00E13F97"/>
    <w:rsid w:val="00E1437E"/>
    <w:rsid w:val="00E147B9"/>
    <w:rsid w:val="00E16E95"/>
    <w:rsid w:val="00E17852"/>
    <w:rsid w:val="00E20267"/>
    <w:rsid w:val="00E2110A"/>
    <w:rsid w:val="00E2324F"/>
    <w:rsid w:val="00E23813"/>
    <w:rsid w:val="00E23B5B"/>
    <w:rsid w:val="00E24400"/>
    <w:rsid w:val="00E24580"/>
    <w:rsid w:val="00E245F6"/>
    <w:rsid w:val="00E26D13"/>
    <w:rsid w:val="00E2771A"/>
    <w:rsid w:val="00E3245D"/>
    <w:rsid w:val="00E328B3"/>
    <w:rsid w:val="00E34071"/>
    <w:rsid w:val="00E43D25"/>
    <w:rsid w:val="00E4470C"/>
    <w:rsid w:val="00E455A5"/>
    <w:rsid w:val="00E521C8"/>
    <w:rsid w:val="00E538FA"/>
    <w:rsid w:val="00E5432A"/>
    <w:rsid w:val="00E54543"/>
    <w:rsid w:val="00E5557B"/>
    <w:rsid w:val="00E5570E"/>
    <w:rsid w:val="00E56E16"/>
    <w:rsid w:val="00E60B0D"/>
    <w:rsid w:val="00E656AF"/>
    <w:rsid w:val="00E6691B"/>
    <w:rsid w:val="00E67518"/>
    <w:rsid w:val="00E67749"/>
    <w:rsid w:val="00E67AE9"/>
    <w:rsid w:val="00E73060"/>
    <w:rsid w:val="00E751CD"/>
    <w:rsid w:val="00E75484"/>
    <w:rsid w:val="00E7567D"/>
    <w:rsid w:val="00E7647C"/>
    <w:rsid w:val="00E805B7"/>
    <w:rsid w:val="00E834D8"/>
    <w:rsid w:val="00E85A08"/>
    <w:rsid w:val="00E90E94"/>
    <w:rsid w:val="00E91D90"/>
    <w:rsid w:val="00E929DA"/>
    <w:rsid w:val="00E92E7A"/>
    <w:rsid w:val="00E93653"/>
    <w:rsid w:val="00E938CE"/>
    <w:rsid w:val="00E93DDA"/>
    <w:rsid w:val="00E978E1"/>
    <w:rsid w:val="00EA1B33"/>
    <w:rsid w:val="00EA242F"/>
    <w:rsid w:val="00EA287D"/>
    <w:rsid w:val="00EA593E"/>
    <w:rsid w:val="00EA697F"/>
    <w:rsid w:val="00EB0397"/>
    <w:rsid w:val="00EB089A"/>
    <w:rsid w:val="00EB2867"/>
    <w:rsid w:val="00EB7F6F"/>
    <w:rsid w:val="00EC0B9D"/>
    <w:rsid w:val="00EC1F1C"/>
    <w:rsid w:val="00EC3564"/>
    <w:rsid w:val="00EC40EE"/>
    <w:rsid w:val="00EC573F"/>
    <w:rsid w:val="00EC7258"/>
    <w:rsid w:val="00ED02D1"/>
    <w:rsid w:val="00ED139E"/>
    <w:rsid w:val="00ED1821"/>
    <w:rsid w:val="00ED40F8"/>
    <w:rsid w:val="00EE0479"/>
    <w:rsid w:val="00EE2218"/>
    <w:rsid w:val="00EE2381"/>
    <w:rsid w:val="00EE3A0D"/>
    <w:rsid w:val="00EE3BA9"/>
    <w:rsid w:val="00EE5A61"/>
    <w:rsid w:val="00EE6F81"/>
    <w:rsid w:val="00EE7B0F"/>
    <w:rsid w:val="00EF2A22"/>
    <w:rsid w:val="00EF76D3"/>
    <w:rsid w:val="00F01FD7"/>
    <w:rsid w:val="00F02C9E"/>
    <w:rsid w:val="00F033FC"/>
    <w:rsid w:val="00F042E6"/>
    <w:rsid w:val="00F05AD2"/>
    <w:rsid w:val="00F1085C"/>
    <w:rsid w:val="00F10D2A"/>
    <w:rsid w:val="00F14BC7"/>
    <w:rsid w:val="00F15D5B"/>
    <w:rsid w:val="00F1773F"/>
    <w:rsid w:val="00F2343F"/>
    <w:rsid w:val="00F2490B"/>
    <w:rsid w:val="00F2575A"/>
    <w:rsid w:val="00F25800"/>
    <w:rsid w:val="00F26AF3"/>
    <w:rsid w:val="00F2723C"/>
    <w:rsid w:val="00F272D4"/>
    <w:rsid w:val="00F273AC"/>
    <w:rsid w:val="00F27548"/>
    <w:rsid w:val="00F31D53"/>
    <w:rsid w:val="00F321B0"/>
    <w:rsid w:val="00F33245"/>
    <w:rsid w:val="00F33BE3"/>
    <w:rsid w:val="00F34F99"/>
    <w:rsid w:val="00F40E23"/>
    <w:rsid w:val="00F410AE"/>
    <w:rsid w:val="00F42C61"/>
    <w:rsid w:val="00F45E27"/>
    <w:rsid w:val="00F47281"/>
    <w:rsid w:val="00F52F06"/>
    <w:rsid w:val="00F55757"/>
    <w:rsid w:val="00F574B4"/>
    <w:rsid w:val="00F65210"/>
    <w:rsid w:val="00F66E4B"/>
    <w:rsid w:val="00F7574C"/>
    <w:rsid w:val="00F82322"/>
    <w:rsid w:val="00F82ED9"/>
    <w:rsid w:val="00F83BF2"/>
    <w:rsid w:val="00F856E2"/>
    <w:rsid w:val="00F8674D"/>
    <w:rsid w:val="00F93877"/>
    <w:rsid w:val="00F94DCF"/>
    <w:rsid w:val="00F975DA"/>
    <w:rsid w:val="00F979AC"/>
    <w:rsid w:val="00F97E8C"/>
    <w:rsid w:val="00FA1501"/>
    <w:rsid w:val="00FA1B11"/>
    <w:rsid w:val="00FA201F"/>
    <w:rsid w:val="00FA21EB"/>
    <w:rsid w:val="00FA5274"/>
    <w:rsid w:val="00FA59FF"/>
    <w:rsid w:val="00FA7BD6"/>
    <w:rsid w:val="00FB17F2"/>
    <w:rsid w:val="00FB1A87"/>
    <w:rsid w:val="00FB2C85"/>
    <w:rsid w:val="00FB50E2"/>
    <w:rsid w:val="00FB7F89"/>
    <w:rsid w:val="00FC2D0A"/>
    <w:rsid w:val="00FC4C54"/>
    <w:rsid w:val="00FC5FB4"/>
    <w:rsid w:val="00FC6A80"/>
    <w:rsid w:val="00FD02F7"/>
    <w:rsid w:val="00FD1C1B"/>
    <w:rsid w:val="00FD1F9D"/>
    <w:rsid w:val="00FD32FD"/>
    <w:rsid w:val="00FD4AA0"/>
    <w:rsid w:val="00FD4E3C"/>
    <w:rsid w:val="00FD576A"/>
    <w:rsid w:val="00FD7099"/>
    <w:rsid w:val="00FD72C9"/>
    <w:rsid w:val="00FE4219"/>
    <w:rsid w:val="00FE52DC"/>
    <w:rsid w:val="00FE7569"/>
    <w:rsid w:val="00FF3407"/>
    <w:rsid w:val="00FF5A70"/>
  </w:rsids>
  <m:mathPr>
    <m:mathFont m:val="ヒラギノ角ゴ Pro W3"/>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footnote text" w:uiPriority="99"/>
    <w:lsdException w:name="footnote reference" w:uiPriority="99"/>
  </w:latentStyles>
  <w:style w:type="paragraph" w:default="1" w:styleId="Normal">
    <w:name w:val="Normal"/>
    <w:qFormat/>
    <w:rsid w:val="0014139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5180A"/>
    <w:pPr>
      <w:ind w:left="720"/>
      <w:contextualSpacing/>
    </w:pPr>
  </w:style>
  <w:style w:type="paragraph" w:styleId="Header">
    <w:name w:val="header"/>
    <w:basedOn w:val="Normal"/>
    <w:link w:val="HeaderChar"/>
    <w:uiPriority w:val="99"/>
    <w:semiHidden/>
    <w:unhideWhenUsed/>
    <w:rsid w:val="00D818CD"/>
    <w:pPr>
      <w:tabs>
        <w:tab w:val="center" w:pos="4320"/>
        <w:tab w:val="right" w:pos="8640"/>
      </w:tabs>
    </w:pPr>
  </w:style>
  <w:style w:type="character" w:customStyle="1" w:styleId="HeaderChar">
    <w:name w:val="Header Char"/>
    <w:basedOn w:val="DefaultParagraphFont"/>
    <w:link w:val="Header"/>
    <w:uiPriority w:val="99"/>
    <w:semiHidden/>
    <w:rsid w:val="00D818CD"/>
  </w:style>
  <w:style w:type="character" w:styleId="PageNumber">
    <w:name w:val="page number"/>
    <w:basedOn w:val="DefaultParagraphFont"/>
    <w:uiPriority w:val="99"/>
    <w:semiHidden/>
    <w:unhideWhenUsed/>
    <w:rsid w:val="00D818CD"/>
  </w:style>
  <w:style w:type="paragraph" w:styleId="FootnoteText">
    <w:name w:val="footnote text"/>
    <w:basedOn w:val="Normal"/>
    <w:link w:val="FootnoteTextChar"/>
    <w:uiPriority w:val="99"/>
    <w:unhideWhenUsed/>
    <w:rsid w:val="00CC5E67"/>
  </w:style>
  <w:style w:type="character" w:customStyle="1" w:styleId="FootnoteTextChar">
    <w:name w:val="Footnote Text Char"/>
    <w:basedOn w:val="DefaultParagraphFont"/>
    <w:link w:val="FootnoteText"/>
    <w:uiPriority w:val="99"/>
    <w:rsid w:val="00CC5E67"/>
  </w:style>
  <w:style w:type="character" w:styleId="FootnoteReference">
    <w:name w:val="footnote reference"/>
    <w:basedOn w:val="DefaultParagraphFont"/>
    <w:uiPriority w:val="99"/>
    <w:semiHidden/>
    <w:unhideWhenUsed/>
    <w:rsid w:val="00CC5E6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arch.proquest.com.ezproxy.fiu.edu/philosophersindex/pubidlinkhandler/sng/pubtitle/Nous-Supplement:+Philosophical+Issues/$N?accountid=10901" TargetMode="External"/><Relationship Id="rId8" Type="http://schemas.openxmlformats.org/officeDocument/2006/relationships/hyperlink" Target="http://search.proquest.com.ezproxy.fiu.edu/philosophersindex/indexingvolumeissuelinkhandler/23487/Nous-Supplement:+Philosophical+Issues/02010Y01Y01$232010$3b++Vol.+20/20/$N?accountid=10901"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4896</TotalTime>
  <Pages>35</Pages>
  <Words>9156</Words>
  <Characters>51278</Characters>
  <Application>Microsoft Macintosh Word</Application>
  <DocSecurity>0</DocSecurity>
  <Lines>854</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64097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Sean Hermanson</cp:lastModifiedBy>
  <cp:revision>818</cp:revision>
  <cp:lastPrinted>2014-02-10T02:51:00Z</cp:lastPrinted>
  <dcterms:created xsi:type="dcterms:W3CDTF">2012-04-15T18:36:00Z</dcterms:created>
  <dcterms:modified xsi:type="dcterms:W3CDTF">2014-10-20T13:33:00Z</dcterms:modified>
  <cp:category/>
</cp:coreProperties>
</file>