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D31E3" w14:textId="4FBA21E8" w:rsidR="00EF4BAA" w:rsidRDefault="008B5E7D" w:rsidP="00955389">
      <w:pPr>
        <w:spacing w:line="480" w:lineRule="auto"/>
        <w:jc w:val="both"/>
      </w:pPr>
      <w:r>
        <w:rPr>
          <w:i/>
          <w:iCs/>
        </w:rPr>
        <w:t>Evaluative Perception</w:t>
      </w:r>
      <w:r>
        <w:t>. By ANNA BERGQVIST AND ROBERT COWAN (Oxford: Oxford University Press, 2018. Pp. v + 333. Price £60.00.)</w:t>
      </w:r>
    </w:p>
    <w:p w14:paraId="32B39DBE" w14:textId="0681DDFC" w:rsidR="008B5E7D" w:rsidRDefault="008B5E7D" w:rsidP="00955389">
      <w:pPr>
        <w:spacing w:line="480" w:lineRule="auto"/>
        <w:jc w:val="both"/>
      </w:pPr>
    </w:p>
    <w:p w14:paraId="3F2DC904" w14:textId="61BC060D" w:rsidR="00A73205" w:rsidRDefault="00A73205" w:rsidP="00955389">
      <w:pPr>
        <w:spacing w:line="480" w:lineRule="auto"/>
        <w:jc w:val="both"/>
      </w:pPr>
      <w:r>
        <w:t xml:space="preserve">This is an ambitious collection, which brings together </w:t>
      </w:r>
      <w:r w:rsidR="00977CB8">
        <w:t>fifteen</w:t>
      </w:r>
      <w:r>
        <w:t xml:space="preserve"> engaging and detailed accounts of </w:t>
      </w:r>
      <w:r w:rsidR="00977CB8">
        <w:t xml:space="preserve">evaluative </w:t>
      </w:r>
      <w:r>
        <w:t xml:space="preserve">perception. </w:t>
      </w:r>
      <w:r w:rsidR="00787DC8">
        <w:t>The c</w:t>
      </w:r>
      <w:r>
        <w:t>ontribut</w:t>
      </w:r>
      <w:r w:rsidR="00787DC8">
        <w:t>ions</w:t>
      </w:r>
      <w:r>
        <w:t xml:space="preserve"> </w:t>
      </w:r>
      <w:r w:rsidR="00787DC8">
        <w:t>consider a variety of topics</w:t>
      </w:r>
      <w:r w:rsidR="00977CB8">
        <w:t>,</w:t>
      </w:r>
      <w:r>
        <w:t xml:space="preserve"> from aesthetics to ethics</w:t>
      </w:r>
      <w:r w:rsidR="00B63DDE">
        <w:t>,</w:t>
      </w:r>
      <w:r>
        <w:t xml:space="preserve"> </w:t>
      </w:r>
      <w:r w:rsidR="00B63DDE">
        <w:t>to</w:t>
      </w:r>
      <w:r>
        <w:t xml:space="preserve"> epistemology </w:t>
      </w:r>
      <w:r w:rsidR="00B63DDE">
        <w:t>and</w:t>
      </w:r>
      <w:r>
        <w:t xml:space="preserve"> metaphysics</w:t>
      </w:r>
      <w:r w:rsidR="00B63DDE">
        <w:t>.</w:t>
      </w:r>
      <w:r w:rsidR="00787DC8">
        <w:t xml:space="preserve"> </w:t>
      </w:r>
      <w:r w:rsidR="00B63DDE">
        <w:t>S</w:t>
      </w:r>
      <w:r w:rsidR="00787DC8">
        <w:t xml:space="preserve">ome are critical of the very possibility of evaluative perception, while others develop elaborate accounts of </w:t>
      </w:r>
      <w:r w:rsidR="00B63DDE">
        <w:t>what high level perceptions are, how we get to know them and how they relate to value assessments. A</w:t>
      </w:r>
      <w:r>
        <w:t>pproaches differ from the meticulously detailed</w:t>
      </w:r>
      <w:r w:rsidR="00787DC8">
        <w:t xml:space="preserve"> analysis of narrow claims</w:t>
      </w:r>
      <w:r w:rsidR="00977CB8">
        <w:t>,</w:t>
      </w:r>
      <w:r>
        <w:t xml:space="preserve"> to broad sweep</w:t>
      </w:r>
      <w:r w:rsidR="00977CB8">
        <w:t>s</w:t>
      </w:r>
      <w:r w:rsidR="00787DC8">
        <w:t xml:space="preserve"> across</w:t>
      </w:r>
      <w:r>
        <w:t xml:space="preserve"> </w:t>
      </w:r>
      <w:r w:rsidR="00787DC8">
        <w:t>multiple</w:t>
      </w:r>
      <w:r w:rsidR="00977CB8">
        <w:t xml:space="preserve"> </w:t>
      </w:r>
      <w:r>
        <w:t xml:space="preserve">philosophical ideas. </w:t>
      </w:r>
    </w:p>
    <w:p w14:paraId="4CE7574E" w14:textId="620D1F2E" w:rsidR="00A73205" w:rsidRDefault="00A73205" w:rsidP="00955389">
      <w:pPr>
        <w:spacing w:line="480" w:lineRule="auto"/>
        <w:jc w:val="both"/>
      </w:pPr>
    </w:p>
    <w:p w14:paraId="2C720B5E" w14:textId="353F0068" w:rsidR="00A73205" w:rsidRDefault="00A73205" w:rsidP="00955389">
      <w:pPr>
        <w:spacing w:line="480" w:lineRule="auto"/>
        <w:jc w:val="both"/>
      </w:pPr>
      <w:r>
        <w:t xml:space="preserve">The introduction offers </w:t>
      </w:r>
      <w:r w:rsidR="00B63DDE">
        <w:t xml:space="preserve">a very useful </w:t>
      </w:r>
      <w:r>
        <w:t>overview of the topic and categorise</w:t>
      </w:r>
      <w:r w:rsidR="00F36EEE">
        <w:t>s</w:t>
      </w:r>
      <w:r>
        <w:t xml:space="preserve"> the position</w:t>
      </w:r>
      <w:r w:rsidR="00F36EEE">
        <w:t xml:space="preserve">s developed in the papers from a variety of perspectives. </w:t>
      </w:r>
      <w:r w:rsidR="00B63DDE">
        <w:t xml:space="preserve">Constructing such a conceptual map of the arguments </w:t>
      </w:r>
      <w:r w:rsidR="00F36EEE">
        <w:t xml:space="preserve">is an impressive </w:t>
      </w:r>
      <w:r w:rsidR="00977CB8">
        <w:t>feat</w:t>
      </w:r>
      <w:r w:rsidR="00B63DDE">
        <w:t xml:space="preserve"> and helps order the positions of the different authors,</w:t>
      </w:r>
      <w:r w:rsidR="00977CB8">
        <w:t xml:space="preserve"> although</w:t>
      </w:r>
      <w:r w:rsidR="00F36EEE">
        <w:t xml:space="preserve"> readers unfamiliar with the topic may find </w:t>
      </w:r>
      <w:r w:rsidR="00B63DDE">
        <w:t>the introduction</w:t>
      </w:r>
      <w:r w:rsidR="00F36EEE">
        <w:t xml:space="preserve"> a bit challenging. Unconventionally, such readers may find it best to read the contributions</w:t>
      </w:r>
      <w:r w:rsidR="00897BAC">
        <w:t xml:space="preserve"> first, gain a more in-depth understanding of the claims being made, </w:t>
      </w:r>
      <w:r w:rsidR="00F36EEE">
        <w:t xml:space="preserve">and then return to the introduction </w:t>
      </w:r>
      <w:r w:rsidR="00897BAC">
        <w:t xml:space="preserve">for a wider perspective </w:t>
      </w:r>
      <w:r w:rsidR="00F36EEE">
        <w:t>of the shape of th</w:t>
      </w:r>
      <w:r w:rsidR="00897BAC">
        <w:t>is</w:t>
      </w:r>
      <w:r w:rsidR="00F36EEE">
        <w:t xml:space="preserve"> field</w:t>
      </w:r>
      <w:r w:rsidR="00897BAC">
        <w:t xml:space="preserve"> of enquiry and of the inter-relations between the different positions discussed by the contributors. </w:t>
      </w:r>
    </w:p>
    <w:p w14:paraId="185F76CB" w14:textId="215D199F" w:rsidR="00F36EEE" w:rsidRDefault="00F36EEE" w:rsidP="00955389">
      <w:pPr>
        <w:spacing w:line="480" w:lineRule="auto"/>
        <w:jc w:val="both"/>
      </w:pPr>
    </w:p>
    <w:p w14:paraId="0BACB45E" w14:textId="445E8F5B" w:rsidR="00F36EEE" w:rsidRDefault="00F36EEE" w:rsidP="00955389">
      <w:pPr>
        <w:spacing w:line="480" w:lineRule="auto"/>
        <w:jc w:val="both"/>
      </w:pPr>
      <w:r>
        <w:t>It is difficult to choose between the contributions, especially given their differ</w:t>
      </w:r>
      <w:r w:rsidR="00897BAC">
        <w:t>ing</w:t>
      </w:r>
      <w:r>
        <w:t xml:space="preserve"> styles and approaches, but </w:t>
      </w:r>
      <w:r w:rsidR="006441AA">
        <w:t>due to space constraints</w:t>
      </w:r>
      <w:r>
        <w:t xml:space="preserve"> I have focused on the papers I have an, entirely personal, preference for. I would recommend</w:t>
      </w:r>
      <w:r w:rsidR="00897BAC">
        <w:t xml:space="preserve"> </w:t>
      </w:r>
      <w:r>
        <w:t>the reader to ignore m</w:t>
      </w:r>
      <w:r w:rsidR="00897BAC">
        <w:t>y choices</w:t>
      </w:r>
      <w:r>
        <w:t xml:space="preserve"> and direct their attention to the entire volume</w:t>
      </w:r>
      <w:r w:rsidR="00897BAC">
        <w:t xml:space="preserve">, in order to select their personal favourites. </w:t>
      </w:r>
    </w:p>
    <w:p w14:paraId="5D522E7F" w14:textId="1521DF76" w:rsidR="00180BF6" w:rsidRDefault="00180BF6" w:rsidP="009464AF">
      <w:pPr>
        <w:spacing w:line="480" w:lineRule="auto"/>
        <w:jc w:val="both"/>
        <w:rPr>
          <w:lang w:val="en-US"/>
        </w:rPr>
      </w:pPr>
      <w:bookmarkStart w:id="0" w:name="_Hlk16931644"/>
    </w:p>
    <w:p w14:paraId="4F866B56" w14:textId="5EC4BF19" w:rsidR="00180BF6" w:rsidRDefault="00180BF6" w:rsidP="009464AF">
      <w:pPr>
        <w:spacing w:line="480" w:lineRule="auto"/>
        <w:jc w:val="both"/>
        <w:rPr>
          <w:lang w:val="en-US"/>
        </w:rPr>
      </w:pPr>
      <w:r>
        <w:rPr>
          <w:lang w:val="en-US"/>
        </w:rPr>
        <w:lastRenderedPageBreak/>
        <w:t xml:space="preserve">Paul </w:t>
      </w:r>
      <w:proofErr w:type="spellStart"/>
      <w:r>
        <w:rPr>
          <w:lang w:val="en-US"/>
        </w:rPr>
        <w:t>Noordhof</w:t>
      </w:r>
      <w:proofErr w:type="spellEnd"/>
      <w:r>
        <w:rPr>
          <w:lang w:val="en-US"/>
        </w:rPr>
        <w:t xml:space="preserve"> offers a non-sensory account of perceptual experience</w:t>
      </w:r>
      <w:r w:rsidR="00B63DDE">
        <w:rPr>
          <w:lang w:val="en-US"/>
        </w:rPr>
        <w:t xml:space="preserve"> as</w:t>
      </w:r>
      <w:r>
        <w:rPr>
          <w:lang w:val="en-US"/>
        </w:rPr>
        <w:t xml:space="preserve"> an intrinsic response-dependent representation</w:t>
      </w:r>
      <w:r w:rsidR="00B63DDE">
        <w:rPr>
          <w:lang w:val="en-US"/>
        </w:rPr>
        <w:t>. This is</w:t>
      </w:r>
      <w:r>
        <w:rPr>
          <w:lang w:val="en-US"/>
        </w:rPr>
        <w:t xml:space="preserve"> an account that undermines the claim that the basis on which we discriminate is not always open to phenomenal consciousness. He uses the example of pain to show that there isn’t an experience of pain and a further evaluative perception of its badness, and </w:t>
      </w:r>
      <w:r w:rsidR="00B63DDE">
        <w:rPr>
          <w:lang w:val="en-US"/>
        </w:rPr>
        <w:t xml:space="preserve">that therefore, </w:t>
      </w:r>
      <w:r>
        <w:rPr>
          <w:lang w:val="en-US"/>
        </w:rPr>
        <w:t>similarly</w:t>
      </w:r>
      <w:r w:rsidR="00897BAC">
        <w:rPr>
          <w:lang w:val="en-US"/>
        </w:rPr>
        <w:t>,</w:t>
      </w:r>
      <w:r w:rsidR="00B63DDE">
        <w:rPr>
          <w:lang w:val="en-US"/>
        </w:rPr>
        <w:t xml:space="preserve"> </w:t>
      </w:r>
      <w:r>
        <w:rPr>
          <w:lang w:val="en-US"/>
        </w:rPr>
        <w:t>to perceive a moral property is to have our affective responses represent it as worthy of a moral response.</w:t>
      </w:r>
      <w:r w:rsidR="0014325D">
        <w:rPr>
          <w:lang w:val="en-US"/>
        </w:rPr>
        <w:t xml:space="preserve"> This account has the advantages of being simple </w:t>
      </w:r>
      <w:r w:rsidR="00B63DDE">
        <w:rPr>
          <w:lang w:val="en-US"/>
        </w:rPr>
        <w:t>as well as</w:t>
      </w:r>
      <w:r w:rsidR="0014325D">
        <w:rPr>
          <w:lang w:val="en-US"/>
        </w:rPr>
        <w:t xml:space="preserve"> uniting </w:t>
      </w:r>
      <w:proofErr w:type="gramStart"/>
      <w:r w:rsidR="0014325D">
        <w:rPr>
          <w:lang w:val="en-US"/>
        </w:rPr>
        <w:t>particular cases</w:t>
      </w:r>
      <w:proofErr w:type="gramEnd"/>
      <w:r w:rsidR="0014325D">
        <w:rPr>
          <w:lang w:val="en-US"/>
        </w:rPr>
        <w:t xml:space="preserve"> of moral properties</w:t>
      </w:r>
      <w:r w:rsidR="00B63DDE">
        <w:rPr>
          <w:lang w:val="en-US"/>
        </w:rPr>
        <w:t xml:space="preserve"> under one theory</w:t>
      </w:r>
      <w:r w:rsidR="0014325D">
        <w:rPr>
          <w:lang w:val="en-US"/>
        </w:rPr>
        <w:t>, while</w:t>
      </w:r>
      <w:r w:rsidR="00897BAC">
        <w:rPr>
          <w:lang w:val="en-US"/>
        </w:rPr>
        <w:t xml:space="preserve"> at the same time</w:t>
      </w:r>
      <w:r w:rsidR="0014325D">
        <w:rPr>
          <w:lang w:val="en-US"/>
        </w:rPr>
        <w:t xml:space="preserve"> showing how subjects are in control of what is represented in their evaluative perceptions.</w:t>
      </w:r>
    </w:p>
    <w:bookmarkEnd w:id="0"/>
    <w:p w14:paraId="78A2B5B5" w14:textId="206054DE" w:rsidR="00180BF6" w:rsidRDefault="00180BF6" w:rsidP="009464AF">
      <w:pPr>
        <w:spacing w:line="480" w:lineRule="auto"/>
        <w:jc w:val="both"/>
        <w:rPr>
          <w:lang w:val="en-US"/>
        </w:rPr>
      </w:pPr>
    </w:p>
    <w:p w14:paraId="2AA47A41" w14:textId="154DFE8F" w:rsidR="00AD4621" w:rsidRDefault="00AD4621" w:rsidP="009464AF">
      <w:pPr>
        <w:spacing w:line="480" w:lineRule="auto"/>
        <w:jc w:val="both"/>
        <w:rPr>
          <w:lang w:val="en-US"/>
        </w:rPr>
      </w:pPr>
      <w:proofErr w:type="spellStart"/>
      <w:r>
        <w:rPr>
          <w:lang w:val="en-US"/>
        </w:rPr>
        <w:t>Pekka</w:t>
      </w:r>
      <w:proofErr w:type="spellEnd"/>
      <w:r>
        <w:rPr>
          <w:lang w:val="en-US"/>
        </w:rPr>
        <w:t xml:space="preserve"> </w:t>
      </w:r>
      <w:bookmarkStart w:id="1" w:name="_Hlk16935023"/>
      <w:proofErr w:type="spellStart"/>
      <w:r>
        <w:rPr>
          <w:lang w:val="en-US"/>
        </w:rPr>
        <w:t>V</w:t>
      </w:r>
      <w:r>
        <w:rPr>
          <w:rFonts w:cstheme="minorHAnsi"/>
          <w:lang w:val="en-US"/>
        </w:rPr>
        <w:t>ä</w:t>
      </w:r>
      <w:r>
        <w:rPr>
          <w:lang w:val="en-US"/>
        </w:rPr>
        <w:t>yrynen</w:t>
      </w:r>
      <w:bookmarkEnd w:id="1"/>
      <w:r w:rsidR="00F36EEE">
        <w:rPr>
          <w:lang w:val="en-US"/>
        </w:rPr>
        <w:t>’s</w:t>
      </w:r>
      <w:proofErr w:type="spellEnd"/>
      <w:r w:rsidR="00F36EEE">
        <w:rPr>
          <w:lang w:val="en-US"/>
        </w:rPr>
        <w:t xml:space="preserve"> </w:t>
      </w:r>
      <w:r w:rsidR="00897BAC">
        <w:rPr>
          <w:lang w:val="en-US"/>
        </w:rPr>
        <w:t>contribution</w:t>
      </w:r>
      <w:r w:rsidR="00B63DDE">
        <w:rPr>
          <w:lang w:val="en-US"/>
        </w:rPr>
        <w:t xml:space="preserve">, on the other </w:t>
      </w:r>
      <w:r w:rsidR="006441AA">
        <w:rPr>
          <w:lang w:val="en-US"/>
        </w:rPr>
        <w:t>hand, challenges</w:t>
      </w:r>
      <w:r>
        <w:rPr>
          <w:lang w:val="en-US"/>
        </w:rPr>
        <w:t xml:space="preserve"> the phenomenological motivation for moral perception on the grounds that perceptual representations of moral properties do not add anything to our understanding. In</w:t>
      </w:r>
      <w:r w:rsidR="00F36EEE">
        <w:rPr>
          <w:lang w:val="en-US"/>
        </w:rPr>
        <w:t xml:space="preserve"> its place </w:t>
      </w:r>
      <w:r>
        <w:rPr>
          <w:lang w:val="en-US"/>
        </w:rPr>
        <w:t xml:space="preserve">he presents an account based on implicit transitions in thought, which has the advantage of being simpler and more unified. </w:t>
      </w:r>
      <w:proofErr w:type="spellStart"/>
      <w:r>
        <w:rPr>
          <w:lang w:val="en-US"/>
        </w:rPr>
        <w:t>V</w:t>
      </w:r>
      <w:r>
        <w:rPr>
          <w:rFonts w:cstheme="minorHAnsi"/>
          <w:lang w:val="en-US"/>
        </w:rPr>
        <w:t>ä</w:t>
      </w:r>
      <w:r>
        <w:rPr>
          <w:lang w:val="en-US"/>
        </w:rPr>
        <w:t>yrynen</w:t>
      </w:r>
      <w:proofErr w:type="spellEnd"/>
      <w:r>
        <w:rPr>
          <w:lang w:val="en-US"/>
        </w:rPr>
        <w:t xml:space="preserve"> argues against a perceptual account of moral properties by considering cases of phenomenal contrast and developing a different account of th</w:t>
      </w:r>
      <w:r w:rsidR="00897BAC">
        <w:rPr>
          <w:lang w:val="en-US"/>
        </w:rPr>
        <w:t>is</w:t>
      </w:r>
      <w:r>
        <w:rPr>
          <w:lang w:val="en-US"/>
        </w:rPr>
        <w:t xml:space="preserve"> contrast. The best explanation of the contrast is a transition in thought</w:t>
      </w:r>
      <w:r w:rsidR="00897BAC">
        <w:rPr>
          <w:lang w:val="en-US"/>
        </w:rPr>
        <w:t>:</w:t>
      </w:r>
      <w:r>
        <w:rPr>
          <w:lang w:val="en-US"/>
        </w:rPr>
        <w:t xml:space="preserve"> non-perceptual input triggers an emotional disposition which itself has been shaped by cognitive factors. This is not only a simpler account of what is </w:t>
      </w:r>
      <w:r w:rsidR="00B63DDE">
        <w:rPr>
          <w:lang w:val="en-US"/>
        </w:rPr>
        <w:t>happening but</w:t>
      </w:r>
      <w:r>
        <w:rPr>
          <w:lang w:val="en-US"/>
        </w:rPr>
        <w:t xml:space="preserve"> is </w:t>
      </w:r>
      <w:r w:rsidR="00E17FC1">
        <w:rPr>
          <w:lang w:val="en-US"/>
        </w:rPr>
        <w:t xml:space="preserve">also </w:t>
      </w:r>
      <w:proofErr w:type="gramStart"/>
      <w:r>
        <w:rPr>
          <w:lang w:val="en-US"/>
        </w:rPr>
        <w:t>similar to</w:t>
      </w:r>
      <w:proofErr w:type="gramEnd"/>
      <w:r>
        <w:rPr>
          <w:lang w:val="en-US"/>
        </w:rPr>
        <w:t xml:space="preserve"> how some non-moral properties (like fineness in wine) are more plausibly located outside perception</w:t>
      </w:r>
      <w:r w:rsidR="00E17FC1">
        <w:rPr>
          <w:lang w:val="en-US"/>
        </w:rPr>
        <w:t>. Finally, he points to a wider range of moral experiences</w:t>
      </w:r>
      <w:r w:rsidR="00897BAC">
        <w:rPr>
          <w:lang w:val="en-US"/>
        </w:rPr>
        <w:t xml:space="preserve">, such as viewing photographs, using one’s imagination or through description, </w:t>
      </w:r>
      <w:r w:rsidR="00E17FC1">
        <w:rPr>
          <w:lang w:val="en-US"/>
        </w:rPr>
        <w:t xml:space="preserve">that are based on non-perceptual inputs and yet yield moral properties without appeal to perception. </w:t>
      </w:r>
    </w:p>
    <w:p w14:paraId="69DF9F2B" w14:textId="77777777" w:rsidR="00F36EEE" w:rsidRDefault="00F36EEE" w:rsidP="009464AF">
      <w:pPr>
        <w:spacing w:line="480" w:lineRule="auto"/>
        <w:jc w:val="both"/>
        <w:rPr>
          <w:lang w:val="en-US"/>
        </w:rPr>
      </w:pPr>
    </w:p>
    <w:p w14:paraId="4C9B177A" w14:textId="2C5D1602" w:rsidR="00977CB8" w:rsidRDefault="00F36EEE" w:rsidP="00977CB8">
      <w:pPr>
        <w:spacing w:line="480" w:lineRule="auto"/>
        <w:jc w:val="both"/>
      </w:pPr>
      <w:proofErr w:type="spellStart"/>
      <w:r>
        <w:rPr>
          <w:lang w:val="en-US"/>
        </w:rPr>
        <w:t>V</w:t>
      </w:r>
      <w:r>
        <w:rPr>
          <w:rFonts w:cstheme="minorHAnsi"/>
          <w:lang w:val="en-US"/>
        </w:rPr>
        <w:t>ä</w:t>
      </w:r>
      <w:r>
        <w:rPr>
          <w:lang w:val="en-US"/>
        </w:rPr>
        <w:t>yrynen’s</w:t>
      </w:r>
      <w:proofErr w:type="spellEnd"/>
      <w:r>
        <w:rPr>
          <w:lang w:val="en-US"/>
        </w:rPr>
        <w:t xml:space="preserve"> last </w:t>
      </w:r>
      <w:r w:rsidR="00B63DDE">
        <w:rPr>
          <w:lang w:val="en-US"/>
        </w:rPr>
        <w:t xml:space="preserve">recommendation that we ought to consider non-perceptual inputs that yield moral properties, </w:t>
      </w:r>
      <w:r>
        <w:rPr>
          <w:lang w:val="en-US"/>
        </w:rPr>
        <w:t xml:space="preserve">is </w:t>
      </w:r>
      <w:r w:rsidR="00897BAC">
        <w:rPr>
          <w:lang w:val="en-US"/>
        </w:rPr>
        <w:t xml:space="preserve">also </w:t>
      </w:r>
      <w:r>
        <w:rPr>
          <w:lang w:val="en-US"/>
        </w:rPr>
        <w:t xml:space="preserve">taken up by </w:t>
      </w:r>
      <w:r w:rsidR="00977CB8">
        <w:t xml:space="preserve">Michael </w:t>
      </w:r>
      <w:proofErr w:type="spellStart"/>
      <w:r w:rsidR="00977CB8">
        <w:t>Milona</w:t>
      </w:r>
      <w:proofErr w:type="spellEnd"/>
      <w:r w:rsidR="00977CB8">
        <w:t xml:space="preserve"> when he considers evaluative perception based on imaginative scenaria. Michael </w:t>
      </w:r>
      <w:proofErr w:type="spellStart"/>
      <w:r w:rsidR="00977CB8">
        <w:t>Milona</w:t>
      </w:r>
      <w:proofErr w:type="spellEnd"/>
      <w:r w:rsidR="00977CB8">
        <w:t xml:space="preserve"> argues against high level theories of value perception using the </w:t>
      </w:r>
      <w:r w:rsidR="00977CB8">
        <w:lastRenderedPageBreak/>
        <w:t>example of Audi’s account</w:t>
      </w:r>
      <w:r w:rsidR="00B63DDE">
        <w:t xml:space="preserve"> </w:t>
      </w:r>
      <w:proofErr w:type="gramStart"/>
      <w:r w:rsidR="00B63DDE">
        <w:t>–  the</w:t>
      </w:r>
      <w:proofErr w:type="gramEnd"/>
      <w:r w:rsidR="00B63DDE">
        <w:t xml:space="preserve"> volume also offer a very useful summary by Audi of his theory of perception, as well as clarifications on how some aspects of it have been misunderstood.  </w:t>
      </w:r>
      <w:r w:rsidR="00977CB8">
        <w:t xml:space="preserve">Audi’s account posits a connection between the wrong-making properties and the property of being wrong, such that ordinary perception leads to the phenomenal sensing of an evaluative property and constitutes value perception. </w:t>
      </w:r>
      <w:proofErr w:type="spellStart"/>
      <w:r w:rsidR="00977CB8">
        <w:t>Milona’s</w:t>
      </w:r>
      <w:proofErr w:type="spellEnd"/>
      <w:r w:rsidR="00977CB8">
        <w:t xml:space="preserve"> objection to this position takes the form of the observation that if perception of </w:t>
      </w:r>
      <w:proofErr w:type="gramStart"/>
      <w:r w:rsidR="00977CB8">
        <w:t>high level</w:t>
      </w:r>
      <w:proofErr w:type="gramEnd"/>
      <w:r w:rsidR="00977CB8">
        <w:t xml:space="preserve"> properties is dependent on seeing low level properties, no such seeing takes place when we imagine scenaria involving values and yet we can reflect on these values without seeing them. An affective model may be epistemologically more plausible in explaining the way in which emotions lead us to recognize perceptual experiences of value, similarly to how visual experiences lead us to recognize colours. </w:t>
      </w:r>
    </w:p>
    <w:p w14:paraId="6FA4A17B" w14:textId="19D3E778" w:rsidR="00977CB8" w:rsidRDefault="00977CB8" w:rsidP="00977CB8">
      <w:pPr>
        <w:spacing w:line="480" w:lineRule="auto"/>
        <w:jc w:val="both"/>
      </w:pPr>
    </w:p>
    <w:p w14:paraId="56E1FC23" w14:textId="7F9A003D" w:rsidR="00E142AA" w:rsidRPr="00977CB8" w:rsidRDefault="00977CB8" w:rsidP="009464AF">
      <w:pPr>
        <w:spacing w:line="480" w:lineRule="auto"/>
        <w:jc w:val="both"/>
      </w:pPr>
      <w:r>
        <w:t xml:space="preserve">Another </w:t>
      </w:r>
      <w:r w:rsidR="00B63DDE">
        <w:t>intriguing question</w:t>
      </w:r>
      <w:r>
        <w:t xml:space="preserve">, how we see things </w:t>
      </w:r>
      <w:r w:rsidR="004C643D">
        <w:rPr>
          <w:lang w:val="en-US"/>
        </w:rPr>
        <w:t>that are not there, like negative space in a photograph, is a</w:t>
      </w:r>
      <w:r w:rsidR="00B63DDE">
        <w:rPr>
          <w:lang w:val="en-US"/>
        </w:rPr>
        <w:t>nswered</w:t>
      </w:r>
      <w:r w:rsidR="004C643D">
        <w:rPr>
          <w:lang w:val="en-US"/>
        </w:rPr>
        <w:t xml:space="preserve"> by Mikael </w:t>
      </w:r>
      <w:proofErr w:type="spellStart"/>
      <w:r w:rsidR="004C643D">
        <w:rPr>
          <w:lang w:val="en-US"/>
        </w:rPr>
        <w:t>Pettersson</w:t>
      </w:r>
      <w:proofErr w:type="spellEnd"/>
      <w:r w:rsidR="004C643D">
        <w:rPr>
          <w:lang w:val="en-US"/>
        </w:rPr>
        <w:t xml:space="preserve">. </w:t>
      </w:r>
      <w:r w:rsidR="00B63DDE">
        <w:rPr>
          <w:lang w:val="en-US"/>
        </w:rPr>
        <w:t>He argues that b</w:t>
      </w:r>
      <w:r w:rsidR="004C643D">
        <w:rPr>
          <w:lang w:val="en-US"/>
        </w:rPr>
        <w:t xml:space="preserve">eing aware of empty space is being imaginatively aware of it as a potential space for objects, an imaginative awareness that permeates or </w:t>
      </w:r>
      <w:r w:rsidR="006441AA">
        <w:rPr>
          <w:lang w:val="en-US"/>
        </w:rPr>
        <w:t>colors</w:t>
      </w:r>
      <w:r w:rsidR="004C643D">
        <w:rPr>
          <w:lang w:val="en-US"/>
        </w:rPr>
        <w:t xml:space="preserve"> the experience of seeing. </w:t>
      </w:r>
      <w:r w:rsidR="00E142AA">
        <w:rPr>
          <w:lang w:val="en-US"/>
        </w:rPr>
        <w:t xml:space="preserve">Anya </w:t>
      </w:r>
      <w:proofErr w:type="spellStart"/>
      <w:r w:rsidR="00E142AA">
        <w:rPr>
          <w:lang w:val="en-US"/>
        </w:rPr>
        <w:t>Farennikova</w:t>
      </w:r>
      <w:proofErr w:type="spellEnd"/>
      <w:r w:rsidR="00E142AA">
        <w:rPr>
          <w:lang w:val="en-US"/>
        </w:rPr>
        <w:t xml:space="preserve"> </w:t>
      </w:r>
      <w:r w:rsidR="00897BAC">
        <w:rPr>
          <w:lang w:val="en-US"/>
        </w:rPr>
        <w:t xml:space="preserve">similarly </w:t>
      </w:r>
      <w:r w:rsidR="00E142AA">
        <w:rPr>
          <w:lang w:val="en-US"/>
        </w:rPr>
        <w:t xml:space="preserve">deals with experiences of absence </w:t>
      </w:r>
      <w:r>
        <w:rPr>
          <w:lang w:val="en-US"/>
        </w:rPr>
        <w:t>by</w:t>
      </w:r>
      <w:r w:rsidR="00E142AA">
        <w:rPr>
          <w:lang w:val="en-US"/>
        </w:rPr>
        <w:t xml:space="preserve"> argu</w:t>
      </w:r>
      <w:r>
        <w:rPr>
          <w:lang w:val="en-US"/>
        </w:rPr>
        <w:t>ing</w:t>
      </w:r>
      <w:r w:rsidR="00E142AA">
        <w:rPr>
          <w:lang w:val="en-US"/>
        </w:rPr>
        <w:t xml:space="preserve"> that they are intrinsically evaluative, aside from any cultural values they take on. We perceive absences through a mismatch between what was expected and what is absent, based on beliefs, desires and expectations that determine what we were looking for in the first place. Perception of absences is evaluative then because it involves a judgement or appraisal that forms the basis of the perceptual inference of the mismatch. </w:t>
      </w:r>
    </w:p>
    <w:p w14:paraId="3A8C0094" w14:textId="2E7E435A" w:rsidR="007762C1" w:rsidRDefault="007762C1" w:rsidP="00955389">
      <w:pPr>
        <w:spacing w:line="480" w:lineRule="auto"/>
        <w:jc w:val="both"/>
      </w:pPr>
    </w:p>
    <w:p w14:paraId="3CEAA2F8" w14:textId="54D4C452" w:rsidR="007C39BA" w:rsidRPr="007C39BA" w:rsidRDefault="007C39BA" w:rsidP="00955389">
      <w:pPr>
        <w:spacing w:line="480" w:lineRule="auto"/>
        <w:jc w:val="both"/>
        <w:rPr>
          <w:lang w:val="en-US"/>
        </w:rPr>
      </w:pPr>
      <w:r w:rsidRPr="007C39BA">
        <w:rPr>
          <w:lang w:val="en-US"/>
        </w:rPr>
        <w:t xml:space="preserve">Graham </w:t>
      </w:r>
      <w:proofErr w:type="spellStart"/>
      <w:r w:rsidRPr="007C39BA">
        <w:rPr>
          <w:lang w:val="en-US"/>
        </w:rPr>
        <w:t>Oddie</w:t>
      </w:r>
      <w:proofErr w:type="spellEnd"/>
      <w:r w:rsidRPr="007C39BA">
        <w:rPr>
          <w:lang w:val="en-US"/>
        </w:rPr>
        <w:t xml:space="preserve"> </w:t>
      </w:r>
      <w:r w:rsidR="00977CB8">
        <w:rPr>
          <w:lang w:val="en-US"/>
        </w:rPr>
        <w:t xml:space="preserve">develops one of the most intriguing arguments in the collection. He starts off by </w:t>
      </w:r>
      <w:r w:rsidR="005654BF">
        <w:rPr>
          <w:lang w:val="en-US"/>
        </w:rPr>
        <w:t>propos</w:t>
      </w:r>
      <w:r w:rsidR="00977CB8">
        <w:rPr>
          <w:lang w:val="en-US"/>
        </w:rPr>
        <w:t>ing</w:t>
      </w:r>
      <w:r w:rsidR="005654BF">
        <w:rPr>
          <w:lang w:val="en-US"/>
        </w:rPr>
        <w:t xml:space="preserve"> the </w:t>
      </w:r>
      <w:r w:rsidR="00897BAC">
        <w:rPr>
          <w:lang w:val="en-US"/>
        </w:rPr>
        <w:t>value appearance</w:t>
      </w:r>
      <w:r w:rsidR="005654BF">
        <w:rPr>
          <w:lang w:val="en-US"/>
        </w:rPr>
        <w:t xml:space="preserve"> thesis, the idea that desires are appearances of goodness and </w:t>
      </w:r>
      <w:proofErr w:type="spellStart"/>
      <w:r w:rsidR="005654BF">
        <w:rPr>
          <w:lang w:val="en-US"/>
        </w:rPr>
        <w:t>betterness</w:t>
      </w:r>
      <w:proofErr w:type="spellEnd"/>
      <w:r w:rsidR="005654BF">
        <w:rPr>
          <w:lang w:val="en-US"/>
        </w:rPr>
        <w:t xml:space="preserve">, and that </w:t>
      </w:r>
      <w:r w:rsidR="00897BAC">
        <w:rPr>
          <w:lang w:val="en-US"/>
        </w:rPr>
        <w:t>well-functioning</w:t>
      </w:r>
      <w:r w:rsidR="005654BF">
        <w:rPr>
          <w:lang w:val="en-US"/>
        </w:rPr>
        <w:t xml:space="preserve"> perceivers can make more or less accurate evaluations which are </w:t>
      </w:r>
      <w:r w:rsidR="00977CB8">
        <w:rPr>
          <w:lang w:val="en-US"/>
        </w:rPr>
        <w:t xml:space="preserve">also </w:t>
      </w:r>
      <w:r w:rsidR="005654BF">
        <w:rPr>
          <w:lang w:val="en-US"/>
        </w:rPr>
        <w:t xml:space="preserve">intrinsically motivational. This kind of view faces the isomorphism problem: there are </w:t>
      </w:r>
      <w:r w:rsidR="005654BF">
        <w:rPr>
          <w:lang w:val="en-US"/>
        </w:rPr>
        <w:lastRenderedPageBreak/>
        <w:t>situation</w:t>
      </w:r>
      <w:r w:rsidR="00977CB8">
        <w:rPr>
          <w:lang w:val="en-US"/>
        </w:rPr>
        <w:t>s</w:t>
      </w:r>
      <w:r w:rsidR="005654BF">
        <w:rPr>
          <w:lang w:val="en-US"/>
        </w:rPr>
        <w:t xml:space="preserve"> in which different, competent valuers have conflicting desires and preferences, as in, for example, the case of disvaluing the pain of a family member more than that of a stranger. </w:t>
      </w:r>
      <w:r w:rsidR="00E005BD">
        <w:rPr>
          <w:lang w:val="en-US"/>
        </w:rPr>
        <w:t xml:space="preserve">How is this possible given that they are perceiving the same values? For </w:t>
      </w:r>
      <w:proofErr w:type="spellStart"/>
      <w:r w:rsidR="005654BF">
        <w:rPr>
          <w:lang w:val="en-US"/>
        </w:rPr>
        <w:t>Oddie</w:t>
      </w:r>
      <w:proofErr w:type="spellEnd"/>
      <w:r w:rsidR="005654BF">
        <w:rPr>
          <w:lang w:val="en-US"/>
        </w:rPr>
        <w:t xml:space="preserve"> </w:t>
      </w:r>
      <w:r w:rsidR="00E005BD">
        <w:rPr>
          <w:lang w:val="en-US"/>
        </w:rPr>
        <w:t xml:space="preserve">isomorphism is not a problem. He </w:t>
      </w:r>
      <w:r w:rsidR="005654BF">
        <w:rPr>
          <w:lang w:val="en-US"/>
        </w:rPr>
        <w:t>draws an analogy between the way in which two viewers view objects and the way two viewers perceive values. Objects appear differently to different observers depending on, for example, their relative distance to the object. In the same, unproblematic way, value appearances depend not only on the perceiver-independent evaluative properties of states but also on how the perceive</w:t>
      </w:r>
      <w:r w:rsidR="008E07C6">
        <w:rPr>
          <w:lang w:val="en-US"/>
        </w:rPr>
        <w:t>r</w:t>
      </w:r>
      <w:r w:rsidR="005654BF">
        <w:rPr>
          <w:lang w:val="en-US"/>
        </w:rPr>
        <w:t>s stand in relation to those states. There is a per</w:t>
      </w:r>
      <w:r w:rsidR="00B2523E">
        <w:rPr>
          <w:lang w:val="en-US"/>
        </w:rPr>
        <w:t>spectival</w:t>
      </w:r>
      <w:r w:rsidR="005654BF">
        <w:rPr>
          <w:lang w:val="en-US"/>
        </w:rPr>
        <w:t xml:space="preserve"> element to value perception in the same way that there is a per</w:t>
      </w:r>
      <w:r w:rsidR="00B2523E">
        <w:rPr>
          <w:lang w:val="en-US"/>
        </w:rPr>
        <w:t>spectival</w:t>
      </w:r>
      <w:r w:rsidR="005654BF">
        <w:rPr>
          <w:lang w:val="en-US"/>
        </w:rPr>
        <w:t xml:space="preserve"> element to visual perception</w:t>
      </w:r>
      <w:r w:rsidR="004F1E75">
        <w:rPr>
          <w:lang w:val="en-US"/>
        </w:rPr>
        <w:t>. D</w:t>
      </w:r>
      <w:r w:rsidR="005654BF">
        <w:rPr>
          <w:lang w:val="en-US"/>
        </w:rPr>
        <w:t xml:space="preserve">istance, </w:t>
      </w:r>
      <w:r w:rsidR="004F1E75">
        <w:rPr>
          <w:lang w:val="en-US"/>
        </w:rPr>
        <w:t xml:space="preserve">orientation and shape matter in value perception and </w:t>
      </w:r>
      <w:r w:rsidR="008E07C6">
        <w:rPr>
          <w:lang w:val="en-US"/>
        </w:rPr>
        <w:t xml:space="preserve">can </w:t>
      </w:r>
      <w:r w:rsidR="004F1E75">
        <w:rPr>
          <w:lang w:val="en-US"/>
        </w:rPr>
        <w:t>differ from perceiver to perceiver. At the heart of this argument is an account of bearers of value as states of being not states of affairs. We are the kinds of beings who have connections to others, who form attachments, who have a finite capacity to care</w:t>
      </w:r>
      <w:r w:rsidR="008E07C6">
        <w:rPr>
          <w:lang w:val="en-US"/>
        </w:rPr>
        <w:t>,</w:t>
      </w:r>
      <w:r w:rsidR="004F1E75">
        <w:rPr>
          <w:lang w:val="en-US"/>
        </w:rPr>
        <w:t xml:space="preserve"> and</w:t>
      </w:r>
      <w:r w:rsidR="00B2523E">
        <w:rPr>
          <w:lang w:val="en-US"/>
        </w:rPr>
        <w:t xml:space="preserve"> all</w:t>
      </w:r>
      <w:r w:rsidR="004F1E75">
        <w:rPr>
          <w:lang w:val="en-US"/>
        </w:rPr>
        <w:t xml:space="preserve"> this shapes how we perceive value. When we talk about an individual value perspective, we talk about a way of being in the world, one which perceives value from a built-in point of view. This clever and compelling </w:t>
      </w:r>
      <w:r w:rsidR="00B2523E">
        <w:rPr>
          <w:lang w:val="en-US"/>
        </w:rPr>
        <w:t>argument</w:t>
      </w:r>
      <w:r w:rsidR="004F1E75">
        <w:rPr>
          <w:lang w:val="en-US"/>
        </w:rPr>
        <w:t xml:space="preserve"> </w:t>
      </w:r>
      <w:r w:rsidR="00B2523E">
        <w:rPr>
          <w:lang w:val="en-US"/>
        </w:rPr>
        <w:t>sees</w:t>
      </w:r>
      <w:r w:rsidR="004F1E75">
        <w:rPr>
          <w:lang w:val="en-US"/>
        </w:rPr>
        <w:t xml:space="preserve"> perception </w:t>
      </w:r>
      <w:r w:rsidR="00B2523E">
        <w:rPr>
          <w:lang w:val="en-US"/>
        </w:rPr>
        <w:t xml:space="preserve">as </w:t>
      </w:r>
      <w:r w:rsidR="004F1E75">
        <w:rPr>
          <w:lang w:val="en-US"/>
        </w:rPr>
        <w:t xml:space="preserve">an in-built feature of evaluation. </w:t>
      </w:r>
    </w:p>
    <w:p w14:paraId="01B3703B" w14:textId="77777777" w:rsidR="00977CB8" w:rsidRDefault="00977CB8" w:rsidP="00955389">
      <w:pPr>
        <w:spacing w:line="480" w:lineRule="auto"/>
        <w:jc w:val="both"/>
        <w:rPr>
          <w:lang w:val="en-US"/>
        </w:rPr>
      </w:pPr>
    </w:p>
    <w:p w14:paraId="5E613F5B" w14:textId="61AF8B65" w:rsidR="007762C1" w:rsidRDefault="00977CB8" w:rsidP="00955389">
      <w:pPr>
        <w:spacing w:line="480" w:lineRule="auto"/>
        <w:jc w:val="both"/>
      </w:pPr>
      <w:r>
        <w:rPr>
          <w:lang w:val="en-US"/>
        </w:rPr>
        <w:t xml:space="preserve">Finally, </w:t>
      </w:r>
      <w:r w:rsidR="00B15B5D">
        <w:t xml:space="preserve">James </w:t>
      </w:r>
      <w:proofErr w:type="spellStart"/>
      <w:r w:rsidR="00B15B5D">
        <w:t>Lenman’s</w:t>
      </w:r>
      <w:proofErr w:type="spellEnd"/>
      <w:r w:rsidR="00B15B5D">
        <w:t xml:space="preserve"> contribution is a beautifully written</w:t>
      </w:r>
      <w:r w:rsidR="00D626F8">
        <w:t xml:space="preserve">, broad strokes defence of </w:t>
      </w:r>
      <w:proofErr w:type="spellStart"/>
      <w:r w:rsidR="008E07C6">
        <w:t>e</w:t>
      </w:r>
      <w:r w:rsidR="00D626F8">
        <w:t>xpressivism</w:t>
      </w:r>
      <w:proofErr w:type="spellEnd"/>
      <w:r w:rsidR="00D626F8">
        <w:t xml:space="preserve">, the claim that judgements of value express stable high order desires and/or ground floor desires “ratified at the court of stable reflection” (285). We are, naturally, the kinds of creatures that have chaotic, messy desires which are in conflict with </w:t>
      </w:r>
      <w:proofErr w:type="gramStart"/>
      <w:r w:rsidR="00D626F8">
        <w:t>each other</w:t>
      </w:r>
      <w:proofErr w:type="gramEnd"/>
      <w:r w:rsidR="00D626F8">
        <w:t xml:space="preserve"> and which persist post reflective judgement.  </w:t>
      </w:r>
      <w:r w:rsidR="00441FB5">
        <w:t>Normativity is conferred by me, the creature whose desires these are</w:t>
      </w:r>
      <w:r w:rsidR="006F4B1B">
        <w:t>,</w:t>
      </w:r>
      <w:r w:rsidR="00441FB5">
        <w:t xml:space="preserve"> and who turns desires into reasons by perceiving their importance from within. There is room for objectivity in this account even though judgements of value express desires, because it is not </w:t>
      </w:r>
      <w:r w:rsidR="008E07C6">
        <w:t xml:space="preserve">simple </w:t>
      </w:r>
      <w:r w:rsidR="00441FB5">
        <w:t xml:space="preserve">desires that determine values, rather </w:t>
      </w:r>
      <w:r w:rsidR="004C2FDC">
        <w:t>values</w:t>
      </w:r>
      <w:r w:rsidR="00441FB5">
        <w:t xml:space="preserve"> are determined by coherent, reflectively endorsed</w:t>
      </w:r>
      <w:r w:rsidR="004C2FDC">
        <w:t>,</w:t>
      </w:r>
      <w:r w:rsidR="00441FB5">
        <w:t xml:space="preserve"> desires. </w:t>
      </w:r>
      <w:proofErr w:type="spellStart"/>
      <w:r w:rsidR="006F4B1B">
        <w:t>Lenman</w:t>
      </w:r>
      <w:proofErr w:type="spellEnd"/>
      <w:r w:rsidR="006F4B1B">
        <w:t xml:space="preserve"> views with suspicion the possibility of sensory perception of values as well as mystical accounts of </w:t>
      </w:r>
      <w:r w:rsidR="006F4B1B">
        <w:lastRenderedPageBreak/>
        <w:t xml:space="preserve">moral intuitionism. The passions do respond to values we encounter in the world, </w:t>
      </w:r>
      <w:r w:rsidR="00D14D65">
        <w:t>but</w:t>
      </w:r>
      <w:r w:rsidR="006F4B1B">
        <w:t xml:space="preserve"> equally often they fail to respond, or </w:t>
      </w:r>
      <w:r w:rsidR="008E07C6">
        <w:t xml:space="preserve">they </w:t>
      </w:r>
      <w:r w:rsidR="006F4B1B">
        <w:t>respond the wrong way. Furthermore, many desires are not responses to the perception of their objects in the first place, e.g. desire for a future walk. To develop evaluative sensibilities from these passions is not a perceptual process but</w:t>
      </w:r>
      <w:r w:rsidR="00D92ED1">
        <w:t xml:space="preserve"> an internal one, a process of self-interpretation. </w:t>
      </w:r>
      <w:r>
        <w:t xml:space="preserve">This contribution is worth reading, if nothing else, </w:t>
      </w:r>
      <w:r w:rsidR="008E07C6">
        <w:t>because of</w:t>
      </w:r>
      <w:r>
        <w:t xml:space="preserve"> </w:t>
      </w:r>
      <w:proofErr w:type="spellStart"/>
      <w:r>
        <w:t>Lenman’s</w:t>
      </w:r>
      <w:proofErr w:type="spellEnd"/>
      <w:r>
        <w:t xml:space="preserve"> exquisite style of writing. You may not be an </w:t>
      </w:r>
      <w:r w:rsidR="008E07C6">
        <w:t>e</w:t>
      </w:r>
      <w:r>
        <w:t xml:space="preserve">xpressivist and you may not necessarily become one after reading this contribution, but you will most certainly enjoy </w:t>
      </w:r>
      <w:r w:rsidR="008E07C6">
        <w:t xml:space="preserve">reading </w:t>
      </w:r>
      <w:r>
        <w:t xml:space="preserve">it. </w:t>
      </w:r>
    </w:p>
    <w:p w14:paraId="7128F5DD" w14:textId="4B6D1945" w:rsidR="008E07C6" w:rsidRDefault="008E07C6" w:rsidP="00955389">
      <w:pPr>
        <w:spacing w:line="480" w:lineRule="auto"/>
        <w:jc w:val="both"/>
      </w:pPr>
    </w:p>
    <w:p w14:paraId="336F3AD1" w14:textId="4EFB02E2" w:rsidR="008E07C6" w:rsidRDefault="008E07C6" w:rsidP="00955389">
      <w:pPr>
        <w:spacing w:line="480" w:lineRule="auto"/>
        <w:jc w:val="both"/>
      </w:pPr>
      <w:r>
        <w:t xml:space="preserve">As you will enjoy the </w:t>
      </w:r>
      <w:proofErr w:type="gramStart"/>
      <w:r>
        <w:t>volume as a whole, with</w:t>
      </w:r>
      <w:proofErr w:type="gramEnd"/>
      <w:r>
        <w:t xml:space="preserve"> its diverse, expertly argued-for and challenging contributions.</w:t>
      </w:r>
      <w:r w:rsidR="00D14D65">
        <w:t xml:space="preserve"> This is a collection dense with argument and detail. Every paper requires careful consideration to reveal its innovative i</w:t>
      </w:r>
      <w:r w:rsidR="00BC7FDB">
        <w:t>deas</w:t>
      </w:r>
      <w:r w:rsidR="00D14D65">
        <w:t>, and there are debates on multiple levels of complexity between</w:t>
      </w:r>
      <w:r w:rsidR="00BC7FDB">
        <w:t xml:space="preserve"> the positions defended and critiqued by different</w:t>
      </w:r>
      <w:r w:rsidR="00D14D65">
        <w:t xml:space="preserve"> authors.</w:t>
      </w:r>
      <w:r w:rsidR="00BC7FDB">
        <w:t xml:space="preserve"> In the end, the reader is left with nuanced insights into diverse perspectives on evaluative perception.</w:t>
      </w:r>
      <w:r w:rsidR="00D14D65">
        <w:t xml:space="preserve"> </w:t>
      </w:r>
    </w:p>
    <w:p w14:paraId="3FFA8873" w14:textId="09517A79" w:rsidR="008E07C6" w:rsidRDefault="008E07C6" w:rsidP="00955389">
      <w:pPr>
        <w:spacing w:line="480" w:lineRule="auto"/>
        <w:jc w:val="both"/>
      </w:pPr>
    </w:p>
    <w:p w14:paraId="15D42D81" w14:textId="52B6907E" w:rsidR="008E07C6" w:rsidRDefault="008E07C6" w:rsidP="00955389">
      <w:pPr>
        <w:spacing w:line="480" w:lineRule="auto"/>
        <w:jc w:val="both"/>
      </w:pPr>
      <w:r>
        <w:t>N. Athanassoulis</w:t>
      </w:r>
    </w:p>
    <w:p w14:paraId="43432548" w14:textId="7787279A" w:rsidR="008D0F72" w:rsidRDefault="00922537" w:rsidP="00955389">
      <w:pPr>
        <w:spacing w:line="480" w:lineRule="auto"/>
        <w:jc w:val="both"/>
      </w:pPr>
      <w:r>
        <w:t xml:space="preserve"> </w:t>
      </w:r>
    </w:p>
    <w:p w14:paraId="56D94395" w14:textId="77777777" w:rsidR="00670AE7" w:rsidRDefault="00670AE7" w:rsidP="00955389">
      <w:pPr>
        <w:spacing w:line="480" w:lineRule="auto"/>
        <w:jc w:val="both"/>
      </w:pPr>
    </w:p>
    <w:p w14:paraId="54935A32" w14:textId="0FD21B33" w:rsidR="00430C7D" w:rsidRDefault="00430C7D" w:rsidP="00955389">
      <w:pPr>
        <w:spacing w:line="480" w:lineRule="auto"/>
        <w:jc w:val="both"/>
      </w:pPr>
    </w:p>
    <w:p w14:paraId="4F11A99C" w14:textId="77777777" w:rsidR="00430C7D" w:rsidRDefault="00430C7D" w:rsidP="00955389">
      <w:pPr>
        <w:spacing w:line="480" w:lineRule="auto"/>
        <w:jc w:val="both"/>
      </w:pPr>
    </w:p>
    <w:p w14:paraId="0F84FF60" w14:textId="77777777" w:rsidR="00430C7D" w:rsidRDefault="00430C7D" w:rsidP="00955389">
      <w:pPr>
        <w:spacing w:line="480" w:lineRule="auto"/>
        <w:jc w:val="both"/>
      </w:pPr>
    </w:p>
    <w:p w14:paraId="1ADC740F" w14:textId="165D132E" w:rsidR="00955389" w:rsidRDefault="00955389" w:rsidP="00955389">
      <w:pPr>
        <w:spacing w:line="480" w:lineRule="auto"/>
        <w:jc w:val="both"/>
      </w:pPr>
    </w:p>
    <w:p w14:paraId="0BB59A3D" w14:textId="77777777" w:rsidR="00955389" w:rsidRPr="008B5E7D" w:rsidRDefault="00955389" w:rsidP="00955389">
      <w:pPr>
        <w:spacing w:line="480" w:lineRule="auto"/>
        <w:jc w:val="both"/>
      </w:pPr>
    </w:p>
    <w:sectPr w:rsidR="00955389" w:rsidRPr="008B5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7D"/>
    <w:rsid w:val="000036B0"/>
    <w:rsid w:val="00076B2C"/>
    <w:rsid w:val="000F39D3"/>
    <w:rsid w:val="0014193E"/>
    <w:rsid w:val="0014325D"/>
    <w:rsid w:val="0015435C"/>
    <w:rsid w:val="00180BF6"/>
    <w:rsid w:val="001D633D"/>
    <w:rsid w:val="001E2684"/>
    <w:rsid w:val="0022316A"/>
    <w:rsid w:val="00244BCC"/>
    <w:rsid w:val="00291A3E"/>
    <w:rsid w:val="002D49D2"/>
    <w:rsid w:val="002F4557"/>
    <w:rsid w:val="00300119"/>
    <w:rsid w:val="0031253B"/>
    <w:rsid w:val="00336970"/>
    <w:rsid w:val="0035582C"/>
    <w:rsid w:val="00412E95"/>
    <w:rsid w:val="00430C7D"/>
    <w:rsid w:val="00441FB5"/>
    <w:rsid w:val="004A4740"/>
    <w:rsid w:val="004A5822"/>
    <w:rsid w:val="004C2FDC"/>
    <w:rsid w:val="004C643D"/>
    <w:rsid w:val="004F1E75"/>
    <w:rsid w:val="00550B2B"/>
    <w:rsid w:val="005556FE"/>
    <w:rsid w:val="005603A6"/>
    <w:rsid w:val="005654BF"/>
    <w:rsid w:val="00612F3D"/>
    <w:rsid w:val="00627192"/>
    <w:rsid w:val="006441AA"/>
    <w:rsid w:val="00654C79"/>
    <w:rsid w:val="00670AE7"/>
    <w:rsid w:val="006A6449"/>
    <w:rsid w:val="006F4B1B"/>
    <w:rsid w:val="0073160D"/>
    <w:rsid w:val="00742BD6"/>
    <w:rsid w:val="00743BFD"/>
    <w:rsid w:val="007762C1"/>
    <w:rsid w:val="00787DC8"/>
    <w:rsid w:val="007C39BA"/>
    <w:rsid w:val="00877B2D"/>
    <w:rsid w:val="00897BAC"/>
    <w:rsid w:val="008B5E7D"/>
    <w:rsid w:val="008D0F72"/>
    <w:rsid w:val="008E07C6"/>
    <w:rsid w:val="008F1595"/>
    <w:rsid w:val="00922537"/>
    <w:rsid w:val="009464AF"/>
    <w:rsid w:val="00955389"/>
    <w:rsid w:val="00977CB8"/>
    <w:rsid w:val="009B10A7"/>
    <w:rsid w:val="009B1DCE"/>
    <w:rsid w:val="00A371CB"/>
    <w:rsid w:val="00A55FE1"/>
    <w:rsid w:val="00A73205"/>
    <w:rsid w:val="00AA50F1"/>
    <w:rsid w:val="00AB588B"/>
    <w:rsid w:val="00AD4621"/>
    <w:rsid w:val="00B02001"/>
    <w:rsid w:val="00B15B5D"/>
    <w:rsid w:val="00B2523E"/>
    <w:rsid w:val="00B63DDE"/>
    <w:rsid w:val="00BC7FDB"/>
    <w:rsid w:val="00BE2F07"/>
    <w:rsid w:val="00BF0F29"/>
    <w:rsid w:val="00C374B4"/>
    <w:rsid w:val="00D14D65"/>
    <w:rsid w:val="00D626F8"/>
    <w:rsid w:val="00D92ED1"/>
    <w:rsid w:val="00E005BD"/>
    <w:rsid w:val="00E142AA"/>
    <w:rsid w:val="00E17FC1"/>
    <w:rsid w:val="00E7413A"/>
    <w:rsid w:val="00EC67D4"/>
    <w:rsid w:val="00ED05AB"/>
    <w:rsid w:val="00EE2F3D"/>
    <w:rsid w:val="00EF4BAA"/>
    <w:rsid w:val="00F007F4"/>
    <w:rsid w:val="00F36355"/>
    <w:rsid w:val="00F36EEE"/>
    <w:rsid w:val="00F400E9"/>
    <w:rsid w:val="00F44B94"/>
    <w:rsid w:val="00F57892"/>
    <w:rsid w:val="00FE1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8E54"/>
  <w15:chartTrackingRefBased/>
  <w15:docId w15:val="{F4E6ACC5-750A-44D0-80AD-BC7E1684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1580</Words>
  <Characters>7982</Characters>
  <Application>Microsoft Office Word</Application>
  <DocSecurity>0</DocSecurity>
  <Lines>107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Nafsika Athanasouli</cp:lastModifiedBy>
  <cp:revision>2</cp:revision>
  <dcterms:created xsi:type="dcterms:W3CDTF">2021-04-08T06:09:00Z</dcterms:created>
  <dcterms:modified xsi:type="dcterms:W3CDTF">2021-04-08T06:09:00Z</dcterms:modified>
</cp:coreProperties>
</file>