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7A9C" w14:textId="77777777" w:rsidR="000B6A04" w:rsidRPr="00A868A7" w:rsidRDefault="00A24A47" w:rsidP="002D418A">
      <w:pPr>
        <w:spacing w:line="360" w:lineRule="auto"/>
        <w:ind w:right="-52"/>
        <w:jc w:val="center"/>
        <w:outlineLvl w:val="0"/>
        <w:rPr>
          <w:rFonts w:ascii="Times New Roman" w:hAnsi="Times New Roman" w:cs="Times New Roman"/>
          <w:b/>
          <w:bCs/>
          <w:lang w:val="en-AU"/>
        </w:rPr>
      </w:pPr>
      <w:r w:rsidRPr="00A868A7">
        <w:rPr>
          <w:rFonts w:ascii="Times New Roman" w:hAnsi="Times New Roman" w:cs="Times New Roman"/>
          <w:b/>
          <w:bCs/>
          <w:lang w:val="en-AU"/>
        </w:rPr>
        <w:t>The Harmony of Grounding</w:t>
      </w:r>
    </w:p>
    <w:p w14:paraId="6EAAB2B9" w14:textId="77777777" w:rsidR="00A24A47" w:rsidRPr="00EB7071" w:rsidRDefault="00A24A47" w:rsidP="002D418A">
      <w:pPr>
        <w:spacing w:line="360" w:lineRule="auto"/>
        <w:ind w:right="-52"/>
        <w:jc w:val="both"/>
        <w:rPr>
          <w:rFonts w:ascii="Times New Roman" w:hAnsi="Times New Roman" w:cs="Times New Roman"/>
          <w:lang w:val="en-AU"/>
        </w:rPr>
      </w:pPr>
    </w:p>
    <w:p w14:paraId="38806AEA" w14:textId="503FA797" w:rsidR="00A24A47" w:rsidRPr="00A868A7" w:rsidRDefault="00A24A47" w:rsidP="002D418A">
      <w:pPr>
        <w:spacing w:line="360" w:lineRule="auto"/>
        <w:ind w:right="-52"/>
        <w:jc w:val="both"/>
        <w:outlineLvl w:val="0"/>
        <w:rPr>
          <w:rFonts w:ascii="Times New Roman" w:hAnsi="Times New Roman" w:cs="Times New Roman"/>
          <w:b/>
          <w:lang w:val="en-AU"/>
        </w:rPr>
      </w:pPr>
      <w:r w:rsidRPr="00EB7071">
        <w:rPr>
          <w:rFonts w:ascii="Times New Roman" w:hAnsi="Times New Roman" w:cs="Times New Roman"/>
          <w:b/>
          <w:lang w:val="en-AU"/>
        </w:rPr>
        <w:t>Abstract</w:t>
      </w:r>
    </w:p>
    <w:p w14:paraId="57F982ED" w14:textId="2691D33C" w:rsidR="00A24A47" w:rsidRDefault="00A24A47"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Mereological harmony is the idea that the mereological structure of objects mirrors the mereological structure of locations. Grounding harmony is the idea that there is a similar mirroring between the grounding structure of objects and locations. Our goal in this paper is exploratory: we introduce and then explore two notions of grounding harmony</w:t>
      </w:r>
      <w:r w:rsidR="00AD45BC">
        <w:rPr>
          <w:rFonts w:ascii="Times New Roman" w:hAnsi="Times New Roman" w:cs="Times New Roman"/>
          <w:lang w:val="en-AU"/>
        </w:rPr>
        <w:t>: locative and structural.</w:t>
      </w:r>
      <w:r w:rsidRPr="00EB7071">
        <w:rPr>
          <w:rFonts w:ascii="Times New Roman" w:hAnsi="Times New Roman" w:cs="Times New Roman"/>
          <w:lang w:val="en-AU"/>
        </w:rPr>
        <w:t xml:space="preserve"> We outline potential </w:t>
      </w:r>
      <w:r w:rsidR="00D73229">
        <w:rPr>
          <w:rFonts w:ascii="Times New Roman" w:hAnsi="Times New Roman" w:cs="Times New Roman"/>
          <w:lang w:val="en-AU"/>
        </w:rPr>
        <w:t>locative</w:t>
      </w:r>
      <w:r w:rsidR="001D02BF">
        <w:rPr>
          <w:rFonts w:ascii="Times New Roman" w:hAnsi="Times New Roman" w:cs="Times New Roman"/>
          <w:lang w:val="en-AU"/>
        </w:rPr>
        <w:t xml:space="preserve"> and s</w:t>
      </w:r>
      <w:r w:rsidR="00AD45BC">
        <w:rPr>
          <w:rFonts w:ascii="Times New Roman" w:hAnsi="Times New Roman" w:cs="Times New Roman"/>
          <w:lang w:val="en-AU"/>
        </w:rPr>
        <w:t xml:space="preserve">tructural </w:t>
      </w:r>
      <w:r w:rsidRPr="00EB7071">
        <w:rPr>
          <w:rFonts w:ascii="Times New Roman" w:hAnsi="Times New Roman" w:cs="Times New Roman"/>
          <w:lang w:val="en-AU"/>
        </w:rPr>
        <w:t>harmony principles for grounding, and show which of these principles may entail, or be entailed by</w:t>
      </w:r>
      <w:r w:rsidR="00AD45BC">
        <w:rPr>
          <w:rFonts w:ascii="Times New Roman" w:hAnsi="Times New Roman" w:cs="Times New Roman"/>
          <w:lang w:val="en-AU"/>
        </w:rPr>
        <w:t>,</w:t>
      </w:r>
      <w:r w:rsidRPr="00EB7071">
        <w:rPr>
          <w:rFonts w:ascii="Times New Roman" w:hAnsi="Times New Roman" w:cs="Times New Roman"/>
          <w:lang w:val="en-AU"/>
        </w:rPr>
        <w:t xml:space="preserve"> principles of mereological harmony. We then present a case study in grounding harmony, by applying it </w:t>
      </w:r>
      <w:r w:rsidR="00AD45BC">
        <w:rPr>
          <w:rFonts w:ascii="Times New Roman" w:hAnsi="Times New Roman" w:cs="Times New Roman"/>
          <w:lang w:val="en-AU"/>
        </w:rPr>
        <w:t xml:space="preserve">to </w:t>
      </w:r>
      <w:r w:rsidRPr="00EB7071">
        <w:rPr>
          <w:rFonts w:ascii="Times New Roman" w:hAnsi="Times New Roman" w:cs="Times New Roman"/>
          <w:lang w:val="en-AU"/>
        </w:rPr>
        <w:t xml:space="preserve">Schaffer’s </w:t>
      </w:r>
      <w:r w:rsidR="00E67780">
        <w:rPr>
          <w:rFonts w:ascii="Times New Roman" w:hAnsi="Times New Roman" w:cs="Times New Roman"/>
          <w:lang w:val="en-AU"/>
        </w:rPr>
        <w:t>(2010</w:t>
      </w:r>
      <w:r w:rsidR="002227A8">
        <w:rPr>
          <w:rFonts w:ascii="Times New Roman" w:hAnsi="Times New Roman" w:cs="Times New Roman"/>
          <w:lang w:val="en-AU"/>
        </w:rPr>
        <w:t>a</w:t>
      </w:r>
      <w:r w:rsidR="00E67780">
        <w:rPr>
          <w:rFonts w:ascii="Times New Roman" w:hAnsi="Times New Roman" w:cs="Times New Roman"/>
          <w:lang w:val="en-AU"/>
        </w:rPr>
        <w:t>)</w:t>
      </w:r>
      <w:r w:rsidR="00FF2C53">
        <w:rPr>
          <w:rFonts w:ascii="Times New Roman" w:hAnsi="Times New Roman" w:cs="Times New Roman"/>
          <w:lang w:val="en-AU"/>
        </w:rPr>
        <w:t xml:space="preserve"> specific </w:t>
      </w:r>
      <w:r w:rsidR="00B741BB">
        <w:rPr>
          <w:rFonts w:ascii="Times New Roman" w:hAnsi="Times New Roman" w:cs="Times New Roman"/>
          <w:lang w:val="en-AU"/>
        </w:rPr>
        <w:t>version</w:t>
      </w:r>
      <w:r w:rsidR="00FF2C53">
        <w:rPr>
          <w:rFonts w:ascii="Times New Roman" w:hAnsi="Times New Roman" w:cs="Times New Roman"/>
          <w:lang w:val="en-AU"/>
        </w:rPr>
        <w:t xml:space="preserve"> o</w:t>
      </w:r>
      <w:r w:rsidR="00B741BB">
        <w:rPr>
          <w:rFonts w:ascii="Times New Roman" w:hAnsi="Times New Roman" w:cs="Times New Roman"/>
          <w:lang w:val="en-AU"/>
        </w:rPr>
        <w:t>f</w:t>
      </w:r>
      <w:r w:rsidR="00E67780">
        <w:rPr>
          <w:rFonts w:ascii="Times New Roman" w:hAnsi="Times New Roman" w:cs="Times New Roman"/>
          <w:lang w:val="en-AU"/>
        </w:rPr>
        <w:t xml:space="preserve"> </w:t>
      </w:r>
      <w:r w:rsidRPr="00EB7071">
        <w:rPr>
          <w:rFonts w:ascii="Times New Roman" w:hAnsi="Times New Roman" w:cs="Times New Roman"/>
          <w:lang w:val="en-AU"/>
        </w:rPr>
        <w:t>priority monism</w:t>
      </w:r>
      <w:r w:rsidR="00F120FD">
        <w:rPr>
          <w:rFonts w:ascii="Times New Roman" w:hAnsi="Times New Roman" w:cs="Times New Roman"/>
          <w:lang w:val="en-AU"/>
        </w:rPr>
        <w:t>.</w:t>
      </w:r>
      <w:r w:rsidRPr="00EB7071">
        <w:rPr>
          <w:rFonts w:ascii="Times New Roman" w:hAnsi="Times New Roman" w:cs="Times New Roman"/>
          <w:lang w:val="en-AU"/>
        </w:rPr>
        <w:t xml:space="preserve"> We show that</w:t>
      </w:r>
      <w:r w:rsidR="0043452D">
        <w:rPr>
          <w:rFonts w:ascii="Times New Roman" w:hAnsi="Times New Roman" w:cs="Times New Roman"/>
          <w:lang w:val="en-AU"/>
        </w:rPr>
        <w:t>,</w:t>
      </w:r>
      <w:r w:rsidRPr="00EB7071">
        <w:rPr>
          <w:rFonts w:ascii="Times New Roman" w:hAnsi="Times New Roman" w:cs="Times New Roman"/>
          <w:lang w:val="en-AU"/>
        </w:rPr>
        <w:t xml:space="preserve"> given a strong form of grounding harmony, Schaffer</w:t>
      </w:r>
      <w:r w:rsidR="00FF2C53">
        <w:rPr>
          <w:rFonts w:ascii="Times New Roman" w:hAnsi="Times New Roman" w:cs="Times New Roman"/>
          <w:lang w:val="en-AU"/>
        </w:rPr>
        <w:t>-style</w:t>
      </w:r>
      <w:r w:rsidRPr="00EB7071">
        <w:rPr>
          <w:rFonts w:ascii="Times New Roman" w:hAnsi="Times New Roman" w:cs="Times New Roman"/>
          <w:lang w:val="en-AU"/>
        </w:rPr>
        <w:t xml:space="preserve"> monism is inconsistent</w:t>
      </w:r>
      <w:r w:rsidR="00C1776A">
        <w:rPr>
          <w:rFonts w:ascii="Times New Roman" w:hAnsi="Times New Roman" w:cs="Times New Roman"/>
          <w:lang w:val="en-AU"/>
        </w:rPr>
        <w:t>,</w:t>
      </w:r>
      <w:r w:rsidRPr="00EB7071">
        <w:rPr>
          <w:rFonts w:ascii="Times New Roman" w:hAnsi="Times New Roman" w:cs="Times New Roman"/>
          <w:lang w:val="en-AU"/>
        </w:rPr>
        <w:t xml:space="preserve"> but that this inconsistency can be resolved by offering bespoke notions of grounding harmony. </w:t>
      </w:r>
      <w:r w:rsidR="00F120FD">
        <w:rPr>
          <w:rFonts w:ascii="Times New Roman" w:hAnsi="Times New Roman" w:cs="Times New Roman"/>
          <w:lang w:val="en-AU"/>
        </w:rPr>
        <w:t xml:space="preserve">We use Schaffer’s priority monism to demonstrate a broader tension within certain packages of metaphysical views, including versions of priority pluralism. </w:t>
      </w:r>
      <w:r w:rsidRPr="00EB7071">
        <w:rPr>
          <w:rFonts w:ascii="Times New Roman" w:hAnsi="Times New Roman" w:cs="Times New Roman"/>
          <w:lang w:val="en-AU"/>
        </w:rPr>
        <w:t xml:space="preserve">We close by </w:t>
      </w:r>
      <w:r w:rsidR="00607545">
        <w:rPr>
          <w:rFonts w:ascii="Times New Roman" w:hAnsi="Times New Roman" w:cs="Times New Roman"/>
          <w:lang w:val="en-AU"/>
        </w:rPr>
        <w:t xml:space="preserve">briefly </w:t>
      </w:r>
      <w:r w:rsidRPr="00EB7071">
        <w:rPr>
          <w:rFonts w:ascii="Times New Roman" w:hAnsi="Times New Roman" w:cs="Times New Roman"/>
          <w:lang w:val="en-AU"/>
        </w:rPr>
        <w:t>consid</w:t>
      </w:r>
      <w:r w:rsidR="00E91093">
        <w:rPr>
          <w:rFonts w:ascii="Times New Roman" w:hAnsi="Times New Roman" w:cs="Times New Roman"/>
          <w:lang w:val="en-AU"/>
        </w:rPr>
        <w:t>ering the case against</w:t>
      </w:r>
      <w:r w:rsidRPr="00EB7071">
        <w:rPr>
          <w:rFonts w:ascii="Times New Roman" w:hAnsi="Times New Roman" w:cs="Times New Roman"/>
          <w:lang w:val="en-AU"/>
        </w:rPr>
        <w:t xml:space="preserve"> </w:t>
      </w:r>
      <w:r w:rsidR="00314069">
        <w:rPr>
          <w:rFonts w:ascii="Times New Roman" w:hAnsi="Times New Roman" w:cs="Times New Roman"/>
          <w:lang w:val="en-AU"/>
        </w:rPr>
        <w:t>structural</w:t>
      </w:r>
      <w:r w:rsidRPr="00EB7071">
        <w:rPr>
          <w:rFonts w:ascii="Times New Roman" w:hAnsi="Times New Roman" w:cs="Times New Roman"/>
          <w:lang w:val="en-AU"/>
        </w:rPr>
        <w:t xml:space="preserve"> grounding harmony. </w:t>
      </w:r>
    </w:p>
    <w:p w14:paraId="243D0F32" w14:textId="557CAD2E" w:rsidR="00A868A7" w:rsidRDefault="00A868A7" w:rsidP="002D418A">
      <w:pPr>
        <w:spacing w:line="360" w:lineRule="auto"/>
        <w:ind w:right="-52"/>
        <w:jc w:val="both"/>
        <w:rPr>
          <w:rFonts w:ascii="Times New Roman" w:hAnsi="Times New Roman" w:cs="Times New Roman"/>
          <w:lang w:val="en-AU"/>
        </w:rPr>
      </w:pPr>
    </w:p>
    <w:p w14:paraId="72AC1F74" w14:textId="77777777" w:rsidR="00A868A7" w:rsidRPr="00A868A7" w:rsidRDefault="00A868A7" w:rsidP="002D418A">
      <w:pPr>
        <w:spacing w:line="360" w:lineRule="auto"/>
        <w:jc w:val="both"/>
        <w:rPr>
          <w:rFonts w:ascii="Times New Roman" w:hAnsi="Times New Roman" w:cs="Times New Roman"/>
          <w:b/>
          <w:bCs/>
          <w:lang w:val="en-AU"/>
        </w:rPr>
      </w:pPr>
      <w:r w:rsidRPr="00A868A7">
        <w:rPr>
          <w:rFonts w:ascii="Times New Roman" w:hAnsi="Times New Roman" w:cs="Times New Roman"/>
          <w:b/>
          <w:bCs/>
          <w:lang w:val="en-AU"/>
        </w:rPr>
        <w:t>Keywords</w:t>
      </w:r>
    </w:p>
    <w:p w14:paraId="1FF60D2D" w14:textId="5C2AD7F8" w:rsidR="00A868A7" w:rsidRDefault="00A868A7" w:rsidP="002D418A">
      <w:pPr>
        <w:spacing w:line="360" w:lineRule="auto"/>
        <w:jc w:val="both"/>
        <w:rPr>
          <w:rFonts w:ascii="Times New Roman" w:hAnsi="Times New Roman" w:cs="Times New Roman"/>
          <w:lang w:val="en-AU"/>
        </w:rPr>
      </w:pPr>
      <w:r>
        <w:rPr>
          <w:rFonts w:ascii="Times New Roman" w:hAnsi="Times New Roman" w:cs="Times New Roman"/>
          <w:lang w:val="en-AU"/>
        </w:rPr>
        <w:t>Grounding, Mereology, Location, Harmony, Monism</w:t>
      </w:r>
    </w:p>
    <w:p w14:paraId="2B0CAA82" w14:textId="77777777" w:rsidR="00A868A7" w:rsidRPr="00EB7071" w:rsidRDefault="00A868A7" w:rsidP="002D418A">
      <w:pPr>
        <w:spacing w:line="360" w:lineRule="auto"/>
        <w:ind w:right="-52"/>
        <w:jc w:val="both"/>
        <w:rPr>
          <w:rFonts w:ascii="Times New Roman" w:hAnsi="Times New Roman" w:cs="Times New Roman"/>
          <w:lang w:val="en-AU"/>
        </w:rPr>
      </w:pPr>
    </w:p>
    <w:p w14:paraId="1A20B024" w14:textId="4929AB9F" w:rsidR="00A24A47" w:rsidRPr="00EB7071" w:rsidRDefault="00C24D36" w:rsidP="002D418A">
      <w:pPr>
        <w:spacing w:line="360" w:lineRule="auto"/>
        <w:ind w:right="-52"/>
        <w:jc w:val="both"/>
        <w:rPr>
          <w:rFonts w:ascii="Times New Roman" w:hAnsi="Times New Roman" w:cs="Times New Roman"/>
          <w:b/>
          <w:lang w:val="en-AU"/>
        </w:rPr>
      </w:pPr>
      <w:r w:rsidRPr="00EB7071">
        <w:rPr>
          <w:rFonts w:ascii="Times New Roman" w:hAnsi="Times New Roman" w:cs="Times New Roman"/>
          <w:b/>
          <w:lang w:val="en-AU"/>
        </w:rPr>
        <w:t xml:space="preserve">1. </w:t>
      </w:r>
      <w:r w:rsidR="00756D13" w:rsidRPr="00EB7071">
        <w:rPr>
          <w:rFonts w:ascii="Times New Roman" w:hAnsi="Times New Roman" w:cs="Times New Roman"/>
          <w:b/>
          <w:lang w:val="en-AU"/>
        </w:rPr>
        <w:tab/>
      </w:r>
      <w:r w:rsidR="00A24A47" w:rsidRPr="00EB7071">
        <w:rPr>
          <w:rFonts w:ascii="Times New Roman" w:hAnsi="Times New Roman" w:cs="Times New Roman"/>
          <w:b/>
          <w:lang w:val="en-AU"/>
        </w:rPr>
        <w:t>Introduction</w:t>
      </w:r>
    </w:p>
    <w:p w14:paraId="73121A16" w14:textId="77777777" w:rsidR="00A24A47" w:rsidRPr="00EB7071" w:rsidRDefault="00A24A47" w:rsidP="002D418A">
      <w:pPr>
        <w:spacing w:line="360" w:lineRule="auto"/>
        <w:ind w:right="-52"/>
        <w:jc w:val="both"/>
        <w:rPr>
          <w:rFonts w:ascii="Times New Roman" w:hAnsi="Times New Roman" w:cs="Times New Roman"/>
          <w:lang w:val="en-AU"/>
        </w:rPr>
      </w:pPr>
    </w:p>
    <w:p w14:paraId="792CCEE3" w14:textId="066F6D70" w:rsidR="0048518D" w:rsidRDefault="009A1DAF"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Mereological harmony is the idea that the mereological structure of objects mirrors the mereological structure of locations. Grounding harmony is the idea that there is a similar mirroring between the grounding structure of objects and locations. There are two different versions of grounding harmony: </w:t>
      </w:r>
      <w:r w:rsidR="004D0151" w:rsidRPr="00EB7071">
        <w:rPr>
          <w:rFonts w:ascii="Times New Roman" w:hAnsi="Times New Roman" w:cs="Times New Roman"/>
          <w:i/>
          <w:lang w:val="en-AU"/>
        </w:rPr>
        <w:t xml:space="preserve">locative </w:t>
      </w:r>
      <w:r w:rsidRPr="00EB7071">
        <w:rPr>
          <w:rFonts w:ascii="Times New Roman" w:hAnsi="Times New Roman" w:cs="Times New Roman"/>
          <w:lang w:val="en-AU"/>
        </w:rPr>
        <w:t xml:space="preserve">grounding harmony and </w:t>
      </w:r>
      <w:r w:rsidR="004D0151" w:rsidRPr="00EB7071">
        <w:rPr>
          <w:rFonts w:ascii="Times New Roman" w:hAnsi="Times New Roman" w:cs="Times New Roman"/>
          <w:i/>
          <w:lang w:val="en-AU"/>
        </w:rPr>
        <w:t>structural</w:t>
      </w:r>
      <w:r w:rsidRPr="00EB7071">
        <w:rPr>
          <w:rFonts w:ascii="Times New Roman" w:hAnsi="Times New Roman" w:cs="Times New Roman"/>
          <w:lang w:val="en-AU"/>
        </w:rPr>
        <w:t xml:space="preserve"> grounding harmony.</w:t>
      </w:r>
      <w:r w:rsidR="005B18A2">
        <w:rPr>
          <w:rFonts w:ascii="Times New Roman" w:hAnsi="Times New Roman" w:cs="Times New Roman"/>
          <w:lang w:val="en-AU"/>
        </w:rPr>
        <w:t xml:space="preserve"> </w:t>
      </w:r>
    </w:p>
    <w:p w14:paraId="60923E61" w14:textId="77777777" w:rsidR="0048518D" w:rsidRDefault="0048518D" w:rsidP="002D418A">
      <w:pPr>
        <w:spacing w:line="360" w:lineRule="auto"/>
        <w:ind w:right="-52"/>
        <w:jc w:val="both"/>
        <w:rPr>
          <w:rFonts w:ascii="Times New Roman" w:hAnsi="Times New Roman" w:cs="Times New Roman"/>
          <w:lang w:val="en-AU"/>
        </w:rPr>
      </w:pPr>
    </w:p>
    <w:p w14:paraId="727E307E" w14:textId="77777777" w:rsidR="006A2C8E" w:rsidRDefault="005B18A2"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Locative grounding harmony</w:t>
      </w:r>
      <w:r>
        <w:rPr>
          <w:rFonts w:ascii="Times New Roman" w:hAnsi="Times New Roman" w:cs="Times New Roman"/>
          <w:lang w:val="en-AU"/>
        </w:rPr>
        <w:t xml:space="preserve"> </w:t>
      </w:r>
      <w:r w:rsidRPr="00EB7071">
        <w:rPr>
          <w:rFonts w:ascii="Times New Roman" w:hAnsi="Times New Roman" w:cs="Times New Roman"/>
          <w:lang w:val="en-AU"/>
        </w:rPr>
        <w:t xml:space="preserve">is the </w:t>
      </w:r>
      <w:r w:rsidR="00324CA3">
        <w:rPr>
          <w:rFonts w:ascii="Times New Roman" w:hAnsi="Times New Roman" w:cs="Times New Roman"/>
          <w:lang w:val="en-AU"/>
        </w:rPr>
        <w:t xml:space="preserve">straightforward </w:t>
      </w:r>
      <w:r w:rsidRPr="00EB7071">
        <w:rPr>
          <w:rFonts w:ascii="Times New Roman" w:hAnsi="Times New Roman" w:cs="Times New Roman"/>
          <w:lang w:val="en-AU"/>
        </w:rPr>
        <w:t>idea that the grounds and the grounded must share a location in some sense.</w:t>
      </w:r>
      <w:r w:rsidR="009A1DAF" w:rsidRPr="00EB7071">
        <w:rPr>
          <w:rFonts w:ascii="Times New Roman" w:hAnsi="Times New Roman" w:cs="Times New Roman"/>
          <w:lang w:val="en-AU"/>
        </w:rPr>
        <w:t xml:space="preserve"> </w:t>
      </w:r>
      <w:r w:rsidR="0048518D" w:rsidRPr="00EB7071">
        <w:rPr>
          <w:rFonts w:ascii="Times New Roman" w:hAnsi="Times New Roman" w:cs="Times New Roman"/>
          <w:lang w:val="en-AU"/>
        </w:rPr>
        <w:t>Structural grounding harmon</w:t>
      </w:r>
      <w:r w:rsidR="0048518D">
        <w:rPr>
          <w:rFonts w:ascii="Times New Roman" w:hAnsi="Times New Roman" w:cs="Times New Roman"/>
          <w:lang w:val="en-AU"/>
        </w:rPr>
        <w:t xml:space="preserve">y is </w:t>
      </w:r>
      <w:r w:rsidR="0048518D" w:rsidRPr="0087060E">
        <w:rPr>
          <w:rFonts w:ascii="Times New Roman" w:hAnsi="Times New Roman" w:cs="Times New Roman"/>
          <w:i/>
          <w:lang w:val="en-AU"/>
        </w:rPr>
        <w:t>perhaps</w:t>
      </w:r>
      <w:r w:rsidR="0048518D">
        <w:rPr>
          <w:rFonts w:ascii="Times New Roman" w:hAnsi="Times New Roman" w:cs="Times New Roman"/>
          <w:lang w:val="en-AU"/>
        </w:rPr>
        <w:t xml:space="preserve"> a little more complex: it</w:t>
      </w:r>
      <w:r w:rsidR="0048518D" w:rsidRPr="00EB7071">
        <w:rPr>
          <w:rFonts w:ascii="Times New Roman" w:hAnsi="Times New Roman" w:cs="Times New Roman"/>
          <w:lang w:val="en-AU"/>
        </w:rPr>
        <w:t xml:space="preserve"> is the idea that the grounding structure of objects is mirrored in the grounding structure of locations. Structural grounding harmony is thus the grounding analogue of mereological harmony.</w:t>
      </w:r>
      <w:r w:rsidR="00177DF1">
        <w:rPr>
          <w:rFonts w:ascii="Times New Roman" w:hAnsi="Times New Roman" w:cs="Times New Roman"/>
          <w:lang w:val="en-AU"/>
        </w:rPr>
        <w:t xml:space="preserve"> </w:t>
      </w:r>
    </w:p>
    <w:p w14:paraId="0E634492" w14:textId="77777777" w:rsidR="006A2C8E" w:rsidRDefault="006A2C8E" w:rsidP="002D418A">
      <w:pPr>
        <w:spacing w:line="360" w:lineRule="auto"/>
        <w:ind w:right="-52"/>
        <w:jc w:val="both"/>
        <w:rPr>
          <w:rFonts w:ascii="Times New Roman" w:hAnsi="Times New Roman" w:cs="Times New Roman"/>
          <w:lang w:val="en-AU"/>
        </w:rPr>
      </w:pPr>
    </w:p>
    <w:p w14:paraId="031D3266" w14:textId="6E174948" w:rsidR="005B18A2" w:rsidRDefault="00177DF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lastRenderedPageBreak/>
        <w:t>We can get a feel for structural grounding harmony with a quick example. Suppose that a cat is grounded in each of its parts (collectively): head, legs, tail, core, and so on. Further, suppose that (for instance) a leg of the cat is grounded in the upper limb, lower limb and paw. In that case, we can say that this is an instance of grounding harmony if the location of the paw, lower limb and upper limb themselves ground the location of the cat’s leg, which itself partially grounds the location of the cat. For, if all of those conditions are satisfied, then the grounding structure of the object (the cat) is mirrored in the grounding structure of the locations it occupies.</w:t>
      </w:r>
    </w:p>
    <w:p w14:paraId="2719D1C8" w14:textId="77777777" w:rsidR="00607545" w:rsidRDefault="00607545" w:rsidP="002D418A">
      <w:pPr>
        <w:spacing w:line="360" w:lineRule="auto"/>
        <w:ind w:right="-52"/>
        <w:jc w:val="both"/>
        <w:rPr>
          <w:rFonts w:ascii="Times New Roman" w:hAnsi="Times New Roman" w:cs="Times New Roman"/>
          <w:lang w:val="en-AU"/>
        </w:rPr>
      </w:pPr>
    </w:p>
    <w:p w14:paraId="7E5216FC" w14:textId="0789E90C" w:rsidR="00324CA3" w:rsidRDefault="004F6686"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While there has been much written on mereological harmony</w:t>
      </w:r>
      <w:r w:rsidR="00A03F75">
        <w:rPr>
          <w:rFonts w:ascii="Times New Roman" w:hAnsi="Times New Roman" w:cs="Times New Roman"/>
          <w:lang w:val="en-AU"/>
        </w:rPr>
        <w:t xml:space="preserve"> (see, for instance, Donnelly (2004), Varzi (2007), Uzquiano (2011), Saucedo (2011))</w:t>
      </w:r>
      <w:r w:rsidRPr="00EB7071">
        <w:rPr>
          <w:rFonts w:ascii="Times New Roman" w:hAnsi="Times New Roman" w:cs="Times New Roman"/>
          <w:lang w:val="en-AU"/>
        </w:rPr>
        <w:t xml:space="preserve">, there has been virtually no consideration given to </w:t>
      </w:r>
      <w:r>
        <w:rPr>
          <w:rFonts w:ascii="Times New Roman" w:hAnsi="Times New Roman" w:cs="Times New Roman"/>
          <w:lang w:val="en-AU"/>
        </w:rPr>
        <w:t>structural grounding harmony, and little written about locative grounding harmony</w:t>
      </w:r>
      <w:r w:rsidRPr="00EB7071">
        <w:rPr>
          <w:rFonts w:ascii="Times New Roman" w:hAnsi="Times New Roman" w:cs="Times New Roman"/>
          <w:lang w:val="en-AU"/>
        </w:rPr>
        <w:t>.</w:t>
      </w:r>
      <w:r w:rsidR="006B5ECD">
        <w:rPr>
          <w:rFonts w:ascii="Times New Roman" w:hAnsi="Times New Roman" w:cs="Times New Roman"/>
          <w:lang w:val="en-AU"/>
        </w:rPr>
        <w:t xml:space="preserve"> </w:t>
      </w:r>
      <w:r w:rsidR="00177DF1" w:rsidRPr="00EB7071">
        <w:rPr>
          <w:rFonts w:ascii="Times New Roman" w:hAnsi="Times New Roman" w:cs="Times New Roman"/>
          <w:lang w:val="en-AU"/>
        </w:rPr>
        <w:t>The purpose of this paper</w:t>
      </w:r>
      <w:r w:rsidR="006B5ECD">
        <w:rPr>
          <w:rFonts w:ascii="Times New Roman" w:hAnsi="Times New Roman" w:cs="Times New Roman"/>
          <w:lang w:val="en-AU"/>
        </w:rPr>
        <w:t xml:space="preserve"> is </w:t>
      </w:r>
      <w:r w:rsidR="00C51E61">
        <w:rPr>
          <w:rFonts w:ascii="Times New Roman" w:hAnsi="Times New Roman" w:cs="Times New Roman"/>
          <w:lang w:val="en-AU"/>
        </w:rPr>
        <w:t>to motivate and then</w:t>
      </w:r>
      <w:r w:rsidR="006B5ECD">
        <w:rPr>
          <w:rFonts w:ascii="Times New Roman" w:hAnsi="Times New Roman" w:cs="Times New Roman"/>
          <w:lang w:val="en-AU"/>
        </w:rPr>
        <w:t xml:space="preserve"> lay the groundwork for </w:t>
      </w:r>
      <w:r w:rsidR="00C51E61">
        <w:rPr>
          <w:rFonts w:ascii="Times New Roman" w:hAnsi="Times New Roman" w:cs="Times New Roman"/>
          <w:lang w:val="en-AU"/>
        </w:rPr>
        <w:t>a</w:t>
      </w:r>
      <w:r w:rsidR="006B5ECD">
        <w:rPr>
          <w:rFonts w:ascii="Times New Roman" w:hAnsi="Times New Roman" w:cs="Times New Roman"/>
          <w:lang w:val="en-AU"/>
        </w:rPr>
        <w:t xml:space="preserve"> larger discussion</w:t>
      </w:r>
      <w:r w:rsidR="00C51E61">
        <w:rPr>
          <w:rFonts w:ascii="Times New Roman" w:hAnsi="Times New Roman" w:cs="Times New Roman"/>
          <w:lang w:val="en-AU"/>
        </w:rPr>
        <w:t xml:space="preserve"> of structural grounding harmony</w:t>
      </w:r>
      <w:r w:rsidR="00607545">
        <w:rPr>
          <w:rFonts w:ascii="Times New Roman" w:hAnsi="Times New Roman" w:cs="Times New Roman"/>
          <w:lang w:val="en-AU"/>
        </w:rPr>
        <w:t xml:space="preserve"> in particular</w:t>
      </w:r>
      <w:r w:rsidR="006B5ECD">
        <w:rPr>
          <w:rFonts w:ascii="Times New Roman" w:hAnsi="Times New Roman" w:cs="Times New Roman"/>
          <w:lang w:val="en-AU"/>
        </w:rPr>
        <w:t>. Although our primary focus is</w:t>
      </w:r>
      <w:r w:rsidR="00324CA3">
        <w:rPr>
          <w:rFonts w:ascii="Times New Roman" w:hAnsi="Times New Roman" w:cs="Times New Roman"/>
          <w:lang w:val="en-AU"/>
        </w:rPr>
        <w:t xml:space="preserve"> on structural grounding harmony</w:t>
      </w:r>
      <w:r w:rsidR="006B5ECD">
        <w:rPr>
          <w:rFonts w:ascii="Times New Roman" w:hAnsi="Times New Roman" w:cs="Times New Roman"/>
          <w:lang w:val="en-AU"/>
        </w:rPr>
        <w:t>,</w:t>
      </w:r>
      <w:r w:rsidR="00324CA3">
        <w:rPr>
          <w:rFonts w:ascii="Times New Roman" w:hAnsi="Times New Roman" w:cs="Times New Roman"/>
          <w:lang w:val="en-AU"/>
        </w:rPr>
        <w:t xml:space="preserve"> we will </w:t>
      </w:r>
      <w:r w:rsidR="006B5ECD">
        <w:rPr>
          <w:rFonts w:ascii="Times New Roman" w:hAnsi="Times New Roman" w:cs="Times New Roman"/>
          <w:lang w:val="en-AU"/>
        </w:rPr>
        <w:t xml:space="preserve">briefly </w:t>
      </w:r>
      <w:r w:rsidR="00324CA3">
        <w:rPr>
          <w:rFonts w:ascii="Times New Roman" w:hAnsi="Times New Roman" w:cs="Times New Roman"/>
          <w:lang w:val="en-AU"/>
        </w:rPr>
        <w:t xml:space="preserve">consider </w:t>
      </w:r>
      <w:r w:rsidR="006B5ECD">
        <w:rPr>
          <w:rFonts w:ascii="Times New Roman" w:hAnsi="Times New Roman" w:cs="Times New Roman"/>
          <w:lang w:val="en-AU"/>
        </w:rPr>
        <w:t>locative grounding harmony</w:t>
      </w:r>
      <w:r w:rsidR="00324CA3">
        <w:rPr>
          <w:rFonts w:ascii="Times New Roman" w:hAnsi="Times New Roman" w:cs="Times New Roman"/>
          <w:lang w:val="en-AU"/>
        </w:rPr>
        <w:t xml:space="preserve"> along the way.</w:t>
      </w:r>
    </w:p>
    <w:p w14:paraId="0046B882" w14:textId="77777777" w:rsidR="006B5ECD" w:rsidRPr="00EB7071" w:rsidRDefault="006B5ECD" w:rsidP="002D418A">
      <w:pPr>
        <w:spacing w:line="360" w:lineRule="auto"/>
        <w:ind w:right="-52"/>
        <w:jc w:val="both"/>
        <w:rPr>
          <w:rFonts w:ascii="Times New Roman" w:hAnsi="Times New Roman" w:cs="Times New Roman"/>
          <w:lang w:val="en-AU"/>
        </w:rPr>
      </w:pPr>
    </w:p>
    <w:p w14:paraId="3421032F" w14:textId="3BB689EF" w:rsidR="006B5ECD" w:rsidRDefault="006B5ECD"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We begin, in Section Two, by considering two motivations for </w:t>
      </w:r>
      <w:r w:rsidR="006A2C8E">
        <w:rPr>
          <w:rFonts w:ascii="Times New Roman" w:hAnsi="Times New Roman" w:cs="Times New Roman"/>
          <w:lang w:val="en-AU"/>
        </w:rPr>
        <w:t xml:space="preserve">taking </w:t>
      </w:r>
      <w:r>
        <w:rPr>
          <w:rFonts w:ascii="Times New Roman" w:hAnsi="Times New Roman" w:cs="Times New Roman"/>
          <w:lang w:val="en-AU"/>
        </w:rPr>
        <w:t>structural grounding harmony</w:t>
      </w:r>
      <w:r w:rsidR="006A2C8E">
        <w:rPr>
          <w:rFonts w:ascii="Times New Roman" w:hAnsi="Times New Roman" w:cs="Times New Roman"/>
          <w:lang w:val="en-AU"/>
        </w:rPr>
        <w:t xml:space="preserve"> seriously within metaphysics</w:t>
      </w:r>
      <w:r>
        <w:rPr>
          <w:rFonts w:ascii="Times New Roman" w:hAnsi="Times New Roman" w:cs="Times New Roman"/>
          <w:lang w:val="en-AU"/>
        </w:rPr>
        <w:t xml:space="preserve">. </w:t>
      </w:r>
      <w:r w:rsidR="00C51E61">
        <w:rPr>
          <w:rFonts w:ascii="Times New Roman" w:hAnsi="Times New Roman" w:cs="Times New Roman"/>
          <w:lang w:val="en-AU"/>
        </w:rPr>
        <w:t>I</w:t>
      </w:r>
      <w:r>
        <w:rPr>
          <w:rFonts w:ascii="Times New Roman" w:hAnsi="Times New Roman" w:cs="Times New Roman"/>
          <w:lang w:val="en-AU"/>
        </w:rPr>
        <w:t>n Section Th</w:t>
      </w:r>
      <w:r w:rsidR="00C51E61">
        <w:rPr>
          <w:rFonts w:ascii="Times New Roman" w:hAnsi="Times New Roman" w:cs="Times New Roman"/>
          <w:lang w:val="en-AU"/>
        </w:rPr>
        <w:t>ree</w:t>
      </w:r>
      <w:r>
        <w:rPr>
          <w:rFonts w:ascii="Times New Roman" w:hAnsi="Times New Roman" w:cs="Times New Roman"/>
          <w:lang w:val="en-AU"/>
        </w:rPr>
        <w:t xml:space="preserve"> </w:t>
      </w:r>
      <w:r w:rsidRPr="00EB7071">
        <w:rPr>
          <w:rFonts w:ascii="Times New Roman" w:hAnsi="Times New Roman" w:cs="Times New Roman"/>
          <w:lang w:val="en-AU"/>
        </w:rPr>
        <w:t>we outline a range of putative principles of grounding harmony</w:t>
      </w:r>
      <w:r w:rsidR="00C51E61">
        <w:rPr>
          <w:rFonts w:ascii="Times New Roman" w:hAnsi="Times New Roman" w:cs="Times New Roman"/>
          <w:lang w:val="en-AU"/>
        </w:rPr>
        <w:t xml:space="preserve"> before, in Section Four,</w:t>
      </w:r>
      <w:r w:rsidRPr="00EB7071">
        <w:rPr>
          <w:rFonts w:ascii="Times New Roman" w:hAnsi="Times New Roman" w:cs="Times New Roman"/>
          <w:lang w:val="en-AU"/>
        </w:rPr>
        <w:t xml:space="preserve"> </w:t>
      </w:r>
      <w:r w:rsidR="00C51E61">
        <w:rPr>
          <w:rFonts w:ascii="Times New Roman" w:hAnsi="Times New Roman" w:cs="Times New Roman"/>
          <w:lang w:val="en-AU"/>
        </w:rPr>
        <w:t>showing</w:t>
      </w:r>
      <w:r w:rsidRPr="00EB7071">
        <w:rPr>
          <w:rFonts w:ascii="Times New Roman" w:hAnsi="Times New Roman" w:cs="Times New Roman"/>
          <w:lang w:val="en-AU"/>
        </w:rPr>
        <w:t xml:space="preserve"> how to derive a structural grounding harmony principle from</w:t>
      </w:r>
      <w:r w:rsidR="00C51E61">
        <w:rPr>
          <w:rFonts w:ascii="Times New Roman" w:hAnsi="Times New Roman" w:cs="Times New Roman"/>
          <w:lang w:val="en-AU"/>
        </w:rPr>
        <w:t xml:space="preserve"> the combination of </w:t>
      </w:r>
      <w:r w:rsidRPr="00EB7071">
        <w:rPr>
          <w:rFonts w:ascii="Times New Roman" w:hAnsi="Times New Roman" w:cs="Times New Roman"/>
          <w:lang w:val="en-AU"/>
        </w:rPr>
        <w:t>mereological harmony</w:t>
      </w:r>
      <w:r w:rsidR="00C51E61">
        <w:rPr>
          <w:rFonts w:ascii="Times New Roman" w:hAnsi="Times New Roman" w:cs="Times New Roman"/>
          <w:lang w:val="en-AU"/>
        </w:rPr>
        <w:t xml:space="preserve"> and locative grounding harmony</w:t>
      </w:r>
      <w:r w:rsidRPr="00EB7071">
        <w:rPr>
          <w:rFonts w:ascii="Times New Roman" w:hAnsi="Times New Roman" w:cs="Times New Roman"/>
          <w:lang w:val="en-AU"/>
        </w:rPr>
        <w:t xml:space="preserve">. In Section </w:t>
      </w:r>
      <w:r>
        <w:rPr>
          <w:rFonts w:ascii="Times New Roman" w:hAnsi="Times New Roman" w:cs="Times New Roman"/>
          <w:lang w:val="en-AU"/>
        </w:rPr>
        <w:t>Five</w:t>
      </w:r>
      <w:r w:rsidRPr="00EB7071">
        <w:rPr>
          <w:rFonts w:ascii="Times New Roman" w:hAnsi="Times New Roman" w:cs="Times New Roman"/>
          <w:lang w:val="en-AU"/>
        </w:rPr>
        <w:t xml:space="preserve"> we then present a case study, the purpose of which is to provide a concrete example of how </w:t>
      </w:r>
      <w:r>
        <w:rPr>
          <w:rFonts w:ascii="Times New Roman" w:hAnsi="Times New Roman" w:cs="Times New Roman"/>
          <w:lang w:val="en-AU"/>
        </w:rPr>
        <w:t xml:space="preserve">structural </w:t>
      </w:r>
      <w:r w:rsidRPr="00EB7071">
        <w:rPr>
          <w:rFonts w:ascii="Times New Roman" w:hAnsi="Times New Roman" w:cs="Times New Roman"/>
          <w:lang w:val="en-AU"/>
        </w:rPr>
        <w:t xml:space="preserve">grounding harmony may be used. We show that </w:t>
      </w:r>
      <w:r>
        <w:rPr>
          <w:rFonts w:ascii="Times New Roman" w:hAnsi="Times New Roman" w:cs="Times New Roman"/>
          <w:lang w:val="en-AU"/>
        </w:rPr>
        <w:t>a principle of</w:t>
      </w:r>
      <w:r w:rsidRPr="00EB7071">
        <w:rPr>
          <w:rFonts w:ascii="Times New Roman" w:hAnsi="Times New Roman" w:cs="Times New Roman"/>
          <w:lang w:val="en-AU"/>
        </w:rPr>
        <w:t xml:space="preserve"> structural </w:t>
      </w:r>
      <w:r>
        <w:rPr>
          <w:rFonts w:ascii="Times New Roman" w:hAnsi="Times New Roman" w:cs="Times New Roman"/>
          <w:lang w:val="en-AU"/>
        </w:rPr>
        <w:t xml:space="preserve">grounding </w:t>
      </w:r>
      <w:r w:rsidRPr="00EB7071">
        <w:rPr>
          <w:rFonts w:ascii="Times New Roman" w:hAnsi="Times New Roman" w:cs="Times New Roman"/>
          <w:lang w:val="en-AU"/>
        </w:rPr>
        <w:t xml:space="preserve">harmony can be used to derive an inconsistency within certain </w:t>
      </w:r>
      <w:r w:rsidR="00B741BB">
        <w:rPr>
          <w:rFonts w:ascii="Times New Roman" w:hAnsi="Times New Roman" w:cs="Times New Roman"/>
          <w:lang w:val="en-AU"/>
        </w:rPr>
        <w:t>metaphysical positions</w:t>
      </w:r>
      <w:r>
        <w:rPr>
          <w:rFonts w:ascii="Times New Roman" w:hAnsi="Times New Roman" w:cs="Times New Roman"/>
          <w:lang w:val="en-AU"/>
        </w:rPr>
        <w:t>.</w:t>
      </w:r>
      <w:r w:rsidR="00B741BB">
        <w:rPr>
          <w:rFonts w:ascii="Times New Roman" w:hAnsi="Times New Roman" w:cs="Times New Roman"/>
          <w:lang w:val="en-AU"/>
        </w:rPr>
        <w:t xml:space="preserve"> To show this, we use Schaffer’s approach to priority monism as our stalking horse. However, o</w:t>
      </w:r>
      <w:r>
        <w:rPr>
          <w:rFonts w:ascii="Times New Roman" w:hAnsi="Times New Roman" w:cs="Times New Roman"/>
          <w:lang w:val="en-AU"/>
        </w:rPr>
        <w:t>ur goal is not to defeat priority monism</w:t>
      </w:r>
      <w:r w:rsidR="00B741BB">
        <w:rPr>
          <w:rFonts w:ascii="Times New Roman" w:hAnsi="Times New Roman" w:cs="Times New Roman"/>
          <w:lang w:val="en-AU"/>
        </w:rPr>
        <w:t xml:space="preserve"> in any form</w:t>
      </w:r>
      <w:r>
        <w:rPr>
          <w:rFonts w:ascii="Times New Roman" w:hAnsi="Times New Roman" w:cs="Times New Roman"/>
          <w:lang w:val="en-AU"/>
        </w:rPr>
        <w:t xml:space="preserve">; instead, we </w:t>
      </w:r>
      <w:r w:rsidR="00B741BB">
        <w:rPr>
          <w:rFonts w:ascii="Times New Roman" w:hAnsi="Times New Roman" w:cs="Times New Roman"/>
          <w:lang w:val="en-AU"/>
        </w:rPr>
        <w:t>use monism as a test case for illustrating the kind of work that structural grounding harmony can do in metaphysics.</w:t>
      </w:r>
      <w:r w:rsidR="00506E5A">
        <w:rPr>
          <w:rFonts w:ascii="Times New Roman" w:hAnsi="Times New Roman" w:cs="Times New Roman"/>
          <w:lang w:val="en-AU"/>
        </w:rPr>
        <w:t xml:space="preserve"> We thus use the discussion of Schaffer’s priority monism to demonstrate a general problem, one that afflicts versions of priority pluralism as well.</w:t>
      </w:r>
      <w:r w:rsidR="00B741BB">
        <w:rPr>
          <w:rFonts w:ascii="Times New Roman" w:hAnsi="Times New Roman" w:cs="Times New Roman"/>
          <w:lang w:val="en-AU"/>
        </w:rPr>
        <w:t xml:space="preserve"> </w:t>
      </w:r>
      <w:r>
        <w:rPr>
          <w:rFonts w:ascii="Times New Roman" w:hAnsi="Times New Roman" w:cs="Times New Roman"/>
          <w:lang w:val="en-AU"/>
        </w:rPr>
        <w:t xml:space="preserve">Finally, in Section Six, we consider some objections to the idea that grounding obeys structural harmony principles. </w:t>
      </w:r>
    </w:p>
    <w:p w14:paraId="5DA29778" w14:textId="4199D11A" w:rsidR="00C51E61" w:rsidRDefault="00C51E61" w:rsidP="002D418A">
      <w:pPr>
        <w:spacing w:line="360" w:lineRule="auto"/>
        <w:ind w:right="-52"/>
        <w:jc w:val="both"/>
        <w:rPr>
          <w:rFonts w:ascii="Times New Roman" w:hAnsi="Times New Roman" w:cs="Times New Roman"/>
          <w:lang w:val="en-AU"/>
        </w:rPr>
      </w:pPr>
    </w:p>
    <w:p w14:paraId="44F7AB9C" w14:textId="45337612" w:rsidR="00C51E61" w:rsidRPr="00C1776A" w:rsidRDefault="00C51E61" w:rsidP="002D418A">
      <w:pPr>
        <w:spacing w:line="360" w:lineRule="auto"/>
        <w:ind w:right="-52"/>
        <w:jc w:val="both"/>
        <w:rPr>
          <w:rFonts w:ascii="Times New Roman" w:hAnsi="Times New Roman" w:cs="Times New Roman"/>
          <w:b/>
          <w:bCs/>
          <w:lang w:val="en-AU"/>
        </w:rPr>
      </w:pPr>
      <w:r w:rsidRPr="00C1776A">
        <w:rPr>
          <w:rFonts w:ascii="Times New Roman" w:hAnsi="Times New Roman" w:cs="Times New Roman"/>
          <w:b/>
          <w:bCs/>
          <w:lang w:val="en-AU"/>
        </w:rPr>
        <w:t>2.</w:t>
      </w:r>
      <w:r w:rsidR="00607545">
        <w:rPr>
          <w:rFonts w:ascii="Times New Roman" w:hAnsi="Times New Roman" w:cs="Times New Roman"/>
          <w:b/>
          <w:bCs/>
          <w:lang w:val="en-AU"/>
        </w:rPr>
        <w:t xml:space="preserve"> </w:t>
      </w:r>
      <w:r w:rsidRPr="00C1776A">
        <w:rPr>
          <w:rFonts w:ascii="Times New Roman" w:hAnsi="Times New Roman" w:cs="Times New Roman"/>
          <w:b/>
          <w:bCs/>
          <w:lang w:val="en-AU"/>
        </w:rPr>
        <w:t>Motivating Structural Grounding Harmony</w:t>
      </w:r>
    </w:p>
    <w:p w14:paraId="0E9089D3" w14:textId="37B3EA1C" w:rsidR="0008198B" w:rsidRDefault="0008198B" w:rsidP="002D418A">
      <w:pPr>
        <w:spacing w:line="360" w:lineRule="auto"/>
        <w:ind w:right="-52"/>
        <w:jc w:val="both"/>
        <w:rPr>
          <w:rFonts w:ascii="Times New Roman" w:hAnsi="Times New Roman" w:cs="Times New Roman"/>
          <w:lang w:val="en-AU"/>
        </w:rPr>
      </w:pPr>
    </w:p>
    <w:p w14:paraId="49E8EF58" w14:textId="30874EB3" w:rsidR="004F6686" w:rsidRDefault="003A660F"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lastRenderedPageBreak/>
        <w:t xml:space="preserve">As we see it, there are two reasons to carry out a metaphysical investigation of structural grounding harmony. First, structural grounding harmony follows from other metaphysical commitments. </w:t>
      </w:r>
      <w:r w:rsidR="00A03F75">
        <w:rPr>
          <w:rFonts w:ascii="Times New Roman" w:hAnsi="Times New Roman" w:cs="Times New Roman"/>
          <w:lang w:val="en-AU"/>
        </w:rPr>
        <w:t>Most notably, it follows</w:t>
      </w:r>
      <w:r w:rsidR="004F6686">
        <w:rPr>
          <w:rFonts w:ascii="Times New Roman" w:hAnsi="Times New Roman" w:cs="Times New Roman"/>
          <w:lang w:val="en-AU"/>
        </w:rPr>
        <w:t xml:space="preserve"> from a commitment to </w:t>
      </w:r>
      <w:r>
        <w:rPr>
          <w:rFonts w:ascii="Times New Roman" w:hAnsi="Times New Roman" w:cs="Times New Roman"/>
          <w:lang w:val="en-AU"/>
        </w:rPr>
        <w:t>supersubstantivalism</w:t>
      </w:r>
      <w:r w:rsidR="004F6686">
        <w:rPr>
          <w:rFonts w:ascii="Times New Roman" w:hAnsi="Times New Roman" w:cs="Times New Roman"/>
          <w:lang w:val="en-AU"/>
        </w:rPr>
        <w:t xml:space="preserve">. </w:t>
      </w:r>
      <w:r>
        <w:rPr>
          <w:rFonts w:ascii="Times New Roman" w:hAnsi="Times New Roman" w:cs="Times New Roman"/>
          <w:lang w:val="en-AU"/>
        </w:rPr>
        <w:t>Supersubstantivalism involves two claims: (a) substantivalism about spacetime and (b) material</w:t>
      </w:r>
      <w:r w:rsidRPr="00F65635">
        <w:rPr>
          <w:rFonts w:ascii="Times New Roman" w:hAnsi="Times New Roman" w:cs="Times New Roman"/>
          <w:lang w:val="en-AU"/>
        </w:rPr>
        <w:t xml:space="preserve"> objects are identical to spacetime regions</w:t>
      </w:r>
      <w:r>
        <w:rPr>
          <w:rFonts w:ascii="Times New Roman" w:hAnsi="Times New Roman" w:cs="Times New Roman"/>
          <w:lang w:val="en-AU"/>
        </w:rPr>
        <w:t xml:space="preserve"> (namely those regions that exhibit certain properties). Since</w:t>
      </w:r>
      <w:r w:rsidRPr="004258AE">
        <w:rPr>
          <w:rFonts w:ascii="Times New Roman" w:hAnsi="Times New Roman" w:cs="Times New Roman"/>
          <w:lang w:val="en-AU"/>
        </w:rPr>
        <w:t xml:space="preserve"> material objects just </w:t>
      </w:r>
      <w:r w:rsidRPr="004258AE">
        <w:rPr>
          <w:rFonts w:ascii="Times New Roman" w:hAnsi="Times New Roman" w:cs="Times New Roman"/>
          <w:i/>
          <w:lang w:val="en-AU"/>
        </w:rPr>
        <w:t>are</w:t>
      </w:r>
      <w:r w:rsidRPr="004258AE">
        <w:rPr>
          <w:rFonts w:ascii="Times New Roman" w:hAnsi="Times New Roman" w:cs="Times New Roman"/>
          <w:lang w:val="en-AU"/>
        </w:rPr>
        <w:t xml:space="preserve"> regions of spacetime, the location relation is just identity</w:t>
      </w:r>
      <w:r>
        <w:rPr>
          <w:rFonts w:ascii="Times New Roman" w:hAnsi="Times New Roman" w:cs="Times New Roman"/>
          <w:lang w:val="en-AU"/>
        </w:rPr>
        <w:t xml:space="preserve"> and </w:t>
      </w:r>
      <w:r w:rsidRPr="004258AE">
        <w:rPr>
          <w:rFonts w:ascii="Times New Roman" w:hAnsi="Times New Roman" w:cs="Times New Roman"/>
          <w:lang w:val="en-AU"/>
        </w:rPr>
        <w:t xml:space="preserve">whatever grounding structure objects have </w:t>
      </w:r>
      <w:r w:rsidRPr="004258AE">
        <w:rPr>
          <w:rFonts w:ascii="Times New Roman" w:hAnsi="Times New Roman" w:cs="Times New Roman"/>
          <w:i/>
          <w:lang w:val="en-AU"/>
        </w:rPr>
        <w:t>must</w:t>
      </w:r>
      <w:r w:rsidRPr="004258AE">
        <w:rPr>
          <w:rFonts w:ascii="Times New Roman" w:hAnsi="Times New Roman" w:cs="Times New Roman"/>
          <w:lang w:val="en-AU"/>
        </w:rPr>
        <w:t xml:space="preserve"> be the grounding structure of locations. Supersubstantivalism thus recommends a very strong picture of structural grounding harmony indeed.</w:t>
      </w:r>
    </w:p>
    <w:p w14:paraId="1FF21E08" w14:textId="77777777" w:rsidR="004F6686" w:rsidRDefault="004F6686" w:rsidP="002D418A">
      <w:pPr>
        <w:spacing w:line="360" w:lineRule="auto"/>
        <w:ind w:right="-52"/>
        <w:jc w:val="both"/>
        <w:rPr>
          <w:rFonts w:ascii="Times New Roman" w:hAnsi="Times New Roman" w:cs="Times New Roman"/>
          <w:lang w:val="en-AU"/>
        </w:rPr>
      </w:pPr>
    </w:p>
    <w:p w14:paraId="68662401" w14:textId="123F37C4" w:rsidR="002E1051" w:rsidRDefault="004F6686"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Another </w:t>
      </w:r>
      <w:r w:rsidR="003A660F">
        <w:rPr>
          <w:rFonts w:ascii="Times New Roman" w:hAnsi="Times New Roman" w:cs="Times New Roman"/>
          <w:lang w:val="en-AU"/>
        </w:rPr>
        <w:t>metaphysical commitment that leads to structural grounding harmony is</w:t>
      </w:r>
      <w:r w:rsidR="00AB4037">
        <w:rPr>
          <w:rFonts w:ascii="Times New Roman" w:hAnsi="Times New Roman" w:cs="Times New Roman"/>
          <w:lang w:val="en-AU"/>
        </w:rPr>
        <w:t xml:space="preserve"> a commitment to mereological harmony. As noted, mereological harmony is the idea that the mereological structure of objects reflects the mereological structure of locations. So, for instance, according to one principle</w:t>
      </w:r>
      <w:r w:rsidR="000A7C37">
        <w:rPr>
          <w:rFonts w:ascii="Times New Roman" w:hAnsi="Times New Roman" w:cs="Times New Roman"/>
          <w:lang w:val="en-AU"/>
        </w:rPr>
        <w:t xml:space="preserve"> of mereological harmony, </w:t>
      </w:r>
      <w:r w:rsidR="000A7C37" w:rsidRPr="00EB7071">
        <w:rPr>
          <w:rFonts w:ascii="Times New Roman" w:hAnsi="Times New Roman" w:cs="Times New Roman"/>
          <w:lang w:val="en-AU"/>
        </w:rPr>
        <w:t>x is part of y iff x’s exact location is part of y’s exact location</w:t>
      </w:r>
      <w:r w:rsidR="000A7C37">
        <w:rPr>
          <w:rFonts w:ascii="Times New Roman" w:hAnsi="Times New Roman" w:cs="Times New Roman"/>
          <w:lang w:val="en-AU"/>
        </w:rPr>
        <w:t>. If we further assume that mereological relations imply grounding relations, in the sense that if x is part of y then x grounds y, then mereological harmony appears to imply structural grounding harmony</w:t>
      </w:r>
      <w:r w:rsidR="00B741BB">
        <w:rPr>
          <w:rFonts w:ascii="Times New Roman" w:hAnsi="Times New Roman" w:cs="Times New Roman"/>
          <w:lang w:val="en-AU"/>
        </w:rPr>
        <w:t>, since the grounding relations between parts and wholes are likely to mirror the grounding relations between their locations (via the mirroring of the associated mereological relations)</w:t>
      </w:r>
      <w:r w:rsidR="000A7C37">
        <w:rPr>
          <w:rFonts w:ascii="Times New Roman" w:hAnsi="Times New Roman" w:cs="Times New Roman"/>
          <w:lang w:val="en-AU"/>
        </w:rPr>
        <w:t>. The claim that mereological relations imply grounding relations is advocated</w:t>
      </w:r>
      <w:r w:rsidR="00B741BB">
        <w:rPr>
          <w:rFonts w:ascii="Times New Roman" w:hAnsi="Times New Roman" w:cs="Times New Roman"/>
          <w:lang w:val="en-AU"/>
        </w:rPr>
        <w:t>, in some form,</w:t>
      </w:r>
      <w:r w:rsidR="000A7C37">
        <w:rPr>
          <w:rFonts w:ascii="Times New Roman" w:hAnsi="Times New Roman" w:cs="Times New Roman"/>
          <w:lang w:val="en-AU"/>
        </w:rPr>
        <w:t xml:space="preserve"> by </w:t>
      </w:r>
      <w:r w:rsidR="003A660F">
        <w:rPr>
          <w:rFonts w:ascii="Times New Roman" w:hAnsi="Times New Roman" w:cs="Times New Roman"/>
          <w:lang w:val="en-AU"/>
        </w:rPr>
        <w:t>Paul</w:t>
      </w:r>
      <w:r w:rsidR="000A7C37">
        <w:rPr>
          <w:rFonts w:ascii="Times New Roman" w:hAnsi="Times New Roman" w:cs="Times New Roman"/>
          <w:lang w:val="en-AU"/>
        </w:rPr>
        <w:t xml:space="preserve"> who endorses the</w:t>
      </w:r>
      <w:r w:rsidR="003A660F">
        <w:rPr>
          <w:rFonts w:ascii="Times New Roman" w:hAnsi="Times New Roman" w:cs="Times New Roman"/>
          <w:lang w:val="en-AU"/>
        </w:rPr>
        <w:t xml:space="preserve"> ‘composition intu</w:t>
      </w:r>
      <w:r>
        <w:rPr>
          <w:rFonts w:ascii="Times New Roman" w:hAnsi="Times New Roman" w:cs="Times New Roman"/>
          <w:lang w:val="en-AU"/>
        </w:rPr>
        <w:t>i</w:t>
      </w:r>
      <w:r w:rsidR="003A660F">
        <w:rPr>
          <w:rFonts w:ascii="Times New Roman" w:hAnsi="Times New Roman" w:cs="Times New Roman"/>
          <w:lang w:val="en-AU"/>
        </w:rPr>
        <w:t xml:space="preserve">tion’.  </w:t>
      </w:r>
      <w:r w:rsidR="002E1051">
        <w:rPr>
          <w:rFonts w:ascii="Times New Roman" w:hAnsi="Times New Roman" w:cs="Times New Roman"/>
          <w:lang w:val="en-AU"/>
        </w:rPr>
        <w:t>Here’s Paul:</w:t>
      </w:r>
    </w:p>
    <w:p w14:paraId="31803B9E" w14:textId="77777777" w:rsidR="002E1051" w:rsidRDefault="002E1051" w:rsidP="002D418A">
      <w:pPr>
        <w:spacing w:line="360" w:lineRule="auto"/>
        <w:ind w:right="-52"/>
        <w:jc w:val="both"/>
        <w:rPr>
          <w:rFonts w:ascii="Times New Roman" w:hAnsi="Times New Roman" w:cs="Times New Roman"/>
          <w:lang w:val="en-AU"/>
        </w:rPr>
      </w:pPr>
    </w:p>
    <w:p w14:paraId="1F7BDC8A" w14:textId="2E46426F" w:rsidR="002E1051" w:rsidRPr="009C2FED" w:rsidRDefault="002E1051" w:rsidP="002D418A">
      <w:pPr>
        <w:spacing w:line="360" w:lineRule="auto"/>
        <w:ind w:left="720"/>
        <w:jc w:val="both"/>
        <w:rPr>
          <w:rFonts w:ascii="Times New Roman" w:eastAsia="Times New Roman" w:hAnsi="Times New Roman" w:cs="Times New Roman"/>
          <w:lang w:eastAsia="en-GB"/>
        </w:rPr>
      </w:pPr>
      <w:r w:rsidRPr="009C2FED">
        <w:rPr>
          <w:rFonts w:ascii="Times New Roman" w:eastAsia="Times New Roman" w:hAnsi="Times New Roman" w:cs="Times New Roman"/>
          <w:lang w:eastAsia="en-GB"/>
        </w:rPr>
        <w:t xml:space="preserve">I hold that there is a world built from more fundamental constituents, and that the building relation is composition: the world is built by mereologically fusing its constituents. The </w:t>
      </w:r>
      <w:r w:rsidRPr="009C2FED">
        <w:rPr>
          <w:rFonts w:ascii="Times New Roman" w:eastAsia="Times New Roman" w:hAnsi="Times New Roman" w:cs="Times New Roman"/>
          <w:i/>
          <w:lang w:eastAsia="en-GB"/>
        </w:rPr>
        <w:t>composition intuition</w:t>
      </w:r>
      <w:r w:rsidRPr="009C2FED">
        <w:rPr>
          <w:rFonts w:ascii="Times New Roman" w:eastAsia="Times New Roman" w:hAnsi="Times New Roman" w:cs="Times New Roman"/>
          <w:lang w:eastAsia="en-GB"/>
        </w:rPr>
        <w:t>, as we may call it, is based on the thought that we enjoy a direct grasp of the nature of proper</w:t>
      </w:r>
      <w:r>
        <w:rPr>
          <w:rFonts w:ascii="Times New Roman" w:eastAsia="Times New Roman" w:hAnsi="Times New Roman" w:cs="Times New Roman"/>
          <w:lang w:eastAsia="en-GB"/>
        </w:rPr>
        <w:t xml:space="preserve"> </w:t>
      </w:r>
      <w:r w:rsidRPr="009C2FED">
        <w:rPr>
          <w:rFonts w:ascii="Times New Roman" w:eastAsia="Times New Roman" w:hAnsi="Times New Roman" w:cs="Times New Roman"/>
          <w:lang w:eastAsia="en-GB"/>
        </w:rPr>
        <w:t>parthood (or perhaps we enjoy a direct grasp on the nature of composition) that makes a compositional approach to world-building superior to any other sort of approach.</w:t>
      </w:r>
      <w:r>
        <w:rPr>
          <w:rFonts w:ascii="Times New Roman" w:eastAsia="Times New Roman" w:hAnsi="Times New Roman" w:cs="Times New Roman"/>
          <w:lang w:eastAsia="en-GB"/>
        </w:rPr>
        <w:t xml:space="preserve"> (Paul 2012, pp. 221</w:t>
      </w:r>
      <w:r w:rsidR="00895D50">
        <w:rPr>
          <w:rFonts w:ascii="Times New Roman" w:eastAsia="Times New Roman" w:hAnsi="Times New Roman" w:cs="Times New Roman"/>
          <w:lang w:eastAsia="en-GB"/>
        </w:rPr>
        <w:t>–</w:t>
      </w:r>
      <w:r>
        <w:rPr>
          <w:rFonts w:ascii="Times New Roman" w:eastAsia="Times New Roman" w:hAnsi="Times New Roman" w:cs="Times New Roman"/>
          <w:lang w:eastAsia="en-GB"/>
        </w:rPr>
        <w:t>222)</w:t>
      </w:r>
    </w:p>
    <w:p w14:paraId="6DC86030" w14:textId="2201A8DD" w:rsidR="002E1051" w:rsidRDefault="002E1051" w:rsidP="002D418A">
      <w:pPr>
        <w:spacing w:line="360" w:lineRule="auto"/>
        <w:jc w:val="both"/>
        <w:rPr>
          <w:rFonts w:ascii="Times New Roman" w:eastAsia="Times New Roman" w:hAnsi="Times New Roman" w:cs="Times New Roman"/>
          <w:lang w:eastAsia="en-GB"/>
        </w:rPr>
      </w:pPr>
    </w:p>
    <w:p w14:paraId="3B1F0B46" w14:textId="77E1CC0C" w:rsidR="002E1051" w:rsidRDefault="003A660F" w:rsidP="002D418A">
      <w:pPr>
        <w:spacing w:line="360" w:lineRule="auto"/>
        <w:jc w:val="both"/>
        <w:rPr>
          <w:rFonts w:ascii="Times New Roman" w:hAnsi="Times New Roman" w:cs="Times New Roman"/>
          <w:lang w:val="en-AU"/>
        </w:rPr>
      </w:pPr>
      <w:r>
        <w:rPr>
          <w:rFonts w:ascii="Times New Roman" w:hAnsi="Times New Roman" w:cs="Times New Roman"/>
          <w:lang w:val="en-AU"/>
        </w:rPr>
        <w:t>According to Paul, the connection between the more fundamental and the less fundamental</w:t>
      </w:r>
      <w:r w:rsidR="00223719">
        <w:rPr>
          <w:rFonts w:ascii="Times New Roman" w:hAnsi="Times New Roman" w:cs="Times New Roman"/>
          <w:lang w:val="en-AU"/>
        </w:rPr>
        <w:t>–</w:t>
      </w:r>
      <w:r>
        <w:rPr>
          <w:rFonts w:ascii="Times New Roman" w:hAnsi="Times New Roman" w:cs="Times New Roman"/>
          <w:lang w:val="en-AU"/>
        </w:rPr>
        <w:t>the connection that grounding is supposed to capture</w:t>
      </w:r>
      <w:r w:rsidR="00223719">
        <w:rPr>
          <w:rFonts w:ascii="Times New Roman" w:hAnsi="Times New Roman" w:cs="Times New Roman"/>
          <w:lang w:val="en-AU"/>
        </w:rPr>
        <w:t>–</w:t>
      </w:r>
      <w:r>
        <w:rPr>
          <w:rFonts w:ascii="Times New Roman" w:hAnsi="Times New Roman" w:cs="Times New Roman"/>
          <w:i/>
          <w:lang w:val="en-AU"/>
        </w:rPr>
        <w:t xml:space="preserve">is </w:t>
      </w:r>
      <w:r>
        <w:rPr>
          <w:rFonts w:ascii="Times New Roman" w:hAnsi="Times New Roman" w:cs="Times New Roman"/>
          <w:lang w:val="en-AU"/>
        </w:rPr>
        <w:t>composition.</w:t>
      </w:r>
      <w:r w:rsidR="004F6686">
        <w:rPr>
          <w:rFonts w:ascii="Times New Roman" w:hAnsi="Times New Roman" w:cs="Times New Roman"/>
          <w:lang w:val="en-AU"/>
        </w:rPr>
        <w:t xml:space="preserve"> </w:t>
      </w:r>
      <w:r>
        <w:rPr>
          <w:rFonts w:ascii="Times New Roman" w:hAnsi="Times New Roman" w:cs="Times New Roman"/>
          <w:lang w:val="en-AU"/>
        </w:rPr>
        <w:t xml:space="preserve">As we will show a bit </w:t>
      </w:r>
      <w:r>
        <w:rPr>
          <w:rFonts w:ascii="Times New Roman" w:hAnsi="Times New Roman" w:cs="Times New Roman"/>
          <w:lang w:val="en-AU"/>
        </w:rPr>
        <w:lastRenderedPageBreak/>
        <w:t xml:space="preserve">later on, mereological harmony </w:t>
      </w:r>
      <w:r w:rsidR="000A7C37">
        <w:rPr>
          <w:rFonts w:ascii="Times New Roman" w:hAnsi="Times New Roman" w:cs="Times New Roman"/>
          <w:lang w:val="en-AU"/>
        </w:rPr>
        <w:t xml:space="preserve">does indeed imply </w:t>
      </w:r>
      <w:r>
        <w:rPr>
          <w:rFonts w:ascii="Times New Roman" w:hAnsi="Times New Roman" w:cs="Times New Roman"/>
          <w:lang w:val="en-AU"/>
        </w:rPr>
        <w:t>structural grounding harmony</w:t>
      </w:r>
      <w:r w:rsidR="004F6686">
        <w:rPr>
          <w:rFonts w:ascii="Times New Roman" w:hAnsi="Times New Roman" w:cs="Times New Roman"/>
          <w:lang w:val="en-AU"/>
        </w:rPr>
        <w:t xml:space="preserve"> when it is coupled to something like Paul’s composition intuition</w:t>
      </w:r>
      <w:r w:rsidR="007D32C8">
        <w:rPr>
          <w:rFonts w:ascii="Times New Roman" w:hAnsi="Times New Roman" w:cs="Times New Roman"/>
          <w:lang w:val="en-AU"/>
        </w:rPr>
        <w:t>.</w:t>
      </w:r>
      <w:r w:rsidR="004F6686">
        <w:rPr>
          <w:rStyle w:val="FootnoteReference"/>
          <w:rFonts w:ascii="Times New Roman" w:hAnsi="Times New Roman" w:cs="Times New Roman"/>
          <w:lang w:val="en-AU"/>
        </w:rPr>
        <w:footnoteReference w:id="1"/>
      </w:r>
      <w:r w:rsidR="000A7C37">
        <w:rPr>
          <w:rFonts w:ascii="Times New Roman" w:hAnsi="Times New Roman" w:cs="Times New Roman"/>
          <w:lang w:val="en-AU"/>
        </w:rPr>
        <w:t xml:space="preserve"> </w:t>
      </w:r>
    </w:p>
    <w:p w14:paraId="31003D65" w14:textId="77777777" w:rsidR="002E1051" w:rsidRDefault="002E1051" w:rsidP="002D418A">
      <w:pPr>
        <w:spacing w:line="360" w:lineRule="auto"/>
        <w:ind w:right="-52"/>
        <w:jc w:val="both"/>
        <w:rPr>
          <w:rFonts w:ascii="Times New Roman" w:hAnsi="Times New Roman" w:cs="Times New Roman"/>
          <w:lang w:val="en-AU"/>
        </w:rPr>
      </w:pPr>
    </w:p>
    <w:p w14:paraId="1E7BCFB5" w14:textId="795E2DC3" w:rsidR="002E1051" w:rsidRDefault="002E105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Note that Paul’s version of the composition intuition is quite strong. </w:t>
      </w:r>
      <w:r w:rsidR="00CE4912">
        <w:rPr>
          <w:rFonts w:ascii="Times New Roman" w:hAnsi="Times New Roman" w:cs="Times New Roman"/>
          <w:lang w:val="en-AU"/>
        </w:rPr>
        <w:t>But</w:t>
      </w:r>
      <w:r w:rsidR="00D7149A">
        <w:rPr>
          <w:rFonts w:ascii="Times New Roman" w:hAnsi="Times New Roman" w:cs="Times New Roman"/>
          <w:lang w:val="en-AU"/>
        </w:rPr>
        <w:t>,</w:t>
      </w:r>
      <w:r w:rsidR="00CE4912">
        <w:rPr>
          <w:rFonts w:ascii="Times New Roman" w:hAnsi="Times New Roman" w:cs="Times New Roman"/>
          <w:lang w:val="en-AU"/>
        </w:rPr>
        <w:t xml:space="preserve"> as we will see, </w:t>
      </w:r>
      <w:r>
        <w:rPr>
          <w:rFonts w:ascii="Times New Roman" w:hAnsi="Times New Roman" w:cs="Times New Roman"/>
          <w:lang w:val="en-AU"/>
        </w:rPr>
        <w:t>even a weaker form of the idea leads to structural grounding harmony</w:t>
      </w:r>
      <w:r w:rsidR="00121520">
        <w:rPr>
          <w:rFonts w:ascii="Times New Roman" w:hAnsi="Times New Roman" w:cs="Times New Roman"/>
          <w:lang w:val="en-AU"/>
        </w:rPr>
        <w:t xml:space="preserve"> (via mereological harmony)</w:t>
      </w:r>
      <w:r>
        <w:rPr>
          <w:rFonts w:ascii="Times New Roman" w:hAnsi="Times New Roman" w:cs="Times New Roman"/>
          <w:lang w:val="en-AU"/>
        </w:rPr>
        <w:t xml:space="preserve">, so long as one is willing to accept some form of locative grounding harmony as well. </w:t>
      </w:r>
      <w:r w:rsidR="007D32C8">
        <w:rPr>
          <w:rFonts w:ascii="Times New Roman" w:hAnsi="Times New Roman" w:cs="Times New Roman"/>
          <w:lang w:val="en-AU"/>
        </w:rPr>
        <w:t>The weaker form of the idea is that grounding is mediated by mereological relations (i.e., every case of grounding operates through a mereological relation at some point, even if not all cases of grounding are strictly identical to mereological relations</w:t>
      </w:r>
      <w:r w:rsidR="006A2C8E">
        <w:rPr>
          <w:rFonts w:ascii="Times New Roman" w:hAnsi="Times New Roman" w:cs="Times New Roman"/>
          <w:lang w:val="en-AU"/>
        </w:rPr>
        <w:t>)</w:t>
      </w:r>
      <w:r w:rsidR="007D32C8">
        <w:rPr>
          <w:rFonts w:ascii="Times New Roman" w:hAnsi="Times New Roman" w:cs="Times New Roman"/>
          <w:lang w:val="en-AU"/>
        </w:rPr>
        <w:t xml:space="preserve">. </w:t>
      </w:r>
      <w:r>
        <w:rPr>
          <w:rFonts w:ascii="Times New Roman" w:hAnsi="Times New Roman" w:cs="Times New Roman"/>
          <w:lang w:val="en-AU"/>
        </w:rPr>
        <w:t>So, if one finds Paul’s general approach convincing, but not her specific version of the composition intuition, one may still have good reason to adopt some form of structural grounding harmony</w:t>
      </w:r>
      <w:r w:rsidR="00A37082">
        <w:rPr>
          <w:rFonts w:ascii="Times New Roman" w:hAnsi="Times New Roman" w:cs="Times New Roman"/>
          <w:lang w:val="en-AU"/>
        </w:rPr>
        <w:t>, given a commitment to mereological harmony</w:t>
      </w:r>
      <w:r>
        <w:rPr>
          <w:rFonts w:ascii="Times New Roman" w:hAnsi="Times New Roman" w:cs="Times New Roman"/>
          <w:lang w:val="en-AU"/>
        </w:rPr>
        <w:t>.</w:t>
      </w:r>
      <w:r>
        <w:rPr>
          <w:rStyle w:val="FootnoteReference"/>
          <w:rFonts w:ascii="Times New Roman" w:hAnsi="Times New Roman" w:cs="Times New Roman"/>
          <w:lang w:val="en-AU"/>
        </w:rPr>
        <w:footnoteReference w:id="2"/>
      </w:r>
    </w:p>
    <w:p w14:paraId="47EEA939" w14:textId="7C3115DB" w:rsidR="00EC2FBF" w:rsidRDefault="00EC2FBF" w:rsidP="002D418A">
      <w:pPr>
        <w:spacing w:line="360" w:lineRule="auto"/>
        <w:ind w:right="-52"/>
        <w:jc w:val="both"/>
        <w:rPr>
          <w:rFonts w:ascii="Times New Roman" w:hAnsi="Times New Roman" w:cs="Times New Roman"/>
          <w:lang w:val="en-AU"/>
        </w:rPr>
      </w:pPr>
    </w:p>
    <w:p w14:paraId="14390679" w14:textId="229BDD4A" w:rsidR="00EC2FBF" w:rsidRDefault="00EC2FBF"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Even if one does not take grounding to be mereologically mediated, it is quite common to take mereological relations to imply grounding relations.  Since, as we shall see, there are various logical connections between mereological harmony and grounding harmony, t</w:t>
      </w:r>
      <w:r w:rsidRPr="00EB7071">
        <w:rPr>
          <w:rFonts w:ascii="Times New Roman" w:hAnsi="Times New Roman" w:cs="Times New Roman"/>
          <w:lang w:val="en-AU"/>
        </w:rPr>
        <w:t xml:space="preserve">he connection between grounding and mereology </w:t>
      </w:r>
      <w:r>
        <w:rPr>
          <w:rFonts w:ascii="Times New Roman" w:hAnsi="Times New Roman" w:cs="Times New Roman"/>
          <w:lang w:val="en-AU"/>
        </w:rPr>
        <w:t xml:space="preserve">thus </w:t>
      </w:r>
      <w:r w:rsidRPr="00EB7071">
        <w:rPr>
          <w:rFonts w:ascii="Times New Roman" w:hAnsi="Times New Roman" w:cs="Times New Roman"/>
          <w:lang w:val="en-AU"/>
        </w:rPr>
        <w:t xml:space="preserve">promises to transport harmony from one </w:t>
      </w:r>
      <w:r>
        <w:rPr>
          <w:rFonts w:ascii="Times New Roman" w:hAnsi="Times New Roman" w:cs="Times New Roman"/>
          <w:lang w:val="en-AU"/>
        </w:rPr>
        <w:t xml:space="preserve">domain </w:t>
      </w:r>
      <w:r w:rsidRPr="00EB7071">
        <w:rPr>
          <w:rFonts w:ascii="Times New Roman" w:hAnsi="Times New Roman" w:cs="Times New Roman"/>
          <w:lang w:val="en-AU"/>
        </w:rPr>
        <w:t xml:space="preserve">to the other. </w:t>
      </w:r>
      <w:r>
        <w:rPr>
          <w:rFonts w:ascii="Times New Roman" w:hAnsi="Times New Roman" w:cs="Times New Roman"/>
          <w:lang w:val="en-AU"/>
        </w:rPr>
        <w:t>More generally,</w:t>
      </w:r>
      <w:r w:rsidRPr="00EB7071">
        <w:rPr>
          <w:rFonts w:ascii="Times New Roman" w:hAnsi="Times New Roman" w:cs="Times New Roman"/>
          <w:lang w:val="en-AU"/>
        </w:rPr>
        <w:t xml:space="preserve"> the </w:t>
      </w:r>
      <w:r>
        <w:rPr>
          <w:rFonts w:ascii="Times New Roman" w:hAnsi="Times New Roman" w:cs="Times New Roman"/>
          <w:lang w:val="en-AU"/>
        </w:rPr>
        <w:t xml:space="preserve">nature of the </w:t>
      </w:r>
      <w:r w:rsidRPr="00EB7071">
        <w:rPr>
          <w:rFonts w:ascii="Times New Roman" w:hAnsi="Times New Roman" w:cs="Times New Roman"/>
          <w:lang w:val="en-AU"/>
        </w:rPr>
        <w:t xml:space="preserve">relationship between grounding and mereology appears to </w:t>
      </w:r>
      <w:r>
        <w:rPr>
          <w:rFonts w:ascii="Times New Roman" w:hAnsi="Times New Roman" w:cs="Times New Roman"/>
          <w:lang w:val="en-AU"/>
        </w:rPr>
        <w:t>turn</w:t>
      </w:r>
      <w:r w:rsidRPr="00EB7071">
        <w:rPr>
          <w:rFonts w:ascii="Times New Roman" w:hAnsi="Times New Roman" w:cs="Times New Roman"/>
          <w:lang w:val="en-AU"/>
        </w:rPr>
        <w:t xml:space="preserve"> on the extent to which each might be a harmonious relation, and what kind of harmony principles might be appropriate in each case.</w:t>
      </w:r>
    </w:p>
    <w:p w14:paraId="6EA1CFBA" w14:textId="50AB0330" w:rsidR="007D32C8" w:rsidRDefault="007D32C8" w:rsidP="002D418A">
      <w:pPr>
        <w:spacing w:line="360" w:lineRule="auto"/>
        <w:ind w:right="-52"/>
        <w:jc w:val="both"/>
        <w:rPr>
          <w:rFonts w:ascii="Times New Roman" w:hAnsi="Times New Roman" w:cs="Times New Roman"/>
          <w:lang w:val="en-AU"/>
        </w:rPr>
      </w:pPr>
    </w:p>
    <w:p w14:paraId="2DD7BA74" w14:textId="7B72F55B" w:rsidR="007D32C8" w:rsidRDefault="007D32C8"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This brings us to the second motivation</w:t>
      </w:r>
      <w:r w:rsidR="006A2C8E">
        <w:rPr>
          <w:rFonts w:ascii="Times New Roman" w:hAnsi="Times New Roman" w:cs="Times New Roman"/>
          <w:lang w:val="en-AU"/>
        </w:rPr>
        <w:t xml:space="preserve"> for investigating structural grounding harmony</w:t>
      </w:r>
      <w:r>
        <w:rPr>
          <w:rFonts w:ascii="Times New Roman" w:hAnsi="Times New Roman" w:cs="Times New Roman"/>
          <w:lang w:val="en-AU"/>
        </w:rPr>
        <w:t xml:space="preserve">. Whereas the first motivation focuses on reasons to believe that grounding obeys structural </w:t>
      </w:r>
      <w:r>
        <w:rPr>
          <w:rFonts w:ascii="Times New Roman" w:hAnsi="Times New Roman" w:cs="Times New Roman"/>
          <w:lang w:val="en-AU"/>
        </w:rPr>
        <w:lastRenderedPageBreak/>
        <w:t xml:space="preserve">harmony, the second motivation focuses on the work that structural grounding harmony can do </w:t>
      </w:r>
      <w:r w:rsidR="009F30CC">
        <w:rPr>
          <w:rFonts w:ascii="Times New Roman" w:hAnsi="Times New Roman" w:cs="Times New Roman"/>
          <w:lang w:val="en-AU"/>
        </w:rPr>
        <w:t>with</w:t>
      </w:r>
      <w:r>
        <w:rPr>
          <w:rFonts w:ascii="Times New Roman" w:hAnsi="Times New Roman" w:cs="Times New Roman"/>
          <w:lang w:val="en-AU"/>
        </w:rPr>
        <w:t>in metaphysics.</w:t>
      </w:r>
    </w:p>
    <w:p w14:paraId="77E2A78A" w14:textId="77777777" w:rsidR="007D32C8" w:rsidRDefault="007D32C8" w:rsidP="002D418A">
      <w:pPr>
        <w:spacing w:line="360" w:lineRule="auto"/>
        <w:ind w:right="-52"/>
        <w:jc w:val="both"/>
        <w:rPr>
          <w:rFonts w:ascii="Times New Roman" w:hAnsi="Times New Roman" w:cs="Times New Roman"/>
          <w:lang w:val="en-AU"/>
        </w:rPr>
      </w:pPr>
    </w:p>
    <w:p w14:paraId="65BF3A76" w14:textId="2811C0AF" w:rsidR="00EC2FBF" w:rsidRDefault="007D32C8"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As before, there are two cases to consider. The first case involves supersubstantivalism again. </w:t>
      </w:r>
      <w:r w:rsidR="00EC2FBF">
        <w:rPr>
          <w:rFonts w:ascii="Times New Roman" w:hAnsi="Times New Roman" w:cs="Times New Roman"/>
          <w:lang w:val="en-AU"/>
        </w:rPr>
        <w:t xml:space="preserve">Suppose one has independent reason to accept structural grounding harmony </w:t>
      </w:r>
      <w:r w:rsidR="00EC2FBF" w:rsidRPr="00AE7D81">
        <w:rPr>
          <w:rFonts w:ascii="Times New Roman" w:hAnsi="Times New Roman" w:cs="Times New Roman"/>
          <w:lang w:val="en-AU"/>
        </w:rPr>
        <w:t>(</w:t>
      </w:r>
      <w:r w:rsidR="000A7C37" w:rsidRPr="00AE7D81">
        <w:rPr>
          <w:rFonts w:ascii="Times New Roman" w:hAnsi="Times New Roman" w:cs="Times New Roman"/>
          <w:lang w:val="en-AU"/>
        </w:rPr>
        <w:t>say, because one accepts Paul’s composition intuition along with one or more principles of mereological harmony</w:t>
      </w:r>
      <w:r w:rsidR="00EC2FBF" w:rsidRPr="00AE7D81">
        <w:rPr>
          <w:rFonts w:ascii="Times New Roman" w:hAnsi="Times New Roman" w:cs="Times New Roman"/>
          <w:lang w:val="en-AU"/>
        </w:rPr>
        <w:t>).</w:t>
      </w:r>
      <w:r w:rsidR="00EC2FBF">
        <w:rPr>
          <w:rFonts w:ascii="Times New Roman" w:hAnsi="Times New Roman" w:cs="Times New Roman"/>
          <w:lang w:val="en-AU"/>
        </w:rPr>
        <w:t xml:space="preserve"> Now, consider the kinds of arguments that Schaffer offers for supersubstantivalism</w:t>
      </w:r>
      <w:r w:rsidR="001E344E">
        <w:rPr>
          <w:rFonts w:ascii="Times New Roman" w:hAnsi="Times New Roman" w:cs="Times New Roman"/>
          <w:lang w:val="en-AU"/>
        </w:rPr>
        <w:t xml:space="preserve"> (2009)</w:t>
      </w:r>
      <w:r w:rsidR="00EC2FBF">
        <w:rPr>
          <w:rFonts w:ascii="Times New Roman" w:hAnsi="Times New Roman" w:cs="Times New Roman"/>
          <w:lang w:val="en-AU"/>
        </w:rPr>
        <w:t>. These have a general form: if supersubstantivalism is false, then there is some metaphysical correlation—namely the correlation between the mereological structure of objects and the mereological structure of locations—that is left unexplained. Suppose then that spacetime regions and material objects are not identical and that the grounding structure of objects nonetheless mirrors the grounding structure of locations</w:t>
      </w:r>
      <w:r w:rsidR="0016650A">
        <w:rPr>
          <w:rFonts w:ascii="Times New Roman" w:hAnsi="Times New Roman" w:cs="Times New Roman"/>
          <w:lang w:val="en-AU"/>
        </w:rPr>
        <w:t xml:space="preserve"> (i.e. grounding obeys structural harmony)</w:t>
      </w:r>
      <w:r w:rsidR="00EC2FBF">
        <w:rPr>
          <w:rFonts w:ascii="Times New Roman" w:hAnsi="Times New Roman" w:cs="Times New Roman"/>
          <w:lang w:val="en-AU"/>
        </w:rPr>
        <w:t xml:space="preserve">. Such a correlation is </w:t>
      </w:r>
      <w:r w:rsidR="00EC2FBF">
        <w:rPr>
          <w:rFonts w:ascii="Times New Roman" w:hAnsi="Times New Roman" w:cs="Times New Roman"/>
          <w:i/>
          <w:lang w:val="en-AU"/>
        </w:rPr>
        <w:t>prima facie</w:t>
      </w:r>
      <w:r w:rsidR="00EC2FBF">
        <w:rPr>
          <w:rFonts w:ascii="Times New Roman" w:hAnsi="Times New Roman" w:cs="Times New Roman"/>
          <w:lang w:val="en-AU"/>
        </w:rPr>
        <w:t xml:space="preserve"> in need of explanation. If supersubstantivalism is true, then an explanation is provided; not so for a dualism of location and object. Thus, one reason to endorse supersubstantivalism</w:t>
      </w:r>
      <w:r w:rsidR="0016650A">
        <w:rPr>
          <w:rFonts w:ascii="Times New Roman" w:hAnsi="Times New Roman" w:cs="Times New Roman"/>
          <w:lang w:val="en-AU"/>
        </w:rPr>
        <w:t xml:space="preserve"> follows from a commitment to</w:t>
      </w:r>
      <w:r w:rsidR="00EC2FBF">
        <w:rPr>
          <w:rFonts w:ascii="Times New Roman" w:hAnsi="Times New Roman" w:cs="Times New Roman"/>
          <w:lang w:val="en-AU"/>
        </w:rPr>
        <w:t xml:space="preserve"> structural grounding harmony</w:t>
      </w:r>
      <w:r w:rsidR="0016650A">
        <w:rPr>
          <w:rFonts w:ascii="Times New Roman" w:hAnsi="Times New Roman" w:cs="Times New Roman"/>
          <w:lang w:val="en-AU"/>
        </w:rPr>
        <w:t xml:space="preserve">. Given such a commitment, supersubstantivalism </w:t>
      </w:r>
      <w:r w:rsidR="00EC2FBF">
        <w:rPr>
          <w:rFonts w:ascii="Times New Roman" w:hAnsi="Times New Roman" w:cs="Times New Roman"/>
          <w:lang w:val="en-AU"/>
        </w:rPr>
        <w:t>renders the world</w:t>
      </w:r>
      <w:r w:rsidR="0016650A">
        <w:rPr>
          <w:rFonts w:ascii="Times New Roman" w:hAnsi="Times New Roman" w:cs="Times New Roman"/>
          <w:lang w:val="en-AU"/>
        </w:rPr>
        <w:t xml:space="preserve"> a bit</w:t>
      </w:r>
      <w:r w:rsidR="00EC2FBF">
        <w:rPr>
          <w:rFonts w:ascii="Times New Roman" w:hAnsi="Times New Roman" w:cs="Times New Roman"/>
          <w:lang w:val="en-AU"/>
        </w:rPr>
        <w:t xml:space="preserve"> less mysterious. </w:t>
      </w:r>
    </w:p>
    <w:p w14:paraId="7432AF75" w14:textId="77777777" w:rsidR="00EC2FBF" w:rsidRDefault="00EC2FBF" w:rsidP="002D418A">
      <w:pPr>
        <w:spacing w:line="360" w:lineRule="auto"/>
        <w:ind w:right="-52"/>
        <w:jc w:val="both"/>
        <w:rPr>
          <w:rFonts w:ascii="Times New Roman" w:hAnsi="Times New Roman" w:cs="Times New Roman"/>
          <w:lang w:val="en-AU"/>
        </w:rPr>
      </w:pPr>
    </w:p>
    <w:p w14:paraId="4A2E246E" w14:textId="3C0F7D13" w:rsidR="004E1A66" w:rsidRDefault="00EC2FBF" w:rsidP="00F15204">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The second case involves </w:t>
      </w:r>
      <w:r w:rsidR="000A7C37">
        <w:rPr>
          <w:rFonts w:ascii="Times New Roman" w:hAnsi="Times New Roman" w:cs="Times New Roman"/>
          <w:lang w:val="en-AU"/>
        </w:rPr>
        <w:t>certain views about priority and fundamentality</w:t>
      </w:r>
      <w:r>
        <w:rPr>
          <w:rFonts w:ascii="Times New Roman" w:hAnsi="Times New Roman" w:cs="Times New Roman"/>
          <w:lang w:val="en-AU"/>
        </w:rPr>
        <w:t>. This case is more involved</w:t>
      </w:r>
      <w:r w:rsidR="00C5417E">
        <w:rPr>
          <w:rFonts w:ascii="Times New Roman" w:hAnsi="Times New Roman" w:cs="Times New Roman"/>
          <w:lang w:val="en-AU"/>
        </w:rPr>
        <w:t>, however,</w:t>
      </w:r>
      <w:r>
        <w:rPr>
          <w:rFonts w:ascii="Times New Roman" w:hAnsi="Times New Roman" w:cs="Times New Roman"/>
          <w:lang w:val="en-AU"/>
        </w:rPr>
        <w:t xml:space="preserve"> and requires a better understanding of structural grounding harmony. And so, we defer full discussion </w:t>
      </w:r>
      <w:r w:rsidR="0016650A">
        <w:rPr>
          <w:rFonts w:ascii="Times New Roman" w:hAnsi="Times New Roman" w:cs="Times New Roman"/>
          <w:lang w:val="en-AU"/>
        </w:rPr>
        <w:t>until</w:t>
      </w:r>
      <w:r>
        <w:rPr>
          <w:rFonts w:ascii="Times New Roman" w:hAnsi="Times New Roman" w:cs="Times New Roman"/>
          <w:lang w:val="en-AU"/>
        </w:rPr>
        <w:t xml:space="preserve"> Section Four. </w:t>
      </w:r>
      <w:r w:rsidR="0016650A">
        <w:rPr>
          <w:rFonts w:ascii="Times New Roman" w:hAnsi="Times New Roman" w:cs="Times New Roman"/>
          <w:lang w:val="en-AU"/>
        </w:rPr>
        <w:t>There we show that</w:t>
      </w:r>
      <w:r w:rsidR="00C5417E">
        <w:rPr>
          <w:rFonts w:ascii="Times New Roman" w:hAnsi="Times New Roman" w:cs="Times New Roman"/>
          <w:lang w:val="en-AU"/>
        </w:rPr>
        <w:t xml:space="preserve"> at least some principles of structural grounding harmony are inconsistent with </w:t>
      </w:r>
      <w:r w:rsidR="000A7C37">
        <w:rPr>
          <w:rFonts w:ascii="Times New Roman" w:hAnsi="Times New Roman" w:cs="Times New Roman"/>
          <w:lang w:val="en-AU"/>
        </w:rPr>
        <w:t xml:space="preserve">certain metaphysical accounts of reality. In particular, any view on which the grounding structure of locations is uniform (moving from, say, whole to part or vice versa in every case) while the grounding structure of objects is non-uniform (say moving from part to whole in some cases and not others) will generate a conflict </w:t>
      </w:r>
      <w:r w:rsidR="00C473EB">
        <w:rPr>
          <w:rFonts w:ascii="Times New Roman" w:hAnsi="Times New Roman" w:cs="Times New Roman"/>
          <w:lang w:val="en-AU"/>
        </w:rPr>
        <w:t>between</w:t>
      </w:r>
      <w:r w:rsidR="000A7C37">
        <w:rPr>
          <w:rFonts w:ascii="Times New Roman" w:hAnsi="Times New Roman" w:cs="Times New Roman"/>
          <w:lang w:val="en-AU"/>
        </w:rPr>
        <w:t xml:space="preserve"> structural grounding harmony</w:t>
      </w:r>
      <w:r w:rsidR="00C473EB">
        <w:rPr>
          <w:rFonts w:ascii="Times New Roman" w:hAnsi="Times New Roman" w:cs="Times New Roman"/>
          <w:lang w:val="en-AU"/>
        </w:rPr>
        <w:t xml:space="preserve"> and grounding itself</w:t>
      </w:r>
      <w:r w:rsidR="000A7C37">
        <w:rPr>
          <w:rFonts w:ascii="Times New Roman" w:hAnsi="Times New Roman" w:cs="Times New Roman"/>
          <w:lang w:val="en-AU"/>
        </w:rPr>
        <w:t xml:space="preserve">. We give one example of </w:t>
      </w:r>
      <w:r w:rsidR="00C473EB">
        <w:rPr>
          <w:rFonts w:ascii="Times New Roman" w:hAnsi="Times New Roman" w:cs="Times New Roman"/>
          <w:lang w:val="en-AU"/>
        </w:rPr>
        <w:t>the conflict for a specific</w:t>
      </w:r>
      <w:r w:rsidR="000A7C37">
        <w:rPr>
          <w:rFonts w:ascii="Times New Roman" w:hAnsi="Times New Roman" w:cs="Times New Roman"/>
          <w:lang w:val="en-AU"/>
        </w:rPr>
        <w:t xml:space="preserve"> package of views </w:t>
      </w:r>
      <w:r w:rsidR="00C473EB">
        <w:rPr>
          <w:rFonts w:ascii="Times New Roman" w:hAnsi="Times New Roman" w:cs="Times New Roman"/>
          <w:lang w:val="en-AU"/>
        </w:rPr>
        <w:t xml:space="preserve">centred around Schaffer’s version of </w:t>
      </w:r>
      <w:r w:rsidR="000A7C37">
        <w:rPr>
          <w:rFonts w:ascii="Times New Roman" w:hAnsi="Times New Roman" w:cs="Times New Roman"/>
          <w:lang w:val="en-AU"/>
        </w:rPr>
        <w:t xml:space="preserve">priority monism. </w:t>
      </w:r>
      <w:r w:rsidR="00C5417E">
        <w:rPr>
          <w:rFonts w:ascii="Times New Roman" w:hAnsi="Times New Roman" w:cs="Times New Roman"/>
          <w:lang w:val="en-AU"/>
        </w:rPr>
        <w:t xml:space="preserve">This is </w:t>
      </w:r>
      <w:r w:rsidR="0016650A">
        <w:rPr>
          <w:rFonts w:ascii="Times New Roman" w:hAnsi="Times New Roman" w:cs="Times New Roman"/>
          <w:lang w:val="en-AU"/>
        </w:rPr>
        <w:t>especially interesting</w:t>
      </w:r>
      <w:r w:rsidR="00C5417E">
        <w:rPr>
          <w:rFonts w:ascii="Times New Roman" w:hAnsi="Times New Roman" w:cs="Times New Roman"/>
          <w:lang w:val="en-AU"/>
        </w:rPr>
        <w:t xml:space="preserve"> </w:t>
      </w:r>
      <w:r w:rsidR="000A7C37">
        <w:rPr>
          <w:rFonts w:ascii="Times New Roman" w:hAnsi="Times New Roman" w:cs="Times New Roman"/>
          <w:lang w:val="en-AU"/>
        </w:rPr>
        <w:t>since</w:t>
      </w:r>
      <w:r w:rsidR="0016650A">
        <w:rPr>
          <w:rFonts w:ascii="Times New Roman" w:hAnsi="Times New Roman" w:cs="Times New Roman"/>
          <w:lang w:val="en-AU"/>
        </w:rPr>
        <w:t xml:space="preserve"> </w:t>
      </w:r>
      <w:r w:rsidR="00C5417E">
        <w:rPr>
          <w:rFonts w:ascii="Times New Roman" w:hAnsi="Times New Roman" w:cs="Times New Roman"/>
          <w:lang w:val="en-AU"/>
        </w:rPr>
        <w:t>Schaffer is also a supersubstantivalist. The very kind of structural grounding harmony that seems to follow from supersubstantivalism, however, is the kind of harmony that conflicts with</w:t>
      </w:r>
      <w:r w:rsidR="000A7C37">
        <w:rPr>
          <w:rFonts w:ascii="Times New Roman" w:hAnsi="Times New Roman" w:cs="Times New Roman"/>
          <w:lang w:val="en-AU"/>
        </w:rPr>
        <w:t xml:space="preserve"> his take on</w:t>
      </w:r>
      <w:r w:rsidR="00C5417E">
        <w:rPr>
          <w:rFonts w:ascii="Times New Roman" w:hAnsi="Times New Roman" w:cs="Times New Roman"/>
          <w:lang w:val="en-AU"/>
        </w:rPr>
        <w:t xml:space="preserve"> priority monism. So, it is not just</w:t>
      </w:r>
      <w:r w:rsidR="00C473EB">
        <w:rPr>
          <w:rFonts w:ascii="Times New Roman" w:hAnsi="Times New Roman" w:cs="Times New Roman"/>
          <w:lang w:val="en-AU"/>
        </w:rPr>
        <w:t xml:space="preserve"> that</w:t>
      </w:r>
      <w:r w:rsidR="00C5417E">
        <w:rPr>
          <w:rFonts w:ascii="Times New Roman" w:hAnsi="Times New Roman" w:cs="Times New Roman"/>
          <w:lang w:val="en-AU"/>
        </w:rPr>
        <w:t xml:space="preserve"> </w:t>
      </w:r>
      <w:r w:rsidR="000A7C37">
        <w:rPr>
          <w:rFonts w:ascii="Times New Roman" w:hAnsi="Times New Roman" w:cs="Times New Roman"/>
          <w:lang w:val="en-AU"/>
        </w:rPr>
        <w:t xml:space="preserve">Schaffer’s </w:t>
      </w:r>
      <w:r w:rsidR="00C5417E">
        <w:rPr>
          <w:rFonts w:ascii="Times New Roman" w:hAnsi="Times New Roman" w:cs="Times New Roman"/>
          <w:lang w:val="en-AU"/>
        </w:rPr>
        <w:t xml:space="preserve">priority monism is at odds with structural grounding harmony; it may also be at odds with supersubstantivalism </w:t>
      </w:r>
      <w:r w:rsidR="00C5417E" w:rsidRPr="00C75546">
        <w:rPr>
          <w:rFonts w:ascii="Times New Roman" w:hAnsi="Times New Roman" w:cs="Times New Roman"/>
          <w:i/>
          <w:iCs/>
          <w:lang w:val="en-AU"/>
        </w:rPr>
        <w:t>because</w:t>
      </w:r>
      <w:r w:rsidR="00C5417E">
        <w:rPr>
          <w:rFonts w:ascii="Times New Roman" w:hAnsi="Times New Roman" w:cs="Times New Roman"/>
          <w:lang w:val="en-AU"/>
        </w:rPr>
        <w:t xml:space="preserve"> of structur</w:t>
      </w:r>
      <w:r w:rsidR="00F54BD7">
        <w:rPr>
          <w:rFonts w:ascii="Times New Roman" w:hAnsi="Times New Roman" w:cs="Times New Roman"/>
          <w:lang w:val="en-AU"/>
        </w:rPr>
        <w:t>al</w:t>
      </w:r>
      <w:r w:rsidR="00C5417E">
        <w:rPr>
          <w:rFonts w:ascii="Times New Roman" w:hAnsi="Times New Roman" w:cs="Times New Roman"/>
          <w:lang w:val="en-AU"/>
        </w:rPr>
        <w:t xml:space="preserve"> grounding harmony. </w:t>
      </w:r>
      <w:r w:rsidR="00F15204">
        <w:rPr>
          <w:rFonts w:ascii="Times New Roman" w:hAnsi="Times New Roman" w:cs="Times New Roman"/>
          <w:lang w:val="en-AU"/>
        </w:rPr>
        <w:t>This interplay</w:t>
      </w:r>
      <w:r w:rsidR="00C5417E">
        <w:rPr>
          <w:rFonts w:ascii="Times New Roman" w:hAnsi="Times New Roman" w:cs="Times New Roman"/>
          <w:lang w:val="en-AU"/>
        </w:rPr>
        <w:t xml:space="preserve"> between structural grounding harmony and supersubstantivalism </w:t>
      </w:r>
      <w:r w:rsidR="00F15204">
        <w:rPr>
          <w:rFonts w:ascii="Times New Roman" w:hAnsi="Times New Roman" w:cs="Times New Roman"/>
          <w:lang w:val="en-AU"/>
        </w:rPr>
        <w:t xml:space="preserve">is intriguing, and all the </w:t>
      </w:r>
      <w:r w:rsidR="00F15204">
        <w:rPr>
          <w:rFonts w:ascii="Times New Roman" w:hAnsi="Times New Roman" w:cs="Times New Roman"/>
          <w:lang w:val="en-AU"/>
        </w:rPr>
        <w:lastRenderedPageBreak/>
        <w:t>more so once it is realised that the conflict is not limited to monism: cert</w:t>
      </w:r>
      <w:r w:rsidR="00837467">
        <w:rPr>
          <w:rFonts w:ascii="Times New Roman" w:hAnsi="Times New Roman" w:cs="Times New Roman"/>
          <w:lang w:val="en-AU"/>
        </w:rPr>
        <w:t>a</w:t>
      </w:r>
      <w:r w:rsidR="00F15204">
        <w:rPr>
          <w:rFonts w:ascii="Times New Roman" w:hAnsi="Times New Roman" w:cs="Times New Roman"/>
          <w:lang w:val="en-AU"/>
        </w:rPr>
        <w:t xml:space="preserve">in forms of priority pluralism </w:t>
      </w:r>
      <w:r w:rsidR="00837467">
        <w:rPr>
          <w:rFonts w:ascii="Times New Roman" w:hAnsi="Times New Roman" w:cs="Times New Roman"/>
          <w:lang w:val="en-AU"/>
        </w:rPr>
        <w:t>can be brought into</w:t>
      </w:r>
      <w:r w:rsidR="00F15204">
        <w:rPr>
          <w:rFonts w:ascii="Times New Roman" w:hAnsi="Times New Roman" w:cs="Times New Roman"/>
          <w:lang w:val="en-AU"/>
        </w:rPr>
        <w:t xml:space="preserve"> conflict with supersubstantivalism in the same way.  </w:t>
      </w:r>
    </w:p>
    <w:p w14:paraId="7C484CB8" w14:textId="77777777" w:rsidR="00FE4D12" w:rsidRDefault="00FE4D12" w:rsidP="002D418A">
      <w:pPr>
        <w:spacing w:line="360" w:lineRule="auto"/>
        <w:ind w:right="-52"/>
        <w:jc w:val="both"/>
        <w:rPr>
          <w:rFonts w:ascii="Times New Roman" w:hAnsi="Times New Roman" w:cs="Times New Roman"/>
          <w:lang w:val="en-AU"/>
        </w:rPr>
      </w:pPr>
    </w:p>
    <w:p w14:paraId="5A0426C9" w14:textId="65FACCE6" w:rsidR="00890513" w:rsidRPr="00EB7071" w:rsidRDefault="00EC2FBF" w:rsidP="002D418A">
      <w:pPr>
        <w:spacing w:line="360" w:lineRule="auto"/>
        <w:ind w:right="-52"/>
        <w:jc w:val="both"/>
        <w:rPr>
          <w:rFonts w:ascii="Times New Roman" w:hAnsi="Times New Roman" w:cs="Times New Roman"/>
          <w:b/>
          <w:lang w:val="en-AU"/>
        </w:rPr>
      </w:pPr>
      <w:r>
        <w:rPr>
          <w:rFonts w:ascii="Times New Roman" w:hAnsi="Times New Roman" w:cs="Times New Roman"/>
          <w:b/>
          <w:lang w:val="en-AU"/>
        </w:rPr>
        <w:t>3</w:t>
      </w:r>
      <w:r w:rsidR="00463958">
        <w:rPr>
          <w:rFonts w:ascii="Times New Roman" w:hAnsi="Times New Roman" w:cs="Times New Roman"/>
          <w:b/>
          <w:lang w:val="en-AU"/>
        </w:rPr>
        <w:t xml:space="preserve">. </w:t>
      </w:r>
      <w:r w:rsidR="004D0151" w:rsidRPr="00EB7071">
        <w:rPr>
          <w:rFonts w:ascii="Times New Roman" w:hAnsi="Times New Roman" w:cs="Times New Roman"/>
          <w:b/>
          <w:lang w:val="en-AU"/>
        </w:rPr>
        <w:t>Locative</w:t>
      </w:r>
      <w:r w:rsidR="00C24D36" w:rsidRPr="00EB7071">
        <w:rPr>
          <w:rFonts w:ascii="Times New Roman" w:hAnsi="Times New Roman" w:cs="Times New Roman"/>
          <w:b/>
          <w:lang w:val="en-AU"/>
        </w:rPr>
        <w:t xml:space="preserve"> and S</w:t>
      </w:r>
      <w:r w:rsidR="004D0151" w:rsidRPr="00EB7071">
        <w:rPr>
          <w:rFonts w:ascii="Times New Roman" w:hAnsi="Times New Roman" w:cs="Times New Roman"/>
          <w:b/>
          <w:lang w:val="en-AU"/>
        </w:rPr>
        <w:t>tructural</w:t>
      </w:r>
      <w:r w:rsidR="00C24D36" w:rsidRPr="00EB7071">
        <w:rPr>
          <w:rFonts w:ascii="Times New Roman" w:hAnsi="Times New Roman" w:cs="Times New Roman"/>
          <w:b/>
          <w:lang w:val="en-AU"/>
        </w:rPr>
        <w:t xml:space="preserve"> Grounding Harmony</w:t>
      </w:r>
    </w:p>
    <w:p w14:paraId="6DAAE5A7" w14:textId="58ECA7D7" w:rsidR="00C24D36" w:rsidRDefault="00C24D36" w:rsidP="002D418A">
      <w:pPr>
        <w:spacing w:line="360" w:lineRule="auto"/>
        <w:ind w:right="-52"/>
        <w:jc w:val="both"/>
        <w:rPr>
          <w:rFonts w:ascii="Times New Roman" w:hAnsi="Times New Roman" w:cs="Times New Roman"/>
          <w:lang w:val="en-AU"/>
        </w:rPr>
      </w:pPr>
    </w:p>
    <w:p w14:paraId="09EFD706" w14:textId="6A3B642E" w:rsidR="00117A93" w:rsidRDefault="00117A93"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In this section we will introduce a range of principles of grounding harmony, before exploring the logical relationships between such principles and principles of mereological harmony. This will help us to make good on the claim made above regarding the connection between </w:t>
      </w:r>
      <w:r w:rsidR="00CA05DC">
        <w:rPr>
          <w:rFonts w:ascii="Times New Roman" w:hAnsi="Times New Roman" w:cs="Times New Roman"/>
          <w:lang w:val="en-AU"/>
        </w:rPr>
        <w:t xml:space="preserve">mereological harmony, </w:t>
      </w:r>
      <w:r>
        <w:rPr>
          <w:rFonts w:ascii="Times New Roman" w:hAnsi="Times New Roman" w:cs="Times New Roman"/>
          <w:lang w:val="en-AU"/>
        </w:rPr>
        <w:t xml:space="preserve">Paul’s composition intuition and structural grounding harmony. It will also lay the groundwork for our detailed look at Schaffer’s priority monism in Section Four. As noted, we will look at both locative and structural grounding harmony principles. We do this because locative grounding harmony has a role to play in our derivation of structural grounding harmony from mereological harmony.  </w:t>
      </w:r>
    </w:p>
    <w:p w14:paraId="1302A140" w14:textId="66F0D164" w:rsidR="00BE2378" w:rsidRDefault="00BE2378" w:rsidP="002D418A">
      <w:pPr>
        <w:spacing w:line="360" w:lineRule="auto"/>
        <w:ind w:right="-52"/>
        <w:jc w:val="both"/>
        <w:rPr>
          <w:rFonts w:ascii="Times New Roman" w:hAnsi="Times New Roman" w:cs="Times New Roman"/>
          <w:lang w:val="en-AU"/>
        </w:rPr>
      </w:pPr>
    </w:p>
    <w:p w14:paraId="3F9DCB8F" w14:textId="72529DFF" w:rsidR="00BE2378" w:rsidRPr="00895D50" w:rsidRDefault="00BE2378" w:rsidP="002D418A">
      <w:pPr>
        <w:spacing w:line="360" w:lineRule="auto"/>
        <w:ind w:right="-52"/>
        <w:jc w:val="both"/>
        <w:rPr>
          <w:rFonts w:ascii="Times New Roman" w:hAnsi="Times New Roman" w:cs="Times New Roman"/>
          <w:b/>
          <w:bCs/>
          <w:lang w:val="en-AU"/>
        </w:rPr>
      </w:pPr>
      <w:r w:rsidRPr="00895D50">
        <w:rPr>
          <w:rFonts w:ascii="Times New Roman" w:hAnsi="Times New Roman" w:cs="Times New Roman"/>
          <w:b/>
          <w:bCs/>
          <w:lang w:val="en-AU"/>
        </w:rPr>
        <w:t>3.1.</w:t>
      </w:r>
      <w:r w:rsidRPr="00895D50">
        <w:rPr>
          <w:rFonts w:ascii="Times New Roman" w:hAnsi="Times New Roman" w:cs="Times New Roman"/>
          <w:b/>
          <w:bCs/>
          <w:lang w:val="en-AU"/>
        </w:rPr>
        <w:tab/>
        <w:t>Preliminaries</w:t>
      </w:r>
    </w:p>
    <w:p w14:paraId="3BD482D5" w14:textId="77777777" w:rsidR="00117A93" w:rsidRPr="00EB7071" w:rsidRDefault="00117A93" w:rsidP="002D418A">
      <w:pPr>
        <w:spacing w:line="360" w:lineRule="auto"/>
        <w:ind w:right="-52"/>
        <w:jc w:val="both"/>
        <w:rPr>
          <w:rFonts w:ascii="Times New Roman" w:hAnsi="Times New Roman" w:cs="Times New Roman"/>
          <w:lang w:val="en-AU"/>
        </w:rPr>
      </w:pPr>
    </w:p>
    <w:p w14:paraId="7066278E" w14:textId="1AA79D23" w:rsidR="00756D13" w:rsidRPr="00EB7071" w:rsidRDefault="00BE2378" w:rsidP="002D418A">
      <w:pPr>
        <w:widowControl w:val="0"/>
        <w:autoSpaceDE w:val="0"/>
        <w:autoSpaceDN w:val="0"/>
        <w:adjustRightInd w:val="0"/>
        <w:spacing w:line="360" w:lineRule="auto"/>
        <w:ind w:right="-52"/>
        <w:jc w:val="both"/>
        <w:rPr>
          <w:rFonts w:ascii="Times New Roman" w:hAnsi="Times New Roman" w:cs="Times New Roman"/>
          <w:lang w:val="en-AU"/>
        </w:rPr>
      </w:pPr>
      <w:r>
        <w:rPr>
          <w:rFonts w:ascii="Times New Roman" w:hAnsi="Times New Roman" w:cs="Times New Roman"/>
          <w:lang w:val="en-AU"/>
        </w:rPr>
        <w:t xml:space="preserve">We will begin with some preliminaries. </w:t>
      </w:r>
      <w:r w:rsidR="00756D13" w:rsidRPr="00EB7071">
        <w:rPr>
          <w:rFonts w:ascii="Times New Roman" w:hAnsi="Times New Roman" w:cs="Times New Roman"/>
          <w:lang w:val="en-AU"/>
        </w:rPr>
        <w:t>First, a bit on how we conceive of grounding. We will assume that grounding is a relation of relative fundamentality, which generates ontological structure.</w:t>
      </w:r>
      <w:r w:rsidR="00756D13" w:rsidRPr="00EB7071">
        <w:rPr>
          <w:rStyle w:val="FootnoteReference"/>
          <w:rFonts w:ascii="Times New Roman" w:hAnsi="Times New Roman" w:cs="Times New Roman"/>
          <w:lang w:val="en-AU"/>
        </w:rPr>
        <w:footnoteReference w:id="3"/>
      </w:r>
      <w:r w:rsidR="00756D13" w:rsidRPr="00EB7071">
        <w:rPr>
          <w:rFonts w:ascii="Times New Roman" w:hAnsi="Times New Roman" w:cs="Times New Roman"/>
          <w:lang w:val="en-AU"/>
        </w:rPr>
        <w:t xml:space="preserve"> The formal features of grounding have been widely discussed, with many (but by no means all) supposing it to be a strict partial order, i.e., an asymmetric,</w:t>
      </w:r>
      <w:r w:rsidR="00756D13" w:rsidRPr="00EB7071">
        <w:rPr>
          <w:rStyle w:val="FootnoteReference"/>
          <w:rFonts w:ascii="Times New Roman" w:hAnsi="Times New Roman" w:cs="Times New Roman"/>
          <w:lang w:val="en-AU"/>
        </w:rPr>
        <w:footnoteReference w:id="4"/>
      </w:r>
      <w:r w:rsidR="00756D13" w:rsidRPr="00EB7071">
        <w:rPr>
          <w:rFonts w:ascii="Times New Roman" w:hAnsi="Times New Roman" w:cs="Times New Roman"/>
          <w:lang w:val="en-AU"/>
        </w:rPr>
        <w:t xml:space="preserve"> irreflexive,</w:t>
      </w:r>
      <w:r w:rsidR="00756D13" w:rsidRPr="00EB7071">
        <w:rPr>
          <w:rStyle w:val="FootnoteReference"/>
          <w:rFonts w:ascii="Times New Roman" w:hAnsi="Times New Roman" w:cs="Times New Roman"/>
          <w:lang w:val="en-AU"/>
        </w:rPr>
        <w:footnoteReference w:id="5"/>
      </w:r>
      <w:r w:rsidR="00756D13" w:rsidRPr="00EB7071">
        <w:rPr>
          <w:rFonts w:ascii="Times New Roman" w:hAnsi="Times New Roman" w:cs="Times New Roman"/>
          <w:lang w:val="en-AU"/>
        </w:rPr>
        <w:t xml:space="preserve"> transitive</w:t>
      </w:r>
      <w:r w:rsidR="00756D13" w:rsidRPr="00EB7071">
        <w:rPr>
          <w:rStyle w:val="FootnoteReference"/>
          <w:rFonts w:ascii="Times New Roman" w:hAnsi="Times New Roman" w:cs="Times New Roman"/>
          <w:lang w:val="en-AU"/>
        </w:rPr>
        <w:footnoteReference w:id="6"/>
      </w:r>
      <w:r w:rsidR="00756D13" w:rsidRPr="00EB7071">
        <w:rPr>
          <w:rFonts w:ascii="Times New Roman" w:hAnsi="Times New Roman" w:cs="Times New Roman"/>
          <w:lang w:val="en-AU"/>
        </w:rPr>
        <w:t>, relation.</w:t>
      </w:r>
      <w:r w:rsidR="00756D13" w:rsidRPr="00EB7071">
        <w:rPr>
          <w:rStyle w:val="FootnoteReference"/>
          <w:rFonts w:ascii="Times New Roman" w:hAnsi="Times New Roman" w:cs="Times New Roman"/>
          <w:lang w:val="en-AU"/>
        </w:rPr>
        <w:footnoteReference w:id="7"/>
      </w:r>
      <w:r w:rsidR="00756D13" w:rsidRPr="00EB7071">
        <w:rPr>
          <w:rFonts w:ascii="Times New Roman" w:hAnsi="Times New Roman" w:cs="Times New Roman"/>
          <w:lang w:val="en-AU"/>
        </w:rPr>
        <w:t xml:space="preserve"> The relata of grounding relations are commonly taken to be facts, </w:t>
      </w:r>
      <w:r w:rsidR="00756D13" w:rsidRPr="00EB7071">
        <w:rPr>
          <w:rFonts w:ascii="Times New Roman" w:hAnsi="Times New Roman" w:cs="Times New Roman"/>
          <w:lang w:val="en-AU"/>
        </w:rPr>
        <w:lastRenderedPageBreak/>
        <w:t>conceived as worldly entities comprised of objects, properties, and relations, in a structured manner.</w:t>
      </w:r>
      <w:r w:rsidR="00756D13" w:rsidRPr="00EB7071">
        <w:rPr>
          <w:rStyle w:val="FootnoteReference"/>
          <w:rFonts w:ascii="Times New Roman" w:hAnsi="Times New Roman" w:cs="Times New Roman"/>
          <w:lang w:val="en-AU"/>
        </w:rPr>
        <w:footnoteReference w:id="8"/>
      </w:r>
      <w:r w:rsidR="00756D13" w:rsidRPr="00EB7071">
        <w:rPr>
          <w:rFonts w:ascii="Times New Roman" w:hAnsi="Times New Roman" w:cs="Times New Roman"/>
          <w:lang w:val="en-AU"/>
        </w:rPr>
        <w:t xml:space="preserve"> For simplicity, in this paper, we will simply talk of </w:t>
      </w:r>
      <w:r w:rsidR="00756D13" w:rsidRPr="00EB7071">
        <w:rPr>
          <w:rFonts w:ascii="Times New Roman" w:hAnsi="Times New Roman" w:cs="Times New Roman"/>
          <w:i/>
          <w:lang w:val="en-AU"/>
        </w:rPr>
        <w:t>entities</w:t>
      </w:r>
      <w:r w:rsidR="00756D13" w:rsidRPr="00EB7071">
        <w:rPr>
          <w:rFonts w:ascii="Times New Roman" w:hAnsi="Times New Roman" w:cs="Times New Roman"/>
          <w:lang w:val="en-AU"/>
        </w:rPr>
        <w:t xml:space="preserve"> as the relata of grounding, where these can be construed as facts, or as objects, or as states of affairs.  But nothing we say hangs on this choice. </w:t>
      </w:r>
    </w:p>
    <w:p w14:paraId="1A0853EC" w14:textId="77777777" w:rsidR="00756D13" w:rsidRPr="00EB7071" w:rsidRDefault="00756D13" w:rsidP="002D418A">
      <w:pPr>
        <w:widowControl w:val="0"/>
        <w:autoSpaceDE w:val="0"/>
        <w:autoSpaceDN w:val="0"/>
        <w:adjustRightInd w:val="0"/>
        <w:spacing w:line="360" w:lineRule="auto"/>
        <w:ind w:right="-52"/>
        <w:jc w:val="both"/>
        <w:rPr>
          <w:rFonts w:ascii="Times New Roman" w:hAnsi="Times New Roman" w:cs="Times New Roman"/>
          <w:lang w:val="en-AU"/>
        </w:rPr>
      </w:pPr>
    </w:p>
    <w:p w14:paraId="4C883669" w14:textId="0134F4F2" w:rsidR="00756D13" w:rsidRPr="00FD45A6" w:rsidRDefault="00756D13" w:rsidP="002D418A">
      <w:pPr>
        <w:widowControl w:val="0"/>
        <w:autoSpaceDE w:val="0"/>
        <w:autoSpaceDN w:val="0"/>
        <w:adjustRightInd w:val="0"/>
        <w:spacing w:line="360" w:lineRule="auto"/>
        <w:ind w:right="-52"/>
        <w:jc w:val="both"/>
        <w:rPr>
          <w:rFonts w:ascii="Times New Roman" w:hAnsi="Times New Roman" w:cs="Times New Roman"/>
          <w:color w:val="131413"/>
          <w:lang w:val="en-AU"/>
        </w:rPr>
      </w:pPr>
      <w:r w:rsidRPr="00EB7071">
        <w:rPr>
          <w:rFonts w:ascii="Times New Roman" w:hAnsi="Times New Roman" w:cs="Times New Roman"/>
          <w:lang w:val="en-AU"/>
        </w:rPr>
        <w:t>We will adopt a standard distinction between partial and whole or full grounding. Very roughly, x fully grounds y when x is a ground of y and x, on its own, is sufficient for y. By contrast, x partially grounds y when x is a ground of y and x, on its own, is not sufficient for y.</w:t>
      </w:r>
      <w:r w:rsidRPr="00EB7071">
        <w:rPr>
          <w:rFonts w:ascii="Times New Roman" w:hAnsi="Times New Roman" w:cs="Times New Roman"/>
          <w:color w:val="131413"/>
          <w:lang w:val="en-AU"/>
        </w:rPr>
        <w:t xml:space="preserve"> </w:t>
      </w:r>
      <w:r w:rsidR="00FD45A6">
        <w:rPr>
          <w:rFonts w:ascii="Times New Roman" w:hAnsi="Times New Roman" w:cs="Times New Roman"/>
          <w:color w:val="131413"/>
          <w:lang w:val="en-AU"/>
        </w:rPr>
        <w:t xml:space="preserve">We will use the symbol ‘/’ to denote full grounding, as in x/y = x is a full ground of y. We will use the symbol ‘//’ to denote partial grounding, as in x//y = x is a partial ground of y. </w:t>
      </w:r>
      <w:r w:rsidRPr="00EB7071">
        <w:rPr>
          <w:rFonts w:ascii="Times New Roman" w:hAnsi="Times New Roman" w:cs="Times New Roman"/>
          <w:color w:val="131413"/>
          <w:lang w:val="en-AU"/>
        </w:rPr>
        <w:t xml:space="preserve">Where we need to talk of some plurality grounding some entity, or plurality of entities, we will explicitly talk of the </w:t>
      </w:r>
      <w:r w:rsidR="00A37082">
        <w:rPr>
          <w:rFonts w:ascii="Times New Roman" w:hAnsi="Times New Roman" w:cs="Times New Roman"/>
          <w:color w:val="131413"/>
          <w:lang w:val="en-AU"/>
        </w:rPr>
        <w:t>x</w:t>
      </w:r>
      <w:r w:rsidRPr="00EB7071">
        <w:rPr>
          <w:rFonts w:ascii="Times New Roman" w:hAnsi="Times New Roman" w:cs="Times New Roman"/>
          <w:color w:val="131413"/>
          <w:lang w:val="en-AU"/>
        </w:rPr>
        <w:t xml:space="preserve">xs or the </w:t>
      </w:r>
      <w:r w:rsidR="00A37082">
        <w:rPr>
          <w:rFonts w:ascii="Times New Roman" w:hAnsi="Times New Roman" w:cs="Times New Roman"/>
          <w:color w:val="131413"/>
          <w:lang w:val="en-AU"/>
        </w:rPr>
        <w:t>y</w:t>
      </w:r>
      <w:r w:rsidRPr="00EB7071">
        <w:rPr>
          <w:rFonts w:ascii="Times New Roman" w:hAnsi="Times New Roman" w:cs="Times New Roman"/>
          <w:color w:val="131413"/>
          <w:lang w:val="en-AU"/>
        </w:rPr>
        <w:t>ys.</w:t>
      </w:r>
      <w:r w:rsidR="00FD45A6" w:rsidRPr="00EB7071">
        <w:rPr>
          <w:rStyle w:val="FootnoteReference"/>
          <w:rFonts w:ascii="Times New Roman" w:hAnsi="Times New Roman" w:cs="Times New Roman"/>
          <w:color w:val="131413"/>
          <w:lang w:val="en-AU"/>
        </w:rPr>
        <w:footnoteReference w:id="9"/>
      </w:r>
      <w:r w:rsidR="00FD45A6">
        <w:rPr>
          <w:rFonts w:ascii="Times New Roman" w:hAnsi="Times New Roman" w:cs="Times New Roman"/>
          <w:color w:val="131413"/>
          <w:lang w:val="en-AU"/>
        </w:rPr>
        <w:t xml:space="preserve"> Note that when we do, we will be treating full grounding as a non-distributive predicate. Thus, if the xxs ground y, then that means that the xxs </w:t>
      </w:r>
      <w:r w:rsidR="00FD45A6">
        <w:rPr>
          <w:rFonts w:ascii="Times New Roman" w:hAnsi="Times New Roman" w:cs="Times New Roman"/>
          <w:i/>
          <w:color w:val="131413"/>
          <w:lang w:val="en-AU"/>
        </w:rPr>
        <w:t>together</w:t>
      </w:r>
      <w:r w:rsidR="00FD45A6">
        <w:rPr>
          <w:rFonts w:ascii="Times New Roman" w:hAnsi="Times New Roman" w:cs="Times New Roman"/>
          <w:color w:val="131413"/>
          <w:lang w:val="en-AU"/>
        </w:rPr>
        <w:t xml:space="preserve"> fully ground y, but none of the xxs on its own fully grounds y. Partial grounding, by contrast, is a </w:t>
      </w:r>
      <w:r w:rsidR="00FD45A6">
        <w:rPr>
          <w:rFonts w:ascii="Times New Roman" w:hAnsi="Times New Roman" w:cs="Times New Roman"/>
          <w:i/>
          <w:color w:val="131413"/>
          <w:lang w:val="en-AU"/>
        </w:rPr>
        <w:t>distributive</w:t>
      </w:r>
      <w:r w:rsidR="00FD45A6">
        <w:rPr>
          <w:rFonts w:ascii="Times New Roman" w:hAnsi="Times New Roman" w:cs="Times New Roman"/>
          <w:color w:val="131413"/>
          <w:lang w:val="en-AU"/>
        </w:rPr>
        <w:t xml:space="preserve"> predicate. Thus, when we say that the xxs are partial grounds of y, we mean that each z in th</w:t>
      </w:r>
      <w:r w:rsidR="009073B2">
        <w:rPr>
          <w:rFonts w:ascii="Times New Roman" w:hAnsi="Times New Roman" w:cs="Times New Roman"/>
          <w:color w:val="131413"/>
          <w:lang w:val="en-AU"/>
        </w:rPr>
        <w:t>e xxs is a partial ground of y.</w:t>
      </w:r>
      <w:r w:rsidR="00FD45A6">
        <w:rPr>
          <w:rFonts w:ascii="Times New Roman" w:hAnsi="Times New Roman" w:cs="Times New Roman"/>
          <w:color w:val="131413"/>
          <w:lang w:val="en-AU"/>
        </w:rPr>
        <w:t xml:space="preserve"> </w:t>
      </w:r>
    </w:p>
    <w:p w14:paraId="76217B51" w14:textId="77777777" w:rsidR="00756D13" w:rsidRPr="00EB7071" w:rsidRDefault="00756D13" w:rsidP="002D418A">
      <w:pPr>
        <w:widowControl w:val="0"/>
        <w:autoSpaceDE w:val="0"/>
        <w:autoSpaceDN w:val="0"/>
        <w:adjustRightInd w:val="0"/>
        <w:spacing w:line="360" w:lineRule="auto"/>
        <w:ind w:right="-52"/>
        <w:jc w:val="both"/>
        <w:rPr>
          <w:rFonts w:ascii="Times New Roman" w:hAnsi="Times New Roman" w:cs="Times New Roman"/>
          <w:color w:val="131413"/>
          <w:lang w:val="en-AU"/>
        </w:rPr>
      </w:pPr>
    </w:p>
    <w:p w14:paraId="2E370964" w14:textId="0CF1D053" w:rsidR="004A67E5" w:rsidRPr="00EB7071" w:rsidRDefault="00A41002" w:rsidP="002D418A">
      <w:pPr>
        <w:widowControl w:val="0"/>
        <w:autoSpaceDE w:val="0"/>
        <w:autoSpaceDN w:val="0"/>
        <w:adjustRightInd w:val="0"/>
        <w:spacing w:line="360" w:lineRule="auto"/>
        <w:ind w:right="-52"/>
        <w:jc w:val="both"/>
        <w:rPr>
          <w:rFonts w:ascii="Times New Roman" w:hAnsi="Times New Roman" w:cs="Times New Roman"/>
          <w:lang w:val="en-AU"/>
        </w:rPr>
      </w:pPr>
      <w:r w:rsidRPr="00EB7071">
        <w:rPr>
          <w:rFonts w:ascii="Times New Roman" w:hAnsi="Times New Roman" w:cs="Times New Roman"/>
          <w:color w:val="131413"/>
          <w:lang w:val="en-AU"/>
        </w:rPr>
        <w:t xml:space="preserve">In addition to a notion of grounding, we need </w:t>
      </w:r>
      <w:r w:rsidR="004A67E5" w:rsidRPr="00EB7071">
        <w:rPr>
          <w:rFonts w:ascii="Times New Roman" w:hAnsi="Times New Roman" w:cs="Times New Roman"/>
          <w:color w:val="131413"/>
          <w:lang w:val="en-AU"/>
        </w:rPr>
        <w:t>a notion of</w:t>
      </w:r>
      <w:r w:rsidRPr="00EB7071">
        <w:rPr>
          <w:rFonts w:ascii="Times New Roman" w:hAnsi="Times New Roman" w:cs="Times New Roman"/>
          <w:color w:val="131413"/>
          <w:lang w:val="en-AU"/>
        </w:rPr>
        <w:t xml:space="preserve"> location. We take, as our locative primitive, </w:t>
      </w:r>
      <w:r w:rsidR="004A67E5" w:rsidRPr="00EB7071">
        <w:rPr>
          <w:rFonts w:ascii="Times New Roman" w:hAnsi="Times New Roman" w:cs="Times New Roman"/>
          <w:color w:val="131413"/>
          <w:lang w:val="en-AU"/>
        </w:rPr>
        <w:t>exact location. Following Gilmore (2007), we take</w:t>
      </w:r>
      <w:r w:rsidR="004A67E5" w:rsidRPr="00EB7071">
        <w:rPr>
          <w:rFonts w:ascii="Times New Roman" w:hAnsi="Times New Roman" w:cs="Times New Roman"/>
          <w:lang w:val="en-AU"/>
        </w:rPr>
        <w:t xml:space="preserve"> exact location to be a relation L(x, y) between an object x and a region y. We thus assume that x is exactly located at y when y shares the same size and shape as x and stands in the same spatiotemporal relations to other objects as x does. We assume that spatiotemporal regions can stand in various relations to one another, including the relation of sub-regionhood and proper sub-regionhood. </w:t>
      </w:r>
      <w:r w:rsidR="003819D1">
        <w:rPr>
          <w:rFonts w:ascii="Times New Roman" w:hAnsi="Times New Roman" w:cs="Times New Roman"/>
          <w:lang w:val="en-AU"/>
        </w:rPr>
        <w:t>We</w:t>
      </w:r>
      <w:r w:rsidR="004A67E5" w:rsidRPr="00EB7071">
        <w:rPr>
          <w:rFonts w:ascii="Times New Roman" w:hAnsi="Times New Roman" w:cs="Times New Roman"/>
          <w:lang w:val="en-AU"/>
        </w:rPr>
        <w:t xml:space="preserve"> will interpret the structure of locations mereologically. </w:t>
      </w:r>
      <w:r w:rsidR="00B76F21" w:rsidRPr="00EB7071">
        <w:rPr>
          <w:rFonts w:ascii="Times New Roman" w:hAnsi="Times New Roman" w:cs="Times New Roman"/>
          <w:lang w:val="en-AU"/>
        </w:rPr>
        <w:t>Thus, sub-regionhood is parthood; proper sub-regionhood is proper parthood and overlap between regions is mereological overlap (i.e., sharing a part in common).</w:t>
      </w:r>
    </w:p>
    <w:p w14:paraId="4AAA5F67" w14:textId="77777777" w:rsidR="00B76F21" w:rsidRPr="00EB7071" w:rsidRDefault="00B76F21" w:rsidP="002D418A">
      <w:pPr>
        <w:widowControl w:val="0"/>
        <w:autoSpaceDE w:val="0"/>
        <w:autoSpaceDN w:val="0"/>
        <w:adjustRightInd w:val="0"/>
        <w:spacing w:line="360" w:lineRule="auto"/>
        <w:ind w:right="-52"/>
        <w:jc w:val="both"/>
        <w:rPr>
          <w:rFonts w:ascii="Times New Roman" w:hAnsi="Times New Roman" w:cs="Times New Roman"/>
          <w:lang w:val="en-AU"/>
        </w:rPr>
      </w:pPr>
    </w:p>
    <w:p w14:paraId="24DF88A0" w14:textId="1C53C7BF" w:rsidR="004A67E5" w:rsidRPr="00EB7071" w:rsidRDefault="00B76F21" w:rsidP="002D418A">
      <w:pPr>
        <w:widowControl w:val="0"/>
        <w:autoSpaceDE w:val="0"/>
        <w:autoSpaceDN w:val="0"/>
        <w:adjustRightInd w:val="0"/>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Given this mereological overlay, we can then </w:t>
      </w:r>
      <w:r w:rsidR="004A67E5" w:rsidRPr="00EB7071">
        <w:rPr>
          <w:rFonts w:ascii="Times New Roman" w:hAnsi="Times New Roman" w:cs="Times New Roman"/>
          <w:lang w:val="en-AU"/>
        </w:rPr>
        <w:t xml:space="preserve">use exact location to define a notion of weak </w:t>
      </w:r>
      <w:r w:rsidR="004A67E5" w:rsidRPr="00EB7071">
        <w:rPr>
          <w:rFonts w:ascii="Times New Roman" w:hAnsi="Times New Roman" w:cs="Times New Roman"/>
          <w:lang w:val="en-AU"/>
        </w:rPr>
        <w:lastRenderedPageBreak/>
        <w:t>location in the standard way, using exact location and the mereological relation of overlap</w:t>
      </w:r>
      <w:r w:rsidR="00895D50">
        <w:rPr>
          <w:rFonts w:ascii="Times New Roman" w:hAnsi="Times New Roman" w:cs="Times New Roman"/>
          <w:lang w:val="en-AU"/>
        </w:rPr>
        <w:t xml:space="preserve"> (cf. Parsons (2007))</w:t>
      </w:r>
      <w:r w:rsidR="004A67E5" w:rsidRPr="00EB7071">
        <w:rPr>
          <w:rFonts w:ascii="Times New Roman" w:hAnsi="Times New Roman" w:cs="Times New Roman"/>
          <w:lang w:val="en-AU"/>
        </w:rPr>
        <w:t>.</w:t>
      </w:r>
    </w:p>
    <w:p w14:paraId="7CE8A5B8" w14:textId="77777777" w:rsidR="004A67E5" w:rsidRPr="00EB7071" w:rsidRDefault="004A67E5" w:rsidP="002D418A">
      <w:pPr>
        <w:widowControl w:val="0"/>
        <w:autoSpaceDE w:val="0"/>
        <w:autoSpaceDN w:val="0"/>
        <w:adjustRightInd w:val="0"/>
        <w:spacing w:line="360" w:lineRule="auto"/>
        <w:ind w:right="-52"/>
        <w:jc w:val="both"/>
        <w:rPr>
          <w:rFonts w:ascii="Times New Roman" w:hAnsi="Times New Roman" w:cs="Times New Roman"/>
          <w:lang w:val="en-AU"/>
        </w:rPr>
      </w:pPr>
    </w:p>
    <w:p w14:paraId="2E892F01" w14:textId="77777777" w:rsidR="004A67E5" w:rsidRPr="00EB7071" w:rsidRDefault="004A67E5" w:rsidP="002D418A">
      <w:pPr>
        <w:widowControl w:val="0"/>
        <w:autoSpaceDE w:val="0"/>
        <w:autoSpaceDN w:val="0"/>
        <w:adjustRightInd w:val="0"/>
        <w:spacing w:line="360" w:lineRule="auto"/>
        <w:ind w:right="-52"/>
        <w:jc w:val="both"/>
        <w:rPr>
          <w:rFonts w:ascii="Times New Roman" w:eastAsiaTheme="minorEastAsia" w:hAnsi="Times New Roman" w:cs="Times New Roman"/>
          <w:lang w:val="en-AU"/>
        </w:rPr>
      </w:pPr>
      <m:oMathPara>
        <m:oMath>
          <m:r>
            <w:rPr>
              <w:rFonts w:ascii="Cambria Math" w:hAnsi="Cambria Math" w:cs="Times New Roman"/>
              <w:lang w:val="en-AU"/>
            </w:rPr>
            <m:t xml:space="preserve">WKL(x,y) </m:t>
          </m:r>
          <m:sSub>
            <m:sSubPr>
              <m:ctrlPr>
                <w:rPr>
                  <w:rFonts w:ascii="Cambria Math" w:hAnsi="Cambria Math" w:cs="Times New Roman"/>
                  <w:i/>
                  <w:lang w:val="en-AU"/>
                </w:rPr>
              </m:ctrlPr>
            </m:sSubPr>
            <m:e>
              <m:r>
                <w:rPr>
                  <w:rFonts w:ascii="Cambria Math" w:hAnsi="Cambria Math" w:cs="Times New Roman"/>
                  <w:lang w:val="en-AU"/>
                </w:rPr>
                <m:t>=</m:t>
              </m:r>
            </m:e>
            <m:sub>
              <m:r>
                <w:rPr>
                  <w:rFonts w:ascii="Cambria Math" w:hAnsi="Cambria Math" w:cs="Times New Roman"/>
                  <w:lang w:val="en-AU"/>
                </w:rPr>
                <m:t>df</m:t>
              </m:r>
            </m:sub>
          </m:sSub>
          <m:r>
            <w:rPr>
              <w:rFonts w:ascii="Cambria Math" w:hAnsi="Cambria Math" w:cs="Times New Roman"/>
              <w:lang w:val="en-AU"/>
            </w:rPr>
            <m:t>∃z[L(x,z) &amp; O(z, y)</m:t>
          </m:r>
        </m:oMath>
      </m:oMathPara>
    </w:p>
    <w:p w14:paraId="16431BEB" w14:textId="77777777" w:rsidR="00B76F21" w:rsidRPr="00EB7071" w:rsidRDefault="00B76F21" w:rsidP="002D418A">
      <w:pPr>
        <w:widowControl w:val="0"/>
        <w:autoSpaceDE w:val="0"/>
        <w:autoSpaceDN w:val="0"/>
        <w:adjustRightInd w:val="0"/>
        <w:spacing w:line="360" w:lineRule="auto"/>
        <w:ind w:right="-52"/>
        <w:jc w:val="both"/>
        <w:rPr>
          <w:rFonts w:ascii="Times New Roman" w:eastAsiaTheme="minorEastAsia" w:hAnsi="Times New Roman" w:cs="Times New Roman"/>
          <w:lang w:val="en-AU"/>
        </w:rPr>
      </w:pPr>
    </w:p>
    <w:p w14:paraId="2792C2B1" w14:textId="6629556D" w:rsidR="00B76F21" w:rsidRPr="00EB7071" w:rsidRDefault="00B76F21" w:rsidP="002D418A">
      <w:pPr>
        <w:widowControl w:val="0"/>
        <w:autoSpaceDE w:val="0"/>
        <w:autoSpaceDN w:val="0"/>
        <w:adjustRightInd w:val="0"/>
        <w:spacing w:line="360" w:lineRule="auto"/>
        <w:ind w:right="-52"/>
        <w:jc w:val="both"/>
        <w:rPr>
          <w:rFonts w:ascii="Times New Roman" w:eastAsiaTheme="minorEastAsia" w:hAnsi="Times New Roman" w:cs="Times New Roman"/>
          <w:lang w:val="en-AU"/>
        </w:rPr>
      </w:pPr>
      <w:r w:rsidRPr="00EB7071">
        <w:rPr>
          <w:rFonts w:ascii="Times New Roman" w:eastAsiaTheme="minorEastAsia" w:hAnsi="Times New Roman" w:cs="Times New Roman"/>
          <w:lang w:val="en-AU"/>
        </w:rPr>
        <w:t>For reasons that will become clear a bit later on, the mereology we will use throughout this paper takes proper parthood ‘&lt;’ as the primitive notion of parthood</w:t>
      </w:r>
      <w:r w:rsidR="00FD45A6">
        <w:rPr>
          <w:rFonts w:ascii="Times New Roman" w:eastAsiaTheme="minorEastAsia" w:hAnsi="Times New Roman" w:cs="Times New Roman"/>
          <w:lang w:val="en-AU"/>
        </w:rPr>
        <w:t xml:space="preserve">. As with grounding, we allow that pluralities, the xxs, can enter into the proper parthood relation. Thus, xx &lt; y means that the xxs are proper parts of y. We view ‘&lt;’ as a distribute predicate, like partial grounding. Thus, if xx &lt; y then each z in the xxs is a proper part of y. </w:t>
      </w:r>
      <w:r w:rsidRPr="00EB7071">
        <w:rPr>
          <w:rFonts w:ascii="Times New Roman" w:eastAsiaTheme="minorEastAsia" w:hAnsi="Times New Roman" w:cs="Times New Roman"/>
          <w:lang w:val="en-AU"/>
        </w:rPr>
        <w:t>Proper parthood is defined via the following axioms</w:t>
      </w:r>
      <w:r w:rsidR="001D02BF">
        <w:rPr>
          <w:rFonts w:ascii="Times New Roman" w:eastAsiaTheme="minorEastAsia" w:hAnsi="Times New Roman" w:cs="Times New Roman"/>
          <w:lang w:val="en-AU"/>
        </w:rPr>
        <w:t xml:space="preserve">, </w:t>
      </w:r>
      <w:r w:rsidRPr="00EB7071">
        <w:rPr>
          <w:rFonts w:ascii="Times New Roman" w:eastAsiaTheme="minorEastAsia" w:hAnsi="Times New Roman" w:cs="Times New Roman"/>
          <w:lang w:val="en-AU"/>
        </w:rPr>
        <w:t>which turn it into a strict partial order (like grounding):</w:t>
      </w:r>
    </w:p>
    <w:p w14:paraId="6BEDDCD8" w14:textId="77777777" w:rsidR="00B76F21" w:rsidRPr="00EB7071" w:rsidRDefault="00B76F21" w:rsidP="002D418A">
      <w:pPr>
        <w:widowControl w:val="0"/>
        <w:autoSpaceDE w:val="0"/>
        <w:autoSpaceDN w:val="0"/>
        <w:adjustRightInd w:val="0"/>
        <w:spacing w:line="360" w:lineRule="auto"/>
        <w:ind w:right="-52"/>
        <w:jc w:val="both"/>
        <w:rPr>
          <w:rFonts w:ascii="Times New Roman" w:eastAsiaTheme="minorEastAsia" w:hAnsi="Times New Roman" w:cs="Times New Roman"/>
          <w:lang w:val="en-AU"/>
        </w:rPr>
      </w:pPr>
    </w:p>
    <w:p w14:paraId="2FEF4668" w14:textId="5862C3F2" w:rsidR="00B76F21" w:rsidRPr="00EB7071" w:rsidRDefault="00B76F21" w:rsidP="002D418A">
      <w:pPr>
        <w:pStyle w:val="ListParagraph"/>
        <w:widowControl w:val="0"/>
        <w:numPr>
          <w:ilvl w:val="0"/>
          <w:numId w:val="1"/>
        </w:numPr>
        <w:autoSpaceDE w:val="0"/>
        <w:autoSpaceDN w:val="0"/>
        <w:adjustRightInd w:val="0"/>
        <w:spacing w:line="360" w:lineRule="auto"/>
        <w:ind w:right="-52"/>
        <w:jc w:val="both"/>
        <w:rPr>
          <w:rFonts w:ascii="Times New Roman" w:hAnsi="Times New Roman" w:cs="Times New Roman"/>
          <w:lang w:val="en-AU"/>
        </w:rPr>
      </w:pPr>
      <m:oMath>
        <m:r>
          <w:rPr>
            <w:rFonts w:ascii="Cambria Math" w:hAnsi="Cambria Math" w:cs="Times New Roman"/>
            <w:lang w:val="en-AU"/>
          </w:rPr>
          <m:t>∀x (x≮x)</m:t>
        </m:r>
      </m:oMath>
      <w:r w:rsidRPr="00EB7071">
        <w:rPr>
          <w:rFonts w:ascii="Times New Roman" w:eastAsiaTheme="minorEastAsia" w:hAnsi="Times New Roman" w:cs="Times New Roman"/>
          <w:lang w:val="en-AU"/>
        </w:rPr>
        <w:t xml:space="preserve"> </w:t>
      </w:r>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t>[Irreflexivity]</w:t>
      </w:r>
    </w:p>
    <w:p w14:paraId="7B234235" w14:textId="6003F19B" w:rsidR="00B76F21" w:rsidRPr="00EB7071" w:rsidRDefault="00B76F21" w:rsidP="002D418A">
      <w:pPr>
        <w:pStyle w:val="ListParagraph"/>
        <w:widowControl w:val="0"/>
        <w:numPr>
          <w:ilvl w:val="0"/>
          <w:numId w:val="1"/>
        </w:numPr>
        <w:autoSpaceDE w:val="0"/>
        <w:autoSpaceDN w:val="0"/>
        <w:adjustRightInd w:val="0"/>
        <w:spacing w:line="360" w:lineRule="auto"/>
        <w:ind w:right="-52"/>
        <w:jc w:val="both"/>
        <w:rPr>
          <w:rFonts w:ascii="Times New Roman" w:eastAsiaTheme="minorEastAsia" w:hAnsi="Times New Roman" w:cs="Times New Roman"/>
          <w:lang w:val="en-AU"/>
        </w:rPr>
      </w:pPr>
      <m:oMath>
        <m:r>
          <w:rPr>
            <w:rFonts w:ascii="Cambria Math" w:hAnsi="Cambria Math" w:cs="Times New Roman"/>
            <w:lang w:val="en-AU"/>
          </w:rPr>
          <m:t xml:space="preserve">∀xy </m:t>
        </m:r>
        <m:d>
          <m:dPr>
            <m:ctrlPr>
              <w:rPr>
                <w:rFonts w:ascii="Cambria Math" w:hAnsi="Cambria Math" w:cs="Times New Roman"/>
                <w:i/>
                <w:lang w:val="en-AU"/>
              </w:rPr>
            </m:ctrlPr>
          </m:dPr>
          <m:e>
            <m:r>
              <w:rPr>
                <w:rFonts w:ascii="Cambria Math" w:hAnsi="Cambria Math" w:cs="Times New Roman"/>
                <w:lang w:val="en-AU"/>
              </w:rPr>
              <m:t>x&lt;y →y≮x</m:t>
            </m:r>
          </m:e>
        </m:d>
      </m:oMath>
      <w:r w:rsidRPr="00EB7071">
        <w:rPr>
          <w:rFonts w:ascii="Times New Roman" w:eastAsiaTheme="minorEastAsia" w:hAnsi="Times New Roman" w:cs="Times New Roman"/>
          <w:lang w:val="en-AU"/>
        </w:rPr>
        <w:t xml:space="preserve"> </w:t>
      </w:r>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t>[Asymmetry]</w:t>
      </w:r>
    </w:p>
    <w:p w14:paraId="1BF9A1E7" w14:textId="1258A738" w:rsidR="00B76F21" w:rsidRPr="00EB7071" w:rsidRDefault="00B76F21" w:rsidP="002D418A">
      <w:pPr>
        <w:pStyle w:val="ListParagraph"/>
        <w:widowControl w:val="0"/>
        <w:numPr>
          <w:ilvl w:val="0"/>
          <w:numId w:val="1"/>
        </w:numPr>
        <w:autoSpaceDE w:val="0"/>
        <w:autoSpaceDN w:val="0"/>
        <w:adjustRightInd w:val="0"/>
        <w:spacing w:line="360" w:lineRule="auto"/>
        <w:ind w:right="-52"/>
        <w:jc w:val="both"/>
        <w:rPr>
          <w:rFonts w:ascii="Times New Roman" w:eastAsiaTheme="minorEastAsia" w:hAnsi="Times New Roman" w:cs="Times New Roman"/>
          <w:lang w:val="en-AU"/>
        </w:rPr>
      </w:pPr>
      <m:oMath>
        <m:r>
          <w:rPr>
            <w:rFonts w:ascii="Cambria Math" w:eastAsiaTheme="minorEastAsia" w:hAnsi="Cambria Math" w:cs="Times New Roman"/>
            <w:lang w:val="en-AU"/>
          </w:rPr>
          <m:t xml:space="preserve">∀xyz </m:t>
        </m:r>
        <m:d>
          <m:dPr>
            <m:ctrlPr>
              <w:rPr>
                <w:rFonts w:ascii="Cambria Math" w:eastAsiaTheme="minorEastAsia" w:hAnsi="Cambria Math" w:cs="Times New Roman"/>
                <w:i/>
                <w:lang w:val="en-AU"/>
              </w:rPr>
            </m:ctrlPr>
          </m:dPr>
          <m:e>
            <m:d>
              <m:dPr>
                <m:ctrlPr>
                  <w:rPr>
                    <w:rFonts w:ascii="Cambria Math" w:eastAsiaTheme="minorEastAsia" w:hAnsi="Cambria Math" w:cs="Times New Roman"/>
                    <w:i/>
                    <w:lang w:val="en-AU"/>
                  </w:rPr>
                </m:ctrlPr>
              </m:dPr>
              <m:e>
                <m:r>
                  <w:rPr>
                    <w:rFonts w:ascii="Cambria Math" w:eastAsiaTheme="minorEastAsia" w:hAnsi="Cambria Math" w:cs="Times New Roman"/>
                    <w:lang w:val="en-AU"/>
                  </w:rPr>
                  <m:t xml:space="preserve">x&lt;y &amp; y&lt;z </m:t>
                </m:r>
              </m:e>
            </m:d>
            <m:r>
              <w:rPr>
                <w:rFonts w:ascii="Cambria Math" w:eastAsiaTheme="minorEastAsia" w:hAnsi="Cambria Math" w:cs="Times New Roman"/>
                <w:lang w:val="en-AU"/>
              </w:rPr>
              <m:t>→x&lt;z</m:t>
            </m:r>
          </m:e>
        </m:d>
      </m:oMath>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t>[Transitivity]</w:t>
      </w:r>
    </w:p>
    <w:p w14:paraId="4D1AA0D1" w14:textId="77777777" w:rsidR="004A67E5" w:rsidRPr="00EB7071" w:rsidRDefault="004A67E5" w:rsidP="002D418A">
      <w:pPr>
        <w:spacing w:line="360" w:lineRule="auto"/>
        <w:ind w:right="-52"/>
        <w:jc w:val="both"/>
        <w:rPr>
          <w:rFonts w:ascii="Times New Roman" w:eastAsiaTheme="minorEastAsia" w:hAnsi="Times New Roman" w:cs="Times New Roman"/>
          <w:lang w:val="en-AU"/>
        </w:rPr>
      </w:pPr>
    </w:p>
    <w:p w14:paraId="6E13D600" w14:textId="77341D7F" w:rsidR="00B76F21" w:rsidRPr="00EB7071" w:rsidRDefault="00B76F21" w:rsidP="002D418A">
      <w:pPr>
        <w:spacing w:line="360" w:lineRule="auto"/>
        <w:ind w:right="-52"/>
        <w:jc w:val="both"/>
        <w:rPr>
          <w:rFonts w:ascii="Times New Roman" w:eastAsiaTheme="minorEastAsia" w:hAnsi="Times New Roman" w:cs="Times New Roman"/>
          <w:lang w:val="en-AU"/>
        </w:rPr>
      </w:pPr>
      <w:r w:rsidRPr="00EB7071">
        <w:rPr>
          <w:rFonts w:ascii="Times New Roman" w:eastAsiaTheme="minorEastAsia" w:hAnsi="Times New Roman" w:cs="Times New Roman"/>
          <w:lang w:val="en-AU"/>
        </w:rPr>
        <w:t>Using proper parthood as our mereological primitive, we can then define up a number of mereological notions</w:t>
      </w:r>
      <w:r w:rsidR="00AF5F7A" w:rsidRPr="00EB7071">
        <w:rPr>
          <w:rFonts w:ascii="Times New Roman" w:eastAsiaTheme="minorEastAsia" w:hAnsi="Times New Roman" w:cs="Times New Roman"/>
          <w:lang w:val="en-AU"/>
        </w:rPr>
        <w:t>, including the following</w:t>
      </w:r>
      <w:r w:rsidRPr="00EB7071">
        <w:rPr>
          <w:rFonts w:ascii="Times New Roman" w:eastAsiaTheme="minorEastAsia" w:hAnsi="Times New Roman" w:cs="Times New Roman"/>
          <w:lang w:val="en-AU"/>
        </w:rPr>
        <w:t>:</w:t>
      </w:r>
    </w:p>
    <w:p w14:paraId="482962A8" w14:textId="77777777" w:rsidR="00B76F21" w:rsidRPr="00EB7071" w:rsidRDefault="00B76F21" w:rsidP="002D418A">
      <w:pPr>
        <w:spacing w:line="360" w:lineRule="auto"/>
        <w:ind w:right="-52"/>
        <w:jc w:val="both"/>
        <w:rPr>
          <w:rFonts w:ascii="Times New Roman" w:eastAsiaTheme="minorEastAsia" w:hAnsi="Times New Roman" w:cs="Times New Roman"/>
          <w:lang w:val="en-AU"/>
        </w:rPr>
      </w:pPr>
    </w:p>
    <w:p w14:paraId="718C333D" w14:textId="17951902" w:rsidR="00B76F21" w:rsidRPr="00EB7071" w:rsidRDefault="00AF5F7A" w:rsidP="002D418A">
      <w:pPr>
        <w:pStyle w:val="ListParagraph"/>
        <w:numPr>
          <w:ilvl w:val="0"/>
          <w:numId w:val="2"/>
        </w:numPr>
        <w:spacing w:line="360" w:lineRule="auto"/>
        <w:ind w:right="-52"/>
        <w:jc w:val="both"/>
        <w:rPr>
          <w:rFonts w:ascii="Times New Roman" w:eastAsiaTheme="minorEastAsia" w:hAnsi="Times New Roman" w:cs="Times New Roman"/>
          <w:lang w:val="en-AU"/>
        </w:rPr>
      </w:pPr>
      <m:oMath>
        <m:r>
          <w:rPr>
            <w:rFonts w:ascii="Cambria Math" w:eastAsiaTheme="minorEastAsia" w:hAnsi="Cambria Math" w:cs="Times New Roman"/>
            <w:lang w:val="en-AU"/>
          </w:rPr>
          <m:t>x≤y</m:t>
        </m:r>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m:t>
            </m:r>
          </m:e>
          <m:sub>
            <m:r>
              <w:rPr>
                <w:rFonts w:ascii="Cambria Math" w:eastAsiaTheme="minorEastAsia" w:hAnsi="Cambria Math" w:cs="Times New Roman"/>
                <w:lang w:val="en-AU"/>
              </w:rPr>
              <m:t>df</m:t>
            </m:r>
          </m:sub>
        </m:sSub>
        <m:r>
          <w:rPr>
            <w:rFonts w:ascii="Cambria Math" w:eastAsiaTheme="minorEastAsia" w:hAnsi="Cambria Math" w:cs="Times New Roman"/>
            <w:lang w:val="en-AU"/>
          </w:rPr>
          <m:t>x&lt;y ∨x=y</m:t>
        </m:r>
      </m:oMath>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t>[Parthood]</w:t>
      </w:r>
    </w:p>
    <w:p w14:paraId="2497FB9E" w14:textId="2D4A210A" w:rsidR="00AF5F7A" w:rsidRPr="00EB7071" w:rsidRDefault="00AF5F7A" w:rsidP="002D418A">
      <w:pPr>
        <w:pStyle w:val="ListParagraph"/>
        <w:numPr>
          <w:ilvl w:val="0"/>
          <w:numId w:val="2"/>
        </w:numPr>
        <w:spacing w:line="360" w:lineRule="auto"/>
        <w:ind w:right="-52"/>
        <w:jc w:val="both"/>
        <w:rPr>
          <w:rFonts w:ascii="Times New Roman" w:eastAsiaTheme="minorEastAsia" w:hAnsi="Times New Roman" w:cs="Times New Roman"/>
          <w:lang w:val="en-AU"/>
        </w:rPr>
      </w:pPr>
      <m:oMath>
        <m:r>
          <w:rPr>
            <w:rFonts w:ascii="Cambria Math" w:eastAsiaTheme="minorEastAsia" w:hAnsi="Cambria Math" w:cs="Times New Roman"/>
            <w:lang w:val="en-AU"/>
          </w:rPr>
          <m:t>x∘y</m:t>
        </m:r>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m:t>
            </m:r>
          </m:e>
          <m:sub>
            <m:r>
              <w:rPr>
                <w:rFonts w:ascii="Cambria Math" w:eastAsiaTheme="minorEastAsia" w:hAnsi="Cambria Math" w:cs="Times New Roman"/>
                <w:lang w:val="en-AU"/>
              </w:rPr>
              <m:t>df</m:t>
            </m:r>
          </m:sub>
        </m:sSub>
        <m:r>
          <w:rPr>
            <w:rFonts w:ascii="Cambria Math" w:eastAsiaTheme="minorEastAsia" w:hAnsi="Cambria Math" w:cs="Times New Roman"/>
            <w:lang w:val="en-AU"/>
          </w:rPr>
          <m:t xml:space="preserve"> ∃z (z ≤y &amp; z ≤x)</m:t>
        </m:r>
      </m:oMath>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t>[Overlap]</w:t>
      </w:r>
    </w:p>
    <w:p w14:paraId="1C8B7667" w14:textId="5040F054" w:rsidR="00AF5F7A" w:rsidRPr="00EB7071" w:rsidRDefault="00AF5F7A" w:rsidP="002D418A">
      <w:pPr>
        <w:pStyle w:val="ListParagraph"/>
        <w:numPr>
          <w:ilvl w:val="0"/>
          <w:numId w:val="2"/>
        </w:numPr>
        <w:spacing w:line="360" w:lineRule="auto"/>
        <w:ind w:right="-52"/>
        <w:jc w:val="both"/>
        <w:rPr>
          <w:rFonts w:ascii="Times New Roman" w:eastAsiaTheme="minorEastAsia" w:hAnsi="Times New Roman" w:cs="Times New Roman"/>
          <w:lang w:val="en-AU"/>
        </w:rPr>
      </w:pPr>
      <m:oMath>
        <m:r>
          <w:rPr>
            <w:rFonts w:ascii="Cambria Math" w:eastAsiaTheme="minorEastAsia" w:hAnsi="Cambria Math" w:cs="Times New Roman"/>
            <w:lang w:val="en-AU"/>
          </w:rPr>
          <m:t>x</m:t>
        </m:r>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m:t>
            </m:r>
          </m:e>
          <m:sub>
            <m:r>
              <w:rPr>
                <w:rFonts w:ascii="Cambria Math" w:eastAsiaTheme="minorEastAsia" w:hAnsi="Cambria Math" w:cs="Times New Roman"/>
                <w:lang w:val="en-AU"/>
              </w:rPr>
              <m:t>p</m:t>
            </m:r>
          </m:sub>
        </m:sSub>
        <m:r>
          <w:rPr>
            <w:rFonts w:ascii="Cambria Math" w:eastAsiaTheme="minorEastAsia" w:hAnsi="Cambria Math" w:cs="Times New Roman"/>
            <w:lang w:val="en-AU"/>
          </w:rPr>
          <m:t>y</m:t>
        </m:r>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m:t>
            </m:r>
          </m:e>
          <m:sub>
            <m:r>
              <w:rPr>
                <w:rFonts w:ascii="Cambria Math" w:eastAsiaTheme="minorEastAsia" w:hAnsi="Cambria Math" w:cs="Times New Roman"/>
                <w:lang w:val="en-AU"/>
              </w:rPr>
              <m:t>df</m:t>
            </m:r>
          </m:sub>
        </m:sSub>
        <m:r>
          <w:rPr>
            <w:rFonts w:ascii="Cambria Math" w:eastAsiaTheme="minorEastAsia" w:hAnsi="Cambria Math" w:cs="Times New Roman"/>
            <w:lang w:val="en-AU"/>
          </w:rPr>
          <m:t>∃z (z&lt;y &amp; z&lt;x)</m:t>
        </m:r>
      </m:oMath>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t>[Proper Overlap]</w:t>
      </w:r>
    </w:p>
    <w:p w14:paraId="09DF22A6" w14:textId="709A7693" w:rsidR="00AF5F7A" w:rsidRPr="00EB7071" w:rsidRDefault="00AF5F7A" w:rsidP="002D418A">
      <w:pPr>
        <w:pStyle w:val="ListParagraph"/>
        <w:numPr>
          <w:ilvl w:val="0"/>
          <w:numId w:val="2"/>
        </w:numPr>
        <w:spacing w:line="360" w:lineRule="auto"/>
        <w:ind w:right="-52"/>
        <w:jc w:val="both"/>
        <w:rPr>
          <w:rFonts w:ascii="Times New Roman" w:eastAsiaTheme="minorEastAsia" w:hAnsi="Times New Roman" w:cs="Times New Roman"/>
          <w:lang w:val="en-AU"/>
        </w:rPr>
      </w:pPr>
      <m:oMath>
        <m:r>
          <w:rPr>
            <w:rFonts w:ascii="Cambria Math" w:eastAsiaTheme="minorEastAsia" w:hAnsi="Cambria Math" w:cs="Times New Roman"/>
            <w:lang w:val="en-AU"/>
          </w:rPr>
          <m:t>x∪y</m:t>
        </m:r>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m:t>
            </m:r>
          </m:e>
          <m:sub>
            <m:r>
              <w:rPr>
                <w:rFonts w:ascii="Cambria Math" w:eastAsiaTheme="minorEastAsia" w:hAnsi="Cambria Math" w:cs="Times New Roman"/>
                <w:lang w:val="en-AU"/>
              </w:rPr>
              <m:t>df</m:t>
            </m:r>
          </m:sub>
        </m:sSub>
        <m:r>
          <w:rPr>
            <w:rFonts w:ascii="Cambria Math" w:eastAsiaTheme="minorEastAsia" w:hAnsi="Cambria Math" w:cs="Times New Roman"/>
            <w:lang w:val="en-AU"/>
          </w:rPr>
          <m:t xml:space="preserve"> ∃z (x ≤z &amp; y ≤z)</m:t>
        </m:r>
      </m:oMath>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t>[Underlap]</w:t>
      </w:r>
    </w:p>
    <w:p w14:paraId="160FA0DA" w14:textId="56CFA685" w:rsidR="00AF5F7A" w:rsidRPr="00EB7071" w:rsidRDefault="00AF5F7A" w:rsidP="002D418A">
      <w:pPr>
        <w:pStyle w:val="ListParagraph"/>
        <w:numPr>
          <w:ilvl w:val="0"/>
          <w:numId w:val="2"/>
        </w:numPr>
        <w:spacing w:line="360" w:lineRule="auto"/>
        <w:ind w:right="-52"/>
        <w:jc w:val="both"/>
        <w:rPr>
          <w:rFonts w:ascii="Times New Roman" w:eastAsiaTheme="minorEastAsia" w:hAnsi="Times New Roman" w:cs="Times New Roman"/>
          <w:lang w:val="en-AU"/>
        </w:rPr>
      </w:pPr>
      <m:oMath>
        <m:r>
          <w:rPr>
            <w:rFonts w:ascii="Cambria Math" w:eastAsiaTheme="minorEastAsia" w:hAnsi="Cambria Math" w:cs="Times New Roman"/>
            <w:lang w:val="en-AU"/>
          </w:rPr>
          <m:t>x</m:t>
        </m:r>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m:t>
            </m:r>
          </m:e>
          <m:sub>
            <m:r>
              <w:rPr>
                <w:rFonts w:ascii="Cambria Math" w:eastAsiaTheme="minorEastAsia" w:hAnsi="Cambria Math" w:cs="Times New Roman"/>
                <w:lang w:val="en-AU"/>
              </w:rPr>
              <m:t>p</m:t>
            </m:r>
          </m:sub>
        </m:sSub>
        <m:r>
          <w:rPr>
            <w:rFonts w:ascii="Cambria Math" w:eastAsiaTheme="minorEastAsia" w:hAnsi="Cambria Math" w:cs="Times New Roman"/>
            <w:lang w:val="en-AU"/>
          </w:rPr>
          <m:t>y</m:t>
        </m:r>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m:t>
            </m:r>
          </m:e>
          <m:sub>
            <m:r>
              <w:rPr>
                <w:rFonts w:ascii="Cambria Math" w:eastAsiaTheme="minorEastAsia" w:hAnsi="Cambria Math" w:cs="Times New Roman"/>
                <w:lang w:val="en-AU"/>
              </w:rPr>
              <m:t>df</m:t>
            </m:r>
          </m:sub>
        </m:sSub>
        <m:r>
          <w:rPr>
            <w:rFonts w:ascii="Cambria Math" w:eastAsiaTheme="minorEastAsia" w:hAnsi="Cambria Math" w:cs="Times New Roman"/>
            <w:lang w:val="en-AU"/>
          </w:rPr>
          <m:t xml:space="preserve"> ∃z (x&lt;z &amp; y&lt;z)</m:t>
        </m:r>
      </m:oMath>
      <w:r w:rsidRPr="00EB7071">
        <w:rPr>
          <w:rFonts w:ascii="Times New Roman" w:eastAsiaTheme="minorEastAsia" w:hAnsi="Times New Roman" w:cs="Times New Roman"/>
          <w:lang w:val="en-AU"/>
        </w:rPr>
        <w:tab/>
      </w:r>
      <w:r w:rsidRPr="00EB7071">
        <w:rPr>
          <w:rFonts w:ascii="Times New Roman" w:eastAsiaTheme="minorEastAsia" w:hAnsi="Times New Roman" w:cs="Times New Roman"/>
          <w:lang w:val="en-AU"/>
        </w:rPr>
        <w:tab/>
        <w:t>[Proper Underlap]</w:t>
      </w:r>
    </w:p>
    <w:p w14:paraId="154571EB" w14:textId="2B4404C8" w:rsidR="00B76F21" w:rsidRDefault="00B76F21" w:rsidP="002D418A">
      <w:pPr>
        <w:spacing w:line="360" w:lineRule="auto"/>
        <w:ind w:right="-52"/>
        <w:jc w:val="both"/>
        <w:rPr>
          <w:rFonts w:ascii="Times New Roman" w:hAnsi="Times New Roman" w:cs="Times New Roman"/>
          <w:lang w:val="en-AU"/>
        </w:rPr>
      </w:pPr>
    </w:p>
    <w:p w14:paraId="6B7847EB" w14:textId="42CDCC34" w:rsidR="00BE2378" w:rsidRPr="00895D50" w:rsidRDefault="00BE2378" w:rsidP="002D418A">
      <w:pPr>
        <w:spacing w:line="360" w:lineRule="auto"/>
        <w:ind w:right="-52"/>
        <w:jc w:val="both"/>
        <w:rPr>
          <w:rFonts w:ascii="Times New Roman" w:hAnsi="Times New Roman" w:cs="Times New Roman"/>
          <w:b/>
          <w:bCs/>
          <w:lang w:val="en-AU"/>
        </w:rPr>
      </w:pPr>
      <w:r w:rsidRPr="00895D50">
        <w:rPr>
          <w:rFonts w:ascii="Times New Roman" w:hAnsi="Times New Roman" w:cs="Times New Roman"/>
          <w:b/>
          <w:bCs/>
          <w:lang w:val="en-AU"/>
        </w:rPr>
        <w:t>3.2.</w:t>
      </w:r>
      <w:r w:rsidR="00895D50">
        <w:rPr>
          <w:rFonts w:ascii="Times New Roman" w:hAnsi="Times New Roman" w:cs="Times New Roman"/>
          <w:b/>
          <w:bCs/>
          <w:lang w:val="en-AU"/>
        </w:rPr>
        <w:tab/>
      </w:r>
      <w:r w:rsidRPr="00895D50">
        <w:rPr>
          <w:rFonts w:ascii="Times New Roman" w:hAnsi="Times New Roman" w:cs="Times New Roman"/>
          <w:b/>
          <w:bCs/>
          <w:lang w:val="en-AU"/>
        </w:rPr>
        <w:t>Grounding Harmony Principles</w:t>
      </w:r>
    </w:p>
    <w:p w14:paraId="464A8596" w14:textId="77777777" w:rsidR="00BE2378" w:rsidRPr="00EB7071" w:rsidRDefault="00BE2378" w:rsidP="002D418A">
      <w:pPr>
        <w:spacing w:line="360" w:lineRule="auto"/>
        <w:ind w:right="-52"/>
        <w:jc w:val="both"/>
        <w:rPr>
          <w:rFonts w:ascii="Times New Roman" w:hAnsi="Times New Roman" w:cs="Times New Roman"/>
          <w:lang w:val="en-AU"/>
        </w:rPr>
      </w:pPr>
    </w:p>
    <w:p w14:paraId="57F6EA67" w14:textId="240926C9" w:rsidR="0031651D" w:rsidRPr="00EB7071" w:rsidRDefault="00BE2378"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With grounding, exact location and proper parthood in hand we are now in a position to outline some principles of grounding harmony. </w:t>
      </w:r>
      <w:r w:rsidR="004A67E5" w:rsidRPr="00EB7071">
        <w:rPr>
          <w:rFonts w:ascii="Times New Roman" w:hAnsi="Times New Roman" w:cs="Times New Roman"/>
          <w:lang w:val="en-AU"/>
        </w:rPr>
        <w:t xml:space="preserve">As noted in Section One, there are two kinds of grounding harmony. The first is </w:t>
      </w:r>
      <w:r w:rsidR="004D0151" w:rsidRPr="005C2671">
        <w:rPr>
          <w:rFonts w:ascii="Times New Roman" w:hAnsi="Times New Roman" w:cs="Times New Roman"/>
          <w:iCs/>
          <w:lang w:val="en-AU"/>
        </w:rPr>
        <w:t>locative</w:t>
      </w:r>
      <w:r w:rsidR="004A67E5" w:rsidRPr="005518E6">
        <w:rPr>
          <w:rFonts w:ascii="Times New Roman" w:hAnsi="Times New Roman" w:cs="Times New Roman"/>
          <w:iCs/>
          <w:lang w:val="en-AU"/>
        </w:rPr>
        <w:t xml:space="preserve"> </w:t>
      </w:r>
      <w:r w:rsidR="004A67E5" w:rsidRPr="00EB7071">
        <w:rPr>
          <w:rFonts w:ascii="Times New Roman" w:hAnsi="Times New Roman" w:cs="Times New Roman"/>
          <w:lang w:val="en-AU"/>
        </w:rPr>
        <w:t>grounding harmony, which imputes a relationship between grounding and location, of the following general kind: if x grounds y or vice versa, then x and y share a location in some sense.</w:t>
      </w:r>
      <w:r w:rsidR="004D0151" w:rsidRPr="00EB7071">
        <w:rPr>
          <w:rFonts w:ascii="Times New Roman" w:hAnsi="Times New Roman" w:cs="Times New Roman"/>
          <w:lang w:val="en-AU"/>
        </w:rPr>
        <w:t xml:space="preserve"> The second is </w:t>
      </w:r>
      <w:r w:rsidR="004D0151" w:rsidRPr="005C2671">
        <w:rPr>
          <w:rFonts w:ascii="Times New Roman" w:hAnsi="Times New Roman" w:cs="Times New Roman"/>
          <w:iCs/>
          <w:lang w:val="en-AU"/>
        </w:rPr>
        <w:t>structural</w:t>
      </w:r>
      <w:r w:rsidR="004D0151" w:rsidRPr="00EB7071">
        <w:rPr>
          <w:rFonts w:ascii="Times New Roman" w:hAnsi="Times New Roman" w:cs="Times New Roman"/>
          <w:lang w:val="en-AU"/>
        </w:rPr>
        <w:t xml:space="preserve"> grounding harmony</w:t>
      </w:r>
      <w:r w:rsidR="001D02BF">
        <w:rPr>
          <w:rFonts w:ascii="Times New Roman" w:hAnsi="Times New Roman" w:cs="Times New Roman"/>
          <w:lang w:val="en-AU"/>
        </w:rPr>
        <w:t>,</w:t>
      </w:r>
      <w:r w:rsidR="004D0151" w:rsidRPr="00EB7071">
        <w:rPr>
          <w:rFonts w:ascii="Times New Roman" w:hAnsi="Times New Roman" w:cs="Times New Roman"/>
          <w:lang w:val="en-AU"/>
        </w:rPr>
        <w:t xml:space="preserve"> </w:t>
      </w:r>
      <w:r w:rsidR="004D0151" w:rsidRPr="00EB7071">
        <w:rPr>
          <w:rFonts w:ascii="Times New Roman" w:hAnsi="Times New Roman" w:cs="Times New Roman"/>
          <w:lang w:val="en-AU"/>
        </w:rPr>
        <w:lastRenderedPageBreak/>
        <w:t xml:space="preserve">which requires that the grounding structure of objects reflects the grounding structure of locations. </w:t>
      </w:r>
      <w:r w:rsidR="0031651D" w:rsidRPr="00EB7071">
        <w:rPr>
          <w:rFonts w:ascii="Times New Roman" w:hAnsi="Times New Roman" w:cs="Times New Roman"/>
          <w:lang w:val="en-AU"/>
        </w:rPr>
        <w:t xml:space="preserve">Let us focus, first, on locative grounding harmony. </w:t>
      </w:r>
    </w:p>
    <w:p w14:paraId="185A3A15" w14:textId="77777777" w:rsidR="0031651D" w:rsidRPr="00EB7071" w:rsidRDefault="0031651D" w:rsidP="002D418A">
      <w:pPr>
        <w:spacing w:line="360" w:lineRule="auto"/>
        <w:ind w:right="-52"/>
        <w:jc w:val="both"/>
        <w:rPr>
          <w:rFonts w:ascii="Times New Roman" w:hAnsi="Times New Roman" w:cs="Times New Roman"/>
          <w:lang w:val="en-AU"/>
        </w:rPr>
      </w:pPr>
    </w:p>
    <w:p w14:paraId="717E08D7" w14:textId="7CA0AF49" w:rsidR="00547DF9" w:rsidRPr="00EB7071" w:rsidRDefault="0031651D"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Locative grounding harmony can be captured by principles of two broad kinds:</w:t>
      </w:r>
      <w:r w:rsidR="00547DF9" w:rsidRPr="00EB7071">
        <w:rPr>
          <w:rFonts w:ascii="Times New Roman" w:hAnsi="Times New Roman" w:cs="Times New Roman"/>
          <w:lang w:val="en-AU"/>
        </w:rPr>
        <w:t xml:space="preserve"> conditional and unconditional </w:t>
      </w:r>
      <w:r w:rsidRPr="00EB7071">
        <w:rPr>
          <w:rFonts w:ascii="Times New Roman" w:hAnsi="Times New Roman" w:cs="Times New Roman"/>
          <w:lang w:val="en-AU"/>
        </w:rPr>
        <w:t xml:space="preserve">principles. Conditional </w:t>
      </w:r>
      <w:r w:rsidR="00547DF9" w:rsidRPr="00EB7071">
        <w:rPr>
          <w:rFonts w:ascii="Times New Roman" w:hAnsi="Times New Roman" w:cs="Times New Roman"/>
          <w:lang w:val="en-AU"/>
        </w:rPr>
        <w:t xml:space="preserve">principles </w:t>
      </w:r>
      <w:r w:rsidRPr="00EB7071">
        <w:rPr>
          <w:rFonts w:ascii="Times New Roman" w:hAnsi="Times New Roman" w:cs="Times New Roman"/>
          <w:lang w:val="en-AU"/>
        </w:rPr>
        <w:t>make grounding harmony</w:t>
      </w:r>
      <w:r w:rsidR="00547DF9" w:rsidRPr="00EB7071">
        <w:rPr>
          <w:rFonts w:ascii="Times New Roman" w:hAnsi="Times New Roman" w:cs="Times New Roman"/>
          <w:lang w:val="en-AU"/>
        </w:rPr>
        <w:t xml:space="preserve"> conditional on the fact that </w:t>
      </w:r>
      <w:r w:rsidRPr="00EB7071">
        <w:rPr>
          <w:rFonts w:ascii="Times New Roman" w:hAnsi="Times New Roman" w:cs="Times New Roman"/>
          <w:lang w:val="en-AU"/>
        </w:rPr>
        <w:t>the grounds and the grounded</w:t>
      </w:r>
      <w:r w:rsidR="00547DF9" w:rsidRPr="00EB7071">
        <w:rPr>
          <w:rFonts w:ascii="Times New Roman" w:hAnsi="Times New Roman" w:cs="Times New Roman"/>
          <w:lang w:val="en-AU"/>
        </w:rPr>
        <w:t xml:space="preserve"> have locations. Unconditional </w:t>
      </w:r>
      <w:r w:rsidR="00D73BFF">
        <w:rPr>
          <w:rFonts w:ascii="Times New Roman" w:hAnsi="Times New Roman" w:cs="Times New Roman"/>
          <w:lang w:val="en-AU"/>
        </w:rPr>
        <w:t>p</w:t>
      </w:r>
      <w:r w:rsidR="00547DF9" w:rsidRPr="00EB7071">
        <w:rPr>
          <w:rFonts w:ascii="Times New Roman" w:hAnsi="Times New Roman" w:cs="Times New Roman"/>
          <w:lang w:val="en-AU"/>
        </w:rPr>
        <w:t xml:space="preserve">rinciples </w:t>
      </w:r>
      <w:r w:rsidRPr="00EB7071">
        <w:rPr>
          <w:rFonts w:ascii="Times New Roman" w:hAnsi="Times New Roman" w:cs="Times New Roman"/>
          <w:lang w:val="en-AU"/>
        </w:rPr>
        <w:t>say that the grounds and grounded must share a location</w:t>
      </w:r>
      <w:r w:rsidR="00547DF9" w:rsidRPr="00EB7071">
        <w:rPr>
          <w:rFonts w:ascii="Times New Roman" w:hAnsi="Times New Roman" w:cs="Times New Roman"/>
          <w:lang w:val="en-AU"/>
        </w:rPr>
        <w:t>. Clearly, conditional principles are more permissive than</w:t>
      </w:r>
      <w:r w:rsidR="00B2263E">
        <w:rPr>
          <w:rFonts w:ascii="Times New Roman" w:hAnsi="Times New Roman" w:cs="Times New Roman"/>
          <w:lang w:val="en-AU"/>
        </w:rPr>
        <w:t xml:space="preserve"> </w:t>
      </w:r>
      <w:r w:rsidR="00547DF9" w:rsidRPr="00EB7071">
        <w:rPr>
          <w:rFonts w:ascii="Times New Roman" w:hAnsi="Times New Roman" w:cs="Times New Roman"/>
          <w:lang w:val="en-AU"/>
        </w:rPr>
        <w:t>unconditional ones, since they don’t force grounding to only obtain between located objects.</w:t>
      </w:r>
      <w:r w:rsidR="000F37D2">
        <w:rPr>
          <w:rStyle w:val="FootnoteReference"/>
          <w:rFonts w:ascii="Times New Roman" w:hAnsi="Times New Roman" w:cs="Times New Roman"/>
          <w:lang w:val="en-AU"/>
        </w:rPr>
        <w:footnoteReference w:id="10"/>
      </w:r>
      <w:r w:rsidR="00547DF9" w:rsidRPr="00EB7071">
        <w:rPr>
          <w:rFonts w:ascii="Times New Roman" w:hAnsi="Times New Roman" w:cs="Times New Roman"/>
          <w:lang w:val="en-AU"/>
        </w:rPr>
        <w:t xml:space="preserve"> For present purposes, we will focus on unconditional principles. Conditional principles are easy to formulate: simply take each unconditional principle and make it the consequent of a conditional, the antecedent of which is that the grounds and the grounds are located (in whatever sense is relevant).</w:t>
      </w:r>
    </w:p>
    <w:p w14:paraId="703CD1AB" w14:textId="77777777" w:rsidR="00547DF9" w:rsidRPr="00EB7071" w:rsidRDefault="00547DF9" w:rsidP="002D418A">
      <w:pPr>
        <w:spacing w:line="360" w:lineRule="auto"/>
        <w:ind w:right="-52"/>
        <w:jc w:val="both"/>
        <w:rPr>
          <w:rFonts w:ascii="Times New Roman" w:hAnsi="Times New Roman" w:cs="Times New Roman"/>
          <w:lang w:val="en-AU"/>
        </w:rPr>
      </w:pPr>
    </w:p>
    <w:p w14:paraId="403437F1" w14:textId="1B03A481" w:rsidR="00DC2A54" w:rsidRPr="00EB7071" w:rsidRDefault="004A67E5" w:rsidP="00DC2A54">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Given that we have different notions of grounding in play (whole or partial), different notions of location in play (exact and weak), and different ways for locations to</w:t>
      </w:r>
      <w:r w:rsidR="00AF5F7A" w:rsidRPr="00EB7071">
        <w:rPr>
          <w:rFonts w:ascii="Times New Roman" w:hAnsi="Times New Roman" w:cs="Times New Roman"/>
          <w:lang w:val="en-AU"/>
        </w:rPr>
        <w:t xml:space="preserve"> relate to one another based on the mereological notions defined above, there are many different </w:t>
      </w:r>
      <w:r w:rsidR="00D73BFF">
        <w:rPr>
          <w:rFonts w:ascii="Times New Roman" w:hAnsi="Times New Roman" w:cs="Times New Roman"/>
          <w:lang w:val="en-AU"/>
        </w:rPr>
        <w:t xml:space="preserve">candidate </w:t>
      </w:r>
      <w:r w:rsidR="00AF5F7A" w:rsidRPr="00EB7071">
        <w:rPr>
          <w:rFonts w:ascii="Times New Roman" w:hAnsi="Times New Roman" w:cs="Times New Roman"/>
          <w:lang w:val="en-AU"/>
        </w:rPr>
        <w:t xml:space="preserve">principles </w:t>
      </w:r>
      <w:r w:rsidR="00D73BFF">
        <w:rPr>
          <w:rFonts w:ascii="Times New Roman" w:hAnsi="Times New Roman" w:cs="Times New Roman"/>
          <w:lang w:val="en-AU"/>
        </w:rPr>
        <w:t>for</w:t>
      </w:r>
      <w:r w:rsidR="00AF5F7A" w:rsidRPr="00EB7071">
        <w:rPr>
          <w:rFonts w:ascii="Times New Roman" w:hAnsi="Times New Roman" w:cs="Times New Roman"/>
          <w:lang w:val="en-AU"/>
        </w:rPr>
        <w:t xml:space="preserve"> </w:t>
      </w:r>
      <w:r w:rsidR="00D73BFF">
        <w:rPr>
          <w:rFonts w:ascii="Times New Roman" w:hAnsi="Times New Roman" w:cs="Times New Roman"/>
          <w:lang w:val="en-AU"/>
        </w:rPr>
        <w:t xml:space="preserve">locative </w:t>
      </w:r>
      <w:r w:rsidR="00AF5F7A" w:rsidRPr="00EB7071">
        <w:rPr>
          <w:rFonts w:ascii="Times New Roman" w:hAnsi="Times New Roman" w:cs="Times New Roman"/>
          <w:lang w:val="en-AU"/>
        </w:rPr>
        <w:t xml:space="preserve">grounding harmony. These principles fall into two broad families, depending on whether the notion of location at issue is exact or weak. </w:t>
      </w:r>
      <w:r w:rsidR="00D73BFF">
        <w:rPr>
          <w:rFonts w:ascii="Times New Roman" w:hAnsi="Times New Roman" w:cs="Times New Roman"/>
          <w:lang w:val="en-AU"/>
        </w:rPr>
        <w:t>Below</w:t>
      </w:r>
      <w:r w:rsidR="00DE3DF2" w:rsidRPr="00EB7071">
        <w:rPr>
          <w:rFonts w:ascii="Times New Roman" w:hAnsi="Times New Roman" w:cs="Times New Roman"/>
          <w:lang w:val="en-AU"/>
        </w:rPr>
        <w:t xml:space="preserve"> are </w:t>
      </w:r>
      <w:r w:rsidR="00362CDC">
        <w:rPr>
          <w:rFonts w:ascii="Times New Roman" w:hAnsi="Times New Roman" w:cs="Times New Roman"/>
          <w:lang w:val="en-AU"/>
        </w:rPr>
        <w:t>some potential</w:t>
      </w:r>
      <w:r w:rsidR="00D73BFF">
        <w:rPr>
          <w:rFonts w:ascii="Times New Roman" w:hAnsi="Times New Roman" w:cs="Times New Roman"/>
          <w:lang w:val="en-AU"/>
        </w:rPr>
        <w:t xml:space="preserve"> principles of locative harmony.</w:t>
      </w:r>
      <w:r w:rsidR="00DC2A54">
        <w:rPr>
          <w:rFonts w:ascii="Times New Roman" w:hAnsi="Times New Roman" w:cs="Times New Roman"/>
          <w:lang w:val="en-AU"/>
        </w:rPr>
        <w:t xml:space="preserve"> Note that weak</w:t>
      </w:r>
      <w:r w:rsidR="00DC2A54" w:rsidRPr="00EB7071">
        <w:rPr>
          <w:rFonts w:ascii="Times New Roman" w:hAnsi="Times New Roman" w:cs="Times New Roman"/>
          <w:lang w:val="en-AU"/>
        </w:rPr>
        <w:t xml:space="preserve"> principles can be formulated simply by replacing ‘exact’ for ‘weak’ location in each principle. </w:t>
      </w:r>
      <w:r w:rsidR="000253D5">
        <w:rPr>
          <w:rFonts w:ascii="Times New Roman" w:hAnsi="Times New Roman" w:cs="Times New Roman"/>
          <w:lang w:val="en-AU"/>
        </w:rPr>
        <w:t xml:space="preserve">As will become clear in §3.5, we need some of these principles to bridge from mereological harmony into structural grounding harmony. We also need certain principles to draw out some of the metaphysical implications of structural grounding in §4. However, in general, we offer the </w:t>
      </w:r>
      <w:r w:rsidR="00A75314">
        <w:rPr>
          <w:rFonts w:ascii="Times New Roman" w:hAnsi="Times New Roman" w:cs="Times New Roman"/>
          <w:lang w:val="en-AU"/>
        </w:rPr>
        <w:t xml:space="preserve">below </w:t>
      </w:r>
      <w:r w:rsidR="000253D5">
        <w:rPr>
          <w:rFonts w:ascii="Times New Roman" w:hAnsi="Times New Roman" w:cs="Times New Roman"/>
          <w:lang w:val="en-AU"/>
        </w:rPr>
        <w:t>principles</w:t>
      </w:r>
      <w:r w:rsidR="00A75314">
        <w:rPr>
          <w:rFonts w:ascii="Times New Roman" w:hAnsi="Times New Roman" w:cs="Times New Roman"/>
          <w:lang w:val="en-AU"/>
        </w:rPr>
        <w:t xml:space="preserve"> in an exploratory mood</w:t>
      </w:r>
      <w:r w:rsidR="00775556">
        <w:rPr>
          <w:rFonts w:ascii="Times New Roman" w:hAnsi="Times New Roman" w:cs="Times New Roman"/>
          <w:lang w:val="en-AU"/>
        </w:rPr>
        <w:t>.</w:t>
      </w:r>
    </w:p>
    <w:p w14:paraId="10D188D9" w14:textId="77777777" w:rsidR="00DE3DF2" w:rsidRPr="00EB7071" w:rsidRDefault="00DE3DF2" w:rsidP="002D418A">
      <w:pPr>
        <w:spacing w:line="360" w:lineRule="auto"/>
        <w:ind w:right="-52"/>
        <w:jc w:val="both"/>
        <w:rPr>
          <w:rFonts w:ascii="Times New Roman" w:hAnsi="Times New Roman" w:cs="Times New Roman"/>
          <w:lang w:val="en-AU"/>
        </w:rPr>
      </w:pPr>
    </w:p>
    <w:p w14:paraId="1244AE8A" w14:textId="71993613" w:rsidR="00DE3DF2" w:rsidRPr="00EB7071" w:rsidRDefault="00C00107" w:rsidP="002D418A">
      <w:pPr>
        <w:spacing w:line="360" w:lineRule="auto"/>
        <w:ind w:left="567" w:right="-52"/>
        <w:jc w:val="both"/>
        <w:rPr>
          <w:rFonts w:ascii="Times New Roman" w:hAnsi="Times New Roman" w:cs="Times New Roman"/>
          <w:lang w:val="en-AU"/>
        </w:rPr>
      </w:pPr>
      <w:r w:rsidRPr="00EB7071">
        <w:rPr>
          <w:rFonts w:ascii="Times New Roman" w:hAnsi="Times New Roman" w:cs="Times New Roman"/>
          <w:b/>
          <w:lang w:val="en-AU"/>
        </w:rPr>
        <w:t>[LG1]</w:t>
      </w:r>
      <w:r w:rsidRPr="00EB7071">
        <w:rPr>
          <w:rFonts w:ascii="Times New Roman" w:hAnsi="Times New Roman" w:cs="Times New Roman"/>
          <w:b/>
          <w:lang w:val="en-AU"/>
        </w:rPr>
        <w:tab/>
      </w:r>
      <w:r w:rsidR="00DE3DF2" w:rsidRPr="00EB7071">
        <w:rPr>
          <w:rFonts w:ascii="Times New Roman" w:hAnsi="Times New Roman" w:cs="Times New Roman"/>
          <w:b/>
          <w:lang w:val="en-AU"/>
        </w:rPr>
        <w:t>Exact Co-location:</w:t>
      </w:r>
      <w:r w:rsidR="00DE3DF2" w:rsidRPr="00EB7071">
        <w:rPr>
          <w:rFonts w:ascii="Times New Roman" w:hAnsi="Times New Roman" w:cs="Times New Roman"/>
          <w:lang w:val="en-AU"/>
        </w:rPr>
        <w:t xml:space="preserve"> If x/y then x’s exact location = y’s exact location.</w:t>
      </w:r>
    </w:p>
    <w:p w14:paraId="484F55E1" w14:textId="77777777" w:rsidR="00DE3DF2" w:rsidRPr="00EB7071" w:rsidRDefault="00DE3DF2" w:rsidP="002D418A">
      <w:pPr>
        <w:spacing w:line="360" w:lineRule="auto"/>
        <w:ind w:left="567" w:right="-52"/>
        <w:jc w:val="both"/>
        <w:rPr>
          <w:rFonts w:ascii="Times New Roman" w:hAnsi="Times New Roman" w:cs="Times New Roman"/>
          <w:b/>
          <w:lang w:val="en-AU"/>
        </w:rPr>
      </w:pPr>
    </w:p>
    <w:p w14:paraId="34CDE2FC" w14:textId="1DBC73CF" w:rsidR="00DE3DF2" w:rsidRPr="00EB7071" w:rsidRDefault="00C00107" w:rsidP="002D418A">
      <w:pPr>
        <w:spacing w:line="360" w:lineRule="auto"/>
        <w:ind w:left="1440" w:right="-52" w:hanging="873"/>
        <w:jc w:val="both"/>
        <w:rPr>
          <w:rFonts w:ascii="Times New Roman" w:hAnsi="Times New Roman" w:cs="Times New Roman"/>
          <w:lang w:val="en-AU"/>
        </w:rPr>
      </w:pPr>
      <w:r w:rsidRPr="00EB7071">
        <w:rPr>
          <w:rFonts w:ascii="Times New Roman" w:hAnsi="Times New Roman" w:cs="Times New Roman"/>
          <w:b/>
          <w:lang w:val="en-AU"/>
        </w:rPr>
        <w:t>[LG2]</w:t>
      </w:r>
      <w:r w:rsidRPr="00EB7071">
        <w:rPr>
          <w:rFonts w:ascii="Times New Roman" w:hAnsi="Times New Roman" w:cs="Times New Roman"/>
          <w:b/>
          <w:lang w:val="en-AU"/>
        </w:rPr>
        <w:tab/>
      </w:r>
      <w:r w:rsidR="00DE3DF2" w:rsidRPr="00EB7071">
        <w:rPr>
          <w:rFonts w:ascii="Times New Roman" w:hAnsi="Times New Roman" w:cs="Times New Roman"/>
          <w:b/>
          <w:lang w:val="en-AU"/>
        </w:rPr>
        <w:t>Exact Partial Co-location:</w:t>
      </w:r>
      <w:r w:rsidR="00DE3DF2" w:rsidRPr="00EB7071">
        <w:rPr>
          <w:rFonts w:ascii="Times New Roman" w:hAnsi="Times New Roman" w:cs="Times New Roman"/>
          <w:lang w:val="en-AU"/>
        </w:rPr>
        <w:t xml:space="preserve"> If x//y then x’s exact location is a proper part of y’s exact location. </w:t>
      </w:r>
    </w:p>
    <w:p w14:paraId="60867F06" w14:textId="77777777" w:rsidR="00DE3DF2" w:rsidRPr="00EB7071" w:rsidRDefault="00DE3DF2" w:rsidP="002D418A">
      <w:pPr>
        <w:spacing w:line="360" w:lineRule="auto"/>
        <w:ind w:left="567" w:right="-52"/>
        <w:jc w:val="both"/>
        <w:rPr>
          <w:rFonts w:ascii="Times New Roman" w:hAnsi="Times New Roman" w:cs="Times New Roman"/>
          <w:lang w:val="en-AU"/>
        </w:rPr>
      </w:pPr>
    </w:p>
    <w:p w14:paraId="54E26F32" w14:textId="61B39E3E" w:rsidR="00DE3DF2" w:rsidRPr="00EB7071" w:rsidRDefault="00C00107" w:rsidP="002D418A">
      <w:pPr>
        <w:spacing w:line="360" w:lineRule="auto"/>
        <w:ind w:left="1440" w:right="-52" w:hanging="873"/>
        <w:jc w:val="both"/>
        <w:rPr>
          <w:rFonts w:ascii="Times New Roman" w:hAnsi="Times New Roman" w:cs="Times New Roman"/>
          <w:lang w:val="en-AU"/>
        </w:rPr>
      </w:pPr>
      <w:r w:rsidRPr="00EB7071">
        <w:rPr>
          <w:rFonts w:ascii="Times New Roman" w:hAnsi="Times New Roman" w:cs="Times New Roman"/>
          <w:b/>
          <w:lang w:val="en-AU"/>
        </w:rPr>
        <w:lastRenderedPageBreak/>
        <w:t>[LG3]</w:t>
      </w:r>
      <w:r w:rsidRPr="00EB7071">
        <w:rPr>
          <w:rFonts w:ascii="Times New Roman" w:hAnsi="Times New Roman" w:cs="Times New Roman"/>
          <w:b/>
          <w:lang w:val="en-AU"/>
        </w:rPr>
        <w:tab/>
      </w:r>
      <w:r w:rsidR="00DE3DF2" w:rsidRPr="00EB7071">
        <w:rPr>
          <w:rFonts w:ascii="Times New Roman" w:hAnsi="Times New Roman" w:cs="Times New Roman"/>
          <w:b/>
          <w:lang w:val="en-AU"/>
        </w:rPr>
        <w:t>Exact Containing Grounded</w:t>
      </w:r>
      <w:r w:rsidR="00DE3DF2" w:rsidRPr="00EB7071">
        <w:rPr>
          <w:rFonts w:ascii="Times New Roman" w:hAnsi="Times New Roman" w:cs="Times New Roman"/>
          <w:lang w:val="en-AU"/>
        </w:rPr>
        <w:t xml:space="preserve">: If x/y, then y’s exact location is a part of x’s exact location. </w:t>
      </w:r>
    </w:p>
    <w:p w14:paraId="3D41A782" w14:textId="77777777" w:rsidR="00DE3DF2" w:rsidRPr="00EB7071" w:rsidRDefault="00DE3DF2" w:rsidP="002D418A">
      <w:pPr>
        <w:spacing w:line="360" w:lineRule="auto"/>
        <w:ind w:left="567" w:right="-52"/>
        <w:jc w:val="both"/>
        <w:rPr>
          <w:rFonts w:ascii="Times New Roman" w:hAnsi="Times New Roman" w:cs="Times New Roman"/>
          <w:lang w:val="en-AU"/>
        </w:rPr>
      </w:pPr>
    </w:p>
    <w:p w14:paraId="692FC148" w14:textId="74524818" w:rsidR="00DE3DF2" w:rsidRPr="00EB7071" w:rsidRDefault="00C00107" w:rsidP="002D418A">
      <w:pPr>
        <w:spacing w:line="360" w:lineRule="auto"/>
        <w:ind w:left="1440" w:right="-52" w:hanging="873"/>
        <w:jc w:val="both"/>
        <w:rPr>
          <w:rFonts w:ascii="Times New Roman" w:hAnsi="Times New Roman" w:cs="Times New Roman"/>
          <w:lang w:val="en-AU"/>
        </w:rPr>
      </w:pPr>
      <w:r w:rsidRPr="00EB7071">
        <w:rPr>
          <w:rFonts w:ascii="Times New Roman" w:hAnsi="Times New Roman" w:cs="Times New Roman"/>
          <w:b/>
          <w:lang w:val="en-AU"/>
        </w:rPr>
        <w:t>[LG4]</w:t>
      </w:r>
      <w:r w:rsidRPr="00EB7071">
        <w:rPr>
          <w:rFonts w:ascii="Times New Roman" w:hAnsi="Times New Roman" w:cs="Times New Roman"/>
          <w:b/>
          <w:lang w:val="en-AU"/>
        </w:rPr>
        <w:tab/>
      </w:r>
      <w:r w:rsidR="00DE3DF2" w:rsidRPr="00EB7071">
        <w:rPr>
          <w:rFonts w:ascii="Times New Roman" w:hAnsi="Times New Roman" w:cs="Times New Roman"/>
          <w:b/>
          <w:lang w:val="en-AU"/>
        </w:rPr>
        <w:t>Exact Partial Containing Grounded:</w:t>
      </w:r>
      <w:r w:rsidR="00DE3DF2" w:rsidRPr="00EB7071">
        <w:rPr>
          <w:rFonts w:ascii="Times New Roman" w:hAnsi="Times New Roman" w:cs="Times New Roman"/>
          <w:lang w:val="en-AU"/>
        </w:rPr>
        <w:t xml:space="preserve"> If x//y then y’s exact location is a proper part of x’s exact location.</w:t>
      </w:r>
    </w:p>
    <w:p w14:paraId="42C89430" w14:textId="77777777" w:rsidR="00DE3DF2" w:rsidRPr="00EB7071" w:rsidRDefault="00DE3DF2" w:rsidP="002D418A">
      <w:pPr>
        <w:spacing w:line="360" w:lineRule="auto"/>
        <w:ind w:right="-52"/>
        <w:jc w:val="both"/>
        <w:rPr>
          <w:rFonts w:ascii="Times New Roman" w:hAnsi="Times New Roman" w:cs="Times New Roman"/>
          <w:lang w:val="en-AU"/>
        </w:rPr>
      </w:pPr>
    </w:p>
    <w:p w14:paraId="5AB094C0" w14:textId="13A4B4B6" w:rsidR="00DE3DF2" w:rsidRPr="00EB7071" w:rsidRDefault="00C00107" w:rsidP="002D418A">
      <w:pPr>
        <w:spacing w:line="360" w:lineRule="auto"/>
        <w:ind w:left="1440" w:right="-52" w:hanging="873"/>
        <w:jc w:val="both"/>
        <w:rPr>
          <w:rFonts w:ascii="Times New Roman" w:hAnsi="Times New Roman" w:cs="Times New Roman"/>
          <w:lang w:val="en-AU"/>
        </w:rPr>
      </w:pPr>
      <w:r w:rsidRPr="00EB7071">
        <w:rPr>
          <w:rFonts w:ascii="Times New Roman" w:hAnsi="Times New Roman" w:cs="Times New Roman"/>
          <w:b/>
          <w:lang w:val="en-AU"/>
        </w:rPr>
        <w:t>[LG5]</w:t>
      </w:r>
      <w:r w:rsidRPr="00EB7071">
        <w:rPr>
          <w:rFonts w:ascii="Times New Roman" w:hAnsi="Times New Roman" w:cs="Times New Roman"/>
          <w:b/>
          <w:lang w:val="en-AU"/>
        </w:rPr>
        <w:tab/>
      </w:r>
      <w:r w:rsidR="00DE3DF2" w:rsidRPr="00EB7071">
        <w:rPr>
          <w:rFonts w:ascii="Times New Roman" w:hAnsi="Times New Roman" w:cs="Times New Roman"/>
          <w:b/>
          <w:lang w:val="en-AU"/>
        </w:rPr>
        <w:t>Exact Containing Grounds</w:t>
      </w:r>
      <w:r w:rsidR="00DE3DF2" w:rsidRPr="00EB7071">
        <w:rPr>
          <w:rFonts w:ascii="Times New Roman" w:hAnsi="Times New Roman" w:cs="Times New Roman"/>
          <w:lang w:val="en-AU"/>
        </w:rPr>
        <w:t xml:space="preserve">: If x/y, then x’s exact location is a part of y’s exact location. </w:t>
      </w:r>
    </w:p>
    <w:p w14:paraId="3AB139E6" w14:textId="77777777" w:rsidR="00DE3DF2" w:rsidRPr="00EB7071" w:rsidRDefault="00DE3DF2" w:rsidP="002D418A">
      <w:pPr>
        <w:spacing w:line="360" w:lineRule="auto"/>
        <w:ind w:left="567" w:right="-52"/>
        <w:jc w:val="both"/>
        <w:rPr>
          <w:rFonts w:ascii="Times New Roman" w:hAnsi="Times New Roman" w:cs="Times New Roman"/>
          <w:lang w:val="en-AU"/>
        </w:rPr>
      </w:pPr>
    </w:p>
    <w:p w14:paraId="734E10B7" w14:textId="30B5647D" w:rsidR="00DE3DF2" w:rsidRPr="00EB7071" w:rsidRDefault="00C00107" w:rsidP="002D418A">
      <w:pPr>
        <w:spacing w:line="360" w:lineRule="auto"/>
        <w:ind w:left="1440" w:right="-52" w:hanging="873"/>
        <w:jc w:val="both"/>
        <w:rPr>
          <w:rFonts w:ascii="Times New Roman" w:hAnsi="Times New Roman" w:cs="Times New Roman"/>
          <w:lang w:val="en-AU"/>
        </w:rPr>
      </w:pPr>
      <w:r w:rsidRPr="00EB7071">
        <w:rPr>
          <w:rFonts w:ascii="Times New Roman" w:hAnsi="Times New Roman" w:cs="Times New Roman"/>
          <w:b/>
          <w:lang w:val="en-AU"/>
        </w:rPr>
        <w:t>[LG6]</w:t>
      </w:r>
      <w:r w:rsidRPr="00EB7071">
        <w:rPr>
          <w:rFonts w:ascii="Times New Roman" w:hAnsi="Times New Roman" w:cs="Times New Roman"/>
          <w:b/>
          <w:lang w:val="en-AU"/>
        </w:rPr>
        <w:tab/>
      </w:r>
      <w:r w:rsidR="00DE3DF2" w:rsidRPr="00EB7071">
        <w:rPr>
          <w:rFonts w:ascii="Times New Roman" w:hAnsi="Times New Roman" w:cs="Times New Roman"/>
          <w:b/>
          <w:lang w:val="en-AU"/>
        </w:rPr>
        <w:t>Exact Partial Containing Grounds:</w:t>
      </w:r>
      <w:r w:rsidR="00DE3DF2" w:rsidRPr="00EB7071">
        <w:rPr>
          <w:rFonts w:ascii="Times New Roman" w:hAnsi="Times New Roman" w:cs="Times New Roman"/>
          <w:lang w:val="en-AU"/>
        </w:rPr>
        <w:t xml:space="preserve"> If x//y then x’s exact location is a proper part of y’s exact location.</w:t>
      </w:r>
    </w:p>
    <w:p w14:paraId="0E6ADDAE" w14:textId="77777777" w:rsidR="00DE3DF2" w:rsidRPr="00EB7071" w:rsidRDefault="00DE3DF2" w:rsidP="002D418A">
      <w:pPr>
        <w:spacing w:line="360" w:lineRule="auto"/>
        <w:ind w:left="567" w:right="-52"/>
        <w:jc w:val="both"/>
        <w:rPr>
          <w:rFonts w:ascii="Times New Roman" w:hAnsi="Times New Roman" w:cs="Times New Roman"/>
          <w:lang w:val="en-AU"/>
        </w:rPr>
      </w:pPr>
    </w:p>
    <w:p w14:paraId="4736F892" w14:textId="39DCD5FE" w:rsidR="00DE3DF2" w:rsidRPr="00EB7071" w:rsidRDefault="00C00107" w:rsidP="002D418A">
      <w:pPr>
        <w:spacing w:line="360" w:lineRule="auto"/>
        <w:ind w:left="1440" w:right="-52" w:hanging="873"/>
        <w:jc w:val="both"/>
        <w:rPr>
          <w:rFonts w:ascii="Times New Roman" w:hAnsi="Times New Roman" w:cs="Times New Roman"/>
          <w:lang w:val="en-AU"/>
        </w:rPr>
      </w:pPr>
      <w:r w:rsidRPr="00EB7071">
        <w:rPr>
          <w:rFonts w:ascii="Times New Roman" w:hAnsi="Times New Roman" w:cs="Times New Roman"/>
          <w:b/>
          <w:lang w:val="en-AU"/>
        </w:rPr>
        <w:t>[LG7]</w:t>
      </w:r>
      <w:r w:rsidRPr="00EB7071">
        <w:rPr>
          <w:rFonts w:ascii="Times New Roman" w:hAnsi="Times New Roman" w:cs="Times New Roman"/>
          <w:b/>
          <w:lang w:val="en-AU"/>
        </w:rPr>
        <w:tab/>
      </w:r>
      <w:r w:rsidR="00DE3DF2" w:rsidRPr="00EB7071">
        <w:rPr>
          <w:rFonts w:ascii="Times New Roman" w:hAnsi="Times New Roman" w:cs="Times New Roman"/>
          <w:b/>
          <w:lang w:val="en-AU"/>
        </w:rPr>
        <w:t xml:space="preserve">Exact Overlap: </w:t>
      </w:r>
      <w:r w:rsidR="00DE3DF2" w:rsidRPr="00EB7071">
        <w:rPr>
          <w:rFonts w:ascii="Times New Roman" w:hAnsi="Times New Roman" w:cs="Times New Roman"/>
          <w:lang w:val="en-AU"/>
        </w:rPr>
        <w:t xml:space="preserve">If x/y, then x’s exact location and y’s exact location overlap. </w:t>
      </w:r>
    </w:p>
    <w:p w14:paraId="2812D79B" w14:textId="77777777" w:rsidR="00DE3DF2" w:rsidRPr="00EB7071" w:rsidRDefault="00DE3DF2" w:rsidP="002D418A">
      <w:pPr>
        <w:spacing w:line="360" w:lineRule="auto"/>
        <w:ind w:left="567" w:right="-52"/>
        <w:jc w:val="both"/>
        <w:rPr>
          <w:rFonts w:ascii="Times New Roman" w:hAnsi="Times New Roman" w:cs="Times New Roman"/>
          <w:b/>
          <w:lang w:val="en-AU"/>
        </w:rPr>
      </w:pPr>
    </w:p>
    <w:p w14:paraId="524FF6FF" w14:textId="680A4F28" w:rsidR="00DE3DF2" w:rsidRPr="00EB7071" w:rsidRDefault="00C00107" w:rsidP="002D418A">
      <w:pPr>
        <w:spacing w:line="360" w:lineRule="auto"/>
        <w:ind w:left="1440" w:right="-52" w:hanging="873"/>
        <w:jc w:val="both"/>
        <w:rPr>
          <w:rFonts w:ascii="Times New Roman" w:hAnsi="Times New Roman" w:cs="Times New Roman"/>
          <w:lang w:val="en-AU"/>
        </w:rPr>
      </w:pPr>
      <w:r w:rsidRPr="00EB7071">
        <w:rPr>
          <w:rFonts w:ascii="Times New Roman" w:hAnsi="Times New Roman" w:cs="Times New Roman"/>
          <w:b/>
          <w:lang w:val="en-AU"/>
        </w:rPr>
        <w:t>[LG8]</w:t>
      </w:r>
      <w:r w:rsidRPr="00EB7071">
        <w:rPr>
          <w:rFonts w:ascii="Times New Roman" w:hAnsi="Times New Roman" w:cs="Times New Roman"/>
          <w:b/>
          <w:lang w:val="en-AU"/>
        </w:rPr>
        <w:tab/>
      </w:r>
      <w:r w:rsidR="00DE3DF2" w:rsidRPr="00EB7071">
        <w:rPr>
          <w:rFonts w:ascii="Times New Roman" w:hAnsi="Times New Roman" w:cs="Times New Roman"/>
          <w:b/>
          <w:lang w:val="en-AU"/>
        </w:rPr>
        <w:t>Exact Partial Overlap:</w:t>
      </w:r>
      <w:r w:rsidR="00DE3DF2" w:rsidRPr="00EB7071">
        <w:rPr>
          <w:rFonts w:ascii="Times New Roman" w:hAnsi="Times New Roman" w:cs="Times New Roman"/>
          <w:lang w:val="en-AU"/>
        </w:rPr>
        <w:t xml:space="preserve"> If x//y, then x’s exact </w:t>
      </w:r>
      <w:r w:rsidR="00071DC6" w:rsidRPr="00EB7071">
        <w:rPr>
          <w:rFonts w:ascii="Times New Roman" w:hAnsi="Times New Roman" w:cs="Times New Roman"/>
          <w:lang w:val="en-AU"/>
        </w:rPr>
        <w:t xml:space="preserve">location and y’s exact location </w:t>
      </w:r>
      <w:r w:rsidR="00DE3DF2" w:rsidRPr="00EB7071">
        <w:rPr>
          <w:rFonts w:ascii="Times New Roman" w:hAnsi="Times New Roman" w:cs="Times New Roman"/>
          <w:lang w:val="en-AU"/>
        </w:rPr>
        <w:t>overlap.</w:t>
      </w:r>
    </w:p>
    <w:p w14:paraId="3D7FB91C" w14:textId="77777777" w:rsidR="00071DC6" w:rsidRPr="00EB7071" w:rsidRDefault="00071DC6" w:rsidP="002D418A">
      <w:pPr>
        <w:spacing w:line="360" w:lineRule="auto"/>
        <w:ind w:left="567" w:right="-52"/>
        <w:jc w:val="both"/>
        <w:rPr>
          <w:rFonts w:ascii="Times New Roman" w:hAnsi="Times New Roman" w:cs="Times New Roman"/>
          <w:lang w:val="en-AU"/>
        </w:rPr>
      </w:pPr>
    </w:p>
    <w:p w14:paraId="15CC8BC7" w14:textId="6E8BA239" w:rsidR="00071DC6" w:rsidRPr="00EB7071" w:rsidRDefault="00C00107" w:rsidP="002D418A">
      <w:pPr>
        <w:spacing w:line="360" w:lineRule="auto"/>
        <w:ind w:left="1440" w:right="-52" w:hanging="873"/>
        <w:jc w:val="both"/>
        <w:rPr>
          <w:rFonts w:ascii="Times New Roman" w:hAnsi="Times New Roman" w:cs="Times New Roman"/>
          <w:lang w:val="en-AU"/>
        </w:rPr>
      </w:pPr>
      <w:r w:rsidRPr="00EB7071">
        <w:rPr>
          <w:rFonts w:ascii="Times New Roman" w:hAnsi="Times New Roman" w:cs="Times New Roman"/>
          <w:b/>
          <w:lang w:val="en-AU"/>
        </w:rPr>
        <w:t>[LG9]</w:t>
      </w:r>
      <w:r w:rsidRPr="00EB7071">
        <w:rPr>
          <w:rFonts w:ascii="Times New Roman" w:hAnsi="Times New Roman" w:cs="Times New Roman"/>
          <w:b/>
          <w:lang w:val="en-AU"/>
        </w:rPr>
        <w:tab/>
      </w:r>
      <w:r w:rsidR="00071DC6" w:rsidRPr="00EB7071">
        <w:rPr>
          <w:rFonts w:ascii="Times New Roman" w:hAnsi="Times New Roman" w:cs="Times New Roman"/>
          <w:b/>
          <w:lang w:val="en-AU"/>
        </w:rPr>
        <w:t>Exact Partial Proper Overlap:</w:t>
      </w:r>
      <w:r w:rsidR="00071DC6" w:rsidRPr="00EB7071">
        <w:rPr>
          <w:rFonts w:ascii="Times New Roman" w:hAnsi="Times New Roman" w:cs="Times New Roman"/>
          <w:lang w:val="en-AU"/>
        </w:rPr>
        <w:t xml:space="preserve"> If x//y, then x’s exact location and y’s exact location properly overlap.</w:t>
      </w:r>
    </w:p>
    <w:p w14:paraId="5FFA1229" w14:textId="77777777" w:rsidR="000253D5" w:rsidRDefault="000253D5" w:rsidP="00DC2A54">
      <w:pPr>
        <w:spacing w:line="360" w:lineRule="auto"/>
        <w:ind w:right="-52"/>
        <w:jc w:val="both"/>
        <w:rPr>
          <w:rFonts w:ascii="Times New Roman" w:hAnsi="Times New Roman" w:cs="Times New Roman"/>
          <w:lang w:val="en-AU"/>
        </w:rPr>
      </w:pPr>
    </w:p>
    <w:p w14:paraId="685B1288" w14:textId="32FD2375" w:rsidR="00A75314" w:rsidRDefault="00A75314" w:rsidP="00DC2A54">
      <w:pPr>
        <w:spacing w:line="360" w:lineRule="auto"/>
        <w:ind w:right="-52"/>
        <w:jc w:val="both"/>
        <w:rPr>
          <w:rFonts w:ascii="Times New Roman" w:hAnsi="Times New Roman" w:cs="Times New Roman"/>
          <w:lang w:val="en-AU"/>
        </w:rPr>
      </w:pPr>
      <w:r>
        <w:rPr>
          <w:rFonts w:ascii="Times New Roman" w:hAnsi="Times New Roman" w:cs="Times New Roman"/>
          <w:lang w:val="en-AU"/>
        </w:rPr>
        <w:t>By mooting these locative grounding harmony principles we mostly hope to spark further discussion. We expect there to be many more principles that aren’t on the list. For the most part, however, we won’t try to sort through the principles of locative harmony here. That being said, there are certain motivations that might speak for or against specific principles on the list</w:t>
      </w:r>
      <w:r w:rsidR="00775556">
        <w:rPr>
          <w:rFonts w:ascii="Times New Roman" w:hAnsi="Times New Roman" w:cs="Times New Roman"/>
          <w:lang w:val="en-AU"/>
        </w:rPr>
        <w:t>, which</w:t>
      </w:r>
      <w:r>
        <w:rPr>
          <w:rFonts w:ascii="Times New Roman" w:hAnsi="Times New Roman" w:cs="Times New Roman"/>
          <w:lang w:val="en-AU"/>
        </w:rPr>
        <w:t xml:space="preserve"> are worth </w:t>
      </w:r>
      <w:r w:rsidR="00775556">
        <w:rPr>
          <w:rFonts w:ascii="Times New Roman" w:hAnsi="Times New Roman" w:cs="Times New Roman"/>
          <w:lang w:val="en-AU"/>
        </w:rPr>
        <w:t xml:space="preserve">briefly </w:t>
      </w:r>
      <w:r>
        <w:rPr>
          <w:rFonts w:ascii="Times New Roman" w:hAnsi="Times New Roman" w:cs="Times New Roman"/>
          <w:lang w:val="en-AU"/>
        </w:rPr>
        <w:t>considering</w:t>
      </w:r>
      <w:r w:rsidR="00775556">
        <w:rPr>
          <w:rFonts w:ascii="Times New Roman" w:hAnsi="Times New Roman" w:cs="Times New Roman"/>
          <w:lang w:val="en-AU"/>
        </w:rPr>
        <w:t>.</w:t>
      </w:r>
    </w:p>
    <w:p w14:paraId="5E2DE484" w14:textId="77777777" w:rsidR="00DC2A54" w:rsidRDefault="00DC2A54" w:rsidP="00DC2A54">
      <w:pPr>
        <w:spacing w:line="360" w:lineRule="auto"/>
        <w:ind w:right="-52"/>
        <w:jc w:val="both"/>
        <w:rPr>
          <w:rFonts w:ascii="Times New Roman" w:hAnsi="Times New Roman" w:cs="Times New Roman"/>
          <w:lang w:val="en-AU"/>
        </w:rPr>
      </w:pPr>
    </w:p>
    <w:p w14:paraId="21A0E406" w14:textId="06E120AE" w:rsidR="003E46DE" w:rsidRDefault="00DC2A54" w:rsidP="00DC2A54">
      <w:pPr>
        <w:spacing w:line="360" w:lineRule="auto"/>
        <w:ind w:right="-52"/>
        <w:jc w:val="both"/>
        <w:rPr>
          <w:rFonts w:ascii="Times New Roman" w:hAnsi="Times New Roman" w:cs="Times New Roman"/>
          <w:lang w:val="en-AU"/>
        </w:rPr>
      </w:pPr>
      <w:r>
        <w:rPr>
          <w:rFonts w:ascii="Times New Roman" w:hAnsi="Times New Roman" w:cs="Times New Roman"/>
          <w:lang w:val="en-AU"/>
        </w:rPr>
        <w:t>One important motivation</w:t>
      </w:r>
      <w:r w:rsidR="00A75314">
        <w:rPr>
          <w:rFonts w:ascii="Times New Roman" w:hAnsi="Times New Roman" w:cs="Times New Roman"/>
          <w:lang w:val="en-AU"/>
        </w:rPr>
        <w:t xml:space="preserve"> for some kind of locative grounding harmony </w:t>
      </w:r>
      <w:r>
        <w:rPr>
          <w:rFonts w:ascii="Times New Roman" w:hAnsi="Times New Roman" w:cs="Times New Roman"/>
          <w:lang w:val="en-AU"/>
        </w:rPr>
        <w:t xml:space="preserve">concerns the notion of “grounding at a distance”. </w:t>
      </w:r>
      <w:r w:rsidR="00A75314">
        <w:rPr>
          <w:rFonts w:ascii="Times New Roman" w:hAnsi="Times New Roman" w:cs="Times New Roman"/>
          <w:lang w:val="en-AU"/>
        </w:rPr>
        <w:t>G</w:t>
      </w:r>
      <w:r>
        <w:rPr>
          <w:rFonts w:ascii="Times New Roman" w:hAnsi="Times New Roman" w:cs="Times New Roman"/>
          <w:lang w:val="en-AU"/>
        </w:rPr>
        <w:t>rounding at a distance</w:t>
      </w:r>
      <w:r w:rsidR="00A75314">
        <w:rPr>
          <w:rFonts w:ascii="Times New Roman" w:hAnsi="Times New Roman" w:cs="Times New Roman"/>
          <w:lang w:val="en-AU"/>
        </w:rPr>
        <w:t xml:space="preserve"> can</w:t>
      </w:r>
      <w:r>
        <w:rPr>
          <w:rFonts w:ascii="Times New Roman" w:hAnsi="Times New Roman" w:cs="Times New Roman"/>
          <w:lang w:val="en-AU"/>
        </w:rPr>
        <w:t xml:space="preserve"> </w:t>
      </w:r>
      <w:r w:rsidR="00A75314">
        <w:rPr>
          <w:rFonts w:ascii="Times New Roman" w:hAnsi="Times New Roman" w:cs="Times New Roman"/>
          <w:lang w:val="en-AU"/>
        </w:rPr>
        <w:t>occur</w:t>
      </w:r>
      <w:r w:rsidR="003E46DE">
        <w:rPr>
          <w:rFonts w:ascii="Times New Roman" w:hAnsi="Times New Roman" w:cs="Times New Roman"/>
          <w:lang w:val="en-AU"/>
        </w:rPr>
        <w:t xml:space="preserve"> when</w:t>
      </w:r>
      <w:r>
        <w:rPr>
          <w:rFonts w:ascii="Times New Roman" w:hAnsi="Times New Roman" w:cs="Times New Roman"/>
          <w:lang w:val="en-AU"/>
        </w:rPr>
        <w:t xml:space="preserve"> x grounds y </w:t>
      </w:r>
      <w:r w:rsidR="00A75314">
        <w:rPr>
          <w:rFonts w:ascii="Times New Roman" w:hAnsi="Times New Roman" w:cs="Times New Roman"/>
          <w:lang w:val="en-AU"/>
        </w:rPr>
        <w:t xml:space="preserve">and </w:t>
      </w:r>
      <w:r>
        <w:rPr>
          <w:rFonts w:ascii="Times New Roman" w:hAnsi="Times New Roman" w:cs="Times New Roman"/>
          <w:lang w:val="en-AU"/>
        </w:rPr>
        <w:t xml:space="preserve">x’s exact location is disjoint from y’s exact </w:t>
      </w:r>
      <w:r w:rsidR="003E46DE">
        <w:rPr>
          <w:rFonts w:ascii="Times New Roman" w:hAnsi="Times New Roman" w:cs="Times New Roman"/>
          <w:lang w:val="en-AU"/>
        </w:rPr>
        <w:t xml:space="preserve">location. Grounding at a distance might also occur when the xxs fully ground y, but y’s exact location is disjoint from the fusion of the exact locations of the xxs. </w:t>
      </w:r>
      <w:r w:rsidR="00A75314">
        <w:rPr>
          <w:rFonts w:ascii="Times New Roman" w:hAnsi="Times New Roman" w:cs="Times New Roman"/>
          <w:lang w:val="en-AU"/>
        </w:rPr>
        <w:t>I</w:t>
      </w:r>
      <w:r w:rsidR="003E46DE">
        <w:rPr>
          <w:rFonts w:ascii="Times New Roman" w:hAnsi="Times New Roman" w:cs="Times New Roman"/>
          <w:lang w:val="en-AU"/>
        </w:rPr>
        <w:t xml:space="preserve">f one wishes to rule out both kinds of grounding at a distance, then </w:t>
      </w:r>
      <w:r w:rsidR="00A75314">
        <w:rPr>
          <w:rFonts w:ascii="Times New Roman" w:hAnsi="Times New Roman" w:cs="Times New Roman"/>
          <w:lang w:val="en-AU"/>
        </w:rPr>
        <w:t xml:space="preserve">one </w:t>
      </w:r>
      <w:r w:rsidR="003E46DE">
        <w:rPr>
          <w:rFonts w:ascii="Times New Roman" w:hAnsi="Times New Roman" w:cs="Times New Roman"/>
          <w:lang w:val="en-AU"/>
        </w:rPr>
        <w:t>will probably need at least [LG3] and perhaps even principles as strong as [LG1] or [LG2]. Avoiding grounding at a distance may be particularly important for those who see a deep connection between grounding and causation. Wilson</w:t>
      </w:r>
      <w:r w:rsidR="00A75314">
        <w:rPr>
          <w:rFonts w:ascii="Times New Roman" w:hAnsi="Times New Roman" w:cs="Times New Roman"/>
          <w:lang w:val="en-AU"/>
        </w:rPr>
        <w:t xml:space="preserve"> (2018)</w:t>
      </w:r>
      <w:r w:rsidR="003E46DE">
        <w:rPr>
          <w:rFonts w:ascii="Times New Roman" w:hAnsi="Times New Roman" w:cs="Times New Roman"/>
          <w:lang w:val="en-AU"/>
        </w:rPr>
        <w:t xml:space="preserve">, for instance, argues that </w:t>
      </w:r>
      <w:r w:rsidR="003E46DE">
        <w:rPr>
          <w:rFonts w:ascii="Times New Roman" w:hAnsi="Times New Roman" w:cs="Times New Roman"/>
          <w:lang w:val="en-AU"/>
        </w:rPr>
        <w:lastRenderedPageBreak/>
        <w:t xml:space="preserve">grounding and causation are both types of ‘metaphysical causation’. Schaffer </w:t>
      </w:r>
      <w:r w:rsidR="00A75314">
        <w:rPr>
          <w:rFonts w:ascii="Times New Roman" w:hAnsi="Times New Roman" w:cs="Times New Roman"/>
          <w:lang w:val="en-AU"/>
        </w:rPr>
        <w:t xml:space="preserve">(2016) </w:t>
      </w:r>
      <w:r w:rsidR="003E46DE">
        <w:rPr>
          <w:rFonts w:ascii="Times New Roman" w:hAnsi="Times New Roman" w:cs="Times New Roman"/>
          <w:lang w:val="en-AU"/>
        </w:rPr>
        <w:t>holds a similar view, maintaining that there is a very strong analogy between causation and grounding. Causation, however, seems to preclude causal action at a distance</w:t>
      </w:r>
      <w:r w:rsidR="00873781">
        <w:rPr>
          <w:rFonts w:ascii="Times New Roman" w:hAnsi="Times New Roman" w:cs="Times New Roman"/>
          <w:lang w:val="en-AU"/>
        </w:rPr>
        <w:t>.</w:t>
      </w:r>
      <w:r w:rsidR="003E46DE">
        <w:rPr>
          <w:rFonts w:ascii="Times New Roman" w:hAnsi="Times New Roman" w:cs="Times New Roman"/>
          <w:lang w:val="en-AU"/>
        </w:rPr>
        <w:t xml:space="preserve"> That being so, </w:t>
      </w:r>
      <w:r w:rsidR="006612CB">
        <w:rPr>
          <w:rFonts w:ascii="Times New Roman" w:hAnsi="Times New Roman" w:cs="Times New Roman"/>
          <w:lang w:val="en-AU"/>
        </w:rPr>
        <w:t>a ban on</w:t>
      </w:r>
      <w:r w:rsidR="003E46DE">
        <w:rPr>
          <w:rFonts w:ascii="Times New Roman" w:hAnsi="Times New Roman" w:cs="Times New Roman"/>
          <w:lang w:val="en-AU"/>
        </w:rPr>
        <w:t xml:space="preserve"> grounding at a distance may be necessary to preserve the connection between grounding and causation. It could also constitute a point of difference between the two notions</w:t>
      </w:r>
      <w:r w:rsidR="006612CB">
        <w:rPr>
          <w:rFonts w:ascii="Times New Roman" w:hAnsi="Times New Roman" w:cs="Times New Roman"/>
          <w:lang w:val="en-AU"/>
        </w:rPr>
        <w:t>, depending on how causal action at a distance is to be understood</w:t>
      </w:r>
      <w:r w:rsidR="003E46DE">
        <w:rPr>
          <w:rFonts w:ascii="Times New Roman" w:hAnsi="Times New Roman" w:cs="Times New Roman"/>
          <w:lang w:val="en-AU"/>
        </w:rPr>
        <w:t xml:space="preserve"> (see Baron, Miller and Tallant </w:t>
      </w:r>
      <w:r w:rsidR="00A75314">
        <w:rPr>
          <w:rFonts w:ascii="Times New Roman" w:hAnsi="Times New Roman" w:cs="Times New Roman"/>
          <w:lang w:val="en-AU"/>
        </w:rPr>
        <w:t xml:space="preserve">(2020) </w:t>
      </w:r>
      <w:r w:rsidR="003E46DE">
        <w:rPr>
          <w:rFonts w:ascii="Times New Roman" w:hAnsi="Times New Roman" w:cs="Times New Roman"/>
          <w:lang w:val="en-AU"/>
        </w:rPr>
        <w:t>for a suggestion along these lines).</w:t>
      </w:r>
    </w:p>
    <w:p w14:paraId="22BC2E75" w14:textId="77777777" w:rsidR="006612CB" w:rsidRDefault="006612CB" w:rsidP="00DC2A54">
      <w:pPr>
        <w:spacing w:line="360" w:lineRule="auto"/>
        <w:ind w:right="-52"/>
        <w:jc w:val="both"/>
        <w:rPr>
          <w:rFonts w:ascii="Times New Roman" w:hAnsi="Times New Roman" w:cs="Times New Roman"/>
          <w:lang w:val="en-AU"/>
        </w:rPr>
      </w:pPr>
    </w:p>
    <w:p w14:paraId="5FCBD53A" w14:textId="77777777" w:rsidR="00FD20A4" w:rsidRDefault="006612CB" w:rsidP="00DC2A54">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Other metaphysical positions speak for or against specific locative harmony principles </w:t>
      </w:r>
      <w:r w:rsidR="00C47BB3">
        <w:rPr>
          <w:rFonts w:ascii="Times New Roman" w:hAnsi="Times New Roman" w:cs="Times New Roman"/>
          <w:lang w:val="en-AU"/>
        </w:rPr>
        <w:t>in the same way</w:t>
      </w:r>
      <w:r>
        <w:rPr>
          <w:rFonts w:ascii="Times New Roman" w:hAnsi="Times New Roman" w:cs="Times New Roman"/>
          <w:lang w:val="en-AU"/>
        </w:rPr>
        <w:t xml:space="preserve">. For instance, if one endorses supersubstantivalism, then one is likely to reject [LG1]. </w:t>
      </w:r>
      <w:r w:rsidR="00EE0E17">
        <w:rPr>
          <w:rFonts w:ascii="Times New Roman" w:hAnsi="Times New Roman" w:cs="Times New Roman"/>
          <w:lang w:val="en-AU"/>
        </w:rPr>
        <w:t>For</w:t>
      </w:r>
      <w:r>
        <w:rPr>
          <w:rFonts w:ascii="Times New Roman" w:hAnsi="Times New Roman" w:cs="Times New Roman"/>
          <w:lang w:val="en-AU"/>
        </w:rPr>
        <w:t xml:space="preserve"> the supersubstantivalist, objects are identical to their locations. Accordingly, if x grounds y, and x’s location is identical to y’s, then it follows that something grounds itself. This violates the irreflexivity of grounding and so, insofar as one aims to preserve that particular formal feature, one should not endorse anything as strong as [LG1]. Similar considerations may motivate [LG1] if, for instance, one is looking for a way to reject supersubstantivalism. </w:t>
      </w:r>
    </w:p>
    <w:p w14:paraId="46D4ECC2" w14:textId="77777777" w:rsidR="00FD20A4" w:rsidRDefault="00FD20A4" w:rsidP="00DC2A54">
      <w:pPr>
        <w:spacing w:line="360" w:lineRule="auto"/>
        <w:ind w:right="-52"/>
        <w:jc w:val="both"/>
        <w:rPr>
          <w:rFonts w:ascii="Times New Roman" w:hAnsi="Times New Roman" w:cs="Times New Roman"/>
          <w:lang w:val="en-AU"/>
        </w:rPr>
      </w:pPr>
    </w:p>
    <w:p w14:paraId="211483C6" w14:textId="29C006E3" w:rsidR="006612CB" w:rsidRDefault="00C47BB3" w:rsidP="00DC2A54">
      <w:pPr>
        <w:spacing w:line="360" w:lineRule="auto"/>
        <w:ind w:right="-52"/>
        <w:jc w:val="both"/>
        <w:rPr>
          <w:rFonts w:ascii="Times New Roman" w:hAnsi="Times New Roman" w:cs="Times New Roman"/>
          <w:lang w:val="en-AU"/>
        </w:rPr>
      </w:pPr>
      <w:r>
        <w:rPr>
          <w:rFonts w:ascii="Times New Roman" w:hAnsi="Times New Roman" w:cs="Times New Roman"/>
          <w:lang w:val="en-AU"/>
        </w:rPr>
        <w:t>Similarly</w:t>
      </w:r>
      <w:r w:rsidR="006612CB">
        <w:rPr>
          <w:rFonts w:ascii="Times New Roman" w:hAnsi="Times New Roman" w:cs="Times New Roman"/>
          <w:lang w:val="en-AU"/>
        </w:rPr>
        <w:t>, if one endorses Paul’s composition intuition along with principles of mereological harmony,</w:t>
      </w:r>
      <w:r w:rsidR="0043073C">
        <w:rPr>
          <w:rFonts w:ascii="Times New Roman" w:hAnsi="Times New Roman" w:cs="Times New Roman"/>
          <w:lang w:val="en-AU"/>
        </w:rPr>
        <w:t xml:space="preserve"> then principles like [LG2] seem attractive, since they will better serve the relationship between mereology and grounding. A principle like [LG4], by contrast, is likely to violate mereological harmony principles that generally require the location of the part to be a part of the location of the whole ([LG4] plus the composition intuition would imply that the location of the whole is part of the location of the part). </w:t>
      </w:r>
    </w:p>
    <w:p w14:paraId="23A56952" w14:textId="77777777" w:rsidR="006612CB" w:rsidRDefault="006612CB" w:rsidP="00DC2A54">
      <w:pPr>
        <w:spacing w:line="360" w:lineRule="auto"/>
        <w:ind w:right="-52"/>
        <w:jc w:val="both"/>
        <w:rPr>
          <w:rFonts w:ascii="Times New Roman" w:hAnsi="Times New Roman" w:cs="Times New Roman"/>
          <w:lang w:val="en-AU"/>
        </w:rPr>
      </w:pPr>
    </w:p>
    <w:p w14:paraId="49FE7A23" w14:textId="34461B71" w:rsidR="00C47BB3" w:rsidRDefault="000B7F7D"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There is much more to say about locative grounding harmony, and about the motivations that might lead one to endorse one or more of the above principles.</w:t>
      </w:r>
      <w:r w:rsidR="00927376">
        <w:rPr>
          <w:rStyle w:val="FootnoteReference"/>
          <w:rFonts w:ascii="Times New Roman" w:hAnsi="Times New Roman" w:cs="Times New Roman"/>
          <w:lang w:val="en-AU"/>
        </w:rPr>
        <w:footnoteReference w:id="11"/>
      </w:r>
      <w:r>
        <w:rPr>
          <w:rFonts w:ascii="Times New Roman" w:hAnsi="Times New Roman" w:cs="Times New Roman"/>
          <w:lang w:val="en-AU"/>
        </w:rPr>
        <w:t xml:space="preserve"> We will return to say a bit more about locative harmony below, laying </w:t>
      </w:r>
      <w:r w:rsidR="00C47BB3">
        <w:rPr>
          <w:rFonts w:ascii="Times New Roman" w:hAnsi="Times New Roman" w:cs="Times New Roman"/>
          <w:lang w:val="en-AU"/>
        </w:rPr>
        <w:t xml:space="preserve">bare its </w:t>
      </w:r>
      <w:r>
        <w:rPr>
          <w:rFonts w:ascii="Times New Roman" w:hAnsi="Times New Roman" w:cs="Times New Roman"/>
          <w:lang w:val="en-AU"/>
        </w:rPr>
        <w:t>conn</w:t>
      </w:r>
      <w:r w:rsidR="00C47BB3">
        <w:rPr>
          <w:rFonts w:ascii="Times New Roman" w:hAnsi="Times New Roman" w:cs="Times New Roman"/>
          <w:lang w:val="en-AU"/>
        </w:rPr>
        <w:t>ection</w:t>
      </w:r>
      <w:r>
        <w:rPr>
          <w:rFonts w:ascii="Times New Roman" w:hAnsi="Times New Roman" w:cs="Times New Roman"/>
          <w:lang w:val="en-AU"/>
        </w:rPr>
        <w:t xml:space="preserve"> to mereological harmony (thereby giving some sense of how someone attracted to Paul’s composition intuition and mereological harmony might think about locative grounding harmony). As noted, however, our focus in this paper is largely on structural grounding harmony, and so we will leave a deeper consideration of locative grounding harmony for another time. </w:t>
      </w:r>
    </w:p>
    <w:p w14:paraId="42A07C63" w14:textId="77777777" w:rsidR="00C47BB3" w:rsidRPr="00EB7071" w:rsidRDefault="00C47BB3" w:rsidP="002D418A">
      <w:pPr>
        <w:spacing w:line="360" w:lineRule="auto"/>
        <w:ind w:right="-52"/>
        <w:jc w:val="both"/>
        <w:rPr>
          <w:rFonts w:ascii="Times New Roman" w:hAnsi="Times New Roman" w:cs="Times New Roman"/>
          <w:lang w:val="en-AU"/>
        </w:rPr>
      </w:pPr>
    </w:p>
    <w:p w14:paraId="1A421E5A" w14:textId="64554F6F" w:rsidR="00D73BFF" w:rsidRPr="00D73BFF" w:rsidRDefault="00B66DC3"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lastRenderedPageBreak/>
        <w:t>Th</w:t>
      </w:r>
      <w:r w:rsidR="00B2263E">
        <w:rPr>
          <w:rFonts w:ascii="Times New Roman" w:hAnsi="Times New Roman" w:cs="Times New Roman"/>
          <w:lang w:val="en-AU"/>
        </w:rPr>
        <w:t>is brings us to the</w:t>
      </w:r>
      <w:r w:rsidRPr="00EB7071">
        <w:rPr>
          <w:rFonts w:ascii="Times New Roman" w:hAnsi="Times New Roman" w:cs="Times New Roman"/>
          <w:lang w:val="en-AU"/>
        </w:rPr>
        <w:t xml:space="preserve"> principles of structural grounding harmony</w:t>
      </w:r>
      <w:r w:rsidR="00B2263E">
        <w:rPr>
          <w:rFonts w:ascii="Times New Roman" w:hAnsi="Times New Roman" w:cs="Times New Roman"/>
          <w:lang w:val="en-AU"/>
        </w:rPr>
        <w:t xml:space="preserve">. </w:t>
      </w:r>
      <w:r w:rsidR="0069398B" w:rsidRPr="00EB7071">
        <w:rPr>
          <w:rFonts w:ascii="Times New Roman" w:hAnsi="Times New Roman" w:cs="Times New Roman"/>
          <w:lang w:val="en-AU"/>
        </w:rPr>
        <w:t xml:space="preserve">As before, we can divide these principles into exact or </w:t>
      </w:r>
      <w:r w:rsidR="00A85726">
        <w:rPr>
          <w:rFonts w:ascii="Times New Roman" w:hAnsi="Times New Roman" w:cs="Times New Roman"/>
          <w:lang w:val="en-AU"/>
        </w:rPr>
        <w:t>weak</w:t>
      </w:r>
      <w:r w:rsidR="00A85726" w:rsidRPr="00EB7071">
        <w:rPr>
          <w:rFonts w:ascii="Times New Roman" w:hAnsi="Times New Roman" w:cs="Times New Roman"/>
          <w:lang w:val="en-AU"/>
        </w:rPr>
        <w:t xml:space="preserve"> </w:t>
      </w:r>
      <w:r w:rsidR="0069398B" w:rsidRPr="00EB7071">
        <w:rPr>
          <w:rFonts w:ascii="Times New Roman" w:hAnsi="Times New Roman" w:cs="Times New Roman"/>
          <w:lang w:val="en-AU"/>
        </w:rPr>
        <w:t xml:space="preserve">principles, depending on the operative notion of location. </w:t>
      </w:r>
      <w:r w:rsidR="00D73BFF">
        <w:rPr>
          <w:rFonts w:ascii="Times New Roman" w:hAnsi="Times New Roman" w:cs="Times New Roman"/>
          <w:lang w:val="en-AU"/>
        </w:rPr>
        <w:t xml:space="preserve">Below are </w:t>
      </w:r>
      <w:r w:rsidR="00C47BB3">
        <w:rPr>
          <w:rFonts w:ascii="Times New Roman" w:hAnsi="Times New Roman" w:cs="Times New Roman"/>
          <w:lang w:val="en-AU"/>
        </w:rPr>
        <w:t xml:space="preserve">some candidate </w:t>
      </w:r>
      <w:r w:rsidR="00D73BFF">
        <w:rPr>
          <w:rFonts w:ascii="Times New Roman" w:hAnsi="Times New Roman" w:cs="Times New Roman"/>
          <w:lang w:val="en-AU"/>
        </w:rPr>
        <w:t xml:space="preserve">exact principles. </w:t>
      </w:r>
      <w:r w:rsidR="00C47BB3">
        <w:rPr>
          <w:rFonts w:ascii="Times New Roman" w:hAnsi="Times New Roman" w:cs="Times New Roman"/>
          <w:lang w:val="en-AU"/>
        </w:rPr>
        <w:t>W</w:t>
      </w:r>
      <w:r w:rsidR="00A85726">
        <w:rPr>
          <w:rFonts w:ascii="Times New Roman" w:hAnsi="Times New Roman" w:cs="Times New Roman"/>
          <w:lang w:val="en-AU"/>
        </w:rPr>
        <w:t>eak</w:t>
      </w:r>
      <w:r w:rsidR="00A85726" w:rsidRPr="00D73BFF">
        <w:rPr>
          <w:rFonts w:ascii="Times New Roman" w:hAnsi="Times New Roman" w:cs="Times New Roman"/>
          <w:lang w:val="en-AU"/>
        </w:rPr>
        <w:t xml:space="preserve"> </w:t>
      </w:r>
      <w:r w:rsidR="00D73BFF" w:rsidRPr="00D73BFF">
        <w:rPr>
          <w:rFonts w:ascii="Times New Roman" w:hAnsi="Times New Roman" w:cs="Times New Roman"/>
          <w:lang w:val="en-AU"/>
        </w:rPr>
        <w:t>principles can be formulated by trading ‘exact’ for ‘weak’ location in each principle</w:t>
      </w:r>
      <w:r w:rsidR="00C47BB3">
        <w:rPr>
          <w:rFonts w:ascii="Times New Roman" w:hAnsi="Times New Roman" w:cs="Times New Roman"/>
          <w:lang w:val="en-AU"/>
        </w:rPr>
        <w:t>, and c</w:t>
      </w:r>
      <w:r w:rsidR="009073B2">
        <w:rPr>
          <w:rFonts w:ascii="Times New Roman" w:hAnsi="Times New Roman" w:cs="Times New Roman"/>
          <w:lang w:val="en-AU"/>
        </w:rPr>
        <w:t>onditional forms of the structural grounding principles can be formulated as above, by making each principle conditional on grounds and grounded having a location.</w:t>
      </w:r>
      <w:r w:rsidR="00C47BB3">
        <w:rPr>
          <w:rFonts w:ascii="Times New Roman" w:hAnsi="Times New Roman" w:cs="Times New Roman"/>
          <w:lang w:val="en-AU"/>
        </w:rPr>
        <w:t xml:space="preserve"> As before, these principles are offered in an exploratory mood in the first instance. Some of these principles we will explicitly use in §3 and, again, in §4, where we will see why one might be minded to reject [SG2] in particular. However, there is nothing particularly special about the list below, it is just a guide to the kinds of principles of structural grounding one might endorse. </w:t>
      </w:r>
    </w:p>
    <w:p w14:paraId="20C4A7CA" w14:textId="77777777" w:rsidR="001F1FEB" w:rsidRPr="00EB7071" w:rsidRDefault="001F1FEB" w:rsidP="002D418A">
      <w:pPr>
        <w:spacing w:line="360" w:lineRule="auto"/>
        <w:ind w:right="-52"/>
        <w:jc w:val="both"/>
        <w:rPr>
          <w:rFonts w:ascii="Times New Roman" w:hAnsi="Times New Roman" w:cs="Times New Roman"/>
          <w:lang w:val="en-AU"/>
        </w:rPr>
      </w:pPr>
    </w:p>
    <w:p w14:paraId="46358867" w14:textId="600F4630" w:rsidR="001F1FEB" w:rsidRPr="00EB7071" w:rsidRDefault="00C00107"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b/>
          <w:lang w:val="en-AU"/>
        </w:rPr>
        <w:t>[SG1]</w:t>
      </w:r>
      <w:r w:rsidRPr="00EB7071">
        <w:rPr>
          <w:rFonts w:ascii="Times New Roman" w:hAnsi="Times New Roman" w:cs="Times New Roman"/>
          <w:lang w:val="en-AU"/>
        </w:rPr>
        <w:t xml:space="preserve"> </w:t>
      </w:r>
      <w:r w:rsidR="0069398B" w:rsidRPr="00EB7071">
        <w:rPr>
          <w:rFonts w:ascii="Times New Roman" w:hAnsi="Times New Roman" w:cs="Times New Roman"/>
          <w:b/>
          <w:lang w:val="en-AU"/>
        </w:rPr>
        <w:t xml:space="preserve">Exact </w:t>
      </w:r>
      <w:r w:rsidR="001F1FEB" w:rsidRPr="00EB7071">
        <w:rPr>
          <w:rFonts w:ascii="Times New Roman" w:hAnsi="Times New Roman" w:cs="Times New Roman"/>
          <w:b/>
          <w:lang w:val="en-AU"/>
        </w:rPr>
        <w:t>Full</w:t>
      </w:r>
      <w:r w:rsidR="0069398B" w:rsidRPr="00EB7071">
        <w:rPr>
          <w:rFonts w:ascii="Times New Roman" w:hAnsi="Times New Roman" w:cs="Times New Roman"/>
          <w:b/>
          <w:lang w:val="en-AU"/>
        </w:rPr>
        <w:t xml:space="preserve"> </w:t>
      </w:r>
      <w:r w:rsidR="001F1FEB" w:rsidRPr="00EB7071">
        <w:rPr>
          <w:rFonts w:ascii="Times New Roman" w:hAnsi="Times New Roman" w:cs="Times New Roman"/>
          <w:b/>
          <w:lang w:val="en-AU"/>
        </w:rPr>
        <w:t xml:space="preserve">Structure: </w:t>
      </w:r>
      <w:r w:rsidR="00011752" w:rsidRPr="00EB7071">
        <w:rPr>
          <w:rFonts w:ascii="Times New Roman" w:hAnsi="Times New Roman" w:cs="Times New Roman"/>
          <w:lang w:val="en-AU"/>
        </w:rPr>
        <w:t xml:space="preserve">x / y iff </w:t>
      </w:r>
      <w:r w:rsidR="001F1FEB" w:rsidRPr="00EB7071">
        <w:rPr>
          <w:rFonts w:ascii="Times New Roman" w:hAnsi="Times New Roman" w:cs="Times New Roman"/>
          <w:lang w:val="en-AU"/>
        </w:rPr>
        <w:t xml:space="preserve">x’s </w:t>
      </w:r>
      <w:r w:rsidR="0069398B" w:rsidRPr="00EB7071">
        <w:rPr>
          <w:rFonts w:ascii="Times New Roman" w:hAnsi="Times New Roman" w:cs="Times New Roman"/>
          <w:lang w:val="en-AU"/>
        </w:rPr>
        <w:t xml:space="preserve">exact </w:t>
      </w:r>
      <w:r w:rsidR="001F1FEB" w:rsidRPr="00EB7071">
        <w:rPr>
          <w:rFonts w:ascii="Times New Roman" w:hAnsi="Times New Roman" w:cs="Times New Roman"/>
          <w:lang w:val="en-AU"/>
        </w:rPr>
        <w:t>location grounds y’s</w:t>
      </w:r>
      <w:r w:rsidR="0069398B" w:rsidRPr="00EB7071">
        <w:rPr>
          <w:rFonts w:ascii="Times New Roman" w:hAnsi="Times New Roman" w:cs="Times New Roman"/>
          <w:lang w:val="en-AU"/>
        </w:rPr>
        <w:t xml:space="preserve"> exact</w:t>
      </w:r>
      <w:r w:rsidR="001F1FEB" w:rsidRPr="00EB7071">
        <w:rPr>
          <w:rFonts w:ascii="Times New Roman" w:hAnsi="Times New Roman" w:cs="Times New Roman"/>
          <w:lang w:val="en-AU"/>
        </w:rPr>
        <w:t xml:space="preserve"> location.</w:t>
      </w:r>
    </w:p>
    <w:p w14:paraId="469E2B38" w14:textId="77777777" w:rsidR="001F1FEB" w:rsidRPr="00EB7071" w:rsidRDefault="001F1FEB" w:rsidP="002D418A">
      <w:pPr>
        <w:spacing w:line="360" w:lineRule="auto"/>
        <w:ind w:right="-52"/>
        <w:jc w:val="both"/>
        <w:rPr>
          <w:rFonts w:ascii="Times New Roman" w:hAnsi="Times New Roman" w:cs="Times New Roman"/>
          <w:lang w:val="en-AU"/>
        </w:rPr>
      </w:pPr>
    </w:p>
    <w:p w14:paraId="65476D3F" w14:textId="45049A3F" w:rsidR="001F1FEB" w:rsidRPr="00EB7071" w:rsidRDefault="00C00107"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b/>
          <w:lang w:val="en-AU"/>
        </w:rPr>
        <w:t>[SG2]</w:t>
      </w:r>
      <w:r w:rsidRPr="00EB7071">
        <w:rPr>
          <w:rFonts w:ascii="Times New Roman" w:hAnsi="Times New Roman" w:cs="Times New Roman"/>
          <w:b/>
          <w:lang w:val="en-AU"/>
        </w:rPr>
        <w:tab/>
      </w:r>
      <w:r w:rsidR="0069398B" w:rsidRPr="00EB7071">
        <w:rPr>
          <w:rFonts w:ascii="Times New Roman" w:hAnsi="Times New Roman" w:cs="Times New Roman"/>
          <w:b/>
          <w:lang w:val="en-AU"/>
        </w:rPr>
        <w:t xml:space="preserve">Exact </w:t>
      </w:r>
      <w:r w:rsidR="001F1FEB" w:rsidRPr="00EB7071">
        <w:rPr>
          <w:rFonts w:ascii="Times New Roman" w:hAnsi="Times New Roman" w:cs="Times New Roman"/>
          <w:b/>
          <w:lang w:val="en-AU"/>
        </w:rPr>
        <w:t>Partial Structure</w:t>
      </w:r>
      <w:r w:rsidR="00011752" w:rsidRPr="00EB7071">
        <w:rPr>
          <w:rFonts w:ascii="Times New Roman" w:hAnsi="Times New Roman" w:cs="Times New Roman"/>
          <w:lang w:val="en-AU"/>
        </w:rPr>
        <w:t>:</w:t>
      </w:r>
      <w:r w:rsidR="001F1FEB" w:rsidRPr="00EB7071">
        <w:rPr>
          <w:rFonts w:ascii="Times New Roman" w:hAnsi="Times New Roman" w:cs="Times New Roman"/>
          <w:lang w:val="en-AU"/>
        </w:rPr>
        <w:t xml:space="preserve"> x // y </w:t>
      </w:r>
      <w:r w:rsidR="00011752" w:rsidRPr="00EB7071">
        <w:rPr>
          <w:rFonts w:ascii="Times New Roman" w:hAnsi="Times New Roman" w:cs="Times New Roman"/>
          <w:lang w:val="en-AU"/>
        </w:rPr>
        <w:t xml:space="preserve">iff </w:t>
      </w:r>
      <w:r w:rsidR="001F1FEB" w:rsidRPr="00EB7071">
        <w:rPr>
          <w:rFonts w:ascii="Times New Roman" w:hAnsi="Times New Roman" w:cs="Times New Roman"/>
          <w:lang w:val="en-AU"/>
        </w:rPr>
        <w:t>x’s</w:t>
      </w:r>
      <w:r w:rsidR="0069398B" w:rsidRPr="00EB7071">
        <w:rPr>
          <w:rFonts w:ascii="Times New Roman" w:hAnsi="Times New Roman" w:cs="Times New Roman"/>
          <w:lang w:val="en-AU"/>
        </w:rPr>
        <w:t xml:space="preserve"> exact</w:t>
      </w:r>
      <w:r w:rsidR="001F1FEB" w:rsidRPr="00EB7071">
        <w:rPr>
          <w:rFonts w:ascii="Times New Roman" w:hAnsi="Times New Roman" w:cs="Times New Roman"/>
          <w:lang w:val="en-AU"/>
        </w:rPr>
        <w:t xml:space="preserve"> location partially grounds y’s </w:t>
      </w:r>
      <w:r w:rsidR="0069398B" w:rsidRPr="00EB7071">
        <w:rPr>
          <w:rFonts w:ascii="Times New Roman" w:hAnsi="Times New Roman" w:cs="Times New Roman"/>
          <w:lang w:val="en-AU"/>
        </w:rPr>
        <w:t xml:space="preserve">exact </w:t>
      </w:r>
      <w:r w:rsidR="001F1FEB" w:rsidRPr="00EB7071">
        <w:rPr>
          <w:rFonts w:ascii="Times New Roman" w:hAnsi="Times New Roman" w:cs="Times New Roman"/>
          <w:lang w:val="en-AU"/>
        </w:rPr>
        <w:t>location</w:t>
      </w:r>
    </w:p>
    <w:p w14:paraId="07B5A3CC" w14:textId="77777777" w:rsidR="001F1FEB" w:rsidRPr="00EB7071" w:rsidRDefault="001F1FEB" w:rsidP="002D418A">
      <w:pPr>
        <w:spacing w:line="360" w:lineRule="auto"/>
        <w:ind w:right="-52"/>
        <w:jc w:val="both"/>
        <w:rPr>
          <w:rFonts w:ascii="Times New Roman" w:hAnsi="Times New Roman" w:cs="Times New Roman"/>
          <w:lang w:val="en-AU"/>
        </w:rPr>
      </w:pPr>
    </w:p>
    <w:p w14:paraId="5E598965" w14:textId="5C9E318F" w:rsidR="001F1FEB" w:rsidRPr="00EB7071" w:rsidRDefault="00C00107"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b/>
          <w:lang w:val="en-AU"/>
        </w:rPr>
        <w:t>[SG3]</w:t>
      </w:r>
      <w:r w:rsidRPr="00EB7071">
        <w:rPr>
          <w:rFonts w:ascii="Times New Roman" w:hAnsi="Times New Roman" w:cs="Times New Roman"/>
          <w:b/>
          <w:lang w:val="en-AU"/>
        </w:rPr>
        <w:tab/>
      </w:r>
      <w:r w:rsidR="0069398B" w:rsidRPr="00EB7071">
        <w:rPr>
          <w:rFonts w:ascii="Times New Roman" w:hAnsi="Times New Roman" w:cs="Times New Roman"/>
          <w:b/>
          <w:lang w:val="en-AU"/>
        </w:rPr>
        <w:t xml:space="preserve">Exact </w:t>
      </w:r>
      <w:r w:rsidR="00011752" w:rsidRPr="00EB7071">
        <w:rPr>
          <w:rFonts w:ascii="Times New Roman" w:hAnsi="Times New Roman" w:cs="Times New Roman"/>
          <w:b/>
          <w:lang w:val="en-AU"/>
        </w:rPr>
        <w:t>Full Overlap:</w:t>
      </w:r>
      <w:r w:rsidR="00011752" w:rsidRPr="00EB7071">
        <w:rPr>
          <w:rFonts w:ascii="Times New Roman" w:hAnsi="Times New Roman" w:cs="Times New Roman"/>
          <w:lang w:val="en-AU"/>
        </w:rPr>
        <w:t xml:space="preserve">  x / y and x / z iff x’s </w:t>
      </w:r>
      <w:r w:rsidR="0069398B" w:rsidRPr="00EB7071">
        <w:rPr>
          <w:rFonts w:ascii="Times New Roman" w:hAnsi="Times New Roman" w:cs="Times New Roman"/>
          <w:lang w:val="en-AU"/>
        </w:rPr>
        <w:t xml:space="preserve">exact </w:t>
      </w:r>
      <w:r w:rsidR="00011752" w:rsidRPr="00EB7071">
        <w:rPr>
          <w:rFonts w:ascii="Times New Roman" w:hAnsi="Times New Roman" w:cs="Times New Roman"/>
          <w:lang w:val="en-AU"/>
        </w:rPr>
        <w:t xml:space="preserve">location grounds both y’s </w:t>
      </w:r>
      <w:r w:rsidR="0069398B" w:rsidRPr="00EB7071">
        <w:rPr>
          <w:rFonts w:ascii="Times New Roman" w:hAnsi="Times New Roman" w:cs="Times New Roman"/>
          <w:lang w:val="en-AU"/>
        </w:rPr>
        <w:t xml:space="preserve">exact </w:t>
      </w:r>
      <w:r w:rsidR="00011752" w:rsidRPr="00EB7071">
        <w:rPr>
          <w:rFonts w:ascii="Times New Roman" w:hAnsi="Times New Roman" w:cs="Times New Roman"/>
          <w:lang w:val="en-AU"/>
        </w:rPr>
        <w:t>location and z’s.</w:t>
      </w:r>
    </w:p>
    <w:p w14:paraId="611E7E21" w14:textId="77777777" w:rsidR="00011752" w:rsidRPr="00EB7071" w:rsidRDefault="00011752" w:rsidP="002D418A">
      <w:pPr>
        <w:spacing w:line="360" w:lineRule="auto"/>
        <w:ind w:right="-52"/>
        <w:jc w:val="both"/>
        <w:rPr>
          <w:rFonts w:ascii="Times New Roman" w:hAnsi="Times New Roman" w:cs="Times New Roman"/>
          <w:lang w:val="en-AU"/>
        </w:rPr>
      </w:pPr>
    </w:p>
    <w:p w14:paraId="6D68B8AC" w14:textId="3BE03083" w:rsidR="00011752" w:rsidRDefault="00C00107"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b/>
          <w:lang w:val="en-AU"/>
        </w:rPr>
        <w:t>[SG4]</w:t>
      </w:r>
      <w:r w:rsidRPr="00EB7071">
        <w:rPr>
          <w:rFonts w:ascii="Times New Roman" w:hAnsi="Times New Roman" w:cs="Times New Roman"/>
          <w:b/>
          <w:lang w:val="en-AU"/>
        </w:rPr>
        <w:tab/>
      </w:r>
      <w:r w:rsidR="0069398B" w:rsidRPr="00EB7071">
        <w:rPr>
          <w:rFonts w:ascii="Times New Roman" w:hAnsi="Times New Roman" w:cs="Times New Roman"/>
          <w:b/>
          <w:lang w:val="en-AU"/>
        </w:rPr>
        <w:t xml:space="preserve">Exact </w:t>
      </w:r>
      <w:r w:rsidR="00011752" w:rsidRPr="00EB7071">
        <w:rPr>
          <w:rFonts w:ascii="Times New Roman" w:hAnsi="Times New Roman" w:cs="Times New Roman"/>
          <w:b/>
          <w:lang w:val="en-AU"/>
        </w:rPr>
        <w:t xml:space="preserve">Partial Overlap: </w:t>
      </w:r>
      <w:r w:rsidR="00011752" w:rsidRPr="00EB7071">
        <w:rPr>
          <w:rFonts w:ascii="Times New Roman" w:hAnsi="Times New Roman" w:cs="Times New Roman"/>
          <w:lang w:val="en-AU"/>
        </w:rPr>
        <w:t>x // y and x // z iff x’s</w:t>
      </w:r>
      <w:r w:rsidR="0069398B" w:rsidRPr="00EB7071">
        <w:rPr>
          <w:rFonts w:ascii="Times New Roman" w:hAnsi="Times New Roman" w:cs="Times New Roman"/>
          <w:lang w:val="en-AU"/>
        </w:rPr>
        <w:t xml:space="preserve"> exact</w:t>
      </w:r>
      <w:r w:rsidR="00011752" w:rsidRPr="00EB7071">
        <w:rPr>
          <w:rFonts w:ascii="Times New Roman" w:hAnsi="Times New Roman" w:cs="Times New Roman"/>
          <w:lang w:val="en-AU"/>
        </w:rPr>
        <w:t xml:space="preserve"> location partially grounds both y’s </w:t>
      </w:r>
      <w:r w:rsidR="0069398B" w:rsidRPr="00EB7071">
        <w:rPr>
          <w:rFonts w:ascii="Times New Roman" w:hAnsi="Times New Roman" w:cs="Times New Roman"/>
          <w:lang w:val="en-AU"/>
        </w:rPr>
        <w:t xml:space="preserve">exact </w:t>
      </w:r>
      <w:r w:rsidR="00011752" w:rsidRPr="00EB7071">
        <w:rPr>
          <w:rFonts w:ascii="Times New Roman" w:hAnsi="Times New Roman" w:cs="Times New Roman"/>
          <w:lang w:val="en-AU"/>
        </w:rPr>
        <w:t>location and z’s.</w:t>
      </w:r>
    </w:p>
    <w:p w14:paraId="73119390" w14:textId="77777777" w:rsidR="00D73BFF" w:rsidRDefault="00D73BFF" w:rsidP="002D418A">
      <w:pPr>
        <w:spacing w:line="360" w:lineRule="auto"/>
        <w:ind w:left="720" w:right="-52"/>
        <w:jc w:val="both"/>
        <w:rPr>
          <w:rFonts w:ascii="Times New Roman" w:hAnsi="Times New Roman" w:cs="Times New Roman"/>
          <w:lang w:val="en-AU"/>
        </w:rPr>
      </w:pPr>
    </w:p>
    <w:p w14:paraId="229445A1" w14:textId="77777777" w:rsidR="00B2263E" w:rsidRPr="00EB7071" w:rsidRDefault="00B2263E" w:rsidP="002D418A">
      <w:pPr>
        <w:spacing w:line="360" w:lineRule="auto"/>
        <w:ind w:right="-52"/>
        <w:jc w:val="both"/>
        <w:rPr>
          <w:rFonts w:ascii="Times New Roman" w:hAnsi="Times New Roman" w:cs="Times New Roman"/>
          <w:lang w:val="en-AU"/>
        </w:rPr>
      </w:pPr>
    </w:p>
    <w:p w14:paraId="5618C972" w14:textId="50012681" w:rsidR="00B36085" w:rsidRPr="00EB7071" w:rsidRDefault="00B36085" w:rsidP="002D418A">
      <w:pPr>
        <w:spacing w:line="360" w:lineRule="auto"/>
        <w:ind w:right="-52"/>
        <w:jc w:val="both"/>
        <w:rPr>
          <w:rFonts w:ascii="Times New Roman" w:hAnsi="Times New Roman" w:cs="Times New Roman"/>
          <w:b/>
          <w:lang w:val="en-AU"/>
        </w:rPr>
      </w:pPr>
      <w:r w:rsidRPr="00EB7071">
        <w:rPr>
          <w:rFonts w:ascii="Times New Roman" w:hAnsi="Times New Roman" w:cs="Times New Roman"/>
          <w:b/>
          <w:lang w:val="en-AU"/>
        </w:rPr>
        <w:t>3.</w:t>
      </w:r>
      <w:r w:rsidR="00C87744">
        <w:rPr>
          <w:rFonts w:ascii="Times New Roman" w:hAnsi="Times New Roman" w:cs="Times New Roman"/>
          <w:b/>
          <w:lang w:val="en-AU"/>
        </w:rPr>
        <w:t>3</w:t>
      </w:r>
      <w:r w:rsidR="00B2263E">
        <w:rPr>
          <w:rFonts w:ascii="Times New Roman" w:hAnsi="Times New Roman" w:cs="Times New Roman"/>
          <w:b/>
          <w:lang w:val="en-AU"/>
        </w:rPr>
        <w:t>.</w:t>
      </w:r>
      <w:r w:rsidRPr="00EB7071">
        <w:rPr>
          <w:rFonts w:ascii="Times New Roman" w:hAnsi="Times New Roman" w:cs="Times New Roman"/>
          <w:b/>
          <w:lang w:val="en-AU"/>
        </w:rPr>
        <w:t xml:space="preserve"> </w:t>
      </w:r>
      <w:r w:rsidR="0048365C">
        <w:rPr>
          <w:rFonts w:ascii="Times New Roman" w:hAnsi="Times New Roman" w:cs="Times New Roman"/>
          <w:b/>
          <w:lang w:val="en-AU"/>
        </w:rPr>
        <w:t xml:space="preserve"> </w:t>
      </w:r>
      <w:r w:rsidRPr="00EB7071">
        <w:rPr>
          <w:rFonts w:ascii="Times New Roman" w:hAnsi="Times New Roman" w:cs="Times New Roman"/>
          <w:b/>
          <w:lang w:val="en-AU"/>
        </w:rPr>
        <w:t xml:space="preserve">Mereological Harmony </w:t>
      </w:r>
      <w:r w:rsidR="000B6A04" w:rsidRPr="00EB7071">
        <w:rPr>
          <w:rFonts w:ascii="Times New Roman" w:hAnsi="Times New Roman" w:cs="Times New Roman"/>
          <w:b/>
          <w:lang w:val="en-AU"/>
        </w:rPr>
        <w:t>and Grounding Harmony</w:t>
      </w:r>
    </w:p>
    <w:p w14:paraId="03539896" w14:textId="465EEE70" w:rsidR="00B36085" w:rsidRDefault="00B36085" w:rsidP="002D418A">
      <w:pPr>
        <w:spacing w:line="360" w:lineRule="auto"/>
        <w:ind w:right="-52"/>
        <w:jc w:val="both"/>
        <w:rPr>
          <w:rFonts w:ascii="Times New Roman" w:hAnsi="Times New Roman" w:cs="Times New Roman"/>
          <w:lang w:val="en-AU"/>
        </w:rPr>
      </w:pPr>
    </w:p>
    <w:p w14:paraId="44CAD239" w14:textId="38FAEA0E" w:rsidR="00A85726" w:rsidRDefault="00A85726"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Having outlined a range of harmony principles for grounding,</w:t>
      </w:r>
      <w:r w:rsidRPr="00EB7071">
        <w:rPr>
          <w:rFonts w:ascii="Times New Roman" w:hAnsi="Times New Roman" w:cs="Times New Roman"/>
          <w:lang w:val="en-AU"/>
        </w:rPr>
        <w:t xml:space="preserve"> </w:t>
      </w:r>
      <w:r>
        <w:rPr>
          <w:rFonts w:ascii="Times New Roman" w:hAnsi="Times New Roman" w:cs="Times New Roman"/>
          <w:lang w:val="en-AU"/>
        </w:rPr>
        <w:t>we will now</w:t>
      </w:r>
      <w:r w:rsidRPr="00EB7071">
        <w:rPr>
          <w:rFonts w:ascii="Times New Roman" w:hAnsi="Times New Roman" w:cs="Times New Roman"/>
          <w:lang w:val="en-AU"/>
        </w:rPr>
        <w:t xml:space="preserve"> </w:t>
      </w:r>
      <w:r>
        <w:rPr>
          <w:rFonts w:ascii="Times New Roman" w:hAnsi="Times New Roman" w:cs="Times New Roman"/>
          <w:lang w:val="en-AU"/>
        </w:rPr>
        <w:t>explore the deductive relationships between</w:t>
      </w:r>
      <w:r w:rsidRPr="00EB7071">
        <w:rPr>
          <w:rFonts w:ascii="Times New Roman" w:hAnsi="Times New Roman" w:cs="Times New Roman"/>
          <w:lang w:val="en-AU"/>
        </w:rPr>
        <w:t xml:space="preserve"> principles of mereological harmony </w:t>
      </w:r>
      <w:r>
        <w:rPr>
          <w:rFonts w:ascii="Times New Roman" w:hAnsi="Times New Roman" w:cs="Times New Roman"/>
          <w:lang w:val="en-AU"/>
        </w:rPr>
        <w:t>and principles of grounding harmony.</w:t>
      </w:r>
      <w:r w:rsidR="00C47BB3">
        <w:rPr>
          <w:rFonts w:ascii="Times New Roman" w:hAnsi="Times New Roman" w:cs="Times New Roman"/>
          <w:lang w:val="en-AU"/>
        </w:rPr>
        <w:t xml:space="preserve"> We do this for two reasons. First, the connection between grounding harmony and mereological harmony is important for motivating grounding harmony more generally. For instance,</w:t>
      </w:r>
      <w:r w:rsidR="0085762B">
        <w:rPr>
          <w:rFonts w:ascii="Times New Roman" w:hAnsi="Times New Roman" w:cs="Times New Roman"/>
          <w:lang w:val="en-AU"/>
        </w:rPr>
        <w:t xml:space="preserve"> as noted,</w:t>
      </w:r>
      <w:r w:rsidR="00C47BB3">
        <w:rPr>
          <w:rFonts w:ascii="Times New Roman" w:hAnsi="Times New Roman" w:cs="Times New Roman"/>
          <w:lang w:val="en-AU"/>
        </w:rPr>
        <w:t xml:space="preserve"> a connection between mereological harmony and Paul’s composition intuition is supposed to motivate structural grounding harmony. Second, the connection between mereological harmony and grounding harmony will play a role in our exploration of structural grounding in §4 and so it is important to first explore that connection in a bit of detail.  </w:t>
      </w:r>
      <w:r w:rsidR="00794711">
        <w:rPr>
          <w:rFonts w:ascii="Times New Roman" w:hAnsi="Times New Roman" w:cs="Times New Roman"/>
          <w:lang w:val="en-AU"/>
        </w:rPr>
        <w:t xml:space="preserve">Note that we won’t show how to derive every grounding harmony principle </w:t>
      </w:r>
      <w:r w:rsidR="00794711">
        <w:rPr>
          <w:rFonts w:ascii="Times New Roman" w:hAnsi="Times New Roman" w:cs="Times New Roman"/>
          <w:lang w:val="en-AU"/>
        </w:rPr>
        <w:lastRenderedPageBreak/>
        <w:t xml:space="preserve">stated above (or indeed, that there might be) from some principle of mereological harmony. What we do in this section is indicative only, designed to give a flavour for the broad connection between the two types of harmony. </w:t>
      </w:r>
    </w:p>
    <w:p w14:paraId="2AECA723" w14:textId="77777777" w:rsidR="003D12CB" w:rsidRDefault="003D12CB" w:rsidP="002D418A">
      <w:pPr>
        <w:spacing w:line="360" w:lineRule="auto"/>
        <w:ind w:right="-52"/>
        <w:jc w:val="both"/>
        <w:rPr>
          <w:rFonts w:ascii="Times New Roman" w:hAnsi="Times New Roman" w:cs="Times New Roman"/>
          <w:lang w:val="en-AU"/>
        </w:rPr>
      </w:pPr>
    </w:p>
    <w:p w14:paraId="39115CC1" w14:textId="3384A487" w:rsidR="00B36085" w:rsidRPr="00EB7071" w:rsidRDefault="0069398B"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In order to connect mereological harmony to grounding harmony, we need two things: principles of mereological harmony, and principles that connect mereology to grounding. First, some</w:t>
      </w:r>
      <w:r w:rsidR="00B36085" w:rsidRPr="00EB7071">
        <w:rPr>
          <w:rFonts w:ascii="Times New Roman" w:hAnsi="Times New Roman" w:cs="Times New Roman"/>
          <w:lang w:val="en-AU"/>
        </w:rPr>
        <w:t xml:space="preserve"> pri</w:t>
      </w:r>
      <w:r w:rsidRPr="00EB7071">
        <w:rPr>
          <w:rFonts w:ascii="Times New Roman" w:hAnsi="Times New Roman" w:cs="Times New Roman"/>
          <w:lang w:val="en-AU"/>
        </w:rPr>
        <w:t xml:space="preserve">nciples of mereological harmony. As with principles of grounding harmony, mereological harmony principles have exact and inexact forms. Here are some of the more common exact principles: </w:t>
      </w:r>
    </w:p>
    <w:p w14:paraId="44B1A09A" w14:textId="77777777" w:rsidR="00DE3DF2" w:rsidRPr="00EB7071" w:rsidRDefault="00DE3DF2" w:rsidP="002D418A">
      <w:pPr>
        <w:spacing w:line="360" w:lineRule="auto"/>
        <w:ind w:right="-52"/>
        <w:jc w:val="both"/>
        <w:rPr>
          <w:rFonts w:ascii="Times New Roman" w:hAnsi="Times New Roman" w:cs="Times New Roman"/>
          <w:lang w:val="en-AU"/>
        </w:rPr>
      </w:pPr>
    </w:p>
    <w:p w14:paraId="2767D16C" w14:textId="56EC8CFD" w:rsidR="0069398B" w:rsidRPr="00EB7071" w:rsidRDefault="0069398B" w:rsidP="002D418A">
      <w:pPr>
        <w:spacing w:line="360" w:lineRule="auto"/>
        <w:ind w:right="-52"/>
        <w:jc w:val="both"/>
        <w:rPr>
          <w:rFonts w:ascii="Times New Roman" w:hAnsi="Times New Roman" w:cs="Times New Roman"/>
          <w:lang w:val="en-AU"/>
        </w:rPr>
      </w:pPr>
      <w:r w:rsidRPr="00EB7071">
        <w:rPr>
          <w:rFonts w:ascii="Times New Roman" w:hAnsi="Times New Roman" w:cs="Times New Roman"/>
          <w:b/>
          <w:lang w:val="en-AU"/>
        </w:rPr>
        <w:tab/>
      </w:r>
      <w:r w:rsidR="00C00107" w:rsidRPr="00EB7071">
        <w:rPr>
          <w:rFonts w:ascii="Times New Roman" w:hAnsi="Times New Roman" w:cs="Times New Roman"/>
          <w:b/>
          <w:lang w:val="en-AU"/>
        </w:rPr>
        <w:t>[M1]</w:t>
      </w:r>
      <w:r w:rsidR="00C00107" w:rsidRPr="00EB7071">
        <w:rPr>
          <w:rFonts w:ascii="Times New Roman" w:hAnsi="Times New Roman" w:cs="Times New Roman"/>
          <w:lang w:val="en-AU"/>
        </w:rPr>
        <w:t xml:space="preserve"> </w:t>
      </w:r>
      <w:r w:rsidRPr="00EB7071">
        <w:rPr>
          <w:rFonts w:ascii="Times New Roman" w:hAnsi="Times New Roman" w:cs="Times New Roman"/>
          <w:b/>
          <w:lang w:val="en-AU"/>
        </w:rPr>
        <w:t>Parts:</w:t>
      </w:r>
      <w:r w:rsidR="00717149" w:rsidRPr="00EB7071">
        <w:rPr>
          <w:rFonts w:ascii="Times New Roman" w:hAnsi="Times New Roman" w:cs="Times New Roman"/>
          <w:lang w:val="en-AU"/>
        </w:rPr>
        <w:t xml:space="preserve"> </w:t>
      </w:r>
      <w:r w:rsidRPr="00EB7071">
        <w:rPr>
          <w:rFonts w:ascii="Times New Roman" w:hAnsi="Times New Roman" w:cs="Times New Roman"/>
          <w:lang w:val="en-AU"/>
        </w:rPr>
        <w:t xml:space="preserve">x is part of y </w:t>
      </w:r>
      <w:r w:rsidR="00717149" w:rsidRPr="00EB7071">
        <w:rPr>
          <w:rFonts w:ascii="Times New Roman" w:hAnsi="Times New Roman" w:cs="Times New Roman"/>
          <w:lang w:val="en-AU"/>
        </w:rPr>
        <w:t xml:space="preserve">iff </w:t>
      </w:r>
      <w:r w:rsidRPr="00EB7071">
        <w:rPr>
          <w:rFonts w:ascii="Times New Roman" w:hAnsi="Times New Roman" w:cs="Times New Roman"/>
          <w:lang w:val="en-AU"/>
        </w:rPr>
        <w:t>x’s exact location is part of y’s exact location</w:t>
      </w:r>
    </w:p>
    <w:p w14:paraId="1A1842CC" w14:textId="77777777" w:rsidR="0069398B" w:rsidRPr="00EB7071" w:rsidRDefault="0069398B" w:rsidP="002D418A">
      <w:pPr>
        <w:spacing w:line="360" w:lineRule="auto"/>
        <w:ind w:right="-52"/>
        <w:jc w:val="both"/>
        <w:rPr>
          <w:rFonts w:ascii="Times New Roman" w:hAnsi="Times New Roman" w:cs="Times New Roman"/>
          <w:lang w:val="en-AU"/>
        </w:rPr>
      </w:pPr>
    </w:p>
    <w:p w14:paraId="2FC750AC" w14:textId="0D187236" w:rsidR="0069398B" w:rsidRPr="00EB7071" w:rsidRDefault="00C00107"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b/>
          <w:lang w:val="en-AU"/>
        </w:rPr>
        <w:t xml:space="preserve">[M2] </w:t>
      </w:r>
      <w:r w:rsidR="0069398B" w:rsidRPr="00EB7071">
        <w:rPr>
          <w:rFonts w:ascii="Times New Roman" w:hAnsi="Times New Roman" w:cs="Times New Roman"/>
          <w:b/>
          <w:lang w:val="en-AU"/>
        </w:rPr>
        <w:t>Fusion:</w:t>
      </w:r>
      <w:r w:rsidR="00717149" w:rsidRPr="00EB7071">
        <w:rPr>
          <w:rFonts w:ascii="Times New Roman" w:hAnsi="Times New Roman" w:cs="Times New Roman"/>
          <w:lang w:val="en-AU"/>
        </w:rPr>
        <w:t xml:space="preserve"> x is a fusion of the y’s iff</w:t>
      </w:r>
      <w:r w:rsidR="0069398B" w:rsidRPr="00EB7071">
        <w:rPr>
          <w:rFonts w:ascii="Times New Roman" w:hAnsi="Times New Roman" w:cs="Times New Roman"/>
          <w:lang w:val="en-AU"/>
        </w:rPr>
        <w:t xml:space="preserve"> x’s </w:t>
      </w:r>
      <w:r w:rsidR="00362CDC">
        <w:rPr>
          <w:rFonts w:ascii="Times New Roman" w:hAnsi="Times New Roman" w:cs="Times New Roman"/>
          <w:lang w:val="en-AU"/>
        </w:rPr>
        <w:t xml:space="preserve">exact </w:t>
      </w:r>
      <w:r w:rsidR="0069398B" w:rsidRPr="00EB7071">
        <w:rPr>
          <w:rFonts w:ascii="Times New Roman" w:hAnsi="Times New Roman" w:cs="Times New Roman"/>
          <w:lang w:val="en-AU"/>
        </w:rPr>
        <w:t xml:space="preserve">location is a fusion of the </w:t>
      </w:r>
      <w:r w:rsidR="00362CDC">
        <w:rPr>
          <w:rFonts w:ascii="Times New Roman" w:hAnsi="Times New Roman" w:cs="Times New Roman"/>
          <w:lang w:val="en-AU"/>
        </w:rPr>
        <w:t xml:space="preserve">exact </w:t>
      </w:r>
      <w:r w:rsidR="0069398B" w:rsidRPr="00EB7071">
        <w:rPr>
          <w:rFonts w:ascii="Times New Roman" w:hAnsi="Times New Roman" w:cs="Times New Roman"/>
          <w:lang w:val="en-AU"/>
        </w:rPr>
        <w:t>locations of the y’s</w:t>
      </w:r>
    </w:p>
    <w:p w14:paraId="3BB85178" w14:textId="77777777" w:rsidR="0069398B" w:rsidRPr="00EB7071" w:rsidRDefault="0069398B" w:rsidP="002D418A">
      <w:pPr>
        <w:spacing w:line="360" w:lineRule="auto"/>
        <w:ind w:left="720" w:right="-52"/>
        <w:jc w:val="both"/>
        <w:rPr>
          <w:rFonts w:ascii="Times New Roman" w:hAnsi="Times New Roman" w:cs="Times New Roman"/>
          <w:lang w:val="en-AU"/>
        </w:rPr>
      </w:pPr>
    </w:p>
    <w:p w14:paraId="291A2FA1" w14:textId="30ED0C60" w:rsidR="0069398B" w:rsidRPr="00EB7071" w:rsidRDefault="00C00107"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b/>
          <w:lang w:val="en-AU"/>
        </w:rPr>
        <w:t xml:space="preserve">[M3] </w:t>
      </w:r>
      <w:r w:rsidR="0069398B" w:rsidRPr="00EB7071">
        <w:rPr>
          <w:rFonts w:ascii="Times New Roman" w:hAnsi="Times New Roman" w:cs="Times New Roman"/>
          <w:b/>
          <w:lang w:val="en-AU"/>
        </w:rPr>
        <w:t>Proper Proper Parts:</w:t>
      </w:r>
      <w:r w:rsidRPr="00EB7071">
        <w:rPr>
          <w:rFonts w:ascii="Times New Roman" w:hAnsi="Times New Roman" w:cs="Times New Roman"/>
          <w:lang w:val="en-AU"/>
        </w:rPr>
        <w:t xml:space="preserve"> x is a proper part of y </w:t>
      </w:r>
      <w:r w:rsidR="00717149" w:rsidRPr="00EB7071">
        <w:rPr>
          <w:rFonts w:ascii="Times New Roman" w:hAnsi="Times New Roman" w:cs="Times New Roman"/>
          <w:lang w:val="en-AU"/>
        </w:rPr>
        <w:t>iff</w:t>
      </w:r>
      <w:r w:rsidRPr="00EB7071">
        <w:rPr>
          <w:rFonts w:ascii="Times New Roman" w:hAnsi="Times New Roman" w:cs="Times New Roman"/>
          <w:lang w:val="en-AU"/>
        </w:rPr>
        <w:t xml:space="preserve"> x’s exact location is a proper part of y’s exact location.</w:t>
      </w:r>
    </w:p>
    <w:p w14:paraId="210396A1" w14:textId="77777777" w:rsidR="00C00107" w:rsidRPr="00EB7071" w:rsidRDefault="00C00107" w:rsidP="002D418A">
      <w:pPr>
        <w:spacing w:line="360" w:lineRule="auto"/>
        <w:ind w:left="720" w:right="-52"/>
        <w:jc w:val="both"/>
        <w:rPr>
          <w:rFonts w:ascii="Times New Roman" w:hAnsi="Times New Roman" w:cs="Times New Roman"/>
          <w:lang w:val="en-AU"/>
        </w:rPr>
      </w:pPr>
    </w:p>
    <w:p w14:paraId="6CCEE73E" w14:textId="77D09602" w:rsidR="00C00107" w:rsidRPr="00EB7071" w:rsidRDefault="00C00107"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b/>
          <w:lang w:val="en-AU"/>
        </w:rPr>
        <w:t>[M4] Overlap:</w:t>
      </w:r>
      <w:r w:rsidR="00717149" w:rsidRPr="00EB7071">
        <w:rPr>
          <w:rFonts w:ascii="Times New Roman" w:hAnsi="Times New Roman" w:cs="Times New Roman"/>
          <w:lang w:val="en-AU"/>
        </w:rPr>
        <w:t xml:space="preserve"> </w:t>
      </w:r>
      <w:r w:rsidRPr="00EB7071">
        <w:rPr>
          <w:rFonts w:ascii="Times New Roman" w:hAnsi="Times New Roman" w:cs="Times New Roman"/>
          <w:lang w:val="en-AU"/>
        </w:rPr>
        <w:t xml:space="preserve">x overlaps y </w:t>
      </w:r>
      <w:r w:rsidR="00717149" w:rsidRPr="00EB7071">
        <w:rPr>
          <w:rFonts w:ascii="Times New Roman" w:hAnsi="Times New Roman" w:cs="Times New Roman"/>
          <w:lang w:val="en-AU"/>
        </w:rPr>
        <w:t>iff</w:t>
      </w:r>
      <w:r w:rsidRPr="00EB7071">
        <w:rPr>
          <w:rFonts w:ascii="Times New Roman" w:hAnsi="Times New Roman" w:cs="Times New Roman"/>
          <w:lang w:val="en-AU"/>
        </w:rPr>
        <w:t xml:space="preserve"> x’s exact location overlaps y’s. </w:t>
      </w:r>
    </w:p>
    <w:p w14:paraId="01DB8517" w14:textId="77777777" w:rsidR="00353410" w:rsidRPr="00EB7071" w:rsidRDefault="00353410" w:rsidP="002D418A">
      <w:pPr>
        <w:spacing w:line="360" w:lineRule="auto"/>
        <w:ind w:left="720" w:right="-52"/>
        <w:jc w:val="both"/>
        <w:rPr>
          <w:rFonts w:ascii="Times New Roman" w:hAnsi="Times New Roman" w:cs="Times New Roman"/>
          <w:lang w:val="en-AU"/>
        </w:rPr>
      </w:pPr>
    </w:p>
    <w:p w14:paraId="5D8D7A6D" w14:textId="589D4F37" w:rsidR="00353410" w:rsidRPr="00EB7071" w:rsidRDefault="00353410"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b/>
          <w:lang w:val="en-AU"/>
        </w:rPr>
        <w:t>[M5]</w:t>
      </w:r>
      <w:r w:rsidRPr="00EB7071">
        <w:rPr>
          <w:rFonts w:ascii="Times New Roman" w:hAnsi="Times New Roman" w:cs="Times New Roman"/>
          <w:lang w:val="en-AU"/>
        </w:rPr>
        <w:t xml:space="preserve"> </w:t>
      </w:r>
      <w:r w:rsidRPr="00EB7071">
        <w:rPr>
          <w:rFonts w:ascii="Times New Roman" w:hAnsi="Times New Roman" w:cs="Times New Roman"/>
          <w:b/>
          <w:lang w:val="en-AU"/>
        </w:rPr>
        <w:t>Proper Proper Overlap:</w:t>
      </w:r>
      <w:r w:rsidRPr="00EB7071">
        <w:rPr>
          <w:rFonts w:ascii="Times New Roman" w:hAnsi="Times New Roman" w:cs="Times New Roman"/>
          <w:lang w:val="en-AU"/>
        </w:rPr>
        <w:t xml:space="preserve"> x properly overlaps y </w:t>
      </w:r>
      <w:r w:rsidR="00717149" w:rsidRPr="00EB7071">
        <w:rPr>
          <w:rFonts w:ascii="Times New Roman" w:hAnsi="Times New Roman" w:cs="Times New Roman"/>
          <w:lang w:val="en-AU"/>
        </w:rPr>
        <w:t>iff</w:t>
      </w:r>
      <w:r w:rsidRPr="00EB7071">
        <w:rPr>
          <w:rFonts w:ascii="Times New Roman" w:hAnsi="Times New Roman" w:cs="Times New Roman"/>
          <w:lang w:val="en-AU"/>
        </w:rPr>
        <w:t xml:space="preserve"> x’s exact location properly overlaps y’s. </w:t>
      </w:r>
    </w:p>
    <w:p w14:paraId="45346FE6" w14:textId="77777777" w:rsidR="001F1FEB" w:rsidRPr="00EB7071" w:rsidRDefault="001F1FEB" w:rsidP="002D418A">
      <w:pPr>
        <w:spacing w:line="360" w:lineRule="auto"/>
        <w:ind w:right="-52"/>
        <w:jc w:val="both"/>
        <w:rPr>
          <w:rFonts w:ascii="Times New Roman" w:hAnsi="Times New Roman" w:cs="Times New Roman"/>
          <w:lang w:val="en-AU"/>
        </w:rPr>
      </w:pPr>
    </w:p>
    <w:p w14:paraId="17D3F1C7" w14:textId="572F07F1" w:rsidR="009A1DAF" w:rsidRPr="00EB7071" w:rsidRDefault="0069398B" w:rsidP="002D418A">
      <w:pPr>
        <w:spacing w:line="360" w:lineRule="auto"/>
        <w:ind w:right="-52"/>
        <w:jc w:val="both"/>
        <w:outlineLvl w:val="0"/>
        <w:rPr>
          <w:rFonts w:ascii="Times New Roman" w:hAnsi="Times New Roman" w:cs="Times New Roman"/>
          <w:lang w:val="en-AU"/>
        </w:rPr>
      </w:pPr>
      <w:r w:rsidRPr="00EB7071">
        <w:rPr>
          <w:rFonts w:ascii="Times New Roman" w:hAnsi="Times New Roman" w:cs="Times New Roman"/>
          <w:lang w:val="en-AU"/>
        </w:rPr>
        <w:t xml:space="preserve">As before, </w:t>
      </w:r>
      <w:r w:rsidR="00C87744">
        <w:rPr>
          <w:rFonts w:ascii="Times New Roman" w:hAnsi="Times New Roman" w:cs="Times New Roman"/>
          <w:lang w:val="en-AU"/>
        </w:rPr>
        <w:t>weak</w:t>
      </w:r>
      <w:r w:rsidR="00C87744" w:rsidRPr="00EB7071">
        <w:rPr>
          <w:rFonts w:ascii="Times New Roman" w:hAnsi="Times New Roman" w:cs="Times New Roman"/>
          <w:lang w:val="en-AU"/>
        </w:rPr>
        <w:t xml:space="preserve"> </w:t>
      </w:r>
      <w:r w:rsidRPr="00EB7071">
        <w:rPr>
          <w:rFonts w:ascii="Times New Roman" w:hAnsi="Times New Roman" w:cs="Times New Roman"/>
          <w:lang w:val="en-AU"/>
        </w:rPr>
        <w:t>principles can be formulated by swapping ‘exact’ for ‘weak’ location.</w:t>
      </w:r>
    </w:p>
    <w:p w14:paraId="13AA8F6B" w14:textId="77777777" w:rsidR="00C00107" w:rsidRPr="00EB7071" w:rsidRDefault="00C00107" w:rsidP="002D418A">
      <w:pPr>
        <w:spacing w:line="360" w:lineRule="auto"/>
        <w:ind w:right="-52"/>
        <w:jc w:val="both"/>
        <w:rPr>
          <w:rFonts w:ascii="Times New Roman" w:hAnsi="Times New Roman" w:cs="Times New Roman"/>
          <w:lang w:val="en-AU"/>
        </w:rPr>
      </w:pPr>
    </w:p>
    <w:p w14:paraId="0E9B7CA4" w14:textId="37D5427F" w:rsidR="00C00107" w:rsidRPr="00EB7071" w:rsidRDefault="00B66869"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Principles</w:t>
      </w:r>
      <w:r w:rsidR="00C00107" w:rsidRPr="00EB7071">
        <w:rPr>
          <w:rFonts w:ascii="Times New Roman" w:hAnsi="Times New Roman" w:cs="Times New Roman"/>
          <w:lang w:val="en-AU"/>
        </w:rPr>
        <w:t xml:space="preserve"> that connect mereology to grounding</w:t>
      </w:r>
      <w:r>
        <w:rPr>
          <w:rFonts w:ascii="Times New Roman" w:hAnsi="Times New Roman" w:cs="Times New Roman"/>
          <w:lang w:val="en-AU"/>
        </w:rPr>
        <w:t xml:space="preserve"> </w:t>
      </w:r>
      <w:r w:rsidR="00C00107" w:rsidRPr="00EB7071">
        <w:rPr>
          <w:rFonts w:ascii="Times New Roman" w:hAnsi="Times New Roman" w:cs="Times New Roman"/>
          <w:lang w:val="en-AU"/>
        </w:rPr>
        <w:t xml:space="preserve">are </w:t>
      </w:r>
      <w:r>
        <w:rPr>
          <w:rFonts w:ascii="Times New Roman" w:hAnsi="Times New Roman" w:cs="Times New Roman"/>
          <w:lang w:val="en-AU"/>
        </w:rPr>
        <w:t xml:space="preserve">generally </w:t>
      </w:r>
      <w:r w:rsidR="00C00107" w:rsidRPr="00EB7071">
        <w:rPr>
          <w:rFonts w:ascii="Times New Roman" w:hAnsi="Times New Roman" w:cs="Times New Roman"/>
          <w:lang w:val="en-AU"/>
        </w:rPr>
        <w:t>based on the idea that at least some mereological relations are instances of grounding relations. Because grounding is a strict partial order and parthood is a partial order, it is not the case that all parthood relations are instances of grounding (that being said, one can define grounding as a partial order</w:t>
      </w:r>
      <w:r w:rsidR="007A18AE">
        <w:rPr>
          <w:rFonts w:ascii="Times New Roman" w:hAnsi="Times New Roman" w:cs="Times New Roman"/>
          <w:lang w:val="en-AU"/>
        </w:rPr>
        <w:t xml:space="preserve"> a la</w:t>
      </w:r>
      <w:r w:rsidR="00C00107" w:rsidRPr="00EB7071">
        <w:rPr>
          <w:rFonts w:ascii="Times New Roman" w:hAnsi="Times New Roman" w:cs="Times New Roman"/>
          <w:lang w:val="en-AU"/>
        </w:rPr>
        <w:t xml:space="preserve"> Fine</w:t>
      </w:r>
      <w:r w:rsidR="0048365C">
        <w:rPr>
          <w:rFonts w:ascii="Times New Roman" w:hAnsi="Times New Roman" w:cs="Times New Roman"/>
          <w:lang w:val="en-AU"/>
        </w:rPr>
        <w:t xml:space="preserve"> (</w:t>
      </w:r>
      <w:r w:rsidR="000D60A3">
        <w:rPr>
          <w:rFonts w:ascii="Times New Roman" w:hAnsi="Times New Roman" w:cs="Times New Roman"/>
          <w:lang w:val="en-AU"/>
        </w:rPr>
        <w:t>2012)</w:t>
      </w:r>
      <w:r w:rsidR="007A18AE">
        <w:rPr>
          <w:rFonts w:ascii="Times New Roman" w:hAnsi="Times New Roman" w:cs="Times New Roman"/>
          <w:lang w:val="en-AU"/>
        </w:rPr>
        <w:t>,</w:t>
      </w:r>
      <w:r w:rsidR="00C00107" w:rsidRPr="00EB7071">
        <w:rPr>
          <w:rFonts w:ascii="Times New Roman" w:hAnsi="Times New Roman" w:cs="Times New Roman"/>
          <w:lang w:val="en-AU"/>
        </w:rPr>
        <w:t xml:space="preserve"> which would bring the mereological and grounding cases closer together). Proper parthood, on the other hand, is a strict partial order, and so </w:t>
      </w:r>
      <w:r w:rsidR="00B003A7">
        <w:rPr>
          <w:rFonts w:ascii="Times New Roman" w:hAnsi="Times New Roman" w:cs="Times New Roman"/>
          <w:lang w:val="en-AU"/>
        </w:rPr>
        <w:t>it is possible to</w:t>
      </w:r>
      <w:r w:rsidR="00C00107" w:rsidRPr="00EB7071">
        <w:rPr>
          <w:rFonts w:ascii="Times New Roman" w:hAnsi="Times New Roman" w:cs="Times New Roman"/>
          <w:lang w:val="en-AU"/>
        </w:rPr>
        <w:t xml:space="preserve"> take proper parthood relations to be instances of grounding. This suggests the following</w:t>
      </w:r>
      <w:r>
        <w:rPr>
          <w:rFonts w:ascii="Times New Roman" w:hAnsi="Times New Roman" w:cs="Times New Roman"/>
          <w:lang w:val="en-AU"/>
        </w:rPr>
        <w:t xml:space="preserve"> initial</w:t>
      </w:r>
      <w:r w:rsidR="00C00107" w:rsidRPr="00EB7071">
        <w:rPr>
          <w:rFonts w:ascii="Times New Roman" w:hAnsi="Times New Roman" w:cs="Times New Roman"/>
          <w:lang w:val="en-AU"/>
        </w:rPr>
        <w:t xml:space="preserve"> connection between grounding and proper parthood:</w:t>
      </w:r>
    </w:p>
    <w:p w14:paraId="757E6F65" w14:textId="77777777" w:rsidR="00C00107" w:rsidRPr="00EB7071" w:rsidRDefault="00C00107" w:rsidP="002D418A">
      <w:pPr>
        <w:spacing w:line="360" w:lineRule="auto"/>
        <w:ind w:right="-52"/>
        <w:jc w:val="both"/>
        <w:rPr>
          <w:rFonts w:ascii="Times New Roman" w:hAnsi="Times New Roman" w:cs="Times New Roman"/>
          <w:lang w:val="en-AU"/>
        </w:rPr>
      </w:pPr>
    </w:p>
    <w:p w14:paraId="06A6923E" w14:textId="47FDC477" w:rsidR="00C00107" w:rsidRPr="00EB7071" w:rsidRDefault="00C00107"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lastRenderedPageBreak/>
        <w:tab/>
        <w:t xml:space="preserve">[C1] If x &lt; y, then x // y. </w:t>
      </w:r>
    </w:p>
    <w:p w14:paraId="7859727E" w14:textId="77777777" w:rsidR="00C00107" w:rsidRPr="00EB7071" w:rsidRDefault="00C00107" w:rsidP="002D418A">
      <w:pPr>
        <w:spacing w:line="360" w:lineRule="auto"/>
        <w:ind w:right="-52"/>
        <w:jc w:val="both"/>
        <w:rPr>
          <w:rFonts w:ascii="Times New Roman" w:hAnsi="Times New Roman" w:cs="Times New Roman"/>
          <w:lang w:val="en-AU"/>
        </w:rPr>
      </w:pPr>
    </w:p>
    <w:p w14:paraId="114CB8DE" w14:textId="4959DB18" w:rsidR="00C00107" w:rsidRPr="00EB7071" w:rsidRDefault="00C00107"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Note that [C1] is acceptable even if parthood relations are not </w:t>
      </w:r>
      <w:r w:rsidR="00083A81">
        <w:rPr>
          <w:rFonts w:ascii="Times New Roman" w:hAnsi="Times New Roman" w:cs="Times New Roman"/>
          <w:lang w:val="en-AU"/>
        </w:rPr>
        <w:t xml:space="preserve">themselves </w:t>
      </w:r>
      <w:r w:rsidRPr="00EB7071">
        <w:rPr>
          <w:rFonts w:ascii="Times New Roman" w:hAnsi="Times New Roman" w:cs="Times New Roman"/>
          <w:lang w:val="en-AU"/>
        </w:rPr>
        <w:t>instances of grounding</w:t>
      </w:r>
      <w:r w:rsidR="00083A81">
        <w:rPr>
          <w:rFonts w:ascii="Times New Roman" w:hAnsi="Times New Roman" w:cs="Times New Roman"/>
          <w:lang w:val="en-AU"/>
        </w:rPr>
        <w:t xml:space="preserve">, </w:t>
      </w:r>
      <w:r w:rsidR="00A03F75">
        <w:rPr>
          <w:rFonts w:ascii="Times New Roman" w:hAnsi="Times New Roman" w:cs="Times New Roman"/>
          <w:lang w:val="en-AU"/>
        </w:rPr>
        <w:t>so</w:t>
      </w:r>
      <w:r w:rsidR="00083A81">
        <w:rPr>
          <w:rFonts w:ascii="Times New Roman" w:hAnsi="Times New Roman" w:cs="Times New Roman"/>
          <w:lang w:val="en-AU"/>
        </w:rPr>
        <w:t xml:space="preserve"> long as </w:t>
      </w:r>
      <w:r w:rsidRPr="00EB7071">
        <w:rPr>
          <w:rFonts w:ascii="Times New Roman" w:hAnsi="Times New Roman" w:cs="Times New Roman"/>
          <w:lang w:val="en-AU"/>
        </w:rPr>
        <w:t xml:space="preserve">every instance of parthood implies an instance of grounding. </w:t>
      </w:r>
      <w:r w:rsidR="00A779EA">
        <w:rPr>
          <w:rFonts w:ascii="Times New Roman" w:hAnsi="Times New Roman" w:cs="Times New Roman"/>
          <w:lang w:val="en-AU"/>
        </w:rPr>
        <w:t>Note also that, at this point, we are merely suggesting the possibility of linking grounding and parthood in this way (or in any of the ways specified below). We won’t assume these connections in what follows (in part because some of them might be considered ‘anti-monist’, which will pose a problem for our discussion of priority monism in §4).</w:t>
      </w:r>
    </w:p>
    <w:p w14:paraId="58A2CE16" w14:textId="77777777" w:rsidR="00C00107" w:rsidRPr="00EB7071" w:rsidRDefault="00C00107" w:rsidP="002D418A">
      <w:pPr>
        <w:spacing w:line="360" w:lineRule="auto"/>
        <w:ind w:right="-52"/>
        <w:jc w:val="both"/>
        <w:rPr>
          <w:rFonts w:ascii="Times New Roman" w:hAnsi="Times New Roman" w:cs="Times New Roman"/>
          <w:lang w:val="en-AU"/>
        </w:rPr>
      </w:pPr>
    </w:p>
    <w:p w14:paraId="51946A80" w14:textId="0B64CE91" w:rsidR="00C00107" w:rsidRPr="00EB7071" w:rsidRDefault="00C00107"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In addition to [C1], we may want a second principle that reflects the following thought: the sum</w:t>
      </w:r>
      <w:r w:rsidR="00C87744">
        <w:rPr>
          <w:rFonts w:ascii="Times New Roman" w:hAnsi="Times New Roman" w:cs="Times New Roman"/>
          <w:lang w:val="en-AU"/>
        </w:rPr>
        <w:t>-</w:t>
      </w:r>
      <w:r w:rsidRPr="00EB7071">
        <w:rPr>
          <w:rFonts w:ascii="Times New Roman" w:hAnsi="Times New Roman" w:cs="Times New Roman"/>
          <w:lang w:val="en-AU"/>
        </w:rPr>
        <w:t>total of proper parts for some object</w:t>
      </w:r>
      <w:r w:rsidR="009073B2">
        <w:rPr>
          <w:rFonts w:ascii="Times New Roman" w:hAnsi="Times New Roman" w:cs="Times New Roman"/>
          <w:lang w:val="en-AU"/>
        </w:rPr>
        <w:t xml:space="preserve"> </w:t>
      </w:r>
      <w:r w:rsidRPr="00EB7071">
        <w:rPr>
          <w:rFonts w:ascii="Times New Roman" w:hAnsi="Times New Roman" w:cs="Times New Roman"/>
          <w:lang w:val="en-AU"/>
        </w:rPr>
        <w:t xml:space="preserve">constitute a full ground for that object. </w:t>
      </w:r>
      <w:r w:rsidR="00622322" w:rsidRPr="00EB7071">
        <w:rPr>
          <w:rFonts w:ascii="Times New Roman" w:hAnsi="Times New Roman" w:cs="Times New Roman"/>
          <w:lang w:val="en-AU"/>
        </w:rPr>
        <w:t>If we take ‘xx’ to be a way of referring to the xxs</w:t>
      </w:r>
      <w:r w:rsidR="009073B2">
        <w:rPr>
          <w:rFonts w:ascii="Times New Roman" w:hAnsi="Times New Roman" w:cs="Times New Roman"/>
          <w:lang w:val="en-AU"/>
        </w:rPr>
        <w:t xml:space="preserve"> </w:t>
      </w:r>
      <w:r w:rsidR="00622322" w:rsidRPr="00EB7071">
        <w:rPr>
          <w:rFonts w:ascii="Times New Roman" w:hAnsi="Times New Roman" w:cs="Times New Roman"/>
          <w:lang w:val="en-AU"/>
        </w:rPr>
        <w:t>then t</w:t>
      </w:r>
      <w:r w:rsidRPr="00EB7071">
        <w:rPr>
          <w:rFonts w:ascii="Times New Roman" w:hAnsi="Times New Roman" w:cs="Times New Roman"/>
          <w:lang w:val="en-AU"/>
        </w:rPr>
        <w:t>his idea can be stated as [C2]:</w:t>
      </w:r>
    </w:p>
    <w:p w14:paraId="3B64C4B4" w14:textId="77777777" w:rsidR="00C00107" w:rsidRPr="00EB7071" w:rsidRDefault="00C00107" w:rsidP="002D418A">
      <w:pPr>
        <w:spacing w:line="360" w:lineRule="auto"/>
        <w:ind w:right="-52"/>
        <w:jc w:val="both"/>
        <w:rPr>
          <w:rFonts w:ascii="Times New Roman" w:hAnsi="Times New Roman" w:cs="Times New Roman"/>
          <w:lang w:val="en-AU"/>
        </w:rPr>
      </w:pPr>
    </w:p>
    <w:p w14:paraId="211F1D3C" w14:textId="601F5808" w:rsidR="00C00107" w:rsidRPr="00EB7071" w:rsidRDefault="00622322"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[C2] If xx &lt;</w:t>
      </w:r>
      <w:r w:rsidR="00C00107" w:rsidRPr="00EB7071">
        <w:rPr>
          <w:rFonts w:ascii="Times New Roman" w:hAnsi="Times New Roman" w:cs="Times New Roman"/>
          <w:lang w:val="en-AU"/>
        </w:rPr>
        <w:t xml:space="preserve"> y and there is no z such that z </w:t>
      </w:r>
      <w:r w:rsidRPr="00EB7071">
        <w:rPr>
          <w:rFonts w:ascii="Times New Roman" w:hAnsi="Times New Roman" w:cs="Times New Roman"/>
          <w:lang w:val="en-AU"/>
        </w:rPr>
        <w:t xml:space="preserve">&lt; </w:t>
      </w:r>
      <w:r w:rsidR="00C00107" w:rsidRPr="00EB7071">
        <w:rPr>
          <w:rFonts w:ascii="Times New Roman" w:hAnsi="Times New Roman" w:cs="Times New Roman"/>
          <w:lang w:val="en-AU"/>
        </w:rPr>
        <w:t xml:space="preserve"> y and z fails to be among the x’</w:t>
      </w:r>
      <w:r w:rsidRPr="00EB7071">
        <w:rPr>
          <w:rFonts w:ascii="Times New Roman" w:hAnsi="Times New Roman" w:cs="Times New Roman"/>
          <w:lang w:val="en-AU"/>
        </w:rPr>
        <w:t>s, then xx / y.</w:t>
      </w:r>
    </w:p>
    <w:p w14:paraId="36C099BB" w14:textId="77777777" w:rsidR="00622322" w:rsidRDefault="00622322" w:rsidP="002D418A">
      <w:pPr>
        <w:spacing w:line="360" w:lineRule="auto"/>
        <w:ind w:right="-52"/>
        <w:jc w:val="both"/>
        <w:rPr>
          <w:rFonts w:ascii="Times New Roman" w:hAnsi="Times New Roman" w:cs="Times New Roman"/>
          <w:lang w:val="en-AU"/>
        </w:rPr>
      </w:pPr>
    </w:p>
    <w:p w14:paraId="2650E6AE" w14:textId="4BF6E4C0" w:rsidR="00FD45A6" w:rsidRDefault="00FD45A6" w:rsidP="002D418A">
      <w:pPr>
        <w:spacing w:line="360" w:lineRule="auto"/>
        <w:ind w:right="-52"/>
        <w:jc w:val="both"/>
        <w:rPr>
          <w:rFonts w:ascii="Times New Roman" w:hAnsi="Times New Roman" w:cs="Times New Roman"/>
          <w:u w:val="single"/>
          <w:lang w:val="en-AU"/>
        </w:rPr>
      </w:pPr>
      <w:r>
        <w:rPr>
          <w:rFonts w:ascii="Times New Roman" w:hAnsi="Times New Roman" w:cs="Times New Roman"/>
          <w:lang w:val="en-AU"/>
        </w:rPr>
        <w:t xml:space="preserve">Recall that </w:t>
      </w:r>
      <w:r w:rsidR="0089330B">
        <w:rPr>
          <w:rFonts w:ascii="Times New Roman" w:hAnsi="Times New Roman" w:cs="Times New Roman"/>
          <w:lang w:val="en-AU"/>
        </w:rPr>
        <w:t>‘</w:t>
      </w:r>
      <w:r>
        <w:rPr>
          <w:rFonts w:ascii="Times New Roman" w:hAnsi="Times New Roman" w:cs="Times New Roman"/>
          <w:lang w:val="en-AU"/>
        </w:rPr>
        <w:t>&lt;</w:t>
      </w:r>
      <w:r w:rsidR="0089330B">
        <w:rPr>
          <w:rFonts w:ascii="Times New Roman" w:hAnsi="Times New Roman" w:cs="Times New Roman"/>
          <w:lang w:val="en-AU"/>
        </w:rPr>
        <w:t>’</w:t>
      </w:r>
      <w:r>
        <w:rPr>
          <w:rFonts w:ascii="Times New Roman" w:hAnsi="Times New Roman" w:cs="Times New Roman"/>
          <w:lang w:val="en-AU"/>
        </w:rPr>
        <w:t xml:space="preserve"> is a </w:t>
      </w:r>
      <w:r>
        <w:rPr>
          <w:rFonts w:ascii="Times New Roman" w:hAnsi="Times New Roman" w:cs="Times New Roman"/>
          <w:i/>
          <w:lang w:val="en-AU"/>
        </w:rPr>
        <w:t>distributive</w:t>
      </w:r>
      <w:r>
        <w:rPr>
          <w:rFonts w:ascii="Times New Roman" w:hAnsi="Times New Roman" w:cs="Times New Roman"/>
          <w:lang w:val="en-AU"/>
        </w:rPr>
        <w:t xml:space="preserve"> predicate, whereas </w:t>
      </w:r>
      <w:r w:rsidR="0089330B">
        <w:rPr>
          <w:rFonts w:ascii="Times New Roman" w:hAnsi="Times New Roman" w:cs="Times New Roman"/>
          <w:lang w:val="en-AU"/>
        </w:rPr>
        <w:t>‘</w:t>
      </w:r>
      <w:r w:rsidR="00144994">
        <w:rPr>
          <w:rFonts w:ascii="Times New Roman" w:hAnsi="Times New Roman" w:cs="Times New Roman"/>
          <w:i/>
          <w:lang w:val="en-AU"/>
        </w:rPr>
        <w:t>/</w:t>
      </w:r>
      <w:r w:rsidR="0089330B" w:rsidRPr="0089330B">
        <w:rPr>
          <w:rFonts w:ascii="Times New Roman" w:hAnsi="Times New Roman" w:cs="Times New Roman"/>
          <w:iCs/>
          <w:lang w:val="en-AU"/>
        </w:rPr>
        <w:t>’</w:t>
      </w:r>
      <w:r w:rsidR="00144994">
        <w:rPr>
          <w:rFonts w:ascii="Times New Roman" w:hAnsi="Times New Roman" w:cs="Times New Roman"/>
          <w:i/>
          <w:lang w:val="en-AU"/>
        </w:rPr>
        <w:t xml:space="preserve"> </w:t>
      </w:r>
      <w:r w:rsidR="00144994" w:rsidRPr="00F8605A">
        <w:rPr>
          <w:rFonts w:ascii="Times New Roman" w:hAnsi="Times New Roman" w:cs="Times New Roman"/>
          <w:lang w:val="en-AU"/>
        </w:rPr>
        <w:t>is a non-distributive predicate. What [C2] says, then, is that if the xxs are proper parts of y</w:t>
      </w:r>
      <w:r w:rsidR="00A03F75">
        <w:rPr>
          <w:rFonts w:ascii="Times New Roman" w:hAnsi="Times New Roman" w:cs="Times New Roman"/>
          <w:lang w:val="en-AU"/>
        </w:rPr>
        <w:t>—</w:t>
      </w:r>
      <w:r w:rsidR="00144994" w:rsidRPr="00F8605A">
        <w:rPr>
          <w:rFonts w:ascii="Times New Roman" w:hAnsi="Times New Roman" w:cs="Times New Roman"/>
          <w:lang w:val="en-AU"/>
        </w:rPr>
        <w:t xml:space="preserve">where this means that each of the </w:t>
      </w:r>
      <w:r w:rsidR="00794711">
        <w:rPr>
          <w:rFonts w:ascii="Times New Roman" w:hAnsi="Times New Roman" w:cs="Times New Roman"/>
          <w:lang w:val="en-AU"/>
        </w:rPr>
        <w:t>x</w:t>
      </w:r>
      <w:r w:rsidR="00144994" w:rsidRPr="00F8605A">
        <w:rPr>
          <w:rFonts w:ascii="Times New Roman" w:hAnsi="Times New Roman" w:cs="Times New Roman"/>
          <w:lang w:val="en-AU"/>
        </w:rPr>
        <w:t>xs is a proper part of y</w:t>
      </w:r>
      <w:r w:rsidR="00A03F75">
        <w:rPr>
          <w:rFonts w:ascii="Times New Roman" w:hAnsi="Times New Roman" w:cs="Times New Roman"/>
          <w:lang w:val="en-AU"/>
        </w:rPr>
        <w:t>—</w:t>
      </w:r>
      <w:r w:rsidR="00144994" w:rsidRPr="00F8605A">
        <w:rPr>
          <w:rFonts w:ascii="Times New Roman" w:hAnsi="Times New Roman" w:cs="Times New Roman"/>
          <w:lang w:val="en-AU"/>
        </w:rPr>
        <w:t>and there is no z that is both a proper part of y and fails to be among the x</w:t>
      </w:r>
      <w:r w:rsidR="00794711">
        <w:rPr>
          <w:rFonts w:ascii="Times New Roman" w:hAnsi="Times New Roman" w:cs="Times New Roman"/>
          <w:lang w:val="en-AU"/>
        </w:rPr>
        <w:t>x</w:t>
      </w:r>
      <w:r w:rsidR="00144994" w:rsidRPr="00F8605A">
        <w:rPr>
          <w:rFonts w:ascii="Times New Roman" w:hAnsi="Times New Roman" w:cs="Times New Roman"/>
          <w:lang w:val="en-AU"/>
        </w:rPr>
        <w:t xml:space="preserve">s, then the xxs </w:t>
      </w:r>
      <w:r w:rsidR="00144994" w:rsidRPr="00F8605A">
        <w:rPr>
          <w:rFonts w:ascii="Times New Roman" w:hAnsi="Times New Roman" w:cs="Times New Roman"/>
          <w:i/>
          <w:lang w:val="en-AU"/>
        </w:rPr>
        <w:t>together</w:t>
      </w:r>
      <w:r w:rsidR="00144994" w:rsidRPr="00F8605A">
        <w:rPr>
          <w:rFonts w:ascii="Times New Roman" w:hAnsi="Times New Roman" w:cs="Times New Roman"/>
          <w:lang w:val="en-AU"/>
        </w:rPr>
        <w:t xml:space="preserve"> are a full ground of y. [C2] does </w:t>
      </w:r>
      <w:r w:rsidR="00144994" w:rsidRPr="00F8605A">
        <w:rPr>
          <w:rFonts w:ascii="Times New Roman" w:hAnsi="Times New Roman" w:cs="Times New Roman"/>
          <w:i/>
          <w:lang w:val="en-AU"/>
        </w:rPr>
        <w:t>not</w:t>
      </w:r>
      <w:r w:rsidR="00144994" w:rsidRPr="00F8605A">
        <w:rPr>
          <w:rFonts w:ascii="Times New Roman" w:hAnsi="Times New Roman" w:cs="Times New Roman"/>
          <w:lang w:val="en-AU"/>
        </w:rPr>
        <w:t xml:space="preserve"> say that each of the xxs individually is a full ground of y (since that would be to treat </w:t>
      </w:r>
      <w:r w:rsidR="0089330B">
        <w:rPr>
          <w:rFonts w:ascii="Times New Roman" w:hAnsi="Times New Roman" w:cs="Times New Roman"/>
          <w:lang w:val="en-AU"/>
        </w:rPr>
        <w:t>‘</w:t>
      </w:r>
      <w:r w:rsidR="00144994" w:rsidRPr="00F8605A">
        <w:rPr>
          <w:rFonts w:ascii="Times New Roman" w:hAnsi="Times New Roman" w:cs="Times New Roman"/>
          <w:lang w:val="en-AU"/>
        </w:rPr>
        <w:t>/</w:t>
      </w:r>
      <w:r w:rsidR="0089330B">
        <w:rPr>
          <w:rFonts w:ascii="Times New Roman" w:hAnsi="Times New Roman" w:cs="Times New Roman"/>
          <w:lang w:val="en-AU"/>
        </w:rPr>
        <w:t>’</w:t>
      </w:r>
      <w:r w:rsidR="00144994" w:rsidRPr="00F8605A">
        <w:rPr>
          <w:rFonts w:ascii="Times New Roman" w:hAnsi="Times New Roman" w:cs="Times New Roman"/>
          <w:lang w:val="en-AU"/>
        </w:rPr>
        <w:t xml:space="preserve"> as a distributive predicate).</w:t>
      </w:r>
    </w:p>
    <w:p w14:paraId="6474AAC5" w14:textId="77777777" w:rsidR="001207AB" w:rsidRPr="00F8605A" w:rsidRDefault="001207AB" w:rsidP="002D418A">
      <w:pPr>
        <w:spacing w:line="360" w:lineRule="auto"/>
        <w:ind w:right="-52"/>
        <w:jc w:val="both"/>
        <w:rPr>
          <w:rFonts w:ascii="Times New Roman" w:hAnsi="Times New Roman" w:cs="Times New Roman"/>
          <w:u w:val="single"/>
          <w:lang w:val="en-AU"/>
        </w:rPr>
      </w:pPr>
    </w:p>
    <w:p w14:paraId="6A2C3F78" w14:textId="5C787D60" w:rsidR="00C00107" w:rsidRPr="00EB7071" w:rsidRDefault="00622322"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Using these connecting principles</w:t>
      </w:r>
      <w:r w:rsidR="00794711">
        <w:rPr>
          <w:rFonts w:ascii="Times New Roman" w:hAnsi="Times New Roman" w:cs="Times New Roman"/>
          <w:lang w:val="en-AU"/>
        </w:rPr>
        <w:t>,</w:t>
      </w:r>
      <w:r w:rsidRPr="00EB7071">
        <w:rPr>
          <w:rFonts w:ascii="Times New Roman" w:hAnsi="Times New Roman" w:cs="Times New Roman"/>
          <w:lang w:val="en-AU"/>
        </w:rPr>
        <w:t xml:space="preserve"> it is relatively straightforward to forge a link between mereological harmony and locative harmony. We’ll consider that link in both directions (mereological to grounding and back again) before </w:t>
      </w:r>
      <w:r w:rsidR="00A03F75">
        <w:rPr>
          <w:rFonts w:ascii="Times New Roman" w:hAnsi="Times New Roman" w:cs="Times New Roman"/>
          <w:lang w:val="en-AU"/>
        </w:rPr>
        <w:t>considering</w:t>
      </w:r>
      <w:r w:rsidRPr="00EB7071">
        <w:rPr>
          <w:rFonts w:ascii="Times New Roman" w:hAnsi="Times New Roman" w:cs="Times New Roman"/>
          <w:lang w:val="en-AU"/>
        </w:rPr>
        <w:t xml:space="preserve"> the link between mereological harmony and structural grounding harmony. </w:t>
      </w:r>
    </w:p>
    <w:p w14:paraId="7ACEEF4B" w14:textId="77777777" w:rsidR="000B6A04" w:rsidRPr="00EB7071" w:rsidRDefault="000B6A04" w:rsidP="002D418A">
      <w:pPr>
        <w:spacing w:line="360" w:lineRule="auto"/>
        <w:ind w:right="-52"/>
        <w:jc w:val="both"/>
        <w:rPr>
          <w:rFonts w:ascii="Times New Roman" w:hAnsi="Times New Roman" w:cs="Times New Roman"/>
          <w:lang w:val="en-AU"/>
        </w:rPr>
      </w:pPr>
    </w:p>
    <w:p w14:paraId="6FBEF8B2" w14:textId="681B3B00" w:rsidR="000B6A04" w:rsidRPr="003C0904" w:rsidRDefault="00B2263E" w:rsidP="002D418A">
      <w:pPr>
        <w:spacing w:line="360" w:lineRule="auto"/>
        <w:ind w:right="-52"/>
        <w:jc w:val="both"/>
        <w:rPr>
          <w:rFonts w:ascii="Times New Roman" w:hAnsi="Times New Roman" w:cs="Times New Roman"/>
          <w:b/>
          <w:lang w:val="en-AU"/>
        </w:rPr>
      </w:pPr>
      <w:r>
        <w:rPr>
          <w:rFonts w:ascii="Times New Roman" w:hAnsi="Times New Roman" w:cs="Times New Roman"/>
          <w:b/>
          <w:lang w:val="en-AU"/>
        </w:rPr>
        <w:t>3.</w:t>
      </w:r>
      <w:r w:rsidR="00C87744">
        <w:rPr>
          <w:rFonts w:ascii="Times New Roman" w:hAnsi="Times New Roman" w:cs="Times New Roman"/>
          <w:b/>
          <w:lang w:val="en-AU"/>
        </w:rPr>
        <w:t>4</w:t>
      </w:r>
      <w:r>
        <w:rPr>
          <w:rFonts w:ascii="Times New Roman" w:hAnsi="Times New Roman" w:cs="Times New Roman"/>
          <w:b/>
          <w:lang w:val="en-AU"/>
        </w:rPr>
        <w:t xml:space="preserve">. </w:t>
      </w:r>
      <w:r w:rsidR="00141831" w:rsidRPr="003C0904">
        <w:rPr>
          <w:rFonts w:ascii="Times New Roman" w:hAnsi="Times New Roman" w:cs="Times New Roman"/>
          <w:b/>
          <w:lang w:val="en-AU"/>
        </w:rPr>
        <w:t xml:space="preserve">Mereological Harmony and </w:t>
      </w:r>
      <w:r w:rsidR="000B6A04" w:rsidRPr="003C0904">
        <w:rPr>
          <w:rFonts w:ascii="Times New Roman" w:hAnsi="Times New Roman" w:cs="Times New Roman"/>
          <w:b/>
          <w:lang w:val="en-AU"/>
        </w:rPr>
        <w:t>Locative Grounding Harmony</w:t>
      </w:r>
    </w:p>
    <w:p w14:paraId="7639615B" w14:textId="77777777" w:rsidR="000B6A04" w:rsidRPr="00EB7071" w:rsidRDefault="000B6A04" w:rsidP="002D418A">
      <w:pPr>
        <w:spacing w:line="360" w:lineRule="auto"/>
        <w:ind w:right="-52"/>
        <w:jc w:val="both"/>
        <w:rPr>
          <w:rFonts w:ascii="Times New Roman" w:hAnsi="Times New Roman" w:cs="Times New Roman"/>
          <w:lang w:val="en-AU"/>
        </w:rPr>
      </w:pPr>
    </w:p>
    <w:p w14:paraId="680518C6" w14:textId="3C8EF567" w:rsidR="000B6A04" w:rsidRPr="00EB7071" w:rsidRDefault="000B6A04"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Given [C1]—[C2], one can derive locative grounding harmony principles from mereological harmony principles, in an attenuated sense. Specifically, one can derive conditional forms of those principles: principles that only apply in the presence of a mereological connection between objects. </w:t>
      </w:r>
      <w:r w:rsidR="00353410" w:rsidRPr="00EB7071">
        <w:rPr>
          <w:rFonts w:ascii="Times New Roman" w:hAnsi="Times New Roman" w:cs="Times New Roman"/>
          <w:lang w:val="en-AU"/>
        </w:rPr>
        <w:t>So, for example, the following derivation goes through, which yields a conditional that has [LG2] in the consequent:</w:t>
      </w:r>
    </w:p>
    <w:p w14:paraId="6A3669E7" w14:textId="77777777" w:rsidR="00353410" w:rsidRPr="00EB7071" w:rsidRDefault="00353410" w:rsidP="002D418A">
      <w:pPr>
        <w:spacing w:line="360" w:lineRule="auto"/>
        <w:ind w:right="-52"/>
        <w:jc w:val="both"/>
        <w:rPr>
          <w:rFonts w:ascii="Times New Roman" w:hAnsi="Times New Roman" w:cs="Times New Roman"/>
          <w:lang w:val="en-AU"/>
        </w:rPr>
      </w:pPr>
    </w:p>
    <w:p w14:paraId="4489B748" w14:textId="5BA31EE2" w:rsidR="00353410" w:rsidRPr="00EB7071" w:rsidRDefault="00353410"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 xml:space="preserve">[1] </w:t>
      </w:r>
      <w:r w:rsidRPr="00EB7071">
        <w:rPr>
          <w:rFonts w:ascii="Times New Roman" w:hAnsi="Times New Roman" w:cs="Times New Roman"/>
          <w:lang w:val="en-AU"/>
        </w:rPr>
        <w:tab/>
        <w:t>If x is a proper part of y then x’s exact location is a proper part of y’s exact location. [M3]</w:t>
      </w:r>
    </w:p>
    <w:p w14:paraId="1BE4AAAE" w14:textId="63DA8197" w:rsidR="00353410" w:rsidRPr="00EB7071" w:rsidRDefault="00353410"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 xml:space="preserve">[2] </w:t>
      </w:r>
      <w:r w:rsidRPr="00EB7071">
        <w:rPr>
          <w:rFonts w:ascii="Times New Roman" w:hAnsi="Times New Roman" w:cs="Times New Roman"/>
          <w:lang w:val="en-AU"/>
        </w:rPr>
        <w:tab/>
      </w:r>
      <w:r w:rsidR="00141831" w:rsidRPr="00EB7071">
        <w:rPr>
          <w:rFonts w:ascii="Times New Roman" w:hAnsi="Times New Roman" w:cs="Times New Roman"/>
          <w:lang w:val="en-AU"/>
        </w:rPr>
        <w:t xml:space="preserve">If x &lt; y then x // y </w:t>
      </w:r>
      <w:r w:rsidRPr="00EB7071">
        <w:rPr>
          <w:rFonts w:ascii="Times New Roman" w:hAnsi="Times New Roman" w:cs="Times New Roman"/>
          <w:lang w:val="en-AU"/>
        </w:rPr>
        <w:t>[C1]</w:t>
      </w:r>
    </w:p>
    <w:p w14:paraId="32B59737" w14:textId="77777777" w:rsidR="00353410" w:rsidRPr="00EB7071" w:rsidRDefault="00353410" w:rsidP="002D418A">
      <w:pPr>
        <w:spacing w:line="360" w:lineRule="auto"/>
        <w:ind w:left="1440" w:right="-52" w:hanging="720"/>
        <w:jc w:val="both"/>
        <w:rPr>
          <w:rFonts w:ascii="Times New Roman" w:hAnsi="Times New Roman" w:cs="Times New Roman"/>
          <w:lang w:val="en-AU"/>
        </w:rPr>
      </w:pPr>
    </w:p>
    <w:p w14:paraId="1A57561B" w14:textId="419D13EA" w:rsidR="00353410" w:rsidRPr="00EB7071" w:rsidRDefault="00353410"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Therefore,</w:t>
      </w:r>
    </w:p>
    <w:p w14:paraId="238F0AC6" w14:textId="77777777" w:rsidR="00353410" w:rsidRPr="00EB7071" w:rsidRDefault="00353410" w:rsidP="002D418A">
      <w:pPr>
        <w:spacing w:line="360" w:lineRule="auto"/>
        <w:ind w:left="1440" w:right="-52" w:hanging="720"/>
        <w:jc w:val="both"/>
        <w:rPr>
          <w:rFonts w:ascii="Times New Roman" w:hAnsi="Times New Roman" w:cs="Times New Roman"/>
          <w:lang w:val="en-AU"/>
        </w:rPr>
      </w:pPr>
    </w:p>
    <w:p w14:paraId="4211C483" w14:textId="5C4E1FF9" w:rsidR="00353410" w:rsidRPr="00EB7071" w:rsidRDefault="00353410"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 xml:space="preserve">[3] </w:t>
      </w:r>
      <w:r w:rsidRPr="00EB7071">
        <w:rPr>
          <w:rFonts w:ascii="Times New Roman" w:hAnsi="Times New Roman" w:cs="Times New Roman"/>
          <w:lang w:val="en-AU"/>
        </w:rPr>
        <w:tab/>
        <w:t>If x is a proper part of y then x is a partial ground of y only if x’s exact location is a proper part of y’s exact location.</w:t>
      </w:r>
    </w:p>
    <w:p w14:paraId="20A519A5" w14:textId="77777777" w:rsidR="000B6A04" w:rsidRPr="00EB7071" w:rsidRDefault="000B6A04" w:rsidP="002D418A">
      <w:pPr>
        <w:spacing w:line="360" w:lineRule="auto"/>
        <w:ind w:right="-52"/>
        <w:jc w:val="both"/>
        <w:rPr>
          <w:rFonts w:ascii="Times New Roman" w:hAnsi="Times New Roman" w:cs="Times New Roman"/>
          <w:lang w:val="en-AU"/>
        </w:rPr>
      </w:pPr>
    </w:p>
    <w:p w14:paraId="76B444B2" w14:textId="708D8EBC" w:rsidR="00353410" w:rsidRPr="00EB7071" w:rsidRDefault="00863014" w:rsidP="002D418A">
      <w:pPr>
        <w:spacing w:line="360" w:lineRule="auto"/>
        <w:ind w:right="-52"/>
        <w:jc w:val="both"/>
        <w:outlineLvl w:val="0"/>
        <w:rPr>
          <w:rFonts w:ascii="Times New Roman" w:hAnsi="Times New Roman" w:cs="Times New Roman"/>
          <w:lang w:val="en-AU"/>
        </w:rPr>
      </w:pPr>
      <w:r w:rsidRPr="00EB7071">
        <w:rPr>
          <w:rFonts w:ascii="Times New Roman" w:hAnsi="Times New Roman" w:cs="Times New Roman"/>
          <w:lang w:val="en-AU"/>
        </w:rPr>
        <w:t>A s</w:t>
      </w:r>
      <w:r w:rsidR="00353410" w:rsidRPr="00EB7071">
        <w:rPr>
          <w:rFonts w:ascii="Times New Roman" w:hAnsi="Times New Roman" w:cs="Times New Roman"/>
          <w:lang w:val="en-AU"/>
        </w:rPr>
        <w:t>imilar derivation</w:t>
      </w:r>
      <w:r w:rsidRPr="00EB7071">
        <w:rPr>
          <w:rFonts w:ascii="Times New Roman" w:hAnsi="Times New Roman" w:cs="Times New Roman"/>
          <w:lang w:val="en-AU"/>
        </w:rPr>
        <w:t xml:space="preserve"> holds</w:t>
      </w:r>
      <w:r w:rsidR="00353410" w:rsidRPr="00EB7071">
        <w:rPr>
          <w:rFonts w:ascii="Times New Roman" w:hAnsi="Times New Roman" w:cs="Times New Roman"/>
          <w:lang w:val="en-AU"/>
        </w:rPr>
        <w:t xml:space="preserve"> for [M5] and [LG9].</w:t>
      </w:r>
    </w:p>
    <w:p w14:paraId="6DB0CD56" w14:textId="77777777" w:rsidR="00705ECE" w:rsidRPr="00EB7071" w:rsidRDefault="00705ECE" w:rsidP="002D418A">
      <w:pPr>
        <w:spacing w:line="360" w:lineRule="auto"/>
        <w:ind w:right="-52"/>
        <w:jc w:val="both"/>
        <w:rPr>
          <w:rFonts w:ascii="Times New Roman" w:hAnsi="Times New Roman" w:cs="Times New Roman"/>
          <w:lang w:val="en-AU"/>
        </w:rPr>
      </w:pPr>
    </w:p>
    <w:p w14:paraId="32C25D92" w14:textId="29F5C6B7" w:rsidR="00705ECE" w:rsidRPr="00EB7071" w:rsidRDefault="00705ECE"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It is possible to derive </w:t>
      </w:r>
      <w:r w:rsidR="009A1178" w:rsidRPr="00EB7071">
        <w:rPr>
          <w:rFonts w:ascii="Times New Roman" w:hAnsi="Times New Roman" w:cs="Times New Roman"/>
          <w:lang w:val="en-AU"/>
        </w:rPr>
        <w:t xml:space="preserve">unconditional versions of locative grounding principles from mereological harmony, but only by </w:t>
      </w:r>
      <w:r w:rsidR="00C87744">
        <w:rPr>
          <w:rFonts w:ascii="Times New Roman" w:hAnsi="Times New Roman" w:cs="Times New Roman"/>
          <w:lang w:val="en-AU"/>
        </w:rPr>
        <w:t>strengthening the</w:t>
      </w:r>
      <w:r w:rsidR="009A1178" w:rsidRPr="00EB7071">
        <w:rPr>
          <w:rFonts w:ascii="Times New Roman" w:hAnsi="Times New Roman" w:cs="Times New Roman"/>
          <w:lang w:val="en-AU"/>
        </w:rPr>
        <w:t xml:space="preserve"> </w:t>
      </w:r>
      <w:r w:rsidR="00C87744">
        <w:rPr>
          <w:rFonts w:ascii="Times New Roman" w:hAnsi="Times New Roman" w:cs="Times New Roman"/>
          <w:lang w:val="en-AU"/>
        </w:rPr>
        <w:t>connection</w:t>
      </w:r>
      <w:r w:rsidR="00C87744" w:rsidRPr="00EB7071">
        <w:rPr>
          <w:rFonts w:ascii="Times New Roman" w:hAnsi="Times New Roman" w:cs="Times New Roman"/>
          <w:lang w:val="en-AU"/>
        </w:rPr>
        <w:t xml:space="preserve"> </w:t>
      </w:r>
      <w:r w:rsidR="009A1178" w:rsidRPr="00EB7071">
        <w:rPr>
          <w:rFonts w:ascii="Times New Roman" w:hAnsi="Times New Roman" w:cs="Times New Roman"/>
          <w:lang w:val="en-AU"/>
        </w:rPr>
        <w:t xml:space="preserve">between grounding and mereology. The strongest form of the </w:t>
      </w:r>
      <w:r w:rsidR="00C87744">
        <w:rPr>
          <w:rFonts w:ascii="Times New Roman" w:hAnsi="Times New Roman" w:cs="Times New Roman"/>
          <w:lang w:val="en-AU"/>
        </w:rPr>
        <w:t xml:space="preserve">connection </w:t>
      </w:r>
      <w:r w:rsidR="009A1178" w:rsidRPr="00EB7071">
        <w:rPr>
          <w:rFonts w:ascii="Times New Roman" w:hAnsi="Times New Roman" w:cs="Times New Roman"/>
          <w:lang w:val="en-AU"/>
        </w:rPr>
        <w:t>is this:</w:t>
      </w:r>
    </w:p>
    <w:p w14:paraId="419FB9B0" w14:textId="77777777" w:rsidR="009A1178" w:rsidRPr="00EB7071" w:rsidRDefault="009A1178" w:rsidP="002D418A">
      <w:pPr>
        <w:spacing w:line="360" w:lineRule="auto"/>
        <w:ind w:right="-52"/>
        <w:jc w:val="both"/>
        <w:rPr>
          <w:rFonts w:ascii="Times New Roman" w:hAnsi="Times New Roman" w:cs="Times New Roman"/>
          <w:lang w:val="en-AU"/>
        </w:rPr>
      </w:pPr>
    </w:p>
    <w:p w14:paraId="4170B5E6" w14:textId="59B26B32" w:rsidR="009A1178" w:rsidRPr="00EB7071" w:rsidRDefault="009A1178" w:rsidP="002D418A">
      <w:pPr>
        <w:spacing w:line="360" w:lineRule="auto"/>
        <w:ind w:left="567"/>
        <w:jc w:val="both"/>
        <w:rPr>
          <w:rFonts w:ascii="Times New Roman" w:hAnsi="Times New Roman" w:cs="Times New Roman"/>
          <w:lang w:val="en-AU"/>
        </w:rPr>
      </w:pPr>
      <w:r w:rsidRPr="00EB7071">
        <w:rPr>
          <w:rFonts w:ascii="Times New Roman" w:hAnsi="Times New Roman" w:cs="Times New Roman"/>
          <w:b/>
          <w:lang w:val="en-AU"/>
        </w:rPr>
        <w:t>Strong Mereologically Mediated Ground</w:t>
      </w:r>
      <w:r w:rsidR="009B3BF9" w:rsidRPr="00EB7071">
        <w:rPr>
          <w:rFonts w:ascii="Times New Roman" w:hAnsi="Times New Roman" w:cs="Times New Roman"/>
          <w:b/>
          <w:lang w:val="en-AU"/>
        </w:rPr>
        <w:t xml:space="preserve"> [SMMG]</w:t>
      </w:r>
      <w:r w:rsidRPr="00EB7071">
        <w:rPr>
          <w:rFonts w:ascii="Times New Roman" w:hAnsi="Times New Roman" w:cs="Times New Roman"/>
          <w:b/>
          <w:lang w:val="en-AU"/>
        </w:rPr>
        <w:t>:</w:t>
      </w:r>
      <w:r w:rsidRPr="00EB7071">
        <w:rPr>
          <w:rFonts w:ascii="Times New Roman" w:hAnsi="Times New Roman" w:cs="Times New Roman"/>
          <w:lang w:val="en-AU"/>
        </w:rPr>
        <w:t xml:space="preserve"> (i) x //</w:t>
      </w:r>
      <w:r w:rsidR="0050043E" w:rsidRPr="00EB7071">
        <w:rPr>
          <w:rFonts w:ascii="Times New Roman" w:hAnsi="Times New Roman" w:cs="Times New Roman"/>
          <w:lang w:val="en-AU"/>
        </w:rPr>
        <w:t xml:space="preserve"> </w:t>
      </w:r>
      <w:r w:rsidRPr="00EB7071">
        <w:rPr>
          <w:rFonts w:ascii="Times New Roman" w:hAnsi="Times New Roman" w:cs="Times New Roman"/>
          <w:lang w:val="en-AU"/>
        </w:rPr>
        <w:t xml:space="preserve">y iff x &lt; y and (ii) xx / y iff xx &lt; y and there is no z such that z &lt; y and z fails to be among the </w:t>
      </w:r>
      <w:r w:rsidR="00794711">
        <w:rPr>
          <w:rFonts w:ascii="Times New Roman" w:hAnsi="Times New Roman" w:cs="Times New Roman"/>
          <w:lang w:val="en-AU"/>
        </w:rPr>
        <w:t>x</w:t>
      </w:r>
      <w:r w:rsidRPr="00EB7071">
        <w:rPr>
          <w:rFonts w:ascii="Times New Roman" w:hAnsi="Times New Roman" w:cs="Times New Roman"/>
          <w:lang w:val="en-AU"/>
        </w:rPr>
        <w:t>xs.</w:t>
      </w:r>
    </w:p>
    <w:p w14:paraId="50FD3371" w14:textId="77777777" w:rsidR="009A1178" w:rsidRDefault="009A1178" w:rsidP="002D418A">
      <w:pPr>
        <w:spacing w:line="360" w:lineRule="auto"/>
        <w:ind w:right="-52"/>
        <w:jc w:val="both"/>
        <w:rPr>
          <w:rFonts w:ascii="Times New Roman" w:hAnsi="Times New Roman" w:cs="Times New Roman"/>
          <w:lang w:val="en-AU"/>
        </w:rPr>
      </w:pPr>
    </w:p>
    <w:p w14:paraId="121E55EC" w14:textId="69095ED6" w:rsidR="00A61797" w:rsidRDefault="00A61797"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As above, ‘&lt;’ in SMMG is distributive, while ‘/’ is non-distributive. What (ii) in SMMG says, then, is that the xxs together are</w:t>
      </w:r>
      <w:r w:rsidR="009073B2">
        <w:rPr>
          <w:rFonts w:ascii="Times New Roman" w:hAnsi="Times New Roman" w:cs="Times New Roman"/>
          <w:lang w:val="en-AU"/>
        </w:rPr>
        <w:t xml:space="preserve"> a full ground of</w:t>
      </w:r>
      <w:r>
        <w:rPr>
          <w:rFonts w:ascii="Times New Roman" w:hAnsi="Times New Roman" w:cs="Times New Roman"/>
          <w:lang w:val="en-AU"/>
        </w:rPr>
        <w:t xml:space="preserve"> y, </w:t>
      </w:r>
      <w:r w:rsidR="00C87744">
        <w:rPr>
          <w:rFonts w:ascii="Times New Roman" w:hAnsi="Times New Roman" w:cs="Times New Roman"/>
          <w:lang w:val="en-AU"/>
        </w:rPr>
        <w:t xml:space="preserve">just </w:t>
      </w:r>
      <w:r>
        <w:rPr>
          <w:rFonts w:ascii="Times New Roman" w:hAnsi="Times New Roman" w:cs="Times New Roman"/>
          <w:lang w:val="en-AU"/>
        </w:rPr>
        <w:t>when each of the xxs is a proper part of y, and there’s no z that’s a proper part of y that’s not among the xxs.</w:t>
      </w:r>
    </w:p>
    <w:p w14:paraId="4B4CDF5B" w14:textId="77777777" w:rsidR="00A61797" w:rsidRPr="00EB7071" w:rsidRDefault="00A61797" w:rsidP="002D418A">
      <w:pPr>
        <w:spacing w:line="360" w:lineRule="auto"/>
        <w:ind w:right="-52"/>
        <w:jc w:val="both"/>
        <w:rPr>
          <w:rFonts w:ascii="Times New Roman" w:hAnsi="Times New Roman" w:cs="Times New Roman"/>
          <w:lang w:val="en-AU"/>
        </w:rPr>
      </w:pPr>
    </w:p>
    <w:p w14:paraId="78212E03" w14:textId="3919E0AE" w:rsidR="009A1178" w:rsidRPr="00EB7071" w:rsidRDefault="009A1178"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SMMG demands that every case of grounding implies a mereological connection and vice versa. A weaker form of SMMG requires only the mereological mediation of grounding in the case of pa</w:t>
      </w:r>
      <w:r w:rsidR="00B373B5" w:rsidRPr="00EB7071">
        <w:rPr>
          <w:rFonts w:ascii="Times New Roman" w:hAnsi="Times New Roman" w:cs="Times New Roman"/>
          <w:lang w:val="en-AU"/>
        </w:rPr>
        <w:t>rtial grounding. One way to state a weakened form of SMMG is just to drop the second conjunct:</w:t>
      </w:r>
    </w:p>
    <w:p w14:paraId="7741F9D2" w14:textId="77777777" w:rsidR="00B373B5" w:rsidRPr="00EB7071" w:rsidRDefault="00B373B5" w:rsidP="002D418A">
      <w:pPr>
        <w:spacing w:line="360" w:lineRule="auto"/>
        <w:ind w:right="-52"/>
        <w:jc w:val="both"/>
        <w:rPr>
          <w:rFonts w:ascii="Times New Roman" w:hAnsi="Times New Roman" w:cs="Times New Roman"/>
          <w:lang w:val="en-AU"/>
        </w:rPr>
      </w:pPr>
    </w:p>
    <w:p w14:paraId="63EB3F36" w14:textId="24845AF1" w:rsidR="00B373B5" w:rsidRPr="00EB7071" w:rsidRDefault="00B373B5" w:rsidP="002D418A">
      <w:pPr>
        <w:spacing w:line="360" w:lineRule="auto"/>
        <w:ind w:left="567"/>
        <w:jc w:val="both"/>
        <w:outlineLvl w:val="0"/>
        <w:rPr>
          <w:rFonts w:ascii="Times New Roman" w:hAnsi="Times New Roman" w:cs="Times New Roman"/>
          <w:lang w:val="en-AU"/>
        </w:rPr>
      </w:pPr>
      <w:r w:rsidRPr="00EB7071">
        <w:rPr>
          <w:rFonts w:ascii="Times New Roman" w:hAnsi="Times New Roman" w:cs="Times New Roman"/>
          <w:b/>
          <w:lang w:val="en-AU"/>
        </w:rPr>
        <w:t>Moderate Mereologically Mediated Ground</w:t>
      </w:r>
      <w:r w:rsidR="009B3BF9" w:rsidRPr="00EB7071">
        <w:rPr>
          <w:rFonts w:ascii="Times New Roman" w:hAnsi="Times New Roman" w:cs="Times New Roman"/>
          <w:b/>
          <w:lang w:val="en-AU"/>
        </w:rPr>
        <w:t xml:space="preserve"> [</w:t>
      </w:r>
      <w:r w:rsidRPr="00EB7071">
        <w:rPr>
          <w:rFonts w:ascii="Times New Roman" w:hAnsi="Times New Roman" w:cs="Times New Roman"/>
          <w:b/>
          <w:lang w:val="en-AU"/>
        </w:rPr>
        <w:t>M</w:t>
      </w:r>
      <w:r w:rsidR="009B3BF9" w:rsidRPr="00EB7071">
        <w:rPr>
          <w:rFonts w:ascii="Times New Roman" w:hAnsi="Times New Roman" w:cs="Times New Roman"/>
          <w:b/>
          <w:lang w:val="en-AU"/>
        </w:rPr>
        <w:t>MMG]</w:t>
      </w:r>
      <w:r w:rsidRPr="00EB7071">
        <w:rPr>
          <w:rFonts w:ascii="Times New Roman" w:hAnsi="Times New Roman" w:cs="Times New Roman"/>
          <w:b/>
          <w:lang w:val="en-AU"/>
        </w:rPr>
        <w:t>:</w:t>
      </w:r>
      <w:r w:rsidRPr="00EB7071">
        <w:rPr>
          <w:rFonts w:ascii="Times New Roman" w:hAnsi="Times New Roman" w:cs="Times New Roman"/>
          <w:lang w:val="en-AU"/>
        </w:rPr>
        <w:t xml:space="preserve"> x // y iff x &lt; y</w:t>
      </w:r>
    </w:p>
    <w:p w14:paraId="30CD4290" w14:textId="77777777" w:rsidR="00B373B5" w:rsidRPr="00EB7071" w:rsidRDefault="00B373B5" w:rsidP="002D418A">
      <w:pPr>
        <w:spacing w:line="360" w:lineRule="auto"/>
        <w:ind w:right="-52"/>
        <w:jc w:val="both"/>
        <w:rPr>
          <w:rFonts w:ascii="Times New Roman" w:hAnsi="Times New Roman" w:cs="Times New Roman"/>
          <w:lang w:val="en-AU"/>
        </w:rPr>
      </w:pPr>
    </w:p>
    <w:p w14:paraId="11970DFE" w14:textId="7FF47AF0" w:rsidR="009A1178" w:rsidRPr="00EB7071" w:rsidRDefault="00B66869"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MMMG is just [C1] strengthened to a biconditional. </w:t>
      </w:r>
      <w:r w:rsidR="00B373B5" w:rsidRPr="00EB7071">
        <w:rPr>
          <w:rFonts w:ascii="Times New Roman" w:hAnsi="Times New Roman" w:cs="Times New Roman"/>
          <w:lang w:val="en-AU"/>
        </w:rPr>
        <w:t xml:space="preserve">An even weaker principle forges a more indirect link between grounding and parthood. The basic idea is that x is a partial ground of y just when x is a part of some full ground for y. This weakened principle can be stated as follows: </w:t>
      </w:r>
    </w:p>
    <w:p w14:paraId="315DC42A" w14:textId="77777777" w:rsidR="00B373B5" w:rsidRPr="00EB7071" w:rsidRDefault="00B373B5" w:rsidP="002D418A">
      <w:pPr>
        <w:spacing w:line="360" w:lineRule="auto"/>
        <w:ind w:right="-52"/>
        <w:jc w:val="both"/>
        <w:rPr>
          <w:rFonts w:ascii="Times New Roman" w:hAnsi="Times New Roman" w:cs="Times New Roman"/>
          <w:lang w:val="en-AU"/>
        </w:rPr>
      </w:pPr>
    </w:p>
    <w:p w14:paraId="1CAB6852" w14:textId="5E43784E" w:rsidR="009A1178" w:rsidRPr="00EB7071" w:rsidRDefault="009A1178" w:rsidP="002D418A">
      <w:pPr>
        <w:spacing w:line="360" w:lineRule="auto"/>
        <w:ind w:left="567"/>
        <w:jc w:val="both"/>
        <w:rPr>
          <w:rFonts w:ascii="Times New Roman" w:hAnsi="Times New Roman" w:cs="Times New Roman"/>
          <w:lang w:val="en-AU"/>
        </w:rPr>
      </w:pPr>
      <w:r w:rsidRPr="00EB7071">
        <w:rPr>
          <w:rFonts w:ascii="Times New Roman" w:hAnsi="Times New Roman" w:cs="Times New Roman"/>
          <w:b/>
          <w:lang w:val="en-AU"/>
        </w:rPr>
        <w:t>Weak Mereologically Mediated Grou</w:t>
      </w:r>
      <w:r w:rsidR="009B3BF9" w:rsidRPr="00EB7071">
        <w:rPr>
          <w:rFonts w:ascii="Times New Roman" w:hAnsi="Times New Roman" w:cs="Times New Roman"/>
          <w:b/>
          <w:lang w:val="en-AU"/>
        </w:rPr>
        <w:t>nd [WMMG]</w:t>
      </w:r>
      <w:r w:rsidRPr="00EB7071">
        <w:rPr>
          <w:rFonts w:ascii="Times New Roman" w:hAnsi="Times New Roman" w:cs="Times New Roman"/>
          <w:b/>
          <w:lang w:val="en-AU"/>
        </w:rPr>
        <w:t xml:space="preserve">: </w:t>
      </w:r>
      <w:r w:rsidRPr="00EB7071">
        <w:rPr>
          <w:rFonts w:ascii="Times New Roman" w:hAnsi="Times New Roman" w:cs="Times New Roman"/>
          <w:lang w:val="en-AU"/>
        </w:rPr>
        <w:t xml:space="preserve">x // y iff </w:t>
      </w:r>
      <w:r w:rsidR="0050043E" w:rsidRPr="00EB7071">
        <w:rPr>
          <w:rFonts w:ascii="Times New Roman" w:hAnsi="Times New Roman" w:cs="Times New Roman"/>
          <w:lang w:val="en-AU"/>
        </w:rPr>
        <w:t xml:space="preserve">there is some z such that z / y and x &lt; z. </w:t>
      </w:r>
      <w:r w:rsidRPr="00EB7071">
        <w:rPr>
          <w:rFonts w:ascii="Times New Roman" w:hAnsi="Times New Roman" w:cs="Times New Roman"/>
          <w:lang w:val="en-AU"/>
        </w:rPr>
        <w:t xml:space="preserve">  </w:t>
      </w:r>
    </w:p>
    <w:p w14:paraId="166F26DC" w14:textId="77777777" w:rsidR="0050043E" w:rsidRPr="00EB7071" w:rsidRDefault="0050043E" w:rsidP="002D418A">
      <w:pPr>
        <w:spacing w:line="360" w:lineRule="auto"/>
        <w:ind w:right="-52"/>
        <w:jc w:val="both"/>
        <w:rPr>
          <w:rFonts w:ascii="Times New Roman" w:hAnsi="Times New Roman" w:cs="Times New Roman"/>
          <w:lang w:val="en-AU"/>
        </w:rPr>
      </w:pPr>
    </w:p>
    <w:p w14:paraId="7D86EC97" w14:textId="384A7E59" w:rsidR="0050043E" w:rsidRPr="00EB7071" w:rsidRDefault="0050043E"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We will have more to say about </w:t>
      </w:r>
      <w:r w:rsidR="00B66869">
        <w:rPr>
          <w:rFonts w:ascii="Times New Roman" w:hAnsi="Times New Roman" w:cs="Times New Roman"/>
          <w:lang w:val="en-AU"/>
        </w:rPr>
        <w:t>[</w:t>
      </w:r>
      <w:r w:rsidRPr="00EB7071">
        <w:rPr>
          <w:rFonts w:ascii="Times New Roman" w:hAnsi="Times New Roman" w:cs="Times New Roman"/>
          <w:lang w:val="en-AU"/>
        </w:rPr>
        <w:t>SMMG</w:t>
      </w:r>
      <w:r w:rsidR="00B66869">
        <w:rPr>
          <w:rFonts w:ascii="Times New Roman" w:hAnsi="Times New Roman" w:cs="Times New Roman"/>
          <w:lang w:val="en-AU"/>
        </w:rPr>
        <w:t>]</w:t>
      </w:r>
      <w:r w:rsidR="00B373B5" w:rsidRPr="00EB7071">
        <w:rPr>
          <w:rFonts w:ascii="Times New Roman" w:hAnsi="Times New Roman" w:cs="Times New Roman"/>
          <w:lang w:val="en-AU"/>
        </w:rPr>
        <w:t xml:space="preserve">, </w:t>
      </w:r>
      <w:r w:rsidR="00B66869">
        <w:rPr>
          <w:rFonts w:ascii="Times New Roman" w:hAnsi="Times New Roman" w:cs="Times New Roman"/>
          <w:lang w:val="en-AU"/>
        </w:rPr>
        <w:t>[</w:t>
      </w:r>
      <w:r w:rsidR="00B373B5" w:rsidRPr="00EB7071">
        <w:rPr>
          <w:rFonts w:ascii="Times New Roman" w:hAnsi="Times New Roman" w:cs="Times New Roman"/>
          <w:lang w:val="en-AU"/>
        </w:rPr>
        <w:t>MMMG</w:t>
      </w:r>
      <w:r w:rsidR="00B66869">
        <w:rPr>
          <w:rFonts w:ascii="Times New Roman" w:hAnsi="Times New Roman" w:cs="Times New Roman"/>
          <w:lang w:val="en-AU"/>
        </w:rPr>
        <w:t>]</w:t>
      </w:r>
      <w:r w:rsidRPr="00EB7071">
        <w:rPr>
          <w:rFonts w:ascii="Times New Roman" w:hAnsi="Times New Roman" w:cs="Times New Roman"/>
          <w:lang w:val="en-AU"/>
        </w:rPr>
        <w:t xml:space="preserve"> and </w:t>
      </w:r>
      <w:r w:rsidR="00B66869">
        <w:rPr>
          <w:rFonts w:ascii="Times New Roman" w:hAnsi="Times New Roman" w:cs="Times New Roman"/>
          <w:lang w:val="en-AU"/>
        </w:rPr>
        <w:t>[</w:t>
      </w:r>
      <w:r w:rsidRPr="00EB7071">
        <w:rPr>
          <w:rFonts w:ascii="Times New Roman" w:hAnsi="Times New Roman" w:cs="Times New Roman"/>
          <w:lang w:val="en-AU"/>
        </w:rPr>
        <w:t>WMMG</w:t>
      </w:r>
      <w:r w:rsidR="00B66869">
        <w:rPr>
          <w:rFonts w:ascii="Times New Roman" w:hAnsi="Times New Roman" w:cs="Times New Roman"/>
          <w:lang w:val="en-AU"/>
        </w:rPr>
        <w:t>]</w:t>
      </w:r>
      <w:r w:rsidRPr="00EB7071">
        <w:rPr>
          <w:rFonts w:ascii="Times New Roman" w:hAnsi="Times New Roman" w:cs="Times New Roman"/>
          <w:lang w:val="en-AU"/>
        </w:rPr>
        <w:t xml:space="preserve"> late</w:t>
      </w:r>
      <w:r w:rsidR="0089330B">
        <w:rPr>
          <w:rFonts w:ascii="Times New Roman" w:hAnsi="Times New Roman" w:cs="Times New Roman"/>
          <w:lang w:val="en-AU"/>
        </w:rPr>
        <w:t>r</w:t>
      </w:r>
      <w:r w:rsidRPr="00EB7071">
        <w:rPr>
          <w:rFonts w:ascii="Times New Roman" w:hAnsi="Times New Roman" w:cs="Times New Roman"/>
          <w:lang w:val="en-AU"/>
        </w:rPr>
        <w:t xml:space="preserve">. For now, it is enough to note that </w:t>
      </w:r>
      <w:r w:rsidR="00B373B5" w:rsidRPr="00EB7071">
        <w:rPr>
          <w:rFonts w:ascii="Times New Roman" w:hAnsi="Times New Roman" w:cs="Times New Roman"/>
          <w:lang w:val="en-AU"/>
        </w:rPr>
        <w:t xml:space="preserve">it is possible to use principles of this kind to </w:t>
      </w:r>
      <w:r w:rsidRPr="00EB7071">
        <w:rPr>
          <w:rFonts w:ascii="Times New Roman" w:hAnsi="Times New Roman" w:cs="Times New Roman"/>
          <w:lang w:val="en-AU"/>
        </w:rPr>
        <w:t>derive unconditional forms of locative grounding harmony principles from mereological ones. For instance, the following derivation holds:</w:t>
      </w:r>
    </w:p>
    <w:p w14:paraId="4C4D82DA" w14:textId="06AFF370" w:rsidR="0050043E" w:rsidRPr="00EB7071" w:rsidRDefault="0050043E" w:rsidP="002D418A">
      <w:pPr>
        <w:spacing w:line="360" w:lineRule="auto"/>
        <w:ind w:right="-52"/>
        <w:jc w:val="both"/>
        <w:rPr>
          <w:rFonts w:ascii="Times New Roman" w:hAnsi="Times New Roman" w:cs="Times New Roman"/>
          <w:lang w:val="en-AU"/>
        </w:rPr>
      </w:pPr>
    </w:p>
    <w:p w14:paraId="43718692" w14:textId="24918685" w:rsidR="0050043E" w:rsidRPr="00EB7071" w:rsidRDefault="0050043E"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 xml:space="preserve">[1] </w:t>
      </w:r>
      <w:r w:rsidRPr="00EB7071">
        <w:rPr>
          <w:rFonts w:ascii="Times New Roman" w:hAnsi="Times New Roman" w:cs="Times New Roman"/>
          <w:lang w:val="en-AU"/>
        </w:rPr>
        <w:tab/>
        <w:t xml:space="preserve">x </w:t>
      </w:r>
      <w:r w:rsidR="00F22478" w:rsidRPr="00EB7071">
        <w:rPr>
          <w:rFonts w:ascii="Times New Roman" w:hAnsi="Times New Roman" w:cs="Times New Roman"/>
          <w:lang w:val="en-AU"/>
        </w:rPr>
        <w:t>/</w:t>
      </w:r>
      <w:r w:rsidRPr="00EB7071">
        <w:rPr>
          <w:rFonts w:ascii="Times New Roman" w:hAnsi="Times New Roman" w:cs="Times New Roman"/>
          <w:lang w:val="en-AU"/>
        </w:rPr>
        <w:t xml:space="preserve"> y </w:t>
      </w:r>
      <w:r w:rsidR="00F22478" w:rsidRPr="00EB7071">
        <w:rPr>
          <w:rFonts w:ascii="Times New Roman" w:hAnsi="Times New Roman" w:cs="Times New Roman"/>
          <w:lang w:val="en-AU"/>
        </w:rPr>
        <w:t>iff</w:t>
      </w:r>
      <w:r w:rsidRPr="00EB7071">
        <w:rPr>
          <w:rFonts w:ascii="Times New Roman" w:hAnsi="Times New Roman" w:cs="Times New Roman"/>
          <w:lang w:val="en-AU"/>
        </w:rPr>
        <w:t xml:space="preserve"> x’s exact location is a proper part of y’s exact location. [M3]</w:t>
      </w:r>
    </w:p>
    <w:p w14:paraId="75447025" w14:textId="1BA091BD" w:rsidR="0050043E" w:rsidRPr="00EB7071" w:rsidRDefault="0050043E"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 xml:space="preserve">[2] </w:t>
      </w:r>
      <w:r w:rsidRPr="00EB7071">
        <w:rPr>
          <w:rFonts w:ascii="Times New Roman" w:hAnsi="Times New Roman" w:cs="Times New Roman"/>
          <w:lang w:val="en-AU"/>
        </w:rPr>
        <w:tab/>
        <w:t>x &lt; y iff x // y [SMMG]</w:t>
      </w:r>
    </w:p>
    <w:p w14:paraId="5D8F24DD" w14:textId="77777777" w:rsidR="0050043E" w:rsidRPr="00EB7071" w:rsidRDefault="0050043E" w:rsidP="002D418A">
      <w:pPr>
        <w:spacing w:line="360" w:lineRule="auto"/>
        <w:ind w:left="1440" w:right="-52" w:hanging="720"/>
        <w:jc w:val="both"/>
        <w:rPr>
          <w:rFonts w:ascii="Times New Roman" w:hAnsi="Times New Roman" w:cs="Times New Roman"/>
          <w:lang w:val="en-AU"/>
        </w:rPr>
      </w:pPr>
    </w:p>
    <w:p w14:paraId="57862201" w14:textId="77777777" w:rsidR="0050043E" w:rsidRPr="00EB7071" w:rsidRDefault="0050043E"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Therefore,</w:t>
      </w:r>
    </w:p>
    <w:p w14:paraId="4FD35388" w14:textId="77777777" w:rsidR="0050043E" w:rsidRPr="00EB7071" w:rsidRDefault="0050043E" w:rsidP="002D418A">
      <w:pPr>
        <w:spacing w:line="360" w:lineRule="auto"/>
        <w:ind w:left="1440" w:right="-52" w:hanging="720"/>
        <w:jc w:val="both"/>
        <w:rPr>
          <w:rFonts w:ascii="Times New Roman" w:hAnsi="Times New Roman" w:cs="Times New Roman"/>
          <w:lang w:val="en-AU"/>
        </w:rPr>
      </w:pPr>
    </w:p>
    <w:p w14:paraId="79387A12" w14:textId="3543372A" w:rsidR="0050043E" w:rsidRPr="00EB7071" w:rsidRDefault="0050043E"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 xml:space="preserve">[3] </w:t>
      </w:r>
      <w:r w:rsidRPr="00EB7071">
        <w:rPr>
          <w:rFonts w:ascii="Times New Roman" w:hAnsi="Times New Roman" w:cs="Times New Roman"/>
          <w:lang w:val="en-AU"/>
        </w:rPr>
        <w:tab/>
        <w:t xml:space="preserve">x // y </w:t>
      </w:r>
      <w:r w:rsidR="00F22478" w:rsidRPr="00EB7071">
        <w:rPr>
          <w:rFonts w:ascii="Times New Roman" w:hAnsi="Times New Roman" w:cs="Times New Roman"/>
          <w:lang w:val="en-AU"/>
        </w:rPr>
        <w:t>iff</w:t>
      </w:r>
      <w:r w:rsidRPr="00EB7071">
        <w:rPr>
          <w:rFonts w:ascii="Times New Roman" w:hAnsi="Times New Roman" w:cs="Times New Roman"/>
          <w:lang w:val="en-AU"/>
        </w:rPr>
        <w:t xml:space="preserve"> x’s exact location is a proper part of y’s exact location</w:t>
      </w:r>
      <w:r w:rsidR="00F22478" w:rsidRPr="00EB7071">
        <w:rPr>
          <w:rFonts w:ascii="Times New Roman" w:hAnsi="Times New Roman" w:cs="Times New Roman"/>
          <w:lang w:val="en-AU"/>
        </w:rPr>
        <w:t>.</w:t>
      </w:r>
    </w:p>
    <w:p w14:paraId="711D04AD" w14:textId="77777777" w:rsidR="0050043E" w:rsidRPr="00EB7071" w:rsidRDefault="0050043E" w:rsidP="002D418A">
      <w:pPr>
        <w:spacing w:line="360" w:lineRule="auto"/>
        <w:ind w:left="720" w:right="-52" w:hanging="720"/>
        <w:jc w:val="both"/>
        <w:rPr>
          <w:rFonts w:ascii="Times New Roman" w:hAnsi="Times New Roman" w:cs="Times New Roman"/>
          <w:lang w:val="en-AU"/>
        </w:rPr>
      </w:pPr>
    </w:p>
    <w:p w14:paraId="76A166F4" w14:textId="3EE8D181" w:rsidR="0050043E" w:rsidRPr="00EB7071" w:rsidRDefault="00F22478"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[3] is strictly stronger than [LG2]</w:t>
      </w:r>
      <w:r w:rsidR="0089330B">
        <w:rPr>
          <w:rFonts w:ascii="Times New Roman" w:hAnsi="Times New Roman" w:cs="Times New Roman"/>
          <w:lang w:val="en-AU"/>
        </w:rPr>
        <w:t xml:space="preserve"> </w:t>
      </w:r>
      <w:r w:rsidRPr="00EB7071">
        <w:rPr>
          <w:rFonts w:ascii="Times New Roman" w:hAnsi="Times New Roman" w:cs="Times New Roman"/>
          <w:lang w:val="en-AU"/>
        </w:rPr>
        <w:t xml:space="preserve">but implies it. </w:t>
      </w:r>
      <w:r w:rsidR="0050043E" w:rsidRPr="00EB7071">
        <w:rPr>
          <w:rFonts w:ascii="Times New Roman" w:hAnsi="Times New Roman" w:cs="Times New Roman"/>
          <w:lang w:val="en-AU"/>
        </w:rPr>
        <w:t xml:space="preserve">A similar derivation holds for </w:t>
      </w:r>
      <w:r w:rsidR="00863014" w:rsidRPr="00EB7071">
        <w:rPr>
          <w:rFonts w:ascii="Times New Roman" w:hAnsi="Times New Roman" w:cs="Times New Roman"/>
          <w:lang w:val="en-AU"/>
        </w:rPr>
        <w:t>[M5] and [LG9].</w:t>
      </w:r>
    </w:p>
    <w:p w14:paraId="158CF452" w14:textId="77777777" w:rsidR="00353410" w:rsidRPr="00EB7071" w:rsidRDefault="00353410" w:rsidP="002D418A">
      <w:pPr>
        <w:spacing w:line="360" w:lineRule="auto"/>
        <w:ind w:right="-52"/>
        <w:jc w:val="both"/>
        <w:rPr>
          <w:rFonts w:ascii="Times New Roman" w:hAnsi="Times New Roman" w:cs="Times New Roman"/>
          <w:lang w:val="en-AU"/>
        </w:rPr>
      </w:pPr>
    </w:p>
    <w:p w14:paraId="2F88AAE3" w14:textId="774DBFD8" w:rsidR="00353410" w:rsidRPr="00EB7071" w:rsidRDefault="00141831"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Derivations hold in the other direction too, from locative grounding harmony to mereological harmony. </w:t>
      </w:r>
      <w:r w:rsidR="00863014" w:rsidRPr="00EB7071">
        <w:rPr>
          <w:rFonts w:ascii="Times New Roman" w:hAnsi="Times New Roman" w:cs="Times New Roman"/>
          <w:lang w:val="en-AU"/>
        </w:rPr>
        <w:t xml:space="preserve">These derivations don’t generally require principles like </w:t>
      </w:r>
      <w:r w:rsidR="00B66869">
        <w:rPr>
          <w:rFonts w:ascii="Times New Roman" w:hAnsi="Times New Roman" w:cs="Times New Roman"/>
          <w:lang w:val="en-AU"/>
        </w:rPr>
        <w:t>[</w:t>
      </w:r>
      <w:r w:rsidR="00863014" w:rsidRPr="00EB7071">
        <w:rPr>
          <w:rFonts w:ascii="Times New Roman" w:hAnsi="Times New Roman" w:cs="Times New Roman"/>
          <w:lang w:val="en-AU"/>
        </w:rPr>
        <w:t>SMMG</w:t>
      </w:r>
      <w:r w:rsidR="00B66869">
        <w:rPr>
          <w:rFonts w:ascii="Times New Roman" w:hAnsi="Times New Roman" w:cs="Times New Roman"/>
          <w:lang w:val="en-AU"/>
        </w:rPr>
        <w:t>]</w:t>
      </w:r>
      <w:r w:rsidR="00863014" w:rsidRPr="00EB7071">
        <w:rPr>
          <w:rFonts w:ascii="Times New Roman" w:hAnsi="Times New Roman" w:cs="Times New Roman"/>
          <w:lang w:val="en-AU"/>
        </w:rPr>
        <w:t xml:space="preserve"> and </w:t>
      </w:r>
      <w:r w:rsidR="00B66869">
        <w:rPr>
          <w:rFonts w:ascii="Times New Roman" w:hAnsi="Times New Roman" w:cs="Times New Roman"/>
          <w:lang w:val="en-AU"/>
        </w:rPr>
        <w:t>[</w:t>
      </w:r>
      <w:r w:rsidR="00863014" w:rsidRPr="00EB7071">
        <w:rPr>
          <w:rFonts w:ascii="Times New Roman" w:hAnsi="Times New Roman" w:cs="Times New Roman"/>
          <w:lang w:val="en-AU"/>
        </w:rPr>
        <w:t>WMMG</w:t>
      </w:r>
      <w:r w:rsidR="00B66869">
        <w:rPr>
          <w:rFonts w:ascii="Times New Roman" w:hAnsi="Times New Roman" w:cs="Times New Roman"/>
          <w:lang w:val="en-AU"/>
        </w:rPr>
        <w:t>]</w:t>
      </w:r>
      <w:r w:rsidR="00863014" w:rsidRPr="00EB7071">
        <w:rPr>
          <w:rFonts w:ascii="Times New Roman" w:hAnsi="Times New Roman" w:cs="Times New Roman"/>
          <w:lang w:val="en-AU"/>
        </w:rPr>
        <w:t>, given that mereological connection</w:t>
      </w:r>
      <w:r w:rsidR="00B66869">
        <w:rPr>
          <w:rFonts w:ascii="Times New Roman" w:hAnsi="Times New Roman" w:cs="Times New Roman"/>
          <w:lang w:val="en-AU"/>
        </w:rPr>
        <w:t>s</w:t>
      </w:r>
      <w:r w:rsidR="00863014" w:rsidRPr="00EB7071">
        <w:rPr>
          <w:rFonts w:ascii="Times New Roman" w:hAnsi="Times New Roman" w:cs="Times New Roman"/>
          <w:lang w:val="en-AU"/>
        </w:rPr>
        <w:t xml:space="preserve"> impl</w:t>
      </w:r>
      <w:r w:rsidR="00B66869">
        <w:rPr>
          <w:rFonts w:ascii="Times New Roman" w:hAnsi="Times New Roman" w:cs="Times New Roman"/>
          <w:lang w:val="en-AU"/>
        </w:rPr>
        <w:t>y</w:t>
      </w:r>
      <w:r w:rsidR="00863014" w:rsidRPr="00EB7071">
        <w:rPr>
          <w:rFonts w:ascii="Times New Roman" w:hAnsi="Times New Roman" w:cs="Times New Roman"/>
          <w:lang w:val="en-AU"/>
        </w:rPr>
        <w:t xml:space="preserve"> grounding connection</w:t>
      </w:r>
      <w:r w:rsidR="00B66869">
        <w:rPr>
          <w:rFonts w:ascii="Times New Roman" w:hAnsi="Times New Roman" w:cs="Times New Roman"/>
          <w:lang w:val="en-AU"/>
        </w:rPr>
        <w:t>s</w:t>
      </w:r>
      <w:r w:rsidR="00863014" w:rsidRPr="00EB7071">
        <w:rPr>
          <w:rFonts w:ascii="Times New Roman" w:hAnsi="Times New Roman" w:cs="Times New Roman"/>
          <w:lang w:val="en-AU"/>
        </w:rPr>
        <w:t xml:space="preserve">. </w:t>
      </w:r>
      <w:r w:rsidRPr="00EB7071">
        <w:rPr>
          <w:rFonts w:ascii="Times New Roman" w:hAnsi="Times New Roman" w:cs="Times New Roman"/>
          <w:lang w:val="en-AU"/>
        </w:rPr>
        <w:t>For instance, the following derivation goes through:</w:t>
      </w:r>
    </w:p>
    <w:p w14:paraId="69AB854A" w14:textId="77777777" w:rsidR="00141831" w:rsidRPr="00EB7071" w:rsidRDefault="00141831" w:rsidP="002D418A">
      <w:pPr>
        <w:spacing w:line="360" w:lineRule="auto"/>
        <w:ind w:right="-52"/>
        <w:jc w:val="both"/>
        <w:rPr>
          <w:rFonts w:ascii="Times New Roman" w:hAnsi="Times New Roman" w:cs="Times New Roman"/>
          <w:lang w:val="en-AU"/>
        </w:rPr>
      </w:pPr>
    </w:p>
    <w:p w14:paraId="2FE889C2" w14:textId="327C1477" w:rsidR="00141831" w:rsidRPr="00EB7071" w:rsidRDefault="00141831"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 xml:space="preserve">[1] </w:t>
      </w:r>
      <w:r w:rsidRPr="00EB7071">
        <w:rPr>
          <w:rFonts w:ascii="Times New Roman" w:hAnsi="Times New Roman" w:cs="Times New Roman"/>
          <w:lang w:val="en-AU"/>
        </w:rPr>
        <w:tab/>
        <w:t>If x &lt; y then x // y [C1]</w:t>
      </w:r>
    </w:p>
    <w:p w14:paraId="63402C18" w14:textId="77777777" w:rsidR="00141831" w:rsidRPr="00EB7071" w:rsidRDefault="00141831" w:rsidP="002D418A">
      <w:pPr>
        <w:spacing w:line="360" w:lineRule="auto"/>
        <w:ind w:left="720" w:right="-52"/>
        <w:jc w:val="both"/>
        <w:rPr>
          <w:rFonts w:ascii="Times New Roman" w:hAnsi="Times New Roman" w:cs="Times New Roman"/>
          <w:lang w:val="en-AU"/>
        </w:rPr>
      </w:pPr>
    </w:p>
    <w:p w14:paraId="0CA381E0" w14:textId="01814298" w:rsidR="00141831" w:rsidRPr="00EB7071" w:rsidRDefault="00141831"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 xml:space="preserve">[2] </w:t>
      </w:r>
      <w:r w:rsidRPr="00EB7071">
        <w:rPr>
          <w:rFonts w:ascii="Times New Roman" w:hAnsi="Times New Roman" w:cs="Times New Roman"/>
          <w:lang w:val="en-AU"/>
        </w:rPr>
        <w:tab/>
      </w:r>
      <w:r w:rsidR="00F22478" w:rsidRPr="00EB7071">
        <w:rPr>
          <w:rFonts w:ascii="Times New Roman" w:hAnsi="Times New Roman" w:cs="Times New Roman"/>
          <w:lang w:val="en-AU"/>
        </w:rPr>
        <w:t>x //</w:t>
      </w:r>
      <w:r w:rsidRPr="00EB7071">
        <w:rPr>
          <w:rFonts w:ascii="Times New Roman" w:hAnsi="Times New Roman" w:cs="Times New Roman"/>
          <w:lang w:val="en-AU"/>
        </w:rPr>
        <w:t xml:space="preserve"> y only if x’s exact location is a proper part of y’s exact location [LG2]</w:t>
      </w:r>
    </w:p>
    <w:p w14:paraId="1B82E907" w14:textId="77777777" w:rsidR="00141831" w:rsidRPr="00EB7071" w:rsidRDefault="00141831" w:rsidP="002D418A">
      <w:pPr>
        <w:spacing w:line="360" w:lineRule="auto"/>
        <w:ind w:left="1440" w:right="-52" w:hanging="720"/>
        <w:jc w:val="both"/>
        <w:rPr>
          <w:rFonts w:ascii="Times New Roman" w:hAnsi="Times New Roman" w:cs="Times New Roman"/>
          <w:lang w:val="en-AU"/>
        </w:rPr>
      </w:pPr>
    </w:p>
    <w:p w14:paraId="08328205" w14:textId="14B2B071" w:rsidR="00141831" w:rsidRPr="00EB7071" w:rsidRDefault="00141831"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Therefore,</w:t>
      </w:r>
    </w:p>
    <w:p w14:paraId="02A39FEA" w14:textId="77777777" w:rsidR="00141831" w:rsidRPr="00EB7071" w:rsidRDefault="00141831" w:rsidP="002D418A">
      <w:pPr>
        <w:spacing w:line="360" w:lineRule="auto"/>
        <w:ind w:left="1440" w:right="-52" w:hanging="720"/>
        <w:jc w:val="both"/>
        <w:rPr>
          <w:rFonts w:ascii="Times New Roman" w:hAnsi="Times New Roman" w:cs="Times New Roman"/>
          <w:lang w:val="en-AU"/>
        </w:rPr>
      </w:pPr>
    </w:p>
    <w:p w14:paraId="2CFC6922" w14:textId="6D2445B5" w:rsidR="00141831" w:rsidRPr="00EB7071" w:rsidRDefault="00141831"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[3]</w:t>
      </w:r>
      <w:r w:rsidRPr="00EB7071">
        <w:rPr>
          <w:rFonts w:ascii="Times New Roman" w:hAnsi="Times New Roman" w:cs="Times New Roman"/>
          <w:lang w:val="en-AU"/>
        </w:rPr>
        <w:tab/>
        <w:t>If x &lt; y then x’s exact location is a proper part of y’s exact location [M3]</w:t>
      </w:r>
    </w:p>
    <w:p w14:paraId="748A647B" w14:textId="77777777" w:rsidR="00141831" w:rsidRPr="00EB7071" w:rsidRDefault="00141831" w:rsidP="002D418A">
      <w:pPr>
        <w:spacing w:line="360" w:lineRule="auto"/>
        <w:ind w:left="720" w:right="-52" w:hanging="720"/>
        <w:jc w:val="both"/>
        <w:rPr>
          <w:rFonts w:ascii="Times New Roman" w:hAnsi="Times New Roman" w:cs="Times New Roman"/>
          <w:lang w:val="en-AU"/>
        </w:rPr>
      </w:pPr>
    </w:p>
    <w:p w14:paraId="177C3428" w14:textId="12E98DC5" w:rsidR="00141831" w:rsidRPr="00EB7071" w:rsidRDefault="00141831" w:rsidP="002D418A">
      <w:pPr>
        <w:spacing w:line="360" w:lineRule="auto"/>
        <w:ind w:left="720" w:right="-52" w:hanging="720"/>
        <w:jc w:val="both"/>
        <w:outlineLvl w:val="0"/>
        <w:rPr>
          <w:rFonts w:ascii="Times New Roman" w:hAnsi="Times New Roman" w:cs="Times New Roman"/>
          <w:lang w:val="en-AU"/>
        </w:rPr>
      </w:pPr>
      <w:r w:rsidRPr="00EB7071">
        <w:rPr>
          <w:rFonts w:ascii="Times New Roman" w:hAnsi="Times New Roman" w:cs="Times New Roman"/>
          <w:lang w:val="en-AU"/>
        </w:rPr>
        <w:t>A similar derivation goes through for [LG9] and [M5].</w:t>
      </w:r>
    </w:p>
    <w:p w14:paraId="24F06AA0" w14:textId="77777777" w:rsidR="00141831" w:rsidRPr="00EB7071" w:rsidRDefault="00141831" w:rsidP="002D418A">
      <w:pPr>
        <w:spacing w:line="360" w:lineRule="auto"/>
        <w:ind w:left="720" w:right="-52" w:hanging="720"/>
        <w:jc w:val="both"/>
        <w:rPr>
          <w:rFonts w:ascii="Times New Roman" w:hAnsi="Times New Roman" w:cs="Times New Roman"/>
          <w:lang w:val="en-AU"/>
        </w:rPr>
      </w:pPr>
    </w:p>
    <w:p w14:paraId="62DB8B97" w14:textId="7A484ADA" w:rsidR="00141831" w:rsidRPr="00EB7071" w:rsidRDefault="00141831"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lastRenderedPageBreak/>
        <w:t xml:space="preserve">[M2] can be derived if we make the following further assumption about fusions: y is a fusion of the xxs just in case the xxs are proper parts of y such that there is no z that is a proper part of y that is not among the </w:t>
      </w:r>
      <w:r w:rsidR="0089330B">
        <w:rPr>
          <w:rFonts w:ascii="Times New Roman" w:hAnsi="Times New Roman" w:cs="Times New Roman"/>
          <w:lang w:val="en-AU"/>
        </w:rPr>
        <w:t>x</w:t>
      </w:r>
      <w:r w:rsidRPr="00EB7071">
        <w:rPr>
          <w:rFonts w:ascii="Times New Roman" w:hAnsi="Times New Roman" w:cs="Times New Roman"/>
          <w:lang w:val="en-AU"/>
        </w:rPr>
        <w:t>xs. This assumption does cohere with the way some are inclined to think of fusions</w:t>
      </w:r>
      <w:r w:rsidR="0089330B">
        <w:rPr>
          <w:rFonts w:ascii="Times New Roman" w:hAnsi="Times New Roman" w:cs="Times New Roman"/>
          <w:lang w:val="en-AU"/>
        </w:rPr>
        <w:t>—</w:t>
      </w:r>
      <w:r w:rsidRPr="00EB7071">
        <w:rPr>
          <w:rFonts w:ascii="Times New Roman" w:hAnsi="Times New Roman" w:cs="Times New Roman"/>
          <w:lang w:val="en-AU"/>
        </w:rPr>
        <w:t>as mereological sum</w:t>
      </w:r>
      <w:r w:rsidR="0089330B">
        <w:rPr>
          <w:rFonts w:ascii="Times New Roman" w:hAnsi="Times New Roman" w:cs="Times New Roman"/>
          <w:lang w:val="en-AU"/>
        </w:rPr>
        <w:t>s</w:t>
      </w:r>
      <w:r w:rsidRPr="00EB7071">
        <w:rPr>
          <w:rFonts w:ascii="Times New Roman" w:hAnsi="Times New Roman" w:cs="Times New Roman"/>
          <w:lang w:val="en-AU"/>
        </w:rPr>
        <w:t xml:space="preserve"> of all and only a particular group of objects</w:t>
      </w:r>
      <w:r w:rsidR="0089330B">
        <w:rPr>
          <w:rFonts w:ascii="Times New Roman" w:hAnsi="Times New Roman" w:cs="Times New Roman"/>
          <w:lang w:val="en-AU"/>
        </w:rPr>
        <w:t>—</w:t>
      </w:r>
      <w:r w:rsidRPr="00EB7071">
        <w:rPr>
          <w:rFonts w:ascii="Times New Roman" w:hAnsi="Times New Roman" w:cs="Times New Roman"/>
          <w:lang w:val="en-AU"/>
        </w:rPr>
        <w:t>and so it has some merit. Given the connecting assumption, [M1] can be derived as follows:</w:t>
      </w:r>
    </w:p>
    <w:p w14:paraId="2705D23B" w14:textId="77777777" w:rsidR="00141831" w:rsidRPr="00EB7071" w:rsidRDefault="00141831" w:rsidP="002D418A">
      <w:pPr>
        <w:spacing w:line="360" w:lineRule="auto"/>
        <w:ind w:right="-52"/>
        <w:jc w:val="both"/>
        <w:rPr>
          <w:rFonts w:ascii="Times New Roman" w:hAnsi="Times New Roman" w:cs="Times New Roman"/>
          <w:lang w:val="en-AU"/>
        </w:rPr>
      </w:pPr>
    </w:p>
    <w:p w14:paraId="413A6A4C" w14:textId="3696D555" w:rsidR="00141831" w:rsidRPr="00EB7071" w:rsidRDefault="00141831"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 xml:space="preserve">[1] y is a fusion of the xxs iff </w:t>
      </w:r>
      <w:r w:rsidR="008D0B52" w:rsidRPr="00EB7071">
        <w:rPr>
          <w:rFonts w:ascii="Times New Roman" w:hAnsi="Times New Roman" w:cs="Times New Roman"/>
          <w:lang w:val="en-AU"/>
        </w:rPr>
        <w:t>xx &lt;</w:t>
      </w:r>
      <w:r w:rsidRPr="00EB7071">
        <w:rPr>
          <w:rFonts w:ascii="Times New Roman" w:hAnsi="Times New Roman" w:cs="Times New Roman"/>
          <w:lang w:val="en-AU"/>
        </w:rPr>
        <w:t xml:space="preserve"> y such that there is no z </w:t>
      </w:r>
      <w:r w:rsidR="008D0B52" w:rsidRPr="00EB7071">
        <w:rPr>
          <w:rFonts w:ascii="Times New Roman" w:hAnsi="Times New Roman" w:cs="Times New Roman"/>
          <w:lang w:val="en-AU"/>
        </w:rPr>
        <w:t>such that z &lt; y and z fails to be</w:t>
      </w:r>
      <w:r w:rsidRPr="00EB7071">
        <w:rPr>
          <w:rFonts w:ascii="Times New Roman" w:hAnsi="Times New Roman" w:cs="Times New Roman"/>
          <w:lang w:val="en-AU"/>
        </w:rPr>
        <w:t xml:space="preserve"> among the xxs.</w:t>
      </w:r>
    </w:p>
    <w:p w14:paraId="763F514C" w14:textId="77777777" w:rsidR="00141831" w:rsidRPr="00EB7071" w:rsidRDefault="00141831" w:rsidP="002D418A">
      <w:pPr>
        <w:spacing w:line="360" w:lineRule="auto"/>
        <w:ind w:left="720" w:right="-52"/>
        <w:jc w:val="both"/>
        <w:rPr>
          <w:rFonts w:ascii="Times New Roman" w:hAnsi="Times New Roman" w:cs="Times New Roman"/>
          <w:lang w:val="en-AU"/>
        </w:rPr>
      </w:pPr>
    </w:p>
    <w:p w14:paraId="36374E79" w14:textId="278834A6" w:rsidR="00141831" w:rsidRPr="00EB7071" w:rsidRDefault="00141831"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 xml:space="preserve">[2] If xx &lt; y and there is no z such that z &lt; y and z fails to be among the </w:t>
      </w:r>
      <w:r w:rsidR="00615EAC">
        <w:rPr>
          <w:rFonts w:ascii="Times New Roman" w:hAnsi="Times New Roman" w:cs="Times New Roman"/>
          <w:lang w:val="en-AU"/>
        </w:rPr>
        <w:t>x</w:t>
      </w:r>
      <w:r w:rsidRPr="00EB7071">
        <w:rPr>
          <w:rFonts w:ascii="Times New Roman" w:hAnsi="Times New Roman" w:cs="Times New Roman"/>
          <w:lang w:val="en-AU"/>
        </w:rPr>
        <w:t xml:space="preserve">xs, then </w:t>
      </w:r>
      <w:r w:rsidR="008D0B52" w:rsidRPr="00EB7071">
        <w:rPr>
          <w:rFonts w:ascii="Times New Roman" w:hAnsi="Times New Roman" w:cs="Times New Roman"/>
          <w:lang w:val="en-AU"/>
        </w:rPr>
        <w:t>the xx / y</w:t>
      </w:r>
    </w:p>
    <w:p w14:paraId="2D458BD1" w14:textId="77777777" w:rsidR="008D0B52" w:rsidRPr="00EB7071" w:rsidRDefault="008D0B52" w:rsidP="002D418A">
      <w:pPr>
        <w:spacing w:line="360" w:lineRule="auto"/>
        <w:ind w:left="720" w:right="-52"/>
        <w:jc w:val="both"/>
        <w:rPr>
          <w:rFonts w:ascii="Times New Roman" w:hAnsi="Times New Roman" w:cs="Times New Roman"/>
          <w:lang w:val="en-AU"/>
        </w:rPr>
      </w:pPr>
    </w:p>
    <w:p w14:paraId="47EEBED8" w14:textId="2A5CEC22" w:rsidR="00141831" w:rsidRPr="00EB7071" w:rsidRDefault="008D0B52"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[3</w:t>
      </w:r>
      <w:r w:rsidR="00141831" w:rsidRPr="00EB7071">
        <w:rPr>
          <w:rFonts w:ascii="Times New Roman" w:hAnsi="Times New Roman" w:cs="Times New Roman"/>
          <w:lang w:val="en-AU"/>
        </w:rPr>
        <w:t xml:space="preserve">] </w:t>
      </w:r>
      <w:r w:rsidRPr="00EB7071">
        <w:rPr>
          <w:rFonts w:ascii="Times New Roman" w:hAnsi="Times New Roman" w:cs="Times New Roman"/>
          <w:lang w:val="en-AU"/>
        </w:rPr>
        <w:t>xx / y only if the joint location of the xxs is equivalent to the location of y.</w:t>
      </w:r>
    </w:p>
    <w:p w14:paraId="2BB2E327" w14:textId="77777777" w:rsidR="008D0B52" w:rsidRPr="00EB7071" w:rsidRDefault="008D0B52" w:rsidP="002D418A">
      <w:pPr>
        <w:spacing w:line="360" w:lineRule="auto"/>
        <w:ind w:left="720" w:right="-52"/>
        <w:jc w:val="both"/>
        <w:rPr>
          <w:rFonts w:ascii="Times New Roman" w:hAnsi="Times New Roman" w:cs="Times New Roman"/>
          <w:lang w:val="en-AU"/>
        </w:rPr>
      </w:pPr>
    </w:p>
    <w:p w14:paraId="22083917" w14:textId="2922D742" w:rsidR="008D0B52" w:rsidRPr="00EB7071" w:rsidRDefault="008D0B52" w:rsidP="002D418A">
      <w:pPr>
        <w:spacing w:line="360" w:lineRule="auto"/>
        <w:ind w:left="720" w:right="-52"/>
        <w:jc w:val="both"/>
        <w:outlineLvl w:val="0"/>
        <w:rPr>
          <w:rFonts w:ascii="Times New Roman" w:hAnsi="Times New Roman" w:cs="Times New Roman"/>
          <w:lang w:val="en-AU"/>
        </w:rPr>
      </w:pPr>
      <w:r w:rsidRPr="00EB7071">
        <w:rPr>
          <w:rFonts w:ascii="Times New Roman" w:hAnsi="Times New Roman" w:cs="Times New Roman"/>
          <w:lang w:val="en-AU"/>
        </w:rPr>
        <w:t>Therefore,</w:t>
      </w:r>
    </w:p>
    <w:p w14:paraId="3082E89F" w14:textId="77777777" w:rsidR="008D0B52" w:rsidRPr="00EB7071" w:rsidRDefault="008D0B52" w:rsidP="002D418A">
      <w:pPr>
        <w:spacing w:line="360" w:lineRule="auto"/>
        <w:ind w:left="720" w:right="-52"/>
        <w:jc w:val="both"/>
        <w:rPr>
          <w:rFonts w:ascii="Times New Roman" w:hAnsi="Times New Roman" w:cs="Times New Roman"/>
          <w:lang w:val="en-AU"/>
        </w:rPr>
      </w:pPr>
    </w:p>
    <w:p w14:paraId="7379E6EC" w14:textId="6A7E8117" w:rsidR="008D0B52" w:rsidRPr="00EB7071" w:rsidRDefault="008D0B52"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[4] y is a fusion of the xxs iff if the joint location of the xxs is equivalent to the location of y.</w:t>
      </w:r>
    </w:p>
    <w:p w14:paraId="122B4BD1" w14:textId="77777777" w:rsidR="008D0B52" w:rsidRPr="00EB7071" w:rsidRDefault="008D0B52" w:rsidP="002D418A">
      <w:pPr>
        <w:spacing w:line="360" w:lineRule="auto"/>
        <w:ind w:right="-52"/>
        <w:jc w:val="both"/>
        <w:rPr>
          <w:rFonts w:ascii="Times New Roman" w:hAnsi="Times New Roman" w:cs="Times New Roman"/>
          <w:lang w:val="en-AU"/>
        </w:rPr>
      </w:pPr>
    </w:p>
    <w:p w14:paraId="30F825BB" w14:textId="426C9903" w:rsidR="008D0B52" w:rsidRPr="00EB7071" w:rsidRDefault="008D0B52"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On the assumption that the joint location of the xxs just is their fusion, [4] is equivalent to [M1]. The second premise of the argument is a slightly modified instance of [LG1] to handle the case of plural grounds. </w:t>
      </w:r>
    </w:p>
    <w:p w14:paraId="50B441F4" w14:textId="3F16ABA6" w:rsidR="00B160F8" w:rsidRPr="00EB7071" w:rsidRDefault="00B160F8" w:rsidP="002D418A">
      <w:pPr>
        <w:spacing w:line="360" w:lineRule="auto"/>
        <w:ind w:right="-52"/>
        <w:jc w:val="both"/>
        <w:rPr>
          <w:rFonts w:ascii="Times New Roman" w:hAnsi="Times New Roman" w:cs="Times New Roman"/>
          <w:lang w:val="en-AU"/>
        </w:rPr>
      </w:pPr>
    </w:p>
    <w:p w14:paraId="2E531831" w14:textId="3BC839E4" w:rsidR="00B160F8" w:rsidRPr="00C87744" w:rsidRDefault="00C87744" w:rsidP="002D418A">
      <w:pPr>
        <w:spacing w:line="360" w:lineRule="auto"/>
        <w:ind w:right="-52"/>
        <w:jc w:val="both"/>
        <w:rPr>
          <w:rFonts w:ascii="Times New Roman" w:hAnsi="Times New Roman" w:cs="Times New Roman"/>
          <w:b/>
          <w:lang w:val="en-AU"/>
        </w:rPr>
      </w:pPr>
      <w:r>
        <w:rPr>
          <w:rFonts w:ascii="Times New Roman" w:hAnsi="Times New Roman" w:cs="Times New Roman"/>
          <w:b/>
          <w:lang w:val="en-AU"/>
        </w:rPr>
        <w:t>3.5.</w:t>
      </w:r>
      <w:r w:rsidR="00B2263E" w:rsidRPr="00C87744">
        <w:rPr>
          <w:rFonts w:ascii="Times New Roman" w:hAnsi="Times New Roman" w:cs="Times New Roman"/>
          <w:b/>
          <w:lang w:val="en-AU"/>
        </w:rPr>
        <w:t xml:space="preserve"> </w:t>
      </w:r>
      <w:r w:rsidR="00B160F8" w:rsidRPr="00C87744">
        <w:rPr>
          <w:rFonts w:ascii="Times New Roman" w:hAnsi="Times New Roman" w:cs="Times New Roman"/>
          <w:b/>
          <w:lang w:val="en-AU"/>
        </w:rPr>
        <w:t>Mereological Harmony and Structural Grounding Harmony</w:t>
      </w:r>
    </w:p>
    <w:p w14:paraId="56416DB2" w14:textId="77777777" w:rsidR="00B160F8" w:rsidRPr="00EB7071" w:rsidRDefault="00B160F8" w:rsidP="002D418A">
      <w:pPr>
        <w:spacing w:line="360" w:lineRule="auto"/>
        <w:ind w:right="-52"/>
        <w:jc w:val="both"/>
        <w:rPr>
          <w:rFonts w:ascii="Times New Roman" w:hAnsi="Times New Roman" w:cs="Times New Roman"/>
          <w:lang w:val="en-AU"/>
        </w:rPr>
      </w:pPr>
    </w:p>
    <w:p w14:paraId="4D6C707A" w14:textId="590EB21B" w:rsidR="00B160F8" w:rsidRPr="00EB7071" w:rsidRDefault="00B160F8"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Mereological harmony can also be used to derive principles of structural grounding harmony. In the first instance</w:t>
      </w:r>
      <w:r w:rsidR="0089330B">
        <w:rPr>
          <w:rFonts w:ascii="Times New Roman" w:hAnsi="Times New Roman" w:cs="Times New Roman"/>
          <w:lang w:val="en-AU"/>
        </w:rPr>
        <w:t>—</w:t>
      </w:r>
      <w:r w:rsidRPr="00EB7071">
        <w:rPr>
          <w:rFonts w:ascii="Times New Roman" w:hAnsi="Times New Roman" w:cs="Times New Roman"/>
          <w:lang w:val="en-AU"/>
        </w:rPr>
        <w:t>and as in the locative case</w:t>
      </w:r>
      <w:r w:rsidR="0089330B">
        <w:rPr>
          <w:rFonts w:ascii="Times New Roman" w:hAnsi="Times New Roman" w:cs="Times New Roman"/>
          <w:lang w:val="en-AU"/>
        </w:rPr>
        <w:t>—</w:t>
      </w:r>
      <w:r w:rsidRPr="00EB7071">
        <w:rPr>
          <w:rFonts w:ascii="Times New Roman" w:hAnsi="Times New Roman" w:cs="Times New Roman"/>
          <w:lang w:val="en-AU"/>
        </w:rPr>
        <w:t xml:space="preserve">we can derive </w:t>
      </w:r>
      <w:r w:rsidR="005569D2" w:rsidRPr="00EB7071">
        <w:rPr>
          <w:rFonts w:ascii="Times New Roman" w:hAnsi="Times New Roman" w:cs="Times New Roman"/>
          <w:lang w:val="en-AU"/>
        </w:rPr>
        <w:t>structural grounding harmony principles that are conditional on cases of parthood.</w:t>
      </w:r>
      <w:r w:rsidR="00717149" w:rsidRPr="00EB7071">
        <w:rPr>
          <w:rFonts w:ascii="Times New Roman" w:hAnsi="Times New Roman" w:cs="Times New Roman"/>
          <w:lang w:val="en-AU"/>
        </w:rPr>
        <w:t xml:space="preserve"> For instance, the following derivation holds:</w:t>
      </w:r>
    </w:p>
    <w:p w14:paraId="17B43864" w14:textId="77777777" w:rsidR="00717149" w:rsidRPr="00EB7071" w:rsidRDefault="00717149" w:rsidP="002D418A">
      <w:pPr>
        <w:spacing w:line="360" w:lineRule="auto"/>
        <w:ind w:right="-52"/>
        <w:jc w:val="both"/>
        <w:rPr>
          <w:rFonts w:ascii="Times New Roman" w:hAnsi="Times New Roman" w:cs="Times New Roman"/>
          <w:lang w:val="en-AU"/>
        </w:rPr>
      </w:pPr>
    </w:p>
    <w:p w14:paraId="062B2C0D" w14:textId="31ECD94E" w:rsidR="00717149" w:rsidRPr="00EB7071" w:rsidRDefault="00717149"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[1]</w:t>
      </w:r>
      <w:r w:rsidRPr="00EB7071">
        <w:rPr>
          <w:rFonts w:ascii="Times New Roman" w:hAnsi="Times New Roman" w:cs="Times New Roman"/>
          <w:lang w:val="en-AU"/>
        </w:rPr>
        <w:tab/>
        <w:t xml:space="preserve">x </w:t>
      </w:r>
      <w:r w:rsidR="00F22478" w:rsidRPr="00EB7071">
        <w:rPr>
          <w:rFonts w:ascii="Times New Roman" w:hAnsi="Times New Roman" w:cs="Times New Roman"/>
          <w:lang w:val="en-AU"/>
        </w:rPr>
        <w:t>&lt;</w:t>
      </w:r>
      <w:r w:rsidRPr="00EB7071">
        <w:rPr>
          <w:rFonts w:ascii="Times New Roman" w:hAnsi="Times New Roman" w:cs="Times New Roman"/>
          <w:lang w:val="en-AU"/>
        </w:rPr>
        <w:t xml:space="preserve"> y iff x’s exact location is a proper part of y’s exact location [M3]</w:t>
      </w:r>
    </w:p>
    <w:p w14:paraId="10AF2E69" w14:textId="77777777" w:rsidR="00717149" w:rsidRPr="00EB7071" w:rsidRDefault="00717149" w:rsidP="002D418A">
      <w:pPr>
        <w:spacing w:line="360" w:lineRule="auto"/>
        <w:ind w:left="720" w:right="-52"/>
        <w:jc w:val="both"/>
        <w:rPr>
          <w:rFonts w:ascii="Times New Roman" w:hAnsi="Times New Roman" w:cs="Times New Roman"/>
          <w:lang w:val="en-AU"/>
        </w:rPr>
      </w:pPr>
    </w:p>
    <w:p w14:paraId="7F4451AC" w14:textId="77777777" w:rsidR="00717149" w:rsidRPr="00EB7071" w:rsidRDefault="00717149"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 xml:space="preserve">[2] </w:t>
      </w:r>
      <w:r w:rsidRPr="00EB7071">
        <w:rPr>
          <w:rFonts w:ascii="Times New Roman" w:hAnsi="Times New Roman" w:cs="Times New Roman"/>
          <w:lang w:val="en-AU"/>
        </w:rPr>
        <w:tab/>
        <w:t>If x &lt; y then x // y [C1]</w:t>
      </w:r>
    </w:p>
    <w:p w14:paraId="7AFE1E54" w14:textId="77777777" w:rsidR="00717149" w:rsidRPr="00EB7071" w:rsidRDefault="00717149" w:rsidP="002D418A">
      <w:pPr>
        <w:spacing w:line="360" w:lineRule="auto"/>
        <w:ind w:left="1440" w:right="-52" w:hanging="720"/>
        <w:jc w:val="both"/>
        <w:rPr>
          <w:rFonts w:ascii="Times New Roman" w:hAnsi="Times New Roman" w:cs="Times New Roman"/>
          <w:lang w:val="en-AU"/>
        </w:rPr>
      </w:pPr>
    </w:p>
    <w:p w14:paraId="01DE7D9F" w14:textId="77777777" w:rsidR="00717149" w:rsidRPr="00EB7071" w:rsidRDefault="00717149"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lastRenderedPageBreak/>
        <w:t>Therefore,</w:t>
      </w:r>
    </w:p>
    <w:p w14:paraId="4F85EF0A" w14:textId="77777777" w:rsidR="00717149" w:rsidRPr="00EB7071" w:rsidRDefault="00717149" w:rsidP="002D418A">
      <w:pPr>
        <w:spacing w:line="360" w:lineRule="auto"/>
        <w:ind w:left="1440" w:right="-52" w:hanging="720"/>
        <w:jc w:val="both"/>
        <w:rPr>
          <w:rFonts w:ascii="Times New Roman" w:hAnsi="Times New Roman" w:cs="Times New Roman"/>
          <w:lang w:val="en-AU"/>
        </w:rPr>
      </w:pPr>
    </w:p>
    <w:p w14:paraId="49D39E28" w14:textId="0F4D28BC" w:rsidR="008D0B52" w:rsidRPr="00EB7071" w:rsidRDefault="00717149" w:rsidP="002D418A">
      <w:pPr>
        <w:spacing w:line="360" w:lineRule="auto"/>
        <w:ind w:left="1440" w:right="-52" w:hanging="720"/>
        <w:jc w:val="both"/>
        <w:rPr>
          <w:rFonts w:ascii="Times New Roman" w:hAnsi="Times New Roman" w:cs="Times New Roman"/>
          <w:lang w:val="en-AU"/>
        </w:rPr>
      </w:pPr>
      <w:r w:rsidRPr="00EB7071">
        <w:rPr>
          <w:rFonts w:ascii="Times New Roman" w:hAnsi="Times New Roman" w:cs="Times New Roman"/>
          <w:lang w:val="en-AU"/>
        </w:rPr>
        <w:t xml:space="preserve">[3] </w:t>
      </w:r>
      <w:r w:rsidRPr="00EB7071">
        <w:rPr>
          <w:rFonts w:ascii="Times New Roman" w:hAnsi="Times New Roman" w:cs="Times New Roman"/>
          <w:lang w:val="en-AU"/>
        </w:rPr>
        <w:tab/>
        <w:t xml:space="preserve">If x is a proper part of y then x is a partial ground of y iff x’s location is a partial ground of y’s location. </w:t>
      </w:r>
    </w:p>
    <w:p w14:paraId="1E2073FD" w14:textId="77777777" w:rsidR="00717149" w:rsidRPr="00EB7071" w:rsidRDefault="00717149" w:rsidP="002D418A">
      <w:pPr>
        <w:spacing w:line="360" w:lineRule="auto"/>
        <w:ind w:left="720" w:right="-52" w:hanging="720"/>
        <w:jc w:val="both"/>
        <w:rPr>
          <w:rFonts w:ascii="Times New Roman" w:hAnsi="Times New Roman" w:cs="Times New Roman"/>
          <w:lang w:val="en-AU"/>
        </w:rPr>
      </w:pPr>
    </w:p>
    <w:p w14:paraId="5E0E7385" w14:textId="4A0796D2" w:rsidR="00717149" w:rsidRPr="00EB7071" w:rsidRDefault="00ED35B8"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The conclusion, [3], is a conditional with [LG5] in the consequent. </w:t>
      </w:r>
      <w:r w:rsidR="00717149" w:rsidRPr="00EB7071">
        <w:rPr>
          <w:rFonts w:ascii="Times New Roman" w:hAnsi="Times New Roman" w:cs="Times New Roman"/>
          <w:lang w:val="en-AU"/>
        </w:rPr>
        <w:t>A similar deriv</w:t>
      </w:r>
      <w:r w:rsidR="00B66869">
        <w:rPr>
          <w:rFonts w:ascii="Times New Roman" w:hAnsi="Times New Roman" w:cs="Times New Roman"/>
          <w:lang w:val="en-AU"/>
        </w:rPr>
        <w:t>ation goes through for [M5] and</w:t>
      </w:r>
      <w:r w:rsidRPr="00EB7071">
        <w:rPr>
          <w:rFonts w:ascii="Times New Roman" w:hAnsi="Times New Roman" w:cs="Times New Roman"/>
          <w:lang w:val="en-AU"/>
        </w:rPr>
        <w:t xml:space="preserve"> </w:t>
      </w:r>
      <w:r w:rsidR="00717149" w:rsidRPr="00EB7071">
        <w:rPr>
          <w:rFonts w:ascii="Times New Roman" w:hAnsi="Times New Roman" w:cs="Times New Roman"/>
          <w:lang w:val="en-AU"/>
        </w:rPr>
        <w:t>[LG9].</w:t>
      </w:r>
    </w:p>
    <w:p w14:paraId="17AD5F0D" w14:textId="77777777" w:rsidR="00ED35B8" w:rsidRPr="00EB7071" w:rsidRDefault="00ED35B8" w:rsidP="002D418A">
      <w:pPr>
        <w:spacing w:line="360" w:lineRule="auto"/>
        <w:ind w:right="-52"/>
        <w:jc w:val="both"/>
        <w:rPr>
          <w:rFonts w:ascii="Times New Roman" w:hAnsi="Times New Roman" w:cs="Times New Roman"/>
          <w:lang w:val="en-AU"/>
        </w:rPr>
      </w:pPr>
    </w:p>
    <w:p w14:paraId="3EC175FA" w14:textId="277C136F" w:rsidR="00F22478" w:rsidRPr="00EB7071" w:rsidRDefault="00F22478"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As was the case with locative grounding harmony, t</w:t>
      </w:r>
      <w:r w:rsidR="00ED35B8" w:rsidRPr="00EB7071">
        <w:rPr>
          <w:rFonts w:ascii="Times New Roman" w:hAnsi="Times New Roman" w:cs="Times New Roman"/>
          <w:lang w:val="en-AU"/>
        </w:rPr>
        <w:t xml:space="preserve">he unconditional versions of structural grounding principles </w:t>
      </w:r>
      <w:r w:rsidRPr="00EB7071">
        <w:rPr>
          <w:rFonts w:ascii="Times New Roman" w:hAnsi="Times New Roman" w:cs="Times New Roman"/>
          <w:lang w:val="en-AU"/>
        </w:rPr>
        <w:t>can be derived from mereological harmony if an appropriate linking principle between mereology and grounding is assum</w:t>
      </w:r>
      <w:r w:rsidR="00B373B5" w:rsidRPr="00EB7071">
        <w:rPr>
          <w:rFonts w:ascii="Times New Roman" w:hAnsi="Times New Roman" w:cs="Times New Roman"/>
          <w:lang w:val="en-AU"/>
        </w:rPr>
        <w:t xml:space="preserve">ed. For instance, if we assume </w:t>
      </w:r>
      <w:r w:rsidR="009B3BF9" w:rsidRPr="00EB7071">
        <w:rPr>
          <w:rFonts w:ascii="Times New Roman" w:hAnsi="Times New Roman" w:cs="Times New Roman"/>
          <w:lang w:val="en-AU"/>
        </w:rPr>
        <w:t>[</w:t>
      </w:r>
      <w:r w:rsidR="00B373B5" w:rsidRPr="00EB7071">
        <w:rPr>
          <w:rFonts w:ascii="Times New Roman" w:hAnsi="Times New Roman" w:cs="Times New Roman"/>
          <w:lang w:val="en-AU"/>
        </w:rPr>
        <w:t>M</w:t>
      </w:r>
      <w:r w:rsidRPr="00EB7071">
        <w:rPr>
          <w:rFonts w:ascii="Times New Roman" w:hAnsi="Times New Roman" w:cs="Times New Roman"/>
          <w:lang w:val="en-AU"/>
        </w:rPr>
        <w:t>MMG</w:t>
      </w:r>
      <w:r w:rsidR="009B3BF9" w:rsidRPr="00EB7071">
        <w:rPr>
          <w:rFonts w:ascii="Times New Roman" w:hAnsi="Times New Roman" w:cs="Times New Roman"/>
          <w:lang w:val="en-AU"/>
        </w:rPr>
        <w:t>]</w:t>
      </w:r>
      <w:r w:rsidRPr="00EB7071">
        <w:rPr>
          <w:rFonts w:ascii="Times New Roman" w:hAnsi="Times New Roman" w:cs="Times New Roman"/>
          <w:lang w:val="en-AU"/>
        </w:rPr>
        <w:t xml:space="preserve"> then it is straightforward to derive [SG2] from [M3] as follows:</w:t>
      </w:r>
    </w:p>
    <w:p w14:paraId="5AB5397E" w14:textId="77777777" w:rsidR="00F22478" w:rsidRPr="00EB7071" w:rsidRDefault="00F22478" w:rsidP="002D418A">
      <w:pPr>
        <w:spacing w:line="360" w:lineRule="auto"/>
        <w:ind w:right="-52"/>
        <w:jc w:val="both"/>
        <w:rPr>
          <w:rFonts w:ascii="Times New Roman" w:hAnsi="Times New Roman" w:cs="Times New Roman"/>
          <w:lang w:val="en-AU"/>
        </w:rPr>
      </w:pPr>
    </w:p>
    <w:p w14:paraId="74978CE6" w14:textId="4544BAF1" w:rsidR="0031413B" w:rsidRPr="00EB7071" w:rsidRDefault="00F22478"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[1] x // y iff x &lt; y</w:t>
      </w:r>
      <w:r w:rsidR="00B373B5" w:rsidRPr="00EB7071">
        <w:rPr>
          <w:rFonts w:ascii="Times New Roman" w:hAnsi="Times New Roman" w:cs="Times New Roman"/>
          <w:lang w:val="en-AU"/>
        </w:rPr>
        <w:t xml:space="preserve"> [M</w:t>
      </w:r>
      <w:r w:rsidRPr="00EB7071">
        <w:rPr>
          <w:rFonts w:ascii="Times New Roman" w:hAnsi="Times New Roman" w:cs="Times New Roman"/>
          <w:lang w:val="en-AU"/>
        </w:rPr>
        <w:t>MMG]</w:t>
      </w:r>
    </w:p>
    <w:p w14:paraId="41CB53A4" w14:textId="38ABF496" w:rsidR="00F22478" w:rsidRPr="00EB7071" w:rsidRDefault="00F22478"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[2] x &lt; y iff x’s exact location is a proper part of y’s exact location [M3]</w:t>
      </w:r>
    </w:p>
    <w:p w14:paraId="18C0BA27" w14:textId="77777777" w:rsidR="00F22478" w:rsidRPr="00EB7071" w:rsidRDefault="00F22478" w:rsidP="002D418A">
      <w:pPr>
        <w:spacing w:line="360" w:lineRule="auto"/>
        <w:ind w:left="720" w:right="-52"/>
        <w:jc w:val="both"/>
        <w:rPr>
          <w:rFonts w:ascii="Times New Roman" w:hAnsi="Times New Roman" w:cs="Times New Roman"/>
          <w:lang w:val="en-AU"/>
        </w:rPr>
      </w:pPr>
    </w:p>
    <w:p w14:paraId="34B21FAB" w14:textId="2E18CF79" w:rsidR="00F22478" w:rsidRPr="00EB7071" w:rsidRDefault="00F22478" w:rsidP="002D418A">
      <w:pPr>
        <w:spacing w:line="360" w:lineRule="auto"/>
        <w:ind w:left="720" w:right="-52"/>
        <w:jc w:val="both"/>
        <w:outlineLvl w:val="0"/>
        <w:rPr>
          <w:rFonts w:ascii="Times New Roman" w:hAnsi="Times New Roman" w:cs="Times New Roman"/>
          <w:lang w:val="en-AU"/>
        </w:rPr>
      </w:pPr>
      <w:r w:rsidRPr="00EB7071">
        <w:rPr>
          <w:rFonts w:ascii="Times New Roman" w:hAnsi="Times New Roman" w:cs="Times New Roman"/>
          <w:lang w:val="en-AU"/>
        </w:rPr>
        <w:t>Therefore,</w:t>
      </w:r>
    </w:p>
    <w:p w14:paraId="3075B11F" w14:textId="77777777" w:rsidR="00F22478" w:rsidRPr="00EB7071" w:rsidRDefault="00F22478" w:rsidP="002D418A">
      <w:pPr>
        <w:spacing w:line="360" w:lineRule="auto"/>
        <w:ind w:left="720" w:right="-52"/>
        <w:jc w:val="both"/>
        <w:rPr>
          <w:rFonts w:ascii="Times New Roman" w:hAnsi="Times New Roman" w:cs="Times New Roman"/>
          <w:lang w:val="en-AU"/>
        </w:rPr>
      </w:pPr>
    </w:p>
    <w:p w14:paraId="4C8CA51F" w14:textId="2EEEC660" w:rsidR="00F22478" w:rsidRPr="00EB7071" w:rsidRDefault="00F22478"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[3] x // y iff x’s exact location partially grounds y’s exact location [SG2]</w:t>
      </w:r>
    </w:p>
    <w:p w14:paraId="3A4A8B0F" w14:textId="77777777" w:rsidR="00F22478" w:rsidRPr="00EB7071" w:rsidRDefault="00F22478" w:rsidP="002D418A">
      <w:pPr>
        <w:spacing w:line="360" w:lineRule="auto"/>
        <w:ind w:right="-52"/>
        <w:jc w:val="both"/>
        <w:rPr>
          <w:rFonts w:ascii="Times New Roman" w:hAnsi="Times New Roman" w:cs="Times New Roman"/>
          <w:lang w:val="en-AU"/>
        </w:rPr>
      </w:pPr>
    </w:p>
    <w:p w14:paraId="4BE5F8C4" w14:textId="7B49C12D" w:rsidR="00141831" w:rsidRPr="00EB7071" w:rsidRDefault="00B373B5"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Clearly, the derivation holds if we swap [M4] for [SG2] and so we can also derive a principle of mereological harmony from a principle of strong grounding harmony.</w:t>
      </w:r>
      <w:r w:rsidR="00B66869">
        <w:rPr>
          <w:rFonts w:ascii="Times New Roman" w:hAnsi="Times New Roman" w:cs="Times New Roman"/>
          <w:lang w:val="en-AU"/>
        </w:rPr>
        <w:t xml:space="preserve"> Since [SMMG] is strictly stronger than [MMMG] the same derivations hold for th</w:t>
      </w:r>
      <w:r w:rsidR="00C87744">
        <w:rPr>
          <w:rFonts w:ascii="Times New Roman" w:hAnsi="Times New Roman" w:cs="Times New Roman"/>
          <w:lang w:val="en-AU"/>
        </w:rPr>
        <w:t>e</w:t>
      </w:r>
      <w:r w:rsidR="00B66869">
        <w:rPr>
          <w:rFonts w:ascii="Times New Roman" w:hAnsi="Times New Roman" w:cs="Times New Roman"/>
          <w:lang w:val="en-AU"/>
        </w:rPr>
        <w:t xml:space="preserve"> stronger principle as well.</w:t>
      </w:r>
    </w:p>
    <w:p w14:paraId="30819ED0" w14:textId="77777777" w:rsidR="00B373B5" w:rsidRPr="00EB7071" w:rsidRDefault="00B373B5" w:rsidP="002D418A">
      <w:pPr>
        <w:spacing w:line="360" w:lineRule="auto"/>
        <w:ind w:right="-52"/>
        <w:jc w:val="both"/>
        <w:rPr>
          <w:rFonts w:ascii="Times New Roman" w:hAnsi="Times New Roman" w:cs="Times New Roman"/>
          <w:lang w:val="en-AU"/>
        </w:rPr>
      </w:pPr>
    </w:p>
    <w:p w14:paraId="29D91BE6" w14:textId="5784D22F" w:rsidR="00B373B5" w:rsidRPr="00EB7071" w:rsidRDefault="00B373B5"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Is it possible to derive a strong grounding harmony principle </w:t>
      </w:r>
      <w:r w:rsidR="009C33F9" w:rsidRPr="00EB7071">
        <w:rPr>
          <w:rFonts w:ascii="Times New Roman" w:hAnsi="Times New Roman" w:cs="Times New Roman"/>
          <w:lang w:val="en-AU"/>
        </w:rPr>
        <w:t xml:space="preserve">like [SG2] </w:t>
      </w:r>
      <w:r w:rsidRPr="00EB7071">
        <w:rPr>
          <w:rFonts w:ascii="Times New Roman" w:hAnsi="Times New Roman" w:cs="Times New Roman"/>
          <w:lang w:val="en-AU"/>
        </w:rPr>
        <w:t>using only the weakest linking principle stated above, namely [WMMG]?</w:t>
      </w:r>
      <w:r w:rsidR="009C33F9" w:rsidRPr="00EB7071">
        <w:rPr>
          <w:rFonts w:ascii="Times New Roman" w:hAnsi="Times New Roman" w:cs="Times New Roman"/>
          <w:lang w:val="en-AU"/>
        </w:rPr>
        <w:t xml:space="preserve"> The </w:t>
      </w:r>
      <w:r w:rsidR="00F070A3">
        <w:rPr>
          <w:rFonts w:ascii="Times New Roman" w:hAnsi="Times New Roman" w:cs="Times New Roman"/>
          <w:lang w:val="en-AU"/>
        </w:rPr>
        <w:t>left to right</w:t>
      </w:r>
      <w:r w:rsidR="009C33F9" w:rsidRPr="00EB7071">
        <w:rPr>
          <w:rFonts w:ascii="Times New Roman" w:hAnsi="Times New Roman" w:cs="Times New Roman"/>
          <w:lang w:val="en-AU"/>
        </w:rPr>
        <w:t xml:space="preserve"> direction of [SG2] can be derived if we assume both [C1] and [LG1].</w:t>
      </w:r>
      <w:r w:rsidR="00B66869">
        <w:rPr>
          <w:rFonts w:ascii="Times New Roman" w:hAnsi="Times New Roman" w:cs="Times New Roman"/>
          <w:lang w:val="en-AU"/>
        </w:rPr>
        <w:t xml:space="preserve"> This might not be completely obvious, so h</w:t>
      </w:r>
      <w:r w:rsidR="009C33F9" w:rsidRPr="00EB7071">
        <w:rPr>
          <w:rFonts w:ascii="Times New Roman" w:hAnsi="Times New Roman" w:cs="Times New Roman"/>
          <w:lang w:val="en-AU"/>
        </w:rPr>
        <w:t>ere is the derivation in a bit of detail.</w:t>
      </w:r>
    </w:p>
    <w:p w14:paraId="56E6E0C9" w14:textId="77777777" w:rsidR="009C33F9" w:rsidRPr="00EB7071" w:rsidRDefault="009C33F9" w:rsidP="002D418A">
      <w:pPr>
        <w:spacing w:line="360" w:lineRule="auto"/>
        <w:ind w:right="-52"/>
        <w:jc w:val="both"/>
        <w:rPr>
          <w:rFonts w:ascii="Times New Roman" w:hAnsi="Times New Roman" w:cs="Times New Roman"/>
          <w:lang w:val="en-AU"/>
        </w:rPr>
      </w:pPr>
    </w:p>
    <w:p w14:paraId="08ABA03A" w14:textId="37528E19" w:rsidR="009C33F9" w:rsidRPr="00EB7071" w:rsidRDefault="009C33F9"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First, assume </w:t>
      </w:r>
      <w:r w:rsidR="00D81252" w:rsidRPr="00EB7071">
        <w:rPr>
          <w:rFonts w:ascii="Times New Roman" w:hAnsi="Times New Roman" w:cs="Times New Roman"/>
          <w:lang w:val="en-AU"/>
        </w:rPr>
        <w:t>[</w:t>
      </w:r>
      <w:r w:rsidRPr="00EB7071">
        <w:rPr>
          <w:rFonts w:ascii="Times New Roman" w:hAnsi="Times New Roman" w:cs="Times New Roman"/>
          <w:lang w:val="en-AU"/>
        </w:rPr>
        <w:t>WMMG</w:t>
      </w:r>
      <w:r w:rsidR="00D81252" w:rsidRPr="00EB7071">
        <w:rPr>
          <w:rFonts w:ascii="Times New Roman" w:hAnsi="Times New Roman" w:cs="Times New Roman"/>
          <w:lang w:val="en-AU"/>
        </w:rPr>
        <w:t>]</w:t>
      </w:r>
      <w:r w:rsidRPr="00EB7071">
        <w:rPr>
          <w:rFonts w:ascii="Times New Roman" w:hAnsi="Times New Roman" w:cs="Times New Roman"/>
          <w:lang w:val="en-AU"/>
        </w:rPr>
        <w:t xml:space="preserve">, </w:t>
      </w:r>
      <w:r w:rsidR="00D81252" w:rsidRPr="00EB7071">
        <w:rPr>
          <w:rFonts w:ascii="Times New Roman" w:hAnsi="Times New Roman" w:cs="Times New Roman"/>
          <w:lang w:val="en-AU"/>
        </w:rPr>
        <w:t>[</w:t>
      </w:r>
      <w:r w:rsidRPr="00EB7071">
        <w:rPr>
          <w:rFonts w:ascii="Times New Roman" w:hAnsi="Times New Roman" w:cs="Times New Roman"/>
          <w:lang w:val="en-AU"/>
        </w:rPr>
        <w:t>M3</w:t>
      </w:r>
      <w:r w:rsidR="00D81252" w:rsidRPr="00EB7071">
        <w:rPr>
          <w:rFonts w:ascii="Times New Roman" w:hAnsi="Times New Roman" w:cs="Times New Roman"/>
          <w:lang w:val="en-AU"/>
        </w:rPr>
        <w:t>]</w:t>
      </w:r>
      <w:r w:rsidRPr="00EB7071">
        <w:rPr>
          <w:rFonts w:ascii="Times New Roman" w:hAnsi="Times New Roman" w:cs="Times New Roman"/>
          <w:lang w:val="en-AU"/>
        </w:rPr>
        <w:t xml:space="preserve">, </w:t>
      </w:r>
      <w:r w:rsidR="00D81252" w:rsidRPr="00EB7071">
        <w:rPr>
          <w:rFonts w:ascii="Times New Roman" w:hAnsi="Times New Roman" w:cs="Times New Roman"/>
          <w:lang w:val="en-AU"/>
        </w:rPr>
        <w:t>[</w:t>
      </w:r>
      <w:r w:rsidRPr="00EB7071">
        <w:rPr>
          <w:rFonts w:ascii="Times New Roman" w:hAnsi="Times New Roman" w:cs="Times New Roman"/>
          <w:lang w:val="en-AU"/>
        </w:rPr>
        <w:t>LG1</w:t>
      </w:r>
      <w:r w:rsidR="00D81252" w:rsidRPr="00EB7071">
        <w:rPr>
          <w:rFonts w:ascii="Times New Roman" w:hAnsi="Times New Roman" w:cs="Times New Roman"/>
          <w:lang w:val="en-AU"/>
        </w:rPr>
        <w:t>]</w:t>
      </w:r>
      <w:r w:rsidRPr="00EB7071">
        <w:rPr>
          <w:rFonts w:ascii="Times New Roman" w:hAnsi="Times New Roman" w:cs="Times New Roman"/>
          <w:lang w:val="en-AU"/>
        </w:rPr>
        <w:t xml:space="preserve"> and </w:t>
      </w:r>
      <w:r w:rsidR="00D81252" w:rsidRPr="00EB7071">
        <w:rPr>
          <w:rFonts w:ascii="Times New Roman" w:hAnsi="Times New Roman" w:cs="Times New Roman"/>
          <w:lang w:val="en-AU"/>
        </w:rPr>
        <w:t>[</w:t>
      </w:r>
      <w:r w:rsidRPr="00EB7071">
        <w:rPr>
          <w:rFonts w:ascii="Times New Roman" w:hAnsi="Times New Roman" w:cs="Times New Roman"/>
          <w:lang w:val="en-AU"/>
        </w:rPr>
        <w:t>C1</w:t>
      </w:r>
      <w:r w:rsidR="00D81252" w:rsidRPr="00EB7071">
        <w:rPr>
          <w:rFonts w:ascii="Times New Roman" w:hAnsi="Times New Roman" w:cs="Times New Roman"/>
          <w:lang w:val="en-AU"/>
        </w:rPr>
        <w:t>]</w:t>
      </w:r>
      <w:r w:rsidRPr="00EB7071">
        <w:rPr>
          <w:rFonts w:ascii="Times New Roman" w:hAnsi="Times New Roman" w:cs="Times New Roman"/>
          <w:lang w:val="en-AU"/>
        </w:rPr>
        <w:t>:</w:t>
      </w:r>
    </w:p>
    <w:p w14:paraId="3B2E7689" w14:textId="77777777" w:rsidR="009C33F9" w:rsidRPr="00EB7071" w:rsidRDefault="009C33F9" w:rsidP="002D418A">
      <w:pPr>
        <w:spacing w:line="360" w:lineRule="auto"/>
        <w:ind w:right="-52"/>
        <w:jc w:val="both"/>
        <w:rPr>
          <w:rFonts w:ascii="Times New Roman" w:hAnsi="Times New Roman" w:cs="Times New Roman"/>
          <w:lang w:val="en-AU"/>
        </w:rPr>
      </w:pPr>
    </w:p>
    <w:p w14:paraId="008638B8" w14:textId="6A4628F1" w:rsidR="009C33F9" w:rsidRPr="00EB7071" w:rsidRDefault="009C33F9"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[1] If x // y then there is some z such that z / y and x &lt; z [WMMG]</w:t>
      </w:r>
    </w:p>
    <w:p w14:paraId="383AA13E" w14:textId="77777777" w:rsidR="009C33F9" w:rsidRPr="00EB7071" w:rsidRDefault="009C33F9" w:rsidP="002D418A">
      <w:pPr>
        <w:spacing w:line="360" w:lineRule="auto"/>
        <w:ind w:left="720" w:right="-52"/>
        <w:jc w:val="both"/>
        <w:rPr>
          <w:rFonts w:ascii="Times New Roman" w:hAnsi="Times New Roman" w:cs="Times New Roman"/>
          <w:lang w:val="en-AU"/>
        </w:rPr>
      </w:pPr>
    </w:p>
    <w:p w14:paraId="3C489C6B" w14:textId="77777777" w:rsidR="009C33F9" w:rsidRPr="00EB7071" w:rsidRDefault="009C33F9"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lastRenderedPageBreak/>
        <w:t>[2] x is a proper part of y iff x’s exact location is a proper part of y’s exact location [M3]</w:t>
      </w:r>
    </w:p>
    <w:p w14:paraId="48A59275" w14:textId="77777777" w:rsidR="009C33F9" w:rsidRPr="00EB7071" w:rsidRDefault="009C33F9" w:rsidP="002D418A">
      <w:pPr>
        <w:spacing w:line="360" w:lineRule="auto"/>
        <w:ind w:left="720" w:right="-52"/>
        <w:jc w:val="both"/>
        <w:rPr>
          <w:rFonts w:ascii="Times New Roman" w:hAnsi="Times New Roman" w:cs="Times New Roman"/>
          <w:lang w:val="en-AU"/>
        </w:rPr>
      </w:pPr>
    </w:p>
    <w:p w14:paraId="12F06753" w14:textId="085FCFD7" w:rsidR="009C33F9" w:rsidRPr="00EB7071" w:rsidRDefault="009C33F9"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[3] If x/y then x’s exact location = y’s exact location [LG1]</w:t>
      </w:r>
    </w:p>
    <w:p w14:paraId="2BB8A64F" w14:textId="77777777" w:rsidR="009C33F9" w:rsidRPr="00EB7071" w:rsidRDefault="009C33F9" w:rsidP="002D418A">
      <w:pPr>
        <w:spacing w:line="360" w:lineRule="auto"/>
        <w:ind w:left="720" w:right="-52"/>
        <w:jc w:val="both"/>
        <w:rPr>
          <w:rFonts w:ascii="Times New Roman" w:hAnsi="Times New Roman" w:cs="Times New Roman"/>
          <w:lang w:val="en-AU"/>
        </w:rPr>
      </w:pPr>
    </w:p>
    <w:p w14:paraId="65D0DF4B" w14:textId="77777777" w:rsidR="009C33F9" w:rsidRPr="00EB7071" w:rsidRDefault="009C33F9"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[4] If x &lt; y then x // y [C1]</w:t>
      </w:r>
    </w:p>
    <w:p w14:paraId="724A5FD3" w14:textId="77777777" w:rsidR="009C33F9" w:rsidRPr="00EB7071" w:rsidRDefault="009C33F9" w:rsidP="002D418A">
      <w:pPr>
        <w:spacing w:line="360" w:lineRule="auto"/>
        <w:ind w:right="-52"/>
        <w:jc w:val="both"/>
        <w:rPr>
          <w:rFonts w:ascii="Times New Roman" w:hAnsi="Times New Roman" w:cs="Times New Roman"/>
          <w:lang w:val="en-AU"/>
        </w:rPr>
      </w:pPr>
    </w:p>
    <w:p w14:paraId="37FDF6ED" w14:textId="77777777" w:rsidR="009C33F9" w:rsidRPr="00EB7071" w:rsidRDefault="009C33F9"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Given [1] and [2] it follows that:</w:t>
      </w:r>
    </w:p>
    <w:p w14:paraId="24F6C30F" w14:textId="77777777" w:rsidR="009C33F9" w:rsidRPr="00EB7071" w:rsidRDefault="009C33F9" w:rsidP="002D418A">
      <w:pPr>
        <w:spacing w:line="360" w:lineRule="auto"/>
        <w:ind w:right="-52"/>
        <w:jc w:val="both"/>
        <w:rPr>
          <w:rFonts w:ascii="Times New Roman" w:hAnsi="Times New Roman" w:cs="Times New Roman"/>
          <w:lang w:val="en-AU"/>
        </w:rPr>
      </w:pPr>
    </w:p>
    <w:p w14:paraId="5A84EFFF" w14:textId="2468771E" w:rsidR="009C33F9" w:rsidRPr="00EB7071" w:rsidRDefault="009C33F9"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 xml:space="preserve">[5] If x // y then there is some z such that x’s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is a proper part of z’s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and z / y. </w:t>
      </w:r>
    </w:p>
    <w:p w14:paraId="1B87D258" w14:textId="77777777" w:rsidR="009C33F9" w:rsidRPr="00EB7071" w:rsidRDefault="009C33F9" w:rsidP="002D418A">
      <w:pPr>
        <w:spacing w:line="360" w:lineRule="auto"/>
        <w:ind w:right="-52"/>
        <w:jc w:val="both"/>
        <w:rPr>
          <w:rFonts w:ascii="Times New Roman" w:hAnsi="Times New Roman" w:cs="Times New Roman"/>
          <w:lang w:val="en-AU"/>
        </w:rPr>
      </w:pPr>
    </w:p>
    <w:p w14:paraId="449D41C0" w14:textId="7D2267FB" w:rsidR="009C33F9" w:rsidRPr="00EB7071" w:rsidRDefault="009C33F9"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[5] follows from [1] and [2] because [1] invokes the fact that x &lt; z and [2] tells us that x &lt; z iff x’s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is part of z’s </w:t>
      </w:r>
      <w:r w:rsidR="0020120B">
        <w:rPr>
          <w:rFonts w:ascii="Times New Roman" w:hAnsi="Times New Roman" w:cs="Times New Roman"/>
          <w:lang w:val="en-AU"/>
        </w:rPr>
        <w:t xml:space="preserve">exact </w:t>
      </w:r>
      <w:r w:rsidRPr="00EB7071">
        <w:rPr>
          <w:rFonts w:ascii="Times New Roman" w:hAnsi="Times New Roman" w:cs="Times New Roman"/>
          <w:lang w:val="en-AU"/>
        </w:rPr>
        <w:t>location, so we can just substitute the locative relationship implied by [2] back into [1] to produce [5].</w:t>
      </w:r>
    </w:p>
    <w:p w14:paraId="32ED1480" w14:textId="77777777" w:rsidR="009C33F9" w:rsidRPr="00EB7071" w:rsidRDefault="009C33F9" w:rsidP="002D418A">
      <w:pPr>
        <w:spacing w:line="360" w:lineRule="auto"/>
        <w:ind w:right="-52"/>
        <w:jc w:val="both"/>
        <w:rPr>
          <w:rFonts w:ascii="Times New Roman" w:hAnsi="Times New Roman" w:cs="Times New Roman"/>
          <w:lang w:val="en-AU"/>
        </w:rPr>
      </w:pPr>
    </w:p>
    <w:p w14:paraId="4C383C9B" w14:textId="7C5BB052" w:rsidR="009C33F9" w:rsidRPr="00EB7071" w:rsidRDefault="009C33F9"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Given [5] and [3] it follows that:</w:t>
      </w:r>
    </w:p>
    <w:p w14:paraId="594398CB" w14:textId="77777777" w:rsidR="009C33F9" w:rsidRPr="00EB7071" w:rsidRDefault="009C33F9" w:rsidP="002D418A">
      <w:pPr>
        <w:spacing w:line="360" w:lineRule="auto"/>
        <w:ind w:right="-52"/>
        <w:jc w:val="both"/>
        <w:rPr>
          <w:rFonts w:ascii="Times New Roman" w:hAnsi="Times New Roman" w:cs="Times New Roman"/>
          <w:lang w:val="en-AU"/>
        </w:rPr>
      </w:pPr>
    </w:p>
    <w:p w14:paraId="75A515D6" w14:textId="00F9D733" w:rsidR="009C33F9" w:rsidRPr="00EB7071" w:rsidRDefault="009C33F9"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 xml:space="preserve">[6] If x // y then there is some z such that x’s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is a proper part of y’s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and z / y. </w:t>
      </w:r>
    </w:p>
    <w:p w14:paraId="5EB5301D" w14:textId="77777777" w:rsidR="009C33F9" w:rsidRPr="00EB7071" w:rsidRDefault="009C33F9" w:rsidP="002D418A">
      <w:pPr>
        <w:spacing w:line="360" w:lineRule="auto"/>
        <w:ind w:right="-52"/>
        <w:jc w:val="both"/>
        <w:rPr>
          <w:rFonts w:ascii="Times New Roman" w:hAnsi="Times New Roman" w:cs="Times New Roman"/>
          <w:lang w:val="en-AU"/>
        </w:rPr>
      </w:pPr>
    </w:p>
    <w:p w14:paraId="6D814B67" w14:textId="6D899C0D" w:rsidR="009C33F9" w:rsidRPr="00EB7071" w:rsidRDefault="009C33F9"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The difference between [5] and [6] is subtle. Whereas the right-hand side of [5] says that x is part of z, the right-hand side of [6] says that x is part of y. It is [3] that allows for the substitution of variables. [3] tells us that if z is a full ground of y then z’s</w:t>
      </w:r>
      <w:r w:rsidR="0020120B">
        <w:rPr>
          <w:rFonts w:ascii="Times New Roman" w:hAnsi="Times New Roman" w:cs="Times New Roman"/>
          <w:lang w:val="en-AU"/>
        </w:rPr>
        <w:t xml:space="preserve"> exact</w:t>
      </w:r>
      <w:r w:rsidRPr="00EB7071">
        <w:rPr>
          <w:rFonts w:ascii="Times New Roman" w:hAnsi="Times New Roman" w:cs="Times New Roman"/>
          <w:lang w:val="en-AU"/>
        </w:rPr>
        <w:t xml:space="preserve"> location just is y’s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Given that, in [5], z </w:t>
      </w:r>
      <w:r w:rsidRPr="00EB7071">
        <w:rPr>
          <w:rFonts w:ascii="Times New Roman" w:hAnsi="Times New Roman" w:cs="Times New Roman"/>
          <w:i/>
          <w:lang w:val="en-AU"/>
        </w:rPr>
        <w:t>is</w:t>
      </w:r>
      <w:r w:rsidRPr="00EB7071">
        <w:rPr>
          <w:rFonts w:ascii="Times New Roman" w:hAnsi="Times New Roman" w:cs="Times New Roman"/>
          <w:lang w:val="en-AU"/>
        </w:rPr>
        <w:t xml:space="preserve"> a full ground y, then z’s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is equivalent to y’s. Given this, if x’s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is a proper part of z’s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then it follows that it is a proper part of y’s </w:t>
      </w:r>
      <w:r w:rsidR="0020120B">
        <w:rPr>
          <w:rFonts w:ascii="Times New Roman" w:hAnsi="Times New Roman" w:cs="Times New Roman"/>
          <w:lang w:val="en-AU"/>
        </w:rPr>
        <w:t xml:space="preserve">exact </w:t>
      </w:r>
      <w:r w:rsidRPr="00EB7071">
        <w:rPr>
          <w:rFonts w:ascii="Times New Roman" w:hAnsi="Times New Roman" w:cs="Times New Roman"/>
          <w:lang w:val="en-AU"/>
        </w:rPr>
        <w:t>location as well. In short, the identity in [3] allows us to swap variables between [5] and 6].</w:t>
      </w:r>
    </w:p>
    <w:p w14:paraId="1436911A" w14:textId="77777777" w:rsidR="009C33F9" w:rsidRPr="00EB7071" w:rsidRDefault="009C33F9" w:rsidP="002D418A">
      <w:pPr>
        <w:spacing w:line="360" w:lineRule="auto"/>
        <w:ind w:right="-52"/>
        <w:jc w:val="both"/>
        <w:rPr>
          <w:rFonts w:ascii="Times New Roman" w:hAnsi="Times New Roman" w:cs="Times New Roman"/>
          <w:lang w:val="en-AU"/>
        </w:rPr>
      </w:pPr>
    </w:p>
    <w:p w14:paraId="0C694E77" w14:textId="5A1CCBE6" w:rsidR="009C33F9" w:rsidRPr="00EB7071" w:rsidRDefault="009C33F9"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Given [6] and [4] it follows that:</w:t>
      </w:r>
    </w:p>
    <w:p w14:paraId="6488406F" w14:textId="77777777" w:rsidR="009C33F9" w:rsidRPr="00EB7071" w:rsidRDefault="009C33F9" w:rsidP="002D418A">
      <w:pPr>
        <w:spacing w:line="360" w:lineRule="auto"/>
        <w:ind w:right="-52"/>
        <w:jc w:val="both"/>
        <w:rPr>
          <w:rFonts w:ascii="Times New Roman" w:hAnsi="Times New Roman" w:cs="Times New Roman"/>
          <w:lang w:val="en-AU"/>
        </w:rPr>
      </w:pPr>
    </w:p>
    <w:p w14:paraId="1DC70DC6" w14:textId="22EA510E" w:rsidR="009C33F9" w:rsidRPr="00EB7071" w:rsidRDefault="009C33F9"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lang w:val="en-AU"/>
        </w:rPr>
        <w:t xml:space="preserve">[7] If x // y then there is some z such that x’s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is a partial ground of y’s </w:t>
      </w:r>
      <w:r w:rsidR="0020120B">
        <w:rPr>
          <w:rFonts w:ascii="Times New Roman" w:hAnsi="Times New Roman" w:cs="Times New Roman"/>
          <w:lang w:val="en-AU"/>
        </w:rPr>
        <w:t xml:space="preserve">exact </w:t>
      </w:r>
      <w:r w:rsidRPr="00EB7071">
        <w:rPr>
          <w:rFonts w:ascii="Times New Roman" w:hAnsi="Times New Roman" w:cs="Times New Roman"/>
          <w:lang w:val="en-AU"/>
        </w:rPr>
        <w:t>location and z / y.</w:t>
      </w:r>
    </w:p>
    <w:p w14:paraId="62F0BB1E" w14:textId="77777777" w:rsidR="009C33F9" w:rsidRPr="00EB7071" w:rsidRDefault="009C33F9" w:rsidP="002D418A">
      <w:pPr>
        <w:spacing w:line="360" w:lineRule="auto"/>
        <w:ind w:right="-52"/>
        <w:jc w:val="both"/>
        <w:rPr>
          <w:rFonts w:ascii="Times New Roman" w:hAnsi="Times New Roman" w:cs="Times New Roman"/>
          <w:lang w:val="en-AU"/>
        </w:rPr>
      </w:pPr>
    </w:p>
    <w:p w14:paraId="451A4E71" w14:textId="7D1786DD" w:rsidR="009C33F9" w:rsidRPr="00EB7071" w:rsidRDefault="009C33F9"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lastRenderedPageBreak/>
        <w:t xml:space="preserve">[7] follows from [6] and [4] because [4] tells us that proper parthood implies partial grounding. Since, in [6], x’s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is a proper part of y’s </w:t>
      </w:r>
      <w:r w:rsidR="0020120B">
        <w:rPr>
          <w:rFonts w:ascii="Times New Roman" w:hAnsi="Times New Roman" w:cs="Times New Roman"/>
          <w:lang w:val="en-AU"/>
        </w:rPr>
        <w:t xml:space="preserve">exact </w:t>
      </w:r>
      <w:r w:rsidRPr="00EB7071">
        <w:rPr>
          <w:rFonts w:ascii="Times New Roman" w:hAnsi="Times New Roman" w:cs="Times New Roman"/>
          <w:lang w:val="en-AU"/>
        </w:rPr>
        <w:t>location, it thus follows that it is a partial ground of y’s location.</w:t>
      </w:r>
    </w:p>
    <w:p w14:paraId="4438D6E1" w14:textId="77777777" w:rsidR="009C33F9" w:rsidRPr="00EB7071" w:rsidRDefault="009C33F9" w:rsidP="002D418A">
      <w:pPr>
        <w:spacing w:line="360" w:lineRule="auto"/>
        <w:ind w:right="-52"/>
        <w:jc w:val="both"/>
        <w:rPr>
          <w:rFonts w:ascii="Times New Roman" w:hAnsi="Times New Roman" w:cs="Times New Roman"/>
          <w:lang w:val="en-AU"/>
        </w:rPr>
      </w:pPr>
    </w:p>
    <w:p w14:paraId="132F2997" w14:textId="1FBA536A" w:rsidR="009C33F9" w:rsidRPr="00EB7071" w:rsidRDefault="009C33F9"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[7], however, implies [8], below, since [8] is strictly weaker than [7]:</w:t>
      </w:r>
    </w:p>
    <w:p w14:paraId="135B41A7" w14:textId="77777777" w:rsidR="009C33F9" w:rsidRPr="00EB7071" w:rsidRDefault="009C33F9" w:rsidP="002D418A">
      <w:pPr>
        <w:spacing w:line="360" w:lineRule="auto"/>
        <w:ind w:right="-52"/>
        <w:jc w:val="both"/>
        <w:rPr>
          <w:rFonts w:ascii="Times New Roman" w:hAnsi="Times New Roman" w:cs="Times New Roman"/>
          <w:lang w:val="en-AU"/>
        </w:rPr>
      </w:pPr>
    </w:p>
    <w:p w14:paraId="21BB3B7A" w14:textId="60FD1D20" w:rsidR="009C33F9" w:rsidRPr="00EB7071" w:rsidRDefault="009C33F9" w:rsidP="002D418A">
      <w:pPr>
        <w:spacing w:line="360" w:lineRule="auto"/>
        <w:ind w:right="-52" w:firstLine="720"/>
        <w:jc w:val="both"/>
        <w:rPr>
          <w:rFonts w:ascii="Times New Roman" w:hAnsi="Times New Roman" w:cs="Times New Roman"/>
          <w:lang w:val="en-AU"/>
        </w:rPr>
      </w:pPr>
      <w:r w:rsidRPr="00EB7071">
        <w:rPr>
          <w:rFonts w:ascii="Times New Roman" w:hAnsi="Times New Roman" w:cs="Times New Roman"/>
          <w:lang w:val="en-AU"/>
        </w:rPr>
        <w:t xml:space="preserve">[8] If x // y then x’s </w:t>
      </w:r>
      <w:r w:rsidR="0020120B">
        <w:rPr>
          <w:rFonts w:ascii="Times New Roman" w:hAnsi="Times New Roman" w:cs="Times New Roman"/>
          <w:lang w:val="en-AU"/>
        </w:rPr>
        <w:t xml:space="preserve">exact </w:t>
      </w:r>
      <w:r w:rsidRPr="00EB7071">
        <w:rPr>
          <w:rFonts w:ascii="Times New Roman" w:hAnsi="Times New Roman" w:cs="Times New Roman"/>
          <w:lang w:val="en-AU"/>
        </w:rPr>
        <w:t xml:space="preserve">location is a partial ground of y’s </w:t>
      </w:r>
      <w:r w:rsidR="0020120B">
        <w:rPr>
          <w:rFonts w:ascii="Times New Roman" w:hAnsi="Times New Roman" w:cs="Times New Roman"/>
          <w:lang w:val="en-AU"/>
        </w:rPr>
        <w:t xml:space="preserve">exact </w:t>
      </w:r>
      <w:r w:rsidRPr="00EB7071">
        <w:rPr>
          <w:rFonts w:ascii="Times New Roman" w:hAnsi="Times New Roman" w:cs="Times New Roman"/>
          <w:lang w:val="en-AU"/>
        </w:rPr>
        <w:t>location.</w:t>
      </w:r>
    </w:p>
    <w:p w14:paraId="484766D5" w14:textId="77777777" w:rsidR="009C33F9" w:rsidRPr="00EB7071" w:rsidRDefault="009C33F9" w:rsidP="002D418A">
      <w:pPr>
        <w:spacing w:line="360" w:lineRule="auto"/>
        <w:ind w:right="-52"/>
        <w:jc w:val="both"/>
        <w:rPr>
          <w:rFonts w:ascii="Times New Roman" w:hAnsi="Times New Roman" w:cs="Times New Roman"/>
          <w:lang w:val="en-AU"/>
        </w:rPr>
      </w:pPr>
    </w:p>
    <w:p w14:paraId="33C894E9" w14:textId="1D803236" w:rsidR="00B66869" w:rsidRDefault="009C33F9"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[8] is the </w:t>
      </w:r>
      <w:r w:rsidR="00F070A3">
        <w:rPr>
          <w:rFonts w:ascii="Times New Roman" w:hAnsi="Times New Roman" w:cs="Times New Roman"/>
          <w:lang w:val="en-AU"/>
        </w:rPr>
        <w:t>left to right</w:t>
      </w:r>
      <w:r w:rsidRPr="00EB7071">
        <w:rPr>
          <w:rFonts w:ascii="Times New Roman" w:hAnsi="Times New Roman" w:cs="Times New Roman"/>
          <w:lang w:val="en-AU"/>
        </w:rPr>
        <w:t xml:space="preserve"> direction of [SG2]. </w:t>
      </w:r>
    </w:p>
    <w:p w14:paraId="3AD37FEB" w14:textId="77777777" w:rsidR="00B66869" w:rsidRDefault="00B66869" w:rsidP="002D418A">
      <w:pPr>
        <w:spacing w:line="360" w:lineRule="auto"/>
        <w:ind w:right="-52"/>
        <w:jc w:val="both"/>
        <w:rPr>
          <w:rFonts w:ascii="Times New Roman" w:hAnsi="Times New Roman" w:cs="Times New Roman"/>
          <w:lang w:val="en-AU"/>
        </w:rPr>
      </w:pPr>
    </w:p>
    <w:p w14:paraId="4A1EC334" w14:textId="5A1312FD" w:rsidR="009C33F9" w:rsidRPr="00EB7071" w:rsidRDefault="009C33F9" w:rsidP="002D418A">
      <w:pPr>
        <w:spacing w:line="360" w:lineRule="auto"/>
        <w:ind w:right="-52"/>
        <w:jc w:val="both"/>
        <w:rPr>
          <w:rFonts w:ascii="Times New Roman" w:hAnsi="Times New Roman" w:cs="Times New Roman"/>
          <w:lang w:val="en-AU"/>
        </w:rPr>
      </w:pPr>
      <w:r w:rsidRPr="00EB7071">
        <w:rPr>
          <w:rFonts w:ascii="Times New Roman" w:hAnsi="Times New Roman" w:cs="Times New Roman"/>
          <w:lang w:val="en-AU"/>
        </w:rPr>
        <w:t xml:space="preserve">Can the </w:t>
      </w:r>
      <w:r w:rsidR="00F070A3">
        <w:rPr>
          <w:rFonts w:ascii="Times New Roman" w:hAnsi="Times New Roman" w:cs="Times New Roman"/>
          <w:lang w:val="en-AU"/>
        </w:rPr>
        <w:t>right to left</w:t>
      </w:r>
      <w:r w:rsidRPr="00EB7071">
        <w:rPr>
          <w:rFonts w:ascii="Times New Roman" w:hAnsi="Times New Roman" w:cs="Times New Roman"/>
          <w:lang w:val="en-AU"/>
        </w:rPr>
        <w:t xml:space="preserve"> direction of [SG2] be derived in a similar way? As far as we can tell, the answer is ‘no’. The difficulty lies</w:t>
      </w:r>
      <w:r w:rsidR="00EB7071">
        <w:rPr>
          <w:rFonts w:ascii="Times New Roman" w:hAnsi="Times New Roman" w:cs="Times New Roman"/>
          <w:lang w:val="en-AU"/>
        </w:rPr>
        <w:t xml:space="preserve"> </w:t>
      </w:r>
      <w:r w:rsidRPr="00EB7071">
        <w:rPr>
          <w:rFonts w:ascii="Times New Roman" w:hAnsi="Times New Roman" w:cs="Times New Roman"/>
          <w:lang w:val="en-AU"/>
        </w:rPr>
        <w:t>with [LG1]</w:t>
      </w:r>
      <w:r w:rsidR="00EB7071">
        <w:rPr>
          <w:rFonts w:ascii="Times New Roman" w:hAnsi="Times New Roman" w:cs="Times New Roman"/>
          <w:lang w:val="en-AU"/>
        </w:rPr>
        <w:t xml:space="preserve"> and [C1]</w:t>
      </w:r>
      <w:r w:rsidRPr="00EB7071">
        <w:rPr>
          <w:rFonts w:ascii="Times New Roman" w:hAnsi="Times New Roman" w:cs="Times New Roman"/>
          <w:lang w:val="en-AU"/>
        </w:rPr>
        <w:t>. In order to derive the right to left direction of [SG2], [LG1] needs to be strengthened to the following principle:</w:t>
      </w:r>
    </w:p>
    <w:p w14:paraId="07AB4E89" w14:textId="77777777" w:rsidR="009C33F9" w:rsidRPr="00EB7071" w:rsidRDefault="009C33F9" w:rsidP="002D418A">
      <w:pPr>
        <w:spacing w:line="360" w:lineRule="auto"/>
        <w:ind w:right="-52"/>
        <w:jc w:val="both"/>
        <w:rPr>
          <w:rFonts w:ascii="Times New Roman" w:hAnsi="Times New Roman" w:cs="Times New Roman"/>
          <w:lang w:val="en-AU"/>
        </w:rPr>
      </w:pPr>
    </w:p>
    <w:p w14:paraId="083C177E" w14:textId="0817AF56" w:rsidR="009C33F9" w:rsidRPr="00EB7071" w:rsidRDefault="009C33F9" w:rsidP="002D418A">
      <w:pPr>
        <w:spacing w:line="360" w:lineRule="auto"/>
        <w:ind w:left="567" w:right="-52"/>
        <w:jc w:val="both"/>
        <w:rPr>
          <w:rFonts w:ascii="Times New Roman" w:hAnsi="Times New Roman" w:cs="Times New Roman"/>
          <w:lang w:val="en-AU"/>
        </w:rPr>
      </w:pPr>
      <w:r w:rsidRPr="00EB7071">
        <w:rPr>
          <w:rFonts w:ascii="Times New Roman" w:hAnsi="Times New Roman" w:cs="Times New Roman"/>
          <w:b/>
          <w:lang w:val="en-AU"/>
        </w:rPr>
        <w:t>[LG1</w:t>
      </w:r>
      <w:r w:rsidR="00D81252" w:rsidRPr="00EB7071">
        <w:rPr>
          <w:rFonts w:ascii="Times New Roman" w:hAnsi="Times New Roman" w:cs="Times New Roman"/>
          <w:b/>
          <w:lang w:val="en-AU"/>
        </w:rPr>
        <w:t>*</w:t>
      </w:r>
      <w:r w:rsidRPr="00EB7071">
        <w:rPr>
          <w:rFonts w:ascii="Times New Roman" w:hAnsi="Times New Roman" w:cs="Times New Roman"/>
          <w:b/>
          <w:lang w:val="en-AU"/>
        </w:rPr>
        <w:t>]</w:t>
      </w:r>
      <w:r w:rsidRPr="00EB7071">
        <w:rPr>
          <w:rFonts w:ascii="Times New Roman" w:hAnsi="Times New Roman" w:cs="Times New Roman"/>
          <w:b/>
          <w:lang w:val="en-AU"/>
        </w:rPr>
        <w:tab/>
        <w:t>Strong Exact Co-location:</w:t>
      </w:r>
      <w:r w:rsidRPr="00EB7071">
        <w:rPr>
          <w:rFonts w:ascii="Times New Roman" w:hAnsi="Times New Roman" w:cs="Times New Roman"/>
          <w:lang w:val="en-AU"/>
        </w:rPr>
        <w:t xml:space="preserve"> x/y iff x’s exact location = y’s exact location.</w:t>
      </w:r>
    </w:p>
    <w:p w14:paraId="14CD31E4" w14:textId="77777777" w:rsidR="009C33F9" w:rsidRPr="00EB7071" w:rsidRDefault="009C33F9" w:rsidP="002D418A">
      <w:pPr>
        <w:spacing w:line="360" w:lineRule="auto"/>
        <w:ind w:right="-52"/>
        <w:jc w:val="both"/>
        <w:rPr>
          <w:rFonts w:ascii="Times New Roman" w:hAnsi="Times New Roman" w:cs="Times New Roman"/>
          <w:lang w:val="en-AU"/>
        </w:rPr>
      </w:pPr>
    </w:p>
    <w:p w14:paraId="355347E2" w14:textId="391C58CF" w:rsidR="009C33F9" w:rsidRDefault="00EB707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And [C1] </w:t>
      </w:r>
      <w:r w:rsidR="00B36555">
        <w:rPr>
          <w:rFonts w:ascii="Times New Roman" w:hAnsi="Times New Roman" w:cs="Times New Roman"/>
          <w:lang w:val="en-AU"/>
        </w:rPr>
        <w:t xml:space="preserve">would need to be strengthened to: </w:t>
      </w:r>
      <w:r w:rsidR="00B36555" w:rsidRPr="00EB7071">
        <w:rPr>
          <w:rFonts w:ascii="Times New Roman" w:hAnsi="Times New Roman" w:cs="Times New Roman"/>
          <w:lang w:val="en-AU"/>
        </w:rPr>
        <w:t>x // y iff x &lt; y</w:t>
      </w:r>
      <w:r w:rsidR="00B36555">
        <w:rPr>
          <w:rFonts w:ascii="Times New Roman" w:hAnsi="Times New Roman" w:cs="Times New Roman"/>
          <w:lang w:val="en-AU"/>
        </w:rPr>
        <w:t xml:space="preserve">, which just is a stronger version of [WMMG], namely [MMMG]. </w:t>
      </w:r>
    </w:p>
    <w:p w14:paraId="0F87CD27" w14:textId="77777777" w:rsidR="00B36555" w:rsidRDefault="00B36555" w:rsidP="002D418A">
      <w:pPr>
        <w:spacing w:line="360" w:lineRule="auto"/>
        <w:ind w:right="-52"/>
        <w:jc w:val="both"/>
        <w:rPr>
          <w:rFonts w:ascii="Times New Roman" w:hAnsi="Times New Roman" w:cs="Times New Roman"/>
          <w:lang w:val="en-AU"/>
        </w:rPr>
      </w:pPr>
    </w:p>
    <w:p w14:paraId="14503AC4" w14:textId="5B40EF7C" w:rsidR="00B36555" w:rsidRDefault="00B36555"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Still, </w:t>
      </w:r>
      <w:r w:rsidR="00DD4BB6">
        <w:rPr>
          <w:rFonts w:ascii="Times New Roman" w:hAnsi="Times New Roman" w:cs="Times New Roman"/>
          <w:lang w:val="en-AU"/>
        </w:rPr>
        <w:t>even if</w:t>
      </w:r>
      <w:r>
        <w:rPr>
          <w:rFonts w:ascii="Times New Roman" w:hAnsi="Times New Roman" w:cs="Times New Roman"/>
          <w:lang w:val="en-AU"/>
        </w:rPr>
        <w:t xml:space="preserve"> only the </w:t>
      </w:r>
      <w:r w:rsidR="00C87744">
        <w:rPr>
          <w:rFonts w:ascii="Times New Roman" w:hAnsi="Times New Roman" w:cs="Times New Roman"/>
          <w:lang w:val="en-AU"/>
        </w:rPr>
        <w:t>left to right</w:t>
      </w:r>
      <w:r>
        <w:rPr>
          <w:rFonts w:ascii="Times New Roman" w:hAnsi="Times New Roman" w:cs="Times New Roman"/>
          <w:lang w:val="en-AU"/>
        </w:rPr>
        <w:t xml:space="preserve"> direction of [SG2] can be derived from mereological harmony plus [WMMG] </w:t>
      </w:r>
      <w:r w:rsidR="00DD4BB6">
        <w:rPr>
          <w:rFonts w:ascii="Times New Roman" w:hAnsi="Times New Roman" w:cs="Times New Roman"/>
          <w:lang w:val="en-AU"/>
        </w:rPr>
        <w:t xml:space="preserve">that </w:t>
      </w:r>
      <w:r>
        <w:rPr>
          <w:rFonts w:ascii="Times New Roman" w:hAnsi="Times New Roman" w:cs="Times New Roman"/>
          <w:lang w:val="en-AU"/>
        </w:rPr>
        <w:t xml:space="preserve">is </w:t>
      </w:r>
      <w:r w:rsidR="00DD4BB6">
        <w:rPr>
          <w:rFonts w:ascii="Times New Roman" w:hAnsi="Times New Roman" w:cs="Times New Roman"/>
          <w:lang w:val="en-AU"/>
        </w:rPr>
        <w:t>notable</w:t>
      </w:r>
      <w:r>
        <w:rPr>
          <w:rFonts w:ascii="Times New Roman" w:hAnsi="Times New Roman" w:cs="Times New Roman"/>
          <w:lang w:val="en-AU"/>
        </w:rPr>
        <w:t xml:space="preserve">. </w:t>
      </w:r>
      <w:r w:rsidR="006547EA">
        <w:rPr>
          <w:rFonts w:ascii="Times New Roman" w:hAnsi="Times New Roman" w:cs="Times New Roman"/>
          <w:lang w:val="en-AU"/>
        </w:rPr>
        <w:t>T</w:t>
      </w:r>
      <w:r w:rsidR="00B66869">
        <w:rPr>
          <w:rFonts w:ascii="Times New Roman" w:hAnsi="Times New Roman" w:cs="Times New Roman"/>
          <w:lang w:val="en-AU"/>
        </w:rPr>
        <w:t xml:space="preserve">he </w:t>
      </w:r>
      <w:r w:rsidR="00C87744">
        <w:rPr>
          <w:rFonts w:ascii="Times New Roman" w:hAnsi="Times New Roman" w:cs="Times New Roman"/>
          <w:lang w:val="en-AU"/>
        </w:rPr>
        <w:t>left to right</w:t>
      </w:r>
      <w:r w:rsidR="00B66869">
        <w:rPr>
          <w:rFonts w:ascii="Times New Roman" w:hAnsi="Times New Roman" w:cs="Times New Roman"/>
          <w:lang w:val="en-AU"/>
        </w:rPr>
        <w:t xml:space="preserve"> direction of </w:t>
      </w:r>
      <w:r>
        <w:rPr>
          <w:rFonts w:ascii="Times New Roman" w:hAnsi="Times New Roman" w:cs="Times New Roman"/>
          <w:lang w:val="en-AU"/>
        </w:rPr>
        <w:t>[SG2] is an interesting principle in its own right, since it imposes a non-trivial necessary connection between the grounding structure of objects and the g</w:t>
      </w:r>
      <w:r w:rsidR="00B66869">
        <w:rPr>
          <w:rFonts w:ascii="Times New Roman" w:hAnsi="Times New Roman" w:cs="Times New Roman"/>
          <w:lang w:val="en-AU"/>
        </w:rPr>
        <w:t>rounding structure of locations. Since</w:t>
      </w:r>
      <w:r>
        <w:rPr>
          <w:rFonts w:ascii="Times New Roman" w:hAnsi="Times New Roman" w:cs="Times New Roman"/>
          <w:lang w:val="en-AU"/>
        </w:rPr>
        <w:t xml:space="preserve"> </w:t>
      </w:r>
      <w:r w:rsidR="0089330B">
        <w:rPr>
          <w:rFonts w:ascii="Times New Roman" w:hAnsi="Times New Roman" w:cs="Times New Roman"/>
          <w:lang w:val="en-AU"/>
        </w:rPr>
        <w:t>this connection</w:t>
      </w:r>
      <w:r>
        <w:rPr>
          <w:rFonts w:ascii="Times New Roman" w:hAnsi="Times New Roman" w:cs="Times New Roman"/>
          <w:lang w:val="en-AU"/>
        </w:rPr>
        <w:t xml:space="preserve"> requires only </w:t>
      </w:r>
      <w:r w:rsidR="00B66869">
        <w:rPr>
          <w:rFonts w:ascii="Times New Roman" w:hAnsi="Times New Roman" w:cs="Times New Roman"/>
          <w:lang w:val="en-AU"/>
        </w:rPr>
        <w:t>[WMMG], there is scope to get structural grounding harmony from only a weak connection between mereology and grounding.</w:t>
      </w:r>
      <w:r w:rsidR="006D5910">
        <w:rPr>
          <w:rStyle w:val="FootnoteReference"/>
          <w:rFonts w:ascii="Times New Roman" w:hAnsi="Times New Roman" w:cs="Times New Roman"/>
          <w:lang w:val="en-AU"/>
        </w:rPr>
        <w:footnoteReference w:id="12"/>
      </w:r>
    </w:p>
    <w:p w14:paraId="4D268D58" w14:textId="77777777" w:rsidR="007518CC" w:rsidRDefault="007518CC" w:rsidP="002D418A">
      <w:pPr>
        <w:spacing w:line="360" w:lineRule="auto"/>
        <w:ind w:right="-52"/>
        <w:jc w:val="both"/>
        <w:rPr>
          <w:rFonts w:ascii="Times New Roman" w:hAnsi="Times New Roman" w:cs="Times New Roman"/>
          <w:lang w:val="en-AU"/>
        </w:rPr>
      </w:pPr>
    </w:p>
    <w:p w14:paraId="7CD908D2" w14:textId="1FC67DE2" w:rsidR="00E52834" w:rsidRPr="00AE7D81" w:rsidRDefault="00433DA7" w:rsidP="00AE7D81">
      <w:pPr>
        <w:spacing w:line="360" w:lineRule="auto"/>
        <w:ind w:right="-52"/>
        <w:jc w:val="both"/>
        <w:rPr>
          <w:rFonts w:ascii="Times New Roman" w:hAnsi="Times New Roman" w:cs="Times New Roman"/>
          <w:b/>
          <w:lang w:val="en-AU"/>
        </w:rPr>
      </w:pPr>
      <w:r>
        <w:rPr>
          <w:rFonts w:ascii="Times New Roman" w:hAnsi="Times New Roman" w:cs="Times New Roman"/>
          <w:b/>
          <w:lang w:val="en-AU"/>
        </w:rPr>
        <w:lastRenderedPageBreak/>
        <w:t xml:space="preserve">4. </w:t>
      </w:r>
      <w:r>
        <w:rPr>
          <w:rFonts w:ascii="Times New Roman" w:hAnsi="Times New Roman" w:cs="Times New Roman"/>
          <w:b/>
          <w:lang w:val="en-AU"/>
        </w:rPr>
        <w:tab/>
      </w:r>
      <w:r w:rsidR="00E52834" w:rsidRPr="00AE7D81">
        <w:rPr>
          <w:rFonts w:ascii="Times New Roman" w:hAnsi="Times New Roman" w:cs="Times New Roman"/>
          <w:b/>
          <w:lang w:val="en-AU"/>
        </w:rPr>
        <w:t>Priority Monism</w:t>
      </w:r>
    </w:p>
    <w:p w14:paraId="16F37F49" w14:textId="77777777" w:rsidR="00E52834" w:rsidRDefault="00E52834" w:rsidP="002D418A">
      <w:pPr>
        <w:spacing w:line="360" w:lineRule="auto"/>
        <w:ind w:right="-52"/>
        <w:jc w:val="both"/>
        <w:rPr>
          <w:rFonts w:ascii="Times New Roman" w:hAnsi="Times New Roman" w:cs="Times New Roman"/>
          <w:lang w:val="en-AU"/>
        </w:rPr>
      </w:pPr>
    </w:p>
    <w:p w14:paraId="55C282A0" w14:textId="0538758A" w:rsidR="00E52834" w:rsidRDefault="00E52834"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So far</w:t>
      </w:r>
      <w:r w:rsidR="00E04D8C">
        <w:rPr>
          <w:rFonts w:ascii="Times New Roman" w:hAnsi="Times New Roman" w:cs="Times New Roman"/>
          <w:lang w:val="en-AU"/>
        </w:rPr>
        <w:t>,</w:t>
      </w:r>
      <w:r>
        <w:rPr>
          <w:rFonts w:ascii="Times New Roman" w:hAnsi="Times New Roman" w:cs="Times New Roman"/>
          <w:lang w:val="en-AU"/>
        </w:rPr>
        <w:t xml:space="preserve"> we have introduced two kinds of grounding harmony: locative and structural</w:t>
      </w:r>
      <w:r w:rsidR="00B66869">
        <w:rPr>
          <w:rFonts w:ascii="Times New Roman" w:hAnsi="Times New Roman" w:cs="Times New Roman"/>
          <w:lang w:val="en-AU"/>
        </w:rPr>
        <w:t>. We have also</w:t>
      </w:r>
      <w:r>
        <w:rPr>
          <w:rFonts w:ascii="Times New Roman" w:hAnsi="Times New Roman" w:cs="Times New Roman"/>
          <w:lang w:val="en-AU"/>
        </w:rPr>
        <w:t xml:space="preserve"> considered the connection between grounding harmony of both kinds and mereological harmony. We have shown that it is possible to generate </w:t>
      </w:r>
      <w:r w:rsidR="00E04D8C">
        <w:rPr>
          <w:rFonts w:ascii="Times New Roman" w:hAnsi="Times New Roman" w:cs="Times New Roman"/>
          <w:lang w:val="en-AU"/>
        </w:rPr>
        <w:t>grounding harmony principles from mereological harmony principles given certain assumptions. Since there are already a number of philosophers who accept mereological harmony principles, there is some pressure on them to also accept a form of grounding harmony. The pressure is relatively modest, however, given that a connection between grounding and mereology must generally be presumed, and such a connection may be rejected.</w:t>
      </w:r>
    </w:p>
    <w:p w14:paraId="6488B1DB" w14:textId="77777777" w:rsidR="00E04D8C" w:rsidRDefault="00E04D8C" w:rsidP="002D418A">
      <w:pPr>
        <w:spacing w:line="360" w:lineRule="auto"/>
        <w:ind w:right="-52"/>
        <w:jc w:val="both"/>
        <w:rPr>
          <w:rFonts w:ascii="Times New Roman" w:hAnsi="Times New Roman" w:cs="Times New Roman"/>
          <w:lang w:val="en-AU"/>
        </w:rPr>
      </w:pPr>
    </w:p>
    <w:p w14:paraId="71C8BD99" w14:textId="77929887" w:rsidR="00914CEA" w:rsidRDefault="005D267D"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In this section,</w:t>
      </w:r>
      <w:r w:rsidR="00914CEA">
        <w:rPr>
          <w:rFonts w:ascii="Times New Roman" w:hAnsi="Times New Roman" w:cs="Times New Roman"/>
          <w:lang w:val="en-AU"/>
        </w:rPr>
        <w:t xml:space="preserve"> we </w:t>
      </w:r>
      <w:r w:rsidR="006B724A">
        <w:rPr>
          <w:rFonts w:ascii="Times New Roman" w:hAnsi="Times New Roman" w:cs="Times New Roman"/>
          <w:lang w:val="en-AU"/>
        </w:rPr>
        <w:t>identify a conflict between</w:t>
      </w:r>
      <w:r w:rsidR="00914CEA">
        <w:rPr>
          <w:rFonts w:ascii="Times New Roman" w:hAnsi="Times New Roman" w:cs="Times New Roman"/>
          <w:lang w:val="en-AU"/>
        </w:rPr>
        <w:t xml:space="preserve"> structural grounding harmony </w:t>
      </w:r>
      <w:r w:rsidR="006B724A">
        <w:rPr>
          <w:rFonts w:ascii="Times New Roman" w:hAnsi="Times New Roman" w:cs="Times New Roman"/>
          <w:lang w:val="en-AU"/>
        </w:rPr>
        <w:t>and</w:t>
      </w:r>
      <w:r w:rsidR="00043FB7">
        <w:rPr>
          <w:rFonts w:ascii="Times New Roman" w:hAnsi="Times New Roman" w:cs="Times New Roman"/>
          <w:lang w:val="en-AU"/>
        </w:rPr>
        <w:t xml:space="preserve"> certain</w:t>
      </w:r>
      <w:r w:rsidR="00914CEA">
        <w:rPr>
          <w:rFonts w:ascii="Times New Roman" w:hAnsi="Times New Roman" w:cs="Times New Roman"/>
          <w:lang w:val="en-AU"/>
        </w:rPr>
        <w:t xml:space="preserve"> metaphysical accounts of reality. At the most general level, </w:t>
      </w:r>
      <w:r w:rsidR="00043FB7">
        <w:rPr>
          <w:rFonts w:ascii="Times New Roman" w:hAnsi="Times New Roman" w:cs="Times New Roman"/>
          <w:lang w:val="en-AU"/>
        </w:rPr>
        <w:t xml:space="preserve">the problem is this: when structural </w:t>
      </w:r>
      <w:r w:rsidR="00914CEA">
        <w:rPr>
          <w:rFonts w:ascii="Times New Roman" w:hAnsi="Times New Roman" w:cs="Times New Roman"/>
          <w:lang w:val="en-AU"/>
        </w:rPr>
        <w:t xml:space="preserve">grounding harmony </w:t>
      </w:r>
      <w:r w:rsidR="00043FB7">
        <w:rPr>
          <w:rFonts w:ascii="Times New Roman" w:hAnsi="Times New Roman" w:cs="Times New Roman"/>
          <w:lang w:val="en-AU"/>
        </w:rPr>
        <w:t>is combined with any</w:t>
      </w:r>
      <w:r w:rsidR="00914CEA">
        <w:rPr>
          <w:rFonts w:ascii="Times New Roman" w:hAnsi="Times New Roman" w:cs="Times New Roman"/>
          <w:lang w:val="en-AU"/>
        </w:rPr>
        <w:t xml:space="preserve"> view in which the direction of grounding between </w:t>
      </w:r>
      <w:r w:rsidR="00043FB7">
        <w:rPr>
          <w:rFonts w:ascii="Times New Roman" w:hAnsi="Times New Roman" w:cs="Times New Roman"/>
          <w:lang w:val="en-AU"/>
        </w:rPr>
        <w:t>regions</w:t>
      </w:r>
      <w:r w:rsidR="00914CEA">
        <w:rPr>
          <w:rFonts w:ascii="Times New Roman" w:hAnsi="Times New Roman" w:cs="Times New Roman"/>
          <w:lang w:val="en-AU"/>
        </w:rPr>
        <w:t xml:space="preserve"> </w:t>
      </w:r>
      <w:r w:rsidR="00043FB7">
        <w:rPr>
          <w:rFonts w:ascii="Times New Roman" w:hAnsi="Times New Roman" w:cs="Times New Roman"/>
          <w:lang w:val="en-AU"/>
        </w:rPr>
        <w:t>does not mirror the direction of grounding for objects located at those regions</w:t>
      </w:r>
      <w:r w:rsidR="00C37456">
        <w:rPr>
          <w:rFonts w:ascii="Times New Roman" w:hAnsi="Times New Roman" w:cs="Times New Roman"/>
          <w:lang w:val="en-AU"/>
        </w:rPr>
        <w:t xml:space="preserve">, </w:t>
      </w:r>
      <w:r w:rsidR="00043FB7">
        <w:rPr>
          <w:rFonts w:ascii="Times New Roman" w:hAnsi="Times New Roman" w:cs="Times New Roman"/>
          <w:lang w:val="en-AU"/>
        </w:rPr>
        <w:t xml:space="preserve">the irreflexivity of the grounding relation </w:t>
      </w:r>
      <w:r w:rsidR="00C37456">
        <w:rPr>
          <w:rFonts w:ascii="Times New Roman" w:hAnsi="Times New Roman" w:cs="Times New Roman"/>
          <w:lang w:val="en-AU"/>
        </w:rPr>
        <w:t>is</w:t>
      </w:r>
      <w:r w:rsidR="00043FB7">
        <w:rPr>
          <w:rFonts w:ascii="Times New Roman" w:hAnsi="Times New Roman" w:cs="Times New Roman"/>
          <w:lang w:val="en-AU"/>
        </w:rPr>
        <w:t xml:space="preserve"> undermined. There are various ways in which this mirroring can fail. One way, and the way we will focus on, arises when the direction of grounding for regions </w:t>
      </w:r>
      <w:r w:rsidR="00C37456">
        <w:rPr>
          <w:rFonts w:ascii="Times New Roman" w:hAnsi="Times New Roman" w:cs="Times New Roman"/>
          <w:lang w:val="en-AU"/>
        </w:rPr>
        <w:t>is uniform (</w:t>
      </w:r>
      <w:r w:rsidR="00043FB7">
        <w:rPr>
          <w:rFonts w:ascii="Times New Roman" w:hAnsi="Times New Roman" w:cs="Times New Roman"/>
          <w:lang w:val="en-AU"/>
        </w:rPr>
        <w:t>always moving from part to whole</w:t>
      </w:r>
      <w:r w:rsidR="00C37456">
        <w:rPr>
          <w:rFonts w:ascii="Times New Roman" w:hAnsi="Times New Roman" w:cs="Times New Roman"/>
          <w:lang w:val="en-AU"/>
        </w:rPr>
        <w:t>)</w:t>
      </w:r>
      <w:r w:rsidR="00043FB7">
        <w:rPr>
          <w:rFonts w:ascii="Times New Roman" w:hAnsi="Times New Roman" w:cs="Times New Roman"/>
          <w:lang w:val="en-AU"/>
        </w:rPr>
        <w:t xml:space="preserve"> whereas the direction of grounding for objects located at th</w:t>
      </w:r>
      <w:r w:rsidR="00C37456">
        <w:rPr>
          <w:rFonts w:ascii="Times New Roman" w:hAnsi="Times New Roman" w:cs="Times New Roman"/>
          <w:lang w:val="en-AU"/>
        </w:rPr>
        <w:t>ose regions is non-uniform (</w:t>
      </w:r>
      <w:r w:rsidR="00043FB7">
        <w:rPr>
          <w:rFonts w:ascii="Times New Roman" w:hAnsi="Times New Roman" w:cs="Times New Roman"/>
          <w:lang w:val="en-AU"/>
        </w:rPr>
        <w:t>sometimes moving from part to whole, sometimes moving from whole to part</w:t>
      </w:r>
      <w:r w:rsidR="00C37456">
        <w:rPr>
          <w:rFonts w:ascii="Times New Roman" w:hAnsi="Times New Roman" w:cs="Times New Roman"/>
          <w:lang w:val="en-AU"/>
        </w:rPr>
        <w:t>)</w:t>
      </w:r>
      <w:r w:rsidR="00043FB7">
        <w:rPr>
          <w:rFonts w:ascii="Times New Roman" w:hAnsi="Times New Roman" w:cs="Times New Roman"/>
          <w:lang w:val="en-AU"/>
        </w:rPr>
        <w:t xml:space="preserve">. </w:t>
      </w:r>
    </w:p>
    <w:p w14:paraId="1CE4E1B8" w14:textId="77777777" w:rsidR="00043FB7" w:rsidRDefault="00043FB7" w:rsidP="002D418A">
      <w:pPr>
        <w:spacing w:line="360" w:lineRule="auto"/>
        <w:ind w:right="-52"/>
        <w:jc w:val="both"/>
        <w:rPr>
          <w:rFonts w:ascii="Times New Roman" w:hAnsi="Times New Roman" w:cs="Times New Roman"/>
          <w:lang w:val="en-AU"/>
        </w:rPr>
      </w:pPr>
    </w:p>
    <w:p w14:paraId="6A90E9BA" w14:textId="4FB0E78C" w:rsidR="008A20DF" w:rsidRDefault="00483885" w:rsidP="00483885">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In order to demonstrate the problem, we will focus on </w:t>
      </w:r>
      <w:r w:rsidR="0098318F">
        <w:rPr>
          <w:rFonts w:ascii="Times New Roman" w:hAnsi="Times New Roman" w:cs="Times New Roman"/>
          <w:lang w:val="en-AU"/>
        </w:rPr>
        <w:t xml:space="preserve">priority </w:t>
      </w:r>
      <w:r w:rsidR="00043FB7">
        <w:rPr>
          <w:rFonts w:ascii="Times New Roman" w:hAnsi="Times New Roman" w:cs="Times New Roman"/>
          <w:lang w:val="en-AU"/>
        </w:rPr>
        <w:t>monism</w:t>
      </w:r>
      <w:r w:rsidR="008A20DF">
        <w:rPr>
          <w:rFonts w:ascii="Times New Roman" w:hAnsi="Times New Roman" w:cs="Times New Roman"/>
          <w:lang w:val="en-AU"/>
        </w:rPr>
        <w:t xml:space="preserve"> as developed by Schaffer</w:t>
      </w:r>
      <w:r>
        <w:rPr>
          <w:rFonts w:ascii="Times New Roman" w:hAnsi="Times New Roman" w:cs="Times New Roman"/>
          <w:lang w:val="en-AU"/>
        </w:rPr>
        <w:t>.</w:t>
      </w:r>
      <w:r w:rsidR="008A20DF">
        <w:rPr>
          <w:rFonts w:ascii="Times New Roman" w:hAnsi="Times New Roman" w:cs="Times New Roman"/>
          <w:lang w:val="en-AU"/>
        </w:rPr>
        <w:t xml:space="preserve"> </w:t>
      </w:r>
      <w:r w:rsidR="00C37456">
        <w:rPr>
          <w:rFonts w:ascii="Times New Roman" w:hAnsi="Times New Roman" w:cs="Times New Roman"/>
          <w:lang w:val="en-AU"/>
        </w:rPr>
        <w:t>W</w:t>
      </w:r>
      <w:r>
        <w:rPr>
          <w:rFonts w:ascii="Times New Roman" w:hAnsi="Times New Roman" w:cs="Times New Roman"/>
          <w:lang w:val="en-AU"/>
        </w:rPr>
        <w:t xml:space="preserve">e show that </w:t>
      </w:r>
      <w:r w:rsidR="008A20DF">
        <w:rPr>
          <w:rFonts w:ascii="Times New Roman" w:hAnsi="Times New Roman" w:cs="Times New Roman"/>
          <w:lang w:val="en-AU"/>
        </w:rPr>
        <w:t xml:space="preserve">Schaffer’s </w:t>
      </w:r>
      <w:r>
        <w:rPr>
          <w:rFonts w:ascii="Times New Roman" w:hAnsi="Times New Roman" w:cs="Times New Roman"/>
          <w:lang w:val="en-AU"/>
        </w:rPr>
        <w:t xml:space="preserve">priority monism, when combined with certain </w:t>
      </w:r>
      <w:r w:rsidR="008A20DF">
        <w:rPr>
          <w:rFonts w:ascii="Times New Roman" w:hAnsi="Times New Roman" w:cs="Times New Roman"/>
          <w:lang w:val="en-AU"/>
        </w:rPr>
        <w:t xml:space="preserve">reasonable </w:t>
      </w:r>
      <w:r>
        <w:rPr>
          <w:rFonts w:ascii="Times New Roman" w:hAnsi="Times New Roman" w:cs="Times New Roman"/>
          <w:lang w:val="en-AU"/>
        </w:rPr>
        <w:t xml:space="preserve">assumptions, </w:t>
      </w:r>
      <w:r w:rsidR="005D267D">
        <w:rPr>
          <w:rFonts w:ascii="Times New Roman" w:hAnsi="Times New Roman" w:cs="Times New Roman"/>
          <w:lang w:val="en-AU"/>
        </w:rPr>
        <w:t>is inconsistent with at least one structural principle of grounding harmony, namely [</w:t>
      </w:r>
      <w:r w:rsidR="00F070A3">
        <w:rPr>
          <w:rFonts w:ascii="Times New Roman" w:hAnsi="Times New Roman" w:cs="Times New Roman"/>
          <w:lang w:val="en-AU"/>
        </w:rPr>
        <w:t>SG2</w:t>
      </w:r>
      <w:r w:rsidR="005D267D">
        <w:rPr>
          <w:rFonts w:ascii="Times New Roman" w:hAnsi="Times New Roman" w:cs="Times New Roman"/>
          <w:lang w:val="en-AU"/>
        </w:rPr>
        <w:t>]. It is thus possible to make a case against</w:t>
      </w:r>
      <w:r w:rsidR="00A13F9D">
        <w:rPr>
          <w:rFonts w:ascii="Times New Roman" w:hAnsi="Times New Roman" w:cs="Times New Roman"/>
          <w:lang w:val="en-AU"/>
        </w:rPr>
        <w:t xml:space="preserve"> a certain package of views that includes</w:t>
      </w:r>
      <w:r w:rsidR="005D267D">
        <w:rPr>
          <w:rFonts w:ascii="Times New Roman" w:hAnsi="Times New Roman" w:cs="Times New Roman"/>
          <w:lang w:val="en-AU"/>
        </w:rPr>
        <w:t xml:space="preserve"> priority monism via structural grounding harmony. </w:t>
      </w:r>
      <w:r w:rsidR="006D5910">
        <w:rPr>
          <w:rFonts w:ascii="Times New Roman" w:hAnsi="Times New Roman" w:cs="Times New Roman"/>
          <w:lang w:val="en-AU"/>
        </w:rPr>
        <w:t>Since [</w:t>
      </w:r>
      <w:r w:rsidR="00F070A3">
        <w:rPr>
          <w:rFonts w:ascii="Times New Roman" w:hAnsi="Times New Roman" w:cs="Times New Roman"/>
          <w:lang w:val="en-AU"/>
        </w:rPr>
        <w:t>SG2</w:t>
      </w:r>
      <w:r w:rsidR="006D5910">
        <w:rPr>
          <w:rFonts w:ascii="Times New Roman" w:hAnsi="Times New Roman" w:cs="Times New Roman"/>
          <w:lang w:val="en-AU"/>
        </w:rPr>
        <w:t xml:space="preserve">] is also </w:t>
      </w:r>
      <w:r w:rsidR="00F070A3">
        <w:rPr>
          <w:rFonts w:ascii="Times New Roman" w:hAnsi="Times New Roman" w:cs="Times New Roman"/>
          <w:lang w:val="en-AU"/>
        </w:rPr>
        <w:t xml:space="preserve">a </w:t>
      </w:r>
      <w:r w:rsidR="006D5910">
        <w:rPr>
          <w:rFonts w:ascii="Times New Roman" w:hAnsi="Times New Roman" w:cs="Times New Roman"/>
          <w:lang w:val="en-AU"/>
        </w:rPr>
        <w:t xml:space="preserve">principle of structural grounding harmony recommended by </w:t>
      </w:r>
      <w:r w:rsidR="00652FF4">
        <w:rPr>
          <w:rFonts w:ascii="Times New Roman" w:hAnsi="Times New Roman" w:cs="Times New Roman"/>
          <w:lang w:val="en-AU"/>
        </w:rPr>
        <w:t>supersubstantivalism</w:t>
      </w:r>
      <w:r w:rsidR="006D5910">
        <w:rPr>
          <w:rFonts w:ascii="Times New Roman" w:hAnsi="Times New Roman" w:cs="Times New Roman"/>
          <w:lang w:val="en-AU"/>
        </w:rPr>
        <w:t xml:space="preserve">, what we say reveals </w:t>
      </w:r>
      <w:r>
        <w:rPr>
          <w:rFonts w:ascii="Times New Roman" w:hAnsi="Times New Roman" w:cs="Times New Roman"/>
          <w:lang w:val="en-AU"/>
        </w:rPr>
        <w:t>an</w:t>
      </w:r>
      <w:r w:rsidR="006D5910">
        <w:rPr>
          <w:rFonts w:ascii="Times New Roman" w:hAnsi="Times New Roman" w:cs="Times New Roman"/>
          <w:lang w:val="en-AU"/>
        </w:rPr>
        <w:t xml:space="preserve"> interaction between</w:t>
      </w:r>
      <w:r w:rsidR="00A13F9D">
        <w:rPr>
          <w:rFonts w:ascii="Times New Roman" w:hAnsi="Times New Roman" w:cs="Times New Roman"/>
          <w:lang w:val="en-AU"/>
        </w:rPr>
        <w:t xml:space="preserve"> </w:t>
      </w:r>
      <w:r>
        <w:rPr>
          <w:rFonts w:ascii="Times New Roman" w:hAnsi="Times New Roman" w:cs="Times New Roman"/>
          <w:lang w:val="en-AU"/>
        </w:rPr>
        <w:t xml:space="preserve">metaphysical pictures built around priority, </w:t>
      </w:r>
      <w:r w:rsidR="006D5910">
        <w:rPr>
          <w:rFonts w:ascii="Times New Roman" w:hAnsi="Times New Roman" w:cs="Times New Roman"/>
          <w:lang w:val="en-AU"/>
        </w:rPr>
        <w:t>substantivalism</w:t>
      </w:r>
      <w:r w:rsidR="00775556">
        <w:rPr>
          <w:rFonts w:ascii="Times New Roman" w:hAnsi="Times New Roman" w:cs="Times New Roman"/>
          <w:lang w:val="en-AU"/>
        </w:rPr>
        <w:t>,</w:t>
      </w:r>
      <w:r w:rsidR="006D5910">
        <w:rPr>
          <w:rFonts w:ascii="Times New Roman" w:hAnsi="Times New Roman" w:cs="Times New Roman"/>
          <w:lang w:val="en-AU"/>
        </w:rPr>
        <w:t xml:space="preserve"> and structural grounding harmony. </w:t>
      </w:r>
      <w:r w:rsidR="00C37456">
        <w:rPr>
          <w:rFonts w:ascii="Times New Roman" w:hAnsi="Times New Roman" w:cs="Times New Roman"/>
          <w:lang w:val="en-AU"/>
        </w:rPr>
        <w:t>The use of Schaffer’s priority monism is just a foil, however. Once it is seen how the problem might arise for priority monism, it is straightforward to generalise it to other views, such as certain forms of priority pluralism as well (a point we return to later).</w:t>
      </w:r>
    </w:p>
    <w:p w14:paraId="4ED2F80F" w14:textId="77777777" w:rsidR="00396BF3" w:rsidRDefault="00396BF3" w:rsidP="002D418A">
      <w:pPr>
        <w:spacing w:line="360" w:lineRule="auto"/>
        <w:ind w:right="-52"/>
        <w:jc w:val="both"/>
        <w:rPr>
          <w:rFonts w:ascii="Times New Roman" w:hAnsi="Times New Roman" w:cs="Times New Roman"/>
          <w:lang w:val="en-AU"/>
        </w:rPr>
      </w:pPr>
    </w:p>
    <w:p w14:paraId="0E832CB9" w14:textId="5B4C607D" w:rsidR="00396BF3" w:rsidRDefault="00396BF3"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lastRenderedPageBreak/>
        <w:t xml:space="preserve">First, a brief review of </w:t>
      </w:r>
      <w:r w:rsidR="00C37456">
        <w:rPr>
          <w:rFonts w:ascii="Times New Roman" w:hAnsi="Times New Roman" w:cs="Times New Roman"/>
          <w:lang w:val="en-AU"/>
        </w:rPr>
        <w:t xml:space="preserve">Schaffer’s (2010a) </w:t>
      </w:r>
      <w:r>
        <w:rPr>
          <w:rFonts w:ascii="Times New Roman" w:hAnsi="Times New Roman" w:cs="Times New Roman"/>
          <w:lang w:val="en-AU"/>
        </w:rPr>
        <w:t>priority monism is in order. According to Schaffer’s priority monism, there is exactly one fundamental concrete object, and that object is the entire universe</w:t>
      </w:r>
      <w:r w:rsidR="0089330B">
        <w:rPr>
          <w:rFonts w:ascii="Times New Roman" w:hAnsi="Times New Roman" w:cs="Times New Roman"/>
          <w:lang w:val="en-AU"/>
        </w:rPr>
        <w:t>—</w:t>
      </w:r>
      <w:r>
        <w:rPr>
          <w:rFonts w:ascii="Times New Roman" w:hAnsi="Times New Roman" w:cs="Times New Roman"/>
          <w:lang w:val="en-AU"/>
        </w:rPr>
        <w:t>the cosmos. All other concrete objects are parts of the cosmos and depend on the cosmos for their existence.</w:t>
      </w:r>
    </w:p>
    <w:p w14:paraId="30AB2C23" w14:textId="77777777" w:rsidR="00396BF3" w:rsidRDefault="00396BF3" w:rsidP="002D418A">
      <w:pPr>
        <w:spacing w:line="360" w:lineRule="auto"/>
        <w:ind w:right="-52"/>
        <w:jc w:val="both"/>
        <w:rPr>
          <w:rFonts w:ascii="Times New Roman" w:hAnsi="Times New Roman" w:cs="Times New Roman"/>
          <w:lang w:val="en-AU"/>
        </w:rPr>
      </w:pPr>
    </w:p>
    <w:p w14:paraId="292AB826" w14:textId="67DB4C54" w:rsidR="00396BF3" w:rsidRDefault="00396BF3"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Schaffer’s picture thus involves the idea that parts depend for their existence on wholes. However, and this is important, Schaffer only accepts this view for </w:t>
      </w:r>
      <w:r>
        <w:rPr>
          <w:rFonts w:ascii="Times New Roman" w:hAnsi="Times New Roman" w:cs="Times New Roman"/>
          <w:i/>
          <w:lang w:val="en-AU"/>
        </w:rPr>
        <w:t>organic</w:t>
      </w:r>
      <w:r>
        <w:rPr>
          <w:rFonts w:ascii="Times New Roman" w:hAnsi="Times New Roman" w:cs="Times New Roman"/>
          <w:lang w:val="en-AU"/>
        </w:rPr>
        <w:t xml:space="preserve"> </w:t>
      </w:r>
      <w:r w:rsidR="00F070A3">
        <w:rPr>
          <w:rFonts w:ascii="Times New Roman" w:hAnsi="Times New Roman" w:cs="Times New Roman"/>
          <w:lang w:val="en-AU"/>
        </w:rPr>
        <w:t>entities.</w:t>
      </w:r>
      <w:r>
        <w:rPr>
          <w:rFonts w:ascii="Times New Roman" w:hAnsi="Times New Roman" w:cs="Times New Roman"/>
          <w:lang w:val="en-AU"/>
        </w:rPr>
        <w:t xml:space="preserve"> In the case of inorganic </w:t>
      </w:r>
      <w:r w:rsidR="00F070A3">
        <w:rPr>
          <w:rFonts w:ascii="Times New Roman" w:hAnsi="Times New Roman" w:cs="Times New Roman"/>
          <w:lang w:val="en-AU"/>
        </w:rPr>
        <w:t>entities</w:t>
      </w:r>
      <w:r>
        <w:rPr>
          <w:rFonts w:ascii="Times New Roman" w:hAnsi="Times New Roman" w:cs="Times New Roman"/>
          <w:lang w:val="en-AU"/>
        </w:rPr>
        <w:t xml:space="preserve">, the whole depends for its existence on the parts. Inorganic </w:t>
      </w:r>
      <w:r w:rsidR="00F070A3">
        <w:rPr>
          <w:rFonts w:ascii="Times New Roman" w:hAnsi="Times New Roman" w:cs="Times New Roman"/>
          <w:lang w:val="en-AU"/>
        </w:rPr>
        <w:t xml:space="preserve">entities </w:t>
      </w:r>
      <w:r>
        <w:rPr>
          <w:rFonts w:ascii="Times New Roman" w:hAnsi="Times New Roman" w:cs="Times New Roman"/>
          <w:lang w:val="en-AU"/>
        </w:rPr>
        <w:t xml:space="preserve">are mere aggregates. Examples of inorganic </w:t>
      </w:r>
      <w:r w:rsidR="00F070A3">
        <w:rPr>
          <w:rFonts w:ascii="Times New Roman" w:hAnsi="Times New Roman" w:cs="Times New Roman"/>
          <w:lang w:val="en-AU"/>
        </w:rPr>
        <w:t xml:space="preserve">entities </w:t>
      </w:r>
      <w:r>
        <w:rPr>
          <w:rFonts w:ascii="Times New Roman" w:hAnsi="Times New Roman" w:cs="Times New Roman"/>
          <w:lang w:val="en-AU"/>
        </w:rPr>
        <w:t xml:space="preserve">include heaps and related entities (such as piles, stacks, and cognate notions). They also include gerrymandered objects of the kind that are implied by mereological universalism (the view that for any two objects, there is a third object that is composed of just those two objects). </w:t>
      </w:r>
    </w:p>
    <w:p w14:paraId="55A46596" w14:textId="77777777" w:rsidR="00396BF3" w:rsidRDefault="00396BF3" w:rsidP="002D418A">
      <w:pPr>
        <w:spacing w:line="360" w:lineRule="auto"/>
        <w:ind w:right="-52"/>
        <w:jc w:val="both"/>
        <w:rPr>
          <w:rFonts w:ascii="Times New Roman" w:hAnsi="Times New Roman" w:cs="Times New Roman"/>
          <w:lang w:val="en-AU"/>
        </w:rPr>
      </w:pPr>
    </w:p>
    <w:p w14:paraId="783C8907" w14:textId="01A4E9DE" w:rsidR="00396BF3" w:rsidRDefault="00396BF3"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Schaffer provides the sharpest account of the distinction between organic and inorganic entities in (</w:t>
      </w:r>
      <w:r w:rsidR="001C6A19">
        <w:rPr>
          <w:rFonts w:ascii="Times New Roman" w:hAnsi="Times New Roman" w:cs="Times New Roman"/>
          <w:lang w:val="en-AU"/>
        </w:rPr>
        <w:t>2010</w:t>
      </w:r>
      <w:r w:rsidR="000E2AF2">
        <w:rPr>
          <w:rFonts w:ascii="Times New Roman" w:hAnsi="Times New Roman" w:cs="Times New Roman"/>
          <w:lang w:val="en-AU"/>
        </w:rPr>
        <w:t>b</w:t>
      </w:r>
      <w:r w:rsidR="00895D50">
        <w:rPr>
          <w:rFonts w:ascii="Times New Roman" w:hAnsi="Times New Roman" w:cs="Times New Roman"/>
          <w:lang w:val="en-AU"/>
        </w:rPr>
        <w:t>:</w:t>
      </w:r>
      <w:r w:rsidR="00FE436D">
        <w:rPr>
          <w:rFonts w:ascii="Times New Roman" w:hAnsi="Times New Roman" w:cs="Times New Roman"/>
          <w:lang w:val="en-AU"/>
        </w:rPr>
        <w:t xml:space="preserve"> 347</w:t>
      </w:r>
      <w:r>
        <w:rPr>
          <w:rFonts w:ascii="Times New Roman" w:hAnsi="Times New Roman" w:cs="Times New Roman"/>
          <w:lang w:val="en-AU"/>
        </w:rPr>
        <w:t>)</w:t>
      </w:r>
      <w:r w:rsidR="00D72BD1">
        <w:rPr>
          <w:rFonts w:ascii="Times New Roman" w:hAnsi="Times New Roman" w:cs="Times New Roman"/>
          <w:lang w:val="en-AU"/>
        </w:rPr>
        <w:t xml:space="preserve"> (note that we have altered these slightly to fit with our notation)</w:t>
      </w:r>
      <w:r>
        <w:rPr>
          <w:rFonts w:ascii="Times New Roman" w:hAnsi="Times New Roman" w:cs="Times New Roman"/>
          <w:lang w:val="en-AU"/>
        </w:rPr>
        <w:t>:</w:t>
      </w:r>
    </w:p>
    <w:p w14:paraId="536AED22" w14:textId="77777777" w:rsidR="00396BF3" w:rsidRDefault="00396BF3" w:rsidP="002D418A">
      <w:pPr>
        <w:spacing w:line="360" w:lineRule="auto"/>
        <w:ind w:right="-52"/>
        <w:jc w:val="both"/>
        <w:rPr>
          <w:rFonts w:ascii="Times New Roman" w:hAnsi="Times New Roman" w:cs="Times New Roman"/>
          <w:lang w:val="en-AU"/>
        </w:rPr>
      </w:pPr>
    </w:p>
    <w:p w14:paraId="5C34310C" w14:textId="38D1359B" w:rsidR="005D267D" w:rsidRDefault="00396BF3" w:rsidP="002D418A">
      <w:pPr>
        <w:tabs>
          <w:tab w:val="left" w:pos="7230"/>
        </w:tabs>
        <w:spacing w:line="360" w:lineRule="auto"/>
        <w:ind w:right="-52"/>
        <w:jc w:val="both"/>
        <w:rPr>
          <w:rFonts w:ascii="Times New Roman" w:hAnsi="Times New Roman" w:cs="Times New Roman"/>
          <w:lang w:val="en-AU"/>
        </w:rPr>
      </w:pPr>
      <w:r>
        <w:rPr>
          <w:rFonts w:ascii="Times New Roman" w:hAnsi="Times New Roman" w:cs="Times New Roman"/>
          <w:lang w:val="en-AU"/>
        </w:rPr>
        <w:t xml:space="preserve">(Organic Unity) </w:t>
      </w:r>
      <m:oMath>
        <m:r>
          <w:rPr>
            <w:rFonts w:ascii="Cambria Math" w:hAnsi="Cambria Math" w:cs="Times New Roman"/>
            <w:lang w:val="en-AU"/>
          </w:rPr>
          <m:t xml:space="preserve">x </m:t>
        </m:r>
        <m:r>
          <m:rPr>
            <m:sty m:val="p"/>
          </m:rPr>
          <w:rPr>
            <w:rFonts w:ascii="Cambria Math" w:hAnsi="Cambria Math" w:cs="Times New Roman"/>
            <w:lang w:val="en-AU"/>
          </w:rPr>
          <m:t>is an organic unity</m:t>
        </m:r>
        <m:r>
          <w:rPr>
            <w:rFonts w:ascii="Cambria Math" w:hAnsi="Cambria Math" w:cs="Times New Roman"/>
            <w:lang w:val="en-AU"/>
          </w:rPr>
          <m:t xml:space="preserve"> </m:t>
        </m:r>
        <m:sSub>
          <m:sSubPr>
            <m:ctrlPr>
              <w:rPr>
                <w:rFonts w:ascii="Cambria Math" w:hAnsi="Cambria Math" w:cs="Times New Roman"/>
                <w:i/>
                <w:lang w:val="en-AU"/>
              </w:rPr>
            </m:ctrlPr>
          </m:sSubPr>
          <m:e>
            <m:r>
              <w:rPr>
                <w:rFonts w:ascii="Cambria Math" w:hAnsi="Cambria Math" w:cs="Times New Roman"/>
                <w:lang w:val="en-AU"/>
              </w:rPr>
              <m:t>=</m:t>
            </m:r>
          </m:e>
          <m:sub>
            <m:r>
              <w:rPr>
                <w:rFonts w:ascii="Cambria Math" w:hAnsi="Cambria Math" w:cs="Times New Roman"/>
                <w:lang w:val="en-AU"/>
              </w:rPr>
              <m:t>df</m:t>
            </m:r>
          </m:sub>
        </m:sSub>
        <m:r>
          <w:rPr>
            <w:rFonts w:ascii="Cambria Math" w:hAnsi="Cambria Math" w:cs="Times New Roman"/>
            <w:lang w:val="en-AU"/>
          </w:rPr>
          <m:t>(∃y)y&lt;x &amp; (∀y</m:t>
        </m:r>
        <m:d>
          <m:dPr>
            <m:ctrlPr>
              <w:rPr>
                <w:rFonts w:ascii="Cambria Math" w:hAnsi="Cambria Math" w:cs="Times New Roman"/>
                <w:i/>
                <w:lang w:val="en-AU"/>
              </w:rPr>
            </m:ctrlPr>
          </m:dPr>
          <m:e>
            <m:r>
              <w:rPr>
                <w:rFonts w:ascii="Cambria Math" w:hAnsi="Cambria Math" w:cs="Times New Roman"/>
                <w:lang w:val="en-AU"/>
              </w:rPr>
              <m:t>y&lt;x →x/y</m:t>
            </m:r>
          </m:e>
        </m:d>
      </m:oMath>
    </w:p>
    <w:p w14:paraId="19856DF1" w14:textId="742E2E7A" w:rsidR="005D267D" w:rsidRDefault="00D72BD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(Mere Heap) </w:t>
      </w:r>
      <m:oMath>
        <m:r>
          <w:rPr>
            <w:rFonts w:ascii="Cambria Math" w:hAnsi="Cambria Math" w:cs="Times New Roman"/>
            <w:lang w:val="en-AU"/>
          </w:rPr>
          <m:t xml:space="preserve">x </m:t>
        </m:r>
        <m:r>
          <m:rPr>
            <m:sty m:val="p"/>
          </m:rPr>
          <w:rPr>
            <w:rFonts w:ascii="Cambria Math" w:hAnsi="Cambria Math" w:cs="Times New Roman"/>
            <w:lang w:val="en-AU"/>
          </w:rPr>
          <m:t>is a mere heap</m:t>
        </m:r>
        <m:r>
          <w:rPr>
            <w:rFonts w:ascii="Cambria Math" w:hAnsi="Cambria Math" w:cs="Times New Roman"/>
            <w:lang w:val="en-AU"/>
          </w:rPr>
          <m:t xml:space="preserve"> </m:t>
        </m:r>
        <m:sSub>
          <m:sSubPr>
            <m:ctrlPr>
              <w:rPr>
                <w:rFonts w:ascii="Cambria Math" w:hAnsi="Cambria Math" w:cs="Times New Roman"/>
                <w:i/>
                <w:lang w:val="en-AU"/>
              </w:rPr>
            </m:ctrlPr>
          </m:sSubPr>
          <m:e>
            <m:r>
              <w:rPr>
                <w:rFonts w:ascii="Cambria Math" w:hAnsi="Cambria Math" w:cs="Times New Roman"/>
                <w:lang w:val="en-AU"/>
              </w:rPr>
              <m:t>=</m:t>
            </m:r>
          </m:e>
          <m:sub>
            <m:r>
              <w:rPr>
                <w:rFonts w:ascii="Cambria Math" w:hAnsi="Cambria Math" w:cs="Times New Roman"/>
                <w:lang w:val="en-AU"/>
              </w:rPr>
              <m:t>df</m:t>
            </m:r>
          </m:sub>
        </m:sSub>
        <m:r>
          <w:rPr>
            <w:rFonts w:ascii="Cambria Math" w:hAnsi="Cambria Math" w:cs="Times New Roman"/>
            <w:lang w:val="en-AU"/>
          </w:rPr>
          <m:t>(∃y)y&lt;x &amp; (∀y</m:t>
        </m:r>
        <m:d>
          <m:dPr>
            <m:ctrlPr>
              <w:rPr>
                <w:rFonts w:ascii="Cambria Math" w:hAnsi="Cambria Math" w:cs="Times New Roman"/>
                <w:i/>
                <w:lang w:val="en-AU"/>
              </w:rPr>
            </m:ctrlPr>
          </m:dPr>
          <m:e>
            <m:r>
              <w:rPr>
                <w:rFonts w:ascii="Cambria Math" w:hAnsi="Cambria Math" w:cs="Times New Roman"/>
                <w:lang w:val="en-AU"/>
              </w:rPr>
              <m:t>y&lt;x →y//x</m:t>
            </m:r>
          </m:e>
        </m:d>
      </m:oMath>
    </w:p>
    <w:p w14:paraId="29785084" w14:textId="77777777" w:rsidR="005D267D" w:rsidRDefault="005D267D" w:rsidP="002D418A">
      <w:pPr>
        <w:spacing w:line="360" w:lineRule="auto"/>
        <w:ind w:right="-52"/>
        <w:jc w:val="both"/>
        <w:rPr>
          <w:rFonts w:ascii="Times New Roman" w:hAnsi="Times New Roman" w:cs="Times New Roman"/>
          <w:lang w:val="en-AU"/>
        </w:rPr>
      </w:pPr>
    </w:p>
    <w:p w14:paraId="5EE8BC22" w14:textId="1EEE98DD" w:rsidR="005D267D" w:rsidRDefault="00D72BD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According to these definitions, in the case of an organic unity, the parts are grounded in the whole. In the case of a mere heap, by contrast, the whole is grounded in the parts.</w:t>
      </w:r>
    </w:p>
    <w:p w14:paraId="0CE09631" w14:textId="77777777" w:rsidR="00D72BD1" w:rsidRDefault="00D72BD1" w:rsidP="002D418A">
      <w:pPr>
        <w:spacing w:line="360" w:lineRule="auto"/>
        <w:ind w:right="-52"/>
        <w:jc w:val="both"/>
        <w:rPr>
          <w:rFonts w:ascii="Times New Roman" w:hAnsi="Times New Roman" w:cs="Times New Roman"/>
          <w:lang w:val="en-AU"/>
        </w:rPr>
      </w:pPr>
    </w:p>
    <w:p w14:paraId="2E213E68" w14:textId="608504C2" w:rsidR="00F16565" w:rsidRDefault="00D72BD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It is the distinction between organic unities and mere heaps that can be used to derive </w:t>
      </w:r>
      <w:r w:rsidR="008A20DF">
        <w:rPr>
          <w:rFonts w:ascii="Times New Roman" w:hAnsi="Times New Roman" w:cs="Times New Roman"/>
          <w:lang w:val="en-AU"/>
        </w:rPr>
        <w:t>a</w:t>
      </w:r>
      <w:r w:rsidR="00483885">
        <w:rPr>
          <w:rFonts w:ascii="Times New Roman" w:hAnsi="Times New Roman" w:cs="Times New Roman"/>
          <w:lang w:val="en-AU"/>
        </w:rPr>
        <w:t xml:space="preserve"> </w:t>
      </w:r>
      <w:r>
        <w:rPr>
          <w:rFonts w:ascii="Times New Roman" w:hAnsi="Times New Roman" w:cs="Times New Roman"/>
          <w:lang w:val="en-AU"/>
        </w:rPr>
        <w:t>problem</w:t>
      </w:r>
      <w:r w:rsidR="008A20DF">
        <w:rPr>
          <w:rFonts w:ascii="Times New Roman" w:hAnsi="Times New Roman" w:cs="Times New Roman"/>
          <w:lang w:val="en-AU"/>
        </w:rPr>
        <w:t xml:space="preserve"> </w:t>
      </w:r>
      <w:r>
        <w:rPr>
          <w:rFonts w:ascii="Times New Roman" w:hAnsi="Times New Roman" w:cs="Times New Roman"/>
          <w:lang w:val="en-AU"/>
        </w:rPr>
        <w:t xml:space="preserve">for Schaffer’s view. </w:t>
      </w:r>
    </w:p>
    <w:p w14:paraId="3214C376" w14:textId="77777777" w:rsidR="00F16565" w:rsidRDefault="00F16565" w:rsidP="002D418A">
      <w:pPr>
        <w:spacing w:line="360" w:lineRule="auto"/>
        <w:ind w:right="-52"/>
        <w:jc w:val="both"/>
        <w:rPr>
          <w:rFonts w:ascii="Times New Roman" w:hAnsi="Times New Roman" w:cs="Times New Roman"/>
          <w:lang w:val="en-AU"/>
        </w:rPr>
      </w:pPr>
    </w:p>
    <w:p w14:paraId="619B4D32" w14:textId="4CFD953E" w:rsidR="00F16565" w:rsidRPr="00825F0F" w:rsidRDefault="00F16565" w:rsidP="002D418A">
      <w:pPr>
        <w:spacing w:line="360" w:lineRule="auto"/>
        <w:ind w:right="-52"/>
        <w:jc w:val="both"/>
        <w:outlineLvl w:val="0"/>
        <w:rPr>
          <w:rFonts w:ascii="Times New Roman" w:hAnsi="Times New Roman" w:cs="Times New Roman"/>
          <w:b/>
          <w:lang w:val="en-AU"/>
        </w:rPr>
      </w:pPr>
      <w:r w:rsidRPr="00825F0F">
        <w:rPr>
          <w:rFonts w:ascii="Times New Roman" w:hAnsi="Times New Roman" w:cs="Times New Roman"/>
          <w:b/>
          <w:lang w:val="en-AU"/>
        </w:rPr>
        <w:t>4.1</w:t>
      </w:r>
      <w:r w:rsidR="007A18AE">
        <w:rPr>
          <w:rFonts w:ascii="Times New Roman" w:hAnsi="Times New Roman" w:cs="Times New Roman"/>
          <w:b/>
          <w:lang w:val="en-AU"/>
        </w:rPr>
        <w:t>.</w:t>
      </w:r>
      <w:r w:rsidRPr="00825F0F">
        <w:rPr>
          <w:rFonts w:ascii="Times New Roman" w:hAnsi="Times New Roman" w:cs="Times New Roman"/>
          <w:b/>
          <w:lang w:val="en-AU"/>
        </w:rPr>
        <w:t xml:space="preserve"> Assumptions</w:t>
      </w:r>
    </w:p>
    <w:p w14:paraId="1D8BC60D" w14:textId="77777777" w:rsidR="000D60A3" w:rsidRDefault="000D60A3" w:rsidP="002D418A">
      <w:pPr>
        <w:spacing w:line="360" w:lineRule="auto"/>
        <w:ind w:right="-52"/>
        <w:jc w:val="both"/>
        <w:outlineLvl w:val="0"/>
        <w:rPr>
          <w:rFonts w:ascii="Times New Roman" w:hAnsi="Times New Roman" w:cs="Times New Roman"/>
          <w:lang w:val="en-AU"/>
        </w:rPr>
      </w:pPr>
    </w:p>
    <w:p w14:paraId="2924FB7A" w14:textId="4C63F758" w:rsidR="00D72BD1" w:rsidRDefault="00D72BD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To derive the problem, we need a couple of further assumptions. First, we need an assumption of mereological harmony. Since Schaffer</w:t>
      </w:r>
      <w:r w:rsidR="009C1D6F">
        <w:rPr>
          <w:rFonts w:ascii="Times New Roman" w:hAnsi="Times New Roman" w:cs="Times New Roman"/>
          <w:lang w:val="en-AU"/>
        </w:rPr>
        <w:t xml:space="preserve"> (2009: 56)</w:t>
      </w:r>
      <w:r>
        <w:rPr>
          <w:rFonts w:ascii="Times New Roman" w:hAnsi="Times New Roman" w:cs="Times New Roman"/>
          <w:lang w:val="en-AU"/>
        </w:rPr>
        <w:t xml:space="preserve"> takes principles of mereological harmony of the kind described above to express necessary truths, we can take a commitment to mereological harmony in the context of his monism as read. </w:t>
      </w:r>
    </w:p>
    <w:p w14:paraId="7214829A" w14:textId="77777777" w:rsidR="00D72BD1" w:rsidRDefault="00D72BD1" w:rsidP="002D418A">
      <w:pPr>
        <w:spacing w:line="360" w:lineRule="auto"/>
        <w:ind w:right="-52"/>
        <w:jc w:val="both"/>
        <w:rPr>
          <w:rFonts w:ascii="Times New Roman" w:hAnsi="Times New Roman" w:cs="Times New Roman"/>
          <w:lang w:val="en-AU"/>
        </w:rPr>
      </w:pPr>
    </w:p>
    <w:p w14:paraId="05B15D16" w14:textId="7E3A2E37" w:rsidR="00D72BD1" w:rsidRDefault="00D72BD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lastRenderedPageBreak/>
        <w:t>Second, we need there to exist at least one mere heap in Schaffer’s monistic system. The existence of mere heaps follows from classical mereology, which at times Schaffer takes to be a foundation for his monism</w:t>
      </w:r>
      <w:r w:rsidR="00BC6F86">
        <w:rPr>
          <w:rFonts w:ascii="Times New Roman" w:hAnsi="Times New Roman" w:cs="Times New Roman"/>
          <w:lang w:val="en-AU"/>
        </w:rPr>
        <w:t xml:space="preserve"> (2009: 34)</w:t>
      </w:r>
      <w:r>
        <w:rPr>
          <w:rFonts w:ascii="Times New Roman" w:hAnsi="Times New Roman" w:cs="Times New Roman"/>
          <w:lang w:val="en-AU"/>
        </w:rPr>
        <w:t xml:space="preserve">. </w:t>
      </w:r>
      <w:r w:rsidRPr="00D72BD1">
        <w:rPr>
          <w:rFonts w:ascii="Times New Roman" w:hAnsi="Times New Roman" w:cs="Times New Roman"/>
        </w:rPr>
        <w:t>But he is also generally careful to say that he doesn’t need to accept it, and that he can get by without the existence of arbitrary fusions. However, he also takes a heap of sand to be a mere aggregate</w:t>
      </w:r>
      <w:r w:rsidR="00E17B94">
        <w:rPr>
          <w:rFonts w:ascii="Times New Roman" w:hAnsi="Times New Roman" w:cs="Times New Roman"/>
        </w:rPr>
        <w:t xml:space="preserve"> (2009: 47)</w:t>
      </w:r>
      <w:r w:rsidRPr="00D72BD1">
        <w:rPr>
          <w:rFonts w:ascii="Times New Roman" w:hAnsi="Times New Roman" w:cs="Times New Roman"/>
        </w:rPr>
        <w:t>, and so arbitrary fusions are not necessary to make the point.</w:t>
      </w:r>
      <w:r w:rsidR="000D60A3">
        <w:rPr>
          <w:rStyle w:val="FootnoteReference"/>
          <w:rFonts w:ascii="Times New Roman" w:hAnsi="Times New Roman" w:cs="Times New Roman"/>
        </w:rPr>
        <w:footnoteReference w:id="13"/>
      </w:r>
      <w:r w:rsidRPr="00D72BD1">
        <w:rPr>
          <w:rFonts w:ascii="Times New Roman" w:hAnsi="Times New Roman" w:cs="Times New Roman"/>
        </w:rPr>
        <w:t xml:space="preserve"> </w:t>
      </w:r>
    </w:p>
    <w:p w14:paraId="412DE955" w14:textId="77777777" w:rsidR="00D72BD1" w:rsidRDefault="00D72BD1" w:rsidP="002D418A">
      <w:pPr>
        <w:spacing w:line="360" w:lineRule="auto"/>
        <w:ind w:right="-52"/>
        <w:jc w:val="both"/>
        <w:rPr>
          <w:rFonts w:ascii="Times New Roman" w:hAnsi="Times New Roman" w:cs="Times New Roman"/>
          <w:lang w:val="en-AU"/>
        </w:rPr>
      </w:pPr>
    </w:p>
    <w:p w14:paraId="05CB699A" w14:textId="004CCDCB" w:rsidR="00D72BD1" w:rsidRDefault="00D72BD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Third, we need the following assumption:</w:t>
      </w:r>
    </w:p>
    <w:p w14:paraId="71156E53" w14:textId="77777777" w:rsidR="00D72BD1" w:rsidRDefault="00D72BD1" w:rsidP="002D418A">
      <w:pPr>
        <w:spacing w:line="360" w:lineRule="auto"/>
        <w:ind w:right="-52"/>
        <w:jc w:val="both"/>
        <w:rPr>
          <w:rFonts w:ascii="Times New Roman" w:hAnsi="Times New Roman" w:cs="Times New Roman"/>
          <w:lang w:val="en-AU"/>
        </w:rPr>
      </w:pPr>
    </w:p>
    <w:p w14:paraId="5E36587E" w14:textId="48E56571" w:rsidR="00D72BD1" w:rsidRDefault="00D72BD1" w:rsidP="002D418A">
      <w:pPr>
        <w:spacing w:line="360" w:lineRule="auto"/>
        <w:ind w:left="720" w:right="-52"/>
        <w:jc w:val="both"/>
        <w:rPr>
          <w:rFonts w:ascii="Times New Roman" w:hAnsi="Times New Roman" w:cs="Times New Roman"/>
          <w:lang w:val="en-AU"/>
        </w:rPr>
      </w:pPr>
      <w:r w:rsidRPr="00D72BD1">
        <w:rPr>
          <w:rFonts w:ascii="Times New Roman" w:hAnsi="Times New Roman" w:cs="Times New Roman"/>
          <w:b/>
          <w:lang w:val="en-AU"/>
        </w:rPr>
        <w:t>Cosmic Regions Unpack</w:t>
      </w:r>
      <w:r>
        <w:rPr>
          <w:rFonts w:ascii="Times New Roman" w:hAnsi="Times New Roman" w:cs="Times New Roman"/>
          <w:b/>
          <w:lang w:val="en-AU"/>
        </w:rPr>
        <w:t xml:space="preserve"> [CRU]</w:t>
      </w:r>
      <w:r w:rsidRPr="00D72BD1">
        <w:rPr>
          <w:rFonts w:ascii="Times New Roman" w:hAnsi="Times New Roman" w:cs="Times New Roman"/>
          <w:b/>
          <w:lang w:val="en-AU"/>
        </w:rPr>
        <w:t>:</w:t>
      </w:r>
      <w:r>
        <w:rPr>
          <w:rFonts w:ascii="Times New Roman" w:hAnsi="Times New Roman" w:cs="Times New Roman"/>
          <w:lang w:val="en-AU"/>
        </w:rPr>
        <w:t xml:space="preserve"> </w:t>
      </w:r>
      <w:r>
        <w:rPr>
          <w:rFonts w:ascii="Times New Roman" w:hAnsi="Times New Roman" w:cs="Times New Roman"/>
        </w:rPr>
        <w:t>F</w:t>
      </w:r>
      <w:r w:rsidRPr="00D72BD1">
        <w:rPr>
          <w:rFonts w:ascii="Times New Roman" w:hAnsi="Times New Roman" w:cs="Times New Roman"/>
        </w:rPr>
        <w:t xml:space="preserve">or any pair of </w:t>
      </w:r>
      <w:r>
        <w:rPr>
          <w:rFonts w:ascii="Times New Roman" w:hAnsi="Times New Roman" w:cs="Times New Roman"/>
        </w:rPr>
        <w:t xml:space="preserve">spatiotemporal </w:t>
      </w:r>
      <w:r w:rsidRPr="00D72BD1">
        <w:rPr>
          <w:rFonts w:ascii="Times New Roman" w:hAnsi="Times New Roman" w:cs="Times New Roman"/>
        </w:rPr>
        <w:t>regions R1 and R2 that are proper parts of the region R0 occupied by the cosmos, if R2 is a proper part of R1 then R1 grounds R2. </w:t>
      </w:r>
    </w:p>
    <w:p w14:paraId="3A6BA344" w14:textId="77777777" w:rsidR="00B36555" w:rsidRDefault="00B36555" w:rsidP="002D418A">
      <w:pPr>
        <w:spacing w:line="360" w:lineRule="auto"/>
        <w:ind w:right="-52"/>
        <w:jc w:val="both"/>
        <w:rPr>
          <w:rFonts w:ascii="Times New Roman" w:hAnsi="Times New Roman" w:cs="Times New Roman"/>
          <w:lang w:val="en-AU"/>
        </w:rPr>
      </w:pPr>
    </w:p>
    <w:p w14:paraId="2F479BD0" w14:textId="2879EBF4" w:rsidR="00797F6C" w:rsidRDefault="00D72BD1" w:rsidP="002D418A">
      <w:pPr>
        <w:spacing w:line="360" w:lineRule="auto"/>
        <w:ind w:right="-52"/>
        <w:jc w:val="both"/>
        <w:rPr>
          <w:rFonts w:ascii="Times New Roman" w:hAnsi="Times New Roman" w:cs="Times New Roman"/>
        </w:rPr>
      </w:pPr>
      <w:r>
        <w:rPr>
          <w:rFonts w:ascii="Times New Roman" w:hAnsi="Times New Roman" w:cs="Times New Roman"/>
        </w:rPr>
        <w:t>[CRU]</w:t>
      </w:r>
      <w:r w:rsidRPr="00D72BD1">
        <w:rPr>
          <w:rFonts w:ascii="Times New Roman" w:hAnsi="Times New Roman" w:cs="Times New Roman"/>
        </w:rPr>
        <w:t xml:space="preserve"> is not something that </w:t>
      </w:r>
      <w:r>
        <w:rPr>
          <w:rFonts w:ascii="Times New Roman" w:hAnsi="Times New Roman" w:cs="Times New Roman"/>
        </w:rPr>
        <w:t>Schaffer explicitly endorses</w:t>
      </w:r>
      <w:r w:rsidRPr="00D72BD1">
        <w:rPr>
          <w:rFonts w:ascii="Times New Roman" w:hAnsi="Times New Roman" w:cs="Times New Roman"/>
        </w:rPr>
        <w:t xml:space="preserve">, but </w:t>
      </w:r>
      <w:r>
        <w:rPr>
          <w:rFonts w:ascii="Times New Roman" w:hAnsi="Times New Roman" w:cs="Times New Roman"/>
        </w:rPr>
        <w:t>it does appear to be</w:t>
      </w:r>
      <w:r w:rsidRPr="00D72BD1">
        <w:rPr>
          <w:rFonts w:ascii="Times New Roman" w:hAnsi="Times New Roman" w:cs="Times New Roman"/>
        </w:rPr>
        <w:t xml:space="preserve"> a corollary of his other commitme</w:t>
      </w:r>
      <w:r>
        <w:rPr>
          <w:rFonts w:ascii="Times New Roman" w:hAnsi="Times New Roman" w:cs="Times New Roman"/>
        </w:rPr>
        <w:t xml:space="preserve">nts. </w:t>
      </w:r>
    </w:p>
    <w:p w14:paraId="2069742B" w14:textId="77777777" w:rsidR="00797F6C" w:rsidRDefault="00797F6C" w:rsidP="002D418A">
      <w:pPr>
        <w:spacing w:line="360" w:lineRule="auto"/>
        <w:ind w:right="-52"/>
        <w:jc w:val="both"/>
        <w:rPr>
          <w:rFonts w:ascii="Times New Roman" w:hAnsi="Times New Roman" w:cs="Times New Roman"/>
        </w:rPr>
      </w:pPr>
    </w:p>
    <w:p w14:paraId="1C62D467" w14:textId="426B3DEF" w:rsidR="00F13229" w:rsidRDefault="00797F6C" w:rsidP="002D418A">
      <w:pPr>
        <w:spacing w:line="360" w:lineRule="auto"/>
        <w:ind w:right="-52"/>
        <w:jc w:val="both"/>
        <w:rPr>
          <w:rFonts w:ascii="Times New Roman" w:hAnsi="Times New Roman" w:cs="Times New Roman"/>
        </w:rPr>
      </w:pPr>
      <w:r>
        <w:rPr>
          <w:rFonts w:ascii="Times New Roman" w:hAnsi="Times New Roman" w:cs="Times New Roman"/>
        </w:rPr>
        <w:t>To see this, s</w:t>
      </w:r>
      <w:r w:rsidR="00D72BD1">
        <w:rPr>
          <w:rFonts w:ascii="Times New Roman" w:hAnsi="Times New Roman" w:cs="Times New Roman"/>
        </w:rPr>
        <w:t xml:space="preserve">uppose that [CRU] </w:t>
      </w:r>
      <w:r w:rsidR="00D72BD1" w:rsidRPr="00D72BD1">
        <w:rPr>
          <w:rFonts w:ascii="Times New Roman" w:hAnsi="Times New Roman" w:cs="Times New Roman"/>
        </w:rPr>
        <w:t>is</w:t>
      </w:r>
      <w:r>
        <w:rPr>
          <w:rFonts w:ascii="Times New Roman" w:hAnsi="Times New Roman" w:cs="Times New Roman"/>
        </w:rPr>
        <w:t xml:space="preserve"> </w:t>
      </w:r>
      <w:r w:rsidR="00D72BD1" w:rsidRPr="00D72BD1">
        <w:rPr>
          <w:rFonts w:ascii="Times New Roman" w:hAnsi="Times New Roman" w:cs="Times New Roman"/>
        </w:rPr>
        <w:t xml:space="preserve">false. Then there is a pair of regions, R1 and R2, such that R2 is part of R1 and yet R1 does not ground R2. In this situation, R1 fails to be an </w:t>
      </w:r>
      <w:r w:rsidR="00F13229">
        <w:rPr>
          <w:rFonts w:ascii="Times New Roman" w:hAnsi="Times New Roman" w:cs="Times New Roman"/>
        </w:rPr>
        <w:t>organic unity</w:t>
      </w:r>
      <w:r w:rsidR="00D72BD1" w:rsidRPr="00D72BD1">
        <w:rPr>
          <w:rFonts w:ascii="Times New Roman" w:hAnsi="Times New Roman" w:cs="Times New Roman"/>
        </w:rPr>
        <w:t xml:space="preserve"> (based on </w:t>
      </w:r>
      <w:r w:rsidR="00F13229">
        <w:rPr>
          <w:rFonts w:ascii="Times New Roman" w:hAnsi="Times New Roman" w:cs="Times New Roman"/>
        </w:rPr>
        <w:t>the above definition</w:t>
      </w:r>
      <w:r w:rsidR="00D72BD1" w:rsidRPr="00D72BD1">
        <w:rPr>
          <w:rFonts w:ascii="Times New Roman" w:hAnsi="Times New Roman" w:cs="Times New Roman"/>
        </w:rPr>
        <w:t xml:space="preserve">). </w:t>
      </w:r>
      <w:r>
        <w:rPr>
          <w:rFonts w:ascii="Times New Roman" w:hAnsi="Times New Roman" w:cs="Times New Roman"/>
        </w:rPr>
        <w:t>Thus,</w:t>
      </w:r>
      <w:r w:rsidR="00D72BD1" w:rsidRPr="00D72BD1">
        <w:rPr>
          <w:rFonts w:ascii="Times New Roman" w:hAnsi="Times New Roman" w:cs="Times New Roman"/>
        </w:rPr>
        <w:t xml:space="preserve"> some spacetime regions are mere aggregates. </w:t>
      </w:r>
    </w:p>
    <w:p w14:paraId="0E5927D0" w14:textId="77777777" w:rsidR="00F13229" w:rsidRDefault="00F13229" w:rsidP="002D418A">
      <w:pPr>
        <w:spacing w:line="360" w:lineRule="auto"/>
        <w:ind w:right="-52"/>
        <w:jc w:val="both"/>
        <w:rPr>
          <w:rFonts w:ascii="Times New Roman" w:hAnsi="Times New Roman" w:cs="Times New Roman"/>
        </w:rPr>
      </w:pPr>
    </w:p>
    <w:p w14:paraId="794ED9D3" w14:textId="4BCD15FF" w:rsidR="002F628A" w:rsidRDefault="00F13229" w:rsidP="002D418A">
      <w:pPr>
        <w:spacing w:line="360" w:lineRule="auto"/>
        <w:ind w:right="-52"/>
        <w:jc w:val="both"/>
        <w:rPr>
          <w:rFonts w:ascii="Times New Roman" w:hAnsi="Times New Roman" w:cs="Times New Roman"/>
        </w:rPr>
      </w:pPr>
      <w:r>
        <w:rPr>
          <w:rFonts w:ascii="Times New Roman" w:hAnsi="Times New Roman" w:cs="Times New Roman"/>
        </w:rPr>
        <w:t xml:space="preserve">Elsewhere, </w:t>
      </w:r>
      <w:r w:rsidR="00D72BD1" w:rsidRPr="00D72BD1">
        <w:rPr>
          <w:rFonts w:ascii="Times New Roman" w:hAnsi="Times New Roman" w:cs="Times New Roman"/>
        </w:rPr>
        <w:t>Schaffer</w:t>
      </w:r>
      <w:r w:rsidR="00FC28D6">
        <w:rPr>
          <w:rFonts w:ascii="Times New Roman" w:hAnsi="Times New Roman" w:cs="Times New Roman"/>
        </w:rPr>
        <w:t xml:space="preserve"> (2013)</w:t>
      </w:r>
      <w:r w:rsidR="00D72BD1" w:rsidRPr="00D72BD1">
        <w:rPr>
          <w:rFonts w:ascii="Times New Roman" w:hAnsi="Times New Roman" w:cs="Times New Roman"/>
        </w:rPr>
        <w:t xml:space="preserve"> maintains</w:t>
      </w:r>
      <w:r>
        <w:rPr>
          <w:rFonts w:ascii="Times New Roman" w:hAnsi="Times New Roman" w:cs="Times New Roman"/>
        </w:rPr>
        <w:t xml:space="preserve"> </w:t>
      </w:r>
      <w:r w:rsidR="00D72BD1" w:rsidRPr="00D72BD1">
        <w:rPr>
          <w:rFonts w:ascii="Times New Roman" w:hAnsi="Times New Roman" w:cs="Times New Roman"/>
        </w:rPr>
        <w:t xml:space="preserve">that all and only </w:t>
      </w:r>
      <w:r>
        <w:rPr>
          <w:rFonts w:ascii="Times New Roman" w:hAnsi="Times New Roman" w:cs="Times New Roman"/>
        </w:rPr>
        <w:t>organic unities</w:t>
      </w:r>
      <w:r w:rsidR="00D72BD1" w:rsidRPr="00D72BD1">
        <w:rPr>
          <w:rFonts w:ascii="Times New Roman" w:hAnsi="Times New Roman" w:cs="Times New Roman"/>
        </w:rPr>
        <w:t xml:space="preserve"> evolve according to the fundamental laws.</w:t>
      </w:r>
    </w:p>
    <w:p w14:paraId="61075AFA" w14:textId="4433E749" w:rsidR="002F628A" w:rsidRPr="007A18AE" w:rsidRDefault="007A18AE" w:rsidP="002D418A">
      <w:pPr>
        <w:pStyle w:val="NormalWeb"/>
        <w:spacing w:line="360" w:lineRule="auto"/>
        <w:ind w:left="720"/>
        <w:jc w:val="both"/>
      </w:pPr>
      <w:r>
        <w:t>…</w:t>
      </w:r>
      <w:r w:rsidR="002F628A" w:rsidRPr="002B27F2">
        <w:t xml:space="preserve">if some things co-evolve by the fundamental laws, it seems to me that one ought to conclude, not that each of these things is an individual substance, but rather that their </w:t>
      </w:r>
      <w:r w:rsidR="002F628A" w:rsidRPr="002B27F2">
        <w:lastRenderedPageBreak/>
        <w:t>system is a composite substance, for that is what forms a natural unit with respect to the dynamics. (2013: 73)</w:t>
      </w:r>
    </w:p>
    <w:p w14:paraId="000F98B2" w14:textId="7FAA1BEF" w:rsidR="00D72BD1" w:rsidRPr="00D72BD1" w:rsidRDefault="002F628A" w:rsidP="002D418A">
      <w:pPr>
        <w:spacing w:line="360" w:lineRule="auto"/>
        <w:ind w:right="-52"/>
        <w:jc w:val="both"/>
        <w:rPr>
          <w:rFonts w:ascii="Times New Roman" w:hAnsi="Times New Roman" w:cs="Times New Roman"/>
        </w:rPr>
      </w:pPr>
      <w:r>
        <w:rPr>
          <w:rFonts w:ascii="Times New Roman" w:hAnsi="Times New Roman" w:cs="Times New Roman"/>
        </w:rPr>
        <w:t>Now</w:t>
      </w:r>
      <w:r w:rsidR="00F13229">
        <w:rPr>
          <w:rFonts w:ascii="Times New Roman" w:hAnsi="Times New Roman" w:cs="Times New Roman"/>
        </w:rPr>
        <w:t>,</w:t>
      </w:r>
      <w:r w:rsidR="00D72BD1" w:rsidRPr="00D72BD1">
        <w:rPr>
          <w:rFonts w:ascii="Times New Roman" w:hAnsi="Times New Roman" w:cs="Times New Roman"/>
        </w:rPr>
        <w:t xml:space="preserve"> if R1 is not an </w:t>
      </w:r>
      <w:r w:rsidR="00F13229">
        <w:rPr>
          <w:rFonts w:ascii="Times New Roman" w:hAnsi="Times New Roman" w:cs="Times New Roman"/>
        </w:rPr>
        <w:t>organic unity</w:t>
      </w:r>
      <w:r w:rsidR="00D72BD1" w:rsidRPr="00D72BD1">
        <w:rPr>
          <w:rFonts w:ascii="Times New Roman" w:hAnsi="Times New Roman" w:cs="Times New Roman"/>
        </w:rPr>
        <w:t xml:space="preserve">, then there is at least one region of spacetime that does not evolve according to the fundamental laws. </w:t>
      </w:r>
      <w:r w:rsidR="00F13229">
        <w:rPr>
          <w:rFonts w:ascii="Times New Roman" w:hAnsi="Times New Roman" w:cs="Times New Roman"/>
        </w:rPr>
        <w:t xml:space="preserve">But </w:t>
      </w:r>
      <w:r w:rsidR="00D72BD1" w:rsidRPr="00D72BD1">
        <w:rPr>
          <w:rFonts w:ascii="Times New Roman" w:hAnsi="Times New Roman" w:cs="Times New Roman"/>
        </w:rPr>
        <w:t>the fundamental law in this case is</w:t>
      </w:r>
      <w:r w:rsidR="00F13229">
        <w:rPr>
          <w:rFonts w:ascii="Times New Roman" w:hAnsi="Times New Roman" w:cs="Times New Roman"/>
        </w:rPr>
        <w:t xml:space="preserve"> given</w:t>
      </w:r>
      <w:r w:rsidR="00D72BD1" w:rsidRPr="00D72BD1">
        <w:rPr>
          <w:rFonts w:ascii="Times New Roman" w:hAnsi="Times New Roman" w:cs="Times New Roman"/>
        </w:rPr>
        <w:t xml:space="preserve"> </w:t>
      </w:r>
      <w:r w:rsidR="00FB73E0">
        <w:rPr>
          <w:rFonts w:ascii="Times New Roman" w:hAnsi="Times New Roman" w:cs="Times New Roman"/>
        </w:rPr>
        <w:t xml:space="preserve">by </w:t>
      </w:r>
      <w:r w:rsidR="00F13229">
        <w:rPr>
          <w:rFonts w:ascii="Times New Roman" w:hAnsi="Times New Roman" w:cs="Times New Roman"/>
        </w:rPr>
        <w:t xml:space="preserve">general relativity: our best theory of spacetime, which includes a description of the metric tensor field (which gives us spacetime locations). </w:t>
      </w:r>
      <w:r w:rsidR="00CA494A">
        <w:rPr>
          <w:rFonts w:ascii="Times New Roman" w:hAnsi="Times New Roman" w:cs="Times New Roman"/>
        </w:rPr>
        <w:t>If</w:t>
      </w:r>
      <w:r w:rsidR="00F13229">
        <w:rPr>
          <w:rFonts w:ascii="Times New Roman" w:hAnsi="Times New Roman" w:cs="Times New Roman"/>
        </w:rPr>
        <w:t xml:space="preserve"> the fundamental laws of spacetime are given by general relativity, then </w:t>
      </w:r>
      <w:r w:rsidR="00D72BD1" w:rsidRPr="00D72BD1">
        <w:rPr>
          <w:rFonts w:ascii="Times New Roman" w:hAnsi="Times New Roman" w:cs="Times New Roman"/>
        </w:rPr>
        <w:t xml:space="preserve">all regions of spacetime (including regions put together by arbitrarily summing points) evolve according to the fundamental laws. </w:t>
      </w:r>
      <w:r w:rsidR="00F13229">
        <w:rPr>
          <w:rFonts w:ascii="Times New Roman" w:hAnsi="Times New Roman" w:cs="Times New Roman"/>
        </w:rPr>
        <w:t>Relativity</w:t>
      </w:r>
      <w:r w:rsidR="00D72BD1" w:rsidRPr="00D72BD1">
        <w:rPr>
          <w:rFonts w:ascii="Times New Roman" w:hAnsi="Times New Roman" w:cs="Times New Roman"/>
        </w:rPr>
        <w:t xml:space="preserve"> does not privilege some regions of spacetime over others in this respect, they are all born equal. So</w:t>
      </w:r>
      <w:r w:rsidR="00F13229">
        <w:rPr>
          <w:rFonts w:ascii="Times New Roman" w:hAnsi="Times New Roman" w:cs="Times New Roman"/>
        </w:rPr>
        <w:t>,</w:t>
      </w:r>
      <w:r w:rsidR="00D72BD1" w:rsidRPr="00D72BD1">
        <w:rPr>
          <w:rFonts w:ascii="Times New Roman" w:hAnsi="Times New Roman" w:cs="Times New Roman"/>
        </w:rPr>
        <w:t xml:space="preserve"> given this picture of what </w:t>
      </w:r>
      <w:r w:rsidR="00F13229">
        <w:rPr>
          <w:rFonts w:ascii="Times New Roman" w:hAnsi="Times New Roman" w:cs="Times New Roman"/>
        </w:rPr>
        <w:t>an organic unity is</w:t>
      </w:r>
      <w:r w:rsidR="00D72BD1" w:rsidRPr="00D72BD1">
        <w:rPr>
          <w:rFonts w:ascii="Times New Roman" w:hAnsi="Times New Roman" w:cs="Times New Roman"/>
        </w:rPr>
        <w:t xml:space="preserve">, Schaffer should accept </w:t>
      </w:r>
      <w:r w:rsidR="00F13229">
        <w:rPr>
          <w:rFonts w:ascii="Times New Roman" w:hAnsi="Times New Roman" w:cs="Times New Roman"/>
        </w:rPr>
        <w:t>[CRU].</w:t>
      </w:r>
    </w:p>
    <w:p w14:paraId="4D276D96" w14:textId="77777777" w:rsidR="00B36555" w:rsidRDefault="00B36555" w:rsidP="002D418A">
      <w:pPr>
        <w:spacing w:line="360" w:lineRule="auto"/>
        <w:ind w:right="-52"/>
        <w:jc w:val="both"/>
        <w:rPr>
          <w:rFonts w:ascii="Times New Roman" w:hAnsi="Times New Roman" w:cs="Times New Roman"/>
          <w:lang w:val="en-AU"/>
        </w:rPr>
      </w:pPr>
    </w:p>
    <w:p w14:paraId="240C4CB3" w14:textId="02EE7A11" w:rsidR="00797F6C" w:rsidRDefault="00F13229"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The above three assumptions: mereological harmony, the existence of heaps</w:t>
      </w:r>
      <w:r w:rsidR="00FB73E0">
        <w:rPr>
          <w:rFonts w:ascii="Times New Roman" w:hAnsi="Times New Roman" w:cs="Times New Roman"/>
          <w:lang w:val="en-AU"/>
        </w:rPr>
        <w:t>,</w:t>
      </w:r>
      <w:r>
        <w:rPr>
          <w:rFonts w:ascii="Times New Roman" w:hAnsi="Times New Roman" w:cs="Times New Roman"/>
          <w:lang w:val="en-AU"/>
        </w:rPr>
        <w:t xml:space="preserve"> and [CRU], conspire with </w:t>
      </w:r>
      <w:r w:rsidR="00483885">
        <w:rPr>
          <w:rFonts w:ascii="Times New Roman" w:hAnsi="Times New Roman" w:cs="Times New Roman"/>
          <w:lang w:val="en-AU"/>
        </w:rPr>
        <w:t xml:space="preserve">priority monism and </w:t>
      </w:r>
      <w:r>
        <w:rPr>
          <w:rFonts w:ascii="Times New Roman" w:hAnsi="Times New Roman" w:cs="Times New Roman"/>
          <w:lang w:val="en-AU"/>
        </w:rPr>
        <w:t xml:space="preserve">the asymmetry of grounding to falsify [SG2]. </w:t>
      </w:r>
    </w:p>
    <w:p w14:paraId="6D34943F" w14:textId="77777777" w:rsidR="00797F6C" w:rsidRDefault="00797F6C" w:rsidP="002D418A">
      <w:pPr>
        <w:spacing w:line="360" w:lineRule="auto"/>
        <w:ind w:right="-52"/>
        <w:jc w:val="both"/>
        <w:rPr>
          <w:rFonts w:ascii="Times New Roman" w:hAnsi="Times New Roman" w:cs="Times New Roman"/>
          <w:lang w:val="en-AU"/>
        </w:rPr>
      </w:pPr>
    </w:p>
    <w:p w14:paraId="399627FE" w14:textId="1F538E28" w:rsidR="00F16565" w:rsidRPr="004258AE" w:rsidRDefault="00F16565" w:rsidP="002D418A">
      <w:pPr>
        <w:spacing w:line="360" w:lineRule="auto"/>
        <w:ind w:right="-52"/>
        <w:jc w:val="both"/>
        <w:outlineLvl w:val="0"/>
        <w:rPr>
          <w:rFonts w:ascii="Times New Roman" w:hAnsi="Times New Roman" w:cs="Times New Roman"/>
          <w:b/>
          <w:lang w:val="en-AU"/>
        </w:rPr>
      </w:pPr>
      <w:r w:rsidRPr="004258AE">
        <w:rPr>
          <w:rFonts w:ascii="Times New Roman" w:hAnsi="Times New Roman" w:cs="Times New Roman"/>
          <w:b/>
          <w:lang w:val="en-AU"/>
        </w:rPr>
        <w:t>4.2</w:t>
      </w:r>
      <w:r w:rsidR="000D60A3" w:rsidRPr="004258AE">
        <w:rPr>
          <w:rFonts w:ascii="Times New Roman" w:hAnsi="Times New Roman" w:cs="Times New Roman"/>
          <w:b/>
          <w:lang w:val="en-AU"/>
        </w:rPr>
        <w:t>.</w:t>
      </w:r>
      <w:r w:rsidRPr="004258AE">
        <w:rPr>
          <w:rFonts w:ascii="Times New Roman" w:hAnsi="Times New Roman" w:cs="Times New Roman"/>
          <w:b/>
          <w:lang w:val="en-AU"/>
        </w:rPr>
        <w:t xml:space="preserve"> Problems</w:t>
      </w:r>
    </w:p>
    <w:p w14:paraId="1385BE0A" w14:textId="77777777" w:rsidR="000D60A3" w:rsidRDefault="000D60A3" w:rsidP="002D418A">
      <w:pPr>
        <w:spacing w:line="360" w:lineRule="auto"/>
        <w:ind w:right="-52"/>
        <w:jc w:val="both"/>
        <w:outlineLvl w:val="0"/>
        <w:rPr>
          <w:rFonts w:ascii="Times New Roman" w:hAnsi="Times New Roman" w:cs="Times New Roman"/>
          <w:lang w:val="en-AU"/>
        </w:rPr>
      </w:pPr>
    </w:p>
    <w:p w14:paraId="45A3A0A6" w14:textId="464AFCD2" w:rsidR="00F13229" w:rsidRPr="00F13229" w:rsidRDefault="00FB73E0" w:rsidP="002D418A">
      <w:pPr>
        <w:spacing w:line="360" w:lineRule="auto"/>
        <w:ind w:right="-52"/>
        <w:jc w:val="both"/>
        <w:rPr>
          <w:rFonts w:ascii="Times New Roman" w:hAnsi="Times New Roman" w:cs="Times New Roman"/>
        </w:rPr>
      </w:pPr>
      <w:r>
        <w:rPr>
          <w:rFonts w:ascii="Times New Roman" w:hAnsi="Times New Roman" w:cs="Times New Roman"/>
          <w:lang w:val="en-AU"/>
        </w:rPr>
        <w:t>[SG2],</w:t>
      </w:r>
      <w:r w:rsidR="00F13229">
        <w:rPr>
          <w:rFonts w:ascii="Times New Roman" w:hAnsi="Times New Roman" w:cs="Times New Roman"/>
          <w:lang w:val="en-AU"/>
        </w:rPr>
        <w:t xml:space="preserve"> it will be recalled, </w:t>
      </w:r>
      <w:r>
        <w:rPr>
          <w:rFonts w:ascii="Times New Roman" w:hAnsi="Times New Roman" w:cs="Times New Roman"/>
          <w:lang w:val="en-AU"/>
        </w:rPr>
        <w:t>is</w:t>
      </w:r>
      <w:r w:rsidR="00F070A3">
        <w:rPr>
          <w:rFonts w:ascii="Times New Roman" w:hAnsi="Times New Roman" w:cs="Times New Roman"/>
          <w:lang w:val="en-AU"/>
        </w:rPr>
        <w:t xml:space="preserve"> the following principle:</w:t>
      </w:r>
      <w:r w:rsidR="00F13229">
        <w:rPr>
          <w:rFonts w:ascii="Times New Roman" w:hAnsi="Times New Roman" w:cs="Times New Roman"/>
          <w:lang w:val="en-AU"/>
        </w:rPr>
        <w:t xml:space="preserve"> x partially grounds y iff x’s location partially grounds y’s location. To see th</w:t>
      </w:r>
      <w:r w:rsidR="00F070A3">
        <w:rPr>
          <w:rFonts w:ascii="Times New Roman" w:hAnsi="Times New Roman" w:cs="Times New Roman"/>
          <w:lang w:val="en-AU"/>
        </w:rPr>
        <w:t>e conflict between [SG2] and priority monism</w:t>
      </w:r>
      <w:r w:rsidR="00F13229">
        <w:rPr>
          <w:rFonts w:ascii="Times New Roman" w:hAnsi="Times New Roman" w:cs="Times New Roman"/>
          <w:lang w:val="en-AU"/>
        </w:rPr>
        <w:t xml:space="preserve">, suppose </w:t>
      </w:r>
      <w:r w:rsidR="00F13229" w:rsidRPr="00F13229">
        <w:rPr>
          <w:rFonts w:ascii="Times New Roman" w:hAnsi="Times New Roman" w:cs="Times New Roman"/>
        </w:rPr>
        <w:t>we have four objects: A, B, C, D. C is the cosmos, A and B are concrete entities that are proper parts of the cosmos, and D is a mere aggregate of A and B (A and B could be grains of sand, and D a heap). </w:t>
      </w:r>
      <w:r w:rsidR="00127EC4">
        <w:rPr>
          <w:rFonts w:ascii="Times New Roman" w:hAnsi="Times New Roman" w:cs="Times New Roman"/>
        </w:rPr>
        <w:t>Now, consider the following argument:</w:t>
      </w:r>
    </w:p>
    <w:p w14:paraId="3156E54F" w14:textId="77777777" w:rsidR="00F13229" w:rsidRPr="00F13229" w:rsidRDefault="00F13229" w:rsidP="002D418A">
      <w:pPr>
        <w:spacing w:line="360" w:lineRule="auto"/>
        <w:ind w:right="-52"/>
        <w:jc w:val="both"/>
        <w:rPr>
          <w:rFonts w:ascii="Times New Roman" w:hAnsi="Times New Roman" w:cs="Times New Roman"/>
        </w:rPr>
      </w:pPr>
    </w:p>
    <w:p w14:paraId="6DA7DBD7" w14:textId="77777777" w:rsidR="00F13229" w:rsidRPr="00F13229" w:rsidRDefault="00F13229" w:rsidP="002D418A">
      <w:pPr>
        <w:spacing w:line="360" w:lineRule="auto"/>
        <w:ind w:left="720" w:right="-52"/>
        <w:jc w:val="both"/>
        <w:rPr>
          <w:rFonts w:ascii="Times New Roman" w:hAnsi="Times New Roman" w:cs="Times New Roman"/>
        </w:rPr>
      </w:pPr>
      <w:r w:rsidRPr="00F13229">
        <w:rPr>
          <w:rFonts w:ascii="Times New Roman" w:hAnsi="Times New Roman" w:cs="Times New Roman"/>
        </w:rPr>
        <w:t>[1] A and B are proper parts of C, which is an integrated whole [Assumption]</w:t>
      </w:r>
    </w:p>
    <w:p w14:paraId="5BA9C6A2" w14:textId="43CCF592" w:rsidR="00F13229" w:rsidRPr="00F13229" w:rsidRDefault="00F13229" w:rsidP="002D418A">
      <w:pPr>
        <w:spacing w:line="360" w:lineRule="auto"/>
        <w:ind w:left="720" w:right="-52"/>
        <w:jc w:val="both"/>
        <w:rPr>
          <w:rFonts w:ascii="Times New Roman" w:hAnsi="Times New Roman" w:cs="Times New Roman"/>
        </w:rPr>
      </w:pPr>
      <w:r w:rsidRPr="00F13229">
        <w:rPr>
          <w:rFonts w:ascii="Times New Roman" w:hAnsi="Times New Roman" w:cs="Times New Roman"/>
        </w:rPr>
        <w:t>[2] A and B are proper parts of D, which is a mere aggregate [</w:t>
      </w:r>
      <w:r w:rsidR="00FB73E0" w:rsidRPr="00F13229">
        <w:rPr>
          <w:rFonts w:ascii="Times New Roman" w:hAnsi="Times New Roman" w:cs="Times New Roman"/>
        </w:rPr>
        <w:t>Assumption</w:t>
      </w:r>
      <w:r w:rsidRPr="00F13229">
        <w:rPr>
          <w:rFonts w:ascii="Times New Roman" w:hAnsi="Times New Roman" w:cs="Times New Roman"/>
        </w:rPr>
        <w:t>]</w:t>
      </w:r>
    </w:p>
    <w:p w14:paraId="1B3614B0" w14:textId="13159F19" w:rsidR="00F13229" w:rsidRPr="00F13229" w:rsidRDefault="00F13229" w:rsidP="002D418A">
      <w:pPr>
        <w:spacing w:line="360" w:lineRule="auto"/>
        <w:ind w:left="720" w:right="-52"/>
        <w:jc w:val="both"/>
        <w:rPr>
          <w:rFonts w:ascii="Times New Roman" w:hAnsi="Times New Roman" w:cs="Times New Roman"/>
        </w:rPr>
      </w:pPr>
      <w:r w:rsidRPr="00F13229">
        <w:rPr>
          <w:rFonts w:ascii="Times New Roman" w:hAnsi="Times New Roman" w:cs="Times New Roman"/>
        </w:rPr>
        <w:t>[3] A’s location, R3, and B’s location, R4, are proper part</w:t>
      </w:r>
      <w:r w:rsidR="003909AC">
        <w:rPr>
          <w:rFonts w:ascii="Times New Roman" w:hAnsi="Times New Roman" w:cs="Times New Roman"/>
        </w:rPr>
        <w:t>s of C’s location, R1 [From 1, M3</w:t>
      </w:r>
      <w:r w:rsidRPr="00F13229">
        <w:rPr>
          <w:rFonts w:ascii="Times New Roman" w:hAnsi="Times New Roman" w:cs="Times New Roman"/>
        </w:rPr>
        <w:t>]</w:t>
      </w:r>
    </w:p>
    <w:p w14:paraId="04C463A1" w14:textId="0416946B" w:rsidR="00F13229" w:rsidRPr="00F13229" w:rsidRDefault="00F13229" w:rsidP="002D418A">
      <w:pPr>
        <w:spacing w:line="360" w:lineRule="auto"/>
        <w:ind w:left="720" w:right="-52"/>
        <w:jc w:val="both"/>
        <w:rPr>
          <w:rFonts w:ascii="Times New Roman" w:hAnsi="Times New Roman" w:cs="Times New Roman"/>
        </w:rPr>
      </w:pPr>
      <w:r w:rsidRPr="00F13229">
        <w:rPr>
          <w:rFonts w:ascii="Times New Roman" w:hAnsi="Times New Roman" w:cs="Times New Roman"/>
        </w:rPr>
        <w:t>[4] R3 and R4 are proper p</w:t>
      </w:r>
      <w:r w:rsidR="003909AC">
        <w:rPr>
          <w:rFonts w:ascii="Times New Roman" w:hAnsi="Times New Roman" w:cs="Times New Roman"/>
        </w:rPr>
        <w:t xml:space="preserve">arts of D’s location, R2 [From </w:t>
      </w:r>
      <w:r w:rsidRPr="00F13229">
        <w:rPr>
          <w:rFonts w:ascii="Times New Roman" w:hAnsi="Times New Roman" w:cs="Times New Roman"/>
        </w:rPr>
        <w:t>2</w:t>
      </w:r>
      <w:r w:rsidR="003909AC">
        <w:rPr>
          <w:rFonts w:ascii="Times New Roman" w:hAnsi="Times New Roman" w:cs="Times New Roman"/>
        </w:rPr>
        <w:t>, M3</w:t>
      </w:r>
      <w:r w:rsidRPr="00F13229">
        <w:rPr>
          <w:rFonts w:ascii="Times New Roman" w:hAnsi="Times New Roman" w:cs="Times New Roman"/>
        </w:rPr>
        <w:t>]</w:t>
      </w:r>
    </w:p>
    <w:p w14:paraId="7D2EDA19" w14:textId="0ADD4EEC" w:rsidR="00F13229" w:rsidRPr="00F13229" w:rsidRDefault="00F13229" w:rsidP="002D418A">
      <w:pPr>
        <w:spacing w:line="360" w:lineRule="auto"/>
        <w:ind w:left="720" w:right="-52"/>
        <w:jc w:val="both"/>
        <w:rPr>
          <w:rFonts w:ascii="Times New Roman" w:hAnsi="Times New Roman" w:cs="Times New Roman"/>
        </w:rPr>
      </w:pPr>
      <w:r w:rsidRPr="00F13229">
        <w:rPr>
          <w:rFonts w:ascii="Times New Roman" w:hAnsi="Times New Roman" w:cs="Times New Roman"/>
        </w:rPr>
        <w:t>[5] D’s location is a proper part of C’s location [</w:t>
      </w:r>
      <w:r w:rsidR="003909AC">
        <w:rPr>
          <w:rFonts w:ascii="Times New Roman" w:hAnsi="Times New Roman" w:cs="Times New Roman"/>
        </w:rPr>
        <w:t>From 3,4</w:t>
      </w:r>
      <w:r w:rsidRPr="00F13229">
        <w:rPr>
          <w:rFonts w:ascii="Times New Roman" w:hAnsi="Times New Roman" w:cs="Times New Roman"/>
        </w:rPr>
        <w:t xml:space="preserve"> and the fact that D and C are distinct] </w:t>
      </w:r>
    </w:p>
    <w:p w14:paraId="0971DD48" w14:textId="527FBFF0" w:rsidR="00F13229" w:rsidRPr="00F13229" w:rsidRDefault="00F13229" w:rsidP="002D418A">
      <w:pPr>
        <w:spacing w:line="360" w:lineRule="auto"/>
        <w:ind w:left="720" w:right="-52"/>
        <w:jc w:val="both"/>
        <w:rPr>
          <w:rFonts w:ascii="Times New Roman" w:hAnsi="Times New Roman" w:cs="Times New Roman"/>
        </w:rPr>
      </w:pPr>
      <w:r w:rsidRPr="00F13229">
        <w:rPr>
          <w:rFonts w:ascii="Times New Roman" w:hAnsi="Times New Roman" w:cs="Times New Roman"/>
        </w:rPr>
        <w:t>[6] D is grounded in A and B [</w:t>
      </w:r>
      <w:r w:rsidR="003909AC">
        <w:rPr>
          <w:rFonts w:ascii="Times New Roman" w:hAnsi="Times New Roman" w:cs="Times New Roman"/>
        </w:rPr>
        <w:t>F</w:t>
      </w:r>
      <w:r w:rsidRPr="00F13229">
        <w:rPr>
          <w:rFonts w:ascii="Times New Roman" w:hAnsi="Times New Roman" w:cs="Times New Roman"/>
        </w:rPr>
        <w:t xml:space="preserve">rom 2, </w:t>
      </w:r>
      <w:r w:rsidR="003909AC">
        <w:rPr>
          <w:rFonts w:ascii="Times New Roman" w:hAnsi="Times New Roman" w:cs="Times New Roman"/>
        </w:rPr>
        <w:t>definition of a mere heap</w:t>
      </w:r>
      <w:r w:rsidRPr="00F13229">
        <w:rPr>
          <w:rFonts w:ascii="Times New Roman" w:hAnsi="Times New Roman" w:cs="Times New Roman"/>
        </w:rPr>
        <w:t>]</w:t>
      </w:r>
    </w:p>
    <w:p w14:paraId="7042D1B8" w14:textId="3ACCD154" w:rsidR="00F13229" w:rsidRPr="00F13229" w:rsidRDefault="00F13229" w:rsidP="002D418A">
      <w:pPr>
        <w:spacing w:line="360" w:lineRule="auto"/>
        <w:ind w:left="720" w:right="-52"/>
        <w:jc w:val="both"/>
        <w:rPr>
          <w:rFonts w:ascii="Times New Roman" w:hAnsi="Times New Roman" w:cs="Times New Roman"/>
        </w:rPr>
      </w:pPr>
      <w:r w:rsidRPr="00F13229">
        <w:rPr>
          <w:rFonts w:ascii="Times New Roman" w:hAnsi="Times New Roman" w:cs="Times New Roman"/>
        </w:rPr>
        <w:t xml:space="preserve">[7] R2 is </w:t>
      </w:r>
      <w:r w:rsidR="003909AC">
        <w:rPr>
          <w:rFonts w:ascii="Times New Roman" w:hAnsi="Times New Roman" w:cs="Times New Roman"/>
        </w:rPr>
        <w:t>grounded in R3 and R4 [From 6, SG2</w:t>
      </w:r>
      <w:r w:rsidRPr="00F13229">
        <w:rPr>
          <w:rFonts w:ascii="Times New Roman" w:hAnsi="Times New Roman" w:cs="Times New Roman"/>
        </w:rPr>
        <w:t>]</w:t>
      </w:r>
    </w:p>
    <w:p w14:paraId="4E747362" w14:textId="418D3E2D" w:rsidR="00F13229" w:rsidRPr="00F13229" w:rsidRDefault="003909AC" w:rsidP="002D418A">
      <w:pPr>
        <w:spacing w:line="360" w:lineRule="auto"/>
        <w:ind w:left="720" w:right="-52"/>
        <w:jc w:val="both"/>
        <w:rPr>
          <w:rFonts w:ascii="Times New Roman" w:hAnsi="Times New Roman" w:cs="Times New Roman"/>
        </w:rPr>
      </w:pPr>
      <w:r>
        <w:rPr>
          <w:rFonts w:ascii="Times New Roman" w:hAnsi="Times New Roman" w:cs="Times New Roman"/>
        </w:rPr>
        <w:t xml:space="preserve">[8] R2 grounds R3 and R4 [From </w:t>
      </w:r>
      <w:r w:rsidR="00F13229" w:rsidRPr="00F13229">
        <w:rPr>
          <w:rFonts w:ascii="Times New Roman" w:hAnsi="Times New Roman" w:cs="Times New Roman"/>
        </w:rPr>
        <w:t>4, 5</w:t>
      </w:r>
      <w:r>
        <w:rPr>
          <w:rFonts w:ascii="Times New Roman" w:hAnsi="Times New Roman" w:cs="Times New Roman"/>
        </w:rPr>
        <w:t>, CRU</w:t>
      </w:r>
      <w:r w:rsidR="00F13229" w:rsidRPr="00F13229">
        <w:rPr>
          <w:rFonts w:ascii="Times New Roman" w:hAnsi="Times New Roman" w:cs="Times New Roman"/>
        </w:rPr>
        <w:t>]</w:t>
      </w:r>
    </w:p>
    <w:p w14:paraId="647B5409" w14:textId="7C109F04" w:rsidR="00F13229" w:rsidRPr="00F13229" w:rsidRDefault="00F13229" w:rsidP="002D418A">
      <w:pPr>
        <w:spacing w:line="360" w:lineRule="auto"/>
        <w:ind w:left="720" w:right="-52"/>
        <w:jc w:val="both"/>
        <w:rPr>
          <w:rFonts w:ascii="Times New Roman" w:hAnsi="Times New Roman" w:cs="Times New Roman"/>
        </w:rPr>
      </w:pPr>
      <w:r w:rsidRPr="00F13229">
        <w:rPr>
          <w:rFonts w:ascii="Times New Roman" w:hAnsi="Times New Roman" w:cs="Times New Roman"/>
        </w:rPr>
        <w:t>[9] R2 grounds R3 and R4 and is grounded in R3 and R4 [</w:t>
      </w:r>
      <w:r w:rsidR="003909AC">
        <w:rPr>
          <w:rFonts w:ascii="Times New Roman" w:hAnsi="Times New Roman" w:cs="Times New Roman"/>
        </w:rPr>
        <w:t xml:space="preserve">From </w:t>
      </w:r>
      <w:r w:rsidRPr="00F13229">
        <w:rPr>
          <w:rFonts w:ascii="Times New Roman" w:hAnsi="Times New Roman" w:cs="Times New Roman"/>
        </w:rPr>
        <w:t>7, 8]</w:t>
      </w:r>
    </w:p>
    <w:p w14:paraId="6A53CA83" w14:textId="53FA0CE0" w:rsidR="00F13229" w:rsidRPr="00F13229" w:rsidRDefault="00F13229" w:rsidP="002D418A">
      <w:pPr>
        <w:spacing w:line="360" w:lineRule="auto"/>
        <w:ind w:left="720" w:right="-52"/>
        <w:jc w:val="both"/>
        <w:rPr>
          <w:rFonts w:ascii="Times New Roman" w:hAnsi="Times New Roman" w:cs="Times New Roman"/>
        </w:rPr>
      </w:pPr>
      <w:r w:rsidRPr="00F13229">
        <w:rPr>
          <w:rFonts w:ascii="Times New Roman" w:hAnsi="Times New Roman" w:cs="Times New Roman"/>
        </w:rPr>
        <w:lastRenderedPageBreak/>
        <w:t>[10] It is not the case that both R2 grounds R3 and R4 and that R2 is grounded in R3 and R4 [</w:t>
      </w:r>
      <w:r w:rsidR="003909AC">
        <w:rPr>
          <w:rFonts w:ascii="Times New Roman" w:hAnsi="Times New Roman" w:cs="Times New Roman"/>
        </w:rPr>
        <w:t>F</w:t>
      </w:r>
      <w:r w:rsidRPr="00F13229">
        <w:rPr>
          <w:rFonts w:ascii="Times New Roman" w:hAnsi="Times New Roman" w:cs="Times New Roman"/>
        </w:rPr>
        <w:t>rom the asymmetry of grounding]</w:t>
      </w:r>
    </w:p>
    <w:p w14:paraId="68D2F80B" w14:textId="77777777" w:rsidR="00127EC4" w:rsidRPr="00F13229" w:rsidRDefault="00127EC4" w:rsidP="002D418A">
      <w:pPr>
        <w:spacing w:line="360" w:lineRule="auto"/>
        <w:ind w:right="-52"/>
        <w:jc w:val="both"/>
        <w:rPr>
          <w:rFonts w:ascii="Times New Roman" w:hAnsi="Times New Roman" w:cs="Times New Roman"/>
        </w:rPr>
      </w:pPr>
    </w:p>
    <w:p w14:paraId="16D121A9" w14:textId="2EB81918" w:rsidR="002772D8" w:rsidRDefault="00F13229" w:rsidP="002D418A">
      <w:pPr>
        <w:spacing w:line="360" w:lineRule="auto"/>
        <w:ind w:right="-52"/>
        <w:jc w:val="both"/>
        <w:rPr>
          <w:rFonts w:ascii="Times New Roman" w:hAnsi="Times New Roman" w:cs="Times New Roman"/>
        </w:rPr>
      </w:pPr>
      <w:r w:rsidRPr="00F13229">
        <w:rPr>
          <w:rFonts w:ascii="Times New Roman" w:hAnsi="Times New Roman" w:cs="Times New Roman"/>
        </w:rPr>
        <w:t xml:space="preserve">Premises [9] and [10] contradict, so we </w:t>
      </w:r>
      <w:r w:rsidR="00087AC9">
        <w:rPr>
          <w:rFonts w:ascii="Times New Roman" w:hAnsi="Times New Roman" w:cs="Times New Roman"/>
        </w:rPr>
        <w:t>must</w:t>
      </w:r>
      <w:r w:rsidRPr="00F13229">
        <w:rPr>
          <w:rFonts w:ascii="Times New Roman" w:hAnsi="Times New Roman" w:cs="Times New Roman"/>
        </w:rPr>
        <w:t xml:space="preserve"> reject one </w:t>
      </w:r>
      <w:r w:rsidR="003909AC">
        <w:rPr>
          <w:rFonts w:ascii="Times New Roman" w:hAnsi="Times New Roman" w:cs="Times New Roman"/>
        </w:rPr>
        <w:t>of the assumptions used to generate the contradiction.</w:t>
      </w:r>
      <w:r w:rsidR="008A20DF">
        <w:rPr>
          <w:rFonts w:ascii="Times New Roman" w:hAnsi="Times New Roman" w:cs="Times New Roman"/>
        </w:rPr>
        <w:t xml:space="preserve"> </w:t>
      </w:r>
      <w:r w:rsidR="00127EC4">
        <w:rPr>
          <w:rFonts w:ascii="Times New Roman" w:hAnsi="Times New Roman" w:cs="Times New Roman"/>
        </w:rPr>
        <w:t>The basic idea behind the argument is depicted in Figure 1. On the left</w:t>
      </w:r>
      <w:r w:rsidR="000D60A3">
        <w:rPr>
          <w:rFonts w:ascii="Times New Roman" w:hAnsi="Times New Roman" w:cs="Times New Roman"/>
        </w:rPr>
        <w:t>-</w:t>
      </w:r>
      <w:r w:rsidR="00127EC4">
        <w:rPr>
          <w:rFonts w:ascii="Times New Roman" w:hAnsi="Times New Roman" w:cs="Times New Roman"/>
        </w:rPr>
        <w:t xml:space="preserve">hand side, we have the </w:t>
      </w:r>
      <w:r w:rsidR="002772D8">
        <w:rPr>
          <w:rFonts w:ascii="Times New Roman" w:hAnsi="Times New Roman" w:cs="Times New Roman"/>
        </w:rPr>
        <w:t>grounding structure of locations; on the right</w:t>
      </w:r>
      <w:r w:rsidR="00770592">
        <w:rPr>
          <w:rFonts w:ascii="Times New Roman" w:hAnsi="Times New Roman" w:cs="Times New Roman"/>
        </w:rPr>
        <w:t>-</w:t>
      </w:r>
      <w:r w:rsidR="002772D8">
        <w:rPr>
          <w:rFonts w:ascii="Times New Roman" w:hAnsi="Times New Roman" w:cs="Times New Roman"/>
        </w:rPr>
        <w:t>hand side we have the grounding structure of objects. A principle like [SG2] tells us to merge these two pictures. As soon as we do, however, we end up with cases of reflexive grounding.</w:t>
      </w:r>
    </w:p>
    <w:p w14:paraId="5AE01F8A" w14:textId="7CDAB3E7" w:rsidR="00F13229" w:rsidRDefault="00B741BB" w:rsidP="002D418A">
      <w:pPr>
        <w:spacing w:line="360" w:lineRule="auto"/>
        <w:ind w:right="-52"/>
        <w:jc w:val="center"/>
        <w:rPr>
          <w:rFonts w:ascii="Times New Roman" w:hAnsi="Times New Roman" w:cs="Times New Roman"/>
        </w:rPr>
      </w:pPr>
      <w:r w:rsidRPr="00AE7D81">
        <w:rPr>
          <w:rFonts w:ascii="Times New Roman" w:hAnsi="Times New Roman" w:cs="Times New Roman"/>
          <w:noProof/>
          <w:lang w:eastAsia="en-GB"/>
        </w:rPr>
        <w:drawing>
          <wp:inline distT="0" distB="0" distL="0" distR="0" wp14:anchorId="3E9B82EC" wp14:editId="686701F9">
            <wp:extent cx="3483736" cy="1353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ndingharmony.jpg"/>
                    <pic:cNvPicPr/>
                  </pic:nvPicPr>
                  <pic:blipFill rotWithShape="1">
                    <a:blip r:embed="rId8">
                      <a:extLst>
                        <a:ext uri="{28A0092B-C50C-407E-A947-70E740481C1C}">
                          <a14:useLocalDpi xmlns:a14="http://schemas.microsoft.com/office/drawing/2010/main" val="0"/>
                        </a:ext>
                      </a:extLst>
                    </a:blip>
                    <a:srcRect l="8482" r="9572"/>
                    <a:stretch/>
                  </pic:blipFill>
                  <pic:spPr bwMode="auto">
                    <a:xfrm>
                      <a:off x="0" y="0"/>
                      <a:ext cx="3484338" cy="1353312"/>
                    </a:xfrm>
                    <a:prstGeom prst="rect">
                      <a:avLst/>
                    </a:prstGeom>
                    <a:ln>
                      <a:noFill/>
                    </a:ln>
                    <a:extLst>
                      <a:ext uri="{53640926-AAD7-44D8-BBD7-CCE9431645EC}">
                        <a14:shadowObscured xmlns:a14="http://schemas.microsoft.com/office/drawing/2010/main"/>
                      </a:ext>
                    </a:extLst>
                  </pic:spPr>
                </pic:pic>
              </a:graphicData>
            </a:graphic>
          </wp:inline>
        </w:drawing>
      </w:r>
    </w:p>
    <w:p w14:paraId="2DA75709" w14:textId="6DD52CA3" w:rsidR="003909AC" w:rsidRPr="00807017" w:rsidRDefault="00807017" w:rsidP="002D418A">
      <w:pPr>
        <w:spacing w:line="360" w:lineRule="auto"/>
        <w:ind w:right="-52"/>
        <w:jc w:val="both"/>
        <w:outlineLvl w:val="0"/>
        <w:rPr>
          <w:rFonts w:ascii="Times New Roman" w:hAnsi="Times New Roman" w:cs="Times New Roman"/>
          <w:sz w:val="20"/>
          <w:szCs w:val="20"/>
        </w:rPr>
      </w:pPr>
      <w:r>
        <w:rPr>
          <w:rFonts w:ascii="Times New Roman" w:hAnsi="Times New Roman" w:cs="Times New Roman"/>
        </w:rPr>
        <w:tab/>
      </w:r>
      <w:r w:rsidRPr="00542AA7">
        <w:rPr>
          <w:rFonts w:ascii="Times New Roman" w:hAnsi="Times New Roman" w:cs="Times New Roman"/>
          <w:b/>
          <w:sz w:val="20"/>
          <w:szCs w:val="20"/>
        </w:rPr>
        <w:t>Figure 1:</w:t>
      </w:r>
      <w:r>
        <w:rPr>
          <w:rFonts w:ascii="Times New Roman" w:hAnsi="Times New Roman" w:cs="Times New Roman"/>
          <w:sz w:val="20"/>
          <w:szCs w:val="20"/>
        </w:rPr>
        <w:t xml:space="preserve"> </w:t>
      </w:r>
      <w:r w:rsidR="00542AA7">
        <w:rPr>
          <w:rFonts w:ascii="Times New Roman" w:hAnsi="Times New Roman" w:cs="Times New Roman"/>
          <w:sz w:val="20"/>
          <w:szCs w:val="20"/>
        </w:rPr>
        <w:t>The g</w:t>
      </w:r>
      <w:r>
        <w:rPr>
          <w:rFonts w:ascii="Times New Roman" w:hAnsi="Times New Roman" w:cs="Times New Roman"/>
          <w:sz w:val="20"/>
          <w:szCs w:val="20"/>
        </w:rPr>
        <w:t xml:space="preserve">rounding structure of objects and </w:t>
      </w:r>
      <w:r w:rsidR="00542AA7">
        <w:rPr>
          <w:rFonts w:ascii="Times New Roman" w:hAnsi="Times New Roman" w:cs="Times New Roman"/>
          <w:sz w:val="20"/>
          <w:szCs w:val="20"/>
        </w:rPr>
        <w:t>the grounding structure of locations.</w:t>
      </w:r>
    </w:p>
    <w:p w14:paraId="37B11718" w14:textId="77777777" w:rsidR="008A20DF" w:rsidRDefault="008A20DF" w:rsidP="002D418A">
      <w:pPr>
        <w:spacing w:line="360" w:lineRule="auto"/>
        <w:ind w:right="-52"/>
        <w:jc w:val="both"/>
        <w:rPr>
          <w:rFonts w:ascii="Times New Roman" w:hAnsi="Times New Roman" w:cs="Times New Roman"/>
        </w:rPr>
      </w:pPr>
    </w:p>
    <w:p w14:paraId="59C44DCC" w14:textId="7C8DBAE7" w:rsidR="00666D99" w:rsidRDefault="008A20DF" w:rsidP="008A20DF">
      <w:pPr>
        <w:spacing w:line="360" w:lineRule="auto"/>
        <w:ind w:right="-52"/>
        <w:jc w:val="both"/>
        <w:rPr>
          <w:rFonts w:ascii="Times New Roman" w:hAnsi="Times New Roman" w:cs="Times New Roman"/>
        </w:rPr>
      </w:pPr>
      <w:r>
        <w:rPr>
          <w:rFonts w:ascii="Times New Roman" w:hAnsi="Times New Roman" w:cs="Times New Roman"/>
        </w:rPr>
        <w:t xml:space="preserve">Once the argument has been formulated, it is clear that it can be easily generalised beyond priority monism. A very similar problem can be formulated for certain versions of priority pluralism. </w:t>
      </w:r>
      <w:r w:rsidR="00666D99">
        <w:rPr>
          <w:rFonts w:ascii="Times New Roman" w:hAnsi="Times New Roman" w:cs="Times New Roman"/>
        </w:rPr>
        <w:t xml:space="preserve">Here’s the problem in brief. </w:t>
      </w:r>
      <w:r>
        <w:rPr>
          <w:rFonts w:ascii="Times New Roman" w:hAnsi="Times New Roman" w:cs="Times New Roman"/>
        </w:rPr>
        <w:t xml:space="preserve">According to priority pluralism, what is fundamental is many, not one. </w:t>
      </w:r>
      <w:r w:rsidR="00666D99">
        <w:rPr>
          <w:rFonts w:ascii="Times New Roman" w:hAnsi="Times New Roman" w:cs="Times New Roman"/>
        </w:rPr>
        <w:t xml:space="preserve">Now, suppose that a priority pluralist holds that there are just two fundamental entities, </w:t>
      </w:r>
      <w:r w:rsidR="00B708E0">
        <w:rPr>
          <w:rFonts w:ascii="Times New Roman" w:hAnsi="Times New Roman" w:cs="Times New Roman"/>
        </w:rPr>
        <w:t>C</w:t>
      </w:r>
      <w:r w:rsidR="00666D99">
        <w:rPr>
          <w:rFonts w:ascii="Times New Roman" w:hAnsi="Times New Roman" w:cs="Times New Roman"/>
        </w:rPr>
        <w:t xml:space="preserve"> and </w:t>
      </w:r>
      <w:r w:rsidR="00B708E0">
        <w:rPr>
          <w:rFonts w:ascii="Times New Roman" w:hAnsi="Times New Roman" w:cs="Times New Roman"/>
        </w:rPr>
        <w:t>D</w:t>
      </w:r>
      <w:r w:rsidR="00666D99">
        <w:rPr>
          <w:rFonts w:ascii="Times New Roman" w:hAnsi="Times New Roman" w:cs="Times New Roman"/>
        </w:rPr>
        <w:t xml:space="preserve">, and that these are mereologically complex, organic wholes (and so the parts of </w:t>
      </w:r>
      <w:r w:rsidR="00B708E0">
        <w:rPr>
          <w:rFonts w:ascii="Times New Roman" w:hAnsi="Times New Roman" w:cs="Times New Roman"/>
        </w:rPr>
        <w:t>C</w:t>
      </w:r>
      <w:r w:rsidR="00666D99">
        <w:rPr>
          <w:rFonts w:ascii="Times New Roman" w:hAnsi="Times New Roman" w:cs="Times New Roman"/>
        </w:rPr>
        <w:t xml:space="preserve"> and </w:t>
      </w:r>
      <w:r w:rsidR="00B708E0">
        <w:rPr>
          <w:rFonts w:ascii="Times New Roman" w:hAnsi="Times New Roman" w:cs="Times New Roman"/>
        </w:rPr>
        <w:t>D</w:t>
      </w:r>
      <w:r w:rsidR="00666D99">
        <w:rPr>
          <w:rFonts w:ascii="Times New Roman" w:hAnsi="Times New Roman" w:cs="Times New Roman"/>
        </w:rPr>
        <w:t xml:space="preserve"> are grounded in those entities respectively). Suppose, furthermore that </w:t>
      </w:r>
      <w:r w:rsidR="00B708E0">
        <w:rPr>
          <w:rFonts w:ascii="Times New Roman" w:hAnsi="Times New Roman" w:cs="Times New Roman"/>
        </w:rPr>
        <w:t>C</w:t>
      </w:r>
      <w:r w:rsidR="00666D99">
        <w:rPr>
          <w:rFonts w:ascii="Times New Roman" w:hAnsi="Times New Roman" w:cs="Times New Roman"/>
        </w:rPr>
        <w:t xml:space="preserve"> and </w:t>
      </w:r>
      <w:r w:rsidR="00B708E0">
        <w:rPr>
          <w:rFonts w:ascii="Times New Roman" w:hAnsi="Times New Roman" w:cs="Times New Roman"/>
        </w:rPr>
        <w:t>D</w:t>
      </w:r>
      <w:r w:rsidR="00666D99">
        <w:rPr>
          <w:rFonts w:ascii="Times New Roman" w:hAnsi="Times New Roman" w:cs="Times New Roman"/>
        </w:rPr>
        <w:t xml:space="preserve"> are located at spacetime regions R1 and R2 respectively</w:t>
      </w:r>
      <w:r w:rsidR="00F671BB">
        <w:rPr>
          <w:rFonts w:ascii="Times New Roman" w:hAnsi="Times New Roman" w:cs="Times New Roman"/>
        </w:rPr>
        <w:t xml:space="preserve"> (which are proper parts of the region at which the cosmos as a whole is located)</w:t>
      </w:r>
      <w:r w:rsidR="00666D99">
        <w:rPr>
          <w:rFonts w:ascii="Times New Roman" w:hAnsi="Times New Roman" w:cs="Times New Roman"/>
        </w:rPr>
        <w:t xml:space="preserve">. Finally, </w:t>
      </w:r>
      <w:r w:rsidR="00A563F6">
        <w:rPr>
          <w:rFonts w:ascii="Times New Roman" w:hAnsi="Times New Roman" w:cs="Times New Roman"/>
        </w:rPr>
        <w:t xml:space="preserve">suppose </w:t>
      </w:r>
      <w:r w:rsidR="00666D99">
        <w:rPr>
          <w:rFonts w:ascii="Times New Roman" w:hAnsi="Times New Roman" w:cs="Times New Roman"/>
        </w:rPr>
        <w:t xml:space="preserve">that there is some entity E </w:t>
      </w:r>
      <w:r w:rsidR="003D09E3">
        <w:rPr>
          <w:rFonts w:ascii="Times New Roman" w:hAnsi="Times New Roman" w:cs="Times New Roman"/>
        </w:rPr>
        <w:sym w:font="Symbol" w:char="F0B9"/>
      </w:r>
      <w:r w:rsidR="003D09E3">
        <w:rPr>
          <w:rFonts w:ascii="Times New Roman" w:hAnsi="Times New Roman" w:cs="Times New Roman"/>
        </w:rPr>
        <w:t xml:space="preserve"> C </w:t>
      </w:r>
      <w:r w:rsidR="00666D99">
        <w:rPr>
          <w:rFonts w:ascii="Times New Roman" w:hAnsi="Times New Roman" w:cs="Times New Roman"/>
        </w:rPr>
        <w:t>located at R</w:t>
      </w:r>
      <w:r w:rsidR="00E62C09">
        <w:rPr>
          <w:rFonts w:ascii="Times New Roman" w:hAnsi="Times New Roman" w:cs="Times New Roman"/>
        </w:rPr>
        <w:t>5</w:t>
      </w:r>
      <w:r w:rsidR="00666D99">
        <w:rPr>
          <w:rFonts w:ascii="Times New Roman" w:hAnsi="Times New Roman" w:cs="Times New Roman"/>
        </w:rPr>
        <w:t xml:space="preserve"> that is a mere heap, and that it is composed of parts </w:t>
      </w:r>
      <w:r w:rsidR="00B708E0">
        <w:rPr>
          <w:rFonts w:ascii="Times New Roman" w:hAnsi="Times New Roman" w:cs="Times New Roman"/>
        </w:rPr>
        <w:t>A</w:t>
      </w:r>
      <w:r w:rsidR="00666D99">
        <w:rPr>
          <w:rFonts w:ascii="Times New Roman" w:hAnsi="Times New Roman" w:cs="Times New Roman"/>
        </w:rPr>
        <w:t xml:space="preserve"> and </w:t>
      </w:r>
      <w:r w:rsidR="002177C0">
        <w:rPr>
          <w:rFonts w:ascii="Times New Roman" w:hAnsi="Times New Roman" w:cs="Times New Roman"/>
        </w:rPr>
        <w:t>B</w:t>
      </w:r>
      <w:r w:rsidR="00666D99">
        <w:rPr>
          <w:rFonts w:ascii="Times New Roman" w:hAnsi="Times New Roman" w:cs="Times New Roman"/>
        </w:rPr>
        <w:t>, which</w:t>
      </w:r>
      <w:r w:rsidR="002177C0">
        <w:rPr>
          <w:rFonts w:ascii="Times New Roman" w:hAnsi="Times New Roman" w:cs="Times New Roman"/>
        </w:rPr>
        <w:t>, in turn,</w:t>
      </w:r>
      <w:r w:rsidR="00666D99">
        <w:rPr>
          <w:rFonts w:ascii="Times New Roman" w:hAnsi="Times New Roman" w:cs="Times New Roman"/>
        </w:rPr>
        <w:t xml:space="preserve"> are parts of </w:t>
      </w:r>
      <w:r w:rsidR="002177C0">
        <w:rPr>
          <w:rFonts w:ascii="Times New Roman" w:hAnsi="Times New Roman" w:cs="Times New Roman"/>
        </w:rPr>
        <w:t>C</w:t>
      </w:r>
      <w:r w:rsidR="00666D99">
        <w:rPr>
          <w:rFonts w:ascii="Times New Roman" w:hAnsi="Times New Roman" w:cs="Times New Roman"/>
        </w:rPr>
        <w:t>, and are located at R3 and R4</w:t>
      </w:r>
      <w:r w:rsidR="002177C0">
        <w:rPr>
          <w:rFonts w:ascii="Times New Roman" w:hAnsi="Times New Roman" w:cs="Times New Roman"/>
        </w:rPr>
        <w:t xml:space="preserve"> respectively</w:t>
      </w:r>
      <w:r w:rsidR="00666D99">
        <w:rPr>
          <w:rFonts w:ascii="Times New Roman" w:hAnsi="Times New Roman" w:cs="Times New Roman"/>
        </w:rPr>
        <w:t xml:space="preserve">. </w:t>
      </w:r>
      <w:r w:rsidR="00B708E0">
        <w:rPr>
          <w:rFonts w:ascii="Times New Roman" w:hAnsi="Times New Roman" w:cs="Times New Roman"/>
        </w:rPr>
        <w:t xml:space="preserve">Then the above argument can be run on C (see Figure 2). </w:t>
      </w:r>
    </w:p>
    <w:p w14:paraId="5AE96360" w14:textId="5E1CF6AD" w:rsidR="00666D99" w:rsidRDefault="00B741BB" w:rsidP="008A20DF">
      <w:pPr>
        <w:spacing w:line="360" w:lineRule="auto"/>
        <w:ind w:right="-52"/>
        <w:jc w:val="both"/>
        <w:rPr>
          <w:rFonts w:ascii="Times New Roman" w:hAnsi="Times New Roman" w:cs="Times New Roman"/>
        </w:rPr>
      </w:pPr>
      <w:r w:rsidRPr="00AE7D81">
        <w:rPr>
          <w:rFonts w:ascii="Times New Roman" w:hAnsi="Times New Roman" w:cs="Times New Roman"/>
          <w:noProof/>
          <w:lang w:eastAsia="en-GB"/>
        </w:rPr>
        <w:drawing>
          <wp:inline distT="0" distB="0" distL="0" distR="0" wp14:anchorId="18303D1E" wp14:editId="1D3754AE">
            <wp:extent cx="5727700" cy="135636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ndingharmony2.jpeg"/>
                    <pic:cNvPicPr/>
                  </pic:nvPicPr>
                  <pic:blipFill>
                    <a:blip r:embed="rId9">
                      <a:extLst>
                        <a:ext uri="{28A0092B-C50C-407E-A947-70E740481C1C}">
                          <a14:useLocalDpi xmlns:a14="http://schemas.microsoft.com/office/drawing/2010/main" val="0"/>
                        </a:ext>
                      </a:extLst>
                    </a:blip>
                    <a:stretch>
                      <a:fillRect/>
                    </a:stretch>
                  </pic:blipFill>
                  <pic:spPr>
                    <a:xfrm>
                      <a:off x="0" y="0"/>
                      <a:ext cx="5727700" cy="1356360"/>
                    </a:xfrm>
                    <a:prstGeom prst="rect">
                      <a:avLst/>
                    </a:prstGeom>
                  </pic:spPr>
                </pic:pic>
              </a:graphicData>
            </a:graphic>
          </wp:inline>
        </w:drawing>
      </w:r>
    </w:p>
    <w:p w14:paraId="32324FCA" w14:textId="5676FC73" w:rsidR="00B741BB" w:rsidRPr="00807017" w:rsidRDefault="00B741BB" w:rsidP="00B741BB">
      <w:pPr>
        <w:spacing w:line="360" w:lineRule="auto"/>
        <w:ind w:right="-52"/>
        <w:jc w:val="both"/>
        <w:outlineLvl w:val="0"/>
        <w:rPr>
          <w:rFonts w:ascii="Times New Roman" w:hAnsi="Times New Roman" w:cs="Times New Roman"/>
          <w:sz w:val="20"/>
          <w:szCs w:val="20"/>
        </w:rPr>
      </w:pPr>
      <w:r w:rsidRPr="00542AA7">
        <w:rPr>
          <w:rFonts w:ascii="Times New Roman" w:hAnsi="Times New Roman" w:cs="Times New Roman"/>
          <w:b/>
          <w:sz w:val="20"/>
          <w:szCs w:val="20"/>
        </w:rPr>
        <w:t xml:space="preserve">Figure </w:t>
      </w:r>
      <w:r>
        <w:rPr>
          <w:rFonts w:ascii="Times New Roman" w:hAnsi="Times New Roman" w:cs="Times New Roman"/>
          <w:b/>
          <w:sz w:val="20"/>
          <w:szCs w:val="20"/>
        </w:rPr>
        <w:t>2</w:t>
      </w:r>
      <w:r w:rsidRPr="00542AA7">
        <w:rPr>
          <w:rFonts w:ascii="Times New Roman" w:hAnsi="Times New Roman" w:cs="Times New Roman"/>
          <w:b/>
          <w:sz w:val="20"/>
          <w:szCs w:val="20"/>
        </w:rPr>
        <w:t>:</w:t>
      </w:r>
      <w:r>
        <w:rPr>
          <w:rFonts w:ascii="Times New Roman" w:hAnsi="Times New Roman" w:cs="Times New Roman"/>
          <w:sz w:val="20"/>
          <w:szCs w:val="20"/>
        </w:rPr>
        <w:t xml:space="preserve"> Priority pluralism and structural grounding harmony.</w:t>
      </w:r>
    </w:p>
    <w:p w14:paraId="0BA9CDE3" w14:textId="2F5C9165" w:rsidR="00B708E0" w:rsidRDefault="00B708E0" w:rsidP="008A20DF">
      <w:pPr>
        <w:spacing w:line="360" w:lineRule="auto"/>
        <w:ind w:right="-52"/>
        <w:jc w:val="both"/>
        <w:rPr>
          <w:rFonts w:ascii="Times New Roman" w:hAnsi="Times New Roman" w:cs="Times New Roman"/>
        </w:rPr>
      </w:pPr>
    </w:p>
    <w:p w14:paraId="3B51C2A9" w14:textId="5E9FE719" w:rsidR="00C37456" w:rsidRDefault="00B708E0" w:rsidP="00B708E0">
      <w:pPr>
        <w:spacing w:line="360" w:lineRule="auto"/>
        <w:ind w:right="-52"/>
        <w:jc w:val="both"/>
        <w:rPr>
          <w:rFonts w:ascii="Times New Roman" w:hAnsi="Times New Roman" w:cs="Times New Roman"/>
        </w:rPr>
      </w:pPr>
      <w:r>
        <w:rPr>
          <w:rFonts w:ascii="Times New Roman" w:hAnsi="Times New Roman" w:cs="Times New Roman"/>
        </w:rPr>
        <w:lastRenderedPageBreak/>
        <w:t>These arguments demonstrate a general conflict between</w:t>
      </w:r>
      <w:r w:rsidR="002177C0">
        <w:rPr>
          <w:rFonts w:ascii="Times New Roman" w:hAnsi="Times New Roman" w:cs="Times New Roman"/>
        </w:rPr>
        <w:t xml:space="preserve"> (i) </w:t>
      </w:r>
      <w:r>
        <w:rPr>
          <w:rFonts w:ascii="Times New Roman" w:hAnsi="Times New Roman" w:cs="Times New Roman"/>
        </w:rPr>
        <w:t>believing in both organic unities and mere heaps</w:t>
      </w:r>
      <w:r w:rsidR="002177C0">
        <w:rPr>
          <w:rFonts w:ascii="Times New Roman" w:hAnsi="Times New Roman" w:cs="Times New Roman"/>
        </w:rPr>
        <w:t xml:space="preserve"> (ii)</w:t>
      </w:r>
      <w:r>
        <w:rPr>
          <w:rFonts w:ascii="Times New Roman" w:hAnsi="Times New Roman" w:cs="Times New Roman"/>
        </w:rPr>
        <w:t xml:space="preserve"> </w:t>
      </w:r>
      <w:r w:rsidR="00C37456">
        <w:rPr>
          <w:rFonts w:ascii="Times New Roman" w:hAnsi="Times New Roman" w:cs="Times New Roman"/>
        </w:rPr>
        <w:t>[</w:t>
      </w:r>
      <w:r w:rsidR="002177C0">
        <w:rPr>
          <w:rFonts w:ascii="Times New Roman" w:hAnsi="Times New Roman" w:cs="Times New Roman"/>
        </w:rPr>
        <w:t>CRU</w:t>
      </w:r>
      <w:r w:rsidR="00C37456">
        <w:rPr>
          <w:rFonts w:ascii="Times New Roman" w:hAnsi="Times New Roman" w:cs="Times New Roman"/>
        </w:rPr>
        <w:t>]</w:t>
      </w:r>
      <w:r w:rsidR="002177C0">
        <w:rPr>
          <w:rFonts w:ascii="Times New Roman" w:hAnsi="Times New Roman" w:cs="Times New Roman"/>
        </w:rPr>
        <w:t xml:space="preserve"> (iii) </w:t>
      </w:r>
      <w:r>
        <w:rPr>
          <w:rFonts w:ascii="Times New Roman" w:hAnsi="Times New Roman" w:cs="Times New Roman"/>
        </w:rPr>
        <w:t xml:space="preserve">mereological harmony and </w:t>
      </w:r>
      <w:r w:rsidR="002177C0">
        <w:rPr>
          <w:rFonts w:ascii="Times New Roman" w:hAnsi="Times New Roman" w:cs="Times New Roman"/>
        </w:rPr>
        <w:t xml:space="preserve">(iv) </w:t>
      </w:r>
      <w:r w:rsidR="008A20DF">
        <w:rPr>
          <w:rFonts w:ascii="Times New Roman" w:hAnsi="Times New Roman" w:cs="Times New Roman"/>
        </w:rPr>
        <w:t>[SG2]</w:t>
      </w:r>
      <w:r w:rsidR="008A20DF" w:rsidRPr="00F13229">
        <w:rPr>
          <w:rFonts w:ascii="Times New Roman" w:hAnsi="Times New Roman" w:cs="Times New Roman"/>
        </w:rPr>
        <w:t xml:space="preserve">. </w:t>
      </w:r>
      <w:r w:rsidR="002177C0">
        <w:rPr>
          <w:rFonts w:ascii="Times New Roman" w:hAnsi="Times New Roman" w:cs="Times New Roman"/>
        </w:rPr>
        <w:t xml:space="preserve">Any metaphysical view that carries the right kinds of commitments (namely, commitments sufficiently close to (i)—(iv)) will therefore come into conflict with the irreflexivity of grounding in the same way. </w:t>
      </w:r>
      <w:r w:rsidR="00C37456">
        <w:rPr>
          <w:rFonts w:ascii="Times New Roman" w:hAnsi="Times New Roman" w:cs="Times New Roman"/>
        </w:rPr>
        <w:t>This is true for priority monism and pluralism as discussed, but even for ‘middleist’ positions like the one defended by Bernstein (2021). So long as one accepts that there is some grounding structure between objects, the conflict has the potential</w:t>
      </w:r>
      <w:r w:rsidR="00A33EBD">
        <w:rPr>
          <w:rFonts w:ascii="Times New Roman" w:hAnsi="Times New Roman" w:cs="Times New Roman"/>
        </w:rPr>
        <w:t xml:space="preserve"> to arise</w:t>
      </w:r>
      <w:r w:rsidR="00C37456">
        <w:rPr>
          <w:rFonts w:ascii="Times New Roman" w:hAnsi="Times New Roman" w:cs="Times New Roman"/>
        </w:rPr>
        <w:t xml:space="preserve">.  </w:t>
      </w:r>
    </w:p>
    <w:p w14:paraId="4C47A5EC" w14:textId="77777777" w:rsidR="00C37456" w:rsidRDefault="00C37456" w:rsidP="00B708E0">
      <w:pPr>
        <w:spacing w:line="360" w:lineRule="auto"/>
        <w:ind w:right="-52"/>
        <w:jc w:val="both"/>
        <w:rPr>
          <w:rFonts w:ascii="Times New Roman" w:hAnsi="Times New Roman" w:cs="Times New Roman"/>
        </w:rPr>
      </w:pPr>
    </w:p>
    <w:p w14:paraId="46B8FCA0" w14:textId="00FD5938" w:rsidR="008A20DF" w:rsidRDefault="002177C0" w:rsidP="00B708E0">
      <w:pPr>
        <w:spacing w:line="360" w:lineRule="auto"/>
        <w:ind w:right="-52"/>
        <w:jc w:val="both"/>
        <w:rPr>
          <w:rFonts w:ascii="Times New Roman" w:hAnsi="Times New Roman" w:cs="Times New Roman"/>
        </w:rPr>
      </w:pPr>
      <w:r>
        <w:rPr>
          <w:rFonts w:ascii="Times New Roman" w:hAnsi="Times New Roman" w:cs="Times New Roman"/>
        </w:rPr>
        <w:t>Now, e</w:t>
      </w:r>
      <w:r w:rsidR="00B708E0">
        <w:rPr>
          <w:rFonts w:ascii="Times New Roman" w:hAnsi="Times New Roman" w:cs="Times New Roman"/>
        </w:rPr>
        <w:t xml:space="preserve">ach of claims </w:t>
      </w:r>
      <w:r w:rsidR="00A33EBD">
        <w:rPr>
          <w:rFonts w:ascii="Times New Roman" w:hAnsi="Times New Roman" w:cs="Times New Roman"/>
        </w:rPr>
        <w:t xml:space="preserve"> (i)—(iv) </w:t>
      </w:r>
      <w:r w:rsidR="00B708E0">
        <w:rPr>
          <w:rFonts w:ascii="Times New Roman" w:hAnsi="Times New Roman" w:cs="Times New Roman"/>
        </w:rPr>
        <w:t xml:space="preserve">is </w:t>
      </w:r>
      <w:r>
        <w:rPr>
          <w:rFonts w:ascii="Times New Roman" w:hAnsi="Times New Roman" w:cs="Times New Roman"/>
        </w:rPr>
        <w:t xml:space="preserve">negotiable and so there are at least four </w:t>
      </w:r>
      <w:r w:rsidR="00B708E0">
        <w:rPr>
          <w:rFonts w:ascii="Times New Roman" w:hAnsi="Times New Roman" w:cs="Times New Roman"/>
        </w:rPr>
        <w:t xml:space="preserve">ways to address the conflict. </w:t>
      </w:r>
      <w:r>
        <w:rPr>
          <w:rFonts w:ascii="Times New Roman" w:hAnsi="Times New Roman" w:cs="Times New Roman"/>
        </w:rPr>
        <w:t>First, one can reject the claim that both organic unities and mere heaps exist. So, for instance, priority pluralist</w:t>
      </w:r>
      <w:r w:rsidR="00A33EBD">
        <w:rPr>
          <w:rFonts w:ascii="Times New Roman" w:hAnsi="Times New Roman" w:cs="Times New Roman"/>
        </w:rPr>
        <w:t>s</w:t>
      </w:r>
      <w:r>
        <w:rPr>
          <w:rFonts w:ascii="Times New Roman" w:hAnsi="Times New Roman" w:cs="Times New Roman"/>
        </w:rPr>
        <w:t xml:space="preserve"> </w:t>
      </w:r>
      <w:r w:rsidR="00A33EBD">
        <w:rPr>
          <w:rFonts w:ascii="Times New Roman" w:hAnsi="Times New Roman" w:cs="Times New Roman"/>
        </w:rPr>
        <w:t>and priority monis</w:t>
      </w:r>
      <w:r>
        <w:rPr>
          <w:rFonts w:ascii="Times New Roman" w:hAnsi="Times New Roman" w:cs="Times New Roman"/>
        </w:rPr>
        <w:t>t</w:t>
      </w:r>
      <w:r w:rsidR="00A33EBD">
        <w:rPr>
          <w:rFonts w:ascii="Times New Roman" w:hAnsi="Times New Roman" w:cs="Times New Roman"/>
        </w:rPr>
        <w:t>s</w:t>
      </w:r>
      <w:r>
        <w:rPr>
          <w:rFonts w:ascii="Times New Roman" w:hAnsi="Times New Roman" w:cs="Times New Roman"/>
        </w:rPr>
        <w:t xml:space="preserve"> alike can deny that there are any mere heaps (and thus commit only to organic unities). Second one can reject </w:t>
      </w:r>
      <w:r w:rsidR="00C37456">
        <w:rPr>
          <w:rFonts w:ascii="Times New Roman" w:hAnsi="Times New Roman" w:cs="Times New Roman"/>
        </w:rPr>
        <w:t>[</w:t>
      </w:r>
      <w:r>
        <w:rPr>
          <w:rFonts w:ascii="Times New Roman" w:hAnsi="Times New Roman" w:cs="Times New Roman"/>
        </w:rPr>
        <w:t>CRU</w:t>
      </w:r>
      <w:r w:rsidR="00C37456">
        <w:rPr>
          <w:rFonts w:ascii="Times New Roman" w:hAnsi="Times New Roman" w:cs="Times New Roman"/>
        </w:rPr>
        <w:t>]</w:t>
      </w:r>
      <w:r>
        <w:rPr>
          <w:rFonts w:ascii="Times New Roman" w:hAnsi="Times New Roman" w:cs="Times New Roman"/>
        </w:rPr>
        <w:t xml:space="preserve">, and thus deny that </w:t>
      </w:r>
      <w:r w:rsidR="00AB7313">
        <w:rPr>
          <w:rFonts w:ascii="Times New Roman" w:hAnsi="Times New Roman" w:cs="Times New Roman"/>
        </w:rPr>
        <w:t xml:space="preserve">grounding for </w:t>
      </w:r>
      <w:r w:rsidR="00363ACD">
        <w:rPr>
          <w:rFonts w:ascii="Times New Roman" w:hAnsi="Times New Roman" w:cs="Times New Roman"/>
        </w:rPr>
        <w:t xml:space="preserve">spatiotemporal </w:t>
      </w:r>
      <w:r w:rsidR="00AB7313">
        <w:rPr>
          <w:rFonts w:ascii="Times New Roman" w:hAnsi="Times New Roman" w:cs="Times New Roman"/>
        </w:rPr>
        <w:t>regions runs uniformly from whole to part</w:t>
      </w:r>
      <w:r>
        <w:rPr>
          <w:rFonts w:ascii="Times New Roman" w:hAnsi="Times New Roman" w:cs="Times New Roman"/>
        </w:rPr>
        <w:t xml:space="preserve">. Third, one can give up on mereological harmony and deny that the mereological structure of objects mirrors the mereological structure of locations. </w:t>
      </w:r>
      <w:r w:rsidR="00C37456">
        <w:rPr>
          <w:rFonts w:ascii="Times New Roman" w:hAnsi="Times New Roman" w:cs="Times New Roman"/>
        </w:rPr>
        <w:t>Fourth, i</w:t>
      </w:r>
      <w:r>
        <w:rPr>
          <w:rFonts w:ascii="Times New Roman" w:hAnsi="Times New Roman" w:cs="Times New Roman"/>
        </w:rPr>
        <w:t>f</w:t>
      </w:r>
      <w:r w:rsidR="00A33EBD">
        <w:rPr>
          <w:rFonts w:ascii="Times New Roman" w:hAnsi="Times New Roman" w:cs="Times New Roman"/>
        </w:rPr>
        <w:t xml:space="preserve"> one remains committed to (i)</w:t>
      </w:r>
      <w:r w:rsidR="00A33EBD" w:rsidRPr="00A33EBD">
        <w:rPr>
          <w:rFonts w:ascii="Times New Roman" w:hAnsi="Times New Roman" w:cs="Times New Roman"/>
        </w:rPr>
        <w:t xml:space="preserve"> </w:t>
      </w:r>
      <w:r w:rsidR="00A33EBD">
        <w:rPr>
          <w:rFonts w:ascii="Times New Roman" w:hAnsi="Times New Roman" w:cs="Times New Roman"/>
        </w:rPr>
        <w:t xml:space="preserve">— </w:t>
      </w:r>
      <w:r>
        <w:rPr>
          <w:rFonts w:ascii="Times New Roman" w:hAnsi="Times New Roman" w:cs="Times New Roman"/>
        </w:rPr>
        <w:t>(iii</w:t>
      </w:r>
      <w:r w:rsidR="00C37456">
        <w:rPr>
          <w:rFonts w:ascii="Times New Roman" w:hAnsi="Times New Roman" w:cs="Times New Roman"/>
        </w:rPr>
        <w:t xml:space="preserve">) as </w:t>
      </w:r>
      <w:r>
        <w:rPr>
          <w:rFonts w:ascii="Times New Roman" w:hAnsi="Times New Roman" w:cs="Times New Roman"/>
        </w:rPr>
        <w:t xml:space="preserve">Schaffer seems to be, then </w:t>
      </w:r>
      <w:r w:rsidR="00C37456">
        <w:rPr>
          <w:rFonts w:ascii="Times New Roman" w:hAnsi="Times New Roman" w:cs="Times New Roman"/>
        </w:rPr>
        <w:t xml:space="preserve">one’s only option is to </w:t>
      </w:r>
      <w:r>
        <w:rPr>
          <w:rFonts w:ascii="Times New Roman" w:hAnsi="Times New Roman" w:cs="Times New Roman"/>
        </w:rPr>
        <w:t xml:space="preserve">give up on [SG2]. </w:t>
      </w:r>
      <w:r w:rsidR="00C37456">
        <w:rPr>
          <w:rFonts w:ascii="Times New Roman" w:hAnsi="Times New Roman" w:cs="Times New Roman"/>
        </w:rPr>
        <w:t>Turning this around,</w:t>
      </w:r>
      <w:r>
        <w:rPr>
          <w:rFonts w:ascii="Times New Roman" w:hAnsi="Times New Roman" w:cs="Times New Roman"/>
        </w:rPr>
        <w:t xml:space="preserve"> [SG2] can be used against a particular pack</w:t>
      </w:r>
      <w:r w:rsidR="00C37456">
        <w:rPr>
          <w:rFonts w:ascii="Times New Roman" w:hAnsi="Times New Roman" w:cs="Times New Roman"/>
        </w:rPr>
        <w:t>age of metaphysical assumptions: namely any package that includes (i)—(ii</w:t>
      </w:r>
      <w:r w:rsidR="00A33EBD">
        <w:rPr>
          <w:rFonts w:ascii="Times New Roman" w:hAnsi="Times New Roman" w:cs="Times New Roman"/>
        </w:rPr>
        <w:t>i</w:t>
      </w:r>
      <w:r w:rsidR="00C37456">
        <w:rPr>
          <w:rFonts w:ascii="Times New Roman" w:hAnsi="Times New Roman" w:cs="Times New Roman"/>
        </w:rPr>
        <w:t>).</w:t>
      </w:r>
    </w:p>
    <w:p w14:paraId="1FCFBC8D" w14:textId="77777777" w:rsidR="008A20DF" w:rsidRDefault="008A20DF" w:rsidP="002D418A">
      <w:pPr>
        <w:spacing w:line="360" w:lineRule="auto"/>
        <w:ind w:right="-52"/>
        <w:jc w:val="both"/>
        <w:rPr>
          <w:rFonts w:ascii="Times New Roman" w:hAnsi="Times New Roman" w:cs="Times New Roman"/>
        </w:rPr>
      </w:pPr>
    </w:p>
    <w:p w14:paraId="236E953E" w14:textId="5ABF366D" w:rsidR="00CA494A" w:rsidRDefault="002177C0" w:rsidP="002177C0">
      <w:pPr>
        <w:spacing w:line="360" w:lineRule="auto"/>
        <w:ind w:right="-52"/>
        <w:jc w:val="both"/>
        <w:rPr>
          <w:rFonts w:ascii="Times New Roman" w:hAnsi="Times New Roman" w:cs="Times New Roman"/>
          <w:lang w:val="en-AU"/>
        </w:rPr>
      </w:pPr>
      <w:r>
        <w:rPr>
          <w:rFonts w:ascii="Times New Roman" w:hAnsi="Times New Roman" w:cs="Times New Roman"/>
        </w:rPr>
        <w:t xml:space="preserve">Suppose that one does opt for rejecting [SG2]. </w:t>
      </w:r>
      <w:r w:rsidR="00542AA7">
        <w:rPr>
          <w:rFonts w:ascii="Times New Roman" w:hAnsi="Times New Roman" w:cs="Times New Roman"/>
          <w:lang w:val="en-AU"/>
        </w:rPr>
        <w:t xml:space="preserve">Are there any structural grounding principles </w:t>
      </w:r>
      <w:r>
        <w:rPr>
          <w:rFonts w:ascii="Times New Roman" w:hAnsi="Times New Roman" w:cs="Times New Roman"/>
          <w:lang w:val="en-AU"/>
        </w:rPr>
        <w:t xml:space="preserve">that one can endorse? Well, notice that only a fairly modest form of structural grounding is needed. For the argument to work, we only need it to be the case that the grounding structure of objects implies a </w:t>
      </w:r>
      <w:r w:rsidRPr="00825F0F">
        <w:rPr>
          <w:rFonts w:ascii="Times New Roman" w:hAnsi="Times New Roman" w:cs="Times New Roman"/>
          <w:i/>
          <w:lang w:val="en-AU"/>
        </w:rPr>
        <w:t>similar</w:t>
      </w:r>
      <w:r>
        <w:rPr>
          <w:rFonts w:ascii="Times New Roman" w:hAnsi="Times New Roman" w:cs="Times New Roman"/>
          <w:lang w:val="en-AU"/>
        </w:rPr>
        <w:t xml:space="preserve"> grounding structure to locations. Which is to say that the left to right direction of [SG2] derived above, based on mereological harmony and [WMMG] appears sufficient to generate the problem. Still, we think there is a way to accept structural grounding harmony</w:t>
      </w:r>
      <w:r w:rsidR="00C37456">
        <w:rPr>
          <w:rFonts w:ascii="Times New Roman" w:hAnsi="Times New Roman" w:cs="Times New Roman"/>
          <w:lang w:val="en-AU"/>
        </w:rPr>
        <w:t xml:space="preserve"> even </w:t>
      </w:r>
      <w:r>
        <w:rPr>
          <w:rFonts w:ascii="Times New Roman" w:hAnsi="Times New Roman" w:cs="Times New Roman"/>
          <w:lang w:val="en-AU"/>
        </w:rPr>
        <w:t>if one endorses principles like (i)</w:t>
      </w:r>
      <w:r w:rsidR="005D7440" w:rsidRPr="005D7440">
        <w:rPr>
          <w:rFonts w:ascii="Times New Roman" w:hAnsi="Times New Roman" w:cs="Times New Roman"/>
        </w:rPr>
        <w:t xml:space="preserve"> </w:t>
      </w:r>
      <w:r w:rsidR="005D7440">
        <w:rPr>
          <w:rFonts w:ascii="Times New Roman" w:hAnsi="Times New Roman" w:cs="Times New Roman"/>
        </w:rPr>
        <w:t>—</w:t>
      </w:r>
      <w:r w:rsidR="005D7440" w:rsidDel="005D7440">
        <w:rPr>
          <w:rFonts w:ascii="Times New Roman" w:hAnsi="Times New Roman" w:cs="Times New Roman"/>
          <w:lang w:val="en-AU"/>
        </w:rPr>
        <w:t xml:space="preserve"> </w:t>
      </w:r>
      <w:r w:rsidR="00C37456">
        <w:rPr>
          <w:rFonts w:ascii="Times New Roman" w:hAnsi="Times New Roman" w:cs="Times New Roman"/>
          <w:lang w:val="en-AU"/>
        </w:rPr>
        <w:t>(iii</w:t>
      </w:r>
      <w:r w:rsidR="00A33EBD">
        <w:rPr>
          <w:rFonts w:ascii="Times New Roman" w:hAnsi="Times New Roman" w:cs="Times New Roman"/>
          <w:lang w:val="en-AU"/>
        </w:rPr>
        <w:t>),</w:t>
      </w:r>
      <w:r w:rsidR="00C37456">
        <w:rPr>
          <w:rFonts w:ascii="Times New Roman" w:hAnsi="Times New Roman" w:cs="Times New Roman"/>
          <w:lang w:val="en-AU"/>
        </w:rPr>
        <w:t xml:space="preserve"> so long as one is prepared to modify structural grounding harmony in a certain respect. Once again, to show this we will focus on Schaffer’s priority monism but, once again, the point easily generalises to other metaphysical views</w:t>
      </w:r>
      <w:r w:rsidR="00A33EBD">
        <w:rPr>
          <w:rFonts w:ascii="Times New Roman" w:hAnsi="Times New Roman" w:cs="Times New Roman"/>
          <w:lang w:val="en-AU"/>
        </w:rPr>
        <w:t xml:space="preserve"> as well</w:t>
      </w:r>
      <w:r w:rsidR="00C37456">
        <w:rPr>
          <w:rFonts w:ascii="Times New Roman" w:hAnsi="Times New Roman" w:cs="Times New Roman"/>
          <w:lang w:val="en-AU"/>
        </w:rPr>
        <w:t xml:space="preserve">. </w:t>
      </w:r>
    </w:p>
    <w:p w14:paraId="5C0715D1" w14:textId="77777777" w:rsidR="00CA494A" w:rsidRDefault="00CA494A" w:rsidP="002D418A">
      <w:pPr>
        <w:spacing w:line="360" w:lineRule="auto"/>
        <w:ind w:right="-52"/>
        <w:jc w:val="both"/>
        <w:rPr>
          <w:rFonts w:ascii="Times New Roman" w:hAnsi="Times New Roman" w:cs="Times New Roman"/>
          <w:lang w:val="en-AU"/>
        </w:rPr>
      </w:pPr>
    </w:p>
    <w:p w14:paraId="2E3FDE30" w14:textId="77777777" w:rsidR="00542AA7" w:rsidRDefault="00542AA7" w:rsidP="002D418A">
      <w:pPr>
        <w:spacing w:line="360" w:lineRule="auto"/>
        <w:ind w:right="-52"/>
        <w:jc w:val="both"/>
        <w:rPr>
          <w:rFonts w:ascii="Times New Roman" w:hAnsi="Times New Roman" w:cs="Times New Roman"/>
          <w:lang w:val="en-AU"/>
        </w:rPr>
      </w:pPr>
    </w:p>
    <w:p w14:paraId="18D3B4F0" w14:textId="09FBE430" w:rsidR="00F16565" w:rsidRPr="00825F0F" w:rsidRDefault="00F16565" w:rsidP="002D418A">
      <w:pPr>
        <w:spacing w:line="360" w:lineRule="auto"/>
        <w:ind w:right="-52"/>
        <w:jc w:val="both"/>
        <w:outlineLvl w:val="0"/>
        <w:rPr>
          <w:rFonts w:ascii="Times New Roman" w:hAnsi="Times New Roman" w:cs="Times New Roman"/>
          <w:b/>
          <w:lang w:val="en-AU"/>
        </w:rPr>
      </w:pPr>
      <w:r w:rsidRPr="00825F0F">
        <w:rPr>
          <w:rFonts w:ascii="Times New Roman" w:hAnsi="Times New Roman" w:cs="Times New Roman"/>
          <w:b/>
          <w:lang w:val="en-AU"/>
        </w:rPr>
        <w:t>4.2</w:t>
      </w:r>
      <w:r w:rsidR="000D60A3">
        <w:rPr>
          <w:rFonts w:ascii="Times New Roman" w:hAnsi="Times New Roman" w:cs="Times New Roman"/>
          <w:b/>
          <w:lang w:val="en-AU"/>
        </w:rPr>
        <w:t>.</w:t>
      </w:r>
      <w:r w:rsidRPr="00825F0F">
        <w:rPr>
          <w:rFonts w:ascii="Times New Roman" w:hAnsi="Times New Roman" w:cs="Times New Roman"/>
          <w:b/>
          <w:lang w:val="en-AU"/>
        </w:rPr>
        <w:t xml:space="preserve"> Solutions and consequences</w:t>
      </w:r>
    </w:p>
    <w:p w14:paraId="1D9D5B35" w14:textId="77777777" w:rsidR="000D60A3" w:rsidRDefault="000D60A3" w:rsidP="002D418A">
      <w:pPr>
        <w:spacing w:line="360" w:lineRule="auto"/>
        <w:ind w:right="-52"/>
        <w:jc w:val="both"/>
        <w:rPr>
          <w:rFonts w:ascii="Times New Roman" w:hAnsi="Times New Roman" w:cs="Times New Roman"/>
          <w:lang w:val="en-AU"/>
        </w:rPr>
      </w:pPr>
    </w:p>
    <w:p w14:paraId="08A73FB6" w14:textId="02ED7415" w:rsidR="00542AA7" w:rsidRDefault="00542AA7"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lastRenderedPageBreak/>
        <w:t xml:space="preserve">Schaffer’s </w:t>
      </w:r>
      <w:r w:rsidR="008B5F3C">
        <w:rPr>
          <w:rFonts w:ascii="Times New Roman" w:hAnsi="Times New Roman" w:cs="Times New Roman"/>
          <w:lang w:val="en-AU"/>
        </w:rPr>
        <w:t xml:space="preserve">particular brand of </w:t>
      </w:r>
      <w:r>
        <w:rPr>
          <w:rFonts w:ascii="Times New Roman" w:hAnsi="Times New Roman" w:cs="Times New Roman"/>
          <w:lang w:val="en-AU"/>
        </w:rPr>
        <w:t>monism can be rendered compatible with structural grounding harmony. Doing so requires giving up the idea that there is a general principle, like [SG2], that applies to all objects, regardless of type. What Schaffer needs</w:t>
      </w:r>
      <w:r w:rsidR="00087AC9">
        <w:rPr>
          <w:rFonts w:ascii="Times New Roman" w:hAnsi="Times New Roman" w:cs="Times New Roman"/>
          <w:lang w:val="en-AU"/>
        </w:rPr>
        <w:t xml:space="preserve"> are</w:t>
      </w:r>
      <w:r>
        <w:rPr>
          <w:rFonts w:ascii="Times New Roman" w:hAnsi="Times New Roman" w:cs="Times New Roman"/>
          <w:lang w:val="en-AU"/>
        </w:rPr>
        <w:t xml:space="preserve"> principles of structural grounding harmony that differentiate between organic and inorganic entities. In the case of organic entities, the grounding structure of objects can perfectly mirror the grounding structure of locations. That is because, presumably, when the cosmos unpacks into concrete objects, it similarly unpacks into regions at which those concrete objects are located. Location and object, for organic </w:t>
      </w:r>
      <w:r w:rsidR="00087AC9">
        <w:rPr>
          <w:rFonts w:ascii="Times New Roman" w:hAnsi="Times New Roman" w:cs="Times New Roman"/>
          <w:lang w:val="en-AU"/>
        </w:rPr>
        <w:t>entities</w:t>
      </w:r>
      <w:r>
        <w:rPr>
          <w:rFonts w:ascii="Times New Roman" w:hAnsi="Times New Roman" w:cs="Times New Roman"/>
          <w:lang w:val="en-AU"/>
        </w:rPr>
        <w:t>, are in lock-step.</w:t>
      </w:r>
    </w:p>
    <w:p w14:paraId="2E8F1817" w14:textId="77777777" w:rsidR="00542AA7" w:rsidRDefault="00542AA7" w:rsidP="002D418A">
      <w:pPr>
        <w:spacing w:line="360" w:lineRule="auto"/>
        <w:ind w:right="-52"/>
        <w:jc w:val="both"/>
        <w:rPr>
          <w:rFonts w:ascii="Times New Roman" w:hAnsi="Times New Roman" w:cs="Times New Roman"/>
          <w:lang w:val="en-AU"/>
        </w:rPr>
      </w:pPr>
    </w:p>
    <w:p w14:paraId="11050CB4" w14:textId="7CAFF351" w:rsidR="00542AA7" w:rsidRDefault="00542AA7"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In the case of inorganic entities, however, the relationship between the grounding structure of objects and of locations cannot be a strict mirroring. Rather, for inorganic entities, the grounding structure of objects must be reversed against the grounding structure of locations. We can capture this idea by developing the definitions of organic and inorganic entities as follows:</w:t>
      </w:r>
    </w:p>
    <w:p w14:paraId="65683009" w14:textId="77777777" w:rsidR="00542AA7" w:rsidRDefault="00542AA7" w:rsidP="002D418A">
      <w:pPr>
        <w:spacing w:line="360" w:lineRule="auto"/>
        <w:ind w:right="-52"/>
        <w:jc w:val="both"/>
        <w:rPr>
          <w:rFonts w:ascii="Times New Roman" w:hAnsi="Times New Roman" w:cs="Times New Roman"/>
          <w:lang w:val="en-AU"/>
        </w:rPr>
      </w:pPr>
    </w:p>
    <w:p w14:paraId="6907BE28" w14:textId="65ADD8A9" w:rsidR="00542AA7" w:rsidRDefault="00542AA7" w:rsidP="002D418A">
      <w:pPr>
        <w:spacing w:line="360" w:lineRule="auto"/>
        <w:ind w:left="2880" w:right="-52" w:hanging="2880"/>
        <w:jc w:val="both"/>
        <w:rPr>
          <w:rFonts w:ascii="Times New Roman" w:hAnsi="Times New Roman" w:cs="Times New Roman"/>
          <w:lang w:val="en-AU"/>
        </w:rPr>
      </w:pPr>
      <w:r w:rsidRPr="00FE436D">
        <w:rPr>
          <w:rFonts w:ascii="Times New Roman" w:hAnsi="Times New Roman" w:cs="Times New Roman"/>
          <w:b/>
          <w:lang w:val="en-AU"/>
        </w:rPr>
        <w:t>[</w:t>
      </w:r>
      <w:r w:rsidR="00102E0C" w:rsidRPr="00FE436D">
        <w:rPr>
          <w:rFonts w:ascii="Times New Roman" w:hAnsi="Times New Roman" w:cs="Times New Roman"/>
          <w:b/>
          <w:lang w:val="en-AU"/>
        </w:rPr>
        <w:t>Harmonious Organics</w:t>
      </w:r>
      <w:r w:rsidRPr="00FE436D">
        <w:rPr>
          <w:rFonts w:ascii="Times New Roman" w:hAnsi="Times New Roman" w:cs="Times New Roman"/>
          <w:b/>
          <w:lang w:val="en-AU"/>
        </w:rPr>
        <w:t>]</w:t>
      </w:r>
      <w:r>
        <w:rPr>
          <w:rFonts w:ascii="Times New Roman" w:hAnsi="Times New Roman" w:cs="Times New Roman"/>
          <w:lang w:val="en-AU"/>
        </w:rPr>
        <w:tab/>
        <w:t>x is an organic entity</w:t>
      </w:r>
      <w:r w:rsidR="00102E0C">
        <w:rPr>
          <w:rFonts w:ascii="Times New Roman" w:hAnsi="Times New Roman" w:cs="Times New Roman"/>
          <w:lang w:val="en-AU"/>
        </w:rPr>
        <w:t xml:space="preserve"> =</w:t>
      </w:r>
      <w:r w:rsidR="00102E0C" w:rsidRPr="00102E0C">
        <w:rPr>
          <w:rFonts w:ascii="Times New Roman" w:hAnsi="Times New Roman" w:cs="Times New Roman"/>
          <w:vertAlign w:val="subscript"/>
          <w:lang w:val="en-AU"/>
        </w:rPr>
        <w:t>df</w:t>
      </w:r>
      <w:r>
        <w:rPr>
          <w:rFonts w:ascii="Times New Roman" w:hAnsi="Times New Roman" w:cs="Times New Roman"/>
          <w:lang w:val="en-AU"/>
        </w:rPr>
        <w:t xml:space="preserve"> </w:t>
      </w:r>
      <w:r w:rsidR="00102E0C">
        <w:rPr>
          <w:rFonts w:ascii="Times New Roman" w:hAnsi="Times New Roman" w:cs="Times New Roman"/>
          <w:lang w:val="en-AU"/>
        </w:rPr>
        <w:t>(i) x has proper parts; (ii) all of x’s proper parts are ground</w:t>
      </w:r>
      <w:r w:rsidR="00FB73E0">
        <w:rPr>
          <w:rFonts w:ascii="Times New Roman" w:hAnsi="Times New Roman" w:cs="Times New Roman"/>
          <w:lang w:val="en-AU"/>
        </w:rPr>
        <w:t>ed</w:t>
      </w:r>
      <w:r w:rsidR="00102E0C">
        <w:rPr>
          <w:rFonts w:ascii="Times New Roman" w:hAnsi="Times New Roman" w:cs="Times New Roman"/>
          <w:lang w:val="en-AU"/>
        </w:rPr>
        <w:t xml:space="preserve"> in x and (iii) the locations of x’s proper parts are grounded in x’s location.</w:t>
      </w:r>
    </w:p>
    <w:p w14:paraId="2F6E9C64" w14:textId="77777777" w:rsidR="00542AA7" w:rsidRDefault="00542AA7" w:rsidP="002D418A">
      <w:pPr>
        <w:spacing w:line="360" w:lineRule="auto"/>
        <w:ind w:right="-52"/>
        <w:jc w:val="both"/>
        <w:rPr>
          <w:rFonts w:ascii="Times New Roman" w:hAnsi="Times New Roman" w:cs="Times New Roman"/>
          <w:lang w:val="en-AU"/>
        </w:rPr>
      </w:pPr>
    </w:p>
    <w:p w14:paraId="4C9DF8CD" w14:textId="7B4E3246" w:rsidR="00F13229" w:rsidRDefault="00542AA7" w:rsidP="002D418A">
      <w:pPr>
        <w:spacing w:line="360" w:lineRule="auto"/>
        <w:ind w:left="2880" w:right="-52" w:hanging="2880"/>
        <w:jc w:val="both"/>
        <w:rPr>
          <w:rFonts w:ascii="Times New Roman" w:hAnsi="Times New Roman" w:cs="Times New Roman"/>
          <w:lang w:val="en-AU"/>
        </w:rPr>
      </w:pPr>
      <w:r w:rsidRPr="00FE436D">
        <w:rPr>
          <w:rFonts w:ascii="Times New Roman" w:hAnsi="Times New Roman" w:cs="Times New Roman"/>
          <w:b/>
          <w:lang w:val="en-AU"/>
        </w:rPr>
        <w:t>[</w:t>
      </w:r>
      <w:r w:rsidR="00102E0C" w:rsidRPr="00FE436D">
        <w:rPr>
          <w:rFonts w:ascii="Times New Roman" w:hAnsi="Times New Roman" w:cs="Times New Roman"/>
          <w:b/>
          <w:lang w:val="en-AU"/>
        </w:rPr>
        <w:t>Disharmonious Heaps</w:t>
      </w:r>
      <w:r w:rsidRPr="00FE436D">
        <w:rPr>
          <w:rFonts w:ascii="Times New Roman" w:hAnsi="Times New Roman" w:cs="Times New Roman"/>
          <w:b/>
          <w:lang w:val="en-AU"/>
        </w:rPr>
        <w:t>]</w:t>
      </w:r>
      <w:r>
        <w:rPr>
          <w:rFonts w:ascii="Times New Roman" w:hAnsi="Times New Roman" w:cs="Times New Roman"/>
          <w:lang w:val="en-AU"/>
        </w:rPr>
        <w:t xml:space="preserve">   </w:t>
      </w:r>
      <w:r w:rsidR="00102E0C">
        <w:rPr>
          <w:rFonts w:ascii="Times New Roman" w:hAnsi="Times New Roman" w:cs="Times New Roman"/>
          <w:lang w:val="en-AU"/>
        </w:rPr>
        <w:tab/>
        <w:t>x is a mere heap =</w:t>
      </w:r>
      <w:r w:rsidR="00102E0C" w:rsidRPr="00102E0C">
        <w:rPr>
          <w:rFonts w:ascii="Times New Roman" w:hAnsi="Times New Roman" w:cs="Times New Roman"/>
          <w:vertAlign w:val="subscript"/>
          <w:lang w:val="en-AU"/>
        </w:rPr>
        <w:t>df</w:t>
      </w:r>
      <w:r w:rsidR="00102E0C">
        <w:rPr>
          <w:rFonts w:ascii="Times New Roman" w:hAnsi="Times New Roman" w:cs="Times New Roman"/>
          <w:lang w:val="en-AU"/>
        </w:rPr>
        <w:t xml:space="preserve"> (i) x has proper parts; (ii) x is grounded in its proper parts and (iii) the locations of x’s proper parts are grounded in x’s location. </w:t>
      </w:r>
    </w:p>
    <w:p w14:paraId="42484A45" w14:textId="77777777" w:rsidR="00F13229" w:rsidRPr="00EB7071" w:rsidRDefault="00F13229" w:rsidP="002D418A">
      <w:pPr>
        <w:spacing w:line="360" w:lineRule="auto"/>
        <w:ind w:right="-52"/>
        <w:jc w:val="both"/>
        <w:rPr>
          <w:rFonts w:ascii="Times New Roman" w:hAnsi="Times New Roman" w:cs="Times New Roman"/>
          <w:lang w:val="en-AU"/>
        </w:rPr>
      </w:pPr>
    </w:p>
    <w:p w14:paraId="0BA0C16E" w14:textId="54E555C7" w:rsidR="00FE436D" w:rsidRDefault="00FE436D"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On this picture, the contrast between organic and inorganic entities is thus mirrored by a contrast in the kind of structural grounding harmony that holds for each kind of entity. Organic entities obey structural grounding harmony, but mere heaps do not: they break it. This suggests conditionalising the structural grounding harmony principles outlined in </w:t>
      </w:r>
      <w:r w:rsidR="00A33EBD">
        <w:rPr>
          <w:rFonts w:ascii="Times New Roman" w:hAnsi="Times New Roman" w:cs="Times New Roman"/>
          <w:lang w:val="en-AU"/>
        </w:rPr>
        <w:t>§3</w:t>
      </w:r>
      <w:r w:rsidR="007A18AE">
        <w:rPr>
          <w:rFonts w:ascii="Times New Roman" w:hAnsi="Times New Roman" w:cs="Times New Roman"/>
          <w:lang w:val="en-AU"/>
        </w:rPr>
        <w:t xml:space="preserve"> </w:t>
      </w:r>
      <w:r>
        <w:rPr>
          <w:rFonts w:ascii="Times New Roman" w:hAnsi="Times New Roman" w:cs="Times New Roman"/>
          <w:lang w:val="en-AU"/>
        </w:rPr>
        <w:t>on organic entities. So, for instance, [SG2] would become:</w:t>
      </w:r>
    </w:p>
    <w:p w14:paraId="72A0110E" w14:textId="77777777" w:rsidR="00FE436D" w:rsidRPr="00EB7071" w:rsidRDefault="00FE436D" w:rsidP="002D418A">
      <w:pPr>
        <w:spacing w:line="360" w:lineRule="auto"/>
        <w:ind w:right="-52"/>
        <w:jc w:val="both"/>
        <w:rPr>
          <w:rFonts w:ascii="Times New Roman" w:hAnsi="Times New Roman" w:cs="Times New Roman"/>
          <w:lang w:val="en-AU"/>
        </w:rPr>
      </w:pPr>
    </w:p>
    <w:p w14:paraId="655B4424" w14:textId="58345119" w:rsidR="00FE436D" w:rsidRDefault="00FE436D"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b/>
          <w:lang w:val="en-AU"/>
        </w:rPr>
        <w:t>[</w:t>
      </w:r>
      <w:r>
        <w:rPr>
          <w:rFonts w:ascii="Times New Roman" w:hAnsi="Times New Roman" w:cs="Times New Roman"/>
          <w:b/>
          <w:lang w:val="en-AU"/>
        </w:rPr>
        <w:t>O</w:t>
      </w:r>
      <w:r w:rsidRPr="00EB7071">
        <w:rPr>
          <w:rFonts w:ascii="Times New Roman" w:hAnsi="Times New Roman" w:cs="Times New Roman"/>
          <w:b/>
          <w:lang w:val="en-AU"/>
        </w:rPr>
        <w:t>G2]</w:t>
      </w:r>
      <w:r w:rsidRPr="00EB7071">
        <w:rPr>
          <w:rFonts w:ascii="Times New Roman" w:hAnsi="Times New Roman" w:cs="Times New Roman"/>
          <w:b/>
          <w:lang w:val="en-AU"/>
        </w:rPr>
        <w:tab/>
      </w:r>
      <w:r>
        <w:rPr>
          <w:rFonts w:ascii="Times New Roman" w:hAnsi="Times New Roman" w:cs="Times New Roman"/>
          <w:b/>
          <w:lang w:val="en-AU"/>
        </w:rPr>
        <w:t xml:space="preserve">Organic </w:t>
      </w:r>
      <w:r w:rsidRPr="00EB7071">
        <w:rPr>
          <w:rFonts w:ascii="Times New Roman" w:hAnsi="Times New Roman" w:cs="Times New Roman"/>
          <w:b/>
          <w:lang w:val="en-AU"/>
        </w:rPr>
        <w:t>Exact Partial Structure</w:t>
      </w:r>
      <w:r w:rsidRPr="00EB7071">
        <w:rPr>
          <w:rFonts w:ascii="Times New Roman" w:hAnsi="Times New Roman" w:cs="Times New Roman"/>
          <w:lang w:val="en-AU"/>
        </w:rPr>
        <w:t>:</w:t>
      </w:r>
      <w:r>
        <w:rPr>
          <w:rFonts w:ascii="Times New Roman" w:hAnsi="Times New Roman" w:cs="Times New Roman"/>
          <w:lang w:val="en-AU"/>
        </w:rPr>
        <w:t xml:space="preserve"> If x is an organic entity then </w:t>
      </w:r>
      <w:r w:rsidRPr="00EB7071">
        <w:rPr>
          <w:rFonts w:ascii="Times New Roman" w:hAnsi="Times New Roman" w:cs="Times New Roman"/>
          <w:lang w:val="en-AU"/>
        </w:rPr>
        <w:t>x // y iff x’s exact location partially grounds y’s exact location</w:t>
      </w:r>
      <w:r>
        <w:rPr>
          <w:rFonts w:ascii="Times New Roman" w:hAnsi="Times New Roman" w:cs="Times New Roman"/>
          <w:lang w:val="en-AU"/>
        </w:rPr>
        <w:t>.</w:t>
      </w:r>
    </w:p>
    <w:p w14:paraId="51E9977C" w14:textId="77777777" w:rsidR="00FE436D" w:rsidRDefault="00FE436D" w:rsidP="002D418A">
      <w:pPr>
        <w:spacing w:line="360" w:lineRule="auto"/>
        <w:ind w:left="720" w:right="-52"/>
        <w:jc w:val="both"/>
        <w:rPr>
          <w:rFonts w:ascii="Times New Roman" w:hAnsi="Times New Roman" w:cs="Times New Roman"/>
          <w:lang w:val="en-AU"/>
        </w:rPr>
      </w:pPr>
    </w:p>
    <w:p w14:paraId="6A181BDF" w14:textId="22AD683D" w:rsidR="00FE436D" w:rsidRDefault="00FE436D" w:rsidP="002D418A">
      <w:pPr>
        <w:spacing w:line="360" w:lineRule="auto"/>
        <w:ind w:right="-52"/>
        <w:jc w:val="both"/>
        <w:outlineLvl w:val="0"/>
        <w:rPr>
          <w:rFonts w:ascii="Times New Roman" w:hAnsi="Times New Roman" w:cs="Times New Roman"/>
          <w:lang w:val="en-AU"/>
        </w:rPr>
      </w:pPr>
      <w:r>
        <w:rPr>
          <w:rFonts w:ascii="Times New Roman" w:hAnsi="Times New Roman" w:cs="Times New Roman"/>
          <w:lang w:val="en-AU"/>
        </w:rPr>
        <w:t xml:space="preserve">And </w:t>
      </w:r>
      <w:r>
        <w:rPr>
          <w:rFonts w:ascii="Times New Roman" w:hAnsi="Times New Roman" w:cs="Times New Roman"/>
          <w:i/>
          <w:lang w:val="en-AU"/>
        </w:rPr>
        <w:t>mutatis mutandis</w:t>
      </w:r>
      <w:r>
        <w:rPr>
          <w:rFonts w:ascii="Times New Roman" w:hAnsi="Times New Roman" w:cs="Times New Roman"/>
          <w:lang w:val="en-AU"/>
        </w:rPr>
        <w:t xml:space="preserve"> for the other principles.</w:t>
      </w:r>
    </w:p>
    <w:p w14:paraId="09655414" w14:textId="77777777" w:rsidR="00FE436D" w:rsidRDefault="00FE436D" w:rsidP="002D418A">
      <w:pPr>
        <w:spacing w:line="360" w:lineRule="auto"/>
        <w:ind w:right="-52"/>
        <w:jc w:val="both"/>
        <w:rPr>
          <w:rFonts w:ascii="Times New Roman" w:hAnsi="Times New Roman" w:cs="Times New Roman"/>
          <w:lang w:val="en-AU"/>
        </w:rPr>
      </w:pPr>
    </w:p>
    <w:p w14:paraId="0E8D9018" w14:textId="1B6FB76F" w:rsidR="0054020E" w:rsidRDefault="007A18AE"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lastRenderedPageBreak/>
        <w:t>D</w:t>
      </w:r>
      <w:r w:rsidR="005823FD">
        <w:rPr>
          <w:rFonts w:ascii="Times New Roman" w:hAnsi="Times New Roman" w:cs="Times New Roman"/>
          <w:lang w:val="en-AU"/>
        </w:rPr>
        <w:t>espite principles like [OG2</w:t>
      </w:r>
      <w:r>
        <w:rPr>
          <w:rFonts w:ascii="Times New Roman" w:hAnsi="Times New Roman" w:cs="Times New Roman"/>
          <w:lang w:val="en-AU"/>
        </w:rPr>
        <w:t>]</w:t>
      </w:r>
      <w:r w:rsidR="005823FD">
        <w:rPr>
          <w:rFonts w:ascii="Times New Roman" w:hAnsi="Times New Roman" w:cs="Times New Roman"/>
          <w:lang w:val="en-AU"/>
        </w:rPr>
        <w:t xml:space="preserve"> </w:t>
      </w:r>
      <w:r>
        <w:rPr>
          <w:rFonts w:ascii="Times New Roman" w:hAnsi="Times New Roman" w:cs="Times New Roman"/>
          <w:lang w:val="en-AU"/>
        </w:rPr>
        <w:t xml:space="preserve">being </w:t>
      </w:r>
      <w:r w:rsidR="005823FD">
        <w:rPr>
          <w:rFonts w:ascii="Times New Roman" w:hAnsi="Times New Roman" w:cs="Times New Roman"/>
          <w:lang w:val="en-AU"/>
        </w:rPr>
        <w:t>available to Schaffer, it is notable that structural grounding harmony principles like [SG2] are not</w:t>
      </w:r>
      <w:r w:rsidR="00553926">
        <w:rPr>
          <w:rFonts w:ascii="Times New Roman" w:hAnsi="Times New Roman" w:cs="Times New Roman"/>
          <w:lang w:val="en-AU"/>
        </w:rPr>
        <w:t xml:space="preserve"> (assuming a commitment to the other three principles that we used in our argument above)</w:t>
      </w:r>
      <w:r w:rsidR="005823FD">
        <w:rPr>
          <w:rFonts w:ascii="Times New Roman" w:hAnsi="Times New Roman" w:cs="Times New Roman"/>
          <w:lang w:val="en-AU"/>
        </w:rPr>
        <w:t>. If a case can be made that structural grounding harmony should itself be unified, and thus applicable to every case of grounding regardless of the type of entity involved, then a prima face case can be made against Sc</w:t>
      </w:r>
      <w:r w:rsidR="00FB73E0">
        <w:rPr>
          <w:rFonts w:ascii="Times New Roman" w:hAnsi="Times New Roman" w:cs="Times New Roman"/>
          <w:lang w:val="en-AU"/>
        </w:rPr>
        <w:t>h</w:t>
      </w:r>
      <w:r w:rsidR="005823FD">
        <w:rPr>
          <w:rFonts w:ascii="Times New Roman" w:hAnsi="Times New Roman" w:cs="Times New Roman"/>
          <w:lang w:val="en-AU"/>
        </w:rPr>
        <w:t>affer’s view.</w:t>
      </w:r>
      <w:r w:rsidR="0090439C">
        <w:rPr>
          <w:rFonts w:ascii="Times New Roman" w:hAnsi="Times New Roman" w:cs="Times New Roman"/>
          <w:lang w:val="en-AU"/>
        </w:rPr>
        <w:t xml:space="preserve"> </w:t>
      </w:r>
      <w:r w:rsidR="002D3B6D">
        <w:rPr>
          <w:rFonts w:ascii="Times New Roman" w:hAnsi="Times New Roman" w:cs="Times New Roman"/>
          <w:lang w:val="en-AU"/>
        </w:rPr>
        <w:t xml:space="preserve">We think there is an argument of this kind in the offing. </w:t>
      </w:r>
    </w:p>
    <w:p w14:paraId="3AACFF20" w14:textId="77777777" w:rsidR="0054020E" w:rsidRDefault="0054020E" w:rsidP="002D418A">
      <w:pPr>
        <w:spacing w:line="360" w:lineRule="auto"/>
        <w:ind w:right="-52"/>
        <w:jc w:val="both"/>
        <w:rPr>
          <w:rFonts w:ascii="Times New Roman" w:hAnsi="Times New Roman" w:cs="Times New Roman"/>
          <w:lang w:val="en-AU"/>
        </w:rPr>
      </w:pPr>
    </w:p>
    <w:p w14:paraId="12C03EA9" w14:textId="2C850700" w:rsidR="00E4769E" w:rsidRDefault="00252479"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As previously discussed, supersubstantivalism implies structural grounding harmony. Supersubstantivalism, however, seems to imply [SG2]. For</w:t>
      </w:r>
      <w:r w:rsidR="00087AC9">
        <w:rPr>
          <w:rFonts w:ascii="Times New Roman" w:hAnsi="Times New Roman" w:cs="Times New Roman"/>
          <w:lang w:val="en-AU"/>
        </w:rPr>
        <w:t xml:space="preserve"> surely</w:t>
      </w:r>
      <w:r>
        <w:rPr>
          <w:rFonts w:ascii="Times New Roman" w:hAnsi="Times New Roman" w:cs="Times New Roman"/>
          <w:lang w:val="en-AU"/>
        </w:rPr>
        <w:t xml:space="preserve"> either all objects are identical with regions or none are. If they all are, and if the identity of object and location implies that the grounding structure of objects mirrors the grounding struct</w:t>
      </w:r>
      <w:r w:rsidR="007F3876">
        <w:rPr>
          <w:rFonts w:ascii="Times New Roman" w:hAnsi="Times New Roman" w:cs="Times New Roman"/>
          <w:lang w:val="en-AU"/>
        </w:rPr>
        <w:t>ur</w:t>
      </w:r>
      <w:r>
        <w:rPr>
          <w:rFonts w:ascii="Times New Roman" w:hAnsi="Times New Roman" w:cs="Times New Roman"/>
          <w:lang w:val="en-AU"/>
        </w:rPr>
        <w:t xml:space="preserve">e of locations, then structural grounding harmony should hold true for all objects, inorganic ones included. </w:t>
      </w:r>
      <w:r w:rsidR="007F3876">
        <w:rPr>
          <w:rFonts w:ascii="Times New Roman" w:hAnsi="Times New Roman" w:cs="Times New Roman"/>
          <w:lang w:val="en-AU"/>
        </w:rPr>
        <w:t>So</w:t>
      </w:r>
      <w:r w:rsidR="00557402">
        <w:rPr>
          <w:rFonts w:ascii="Times New Roman" w:hAnsi="Times New Roman" w:cs="Times New Roman"/>
          <w:lang w:val="en-AU"/>
        </w:rPr>
        <w:t>,</w:t>
      </w:r>
      <w:r>
        <w:rPr>
          <w:rFonts w:ascii="Times New Roman" w:hAnsi="Times New Roman" w:cs="Times New Roman"/>
          <w:lang w:val="en-AU"/>
        </w:rPr>
        <w:t xml:space="preserve"> if [OG2] is true, </w:t>
      </w:r>
      <w:r w:rsidR="007F3876">
        <w:rPr>
          <w:rFonts w:ascii="Times New Roman" w:hAnsi="Times New Roman" w:cs="Times New Roman"/>
          <w:lang w:val="en-AU"/>
        </w:rPr>
        <w:t xml:space="preserve">then </w:t>
      </w:r>
      <w:r>
        <w:rPr>
          <w:rFonts w:ascii="Times New Roman" w:hAnsi="Times New Roman" w:cs="Times New Roman"/>
          <w:lang w:val="en-AU"/>
        </w:rPr>
        <w:t>supersubstantivalism is false (assuming that [OG2] implies that only organic entities obey structural grounding harmony</w:t>
      </w:r>
      <w:r w:rsidR="00E4769E">
        <w:rPr>
          <w:rFonts w:ascii="Times New Roman" w:hAnsi="Times New Roman" w:cs="Times New Roman"/>
          <w:lang w:val="en-AU"/>
        </w:rPr>
        <w:t>, and supersubstantivalism implies that</w:t>
      </w:r>
      <w:r w:rsidR="00F070A3">
        <w:rPr>
          <w:rFonts w:ascii="Times New Roman" w:hAnsi="Times New Roman" w:cs="Times New Roman"/>
          <w:lang w:val="en-AU"/>
        </w:rPr>
        <w:t xml:space="preserve"> even</w:t>
      </w:r>
      <w:r w:rsidR="00E4769E">
        <w:rPr>
          <w:rFonts w:ascii="Times New Roman" w:hAnsi="Times New Roman" w:cs="Times New Roman"/>
          <w:lang w:val="en-AU"/>
        </w:rPr>
        <w:t xml:space="preserve"> inorganic entities obey structural grounding harmony</w:t>
      </w:r>
      <w:r>
        <w:rPr>
          <w:rFonts w:ascii="Times New Roman" w:hAnsi="Times New Roman" w:cs="Times New Roman"/>
          <w:lang w:val="en-AU"/>
        </w:rPr>
        <w:t xml:space="preserve">). </w:t>
      </w:r>
      <w:r w:rsidR="00E4769E">
        <w:rPr>
          <w:rFonts w:ascii="Times New Roman" w:hAnsi="Times New Roman" w:cs="Times New Roman"/>
          <w:lang w:val="en-AU"/>
        </w:rPr>
        <w:t>There is, then, a potential</w:t>
      </w:r>
      <w:r>
        <w:rPr>
          <w:rFonts w:ascii="Times New Roman" w:hAnsi="Times New Roman" w:cs="Times New Roman"/>
          <w:lang w:val="en-AU"/>
        </w:rPr>
        <w:t xml:space="preserve"> argument </w:t>
      </w:r>
      <w:r>
        <w:rPr>
          <w:rFonts w:ascii="Times New Roman" w:hAnsi="Times New Roman" w:cs="Times New Roman"/>
          <w:i/>
          <w:iCs/>
          <w:lang w:val="en-AU"/>
        </w:rPr>
        <w:t>against</w:t>
      </w:r>
      <w:r>
        <w:rPr>
          <w:rFonts w:ascii="Times New Roman" w:hAnsi="Times New Roman" w:cs="Times New Roman"/>
          <w:lang w:val="en-AU"/>
        </w:rPr>
        <w:t xml:space="preserve"> [OG2]</w:t>
      </w:r>
      <w:r w:rsidR="00F070A3">
        <w:rPr>
          <w:rFonts w:ascii="Times New Roman" w:hAnsi="Times New Roman" w:cs="Times New Roman"/>
          <w:lang w:val="en-AU"/>
        </w:rPr>
        <w:t xml:space="preserve"> and in favour of [SG2]</w:t>
      </w:r>
      <w:r>
        <w:rPr>
          <w:rFonts w:ascii="Times New Roman" w:hAnsi="Times New Roman" w:cs="Times New Roman"/>
          <w:lang w:val="en-AU"/>
        </w:rPr>
        <w:t xml:space="preserve"> based on supersubstantivalism. </w:t>
      </w:r>
    </w:p>
    <w:p w14:paraId="30FC356D" w14:textId="569A57C9" w:rsidR="000B4129" w:rsidRDefault="000B4129" w:rsidP="002D418A">
      <w:pPr>
        <w:spacing w:line="360" w:lineRule="auto"/>
        <w:ind w:right="-52"/>
        <w:jc w:val="both"/>
        <w:rPr>
          <w:rFonts w:ascii="Times New Roman" w:hAnsi="Times New Roman" w:cs="Times New Roman"/>
          <w:lang w:val="en-AU"/>
        </w:rPr>
      </w:pPr>
    </w:p>
    <w:p w14:paraId="0D75A162" w14:textId="08FC2ED1" w:rsidR="000B4129" w:rsidRDefault="000B4129"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Now, one might think that this is not particularly worrying for the </w:t>
      </w:r>
      <w:r w:rsidR="00553926">
        <w:rPr>
          <w:rFonts w:ascii="Times New Roman" w:hAnsi="Times New Roman" w:cs="Times New Roman"/>
          <w:lang w:val="en-AU"/>
        </w:rPr>
        <w:t xml:space="preserve">Schaffer-style </w:t>
      </w:r>
      <w:r w:rsidR="00252479">
        <w:rPr>
          <w:rFonts w:ascii="Times New Roman" w:hAnsi="Times New Roman" w:cs="Times New Roman"/>
          <w:lang w:val="en-AU"/>
        </w:rPr>
        <w:t>priority monis</w:t>
      </w:r>
      <w:r>
        <w:rPr>
          <w:rFonts w:ascii="Times New Roman" w:hAnsi="Times New Roman" w:cs="Times New Roman"/>
          <w:lang w:val="en-AU"/>
        </w:rPr>
        <w:t xml:space="preserve">t. For the </w:t>
      </w:r>
      <w:r w:rsidR="00252479">
        <w:rPr>
          <w:rFonts w:ascii="Times New Roman" w:hAnsi="Times New Roman" w:cs="Times New Roman"/>
          <w:lang w:val="en-AU"/>
        </w:rPr>
        <w:t>priority monis</w:t>
      </w:r>
      <w:r w:rsidR="00E54F80">
        <w:rPr>
          <w:rFonts w:ascii="Times New Roman" w:hAnsi="Times New Roman" w:cs="Times New Roman"/>
          <w:lang w:val="en-AU"/>
        </w:rPr>
        <w:t>t</w:t>
      </w:r>
      <w:r w:rsidR="00252479">
        <w:rPr>
          <w:rFonts w:ascii="Times New Roman" w:hAnsi="Times New Roman" w:cs="Times New Roman"/>
          <w:lang w:val="en-AU"/>
        </w:rPr>
        <w:t xml:space="preserve"> </w:t>
      </w:r>
      <w:r w:rsidR="00553926">
        <w:rPr>
          <w:rFonts w:ascii="Times New Roman" w:hAnsi="Times New Roman" w:cs="Times New Roman"/>
          <w:lang w:val="en-AU"/>
        </w:rPr>
        <w:t xml:space="preserve">of this ilk </w:t>
      </w:r>
      <w:r>
        <w:rPr>
          <w:rFonts w:ascii="Times New Roman" w:hAnsi="Times New Roman" w:cs="Times New Roman"/>
          <w:lang w:val="en-AU"/>
        </w:rPr>
        <w:t>can just</w:t>
      </w:r>
      <w:r w:rsidR="00252479">
        <w:rPr>
          <w:rFonts w:ascii="Times New Roman" w:hAnsi="Times New Roman" w:cs="Times New Roman"/>
          <w:lang w:val="en-AU"/>
        </w:rPr>
        <w:t xml:space="preserve"> </w:t>
      </w:r>
      <w:r>
        <w:rPr>
          <w:rFonts w:ascii="Times New Roman" w:hAnsi="Times New Roman" w:cs="Times New Roman"/>
          <w:lang w:val="en-AU"/>
        </w:rPr>
        <w:t xml:space="preserve">reject supersubstantivalism. It is not clear, however, that giving up on supersubstantivalism is the best idea. For suppose </w:t>
      </w:r>
      <w:r w:rsidR="000B27A0">
        <w:rPr>
          <w:rFonts w:ascii="Times New Roman" w:hAnsi="Times New Roman" w:cs="Times New Roman"/>
          <w:lang w:val="en-AU"/>
        </w:rPr>
        <w:t xml:space="preserve">one </w:t>
      </w:r>
      <w:r>
        <w:rPr>
          <w:rFonts w:ascii="Times New Roman" w:hAnsi="Times New Roman" w:cs="Times New Roman"/>
          <w:lang w:val="en-AU"/>
        </w:rPr>
        <w:t xml:space="preserve">accepts [OG2]. The question then arises as to why [OG2] is true: why accept that the grounding structure of any object reflects the grounding structure of </w:t>
      </w:r>
      <w:r w:rsidR="00F070A3">
        <w:rPr>
          <w:rFonts w:ascii="Times New Roman" w:hAnsi="Times New Roman" w:cs="Times New Roman"/>
          <w:lang w:val="en-AU"/>
        </w:rPr>
        <w:t>locations</w:t>
      </w:r>
      <w:r>
        <w:rPr>
          <w:rFonts w:ascii="Times New Roman" w:hAnsi="Times New Roman" w:cs="Times New Roman"/>
          <w:lang w:val="en-AU"/>
        </w:rPr>
        <w:t xml:space="preserve">? As discussed in </w:t>
      </w:r>
      <w:r w:rsidR="00A33EBD">
        <w:rPr>
          <w:rFonts w:ascii="Times New Roman" w:hAnsi="Times New Roman" w:cs="Times New Roman"/>
          <w:lang w:val="en-AU"/>
        </w:rPr>
        <w:t>§2</w:t>
      </w:r>
      <w:r>
        <w:rPr>
          <w:rFonts w:ascii="Times New Roman" w:hAnsi="Times New Roman" w:cs="Times New Roman"/>
          <w:lang w:val="en-AU"/>
        </w:rPr>
        <w:t xml:space="preserve">, supersubstantivalism provides a tidy explanation of this fact. If </w:t>
      </w:r>
      <w:r w:rsidR="004D2D84">
        <w:rPr>
          <w:rFonts w:ascii="Times New Roman" w:hAnsi="Times New Roman" w:cs="Times New Roman"/>
          <w:lang w:val="en-AU"/>
        </w:rPr>
        <w:t>supersubstantivalism</w:t>
      </w:r>
      <w:r>
        <w:rPr>
          <w:rFonts w:ascii="Times New Roman" w:hAnsi="Times New Roman" w:cs="Times New Roman"/>
          <w:lang w:val="en-AU"/>
        </w:rPr>
        <w:t xml:space="preserve"> is true, then objects are identical with their locations, and so any grounding structure of the objects should thus be reflected in the grounding structure of locations. Without supersubstantivalism, however, it is unclear how we might explain the correlation between the grounding structure of organic entities and the grounding structure of locations. We thus have good reason, in the presence of </w:t>
      </w:r>
      <w:r w:rsidRPr="00E54F80">
        <w:rPr>
          <w:rFonts w:ascii="Times New Roman" w:hAnsi="Times New Roman" w:cs="Times New Roman"/>
          <w:i/>
          <w:iCs/>
          <w:lang w:val="en-AU"/>
        </w:rPr>
        <w:t>any</w:t>
      </w:r>
      <w:r>
        <w:rPr>
          <w:rFonts w:ascii="Times New Roman" w:hAnsi="Times New Roman" w:cs="Times New Roman"/>
          <w:lang w:val="en-AU"/>
        </w:rPr>
        <w:t xml:space="preserve"> structural grounding harmony, to accept supersubstantivalism. Once we do that, however, it is hard to see how we can retain [OG2]. </w:t>
      </w:r>
    </w:p>
    <w:p w14:paraId="1DE38BFC" w14:textId="608512F4" w:rsidR="000B4129" w:rsidRDefault="000B4129" w:rsidP="002D418A">
      <w:pPr>
        <w:spacing w:line="360" w:lineRule="auto"/>
        <w:ind w:right="-52"/>
        <w:jc w:val="both"/>
        <w:rPr>
          <w:rFonts w:ascii="Times New Roman" w:hAnsi="Times New Roman" w:cs="Times New Roman"/>
          <w:lang w:val="en-AU"/>
        </w:rPr>
      </w:pPr>
    </w:p>
    <w:p w14:paraId="1EED93E2" w14:textId="51E80043" w:rsidR="000B4129" w:rsidRDefault="000B4129"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In short, </w:t>
      </w:r>
      <w:r w:rsidR="000B27A0">
        <w:rPr>
          <w:rFonts w:ascii="Times New Roman" w:hAnsi="Times New Roman" w:cs="Times New Roman"/>
          <w:lang w:val="en-AU"/>
        </w:rPr>
        <w:t xml:space="preserve">Schaffer-style </w:t>
      </w:r>
      <w:r>
        <w:rPr>
          <w:rFonts w:ascii="Times New Roman" w:hAnsi="Times New Roman" w:cs="Times New Roman"/>
          <w:lang w:val="en-AU"/>
        </w:rPr>
        <w:t>priority monism coupled to [OG2] leaves us with the kind of unexplained correlation that Schaffer</w:t>
      </w:r>
      <w:r w:rsidR="00E54F80">
        <w:rPr>
          <w:rFonts w:ascii="Times New Roman" w:hAnsi="Times New Roman" w:cs="Times New Roman"/>
          <w:lang w:val="en-AU"/>
        </w:rPr>
        <w:t xml:space="preserve"> (2009)</w:t>
      </w:r>
      <w:r>
        <w:rPr>
          <w:rFonts w:ascii="Times New Roman" w:hAnsi="Times New Roman" w:cs="Times New Roman"/>
          <w:lang w:val="en-AU"/>
        </w:rPr>
        <w:t xml:space="preserve"> takes to motivate supersubstantivalism in the first place.</w:t>
      </w:r>
      <w:r w:rsidR="00557402">
        <w:rPr>
          <w:rFonts w:ascii="Times New Roman" w:hAnsi="Times New Roman" w:cs="Times New Roman"/>
          <w:lang w:val="en-AU"/>
        </w:rPr>
        <w:t xml:space="preserve"> So</w:t>
      </w:r>
      <w:r w:rsidR="00F070A3">
        <w:rPr>
          <w:rFonts w:ascii="Times New Roman" w:hAnsi="Times New Roman" w:cs="Times New Roman"/>
          <w:lang w:val="en-AU"/>
        </w:rPr>
        <w:t>,</w:t>
      </w:r>
      <w:r w:rsidR="00557402">
        <w:rPr>
          <w:rFonts w:ascii="Times New Roman" w:hAnsi="Times New Roman" w:cs="Times New Roman"/>
          <w:lang w:val="en-AU"/>
        </w:rPr>
        <w:t xml:space="preserve"> either </w:t>
      </w:r>
      <w:r w:rsidR="000B27A0">
        <w:rPr>
          <w:rFonts w:ascii="Times New Roman" w:hAnsi="Times New Roman" w:cs="Times New Roman"/>
          <w:lang w:val="en-AU"/>
        </w:rPr>
        <w:t xml:space="preserve">one has </w:t>
      </w:r>
      <w:r w:rsidR="00557402">
        <w:rPr>
          <w:rFonts w:ascii="Times New Roman" w:hAnsi="Times New Roman" w:cs="Times New Roman"/>
          <w:lang w:val="en-AU"/>
        </w:rPr>
        <w:t xml:space="preserve">to give up on this style of motivation for supersubstantivalism, or </w:t>
      </w:r>
      <w:r w:rsidR="000B27A0">
        <w:rPr>
          <w:rFonts w:ascii="Times New Roman" w:hAnsi="Times New Roman" w:cs="Times New Roman"/>
          <w:lang w:val="en-AU"/>
        </w:rPr>
        <w:t xml:space="preserve">one </w:t>
      </w:r>
      <w:r w:rsidR="00557402">
        <w:rPr>
          <w:rFonts w:ascii="Times New Roman" w:hAnsi="Times New Roman" w:cs="Times New Roman"/>
          <w:lang w:val="en-AU"/>
        </w:rPr>
        <w:t>must give up on [OG2].</w:t>
      </w:r>
      <w:r>
        <w:rPr>
          <w:rFonts w:ascii="Times New Roman" w:hAnsi="Times New Roman" w:cs="Times New Roman"/>
          <w:lang w:val="en-AU"/>
        </w:rPr>
        <w:t xml:space="preserve"> Of course, the problem is not fatal</w:t>
      </w:r>
      <w:r w:rsidR="000B27A0">
        <w:rPr>
          <w:rFonts w:ascii="Times New Roman" w:hAnsi="Times New Roman" w:cs="Times New Roman"/>
          <w:lang w:val="en-AU"/>
        </w:rPr>
        <w:t xml:space="preserve"> for monism in general</w:t>
      </w:r>
      <w:r>
        <w:rPr>
          <w:rFonts w:ascii="Times New Roman" w:hAnsi="Times New Roman" w:cs="Times New Roman"/>
          <w:lang w:val="en-AU"/>
        </w:rPr>
        <w:t>. For</w:t>
      </w:r>
      <w:r w:rsidR="000B27A0">
        <w:rPr>
          <w:rFonts w:ascii="Times New Roman" w:hAnsi="Times New Roman" w:cs="Times New Roman"/>
          <w:lang w:val="en-AU"/>
        </w:rPr>
        <w:t xml:space="preserve">, </w:t>
      </w:r>
      <w:r w:rsidR="000B27A0">
        <w:rPr>
          <w:rFonts w:ascii="Times New Roman" w:hAnsi="Times New Roman" w:cs="Times New Roman"/>
          <w:lang w:val="en-AU"/>
        </w:rPr>
        <w:lastRenderedPageBreak/>
        <w:t>as noted above,</w:t>
      </w:r>
      <w:r>
        <w:rPr>
          <w:rFonts w:ascii="Times New Roman" w:hAnsi="Times New Roman" w:cs="Times New Roman"/>
          <w:lang w:val="en-AU"/>
        </w:rPr>
        <w:t xml:space="preserve"> </w:t>
      </w:r>
      <w:r w:rsidR="000B27A0">
        <w:rPr>
          <w:rFonts w:ascii="Times New Roman" w:hAnsi="Times New Roman" w:cs="Times New Roman"/>
          <w:lang w:val="en-AU"/>
        </w:rPr>
        <w:t>a</w:t>
      </w:r>
      <w:r>
        <w:rPr>
          <w:rFonts w:ascii="Times New Roman" w:hAnsi="Times New Roman" w:cs="Times New Roman"/>
          <w:lang w:val="en-AU"/>
        </w:rPr>
        <w:t xml:space="preserve"> monist has the option of rejecting the existence of inorganic entities outright. If she does</w:t>
      </w:r>
      <w:r w:rsidR="007F3876">
        <w:rPr>
          <w:rFonts w:ascii="Times New Roman" w:hAnsi="Times New Roman" w:cs="Times New Roman"/>
          <w:lang w:val="en-AU"/>
        </w:rPr>
        <w:t xml:space="preserve"> that</w:t>
      </w:r>
      <w:r>
        <w:rPr>
          <w:rFonts w:ascii="Times New Roman" w:hAnsi="Times New Roman" w:cs="Times New Roman"/>
          <w:lang w:val="en-AU"/>
        </w:rPr>
        <w:t xml:space="preserve"> then the conflict with supersubstantivalism would vanish (since, in this situation, [OG2] collapses back into [SG2]).</w:t>
      </w:r>
    </w:p>
    <w:p w14:paraId="59118B59" w14:textId="77777777" w:rsidR="00FB3357" w:rsidRDefault="00FB3357" w:rsidP="002D418A">
      <w:pPr>
        <w:spacing w:line="360" w:lineRule="auto"/>
        <w:ind w:right="-52"/>
        <w:jc w:val="both"/>
        <w:rPr>
          <w:rFonts w:ascii="Times New Roman" w:hAnsi="Times New Roman" w:cs="Times New Roman"/>
          <w:lang w:val="en-AU"/>
        </w:rPr>
      </w:pPr>
    </w:p>
    <w:p w14:paraId="40457270" w14:textId="1DAD2509" w:rsidR="000B27A0" w:rsidRDefault="000B27A0"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As before, it is not hard to see how the point generalises beyond Schaffer’s particular take on priority monism. For any package of views that includes a distinction between organic and inorganic entities, and that also includes mereological harmony and CRU, structural grounding harmony can be recovered by shifting away from principles like [SG2] to more bespoke structural grounding principles, like [OG1] and [OG2]. The question then becomes a matter of cost: is the cost of disunity bought by cleaving [SG2] into [OG1] and [OG2] worth the gains bought back by including structural grounding harmony? Or is the cost too high (perhaps because supersubstantivalism is operating in the background)? </w:t>
      </w:r>
    </w:p>
    <w:p w14:paraId="11CC7023" w14:textId="77777777" w:rsidR="0090439C" w:rsidRDefault="0090439C" w:rsidP="002D418A">
      <w:pPr>
        <w:spacing w:line="360" w:lineRule="auto"/>
        <w:ind w:right="-52"/>
        <w:jc w:val="both"/>
        <w:rPr>
          <w:rFonts w:ascii="Times New Roman" w:hAnsi="Times New Roman" w:cs="Times New Roman"/>
          <w:lang w:val="en-AU"/>
        </w:rPr>
      </w:pPr>
    </w:p>
    <w:p w14:paraId="6AF6A327" w14:textId="47629875" w:rsidR="0090439C" w:rsidRDefault="0090439C"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For now, we leave these questions hanging as evidence for the potential for</w:t>
      </w:r>
      <w:r w:rsidR="007A18AE">
        <w:rPr>
          <w:rFonts w:ascii="Times New Roman" w:hAnsi="Times New Roman" w:cs="Times New Roman"/>
          <w:lang w:val="en-AU"/>
        </w:rPr>
        <w:t xml:space="preserve"> structural</w:t>
      </w:r>
      <w:r>
        <w:rPr>
          <w:rFonts w:ascii="Times New Roman" w:hAnsi="Times New Roman" w:cs="Times New Roman"/>
          <w:lang w:val="en-AU"/>
        </w:rPr>
        <w:t xml:space="preserve"> grounding harmony to play a substantive role in metaphysics. In the last section</w:t>
      </w:r>
      <w:r w:rsidR="00825F0F">
        <w:rPr>
          <w:rFonts w:ascii="Times New Roman" w:hAnsi="Times New Roman" w:cs="Times New Roman"/>
          <w:lang w:val="en-AU"/>
        </w:rPr>
        <w:t xml:space="preserve"> we turn to consider whether there is reason to be sceptical of </w:t>
      </w:r>
      <w:r w:rsidR="007A18AE">
        <w:rPr>
          <w:rFonts w:ascii="Times New Roman" w:hAnsi="Times New Roman" w:cs="Times New Roman"/>
          <w:lang w:val="en-AU"/>
        </w:rPr>
        <w:t xml:space="preserve">structural </w:t>
      </w:r>
      <w:r w:rsidR="00825F0F">
        <w:rPr>
          <w:rFonts w:ascii="Times New Roman" w:hAnsi="Times New Roman" w:cs="Times New Roman"/>
          <w:lang w:val="en-AU"/>
        </w:rPr>
        <w:t xml:space="preserve">grounding harmony. </w:t>
      </w:r>
    </w:p>
    <w:p w14:paraId="6A1732C9" w14:textId="415E1E16" w:rsidR="0028383D" w:rsidRDefault="0028383D" w:rsidP="002D418A">
      <w:pPr>
        <w:spacing w:line="360" w:lineRule="auto"/>
        <w:ind w:right="-52"/>
        <w:jc w:val="both"/>
        <w:rPr>
          <w:rFonts w:ascii="Times New Roman" w:hAnsi="Times New Roman" w:cs="Times New Roman"/>
          <w:lang w:val="en-AU"/>
        </w:rPr>
      </w:pPr>
    </w:p>
    <w:p w14:paraId="6FEE7F7D" w14:textId="0ABD3E96" w:rsidR="004258AE" w:rsidRPr="00AE7D81" w:rsidRDefault="004F13F3" w:rsidP="00AE7D81">
      <w:pPr>
        <w:spacing w:line="360" w:lineRule="auto"/>
        <w:ind w:right="-52"/>
        <w:jc w:val="both"/>
        <w:rPr>
          <w:rFonts w:ascii="Times New Roman" w:hAnsi="Times New Roman" w:cs="Times New Roman"/>
          <w:b/>
          <w:lang w:val="en-AU"/>
        </w:rPr>
      </w:pPr>
      <w:r>
        <w:rPr>
          <w:rFonts w:ascii="Times New Roman" w:hAnsi="Times New Roman" w:cs="Times New Roman"/>
          <w:b/>
          <w:lang w:val="en-AU"/>
        </w:rPr>
        <w:t>5.</w:t>
      </w:r>
      <w:r>
        <w:rPr>
          <w:rFonts w:ascii="Times New Roman" w:hAnsi="Times New Roman" w:cs="Times New Roman"/>
          <w:b/>
          <w:lang w:val="en-AU"/>
        </w:rPr>
        <w:tab/>
      </w:r>
      <w:r w:rsidR="0028383D" w:rsidRPr="00AE7D81">
        <w:rPr>
          <w:rFonts w:ascii="Times New Roman" w:hAnsi="Times New Roman" w:cs="Times New Roman"/>
          <w:b/>
          <w:lang w:val="en-AU"/>
        </w:rPr>
        <w:t xml:space="preserve">The </w:t>
      </w:r>
      <w:r w:rsidR="004258AE" w:rsidRPr="00AE7D81">
        <w:rPr>
          <w:rFonts w:ascii="Times New Roman" w:hAnsi="Times New Roman" w:cs="Times New Roman"/>
          <w:b/>
          <w:lang w:val="en-AU"/>
        </w:rPr>
        <w:t>Case Against Harmony</w:t>
      </w:r>
    </w:p>
    <w:p w14:paraId="44882939" w14:textId="3F907186" w:rsidR="0028383D" w:rsidRPr="00884A2F" w:rsidRDefault="0028383D" w:rsidP="002D418A">
      <w:pPr>
        <w:spacing w:line="360" w:lineRule="auto"/>
        <w:ind w:right="-52"/>
        <w:jc w:val="both"/>
        <w:rPr>
          <w:rFonts w:ascii="Times New Roman" w:hAnsi="Times New Roman" w:cs="Times New Roman"/>
          <w:lang w:val="en-AU"/>
        </w:rPr>
      </w:pPr>
    </w:p>
    <w:p w14:paraId="70F15F88" w14:textId="0656B206" w:rsidR="0083488D" w:rsidRDefault="004C628F"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This brings us to the case </w:t>
      </w:r>
      <w:r>
        <w:rPr>
          <w:rFonts w:ascii="Times New Roman" w:hAnsi="Times New Roman" w:cs="Times New Roman"/>
          <w:i/>
          <w:lang w:val="en-AU"/>
        </w:rPr>
        <w:t>against</w:t>
      </w:r>
      <w:r>
        <w:rPr>
          <w:rFonts w:ascii="Times New Roman" w:hAnsi="Times New Roman" w:cs="Times New Roman"/>
          <w:lang w:val="en-AU"/>
        </w:rPr>
        <w:t xml:space="preserve"> structural grounding harmony. </w:t>
      </w:r>
      <w:r w:rsidR="0083488D">
        <w:rPr>
          <w:rFonts w:ascii="Times New Roman" w:hAnsi="Times New Roman" w:cs="Times New Roman"/>
          <w:lang w:val="en-AU"/>
        </w:rPr>
        <w:t xml:space="preserve">Focus, first, on the idea that structural grounding harmony applies to grounding in full generality. One difficulty with this idea is that there are many cases of grounding that don’t even seem to obey locative grounding harmony, let alone structural grounding harmony. </w:t>
      </w:r>
      <w:r w:rsidR="007A18AE">
        <w:rPr>
          <w:rFonts w:ascii="Times New Roman" w:hAnsi="Times New Roman" w:cs="Times New Roman"/>
          <w:lang w:val="en-AU"/>
        </w:rPr>
        <w:t>The grounding of abstract objects is a case in point. The grounding of the singleton in its urelement is cited as a classic case of grounding. For pure sets, however, neither singleton nor urelement have locations. So</w:t>
      </w:r>
      <w:r w:rsidR="00087AC9">
        <w:rPr>
          <w:rFonts w:ascii="Times New Roman" w:hAnsi="Times New Roman" w:cs="Times New Roman"/>
          <w:lang w:val="en-AU"/>
        </w:rPr>
        <w:t>,</w:t>
      </w:r>
      <w:r w:rsidR="007A18AE">
        <w:rPr>
          <w:rFonts w:ascii="Times New Roman" w:hAnsi="Times New Roman" w:cs="Times New Roman"/>
          <w:lang w:val="en-AU"/>
        </w:rPr>
        <w:t xml:space="preserve"> there is little sense to be made of grounds and grounded sharing locations, or of the grounding structure of those locations reflecting the grounding structure of set and urelement. </w:t>
      </w:r>
    </w:p>
    <w:p w14:paraId="28CD4EF9" w14:textId="77777777" w:rsidR="0083488D" w:rsidRDefault="0083488D" w:rsidP="002D418A">
      <w:pPr>
        <w:spacing w:line="360" w:lineRule="auto"/>
        <w:ind w:right="-52"/>
        <w:jc w:val="both"/>
        <w:rPr>
          <w:rFonts w:ascii="Times New Roman" w:hAnsi="Times New Roman" w:cs="Times New Roman"/>
          <w:lang w:val="en-AU"/>
        </w:rPr>
      </w:pPr>
    </w:p>
    <w:p w14:paraId="2660640A" w14:textId="2279FF68" w:rsidR="00E85AC1" w:rsidRDefault="0083488D"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This kind of worry can be dealt with to a certain extent by moving to the conditional forms of grounding harmony principles </w:t>
      </w:r>
      <w:r w:rsidR="00770592">
        <w:rPr>
          <w:rFonts w:ascii="Times New Roman" w:hAnsi="Times New Roman" w:cs="Times New Roman"/>
          <w:lang w:val="en-AU"/>
        </w:rPr>
        <w:t xml:space="preserve">flagged </w:t>
      </w:r>
      <w:r>
        <w:rPr>
          <w:rFonts w:ascii="Times New Roman" w:hAnsi="Times New Roman" w:cs="Times New Roman"/>
          <w:lang w:val="en-AU"/>
        </w:rPr>
        <w:t xml:space="preserve">in Section </w:t>
      </w:r>
      <w:r w:rsidR="007A18AE">
        <w:rPr>
          <w:rFonts w:ascii="Times New Roman" w:hAnsi="Times New Roman" w:cs="Times New Roman"/>
          <w:lang w:val="en-AU"/>
        </w:rPr>
        <w:t>Three.</w:t>
      </w:r>
      <w:r>
        <w:rPr>
          <w:rFonts w:ascii="Times New Roman" w:hAnsi="Times New Roman" w:cs="Times New Roman"/>
          <w:lang w:val="en-AU"/>
        </w:rPr>
        <w:t xml:space="preserve"> Thus, one can still hold that the grounding structure of </w:t>
      </w:r>
      <w:r w:rsidRPr="002A5A2B">
        <w:rPr>
          <w:rFonts w:ascii="Times New Roman" w:hAnsi="Times New Roman" w:cs="Times New Roman"/>
          <w:i/>
          <w:iCs/>
          <w:lang w:val="en-AU"/>
        </w:rPr>
        <w:t>located</w:t>
      </w:r>
      <w:r>
        <w:rPr>
          <w:rFonts w:ascii="Times New Roman" w:hAnsi="Times New Roman" w:cs="Times New Roman"/>
          <w:lang w:val="en-AU"/>
        </w:rPr>
        <w:t xml:space="preserve"> objects should mirror the grounding structure of locations. It might be thought, however, that even if this is true, such grounding harmony is at best a surface feature of some kinds of grounding. It is not a deep feature of grounding, and so not one that we have much reason to pay attention to. We have some sympathy </w:t>
      </w:r>
      <w:r w:rsidR="00655DA7">
        <w:rPr>
          <w:rFonts w:ascii="Times New Roman" w:hAnsi="Times New Roman" w:cs="Times New Roman"/>
          <w:lang w:val="en-AU"/>
        </w:rPr>
        <w:t xml:space="preserve">for the idea that </w:t>
      </w:r>
      <w:r w:rsidR="00655DA7">
        <w:rPr>
          <w:rFonts w:ascii="Times New Roman" w:hAnsi="Times New Roman" w:cs="Times New Roman"/>
          <w:lang w:val="en-AU"/>
        </w:rPr>
        <w:lastRenderedPageBreak/>
        <w:t>the</w:t>
      </w:r>
      <w:r>
        <w:rPr>
          <w:rFonts w:ascii="Times New Roman" w:hAnsi="Times New Roman" w:cs="Times New Roman"/>
          <w:lang w:val="en-AU"/>
        </w:rPr>
        <w:t xml:space="preserve"> important features of grounding should be the general features. We hasten to add, however, that everything we have said </w:t>
      </w:r>
      <w:r w:rsidR="00FF2C53">
        <w:rPr>
          <w:rFonts w:ascii="Times New Roman" w:hAnsi="Times New Roman" w:cs="Times New Roman"/>
          <w:lang w:val="en-AU"/>
        </w:rPr>
        <w:t>in §</w:t>
      </w:r>
      <w:r w:rsidR="00FF2C53" w:rsidRPr="00A33EBD">
        <w:rPr>
          <w:rFonts w:ascii="Times New Roman" w:hAnsi="Times New Roman" w:cs="Times New Roman"/>
          <w:lang w:val="en-AU"/>
        </w:rPr>
        <w:t>4</w:t>
      </w:r>
      <w:r w:rsidRPr="00927376">
        <w:rPr>
          <w:rFonts w:ascii="Times New Roman" w:hAnsi="Times New Roman" w:cs="Times New Roman"/>
          <w:lang w:val="en-AU"/>
        </w:rPr>
        <w:t xml:space="preserve"> goes through</w:t>
      </w:r>
      <w:r>
        <w:rPr>
          <w:rFonts w:ascii="Times New Roman" w:hAnsi="Times New Roman" w:cs="Times New Roman"/>
          <w:lang w:val="en-AU"/>
        </w:rPr>
        <w:t xml:space="preserve"> with only a conditional form of structural grounding harmony. So even a restricted form of structural grounding harmony is worth considering. </w:t>
      </w:r>
    </w:p>
    <w:p w14:paraId="0D3D479C" w14:textId="77777777" w:rsidR="0083488D" w:rsidRDefault="0083488D" w:rsidP="002D418A">
      <w:pPr>
        <w:spacing w:line="360" w:lineRule="auto"/>
        <w:ind w:right="-52"/>
        <w:jc w:val="both"/>
        <w:rPr>
          <w:rFonts w:ascii="Times New Roman" w:hAnsi="Times New Roman" w:cs="Times New Roman"/>
          <w:lang w:val="en-AU"/>
        </w:rPr>
      </w:pPr>
    </w:p>
    <w:p w14:paraId="6BD61BAF" w14:textId="3145AE7F" w:rsidR="0083488D" w:rsidRDefault="0083488D"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A second consideration against structural grounding harmony focuses on the </w:t>
      </w:r>
      <w:r w:rsidR="00655DA7">
        <w:rPr>
          <w:rFonts w:ascii="Times New Roman" w:hAnsi="Times New Roman" w:cs="Times New Roman"/>
          <w:lang w:val="en-AU"/>
        </w:rPr>
        <w:t>right</w:t>
      </w:r>
      <w:r w:rsidR="004F54AD">
        <w:rPr>
          <w:rFonts w:ascii="Times New Roman" w:hAnsi="Times New Roman" w:cs="Times New Roman"/>
          <w:lang w:val="en-AU"/>
        </w:rPr>
        <w:t xml:space="preserve"> </w:t>
      </w:r>
      <w:r>
        <w:rPr>
          <w:rFonts w:ascii="Times New Roman" w:hAnsi="Times New Roman" w:cs="Times New Roman"/>
          <w:lang w:val="en-AU"/>
        </w:rPr>
        <w:t>to</w:t>
      </w:r>
      <w:r w:rsidR="004F54AD">
        <w:rPr>
          <w:rFonts w:ascii="Times New Roman" w:hAnsi="Times New Roman" w:cs="Times New Roman"/>
          <w:lang w:val="en-AU"/>
        </w:rPr>
        <w:t xml:space="preserve"> </w:t>
      </w:r>
      <w:r w:rsidR="00655DA7">
        <w:rPr>
          <w:rFonts w:ascii="Times New Roman" w:hAnsi="Times New Roman" w:cs="Times New Roman"/>
          <w:lang w:val="en-AU"/>
        </w:rPr>
        <w:t xml:space="preserve">left </w:t>
      </w:r>
      <w:r>
        <w:rPr>
          <w:rFonts w:ascii="Times New Roman" w:hAnsi="Times New Roman" w:cs="Times New Roman"/>
          <w:lang w:val="en-AU"/>
        </w:rPr>
        <w:t>direction of structural grounding harmony principles. Consider, again, [SG1]:</w:t>
      </w:r>
    </w:p>
    <w:p w14:paraId="2C722BA1" w14:textId="77777777" w:rsidR="0083488D" w:rsidRDefault="0083488D" w:rsidP="002D418A">
      <w:pPr>
        <w:spacing w:line="360" w:lineRule="auto"/>
        <w:ind w:right="-52"/>
        <w:jc w:val="both"/>
        <w:rPr>
          <w:rFonts w:ascii="Times New Roman" w:hAnsi="Times New Roman" w:cs="Times New Roman"/>
          <w:lang w:val="en-AU"/>
        </w:rPr>
      </w:pPr>
    </w:p>
    <w:p w14:paraId="72B5FA63" w14:textId="77777777" w:rsidR="00690091" w:rsidRPr="00EB7071" w:rsidRDefault="00690091" w:rsidP="002D418A">
      <w:pPr>
        <w:spacing w:line="360" w:lineRule="auto"/>
        <w:ind w:left="720" w:right="-52"/>
        <w:jc w:val="both"/>
        <w:rPr>
          <w:rFonts w:ascii="Times New Roman" w:hAnsi="Times New Roman" w:cs="Times New Roman"/>
          <w:lang w:val="en-AU"/>
        </w:rPr>
      </w:pPr>
      <w:r w:rsidRPr="00EB7071">
        <w:rPr>
          <w:rFonts w:ascii="Times New Roman" w:hAnsi="Times New Roman" w:cs="Times New Roman"/>
          <w:b/>
          <w:lang w:val="en-AU"/>
        </w:rPr>
        <w:t>[SG1]</w:t>
      </w:r>
      <w:r w:rsidRPr="00EB7071">
        <w:rPr>
          <w:rFonts w:ascii="Times New Roman" w:hAnsi="Times New Roman" w:cs="Times New Roman"/>
          <w:lang w:val="en-AU"/>
        </w:rPr>
        <w:t xml:space="preserve"> </w:t>
      </w:r>
      <w:r w:rsidRPr="00EB7071">
        <w:rPr>
          <w:rFonts w:ascii="Times New Roman" w:hAnsi="Times New Roman" w:cs="Times New Roman"/>
          <w:b/>
          <w:lang w:val="en-AU"/>
        </w:rPr>
        <w:t xml:space="preserve">Exact Full Structure: </w:t>
      </w:r>
      <w:r w:rsidRPr="00EB7071">
        <w:rPr>
          <w:rFonts w:ascii="Times New Roman" w:hAnsi="Times New Roman" w:cs="Times New Roman"/>
          <w:lang w:val="en-AU"/>
        </w:rPr>
        <w:t>x / y iff x’s exact location grounds y’s exact location.</w:t>
      </w:r>
    </w:p>
    <w:p w14:paraId="365DBBD7" w14:textId="77777777" w:rsidR="0083488D" w:rsidRDefault="0083488D" w:rsidP="002D418A">
      <w:pPr>
        <w:spacing w:line="360" w:lineRule="auto"/>
        <w:ind w:right="-52"/>
        <w:jc w:val="both"/>
        <w:rPr>
          <w:rFonts w:ascii="Times New Roman" w:hAnsi="Times New Roman" w:cs="Times New Roman"/>
          <w:lang w:val="en-AU"/>
        </w:rPr>
      </w:pPr>
    </w:p>
    <w:p w14:paraId="050B9210" w14:textId="52C27537" w:rsidR="004C0BA9" w:rsidRDefault="0069009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Most of our discussion has revolved around the </w:t>
      </w:r>
      <w:r w:rsidR="00655DA7">
        <w:rPr>
          <w:rFonts w:ascii="Times New Roman" w:hAnsi="Times New Roman" w:cs="Times New Roman"/>
          <w:lang w:val="en-AU"/>
        </w:rPr>
        <w:t>left</w:t>
      </w:r>
      <w:r w:rsidR="004F54AD">
        <w:rPr>
          <w:rFonts w:ascii="Times New Roman" w:hAnsi="Times New Roman" w:cs="Times New Roman"/>
          <w:lang w:val="en-AU"/>
        </w:rPr>
        <w:t xml:space="preserve"> </w:t>
      </w:r>
      <w:r>
        <w:rPr>
          <w:rFonts w:ascii="Times New Roman" w:hAnsi="Times New Roman" w:cs="Times New Roman"/>
          <w:lang w:val="en-AU"/>
        </w:rPr>
        <w:t>to</w:t>
      </w:r>
      <w:r w:rsidR="004F54AD">
        <w:rPr>
          <w:rFonts w:ascii="Times New Roman" w:hAnsi="Times New Roman" w:cs="Times New Roman"/>
          <w:lang w:val="en-AU"/>
        </w:rPr>
        <w:t xml:space="preserve"> </w:t>
      </w:r>
      <w:r w:rsidR="00655DA7">
        <w:rPr>
          <w:rFonts w:ascii="Times New Roman" w:hAnsi="Times New Roman" w:cs="Times New Roman"/>
          <w:lang w:val="en-AU"/>
        </w:rPr>
        <w:t xml:space="preserve">right </w:t>
      </w:r>
      <w:r>
        <w:rPr>
          <w:rFonts w:ascii="Times New Roman" w:hAnsi="Times New Roman" w:cs="Times New Roman"/>
          <w:lang w:val="en-AU"/>
        </w:rPr>
        <w:t xml:space="preserve">direction of this mirroring principle. This direction tells us that the grounding relationship between locations reflects the grounding structure of objects. The </w:t>
      </w:r>
      <w:r w:rsidR="00655DA7">
        <w:rPr>
          <w:rFonts w:ascii="Times New Roman" w:hAnsi="Times New Roman" w:cs="Times New Roman"/>
          <w:lang w:val="en-AU"/>
        </w:rPr>
        <w:t>right</w:t>
      </w:r>
      <w:r w:rsidR="004F54AD">
        <w:rPr>
          <w:rFonts w:ascii="Times New Roman" w:hAnsi="Times New Roman" w:cs="Times New Roman"/>
          <w:lang w:val="en-AU"/>
        </w:rPr>
        <w:t xml:space="preserve"> </w:t>
      </w:r>
      <w:r>
        <w:rPr>
          <w:rFonts w:ascii="Times New Roman" w:hAnsi="Times New Roman" w:cs="Times New Roman"/>
          <w:lang w:val="en-AU"/>
        </w:rPr>
        <w:t>to</w:t>
      </w:r>
      <w:r w:rsidR="004F54AD">
        <w:rPr>
          <w:rFonts w:ascii="Times New Roman" w:hAnsi="Times New Roman" w:cs="Times New Roman"/>
          <w:lang w:val="en-AU"/>
        </w:rPr>
        <w:t xml:space="preserve"> </w:t>
      </w:r>
      <w:r w:rsidR="00655DA7">
        <w:rPr>
          <w:rFonts w:ascii="Times New Roman" w:hAnsi="Times New Roman" w:cs="Times New Roman"/>
          <w:lang w:val="en-AU"/>
        </w:rPr>
        <w:t xml:space="preserve">left </w:t>
      </w:r>
      <w:r>
        <w:rPr>
          <w:rFonts w:ascii="Times New Roman" w:hAnsi="Times New Roman" w:cs="Times New Roman"/>
          <w:lang w:val="en-AU"/>
        </w:rPr>
        <w:t xml:space="preserve">direction, however, tells us that the grounding structure of objects must reflect the grounding structure of wherever those objects are located. To see why this might be objectionable, suppose that proper parthood implies partial grounding, and that sub-regionhood implies proper parthood. Then for any two objects, x and y, if x is located at R1 and y is located at R2 and R1 is a sub-region of R2, then </w:t>
      </w:r>
      <w:r w:rsidRPr="00690091">
        <w:rPr>
          <w:rFonts w:ascii="Times New Roman" w:hAnsi="Times New Roman" w:cs="Times New Roman"/>
          <w:i/>
          <w:lang w:val="en-AU"/>
        </w:rPr>
        <w:t>it follows that</w:t>
      </w:r>
      <w:r>
        <w:rPr>
          <w:rFonts w:ascii="Times New Roman" w:hAnsi="Times New Roman" w:cs="Times New Roman"/>
          <w:i/>
          <w:lang w:val="en-AU"/>
        </w:rPr>
        <w:t xml:space="preserve"> x is a partial ground of y</w:t>
      </w:r>
      <w:r>
        <w:rPr>
          <w:rFonts w:ascii="Times New Roman" w:hAnsi="Times New Roman" w:cs="Times New Roman"/>
          <w:lang w:val="en-AU"/>
        </w:rPr>
        <w:t xml:space="preserve">. So, for instance, suppose that Nox is in his cat house. Then one might be inclined to think that Nox’s exact location is a proper sub-region of the location of the cat house. But then it follows from the </w:t>
      </w:r>
      <w:r w:rsidR="00655DA7">
        <w:rPr>
          <w:rFonts w:ascii="Times New Roman" w:hAnsi="Times New Roman" w:cs="Times New Roman"/>
          <w:lang w:val="en-AU"/>
        </w:rPr>
        <w:t>right</w:t>
      </w:r>
      <w:r w:rsidR="00087AC9">
        <w:rPr>
          <w:rFonts w:ascii="Times New Roman" w:hAnsi="Times New Roman" w:cs="Times New Roman"/>
          <w:lang w:val="en-AU"/>
        </w:rPr>
        <w:t xml:space="preserve"> </w:t>
      </w:r>
      <w:r w:rsidR="00655DA7">
        <w:rPr>
          <w:rFonts w:ascii="Times New Roman" w:hAnsi="Times New Roman" w:cs="Times New Roman"/>
          <w:lang w:val="en-AU"/>
        </w:rPr>
        <w:t>to</w:t>
      </w:r>
      <w:r w:rsidR="00087AC9">
        <w:rPr>
          <w:rFonts w:ascii="Times New Roman" w:hAnsi="Times New Roman" w:cs="Times New Roman"/>
          <w:lang w:val="en-AU"/>
        </w:rPr>
        <w:t xml:space="preserve"> </w:t>
      </w:r>
      <w:r w:rsidR="00655DA7">
        <w:rPr>
          <w:rFonts w:ascii="Times New Roman" w:hAnsi="Times New Roman" w:cs="Times New Roman"/>
          <w:lang w:val="en-AU"/>
        </w:rPr>
        <w:t>left</w:t>
      </w:r>
      <w:r>
        <w:rPr>
          <w:rFonts w:ascii="Times New Roman" w:hAnsi="Times New Roman" w:cs="Times New Roman"/>
          <w:lang w:val="en-AU"/>
        </w:rPr>
        <w:t xml:space="preserve"> direction of [SG1] that Nox is a partial ground of his cat house</w:t>
      </w:r>
      <w:r w:rsidR="00087AC9">
        <w:rPr>
          <w:rFonts w:ascii="Times New Roman" w:hAnsi="Times New Roman" w:cs="Times New Roman"/>
          <w:lang w:val="en-AU"/>
        </w:rPr>
        <w:t xml:space="preserve"> (assuming, as above, that mereological relations imply grounding relations)</w:t>
      </w:r>
      <w:r>
        <w:rPr>
          <w:rFonts w:ascii="Times New Roman" w:hAnsi="Times New Roman" w:cs="Times New Roman"/>
          <w:lang w:val="en-AU"/>
        </w:rPr>
        <w:t>.</w:t>
      </w:r>
    </w:p>
    <w:p w14:paraId="7A93ED81" w14:textId="77777777" w:rsidR="00690091" w:rsidRDefault="00690091" w:rsidP="002D418A">
      <w:pPr>
        <w:spacing w:line="360" w:lineRule="auto"/>
        <w:ind w:right="-52"/>
        <w:jc w:val="both"/>
        <w:rPr>
          <w:rFonts w:ascii="Times New Roman" w:hAnsi="Times New Roman" w:cs="Times New Roman"/>
          <w:lang w:val="en-AU"/>
        </w:rPr>
      </w:pPr>
    </w:p>
    <w:p w14:paraId="1E2D11C2" w14:textId="51C9B5D0" w:rsidR="00690091" w:rsidRDefault="00770592"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In response,</w:t>
      </w:r>
      <w:r w:rsidR="00690091">
        <w:rPr>
          <w:rFonts w:ascii="Times New Roman" w:hAnsi="Times New Roman" w:cs="Times New Roman"/>
          <w:lang w:val="en-AU"/>
        </w:rPr>
        <w:t xml:space="preserve"> one might argue that Nox’s location is not, in fact, a proper sub-region of the cat house. The location of the cat house does not include the </w:t>
      </w:r>
      <w:r w:rsidR="00690091">
        <w:rPr>
          <w:rFonts w:ascii="Times New Roman" w:hAnsi="Times New Roman" w:cs="Times New Roman"/>
          <w:i/>
          <w:lang w:val="en-AU"/>
        </w:rPr>
        <w:t>interior</w:t>
      </w:r>
      <w:r w:rsidR="00690091">
        <w:rPr>
          <w:rFonts w:ascii="Times New Roman" w:hAnsi="Times New Roman" w:cs="Times New Roman"/>
          <w:lang w:val="en-AU"/>
        </w:rPr>
        <w:t xml:space="preserve"> of the cat house, but only the region where the cat house’s material parts are located (wherever the fluff is, so to speak). Then Nox’s location is </w:t>
      </w:r>
      <w:r w:rsidR="00690091">
        <w:rPr>
          <w:rFonts w:ascii="Times New Roman" w:hAnsi="Times New Roman" w:cs="Times New Roman"/>
          <w:i/>
          <w:lang w:val="en-AU"/>
        </w:rPr>
        <w:t>disjoint</w:t>
      </w:r>
      <w:r w:rsidR="00690091">
        <w:rPr>
          <w:rFonts w:ascii="Times New Roman" w:hAnsi="Times New Roman" w:cs="Times New Roman"/>
          <w:lang w:val="en-AU"/>
        </w:rPr>
        <w:t xml:space="preserve"> from the cat house’s location, since he is where the cat house is not, despite being inside the cat house. Then Nox fails to be a partial ground of the cat house, as seems right.</w:t>
      </w:r>
    </w:p>
    <w:p w14:paraId="558DA9A7" w14:textId="77777777" w:rsidR="00690091" w:rsidRDefault="00690091" w:rsidP="002D418A">
      <w:pPr>
        <w:spacing w:line="360" w:lineRule="auto"/>
        <w:ind w:right="-52"/>
        <w:jc w:val="both"/>
        <w:rPr>
          <w:rFonts w:ascii="Times New Roman" w:hAnsi="Times New Roman" w:cs="Times New Roman"/>
          <w:lang w:val="en-AU"/>
        </w:rPr>
      </w:pPr>
    </w:p>
    <w:p w14:paraId="7BCFD0C7" w14:textId="27191AD0" w:rsidR="00690091" w:rsidRDefault="00690091"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More generally, we might here detect an interaction between the right</w:t>
      </w:r>
      <w:r w:rsidR="004F54AD">
        <w:rPr>
          <w:rFonts w:ascii="Times New Roman" w:hAnsi="Times New Roman" w:cs="Times New Roman"/>
          <w:lang w:val="en-AU"/>
        </w:rPr>
        <w:t xml:space="preserve"> </w:t>
      </w:r>
      <w:r>
        <w:rPr>
          <w:rFonts w:ascii="Times New Roman" w:hAnsi="Times New Roman" w:cs="Times New Roman"/>
          <w:lang w:val="en-AU"/>
        </w:rPr>
        <w:t>to</w:t>
      </w:r>
      <w:r w:rsidR="004F54AD">
        <w:rPr>
          <w:rFonts w:ascii="Times New Roman" w:hAnsi="Times New Roman" w:cs="Times New Roman"/>
          <w:lang w:val="en-AU"/>
        </w:rPr>
        <w:t xml:space="preserve"> </w:t>
      </w:r>
      <w:r>
        <w:rPr>
          <w:rFonts w:ascii="Times New Roman" w:hAnsi="Times New Roman" w:cs="Times New Roman"/>
          <w:lang w:val="en-AU"/>
        </w:rPr>
        <w:t xml:space="preserve">left direction of structural grounding harmony principles and concerns of material interpenetration. The thought being that if two objects genuinely share an exact location, then this can only be because the two objects are not materially distinct, in which case some grounding relation </w:t>
      </w:r>
      <w:r>
        <w:rPr>
          <w:rFonts w:ascii="Times New Roman" w:hAnsi="Times New Roman" w:cs="Times New Roman"/>
          <w:lang w:val="en-AU"/>
        </w:rPr>
        <w:lastRenderedPageBreak/>
        <w:t>between them seems appropriate. Indeed, if one is of an optimistic bent, then perhaps there is a case for structural grounding to be found in the right</w:t>
      </w:r>
      <w:r w:rsidR="004F54AD">
        <w:rPr>
          <w:rFonts w:ascii="Times New Roman" w:hAnsi="Times New Roman" w:cs="Times New Roman"/>
          <w:lang w:val="en-AU"/>
        </w:rPr>
        <w:t xml:space="preserve"> </w:t>
      </w:r>
      <w:r>
        <w:rPr>
          <w:rFonts w:ascii="Times New Roman" w:hAnsi="Times New Roman" w:cs="Times New Roman"/>
          <w:lang w:val="en-AU"/>
        </w:rPr>
        <w:t>to</w:t>
      </w:r>
      <w:r w:rsidR="004F54AD">
        <w:rPr>
          <w:rFonts w:ascii="Times New Roman" w:hAnsi="Times New Roman" w:cs="Times New Roman"/>
          <w:lang w:val="en-AU"/>
        </w:rPr>
        <w:t xml:space="preserve"> </w:t>
      </w:r>
      <w:r>
        <w:rPr>
          <w:rFonts w:ascii="Times New Roman" w:hAnsi="Times New Roman" w:cs="Times New Roman"/>
          <w:lang w:val="en-AU"/>
        </w:rPr>
        <w:t xml:space="preserve">left direction of structural grounding principles. At the very least, there are ways of thinking about location where </w:t>
      </w:r>
      <w:r w:rsidR="00770592">
        <w:rPr>
          <w:rFonts w:ascii="Times New Roman" w:hAnsi="Times New Roman" w:cs="Times New Roman"/>
          <w:lang w:val="en-AU"/>
        </w:rPr>
        <w:t>the right</w:t>
      </w:r>
      <w:r w:rsidR="004F54AD">
        <w:rPr>
          <w:rFonts w:ascii="Times New Roman" w:hAnsi="Times New Roman" w:cs="Times New Roman"/>
          <w:lang w:val="en-AU"/>
        </w:rPr>
        <w:t xml:space="preserve"> </w:t>
      </w:r>
      <w:r w:rsidR="00770592">
        <w:rPr>
          <w:rFonts w:ascii="Times New Roman" w:hAnsi="Times New Roman" w:cs="Times New Roman"/>
          <w:lang w:val="en-AU"/>
        </w:rPr>
        <w:t>to</w:t>
      </w:r>
      <w:r w:rsidR="004F54AD">
        <w:rPr>
          <w:rFonts w:ascii="Times New Roman" w:hAnsi="Times New Roman" w:cs="Times New Roman"/>
          <w:lang w:val="en-AU"/>
        </w:rPr>
        <w:t xml:space="preserve"> </w:t>
      </w:r>
      <w:r w:rsidR="00770592">
        <w:rPr>
          <w:rFonts w:ascii="Times New Roman" w:hAnsi="Times New Roman" w:cs="Times New Roman"/>
          <w:lang w:val="en-AU"/>
        </w:rPr>
        <w:t>left</w:t>
      </w:r>
      <w:r>
        <w:rPr>
          <w:rFonts w:ascii="Times New Roman" w:hAnsi="Times New Roman" w:cs="Times New Roman"/>
          <w:lang w:val="en-AU"/>
        </w:rPr>
        <w:t xml:space="preserve"> direction is not a problem.</w:t>
      </w:r>
    </w:p>
    <w:p w14:paraId="1046443D" w14:textId="77777777" w:rsidR="00690091" w:rsidRDefault="00690091" w:rsidP="002D418A">
      <w:pPr>
        <w:spacing w:line="360" w:lineRule="auto"/>
        <w:ind w:right="-52"/>
        <w:jc w:val="both"/>
        <w:rPr>
          <w:rFonts w:ascii="Times New Roman" w:hAnsi="Times New Roman" w:cs="Times New Roman"/>
          <w:lang w:val="en-AU"/>
        </w:rPr>
      </w:pPr>
    </w:p>
    <w:p w14:paraId="125E3453" w14:textId="77777777" w:rsidR="004F54AD" w:rsidRDefault="00C73582"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The third consideration against structural grounding harmony focuses on one of the arguments in favour of it: namely, the arguments from mereological harmony. Someone might just reject the idea that all grounding is mereologically mediated. Indeed, a cursory glance at the many examples of grounding that have been offered does suggest some potential counterexamples to principles like [SMMG], [MMMG] and [WMMG]. </w:t>
      </w:r>
      <w:r w:rsidR="000A015C">
        <w:rPr>
          <w:rFonts w:ascii="Times New Roman" w:hAnsi="Times New Roman" w:cs="Times New Roman"/>
          <w:lang w:val="en-AU"/>
        </w:rPr>
        <w:t xml:space="preserve">Consider the following classic case of grounding: the determinate and its determinable. Thus, suppose we have a patch of crimson. Crimsonness is a determinate of redness. Some are thus inclined to suppose that the patch is red because it is crimson: determinates ground their determinables. </w:t>
      </w:r>
      <w:r w:rsidR="00C21A5C">
        <w:rPr>
          <w:rFonts w:ascii="Times New Roman" w:hAnsi="Times New Roman" w:cs="Times New Roman"/>
          <w:lang w:val="en-AU"/>
        </w:rPr>
        <w:t>Be that as it may, there does not seem to be a mereological relation that accompanies this case of grounding.</w:t>
      </w:r>
      <w:r w:rsidR="006D5910" w:rsidRPr="006D5910">
        <w:rPr>
          <w:rFonts w:ascii="Times New Roman" w:hAnsi="Times New Roman" w:cs="Times New Roman"/>
          <w:lang w:val="en-AU"/>
        </w:rPr>
        <w:t xml:space="preserve"> </w:t>
      </w:r>
      <w:r w:rsidR="006D5910">
        <w:rPr>
          <w:rFonts w:ascii="Times New Roman" w:hAnsi="Times New Roman" w:cs="Times New Roman"/>
          <w:lang w:val="en-AU"/>
        </w:rPr>
        <w:t xml:space="preserve">Of course, if one is, like Paul, committed to the view that grounding relations are mereologically mediated, then the obvious thing to do is push determinate/determinable relations out of the grounding family. Such relations just are not grounding relations. </w:t>
      </w:r>
    </w:p>
    <w:p w14:paraId="71F3473F" w14:textId="77777777" w:rsidR="004F54AD" w:rsidRDefault="004F54AD" w:rsidP="002D418A">
      <w:pPr>
        <w:spacing w:line="360" w:lineRule="auto"/>
        <w:ind w:right="-52"/>
        <w:jc w:val="both"/>
        <w:rPr>
          <w:rFonts w:ascii="Times New Roman" w:hAnsi="Times New Roman" w:cs="Times New Roman"/>
          <w:lang w:val="en-AU"/>
        </w:rPr>
      </w:pPr>
    </w:p>
    <w:p w14:paraId="308BD4A1" w14:textId="0C766BAA" w:rsidR="00690091" w:rsidRDefault="004F54AD"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 xml:space="preserve">One point in favour of the view that grounding is mereologically mediated focuses on the apparent ubiquity of mereological relations. In just about every case we know of where a physical object is connected to some more fundamental object, a mereological connection also seems to be in play. Cities are composed of people, which are composed of cells, which are composed of molecules, which are composed of atoms, which are composed of sub-atomic particles, which are composed of strings. The great chain of being, for physical objects at least, does seem to be a mereological one. </w:t>
      </w:r>
      <w:r w:rsidR="00F94F68">
        <w:rPr>
          <w:rFonts w:ascii="Times New Roman" w:hAnsi="Times New Roman" w:cs="Times New Roman"/>
          <w:lang w:val="en-AU"/>
        </w:rPr>
        <w:t>T</w:t>
      </w:r>
      <w:r>
        <w:rPr>
          <w:rFonts w:ascii="Times New Roman" w:hAnsi="Times New Roman" w:cs="Times New Roman"/>
          <w:lang w:val="en-AU"/>
        </w:rPr>
        <w:t xml:space="preserve">he idea that grounding for physical objects is always mereologically mediated does tend to paint a very elegant picture of reality. It is, of course, compatible with this that grounding for other kinds of objects is not mereologically mediated, and thus that structural grounding harmony is only relevant for physical objects. Be that as it may, the physical is obviously quite an important domain, and so even if structural grounding harmony were to apply only to physical objects, that would make it an important notion.  </w:t>
      </w:r>
    </w:p>
    <w:p w14:paraId="6887BA1D" w14:textId="77777777" w:rsidR="00C21A5C" w:rsidRDefault="00C21A5C" w:rsidP="002D418A">
      <w:pPr>
        <w:spacing w:line="360" w:lineRule="auto"/>
        <w:ind w:right="-52"/>
        <w:jc w:val="both"/>
        <w:rPr>
          <w:rFonts w:ascii="Times New Roman" w:hAnsi="Times New Roman" w:cs="Times New Roman"/>
          <w:lang w:val="en-AU"/>
        </w:rPr>
      </w:pPr>
    </w:p>
    <w:p w14:paraId="2332C235" w14:textId="4E6B73A2" w:rsidR="00C21A5C" w:rsidRDefault="00C21A5C"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Finally, one might reject structural grounding harmony on the grounds that locations don’t stand in grounding relations to one another</w:t>
      </w:r>
      <w:r w:rsidR="006714AD">
        <w:rPr>
          <w:rFonts w:ascii="Times New Roman" w:hAnsi="Times New Roman" w:cs="Times New Roman"/>
          <w:lang w:val="en-AU"/>
        </w:rPr>
        <w:t>: the</w:t>
      </w:r>
      <w:r>
        <w:rPr>
          <w:rFonts w:ascii="Times New Roman" w:hAnsi="Times New Roman" w:cs="Times New Roman"/>
          <w:lang w:val="en-AU"/>
        </w:rPr>
        <w:t xml:space="preserve"> thought being that locations are </w:t>
      </w:r>
      <w:r>
        <w:rPr>
          <w:rFonts w:ascii="Times New Roman" w:hAnsi="Times New Roman" w:cs="Times New Roman"/>
          <w:lang w:val="en-AU"/>
        </w:rPr>
        <w:lastRenderedPageBreak/>
        <w:t xml:space="preserve">metaphysically </w:t>
      </w:r>
      <w:r>
        <w:rPr>
          <w:rFonts w:ascii="Times New Roman" w:hAnsi="Times New Roman" w:cs="Times New Roman"/>
          <w:i/>
          <w:lang w:val="en-AU"/>
        </w:rPr>
        <w:t>flat</w:t>
      </w:r>
      <w:r>
        <w:rPr>
          <w:rFonts w:ascii="Times New Roman" w:hAnsi="Times New Roman" w:cs="Times New Roman"/>
          <w:lang w:val="en-AU"/>
        </w:rPr>
        <w:t xml:space="preserve"> whereas the objects they house are </w:t>
      </w:r>
      <w:r>
        <w:rPr>
          <w:rFonts w:ascii="Times New Roman" w:hAnsi="Times New Roman" w:cs="Times New Roman"/>
          <w:i/>
          <w:lang w:val="en-AU"/>
        </w:rPr>
        <w:t>structured</w:t>
      </w:r>
      <w:r>
        <w:rPr>
          <w:rFonts w:ascii="Times New Roman" w:hAnsi="Times New Roman" w:cs="Times New Roman"/>
          <w:lang w:val="en-AU"/>
        </w:rPr>
        <w:t>. There is thus a fundamental mismatch between the metaphysics of locations and the metaphysics of objects that undermines anything like structural grounding harmony. Such a picture requires denying supersubstantivalism, but then</w:t>
      </w:r>
      <w:r w:rsidR="00770592">
        <w:rPr>
          <w:rFonts w:ascii="Times New Roman" w:hAnsi="Times New Roman" w:cs="Times New Roman"/>
          <w:lang w:val="en-AU"/>
        </w:rPr>
        <w:t>, one might think,</w:t>
      </w:r>
      <w:r>
        <w:rPr>
          <w:rFonts w:ascii="Times New Roman" w:hAnsi="Times New Roman" w:cs="Times New Roman"/>
          <w:lang w:val="en-AU"/>
        </w:rPr>
        <w:t xml:space="preserve"> so much the worse for that view. It also requires denying that parthood always implies grounding or that sub-regionhood implies parthood. But again, perhaps these connections can be denied anyway. </w:t>
      </w:r>
    </w:p>
    <w:p w14:paraId="6144C1DB" w14:textId="77777777" w:rsidR="00C21A5C" w:rsidRDefault="00C21A5C" w:rsidP="002D418A">
      <w:pPr>
        <w:spacing w:line="360" w:lineRule="auto"/>
        <w:ind w:right="-52"/>
        <w:jc w:val="both"/>
        <w:rPr>
          <w:rFonts w:ascii="Times New Roman" w:hAnsi="Times New Roman" w:cs="Times New Roman"/>
          <w:lang w:val="en-AU"/>
        </w:rPr>
      </w:pPr>
    </w:p>
    <w:p w14:paraId="6B1CEB00" w14:textId="027EA791" w:rsidR="00C21A5C" w:rsidRDefault="00C21A5C"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We don’t have much to say to this line of thought</w:t>
      </w:r>
      <w:r w:rsidR="004F54AD">
        <w:rPr>
          <w:rFonts w:ascii="Times New Roman" w:hAnsi="Times New Roman" w:cs="Times New Roman"/>
          <w:lang w:val="en-AU"/>
        </w:rPr>
        <w:t xml:space="preserve"> beyond what we have already said</w:t>
      </w:r>
      <w:r>
        <w:rPr>
          <w:rFonts w:ascii="Times New Roman" w:hAnsi="Times New Roman" w:cs="Times New Roman"/>
          <w:lang w:val="en-AU"/>
        </w:rPr>
        <w:t xml:space="preserve">. Structural grounding harmony clearly requires there to be some grounding structure to locations. </w:t>
      </w:r>
      <w:r w:rsidR="000D209D">
        <w:rPr>
          <w:rFonts w:ascii="Times New Roman" w:hAnsi="Times New Roman" w:cs="Times New Roman"/>
          <w:lang w:val="en-AU"/>
        </w:rPr>
        <w:t>All we can say is that a picture where locations are flat and objects are structure</w:t>
      </w:r>
      <w:r w:rsidR="006714AD">
        <w:rPr>
          <w:rFonts w:ascii="Times New Roman" w:hAnsi="Times New Roman" w:cs="Times New Roman"/>
          <w:lang w:val="en-AU"/>
        </w:rPr>
        <w:t>d</w:t>
      </w:r>
      <w:r w:rsidR="000D209D">
        <w:rPr>
          <w:rFonts w:ascii="Times New Roman" w:hAnsi="Times New Roman" w:cs="Times New Roman"/>
          <w:lang w:val="en-AU"/>
        </w:rPr>
        <w:t xml:space="preserve"> </w:t>
      </w:r>
      <w:r w:rsidRPr="00884A2F">
        <w:rPr>
          <w:rFonts w:ascii="Times New Roman" w:hAnsi="Times New Roman" w:cs="Times New Roman"/>
          <w:lang w:val="en-AU"/>
        </w:rPr>
        <w:t>is</w:t>
      </w:r>
      <w:r>
        <w:rPr>
          <w:rFonts w:ascii="Times New Roman" w:hAnsi="Times New Roman" w:cs="Times New Roman"/>
          <w:lang w:val="en-AU"/>
        </w:rPr>
        <w:t xml:space="preserve"> a bit odd. It </w:t>
      </w:r>
      <w:r w:rsidRPr="00884A2F">
        <w:rPr>
          <w:rFonts w:ascii="Times New Roman" w:hAnsi="Times New Roman" w:cs="Times New Roman"/>
          <w:lang w:val="en-AU"/>
        </w:rPr>
        <w:t>is</w:t>
      </w:r>
      <w:r>
        <w:rPr>
          <w:rFonts w:ascii="Times New Roman" w:hAnsi="Times New Roman" w:cs="Times New Roman"/>
          <w:lang w:val="en-AU"/>
        </w:rPr>
        <w:t xml:space="preserve"> strange for metaphysical structure to be ‘localised’ in this way, to just one kind of object. But so far as we can see there is nothing incoherent about the suggestion.</w:t>
      </w:r>
      <w:r w:rsidR="006714AD">
        <w:rPr>
          <w:rFonts w:ascii="Times New Roman" w:hAnsi="Times New Roman" w:cs="Times New Roman"/>
          <w:lang w:val="en-AU"/>
        </w:rPr>
        <w:t xml:space="preserve"> </w:t>
      </w:r>
    </w:p>
    <w:p w14:paraId="211E8C63" w14:textId="77777777" w:rsidR="00C21A5C" w:rsidRDefault="00C21A5C" w:rsidP="002D418A">
      <w:pPr>
        <w:spacing w:line="360" w:lineRule="auto"/>
        <w:ind w:right="-52"/>
        <w:jc w:val="both"/>
        <w:rPr>
          <w:rFonts w:ascii="Times New Roman" w:hAnsi="Times New Roman" w:cs="Times New Roman"/>
          <w:lang w:val="en-AU"/>
        </w:rPr>
      </w:pPr>
    </w:p>
    <w:p w14:paraId="1FAD52BE" w14:textId="15389468" w:rsidR="00C21A5C" w:rsidRPr="00C21A5C" w:rsidRDefault="00884A2F" w:rsidP="002D418A">
      <w:pPr>
        <w:spacing w:line="360" w:lineRule="auto"/>
        <w:ind w:right="-52"/>
        <w:jc w:val="both"/>
        <w:rPr>
          <w:rFonts w:ascii="Times New Roman" w:hAnsi="Times New Roman" w:cs="Times New Roman"/>
          <w:b/>
          <w:lang w:val="en-AU"/>
        </w:rPr>
      </w:pPr>
      <w:r>
        <w:rPr>
          <w:rFonts w:ascii="Times New Roman" w:hAnsi="Times New Roman" w:cs="Times New Roman"/>
          <w:b/>
          <w:lang w:val="en-AU"/>
        </w:rPr>
        <w:t>6</w:t>
      </w:r>
      <w:r w:rsidR="00C21A5C" w:rsidRPr="00C21A5C">
        <w:rPr>
          <w:rFonts w:ascii="Times New Roman" w:hAnsi="Times New Roman" w:cs="Times New Roman"/>
          <w:b/>
          <w:lang w:val="en-AU"/>
        </w:rPr>
        <w:t>.</w:t>
      </w:r>
      <w:r w:rsidR="00C21A5C" w:rsidRPr="00C21A5C">
        <w:rPr>
          <w:rFonts w:ascii="Times New Roman" w:hAnsi="Times New Roman" w:cs="Times New Roman"/>
          <w:b/>
          <w:lang w:val="en-AU"/>
        </w:rPr>
        <w:tab/>
        <w:t>Conclusion</w:t>
      </w:r>
    </w:p>
    <w:p w14:paraId="1B2D7C4B" w14:textId="77777777" w:rsidR="00C21A5C" w:rsidRDefault="00C21A5C" w:rsidP="002D418A">
      <w:pPr>
        <w:spacing w:line="360" w:lineRule="auto"/>
        <w:ind w:right="-52"/>
        <w:jc w:val="both"/>
        <w:rPr>
          <w:rFonts w:ascii="Times New Roman" w:hAnsi="Times New Roman" w:cs="Times New Roman"/>
          <w:lang w:val="en-AU"/>
        </w:rPr>
      </w:pPr>
    </w:p>
    <w:p w14:paraId="28FFCD91" w14:textId="7811DD7A" w:rsidR="00C21A5C" w:rsidRDefault="00C21A5C"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Thus</w:t>
      </w:r>
      <w:r w:rsidR="00183A9E">
        <w:rPr>
          <w:rFonts w:ascii="Times New Roman" w:hAnsi="Times New Roman" w:cs="Times New Roman"/>
          <w:lang w:val="en-AU"/>
        </w:rPr>
        <w:t>,</w:t>
      </w:r>
      <w:r>
        <w:rPr>
          <w:rFonts w:ascii="Times New Roman" w:hAnsi="Times New Roman" w:cs="Times New Roman"/>
          <w:lang w:val="en-AU"/>
        </w:rPr>
        <w:t xml:space="preserve"> ends our exploration of grounding harmony. Here’s a summary of the main points:</w:t>
      </w:r>
    </w:p>
    <w:p w14:paraId="22C491CC" w14:textId="77777777" w:rsidR="00C21A5C" w:rsidRDefault="00C21A5C" w:rsidP="002D418A">
      <w:pPr>
        <w:spacing w:line="360" w:lineRule="auto"/>
        <w:ind w:right="-52"/>
        <w:jc w:val="both"/>
        <w:rPr>
          <w:rFonts w:ascii="Times New Roman" w:hAnsi="Times New Roman" w:cs="Times New Roman"/>
          <w:lang w:val="en-AU"/>
        </w:rPr>
      </w:pPr>
    </w:p>
    <w:p w14:paraId="01D80685" w14:textId="66787C41" w:rsidR="00C21A5C" w:rsidRDefault="00C21A5C" w:rsidP="002D418A">
      <w:pPr>
        <w:pStyle w:val="ListParagraph"/>
        <w:numPr>
          <w:ilvl w:val="0"/>
          <w:numId w:val="6"/>
        </w:numPr>
        <w:spacing w:line="360" w:lineRule="auto"/>
        <w:ind w:right="-52"/>
        <w:jc w:val="both"/>
        <w:rPr>
          <w:rFonts w:ascii="Times New Roman" w:hAnsi="Times New Roman" w:cs="Times New Roman"/>
          <w:lang w:val="en-AU"/>
        </w:rPr>
      </w:pPr>
      <w:r>
        <w:rPr>
          <w:rFonts w:ascii="Times New Roman" w:hAnsi="Times New Roman" w:cs="Times New Roman"/>
          <w:lang w:val="en-AU"/>
        </w:rPr>
        <w:t>There are two kinds of grounding harmony: locative and structural.</w:t>
      </w:r>
    </w:p>
    <w:p w14:paraId="38824187" w14:textId="7818B22E" w:rsidR="00C21A5C" w:rsidRDefault="00C21A5C" w:rsidP="002D418A">
      <w:pPr>
        <w:pStyle w:val="ListParagraph"/>
        <w:numPr>
          <w:ilvl w:val="0"/>
          <w:numId w:val="6"/>
        </w:numPr>
        <w:spacing w:line="360" w:lineRule="auto"/>
        <w:ind w:right="-52"/>
        <w:jc w:val="both"/>
        <w:rPr>
          <w:rFonts w:ascii="Times New Roman" w:hAnsi="Times New Roman" w:cs="Times New Roman"/>
          <w:lang w:val="en-AU"/>
        </w:rPr>
      </w:pPr>
      <w:r>
        <w:rPr>
          <w:rFonts w:ascii="Times New Roman" w:hAnsi="Times New Roman" w:cs="Times New Roman"/>
          <w:lang w:val="en-AU"/>
        </w:rPr>
        <w:t>Mereological harmony implies both kinds of grounding harmony, given certain assumptions.</w:t>
      </w:r>
    </w:p>
    <w:p w14:paraId="5B6E4D62" w14:textId="0CD7B64A" w:rsidR="00C21A5C" w:rsidRDefault="00FF2C53" w:rsidP="002D418A">
      <w:pPr>
        <w:pStyle w:val="ListParagraph"/>
        <w:numPr>
          <w:ilvl w:val="0"/>
          <w:numId w:val="6"/>
        </w:numPr>
        <w:spacing w:line="360" w:lineRule="auto"/>
        <w:ind w:right="-52"/>
        <w:jc w:val="both"/>
        <w:rPr>
          <w:rFonts w:ascii="Times New Roman" w:hAnsi="Times New Roman" w:cs="Times New Roman"/>
          <w:lang w:val="en-AU"/>
        </w:rPr>
      </w:pPr>
      <w:r>
        <w:rPr>
          <w:rFonts w:ascii="Times New Roman" w:hAnsi="Times New Roman" w:cs="Times New Roman"/>
          <w:lang w:val="en-AU"/>
        </w:rPr>
        <w:t>Certain packages of metaphysical views, such as Schaffer-style priority monism, are</w:t>
      </w:r>
      <w:r w:rsidR="00C21A5C">
        <w:rPr>
          <w:rFonts w:ascii="Times New Roman" w:hAnsi="Times New Roman" w:cs="Times New Roman"/>
          <w:lang w:val="en-AU"/>
        </w:rPr>
        <w:t xml:space="preserve"> incompatible with some structural grounding harmony principles.</w:t>
      </w:r>
    </w:p>
    <w:p w14:paraId="3743B908" w14:textId="705FA776" w:rsidR="00C21A5C" w:rsidRDefault="00C21A5C" w:rsidP="002D418A">
      <w:pPr>
        <w:pStyle w:val="ListParagraph"/>
        <w:numPr>
          <w:ilvl w:val="0"/>
          <w:numId w:val="6"/>
        </w:numPr>
        <w:spacing w:line="360" w:lineRule="auto"/>
        <w:ind w:right="-52"/>
        <w:jc w:val="both"/>
        <w:rPr>
          <w:rFonts w:ascii="Times New Roman" w:hAnsi="Times New Roman" w:cs="Times New Roman"/>
          <w:lang w:val="en-AU"/>
        </w:rPr>
      </w:pPr>
      <w:r>
        <w:rPr>
          <w:rFonts w:ascii="Times New Roman" w:hAnsi="Times New Roman" w:cs="Times New Roman"/>
          <w:lang w:val="en-AU"/>
        </w:rPr>
        <w:t>Structural grounding harmony is implied by supersubstantivalism and by the view that grounding is mereologically mediated</w:t>
      </w:r>
    </w:p>
    <w:p w14:paraId="43C1D0EA" w14:textId="77777777" w:rsidR="00C21A5C" w:rsidRDefault="00C21A5C" w:rsidP="002D418A">
      <w:pPr>
        <w:pStyle w:val="ListParagraph"/>
        <w:numPr>
          <w:ilvl w:val="0"/>
          <w:numId w:val="6"/>
        </w:numPr>
        <w:spacing w:line="360" w:lineRule="auto"/>
        <w:ind w:right="-52"/>
        <w:jc w:val="both"/>
        <w:rPr>
          <w:rFonts w:ascii="Times New Roman" w:hAnsi="Times New Roman" w:cs="Times New Roman"/>
          <w:lang w:val="en-AU"/>
        </w:rPr>
      </w:pPr>
      <w:r>
        <w:rPr>
          <w:rFonts w:ascii="Times New Roman" w:hAnsi="Times New Roman" w:cs="Times New Roman"/>
          <w:lang w:val="en-AU"/>
        </w:rPr>
        <w:t>Structural grounding harmony may not be a fully general principle, for all cases of ground, but even it’s not it can still do substantive work in the metaphysics of physical objects.</w:t>
      </w:r>
    </w:p>
    <w:p w14:paraId="75B3FF60" w14:textId="77777777" w:rsidR="00C21A5C" w:rsidRDefault="00C21A5C" w:rsidP="002D418A">
      <w:pPr>
        <w:spacing w:line="360" w:lineRule="auto"/>
        <w:ind w:right="-52"/>
        <w:jc w:val="both"/>
        <w:rPr>
          <w:rFonts w:ascii="Times New Roman" w:hAnsi="Times New Roman" w:cs="Times New Roman"/>
          <w:lang w:val="en-AU"/>
        </w:rPr>
      </w:pPr>
    </w:p>
    <w:p w14:paraId="3C1E4591" w14:textId="1E53E21E" w:rsidR="00C21A5C" w:rsidRPr="00C21A5C" w:rsidRDefault="00F94F68" w:rsidP="002D418A">
      <w:pPr>
        <w:spacing w:line="360" w:lineRule="auto"/>
        <w:ind w:right="-52"/>
        <w:jc w:val="both"/>
        <w:rPr>
          <w:rFonts w:ascii="Times New Roman" w:hAnsi="Times New Roman" w:cs="Times New Roman"/>
          <w:lang w:val="en-AU"/>
        </w:rPr>
      </w:pPr>
      <w:r>
        <w:rPr>
          <w:rFonts w:ascii="Times New Roman" w:hAnsi="Times New Roman" w:cs="Times New Roman"/>
          <w:lang w:val="en-AU"/>
        </w:rPr>
        <w:t>Many</w:t>
      </w:r>
      <w:r w:rsidR="00C21A5C">
        <w:rPr>
          <w:rFonts w:ascii="Times New Roman" w:hAnsi="Times New Roman" w:cs="Times New Roman"/>
          <w:lang w:val="en-AU"/>
        </w:rPr>
        <w:t xml:space="preserve"> outstanding questions remain: what is the connection between locative and structural grounding harmony (e.g., does one require the other)? </w:t>
      </w:r>
      <w:r w:rsidR="00021AF2">
        <w:rPr>
          <w:rFonts w:ascii="Times New Roman" w:hAnsi="Times New Roman" w:cs="Times New Roman"/>
          <w:lang w:val="en-AU"/>
        </w:rPr>
        <w:t>What are the reasons for or against locative grounding harmon</w:t>
      </w:r>
      <w:r w:rsidR="00FF2C53">
        <w:rPr>
          <w:rFonts w:ascii="Times New Roman" w:hAnsi="Times New Roman" w:cs="Times New Roman"/>
          <w:lang w:val="en-AU"/>
        </w:rPr>
        <w:t xml:space="preserve">y? </w:t>
      </w:r>
      <w:r w:rsidR="00A33EBD">
        <w:rPr>
          <w:rFonts w:ascii="Times New Roman" w:hAnsi="Times New Roman" w:cs="Times New Roman"/>
          <w:lang w:val="en-AU"/>
        </w:rPr>
        <w:t>(w</w:t>
      </w:r>
      <w:r w:rsidR="00FF2C53">
        <w:rPr>
          <w:rFonts w:ascii="Times New Roman" w:hAnsi="Times New Roman" w:cs="Times New Roman"/>
          <w:lang w:val="en-AU"/>
        </w:rPr>
        <w:t>e touched on some of the motivations for specific principles, but there is clearly more to say</w:t>
      </w:r>
      <w:r w:rsidR="00A33EBD">
        <w:rPr>
          <w:rFonts w:ascii="Times New Roman" w:hAnsi="Times New Roman" w:cs="Times New Roman"/>
          <w:lang w:val="en-AU"/>
        </w:rPr>
        <w:t>)</w:t>
      </w:r>
      <w:r w:rsidR="00FF2C53">
        <w:rPr>
          <w:rFonts w:ascii="Times New Roman" w:hAnsi="Times New Roman" w:cs="Times New Roman"/>
          <w:lang w:val="en-AU"/>
        </w:rPr>
        <w:t>.</w:t>
      </w:r>
      <w:r w:rsidR="00021AF2">
        <w:rPr>
          <w:rFonts w:ascii="Times New Roman" w:hAnsi="Times New Roman" w:cs="Times New Roman"/>
          <w:lang w:val="en-AU"/>
        </w:rPr>
        <w:t xml:space="preserve"> Are there</w:t>
      </w:r>
      <w:r w:rsidR="00655DA7">
        <w:rPr>
          <w:rFonts w:ascii="Times New Roman" w:hAnsi="Times New Roman" w:cs="Times New Roman"/>
          <w:lang w:val="en-AU"/>
        </w:rPr>
        <w:t xml:space="preserve"> other</w:t>
      </w:r>
      <w:r w:rsidR="00021AF2">
        <w:rPr>
          <w:rFonts w:ascii="Times New Roman" w:hAnsi="Times New Roman" w:cs="Times New Roman"/>
          <w:lang w:val="en-AU"/>
        </w:rPr>
        <w:t xml:space="preserve"> substantive metaphysical positions that are ruled out by a commitment to structural grounding harmony? Are there arguments for either kind of grounding harmony beyond the considerations adduced here? We don’t have the</w:t>
      </w:r>
      <w:r w:rsidR="00717563">
        <w:rPr>
          <w:rFonts w:ascii="Times New Roman" w:hAnsi="Times New Roman" w:cs="Times New Roman"/>
          <w:lang w:val="en-AU"/>
        </w:rPr>
        <w:t xml:space="preserve"> </w:t>
      </w:r>
      <w:r w:rsidR="00717563">
        <w:rPr>
          <w:rFonts w:ascii="Times New Roman" w:hAnsi="Times New Roman" w:cs="Times New Roman"/>
          <w:lang w:val="en-AU"/>
        </w:rPr>
        <w:lastRenderedPageBreak/>
        <w:t>answers</w:t>
      </w:r>
      <w:r w:rsidR="00021AF2">
        <w:rPr>
          <w:rFonts w:ascii="Times New Roman" w:hAnsi="Times New Roman" w:cs="Times New Roman"/>
          <w:lang w:val="en-AU"/>
        </w:rPr>
        <w:t xml:space="preserve">, but we hope to at least have shown </w:t>
      </w:r>
      <w:r w:rsidR="00717563">
        <w:rPr>
          <w:rFonts w:ascii="Times New Roman" w:hAnsi="Times New Roman" w:cs="Times New Roman"/>
          <w:lang w:val="en-AU"/>
        </w:rPr>
        <w:t>that such questions</w:t>
      </w:r>
      <w:r w:rsidR="00021AF2">
        <w:rPr>
          <w:rFonts w:ascii="Times New Roman" w:hAnsi="Times New Roman" w:cs="Times New Roman"/>
          <w:lang w:val="en-AU"/>
        </w:rPr>
        <w:t xml:space="preserve"> are worthy of </w:t>
      </w:r>
      <w:r w:rsidR="00717563">
        <w:rPr>
          <w:rFonts w:ascii="Times New Roman" w:hAnsi="Times New Roman" w:cs="Times New Roman"/>
          <w:lang w:val="en-AU"/>
        </w:rPr>
        <w:t xml:space="preserve">further </w:t>
      </w:r>
      <w:r w:rsidR="00021AF2">
        <w:rPr>
          <w:rFonts w:ascii="Times New Roman" w:hAnsi="Times New Roman" w:cs="Times New Roman"/>
          <w:lang w:val="en-AU"/>
        </w:rPr>
        <w:t xml:space="preserve">consideration. </w:t>
      </w:r>
    </w:p>
    <w:p w14:paraId="2D2AB004" w14:textId="77777777" w:rsidR="00C21A5C" w:rsidRDefault="00C21A5C" w:rsidP="002D418A">
      <w:pPr>
        <w:spacing w:line="360" w:lineRule="auto"/>
        <w:ind w:right="-52"/>
        <w:jc w:val="both"/>
        <w:rPr>
          <w:rFonts w:ascii="Times New Roman" w:hAnsi="Times New Roman" w:cs="Times New Roman"/>
          <w:lang w:val="en-AU"/>
        </w:rPr>
      </w:pPr>
    </w:p>
    <w:p w14:paraId="67266ACE" w14:textId="6BF99483" w:rsidR="00EF7A8A" w:rsidRPr="00EF7A8A" w:rsidRDefault="00EF7A8A" w:rsidP="002D418A">
      <w:pPr>
        <w:spacing w:line="360" w:lineRule="auto"/>
        <w:ind w:right="-52"/>
        <w:jc w:val="both"/>
        <w:outlineLvl w:val="0"/>
        <w:rPr>
          <w:rFonts w:ascii="Times New Roman" w:hAnsi="Times New Roman" w:cs="Times New Roman"/>
          <w:b/>
          <w:lang w:val="en-AU"/>
        </w:rPr>
      </w:pPr>
      <w:r w:rsidRPr="00EF7A8A">
        <w:rPr>
          <w:rFonts w:ascii="Times New Roman" w:hAnsi="Times New Roman" w:cs="Times New Roman"/>
          <w:b/>
          <w:lang w:val="en-AU"/>
        </w:rPr>
        <w:t>References</w:t>
      </w:r>
    </w:p>
    <w:p w14:paraId="48703C5E" w14:textId="77777777" w:rsidR="00EF7A8A" w:rsidRPr="0095673A" w:rsidRDefault="00EF7A8A" w:rsidP="002D418A">
      <w:pPr>
        <w:spacing w:line="360" w:lineRule="auto"/>
        <w:ind w:right="-52"/>
        <w:jc w:val="both"/>
        <w:rPr>
          <w:rFonts w:ascii="Times New Roman" w:hAnsi="Times New Roman" w:cs="Times New Roman"/>
          <w:color w:val="000000" w:themeColor="text1"/>
          <w:lang w:val="en-AU"/>
        </w:rPr>
      </w:pPr>
    </w:p>
    <w:p w14:paraId="34A8D32F" w14:textId="77777777" w:rsidR="00FB0FF3" w:rsidRPr="0095673A" w:rsidRDefault="00FB0FF3" w:rsidP="002D418A">
      <w:pPr>
        <w:spacing w:line="360" w:lineRule="auto"/>
        <w:ind w:left="567" w:hanging="567"/>
        <w:jc w:val="both"/>
        <w:rPr>
          <w:rFonts w:ascii="Times New Roman" w:eastAsia="Times New Roman" w:hAnsi="Times New Roman" w:cs="Times New Roman"/>
          <w:color w:val="000000" w:themeColor="text1"/>
          <w:lang w:eastAsia="en-AU"/>
        </w:rPr>
      </w:pPr>
      <w:r w:rsidRPr="0095673A">
        <w:rPr>
          <w:rFonts w:ascii="Times New Roman" w:eastAsia="Times New Roman" w:hAnsi="Times New Roman" w:cs="Times New Roman"/>
          <w:color w:val="000000" w:themeColor="text1"/>
          <w:lang w:eastAsia="en-AU"/>
        </w:rPr>
        <w:t xml:space="preserve">Audi, P. (2012a) “A Clarification and Defense of the Notion of Grounding,” in F. Correia and B. Schnieder (eds.) </w:t>
      </w:r>
      <w:r w:rsidRPr="0095673A">
        <w:rPr>
          <w:rFonts w:ascii="Times New Roman" w:eastAsia="Times New Roman" w:hAnsi="Times New Roman" w:cs="Times New Roman"/>
          <w:i/>
          <w:color w:val="000000" w:themeColor="text1"/>
          <w:lang w:eastAsia="en-AU"/>
        </w:rPr>
        <w:t>Metaphysical Grounding: Understanding the Structure of Reality</w:t>
      </w:r>
      <w:r w:rsidRPr="0095673A">
        <w:rPr>
          <w:rFonts w:ascii="Times New Roman" w:eastAsia="Times New Roman" w:hAnsi="Times New Roman" w:cs="Times New Roman"/>
          <w:color w:val="000000" w:themeColor="text1"/>
          <w:lang w:eastAsia="en-AU"/>
        </w:rPr>
        <w:t>. New York: Cambridge University Press, pp. 101</w:t>
      </w:r>
      <w:r w:rsidRPr="0095673A">
        <w:rPr>
          <w:rFonts w:ascii="Times New Roman" w:hAnsi="Times New Roman" w:cs="Times New Roman"/>
          <w:color w:val="000000" w:themeColor="text1"/>
        </w:rPr>
        <w:t>–</w:t>
      </w:r>
      <w:r w:rsidRPr="0095673A">
        <w:rPr>
          <w:rFonts w:ascii="Times New Roman" w:eastAsia="Times New Roman" w:hAnsi="Times New Roman" w:cs="Times New Roman"/>
          <w:color w:val="000000" w:themeColor="text1"/>
          <w:lang w:eastAsia="en-AU"/>
        </w:rPr>
        <w:t>121.</w:t>
      </w:r>
    </w:p>
    <w:p w14:paraId="4BBA7B94" w14:textId="77777777" w:rsidR="00FB0FF3" w:rsidRPr="0095673A" w:rsidRDefault="00FB0FF3" w:rsidP="002D418A">
      <w:pPr>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 xml:space="preserve">Audi, P. (2012b) “Grounding: Toward a Theory of the In-Virtue-Of Relation.” </w:t>
      </w:r>
      <w:r w:rsidRPr="0095673A">
        <w:rPr>
          <w:rFonts w:ascii="Times New Roman" w:hAnsi="Times New Roman" w:cs="Times New Roman"/>
          <w:i/>
          <w:iCs/>
          <w:color w:val="000000" w:themeColor="text1"/>
        </w:rPr>
        <w:t xml:space="preserve">Journal of Philosophy, </w:t>
      </w:r>
      <w:r w:rsidRPr="0095673A">
        <w:rPr>
          <w:rFonts w:ascii="Times New Roman" w:hAnsi="Times New Roman" w:cs="Times New Roman"/>
          <w:color w:val="000000" w:themeColor="text1"/>
        </w:rPr>
        <w:t xml:space="preserve">109:685–711. </w:t>
      </w:r>
    </w:p>
    <w:p w14:paraId="4C23BDDF" w14:textId="77777777" w:rsidR="00FB0FF3" w:rsidRDefault="00FB0FF3" w:rsidP="002D418A">
      <w:pPr>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Barnes, E. (2018) “Symmetric Dependence,” in R. Bliss and G. Priest (eds.) </w:t>
      </w:r>
      <w:r w:rsidRPr="0095673A">
        <w:rPr>
          <w:rFonts w:ascii="Times New Roman" w:hAnsi="Times New Roman" w:cs="Times New Roman"/>
          <w:i/>
          <w:iCs/>
          <w:color w:val="000000" w:themeColor="text1"/>
        </w:rPr>
        <w:t>Reality and Its Structure</w:t>
      </w:r>
      <w:r w:rsidRPr="0095673A">
        <w:rPr>
          <w:rFonts w:ascii="Times New Roman" w:hAnsi="Times New Roman" w:cs="Times New Roman"/>
          <w:color w:val="000000" w:themeColor="text1"/>
        </w:rPr>
        <w:t>. Oxford: Oxford University Press: pp. 50–69.</w:t>
      </w:r>
    </w:p>
    <w:p w14:paraId="5444D37E" w14:textId="00772263" w:rsidR="00A75314" w:rsidRPr="00A75314" w:rsidRDefault="00A75314" w:rsidP="002D418A">
      <w:pPr>
        <w:spacing w:line="360" w:lineRule="auto"/>
        <w:ind w:left="567" w:hanging="567"/>
        <w:rPr>
          <w:rFonts w:ascii="Times New Roman" w:hAnsi="Times New Roman" w:cs="Times New Roman"/>
          <w:color w:val="000000" w:themeColor="text1"/>
        </w:rPr>
      </w:pPr>
      <w:r>
        <w:rPr>
          <w:rFonts w:ascii="Times New Roman" w:hAnsi="Times New Roman" w:cs="Times New Roman"/>
          <w:color w:val="000000" w:themeColor="text1"/>
        </w:rPr>
        <w:t xml:space="preserve">Baron, S., Miller, K. and Tallant, J. (2020) “Grounding at a Distance.” </w:t>
      </w:r>
      <w:r>
        <w:rPr>
          <w:rFonts w:ascii="Times New Roman" w:hAnsi="Times New Roman" w:cs="Times New Roman"/>
          <w:i/>
          <w:color w:val="000000" w:themeColor="text1"/>
        </w:rPr>
        <w:t>Philosophical Studies</w:t>
      </w:r>
      <w:r>
        <w:rPr>
          <w:rFonts w:ascii="Times New Roman" w:hAnsi="Times New Roman" w:cs="Times New Roman"/>
          <w:color w:val="000000" w:themeColor="text1"/>
        </w:rPr>
        <w:t xml:space="preserve"> 177, 3373</w:t>
      </w:r>
      <w:r w:rsidRPr="0095673A">
        <w:rPr>
          <w:rFonts w:ascii="Times New Roman" w:hAnsi="Times New Roman" w:cs="Times New Roman"/>
          <w:color w:val="000000" w:themeColor="text1"/>
        </w:rPr>
        <w:t>–</w:t>
      </w:r>
      <w:r>
        <w:rPr>
          <w:rFonts w:ascii="Times New Roman" w:hAnsi="Times New Roman" w:cs="Times New Roman"/>
          <w:color w:val="000000" w:themeColor="text1"/>
        </w:rPr>
        <w:t>3390.</w:t>
      </w:r>
    </w:p>
    <w:p w14:paraId="30F0DB33" w14:textId="77777777" w:rsidR="00C37456" w:rsidRDefault="00FB0FF3" w:rsidP="00AE7D81">
      <w:pPr>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Bennett, K. (2017) </w:t>
      </w:r>
      <w:r w:rsidRPr="0095673A">
        <w:rPr>
          <w:rFonts w:ascii="Times New Roman" w:hAnsi="Times New Roman" w:cs="Times New Roman"/>
          <w:i/>
          <w:iCs/>
          <w:color w:val="000000" w:themeColor="text1"/>
        </w:rPr>
        <w:t>Making Things Up</w:t>
      </w:r>
      <w:r w:rsidRPr="0095673A">
        <w:rPr>
          <w:rFonts w:ascii="Times New Roman" w:hAnsi="Times New Roman" w:cs="Times New Roman"/>
          <w:color w:val="000000" w:themeColor="text1"/>
        </w:rPr>
        <w:t>. Oxford University Press.</w:t>
      </w:r>
    </w:p>
    <w:p w14:paraId="22588D5C" w14:textId="3B747F88" w:rsidR="00C37456" w:rsidRPr="0095673A" w:rsidRDefault="00C37456" w:rsidP="00C37456">
      <w:pPr>
        <w:spacing w:line="360" w:lineRule="auto"/>
        <w:ind w:left="567" w:hanging="567"/>
        <w:rPr>
          <w:rFonts w:ascii="Times New Roman" w:hAnsi="Times New Roman" w:cs="Times New Roman"/>
          <w:color w:val="000000" w:themeColor="text1"/>
        </w:rPr>
      </w:pPr>
      <w:r>
        <w:rPr>
          <w:rFonts w:ascii="Times New Roman" w:hAnsi="Times New Roman" w:cs="Times New Roman"/>
          <w:color w:val="000000" w:themeColor="text1"/>
        </w:rPr>
        <w:t xml:space="preserve">Bernstein, S. </w:t>
      </w:r>
      <w:r w:rsidRPr="00C37456">
        <w:rPr>
          <w:rFonts w:ascii="Times New Roman" w:hAnsi="Times New Roman" w:cs="Times New Roman"/>
          <w:color w:val="000000" w:themeColor="text1"/>
        </w:rPr>
        <w:t xml:space="preserve">(2021) </w:t>
      </w:r>
      <w:r>
        <w:rPr>
          <w:rFonts w:ascii="Times New Roman" w:hAnsi="Times New Roman" w:cs="Times New Roman"/>
          <w:color w:val="000000" w:themeColor="text1"/>
        </w:rPr>
        <w:t>“</w:t>
      </w:r>
      <w:r w:rsidRPr="00C37456">
        <w:rPr>
          <w:rFonts w:ascii="Times New Roman" w:hAnsi="Times New Roman" w:cs="Times New Roman"/>
          <w:color w:val="000000" w:themeColor="text1"/>
        </w:rPr>
        <w:t>Could a Middle Level be the Most Fundamental?</w:t>
      </w:r>
      <w:r>
        <w:rPr>
          <w:rFonts w:ascii="Times New Roman" w:hAnsi="Times New Roman" w:cs="Times New Roman"/>
          <w:color w:val="000000" w:themeColor="text1"/>
        </w:rPr>
        <w:t>”</w:t>
      </w:r>
      <w:r w:rsidRPr="00C37456">
        <w:rPr>
          <w:rFonts w:ascii="Times New Roman" w:hAnsi="Times New Roman" w:cs="Times New Roman"/>
          <w:color w:val="000000" w:themeColor="text1"/>
        </w:rPr>
        <w:t xml:space="preserve"> </w:t>
      </w:r>
      <w:r w:rsidRPr="00AE7D81">
        <w:rPr>
          <w:rFonts w:ascii="Times New Roman" w:hAnsi="Times New Roman" w:cs="Times New Roman"/>
          <w:i/>
          <w:color w:val="000000" w:themeColor="text1"/>
        </w:rPr>
        <w:t>Philosophical Studies</w:t>
      </w:r>
      <w:r w:rsidRPr="00C37456">
        <w:rPr>
          <w:rFonts w:ascii="Times New Roman" w:hAnsi="Times New Roman" w:cs="Times New Roman"/>
          <w:color w:val="000000" w:themeColor="text1"/>
        </w:rPr>
        <w:t xml:space="preserve"> 178: 1065</w:t>
      </w:r>
      <w:r w:rsidRPr="0095673A">
        <w:rPr>
          <w:rFonts w:ascii="Times New Roman" w:hAnsi="Times New Roman" w:cs="Times New Roman"/>
          <w:color w:val="000000" w:themeColor="text1"/>
        </w:rPr>
        <w:t>–</w:t>
      </w:r>
      <w:r w:rsidRPr="00C37456">
        <w:rPr>
          <w:rFonts w:ascii="Times New Roman" w:hAnsi="Times New Roman" w:cs="Times New Roman"/>
          <w:color w:val="000000" w:themeColor="text1"/>
        </w:rPr>
        <w:t>1078</w:t>
      </w:r>
    </w:p>
    <w:p w14:paraId="53C65B08" w14:textId="77777777" w:rsidR="00FB0FF3" w:rsidRPr="0095673A" w:rsidRDefault="00FB0FF3" w:rsidP="002D418A">
      <w:pPr>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 xml:space="preserve">Bliss, R. (2014) “Viciousness and Circles of Ground.” </w:t>
      </w:r>
      <w:r w:rsidRPr="00223719">
        <w:rPr>
          <w:rFonts w:ascii="Times New Roman" w:hAnsi="Times New Roman" w:cs="Times New Roman"/>
          <w:i/>
          <w:iCs/>
          <w:color w:val="000000" w:themeColor="text1"/>
        </w:rPr>
        <w:t>Metaphilosophy</w:t>
      </w:r>
      <w:r w:rsidRPr="0095673A">
        <w:rPr>
          <w:rFonts w:ascii="Times New Roman" w:hAnsi="Times New Roman" w:cs="Times New Roman"/>
          <w:color w:val="000000" w:themeColor="text1"/>
        </w:rPr>
        <w:t>, 45: 245–256.</w:t>
      </w:r>
    </w:p>
    <w:p w14:paraId="7B9F306C" w14:textId="77777777" w:rsidR="00FB0FF3" w:rsidRPr="0095673A" w:rsidRDefault="00FB0FF3" w:rsidP="002D418A">
      <w:pPr>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 xml:space="preserve">Bliss, R. (2018) “Grounding and reflexivity,” in R. Bliss and G. Priest (eds.) </w:t>
      </w:r>
      <w:r w:rsidRPr="0095673A">
        <w:rPr>
          <w:rFonts w:ascii="Times New Roman" w:hAnsi="Times New Roman" w:cs="Times New Roman"/>
          <w:i/>
          <w:iCs/>
          <w:color w:val="000000" w:themeColor="text1"/>
        </w:rPr>
        <w:t>Reality and its Structure: Essays in fundamentality</w:t>
      </w:r>
      <w:r w:rsidRPr="0095673A">
        <w:rPr>
          <w:rFonts w:ascii="Times New Roman" w:hAnsi="Times New Roman" w:cs="Times New Roman"/>
          <w:color w:val="000000" w:themeColor="text1"/>
        </w:rPr>
        <w:t>. Oxford: Oxford University Press, pp. 70–89.</w:t>
      </w:r>
    </w:p>
    <w:p w14:paraId="38FE1292" w14:textId="6BEE93F5" w:rsidR="00CB3AEA" w:rsidRPr="0095673A" w:rsidRDefault="00CB3AEA" w:rsidP="002D418A">
      <w:pPr>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 xml:space="preserve">Cameron, R. (2008). “Turtles All The Way Down: Regress, Priority and Fundamentality.” </w:t>
      </w:r>
      <w:r w:rsidRPr="0095673A">
        <w:rPr>
          <w:rFonts w:ascii="Times New Roman" w:eastAsia="Times New Roman" w:hAnsi="Times New Roman" w:cs="Times New Roman"/>
          <w:i/>
          <w:iCs/>
          <w:color w:val="000000" w:themeColor="text1"/>
          <w:sz w:val="23"/>
          <w:szCs w:val="23"/>
          <w:lang w:val="en-AU"/>
        </w:rPr>
        <w:t>Philosophical Quarterly</w:t>
      </w:r>
      <w:r w:rsidRPr="0095673A">
        <w:rPr>
          <w:rFonts w:ascii="Times New Roman" w:eastAsia="Times New Roman" w:hAnsi="Times New Roman" w:cs="Times New Roman"/>
          <w:color w:val="000000" w:themeColor="text1"/>
          <w:sz w:val="23"/>
          <w:szCs w:val="23"/>
          <w:lang w:val="en-AU"/>
        </w:rPr>
        <w:t> 58 (230):1-14.</w:t>
      </w:r>
    </w:p>
    <w:p w14:paraId="0081FC77" w14:textId="1F4FD5B5" w:rsidR="00895D50" w:rsidRDefault="00FB0FF3" w:rsidP="002D418A">
      <w:pPr>
        <w:spacing w:line="360" w:lineRule="auto"/>
        <w:ind w:left="567" w:hanging="567"/>
        <w:rPr>
          <w:rFonts w:ascii="Times New Roman" w:eastAsiaTheme="minorEastAsia" w:hAnsi="Times New Roman" w:cs="Times New Roman"/>
          <w:color w:val="000000" w:themeColor="text1"/>
          <w:lang w:eastAsia="ja-JP"/>
        </w:rPr>
      </w:pPr>
      <w:r w:rsidRPr="0095673A">
        <w:rPr>
          <w:rFonts w:ascii="Times New Roman" w:eastAsiaTheme="minorEastAsia" w:hAnsi="Times New Roman" w:cs="Times New Roman"/>
          <w:color w:val="000000" w:themeColor="text1"/>
          <w:lang w:eastAsia="ja-JP"/>
        </w:rPr>
        <w:t xml:space="preserve">Dasgupta, S. (2014) “On the Plurality of Grounds.” </w:t>
      </w:r>
      <w:r w:rsidRPr="0095673A">
        <w:rPr>
          <w:rFonts w:ascii="Times New Roman" w:eastAsiaTheme="minorEastAsia" w:hAnsi="Times New Roman" w:cs="Times New Roman"/>
          <w:i/>
          <w:iCs/>
          <w:color w:val="000000" w:themeColor="text1"/>
          <w:lang w:eastAsia="ja-JP"/>
        </w:rPr>
        <w:t>Philosophers’ Imprint</w:t>
      </w:r>
      <w:r w:rsidRPr="0095673A">
        <w:rPr>
          <w:rFonts w:ascii="Times New Roman" w:eastAsiaTheme="minorEastAsia" w:hAnsi="Times New Roman" w:cs="Times New Roman"/>
          <w:color w:val="000000" w:themeColor="text1"/>
          <w:lang w:eastAsia="ja-JP"/>
        </w:rPr>
        <w:t>, 14(20):1</w:t>
      </w:r>
      <w:r w:rsidRPr="0095673A">
        <w:rPr>
          <w:rFonts w:ascii="Times New Roman" w:hAnsi="Times New Roman" w:cs="Times New Roman"/>
          <w:color w:val="000000" w:themeColor="text1"/>
        </w:rPr>
        <w:t>–</w:t>
      </w:r>
      <w:r w:rsidRPr="0095673A">
        <w:rPr>
          <w:rFonts w:ascii="Times New Roman" w:eastAsiaTheme="minorEastAsia" w:hAnsi="Times New Roman" w:cs="Times New Roman"/>
          <w:color w:val="000000" w:themeColor="text1"/>
          <w:lang w:eastAsia="ja-JP"/>
        </w:rPr>
        <w:t xml:space="preserve">28. </w:t>
      </w:r>
    </w:p>
    <w:p w14:paraId="4A368A79" w14:textId="5AAFA4BD" w:rsidR="00895D50" w:rsidRPr="00895D50" w:rsidRDefault="00895D50" w:rsidP="002D418A">
      <w:pPr>
        <w:spacing w:line="360" w:lineRule="auto"/>
        <w:ind w:left="567" w:hanging="567"/>
        <w:rPr>
          <w:rFonts w:ascii="Times New Roman" w:hAnsi="Times New Roman" w:cs="Times New Roman"/>
          <w:color w:val="000000" w:themeColor="text1"/>
        </w:rPr>
      </w:pPr>
      <w:r>
        <w:rPr>
          <w:rFonts w:ascii="Times New Roman" w:hAnsi="Times New Roman" w:cs="Times New Roman"/>
          <w:color w:val="000000" w:themeColor="text1"/>
        </w:rPr>
        <w:t xml:space="preserve">Donnelly, M. (2004) “A Formal Theory for Reasoning About Parthood, Connection, and Location” </w:t>
      </w:r>
      <w:r>
        <w:rPr>
          <w:rFonts w:ascii="Times New Roman" w:hAnsi="Times New Roman" w:cs="Times New Roman"/>
          <w:i/>
          <w:color w:val="000000" w:themeColor="text1"/>
        </w:rPr>
        <w:t>Artificial Intelligence</w:t>
      </w:r>
      <w:r>
        <w:rPr>
          <w:rFonts w:ascii="Times New Roman" w:hAnsi="Times New Roman" w:cs="Times New Roman"/>
          <w:color w:val="000000" w:themeColor="text1"/>
        </w:rPr>
        <w:t xml:space="preserve"> 160:145–172.</w:t>
      </w:r>
    </w:p>
    <w:p w14:paraId="52B8D441" w14:textId="77777777" w:rsidR="00FB0FF3" w:rsidRPr="0095673A" w:rsidRDefault="00FB0FF3" w:rsidP="002D418A">
      <w:pPr>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 xml:space="preserve">Fine, K. (2012) “A Guide to Ground,” in F. Correia and B. Schnieder (eds.) </w:t>
      </w:r>
      <w:r w:rsidRPr="0095673A">
        <w:rPr>
          <w:rFonts w:ascii="Times New Roman" w:hAnsi="Times New Roman" w:cs="Times New Roman"/>
          <w:i/>
          <w:iCs/>
          <w:color w:val="000000" w:themeColor="text1"/>
        </w:rPr>
        <w:t>Metaphysical Grounding: Understanding the Structure of Reality</w:t>
      </w:r>
      <w:r w:rsidRPr="0095673A">
        <w:rPr>
          <w:rFonts w:ascii="Times New Roman" w:hAnsi="Times New Roman" w:cs="Times New Roman"/>
          <w:color w:val="000000" w:themeColor="text1"/>
        </w:rPr>
        <w:t>. New York: Cambridge University Press, pp. 37–80.</w:t>
      </w:r>
    </w:p>
    <w:p w14:paraId="17B3AB7D" w14:textId="77777777" w:rsidR="00FB0FF3" w:rsidRPr="0095673A" w:rsidRDefault="00FB0FF3" w:rsidP="002D418A">
      <w:pPr>
        <w:widowControl w:val="0"/>
        <w:autoSpaceDE w:val="0"/>
        <w:autoSpaceDN w:val="0"/>
        <w:adjustRightInd w:val="0"/>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 xml:space="preserve">Gilmore, C. (2007) “Time Travel, Coinciding Objects, and Persistence,” in D. Zimmerman, (ed.) </w:t>
      </w:r>
      <w:r w:rsidRPr="0095673A">
        <w:rPr>
          <w:rFonts w:ascii="Times New Roman" w:hAnsi="Times New Roman" w:cs="Times New Roman"/>
          <w:i/>
          <w:color w:val="000000" w:themeColor="text1"/>
        </w:rPr>
        <w:t>Oxford Studies in Metaphysics Volume 3</w:t>
      </w:r>
      <w:r w:rsidRPr="0095673A">
        <w:rPr>
          <w:rFonts w:ascii="Times New Roman" w:hAnsi="Times New Roman" w:cs="Times New Roman"/>
          <w:color w:val="000000" w:themeColor="text1"/>
        </w:rPr>
        <w:t>. Oxford: Oxford University Press, pp. 177–198.</w:t>
      </w:r>
    </w:p>
    <w:p w14:paraId="62C6A723" w14:textId="6C1FBD81" w:rsidR="00FB0FF3" w:rsidRDefault="00FB0FF3" w:rsidP="002D418A">
      <w:pPr>
        <w:spacing w:line="360" w:lineRule="auto"/>
        <w:ind w:left="567" w:hanging="567"/>
        <w:rPr>
          <w:rFonts w:ascii="Times New Roman" w:eastAsiaTheme="minorEastAsia" w:hAnsi="Times New Roman" w:cs="Times New Roman"/>
          <w:color w:val="000000" w:themeColor="text1"/>
          <w:lang w:eastAsia="ja-JP"/>
        </w:rPr>
      </w:pPr>
      <w:r w:rsidRPr="0095673A">
        <w:rPr>
          <w:rFonts w:ascii="Times New Roman" w:eastAsiaTheme="minorEastAsia" w:hAnsi="Times New Roman" w:cs="Times New Roman"/>
          <w:color w:val="000000" w:themeColor="text1"/>
          <w:lang w:eastAsia="ja-JP"/>
        </w:rPr>
        <w:t xml:space="preserve">Jenkins, C. S. I. (2011) “Is Metaphysical Dependence Irreflexive?” </w:t>
      </w:r>
      <w:r w:rsidRPr="0095673A">
        <w:rPr>
          <w:rFonts w:ascii="Times New Roman" w:eastAsiaTheme="minorEastAsia" w:hAnsi="Times New Roman" w:cs="Times New Roman"/>
          <w:i/>
          <w:iCs/>
          <w:color w:val="000000" w:themeColor="text1"/>
          <w:lang w:eastAsia="ja-JP"/>
        </w:rPr>
        <w:t>The Monist</w:t>
      </w:r>
      <w:r w:rsidRPr="0095673A">
        <w:rPr>
          <w:rFonts w:ascii="Times New Roman" w:eastAsiaTheme="minorEastAsia" w:hAnsi="Times New Roman" w:cs="Times New Roman"/>
          <w:color w:val="000000" w:themeColor="text1"/>
          <w:lang w:eastAsia="ja-JP"/>
        </w:rPr>
        <w:t>, 94(2):267–276.</w:t>
      </w:r>
    </w:p>
    <w:p w14:paraId="18B5FD2B" w14:textId="5CE9891A" w:rsidR="00895D50" w:rsidRPr="00AE4BEB" w:rsidRDefault="00895D50" w:rsidP="002D418A">
      <w:pPr>
        <w:spacing w:line="360" w:lineRule="auto"/>
        <w:ind w:left="567" w:hanging="567"/>
        <w:rPr>
          <w:rFonts w:ascii="Times New Roman" w:eastAsiaTheme="minorEastAsia" w:hAnsi="Times New Roman" w:cs="Times New Roman"/>
          <w:color w:val="000000" w:themeColor="text1"/>
          <w:lang w:eastAsia="ja-JP"/>
        </w:rPr>
      </w:pPr>
      <w:r>
        <w:rPr>
          <w:rFonts w:ascii="Times New Roman" w:eastAsiaTheme="minorEastAsia" w:hAnsi="Times New Roman" w:cs="Times New Roman"/>
          <w:color w:val="000000" w:themeColor="text1"/>
          <w:lang w:eastAsia="ja-JP"/>
        </w:rPr>
        <w:t xml:space="preserve">Leonard, </w:t>
      </w:r>
      <w:r w:rsidR="00A75314">
        <w:rPr>
          <w:rFonts w:ascii="Times New Roman" w:eastAsiaTheme="minorEastAsia" w:hAnsi="Times New Roman" w:cs="Times New Roman"/>
          <w:color w:val="000000" w:themeColor="text1"/>
          <w:lang w:eastAsia="ja-JP"/>
        </w:rPr>
        <w:t xml:space="preserve">M. </w:t>
      </w:r>
      <w:r w:rsidR="00AE4BEB">
        <w:rPr>
          <w:rFonts w:ascii="Times New Roman" w:eastAsiaTheme="minorEastAsia" w:hAnsi="Times New Roman" w:cs="Times New Roman"/>
          <w:color w:val="000000" w:themeColor="text1"/>
          <w:lang w:eastAsia="ja-JP"/>
        </w:rPr>
        <w:t xml:space="preserve">(2016) “What is Mereological Harmony?” </w:t>
      </w:r>
      <w:r w:rsidR="00AE4BEB">
        <w:rPr>
          <w:rFonts w:ascii="Times New Roman" w:eastAsiaTheme="minorEastAsia" w:hAnsi="Times New Roman" w:cs="Times New Roman"/>
          <w:i/>
          <w:iCs/>
          <w:color w:val="000000" w:themeColor="text1"/>
          <w:lang w:eastAsia="ja-JP"/>
        </w:rPr>
        <w:t>Synthese</w:t>
      </w:r>
      <w:r w:rsidR="00AE4BEB">
        <w:rPr>
          <w:rFonts w:ascii="Times New Roman" w:eastAsiaTheme="minorEastAsia" w:hAnsi="Times New Roman" w:cs="Times New Roman"/>
          <w:color w:val="000000" w:themeColor="text1"/>
          <w:lang w:eastAsia="ja-JP"/>
        </w:rPr>
        <w:t xml:space="preserve"> 193: 1949–1965.</w:t>
      </w:r>
    </w:p>
    <w:p w14:paraId="3C05CDB9" w14:textId="2F64B28C" w:rsidR="000A2634" w:rsidRDefault="00FB0FF3" w:rsidP="002D418A">
      <w:pPr>
        <w:spacing w:line="360" w:lineRule="auto"/>
        <w:ind w:left="567" w:hanging="567"/>
        <w:jc w:val="both"/>
        <w:rPr>
          <w:rFonts w:ascii="Times New Roman" w:hAnsi="Times New Roman" w:cs="Times New Roman"/>
          <w:color w:val="000000" w:themeColor="text1"/>
        </w:rPr>
      </w:pPr>
      <w:r w:rsidRPr="0095673A">
        <w:rPr>
          <w:rFonts w:ascii="Times New Roman" w:hAnsi="Times New Roman" w:cs="Times New Roman"/>
          <w:color w:val="000000" w:themeColor="text1"/>
        </w:rPr>
        <w:lastRenderedPageBreak/>
        <w:t xml:space="preserve">Litland, J. (2013) “On Some Counterexamples to the Transitivity of Grounding.” </w:t>
      </w:r>
      <w:r w:rsidRPr="0095673A">
        <w:rPr>
          <w:rFonts w:ascii="Times New Roman" w:hAnsi="Times New Roman" w:cs="Times New Roman"/>
          <w:i/>
          <w:iCs/>
          <w:color w:val="000000" w:themeColor="text1"/>
        </w:rPr>
        <w:t xml:space="preserve">Essays in Philosophy, </w:t>
      </w:r>
      <w:r w:rsidRPr="0095673A">
        <w:rPr>
          <w:rFonts w:ascii="Times New Roman" w:hAnsi="Times New Roman" w:cs="Times New Roman"/>
          <w:color w:val="000000" w:themeColor="text1"/>
        </w:rPr>
        <w:t xml:space="preserve">14:19–32. </w:t>
      </w:r>
    </w:p>
    <w:p w14:paraId="452281EC" w14:textId="075BF0B5" w:rsidR="00895D50" w:rsidRPr="0095673A" w:rsidRDefault="00895D50" w:rsidP="002D418A">
      <w:pPr>
        <w:widowControl w:val="0"/>
        <w:autoSpaceDE w:val="0"/>
        <w:autoSpaceDN w:val="0"/>
        <w:adjustRightInd w:val="0"/>
        <w:spacing w:line="360" w:lineRule="auto"/>
        <w:ind w:left="567" w:hanging="567"/>
        <w:jc w:val="both"/>
        <w:rPr>
          <w:rFonts w:ascii="Times New Roman" w:hAnsi="Times New Roman" w:cs="Times New Roman"/>
          <w:color w:val="000000" w:themeColor="text1"/>
        </w:rPr>
      </w:pPr>
      <w:r w:rsidRPr="00775AD1">
        <w:rPr>
          <w:rFonts w:ascii="Times New Roman" w:hAnsi="Times New Roman" w:cs="Times New Roman"/>
          <w:color w:val="000000" w:themeColor="text1"/>
        </w:rPr>
        <w:t xml:space="preserve">Parsons, J. </w:t>
      </w:r>
      <w:r>
        <w:rPr>
          <w:rFonts w:ascii="Times New Roman" w:hAnsi="Times New Roman" w:cs="Times New Roman"/>
          <w:color w:val="000000" w:themeColor="text1"/>
        </w:rPr>
        <w:t>(</w:t>
      </w:r>
      <w:r w:rsidRPr="00775AD1">
        <w:rPr>
          <w:rFonts w:ascii="Times New Roman" w:hAnsi="Times New Roman" w:cs="Times New Roman"/>
          <w:color w:val="000000" w:themeColor="text1"/>
        </w:rPr>
        <w:t>2007</w:t>
      </w:r>
      <w:r>
        <w:rPr>
          <w:rFonts w:ascii="Times New Roman" w:hAnsi="Times New Roman" w:cs="Times New Roman"/>
          <w:color w:val="000000" w:themeColor="text1"/>
        </w:rPr>
        <w:t>)</w:t>
      </w:r>
      <w:r w:rsidRPr="00775AD1">
        <w:rPr>
          <w:rFonts w:ascii="Times New Roman" w:hAnsi="Times New Roman" w:cs="Times New Roman"/>
          <w:color w:val="000000" w:themeColor="text1"/>
        </w:rPr>
        <w:t xml:space="preserve"> “Theories of Location</w:t>
      </w:r>
      <w:r>
        <w:rPr>
          <w:rFonts w:ascii="Times New Roman" w:hAnsi="Times New Roman" w:cs="Times New Roman"/>
          <w:color w:val="000000" w:themeColor="text1"/>
        </w:rPr>
        <w:t>,” in D. Zimmerman (ed.)</w:t>
      </w:r>
      <w:r w:rsidRPr="00775AD1">
        <w:rPr>
          <w:rFonts w:ascii="Times New Roman" w:hAnsi="Times New Roman" w:cs="Times New Roman"/>
          <w:color w:val="000000" w:themeColor="text1"/>
        </w:rPr>
        <w:t xml:space="preserve"> </w:t>
      </w:r>
      <w:r w:rsidRPr="00BD52A5">
        <w:rPr>
          <w:rFonts w:ascii="Times New Roman" w:hAnsi="Times New Roman" w:cs="Times New Roman"/>
          <w:i/>
          <w:color w:val="000000" w:themeColor="text1"/>
        </w:rPr>
        <w:t>Oxford Studies in Metaphysics Volume 3</w:t>
      </w:r>
      <w:r>
        <w:rPr>
          <w:rFonts w:ascii="Times New Roman" w:hAnsi="Times New Roman" w:cs="Times New Roman"/>
          <w:color w:val="000000" w:themeColor="text1"/>
        </w:rPr>
        <w:t>. Oxford: Oxford University Press</w:t>
      </w:r>
      <w:r w:rsidRPr="00775AD1">
        <w:rPr>
          <w:rFonts w:ascii="Times New Roman" w:hAnsi="Times New Roman" w:cs="Times New Roman"/>
          <w:color w:val="000000" w:themeColor="text1"/>
        </w:rPr>
        <w:t>, pp. 201–232.</w:t>
      </w:r>
    </w:p>
    <w:p w14:paraId="0535A1EF" w14:textId="5D61C013" w:rsidR="004B7CC2" w:rsidRPr="0095673A" w:rsidRDefault="004B7CC2" w:rsidP="002D418A">
      <w:pPr>
        <w:spacing w:line="360" w:lineRule="auto"/>
        <w:ind w:left="567" w:hanging="567"/>
        <w:jc w:val="both"/>
        <w:rPr>
          <w:rFonts w:ascii="Times New Roman" w:hAnsi="Times New Roman" w:cs="Times New Roman"/>
          <w:color w:val="000000" w:themeColor="text1"/>
        </w:rPr>
      </w:pPr>
      <w:r w:rsidRPr="0095673A">
        <w:rPr>
          <w:rFonts w:ascii="Times New Roman" w:hAnsi="Times New Roman" w:cs="Times New Roman"/>
          <w:color w:val="000000" w:themeColor="text1"/>
        </w:rPr>
        <w:t xml:space="preserve">Paul, L. A., (2012). “Building the World From Its Fundamental Constituents.” </w:t>
      </w:r>
      <w:r w:rsidRPr="0095673A">
        <w:rPr>
          <w:rFonts w:ascii="Times New Roman" w:eastAsia="Times New Roman" w:hAnsi="Times New Roman" w:cs="Times New Roman"/>
          <w:i/>
          <w:iCs/>
          <w:color w:val="000000" w:themeColor="text1"/>
          <w:sz w:val="23"/>
          <w:szCs w:val="23"/>
          <w:lang w:val="en-AU"/>
        </w:rPr>
        <w:t>Philosophical Studies</w:t>
      </w:r>
      <w:r w:rsidRPr="0095673A">
        <w:rPr>
          <w:rFonts w:ascii="Times New Roman" w:eastAsia="Times New Roman" w:hAnsi="Times New Roman" w:cs="Times New Roman"/>
          <w:color w:val="000000" w:themeColor="text1"/>
          <w:sz w:val="23"/>
          <w:szCs w:val="23"/>
          <w:lang w:val="en-AU"/>
        </w:rPr>
        <w:t> 158 (2):221-256.</w:t>
      </w:r>
    </w:p>
    <w:p w14:paraId="3B45D633" w14:textId="7F96F5D4" w:rsidR="000A2634" w:rsidRPr="0095673A" w:rsidRDefault="000A2634" w:rsidP="002D418A">
      <w:pPr>
        <w:spacing w:line="360" w:lineRule="auto"/>
        <w:ind w:left="567" w:hanging="567"/>
        <w:jc w:val="both"/>
        <w:rPr>
          <w:rFonts w:ascii="Times New Roman" w:hAnsi="Times New Roman" w:cs="Times New Roman"/>
          <w:color w:val="000000" w:themeColor="text1"/>
        </w:rPr>
      </w:pPr>
      <w:r w:rsidRPr="0095673A">
        <w:rPr>
          <w:rFonts w:ascii="Times New Roman" w:hAnsi="Times New Roman" w:cs="Times New Roman"/>
          <w:color w:val="000000" w:themeColor="text1"/>
        </w:rPr>
        <w:t xml:space="preserve">Raven, M. J., (2012). “In Defence of Ground.” </w:t>
      </w:r>
      <w:r w:rsidRPr="0095673A">
        <w:rPr>
          <w:rFonts w:ascii="Times New Roman" w:eastAsia="Times New Roman" w:hAnsi="Times New Roman" w:cs="Times New Roman"/>
          <w:i/>
          <w:iCs/>
          <w:color w:val="000000" w:themeColor="text1"/>
          <w:sz w:val="23"/>
          <w:szCs w:val="23"/>
          <w:lang w:val="en-AU"/>
        </w:rPr>
        <w:t>Australasian Journal of Philosophy</w:t>
      </w:r>
      <w:r w:rsidRPr="0095673A">
        <w:rPr>
          <w:rFonts w:ascii="Times New Roman" w:eastAsia="Times New Roman" w:hAnsi="Times New Roman" w:cs="Times New Roman"/>
          <w:color w:val="000000" w:themeColor="text1"/>
          <w:sz w:val="23"/>
          <w:szCs w:val="23"/>
          <w:lang w:val="en-AU"/>
        </w:rPr>
        <w:t> 90 (4):687 - 701.</w:t>
      </w:r>
    </w:p>
    <w:p w14:paraId="5725BD30" w14:textId="77777777" w:rsidR="00FB0FF3" w:rsidRPr="0095673A" w:rsidRDefault="00FB0FF3" w:rsidP="002D418A">
      <w:pPr>
        <w:spacing w:line="360" w:lineRule="auto"/>
        <w:rPr>
          <w:rFonts w:ascii="Times New Roman" w:hAnsi="Times New Roman" w:cs="Times New Roman"/>
          <w:color w:val="000000" w:themeColor="text1"/>
        </w:rPr>
      </w:pPr>
      <w:r w:rsidRPr="0095673A">
        <w:rPr>
          <w:rFonts w:ascii="Times New Roman" w:hAnsi="Times New Roman" w:cs="Times New Roman"/>
          <w:color w:val="000000" w:themeColor="text1"/>
        </w:rPr>
        <w:t xml:space="preserve">Raven, M. J. (2015) “Ground.” </w:t>
      </w:r>
      <w:r w:rsidRPr="0095673A">
        <w:rPr>
          <w:rFonts w:ascii="Times New Roman" w:hAnsi="Times New Roman" w:cs="Times New Roman"/>
          <w:i/>
          <w:iCs/>
          <w:color w:val="000000" w:themeColor="text1"/>
        </w:rPr>
        <w:t xml:space="preserve">Philosophy Compass, </w:t>
      </w:r>
      <w:r w:rsidRPr="0095673A">
        <w:rPr>
          <w:rFonts w:ascii="Times New Roman" w:hAnsi="Times New Roman" w:cs="Times New Roman"/>
          <w:color w:val="000000" w:themeColor="text1"/>
        </w:rPr>
        <w:t xml:space="preserve">10(5):322–333. </w:t>
      </w:r>
    </w:p>
    <w:p w14:paraId="5DD7CB47" w14:textId="77777777" w:rsidR="00FB0FF3" w:rsidRPr="0095673A" w:rsidRDefault="00FB0FF3" w:rsidP="002D418A">
      <w:pPr>
        <w:widowControl w:val="0"/>
        <w:autoSpaceDE w:val="0"/>
        <w:autoSpaceDN w:val="0"/>
        <w:adjustRightInd w:val="0"/>
        <w:spacing w:line="360" w:lineRule="auto"/>
        <w:ind w:left="567" w:hanging="567"/>
        <w:jc w:val="both"/>
        <w:rPr>
          <w:rFonts w:ascii="Times New Roman" w:hAnsi="Times New Roman" w:cs="Times New Roman"/>
          <w:color w:val="000000" w:themeColor="text1"/>
        </w:rPr>
      </w:pPr>
      <w:r w:rsidRPr="0095673A">
        <w:rPr>
          <w:rFonts w:ascii="Times New Roman" w:hAnsi="Times New Roman" w:cs="Times New Roman"/>
          <w:color w:val="000000" w:themeColor="text1"/>
        </w:rPr>
        <w:t xml:space="preserve">Rodriguez-Pereyra, G. (2015) “Grounding is Not a Strict Order.” </w:t>
      </w:r>
      <w:r w:rsidRPr="0095673A">
        <w:rPr>
          <w:rFonts w:ascii="Times New Roman" w:hAnsi="Times New Roman" w:cs="Times New Roman"/>
          <w:i/>
          <w:color w:val="000000" w:themeColor="text1"/>
        </w:rPr>
        <w:t>Journal of the American Philosophical Association</w:t>
      </w:r>
      <w:r w:rsidRPr="0095673A">
        <w:rPr>
          <w:rFonts w:ascii="Times New Roman" w:hAnsi="Times New Roman" w:cs="Times New Roman"/>
          <w:color w:val="000000" w:themeColor="text1"/>
        </w:rPr>
        <w:t xml:space="preserve"> 1(3): 517–534.</w:t>
      </w:r>
    </w:p>
    <w:p w14:paraId="3A9E51C3" w14:textId="665A9353" w:rsidR="00FB0FF3" w:rsidRDefault="00FB0FF3" w:rsidP="002D418A">
      <w:pPr>
        <w:widowControl w:val="0"/>
        <w:autoSpaceDE w:val="0"/>
        <w:autoSpaceDN w:val="0"/>
        <w:adjustRightInd w:val="0"/>
        <w:spacing w:line="360" w:lineRule="auto"/>
        <w:ind w:left="567" w:hanging="567"/>
        <w:jc w:val="both"/>
        <w:rPr>
          <w:rFonts w:ascii="Times New Roman" w:hAnsi="Times New Roman" w:cs="Times New Roman"/>
          <w:color w:val="000000" w:themeColor="text1"/>
        </w:rPr>
      </w:pPr>
      <w:r w:rsidRPr="0095673A">
        <w:rPr>
          <w:rFonts w:ascii="Times New Roman" w:hAnsi="Times New Roman" w:cs="Times New Roman"/>
          <w:color w:val="000000" w:themeColor="text1"/>
        </w:rPr>
        <w:t xml:space="preserve">Rosen, G. (2010) “Metaphysical Dependence: Grounding and Reduction,” in B. Hale and A. Hoffman (eds.) </w:t>
      </w:r>
      <w:r w:rsidRPr="0095673A">
        <w:rPr>
          <w:rFonts w:ascii="Times New Roman" w:hAnsi="Times New Roman" w:cs="Times New Roman"/>
          <w:i/>
          <w:color w:val="000000" w:themeColor="text1"/>
        </w:rPr>
        <w:t>Modality: Metaphysics, Logic and Epistemology</w:t>
      </w:r>
      <w:r w:rsidRPr="0095673A">
        <w:rPr>
          <w:rFonts w:ascii="Times New Roman" w:hAnsi="Times New Roman" w:cs="Times New Roman"/>
          <w:color w:val="000000" w:themeColor="text1"/>
        </w:rPr>
        <w:t xml:space="preserve">. Oxford: Oxford University Press. </w:t>
      </w:r>
    </w:p>
    <w:p w14:paraId="3BD2C825" w14:textId="6D2DF1B2" w:rsidR="00895D50" w:rsidRPr="0095673A" w:rsidRDefault="00895D50" w:rsidP="002D418A">
      <w:pPr>
        <w:widowControl w:val="0"/>
        <w:autoSpaceDE w:val="0"/>
        <w:autoSpaceDN w:val="0"/>
        <w:adjustRightInd w:val="0"/>
        <w:spacing w:line="360" w:lineRule="auto"/>
        <w:ind w:left="567" w:hanging="567"/>
        <w:rPr>
          <w:rFonts w:ascii="Times New Roman" w:hAnsi="Times New Roman" w:cs="Times New Roman"/>
          <w:color w:val="000000" w:themeColor="text1"/>
        </w:rPr>
      </w:pPr>
      <w:r>
        <w:rPr>
          <w:rFonts w:ascii="Times New Roman" w:hAnsi="Times New Roman" w:cs="Times New Roman"/>
          <w:color w:val="000000" w:themeColor="text1"/>
        </w:rPr>
        <w:t>Saucedo, R. (2011)</w:t>
      </w:r>
      <w:r w:rsidRPr="00775AD1">
        <w:rPr>
          <w:rFonts w:ascii="Times New Roman" w:hAnsi="Times New Roman" w:cs="Times New Roman"/>
          <w:color w:val="000000" w:themeColor="text1"/>
        </w:rPr>
        <w:t xml:space="preserve"> “Parthood and Location”,</w:t>
      </w:r>
      <w:r>
        <w:rPr>
          <w:rFonts w:ascii="Times New Roman" w:hAnsi="Times New Roman" w:cs="Times New Roman"/>
          <w:color w:val="000000" w:themeColor="text1"/>
        </w:rPr>
        <w:t xml:space="preserve"> in K. Bennett and D. Zimmerman (eds.)</w:t>
      </w:r>
      <w:r w:rsidRPr="00775AD1">
        <w:rPr>
          <w:rFonts w:ascii="Times New Roman" w:hAnsi="Times New Roman" w:cs="Times New Roman"/>
          <w:color w:val="000000" w:themeColor="text1"/>
        </w:rPr>
        <w:t xml:space="preserve"> </w:t>
      </w:r>
      <w:r w:rsidRPr="00775AD1">
        <w:rPr>
          <w:rFonts w:ascii="Times New Roman" w:hAnsi="Times New Roman" w:cs="Times New Roman"/>
          <w:i/>
          <w:color w:val="000000" w:themeColor="text1"/>
        </w:rPr>
        <w:t>Oxford Studies in Metaphysics</w:t>
      </w:r>
      <w:r>
        <w:rPr>
          <w:rFonts w:ascii="Times New Roman" w:hAnsi="Times New Roman" w:cs="Times New Roman"/>
          <w:color w:val="000000" w:themeColor="text1"/>
        </w:rPr>
        <w:t xml:space="preserve"> </w:t>
      </w:r>
      <w:r>
        <w:rPr>
          <w:rFonts w:ascii="Times New Roman" w:hAnsi="Times New Roman" w:cs="Times New Roman"/>
          <w:i/>
          <w:color w:val="000000" w:themeColor="text1"/>
        </w:rPr>
        <w:t>Volume Six</w:t>
      </w:r>
      <w:r w:rsidRPr="00775AD1">
        <w:rPr>
          <w:rFonts w:ascii="Times New Roman" w:hAnsi="Times New Roman" w:cs="Times New Roman"/>
          <w:color w:val="000000" w:themeColor="text1"/>
        </w:rPr>
        <w:t>, pp. 223–284.</w:t>
      </w:r>
    </w:p>
    <w:p w14:paraId="4E3953F2" w14:textId="398D054C" w:rsidR="00FB0FF3" w:rsidRPr="0095673A" w:rsidRDefault="00CA5659" w:rsidP="002D418A">
      <w:pPr>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Schaffer, J.  (2009</w:t>
      </w:r>
      <w:r w:rsidR="00FB0FF3" w:rsidRPr="0095673A">
        <w:rPr>
          <w:rFonts w:ascii="Times New Roman" w:hAnsi="Times New Roman" w:cs="Times New Roman"/>
          <w:color w:val="000000" w:themeColor="text1"/>
        </w:rPr>
        <w:t xml:space="preserve">) “Spacetime the One Substance.” </w:t>
      </w:r>
      <w:r w:rsidR="00FB0FF3" w:rsidRPr="0095673A">
        <w:rPr>
          <w:rFonts w:ascii="Times New Roman" w:hAnsi="Times New Roman" w:cs="Times New Roman"/>
          <w:i/>
          <w:color w:val="000000" w:themeColor="text1"/>
        </w:rPr>
        <w:t>Philosophical Studies</w:t>
      </w:r>
      <w:r w:rsidR="00FB0FF3" w:rsidRPr="0095673A">
        <w:rPr>
          <w:rFonts w:ascii="Times New Roman" w:hAnsi="Times New Roman" w:cs="Times New Roman"/>
          <w:color w:val="000000" w:themeColor="text1"/>
        </w:rPr>
        <w:t>, 145: 131–148.</w:t>
      </w:r>
    </w:p>
    <w:p w14:paraId="08563B04" w14:textId="3FA941C3" w:rsidR="00FB0FF3" w:rsidRPr="0095673A" w:rsidRDefault="00CA5659" w:rsidP="002D418A">
      <w:pPr>
        <w:spacing w:line="360" w:lineRule="auto"/>
        <w:ind w:left="567" w:hanging="567"/>
        <w:rPr>
          <w:rFonts w:ascii="Times New Roman" w:eastAsiaTheme="minorEastAsia" w:hAnsi="Times New Roman" w:cs="Times New Roman"/>
          <w:color w:val="000000" w:themeColor="text1"/>
          <w:lang w:eastAsia="ja-JP"/>
        </w:rPr>
      </w:pPr>
      <w:r w:rsidRPr="0095673A">
        <w:rPr>
          <w:rFonts w:ascii="Times New Roman" w:eastAsiaTheme="minorEastAsia" w:hAnsi="Times New Roman" w:cs="Times New Roman"/>
          <w:color w:val="000000" w:themeColor="text1"/>
          <w:lang w:eastAsia="ja-JP"/>
        </w:rPr>
        <w:t>Schaffer, J. (2010</w:t>
      </w:r>
      <w:r w:rsidR="001E344E" w:rsidRPr="0095673A">
        <w:rPr>
          <w:rFonts w:ascii="Times New Roman" w:eastAsiaTheme="minorEastAsia" w:hAnsi="Times New Roman" w:cs="Times New Roman"/>
          <w:color w:val="000000" w:themeColor="text1"/>
          <w:lang w:eastAsia="ja-JP"/>
        </w:rPr>
        <w:t>a</w:t>
      </w:r>
      <w:r w:rsidR="00FB0FF3" w:rsidRPr="0095673A">
        <w:rPr>
          <w:rFonts w:ascii="Times New Roman" w:eastAsiaTheme="minorEastAsia" w:hAnsi="Times New Roman" w:cs="Times New Roman"/>
          <w:color w:val="000000" w:themeColor="text1"/>
          <w:lang w:eastAsia="ja-JP"/>
        </w:rPr>
        <w:t xml:space="preserve">) “Monism: The Priority of the Whole.” </w:t>
      </w:r>
      <w:r w:rsidR="00FB0FF3" w:rsidRPr="0095673A">
        <w:rPr>
          <w:rFonts w:ascii="Times New Roman" w:eastAsiaTheme="minorEastAsia" w:hAnsi="Times New Roman" w:cs="Times New Roman"/>
          <w:i/>
          <w:iCs/>
          <w:color w:val="000000" w:themeColor="text1"/>
          <w:lang w:eastAsia="ja-JP"/>
        </w:rPr>
        <w:t>Philosophical Review</w:t>
      </w:r>
      <w:r w:rsidR="00FB0FF3" w:rsidRPr="0095673A">
        <w:rPr>
          <w:rFonts w:ascii="Times New Roman" w:eastAsiaTheme="minorEastAsia" w:hAnsi="Times New Roman" w:cs="Times New Roman"/>
          <w:color w:val="000000" w:themeColor="text1"/>
          <w:lang w:eastAsia="ja-JP"/>
        </w:rPr>
        <w:t>, 119(1):31–</w:t>
      </w:r>
    </w:p>
    <w:p w14:paraId="44D0B8B5" w14:textId="5B4CAC4E" w:rsidR="00002B1E" w:rsidRPr="0095673A" w:rsidRDefault="00002B1E" w:rsidP="002D418A">
      <w:pPr>
        <w:spacing w:line="360" w:lineRule="auto"/>
        <w:ind w:left="567" w:hanging="567"/>
        <w:rPr>
          <w:rFonts w:ascii="Times New Roman" w:eastAsia="Times New Roman" w:hAnsi="Times New Roman" w:cs="Times New Roman"/>
          <w:color w:val="000000" w:themeColor="text1"/>
          <w:sz w:val="20"/>
          <w:szCs w:val="20"/>
          <w:lang w:val="en-AU"/>
        </w:rPr>
      </w:pPr>
      <w:r w:rsidRPr="0095673A">
        <w:rPr>
          <w:rFonts w:ascii="Times New Roman" w:eastAsiaTheme="minorEastAsia" w:hAnsi="Times New Roman" w:cs="Times New Roman"/>
          <w:color w:val="000000" w:themeColor="text1"/>
          <w:lang w:eastAsia="ja-JP"/>
        </w:rPr>
        <w:t>Schaffer, J. (2010</w:t>
      </w:r>
      <w:r w:rsidR="001E344E" w:rsidRPr="0095673A">
        <w:rPr>
          <w:rFonts w:ascii="Times New Roman" w:eastAsiaTheme="minorEastAsia" w:hAnsi="Times New Roman" w:cs="Times New Roman"/>
          <w:color w:val="000000" w:themeColor="text1"/>
          <w:lang w:eastAsia="ja-JP"/>
        </w:rPr>
        <w:t>b</w:t>
      </w:r>
      <w:r w:rsidRPr="0095673A">
        <w:rPr>
          <w:rFonts w:ascii="Times New Roman" w:eastAsiaTheme="minorEastAsia" w:hAnsi="Times New Roman" w:cs="Times New Roman"/>
          <w:color w:val="000000" w:themeColor="text1"/>
          <w:lang w:eastAsia="ja-JP"/>
        </w:rPr>
        <w:t xml:space="preserve">) “The Internal Relatedness of All Things.” </w:t>
      </w:r>
      <w:r w:rsidRPr="0095673A">
        <w:rPr>
          <w:rFonts w:ascii="Times New Roman" w:eastAsia="Times New Roman" w:hAnsi="Times New Roman" w:cs="Times New Roman"/>
          <w:i/>
          <w:iCs/>
          <w:color w:val="000000" w:themeColor="text1"/>
          <w:sz w:val="23"/>
          <w:szCs w:val="23"/>
          <w:lang w:val="en-AU"/>
        </w:rPr>
        <w:t>Mind</w:t>
      </w:r>
      <w:r w:rsidRPr="0095673A">
        <w:rPr>
          <w:rFonts w:ascii="Times New Roman" w:eastAsia="Times New Roman" w:hAnsi="Times New Roman" w:cs="Times New Roman"/>
          <w:color w:val="000000" w:themeColor="text1"/>
          <w:sz w:val="23"/>
          <w:szCs w:val="23"/>
          <w:lang w:val="en-AU"/>
        </w:rPr>
        <w:t> 119 (474):341-376.</w:t>
      </w:r>
    </w:p>
    <w:p w14:paraId="598DFA3F" w14:textId="77777777" w:rsidR="00002B1E" w:rsidRDefault="00FB0FF3" w:rsidP="002D418A">
      <w:pPr>
        <w:spacing w:line="360" w:lineRule="auto"/>
        <w:rPr>
          <w:rFonts w:ascii="Times New Roman" w:eastAsia="Times New Roman" w:hAnsi="Times New Roman" w:cs="Times New Roman"/>
          <w:color w:val="000000" w:themeColor="text1"/>
          <w:lang w:val="en-AU"/>
        </w:rPr>
      </w:pPr>
      <w:r w:rsidRPr="0095673A">
        <w:rPr>
          <w:rFonts w:ascii="Times New Roman" w:eastAsiaTheme="minorEastAsia" w:hAnsi="Times New Roman" w:cs="Times New Roman"/>
          <w:color w:val="000000" w:themeColor="text1"/>
          <w:lang w:eastAsia="ja-JP"/>
        </w:rPr>
        <w:t xml:space="preserve">Schaffer, J. (2012) “Grounding, Transitivity and Contrastivity,” in </w:t>
      </w:r>
      <w:r w:rsidRPr="0095673A">
        <w:rPr>
          <w:rFonts w:ascii="Times New Roman" w:eastAsia="Times New Roman" w:hAnsi="Times New Roman" w:cs="Times New Roman"/>
          <w:color w:val="000000" w:themeColor="text1"/>
          <w:lang w:val="en-AU"/>
        </w:rPr>
        <w:t xml:space="preserve">F. Correia and B. </w:t>
      </w:r>
    </w:p>
    <w:p w14:paraId="0F57D770" w14:textId="23B8D9DF" w:rsidR="00A75314" w:rsidRDefault="00A75314" w:rsidP="00AE7D81">
      <w:pPr>
        <w:spacing w:line="360" w:lineRule="auto"/>
        <w:ind w:left="567" w:hanging="567"/>
        <w:rPr>
          <w:rFonts w:ascii="Times New Roman" w:eastAsia="Times New Roman" w:hAnsi="Times New Roman" w:cs="Times New Roman"/>
          <w:color w:val="000000" w:themeColor="text1"/>
          <w:lang w:val="en-AU"/>
        </w:rPr>
      </w:pPr>
      <w:r w:rsidRPr="0095673A">
        <w:rPr>
          <w:rFonts w:ascii="Times New Roman" w:eastAsiaTheme="minorEastAsia" w:hAnsi="Times New Roman" w:cs="Times New Roman"/>
          <w:color w:val="000000" w:themeColor="text1"/>
          <w:lang w:eastAsia="ja-JP"/>
        </w:rPr>
        <w:t xml:space="preserve">Schaffer, J. (2013). “The Action of the Whole.” </w:t>
      </w:r>
      <w:r w:rsidRPr="0095673A">
        <w:rPr>
          <w:rFonts w:ascii="Times New Roman" w:eastAsia="Times New Roman" w:hAnsi="Times New Roman" w:cs="Times New Roman"/>
          <w:i/>
          <w:iCs/>
          <w:color w:val="000000" w:themeColor="text1"/>
          <w:sz w:val="23"/>
          <w:szCs w:val="23"/>
          <w:lang w:val="en-AU"/>
        </w:rPr>
        <w:t>Aristotelian Society Supplementary Volume</w:t>
      </w:r>
      <w:r w:rsidRPr="0095673A">
        <w:rPr>
          <w:rFonts w:ascii="Times New Roman" w:eastAsia="Times New Roman" w:hAnsi="Times New Roman" w:cs="Times New Roman"/>
          <w:color w:val="000000" w:themeColor="text1"/>
          <w:sz w:val="23"/>
          <w:szCs w:val="23"/>
          <w:lang w:val="en-AU"/>
        </w:rPr>
        <w:t> 87 (1):67-87.</w:t>
      </w:r>
    </w:p>
    <w:p w14:paraId="058B0A7F" w14:textId="3BEB7DC5" w:rsidR="00A75314" w:rsidRPr="00A75314" w:rsidRDefault="00A75314" w:rsidP="00AE7D81">
      <w:pPr>
        <w:spacing w:line="360" w:lineRule="auto"/>
        <w:ind w:left="567" w:hanging="567"/>
        <w:rPr>
          <w:rFonts w:ascii="Times New Roman" w:eastAsia="Times New Roman" w:hAnsi="Times New Roman" w:cs="Times New Roman"/>
          <w:color w:val="000000" w:themeColor="text1"/>
          <w:lang w:val="en-AU"/>
        </w:rPr>
      </w:pPr>
      <w:r>
        <w:rPr>
          <w:rFonts w:ascii="Times New Roman" w:eastAsiaTheme="minorEastAsia" w:hAnsi="Times New Roman" w:cs="Times New Roman"/>
          <w:color w:val="000000" w:themeColor="text1"/>
          <w:lang w:eastAsia="ja-JP"/>
        </w:rPr>
        <w:t xml:space="preserve">Schaffer, J. (2016) “Grounding in the Image of Causation.” </w:t>
      </w:r>
      <w:r>
        <w:rPr>
          <w:rFonts w:ascii="Times New Roman" w:eastAsiaTheme="minorEastAsia" w:hAnsi="Times New Roman" w:cs="Times New Roman"/>
          <w:i/>
          <w:color w:val="000000" w:themeColor="text1"/>
          <w:lang w:eastAsia="ja-JP"/>
        </w:rPr>
        <w:t>Philosophical Studies</w:t>
      </w:r>
      <w:r>
        <w:rPr>
          <w:rFonts w:ascii="Times New Roman" w:eastAsiaTheme="minorEastAsia" w:hAnsi="Times New Roman" w:cs="Times New Roman"/>
          <w:color w:val="000000" w:themeColor="text1"/>
          <w:lang w:eastAsia="ja-JP"/>
        </w:rPr>
        <w:t>, 173(1), 49</w:t>
      </w:r>
      <w:r w:rsidRPr="0095673A">
        <w:rPr>
          <w:rFonts w:ascii="Times New Roman" w:eastAsiaTheme="minorEastAsia" w:hAnsi="Times New Roman" w:cs="Times New Roman"/>
          <w:color w:val="000000" w:themeColor="text1"/>
          <w:lang w:eastAsia="ja-JP"/>
        </w:rPr>
        <w:t>–</w:t>
      </w:r>
      <w:r>
        <w:rPr>
          <w:rFonts w:ascii="Times New Roman" w:eastAsiaTheme="minorEastAsia" w:hAnsi="Times New Roman" w:cs="Times New Roman"/>
          <w:color w:val="000000" w:themeColor="text1"/>
          <w:lang w:eastAsia="ja-JP"/>
        </w:rPr>
        <w:t>100.</w:t>
      </w:r>
    </w:p>
    <w:p w14:paraId="6F22C298" w14:textId="36C63694" w:rsidR="00FB0FF3" w:rsidRPr="0095673A" w:rsidRDefault="00FB0FF3" w:rsidP="002D418A">
      <w:pPr>
        <w:spacing w:line="360" w:lineRule="auto"/>
        <w:ind w:left="567" w:hanging="567"/>
        <w:rPr>
          <w:rFonts w:ascii="Times New Roman" w:eastAsia="Times New Roman" w:hAnsi="Times New Roman" w:cs="Times New Roman"/>
          <w:color w:val="000000" w:themeColor="text1"/>
          <w:lang w:val="en-AU"/>
        </w:rPr>
      </w:pPr>
      <w:r w:rsidRPr="0095673A">
        <w:rPr>
          <w:rFonts w:ascii="Times New Roman" w:eastAsia="Times New Roman" w:hAnsi="Times New Roman" w:cs="Times New Roman"/>
          <w:color w:val="000000" w:themeColor="text1"/>
          <w:lang w:val="en-AU"/>
        </w:rPr>
        <w:t xml:space="preserve">Schnieder (eds.), </w:t>
      </w:r>
      <w:r w:rsidRPr="0095673A">
        <w:rPr>
          <w:rFonts w:ascii="Times New Roman" w:eastAsia="Times New Roman" w:hAnsi="Times New Roman" w:cs="Times New Roman"/>
          <w:i/>
          <w:color w:val="000000" w:themeColor="text1"/>
          <w:lang w:val="en-AU"/>
        </w:rPr>
        <w:t xml:space="preserve">Metaphysical Grounding: Understanding the Structure of Reality. </w:t>
      </w:r>
      <w:r w:rsidRPr="0095673A">
        <w:rPr>
          <w:rFonts w:ascii="Times New Roman" w:eastAsia="Times New Roman" w:hAnsi="Times New Roman" w:cs="Times New Roman"/>
          <w:color w:val="000000" w:themeColor="text1"/>
          <w:lang w:val="en-AU"/>
        </w:rPr>
        <w:t>New York:</w:t>
      </w:r>
      <w:r w:rsidRPr="0095673A">
        <w:rPr>
          <w:rFonts w:ascii="Times New Roman" w:eastAsia="Times New Roman" w:hAnsi="Times New Roman" w:cs="Times New Roman"/>
          <w:i/>
          <w:color w:val="000000" w:themeColor="text1"/>
          <w:lang w:val="en-AU"/>
        </w:rPr>
        <w:t xml:space="preserve"> </w:t>
      </w:r>
      <w:r w:rsidRPr="0095673A">
        <w:rPr>
          <w:rFonts w:ascii="Times New Roman" w:eastAsia="Times New Roman" w:hAnsi="Times New Roman" w:cs="Times New Roman"/>
          <w:color w:val="000000" w:themeColor="text1"/>
          <w:lang w:val="en-AU"/>
        </w:rPr>
        <w:t>Cambridge University Press. pp. 122</w:t>
      </w:r>
      <w:r w:rsidRPr="0095673A">
        <w:rPr>
          <w:rFonts w:ascii="Times New Roman" w:hAnsi="Times New Roman" w:cs="Times New Roman"/>
          <w:color w:val="000000" w:themeColor="text1"/>
        </w:rPr>
        <w:t>–</w:t>
      </w:r>
      <w:r w:rsidRPr="0095673A">
        <w:rPr>
          <w:rFonts w:ascii="Times New Roman" w:eastAsia="Times New Roman" w:hAnsi="Times New Roman" w:cs="Times New Roman"/>
          <w:color w:val="000000" w:themeColor="text1"/>
          <w:lang w:val="en-AU"/>
        </w:rPr>
        <w:t>138.</w:t>
      </w:r>
    </w:p>
    <w:p w14:paraId="23903FA0" w14:textId="77777777" w:rsidR="00FB0FF3" w:rsidRPr="0095673A" w:rsidRDefault="00FB0FF3" w:rsidP="002D418A">
      <w:pPr>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Thompson, N. (2016) “Metaphysical Interdependence,” in M. Jago (ed.) </w:t>
      </w:r>
      <w:r w:rsidRPr="0095673A">
        <w:rPr>
          <w:rFonts w:ascii="Times New Roman" w:hAnsi="Times New Roman" w:cs="Times New Roman"/>
          <w:i/>
          <w:iCs/>
          <w:color w:val="000000" w:themeColor="text1"/>
        </w:rPr>
        <w:t>Reality making</w:t>
      </w:r>
      <w:r w:rsidRPr="0095673A">
        <w:rPr>
          <w:rFonts w:ascii="Times New Roman" w:hAnsi="Times New Roman" w:cs="Times New Roman"/>
          <w:color w:val="000000" w:themeColor="text1"/>
        </w:rPr>
        <w:t>. Oxford: Oxford University Press, pp. 38–56.</w:t>
      </w:r>
    </w:p>
    <w:p w14:paraId="6FE5A115" w14:textId="77777777" w:rsidR="00FB0FF3" w:rsidRPr="0095673A" w:rsidRDefault="00FB0FF3" w:rsidP="002D418A">
      <w:pPr>
        <w:spacing w:line="360" w:lineRule="auto"/>
        <w:ind w:left="567" w:hanging="567"/>
        <w:rPr>
          <w:rFonts w:ascii="Times New Roman" w:hAnsi="Times New Roman" w:cs="Times New Roman"/>
          <w:color w:val="000000" w:themeColor="text1"/>
        </w:rPr>
      </w:pPr>
      <w:r w:rsidRPr="0095673A">
        <w:rPr>
          <w:rFonts w:ascii="Times New Roman" w:hAnsi="Times New Roman" w:cs="Times New Roman"/>
          <w:color w:val="000000" w:themeColor="text1"/>
        </w:rPr>
        <w:t>Thompson, N. (2019) “Questions and Answers: Metaphysical Explanation and the Structure of Reality.” </w:t>
      </w:r>
      <w:r w:rsidRPr="0095673A">
        <w:rPr>
          <w:rFonts w:ascii="Times New Roman" w:hAnsi="Times New Roman" w:cs="Times New Roman"/>
          <w:i/>
          <w:iCs/>
          <w:color w:val="000000" w:themeColor="text1"/>
        </w:rPr>
        <w:t>Journal of the American Philosophical Association</w:t>
      </w:r>
      <w:r w:rsidRPr="0095673A">
        <w:rPr>
          <w:rFonts w:ascii="Times New Roman" w:hAnsi="Times New Roman" w:cs="Times New Roman"/>
          <w:color w:val="000000" w:themeColor="text1"/>
        </w:rPr>
        <w:t>, </w:t>
      </w:r>
      <w:r w:rsidRPr="0095673A">
        <w:rPr>
          <w:rFonts w:ascii="Times New Roman" w:hAnsi="Times New Roman" w:cs="Times New Roman"/>
          <w:i/>
          <w:iCs/>
          <w:color w:val="000000" w:themeColor="text1"/>
        </w:rPr>
        <w:t>5</w:t>
      </w:r>
      <w:r w:rsidRPr="0095673A">
        <w:rPr>
          <w:rFonts w:ascii="Times New Roman" w:hAnsi="Times New Roman" w:cs="Times New Roman"/>
          <w:color w:val="000000" w:themeColor="text1"/>
        </w:rPr>
        <w:t>(1), 98–116.</w:t>
      </w:r>
    </w:p>
    <w:p w14:paraId="766A4D5A" w14:textId="2779FA1E" w:rsidR="00EF7A8A" w:rsidRDefault="00FB0FF3" w:rsidP="002D418A">
      <w:pPr>
        <w:spacing w:line="360" w:lineRule="auto"/>
        <w:ind w:left="567" w:hanging="567"/>
        <w:rPr>
          <w:rFonts w:ascii="Times New Roman" w:hAnsi="Times New Roman" w:cs="Times New Roman"/>
          <w:color w:val="000000" w:themeColor="text1"/>
          <w:shd w:val="clear" w:color="auto" w:fill="FFFFFF"/>
        </w:rPr>
      </w:pPr>
      <w:r w:rsidRPr="0095673A">
        <w:rPr>
          <w:rFonts w:ascii="Times New Roman" w:hAnsi="Times New Roman" w:cs="Times New Roman"/>
          <w:color w:val="000000" w:themeColor="text1"/>
          <w:shd w:val="clear" w:color="auto" w:fill="FFFFFF"/>
        </w:rPr>
        <w:t xml:space="preserve">Trogdon, K. (2013) “An Introduction to Grounding,” in M. Hoeltje, B. Schnieder and A. Steinberg (eds.) </w:t>
      </w:r>
      <w:r w:rsidRPr="0095673A">
        <w:rPr>
          <w:rFonts w:ascii="Times New Roman" w:hAnsi="Times New Roman" w:cs="Times New Roman"/>
          <w:i/>
          <w:color w:val="000000" w:themeColor="text1"/>
          <w:shd w:val="clear" w:color="auto" w:fill="FFFFFF"/>
        </w:rPr>
        <w:t>Varieties of Dependence</w:t>
      </w:r>
      <w:r w:rsidRPr="0095673A">
        <w:rPr>
          <w:rFonts w:ascii="Times New Roman" w:hAnsi="Times New Roman" w:cs="Times New Roman"/>
          <w:color w:val="000000" w:themeColor="text1"/>
          <w:shd w:val="clear" w:color="auto" w:fill="FFFFFF"/>
        </w:rPr>
        <w:t>. Munich: Philosophia Verlag. pp. 97</w:t>
      </w:r>
      <w:r w:rsidRPr="0095673A">
        <w:rPr>
          <w:rFonts w:ascii="Times New Roman" w:hAnsi="Times New Roman" w:cs="Times New Roman"/>
          <w:color w:val="000000" w:themeColor="text1"/>
        </w:rPr>
        <w:t>–</w:t>
      </w:r>
      <w:r w:rsidRPr="0095673A">
        <w:rPr>
          <w:rFonts w:ascii="Times New Roman" w:hAnsi="Times New Roman" w:cs="Times New Roman"/>
          <w:color w:val="000000" w:themeColor="text1"/>
          <w:shd w:val="clear" w:color="auto" w:fill="FFFFFF"/>
        </w:rPr>
        <w:t>122.</w:t>
      </w:r>
    </w:p>
    <w:p w14:paraId="110F1DB0" w14:textId="77777777" w:rsidR="00895D50" w:rsidRPr="00775AD1" w:rsidRDefault="00895D50" w:rsidP="002D418A">
      <w:pPr>
        <w:widowControl w:val="0"/>
        <w:autoSpaceDE w:val="0"/>
        <w:autoSpaceDN w:val="0"/>
        <w:adjustRightInd w:val="0"/>
        <w:spacing w:line="360" w:lineRule="auto"/>
        <w:ind w:left="567" w:hanging="567"/>
        <w:rPr>
          <w:rFonts w:ascii="Times New Roman" w:hAnsi="Times New Roman" w:cs="Times New Roman"/>
          <w:color w:val="000000" w:themeColor="text1"/>
        </w:rPr>
      </w:pPr>
      <w:r w:rsidRPr="00775AD1">
        <w:rPr>
          <w:rFonts w:ascii="Times New Roman" w:hAnsi="Times New Roman" w:cs="Times New Roman"/>
          <w:color w:val="000000" w:themeColor="text1"/>
        </w:rPr>
        <w:t xml:space="preserve">Uzquiano, G. </w:t>
      </w:r>
      <w:r>
        <w:rPr>
          <w:rFonts w:ascii="Times New Roman" w:hAnsi="Times New Roman" w:cs="Times New Roman"/>
          <w:color w:val="000000" w:themeColor="text1"/>
        </w:rPr>
        <w:t>(2011)</w:t>
      </w:r>
      <w:r w:rsidRPr="00775AD1">
        <w:rPr>
          <w:rFonts w:ascii="Times New Roman" w:hAnsi="Times New Roman" w:cs="Times New Roman"/>
          <w:color w:val="000000" w:themeColor="text1"/>
        </w:rPr>
        <w:t xml:space="preserve"> “Mereological Harmony”,</w:t>
      </w:r>
      <w:r>
        <w:rPr>
          <w:rFonts w:ascii="Times New Roman" w:hAnsi="Times New Roman" w:cs="Times New Roman"/>
          <w:color w:val="000000" w:themeColor="text1"/>
        </w:rPr>
        <w:t xml:space="preserve"> in K. Bennett and D. Zimmerman (eds.)</w:t>
      </w:r>
      <w:r w:rsidRPr="00775AD1">
        <w:rPr>
          <w:rFonts w:ascii="Times New Roman" w:hAnsi="Times New Roman" w:cs="Times New Roman"/>
          <w:color w:val="000000" w:themeColor="text1"/>
        </w:rPr>
        <w:t xml:space="preserve"> </w:t>
      </w:r>
      <w:r w:rsidRPr="006D05B6">
        <w:rPr>
          <w:rFonts w:ascii="Times New Roman" w:hAnsi="Times New Roman" w:cs="Times New Roman"/>
          <w:i/>
          <w:color w:val="000000" w:themeColor="text1"/>
        </w:rPr>
        <w:t>Oxford Studies in Metaphysics Volume Six</w:t>
      </w:r>
      <w:r>
        <w:rPr>
          <w:rFonts w:ascii="Times New Roman" w:hAnsi="Times New Roman" w:cs="Times New Roman"/>
          <w:color w:val="000000" w:themeColor="text1"/>
        </w:rPr>
        <w:t>. Oxford: Oxford University Press,</w:t>
      </w:r>
      <w:r w:rsidRPr="00775AD1">
        <w:rPr>
          <w:rFonts w:ascii="Times New Roman" w:hAnsi="Times New Roman" w:cs="Times New Roman"/>
          <w:color w:val="000000" w:themeColor="text1"/>
        </w:rPr>
        <w:t xml:space="preserve"> pp. 199–</w:t>
      </w:r>
      <w:r w:rsidRPr="00775AD1">
        <w:rPr>
          <w:rFonts w:ascii="Times New Roman" w:hAnsi="Times New Roman" w:cs="Times New Roman"/>
          <w:color w:val="000000" w:themeColor="text1"/>
        </w:rPr>
        <w:lastRenderedPageBreak/>
        <w:t>224.</w:t>
      </w:r>
    </w:p>
    <w:p w14:paraId="441D7618" w14:textId="77777777" w:rsidR="00895D50" w:rsidRDefault="00895D50" w:rsidP="002D418A">
      <w:pPr>
        <w:widowControl w:val="0"/>
        <w:autoSpaceDE w:val="0"/>
        <w:autoSpaceDN w:val="0"/>
        <w:adjustRightInd w:val="0"/>
        <w:spacing w:line="360" w:lineRule="auto"/>
        <w:ind w:left="567" w:hanging="567"/>
        <w:rPr>
          <w:rFonts w:ascii="Times New Roman" w:hAnsi="Times New Roman" w:cs="Times New Roman"/>
          <w:color w:val="000000" w:themeColor="text1"/>
        </w:rPr>
      </w:pPr>
      <w:r w:rsidRPr="00775AD1">
        <w:rPr>
          <w:rFonts w:ascii="Times New Roman" w:hAnsi="Times New Roman" w:cs="Times New Roman"/>
          <w:color w:val="000000" w:themeColor="text1"/>
        </w:rPr>
        <w:t xml:space="preserve">Varzi, A. </w:t>
      </w:r>
      <w:r>
        <w:rPr>
          <w:rFonts w:ascii="Times New Roman" w:hAnsi="Times New Roman" w:cs="Times New Roman"/>
          <w:color w:val="000000" w:themeColor="text1"/>
        </w:rPr>
        <w:t>(2007)</w:t>
      </w:r>
      <w:r w:rsidRPr="00775AD1">
        <w:rPr>
          <w:rFonts w:ascii="Times New Roman" w:hAnsi="Times New Roman" w:cs="Times New Roman"/>
          <w:color w:val="000000" w:themeColor="text1"/>
        </w:rPr>
        <w:t xml:space="preserve"> “Spatial Reasoning and Ontology: Parts, Wholes, and Locations</w:t>
      </w:r>
      <w:r>
        <w:rPr>
          <w:rFonts w:ascii="Times New Roman" w:hAnsi="Times New Roman" w:cs="Times New Roman"/>
          <w:color w:val="000000" w:themeColor="text1"/>
        </w:rPr>
        <w:t>,”</w:t>
      </w:r>
      <w:r w:rsidRPr="00775AD1">
        <w:rPr>
          <w:rFonts w:ascii="Times New Roman" w:hAnsi="Times New Roman" w:cs="Times New Roman"/>
          <w:color w:val="000000" w:themeColor="text1"/>
        </w:rPr>
        <w:t xml:space="preserve"> in M</w:t>
      </w:r>
      <w:r>
        <w:rPr>
          <w:rFonts w:ascii="Times New Roman" w:hAnsi="Times New Roman" w:cs="Times New Roman"/>
          <w:color w:val="000000" w:themeColor="text1"/>
        </w:rPr>
        <w:t xml:space="preserve">. </w:t>
      </w:r>
      <w:r w:rsidRPr="00775AD1">
        <w:rPr>
          <w:rFonts w:ascii="Times New Roman" w:hAnsi="Times New Roman" w:cs="Times New Roman"/>
          <w:color w:val="000000" w:themeColor="text1"/>
        </w:rPr>
        <w:t xml:space="preserve"> Aiello, I</w:t>
      </w:r>
      <w:r>
        <w:rPr>
          <w:rFonts w:ascii="Times New Roman" w:hAnsi="Times New Roman" w:cs="Times New Roman"/>
          <w:color w:val="000000" w:themeColor="text1"/>
        </w:rPr>
        <w:t>.</w:t>
      </w:r>
      <w:r w:rsidRPr="00775AD1">
        <w:rPr>
          <w:rFonts w:ascii="Times New Roman" w:hAnsi="Times New Roman" w:cs="Times New Roman"/>
          <w:color w:val="000000" w:themeColor="text1"/>
        </w:rPr>
        <w:t xml:space="preserve"> E. </w:t>
      </w:r>
      <w:r>
        <w:rPr>
          <w:rFonts w:ascii="Times New Roman" w:hAnsi="Times New Roman" w:cs="Times New Roman"/>
          <w:color w:val="000000" w:themeColor="text1"/>
        </w:rPr>
        <w:t>Pratt-Hartmann</w:t>
      </w:r>
      <w:r w:rsidRPr="00775AD1">
        <w:rPr>
          <w:rFonts w:ascii="Times New Roman" w:hAnsi="Times New Roman" w:cs="Times New Roman"/>
          <w:color w:val="000000" w:themeColor="text1"/>
        </w:rPr>
        <w:t xml:space="preserve"> and J</w:t>
      </w:r>
      <w:r>
        <w:rPr>
          <w:rFonts w:ascii="Times New Roman" w:hAnsi="Times New Roman" w:cs="Times New Roman"/>
          <w:color w:val="000000" w:themeColor="text1"/>
        </w:rPr>
        <w:t>. van Benthem (eds.)</w:t>
      </w:r>
      <w:r w:rsidRPr="00775AD1">
        <w:rPr>
          <w:rFonts w:ascii="Times New Roman" w:hAnsi="Times New Roman" w:cs="Times New Roman"/>
          <w:color w:val="000000" w:themeColor="text1"/>
        </w:rPr>
        <w:t xml:space="preserve"> </w:t>
      </w:r>
      <w:r w:rsidRPr="006D05B6">
        <w:rPr>
          <w:rFonts w:ascii="Times New Roman" w:hAnsi="Times New Roman" w:cs="Times New Roman"/>
          <w:i/>
          <w:color w:val="000000" w:themeColor="text1"/>
        </w:rPr>
        <w:t>Handbook of Spatial Logics</w:t>
      </w:r>
      <w:r>
        <w:rPr>
          <w:rFonts w:ascii="Times New Roman" w:hAnsi="Times New Roman" w:cs="Times New Roman"/>
          <w:color w:val="000000" w:themeColor="text1"/>
        </w:rPr>
        <w:t xml:space="preserve">. Berlin: </w:t>
      </w:r>
      <w:r w:rsidRPr="00775AD1">
        <w:rPr>
          <w:rFonts w:ascii="Times New Roman" w:hAnsi="Times New Roman" w:cs="Times New Roman"/>
          <w:color w:val="000000" w:themeColor="text1"/>
        </w:rPr>
        <w:t>Springer-Verlag</w:t>
      </w:r>
      <w:r>
        <w:rPr>
          <w:rFonts w:ascii="Times New Roman" w:hAnsi="Times New Roman" w:cs="Times New Roman"/>
          <w:color w:val="000000" w:themeColor="text1"/>
        </w:rPr>
        <w:t xml:space="preserve">, </w:t>
      </w:r>
      <w:r w:rsidRPr="00775AD1">
        <w:rPr>
          <w:rFonts w:ascii="Times New Roman" w:hAnsi="Times New Roman" w:cs="Times New Roman"/>
          <w:color w:val="000000" w:themeColor="text1"/>
        </w:rPr>
        <w:t>pp. 945–1038.</w:t>
      </w:r>
    </w:p>
    <w:p w14:paraId="6918F01B" w14:textId="78A783BB" w:rsidR="0090439C" w:rsidRPr="00EB7071" w:rsidRDefault="00A75314" w:rsidP="00A75314">
      <w:pPr>
        <w:spacing w:line="360" w:lineRule="auto"/>
        <w:ind w:right="-52"/>
        <w:jc w:val="both"/>
        <w:rPr>
          <w:rFonts w:ascii="Times New Roman" w:hAnsi="Times New Roman" w:cs="Times New Roman"/>
          <w:lang w:val="en-AU"/>
        </w:rPr>
      </w:pPr>
      <w:r>
        <w:rPr>
          <w:rFonts w:ascii="Times New Roman" w:hAnsi="Times New Roman" w:cs="Times New Roman"/>
          <w:color w:val="000000" w:themeColor="text1"/>
        </w:rPr>
        <w:t xml:space="preserve">Wilson, A. (2018) “Metaphysical Causation.” </w:t>
      </w:r>
      <w:r>
        <w:rPr>
          <w:rFonts w:ascii="Times New Roman" w:hAnsi="Times New Roman" w:cs="Times New Roman"/>
          <w:i/>
          <w:color w:val="000000" w:themeColor="text1"/>
        </w:rPr>
        <w:t>Nous</w:t>
      </w:r>
      <w:r>
        <w:rPr>
          <w:rFonts w:ascii="Times New Roman" w:hAnsi="Times New Roman" w:cs="Times New Roman"/>
          <w:color w:val="000000" w:themeColor="text1"/>
        </w:rPr>
        <w:t xml:space="preserve"> 52(4), 723</w:t>
      </w:r>
      <w:r w:rsidRPr="00775AD1">
        <w:rPr>
          <w:rFonts w:ascii="Times New Roman" w:hAnsi="Times New Roman" w:cs="Times New Roman"/>
          <w:color w:val="000000" w:themeColor="text1"/>
        </w:rPr>
        <w:t>–</w:t>
      </w:r>
      <w:r>
        <w:rPr>
          <w:rFonts w:ascii="Times New Roman" w:hAnsi="Times New Roman" w:cs="Times New Roman"/>
          <w:lang w:val="en-AU"/>
        </w:rPr>
        <w:t>751.</w:t>
      </w:r>
    </w:p>
    <w:sectPr w:rsidR="0090439C" w:rsidRPr="00EB7071" w:rsidSect="009A7FC0">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4648" w14:textId="77777777" w:rsidR="00A1224E" w:rsidRDefault="00A1224E" w:rsidP="00756D13">
      <w:r>
        <w:separator/>
      </w:r>
    </w:p>
  </w:endnote>
  <w:endnote w:type="continuationSeparator" w:id="0">
    <w:p w14:paraId="63633947" w14:textId="77777777" w:rsidR="00A1224E" w:rsidRDefault="00A1224E" w:rsidP="0075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537F" w14:textId="77777777" w:rsidR="00121520" w:rsidRDefault="00121520" w:rsidP="004F13F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CA2D30" w14:textId="77777777" w:rsidR="00121520" w:rsidRDefault="00121520" w:rsidP="00AE57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7B91" w14:textId="77777777" w:rsidR="00121520" w:rsidRDefault="00121520" w:rsidP="004F13F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6E5A">
      <w:rPr>
        <w:rStyle w:val="PageNumber"/>
        <w:noProof/>
      </w:rPr>
      <w:t>31</w:t>
    </w:r>
    <w:r>
      <w:rPr>
        <w:rStyle w:val="PageNumber"/>
      </w:rPr>
      <w:fldChar w:fldCharType="end"/>
    </w:r>
  </w:p>
  <w:p w14:paraId="165C0C1D" w14:textId="77777777" w:rsidR="00121520" w:rsidRDefault="00121520" w:rsidP="00AE57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B947" w14:textId="77777777" w:rsidR="00A1224E" w:rsidRDefault="00A1224E" w:rsidP="00756D13">
      <w:r>
        <w:separator/>
      </w:r>
    </w:p>
  </w:footnote>
  <w:footnote w:type="continuationSeparator" w:id="0">
    <w:p w14:paraId="4D3402BA" w14:textId="77777777" w:rsidR="00A1224E" w:rsidRDefault="00A1224E" w:rsidP="00756D13">
      <w:r>
        <w:continuationSeparator/>
      </w:r>
    </w:p>
  </w:footnote>
  <w:footnote w:id="1">
    <w:p w14:paraId="088F5E38" w14:textId="0A6A590F" w:rsidR="00121520" w:rsidRPr="00C1776A" w:rsidRDefault="00121520" w:rsidP="002D418A">
      <w:pPr>
        <w:spacing w:line="360" w:lineRule="auto"/>
        <w:ind w:right="-52"/>
        <w:jc w:val="both"/>
        <w:rPr>
          <w:rFonts w:ascii="Times New Roman" w:hAnsi="Times New Roman" w:cs="Times New Roman"/>
          <w:sz w:val="20"/>
          <w:szCs w:val="20"/>
          <w:lang w:val="en-AU"/>
        </w:rPr>
      </w:pPr>
      <w:r w:rsidRPr="00C1776A">
        <w:rPr>
          <w:rStyle w:val="FootnoteReference"/>
          <w:rFonts w:ascii="Times New Roman" w:hAnsi="Times New Roman" w:cs="Times New Roman"/>
          <w:sz w:val="20"/>
          <w:szCs w:val="20"/>
        </w:rPr>
        <w:footnoteRef/>
      </w:r>
      <w:r w:rsidRPr="00C1776A">
        <w:rPr>
          <w:rFonts w:ascii="Times New Roman" w:hAnsi="Times New Roman" w:cs="Times New Roman"/>
          <w:sz w:val="20"/>
          <w:szCs w:val="20"/>
        </w:rPr>
        <w:t xml:space="preserve"> </w:t>
      </w:r>
      <w:r w:rsidRPr="00C1776A">
        <w:rPr>
          <w:rFonts w:ascii="Times New Roman" w:hAnsi="Times New Roman" w:cs="Times New Roman"/>
          <w:sz w:val="20"/>
          <w:szCs w:val="20"/>
          <w:lang w:val="en-AU"/>
        </w:rPr>
        <w:t xml:space="preserve">Why accept that grounding is mereologically mediated? Paul’s suggestion is that such an account is </w:t>
      </w:r>
      <w:r w:rsidRPr="00C1776A">
        <w:rPr>
          <w:rFonts w:ascii="Times New Roman" w:hAnsi="Times New Roman" w:cs="Times New Roman"/>
          <w:i/>
          <w:sz w:val="20"/>
          <w:szCs w:val="20"/>
          <w:lang w:val="en-AU"/>
        </w:rPr>
        <w:t>intuitive</w:t>
      </w:r>
      <w:r w:rsidRPr="00C1776A">
        <w:rPr>
          <w:rFonts w:ascii="Times New Roman" w:hAnsi="Times New Roman" w:cs="Times New Roman"/>
          <w:sz w:val="20"/>
          <w:szCs w:val="20"/>
          <w:lang w:val="en-AU"/>
        </w:rPr>
        <w:t>. If she’s right, then structural grounding harmony is motivated by the same intuitions. She actually goes a bit further than this and suggests that the notion of ‘building’ which takes us from the more fundamental to the less may be analytically tied to the notion of ‘fusing’. Thus, in so far as we have evidence that our world is built, we have evidence that grounding is mereologically mediated via the analytic connection in question.</w:t>
      </w:r>
    </w:p>
  </w:footnote>
  <w:footnote w:id="2">
    <w:p w14:paraId="0EDC1166" w14:textId="77777777" w:rsidR="00121520" w:rsidRPr="0087060E" w:rsidRDefault="00121520" w:rsidP="002D418A">
      <w:pPr>
        <w:spacing w:line="360" w:lineRule="auto"/>
        <w:ind w:right="-52"/>
        <w:jc w:val="both"/>
        <w:rPr>
          <w:rFonts w:ascii="Times New Roman" w:hAnsi="Times New Roman" w:cs="Times New Roman"/>
          <w:sz w:val="20"/>
          <w:szCs w:val="20"/>
          <w:lang w:val="en-AU"/>
        </w:rPr>
      </w:pPr>
      <w:r w:rsidRPr="0087060E">
        <w:rPr>
          <w:rStyle w:val="FootnoteReference"/>
          <w:rFonts w:ascii="Times New Roman" w:hAnsi="Times New Roman" w:cs="Times New Roman"/>
          <w:sz w:val="20"/>
          <w:szCs w:val="20"/>
        </w:rPr>
        <w:footnoteRef/>
      </w:r>
      <w:r w:rsidRPr="0087060E">
        <w:rPr>
          <w:rFonts w:ascii="Times New Roman" w:hAnsi="Times New Roman" w:cs="Times New Roman"/>
          <w:sz w:val="20"/>
          <w:szCs w:val="20"/>
        </w:rPr>
        <w:t xml:space="preserve"> </w:t>
      </w:r>
      <w:r w:rsidRPr="0087060E">
        <w:rPr>
          <w:rFonts w:ascii="Times New Roman" w:hAnsi="Times New Roman" w:cs="Times New Roman"/>
          <w:sz w:val="20"/>
          <w:szCs w:val="20"/>
          <w:lang w:val="en-AU"/>
        </w:rPr>
        <w:t>Depending on how one feels about intuitions in metaphysics, one may not be all that swayed by Paul’s composition intuition. While we don’t wish to be drawn into a debate about whether the composition is true, we will note another potential motivation for Paul’s view. Paul’s picture is a pleasingly elegant and unifying picture of reality. On Paul’s view, all metaphysical structure is induced by a single relation: composition. While elegance and unification are, at best, pro tanto goods, they are still goods worth having, and may tip the scales in favour of something like at least [WMMG].</w:t>
      </w:r>
    </w:p>
    <w:p w14:paraId="2B9423D6" w14:textId="77777777" w:rsidR="00121520" w:rsidRPr="0087060E" w:rsidRDefault="00121520" w:rsidP="002D418A">
      <w:pPr>
        <w:pStyle w:val="FootnoteText"/>
        <w:spacing w:line="360" w:lineRule="auto"/>
        <w:rPr>
          <w:rFonts w:ascii="Times New Roman" w:hAnsi="Times New Roman" w:cs="Times New Roman"/>
          <w:sz w:val="20"/>
          <w:szCs w:val="20"/>
          <w:lang w:val="en-GB"/>
        </w:rPr>
      </w:pPr>
    </w:p>
  </w:footnote>
  <w:footnote w:id="3">
    <w:p w14:paraId="209C4465" w14:textId="77777777" w:rsidR="00121520" w:rsidRPr="001207AB" w:rsidRDefault="00121520" w:rsidP="002D418A">
      <w:pPr>
        <w:pStyle w:val="FootnoteText"/>
        <w:spacing w:line="360" w:lineRule="auto"/>
        <w:jc w:val="both"/>
        <w:rPr>
          <w:rFonts w:ascii="Times New Roman" w:hAnsi="Times New Roman" w:cs="Times New Roman"/>
          <w:sz w:val="20"/>
          <w:szCs w:val="20"/>
          <w:lang w:val="en-AU"/>
        </w:rPr>
      </w:pPr>
      <w:r w:rsidRPr="001207AB">
        <w:rPr>
          <w:rStyle w:val="FootnoteReference"/>
          <w:rFonts w:ascii="Times New Roman" w:hAnsi="Times New Roman" w:cs="Times New Roman"/>
          <w:sz w:val="20"/>
          <w:szCs w:val="20"/>
        </w:rPr>
        <w:footnoteRef/>
      </w:r>
      <w:r w:rsidRPr="001207AB">
        <w:rPr>
          <w:rFonts w:ascii="Times New Roman" w:hAnsi="Times New Roman" w:cs="Times New Roman"/>
          <w:sz w:val="20"/>
          <w:szCs w:val="20"/>
        </w:rPr>
        <w:t xml:space="preserve"> </w:t>
      </w:r>
      <w:r w:rsidRPr="001207AB">
        <w:rPr>
          <w:rFonts w:ascii="Times New Roman" w:hAnsi="Times New Roman" w:cs="Times New Roman"/>
          <w:sz w:val="20"/>
          <w:szCs w:val="20"/>
          <w:lang w:val="en-AU"/>
        </w:rPr>
        <w:t>We therefore assume the view that grounding is a relation that obtains between facts. Further work may be needed to extend the harmony picture that we outline in this paper to what is sometimes known as the operator view, on which grounding is an operator or sentential connective that connects sentences or propositions.</w:t>
      </w:r>
    </w:p>
  </w:footnote>
  <w:footnote w:id="4">
    <w:p w14:paraId="25F89FE6" w14:textId="77777777" w:rsidR="00121520" w:rsidRPr="00B00C2F" w:rsidRDefault="00121520" w:rsidP="002D418A">
      <w:pPr>
        <w:pStyle w:val="FootnoteText"/>
        <w:spacing w:line="360" w:lineRule="auto"/>
        <w:rPr>
          <w:rFonts w:ascii="Times New Roman" w:hAnsi="Times New Roman" w:cs="Times New Roman"/>
          <w:sz w:val="20"/>
          <w:szCs w:val="20"/>
        </w:rPr>
      </w:pPr>
      <w:r w:rsidRPr="00B00C2F">
        <w:rPr>
          <w:rStyle w:val="FootnoteReference"/>
          <w:rFonts w:ascii="Times New Roman" w:hAnsi="Times New Roman" w:cs="Times New Roman"/>
          <w:sz w:val="20"/>
          <w:szCs w:val="20"/>
        </w:rPr>
        <w:footnoteRef/>
      </w:r>
      <w:r w:rsidRPr="00B00C2F">
        <w:rPr>
          <w:rFonts w:ascii="Times New Roman" w:hAnsi="Times New Roman" w:cs="Times New Roman"/>
          <w:sz w:val="20"/>
          <w:szCs w:val="20"/>
        </w:rPr>
        <w:t xml:space="preserve"> See </w:t>
      </w:r>
      <w:r w:rsidRPr="00B00C2F">
        <w:rPr>
          <w:rFonts w:ascii="Times New Roman" w:hAnsi="Times New Roman" w:cs="Times New Roman"/>
          <w:i/>
          <w:iCs/>
          <w:sz w:val="20"/>
          <w:szCs w:val="20"/>
        </w:rPr>
        <w:t>inter alia</w:t>
      </w:r>
      <w:r w:rsidRPr="00B00C2F">
        <w:rPr>
          <w:rFonts w:ascii="Times New Roman" w:hAnsi="Times New Roman" w:cs="Times New Roman"/>
          <w:sz w:val="20"/>
          <w:szCs w:val="20"/>
        </w:rPr>
        <w:t xml:space="preserve"> Schaffer (2009), Cameron (2008), Trogdon (2013a), </w:t>
      </w:r>
      <w:r w:rsidRPr="00B00C2F">
        <w:rPr>
          <w:rFonts w:ascii="Times New Roman" w:eastAsia="Times New Roman" w:hAnsi="Times New Roman" w:cs="Times New Roman"/>
          <w:color w:val="000000" w:themeColor="text1"/>
          <w:sz w:val="20"/>
          <w:szCs w:val="20"/>
          <w:lang w:val="en-AU"/>
        </w:rPr>
        <w:t>Audi (2012a; 2012b), Bennett (2017) and Rosen (2010).</w:t>
      </w:r>
    </w:p>
  </w:footnote>
  <w:footnote w:id="5">
    <w:p w14:paraId="4E1AFFCA" w14:textId="22890A0F" w:rsidR="00121520" w:rsidRPr="00B00C2F" w:rsidRDefault="00121520" w:rsidP="002D418A">
      <w:pPr>
        <w:pStyle w:val="FootnoteText"/>
        <w:spacing w:line="360" w:lineRule="auto"/>
        <w:rPr>
          <w:rFonts w:ascii="Times New Roman" w:hAnsi="Times New Roman" w:cs="Times New Roman"/>
          <w:sz w:val="20"/>
          <w:szCs w:val="20"/>
        </w:rPr>
      </w:pPr>
      <w:r w:rsidRPr="00B00C2F">
        <w:rPr>
          <w:rStyle w:val="FootnoteReference"/>
          <w:rFonts w:ascii="Times New Roman" w:hAnsi="Times New Roman" w:cs="Times New Roman"/>
          <w:sz w:val="20"/>
          <w:szCs w:val="20"/>
        </w:rPr>
        <w:footnoteRef/>
      </w:r>
      <w:r w:rsidRPr="00B00C2F">
        <w:rPr>
          <w:rFonts w:ascii="Times New Roman" w:hAnsi="Times New Roman" w:cs="Times New Roman"/>
          <w:sz w:val="20"/>
          <w:szCs w:val="20"/>
        </w:rPr>
        <w:t xml:space="preserve"> </w:t>
      </w:r>
      <w:r w:rsidRPr="00B00C2F">
        <w:rPr>
          <w:rFonts w:ascii="Times New Roman" w:hAnsi="Times New Roman" w:cs="Times New Roman"/>
          <w:sz w:val="20"/>
          <w:szCs w:val="20"/>
          <w:lang w:val="en-AU"/>
        </w:rPr>
        <w:t xml:space="preserve"> Fine (2012), Schaffer (2009), Audi (2012a) and Raven (2015) think that metaphysical explanation is irreflexive.</w:t>
      </w:r>
    </w:p>
  </w:footnote>
  <w:footnote w:id="6">
    <w:p w14:paraId="7CD3BBED" w14:textId="77777777" w:rsidR="00121520" w:rsidRPr="00B00C2F" w:rsidRDefault="00121520" w:rsidP="002D418A">
      <w:pPr>
        <w:pStyle w:val="FootnoteText"/>
        <w:spacing w:line="360" w:lineRule="auto"/>
        <w:rPr>
          <w:rFonts w:ascii="Times New Roman" w:hAnsi="Times New Roman" w:cs="Times New Roman"/>
          <w:sz w:val="20"/>
          <w:szCs w:val="20"/>
        </w:rPr>
      </w:pPr>
      <w:r w:rsidRPr="00B00C2F">
        <w:rPr>
          <w:rStyle w:val="FootnoteReference"/>
          <w:rFonts w:ascii="Times New Roman" w:hAnsi="Times New Roman" w:cs="Times New Roman"/>
          <w:sz w:val="20"/>
          <w:szCs w:val="20"/>
        </w:rPr>
        <w:footnoteRef/>
      </w:r>
      <w:r w:rsidRPr="00B00C2F">
        <w:rPr>
          <w:rFonts w:ascii="Times New Roman" w:hAnsi="Times New Roman" w:cs="Times New Roman"/>
          <w:sz w:val="20"/>
          <w:szCs w:val="20"/>
        </w:rPr>
        <w:t xml:space="preserve"> Schaffer (2009), Cameron (2008), Audi (2012) and Raven (2012).</w:t>
      </w:r>
    </w:p>
  </w:footnote>
  <w:footnote w:id="7">
    <w:p w14:paraId="3CBC6B87" w14:textId="5BBFEA5C" w:rsidR="00121520" w:rsidRPr="00B00C2F" w:rsidRDefault="00121520" w:rsidP="002D418A">
      <w:pPr>
        <w:pStyle w:val="FootnoteText"/>
        <w:spacing w:line="360" w:lineRule="auto"/>
        <w:rPr>
          <w:rFonts w:ascii="Times New Roman" w:hAnsi="Times New Roman" w:cs="Times New Roman"/>
          <w:sz w:val="20"/>
          <w:szCs w:val="20"/>
        </w:rPr>
      </w:pPr>
      <w:r w:rsidRPr="00B00C2F">
        <w:rPr>
          <w:rStyle w:val="FootnoteReference"/>
          <w:rFonts w:ascii="Times New Roman" w:hAnsi="Times New Roman" w:cs="Times New Roman"/>
          <w:sz w:val="20"/>
          <w:szCs w:val="20"/>
        </w:rPr>
        <w:footnoteRef/>
      </w:r>
      <w:r w:rsidRPr="00B00C2F">
        <w:rPr>
          <w:rFonts w:ascii="Times New Roman" w:hAnsi="Times New Roman" w:cs="Times New Roman"/>
          <w:sz w:val="20"/>
          <w:szCs w:val="20"/>
        </w:rPr>
        <w:t xml:space="preserve"> The formal features of grounding are controversial. Some are inclined to add non-monotonicity to the list (See Schaffer (2009), Audi (2012a), Cameron (2008), Trogdon (2013), Raven (2012; 2015) and Duncan, Miller &amp; Norton (2017)). While others are inclined to deny that grounding is asymmetric, irreflexive and transitive. For instance, </w:t>
      </w:r>
      <w:r w:rsidRPr="00B00C2F">
        <w:rPr>
          <w:rFonts w:ascii="Times New Roman" w:hAnsi="Times New Roman" w:cs="Times New Roman"/>
          <w:color w:val="000000" w:themeColor="text1"/>
          <w:sz w:val="20"/>
          <w:szCs w:val="20"/>
        </w:rPr>
        <w:t>Rodriguez</w:t>
      </w:r>
      <w:r w:rsidRPr="00B00C2F">
        <w:rPr>
          <w:rFonts w:ascii="Times New Roman" w:hAnsi="Times New Roman" w:cs="Times New Roman"/>
          <w:sz w:val="20"/>
          <w:szCs w:val="20"/>
        </w:rPr>
        <w:t>-Pereyra (2015), Bliss (2014; 2018), Barnes (2018) and Thompson (2016) have argued that there are symmetric instances of grounding, and thus that grounding is merely non-symmetric.</w:t>
      </w:r>
      <w:r w:rsidRPr="00B00C2F">
        <w:rPr>
          <w:rFonts w:ascii="Times New Roman" w:hAnsi="Times New Roman" w:cs="Times New Roman"/>
          <w:sz w:val="20"/>
          <w:szCs w:val="20"/>
          <w:lang w:val="en-AU"/>
        </w:rPr>
        <w:t xml:space="preserve"> Rodriguez-Pereyra (2015), Bliss (2018) and Jenkins (2011) deny that grounding is irreflexive. </w:t>
      </w:r>
      <w:r w:rsidRPr="00B00C2F">
        <w:rPr>
          <w:rFonts w:ascii="Times New Roman" w:hAnsi="Times New Roman" w:cs="Times New Roman"/>
          <w:sz w:val="20"/>
          <w:szCs w:val="20"/>
        </w:rPr>
        <w:t>Schaffer (2012) and Litland (2013) reject transitivity.</w:t>
      </w:r>
    </w:p>
  </w:footnote>
  <w:footnote w:id="8">
    <w:p w14:paraId="30D14C0A" w14:textId="77777777" w:rsidR="00121520" w:rsidRPr="001207AB" w:rsidRDefault="00121520" w:rsidP="002D418A">
      <w:pPr>
        <w:pStyle w:val="FootnoteText"/>
        <w:spacing w:line="360" w:lineRule="auto"/>
        <w:jc w:val="both"/>
        <w:rPr>
          <w:rFonts w:ascii="Times New Roman" w:hAnsi="Times New Roman" w:cs="Times New Roman"/>
          <w:sz w:val="20"/>
          <w:szCs w:val="20"/>
        </w:rPr>
      </w:pPr>
      <w:r w:rsidRPr="001207AB">
        <w:rPr>
          <w:rStyle w:val="FootnoteReference"/>
          <w:rFonts w:ascii="Times New Roman" w:hAnsi="Times New Roman" w:cs="Times New Roman"/>
          <w:sz w:val="20"/>
          <w:szCs w:val="20"/>
        </w:rPr>
        <w:footnoteRef/>
      </w:r>
      <w:r w:rsidRPr="001207AB">
        <w:rPr>
          <w:rFonts w:ascii="Times New Roman" w:hAnsi="Times New Roman" w:cs="Times New Roman"/>
          <w:sz w:val="20"/>
          <w:szCs w:val="20"/>
        </w:rPr>
        <w:t xml:space="preserve"> </w:t>
      </w:r>
      <w:r w:rsidRPr="00B00C2F">
        <w:rPr>
          <w:rFonts w:ascii="Times New Roman" w:hAnsi="Times New Roman" w:cs="Times New Roman"/>
          <w:sz w:val="20"/>
          <w:szCs w:val="20"/>
        </w:rPr>
        <w:t>Not all theorists restrict the relata of grounding to facts. See Schaffer (2009) and Cameron (2008).</w:t>
      </w:r>
    </w:p>
  </w:footnote>
  <w:footnote w:id="9">
    <w:p w14:paraId="2F33F020" w14:textId="7E53AB8D" w:rsidR="00121520" w:rsidRPr="00B00C2F" w:rsidRDefault="00121520" w:rsidP="002D418A">
      <w:pPr>
        <w:pStyle w:val="FootnoteText"/>
        <w:spacing w:line="360" w:lineRule="auto"/>
        <w:rPr>
          <w:rFonts w:ascii="Times New Roman" w:hAnsi="Times New Roman" w:cs="Times New Roman"/>
          <w:sz w:val="20"/>
          <w:szCs w:val="20"/>
          <w:lang w:val="en-AU"/>
        </w:rPr>
      </w:pPr>
      <w:r w:rsidRPr="00B00C2F">
        <w:rPr>
          <w:rStyle w:val="FootnoteReference"/>
          <w:rFonts w:ascii="Times New Roman" w:hAnsi="Times New Roman" w:cs="Times New Roman"/>
          <w:sz w:val="20"/>
          <w:szCs w:val="20"/>
        </w:rPr>
        <w:footnoteRef/>
      </w:r>
      <w:r w:rsidRPr="00B00C2F">
        <w:rPr>
          <w:rFonts w:ascii="Times New Roman" w:hAnsi="Times New Roman" w:cs="Times New Roman"/>
          <w:sz w:val="20"/>
          <w:szCs w:val="20"/>
        </w:rPr>
        <w:t xml:space="preserve"> </w:t>
      </w:r>
      <w:r w:rsidRPr="001207AB">
        <w:rPr>
          <w:rFonts w:ascii="Times New Roman" w:hAnsi="Times New Roman" w:cs="Times New Roman"/>
          <w:color w:val="131413"/>
          <w:sz w:val="20"/>
          <w:szCs w:val="20"/>
          <w:lang w:val="en-AU"/>
        </w:rPr>
        <w:t>We thus don’t intend this to prejudge issues about the adicity of the grounding relation. If one thinks that grounding is instead many-one, or many-many, (see Dasgupta 2014) or variably polyadic, (Fine 2012) one can read one or both of x and y as always referring to pluralities of entities.</w:t>
      </w:r>
    </w:p>
  </w:footnote>
  <w:footnote w:id="10">
    <w:p w14:paraId="403499E6" w14:textId="0A43335B" w:rsidR="00121520" w:rsidRPr="00B00C2F" w:rsidRDefault="00121520" w:rsidP="002D418A">
      <w:pPr>
        <w:pStyle w:val="FootnoteText"/>
        <w:spacing w:line="360" w:lineRule="auto"/>
        <w:rPr>
          <w:rFonts w:ascii="Times New Roman" w:hAnsi="Times New Roman" w:cs="Times New Roman"/>
          <w:sz w:val="20"/>
          <w:szCs w:val="20"/>
          <w:lang w:val="en-GB"/>
        </w:rPr>
      </w:pPr>
      <w:r w:rsidRPr="00B00C2F">
        <w:rPr>
          <w:rStyle w:val="FootnoteReference"/>
          <w:rFonts w:ascii="Times New Roman" w:hAnsi="Times New Roman" w:cs="Times New Roman"/>
          <w:sz w:val="20"/>
          <w:szCs w:val="20"/>
        </w:rPr>
        <w:footnoteRef/>
      </w:r>
      <w:r w:rsidRPr="00B00C2F">
        <w:rPr>
          <w:rFonts w:ascii="Times New Roman" w:hAnsi="Times New Roman" w:cs="Times New Roman"/>
          <w:sz w:val="20"/>
          <w:szCs w:val="20"/>
        </w:rPr>
        <w:t xml:space="preserve"> For instance, </w:t>
      </w:r>
      <w:r w:rsidRPr="00B00C2F">
        <w:rPr>
          <w:rFonts w:ascii="Times New Roman" w:hAnsi="Times New Roman" w:cs="Times New Roman"/>
          <w:sz w:val="20"/>
          <w:szCs w:val="20"/>
          <w:lang w:val="en-GB"/>
        </w:rPr>
        <w:t>in models where sets are taken to be abstract and grounded in their physical members such conditional principles may be useful.</w:t>
      </w:r>
    </w:p>
  </w:footnote>
  <w:footnote w:id="11">
    <w:p w14:paraId="1356C082" w14:textId="4D758F33" w:rsidR="00121520" w:rsidRPr="00AE7D81" w:rsidRDefault="00121520">
      <w:pPr>
        <w:pStyle w:val="FootnoteText"/>
        <w:rPr>
          <w:rFonts w:ascii="Times New Roman" w:hAnsi="Times New Roman" w:cs="Times New Roman"/>
          <w:sz w:val="20"/>
          <w:szCs w:val="20"/>
          <w:lang w:val="en-AU"/>
        </w:rPr>
      </w:pPr>
      <w:r w:rsidRPr="00AE7D81">
        <w:rPr>
          <w:rStyle w:val="FootnoteReference"/>
          <w:rFonts w:ascii="Times New Roman" w:hAnsi="Times New Roman" w:cs="Times New Roman"/>
          <w:sz w:val="20"/>
          <w:szCs w:val="20"/>
        </w:rPr>
        <w:footnoteRef/>
      </w:r>
      <w:r w:rsidRPr="00AE7D81">
        <w:rPr>
          <w:rFonts w:ascii="Times New Roman" w:hAnsi="Times New Roman" w:cs="Times New Roman"/>
          <w:sz w:val="20"/>
          <w:szCs w:val="20"/>
        </w:rPr>
        <w:t xml:space="preserve"> </w:t>
      </w:r>
      <w:r w:rsidRPr="00AE7D81">
        <w:rPr>
          <w:rFonts w:ascii="Times New Roman" w:hAnsi="Times New Roman" w:cs="Times New Roman"/>
          <w:sz w:val="20"/>
          <w:szCs w:val="20"/>
          <w:lang w:val="en-AU"/>
        </w:rPr>
        <w:t>We are grateful to an anonymous referee for identifying the three motivations discussed above for specific principles of locative grounding harmony.</w:t>
      </w:r>
    </w:p>
  </w:footnote>
  <w:footnote w:id="12">
    <w:p w14:paraId="1BFC25A8" w14:textId="33B23587" w:rsidR="00121520" w:rsidRPr="00852A01" w:rsidRDefault="00121520" w:rsidP="002D418A">
      <w:pPr>
        <w:spacing w:line="360" w:lineRule="auto"/>
        <w:ind w:right="-52"/>
        <w:jc w:val="both"/>
        <w:rPr>
          <w:rFonts w:ascii="Times New Roman" w:hAnsi="Times New Roman" w:cs="Times New Roman"/>
          <w:sz w:val="20"/>
          <w:szCs w:val="20"/>
          <w:lang w:val="en-AU"/>
        </w:rPr>
      </w:pPr>
      <w:r w:rsidRPr="00852A01">
        <w:rPr>
          <w:rStyle w:val="FootnoteReference"/>
          <w:rFonts w:ascii="Times New Roman" w:hAnsi="Times New Roman" w:cs="Times New Roman"/>
          <w:sz w:val="20"/>
          <w:szCs w:val="20"/>
        </w:rPr>
        <w:footnoteRef/>
      </w:r>
      <w:r w:rsidRPr="00852A01">
        <w:rPr>
          <w:rFonts w:ascii="Times New Roman" w:hAnsi="Times New Roman" w:cs="Times New Roman"/>
          <w:sz w:val="20"/>
          <w:szCs w:val="20"/>
        </w:rPr>
        <w:t xml:space="preserve"> </w:t>
      </w:r>
      <w:r w:rsidRPr="00852A01">
        <w:rPr>
          <w:rFonts w:ascii="Times New Roman" w:hAnsi="Times New Roman" w:cs="Times New Roman"/>
          <w:sz w:val="20"/>
          <w:szCs w:val="20"/>
          <w:lang w:val="en-AU"/>
        </w:rPr>
        <w:t>The fact that only the right to left version of [SG2] can be derived is one limitation on the deductive relationship between mereological and grounding harmony. Another limitation is that it is generally not possible to derive principles of grounding harmony---be they locative or structural---that involve full grounding from harmony principles that feature only proper parthood. Such derivations would require a connection between parthood and grounding along the lines of [C1], which is not generally plausible, given the formal difference in grounding relations and proper parthood relations. If, however, grounding were to be extended as a partial order, as suggested by Fine (2012) who calls this notion ‘weak grounding’ then it would be possible to connect parthood and full grounding, and a larger number of locative and structural harmony principles could be derived.</w:t>
      </w:r>
    </w:p>
  </w:footnote>
  <w:footnote w:id="13">
    <w:p w14:paraId="1C8B2349" w14:textId="41005AE6" w:rsidR="00121520" w:rsidRPr="002A14B2" w:rsidRDefault="00121520" w:rsidP="002D418A">
      <w:pPr>
        <w:pStyle w:val="NormalWeb"/>
        <w:spacing w:line="360" w:lineRule="auto"/>
        <w:rPr>
          <w:sz w:val="20"/>
          <w:szCs w:val="20"/>
        </w:rPr>
      </w:pPr>
      <w:r w:rsidRPr="00B00C2F">
        <w:rPr>
          <w:rStyle w:val="FootnoteReference"/>
          <w:sz w:val="20"/>
          <w:szCs w:val="20"/>
        </w:rPr>
        <w:footnoteRef/>
      </w:r>
      <w:r w:rsidRPr="00B00C2F">
        <w:rPr>
          <w:sz w:val="20"/>
          <w:szCs w:val="20"/>
        </w:rPr>
        <w:t xml:space="preserve"> He just has to accept that there are heaps of sand, piles of clothes, stacks of bricks, piles of dirt and so on. Maybe he thinks there are no heaps of sand, and that this is implied by </w:t>
      </w:r>
      <w:r>
        <w:rPr>
          <w:sz w:val="20"/>
          <w:szCs w:val="20"/>
        </w:rPr>
        <w:t>m</w:t>
      </w:r>
      <w:r w:rsidRPr="00B00C2F">
        <w:rPr>
          <w:sz w:val="20"/>
          <w:szCs w:val="20"/>
        </w:rPr>
        <w:t>onism. But that in itself would be an interesting result, since you could effectively make a case against monism by making a good case for the existence of heaps of sand.</w:t>
      </w:r>
      <w:r w:rsidRPr="001207AB">
        <w:rPr>
          <w:sz w:val="20"/>
          <w:szCs w:val="20"/>
        </w:rPr>
        <w:t xml:space="preserve"> Also notable is that Schaffer’s meta-ontology</w:t>
      </w:r>
      <w:r>
        <w:rPr>
          <w:sz w:val="20"/>
          <w:szCs w:val="20"/>
        </w:rPr>
        <w:t xml:space="preserve"> seems to imply that there are heaps. This is because it is quite liberal:</w:t>
      </w:r>
      <w:r w:rsidRPr="001207AB">
        <w:rPr>
          <w:sz w:val="20"/>
          <w:szCs w:val="20"/>
        </w:rPr>
        <w:t xml:space="preserve"> </w:t>
      </w:r>
      <w:r>
        <w:rPr>
          <w:sz w:val="20"/>
          <w:szCs w:val="20"/>
        </w:rPr>
        <w:t>“</w:t>
      </w:r>
      <w:r w:rsidRPr="00B00C2F">
        <w:rPr>
          <w:sz w:val="20"/>
          <w:szCs w:val="20"/>
        </w:rPr>
        <w:t>I take entities like tables to be full-blown</w:t>
      </w:r>
      <w:r>
        <w:rPr>
          <w:sz w:val="20"/>
          <w:szCs w:val="20"/>
          <w:lang w:val="en-US"/>
        </w:rPr>
        <w:t xml:space="preserve"> ‘</w:t>
      </w:r>
      <w:r w:rsidRPr="00B00C2F">
        <w:rPr>
          <w:sz w:val="20"/>
          <w:szCs w:val="20"/>
        </w:rPr>
        <w:t>heavyweight</w:t>
      </w:r>
      <w:r>
        <w:rPr>
          <w:sz w:val="20"/>
          <w:szCs w:val="20"/>
          <w:lang w:val="en-US"/>
        </w:rPr>
        <w:t>’</w:t>
      </w:r>
      <w:r w:rsidRPr="00B00C2F">
        <w:rPr>
          <w:sz w:val="20"/>
          <w:szCs w:val="20"/>
        </w:rPr>
        <w:t xml:space="preserve"> entries on the roster of entities, and merely add that their existence is </w:t>
      </w:r>
      <w:r w:rsidRPr="00B00C2F">
        <w:rPr>
          <w:i/>
          <w:iCs/>
          <w:sz w:val="20"/>
          <w:szCs w:val="20"/>
        </w:rPr>
        <w:t>obvious</w:t>
      </w:r>
      <w:r w:rsidRPr="00B00C2F">
        <w:rPr>
          <w:sz w:val="20"/>
          <w:szCs w:val="20"/>
        </w:rPr>
        <w:t>.</w:t>
      </w:r>
      <w:r>
        <w:rPr>
          <w:sz w:val="20"/>
          <w:szCs w:val="20"/>
        </w:rPr>
        <w:t xml:space="preserve">” </w:t>
      </w:r>
      <w:r w:rsidRPr="001207AB">
        <w:rPr>
          <w:sz w:val="20"/>
          <w:szCs w:val="20"/>
        </w:rPr>
        <w:t>(2009: 360)</w:t>
      </w:r>
      <w:r w:rsidRPr="00B00C2F">
        <w:rPr>
          <w:sz w:val="20"/>
          <w:szCs w:val="20"/>
        </w:rPr>
        <w:t xml:space="preserve"> This may strike the reader initially as a little ad hominem, but we think it would be interesting nonetheless if it turned out that the union of Schaffer</w:t>
      </w:r>
      <w:r>
        <w:rPr>
          <w:sz w:val="20"/>
          <w:szCs w:val="20"/>
          <w:lang w:val="en-US"/>
        </w:rPr>
        <w:t>’</w:t>
      </w:r>
      <w:r w:rsidRPr="00B00C2F">
        <w:rPr>
          <w:sz w:val="20"/>
          <w:szCs w:val="20"/>
        </w:rPr>
        <w:t xml:space="preserve">s Monism were inconsistent with his </w:t>
      </w:r>
      <w:r>
        <w:rPr>
          <w:sz w:val="20"/>
          <w:szCs w:val="20"/>
        </w:rPr>
        <w:t xml:space="preserve">liberal </w:t>
      </w:r>
      <w:r w:rsidRPr="00B00C2F">
        <w:rPr>
          <w:sz w:val="20"/>
          <w:szCs w:val="20"/>
        </w:rPr>
        <w:t xml:space="preserve">meta-ontology.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66B"/>
    <w:multiLevelType w:val="hybridMultilevel"/>
    <w:tmpl w:val="72664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6063B"/>
    <w:multiLevelType w:val="multilevel"/>
    <w:tmpl w:val="4C0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312CF"/>
    <w:multiLevelType w:val="multilevel"/>
    <w:tmpl w:val="EE803728"/>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150166"/>
    <w:multiLevelType w:val="hybridMultilevel"/>
    <w:tmpl w:val="47B2F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C068AF"/>
    <w:multiLevelType w:val="multilevel"/>
    <w:tmpl w:val="9470FC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4318A3"/>
    <w:multiLevelType w:val="hybridMultilevel"/>
    <w:tmpl w:val="19620BFE"/>
    <w:lvl w:ilvl="0" w:tplc="E7C4E8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907891"/>
    <w:multiLevelType w:val="hybridMultilevel"/>
    <w:tmpl w:val="5D8AF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BF2621"/>
    <w:multiLevelType w:val="hybridMultilevel"/>
    <w:tmpl w:val="AEBE2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8D0292"/>
    <w:multiLevelType w:val="hybridMultilevel"/>
    <w:tmpl w:val="6F708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6"/>
  </w:num>
  <w:num w:numId="5">
    <w:abstractNumId w:val="0"/>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A47"/>
    <w:rsid w:val="000027EC"/>
    <w:rsid w:val="00002B1E"/>
    <w:rsid w:val="00007D24"/>
    <w:rsid w:val="00011752"/>
    <w:rsid w:val="00017499"/>
    <w:rsid w:val="00017E78"/>
    <w:rsid w:val="000204C4"/>
    <w:rsid w:val="00021AF2"/>
    <w:rsid w:val="00022501"/>
    <w:rsid w:val="000253D5"/>
    <w:rsid w:val="00025A0C"/>
    <w:rsid w:val="00043FB7"/>
    <w:rsid w:val="00071DC6"/>
    <w:rsid w:val="00073721"/>
    <w:rsid w:val="00075E22"/>
    <w:rsid w:val="00077B07"/>
    <w:rsid w:val="00081429"/>
    <w:rsid w:val="0008198B"/>
    <w:rsid w:val="00083A81"/>
    <w:rsid w:val="00087AC9"/>
    <w:rsid w:val="0009597A"/>
    <w:rsid w:val="000A015C"/>
    <w:rsid w:val="000A2634"/>
    <w:rsid w:val="000A5163"/>
    <w:rsid w:val="000A54E1"/>
    <w:rsid w:val="000A7C37"/>
    <w:rsid w:val="000B27A0"/>
    <w:rsid w:val="000B4129"/>
    <w:rsid w:val="000B6A04"/>
    <w:rsid w:val="000B7F7D"/>
    <w:rsid w:val="000C2F9F"/>
    <w:rsid w:val="000C4FFD"/>
    <w:rsid w:val="000C623E"/>
    <w:rsid w:val="000C764E"/>
    <w:rsid w:val="000D209D"/>
    <w:rsid w:val="000D60A3"/>
    <w:rsid w:val="000E2AF2"/>
    <w:rsid w:val="000F37D2"/>
    <w:rsid w:val="000F5EF1"/>
    <w:rsid w:val="000F74FE"/>
    <w:rsid w:val="00101C12"/>
    <w:rsid w:val="00102E0C"/>
    <w:rsid w:val="00115CF7"/>
    <w:rsid w:val="00116C34"/>
    <w:rsid w:val="00117A93"/>
    <w:rsid w:val="001207AB"/>
    <w:rsid w:val="00121520"/>
    <w:rsid w:val="00127EC4"/>
    <w:rsid w:val="0013762D"/>
    <w:rsid w:val="00141831"/>
    <w:rsid w:val="00143ECE"/>
    <w:rsid w:val="00144994"/>
    <w:rsid w:val="00154E81"/>
    <w:rsid w:val="001603CC"/>
    <w:rsid w:val="0016650A"/>
    <w:rsid w:val="00166BE1"/>
    <w:rsid w:val="00177DF1"/>
    <w:rsid w:val="00183A9E"/>
    <w:rsid w:val="001918FB"/>
    <w:rsid w:val="00197326"/>
    <w:rsid w:val="001A320D"/>
    <w:rsid w:val="001A3514"/>
    <w:rsid w:val="001A70C3"/>
    <w:rsid w:val="001B3917"/>
    <w:rsid w:val="001C6A19"/>
    <w:rsid w:val="001D02BF"/>
    <w:rsid w:val="001D1A8B"/>
    <w:rsid w:val="001D6373"/>
    <w:rsid w:val="001D6D33"/>
    <w:rsid w:val="001E344E"/>
    <w:rsid w:val="001F1FEB"/>
    <w:rsid w:val="001F478E"/>
    <w:rsid w:val="0020120B"/>
    <w:rsid w:val="00213E52"/>
    <w:rsid w:val="002177C0"/>
    <w:rsid w:val="002201F2"/>
    <w:rsid w:val="002227A8"/>
    <w:rsid w:val="00223719"/>
    <w:rsid w:val="00227441"/>
    <w:rsid w:val="0023276F"/>
    <w:rsid w:val="00233788"/>
    <w:rsid w:val="002364B6"/>
    <w:rsid w:val="00237998"/>
    <w:rsid w:val="00252479"/>
    <w:rsid w:val="0025332B"/>
    <w:rsid w:val="0025592D"/>
    <w:rsid w:val="00267425"/>
    <w:rsid w:val="002772D8"/>
    <w:rsid w:val="002776A7"/>
    <w:rsid w:val="0028383D"/>
    <w:rsid w:val="00290924"/>
    <w:rsid w:val="0029725F"/>
    <w:rsid w:val="002A14B2"/>
    <w:rsid w:val="002A5A2B"/>
    <w:rsid w:val="002A5DF2"/>
    <w:rsid w:val="002B27F2"/>
    <w:rsid w:val="002B65CA"/>
    <w:rsid w:val="002C3525"/>
    <w:rsid w:val="002D3B6D"/>
    <w:rsid w:val="002D418A"/>
    <w:rsid w:val="002E1051"/>
    <w:rsid w:val="002F587B"/>
    <w:rsid w:val="002F628A"/>
    <w:rsid w:val="003026A4"/>
    <w:rsid w:val="0030663F"/>
    <w:rsid w:val="003114C8"/>
    <w:rsid w:val="00314069"/>
    <w:rsid w:val="0031413B"/>
    <w:rsid w:val="00314D3A"/>
    <w:rsid w:val="0031651D"/>
    <w:rsid w:val="0032148E"/>
    <w:rsid w:val="00324CA3"/>
    <w:rsid w:val="00342C34"/>
    <w:rsid w:val="00346162"/>
    <w:rsid w:val="00353410"/>
    <w:rsid w:val="00356F1D"/>
    <w:rsid w:val="00362CDC"/>
    <w:rsid w:val="00363ACD"/>
    <w:rsid w:val="00370CC8"/>
    <w:rsid w:val="0037650F"/>
    <w:rsid w:val="0037766A"/>
    <w:rsid w:val="00381768"/>
    <w:rsid w:val="003819D1"/>
    <w:rsid w:val="003909AC"/>
    <w:rsid w:val="00396BF3"/>
    <w:rsid w:val="003A16F9"/>
    <w:rsid w:val="003A660F"/>
    <w:rsid w:val="003B1CEF"/>
    <w:rsid w:val="003C0904"/>
    <w:rsid w:val="003C399F"/>
    <w:rsid w:val="003C4ABA"/>
    <w:rsid w:val="003C601C"/>
    <w:rsid w:val="003D09E3"/>
    <w:rsid w:val="003D12CB"/>
    <w:rsid w:val="003E46DE"/>
    <w:rsid w:val="003E7D56"/>
    <w:rsid w:val="003F3BD9"/>
    <w:rsid w:val="00403151"/>
    <w:rsid w:val="00403845"/>
    <w:rsid w:val="004162DF"/>
    <w:rsid w:val="004258AE"/>
    <w:rsid w:val="0043073C"/>
    <w:rsid w:val="004337DC"/>
    <w:rsid w:val="00433DA7"/>
    <w:rsid w:val="0043452D"/>
    <w:rsid w:val="00450B69"/>
    <w:rsid w:val="00463958"/>
    <w:rsid w:val="00465668"/>
    <w:rsid w:val="004812AE"/>
    <w:rsid w:val="004832E5"/>
    <w:rsid w:val="0048365C"/>
    <w:rsid w:val="00483885"/>
    <w:rsid w:val="00484E09"/>
    <w:rsid w:val="0048518D"/>
    <w:rsid w:val="0048623F"/>
    <w:rsid w:val="004A0040"/>
    <w:rsid w:val="004A67E5"/>
    <w:rsid w:val="004B7CC2"/>
    <w:rsid w:val="004C0BA9"/>
    <w:rsid w:val="004C628F"/>
    <w:rsid w:val="004D0151"/>
    <w:rsid w:val="004D08CB"/>
    <w:rsid w:val="004D2A9F"/>
    <w:rsid w:val="004D2D84"/>
    <w:rsid w:val="004E1A66"/>
    <w:rsid w:val="004E1E6A"/>
    <w:rsid w:val="004E47F5"/>
    <w:rsid w:val="004F13F3"/>
    <w:rsid w:val="004F54AD"/>
    <w:rsid w:val="004F6686"/>
    <w:rsid w:val="004F745E"/>
    <w:rsid w:val="0050043E"/>
    <w:rsid w:val="00504E72"/>
    <w:rsid w:val="00506E5A"/>
    <w:rsid w:val="005322D4"/>
    <w:rsid w:val="0054020E"/>
    <w:rsid w:val="00542AA7"/>
    <w:rsid w:val="00546FB0"/>
    <w:rsid w:val="00547DF9"/>
    <w:rsid w:val="005518E6"/>
    <w:rsid w:val="00553926"/>
    <w:rsid w:val="005569D2"/>
    <w:rsid w:val="005571CD"/>
    <w:rsid w:val="00557402"/>
    <w:rsid w:val="00575B46"/>
    <w:rsid w:val="00576DE3"/>
    <w:rsid w:val="0058173E"/>
    <w:rsid w:val="005823FD"/>
    <w:rsid w:val="00591637"/>
    <w:rsid w:val="00593984"/>
    <w:rsid w:val="005A1901"/>
    <w:rsid w:val="005B04BF"/>
    <w:rsid w:val="005B0EB4"/>
    <w:rsid w:val="005B18A2"/>
    <w:rsid w:val="005C00D1"/>
    <w:rsid w:val="005C2671"/>
    <w:rsid w:val="005C3617"/>
    <w:rsid w:val="005D267D"/>
    <w:rsid w:val="005D7440"/>
    <w:rsid w:val="005E4897"/>
    <w:rsid w:val="005F7C55"/>
    <w:rsid w:val="006072BF"/>
    <w:rsid w:val="00607545"/>
    <w:rsid w:val="00611A8A"/>
    <w:rsid w:val="00615EAC"/>
    <w:rsid w:val="0061658A"/>
    <w:rsid w:val="006204C6"/>
    <w:rsid w:val="00622322"/>
    <w:rsid w:val="00642EE8"/>
    <w:rsid w:val="00645779"/>
    <w:rsid w:val="00652FF4"/>
    <w:rsid w:val="00653B6E"/>
    <w:rsid w:val="006547EA"/>
    <w:rsid w:val="00655DA7"/>
    <w:rsid w:val="00657C8B"/>
    <w:rsid w:val="006612CB"/>
    <w:rsid w:val="00663D20"/>
    <w:rsid w:val="00666D99"/>
    <w:rsid w:val="006714AD"/>
    <w:rsid w:val="00671F8A"/>
    <w:rsid w:val="00690091"/>
    <w:rsid w:val="0069398B"/>
    <w:rsid w:val="00693F49"/>
    <w:rsid w:val="006A2C8E"/>
    <w:rsid w:val="006B5128"/>
    <w:rsid w:val="006B5ECD"/>
    <w:rsid w:val="006B724A"/>
    <w:rsid w:val="006D4401"/>
    <w:rsid w:val="006D5910"/>
    <w:rsid w:val="006E70B0"/>
    <w:rsid w:val="006E78D6"/>
    <w:rsid w:val="006F21C4"/>
    <w:rsid w:val="00705ECE"/>
    <w:rsid w:val="00713BE3"/>
    <w:rsid w:val="00717149"/>
    <w:rsid w:val="00717563"/>
    <w:rsid w:val="0072508A"/>
    <w:rsid w:val="007319B2"/>
    <w:rsid w:val="00733627"/>
    <w:rsid w:val="0073756B"/>
    <w:rsid w:val="00737A04"/>
    <w:rsid w:val="007518CC"/>
    <w:rsid w:val="007519DE"/>
    <w:rsid w:val="00756D13"/>
    <w:rsid w:val="007651E0"/>
    <w:rsid w:val="00770592"/>
    <w:rsid w:val="00775556"/>
    <w:rsid w:val="00786917"/>
    <w:rsid w:val="007875E9"/>
    <w:rsid w:val="00790BC5"/>
    <w:rsid w:val="00794711"/>
    <w:rsid w:val="00797F6C"/>
    <w:rsid w:val="007A18AE"/>
    <w:rsid w:val="007C20FC"/>
    <w:rsid w:val="007C2D7B"/>
    <w:rsid w:val="007D32C8"/>
    <w:rsid w:val="007F3876"/>
    <w:rsid w:val="00800806"/>
    <w:rsid w:val="00807017"/>
    <w:rsid w:val="00811E39"/>
    <w:rsid w:val="00815CEE"/>
    <w:rsid w:val="00816A27"/>
    <w:rsid w:val="008212CD"/>
    <w:rsid w:val="008226C5"/>
    <w:rsid w:val="008243EE"/>
    <w:rsid w:val="0082568D"/>
    <w:rsid w:val="00825F0F"/>
    <w:rsid w:val="008317AD"/>
    <w:rsid w:val="0083488D"/>
    <w:rsid w:val="00837467"/>
    <w:rsid w:val="0084021D"/>
    <w:rsid w:val="00844F0A"/>
    <w:rsid w:val="00852A01"/>
    <w:rsid w:val="00856209"/>
    <w:rsid w:val="008568AB"/>
    <w:rsid w:val="008568FE"/>
    <w:rsid w:val="0085762B"/>
    <w:rsid w:val="00860742"/>
    <w:rsid w:val="00860E10"/>
    <w:rsid w:val="00863014"/>
    <w:rsid w:val="00873781"/>
    <w:rsid w:val="00873BC4"/>
    <w:rsid w:val="00883782"/>
    <w:rsid w:val="00883A75"/>
    <w:rsid w:val="00884A2F"/>
    <w:rsid w:val="00890513"/>
    <w:rsid w:val="0089330B"/>
    <w:rsid w:val="00895D50"/>
    <w:rsid w:val="008A20DF"/>
    <w:rsid w:val="008B1D86"/>
    <w:rsid w:val="008B5F3C"/>
    <w:rsid w:val="008C1D9A"/>
    <w:rsid w:val="008D0B52"/>
    <w:rsid w:val="008D7C3A"/>
    <w:rsid w:val="008D7F91"/>
    <w:rsid w:val="008E427A"/>
    <w:rsid w:val="008E558A"/>
    <w:rsid w:val="0090439C"/>
    <w:rsid w:val="009073B2"/>
    <w:rsid w:val="0091425A"/>
    <w:rsid w:val="00914CEA"/>
    <w:rsid w:val="00926E30"/>
    <w:rsid w:val="00927376"/>
    <w:rsid w:val="00930AB6"/>
    <w:rsid w:val="009310A1"/>
    <w:rsid w:val="00941278"/>
    <w:rsid w:val="00947662"/>
    <w:rsid w:val="0095673A"/>
    <w:rsid w:val="009620D5"/>
    <w:rsid w:val="0098318F"/>
    <w:rsid w:val="00983EC0"/>
    <w:rsid w:val="009865E2"/>
    <w:rsid w:val="00994C73"/>
    <w:rsid w:val="009A1178"/>
    <w:rsid w:val="009A1DAF"/>
    <w:rsid w:val="009A6170"/>
    <w:rsid w:val="009A6BE7"/>
    <w:rsid w:val="009A7FC0"/>
    <w:rsid w:val="009B3BF9"/>
    <w:rsid w:val="009B672B"/>
    <w:rsid w:val="009B71FB"/>
    <w:rsid w:val="009C1D6F"/>
    <w:rsid w:val="009C2FED"/>
    <w:rsid w:val="009C33F9"/>
    <w:rsid w:val="009D4F24"/>
    <w:rsid w:val="009E08C1"/>
    <w:rsid w:val="009F30CC"/>
    <w:rsid w:val="00A03F75"/>
    <w:rsid w:val="00A1224E"/>
    <w:rsid w:val="00A13F9D"/>
    <w:rsid w:val="00A16E1D"/>
    <w:rsid w:val="00A24A47"/>
    <w:rsid w:val="00A27403"/>
    <w:rsid w:val="00A33EBD"/>
    <w:rsid w:val="00A37082"/>
    <w:rsid w:val="00A41002"/>
    <w:rsid w:val="00A563F6"/>
    <w:rsid w:val="00A61797"/>
    <w:rsid w:val="00A71CCA"/>
    <w:rsid w:val="00A75314"/>
    <w:rsid w:val="00A779EA"/>
    <w:rsid w:val="00A85726"/>
    <w:rsid w:val="00A868A7"/>
    <w:rsid w:val="00A87EBB"/>
    <w:rsid w:val="00A97A6A"/>
    <w:rsid w:val="00AA0451"/>
    <w:rsid w:val="00AA2CEE"/>
    <w:rsid w:val="00AA3630"/>
    <w:rsid w:val="00AB4037"/>
    <w:rsid w:val="00AB7313"/>
    <w:rsid w:val="00AC2226"/>
    <w:rsid w:val="00AC7C8D"/>
    <w:rsid w:val="00AD45BC"/>
    <w:rsid w:val="00AE4BEB"/>
    <w:rsid w:val="00AE57C4"/>
    <w:rsid w:val="00AE7D81"/>
    <w:rsid w:val="00AF5F7A"/>
    <w:rsid w:val="00B003A7"/>
    <w:rsid w:val="00B00C2F"/>
    <w:rsid w:val="00B160F8"/>
    <w:rsid w:val="00B2263E"/>
    <w:rsid w:val="00B36085"/>
    <w:rsid w:val="00B36555"/>
    <w:rsid w:val="00B373B5"/>
    <w:rsid w:val="00B66869"/>
    <w:rsid w:val="00B66DC3"/>
    <w:rsid w:val="00B67C55"/>
    <w:rsid w:val="00B708E0"/>
    <w:rsid w:val="00B741BB"/>
    <w:rsid w:val="00B76F21"/>
    <w:rsid w:val="00B82C4B"/>
    <w:rsid w:val="00B9531A"/>
    <w:rsid w:val="00BA4B92"/>
    <w:rsid w:val="00BA72D7"/>
    <w:rsid w:val="00BB3AFA"/>
    <w:rsid w:val="00BC4BC1"/>
    <w:rsid w:val="00BC6F86"/>
    <w:rsid w:val="00BD4D62"/>
    <w:rsid w:val="00BD5EAB"/>
    <w:rsid w:val="00BE159B"/>
    <w:rsid w:val="00BE2378"/>
    <w:rsid w:val="00BF1A82"/>
    <w:rsid w:val="00C00107"/>
    <w:rsid w:val="00C05542"/>
    <w:rsid w:val="00C06A58"/>
    <w:rsid w:val="00C10452"/>
    <w:rsid w:val="00C13D0F"/>
    <w:rsid w:val="00C1776A"/>
    <w:rsid w:val="00C21A5C"/>
    <w:rsid w:val="00C24D36"/>
    <w:rsid w:val="00C36D66"/>
    <w:rsid w:val="00C37456"/>
    <w:rsid w:val="00C473EB"/>
    <w:rsid w:val="00C47BB3"/>
    <w:rsid w:val="00C51E61"/>
    <w:rsid w:val="00C5417E"/>
    <w:rsid w:val="00C73582"/>
    <w:rsid w:val="00C75546"/>
    <w:rsid w:val="00C84E07"/>
    <w:rsid w:val="00C87744"/>
    <w:rsid w:val="00CA05DC"/>
    <w:rsid w:val="00CA494A"/>
    <w:rsid w:val="00CA53A5"/>
    <w:rsid w:val="00CA5659"/>
    <w:rsid w:val="00CB3AEA"/>
    <w:rsid w:val="00CE4912"/>
    <w:rsid w:val="00D07D72"/>
    <w:rsid w:val="00D2246C"/>
    <w:rsid w:val="00D3202B"/>
    <w:rsid w:val="00D7149A"/>
    <w:rsid w:val="00D72BD1"/>
    <w:rsid w:val="00D73229"/>
    <w:rsid w:val="00D73462"/>
    <w:rsid w:val="00D73BFF"/>
    <w:rsid w:val="00D775A8"/>
    <w:rsid w:val="00D77935"/>
    <w:rsid w:val="00D81252"/>
    <w:rsid w:val="00D922D5"/>
    <w:rsid w:val="00D930A5"/>
    <w:rsid w:val="00DB4CDE"/>
    <w:rsid w:val="00DB7BF3"/>
    <w:rsid w:val="00DC2A54"/>
    <w:rsid w:val="00DD4BB6"/>
    <w:rsid w:val="00DE0BB3"/>
    <w:rsid w:val="00DE188A"/>
    <w:rsid w:val="00DE3C95"/>
    <w:rsid w:val="00DE3DF2"/>
    <w:rsid w:val="00DF6778"/>
    <w:rsid w:val="00E020E5"/>
    <w:rsid w:val="00E04D8C"/>
    <w:rsid w:val="00E04DC1"/>
    <w:rsid w:val="00E0754C"/>
    <w:rsid w:val="00E153D3"/>
    <w:rsid w:val="00E1557F"/>
    <w:rsid w:val="00E16A4F"/>
    <w:rsid w:val="00E17B94"/>
    <w:rsid w:val="00E32DF2"/>
    <w:rsid w:val="00E4769E"/>
    <w:rsid w:val="00E52834"/>
    <w:rsid w:val="00E54F80"/>
    <w:rsid w:val="00E57E22"/>
    <w:rsid w:val="00E62C09"/>
    <w:rsid w:val="00E67780"/>
    <w:rsid w:val="00E72AED"/>
    <w:rsid w:val="00E8130E"/>
    <w:rsid w:val="00E85AC1"/>
    <w:rsid w:val="00E91093"/>
    <w:rsid w:val="00E95939"/>
    <w:rsid w:val="00E975D3"/>
    <w:rsid w:val="00EB17AD"/>
    <w:rsid w:val="00EB1DE6"/>
    <w:rsid w:val="00EB7071"/>
    <w:rsid w:val="00EC1123"/>
    <w:rsid w:val="00EC2FBF"/>
    <w:rsid w:val="00ED35B8"/>
    <w:rsid w:val="00EE0E17"/>
    <w:rsid w:val="00EF7A8A"/>
    <w:rsid w:val="00F05813"/>
    <w:rsid w:val="00F06629"/>
    <w:rsid w:val="00F070A3"/>
    <w:rsid w:val="00F120FD"/>
    <w:rsid w:val="00F13229"/>
    <w:rsid w:val="00F15204"/>
    <w:rsid w:val="00F16565"/>
    <w:rsid w:val="00F22478"/>
    <w:rsid w:val="00F24F16"/>
    <w:rsid w:val="00F40E42"/>
    <w:rsid w:val="00F47A31"/>
    <w:rsid w:val="00F54BD7"/>
    <w:rsid w:val="00F64EEE"/>
    <w:rsid w:val="00F65635"/>
    <w:rsid w:val="00F671BB"/>
    <w:rsid w:val="00F755B5"/>
    <w:rsid w:val="00F80358"/>
    <w:rsid w:val="00F85093"/>
    <w:rsid w:val="00F8605A"/>
    <w:rsid w:val="00F94065"/>
    <w:rsid w:val="00F94F68"/>
    <w:rsid w:val="00FA1E95"/>
    <w:rsid w:val="00FA1EE8"/>
    <w:rsid w:val="00FA4121"/>
    <w:rsid w:val="00FB0FF3"/>
    <w:rsid w:val="00FB11CF"/>
    <w:rsid w:val="00FB3357"/>
    <w:rsid w:val="00FB73E0"/>
    <w:rsid w:val="00FC28D6"/>
    <w:rsid w:val="00FD20A4"/>
    <w:rsid w:val="00FD3A9B"/>
    <w:rsid w:val="00FD45A6"/>
    <w:rsid w:val="00FE436D"/>
    <w:rsid w:val="00FE4D12"/>
    <w:rsid w:val="00FF2C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E323A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D36"/>
    <w:pPr>
      <w:ind w:left="720"/>
      <w:contextualSpacing/>
    </w:pPr>
  </w:style>
  <w:style w:type="paragraph" w:styleId="FootnoteText">
    <w:name w:val="footnote text"/>
    <w:basedOn w:val="Normal"/>
    <w:link w:val="FootnoteTextChar"/>
    <w:uiPriority w:val="99"/>
    <w:unhideWhenUsed/>
    <w:rsid w:val="00756D13"/>
    <w:rPr>
      <w:lang w:val="en-US"/>
    </w:rPr>
  </w:style>
  <w:style w:type="character" w:customStyle="1" w:styleId="FootnoteTextChar">
    <w:name w:val="Footnote Text Char"/>
    <w:basedOn w:val="DefaultParagraphFont"/>
    <w:link w:val="FootnoteText"/>
    <w:uiPriority w:val="99"/>
    <w:rsid w:val="00756D13"/>
    <w:rPr>
      <w:lang w:val="en-US"/>
    </w:rPr>
  </w:style>
  <w:style w:type="character" w:styleId="FootnoteReference">
    <w:name w:val="footnote reference"/>
    <w:basedOn w:val="DefaultParagraphFont"/>
    <w:uiPriority w:val="99"/>
    <w:unhideWhenUsed/>
    <w:rsid w:val="00756D13"/>
    <w:rPr>
      <w:vertAlign w:val="superscript"/>
    </w:rPr>
  </w:style>
  <w:style w:type="character" w:styleId="PlaceholderText">
    <w:name w:val="Placeholder Text"/>
    <w:basedOn w:val="DefaultParagraphFont"/>
    <w:uiPriority w:val="99"/>
    <w:semiHidden/>
    <w:rsid w:val="00B76F21"/>
    <w:rPr>
      <w:color w:val="808080"/>
    </w:rPr>
  </w:style>
  <w:style w:type="table" w:styleId="TableGrid">
    <w:name w:val="Table Grid"/>
    <w:basedOn w:val="TableNormal"/>
    <w:uiPriority w:val="39"/>
    <w:rsid w:val="00DE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5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45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591637"/>
    <w:rPr>
      <w:sz w:val="18"/>
      <w:szCs w:val="18"/>
    </w:rPr>
  </w:style>
  <w:style w:type="paragraph" w:styleId="CommentText">
    <w:name w:val="annotation text"/>
    <w:basedOn w:val="Normal"/>
    <w:link w:val="CommentTextChar"/>
    <w:uiPriority w:val="99"/>
    <w:semiHidden/>
    <w:unhideWhenUsed/>
    <w:rsid w:val="00591637"/>
  </w:style>
  <w:style w:type="character" w:customStyle="1" w:styleId="CommentTextChar">
    <w:name w:val="Comment Text Char"/>
    <w:basedOn w:val="DefaultParagraphFont"/>
    <w:link w:val="CommentText"/>
    <w:uiPriority w:val="99"/>
    <w:semiHidden/>
    <w:rsid w:val="00591637"/>
  </w:style>
  <w:style w:type="paragraph" w:styleId="CommentSubject">
    <w:name w:val="annotation subject"/>
    <w:basedOn w:val="CommentText"/>
    <w:next w:val="CommentText"/>
    <w:link w:val="CommentSubjectChar"/>
    <w:uiPriority w:val="99"/>
    <w:semiHidden/>
    <w:unhideWhenUsed/>
    <w:rsid w:val="00591637"/>
    <w:rPr>
      <w:b/>
      <w:bCs/>
      <w:sz w:val="20"/>
      <w:szCs w:val="20"/>
    </w:rPr>
  </w:style>
  <w:style w:type="character" w:customStyle="1" w:styleId="CommentSubjectChar">
    <w:name w:val="Comment Subject Char"/>
    <w:basedOn w:val="CommentTextChar"/>
    <w:link w:val="CommentSubject"/>
    <w:uiPriority w:val="99"/>
    <w:semiHidden/>
    <w:rsid w:val="00591637"/>
    <w:rPr>
      <w:b/>
      <w:bCs/>
      <w:sz w:val="20"/>
      <w:szCs w:val="20"/>
    </w:rPr>
  </w:style>
  <w:style w:type="character" w:customStyle="1" w:styleId="apple-converted-space">
    <w:name w:val="apple-converted-space"/>
    <w:basedOn w:val="DefaultParagraphFont"/>
    <w:rsid w:val="003114C8"/>
  </w:style>
  <w:style w:type="paragraph" w:styleId="NormalWeb">
    <w:name w:val="Normal (Web)"/>
    <w:basedOn w:val="Normal"/>
    <w:uiPriority w:val="99"/>
    <w:unhideWhenUsed/>
    <w:rsid w:val="002F628A"/>
    <w:pPr>
      <w:spacing w:before="100" w:beforeAutospacing="1" w:after="100" w:afterAutospacing="1"/>
    </w:pPr>
    <w:rPr>
      <w:rFonts w:ascii="Times New Roman" w:hAnsi="Times New Roman" w:cs="Times New Roman"/>
      <w:lang w:eastAsia="en-GB"/>
    </w:rPr>
  </w:style>
  <w:style w:type="paragraph" w:styleId="DocumentMap">
    <w:name w:val="Document Map"/>
    <w:basedOn w:val="Normal"/>
    <w:link w:val="DocumentMapChar"/>
    <w:uiPriority w:val="99"/>
    <w:semiHidden/>
    <w:unhideWhenUsed/>
    <w:rsid w:val="000D60A3"/>
    <w:rPr>
      <w:rFonts w:ascii="Times New Roman" w:hAnsi="Times New Roman" w:cs="Times New Roman"/>
    </w:rPr>
  </w:style>
  <w:style w:type="character" w:customStyle="1" w:styleId="DocumentMapChar">
    <w:name w:val="Document Map Char"/>
    <w:basedOn w:val="DefaultParagraphFont"/>
    <w:link w:val="DocumentMap"/>
    <w:uiPriority w:val="99"/>
    <w:semiHidden/>
    <w:rsid w:val="000D60A3"/>
    <w:rPr>
      <w:rFonts w:ascii="Times New Roman" w:hAnsi="Times New Roman" w:cs="Times New Roman"/>
    </w:rPr>
  </w:style>
  <w:style w:type="paragraph" w:styleId="Revision">
    <w:name w:val="Revision"/>
    <w:hidden/>
    <w:uiPriority w:val="99"/>
    <w:semiHidden/>
    <w:rsid w:val="000D60A3"/>
  </w:style>
  <w:style w:type="character" w:styleId="Strong">
    <w:name w:val="Strong"/>
    <w:basedOn w:val="DefaultParagraphFont"/>
    <w:uiPriority w:val="22"/>
    <w:qFormat/>
    <w:rsid w:val="00A61797"/>
    <w:rPr>
      <w:b/>
      <w:bCs/>
    </w:rPr>
  </w:style>
  <w:style w:type="paragraph" w:customStyle="1" w:styleId="BodyA">
    <w:name w:val="Body A"/>
    <w:rsid w:val="00FB0FF3"/>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articletitle">
    <w:name w:val="articletitle"/>
    <w:basedOn w:val="DefaultParagraphFont"/>
    <w:rsid w:val="00002B1E"/>
  </w:style>
  <w:style w:type="character" w:customStyle="1" w:styleId="hi">
    <w:name w:val="hi"/>
    <w:basedOn w:val="DefaultParagraphFont"/>
    <w:rsid w:val="00002B1E"/>
  </w:style>
  <w:style w:type="character" w:customStyle="1" w:styleId="name">
    <w:name w:val="name"/>
    <w:basedOn w:val="DefaultParagraphFont"/>
    <w:rsid w:val="00002B1E"/>
  </w:style>
  <w:style w:type="character" w:customStyle="1" w:styleId="pubyear">
    <w:name w:val="pubyear"/>
    <w:basedOn w:val="DefaultParagraphFont"/>
    <w:rsid w:val="00002B1E"/>
  </w:style>
  <w:style w:type="character" w:customStyle="1" w:styleId="pubinfo">
    <w:name w:val="pubinfo"/>
    <w:basedOn w:val="DefaultParagraphFont"/>
    <w:rsid w:val="00002B1E"/>
  </w:style>
  <w:style w:type="character" w:styleId="Emphasis">
    <w:name w:val="Emphasis"/>
    <w:basedOn w:val="DefaultParagraphFont"/>
    <w:uiPriority w:val="20"/>
    <w:qFormat/>
    <w:rsid w:val="00002B1E"/>
    <w:rPr>
      <w:i/>
      <w:iCs/>
    </w:rPr>
  </w:style>
  <w:style w:type="paragraph" w:styleId="Footer">
    <w:name w:val="footer"/>
    <w:basedOn w:val="Normal"/>
    <w:link w:val="FooterChar"/>
    <w:uiPriority w:val="99"/>
    <w:unhideWhenUsed/>
    <w:rsid w:val="00AE57C4"/>
    <w:pPr>
      <w:tabs>
        <w:tab w:val="center" w:pos="4513"/>
        <w:tab w:val="right" w:pos="9026"/>
      </w:tabs>
    </w:pPr>
  </w:style>
  <w:style w:type="character" w:customStyle="1" w:styleId="FooterChar">
    <w:name w:val="Footer Char"/>
    <w:basedOn w:val="DefaultParagraphFont"/>
    <w:link w:val="Footer"/>
    <w:uiPriority w:val="99"/>
    <w:rsid w:val="00AE57C4"/>
  </w:style>
  <w:style w:type="character" w:styleId="PageNumber">
    <w:name w:val="page number"/>
    <w:basedOn w:val="DefaultParagraphFont"/>
    <w:uiPriority w:val="99"/>
    <w:semiHidden/>
    <w:unhideWhenUsed/>
    <w:rsid w:val="00AE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6259">
      <w:bodyDiv w:val="1"/>
      <w:marLeft w:val="0"/>
      <w:marRight w:val="0"/>
      <w:marTop w:val="0"/>
      <w:marBottom w:val="0"/>
      <w:divBdr>
        <w:top w:val="none" w:sz="0" w:space="0" w:color="auto"/>
        <w:left w:val="none" w:sz="0" w:space="0" w:color="auto"/>
        <w:bottom w:val="none" w:sz="0" w:space="0" w:color="auto"/>
        <w:right w:val="none" w:sz="0" w:space="0" w:color="auto"/>
      </w:divBdr>
    </w:div>
    <w:div w:id="147525763">
      <w:bodyDiv w:val="1"/>
      <w:marLeft w:val="0"/>
      <w:marRight w:val="0"/>
      <w:marTop w:val="0"/>
      <w:marBottom w:val="0"/>
      <w:divBdr>
        <w:top w:val="none" w:sz="0" w:space="0" w:color="auto"/>
        <w:left w:val="none" w:sz="0" w:space="0" w:color="auto"/>
        <w:bottom w:val="none" w:sz="0" w:space="0" w:color="auto"/>
        <w:right w:val="none" w:sz="0" w:space="0" w:color="auto"/>
      </w:divBdr>
    </w:div>
    <w:div w:id="499154378">
      <w:bodyDiv w:val="1"/>
      <w:marLeft w:val="0"/>
      <w:marRight w:val="0"/>
      <w:marTop w:val="0"/>
      <w:marBottom w:val="0"/>
      <w:divBdr>
        <w:top w:val="none" w:sz="0" w:space="0" w:color="auto"/>
        <w:left w:val="none" w:sz="0" w:space="0" w:color="auto"/>
        <w:bottom w:val="none" w:sz="0" w:space="0" w:color="auto"/>
        <w:right w:val="none" w:sz="0" w:space="0" w:color="auto"/>
      </w:divBdr>
    </w:div>
    <w:div w:id="663707443">
      <w:bodyDiv w:val="1"/>
      <w:marLeft w:val="0"/>
      <w:marRight w:val="0"/>
      <w:marTop w:val="0"/>
      <w:marBottom w:val="0"/>
      <w:divBdr>
        <w:top w:val="none" w:sz="0" w:space="0" w:color="auto"/>
        <w:left w:val="none" w:sz="0" w:space="0" w:color="auto"/>
        <w:bottom w:val="none" w:sz="0" w:space="0" w:color="auto"/>
        <w:right w:val="none" w:sz="0" w:space="0" w:color="auto"/>
      </w:divBdr>
    </w:div>
    <w:div w:id="903295232">
      <w:bodyDiv w:val="1"/>
      <w:marLeft w:val="0"/>
      <w:marRight w:val="0"/>
      <w:marTop w:val="0"/>
      <w:marBottom w:val="0"/>
      <w:divBdr>
        <w:top w:val="none" w:sz="0" w:space="0" w:color="auto"/>
        <w:left w:val="none" w:sz="0" w:space="0" w:color="auto"/>
        <w:bottom w:val="none" w:sz="0" w:space="0" w:color="auto"/>
        <w:right w:val="none" w:sz="0" w:space="0" w:color="auto"/>
      </w:divBdr>
    </w:div>
    <w:div w:id="943850914">
      <w:bodyDiv w:val="1"/>
      <w:marLeft w:val="0"/>
      <w:marRight w:val="0"/>
      <w:marTop w:val="0"/>
      <w:marBottom w:val="0"/>
      <w:divBdr>
        <w:top w:val="none" w:sz="0" w:space="0" w:color="auto"/>
        <w:left w:val="none" w:sz="0" w:space="0" w:color="auto"/>
        <w:bottom w:val="none" w:sz="0" w:space="0" w:color="auto"/>
        <w:right w:val="none" w:sz="0" w:space="0" w:color="auto"/>
      </w:divBdr>
    </w:div>
    <w:div w:id="944311165">
      <w:bodyDiv w:val="1"/>
      <w:marLeft w:val="0"/>
      <w:marRight w:val="0"/>
      <w:marTop w:val="0"/>
      <w:marBottom w:val="0"/>
      <w:divBdr>
        <w:top w:val="none" w:sz="0" w:space="0" w:color="auto"/>
        <w:left w:val="none" w:sz="0" w:space="0" w:color="auto"/>
        <w:bottom w:val="none" w:sz="0" w:space="0" w:color="auto"/>
        <w:right w:val="none" w:sz="0" w:space="0" w:color="auto"/>
      </w:divBdr>
    </w:div>
    <w:div w:id="1017973444">
      <w:bodyDiv w:val="1"/>
      <w:marLeft w:val="0"/>
      <w:marRight w:val="0"/>
      <w:marTop w:val="0"/>
      <w:marBottom w:val="0"/>
      <w:divBdr>
        <w:top w:val="none" w:sz="0" w:space="0" w:color="auto"/>
        <w:left w:val="none" w:sz="0" w:space="0" w:color="auto"/>
        <w:bottom w:val="none" w:sz="0" w:space="0" w:color="auto"/>
        <w:right w:val="none" w:sz="0" w:space="0" w:color="auto"/>
      </w:divBdr>
      <w:divsChild>
        <w:div w:id="533616365">
          <w:marLeft w:val="0"/>
          <w:marRight w:val="0"/>
          <w:marTop w:val="0"/>
          <w:marBottom w:val="0"/>
          <w:divBdr>
            <w:top w:val="none" w:sz="0" w:space="0" w:color="auto"/>
            <w:left w:val="none" w:sz="0" w:space="0" w:color="auto"/>
            <w:bottom w:val="none" w:sz="0" w:space="0" w:color="auto"/>
            <w:right w:val="none" w:sz="0" w:space="0" w:color="auto"/>
          </w:divBdr>
        </w:div>
        <w:div w:id="1872499628">
          <w:marLeft w:val="0"/>
          <w:marRight w:val="0"/>
          <w:marTop w:val="0"/>
          <w:marBottom w:val="0"/>
          <w:divBdr>
            <w:top w:val="none" w:sz="0" w:space="0" w:color="auto"/>
            <w:left w:val="none" w:sz="0" w:space="0" w:color="auto"/>
            <w:bottom w:val="none" w:sz="0" w:space="0" w:color="auto"/>
            <w:right w:val="none" w:sz="0" w:space="0" w:color="auto"/>
          </w:divBdr>
        </w:div>
        <w:div w:id="947856163">
          <w:marLeft w:val="0"/>
          <w:marRight w:val="0"/>
          <w:marTop w:val="0"/>
          <w:marBottom w:val="0"/>
          <w:divBdr>
            <w:top w:val="none" w:sz="0" w:space="0" w:color="auto"/>
            <w:left w:val="none" w:sz="0" w:space="0" w:color="auto"/>
            <w:bottom w:val="none" w:sz="0" w:space="0" w:color="auto"/>
            <w:right w:val="none" w:sz="0" w:space="0" w:color="auto"/>
          </w:divBdr>
        </w:div>
        <w:div w:id="2108454003">
          <w:marLeft w:val="0"/>
          <w:marRight w:val="0"/>
          <w:marTop w:val="0"/>
          <w:marBottom w:val="0"/>
          <w:divBdr>
            <w:top w:val="none" w:sz="0" w:space="0" w:color="auto"/>
            <w:left w:val="none" w:sz="0" w:space="0" w:color="auto"/>
            <w:bottom w:val="none" w:sz="0" w:space="0" w:color="auto"/>
            <w:right w:val="none" w:sz="0" w:space="0" w:color="auto"/>
          </w:divBdr>
        </w:div>
        <w:div w:id="487399704">
          <w:marLeft w:val="0"/>
          <w:marRight w:val="0"/>
          <w:marTop w:val="0"/>
          <w:marBottom w:val="0"/>
          <w:divBdr>
            <w:top w:val="none" w:sz="0" w:space="0" w:color="auto"/>
            <w:left w:val="none" w:sz="0" w:space="0" w:color="auto"/>
            <w:bottom w:val="none" w:sz="0" w:space="0" w:color="auto"/>
            <w:right w:val="none" w:sz="0" w:space="0" w:color="auto"/>
          </w:divBdr>
        </w:div>
        <w:div w:id="627662099">
          <w:marLeft w:val="0"/>
          <w:marRight w:val="0"/>
          <w:marTop w:val="0"/>
          <w:marBottom w:val="0"/>
          <w:divBdr>
            <w:top w:val="none" w:sz="0" w:space="0" w:color="auto"/>
            <w:left w:val="none" w:sz="0" w:space="0" w:color="auto"/>
            <w:bottom w:val="none" w:sz="0" w:space="0" w:color="auto"/>
            <w:right w:val="none" w:sz="0" w:space="0" w:color="auto"/>
          </w:divBdr>
        </w:div>
      </w:divsChild>
    </w:div>
    <w:div w:id="1058818224">
      <w:bodyDiv w:val="1"/>
      <w:marLeft w:val="0"/>
      <w:marRight w:val="0"/>
      <w:marTop w:val="0"/>
      <w:marBottom w:val="0"/>
      <w:divBdr>
        <w:top w:val="none" w:sz="0" w:space="0" w:color="auto"/>
        <w:left w:val="none" w:sz="0" w:space="0" w:color="auto"/>
        <w:bottom w:val="none" w:sz="0" w:space="0" w:color="auto"/>
        <w:right w:val="none" w:sz="0" w:space="0" w:color="auto"/>
      </w:divBdr>
    </w:div>
    <w:div w:id="1163083635">
      <w:bodyDiv w:val="1"/>
      <w:marLeft w:val="0"/>
      <w:marRight w:val="0"/>
      <w:marTop w:val="0"/>
      <w:marBottom w:val="0"/>
      <w:divBdr>
        <w:top w:val="none" w:sz="0" w:space="0" w:color="auto"/>
        <w:left w:val="none" w:sz="0" w:space="0" w:color="auto"/>
        <w:bottom w:val="none" w:sz="0" w:space="0" w:color="auto"/>
        <w:right w:val="none" w:sz="0" w:space="0" w:color="auto"/>
      </w:divBdr>
      <w:divsChild>
        <w:div w:id="1402485602">
          <w:marLeft w:val="0"/>
          <w:marRight w:val="0"/>
          <w:marTop w:val="0"/>
          <w:marBottom w:val="0"/>
          <w:divBdr>
            <w:top w:val="none" w:sz="0" w:space="0" w:color="auto"/>
            <w:left w:val="none" w:sz="0" w:space="0" w:color="auto"/>
            <w:bottom w:val="none" w:sz="0" w:space="0" w:color="auto"/>
            <w:right w:val="none" w:sz="0" w:space="0" w:color="auto"/>
          </w:divBdr>
          <w:divsChild>
            <w:div w:id="412166492">
              <w:marLeft w:val="0"/>
              <w:marRight w:val="0"/>
              <w:marTop w:val="0"/>
              <w:marBottom w:val="0"/>
              <w:divBdr>
                <w:top w:val="none" w:sz="0" w:space="0" w:color="auto"/>
                <w:left w:val="none" w:sz="0" w:space="0" w:color="auto"/>
                <w:bottom w:val="none" w:sz="0" w:space="0" w:color="auto"/>
                <w:right w:val="none" w:sz="0" w:space="0" w:color="auto"/>
              </w:divBdr>
              <w:divsChild>
                <w:div w:id="8494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73286">
      <w:bodyDiv w:val="1"/>
      <w:marLeft w:val="0"/>
      <w:marRight w:val="0"/>
      <w:marTop w:val="0"/>
      <w:marBottom w:val="0"/>
      <w:divBdr>
        <w:top w:val="none" w:sz="0" w:space="0" w:color="auto"/>
        <w:left w:val="none" w:sz="0" w:space="0" w:color="auto"/>
        <w:bottom w:val="none" w:sz="0" w:space="0" w:color="auto"/>
        <w:right w:val="none" w:sz="0" w:space="0" w:color="auto"/>
      </w:divBdr>
    </w:div>
    <w:div w:id="2026706878">
      <w:bodyDiv w:val="1"/>
      <w:marLeft w:val="0"/>
      <w:marRight w:val="0"/>
      <w:marTop w:val="0"/>
      <w:marBottom w:val="0"/>
      <w:divBdr>
        <w:top w:val="none" w:sz="0" w:space="0" w:color="auto"/>
        <w:left w:val="none" w:sz="0" w:space="0" w:color="auto"/>
        <w:bottom w:val="none" w:sz="0" w:space="0" w:color="auto"/>
        <w:right w:val="none" w:sz="0" w:space="0" w:color="auto"/>
      </w:divBdr>
      <w:divsChild>
        <w:div w:id="57173179">
          <w:marLeft w:val="0"/>
          <w:marRight w:val="0"/>
          <w:marTop w:val="0"/>
          <w:marBottom w:val="0"/>
          <w:divBdr>
            <w:top w:val="none" w:sz="0" w:space="0" w:color="auto"/>
            <w:left w:val="none" w:sz="0" w:space="0" w:color="auto"/>
            <w:bottom w:val="none" w:sz="0" w:space="0" w:color="auto"/>
            <w:right w:val="none" w:sz="0" w:space="0" w:color="auto"/>
          </w:divBdr>
          <w:divsChild>
            <w:div w:id="1817994160">
              <w:marLeft w:val="0"/>
              <w:marRight w:val="0"/>
              <w:marTop w:val="0"/>
              <w:marBottom w:val="0"/>
              <w:divBdr>
                <w:top w:val="none" w:sz="0" w:space="0" w:color="auto"/>
                <w:left w:val="none" w:sz="0" w:space="0" w:color="auto"/>
                <w:bottom w:val="none" w:sz="0" w:space="0" w:color="auto"/>
                <w:right w:val="none" w:sz="0" w:space="0" w:color="auto"/>
              </w:divBdr>
              <w:divsChild>
                <w:div w:id="4335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9C06FC2-888F-064E-9F9E-89BAA6CF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10298</Words>
  <Characters>58702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Baron</dc:creator>
  <cp:keywords/>
  <dc:description/>
  <cp:lastModifiedBy>Kristie Miller</cp:lastModifiedBy>
  <cp:revision>4</cp:revision>
  <dcterms:created xsi:type="dcterms:W3CDTF">2022-03-15T05:18:00Z</dcterms:created>
  <dcterms:modified xsi:type="dcterms:W3CDTF">2022-03-15T23:20:00Z</dcterms:modified>
</cp:coreProperties>
</file>