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B1A7C" w14:textId="336D29C9" w:rsidR="003B2FE5" w:rsidRPr="00CC2C7D" w:rsidRDefault="00552CD0" w:rsidP="000B24DE">
      <w:pPr>
        <w:spacing w:line="240" w:lineRule="auto"/>
        <w:ind w:right="1440"/>
        <w:contextualSpacing/>
        <w:rPr>
          <w:rFonts w:ascii="Garamond" w:hAnsi="Garamond" w:cs="Times New Roman"/>
          <w:b/>
        </w:rPr>
      </w:pPr>
      <w:r>
        <w:rPr>
          <w:rFonts w:ascii="Garamond" w:hAnsi="Garamond" w:cs="Times New Roman"/>
          <w:b/>
        </w:rPr>
        <w:t xml:space="preserve">Fearing Death as Fearing the Loss of One’s Life: Lessons from Alzheimer’s </w:t>
      </w:r>
      <w:proofErr w:type="gramStart"/>
      <w:r>
        <w:rPr>
          <w:rFonts w:ascii="Garamond" w:hAnsi="Garamond" w:cs="Times New Roman"/>
          <w:b/>
        </w:rPr>
        <w:t>Disease</w:t>
      </w:r>
      <w:proofErr w:type="gramEnd"/>
    </w:p>
    <w:p w14:paraId="0683D1D4" w14:textId="77777777" w:rsidR="003B2FE5" w:rsidRPr="00CC2C7D" w:rsidRDefault="003B2FE5" w:rsidP="000B24DE">
      <w:pPr>
        <w:spacing w:line="240" w:lineRule="auto"/>
        <w:ind w:right="1440"/>
        <w:contextualSpacing/>
        <w:rPr>
          <w:rFonts w:ascii="Garamond" w:hAnsi="Garamond" w:cs="Times New Roman"/>
        </w:rPr>
      </w:pPr>
      <w:r w:rsidRPr="00CC2C7D">
        <w:rPr>
          <w:rFonts w:ascii="Garamond" w:hAnsi="Garamond" w:cs="Times New Roman"/>
        </w:rPr>
        <w:t>David Beglin</w:t>
      </w:r>
    </w:p>
    <w:p w14:paraId="737B9214" w14:textId="77777777" w:rsidR="003B2FE5" w:rsidRPr="00CC2C7D" w:rsidRDefault="003B2FE5" w:rsidP="000B24DE">
      <w:pPr>
        <w:spacing w:line="240" w:lineRule="auto"/>
        <w:ind w:right="1440"/>
        <w:contextualSpacing/>
        <w:rPr>
          <w:rFonts w:ascii="Garamond" w:hAnsi="Garamond" w:cs="Times New Roman"/>
          <w:b/>
        </w:rPr>
      </w:pPr>
    </w:p>
    <w:p w14:paraId="669FFF47" w14:textId="60B843C0" w:rsidR="000B24DE" w:rsidRPr="00CC2C7D" w:rsidRDefault="00DA2501" w:rsidP="000B24DE">
      <w:pPr>
        <w:spacing w:line="240" w:lineRule="auto"/>
        <w:ind w:right="1440"/>
        <w:contextualSpacing/>
        <w:rPr>
          <w:rFonts w:ascii="Garamond" w:hAnsi="Garamond" w:cs="Times New Roman"/>
          <w:b/>
        </w:rPr>
      </w:pPr>
      <w:r w:rsidRPr="00CC2C7D">
        <w:rPr>
          <w:rFonts w:ascii="Garamond" w:hAnsi="Garamond" w:cs="Times New Roman"/>
          <w:b/>
        </w:rPr>
        <w:t xml:space="preserve">1. </w:t>
      </w:r>
      <w:r w:rsidR="000B24DE" w:rsidRPr="00CC2C7D">
        <w:rPr>
          <w:rFonts w:ascii="Garamond" w:hAnsi="Garamond" w:cs="Times New Roman"/>
          <w:b/>
        </w:rPr>
        <w:t>Introduction</w:t>
      </w:r>
    </w:p>
    <w:p w14:paraId="231123EE" w14:textId="77777777" w:rsidR="000B24DE" w:rsidRPr="00CC2C7D" w:rsidRDefault="000B24DE" w:rsidP="000B24DE">
      <w:pPr>
        <w:spacing w:line="240" w:lineRule="auto"/>
        <w:ind w:right="1440"/>
        <w:contextualSpacing/>
        <w:jc w:val="center"/>
        <w:rPr>
          <w:rFonts w:ascii="Garamond" w:hAnsi="Garamond" w:cs="Times New Roman"/>
          <w:b/>
        </w:rPr>
      </w:pPr>
    </w:p>
    <w:p w14:paraId="639C32D5" w14:textId="0B88BF2E" w:rsidR="004A17D3" w:rsidRPr="00CC2C7D" w:rsidRDefault="00ED4511" w:rsidP="00ED4511">
      <w:pPr>
        <w:spacing w:line="240" w:lineRule="auto"/>
        <w:ind w:right="1440"/>
        <w:contextualSpacing/>
        <w:rPr>
          <w:rFonts w:ascii="Garamond" w:hAnsi="Garamond" w:cs="Times New Roman"/>
        </w:rPr>
      </w:pPr>
      <w:r w:rsidRPr="00CC2C7D">
        <w:rPr>
          <w:rFonts w:ascii="Garamond" w:hAnsi="Garamond" w:cs="Times New Roman"/>
        </w:rPr>
        <w:t xml:space="preserve">Creating a single coherent sentence or paragraph is very difficult. Typewriting had been </w:t>
      </w:r>
      <w:proofErr w:type="gramStart"/>
      <w:r w:rsidRPr="00CC2C7D">
        <w:rPr>
          <w:rFonts w:ascii="Garamond" w:hAnsi="Garamond" w:cs="Times New Roman"/>
        </w:rPr>
        <w:t>second-nature</w:t>
      </w:r>
      <w:proofErr w:type="gramEnd"/>
      <w:r w:rsidRPr="00CC2C7D">
        <w:rPr>
          <w:rFonts w:ascii="Garamond" w:hAnsi="Garamond" w:cs="Times New Roman"/>
        </w:rPr>
        <w:t xml:space="preserve"> to me, with the process itself even pleasant since I was so facile at it. Now, it is so miserable a chore that I avoid it as much as possible. And all of these things take ridiculous amounts of time. Moreover, the expectation for the future is </w:t>
      </w:r>
      <w:proofErr w:type="gramStart"/>
      <w:r w:rsidRPr="00CC2C7D">
        <w:rPr>
          <w:rFonts w:ascii="Garamond" w:hAnsi="Garamond" w:cs="Times New Roman"/>
        </w:rPr>
        <w:t>grim.</w:t>
      </w:r>
      <w:proofErr w:type="gramEnd"/>
      <w:r w:rsidRPr="00CC2C7D">
        <w:rPr>
          <w:rFonts w:ascii="Garamond" w:hAnsi="Garamond" w:cs="Times New Roman"/>
        </w:rPr>
        <w:t xml:space="preserve"> . . As to how my symptoms affect me, do not think I am just being frivolous if I say, “they drive me crazy.”</w:t>
      </w:r>
    </w:p>
    <w:p w14:paraId="32B24598" w14:textId="181AEFCD" w:rsidR="00616584" w:rsidRPr="00CC2C7D" w:rsidRDefault="00616584" w:rsidP="00616584">
      <w:pPr>
        <w:spacing w:line="240" w:lineRule="auto"/>
        <w:ind w:right="1440"/>
        <w:contextualSpacing/>
        <w:jc w:val="right"/>
        <w:rPr>
          <w:rFonts w:ascii="Garamond" w:hAnsi="Garamond" w:cs="Times New Roman"/>
        </w:rPr>
      </w:pPr>
      <w:r w:rsidRPr="00CC2C7D">
        <w:rPr>
          <w:rFonts w:ascii="Garamond" w:hAnsi="Garamond" w:cs="Times New Roman"/>
        </w:rPr>
        <w:t>-Dr. M</w:t>
      </w:r>
      <w:r w:rsidR="00B56703" w:rsidRPr="00CC2C7D">
        <w:rPr>
          <w:rStyle w:val="FootnoteReference"/>
          <w:rFonts w:ascii="Garamond" w:hAnsi="Garamond" w:cs="Times New Roman"/>
        </w:rPr>
        <w:footnoteReference w:id="1"/>
      </w:r>
    </w:p>
    <w:p w14:paraId="7A56F941" w14:textId="77777777" w:rsidR="004A17D3" w:rsidRPr="00CC2C7D" w:rsidRDefault="004A17D3" w:rsidP="00ED4511">
      <w:pPr>
        <w:spacing w:line="240" w:lineRule="auto"/>
        <w:ind w:left="432" w:right="432"/>
        <w:contextualSpacing/>
        <w:rPr>
          <w:rFonts w:ascii="Garamond" w:hAnsi="Garamond" w:cs="Times New Roman"/>
        </w:rPr>
      </w:pPr>
    </w:p>
    <w:p w14:paraId="75A537AF" w14:textId="122EAF0A" w:rsidR="004A17D3" w:rsidRPr="00CC2C7D" w:rsidRDefault="00B727F0" w:rsidP="005740F3">
      <w:pPr>
        <w:spacing w:line="480" w:lineRule="auto"/>
        <w:ind w:firstLine="720"/>
        <w:contextualSpacing/>
        <w:rPr>
          <w:rFonts w:ascii="Garamond" w:hAnsi="Garamond" w:cs="Times New Roman"/>
        </w:rPr>
      </w:pPr>
      <w:r>
        <w:rPr>
          <w:rFonts w:ascii="Garamond" w:hAnsi="Garamond" w:cs="Times New Roman"/>
        </w:rPr>
        <w:t>Dr. M was a professor and</w:t>
      </w:r>
      <w:r w:rsidR="004A17D3" w:rsidRPr="00CC2C7D">
        <w:rPr>
          <w:rFonts w:ascii="Garamond" w:hAnsi="Garamond" w:cs="Times New Roman"/>
        </w:rPr>
        <w:t xml:space="preserve"> poet, described as “a person of astoundingly powerful intellect, whose literary skills during most of her adult life were such that her prose and poetry could literally leave you breathless.”</w:t>
      </w:r>
      <w:r w:rsidR="004A17D3" w:rsidRPr="00CC2C7D">
        <w:rPr>
          <w:rStyle w:val="FootnoteReference"/>
          <w:rFonts w:ascii="Garamond" w:hAnsi="Garamond" w:cs="Times New Roman"/>
        </w:rPr>
        <w:footnoteReference w:id="2"/>
      </w:r>
      <w:r w:rsidR="004A17D3" w:rsidRPr="00CC2C7D">
        <w:rPr>
          <w:rFonts w:ascii="Garamond" w:hAnsi="Garamond" w:cs="Times New Roman"/>
        </w:rPr>
        <w:t xml:space="preserve"> She wrote these words </w:t>
      </w:r>
      <w:r w:rsidR="004B54CA" w:rsidRPr="00CC2C7D">
        <w:rPr>
          <w:rFonts w:ascii="Garamond" w:hAnsi="Garamond" w:cs="Times New Roman"/>
        </w:rPr>
        <w:t xml:space="preserve">shortly </w:t>
      </w:r>
      <w:r w:rsidR="004A17D3" w:rsidRPr="00CC2C7D">
        <w:rPr>
          <w:rFonts w:ascii="Garamond" w:hAnsi="Garamond" w:cs="Times New Roman"/>
        </w:rPr>
        <w:t xml:space="preserve">after being diagnosed with Alzheimer’s disease. What might she have meant by them? Frustration, </w:t>
      </w:r>
      <w:r w:rsidR="00E360A8">
        <w:rPr>
          <w:rFonts w:ascii="Garamond" w:hAnsi="Garamond" w:cs="Times New Roman"/>
        </w:rPr>
        <w:t>hope</w:t>
      </w:r>
      <w:r w:rsidR="007C138E">
        <w:rPr>
          <w:rFonts w:ascii="Garamond" w:hAnsi="Garamond" w:cs="Times New Roman"/>
        </w:rPr>
        <w:t xml:space="preserve">, </w:t>
      </w:r>
      <w:r w:rsidR="0079489B">
        <w:rPr>
          <w:rFonts w:ascii="Garamond" w:hAnsi="Garamond" w:cs="Times New Roman"/>
        </w:rPr>
        <w:t xml:space="preserve">confusion, </w:t>
      </w:r>
      <w:r w:rsidR="004A17D3" w:rsidRPr="00CC2C7D">
        <w:rPr>
          <w:rFonts w:ascii="Garamond" w:hAnsi="Garamond" w:cs="Times New Roman"/>
        </w:rPr>
        <w:t>embarrassment, s</w:t>
      </w:r>
      <w:r w:rsidR="00741A04">
        <w:rPr>
          <w:rFonts w:ascii="Garamond" w:hAnsi="Garamond" w:cs="Times New Roman"/>
        </w:rPr>
        <w:t xml:space="preserve">hame, anger, depression, </w:t>
      </w:r>
      <w:proofErr w:type="gramStart"/>
      <w:r w:rsidR="00741A04">
        <w:rPr>
          <w:rFonts w:ascii="Garamond" w:hAnsi="Garamond" w:cs="Times New Roman"/>
        </w:rPr>
        <w:t>fear</w:t>
      </w:r>
      <w:proofErr w:type="gramEnd"/>
      <w:r w:rsidR="00741A04">
        <w:rPr>
          <w:rFonts w:ascii="Garamond" w:hAnsi="Garamond" w:cs="Times New Roman"/>
        </w:rPr>
        <w:t>—</w:t>
      </w:r>
      <w:r w:rsidR="004A17D3" w:rsidRPr="00CC2C7D">
        <w:rPr>
          <w:rFonts w:ascii="Garamond" w:hAnsi="Garamond" w:cs="Times New Roman"/>
        </w:rPr>
        <w:t xml:space="preserve">as people diagnosed with Alzheimer’s cope with the changes their affliction brings, most respond with a gamut of such emotions. Alzheimer’s undermines the various competences one uses to </w:t>
      </w:r>
      <w:r w:rsidR="007A050C">
        <w:rPr>
          <w:rFonts w:ascii="Garamond" w:hAnsi="Garamond" w:cs="Times New Roman"/>
        </w:rPr>
        <w:t>live in</w:t>
      </w:r>
      <w:r w:rsidR="00ED1DA0">
        <w:rPr>
          <w:rFonts w:ascii="Garamond" w:hAnsi="Garamond" w:cs="Times New Roman"/>
        </w:rPr>
        <w:t xml:space="preserve"> the world. These competences are </w:t>
      </w:r>
      <w:r w:rsidR="004A17D3" w:rsidRPr="00CC2C7D">
        <w:rPr>
          <w:rFonts w:ascii="Garamond" w:hAnsi="Garamond" w:cs="Times New Roman"/>
        </w:rPr>
        <w:t xml:space="preserve">so basic that losing them often </w:t>
      </w:r>
      <w:r w:rsidR="00A43307">
        <w:rPr>
          <w:rFonts w:ascii="Garamond" w:hAnsi="Garamond" w:cs="Times New Roman"/>
        </w:rPr>
        <w:t>disrupts</w:t>
      </w:r>
      <w:r w:rsidR="004A17D3" w:rsidRPr="00CC2C7D">
        <w:rPr>
          <w:rFonts w:ascii="Garamond" w:hAnsi="Garamond" w:cs="Times New Roman"/>
        </w:rPr>
        <w:t xml:space="preserve"> one’s ability to </w:t>
      </w:r>
      <w:r w:rsidR="00A43307">
        <w:rPr>
          <w:rFonts w:ascii="Garamond" w:hAnsi="Garamond" w:cs="Times New Roman"/>
        </w:rPr>
        <w:t xml:space="preserve">effectively </w:t>
      </w:r>
      <w:r w:rsidR="004A17D3" w:rsidRPr="00CC2C7D">
        <w:rPr>
          <w:rFonts w:ascii="Garamond" w:hAnsi="Garamond" w:cs="Times New Roman"/>
        </w:rPr>
        <w:t>perform</w:t>
      </w:r>
      <w:r w:rsidR="00A43307">
        <w:rPr>
          <w:rFonts w:ascii="Garamond" w:hAnsi="Garamond" w:cs="Times New Roman"/>
        </w:rPr>
        <w:t xml:space="preserve"> even simple activities. Moreover, such losses </w:t>
      </w:r>
      <w:r w:rsidR="00007F11">
        <w:rPr>
          <w:rFonts w:ascii="Garamond" w:hAnsi="Garamond" w:cs="Times New Roman"/>
        </w:rPr>
        <w:t xml:space="preserve">often </w:t>
      </w:r>
      <w:r w:rsidR="00A43307">
        <w:rPr>
          <w:rFonts w:ascii="Garamond" w:hAnsi="Garamond" w:cs="Times New Roman"/>
        </w:rPr>
        <w:t>diminish one’s ability to perform</w:t>
      </w:r>
      <w:r w:rsidR="004A17D3" w:rsidRPr="00CC2C7D">
        <w:rPr>
          <w:rFonts w:ascii="Garamond" w:hAnsi="Garamond" w:cs="Times New Roman"/>
        </w:rPr>
        <w:t xml:space="preserve"> the actions or participate in the activities c</w:t>
      </w:r>
      <w:r w:rsidR="00A43307">
        <w:rPr>
          <w:rFonts w:ascii="Garamond" w:hAnsi="Garamond" w:cs="Times New Roman"/>
        </w:rPr>
        <w:t>rucial to one’s sense of self—</w:t>
      </w:r>
      <w:r w:rsidR="004A17D3" w:rsidRPr="00CC2C7D">
        <w:rPr>
          <w:rFonts w:ascii="Garamond" w:hAnsi="Garamond" w:cs="Times New Roman"/>
        </w:rPr>
        <w:t>those activitie</w:t>
      </w:r>
      <w:r w:rsidR="00A43307">
        <w:rPr>
          <w:rFonts w:ascii="Garamond" w:hAnsi="Garamond" w:cs="Times New Roman"/>
        </w:rPr>
        <w:t>s most important to one. In these</w:t>
      </w:r>
      <w:r w:rsidR="004A17D3" w:rsidRPr="00CC2C7D">
        <w:rPr>
          <w:rFonts w:ascii="Garamond" w:hAnsi="Garamond" w:cs="Times New Roman"/>
        </w:rPr>
        <w:t xml:space="preserve"> way</w:t>
      </w:r>
      <w:r w:rsidR="00A43307">
        <w:rPr>
          <w:rFonts w:ascii="Garamond" w:hAnsi="Garamond" w:cs="Times New Roman"/>
        </w:rPr>
        <w:t>s</w:t>
      </w:r>
      <w:r w:rsidR="004A17D3" w:rsidRPr="00CC2C7D">
        <w:rPr>
          <w:rFonts w:ascii="Garamond" w:hAnsi="Garamond" w:cs="Times New Roman"/>
        </w:rPr>
        <w:t xml:space="preserve">, Alzheimer’s makes it </w:t>
      </w:r>
      <w:r w:rsidR="0079489B">
        <w:rPr>
          <w:rFonts w:ascii="Garamond" w:hAnsi="Garamond" w:cs="Times New Roman"/>
        </w:rPr>
        <w:t>difficult, sometimes impossible,</w:t>
      </w:r>
      <w:r w:rsidR="004A17D3" w:rsidRPr="00CC2C7D">
        <w:rPr>
          <w:rFonts w:ascii="Garamond" w:hAnsi="Garamond" w:cs="Times New Roman"/>
        </w:rPr>
        <w:t xml:space="preserve"> for one to </w:t>
      </w:r>
      <w:r w:rsidR="004A17D3" w:rsidRPr="00CC2C7D">
        <w:rPr>
          <w:rFonts w:ascii="Garamond" w:hAnsi="Garamond" w:cs="Times New Roman"/>
          <w:i/>
        </w:rPr>
        <w:t xml:space="preserve">be </w:t>
      </w:r>
      <w:r w:rsidR="004A17D3" w:rsidRPr="00CC2C7D">
        <w:rPr>
          <w:rFonts w:ascii="Garamond" w:hAnsi="Garamond" w:cs="Times New Roman"/>
        </w:rPr>
        <w:t xml:space="preserve">oneself, at least as one conceives of oneself. </w:t>
      </w:r>
      <w:r w:rsidR="00A43307">
        <w:rPr>
          <w:rFonts w:ascii="Garamond" w:hAnsi="Garamond" w:cs="Times New Roman"/>
        </w:rPr>
        <w:t xml:space="preserve">And </w:t>
      </w:r>
      <w:r w:rsidR="00C30679">
        <w:rPr>
          <w:rFonts w:ascii="Garamond" w:hAnsi="Garamond" w:cs="Times New Roman"/>
        </w:rPr>
        <w:t>the disease</w:t>
      </w:r>
      <w:r w:rsidR="00741A04">
        <w:rPr>
          <w:rFonts w:ascii="Garamond" w:hAnsi="Garamond" w:cs="Times New Roman"/>
        </w:rPr>
        <w:t xml:space="preserve"> promises further </w:t>
      </w:r>
      <w:r w:rsidR="00C30679">
        <w:rPr>
          <w:rFonts w:ascii="Garamond" w:hAnsi="Garamond" w:cs="Times New Roman"/>
        </w:rPr>
        <w:t>deterioration</w:t>
      </w:r>
      <w:r w:rsidR="00741A04">
        <w:rPr>
          <w:rFonts w:ascii="Garamond" w:hAnsi="Garamond" w:cs="Times New Roman"/>
        </w:rPr>
        <w:t xml:space="preserve"> in the future</w:t>
      </w:r>
      <w:r w:rsidR="00A43307">
        <w:rPr>
          <w:rFonts w:ascii="Garamond" w:hAnsi="Garamond" w:cs="Times New Roman"/>
        </w:rPr>
        <w:t xml:space="preserve">. </w:t>
      </w:r>
      <w:r w:rsidR="004A17D3" w:rsidRPr="00CC2C7D">
        <w:rPr>
          <w:rFonts w:ascii="Garamond" w:hAnsi="Garamond" w:cs="Times New Roman"/>
        </w:rPr>
        <w:t>Faced with such a situation, feeling so emotionally turbulent, it is no wonder Dr. M described herself as being driven “crazy” by Alzheimer’s.</w:t>
      </w:r>
    </w:p>
    <w:p w14:paraId="5E562531" w14:textId="4D5EF9BB" w:rsidR="004A17D3" w:rsidRPr="00CC2C7D" w:rsidRDefault="004A17D3" w:rsidP="005740F3">
      <w:pPr>
        <w:spacing w:line="480" w:lineRule="auto"/>
        <w:ind w:firstLine="720"/>
        <w:contextualSpacing/>
        <w:rPr>
          <w:rFonts w:ascii="Garamond" w:hAnsi="Garamond" w:cs="Times New Roman"/>
        </w:rPr>
      </w:pPr>
      <w:r w:rsidRPr="00CC2C7D">
        <w:rPr>
          <w:rFonts w:ascii="Garamond" w:hAnsi="Garamond" w:cs="Times New Roman"/>
        </w:rPr>
        <w:t xml:space="preserve">I’m interested in how Dr. M and other similarly circumstanced people respond to Alzheimer’s because I believe these responses illuminate certain aspects </w:t>
      </w:r>
      <w:r w:rsidR="00DF3C83">
        <w:rPr>
          <w:rFonts w:ascii="Garamond" w:hAnsi="Garamond" w:cs="Times New Roman"/>
        </w:rPr>
        <w:t xml:space="preserve">of </w:t>
      </w:r>
      <w:r w:rsidRPr="00CC2C7D">
        <w:rPr>
          <w:rFonts w:ascii="Garamond" w:hAnsi="Garamond" w:cs="Times New Roman"/>
        </w:rPr>
        <w:t>how w</w:t>
      </w:r>
      <w:r w:rsidR="00096815">
        <w:rPr>
          <w:rFonts w:ascii="Garamond" w:hAnsi="Garamond" w:cs="Times New Roman"/>
        </w:rPr>
        <w:t>e relate to our own agency that</w:t>
      </w:r>
      <w:r w:rsidRPr="00CC2C7D">
        <w:rPr>
          <w:rFonts w:ascii="Garamond" w:hAnsi="Garamond" w:cs="Times New Roman"/>
        </w:rPr>
        <w:t xml:space="preserve"> </w:t>
      </w:r>
      <w:r w:rsidR="00096815">
        <w:rPr>
          <w:rFonts w:ascii="Garamond" w:hAnsi="Garamond" w:cs="Times New Roman"/>
        </w:rPr>
        <w:t>bear on</w:t>
      </w:r>
      <w:r w:rsidRPr="00CC2C7D">
        <w:rPr>
          <w:rFonts w:ascii="Garamond" w:hAnsi="Garamond" w:cs="Times New Roman"/>
        </w:rPr>
        <w:t xml:space="preserve"> various philosophical questi</w:t>
      </w:r>
      <w:r w:rsidR="00D33BA2" w:rsidRPr="00CC2C7D">
        <w:rPr>
          <w:rFonts w:ascii="Garamond" w:hAnsi="Garamond" w:cs="Times New Roman"/>
        </w:rPr>
        <w:t xml:space="preserve">ons. Here, I’m concerned with whether </w:t>
      </w:r>
      <w:r w:rsidRPr="00CC2C7D">
        <w:rPr>
          <w:rFonts w:ascii="Garamond" w:hAnsi="Garamond" w:cs="Times New Roman"/>
        </w:rPr>
        <w:t>it</w:t>
      </w:r>
      <w:r w:rsidR="00D33BA2" w:rsidRPr="00CC2C7D">
        <w:rPr>
          <w:rFonts w:ascii="Garamond" w:hAnsi="Garamond" w:cs="Times New Roman"/>
        </w:rPr>
        <w:t xml:space="preserve"> is rational to fear death.</w:t>
      </w:r>
      <w:r w:rsidR="00A43307">
        <w:rPr>
          <w:rFonts w:ascii="Garamond" w:hAnsi="Garamond" w:cs="Times New Roman"/>
        </w:rPr>
        <w:t xml:space="preserve"> This, of course, is an</w:t>
      </w:r>
      <w:r w:rsidRPr="00CC2C7D">
        <w:rPr>
          <w:rFonts w:ascii="Garamond" w:hAnsi="Garamond" w:cs="Times New Roman"/>
        </w:rPr>
        <w:t xml:space="preserve"> old question.</w:t>
      </w:r>
      <w:r w:rsidR="00FE37CA" w:rsidRPr="00CC2C7D">
        <w:rPr>
          <w:rFonts w:ascii="Garamond" w:hAnsi="Garamond" w:cs="Times New Roman"/>
        </w:rPr>
        <w:t xml:space="preserve"> Many philosophers, often inspired by Epicurus, </w:t>
      </w:r>
      <w:r w:rsidR="00A43307">
        <w:rPr>
          <w:rFonts w:ascii="Garamond" w:hAnsi="Garamond" w:cs="Times New Roman"/>
        </w:rPr>
        <w:t>have argued that death isn’</w:t>
      </w:r>
      <w:r w:rsidR="009447BB" w:rsidRPr="00CC2C7D">
        <w:rPr>
          <w:rFonts w:ascii="Garamond" w:hAnsi="Garamond" w:cs="Times New Roman"/>
        </w:rPr>
        <w:t>t</w:t>
      </w:r>
      <w:r w:rsidR="00FE37CA" w:rsidRPr="00CC2C7D">
        <w:rPr>
          <w:rFonts w:ascii="Garamond" w:hAnsi="Garamond" w:cs="Times New Roman"/>
        </w:rPr>
        <w:t xml:space="preserve"> a fitting object </w:t>
      </w:r>
      <w:r w:rsidR="00FE37CA" w:rsidRPr="00CC2C7D">
        <w:rPr>
          <w:rFonts w:ascii="Garamond" w:hAnsi="Garamond" w:cs="Times New Roman"/>
        </w:rPr>
        <w:lastRenderedPageBreak/>
        <w:t>of fear. R</w:t>
      </w:r>
      <w:r w:rsidR="002C4A21">
        <w:rPr>
          <w:rFonts w:ascii="Garamond" w:hAnsi="Garamond" w:cs="Times New Roman"/>
        </w:rPr>
        <w:t>ecently, Kai Draper has taken</w:t>
      </w:r>
      <w:r w:rsidR="009447BB" w:rsidRPr="00CC2C7D">
        <w:rPr>
          <w:rFonts w:ascii="Garamond" w:hAnsi="Garamond" w:cs="Times New Roman"/>
        </w:rPr>
        <w:t xml:space="preserve"> </w:t>
      </w:r>
      <w:r w:rsidR="00A43307">
        <w:rPr>
          <w:rFonts w:ascii="Garamond" w:hAnsi="Garamond" w:cs="Times New Roman"/>
        </w:rPr>
        <w:t>up this position</w:t>
      </w:r>
      <w:r w:rsidR="002C4A21">
        <w:rPr>
          <w:rFonts w:ascii="Garamond" w:hAnsi="Garamond" w:cs="Times New Roman"/>
        </w:rPr>
        <w:t xml:space="preserve"> </w:t>
      </w:r>
      <w:r w:rsidR="009447BB" w:rsidRPr="00CC2C7D">
        <w:rPr>
          <w:rFonts w:ascii="Garamond" w:hAnsi="Garamond" w:cs="Times New Roman"/>
        </w:rPr>
        <w:t>and developed it in a novel way.</w:t>
      </w:r>
      <w:r w:rsidR="009447BB" w:rsidRPr="00CC2C7D">
        <w:rPr>
          <w:rStyle w:val="FootnoteReference"/>
          <w:rFonts w:ascii="Garamond" w:hAnsi="Garamond" w:cs="Times New Roman"/>
        </w:rPr>
        <w:footnoteReference w:id="3"/>
      </w:r>
      <w:r w:rsidR="009447BB" w:rsidRPr="00CC2C7D">
        <w:rPr>
          <w:rFonts w:ascii="Garamond" w:hAnsi="Garamond" w:cs="Times New Roman"/>
        </w:rPr>
        <w:t xml:space="preserve"> I disagree with Draper and these other philosophers. Death, it seems to me, is a fitting object</w:t>
      </w:r>
      <w:r w:rsidRPr="00CC2C7D">
        <w:rPr>
          <w:rFonts w:ascii="Garamond" w:hAnsi="Garamond" w:cs="Times New Roman"/>
        </w:rPr>
        <w:t xml:space="preserve"> </w:t>
      </w:r>
      <w:r w:rsidR="009447BB" w:rsidRPr="00CC2C7D">
        <w:rPr>
          <w:rFonts w:ascii="Garamond" w:hAnsi="Garamond" w:cs="Times New Roman"/>
        </w:rPr>
        <w:t>of fear. In this paper, I consider why Alzheimer’s patients might fear their disease as a way of drawing out an aspect of death that appears to merit fear</w:t>
      </w:r>
      <w:r w:rsidR="003C4506">
        <w:rPr>
          <w:rFonts w:ascii="Garamond" w:hAnsi="Garamond" w:cs="Times New Roman"/>
        </w:rPr>
        <w:t xml:space="preserve">: </w:t>
      </w:r>
      <w:r w:rsidR="00BF6420">
        <w:rPr>
          <w:rFonts w:ascii="Garamond" w:hAnsi="Garamond" w:cs="Times New Roman"/>
        </w:rPr>
        <w:t>losing one’s</w:t>
      </w:r>
      <w:r w:rsidR="003C4506">
        <w:rPr>
          <w:rFonts w:ascii="Garamond" w:hAnsi="Garamond" w:cs="Times New Roman"/>
        </w:rPr>
        <w:t xml:space="preserve"> agency and practical identity</w:t>
      </w:r>
      <w:r w:rsidR="009447BB" w:rsidRPr="00CC2C7D">
        <w:rPr>
          <w:rFonts w:ascii="Garamond" w:hAnsi="Garamond" w:cs="Times New Roman"/>
        </w:rPr>
        <w:t xml:space="preserve">. </w:t>
      </w:r>
      <w:r w:rsidR="00FE37CA" w:rsidRPr="00CC2C7D">
        <w:rPr>
          <w:rFonts w:ascii="Garamond" w:hAnsi="Garamond" w:cs="Times New Roman"/>
        </w:rPr>
        <w:t xml:space="preserve">I develop these thoughts </w:t>
      </w:r>
      <w:r w:rsidR="007B1FA3" w:rsidRPr="00CC2C7D">
        <w:rPr>
          <w:rFonts w:ascii="Garamond" w:hAnsi="Garamond" w:cs="Times New Roman"/>
        </w:rPr>
        <w:t xml:space="preserve">in </w:t>
      </w:r>
      <w:r w:rsidR="00D95ABE" w:rsidRPr="00CC2C7D">
        <w:rPr>
          <w:rFonts w:ascii="Garamond" w:hAnsi="Garamond" w:cs="Times New Roman"/>
        </w:rPr>
        <w:t>dialogue</w:t>
      </w:r>
      <w:r w:rsidR="007B1FA3" w:rsidRPr="00CC2C7D">
        <w:rPr>
          <w:rFonts w:ascii="Garamond" w:hAnsi="Garamond" w:cs="Times New Roman"/>
        </w:rPr>
        <w:t xml:space="preserve"> with</w:t>
      </w:r>
      <w:r w:rsidR="00A43307">
        <w:rPr>
          <w:rFonts w:ascii="Garamond" w:hAnsi="Garamond" w:cs="Times New Roman"/>
        </w:rPr>
        <w:t xml:space="preserve"> Draper’s</w:t>
      </w:r>
      <w:r w:rsidR="003C58E0" w:rsidRPr="00CC2C7D">
        <w:rPr>
          <w:rFonts w:ascii="Garamond" w:hAnsi="Garamond" w:cs="Times New Roman"/>
        </w:rPr>
        <w:t xml:space="preserve"> </w:t>
      </w:r>
      <w:r w:rsidR="00FE37CA" w:rsidRPr="00CC2C7D">
        <w:rPr>
          <w:rFonts w:ascii="Garamond" w:hAnsi="Garamond" w:cs="Times New Roman"/>
        </w:rPr>
        <w:t xml:space="preserve">argument, which I mean to challenge; however, </w:t>
      </w:r>
      <w:r w:rsidR="009447BB" w:rsidRPr="00CC2C7D">
        <w:rPr>
          <w:rFonts w:ascii="Garamond" w:hAnsi="Garamond" w:cs="Times New Roman"/>
        </w:rPr>
        <w:t xml:space="preserve">as I indicate in </w:t>
      </w:r>
      <w:r w:rsidR="007318A4" w:rsidRPr="00CC2C7D">
        <w:rPr>
          <w:rFonts w:ascii="Garamond" w:hAnsi="Garamond" w:cs="Times New Roman"/>
        </w:rPr>
        <w:t>the last section of the paper</w:t>
      </w:r>
      <w:r w:rsidR="00DA5C12">
        <w:rPr>
          <w:rFonts w:ascii="Garamond" w:hAnsi="Garamond" w:cs="Times New Roman"/>
        </w:rPr>
        <w:t xml:space="preserve">, </w:t>
      </w:r>
      <w:r w:rsidR="009447BB" w:rsidRPr="00CC2C7D">
        <w:rPr>
          <w:rFonts w:ascii="Garamond" w:hAnsi="Garamond" w:cs="Times New Roman"/>
        </w:rPr>
        <w:t>my thinking has wid</w:t>
      </w:r>
      <w:r w:rsidR="0058584A">
        <w:rPr>
          <w:rFonts w:ascii="Garamond" w:hAnsi="Garamond" w:cs="Times New Roman"/>
        </w:rPr>
        <w:t>er implications for many Epicurean</w:t>
      </w:r>
      <w:r w:rsidR="009447BB" w:rsidRPr="00CC2C7D">
        <w:rPr>
          <w:rFonts w:ascii="Garamond" w:hAnsi="Garamond" w:cs="Times New Roman"/>
        </w:rPr>
        <w:t xml:space="preserve"> views against the rationality of fearing death.</w:t>
      </w:r>
    </w:p>
    <w:p w14:paraId="36C0BEBC" w14:textId="174A9494" w:rsidR="004A17D3" w:rsidRPr="00CC2C7D" w:rsidRDefault="00DA2501" w:rsidP="004A17D3">
      <w:pPr>
        <w:spacing w:line="480" w:lineRule="auto"/>
        <w:contextualSpacing/>
        <w:rPr>
          <w:rFonts w:ascii="Garamond" w:hAnsi="Garamond" w:cs="Times New Roman"/>
          <w:b/>
        </w:rPr>
      </w:pPr>
      <w:r w:rsidRPr="00CC2C7D">
        <w:rPr>
          <w:rFonts w:ascii="Garamond" w:hAnsi="Garamond" w:cs="Times New Roman"/>
          <w:b/>
        </w:rPr>
        <w:t xml:space="preserve">2. </w:t>
      </w:r>
      <w:r w:rsidR="004D7426">
        <w:rPr>
          <w:rFonts w:ascii="Garamond" w:hAnsi="Garamond" w:cs="Times New Roman"/>
          <w:b/>
        </w:rPr>
        <w:t>Draper’s a</w:t>
      </w:r>
      <w:r w:rsidR="00B51B25" w:rsidRPr="00CC2C7D">
        <w:rPr>
          <w:rFonts w:ascii="Garamond" w:hAnsi="Garamond" w:cs="Times New Roman"/>
          <w:b/>
        </w:rPr>
        <w:t>rgument</w:t>
      </w:r>
    </w:p>
    <w:p w14:paraId="1B61FB34" w14:textId="5582EAB6" w:rsidR="004A17D3" w:rsidRPr="00CC2C7D" w:rsidRDefault="004A17D3" w:rsidP="003D6112">
      <w:pPr>
        <w:spacing w:line="480" w:lineRule="auto"/>
        <w:contextualSpacing/>
        <w:rPr>
          <w:rFonts w:ascii="Garamond" w:hAnsi="Garamond" w:cs="Times New Roman"/>
        </w:rPr>
      </w:pPr>
      <w:r w:rsidRPr="00CC2C7D">
        <w:rPr>
          <w:rFonts w:ascii="Garamond" w:hAnsi="Garamond" w:cs="Times New Roman"/>
        </w:rPr>
        <w:tab/>
        <w:t>Before looking at Draper’s argument, we should get cl</w:t>
      </w:r>
      <w:r w:rsidR="00730D60" w:rsidRPr="00CC2C7D">
        <w:rPr>
          <w:rFonts w:ascii="Garamond" w:hAnsi="Garamond" w:cs="Times New Roman"/>
        </w:rPr>
        <w:t>ear on his terminology.</w:t>
      </w:r>
      <w:r w:rsidRPr="00CC2C7D">
        <w:rPr>
          <w:rFonts w:ascii="Garamond" w:hAnsi="Garamond" w:cs="Times New Roman"/>
        </w:rPr>
        <w:t xml:space="preserve"> First, when D</w:t>
      </w:r>
      <w:r w:rsidR="00FF3020">
        <w:rPr>
          <w:rFonts w:ascii="Garamond" w:hAnsi="Garamond" w:cs="Times New Roman"/>
        </w:rPr>
        <w:t>raper talks about death he isn’</w:t>
      </w:r>
      <w:r w:rsidRPr="00CC2C7D">
        <w:rPr>
          <w:rFonts w:ascii="Garamond" w:hAnsi="Garamond" w:cs="Times New Roman"/>
        </w:rPr>
        <w:t>t concerned with the process of dying. Draper understands ‘death’ as “either the event of annihilation (i.e., ceasing to exist) that follows the dying process, or as ‘being dead,’ the perpetual posthumous nonexistence that begins with annihilation.”</w:t>
      </w:r>
      <w:r w:rsidRPr="00CC2C7D">
        <w:rPr>
          <w:rStyle w:val="FootnoteReference"/>
          <w:rFonts w:ascii="Garamond" w:hAnsi="Garamond" w:cs="Times New Roman"/>
        </w:rPr>
        <w:footnoteReference w:id="4"/>
      </w:r>
      <w:r w:rsidRPr="00CC2C7D">
        <w:rPr>
          <w:rFonts w:ascii="Garamond" w:hAnsi="Garamond" w:cs="Times New Roman"/>
        </w:rPr>
        <w:t xml:space="preserve"> Second, </w:t>
      </w:r>
      <w:r w:rsidR="001D61A3">
        <w:rPr>
          <w:rFonts w:ascii="Garamond" w:hAnsi="Garamond" w:cs="Times New Roman"/>
        </w:rPr>
        <w:t>Draper</w:t>
      </w:r>
      <w:r w:rsidRPr="00CC2C7D">
        <w:rPr>
          <w:rFonts w:ascii="Garamond" w:hAnsi="Garamond" w:cs="Times New Roman"/>
        </w:rPr>
        <w:t xml:space="preserve"> </w:t>
      </w:r>
      <w:r w:rsidR="001D61A3">
        <w:rPr>
          <w:rFonts w:ascii="Garamond" w:hAnsi="Garamond" w:cs="Times New Roman"/>
        </w:rPr>
        <w:t>is interested in</w:t>
      </w:r>
      <w:r w:rsidRPr="00CC2C7D">
        <w:rPr>
          <w:rFonts w:ascii="Garamond" w:hAnsi="Garamond" w:cs="Times New Roman"/>
        </w:rPr>
        <w:t xml:space="preserve"> </w:t>
      </w:r>
      <w:r w:rsidRPr="00CC2C7D">
        <w:rPr>
          <w:rFonts w:ascii="Garamond" w:hAnsi="Garamond" w:cs="Times New Roman"/>
          <w:i/>
        </w:rPr>
        <w:t xml:space="preserve">self-interested </w:t>
      </w:r>
      <w:r w:rsidRPr="00CC2C7D">
        <w:rPr>
          <w:rFonts w:ascii="Garamond" w:hAnsi="Garamond" w:cs="Times New Roman"/>
        </w:rPr>
        <w:t xml:space="preserve">fear. In other words, the question is whether it is rational to fear one’s death </w:t>
      </w:r>
      <w:r w:rsidRPr="00CC2C7D">
        <w:rPr>
          <w:rFonts w:ascii="Garamond" w:hAnsi="Garamond" w:cs="Times New Roman"/>
          <w:i/>
        </w:rPr>
        <w:t xml:space="preserve">for oneself, </w:t>
      </w:r>
      <w:r w:rsidRPr="00CC2C7D">
        <w:rPr>
          <w:rFonts w:ascii="Garamond" w:hAnsi="Garamond" w:cs="Times New Roman"/>
        </w:rPr>
        <w:t xml:space="preserve">not for other people who could be affected by </w:t>
      </w:r>
      <w:r w:rsidR="001D61A3">
        <w:rPr>
          <w:rFonts w:ascii="Garamond" w:hAnsi="Garamond" w:cs="Times New Roman"/>
        </w:rPr>
        <w:t>it</w:t>
      </w:r>
      <w:r w:rsidRPr="00CC2C7D">
        <w:rPr>
          <w:rFonts w:ascii="Garamond" w:hAnsi="Garamond" w:cs="Times New Roman"/>
        </w:rPr>
        <w:t xml:space="preserve">. </w:t>
      </w:r>
      <w:r w:rsidR="00F0456A">
        <w:rPr>
          <w:rFonts w:ascii="Garamond" w:hAnsi="Garamond" w:cs="Times New Roman"/>
        </w:rPr>
        <w:t xml:space="preserve">Third, </w:t>
      </w:r>
      <w:r w:rsidRPr="00CC2C7D">
        <w:rPr>
          <w:rFonts w:ascii="Garamond" w:hAnsi="Garamond" w:cs="Times New Roman"/>
        </w:rPr>
        <w:t>Draper</w:t>
      </w:r>
      <w:r w:rsidR="00F0456A">
        <w:rPr>
          <w:rFonts w:ascii="Garamond" w:hAnsi="Garamond" w:cs="Times New Roman"/>
        </w:rPr>
        <w:t xml:space="preserve"> understands</w:t>
      </w:r>
      <w:r w:rsidRPr="00CC2C7D">
        <w:rPr>
          <w:rFonts w:ascii="Garamond" w:hAnsi="Garamond" w:cs="Times New Roman"/>
        </w:rPr>
        <w:t xml:space="preserve"> </w:t>
      </w:r>
      <w:r w:rsidR="001D61A3">
        <w:rPr>
          <w:rFonts w:ascii="Garamond" w:hAnsi="Garamond" w:cs="Times New Roman"/>
        </w:rPr>
        <w:t>‘</w:t>
      </w:r>
      <w:r w:rsidRPr="00CC2C7D">
        <w:rPr>
          <w:rFonts w:ascii="Garamond" w:hAnsi="Garamond" w:cs="Times New Roman"/>
        </w:rPr>
        <w:t>fear</w:t>
      </w:r>
      <w:r w:rsidR="001D61A3">
        <w:rPr>
          <w:rFonts w:ascii="Garamond" w:hAnsi="Garamond" w:cs="Times New Roman"/>
        </w:rPr>
        <w:t>’</w:t>
      </w:r>
      <w:r w:rsidRPr="00CC2C7D">
        <w:rPr>
          <w:rFonts w:ascii="Garamond" w:hAnsi="Garamond" w:cs="Times New Roman"/>
        </w:rPr>
        <w:t xml:space="preserve"> in the following way:</w:t>
      </w:r>
    </w:p>
    <w:p w14:paraId="18EEC99E" w14:textId="77777777" w:rsidR="004A17D3" w:rsidRPr="00CC2C7D" w:rsidRDefault="004A17D3" w:rsidP="003D6112">
      <w:pPr>
        <w:spacing w:line="240" w:lineRule="auto"/>
        <w:ind w:left="432" w:right="432"/>
        <w:contextualSpacing/>
        <w:rPr>
          <w:rFonts w:ascii="Garamond" w:hAnsi="Garamond" w:cs="Times New Roman"/>
        </w:rPr>
      </w:pPr>
      <w:r w:rsidRPr="00CC2C7D">
        <w:rPr>
          <w:rFonts w:ascii="Garamond" w:hAnsi="Garamond" w:cs="Times New Roman"/>
        </w:rPr>
        <w:t xml:space="preserve">“Fear” is the name of a specific </w:t>
      </w:r>
      <w:proofErr w:type="gramStart"/>
      <w:r w:rsidRPr="00CC2C7D">
        <w:rPr>
          <w:rFonts w:ascii="Garamond" w:hAnsi="Garamond" w:cs="Times New Roman"/>
        </w:rPr>
        <w:t>emotion,</w:t>
      </w:r>
      <w:proofErr w:type="gramEnd"/>
      <w:r w:rsidRPr="00CC2C7D">
        <w:rPr>
          <w:rFonts w:ascii="Garamond" w:hAnsi="Garamond" w:cs="Times New Roman"/>
        </w:rPr>
        <w:t xml:space="preserve"> one that typically takes as an object something that is at least believed to be a menacing evil. Its physiological expressions include (among others) sweating, diminished blood flow to the extremities, and rapid heartbeat, and its primary psychological expression is an inclination to flee or otherwise avoid its object.</w:t>
      </w:r>
      <w:r w:rsidRPr="00CC2C7D">
        <w:rPr>
          <w:rStyle w:val="FootnoteReference"/>
          <w:rFonts w:ascii="Garamond" w:hAnsi="Garamond" w:cs="Times New Roman"/>
        </w:rPr>
        <w:footnoteReference w:id="5"/>
      </w:r>
    </w:p>
    <w:p w14:paraId="1BB97011" w14:textId="77777777" w:rsidR="004A17D3" w:rsidRPr="00CC2C7D" w:rsidRDefault="004A17D3" w:rsidP="003D6112">
      <w:pPr>
        <w:spacing w:line="240" w:lineRule="auto"/>
        <w:ind w:left="432" w:right="432"/>
        <w:contextualSpacing/>
        <w:rPr>
          <w:rFonts w:ascii="Garamond" w:hAnsi="Garamond" w:cs="Times New Roman"/>
        </w:rPr>
      </w:pPr>
    </w:p>
    <w:p w14:paraId="340D0276" w14:textId="4F0CD89D" w:rsidR="004A17D3" w:rsidRPr="00CC2C7D" w:rsidRDefault="004A17D3" w:rsidP="003D6112">
      <w:pPr>
        <w:spacing w:line="480" w:lineRule="auto"/>
        <w:contextualSpacing/>
        <w:rPr>
          <w:rFonts w:ascii="Garamond" w:hAnsi="Garamond" w:cs="Times New Roman"/>
        </w:rPr>
      </w:pPr>
      <w:r w:rsidRPr="00CC2C7D">
        <w:rPr>
          <w:rFonts w:ascii="Garamond" w:hAnsi="Garamond" w:cs="Times New Roman"/>
        </w:rPr>
        <w:t xml:space="preserve">Draper </w:t>
      </w:r>
      <w:r w:rsidR="001D61A3">
        <w:rPr>
          <w:rFonts w:ascii="Garamond" w:hAnsi="Garamond" w:cs="Times New Roman"/>
        </w:rPr>
        <w:t>thus employs</w:t>
      </w:r>
      <w:r w:rsidRPr="00CC2C7D">
        <w:rPr>
          <w:rFonts w:ascii="Garamond" w:hAnsi="Garamond" w:cs="Times New Roman"/>
        </w:rPr>
        <w:t xml:space="preserve"> a rather robust conception of fear, </w:t>
      </w:r>
      <w:r w:rsidR="00FF3020">
        <w:rPr>
          <w:rFonts w:ascii="Garamond" w:hAnsi="Garamond" w:cs="Times New Roman"/>
        </w:rPr>
        <w:t>which</w:t>
      </w:r>
      <w:r w:rsidRPr="00CC2C7D">
        <w:rPr>
          <w:rFonts w:ascii="Garamond" w:hAnsi="Garamond" w:cs="Times New Roman"/>
        </w:rPr>
        <w:t xml:space="preserve"> involves both physiological and psychological effects.</w:t>
      </w:r>
    </w:p>
    <w:p w14:paraId="72242AE0" w14:textId="3ADEDE32" w:rsidR="004A17D3" w:rsidRPr="00CC2C7D" w:rsidRDefault="004A17D3" w:rsidP="003D6112">
      <w:pPr>
        <w:spacing w:line="480" w:lineRule="auto"/>
        <w:contextualSpacing/>
        <w:rPr>
          <w:rFonts w:ascii="Garamond" w:hAnsi="Garamond" w:cs="Times New Roman"/>
        </w:rPr>
      </w:pPr>
      <w:r w:rsidRPr="00CC2C7D">
        <w:rPr>
          <w:rFonts w:ascii="Garamond" w:hAnsi="Garamond" w:cs="Times New Roman"/>
        </w:rPr>
        <w:tab/>
        <w:t>Finally, central to Draper’s argument against the rat</w:t>
      </w:r>
      <w:r w:rsidR="003D4989" w:rsidRPr="00CC2C7D">
        <w:rPr>
          <w:rFonts w:ascii="Garamond" w:hAnsi="Garamond" w:cs="Times New Roman"/>
        </w:rPr>
        <w:t>ionality of fearing death is a</w:t>
      </w:r>
      <w:r w:rsidRPr="00CC2C7D">
        <w:rPr>
          <w:rFonts w:ascii="Garamond" w:hAnsi="Garamond" w:cs="Times New Roman"/>
        </w:rPr>
        <w:t xml:space="preserve"> distinction between comparative and absolute bads. Something is absolutely bad if it is intrinsically bad for an individual. In other words, something is absolutely bad if it is bad for an individual solely in virtue </w:t>
      </w:r>
      <w:r w:rsidR="000C3600" w:rsidRPr="00CC2C7D">
        <w:rPr>
          <w:rFonts w:ascii="Garamond" w:hAnsi="Garamond" w:cs="Times New Roman"/>
        </w:rPr>
        <w:t xml:space="preserve">of </w:t>
      </w:r>
      <w:proofErr w:type="gramStart"/>
      <w:r w:rsidR="000C3600" w:rsidRPr="00CC2C7D">
        <w:rPr>
          <w:rFonts w:ascii="Garamond" w:hAnsi="Garamond" w:cs="Times New Roman"/>
        </w:rPr>
        <w:t>its</w:t>
      </w:r>
      <w:proofErr w:type="gramEnd"/>
      <w:r w:rsidR="000C3600" w:rsidRPr="00CC2C7D">
        <w:rPr>
          <w:rFonts w:ascii="Garamond" w:hAnsi="Garamond" w:cs="Times New Roman"/>
        </w:rPr>
        <w:t xml:space="preserve"> obtaining. For instance, c</w:t>
      </w:r>
      <w:r w:rsidRPr="00CC2C7D">
        <w:rPr>
          <w:rFonts w:ascii="Garamond" w:hAnsi="Garamond" w:cs="Times New Roman"/>
        </w:rPr>
        <w:t xml:space="preserve">onsider pain. An individual is simply worse off in virtue of being in pain, regardless of whether that pain could be worse. </w:t>
      </w:r>
      <w:r w:rsidR="00FF3020">
        <w:rPr>
          <w:rFonts w:ascii="Garamond" w:hAnsi="Garamond" w:cs="Times New Roman"/>
        </w:rPr>
        <w:t>Draper contrasts absolute bads with comparative bads. He gives the following example</w:t>
      </w:r>
      <w:r w:rsidRPr="00CC2C7D">
        <w:rPr>
          <w:rFonts w:ascii="Garamond" w:hAnsi="Garamond" w:cs="Times New Roman"/>
        </w:rPr>
        <w:t>:</w:t>
      </w:r>
    </w:p>
    <w:p w14:paraId="708DD48C" w14:textId="47880EFD" w:rsidR="004A17D3" w:rsidRPr="00CC2C7D" w:rsidRDefault="004A17D3" w:rsidP="00EA5A98">
      <w:pPr>
        <w:spacing w:line="240" w:lineRule="auto"/>
        <w:ind w:left="432" w:right="432"/>
        <w:contextualSpacing/>
        <w:rPr>
          <w:rFonts w:ascii="Garamond" w:hAnsi="Garamond" w:cs="Times New Roman"/>
        </w:rPr>
      </w:pPr>
      <w:r w:rsidRPr="00CC2C7D">
        <w:rPr>
          <w:rFonts w:ascii="Garamond" w:hAnsi="Garamond" w:cs="Times New Roman"/>
        </w:rPr>
        <w:t>…</w:t>
      </w:r>
      <w:proofErr w:type="gramStart"/>
      <w:r w:rsidRPr="00CC2C7D">
        <w:rPr>
          <w:rFonts w:ascii="Garamond" w:hAnsi="Garamond" w:cs="Times New Roman"/>
        </w:rPr>
        <w:t>suppose</w:t>
      </w:r>
      <w:proofErr w:type="gramEnd"/>
      <w:r w:rsidRPr="00CC2C7D">
        <w:rPr>
          <w:rFonts w:ascii="Garamond" w:hAnsi="Garamond" w:cs="Times New Roman"/>
        </w:rPr>
        <w:t xml:space="preserve"> that I am receiving a massage, a wonderful massage from Bjorn at Bjorn and Sven’s House of Swedish Massage. Suppose further that were I not enjoying that massage, I would be </w:t>
      </w:r>
      <w:r w:rsidRPr="00CC2C7D">
        <w:rPr>
          <w:rFonts w:ascii="Garamond" w:hAnsi="Garamond" w:cs="Times New Roman"/>
        </w:rPr>
        <w:lastRenderedPageBreak/>
        <w:t>enjoying an even better massage from Bjorn’s even more talented partner, Sven. Then Bjorn’s giving me a wonderful</w:t>
      </w:r>
      <w:r w:rsidR="00C30679">
        <w:rPr>
          <w:rFonts w:ascii="Garamond" w:hAnsi="Garamond" w:cs="Times New Roman"/>
        </w:rPr>
        <w:t xml:space="preserve"> massage is comparatively bad—</w:t>
      </w:r>
      <w:r w:rsidRPr="00CC2C7D">
        <w:rPr>
          <w:rFonts w:ascii="Garamond" w:hAnsi="Garamond" w:cs="Times New Roman"/>
        </w:rPr>
        <w:t>worse, because less good (in the absolute sense of “good”) than the alternative.</w:t>
      </w:r>
      <w:r w:rsidRPr="00CC2C7D">
        <w:rPr>
          <w:rStyle w:val="FootnoteReference"/>
          <w:rFonts w:ascii="Garamond" w:hAnsi="Garamond" w:cs="Times New Roman"/>
        </w:rPr>
        <w:footnoteReference w:id="6"/>
      </w:r>
    </w:p>
    <w:p w14:paraId="0C2004C2" w14:textId="77777777" w:rsidR="004A17D3" w:rsidRPr="00CC2C7D" w:rsidRDefault="004A17D3" w:rsidP="00EA5A98">
      <w:pPr>
        <w:spacing w:line="240" w:lineRule="auto"/>
        <w:ind w:left="432" w:right="432"/>
        <w:contextualSpacing/>
        <w:rPr>
          <w:rFonts w:ascii="Garamond" w:hAnsi="Garamond" w:cs="Times New Roman"/>
        </w:rPr>
      </w:pPr>
    </w:p>
    <w:p w14:paraId="436350BB" w14:textId="26E08A29" w:rsidR="004A17D3" w:rsidRPr="00CC2C7D" w:rsidRDefault="00C30679" w:rsidP="002C42AC">
      <w:pPr>
        <w:spacing w:line="480" w:lineRule="auto"/>
        <w:contextualSpacing/>
        <w:rPr>
          <w:rFonts w:ascii="Garamond" w:hAnsi="Garamond" w:cs="Times New Roman"/>
        </w:rPr>
      </w:pPr>
      <w:r>
        <w:rPr>
          <w:rFonts w:ascii="Garamond" w:hAnsi="Garamond" w:cs="Times New Roman"/>
        </w:rPr>
        <w:t xml:space="preserve">It seems </w:t>
      </w:r>
      <w:r w:rsidR="004A17D3" w:rsidRPr="00CC2C7D">
        <w:rPr>
          <w:rFonts w:ascii="Garamond" w:hAnsi="Garamond" w:cs="Times New Roman"/>
        </w:rPr>
        <w:t xml:space="preserve">that something is comparatively bad if it is bad in virtue of </w:t>
      </w:r>
      <w:proofErr w:type="gramStart"/>
      <w:r w:rsidR="004A17D3" w:rsidRPr="00CC2C7D">
        <w:rPr>
          <w:rFonts w:ascii="Garamond" w:hAnsi="Garamond" w:cs="Times New Roman"/>
        </w:rPr>
        <w:t>its</w:t>
      </w:r>
      <w:proofErr w:type="gramEnd"/>
      <w:r w:rsidR="004A17D3" w:rsidRPr="00CC2C7D">
        <w:rPr>
          <w:rFonts w:ascii="Garamond" w:hAnsi="Garamond" w:cs="Times New Roman"/>
        </w:rPr>
        <w:t xml:space="preserve"> ruling out some </w:t>
      </w:r>
      <w:r w:rsidR="00FC7568">
        <w:rPr>
          <w:rFonts w:ascii="Garamond" w:hAnsi="Garamond" w:cs="Times New Roman"/>
        </w:rPr>
        <w:t xml:space="preserve">(absolutely) </w:t>
      </w:r>
      <w:r w:rsidR="004A17D3" w:rsidRPr="00CC2C7D">
        <w:rPr>
          <w:rFonts w:ascii="Garamond" w:hAnsi="Garamond" w:cs="Times New Roman"/>
        </w:rPr>
        <w:t>better state of affairs</w:t>
      </w:r>
      <w:r w:rsidR="0031539F">
        <w:rPr>
          <w:rFonts w:ascii="Garamond" w:hAnsi="Garamond" w:cs="Times New Roman"/>
        </w:rPr>
        <w:t xml:space="preserve"> that could have obtained</w:t>
      </w:r>
      <w:r w:rsidR="004A17D3" w:rsidRPr="00CC2C7D">
        <w:rPr>
          <w:rFonts w:ascii="Garamond" w:hAnsi="Garamond" w:cs="Times New Roman"/>
        </w:rPr>
        <w:t>.</w:t>
      </w:r>
      <w:r w:rsidR="004A17D3" w:rsidRPr="00CC2C7D">
        <w:rPr>
          <w:rStyle w:val="FootnoteReference"/>
          <w:rFonts w:ascii="Garamond" w:hAnsi="Garamond" w:cs="Times New Roman"/>
        </w:rPr>
        <w:footnoteReference w:id="7"/>
      </w:r>
    </w:p>
    <w:p w14:paraId="541CEFFF" w14:textId="0F20FFB2" w:rsidR="004A17D3" w:rsidRPr="00CC2C7D" w:rsidRDefault="004A17D3" w:rsidP="00043F1B">
      <w:pPr>
        <w:spacing w:line="480" w:lineRule="auto"/>
        <w:ind w:firstLine="720"/>
        <w:contextualSpacing/>
        <w:rPr>
          <w:rFonts w:ascii="Garamond" w:hAnsi="Garamond" w:cs="Times New Roman"/>
        </w:rPr>
      </w:pPr>
      <w:r w:rsidRPr="00CC2C7D">
        <w:rPr>
          <w:rFonts w:ascii="Garamond" w:hAnsi="Garamond" w:cs="Times New Roman"/>
        </w:rPr>
        <w:t>Of cou</w:t>
      </w:r>
      <w:r w:rsidR="003B1157" w:rsidRPr="00CC2C7D">
        <w:rPr>
          <w:rFonts w:ascii="Garamond" w:hAnsi="Garamond" w:cs="Times New Roman"/>
        </w:rPr>
        <w:t>rse, this means that most things</w:t>
      </w:r>
      <w:r w:rsidRPr="00CC2C7D">
        <w:rPr>
          <w:rFonts w:ascii="Garamond" w:hAnsi="Garamond" w:cs="Times New Roman"/>
        </w:rPr>
        <w:t xml:space="preserve">, including absolute bads, are comparatively bad. Clearly, then, comparative bads aren’t necessarily fitting objects of fear. It certainly seems irrational to fear Bjorn’s massage. But Draper makes a stronger claim: he claims that something that is </w:t>
      </w:r>
      <w:r w:rsidR="00EC2A70">
        <w:rPr>
          <w:rFonts w:ascii="Garamond" w:hAnsi="Garamond" w:cs="Times New Roman"/>
        </w:rPr>
        <w:t>merely</w:t>
      </w:r>
      <w:r w:rsidRPr="00CC2C7D">
        <w:rPr>
          <w:rFonts w:ascii="Garamond" w:hAnsi="Garamond" w:cs="Times New Roman"/>
        </w:rPr>
        <w:t xml:space="preserve"> comparative</w:t>
      </w:r>
      <w:r w:rsidR="00EC2A70">
        <w:rPr>
          <w:rFonts w:ascii="Garamond" w:hAnsi="Garamond" w:cs="Times New Roman"/>
        </w:rPr>
        <w:t>ly</w:t>
      </w:r>
      <w:r w:rsidRPr="00CC2C7D">
        <w:rPr>
          <w:rFonts w:ascii="Garamond" w:hAnsi="Garamond" w:cs="Times New Roman"/>
        </w:rPr>
        <w:t xml:space="preserve"> bad</w:t>
      </w:r>
      <w:r w:rsidR="00B93317">
        <w:rPr>
          <w:rFonts w:ascii="Garamond" w:hAnsi="Garamond" w:cs="Times New Roman"/>
        </w:rPr>
        <w:t xml:space="preserve"> </w:t>
      </w:r>
      <w:r w:rsidRPr="00CC2C7D">
        <w:rPr>
          <w:rFonts w:ascii="Garamond" w:hAnsi="Garamond" w:cs="Times New Roman"/>
          <w:i/>
        </w:rPr>
        <w:t>never</w:t>
      </w:r>
      <w:r w:rsidRPr="00CC2C7D">
        <w:rPr>
          <w:rFonts w:ascii="Garamond" w:hAnsi="Garamond" w:cs="Times New Roman"/>
        </w:rPr>
        <w:t xml:space="preserve"> merits fear. </w:t>
      </w:r>
      <w:r w:rsidR="00B93317">
        <w:rPr>
          <w:rFonts w:ascii="Garamond" w:hAnsi="Garamond" w:cs="Times New Roman"/>
        </w:rPr>
        <w:t>In other word</w:t>
      </w:r>
      <w:r w:rsidR="004D7426">
        <w:rPr>
          <w:rFonts w:ascii="Garamond" w:hAnsi="Garamond" w:cs="Times New Roman"/>
        </w:rPr>
        <w:t xml:space="preserve">s, for something to </w:t>
      </w:r>
      <w:r w:rsidR="00C30679">
        <w:rPr>
          <w:rFonts w:ascii="Garamond" w:hAnsi="Garamond" w:cs="Times New Roman"/>
        </w:rPr>
        <w:t xml:space="preserve">possibly </w:t>
      </w:r>
      <w:r w:rsidR="004D7426">
        <w:rPr>
          <w:rFonts w:ascii="Garamond" w:hAnsi="Garamond" w:cs="Times New Roman"/>
        </w:rPr>
        <w:t xml:space="preserve">merit fear </w:t>
      </w:r>
      <w:r w:rsidR="00B93317">
        <w:rPr>
          <w:rFonts w:ascii="Garamond" w:hAnsi="Garamond" w:cs="Times New Roman"/>
        </w:rPr>
        <w:t xml:space="preserve">it must be an absolute bad in addition to being a comparative bad, or it must have absolutely bad consequences. </w:t>
      </w:r>
      <w:r w:rsidRPr="00CC2C7D">
        <w:rPr>
          <w:rFonts w:ascii="Garamond" w:hAnsi="Garamond" w:cs="Times New Roman"/>
        </w:rPr>
        <w:t xml:space="preserve">And this claim plays an important role in his argument against the rationality of fearing death, because Draper holds that death is </w:t>
      </w:r>
      <w:r w:rsidR="00EC2A70">
        <w:rPr>
          <w:rFonts w:ascii="Garamond" w:hAnsi="Garamond" w:cs="Times New Roman"/>
        </w:rPr>
        <w:t>merely</w:t>
      </w:r>
      <w:r w:rsidRPr="00CC2C7D">
        <w:rPr>
          <w:rFonts w:ascii="Garamond" w:hAnsi="Garamond" w:cs="Times New Roman"/>
        </w:rPr>
        <w:t xml:space="preserve"> comparative</w:t>
      </w:r>
      <w:r w:rsidR="00EC2A70">
        <w:rPr>
          <w:rFonts w:ascii="Garamond" w:hAnsi="Garamond" w:cs="Times New Roman"/>
        </w:rPr>
        <w:t>ly bad</w:t>
      </w:r>
      <w:r w:rsidRPr="00CC2C7D">
        <w:rPr>
          <w:rFonts w:ascii="Garamond" w:hAnsi="Garamond" w:cs="Times New Roman"/>
        </w:rPr>
        <w:t>. Here is Drape</w:t>
      </w:r>
      <w:r w:rsidR="00FC7568">
        <w:rPr>
          <w:rFonts w:ascii="Garamond" w:hAnsi="Garamond" w:cs="Times New Roman"/>
        </w:rPr>
        <w:t>r’s argument as he presents it:</w:t>
      </w:r>
    </w:p>
    <w:p w14:paraId="752FF036" w14:textId="77777777" w:rsidR="004A17D3" w:rsidRPr="00CC2C7D" w:rsidRDefault="004A17D3" w:rsidP="00043F1B">
      <w:pPr>
        <w:spacing w:line="240" w:lineRule="auto"/>
        <w:ind w:left="432" w:right="432"/>
        <w:contextualSpacing/>
        <w:rPr>
          <w:rFonts w:ascii="Garamond" w:hAnsi="Garamond" w:cs="Times New Roman"/>
        </w:rPr>
      </w:pPr>
      <w:r w:rsidRPr="00CC2C7D">
        <w:rPr>
          <w:rFonts w:ascii="Garamond" w:hAnsi="Garamond" w:cs="Times New Roman"/>
        </w:rPr>
        <w:t>P1:  If neither death nor its consequences can be absolutely bad for the one who dies, then one’s own death cannot merit self-interested fear.</w:t>
      </w:r>
    </w:p>
    <w:p w14:paraId="4B1F3B02" w14:textId="77777777" w:rsidR="004A17D3" w:rsidRPr="00CC2C7D" w:rsidRDefault="004A17D3" w:rsidP="00043F1B">
      <w:pPr>
        <w:spacing w:line="240" w:lineRule="auto"/>
        <w:ind w:left="432" w:right="432"/>
        <w:contextualSpacing/>
        <w:rPr>
          <w:rFonts w:ascii="Garamond" w:hAnsi="Garamond" w:cs="Times New Roman"/>
        </w:rPr>
      </w:pPr>
    </w:p>
    <w:p w14:paraId="08278B14" w14:textId="77777777" w:rsidR="004A17D3" w:rsidRPr="00CC2C7D" w:rsidRDefault="004A17D3" w:rsidP="00043F1B">
      <w:pPr>
        <w:spacing w:line="240" w:lineRule="auto"/>
        <w:ind w:left="432" w:right="432"/>
        <w:contextualSpacing/>
        <w:rPr>
          <w:rFonts w:ascii="Garamond" w:hAnsi="Garamond" w:cs="Times New Roman"/>
        </w:rPr>
      </w:pPr>
      <w:r w:rsidRPr="00CC2C7D">
        <w:rPr>
          <w:rFonts w:ascii="Garamond" w:hAnsi="Garamond" w:cs="Times New Roman"/>
        </w:rPr>
        <w:t>P2:  Neither death nor its consequences can be absolutely bad for the one who dies.</w:t>
      </w:r>
    </w:p>
    <w:p w14:paraId="700F3F73" w14:textId="77777777" w:rsidR="004A17D3" w:rsidRPr="00CC2C7D" w:rsidRDefault="004A17D3" w:rsidP="00043F1B">
      <w:pPr>
        <w:spacing w:line="240" w:lineRule="auto"/>
        <w:ind w:left="432" w:right="432"/>
        <w:contextualSpacing/>
        <w:rPr>
          <w:rFonts w:ascii="Garamond" w:hAnsi="Garamond" w:cs="Times New Roman"/>
        </w:rPr>
      </w:pPr>
    </w:p>
    <w:p w14:paraId="14022008" w14:textId="77777777" w:rsidR="004A17D3" w:rsidRPr="00CC2C7D" w:rsidRDefault="004A17D3" w:rsidP="00043F1B">
      <w:pPr>
        <w:spacing w:line="240" w:lineRule="auto"/>
        <w:ind w:left="432" w:right="432"/>
        <w:contextualSpacing/>
        <w:rPr>
          <w:rFonts w:ascii="Garamond" w:hAnsi="Garamond" w:cs="Times New Roman"/>
        </w:rPr>
      </w:pPr>
      <w:r w:rsidRPr="00CC2C7D">
        <w:rPr>
          <w:rFonts w:ascii="Garamond" w:hAnsi="Garamond" w:cs="Times New Roman"/>
        </w:rPr>
        <w:t>C:  Thus, one’s own death cannot merit self-interested fear.</w:t>
      </w:r>
      <w:r w:rsidRPr="00CC2C7D">
        <w:rPr>
          <w:rStyle w:val="FootnoteReference"/>
          <w:rFonts w:ascii="Garamond" w:hAnsi="Garamond" w:cs="Times New Roman"/>
        </w:rPr>
        <w:footnoteReference w:id="8"/>
      </w:r>
    </w:p>
    <w:p w14:paraId="3093931F" w14:textId="77777777" w:rsidR="004A17D3" w:rsidRPr="00CC2C7D" w:rsidRDefault="004A17D3" w:rsidP="00043F1B">
      <w:pPr>
        <w:spacing w:line="240" w:lineRule="auto"/>
        <w:ind w:left="432" w:right="432"/>
        <w:contextualSpacing/>
        <w:rPr>
          <w:rFonts w:ascii="Garamond" w:hAnsi="Garamond" w:cs="Times New Roman"/>
        </w:rPr>
      </w:pPr>
    </w:p>
    <w:p w14:paraId="287FD94A" w14:textId="77777777" w:rsidR="004A17D3" w:rsidRPr="00CC2C7D" w:rsidRDefault="004A17D3" w:rsidP="002573EE">
      <w:pPr>
        <w:spacing w:line="480" w:lineRule="auto"/>
        <w:contextualSpacing/>
        <w:rPr>
          <w:rFonts w:ascii="Garamond" w:hAnsi="Garamond" w:cs="Times New Roman"/>
        </w:rPr>
      </w:pPr>
      <w:r w:rsidRPr="00CC2C7D">
        <w:rPr>
          <w:rFonts w:ascii="Garamond" w:hAnsi="Garamond" w:cs="Times New Roman"/>
        </w:rPr>
        <w:t>I’m primarily concerned with rejecting Draper’s first premise, and so I will focus on what motivates Draper to adopt it, putting aside his second premise.</w:t>
      </w:r>
    </w:p>
    <w:p w14:paraId="4BBFBB3B" w14:textId="77777777" w:rsidR="004A17D3" w:rsidRPr="00CC2C7D" w:rsidRDefault="004A17D3" w:rsidP="002573EE">
      <w:pPr>
        <w:spacing w:line="480" w:lineRule="auto"/>
        <w:contextualSpacing/>
        <w:rPr>
          <w:rFonts w:ascii="Garamond" w:hAnsi="Garamond" w:cs="Times New Roman"/>
        </w:rPr>
      </w:pPr>
      <w:r w:rsidRPr="00CC2C7D">
        <w:rPr>
          <w:rFonts w:ascii="Garamond" w:hAnsi="Garamond" w:cs="Times New Roman"/>
        </w:rPr>
        <w:tab/>
        <w:t>Draper establishes his first premise by considering two cases in which if fear is merited at all, it is only in virtue of the presence of some absolute bad. He writes:</w:t>
      </w:r>
    </w:p>
    <w:p w14:paraId="157EADFD" w14:textId="40C0B65F" w:rsidR="004A17D3" w:rsidRPr="00CC2C7D" w:rsidRDefault="004A17D3" w:rsidP="002573EE">
      <w:pPr>
        <w:spacing w:line="240" w:lineRule="auto"/>
        <w:ind w:left="432" w:right="432"/>
        <w:contextualSpacing/>
        <w:rPr>
          <w:rFonts w:ascii="Garamond" w:hAnsi="Garamond" w:cs="Times New Roman"/>
        </w:rPr>
      </w:pPr>
      <w:r w:rsidRPr="00CC2C7D">
        <w:rPr>
          <w:rFonts w:ascii="Garamond" w:hAnsi="Garamond" w:cs="Times New Roman"/>
        </w:rPr>
        <w:t xml:space="preserve">Consider two examples. Suppose </w:t>
      </w:r>
      <w:proofErr w:type="gramStart"/>
      <w:r w:rsidRPr="00CC2C7D">
        <w:rPr>
          <w:rFonts w:ascii="Garamond" w:hAnsi="Garamond" w:cs="Times New Roman"/>
        </w:rPr>
        <w:t>I am approached by a big snarling dog</w:t>
      </w:r>
      <w:proofErr w:type="gramEnd"/>
      <w:r w:rsidRPr="00CC2C7D">
        <w:rPr>
          <w:rFonts w:ascii="Garamond" w:hAnsi="Garamond" w:cs="Times New Roman"/>
        </w:rPr>
        <w:t xml:space="preserve">. Then fear on my part might well be rational, but not if that fear is directed entirely at the possibility that a dog bite will cost me a lot of money in medical bills, with the ultimate consequence that I will not be able to afford a fine wine that I had hoped to enjoy. Or suppose that I learn that an unexpected financial loss will prevent me from taking a </w:t>
      </w:r>
      <w:proofErr w:type="gramStart"/>
      <w:r w:rsidRPr="00CC2C7D">
        <w:rPr>
          <w:rFonts w:ascii="Garamond" w:hAnsi="Garamond" w:cs="Times New Roman"/>
        </w:rPr>
        <w:t>long-awaited</w:t>
      </w:r>
      <w:proofErr w:type="gramEnd"/>
      <w:r w:rsidRPr="00CC2C7D">
        <w:rPr>
          <w:rFonts w:ascii="Garamond" w:hAnsi="Garamond" w:cs="Times New Roman"/>
        </w:rPr>
        <w:t xml:space="preserve"> and much deserved vacation in Barcelona. Then </w:t>
      </w:r>
      <w:r w:rsidRPr="00CC2C7D">
        <w:rPr>
          <w:rFonts w:ascii="Garamond" w:hAnsi="Garamond" w:cs="Times New Roman"/>
        </w:rPr>
        <w:lastRenderedPageBreak/>
        <w:t xml:space="preserve">disappointment might well be reasonable, but being frightened by such </w:t>
      </w:r>
      <w:r w:rsidR="001D61A3">
        <w:rPr>
          <w:rFonts w:ascii="Garamond" w:hAnsi="Garamond" w:cs="Times New Roman"/>
        </w:rPr>
        <w:t>a misfortune would be unfitting</w:t>
      </w:r>
      <w:r w:rsidRPr="00CC2C7D">
        <w:rPr>
          <w:rFonts w:ascii="Garamond" w:hAnsi="Garamond" w:cs="Times New Roman"/>
        </w:rPr>
        <w:t>.</w:t>
      </w:r>
      <w:r w:rsidRPr="00CC2C7D">
        <w:rPr>
          <w:rStyle w:val="FootnoteReference"/>
          <w:rFonts w:ascii="Garamond" w:hAnsi="Garamond" w:cs="Times New Roman"/>
        </w:rPr>
        <w:footnoteReference w:id="9"/>
      </w:r>
    </w:p>
    <w:p w14:paraId="37E57770" w14:textId="77777777" w:rsidR="004A17D3" w:rsidRPr="00CC2C7D" w:rsidRDefault="004A17D3" w:rsidP="002573EE">
      <w:pPr>
        <w:spacing w:line="240" w:lineRule="auto"/>
        <w:ind w:left="432" w:right="432"/>
        <w:contextualSpacing/>
        <w:rPr>
          <w:rFonts w:ascii="Garamond" w:hAnsi="Garamond" w:cs="Times New Roman"/>
        </w:rPr>
      </w:pPr>
    </w:p>
    <w:p w14:paraId="7923C3D3" w14:textId="4E0F548F" w:rsidR="004A17D3" w:rsidRPr="00CC2C7D" w:rsidRDefault="004A17D3" w:rsidP="002573EE">
      <w:pPr>
        <w:spacing w:line="480" w:lineRule="auto"/>
        <w:contextualSpacing/>
        <w:rPr>
          <w:rFonts w:ascii="Garamond" w:hAnsi="Garamond" w:cs="Times New Roman"/>
        </w:rPr>
      </w:pPr>
      <w:r w:rsidRPr="00CC2C7D">
        <w:rPr>
          <w:rFonts w:ascii="Garamond" w:hAnsi="Garamond" w:cs="Times New Roman"/>
        </w:rPr>
        <w:t xml:space="preserve">In the </w:t>
      </w:r>
      <w:r w:rsidR="004D7426">
        <w:rPr>
          <w:rFonts w:ascii="Garamond" w:hAnsi="Garamond" w:cs="Times New Roman"/>
        </w:rPr>
        <w:t>first case</w:t>
      </w:r>
      <w:r w:rsidRPr="00CC2C7D">
        <w:rPr>
          <w:rFonts w:ascii="Garamond" w:hAnsi="Garamond" w:cs="Times New Roman"/>
        </w:rPr>
        <w:t>, fear is only merited insofar as its object is the pain the dog’s bite would cause. Pain, of course, is an absolute bad.</w:t>
      </w:r>
      <w:r w:rsidR="0020618B">
        <w:rPr>
          <w:rFonts w:ascii="Garamond" w:hAnsi="Garamond" w:cs="Times New Roman"/>
        </w:rPr>
        <w:t xml:space="preserve"> One </w:t>
      </w:r>
      <w:r w:rsidR="0020618B">
        <w:rPr>
          <w:rFonts w:ascii="Garamond" w:hAnsi="Garamond" w:cs="Times New Roman"/>
          <w:i/>
        </w:rPr>
        <w:t xml:space="preserve">can </w:t>
      </w:r>
      <w:r w:rsidR="0020618B">
        <w:rPr>
          <w:rFonts w:ascii="Garamond" w:hAnsi="Garamond" w:cs="Times New Roman"/>
        </w:rPr>
        <w:t>rationally fear the dog bite, then. However, i</w:t>
      </w:r>
      <w:r w:rsidRPr="00CC2C7D">
        <w:rPr>
          <w:rFonts w:ascii="Garamond" w:hAnsi="Garamond" w:cs="Times New Roman"/>
        </w:rPr>
        <w:t xml:space="preserve">f </w:t>
      </w:r>
      <w:r w:rsidR="0020618B">
        <w:rPr>
          <w:rFonts w:ascii="Garamond" w:hAnsi="Garamond" w:cs="Times New Roman"/>
        </w:rPr>
        <w:t xml:space="preserve">one feared the dog bite due to some mere comparative bad associated with it, Draper notes, </w:t>
      </w:r>
      <w:r w:rsidR="00D27FCA">
        <w:rPr>
          <w:rFonts w:ascii="Garamond" w:hAnsi="Garamond" w:cs="Times New Roman"/>
        </w:rPr>
        <w:t xml:space="preserve">such as </w:t>
      </w:r>
      <w:r w:rsidR="0020618B">
        <w:rPr>
          <w:rFonts w:ascii="Garamond" w:hAnsi="Garamond" w:cs="Times New Roman"/>
        </w:rPr>
        <w:t xml:space="preserve">missing out on some fine wine, </w:t>
      </w:r>
      <w:r w:rsidRPr="00CC2C7D">
        <w:rPr>
          <w:rFonts w:ascii="Garamond" w:hAnsi="Garamond" w:cs="Times New Roman"/>
        </w:rPr>
        <w:t xml:space="preserve">then that fear no longer seems fitting. And in the second case, the unexpected financial loss is </w:t>
      </w:r>
      <w:r w:rsidR="00E51478">
        <w:rPr>
          <w:rFonts w:ascii="Garamond" w:hAnsi="Garamond" w:cs="Times New Roman"/>
        </w:rPr>
        <w:t>irrational to</w:t>
      </w:r>
      <w:r w:rsidRPr="00CC2C7D">
        <w:rPr>
          <w:rFonts w:ascii="Garamond" w:hAnsi="Garamond" w:cs="Times New Roman"/>
        </w:rPr>
        <w:t xml:space="preserve"> fear if </w:t>
      </w:r>
      <w:r w:rsidR="0020618B">
        <w:rPr>
          <w:rFonts w:ascii="Garamond" w:hAnsi="Garamond" w:cs="Times New Roman"/>
        </w:rPr>
        <w:t xml:space="preserve">one fears it because of </w:t>
      </w:r>
      <w:r w:rsidRPr="00CC2C7D">
        <w:rPr>
          <w:rFonts w:ascii="Garamond" w:hAnsi="Garamond" w:cs="Times New Roman"/>
        </w:rPr>
        <w:t xml:space="preserve">the </w:t>
      </w:r>
      <w:r w:rsidR="0099434D" w:rsidRPr="00CC2C7D">
        <w:rPr>
          <w:rFonts w:ascii="Garamond" w:hAnsi="Garamond" w:cs="Times New Roman"/>
        </w:rPr>
        <w:t xml:space="preserve">mere </w:t>
      </w:r>
      <w:r w:rsidRPr="00CC2C7D">
        <w:rPr>
          <w:rFonts w:ascii="Garamond" w:hAnsi="Garamond" w:cs="Times New Roman"/>
        </w:rPr>
        <w:t>comparative bad of miss</w:t>
      </w:r>
      <w:r w:rsidR="00405032" w:rsidRPr="00CC2C7D">
        <w:rPr>
          <w:rFonts w:ascii="Garamond" w:hAnsi="Garamond" w:cs="Times New Roman"/>
        </w:rPr>
        <w:t>ing out on a trip to Barcelona</w:t>
      </w:r>
      <w:r w:rsidR="0099434D" w:rsidRPr="00CC2C7D">
        <w:rPr>
          <w:rFonts w:ascii="Garamond" w:hAnsi="Garamond" w:cs="Times New Roman"/>
        </w:rPr>
        <w:t>.</w:t>
      </w:r>
      <w:r w:rsidR="0020618B">
        <w:rPr>
          <w:rFonts w:ascii="Garamond" w:hAnsi="Garamond" w:cs="Times New Roman"/>
        </w:rPr>
        <w:t xml:space="preserve"> Perhaps one could rationally fear the financial loss if </w:t>
      </w:r>
      <w:r w:rsidR="00E51478">
        <w:rPr>
          <w:rFonts w:ascii="Garamond" w:hAnsi="Garamond" w:cs="Times New Roman"/>
        </w:rPr>
        <w:t>one feared it for the starvation it might bring</w:t>
      </w:r>
      <w:r w:rsidR="00FD5D3D">
        <w:rPr>
          <w:rFonts w:ascii="Garamond" w:hAnsi="Garamond" w:cs="Times New Roman"/>
        </w:rPr>
        <w:t xml:space="preserve">, but starvation </w:t>
      </w:r>
      <w:r w:rsidR="00E51478">
        <w:rPr>
          <w:rFonts w:ascii="Garamond" w:hAnsi="Garamond" w:cs="Times New Roman"/>
        </w:rPr>
        <w:t xml:space="preserve">would </w:t>
      </w:r>
      <w:r w:rsidR="00722D28">
        <w:rPr>
          <w:rFonts w:ascii="Garamond" w:hAnsi="Garamond" w:cs="Times New Roman"/>
        </w:rPr>
        <w:t xml:space="preserve">presumably </w:t>
      </w:r>
      <w:r w:rsidR="00E51478">
        <w:rPr>
          <w:rFonts w:ascii="Garamond" w:hAnsi="Garamond" w:cs="Times New Roman"/>
        </w:rPr>
        <w:t>be an</w:t>
      </w:r>
      <w:r w:rsidR="0020618B">
        <w:rPr>
          <w:rFonts w:ascii="Garamond" w:hAnsi="Garamond" w:cs="Times New Roman"/>
        </w:rPr>
        <w:t xml:space="preserve"> absolute bad.</w:t>
      </w:r>
      <w:bookmarkStart w:id="0" w:name="_GoBack"/>
      <w:bookmarkEnd w:id="0"/>
    </w:p>
    <w:p w14:paraId="6C1C6212" w14:textId="232B2DD8" w:rsidR="004A17D3" w:rsidRPr="00CC2C7D" w:rsidRDefault="004A17D3" w:rsidP="002573EE">
      <w:pPr>
        <w:spacing w:line="480" w:lineRule="auto"/>
        <w:ind w:firstLine="720"/>
        <w:contextualSpacing/>
        <w:rPr>
          <w:rFonts w:ascii="Garamond" w:hAnsi="Garamond" w:cs="Times New Roman"/>
        </w:rPr>
      </w:pPr>
      <w:r w:rsidRPr="00CC2C7D">
        <w:rPr>
          <w:rFonts w:ascii="Garamond" w:hAnsi="Garamond" w:cs="Times New Roman"/>
        </w:rPr>
        <w:t>Draper generalizes from these two cases, taking them to suggest that no mere comparative bad can merit fear. And from this he</w:t>
      </w:r>
      <w:r w:rsidR="00C47479" w:rsidRPr="00CC2C7D">
        <w:rPr>
          <w:rFonts w:ascii="Garamond" w:hAnsi="Garamond" w:cs="Times New Roman"/>
        </w:rPr>
        <w:t xml:space="preserve"> deduces</w:t>
      </w:r>
      <w:r w:rsidR="00135F30" w:rsidRPr="00CC2C7D">
        <w:rPr>
          <w:rFonts w:ascii="Garamond" w:hAnsi="Garamond" w:cs="Times New Roman"/>
        </w:rPr>
        <w:t xml:space="preserve"> his first premise: </w:t>
      </w:r>
      <w:r w:rsidRPr="00CC2C7D">
        <w:rPr>
          <w:rFonts w:ascii="Garamond" w:hAnsi="Garamond" w:cs="Times New Roman"/>
        </w:rPr>
        <w:t>if neithe</w:t>
      </w:r>
      <w:r w:rsidR="001552FE" w:rsidRPr="00CC2C7D">
        <w:rPr>
          <w:rFonts w:ascii="Garamond" w:hAnsi="Garamond" w:cs="Times New Roman"/>
        </w:rPr>
        <w:t>r death nor its consequences can be</w:t>
      </w:r>
      <w:r w:rsidRPr="00CC2C7D">
        <w:rPr>
          <w:rFonts w:ascii="Garamond" w:hAnsi="Garamond" w:cs="Times New Roman"/>
        </w:rPr>
        <w:t xml:space="preserve"> absolutely</w:t>
      </w:r>
      <w:r w:rsidR="00940CF1" w:rsidRPr="00CC2C7D">
        <w:rPr>
          <w:rFonts w:ascii="Garamond" w:hAnsi="Garamond" w:cs="Times New Roman"/>
        </w:rPr>
        <w:t xml:space="preserve"> bad</w:t>
      </w:r>
      <w:r w:rsidR="001552FE" w:rsidRPr="00CC2C7D">
        <w:rPr>
          <w:rFonts w:ascii="Garamond" w:hAnsi="Garamond" w:cs="Times New Roman"/>
        </w:rPr>
        <w:t xml:space="preserve"> for one</w:t>
      </w:r>
      <w:r w:rsidR="00940CF1" w:rsidRPr="00CC2C7D">
        <w:rPr>
          <w:rFonts w:ascii="Garamond" w:hAnsi="Garamond" w:cs="Times New Roman"/>
        </w:rPr>
        <w:t>, then one’s own death isn’</w:t>
      </w:r>
      <w:r w:rsidRPr="00CC2C7D">
        <w:rPr>
          <w:rFonts w:ascii="Garamond" w:hAnsi="Garamond" w:cs="Times New Roman"/>
        </w:rPr>
        <w:t xml:space="preserve">t a fitting object </w:t>
      </w:r>
      <w:r w:rsidR="001304E0" w:rsidRPr="00CC2C7D">
        <w:rPr>
          <w:rFonts w:ascii="Garamond" w:hAnsi="Garamond" w:cs="Times New Roman"/>
        </w:rPr>
        <w:t>of fear. I’m doubtful about Draper’s</w:t>
      </w:r>
      <w:r w:rsidR="00ED6A5C">
        <w:rPr>
          <w:rFonts w:ascii="Garamond" w:hAnsi="Garamond" w:cs="Times New Roman"/>
        </w:rPr>
        <w:t xml:space="preserve"> generalization, however; there appear to be </w:t>
      </w:r>
      <w:r w:rsidR="003068D4">
        <w:rPr>
          <w:rFonts w:ascii="Garamond" w:hAnsi="Garamond" w:cs="Times New Roman"/>
        </w:rPr>
        <w:t xml:space="preserve">mere </w:t>
      </w:r>
      <w:r w:rsidR="00ED6A5C">
        <w:rPr>
          <w:rFonts w:ascii="Garamond" w:hAnsi="Garamond" w:cs="Times New Roman"/>
        </w:rPr>
        <w:t>comparative bads that merit fear.</w:t>
      </w:r>
    </w:p>
    <w:p w14:paraId="17EB4673" w14:textId="3B5FC4D0" w:rsidR="004A17D3" w:rsidRPr="00CC2C7D" w:rsidRDefault="007179A8" w:rsidP="004A17D3">
      <w:pPr>
        <w:spacing w:line="480" w:lineRule="auto"/>
        <w:contextualSpacing/>
        <w:rPr>
          <w:rFonts w:ascii="Garamond" w:hAnsi="Garamond" w:cs="Times New Roman"/>
          <w:b/>
        </w:rPr>
      </w:pPr>
      <w:r>
        <w:rPr>
          <w:rFonts w:ascii="Garamond" w:hAnsi="Garamond" w:cs="Times New Roman"/>
          <w:b/>
        </w:rPr>
        <w:t>3. The loss of agency and practical identity as a comparative b</w:t>
      </w:r>
      <w:r w:rsidR="004956DA">
        <w:rPr>
          <w:rFonts w:ascii="Garamond" w:hAnsi="Garamond" w:cs="Times New Roman"/>
          <w:b/>
        </w:rPr>
        <w:t>ad</w:t>
      </w:r>
      <w:r>
        <w:rPr>
          <w:rFonts w:ascii="Garamond" w:hAnsi="Garamond" w:cs="Times New Roman"/>
          <w:b/>
        </w:rPr>
        <w:t xml:space="preserve"> that merits f</w:t>
      </w:r>
      <w:r w:rsidR="00680F13">
        <w:rPr>
          <w:rFonts w:ascii="Garamond" w:hAnsi="Garamond" w:cs="Times New Roman"/>
          <w:b/>
        </w:rPr>
        <w:t>ear</w:t>
      </w:r>
    </w:p>
    <w:p w14:paraId="34393107" w14:textId="44053A74" w:rsidR="00D1131D" w:rsidRPr="00CC2C7D" w:rsidRDefault="002235ED" w:rsidP="00D1131D">
      <w:pPr>
        <w:spacing w:line="480" w:lineRule="auto"/>
        <w:contextualSpacing/>
        <w:rPr>
          <w:rFonts w:ascii="Garamond" w:hAnsi="Garamond" w:cs="Times New Roman"/>
        </w:rPr>
      </w:pPr>
      <w:r w:rsidRPr="00CC2C7D">
        <w:rPr>
          <w:rFonts w:ascii="Garamond" w:hAnsi="Garamond" w:cs="Times New Roman"/>
          <w:b/>
        </w:rPr>
        <w:tab/>
      </w:r>
      <w:r w:rsidR="00D1131D" w:rsidRPr="00CC2C7D">
        <w:rPr>
          <w:rFonts w:ascii="Garamond" w:hAnsi="Garamond" w:cs="Times New Roman"/>
        </w:rPr>
        <w:t>Imagine the following case:</w:t>
      </w:r>
    </w:p>
    <w:p w14:paraId="111A9650" w14:textId="1BEDBA1F" w:rsidR="00D1131D" w:rsidRPr="00CC2C7D" w:rsidRDefault="00D1131D" w:rsidP="00D1131D">
      <w:pPr>
        <w:spacing w:line="240" w:lineRule="auto"/>
        <w:ind w:left="432" w:right="432"/>
        <w:contextualSpacing/>
        <w:rPr>
          <w:rFonts w:ascii="Garamond" w:hAnsi="Garamond" w:cs="Times New Roman"/>
        </w:rPr>
      </w:pPr>
      <w:proofErr w:type="spellStart"/>
      <w:r w:rsidRPr="00CC2C7D">
        <w:rPr>
          <w:rFonts w:ascii="Garamond" w:hAnsi="Garamond" w:cs="Times New Roman"/>
        </w:rPr>
        <w:t>Loiselle</w:t>
      </w:r>
      <w:proofErr w:type="spellEnd"/>
      <w:r w:rsidRPr="00CC2C7D">
        <w:rPr>
          <w:rFonts w:ascii="Garamond" w:hAnsi="Garamond" w:cs="Times New Roman"/>
        </w:rPr>
        <w:t xml:space="preserve"> has been diagnosed w</w:t>
      </w:r>
      <w:r w:rsidR="002356B8">
        <w:rPr>
          <w:rFonts w:ascii="Garamond" w:hAnsi="Garamond" w:cs="Times New Roman"/>
        </w:rPr>
        <w:t>ith Alzheimer’s disease. She i</w:t>
      </w:r>
      <w:r w:rsidR="00ED6A5C">
        <w:rPr>
          <w:rFonts w:ascii="Garamond" w:hAnsi="Garamond" w:cs="Times New Roman"/>
        </w:rPr>
        <w:t xml:space="preserve">s toward the end of </w:t>
      </w:r>
      <w:r w:rsidR="00114B08">
        <w:rPr>
          <w:rFonts w:ascii="Garamond" w:hAnsi="Garamond" w:cs="Times New Roman"/>
        </w:rPr>
        <w:t xml:space="preserve">its </w:t>
      </w:r>
      <w:r w:rsidR="00FD3C3D">
        <w:rPr>
          <w:rFonts w:ascii="Garamond" w:hAnsi="Garamond" w:cs="Times New Roman"/>
        </w:rPr>
        <w:t>early-stages</w:t>
      </w:r>
      <w:r w:rsidRPr="00CC2C7D">
        <w:rPr>
          <w:rFonts w:ascii="Garamond" w:hAnsi="Garamond" w:cs="Times New Roman"/>
        </w:rPr>
        <w:t>. She is aware that her cognitive capacities are slipping</w:t>
      </w:r>
      <w:r w:rsidR="002356B8">
        <w:rPr>
          <w:rFonts w:ascii="Garamond" w:hAnsi="Garamond" w:cs="Times New Roman"/>
        </w:rPr>
        <w:t xml:space="preserve"> and</w:t>
      </w:r>
      <w:r w:rsidRPr="00CC2C7D">
        <w:rPr>
          <w:rFonts w:ascii="Garamond" w:hAnsi="Garamond" w:cs="Times New Roman"/>
        </w:rPr>
        <w:t xml:space="preserve"> of what will happen to her as her disease progresses. As </w:t>
      </w:r>
      <w:proofErr w:type="spellStart"/>
      <w:r w:rsidRPr="00CC2C7D">
        <w:rPr>
          <w:rFonts w:ascii="Garamond" w:hAnsi="Garamond" w:cs="Times New Roman"/>
        </w:rPr>
        <w:t>Loiselle</w:t>
      </w:r>
      <w:proofErr w:type="spellEnd"/>
      <w:r w:rsidRPr="00CC2C7D">
        <w:rPr>
          <w:rFonts w:ascii="Garamond" w:hAnsi="Garamond" w:cs="Times New Roman"/>
        </w:rPr>
        <w:t xml:space="preserve"> feels her dementia progress, she worries more and more about the shape her future will take. And at times, particularly those more lucid moments in the wake of her demented episodes, </w:t>
      </w:r>
      <w:proofErr w:type="spellStart"/>
      <w:r w:rsidRPr="00CC2C7D">
        <w:rPr>
          <w:rFonts w:ascii="Garamond" w:hAnsi="Garamond" w:cs="Times New Roman"/>
        </w:rPr>
        <w:t>Loiselle</w:t>
      </w:r>
      <w:proofErr w:type="spellEnd"/>
      <w:r w:rsidRPr="00CC2C7D">
        <w:rPr>
          <w:rFonts w:ascii="Garamond" w:hAnsi="Garamond" w:cs="Times New Roman"/>
        </w:rPr>
        <w:t xml:space="preserve"> feels an immense fear toward her fate. In these moments she becomes distressed. She dreads what will become of her as the disease progresses. </w:t>
      </w:r>
      <w:proofErr w:type="spellStart"/>
      <w:r w:rsidRPr="00CC2C7D">
        <w:rPr>
          <w:rFonts w:ascii="Garamond" w:hAnsi="Garamond" w:cs="Times New Roman"/>
        </w:rPr>
        <w:t>Loiselle</w:t>
      </w:r>
      <w:proofErr w:type="spellEnd"/>
      <w:r w:rsidRPr="00CC2C7D">
        <w:rPr>
          <w:rFonts w:ascii="Garamond" w:hAnsi="Garamond" w:cs="Times New Roman"/>
        </w:rPr>
        <w:t xml:space="preserve"> also partakes in a number of self-protective activities, such as denial, making excuses for her confusion and practical failures, and avoiding certain situations in which it is salient to her that her disease is progressing.</w:t>
      </w:r>
    </w:p>
    <w:p w14:paraId="79F3BDD6" w14:textId="77777777" w:rsidR="00D1131D" w:rsidRPr="00CC2C7D" w:rsidRDefault="00D1131D" w:rsidP="00D1131D">
      <w:pPr>
        <w:spacing w:line="240" w:lineRule="auto"/>
        <w:ind w:left="432" w:right="432"/>
        <w:contextualSpacing/>
        <w:rPr>
          <w:rFonts w:ascii="Garamond" w:hAnsi="Garamond" w:cs="Times New Roman"/>
        </w:rPr>
      </w:pPr>
    </w:p>
    <w:p w14:paraId="55C6A82D" w14:textId="69D7633C" w:rsidR="00F53C9C" w:rsidRDefault="007F6F61" w:rsidP="00F53C9C">
      <w:pPr>
        <w:spacing w:line="480" w:lineRule="auto"/>
        <w:contextualSpacing/>
        <w:rPr>
          <w:rFonts w:ascii="Garamond" w:hAnsi="Garamond" w:cs="Times New Roman"/>
        </w:rPr>
      </w:pPr>
      <w:proofErr w:type="spellStart"/>
      <w:r w:rsidRPr="00CC2C7D">
        <w:rPr>
          <w:rFonts w:ascii="Garamond" w:hAnsi="Garamond" w:cs="Times New Roman"/>
        </w:rPr>
        <w:t>Loiselle’s</w:t>
      </w:r>
      <w:proofErr w:type="spellEnd"/>
      <w:r w:rsidRPr="00CC2C7D">
        <w:rPr>
          <w:rFonts w:ascii="Garamond" w:hAnsi="Garamond" w:cs="Times New Roman"/>
        </w:rPr>
        <w:t xml:space="preserve"> fear of her creeping dementia seems appropriate; her disease and the fate </w:t>
      </w:r>
      <w:r w:rsidR="00F021FB">
        <w:rPr>
          <w:rFonts w:ascii="Garamond" w:hAnsi="Garamond" w:cs="Times New Roman"/>
        </w:rPr>
        <w:t>it promises</w:t>
      </w:r>
      <w:r w:rsidRPr="00CC2C7D">
        <w:rPr>
          <w:rFonts w:ascii="Garamond" w:hAnsi="Garamond" w:cs="Times New Roman"/>
        </w:rPr>
        <w:t xml:space="preserve"> both seem to be fitting objects of fear. It is common for Alzheimer’s patients to feel fear as their disease progresses, and our reaction to news of this fear is usually only sympathetic. Rarely (if ever) does one hear of anyone criticizing the irrationality of an Alzheimer’s patient’s fear. </w:t>
      </w:r>
      <w:r w:rsidR="00FA5F97" w:rsidRPr="00CC2C7D">
        <w:rPr>
          <w:rFonts w:ascii="Garamond" w:hAnsi="Garamond" w:cs="Times New Roman"/>
        </w:rPr>
        <w:t xml:space="preserve">Of course, </w:t>
      </w:r>
      <w:r w:rsidR="00970F45">
        <w:rPr>
          <w:rFonts w:ascii="Garamond" w:hAnsi="Garamond" w:cs="Times New Roman"/>
        </w:rPr>
        <w:t xml:space="preserve">this isn’t to say fearing </w:t>
      </w:r>
      <w:r w:rsidR="00DE4D64">
        <w:rPr>
          <w:rFonts w:ascii="Garamond" w:hAnsi="Garamond" w:cs="Times New Roman"/>
        </w:rPr>
        <w:t>Alzheimer’s disease is necessarily</w:t>
      </w:r>
      <w:r w:rsidR="00970F45">
        <w:rPr>
          <w:rFonts w:ascii="Garamond" w:hAnsi="Garamond" w:cs="Times New Roman"/>
        </w:rPr>
        <w:t xml:space="preserve"> rational. </w:t>
      </w:r>
      <w:r w:rsidR="00517610">
        <w:rPr>
          <w:rFonts w:ascii="Garamond" w:hAnsi="Garamond" w:cs="Times New Roman"/>
        </w:rPr>
        <w:t>Much like Draper’s dog bite case, why</w:t>
      </w:r>
      <w:r w:rsidR="00B3547B" w:rsidRPr="00CC2C7D">
        <w:rPr>
          <w:rFonts w:ascii="Garamond" w:hAnsi="Garamond" w:cs="Times New Roman"/>
        </w:rPr>
        <w:t xml:space="preserve"> </w:t>
      </w:r>
      <w:proofErr w:type="spellStart"/>
      <w:r w:rsidR="00B3547B" w:rsidRPr="00CC2C7D">
        <w:rPr>
          <w:rFonts w:ascii="Garamond" w:hAnsi="Garamond" w:cs="Times New Roman"/>
        </w:rPr>
        <w:t>Loiselle</w:t>
      </w:r>
      <w:proofErr w:type="spellEnd"/>
      <w:r w:rsidR="00B3547B" w:rsidRPr="00CC2C7D">
        <w:rPr>
          <w:rFonts w:ascii="Garamond" w:hAnsi="Garamond" w:cs="Times New Roman"/>
        </w:rPr>
        <w:t xml:space="preserve"> fears her disease is going to be relevant to our assessment of her fear’s rationality. </w:t>
      </w:r>
      <w:r w:rsidR="001E3494">
        <w:rPr>
          <w:rFonts w:ascii="Garamond" w:hAnsi="Garamond" w:cs="Times New Roman"/>
        </w:rPr>
        <w:t xml:space="preserve">If </w:t>
      </w:r>
      <w:proofErr w:type="spellStart"/>
      <w:r w:rsidR="001E3494">
        <w:rPr>
          <w:rFonts w:ascii="Garamond" w:hAnsi="Garamond" w:cs="Times New Roman"/>
        </w:rPr>
        <w:t>Loiselle</w:t>
      </w:r>
      <w:proofErr w:type="spellEnd"/>
      <w:r w:rsidR="001E3494">
        <w:rPr>
          <w:rFonts w:ascii="Garamond" w:hAnsi="Garamond" w:cs="Times New Roman"/>
        </w:rPr>
        <w:t xml:space="preserve"> fear</w:t>
      </w:r>
      <w:r w:rsidR="00311172">
        <w:rPr>
          <w:rFonts w:ascii="Garamond" w:hAnsi="Garamond" w:cs="Times New Roman"/>
        </w:rPr>
        <w:t xml:space="preserve">s her disease </w:t>
      </w:r>
      <w:r w:rsidR="00F021FB">
        <w:rPr>
          <w:rFonts w:ascii="Garamond" w:hAnsi="Garamond" w:cs="Times New Roman"/>
        </w:rPr>
        <w:t xml:space="preserve">simply </w:t>
      </w:r>
      <w:r w:rsidR="001E3494">
        <w:rPr>
          <w:rFonts w:ascii="Garamond" w:hAnsi="Garamond" w:cs="Times New Roman"/>
        </w:rPr>
        <w:t xml:space="preserve">because it will mean </w:t>
      </w:r>
      <w:r w:rsidR="001E3494">
        <w:rPr>
          <w:rFonts w:ascii="Garamond" w:hAnsi="Garamond" w:cs="Times New Roman"/>
        </w:rPr>
        <w:lastRenderedPageBreak/>
        <w:t>forego</w:t>
      </w:r>
      <w:r w:rsidR="00311172">
        <w:rPr>
          <w:rFonts w:ascii="Garamond" w:hAnsi="Garamond" w:cs="Times New Roman"/>
        </w:rPr>
        <w:t>ing</w:t>
      </w:r>
      <w:r w:rsidR="004C3F47">
        <w:rPr>
          <w:rFonts w:ascii="Garamond" w:hAnsi="Garamond" w:cs="Times New Roman"/>
        </w:rPr>
        <w:t xml:space="preserve"> a </w:t>
      </w:r>
      <w:r w:rsidR="00517610">
        <w:rPr>
          <w:rFonts w:ascii="Garamond" w:hAnsi="Garamond" w:cs="Times New Roman"/>
        </w:rPr>
        <w:t>fine bottle of wine</w:t>
      </w:r>
      <w:r w:rsidR="001E3494">
        <w:rPr>
          <w:rFonts w:ascii="Garamond" w:hAnsi="Garamond" w:cs="Times New Roman"/>
        </w:rPr>
        <w:t>,</w:t>
      </w:r>
      <w:r w:rsidR="006232C4">
        <w:rPr>
          <w:rFonts w:ascii="Garamond" w:hAnsi="Garamond" w:cs="Times New Roman"/>
        </w:rPr>
        <w:t xml:space="preserve"> for instance,</w:t>
      </w:r>
      <w:r w:rsidR="001E3494">
        <w:rPr>
          <w:rFonts w:ascii="Garamond" w:hAnsi="Garamond" w:cs="Times New Roman"/>
        </w:rPr>
        <w:t xml:space="preserve"> perhaps </w:t>
      </w:r>
      <w:r w:rsidR="00137C8B">
        <w:rPr>
          <w:rFonts w:ascii="Garamond" w:hAnsi="Garamond" w:cs="Times New Roman"/>
        </w:rPr>
        <w:t>her fear isn’t fitting</w:t>
      </w:r>
      <w:r w:rsidR="00FD3C3D">
        <w:rPr>
          <w:rFonts w:ascii="Garamond" w:hAnsi="Garamond" w:cs="Times New Roman"/>
        </w:rPr>
        <w:t>.</w:t>
      </w:r>
      <w:r w:rsidR="003A2EC6">
        <w:rPr>
          <w:rFonts w:ascii="Garamond" w:hAnsi="Garamond" w:cs="Times New Roman"/>
        </w:rPr>
        <w:t xml:space="preserve"> </w:t>
      </w:r>
      <w:r w:rsidR="004D7426">
        <w:rPr>
          <w:rFonts w:ascii="Garamond" w:hAnsi="Garamond" w:cs="Times New Roman"/>
        </w:rPr>
        <w:t>Why</w:t>
      </w:r>
      <w:r w:rsidR="00DC7F74">
        <w:rPr>
          <w:rFonts w:ascii="Garamond" w:hAnsi="Garamond" w:cs="Times New Roman"/>
        </w:rPr>
        <w:t xml:space="preserve">, then, might it be rational for </w:t>
      </w:r>
      <w:proofErr w:type="spellStart"/>
      <w:r w:rsidR="00DC7F74">
        <w:rPr>
          <w:rFonts w:ascii="Garamond" w:hAnsi="Garamond" w:cs="Times New Roman"/>
        </w:rPr>
        <w:t>Loiselle</w:t>
      </w:r>
      <w:proofErr w:type="spellEnd"/>
      <w:r w:rsidR="00DC7F74">
        <w:rPr>
          <w:rFonts w:ascii="Garamond" w:hAnsi="Garamond" w:cs="Times New Roman"/>
        </w:rPr>
        <w:t xml:space="preserve"> to fear her Alzheimer’s and its progression?</w:t>
      </w:r>
    </w:p>
    <w:p w14:paraId="7DA135B6" w14:textId="712ACB08" w:rsidR="007E2EE0" w:rsidRDefault="00DE4D64" w:rsidP="00F53C9C">
      <w:pPr>
        <w:spacing w:line="480" w:lineRule="auto"/>
        <w:ind w:firstLine="720"/>
        <w:contextualSpacing/>
        <w:rPr>
          <w:rFonts w:ascii="Garamond" w:hAnsi="Garamond" w:cs="Times New Roman"/>
        </w:rPr>
      </w:pPr>
      <w:r>
        <w:rPr>
          <w:rFonts w:ascii="Garamond" w:hAnsi="Garamond" w:cs="Times New Roman"/>
        </w:rPr>
        <w:t xml:space="preserve">I believe one reason Alzheimer’s patients sometimes fear their disease is the loss of agency and practical identity it threatens. </w:t>
      </w:r>
      <w:r w:rsidR="00AC3D39">
        <w:rPr>
          <w:rFonts w:ascii="Garamond" w:hAnsi="Garamond" w:cs="Times New Roman"/>
        </w:rPr>
        <w:t xml:space="preserve">What does such a loss </w:t>
      </w:r>
      <w:r w:rsidR="00F53C9C">
        <w:rPr>
          <w:rFonts w:ascii="Garamond" w:hAnsi="Garamond" w:cs="Times New Roman"/>
        </w:rPr>
        <w:t>involve</w:t>
      </w:r>
      <w:r w:rsidR="00AC3D39">
        <w:rPr>
          <w:rFonts w:ascii="Garamond" w:hAnsi="Garamond" w:cs="Times New Roman"/>
        </w:rPr>
        <w:t xml:space="preserve">? </w:t>
      </w:r>
      <w:r w:rsidR="007E2EE0">
        <w:rPr>
          <w:rFonts w:ascii="Garamond" w:hAnsi="Garamond" w:cs="Times New Roman"/>
        </w:rPr>
        <w:t xml:space="preserve">I </w:t>
      </w:r>
      <w:r w:rsidR="0079489B">
        <w:rPr>
          <w:rFonts w:ascii="Garamond" w:hAnsi="Garamond" w:cs="Times New Roman"/>
        </w:rPr>
        <w:t>discuss it more in the next section.</w:t>
      </w:r>
      <w:r w:rsidR="007E2EE0">
        <w:rPr>
          <w:rFonts w:ascii="Garamond" w:hAnsi="Garamond" w:cs="Times New Roman"/>
        </w:rPr>
        <w:t xml:space="preserve"> For now, though, we can understand losing agency as losing </w:t>
      </w:r>
      <w:r w:rsidR="003335C5">
        <w:rPr>
          <w:rFonts w:ascii="Garamond" w:hAnsi="Garamond" w:cs="Times New Roman"/>
        </w:rPr>
        <w:t>various competences that are integral</w:t>
      </w:r>
      <w:r w:rsidR="00BF734C">
        <w:rPr>
          <w:rFonts w:ascii="Garamond" w:hAnsi="Garamond" w:cs="Times New Roman"/>
        </w:rPr>
        <w:t xml:space="preserve"> to one’s ability to deliberate;</w:t>
      </w:r>
      <w:r w:rsidR="003335C5">
        <w:rPr>
          <w:rFonts w:ascii="Garamond" w:hAnsi="Garamond" w:cs="Times New Roman"/>
        </w:rPr>
        <w:t xml:space="preserve"> </w:t>
      </w:r>
      <w:r w:rsidR="00C30679">
        <w:rPr>
          <w:rFonts w:ascii="Garamond" w:hAnsi="Garamond" w:cs="Times New Roman"/>
        </w:rPr>
        <w:t xml:space="preserve">one’s ability </w:t>
      </w:r>
      <w:r w:rsidR="00BF734C">
        <w:rPr>
          <w:rFonts w:ascii="Garamond" w:hAnsi="Garamond" w:cs="Times New Roman"/>
        </w:rPr>
        <w:t xml:space="preserve">to </w:t>
      </w:r>
      <w:r w:rsidR="003335C5">
        <w:rPr>
          <w:rFonts w:ascii="Garamond" w:hAnsi="Garamond" w:cs="Times New Roman"/>
        </w:rPr>
        <w:t>enact one’s values</w:t>
      </w:r>
      <w:r w:rsidR="00BF734C">
        <w:rPr>
          <w:rFonts w:ascii="Garamond" w:hAnsi="Garamond" w:cs="Times New Roman"/>
        </w:rPr>
        <w:t>, cares, and desires;</w:t>
      </w:r>
      <w:r w:rsidR="00531D22">
        <w:rPr>
          <w:rFonts w:ascii="Garamond" w:hAnsi="Garamond" w:cs="Times New Roman"/>
        </w:rPr>
        <w:t xml:space="preserve"> or</w:t>
      </w:r>
      <w:r w:rsidR="00C30679">
        <w:rPr>
          <w:rFonts w:ascii="Garamond" w:hAnsi="Garamond" w:cs="Times New Roman"/>
        </w:rPr>
        <w:t xml:space="preserve"> one’s ability</w:t>
      </w:r>
      <w:r w:rsidR="00BF734C">
        <w:rPr>
          <w:rFonts w:ascii="Garamond" w:hAnsi="Garamond" w:cs="Times New Roman"/>
        </w:rPr>
        <w:t xml:space="preserve"> to</w:t>
      </w:r>
      <w:r w:rsidR="003335C5">
        <w:rPr>
          <w:rFonts w:ascii="Garamond" w:hAnsi="Garamond" w:cs="Times New Roman"/>
        </w:rPr>
        <w:t xml:space="preserve"> critically engage with those values</w:t>
      </w:r>
      <w:r w:rsidR="00BF734C">
        <w:rPr>
          <w:rFonts w:ascii="Garamond" w:hAnsi="Garamond" w:cs="Times New Roman"/>
        </w:rPr>
        <w:t xml:space="preserve">, </w:t>
      </w:r>
      <w:r w:rsidR="009B465F">
        <w:rPr>
          <w:rFonts w:ascii="Garamond" w:hAnsi="Garamond" w:cs="Times New Roman"/>
        </w:rPr>
        <w:t>cares</w:t>
      </w:r>
      <w:r w:rsidR="00BF734C">
        <w:rPr>
          <w:rFonts w:ascii="Garamond" w:hAnsi="Garamond" w:cs="Times New Roman"/>
        </w:rPr>
        <w:t>, and desires</w:t>
      </w:r>
      <w:r w:rsidR="003335C5">
        <w:rPr>
          <w:rFonts w:ascii="Garamond" w:hAnsi="Garamond" w:cs="Times New Roman"/>
        </w:rPr>
        <w:t>.</w:t>
      </w:r>
      <w:r w:rsidR="007E2EE0">
        <w:rPr>
          <w:rFonts w:ascii="Garamond" w:hAnsi="Garamond" w:cs="Times New Roman"/>
        </w:rPr>
        <w:t xml:space="preserve"> </w:t>
      </w:r>
      <w:r w:rsidR="0051152B">
        <w:rPr>
          <w:rFonts w:ascii="Garamond" w:hAnsi="Garamond" w:cs="Times New Roman"/>
        </w:rPr>
        <w:t>And t</w:t>
      </w:r>
      <w:r w:rsidR="00B93665">
        <w:rPr>
          <w:rFonts w:ascii="Garamond" w:hAnsi="Garamond" w:cs="Times New Roman"/>
        </w:rPr>
        <w:t>he loss of agency</w:t>
      </w:r>
      <w:r w:rsidR="00992B9B">
        <w:rPr>
          <w:rFonts w:ascii="Garamond" w:hAnsi="Garamond" w:cs="Times New Roman"/>
        </w:rPr>
        <w:t>, at least when severe enough,</w:t>
      </w:r>
      <w:r w:rsidR="00B93665">
        <w:rPr>
          <w:rFonts w:ascii="Garamond" w:hAnsi="Garamond" w:cs="Times New Roman"/>
        </w:rPr>
        <w:t xml:space="preserve"> b</w:t>
      </w:r>
      <w:r w:rsidR="0004261E">
        <w:rPr>
          <w:rFonts w:ascii="Garamond" w:hAnsi="Garamond" w:cs="Times New Roman"/>
        </w:rPr>
        <w:t>rings with it a loss in practical</w:t>
      </w:r>
      <w:r w:rsidR="00B93665">
        <w:rPr>
          <w:rFonts w:ascii="Garamond" w:hAnsi="Garamond" w:cs="Times New Roman"/>
        </w:rPr>
        <w:t xml:space="preserve"> identity. By ‘</w:t>
      </w:r>
      <w:r w:rsidR="0004261E">
        <w:rPr>
          <w:rFonts w:ascii="Garamond" w:hAnsi="Garamond" w:cs="Times New Roman"/>
        </w:rPr>
        <w:t>practical</w:t>
      </w:r>
      <w:r w:rsidR="00B93665">
        <w:rPr>
          <w:rFonts w:ascii="Garamond" w:hAnsi="Garamond" w:cs="Times New Roman"/>
        </w:rPr>
        <w:t xml:space="preserve"> identity’ I mean something like one’s </w:t>
      </w:r>
      <w:r w:rsidR="0004261E">
        <w:rPr>
          <w:rFonts w:ascii="Garamond" w:hAnsi="Garamond" w:cs="Times New Roman"/>
        </w:rPr>
        <w:t xml:space="preserve">sense </w:t>
      </w:r>
      <w:r w:rsidR="003E633B">
        <w:rPr>
          <w:rFonts w:ascii="Garamond" w:hAnsi="Garamond" w:cs="Times New Roman"/>
        </w:rPr>
        <w:t>of one’s</w:t>
      </w:r>
      <w:r w:rsidR="00AB01E8">
        <w:rPr>
          <w:rFonts w:ascii="Garamond" w:hAnsi="Garamond" w:cs="Times New Roman"/>
        </w:rPr>
        <w:t xml:space="preserve"> own</w:t>
      </w:r>
      <w:r w:rsidR="006E3D3D">
        <w:rPr>
          <w:rFonts w:ascii="Garamond" w:hAnsi="Garamond" w:cs="Times New Roman"/>
        </w:rPr>
        <w:t xml:space="preserve"> identity as an agent, or, to borrow Christine </w:t>
      </w:r>
      <w:proofErr w:type="spellStart"/>
      <w:r w:rsidR="006E3D3D">
        <w:rPr>
          <w:rFonts w:ascii="Garamond" w:hAnsi="Garamond" w:cs="Times New Roman"/>
        </w:rPr>
        <w:t>Korsgaard’s</w:t>
      </w:r>
      <w:proofErr w:type="spellEnd"/>
      <w:r w:rsidR="006E3D3D">
        <w:rPr>
          <w:rFonts w:ascii="Garamond" w:hAnsi="Garamond" w:cs="Times New Roman"/>
        </w:rPr>
        <w:t xml:space="preserve"> phrase, “a description </w:t>
      </w:r>
      <w:r w:rsidR="00EF7385">
        <w:rPr>
          <w:rFonts w:ascii="Garamond" w:hAnsi="Garamond" w:cs="Times New Roman"/>
        </w:rPr>
        <w:t>under which you value yourself</w:t>
      </w:r>
      <w:r w:rsidR="009A57A8">
        <w:rPr>
          <w:rFonts w:ascii="Garamond" w:hAnsi="Garamond" w:cs="Times New Roman"/>
        </w:rPr>
        <w:t>.</w:t>
      </w:r>
      <w:r w:rsidR="00EF7385">
        <w:rPr>
          <w:rFonts w:ascii="Garamond" w:hAnsi="Garamond" w:cs="Times New Roman"/>
        </w:rPr>
        <w:t>”</w:t>
      </w:r>
      <w:r w:rsidR="00EF7385">
        <w:rPr>
          <w:rStyle w:val="FootnoteReference"/>
          <w:rFonts w:ascii="Garamond" w:hAnsi="Garamond" w:cs="Times New Roman"/>
        </w:rPr>
        <w:footnoteReference w:id="10"/>
      </w:r>
      <w:r w:rsidR="00767E9D">
        <w:rPr>
          <w:rFonts w:ascii="Garamond" w:hAnsi="Garamond" w:cs="Times New Roman"/>
        </w:rPr>
        <w:t xml:space="preserve"> </w:t>
      </w:r>
      <w:r w:rsidR="0094695B">
        <w:rPr>
          <w:rFonts w:ascii="Garamond" w:hAnsi="Garamond" w:cs="Times New Roman"/>
        </w:rPr>
        <w:t xml:space="preserve">Agency is crucial to </w:t>
      </w:r>
      <w:r w:rsidR="00BF734C">
        <w:rPr>
          <w:rFonts w:ascii="Garamond" w:hAnsi="Garamond" w:cs="Times New Roman"/>
        </w:rPr>
        <w:t xml:space="preserve">forming practical identities. However, it is also crucial for maintaining them. Practical identities bring with them standards for action. </w:t>
      </w:r>
      <w:r w:rsidR="0094695B">
        <w:rPr>
          <w:rFonts w:ascii="Garamond" w:hAnsi="Garamond" w:cs="Times New Roman"/>
        </w:rPr>
        <w:t>For instance, if one identifies as a poet</w:t>
      </w:r>
      <w:r w:rsidR="004825B0">
        <w:rPr>
          <w:rFonts w:ascii="Garamond" w:hAnsi="Garamond" w:cs="Times New Roman"/>
        </w:rPr>
        <w:t xml:space="preserve"> (at least under a cert</w:t>
      </w:r>
      <w:r w:rsidR="00FB4A88">
        <w:rPr>
          <w:rFonts w:ascii="Garamond" w:hAnsi="Garamond" w:cs="Times New Roman"/>
        </w:rPr>
        <w:t>ain description</w:t>
      </w:r>
      <w:r w:rsidR="004825B0">
        <w:rPr>
          <w:rFonts w:ascii="Garamond" w:hAnsi="Garamond" w:cs="Times New Roman"/>
        </w:rPr>
        <w:t>)</w:t>
      </w:r>
      <w:r w:rsidR="0094695B">
        <w:rPr>
          <w:rFonts w:ascii="Garamond" w:hAnsi="Garamond" w:cs="Times New Roman"/>
        </w:rPr>
        <w:t>, then one should write poetry, and on</w:t>
      </w:r>
      <w:r w:rsidR="00B66287">
        <w:rPr>
          <w:rFonts w:ascii="Garamond" w:hAnsi="Garamond" w:cs="Times New Roman"/>
        </w:rPr>
        <w:t>e should use language in complicated and creative ways</w:t>
      </w:r>
      <w:r w:rsidR="00BA4FEA">
        <w:rPr>
          <w:rFonts w:ascii="Garamond" w:hAnsi="Garamond" w:cs="Times New Roman"/>
        </w:rPr>
        <w:t>. If</w:t>
      </w:r>
      <w:r w:rsidR="0094695B">
        <w:rPr>
          <w:rFonts w:ascii="Garamond" w:hAnsi="Garamond" w:cs="Times New Roman"/>
        </w:rPr>
        <w:t xml:space="preserve"> </w:t>
      </w:r>
      <w:r w:rsidR="009445F7">
        <w:rPr>
          <w:rFonts w:ascii="Garamond" w:hAnsi="Garamond" w:cs="Times New Roman"/>
        </w:rPr>
        <w:t>one doesn’t</w:t>
      </w:r>
      <w:r w:rsidR="00BA4FEA">
        <w:rPr>
          <w:rFonts w:ascii="Garamond" w:hAnsi="Garamond" w:cs="Times New Roman"/>
        </w:rPr>
        <w:t>, or cannot,</w:t>
      </w:r>
      <w:r w:rsidR="009445F7">
        <w:rPr>
          <w:rFonts w:ascii="Garamond" w:hAnsi="Garamond" w:cs="Times New Roman"/>
        </w:rPr>
        <w:t xml:space="preserve"> </w:t>
      </w:r>
      <w:r w:rsidR="00BA4FEA">
        <w:rPr>
          <w:rFonts w:ascii="Garamond" w:hAnsi="Garamond" w:cs="Times New Roman"/>
        </w:rPr>
        <w:t>meet these standards</w:t>
      </w:r>
      <w:r w:rsidR="0094695B">
        <w:rPr>
          <w:rFonts w:ascii="Garamond" w:hAnsi="Garamond" w:cs="Times New Roman"/>
        </w:rPr>
        <w:t xml:space="preserve">, </w:t>
      </w:r>
      <w:r w:rsidR="00BA4FEA">
        <w:rPr>
          <w:rFonts w:ascii="Garamond" w:hAnsi="Garamond" w:cs="Times New Roman"/>
        </w:rPr>
        <w:t>one is failing to be a poet</w:t>
      </w:r>
      <w:r w:rsidR="00BF734C">
        <w:rPr>
          <w:rFonts w:ascii="Garamond" w:hAnsi="Garamond" w:cs="Times New Roman"/>
        </w:rPr>
        <w:t xml:space="preserve">. It is in this way that the loss of one’s agency can </w:t>
      </w:r>
      <w:r w:rsidR="00B66287">
        <w:rPr>
          <w:rFonts w:ascii="Garamond" w:hAnsi="Garamond" w:cs="Times New Roman"/>
        </w:rPr>
        <w:t>threaten one with the loss of who one is, at least as one conceives</w:t>
      </w:r>
      <w:r w:rsidR="00C11400">
        <w:rPr>
          <w:rFonts w:ascii="Garamond" w:hAnsi="Garamond" w:cs="Times New Roman"/>
        </w:rPr>
        <w:t xml:space="preserve"> of</w:t>
      </w:r>
      <w:r w:rsidR="00B66287">
        <w:rPr>
          <w:rFonts w:ascii="Garamond" w:hAnsi="Garamond" w:cs="Times New Roman"/>
        </w:rPr>
        <w:t xml:space="preserve"> oneself.</w:t>
      </w:r>
    </w:p>
    <w:p w14:paraId="0D1673B1" w14:textId="770E5267" w:rsidR="000F6953" w:rsidRDefault="00F520AA" w:rsidP="004A17D3">
      <w:pPr>
        <w:spacing w:line="480" w:lineRule="auto"/>
        <w:contextualSpacing/>
        <w:rPr>
          <w:rFonts w:ascii="Garamond" w:hAnsi="Garamond" w:cs="Times New Roman"/>
        </w:rPr>
      </w:pPr>
      <w:r>
        <w:rPr>
          <w:rFonts w:ascii="Garamond" w:hAnsi="Garamond" w:cs="Times New Roman"/>
        </w:rPr>
        <w:tab/>
        <w:t xml:space="preserve">In the next section, I </w:t>
      </w:r>
      <w:r w:rsidR="000F6953">
        <w:rPr>
          <w:rFonts w:ascii="Garamond" w:hAnsi="Garamond" w:cs="Times New Roman"/>
        </w:rPr>
        <w:t xml:space="preserve">consider why it might be rational to fear such a loss. For now, though, it seems </w:t>
      </w:r>
      <w:r w:rsidR="00602374">
        <w:rPr>
          <w:rFonts w:ascii="Garamond" w:hAnsi="Garamond" w:cs="Times New Roman"/>
        </w:rPr>
        <w:t>plausible</w:t>
      </w:r>
      <w:r w:rsidR="000F6953">
        <w:rPr>
          <w:rFonts w:ascii="Garamond" w:hAnsi="Garamond" w:cs="Times New Roman"/>
        </w:rPr>
        <w:t xml:space="preserve"> </w:t>
      </w:r>
      <w:r w:rsidR="00F53C9C">
        <w:rPr>
          <w:rFonts w:ascii="Garamond" w:hAnsi="Garamond" w:cs="Times New Roman"/>
        </w:rPr>
        <w:t xml:space="preserve">to suggest </w:t>
      </w:r>
      <w:r w:rsidR="000F6953">
        <w:rPr>
          <w:rFonts w:ascii="Garamond" w:hAnsi="Garamond" w:cs="Times New Roman"/>
        </w:rPr>
        <w:t xml:space="preserve">that it would be rational if </w:t>
      </w:r>
      <w:proofErr w:type="spellStart"/>
      <w:r w:rsidR="000F6953">
        <w:rPr>
          <w:rFonts w:ascii="Garamond" w:hAnsi="Garamond" w:cs="Times New Roman"/>
        </w:rPr>
        <w:t>Loiselle</w:t>
      </w:r>
      <w:proofErr w:type="spellEnd"/>
      <w:r w:rsidR="000F6953">
        <w:rPr>
          <w:rFonts w:ascii="Garamond" w:hAnsi="Garamond" w:cs="Times New Roman"/>
        </w:rPr>
        <w:t xml:space="preserve"> feared her Alzheimer’s because of the loss of agency and practical identity it </w:t>
      </w:r>
      <w:r w:rsidR="009445F7">
        <w:rPr>
          <w:rFonts w:ascii="Garamond" w:hAnsi="Garamond" w:cs="Times New Roman"/>
        </w:rPr>
        <w:t xml:space="preserve">threatens. </w:t>
      </w:r>
      <w:r w:rsidR="00F53C9C">
        <w:rPr>
          <w:rFonts w:ascii="Garamond" w:hAnsi="Garamond" w:cs="Times New Roman"/>
        </w:rPr>
        <w:t>Such losses are</w:t>
      </w:r>
      <w:r w:rsidR="00602374">
        <w:rPr>
          <w:rFonts w:ascii="Garamond" w:hAnsi="Garamond" w:cs="Times New Roman"/>
        </w:rPr>
        <w:t xml:space="preserve"> </w:t>
      </w:r>
      <w:r w:rsidR="00F53C9C">
        <w:rPr>
          <w:rFonts w:ascii="Garamond" w:hAnsi="Garamond" w:cs="Times New Roman"/>
        </w:rPr>
        <w:t>perhaps the most salient feature</w:t>
      </w:r>
      <w:r w:rsidR="00602374">
        <w:rPr>
          <w:rFonts w:ascii="Garamond" w:hAnsi="Garamond" w:cs="Times New Roman"/>
        </w:rPr>
        <w:t xml:space="preserve"> of Alzheimer’s disease. </w:t>
      </w:r>
      <w:r w:rsidR="0023129D">
        <w:rPr>
          <w:rFonts w:ascii="Garamond" w:hAnsi="Garamond" w:cs="Times New Roman"/>
        </w:rPr>
        <w:t>And given how central they are to the charact</w:t>
      </w:r>
      <w:r w:rsidR="00436446">
        <w:rPr>
          <w:rFonts w:ascii="Garamond" w:hAnsi="Garamond" w:cs="Times New Roman"/>
        </w:rPr>
        <w:t>er of Alzheimer’s, it seems</w:t>
      </w:r>
      <w:r w:rsidR="0023129D">
        <w:rPr>
          <w:rFonts w:ascii="Garamond" w:hAnsi="Garamond" w:cs="Times New Roman"/>
        </w:rPr>
        <w:t xml:space="preserve"> i</w:t>
      </w:r>
      <w:r w:rsidR="00602374">
        <w:rPr>
          <w:rFonts w:ascii="Garamond" w:hAnsi="Garamond" w:cs="Times New Roman"/>
        </w:rPr>
        <w:t>f we normally consider the f</w:t>
      </w:r>
      <w:r w:rsidR="0023129D">
        <w:rPr>
          <w:rFonts w:ascii="Garamond" w:hAnsi="Garamond" w:cs="Times New Roman"/>
        </w:rPr>
        <w:t>ear an Alzheimer’s patient feels</w:t>
      </w:r>
      <w:r w:rsidR="00602374">
        <w:rPr>
          <w:rFonts w:ascii="Garamond" w:hAnsi="Garamond" w:cs="Times New Roman"/>
        </w:rPr>
        <w:t xml:space="preserve"> toward </w:t>
      </w:r>
      <w:r w:rsidR="00F53C9C">
        <w:rPr>
          <w:rFonts w:ascii="Garamond" w:hAnsi="Garamond" w:cs="Times New Roman"/>
        </w:rPr>
        <w:t xml:space="preserve">her disease </w:t>
      </w:r>
      <w:r w:rsidR="00992B9B">
        <w:rPr>
          <w:rFonts w:ascii="Garamond" w:hAnsi="Garamond" w:cs="Times New Roman"/>
        </w:rPr>
        <w:t xml:space="preserve">to be </w:t>
      </w:r>
      <w:r w:rsidR="00F53C9C">
        <w:rPr>
          <w:rFonts w:ascii="Garamond" w:hAnsi="Garamond" w:cs="Times New Roman"/>
        </w:rPr>
        <w:t xml:space="preserve">fitting, we should </w:t>
      </w:r>
      <w:r w:rsidR="00C44FA3">
        <w:rPr>
          <w:rFonts w:ascii="Garamond" w:hAnsi="Garamond" w:cs="Times New Roman"/>
        </w:rPr>
        <w:t xml:space="preserve">probably </w:t>
      </w:r>
      <w:r w:rsidR="00F53C9C">
        <w:rPr>
          <w:rFonts w:ascii="Garamond" w:hAnsi="Garamond" w:cs="Times New Roman"/>
        </w:rPr>
        <w:t>accept the loss of agency and practical identity it represents</w:t>
      </w:r>
      <w:r w:rsidR="00992B9B">
        <w:rPr>
          <w:rFonts w:ascii="Garamond" w:hAnsi="Garamond" w:cs="Times New Roman"/>
        </w:rPr>
        <w:t xml:space="preserve"> as a good</w:t>
      </w:r>
      <w:r w:rsidR="002110AB">
        <w:rPr>
          <w:rFonts w:ascii="Garamond" w:hAnsi="Garamond" w:cs="Times New Roman"/>
        </w:rPr>
        <w:t xml:space="preserve"> </w:t>
      </w:r>
      <w:r w:rsidR="00992B9B">
        <w:rPr>
          <w:rFonts w:ascii="Garamond" w:hAnsi="Garamond" w:cs="Times New Roman"/>
        </w:rPr>
        <w:t>reason for that fear</w:t>
      </w:r>
      <w:r w:rsidR="0023129D">
        <w:rPr>
          <w:rFonts w:ascii="Garamond" w:hAnsi="Garamond" w:cs="Times New Roman"/>
        </w:rPr>
        <w:t>.</w:t>
      </w:r>
    </w:p>
    <w:p w14:paraId="49F2862C" w14:textId="749624A0" w:rsidR="00DD6BE8" w:rsidRPr="00CC2C7D" w:rsidRDefault="00097E2C" w:rsidP="00DD6BE8">
      <w:pPr>
        <w:spacing w:line="480" w:lineRule="auto"/>
        <w:ind w:firstLine="720"/>
        <w:contextualSpacing/>
        <w:rPr>
          <w:rFonts w:ascii="Garamond" w:hAnsi="Garamond" w:cs="Times New Roman"/>
        </w:rPr>
      </w:pPr>
      <w:r>
        <w:rPr>
          <w:rFonts w:ascii="Garamond" w:hAnsi="Garamond" w:cs="Times New Roman"/>
        </w:rPr>
        <w:t>L</w:t>
      </w:r>
      <w:r w:rsidR="003C29AA">
        <w:rPr>
          <w:rFonts w:ascii="Garamond" w:hAnsi="Garamond" w:cs="Times New Roman"/>
        </w:rPr>
        <w:t>osing one’s agency and practical identity</w:t>
      </w:r>
      <w:r w:rsidR="004D7426">
        <w:rPr>
          <w:rFonts w:ascii="Garamond" w:hAnsi="Garamond" w:cs="Times New Roman"/>
        </w:rPr>
        <w:t>, though,</w:t>
      </w:r>
      <w:r w:rsidR="003C29AA">
        <w:rPr>
          <w:rFonts w:ascii="Garamond" w:hAnsi="Garamond" w:cs="Times New Roman"/>
        </w:rPr>
        <w:t xml:space="preserve"> appea</w:t>
      </w:r>
      <w:r w:rsidR="00427529">
        <w:rPr>
          <w:rFonts w:ascii="Garamond" w:hAnsi="Garamond" w:cs="Times New Roman"/>
        </w:rPr>
        <w:t>rs to be a mere comparative bad</w:t>
      </w:r>
      <w:r w:rsidR="003C29AA">
        <w:rPr>
          <w:rFonts w:ascii="Garamond" w:hAnsi="Garamond" w:cs="Times New Roman"/>
        </w:rPr>
        <w:t xml:space="preserve">. </w:t>
      </w:r>
      <w:r w:rsidR="00DD6BE8" w:rsidRPr="00CC2C7D">
        <w:rPr>
          <w:rFonts w:ascii="Garamond" w:hAnsi="Garamond" w:cs="Times New Roman"/>
        </w:rPr>
        <w:t xml:space="preserve">Consider, for instance, the following case, which Draper takes to be an instance of a </w:t>
      </w:r>
      <w:r w:rsidR="00335109">
        <w:rPr>
          <w:rFonts w:ascii="Garamond" w:hAnsi="Garamond" w:cs="Times New Roman"/>
        </w:rPr>
        <w:t>mere comparative bad</w:t>
      </w:r>
      <w:r w:rsidR="00DD6BE8" w:rsidRPr="00CC2C7D">
        <w:rPr>
          <w:rFonts w:ascii="Garamond" w:hAnsi="Garamond" w:cs="Times New Roman"/>
        </w:rPr>
        <w:t>:</w:t>
      </w:r>
    </w:p>
    <w:p w14:paraId="78122990" w14:textId="77777777" w:rsidR="00DD6BE8" w:rsidRPr="00CC2C7D" w:rsidRDefault="00DD6BE8" w:rsidP="00DD6BE8">
      <w:pPr>
        <w:spacing w:line="240" w:lineRule="auto"/>
        <w:ind w:left="432" w:right="432"/>
        <w:contextualSpacing/>
        <w:rPr>
          <w:rFonts w:ascii="Garamond" w:hAnsi="Garamond" w:cs="Times New Roman"/>
        </w:rPr>
      </w:pPr>
      <w:r w:rsidRPr="00CC2C7D">
        <w:rPr>
          <w:rFonts w:ascii="Garamond" w:hAnsi="Garamond" w:cs="Times New Roman"/>
        </w:rPr>
        <w:t xml:space="preserve">Some very powerful entity will keep me alive forever. However, beginning tomorrow, I will receive daily doses of an anesthetic so that each day I am conscious only at midnight and only for a single second. I will not find my brief moments of consciousness pleasant or unpleasant, nor will they provide me with the opportunity to accomplish anything of even the slightest significance. When </w:t>
      </w:r>
      <w:r w:rsidRPr="00CC2C7D">
        <w:rPr>
          <w:rFonts w:ascii="Garamond" w:hAnsi="Garamond" w:cs="Times New Roman"/>
        </w:rPr>
        <w:lastRenderedPageBreak/>
        <w:t>awake, I will be in the condition of someone who, although conscious, has not yet gathered his wits about him and so cannot even recognize his circumstances.</w:t>
      </w:r>
      <w:r w:rsidRPr="00CC2C7D">
        <w:rPr>
          <w:rStyle w:val="FootnoteReference"/>
          <w:rFonts w:ascii="Garamond" w:hAnsi="Garamond" w:cs="Times New Roman"/>
        </w:rPr>
        <w:footnoteReference w:id="11"/>
      </w:r>
    </w:p>
    <w:p w14:paraId="6BD16DF9" w14:textId="77777777" w:rsidR="00DD6BE8" w:rsidRPr="00CC2C7D" w:rsidRDefault="00DD6BE8" w:rsidP="00DD6BE8">
      <w:pPr>
        <w:spacing w:line="240" w:lineRule="auto"/>
        <w:ind w:left="432" w:right="432"/>
        <w:contextualSpacing/>
        <w:rPr>
          <w:rFonts w:ascii="Garamond" w:hAnsi="Garamond" w:cs="Times New Roman"/>
        </w:rPr>
      </w:pPr>
    </w:p>
    <w:p w14:paraId="5C74E29D" w14:textId="77777777" w:rsidR="00DD6BE8" w:rsidRPr="00CC2C7D" w:rsidRDefault="00DD6BE8" w:rsidP="00DD6BE8">
      <w:pPr>
        <w:spacing w:line="240" w:lineRule="auto"/>
        <w:contextualSpacing/>
        <w:rPr>
          <w:rFonts w:ascii="Garamond" w:hAnsi="Garamond" w:cs="Times New Roman"/>
        </w:rPr>
      </w:pPr>
      <w:r w:rsidRPr="00CC2C7D">
        <w:rPr>
          <w:rFonts w:ascii="Garamond" w:hAnsi="Garamond" w:cs="Times New Roman"/>
        </w:rPr>
        <w:t>Draper offers the following analysis of the case:</w:t>
      </w:r>
    </w:p>
    <w:p w14:paraId="0B26964D" w14:textId="77777777" w:rsidR="00DD6BE8" w:rsidRPr="00CC2C7D" w:rsidRDefault="00DD6BE8" w:rsidP="00DD6BE8">
      <w:pPr>
        <w:spacing w:line="240" w:lineRule="auto"/>
        <w:contextualSpacing/>
        <w:rPr>
          <w:rFonts w:ascii="Garamond" w:hAnsi="Garamond" w:cs="Times New Roman"/>
        </w:rPr>
      </w:pPr>
    </w:p>
    <w:p w14:paraId="6260C5B6" w14:textId="77777777" w:rsidR="00DD6BE8" w:rsidRPr="00CC2C7D" w:rsidRDefault="00DD6BE8" w:rsidP="00DD6BE8">
      <w:pPr>
        <w:spacing w:line="240" w:lineRule="auto"/>
        <w:ind w:left="432" w:right="432"/>
        <w:contextualSpacing/>
        <w:rPr>
          <w:rFonts w:ascii="Garamond" w:hAnsi="Garamond" w:cs="Times New Roman"/>
        </w:rPr>
      </w:pPr>
      <w:r w:rsidRPr="00CC2C7D">
        <w:rPr>
          <w:rFonts w:ascii="Garamond" w:hAnsi="Garamond" w:cs="Times New Roman"/>
        </w:rPr>
        <w:t xml:space="preserve">It seems implausible… to suggest that in [this case] I am the victim of some absolute evil that merits fear… I suspect that most of us would say the main problem with my future in [this case] is that it contains nothing that is of value for me. It is the deprivation of all the usual benefits of life that makes the prospect of immortality without enjoyment or significant activity </w:t>
      </w:r>
      <w:proofErr w:type="gramStart"/>
      <w:r w:rsidRPr="00CC2C7D">
        <w:rPr>
          <w:rFonts w:ascii="Garamond" w:hAnsi="Garamond" w:cs="Times New Roman"/>
        </w:rPr>
        <w:t>seem</w:t>
      </w:r>
      <w:proofErr w:type="gramEnd"/>
      <w:r w:rsidRPr="00CC2C7D">
        <w:rPr>
          <w:rFonts w:ascii="Garamond" w:hAnsi="Garamond" w:cs="Times New Roman"/>
        </w:rPr>
        <w:t xml:space="preserve"> so bleak.</w:t>
      </w:r>
      <w:r w:rsidRPr="00CC2C7D">
        <w:rPr>
          <w:rStyle w:val="FootnoteReference"/>
          <w:rFonts w:ascii="Garamond" w:hAnsi="Garamond" w:cs="Times New Roman"/>
        </w:rPr>
        <w:footnoteReference w:id="12"/>
      </w:r>
    </w:p>
    <w:p w14:paraId="358DCABC" w14:textId="77777777" w:rsidR="00DD6BE8" w:rsidRPr="00CC2C7D" w:rsidRDefault="00DD6BE8" w:rsidP="00DD6BE8">
      <w:pPr>
        <w:spacing w:line="240" w:lineRule="auto"/>
        <w:ind w:left="432" w:right="432"/>
        <w:contextualSpacing/>
        <w:rPr>
          <w:rFonts w:ascii="Garamond" w:hAnsi="Garamond" w:cs="Times New Roman"/>
        </w:rPr>
      </w:pPr>
    </w:p>
    <w:p w14:paraId="1BA74C31" w14:textId="3B093061" w:rsidR="00DD6BE8" w:rsidRDefault="004144A8" w:rsidP="00DD6BE8">
      <w:pPr>
        <w:spacing w:line="480" w:lineRule="auto"/>
        <w:contextualSpacing/>
        <w:rPr>
          <w:rFonts w:ascii="Garamond" w:hAnsi="Garamond" w:cs="Times New Roman"/>
        </w:rPr>
      </w:pPr>
      <w:r>
        <w:rPr>
          <w:rFonts w:ascii="Garamond" w:hAnsi="Garamond" w:cs="Times New Roman"/>
        </w:rPr>
        <w:t>I</w:t>
      </w:r>
      <w:r w:rsidR="00DD6BE8" w:rsidRPr="00CC2C7D">
        <w:rPr>
          <w:rFonts w:ascii="Garamond" w:hAnsi="Garamond" w:cs="Times New Roman"/>
        </w:rPr>
        <w:t xml:space="preserve">f the foregoing case is merely a comparative bad that doesn’t merit fear, for Draper, then Alzheimer’s disease, at least insofar as it </w:t>
      </w:r>
      <w:r w:rsidR="00AA1312">
        <w:rPr>
          <w:rFonts w:ascii="Garamond" w:hAnsi="Garamond" w:cs="Times New Roman"/>
        </w:rPr>
        <w:t xml:space="preserve">simply </w:t>
      </w:r>
      <w:r w:rsidR="00DD6BE8" w:rsidRPr="00CC2C7D">
        <w:rPr>
          <w:rFonts w:ascii="Garamond" w:hAnsi="Garamond" w:cs="Times New Roman"/>
        </w:rPr>
        <w:t>represents</w:t>
      </w:r>
      <w:r w:rsidR="0024500C">
        <w:rPr>
          <w:rFonts w:ascii="Garamond" w:hAnsi="Garamond" w:cs="Times New Roman"/>
        </w:rPr>
        <w:t xml:space="preserve"> a</w:t>
      </w:r>
      <w:r w:rsidR="00667964">
        <w:rPr>
          <w:rFonts w:ascii="Garamond" w:hAnsi="Garamond" w:cs="Times New Roman"/>
        </w:rPr>
        <w:t xml:space="preserve"> loss of agency and practical</w:t>
      </w:r>
      <w:r w:rsidR="00DD6BE8" w:rsidRPr="00CC2C7D">
        <w:rPr>
          <w:rFonts w:ascii="Garamond" w:hAnsi="Garamond" w:cs="Times New Roman"/>
        </w:rPr>
        <w:t xml:space="preserve"> identity, </w:t>
      </w:r>
      <w:r w:rsidR="00427529">
        <w:rPr>
          <w:rFonts w:ascii="Garamond" w:hAnsi="Garamond" w:cs="Times New Roman"/>
        </w:rPr>
        <w:t xml:space="preserve">should </w:t>
      </w:r>
      <w:r w:rsidR="00DD6BE8" w:rsidRPr="00CC2C7D">
        <w:rPr>
          <w:rFonts w:ascii="Garamond" w:hAnsi="Garamond" w:cs="Times New Roman"/>
        </w:rPr>
        <w:t>likewise be a mere comparative bad that doesn’t merit fear.</w:t>
      </w:r>
      <w:r w:rsidR="00465041">
        <w:rPr>
          <w:rStyle w:val="FootnoteReference"/>
          <w:rFonts w:ascii="Garamond" w:hAnsi="Garamond" w:cs="Times New Roman"/>
        </w:rPr>
        <w:footnoteReference w:id="13"/>
      </w:r>
      <w:r w:rsidR="00DD6BE8" w:rsidRPr="00CC2C7D">
        <w:rPr>
          <w:rFonts w:ascii="Garamond" w:hAnsi="Garamond" w:cs="Times New Roman"/>
        </w:rPr>
        <w:t xml:space="preserve"> Draper describes his case as one in which a person’s “future…co</w:t>
      </w:r>
      <w:r w:rsidR="0024500C">
        <w:rPr>
          <w:rFonts w:ascii="Garamond" w:hAnsi="Garamond" w:cs="Times New Roman"/>
        </w:rPr>
        <w:t>ntains nothing that is of value.</w:t>
      </w:r>
      <w:r w:rsidR="00DD6BE8" w:rsidRPr="00CC2C7D">
        <w:rPr>
          <w:rFonts w:ascii="Garamond" w:hAnsi="Garamond" w:cs="Times New Roman"/>
        </w:rPr>
        <w:t>”</w:t>
      </w:r>
      <w:r w:rsidR="0024500C">
        <w:rPr>
          <w:rFonts w:ascii="Garamond" w:hAnsi="Garamond" w:cs="Times New Roman"/>
        </w:rPr>
        <w:t xml:space="preserve"> </w:t>
      </w:r>
      <w:r w:rsidR="00427529">
        <w:rPr>
          <w:rFonts w:ascii="Garamond" w:hAnsi="Garamond" w:cs="Times New Roman"/>
        </w:rPr>
        <w:t xml:space="preserve">And he suggests this situation is only bad because it rules out a better state of affairs, perhaps where one’s future contains some value. </w:t>
      </w:r>
      <w:r w:rsidR="0024500C">
        <w:rPr>
          <w:rFonts w:ascii="Garamond" w:hAnsi="Garamond" w:cs="Times New Roman"/>
        </w:rPr>
        <w:t xml:space="preserve">The loss of one’s agency and practical identity that accompanies Alzheimer’s, while not </w:t>
      </w:r>
      <w:r w:rsidR="00ED31B7">
        <w:rPr>
          <w:rFonts w:ascii="Garamond" w:hAnsi="Garamond" w:cs="Times New Roman"/>
        </w:rPr>
        <w:t>as dramatic</w:t>
      </w:r>
      <w:r w:rsidR="0024500C">
        <w:rPr>
          <w:rFonts w:ascii="Garamond" w:hAnsi="Garamond" w:cs="Times New Roman"/>
        </w:rPr>
        <w:t xml:space="preserve"> as being anesthetized for eternity, could be described similarly, perhaps as a situation in which the value of one’s future is severely dim</w:t>
      </w:r>
      <w:r w:rsidR="00F520AA">
        <w:rPr>
          <w:rFonts w:ascii="Garamond" w:hAnsi="Garamond" w:cs="Times New Roman"/>
        </w:rPr>
        <w:t>inished. This loss, then, doesn’</w:t>
      </w:r>
      <w:r w:rsidR="0024500C">
        <w:rPr>
          <w:rFonts w:ascii="Garamond" w:hAnsi="Garamond" w:cs="Times New Roman"/>
        </w:rPr>
        <w:t xml:space="preserve">t appear to be bad simply in virtue of </w:t>
      </w:r>
      <w:proofErr w:type="gramStart"/>
      <w:r w:rsidR="0024500C">
        <w:rPr>
          <w:rFonts w:ascii="Garamond" w:hAnsi="Garamond" w:cs="Times New Roman"/>
        </w:rPr>
        <w:t>its</w:t>
      </w:r>
      <w:proofErr w:type="gramEnd"/>
      <w:r w:rsidR="0024500C">
        <w:rPr>
          <w:rFonts w:ascii="Garamond" w:hAnsi="Garamond" w:cs="Times New Roman"/>
        </w:rPr>
        <w:t xml:space="preserve"> obtaining. Rather, it appears to be a </w:t>
      </w:r>
      <w:r w:rsidR="00335109">
        <w:rPr>
          <w:rFonts w:ascii="Garamond" w:hAnsi="Garamond" w:cs="Times New Roman"/>
        </w:rPr>
        <w:t xml:space="preserve">mere </w:t>
      </w:r>
      <w:r w:rsidR="0024500C">
        <w:rPr>
          <w:rFonts w:ascii="Garamond" w:hAnsi="Garamond" w:cs="Times New Roman"/>
        </w:rPr>
        <w:t>comparative bad</w:t>
      </w:r>
      <w:r w:rsidR="009F3D9C">
        <w:rPr>
          <w:rFonts w:ascii="Garamond" w:hAnsi="Garamond" w:cs="Times New Roman"/>
        </w:rPr>
        <w:t>:</w:t>
      </w:r>
      <w:r w:rsidR="0024500C">
        <w:rPr>
          <w:rFonts w:ascii="Garamond" w:hAnsi="Garamond" w:cs="Times New Roman"/>
        </w:rPr>
        <w:t xml:space="preserve"> </w:t>
      </w:r>
      <w:r w:rsidR="009F3D9C">
        <w:rPr>
          <w:rFonts w:ascii="Garamond" w:hAnsi="Garamond" w:cs="Times New Roman"/>
        </w:rPr>
        <w:t>losing one’s</w:t>
      </w:r>
      <w:r w:rsidR="0024500C">
        <w:rPr>
          <w:rFonts w:ascii="Garamond" w:hAnsi="Garamond" w:cs="Times New Roman"/>
        </w:rPr>
        <w:t xml:space="preserve"> agency and practical identity rules out </w:t>
      </w:r>
      <w:r w:rsidR="009E2195">
        <w:rPr>
          <w:rFonts w:ascii="Garamond" w:hAnsi="Garamond" w:cs="Times New Roman"/>
        </w:rPr>
        <w:t>a better state</w:t>
      </w:r>
      <w:r w:rsidR="0024500C">
        <w:rPr>
          <w:rFonts w:ascii="Garamond" w:hAnsi="Garamond" w:cs="Times New Roman"/>
        </w:rPr>
        <w:t xml:space="preserve"> of affairs</w:t>
      </w:r>
      <w:r w:rsidR="00335109">
        <w:rPr>
          <w:rFonts w:ascii="Garamond" w:hAnsi="Garamond" w:cs="Times New Roman"/>
        </w:rPr>
        <w:t xml:space="preserve"> that could have obtained</w:t>
      </w:r>
      <w:r w:rsidR="0024500C">
        <w:rPr>
          <w:rFonts w:ascii="Garamond" w:hAnsi="Garamond" w:cs="Times New Roman"/>
        </w:rPr>
        <w:t>,</w:t>
      </w:r>
      <w:r w:rsidR="00335109">
        <w:rPr>
          <w:rFonts w:ascii="Garamond" w:hAnsi="Garamond" w:cs="Times New Roman"/>
        </w:rPr>
        <w:t xml:space="preserve"> namely</w:t>
      </w:r>
      <w:r w:rsidR="0024500C">
        <w:rPr>
          <w:rFonts w:ascii="Garamond" w:hAnsi="Garamond" w:cs="Times New Roman"/>
        </w:rPr>
        <w:t xml:space="preserve"> </w:t>
      </w:r>
      <w:r w:rsidR="009F3D9C">
        <w:rPr>
          <w:rFonts w:ascii="Garamond" w:hAnsi="Garamond" w:cs="Times New Roman"/>
        </w:rPr>
        <w:t xml:space="preserve">a situation in which </w:t>
      </w:r>
      <w:r w:rsidR="0024500C">
        <w:rPr>
          <w:rFonts w:ascii="Garamond" w:hAnsi="Garamond" w:cs="Times New Roman"/>
        </w:rPr>
        <w:t>one retains one’s agency and practical identity to a greater degree.</w:t>
      </w:r>
    </w:p>
    <w:p w14:paraId="6FC014E7" w14:textId="0AE58ECF" w:rsidR="00892C84" w:rsidRDefault="00892C84" w:rsidP="00DD6BE8">
      <w:pPr>
        <w:spacing w:line="480" w:lineRule="auto"/>
        <w:contextualSpacing/>
        <w:rPr>
          <w:rFonts w:ascii="Garamond" w:hAnsi="Garamond" w:cs="Times New Roman"/>
        </w:rPr>
      </w:pPr>
      <w:r>
        <w:rPr>
          <w:rFonts w:ascii="Garamond" w:hAnsi="Garamond" w:cs="Times New Roman"/>
        </w:rPr>
        <w:tab/>
      </w:r>
      <w:r w:rsidR="004D1704">
        <w:rPr>
          <w:rFonts w:ascii="Garamond" w:hAnsi="Garamond" w:cs="Times New Roman"/>
        </w:rPr>
        <w:t>It seems, then, that losing one’s agency and practical identity is a mere comparative bad. However, it also seems to be a fitting object of fear. I’m thus skeptical of Draper’s generalization that no mere comparative bad can be a fitting object of fear.</w:t>
      </w:r>
      <w:r w:rsidR="007179A8">
        <w:rPr>
          <w:rFonts w:ascii="Garamond" w:hAnsi="Garamond" w:cs="Times New Roman"/>
        </w:rPr>
        <w:t xml:space="preserve"> And without th</w:t>
      </w:r>
      <w:r w:rsidR="00F520AA">
        <w:rPr>
          <w:rFonts w:ascii="Garamond" w:hAnsi="Garamond" w:cs="Times New Roman"/>
        </w:rPr>
        <w:t>is generalization, Draper hasn’</w:t>
      </w:r>
      <w:r w:rsidR="007179A8">
        <w:rPr>
          <w:rFonts w:ascii="Garamond" w:hAnsi="Garamond" w:cs="Times New Roman"/>
        </w:rPr>
        <w:t>t established his first premise.</w:t>
      </w:r>
      <w:r w:rsidR="007179A8" w:rsidRPr="00CC2C7D">
        <w:rPr>
          <w:rStyle w:val="FootnoteReference"/>
          <w:rFonts w:ascii="Garamond" w:hAnsi="Garamond" w:cs="Times New Roman"/>
        </w:rPr>
        <w:footnoteReference w:id="14"/>
      </w:r>
    </w:p>
    <w:p w14:paraId="65A6C191" w14:textId="7D2C0CC8" w:rsidR="007179A8" w:rsidRPr="007179A8" w:rsidRDefault="007179A8" w:rsidP="00DD6BE8">
      <w:pPr>
        <w:spacing w:line="480" w:lineRule="auto"/>
        <w:contextualSpacing/>
        <w:rPr>
          <w:rFonts w:ascii="Garamond" w:hAnsi="Garamond" w:cs="Times New Roman"/>
          <w:b/>
        </w:rPr>
      </w:pPr>
      <w:r>
        <w:rPr>
          <w:rFonts w:ascii="Garamond" w:hAnsi="Garamond" w:cs="Times New Roman"/>
          <w:b/>
        </w:rPr>
        <w:t xml:space="preserve">4. </w:t>
      </w:r>
      <w:r w:rsidR="00C6666A">
        <w:rPr>
          <w:rFonts w:ascii="Garamond" w:hAnsi="Garamond" w:cs="Times New Roman"/>
          <w:b/>
        </w:rPr>
        <w:t>Why fear the loss of agency and practical identity</w:t>
      </w:r>
      <w:r>
        <w:rPr>
          <w:rFonts w:ascii="Garamond" w:hAnsi="Garamond" w:cs="Times New Roman"/>
          <w:b/>
        </w:rPr>
        <w:t>?</w:t>
      </w:r>
    </w:p>
    <w:p w14:paraId="5BDE7675" w14:textId="6A9F31C3" w:rsidR="008B00A1" w:rsidRDefault="00483D1E" w:rsidP="00284492">
      <w:pPr>
        <w:spacing w:line="480" w:lineRule="auto"/>
        <w:contextualSpacing/>
        <w:rPr>
          <w:rFonts w:ascii="Garamond" w:hAnsi="Garamond" w:cs="Times New Roman"/>
        </w:rPr>
      </w:pPr>
      <w:r>
        <w:rPr>
          <w:rFonts w:ascii="Garamond" w:hAnsi="Garamond" w:cs="Times New Roman"/>
        </w:rPr>
        <w:tab/>
      </w:r>
      <w:r w:rsidR="0051674B">
        <w:rPr>
          <w:rFonts w:ascii="Garamond" w:hAnsi="Garamond" w:cs="Times New Roman"/>
        </w:rPr>
        <w:t>So far, I’</w:t>
      </w:r>
      <w:r w:rsidR="009A2DDF">
        <w:rPr>
          <w:rFonts w:ascii="Garamond" w:hAnsi="Garamond" w:cs="Times New Roman"/>
        </w:rPr>
        <w:t xml:space="preserve">ve </w:t>
      </w:r>
      <w:r w:rsidR="00E23075">
        <w:rPr>
          <w:rFonts w:ascii="Garamond" w:hAnsi="Garamond" w:cs="Times New Roman"/>
        </w:rPr>
        <w:t>taken for granted that</w:t>
      </w:r>
      <w:r w:rsidR="0051674B">
        <w:rPr>
          <w:rFonts w:ascii="Garamond" w:hAnsi="Garamond" w:cs="Times New Roman"/>
        </w:rPr>
        <w:t xml:space="preserve"> the loss of agency and practical identity that Alzheimer’s represents </w:t>
      </w:r>
      <w:r w:rsidR="00E23075">
        <w:rPr>
          <w:rFonts w:ascii="Garamond" w:hAnsi="Garamond" w:cs="Times New Roman"/>
        </w:rPr>
        <w:t>is</w:t>
      </w:r>
      <w:r w:rsidR="0051674B">
        <w:rPr>
          <w:rFonts w:ascii="Garamond" w:hAnsi="Garamond" w:cs="Times New Roman"/>
        </w:rPr>
        <w:t xml:space="preserve"> a fitting object of fear. </w:t>
      </w:r>
      <w:r w:rsidR="008B00A1">
        <w:rPr>
          <w:rFonts w:ascii="Garamond" w:hAnsi="Garamond" w:cs="Times New Roman"/>
        </w:rPr>
        <w:t>This seems like a plausible suggestion</w:t>
      </w:r>
      <w:r w:rsidR="006D6C75">
        <w:rPr>
          <w:rFonts w:ascii="Garamond" w:hAnsi="Garamond" w:cs="Times New Roman"/>
        </w:rPr>
        <w:t>. As I’ve mentioned, such loss</w:t>
      </w:r>
      <w:r w:rsidR="00E23075">
        <w:rPr>
          <w:rFonts w:ascii="Garamond" w:hAnsi="Garamond" w:cs="Times New Roman"/>
        </w:rPr>
        <w:t xml:space="preserve"> seems like one </w:t>
      </w:r>
      <w:r w:rsidR="00E23075">
        <w:rPr>
          <w:rFonts w:ascii="Garamond" w:hAnsi="Garamond" w:cs="Times New Roman"/>
        </w:rPr>
        <w:lastRenderedPageBreak/>
        <w:t xml:space="preserve">of the most salient features of Alzheimer’s disease, </w:t>
      </w:r>
      <w:r w:rsidR="006D6C75">
        <w:rPr>
          <w:rFonts w:ascii="Garamond" w:hAnsi="Garamond" w:cs="Times New Roman"/>
        </w:rPr>
        <w:t>and</w:t>
      </w:r>
      <w:r w:rsidR="00E23075">
        <w:rPr>
          <w:rFonts w:ascii="Garamond" w:hAnsi="Garamond" w:cs="Times New Roman"/>
        </w:rPr>
        <w:t xml:space="preserve"> we normally consider </w:t>
      </w:r>
      <w:r w:rsidR="00ED31B7">
        <w:rPr>
          <w:rFonts w:ascii="Garamond" w:hAnsi="Garamond" w:cs="Times New Roman"/>
        </w:rPr>
        <w:t>Alzheimer’s</w:t>
      </w:r>
      <w:r w:rsidR="006D6C75">
        <w:rPr>
          <w:rFonts w:ascii="Garamond" w:hAnsi="Garamond" w:cs="Times New Roman"/>
        </w:rPr>
        <w:t xml:space="preserve"> </w:t>
      </w:r>
      <w:r w:rsidR="00E23075">
        <w:rPr>
          <w:rFonts w:ascii="Garamond" w:hAnsi="Garamond" w:cs="Times New Roman"/>
        </w:rPr>
        <w:t xml:space="preserve">rational to fear. Nevertheless, one </w:t>
      </w:r>
      <w:r w:rsidR="005652E0">
        <w:rPr>
          <w:rFonts w:ascii="Garamond" w:hAnsi="Garamond" w:cs="Times New Roman"/>
        </w:rPr>
        <w:t>might wonder why such a loss merits fear</w:t>
      </w:r>
      <w:r w:rsidR="0063566D">
        <w:rPr>
          <w:rFonts w:ascii="Garamond" w:hAnsi="Garamond" w:cs="Times New Roman"/>
        </w:rPr>
        <w:t xml:space="preserve"> if it does</w:t>
      </w:r>
      <w:r w:rsidR="003503E3">
        <w:rPr>
          <w:rFonts w:ascii="Garamond" w:hAnsi="Garamond" w:cs="Times New Roman"/>
        </w:rPr>
        <w:t xml:space="preserve">. In this section </w:t>
      </w:r>
      <w:r w:rsidR="00E23075">
        <w:rPr>
          <w:rFonts w:ascii="Garamond" w:hAnsi="Garamond" w:cs="Times New Roman"/>
        </w:rPr>
        <w:t>I</w:t>
      </w:r>
      <w:r w:rsidR="005652E0">
        <w:rPr>
          <w:rFonts w:ascii="Garamond" w:hAnsi="Garamond" w:cs="Times New Roman"/>
        </w:rPr>
        <w:t xml:space="preserve"> </w:t>
      </w:r>
      <w:r w:rsidR="003503E3">
        <w:rPr>
          <w:rFonts w:ascii="Garamond" w:hAnsi="Garamond" w:cs="Times New Roman"/>
        </w:rPr>
        <w:t>endeavor</w:t>
      </w:r>
      <w:r w:rsidR="005652E0">
        <w:rPr>
          <w:rFonts w:ascii="Garamond" w:hAnsi="Garamond" w:cs="Times New Roman"/>
        </w:rPr>
        <w:t xml:space="preserve"> to answer this question</w:t>
      </w:r>
      <w:r w:rsidR="00193DA9">
        <w:rPr>
          <w:rFonts w:ascii="Garamond" w:hAnsi="Garamond" w:cs="Times New Roman"/>
        </w:rPr>
        <w:t xml:space="preserve">. That is, I try to motivate </w:t>
      </w:r>
      <w:r w:rsidR="00500D3D">
        <w:rPr>
          <w:rFonts w:ascii="Garamond" w:hAnsi="Garamond" w:cs="Times New Roman"/>
        </w:rPr>
        <w:t xml:space="preserve">the view </w:t>
      </w:r>
      <w:r w:rsidR="00193DA9">
        <w:rPr>
          <w:rFonts w:ascii="Garamond" w:hAnsi="Garamond" w:cs="Times New Roman"/>
        </w:rPr>
        <w:t>that fearing the loss of one’s agency and practical identity is rational</w:t>
      </w:r>
      <w:r w:rsidR="00DA2ADD">
        <w:rPr>
          <w:rFonts w:ascii="Garamond" w:hAnsi="Garamond" w:cs="Times New Roman"/>
        </w:rPr>
        <w:t xml:space="preserve"> by determining why it might merit fear</w:t>
      </w:r>
      <w:r w:rsidR="00A10AC8">
        <w:rPr>
          <w:rFonts w:ascii="Garamond" w:hAnsi="Garamond" w:cs="Times New Roman"/>
        </w:rPr>
        <w:t xml:space="preserve">. </w:t>
      </w:r>
      <w:r w:rsidR="00193DA9">
        <w:rPr>
          <w:rFonts w:ascii="Garamond" w:hAnsi="Garamond" w:cs="Times New Roman"/>
        </w:rPr>
        <w:t xml:space="preserve">I </w:t>
      </w:r>
      <w:r w:rsidR="008B00A1">
        <w:rPr>
          <w:rFonts w:ascii="Garamond" w:hAnsi="Garamond" w:cs="Times New Roman"/>
        </w:rPr>
        <w:t>do this by reflecting on</w:t>
      </w:r>
      <w:r w:rsidR="008315B6">
        <w:rPr>
          <w:rFonts w:ascii="Garamond" w:hAnsi="Garamond" w:cs="Times New Roman"/>
        </w:rPr>
        <w:t xml:space="preserve"> what it is like to live with Alzheimer’s disease, a</w:t>
      </w:r>
      <w:r w:rsidR="0063566D">
        <w:rPr>
          <w:rFonts w:ascii="Garamond" w:hAnsi="Garamond" w:cs="Times New Roman"/>
        </w:rPr>
        <w:t>s reported by those who have it</w:t>
      </w:r>
      <w:r w:rsidR="00EB3602">
        <w:rPr>
          <w:rFonts w:ascii="Garamond" w:hAnsi="Garamond" w:cs="Times New Roman"/>
        </w:rPr>
        <w:t>.</w:t>
      </w:r>
    </w:p>
    <w:p w14:paraId="4D387F12" w14:textId="3CF9595E" w:rsidR="00284492" w:rsidRPr="00CC2C7D" w:rsidRDefault="00284492" w:rsidP="00284492">
      <w:pPr>
        <w:spacing w:line="480" w:lineRule="auto"/>
        <w:contextualSpacing/>
        <w:rPr>
          <w:rFonts w:ascii="Garamond" w:hAnsi="Garamond" w:cs="Times New Roman"/>
        </w:rPr>
      </w:pPr>
      <w:r w:rsidRPr="00CC2C7D">
        <w:rPr>
          <w:rFonts w:ascii="Garamond" w:hAnsi="Garamond" w:cs="Times New Roman"/>
        </w:rPr>
        <w:tab/>
        <w:t>I don’t mean to say</w:t>
      </w:r>
      <w:r w:rsidR="00641B0A">
        <w:rPr>
          <w:rFonts w:ascii="Garamond" w:hAnsi="Garamond" w:cs="Times New Roman"/>
        </w:rPr>
        <w:t xml:space="preserve"> here</w:t>
      </w:r>
      <w:r w:rsidR="00CD7B11">
        <w:rPr>
          <w:rFonts w:ascii="Garamond" w:hAnsi="Garamond" w:cs="Times New Roman"/>
        </w:rPr>
        <w:t>, though,</w:t>
      </w:r>
      <w:r w:rsidRPr="00CC2C7D">
        <w:rPr>
          <w:rFonts w:ascii="Garamond" w:hAnsi="Garamond" w:cs="Times New Roman"/>
        </w:rPr>
        <w:t xml:space="preserve"> that the loss of a</w:t>
      </w:r>
      <w:r w:rsidR="006D6C75">
        <w:rPr>
          <w:rFonts w:ascii="Garamond" w:hAnsi="Garamond" w:cs="Times New Roman"/>
        </w:rPr>
        <w:t>gency and practical</w:t>
      </w:r>
      <w:r w:rsidRPr="00CC2C7D">
        <w:rPr>
          <w:rFonts w:ascii="Garamond" w:hAnsi="Garamond" w:cs="Times New Roman"/>
        </w:rPr>
        <w:t xml:space="preserve"> identity is the only possible explanation for the fear people with Alzheimer’s feel. Confusion,</w:t>
      </w:r>
      <w:r w:rsidR="00907692">
        <w:rPr>
          <w:rFonts w:ascii="Garamond" w:hAnsi="Garamond" w:cs="Times New Roman"/>
        </w:rPr>
        <w:t xml:space="preserve"> feeling vulnerable,</w:t>
      </w:r>
      <w:r w:rsidR="00A10AC8">
        <w:rPr>
          <w:rFonts w:ascii="Garamond" w:hAnsi="Garamond" w:cs="Times New Roman"/>
        </w:rPr>
        <w:t xml:space="preserve"> becoming lost,</w:t>
      </w:r>
      <w:r w:rsidRPr="00CC2C7D">
        <w:rPr>
          <w:rFonts w:ascii="Garamond" w:hAnsi="Garamond" w:cs="Times New Roman"/>
        </w:rPr>
        <w:t xml:space="preserve"> being </w:t>
      </w:r>
      <w:r w:rsidR="00505249">
        <w:rPr>
          <w:rFonts w:ascii="Garamond" w:hAnsi="Garamond" w:cs="Times New Roman"/>
        </w:rPr>
        <w:t>confronted by seeming strangers</w:t>
      </w:r>
      <w:r w:rsidR="00A10AC8">
        <w:rPr>
          <w:rFonts w:ascii="Garamond" w:hAnsi="Garamond" w:cs="Times New Roman"/>
        </w:rPr>
        <w:t>—</w:t>
      </w:r>
      <w:r w:rsidRPr="00CC2C7D">
        <w:rPr>
          <w:rFonts w:ascii="Garamond" w:hAnsi="Garamond" w:cs="Times New Roman"/>
        </w:rPr>
        <w:t>all of these might be sources of fear in their own right, and I don’t mean to diminish their relevance for</w:t>
      </w:r>
      <w:r w:rsidR="00C66165">
        <w:rPr>
          <w:rFonts w:ascii="Garamond" w:hAnsi="Garamond" w:cs="Times New Roman"/>
        </w:rPr>
        <w:t xml:space="preserve"> people with Alzheimer’s</w:t>
      </w:r>
      <w:r w:rsidRPr="00CC2C7D">
        <w:rPr>
          <w:rFonts w:ascii="Garamond" w:hAnsi="Garamond" w:cs="Times New Roman"/>
        </w:rPr>
        <w:t xml:space="preserve">. Moreover, I don’t wish to claim that </w:t>
      </w:r>
      <w:r w:rsidRPr="00CC2C7D">
        <w:rPr>
          <w:rFonts w:ascii="Garamond" w:hAnsi="Garamond" w:cs="Times New Roman"/>
          <w:i/>
        </w:rPr>
        <w:t xml:space="preserve">all </w:t>
      </w:r>
      <w:r w:rsidRPr="00CC2C7D">
        <w:rPr>
          <w:rFonts w:ascii="Garamond" w:hAnsi="Garamond" w:cs="Times New Roman"/>
        </w:rPr>
        <w:t>people with Alzheimer’s fear their disease and its progression, nor that all fear the loss of their age</w:t>
      </w:r>
      <w:r w:rsidR="003A2EC6">
        <w:rPr>
          <w:rFonts w:ascii="Garamond" w:hAnsi="Garamond" w:cs="Times New Roman"/>
        </w:rPr>
        <w:t>ncy and practical</w:t>
      </w:r>
      <w:r w:rsidRPr="00CC2C7D">
        <w:rPr>
          <w:rFonts w:ascii="Garamond" w:hAnsi="Garamond" w:cs="Times New Roman"/>
        </w:rPr>
        <w:t xml:space="preserve"> identity. I also d</w:t>
      </w:r>
      <w:r w:rsidR="00A10AC8">
        <w:rPr>
          <w:rFonts w:ascii="Garamond" w:hAnsi="Garamond" w:cs="Times New Roman"/>
        </w:rPr>
        <w:t xml:space="preserve">on’t wish to claim that </w:t>
      </w:r>
      <w:r w:rsidRPr="00CC2C7D">
        <w:rPr>
          <w:rFonts w:ascii="Garamond" w:hAnsi="Garamond" w:cs="Times New Roman"/>
        </w:rPr>
        <w:t xml:space="preserve">people with Alzheimer’s </w:t>
      </w:r>
      <w:r w:rsidRPr="00CC2C7D">
        <w:rPr>
          <w:rFonts w:ascii="Garamond" w:hAnsi="Garamond" w:cs="Times New Roman"/>
          <w:i/>
        </w:rPr>
        <w:t xml:space="preserve">ought </w:t>
      </w:r>
      <w:r w:rsidRPr="00CC2C7D">
        <w:rPr>
          <w:rFonts w:ascii="Garamond" w:hAnsi="Garamond" w:cs="Times New Roman"/>
        </w:rPr>
        <w:t>to fear their disease or the losses it brings.</w:t>
      </w:r>
      <w:r w:rsidRPr="00CC2C7D">
        <w:rPr>
          <w:rStyle w:val="FootnoteReference"/>
          <w:rFonts w:ascii="Garamond" w:hAnsi="Garamond" w:cs="Times New Roman"/>
        </w:rPr>
        <w:footnoteReference w:id="15"/>
      </w:r>
      <w:r w:rsidRPr="00CC2C7D">
        <w:rPr>
          <w:rFonts w:ascii="Garamond" w:hAnsi="Garamond" w:cs="Times New Roman"/>
        </w:rPr>
        <w:t xml:space="preserve"> My claim is simply that </w:t>
      </w:r>
      <w:r w:rsidRPr="00CC2C7D">
        <w:rPr>
          <w:rFonts w:ascii="Garamond" w:hAnsi="Garamond" w:cs="Times New Roman"/>
          <w:i/>
        </w:rPr>
        <w:t>some</w:t>
      </w:r>
      <w:r w:rsidRPr="00CC2C7D">
        <w:rPr>
          <w:rFonts w:ascii="Garamond" w:hAnsi="Garamond" w:cs="Times New Roman"/>
        </w:rPr>
        <w:t xml:space="preserve"> people with Alzheimer’s seem to fear their disease because of the loss of agen</w:t>
      </w:r>
      <w:r w:rsidR="006D6C75">
        <w:rPr>
          <w:rFonts w:ascii="Garamond" w:hAnsi="Garamond" w:cs="Times New Roman"/>
        </w:rPr>
        <w:t>cy and practical</w:t>
      </w:r>
      <w:r w:rsidRPr="00CC2C7D">
        <w:rPr>
          <w:rFonts w:ascii="Garamond" w:hAnsi="Garamond" w:cs="Times New Roman"/>
        </w:rPr>
        <w:t xml:space="preserve"> identity it represents, and such a loss seems rational to fear.</w:t>
      </w:r>
    </w:p>
    <w:p w14:paraId="26BFC301" w14:textId="73E18E67" w:rsidR="000172BB" w:rsidRPr="00CC2C7D" w:rsidRDefault="006609DC" w:rsidP="000172BB">
      <w:pPr>
        <w:spacing w:line="480" w:lineRule="auto"/>
        <w:ind w:firstLine="720"/>
        <w:contextualSpacing/>
        <w:rPr>
          <w:rFonts w:ascii="Garamond" w:hAnsi="Garamond" w:cs="Times New Roman"/>
        </w:rPr>
      </w:pPr>
      <w:r>
        <w:rPr>
          <w:rFonts w:ascii="Garamond" w:hAnsi="Garamond" w:cs="Times New Roman"/>
        </w:rPr>
        <w:t>S</w:t>
      </w:r>
      <w:r w:rsidR="000172BB" w:rsidRPr="00CC2C7D">
        <w:rPr>
          <w:rFonts w:ascii="Garamond" w:hAnsi="Garamond" w:cs="Times New Roman"/>
        </w:rPr>
        <w:t>uch losses haunted Dr. M, the professor and poet whom you’ll remember describing her</w:t>
      </w:r>
      <w:r w:rsidR="00A10AC8">
        <w:rPr>
          <w:rFonts w:ascii="Garamond" w:hAnsi="Garamond" w:cs="Times New Roman"/>
        </w:rPr>
        <w:t>self being “driven crazy” by her</w:t>
      </w:r>
      <w:r w:rsidR="000172BB" w:rsidRPr="00CC2C7D">
        <w:rPr>
          <w:rFonts w:ascii="Garamond" w:hAnsi="Garamond" w:cs="Times New Roman"/>
        </w:rPr>
        <w:t xml:space="preserve"> symptoms. Reflecting on a comment Dr. M made about not feeling like herself because of her inability to effectively use language, Steven </w:t>
      </w:r>
      <w:proofErr w:type="spellStart"/>
      <w:r w:rsidR="000172BB" w:rsidRPr="00CC2C7D">
        <w:rPr>
          <w:rFonts w:ascii="Garamond" w:hAnsi="Garamond" w:cs="Times New Roman"/>
        </w:rPr>
        <w:t>Sabat</w:t>
      </w:r>
      <w:proofErr w:type="spellEnd"/>
      <w:r w:rsidR="000172BB" w:rsidRPr="00CC2C7D">
        <w:rPr>
          <w:rFonts w:ascii="Garamond" w:hAnsi="Garamond" w:cs="Times New Roman"/>
        </w:rPr>
        <w:t xml:space="preserve">, a psychologist who </w:t>
      </w:r>
      <w:r w:rsidR="00CD7B11">
        <w:rPr>
          <w:rFonts w:ascii="Garamond" w:hAnsi="Garamond" w:cs="Times New Roman"/>
        </w:rPr>
        <w:t>work</w:t>
      </w:r>
      <w:r w:rsidR="001C2853">
        <w:rPr>
          <w:rFonts w:ascii="Garamond" w:hAnsi="Garamond" w:cs="Times New Roman"/>
        </w:rPr>
        <w:t>ed</w:t>
      </w:r>
      <w:r w:rsidR="00CD7B11">
        <w:rPr>
          <w:rFonts w:ascii="Garamond" w:hAnsi="Garamond" w:cs="Times New Roman"/>
        </w:rPr>
        <w:t xml:space="preserve"> with</w:t>
      </w:r>
      <w:r w:rsidR="00505249">
        <w:rPr>
          <w:rFonts w:ascii="Garamond" w:hAnsi="Garamond" w:cs="Times New Roman"/>
        </w:rPr>
        <w:t xml:space="preserve"> Dr. </w:t>
      </w:r>
      <w:r w:rsidR="000172BB" w:rsidRPr="00CC2C7D">
        <w:rPr>
          <w:rFonts w:ascii="Garamond" w:hAnsi="Garamond" w:cs="Times New Roman"/>
        </w:rPr>
        <w:t>M over a number of years, writes:</w:t>
      </w:r>
    </w:p>
    <w:p w14:paraId="25A8B4AA" w14:textId="77777777" w:rsidR="000172BB" w:rsidRPr="00CC2C7D" w:rsidRDefault="000172BB" w:rsidP="000172BB">
      <w:pPr>
        <w:spacing w:line="240" w:lineRule="auto"/>
        <w:ind w:left="432" w:right="432"/>
        <w:contextualSpacing/>
        <w:rPr>
          <w:rFonts w:ascii="Garamond" w:hAnsi="Garamond" w:cs="Times New Roman"/>
        </w:rPr>
      </w:pPr>
      <w:r w:rsidRPr="00CC2C7D">
        <w:rPr>
          <w:rFonts w:ascii="Garamond" w:hAnsi="Garamond" w:cs="Times New Roman"/>
        </w:rPr>
        <w:t xml:space="preserve">All her life she expressed herself artfully and effortlessly, never having had the experience of being any other way until being struck by [Alzheimer’s]. Her verbal ability was an extremely important aspect of her sense of </w:t>
      </w:r>
      <w:proofErr w:type="gramStart"/>
      <w:r w:rsidRPr="00CC2C7D">
        <w:rPr>
          <w:rFonts w:ascii="Garamond" w:hAnsi="Garamond" w:cs="Times New Roman"/>
        </w:rPr>
        <w:t>self going</w:t>
      </w:r>
      <w:proofErr w:type="gramEnd"/>
      <w:r w:rsidRPr="00CC2C7D">
        <w:rPr>
          <w:rFonts w:ascii="Garamond" w:hAnsi="Garamond" w:cs="Times New Roman"/>
        </w:rPr>
        <w:t xml:space="preserve"> back to the days of her youth. As a result of the profoundly negative impact of [Alzheimer’s] on her ability to use words, it comes as no surprise that she says, “I don’t feel myself.” Her personal present was dominated just as much by the memory of her lifelong gift of literary and verbal expression and of what she therefore “should” be able to do, as it was by her clear awareness of and torment about how it was affected by Alzheimer’s.</w:t>
      </w:r>
      <w:r w:rsidRPr="00CC2C7D">
        <w:rPr>
          <w:rStyle w:val="FootnoteReference"/>
          <w:rFonts w:ascii="Garamond" w:hAnsi="Garamond" w:cs="Times New Roman"/>
        </w:rPr>
        <w:footnoteReference w:id="16"/>
      </w:r>
    </w:p>
    <w:p w14:paraId="5427932E" w14:textId="77777777" w:rsidR="000172BB" w:rsidRPr="00CC2C7D" w:rsidRDefault="000172BB" w:rsidP="000172BB">
      <w:pPr>
        <w:spacing w:line="240" w:lineRule="auto"/>
        <w:ind w:left="432" w:right="432"/>
        <w:contextualSpacing/>
        <w:rPr>
          <w:rFonts w:ascii="Garamond" w:hAnsi="Garamond" w:cs="Times New Roman"/>
        </w:rPr>
      </w:pPr>
    </w:p>
    <w:p w14:paraId="0D46391C" w14:textId="77777777" w:rsidR="000172BB" w:rsidRPr="00CC2C7D" w:rsidRDefault="000172BB" w:rsidP="000172BB">
      <w:pPr>
        <w:spacing w:line="480" w:lineRule="auto"/>
        <w:ind w:firstLine="720"/>
        <w:contextualSpacing/>
        <w:rPr>
          <w:rFonts w:ascii="Garamond" w:hAnsi="Garamond" w:cs="Times New Roman"/>
        </w:rPr>
      </w:pPr>
      <w:proofErr w:type="gramStart"/>
      <w:r w:rsidRPr="00CC2C7D">
        <w:rPr>
          <w:rFonts w:ascii="Garamond" w:hAnsi="Garamond" w:cs="Times New Roman"/>
        </w:rPr>
        <w:t>Bill, who had a career as a magazine editor and who seemed to pride himself on his work and competence at it, had a similar experience to Dr. M.</w:t>
      </w:r>
      <w:proofErr w:type="gramEnd"/>
      <w:r w:rsidRPr="00CC2C7D">
        <w:rPr>
          <w:rFonts w:ascii="Garamond" w:hAnsi="Garamond" w:cs="Times New Roman"/>
        </w:rPr>
        <w:t xml:space="preserve"> He was diagnosed with Alzheimer’s at 54, and describes the onset of his symptoms and his response to them as follows:</w:t>
      </w:r>
    </w:p>
    <w:p w14:paraId="5A09A224" w14:textId="77777777" w:rsidR="000172BB" w:rsidRPr="00CC2C7D" w:rsidRDefault="000172BB" w:rsidP="000172BB">
      <w:pPr>
        <w:spacing w:line="240" w:lineRule="auto"/>
        <w:ind w:left="432" w:right="432"/>
        <w:contextualSpacing/>
        <w:rPr>
          <w:rFonts w:ascii="Garamond" w:hAnsi="Garamond" w:cs="Times New Roman"/>
        </w:rPr>
      </w:pPr>
      <w:r w:rsidRPr="00CC2C7D">
        <w:rPr>
          <w:rFonts w:ascii="Garamond" w:hAnsi="Garamond" w:cs="Times New Roman"/>
        </w:rPr>
        <w:lastRenderedPageBreak/>
        <w:t>I was a duty officer and I had to write the weekly memo that went out to the Washington staff and the three regional branch posts in India. I started to slip a tape recorder into staff meetings because I couldn’t take notes or remember. This was also about the time my spelling went wonky, so I bought a pocket speller. I still need it and use it even for basic words. The problems were very unsettling and led me to retreat into a shell of internal anguish.</w:t>
      </w:r>
      <w:r w:rsidRPr="00CC2C7D">
        <w:rPr>
          <w:rStyle w:val="FootnoteReference"/>
          <w:rFonts w:ascii="Garamond" w:hAnsi="Garamond" w:cs="Times New Roman"/>
        </w:rPr>
        <w:footnoteReference w:id="17"/>
      </w:r>
    </w:p>
    <w:p w14:paraId="3E9E170B" w14:textId="77777777" w:rsidR="000172BB" w:rsidRPr="00CC2C7D" w:rsidRDefault="000172BB" w:rsidP="000172BB">
      <w:pPr>
        <w:spacing w:line="240" w:lineRule="auto"/>
        <w:ind w:left="432" w:right="432"/>
        <w:contextualSpacing/>
        <w:rPr>
          <w:rFonts w:ascii="Garamond" w:hAnsi="Garamond" w:cs="Times New Roman"/>
        </w:rPr>
      </w:pPr>
    </w:p>
    <w:p w14:paraId="51E6E446" w14:textId="424A8C14" w:rsidR="000172BB" w:rsidRPr="00CC2C7D" w:rsidRDefault="000172BB" w:rsidP="000172BB">
      <w:pPr>
        <w:spacing w:line="480" w:lineRule="auto"/>
        <w:contextualSpacing/>
        <w:rPr>
          <w:rFonts w:ascii="Garamond" w:hAnsi="Garamond" w:cs="Times New Roman"/>
        </w:rPr>
      </w:pPr>
      <w:r w:rsidRPr="00CC2C7D">
        <w:rPr>
          <w:rFonts w:ascii="Garamond" w:hAnsi="Garamond" w:cs="Times New Roman"/>
        </w:rPr>
        <w:t xml:space="preserve">Both Bill and Dr. M lived lives focused around their careers, and both of their careers required (and rewarded) the sophisticated use of language and various organizational capacities. Their facility with language and the competence they displayed in their careers were sources of pride for each; both Bill and Dr. M valued these aspects of </w:t>
      </w:r>
      <w:proofErr w:type="gramStart"/>
      <w:r w:rsidRPr="00CC2C7D">
        <w:rPr>
          <w:rFonts w:ascii="Garamond" w:hAnsi="Garamond" w:cs="Times New Roman"/>
        </w:rPr>
        <w:t>themselves</w:t>
      </w:r>
      <w:proofErr w:type="gramEnd"/>
      <w:r w:rsidRPr="00CC2C7D">
        <w:rPr>
          <w:rFonts w:ascii="Garamond" w:hAnsi="Garamond" w:cs="Times New Roman"/>
        </w:rPr>
        <w:t>. With the onset of Alz</w:t>
      </w:r>
      <w:r w:rsidR="00505249">
        <w:rPr>
          <w:rFonts w:ascii="Garamond" w:hAnsi="Garamond" w:cs="Times New Roman"/>
        </w:rPr>
        <w:t xml:space="preserve">heimer’s disease, both lost abilities that were </w:t>
      </w:r>
      <w:r w:rsidRPr="00CC2C7D">
        <w:rPr>
          <w:rFonts w:ascii="Garamond" w:hAnsi="Garamond" w:cs="Times New Roman"/>
        </w:rPr>
        <w:t>crucial to their work. It is no wonder Bill found his symptoms a cause for anguish, or that early on in the experience of her disease Dr. M found</w:t>
      </w:r>
      <w:r w:rsidR="00505249">
        <w:rPr>
          <w:rFonts w:ascii="Garamond" w:hAnsi="Garamond" w:cs="Times New Roman"/>
        </w:rPr>
        <w:t xml:space="preserve"> her future to appear so “grim.”</w:t>
      </w:r>
      <w:r w:rsidRPr="00CC2C7D">
        <w:rPr>
          <w:rFonts w:ascii="Garamond" w:hAnsi="Garamond" w:cs="Times New Roman"/>
        </w:rPr>
        <w:t xml:space="preserve"> Not only were certain o</w:t>
      </w:r>
      <w:r w:rsidR="00A10AC8">
        <w:rPr>
          <w:rFonts w:ascii="Garamond" w:hAnsi="Garamond" w:cs="Times New Roman"/>
        </w:rPr>
        <w:t>f their competences diminishing</w:t>
      </w:r>
      <w:r w:rsidR="002E4066">
        <w:rPr>
          <w:rFonts w:ascii="Garamond" w:hAnsi="Garamond" w:cs="Times New Roman"/>
        </w:rPr>
        <w:t>,</w:t>
      </w:r>
      <w:r w:rsidRPr="00CC2C7D">
        <w:rPr>
          <w:rFonts w:ascii="Garamond" w:hAnsi="Garamond" w:cs="Times New Roman"/>
        </w:rPr>
        <w:t xml:space="preserve"> </w:t>
      </w:r>
      <w:proofErr w:type="gramStart"/>
      <w:r w:rsidRPr="00CC2C7D">
        <w:rPr>
          <w:rFonts w:ascii="Garamond" w:hAnsi="Garamond" w:cs="Times New Roman"/>
        </w:rPr>
        <w:t>but</w:t>
      </w:r>
      <w:proofErr w:type="gramEnd"/>
      <w:r w:rsidRPr="00CC2C7D">
        <w:rPr>
          <w:rFonts w:ascii="Garamond" w:hAnsi="Garamond" w:cs="Times New Roman"/>
        </w:rPr>
        <w:t xml:space="preserve"> without these competences they couldn’t as effectively perform the actions and duties that gave them their sense of self. </w:t>
      </w:r>
      <w:r w:rsidR="00A10AC8">
        <w:rPr>
          <w:rFonts w:ascii="Garamond" w:hAnsi="Garamond" w:cs="Times New Roman"/>
        </w:rPr>
        <w:t>B</w:t>
      </w:r>
      <w:r w:rsidRPr="00CC2C7D">
        <w:rPr>
          <w:rFonts w:ascii="Garamond" w:hAnsi="Garamond" w:cs="Times New Roman"/>
        </w:rPr>
        <w:t>y diminishing their agency, Alzheimer’s also threatene</w:t>
      </w:r>
      <w:r w:rsidR="00505249">
        <w:rPr>
          <w:rFonts w:ascii="Garamond" w:hAnsi="Garamond" w:cs="Times New Roman"/>
        </w:rPr>
        <w:t>d who they were</w:t>
      </w:r>
      <w:r w:rsidR="002E4066">
        <w:rPr>
          <w:rFonts w:ascii="Garamond" w:hAnsi="Garamond" w:cs="Times New Roman"/>
        </w:rPr>
        <w:t xml:space="preserve">, </w:t>
      </w:r>
      <w:r w:rsidR="00613F05">
        <w:rPr>
          <w:rFonts w:ascii="Garamond" w:hAnsi="Garamond" w:cs="Times New Roman"/>
        </w:rPr>
        <w:t>their practical</w:t>
      </w:r>
      <w:r w:rsidRPr="00CC2C7D">
        <w:rPr>
          <w:rFonts w:ascii="Garamond" w:hAnsi="Garamond" w:cs="Times New Roman"/>
        </w:rPr>
        <w:t xml:space="preserve"> identity.</w:t>
      </w:r>
    </w:p>
    <w:p w14:paraId="21D0451F" w14:textId="61BA4F46" w:rsidR="000172BB" w:rsidRPr="00CC2C7D" w:rsidRDefault="000172BB" w:rsidP="000172BB">
      <w:pPr>
        <w:spacing w:line="480" w:lineRule="auto"/>
        <w:contextualSpacing/>
        <w:rPr>
          <w:rFonts w:ascii="Garamond" w:hAnsi="Garamond" w:cs="Times New Roman"/>
        </w:rPr>
      </w:pPr>
      <w:r w:rsidRPr="00CC2C7D">
        <w:rPr>
          <w:rFonts w:ascii="Garamond" w:hAnsi="Garamond" w:cs="Times New Roman"/>
        </w:rPr>
        <w:tab/>
        <w:t xml:space="preserve">Lisa Snyder, a social worker at the </w:t>
      </w:r>
      <w:proofErr w:type="spellStart"/>
      <w:r w:rsidRPr="00CC2C7D">
        <w:rPr>
          <w:rFonts w:ascii="Garamond" w:hAnsi="Garamond" w:cs="Times New Roman"/>
        </w:rPr>
        <w:t>Shiley</w:t>
      </w:r>
      <w:proofErr w:type="spellEnd"/>
      <w:r w:rsidRPr="00CC2C7D">
        <w:rPr>
          <w:rFonts w:ascii="Garamond" w:hAnsi="Garamond" w:cs="Times New Roman"/>
        </w:rPr>
        <w:t>-Marcos Alzheimer’s Disease Research Center, reflects similarly on her experience interviewing Jean</w:t>
      </w:r>
      <w:r w:rsidR="000C6371">
        <w:rPr>
          <w:rFonts w:ascii="Garamond" w:hAnsi="Garamond" w:cs="Times New Roman"/>
        </w:rPr>
        <w:t>, another Alzheimer’s patient</w:t>
      </w:r>
      <w:r w:rsidRPr="00CC2C7D">
        <w:rPr>
          <w:rFonts w:ascii="Garamond" w:hAnsi="Garamond" w:cs="Times New Roman"/>
        </w:rPr>
        <w:t>. Referring specifically to Jeans’ fear, Snyder writes:</w:t>
      </w:r>
    </w:p>
    <w:p w14:paraId="4DF87B1F" w14:textId="40ECB9FA" w:rsidR="000172BB" w:rsidRPr="00CC2C7D" w:rsidRDefault="000172BB" w:rsidP="000172BB">
      <w:pPr>
        <w:spacing w:line="240" w:lineRule="auto"/>
        <w:ind w:left="432" w:right="432"/>
        <w:contextualSpacing/>
        <w:rPr>
          <w:rFonts w:ascii="Garamond" w:hAnsi="Garamond" w:cs="Times New Roman"/>
        </w:rPr>
      </w:pPr>
      <w:r w:rsidRPr="00CC2C7D">
        <w:rPr>
          <w:rFonts w:ascii="Garamond" w:hAnsi="Garamond" w:cs="Times New Roman"/>
        </w:rPr>
        <w:t xml:space="preserve">Throughout our conversation, I was learning about Jean through her description of her history, feelings, thoughts, and behaviors. A self was unfolding and taking form. I had no historical relationship with who she was, and I had no expectations of who she was supposed to be. Yet in my mind </w:t>
      </w:r>
      <w:proofErr w:type="gramStart"/>
      <w:r w:rsidRPr="00CC2C7D">
        <w:rPr>
          <w:rFonts w:ascii="Garamond" w:hAnsi="Garamond" w:cs="Times New Roman"/>
        </w:rPr>
        <w:t>she was becoming known to me at</w:t>
      </w:r>
      <w:proofErr w:type="gramEnd"/>
      <w:r w:rsidRPr="00CC2C7D">
        <w:rPr>
          <w:rFonts w:ascii="Garamond" w:hAnsi="Garamond" w:cs="Times New Roman"/>
        </w:rPr>
        <w:t xml:space="preserve"> the same time that she feared becoming unknown to herself. Like most people, Jean’s sense of identity was influenced by her ability to do the things that were important to her, and it was this aspect of her self-concept that was most affected by her early-stage symptoms.</w:t>
      </w:r>
      <w:r w:rsidRPr="00CC2C7D">
        <w:rPr>
          <w:rStyle w:val="FootnoteReference"/>
          <w:rFonts w:ascii="Garamond" w:hAnsi="Garamond" w:cs="Times New Roman"/>
        </w:rPr>
        <w:footnoteReference w:id="18"/>
      </w:r>
    </w:p>
    <w:p w14:paraId="50982B54" w14:textId="77777777" w:rsidR="000172BB" w:rsidRPr="00CC2C7D" w:rsidRDefault="000172BB" w:rsidP="000172BB">
      <w:pPr>
        <w:spacing w:line="240" w:lineRule="auto"/>
        <w:ind w:left="432" w:right="432"/>
        <w:contextualSpacing/>
        <w:rPr>
          <w:rFonts w:ascii="Garamond" w:hAnsi="Garamond" w:cs="Times New Roman"/>
        </w:rPr>
      </w:pPr>
    </w:p>
    <w:p w14:paraId="78C311E6" w14:textId="472D3823" w:rsidR="000172BB" w:rsidRPr="00CC2C7D" w:rsidRDefault="009D1C01" w:rsidP="00290EF0">
      <w:pPr>
        <w:spacing w:line="480" w:lineRule="auto"/>
        <w:ind w:firstLine="720"/>
        <w:contextualSpacing/>
        <w:rPr>
          <w:rFonts w:ascii="Garamond" w:hAnsi="Garamond" w:cs="Times New Roman"/>
        </w:rPr>
      </w:pPr>
      <w:r>
        <w:rPr>
          <w:rFonts w:ascii="Garamond" w:hAnsi="Garamond" w:cs="Times New Roman"/>
        </w:rPr>
        <w:t>D</w:t>
      </w:r>
      <w:r w:rsidR="00FB4A88">
        <w:rPr>
          <w:rFonts w:ascii="Garamond" w:hAnsi="Garamond" w:cs="Times New Roman"/>
        </w:rPr>
        <w:t xml:space="preserve">r. M, Bill, and Jean </w:t>
      </w:r>
      <w:r w:rsidR="006D6C75">
        <w:rPr>
          <w:rFonts w:ascii="Garamond" w:hAnsi="Garamond" w:cs="Times New Roman"/>
        </w:rPr>
        <w:t xml:space="preserve">all </w:t>
      </w:r>
      <w:r>
        <w:rPr>
          <w:rFonts w:ascii="Garamond" w:hAnsi="Garamond" w:cs="Times New Roman"/>
        </w:rPr>
        <w:t>demonstrate a point I made in the previous section</w:t>
      </w:r>
      <w:r w:rsidR="00290EF0">
        <w:rPr>
          <w:rFonts w:ascii="Garamond" w:hAnsi="Garamond" w:cs="Times New Roman"/>
        </w:rPr>
        <w:t xml:space="preserve"> about the relationship between losing one’s agency and losing one’s practical identity</w:t>
      </w:r>
      <w:r>
        <w:rPr>
          <w:rFonts w:ascii="Garamond" w:hAnsi="Garamond" w:cs="Times New Roman"/>
        </w:rPr>
        <w:t xml:space="preserve">. </w:t>
      </w:r>
      <w:r w:rsidR="000172BB" w:rsidRPr="00CC2C7D">
        <w:rPr>
          <w:rFonts w:ascii="Garamond" w:hAnsi="Garamond" w:cs="Times New Roman"/>
        </w:rPr>
        <w:t>Playing certain roles, being a certain kind of person, involves participating in certain activities or performing certain kinds of actions. So, when Alzheimer’s undermines one’s ability to undertake these endeavors, it also undermines one’s ability to be a certain kind of person.</w:t>
      </w:r>
      <w:r w:rsidR="000172BB" w:rsidRPr="00CC2C7D">
        <w:rPr>
          <w:rStyle w:val="FootnoteReference"/>
          <w:rFonts w:ascii="Garamond" w:hAnsi="Garamond" w:cs="Times New Roman"/>
        </w:rPr>
        <w:footnoteReference w:id="19"/>
      </w:r>
      <w:r w:rsidR="000172BB" w:rsidRPr="00CC2C7D">
        <w:rPr>
          <w:rFonts w:ascii="Garamond" w:hAnsi="Garamond" w:cs="Times New Roman"/>
        </w:rPr>
        <w:t xml:space="preserve"> For instance, recall Dr. M above. By Dr. M’s standards, she should</w:t>
      </w:r>
      <w:r w:rsidR="000172BB" w:rsidRPr="00CC2C7D">
        <w:rPr>
          <w:rFonts w:ascii="Garamond" w:hAnsi="Garamond" w:cs="Times New Roman"/>
          <w:i/>
        </w:rPr>
        <w:t xml:space="preserve"> </w:t>
      </w:r>
      <w:r w:rsidR="000172BB" w:rsidRPr="00CC2C7D">
        <w:rPr>
          <w:rFonts w:ascii="Garamond" w:hAnsi="Garamond" w:cs="Times New Roman"/>
        </w:rPr>
        <w:t xml:space="preserve">have been able to </w:t>
      </w:r>
      <w:r w:rsidR="000172BB" w:rsidRPr="00CC2C7D">
        <w:rPr>
          <w:rFonts w:ascii="Garamond" w:hAnsi="Garamond" w:cs="Times New Roman"/>
        </w:rPr>
        <w:lastRenderedPageBreak/>
        <w:t xml:space="preserve">use language in sophisticated ways. Of course, on the face of it, it is clear that she </w:t>
      </w:r>
      <w:r w:rsidR="000172BB" w:rsidRPr="00CC2C7D">
        <w:rPr>
          <w:rFonts w:ascii="Garamond" w:hAnsi="Garamond" w:cs="Times New Roman"/>
          <w:i/>
        </w:rPr>
        <w:t xml:space="preserve">shouldn’t </w:t>
      </w:r>
      <w:r w:rsidR="000172BB" w:rsidRPr="00CC2C7D">
        <w:rPr>
          <w:rFonts w:ascii="Garamond" w:hAnsi="Garamond" w:cs="Times New Roman"/>
        </w:rPr>
        <w:t>be able to use language in such ways. After all, her Alzheimer’s disease was particularly acute in the way it affected her language capacities. Nevertheless, Dr. M held herself to such a standard because she identified as a poet</w:t>
      </w:r>
      <w:r w:rsidR="002E4066">
        <w:rPr>
          <w:rFonts w:ascii="Garamond" w:hAnsi="Garamond" w:cs="Times New Roman"/>
        </w:rPr>
        <w:t xml:space="preserve"> and academic</w:t>
      </w:r>
      <w:r w:rsidR="000172BB" w:rsidRPr="00CC2C7D">
        <w:rPr>
          <w:rFonts w:ascii="Garamond" w:hAnsi="Garamond" w:cs="Times New Roman"/>
        </w:rPr>
        <w:t xml:space="preserve">. Such identities carry with them constitutive norms. That is, </w:t>
      </w:r>
      <w:r w:rsidR="000172BB" w:rsidRPr="00CC2C7D">
        <w:rPr>
          <w:rFonts w:ascii="Garamond" w:hAnsi="Garamond" w:cs="Times New Roman"/>
          <w:i/>
        </w:rPr>
        <w:t xml:space="preserve">being </w:t>
      </w:r>
      <w:r w:rsidR="000172BB" w:rsidRPr="00CC2C7D">
        <w:rPr>
          <w:rFonts w:ascii="Garamond" w:hAnsi="Garamond" w:cs="Times New Roman"/>
        </w:rPr>
        <w:t xml:space="preserve">a poet (at least as Dr. M understood that identity) means using language in certain sophisticated ways. And so, by failing to use language in such ways, Dr. M was failing to be a poet; by her standards, she was failing to be who she </w:t>
      </w:r>
      <w:r w:rsidR="00C25CB1">
        <w:rPr>
          <w:rFonts w:ascii="Garamond" w:hAnsi="Garamond" w:cs="Times New Roman"/>
        </w:rPr>
        <w:t>was. Our agency and our practical</w:t>
      </w:r>
      <w:r w:rsidR="000172BB" w:rsidRPr="00CC2C7D">
        <w:rPr>
          <w:rFonts w:ascii="Garamond" w:hAnsi="Garamond" w:cs="Times New Roman"/>
        </w:rPr>
        <w:t xml:space="preserve"> identity are intertwined. This is the way in which Alzheimer’s, by undermining one’s agency, one’s basic competences, can also undermine one’s sense of identity.</w:t>
      </w:r>
    </w:p>
    <w:p w14:paraId="170A0648" w14:textId="174FEF49" w:rsidR="0006513D" w:rsidRDefault="000172BB" w:rsidP="000172BB">
      <w:pPr>
        <w:spacing w:line="480" w:lineRule="auto"/>
        <w:contextualSpacing/>
        <w:rPr>
          <w:rFonts w:ascii="Garamond" w:hAnsi="Garamond" w:cs="Times New Roman"/>
        </w:rPr>
      </w:pPr>
      <w:r w:rsidRPr="00CC2C7D">
        <w:rPr>
          <w:rFonts w:ascii="Garamond" w:hAnsi="Garamond" w:cs="Times New Roman"/>
        </w:rPr>
        <w:tab/>
      </w:r>
      <w:r w:rsidR="00FB4A88">
        <w:rPr>
          <w:rFonts w:ascii="Garamond" w:hAnsi="Garamond" w:cs="Times New Roman"/>
        </w:rPr>
        <w:t>And it is no surpris</w:t>
      </w:r>
      <w:r w:rsidR="006D6C75">
        <w:rPr>
          <w:rFonts w:ascii="Garamond" w:hAnsi="Garamond" w:cs="Times New Roman"/>
        </w:rPr>
        <w:t>e that these sorts of losses were</w:t>
      </w:r>
      <w:r w:rsidR="00FB4A88">
        <w:rPr>
          <w:rFonts w:ascii="Garamond" w:hAnsi="Garamond" w:cs="Times New Roman"/>
        </w:rPr>
        <w:t xml:space="preserve"> so </w:t>
      </w:r>
      <w:r w:rsidR="00F23FD8">
        <w:rPr>
          <w:rFonts w:ascii="Garamond" w:hAnsi="Garamond" w:cs="Times New Roman"/>
        </w:rPr>
        <w:t xml:space="preserve">salient to </w:t>
      </w:r>
      <w:r w:rsidR="006D6C75">
        <w:rPr>
          <w:rFonts w:ascii="Garamond" w:hAnsi="Garamond" w:cs="Times New Roman"/>
        </w:rPr>
        <w:t>Dr. M, Bill, and Jean, or that these sorts of losses are so central to such patients’ relationships to their disease.</w:t>
      </w:r>
      <w:r w:rsidR="00F23FD8">
        <w:rPr>
          <w:rFonts w:ascii="Garamond" w:hAnsi="Garamond" w:cs="Times New Roman"/>
        </w:rPr>
        <w:t xml:space="preserve"> </w:t>
      </w:r>
      <w:r w:rsidR="0006513D">
        <w:rPr>
          <w:rFonts w:ascii="Garamond" w:hAnsi="Garamond" w:cs="Times New Roman"/>
        </w:rPr>
        <w:t>One can only understate how important o</w:t>
      </w:r>
      <w:r w:rsidRPr="00CC2C7D">
        <w:rPr>
          <w:rFonts w:ascii="Garamond" w:hAnsi="Garamond" w:cs="Times New Roman"/>
        </w:rPr>
        <w:t xml:space="preserve">ur agency and </w:t>
      </w:r>
      <w:r w:rsidR="00D32F0D">
        <w:rPr>
          <w:rFonts w:ascii="Garamond" w:hAnsi="Garamond" w:cs="Times New Roman"/>
        </w:rPr>
        <w:t xml:space="preserve">our </w:t>
      </w:r>
      <w:r w:rsidRPr="00CC2C7D">
        <w:rPr>
          <w:rFonts w:ascii="Garamond" w:hAnsi="Garamond" w:cs="Times New Roman"/>
        </w:rPr>
        <w:t>sense of identity are to us. We care a great deal about who we are, about what we do, and about how and whether what we do and who we are relate in the right way.</w:t>
      </w:r>
    </w:p>
    <w:p w14:paraId="6E92A355" w14:textId="08FD23CE" w:rsidR="000172BB" w:rsidRDefault="000172BB" w:rsidP="0006513D">
      <w:pPr>
        <w:spacing w:line="480" w:lineRule="auto"/>
        <w:ind w:firstLine="720"/>
        <w:contextualSpacing/>
        <w:rPr>
          <w:rFonts w:ascii="Garamond" w:hAnsi="Garamond" w:cs="Times New Roman"/>
        </w:rPr>
      </w:pPr>
      <w:r w:rsidRPr="00CC2C7D">
        <w:rPr>
          <w:rFonts w:ascii="Garamond" w:hAnsi="Garamond" w:cs="Times New Roman"/>
        </w:rPr>
        <w:t>Harry Frankfurt has noted that caring about something itself grounds some of the value that the object of care has for us, because caring about things, he writes, “serves to connect us actively to our lives in ways which are creative of ourselves and which expose us to distinctive possibilities for necessity and for freedom.”</w:t>
      </w:r>
      <w:r w:rsidRPr="00CC2C7D">
        <w:rPr>
          <w:rStyle w:val="FootnoteReference"/>
          <w:rFonts w:ascii="Garamond" w:hAnsi="Garamond" w:cs="Times New Roman"/>
        </w:rPr>
        <w:footnoteReference w:id="20"/>
      </w:r>
      <w:r w:rsidRPr="00CC2C7D">
        <w:rPr>
          <w:rFonts w:ascii="Garamond" w:hAnsi="Garamond" w:cs="Times New Roman"/>
        </w:rPr>
        <w:t xml:space="preserve"> For instance, that Bill cared about his career was itself valuable to Bill, because caring about it functioned as an entrée into his own life and was partly constitutive of the person he conceived himself to be. Something similar could be said a</w:t>
      </w:r>
      <w:r w:rsidR="00F36D2E">
        <w:rPr>
          <w:rFonts w:ascii="Garamond" w:hAnsi="Garamond" w:cs="Times New Roman"/>
        </w:rPr>
        <w:t>bout our agency and our practical</w:t>
      </w:r>
      <w:r w:rsidRPr="00CC2C7D">
        <w:rPr>
          <w:rFonts w:ascii="Garamond" w:hAnsi="Garamond" w:cs="Times New Roman"/>
        </w:rPr>
        <w:t xml:space="preserve"> identities. Our ability to perform certain actions and participate in certain activities, and our occupying certain practical standpoints, inhabiting certain identities, also seem “to connect us actively to our lives in ways which are creative of ourselves and which expose us to distinctive possibilities for necessity and for freedom.” It thus </w:t>
      </w:r>
      <w:r w:rsidR="00412F7E">
        <w:rPr>
          <w:rFonts w:ascii="Garamond" w:hAnsi="Garamond" w:cs="Times New Roman"/>
        </w:rPr>
        <w:t>seems fitting that</w:t>
      </w:r>
      <w:r w:rsidRPr="00CC2C7D">
        <w:rPr>
          <w:rFonts w:ascii="Garamond" w:hAnsi="Garamond" w:cs="Times New Roman"/>
        </w:rPr>
        <w:t xml:space="preserve"> one might fear the l</w:t>
      </w:r>
      <w:r w:rsidR="00F36D2E">
        <w:rPr>
          <w:rFonts w:ascii="Garamond" w:hAnsi="Garamond" w:cs="Times New Roman"/>
        </w:rPr>
        <w:t>oss of one’s agency and practical</w:t>
      </w:r>
      <w:r w:rsidRPr="00CC2C7D">
        <w:rPr>
          <w:rFonts w:ascii="Garamond" w:hAnsi="Garamond" w:cs="Times New Roman"/>
        </w:rPr>
        <w:t xml:space="preserve"> identity. Exercising our agency in particular ways and having a particular </w:t>
      </w:r>
      <w:r w:rsidR="00F36D2E">
        <w:rPr>
          <w:rFonts w:ascii="Garamond" w:hAnsi="Garamond" w:cs="Times New Roman"/>
        </w:rPr>
        <w:t xml:space="preserve">practical </w:t>
      </w:r>
      <w:r w:rsidRPr="00CC2C7D">
        <w:rPr>
          <w:rFonts w:ascii="Garamond" w:hAnsi="Garamond" w:cs="Times New Roman"/>
        </w:rPr>
        <w:t xml:space="preserve">identity </w:t>
      </w:r>
      <w:r w:rsidR="00412F7E">
        <w:rPr>
          <w:rFonts w:ascii="Garamond" w:hAnsi="Garamond" w:cs="Times New Roman"/>
        </w:rPr>
        <w:t>is what it means to</w:t>
      </w:r>
      <w:r w:rsidR="003A7FEC">
        <w:rPr>
          <w:rFonts w:ascii="Garamond" w:hAnsi="Garamond" w:cs="Times New Roman"/>
        </w:rPr>
        <w:t xml:space="preserve"> have a life in a certain sense. </w:t>
      </w:r>
      <w:r w:rsidR="00412F7E">
        <w:rPr>
          <w:rFonts w:ascii="Garamond" w:hAnsi="Garamond" w:cs="Times New Roman"/>
        </w:rPr>
        <w:t>The threat of being deprived of our</w:t>
      </w:r>
      <w:r w:rsidR="00E22504">
        <w:rPr>
          <w:rFonts w:ascii="Garamond" w:hAnsi="Garamond" w:cs="Times New Roman"/>
        </w:rPr>
        <w:t xml:space="preserve"> agency and practical</w:t>
      </w:r>
      <w:r w:rsidRPr="00CC2C7D">
        <w:rPr>
          <w:rFonts w:ascii="Garamond" w:hAnsi="Garamond" w:cs="Times New Roman"/>
        </w:rPr>
        <w:t xml:space="preserve"> identity, then, threatens our lives as we know </w:t>
      </w:r>
      <w:r w:rsidR="003A7FEC">
        <w:rPr>
          <w:rFonts w:ascii="Garamond" w:hAnsi="Garamond" w:cs="Times New Roman"/>
        </w:rPr>
        <w:t xml:space="preserve">them </w:t>
      </w:r>
      <w:r w:rsidR="00A3236E">
        <w:rPr>
          <w:rFonts w:ascii="Garamond" w:hAnsi="Garamond" w:cs="Times New Roman"/>
        </w:rPr>
        <w:t>and care about them</w:t>
      </w:r>
      <w:r w:rsidRPr="00CC2C7D">
        <w:rPr>
          <w:rFonts w:ascii="Garamond" w:hAnsi="Garamond" w:cs="Times New Roman"/>
        </w:rPr>
        <w:t>.</w:t>
      </w:r>
    </w:p>
    <w:p w14:paraId="7FBAD657" w14:textId="7A2F50B8" w:rsidR="00D06DE1" w:rsidRDefault="00FF7E16" w:rsidP="00D06DE1">
      <w:pPr>
        <w:spacing w:line="480" w:lineRule="auto"/>
        <w:ind w:firstLine="720"/>
        <w:contextualSpacing/>
        <w:rPr>
          <w:rFonts w:ascii="Garamond" w:hAnsi="Garamond" w:cs="Times New Roman"/>
        </w:rPr>
      </w:pPr>
      <w:r>
        <w:rPr>
          <w:rFonts w:ascii="Garamond" w:hAnsi="Garamond" w:cs="Times New Roman"/>
        </w:rPr>
        <w:lastRenderedPageBreak/>
        <w:t>Of course, it may not be the case that the loss of any degree of agency or</w:t>
      </w:r>
      <w:r w:rsidR="00D06DE1">
        <w:rPr>
          <w:rFonts w:ascii="Garamond" w:hAnsi="Garamond" w:cs="Times New Roman"/>
        </w:rPr>
        <w:t xml:space="preserve"> any aspect of one’s</w:t>
      </w:r>
      <w:r>
        <w:rPr>
          <w:rFonts w:ascii="Garamond" w:hAnsi="Garamond" w:cs="Times New Roman"/>
        </w:rPr>
        <w:t xml:space="preserve"> practical identity merits fear. </w:t>
      </w:r>
      <w:r w:rsidR="002B05E5">
        <w:rPr>
          <w:rFonts w:ascii="Garamond" w:hAnsi="Garamond" w:cs="Times New Roman"/>
        </w:rPr>
        <w:t>If someone</w:t>
      </w:r>
      <w:r w:rsidR="00DF044D">
        <w:rPr>
          <w:rFonts w:ascii="Garamond" w:hAnsi="Garamond" w:cs="Times New Roman"/>
        </w:rPr>
        <w:t xml:space="preserve"> identifies</w:t>
      </w:r>
      <w:r w:rsidR="008E7DA5">
        <w:rPr>
          <w:rFonts w:ascii="Garamond" w:hAnsi="Garamond" w:cs="Times New Roman"/>
        </w:rPr>
        <w:t xml:space="preserve"> as a </w:t>
      </w:r>
      <w:r w:rsidR="00D852CF">
        <w:rPr>
          <w:rFonts w:ascii="Garamond" w:hAnsi="Garamond" w:cs="Times New Roman"/>
        </w:rPr>
        <w:t>casu</w:t>
      </w:r>
      <w:r w:rsidR="008E7DA5">
        <w:rPr>
          <w:rFonts w:ascii="Garamond" w:hAnsi="Garamond" w:cs="Times New Roman"/>
        </w:rPr>
        <w:t>al runner</w:t>
      </w:r>
      <w:r w:rsidR="002B05E5">
        <w:rPr>
          <w:rFonts w:ascii="Garamond" w:hAnsi="Garamond" w:cs="Times New Roman"/>
        </w:rPr>
        <w:t xml:space="preserve"> and</w:t>
      </w:r>
      <w:r w:rsidR="008E7DA5">
        <w:rPr>
          <w:rFonts w:ascii="Garamond" w:hAnsi="Garamond" w:cs="Times New Roman"/>
        </w:rPr>
        <w:t xml:space="preserve"> undergoes a knee in</w:t>
      </w:r>
      <w:r w:rsidR="00D06DE1">
        <w:rPr>
          <w:rFonts w:ascii="Garamond" w:hAnsi="Garamond" w:cs="Times New Roman"/>
        </w:rPr>
        <w:t>jury such that she</w:t>
      </w:r>
      <w:r w:rsidR="008E7DA5">
        <w:rPr>
          <w:rFonts w:ascii="Garamond" w:hAnsi="Garamond" w:cs="Times New Roman"/>
        </w:rPr>
        <w:t xml:space="preserve"> can no longer safely run, this </w:t>
      </w:r>
      <w:r w:rsidR="00D06DE1">
        <w:rPr>
          <w:rFonts w:ascii="Garamond" w:hAnsi="Garamond" w:cs="Times New Roman"/>
        </w:rPr>
        <w:t xml:space="preserve">seems to be a </w:t>
      </w:r>
      <w:r w:rsidR="008E7DA5">
        <w:rPr>
          <w:rFonts w:ascii="Garamond" w:hAnsi="Garamond" w:cs="Times New Roman"/>
        </w:rPr>
        <w:t xml:space="preserve">loss of agency and practical identity. Nevertheless, it might not merit fear. </w:t>
      </w:r>
      <w:r w:rsidR="00D06DE1">
        <w:rPr>
          <w:rFonts w:ascii="Garamond" w:hAnsi="Garamond" w:cs="Times New Roman"/>
        </w:rPr>
        <w:t>Whether a loss of agency and</w:t>
      </w:r>
      <w:r w:rsidR="007B67A6">
        <w:rPr>
          <w:rFonts w:ascii="Garamond" w:hAnsi="Garamond" w:cs="Times New Roman"/>
        </w:rPr>
        <w:t xml:space="preserve"> practical identity merits fear</w:t>
      </w:r>
      <w:r w:rsidR="00D06DE1">
        <w:rPr>
          <w:rFonts w:ascii="Garamond" w:hAnsi="Garamond" w:cs="Times New Roman"/>
        </w:rPr>
        <w:t xml:space="preserve"> seems to depend on how central the loss is to one’s life. By contrast, consider the fear one might feel toward the prospect of losing one’s partner of many years. </w:t>
      </w:r>
      <w:r w:rsidR="0080615F">
        <w:rPr>
          <w:rFonts w:ascii="Garamond" w:hAnsi="Garamond" w:cs="Times New Roman"/>
        </w:rPr>
        <w:t>Admittedly, t</w:t>
      </w:r>
      <w:r w:rsidR="00721417">
        <w:rPr>
          <w:rFonts w:ascii="Garamond" w:hAnsi="Garamond" w:cs="Times New Roman"/>
        </w:rPr>
        <w:t>here are many</w:t>
      </w:r>
      <w:r w:rsidR="000172BB" w:rsidRPr="00CC2C7D">
        <w:rPr>
          <w:rFonts w:ascii="Garamond" w:hAnsi="Garamond" w:cs="Times New Roman"/>
        </w:rPr>
        <w:t xml:space="preserve"> things worth fearing about this situation. One might fear for the partner himself, or the practical consequences of the loss. But it nevertheless seems reasonable to suggest that this situation might additionally elicit fear for oneself, and that this fear might in part be constituted by the fact that losing one’s partner represents a loss of one’s very identity. In a sense, after a loss of such magnitude one’s life cease</w:t>
      </w:r>
      <w:r w:rsidR="00E5253F">
        <w:rPr>
          <w:rFonts w:ascii="Garamond" w:hAnsi="Garamond" w:cs="Times New Roman"/>
        </w:rPr>
        <w:t>s to be recognizably one’s own.</w:t>
      </w:r>
    </w:p>
    <w:p w14:paraId="45BF9A52" w14:textId="20EE4006" w:rsidR="00301CDD" w:rsidRPr="006048B1" w:rsidRDefault="005F6414" w:rsidP="006048B1">
      <w:pPr>
        <w:spacing w:line="480" w:lineRule="auto"/>
        <w:ind w:firstLine="720"/>
        <w:contextualSpacing/>
        <w:rPr>
          <w:rFonts w:ascii="Garamond" w:hAnsi="Garamond" w:cs="Times New Roman"/>
        </w:rPr>
      </w:pPr>
      <w:r>
        <w:rPr>
          <w:rFonts w:ascii="Garamond" w:hAnsi="Garamond" w:cs="Times New Roman"/>
        </w:rPr>
        <w:t xml:space="preserve">My suggestion, then, is that </w:t>
      </w:r>
      <w:r w:rsidR="00E75FBC">
        <w:rPr>
          <w:rFonts w:ascii="Garamond" w:hAnsi="Garamond" w:cs="Times New Roman"/>
        </w:rPr>
        <w:t>the loss of</w:t>
      </w:r>
      <w:r>
        <w:rPr>
          <w:rFonts w:ascii="Garamond" w:hAnsi="Garamond" w:cs="Times New Roman"/>
        </w:rPr>
        <w:t xml:space="preserve"> one’s agency and practical identity, at least when </w:t>
      </w:r>
      <w:r w:rsidR="00FB6E64">
        <w:rPr>
          <w:rFonts w:ascii="Garamond" w:hAnsi="Garamond" w:cs="Times New Roman"/>
        </w:rPr>
        <w:t>substantial</w:t>
      </w:r>
      <w:r w:rsidR="00E75FBC">
        <w:rPr>
          <w:rFonts w:ascii="Garamond" w:hAnsi="Garamond" w:cs="Times New Roman"/>
        </w:rPr>
        <w:t xml:space="preserve"> enough</w:t>
      </w:r>
      <w:r w:rsidR="00FB6E64">
        <w:rPr>
          <w:rFonts w:ascii="Garamond" w:hAnsi="Garamond" w:cs="Times New Roman"/>
        </w:rPr>
        <w:t xml:space="preserve">, is rational to fear, because such </w:t>
      </w:r>
      <w:r w:rsidR="009A2633">
        <w:rPr>
          <w:rFonts w:ascii="Garamond" w:hAnsi="Garamond" w:cs="Times New Roman"/>
        </w:rPr>
        <w:t>a loss</w:t>
      </w:r>
      <w:r>
        <w:rPr>
          <w:rFonts w:ascii="Garamond" w:hAnsi="Garamond" w:cs="Times New Roman"/>
        </w:rPr>
        <w:t xml:space="preserve"> threaten</w:t>
      </w:r>
      <w:r w:rsidR="009A2633">
        <w:rPr>
          <w:rFonts w:ascii="Garamond" w:hAnsi="Garamond" w:cs="Times New Roman"/>
        </w:rPr>
        <w:t>s one’s life as one</w:t>
      </w:r>
      <w:r>
        <w:rPr>
          <w:rFonts w:ascii="Garamond" w:hAnsi="Garamond" w:cs="Times New Roman"/>
        </w:rPr>
        <w:t xml:space="preserve"> know</w:t>
      </w:r>
      <w:r w:rsidR="009A2633">
        <w:rPr>
          <w:rFonts w:ascii="Garamond" w:hAnsi="Garamond" w:cs="Times New Roman"/>
        </w:rPr>
        <w:t>s and cares about it</w:t>
      </w:r>
      <w:r>
        <w:rPr>
          <w:rFonts w:ascii="Garamond" w:hAnsi="Garamond" w:cs="Times New Roman"/>
        </w:rPr>
        <w:t>.</w:t>
      </w:r>
      <w:r w:rsidR="00D43C1A">
        <w:rPr>
          <w:rStyle w:val="FootnoteReference"/>
          <w:rFonts w:ascii="Garamond" w:hAnsi="Garamond" w:cs="Times New Roman"/>
        </w:rPr>
        <w:footnoteReference w:id="21"/>
      </w:r>
      <w:r>
        <w:rPr>
          <w:rFonts w:ascii="Garamond" w:hAnsi="Garamond" w:cs="Times New Roman"/>
        </w:rPr>
        <w:t xml:space="preserve"> </w:t>
      </w:r>
      <w:r w:rsidR="00FB6E64">
        <w:rPr>
          <w:rFonts w:ascii="Garamond" w:hAnsi="Garamond" w:cs="Times New Roman"/>
        </w:rPr>
        <w:t xml:space="preserve">The thought is that having a life, at least in a </w:t>
      </w:r>
      <w:r w:rsidR="00D852CF">
        <w:rPr>
          <w:rFonts w:ascii="Garamond" w:hAnsi="Garamond" w:cs="Times New Roman"/>
        </w:rPr>
        <w:t xml:space="preserve">certain </w:t>
      </w:r>
      <w:r w:rsidR="003841B3">
        <w:rPr>
          <w:rFonts w:ascii="Garamond" w:hAnsi="Garamond" w:cs="Times New Roman"/>
        </w:rPr>
        <w:t>ethical</w:t>
      </w:r>
      <w:r w:rsidR="00FB6E64">
        <w:rPr>
          <w:rFonts w:ascii="Garamond" w:hAnsi="Garamond" w:cs="Times New Roman"/>
        </w:rPr>
        <w:t xml:space="preserve"> sense </w:t>
      </w:r>
      <w:r w:rsidR="003841B3">
        <w:rPr>
          <w:rFonts w:ascii="Garamond" w:hAnsi="Garamond" w:cs="Times New Roman"/>
        </w:rPr>
        <w:t>familiar to human beings,</w:t>
      </w:r>
      <w:r w:rsidR="00C27DF4">
        <w:rPr>
          <w:rFonts w:ascii="Garamond" w:hAnsi="Garamond" w:cs="Times New Roman"/>
        </w:rPr>
        <w:t xml:space="preserve"> </w:t>
      </w:r>
      <w:r w:rsidR="003841B3">
        <w:rPr>
          <w:rFonts w:ascii="Garamond" w:hAnsi="Garamond" w:cs="Times New Roman"/>
        </w:rPr>
        <w:t xml:space="preserve">involves </w:t>
      </w:r>
      <w:r w:rsidR="00C27DF4">
        <w:rPr>
          <w:rFonts w:ascii="Garamond" w:hAnsi="Garamond" w:cs="Times New Roman"/>
        </w:rPr>
        <w:t>actively relating to one’s existence</w:t>
      </w:r>
      <w:r w:rsidR="00FB6E64">
        <w:rPr>
          <w:rFonts w:ascii="Garamond" w:hAnsi="Garamond" w:cs="Times New Roman"/>
        </w:rPr>
        <w:t xml:space="preserve">, particularly what one does, who one is, and how one’s activities and actions relate to who one is. </w:t>
      </w:r>
      <w:r w:rsidR="006048B1">
        <w:rPr>
          <w:rFonts w:ascii="Garamond" w:hAnsi="Garamond" w:cs="Times New Roman"/>
        </w:rPr>
        <w:t>Caring about these things simply</w:t>
      </w:r>
      <w:r w:rsidR="00DD7706">
        <w:rPr>
          <w:rFonts w:ascii="Garamond" w:hAnsi="Garamond" w:cs="Times New Roman"/>
        </w:rPr>
        <w:t xml:space="preserve"> seems to</w:t>
      </w:r>
      <w:r w:rsidR="006048B1">
        <w:rPr>
          <w:rFonts w:ascii="Garamond" w:hAnsi="Garamond" w:cs="Times New Roman"/>
        </w:rPr>
        <w:t xml:space="preserve"> be a feature of being a person. </w:t>
      </w:r>
      <w:r w:rsidR="00B22405">
        <w:rPr>
          <w:rFonts w:ascii="Garamond" w:hAnsi="Garamond" w:cs="Times New Roman"/>
        </w:rPr>
        <w:t xml:space="preserve">Such care opens one up to fear when these objects are threatened. </w:t>
      </w:r>
      <w:r w:rsidR="006048B1">
        <w:rPr>
          <w:rFonts w:ascii="Garamond" w:hAnsi="Garamond" w:cs="Times New Roman"/>
        </w:rPr>
        <w:t>And it thus seems fitting that an Alzheimer’s patient might fear her disease and its progre</w:t>
      </w:r>
      <w:r w:rsidR="00754DE8">
        <w:rPr>
          <w:rFonts w:ascii="Garamond" w:hAnsi="Garamond" w:cs="Times New Roman"/>
        </w:rPr>
        <w:t>ssion</w:t>
      </w:r>
      <w:r w:rsidR="005369D0">
        <w:rPr>
          <w:rFonts w:ascii="Garamond" w:hAnsi="Garamond" w:cs="Times New Roman"/>
        </w:rPr>
        <w:t xml:space="preserve"> because of </w:t>
      </w:r>
      <w:r w:rsidR="002B05E5">
        <w:rPr>
          <w:rFonts w:ascii="Garamond" w:hAnsi="Garamond" w:cs="Times New Roman"/>
        </w:rPr>
        <w:t>the way</w:t>
      </w:r>
      <w:r w:rsidR="005369D0">
        <w:rPr>
          <w:rFonts w:ascii="Garamond" w:hAnsi="Garamond" w:cs="Times New Roman"/>
        </w:rPr>
        <w:t xml:space="preserve"> it threatens</w:t>
      </w:r>
      <w:r w:rsidR="00852DA5">
        <w:rPr>
          <w:rFonts w:ascii="Garamond" w:hAnsi="Garamond" w:cs="Times New Roman"/>
        </w:rPr>
        <w:t xml:space="preserve"> </w:t>
      </w:r>
      <w:r w:rsidR="002B05E5">
        <w:rPr>
          <w:rFonts w:ascii="Garamond" w:hAnsi="Garamond" w:cs="Times New Roman"/>
        </w:rPr>
        <w:t>her</w:t>
      </w:r>
      <w:r w:rsidR="00852DA5">
        <w:rPr>
          <w:rFonts w:ascii="Garamond" w:hAnsi="Garamond" w:cs="Times New Roman"/>
        </w:rPr>
        <w:t xml:space="preserve"> agency and practical identity</w:t>
      </w:r>
      <w:r w:rsidR="005369D0">
        <w:rPr>
          <w:rFonts w:ascii="Garamond" w:hAnsi="Garamond" w:cs="Times New Roman"/>
        </w:rPr>
        <w:t>.</w:t>
      </w:r>
    </w:p>
    <w:p w14:paraId="62901062" w14:textId="4627CCEF" w:rsidR="00301CDD" w:rsidRDefault="00D852CF" w:rsidP="001715E7">
      <w:pPr>
        <w:spacing w:line="480" w:lineRule="auto"/>
        <w:contextualSpacing/>
        <w:rPr>
          <w:rFonts w:ascii="Garamond" w:hAnsi="Garamond" w:cs="Times New Roman"/>
          <w:b/>
        </w:rPr>
      </w:pPr>
      <w:r>
        <w:rPr>
          <w:rFonts w:ascii="Garamond" w:hAnsi="Garamond" w:cs="Times New Roman"/>
          <w:b/>
        </w:rPr>
        <w:t xml:space="preserve">5. Is </w:t>
      </w:r>
      <w:r w:rsidR="007E2641">
        <w:rPr>
          <w:rFonts w:ascii="Garamond" w:hAnsi="Garamond" w:cs="Times New Roman"/>
          <w:b/>
        </w:rPr>
        <w:t>it rational to fear death</w:t>
      </w:r>
      <w:r>
        <w:rPr>
          <w:rFonts w:ascii="Garamond" w:hAnsi="Garamond" w:cs="Times New Roman"/>
          <w:b/>
        </w:rPr>
        <w:t>?</w:t>
      </w:r>
    </w:p>
    <w:p w14:paraId="7F883D2A" w14:textId="180C1862" w:rsidR="00590ECC" w:rsidRDefault="009A2633" w:rsidP="00742FFB">
      <w:pPr>
        <w:spacing w:line="480" w:lineRule="auto"/>
        <w:contextualSpacing/>
        <w:rPr>
          <w:rFonts w:ascii="Garamond" w:hAnsi="Garamond" w:cs="Times New Roman"/>
        </w:rPr>
      </w:pPr>
      <w:r>
        <w:rPr>
          <w:rFonts w:ascii="Garamond" w:hAnsi="Garamond" w:cs="Times New Roman"/>
          <w:b/>
        </w:rPr>
        <w:tab/>
      </w:r>
      <w:r w:rsidR="003841B3">
        <w:rPr>
          <w:rFonts w:ascii="Garamond" w:hAnsi="Garamond" w:cs="Times New Roman"/>
        </w:rPr>
        <w:t>It seems</w:t>
      </w:r>
      <w:r w:rsidR="00296270">
        <w:rPr>
          <w:rFonts w:ascii="Garamond" w:hAnsi="Garamond" w:cs="Times New Roman"/>
        </w:rPr>
        <w:t>, then, that it is rational to fear the loss of one’s agency and practical identity. But as we saw earlier, such a loss app</w:t>
      </w:r>
      <w:r w:rsidR="000821ED">
        <w:rPr>
          <w:rFonts w:ascii="Garamond" w:hAnsi="Garamond" w:cs="Times New Roman"/>
        </w:rPr>
        <w:t xml:space="preserve">ears to be a </w:t>
      </w:r>
      <w:r w:rsidR="007530EA">
        <w:rPr>
          <w:rFonts w:ascii="Garamond" w:hAnsi="Garamond" w:cs="Times New Roman"/>
        </w:rPr>
        <w:t xml:space="preserve">mere </w:t>
      </w:r>
      <w:r w:rsidR="000821ED">
        <w:rPr>
          <w:rFonts w:ascii="Garamond" w:hAnsi="Garamond" w:cs="Times New Roman"/>
        </w:rPr>
        <w:t xml:space="preserve">comparative bad. It thus </w:t>
      </w:r>
      <w:r w:rsidR="00086843">
        <w:rPr>
          <w:rFonts w:ascii="Garamond" w:hAnsi="Garamond" w:cs="Times New Roman"/>
        </w:rPr>
        <w:t>seem</w:t>
      </w:r>
      <w:r w:rsidR="000821ED">
        <w:rPr>
          <w:rFonts w:ascii="Garamond" w:hAnsi="Garamond" w:cs="Times New Roman"/>
        </w:rPr>
        <w:t xml:space="preserve">s that </w:t>
      </w:r>
      <w:r w:rsidR="007530EA">
        <w:rPr>
          <w:rFonts w:ascii="Garamond" w:hAnsi="Garamond" w:cs="Times New Roman"/>
        </w:rPr>
        <w:t xml:space="preserve">mere </w:t>
      </w:r>
      <w:r w:rsidR="000821ED">
        <w:rPr>
          <w:rFonts w:ascii="Garamond" w:hAnsi="Garamond" w:cs="Times New Roman"/>
        </w:rPr>
        <w:t xml:space="preserve">comparative bads can </w:t>
      </w:r>
      <w:r w:rsidR="007530EA">
        <w:rPr>
          <w:rFonts w:ascii="Garamond" w:hAnsi="Garamond" w:cs="Times New Roman"/>
        </w:rPr>
        <w:t>merit fear. T</w:t>
      </w:r>
      <w:r w:rsidR="000821ED">
        <w:rPr>
          <w:rFonts w:ascii="Garamond" w:hAnsi="Garamond" w:cs="Times New Roman"/>
        </w:rPr>
        <w:t>his gives us reason to doubt the first premise of Draper’s argument against the rationality of fearing death. But t</w:t>
      </w:r>
      <w:r w:rsidR="00432DAB">
        <w:rPr>
          <w:rFonts w:ascii="Garamond" w:hAnsi="Garamond" w:cs="Times New Roman"/>
        </w:rPr>
        <w:t xml:space="preserve">his doesn’t show that </w:t>
      </w:r>
      <w:r w:rsidR="00432DAB" w:rsidRPr="007A3939">
        <w:rPr>
          <w:rFonts w:ascii="Garamond" w:hAnsi="Garamond" w:cs="Times New Roman"/>
        </w:rPr>
        <w:t>death</w:t>
      </w:r>
      <w:r w:rsidR="00432DAB">
        <w:rPr>
          <w:rFonts w:ascii="Garamond" w:hAnsi="Garamond" w:cs="Times New Roman"/>
        </w:rPr>
        <w:t xml:space="preserve"> </w:t>
      </w:r>
      <w:r w:rsidR="00432DAB" w:rsidRPr="007A3939">
        <w:rPr>
          <w:rFonts w:ascii="Garamond" w:hAnsi="Garamond" w:cs="Times New Roman"/>
        </w:rPr>
        <w:t>is</w:t>
      </w:r>
      <w:r w:rsidR="00432DAB">
        <w:rPr>
          <w:rFonts w:ascii="Garamond" w:hAnsi="Garamond" w:cs="Times New Roman"/>
          <w:i/>
        </w:rPr>
        <w:t xml:space="preserve"> </w:t>
      </w:r>
      <w:r w:rsidR="00742FFB">
        <w:rPr>
          <w:rFonts w:ascii="Garamond" w:hAnsi="Garamond" w:cs="Times New Roman"/>
        </w:rPr>
        <w:t xml:space="preserve">a fitting object of fear; </w:t>
      </w:r>
      <w:r w:rsidR="00DE7591">
        <w:rPr>
          <w:rFonts w:ascii="Garamond" w:hAnsi="Garamond" w:cs="Times New Roman"/>
        </w:rPr>
        <w:t>it only gives us grounds</w:t>
      </w:r>
      <w:r w:rsidR="00432DAB">
        <w:rPr>
          <w:rFonts w:ascii="Garamond" w:hAnsi="Garamond" w:cs="Times New Roman"/>
        </w:rPr>
        <w:t xml:space="preserve"> to doubt D</w:t>
      </w:r>
      <w:r w:rsidR="00DE7591">
        <w:rPr>
          <w:rFonts w:ascii="Garamond" w:hAnsi="Garamond" w:cs="Times New Roman"/>
        </w:rPr>
        <w:t>raper’s claim that death</w:t>
      </w:r>
      <w:r w:rsidR="00432DAB">
        <w:rPr>
          <w:rFonts w:ascii="Garamond" w:hAnsi="Garamond" w:cs="Times New Roman"/>
        </w:rPr>
        <w:t xml:space="preserve"> isn’t</w:t>
      </w:r>
      <w:r w:rsidR="00DE7591">
        <w:rPr>
          <w:rFonts w:ascii="Garamond" w:hAnsi="Garamond" w:cs="Times New Roman"/>
        </w:rPr>
        <w:t xml:space="preserve"> a fitting object of fear</w:t>
      </w:r>
      <w:r w:rsidR="00432DAB">
        <w:rPr>
          <w:rFonts w:ascii="Garamond" w:hAnsi="Garamond" w:cs="Times New Roman"/>
        </w:rPr>
        <w:t>.</w:t>
      </w:r>
      <w:r w:rsidR="004D4566">
        <w:rPr>
          <w:rFonts w:ascii="Garamond" w:hAnsi="Garamond" w:cs="Times New Roman"/>
        </w:rPr>
        <w:t xml:space="preserve"> Still, I take it that </w:t>
      </w:r>
      <w:r w:rsidR="00FD567E">
        <w:rPr>
          <w:rFonts w:ascii="Garamond" w:hAnsi="Garamond" w:cs="Times New Roman"/>
        </w:rPr>
        <w:t>it is rational to fear death</w:t>
      </w:r>
      <w:r w:rsidR="004D4566">
        <w:rPr>
          <w:rFonts w:ascii="Garamond" w:hAnsi="Garamond" w:cs="Times New Roman"/>
        </w:rPr>
        <w:t xml:space="preserve">. </w:t>
      </w:r>
      <w:r w:rsidR="00F07954">
        <w:rPr>
          <w:rFonts w:ascii="Garamond" w:hAnsi="Garamond" w:cs="Times New Roman"/>
        </w:rPr>
        <w:t xml:space="preserve">Death </w:t>
      </w:r>
      <w:r w:rsidR="004D4566">
        <w:rPr>
          <w:rFonts w:ascii="Garamond" w:hAnsi="Garamond" w:cs="Times New Roman"/>
        </w:rPr>
        <w:t>involves a</w:t>
      </w:r>
      <w:r w:rsidR="007A3A09">
        <w:rPr>
          <w:rFonts w:ascii="Garamond" w:hAnsi="Garamond" w:cs="Times New Roman"/>
        </w:rPr>
        <w:t xml:space="preserve"> complete</w:t>
      </w:r>
      <w:r w:rsidR="004D4566">
        <w:rPr>
          <w:rFonts w:ascii="Garamond" w:hAnsi="Garamond" w:cs="Times New Roman"/>
        </w:rPr>
        <w:t xml:space="preserve"> loss of one’s agency and practical identity</w:t>
      </w:r>
      <w:r w:rsidR="00742FFB">
        <w:rPr>
          <w:rFonts w:ascii="Garamond" w:hAnsi="Garamond" w:cs="Times New Roman"/>
        </w:rPr>
        <w:t xml:space="preserve">. </w:t>
      </w:r>
      <w:r w:rsidR="00086843">
        <w:rPr>
          <w:rFonts w:ascii="Garamond" w:hAnsi="Garamond" w:cs="Times New Roman"/>
        </w:rPr>
        <w:t xml:space="preserve">It </w:t>
      </w:r>
      <w:r w:rsidR="007A3A09">
        <w:rPr>
          <w:rFonts w:ascii="Garamond" w:hAnsi="Garamond" w:cs="Times New Roman"/>
        </w:rPr>
        <w:t>threatens o</w:t>
      </w:r>
      <w:r w:rsidR="003841B3">
        <w:rPr>
          <w:rFonts w:ascii="Garamond" w:hAnsi="Garamond" w:cs="Times New Roman"/>
        </w:rPr>
        <w:t>ne’s life in the foregoing ethical</w:t>
      </w:r>
      <w:r w:rsidR="007A3A09">
        <w:rPr>
          <w:rFonts w:ascii="Garamond" w:hAnsi="Garamond" w:cs="Times New Roman"/>
        </w:rPr>
        <w:t xml:space="preserve"> sense </w:t>
      </w:r>
      <w:r w:rsidR="007A3A09">
        <w:rPr>
          <w:rFonts w:ascii="Garamond" w:hAnsi="Garamond" w:cs="Times New Roman"/>
        </w:rPr>
        <w:lastRenderedPageBreak/>
        <w:t xml:space="preserve">completely, by </w:t>
      </w:r>
      <w:r w:rsidR="00742FFB">
        <w:rPr>
          <w:rFonts w:ascii="Garamond" w:hAnsi="Garamond" w:cs="Times New Roman"/>
        </w:rPr>
        <w:t>threatening</w:t>
      </w:r>
      <w:r w:rsidR="007A3A09">
        <w:rPr>
          <w:rFonts w:ascii="Garamond" w:hAnsi="Garamond" w:cs="Times New Roman"/>
        </w:rPr>
        <w:t xml:space="preserve"> one’s entire existence. P</w:t>
      </w:r>
      <w:r w:rsidR="004D4566">
        <w:rPr>
          <w:rFonts w:ascii="Garamond" w:hAnsi="Garamond" w:cs="Times New Roman"/>
        </w:rPr>
        <w:t xml:space="preserve">erhaps the easiest way to lose oneself is to die, to cease to exist. </w:t>
      </w:r>
      <w:r w:rsidR="00455E94">
        <w:rPr>
          <w:rFonts w:ascii="Garamond" w:hAnsi="Garamond" w:cs="Times New Roman"/>
        </w:rPr>
        <w:t>If the loss of agency and practical identity is a fitting object of fear, then, and if deat</w:t>
      </w:r>
      <w:r w:rsidR="009F777F">
        <w:rPr>
          <w:rFonts w:ascii="Garamond" w:hAnsi="Garamond" w:cs="Times New Roman"/>
        </w:rPr>
        <w:t>h involves such a loss, death, like Alzheimer’s, must</w:t>
      </w:r>
      <w:r w:rsidR="00455E94">
        <w:rPr>
          <w:rFonts w:ascii="Garamond" w:hAnsi="Garamond" w:cs="Times New Roman"/>
        </w:rPr>
        <w:t xml:space="preserve"> </w:t>
      </w:r>
      <w:r w:rsidR="009F777F">
        <w:rPr>
          <w:rFonts w:ascii="Garamond" w:hAnsi="Garamond" w:cs="Times New Roman"/>
        </w:rPr>
        <w:t xml:space="preserve">be </w:t>
      </w:r>
      <w:r w:rsidR="00455E94">
        <w:rPr>
          <w:rFonts w:ascii="Garamond" w:hAnsi="Garamond" w:cs="Times New Roman"/>
        </w:rPr>
        <w:t>a fitting object of fear.</w:t>
      </w:r>
      <w:r w:rsidR="00031586">
        <w:rPr>
          <w:rStyle w:val="FootnoteReference"/>
          <w:rFonts w:ascii="Garamond" w:hAnsi="Garamond" w:cs="Times New Roman"/>
        </w:rPr>
        <w:footnoteReference w:id="22"/>
      </w:r>
    </w:p>
    <w:p w14:paraId="4971792F" w14:textId="77C140BC" w:rsidR="00511084" w:rsidRDefault="007A3A09" w:rsidP="001715E7">
      <w:pPr>
        <w:spacing w:line="480" w:lineRule="auto"/>
        <w:contextualSpacing/>
        <w:rPr>
          <w:rFonts w:ascii="Garamond" w:hAnsi="Garamond" w:cs="Times New Roman"/>
        </w:rPr>
      </w:pPr>
      <w:r>
        <w:rPr>
          <w:rFonts w:ascii="Garamond" w:hAnsi="Garamond" w:cs="Times New Roman"/>
        </w:rPr>
        <w:tab/>
      </w:r>
      <w:r w:rsidR="00785995">
        <w:rPr>
          <w:rFonts w:ascii="Garamond" w:hAnsi="Garamond" w:cs="Times New Roman"/>
        </w:rPr>
        <w:t>There is an important disanalogy between death and Alz</w:t>
      </w:r>
      <w:r w:rsidR="005369D0">
        <w:rPr>
          <w:rFonts w:ascii="Garamond" w:hAnsi="Garamond" w:cs="Times New Roman"/>
        </w:rPr>
        <w:t>heimer’s disease, however. T</w:t>
      </w:r>
      <w:r w:rsidR="00785995">
        <w:rPr>
          <w:rFonts w:ascii="Garamond" w:hAnsi="Garamond" w:cs="Times New Roman"/>
        </w:rPr>
        <w:t xml:space="preserve">his disanalogy </w:t>
      </w:r>
      <w:r w:rsidR="00213BEA">
        <w:rPr>
          <w:rFonts w:ascii="Garamond" w:hAnsi="Garamond" w:cs="Times New Roman"/>
        </w:rPr>
        <w:t>highlights a distinction that one might worry has some bearing on my claims</w:t>
      </w:r>
      <w:r w:rsidR="00785995">
        <w:rPr>
          <w:rFonts w:ascii="Garamond" w:hAnsi="Garamond" w:cs="Times New Roman"/>
        </w:rPr>
        <w:t xml:space="preserve">. </w:t>
      </w:r>
      <w:r w:rsidR="00785995" w:rsidRPr="00CC2C7D">
        <w:rPr>
          <w:rFonts w:ascii="Garamond" w:hAnsi="Garamond" w:cs="Times New Roman"/>
        </w:rPr>
        <w:t xml:space="preserve">When one has Alzheimer’s, one </w:t>
      </w:r>
      <w:r w:rsidR="00785995" w:rsidRPr="00CC2C7D">
        <w:rPr>
          <w:rFonts w:ascii="Garamond" w:hAnsi="Garamond" w:cs="Times New Roman"/>
          <w:i/>
        </w:rPr>
        <w:t>experiences</w:t>
      </w:r>
      <w:r w:rsidR="00925F9D">
        <w:rPr>
          <w:rFonts w:ascii="Garamond" w:hAnsi="Garamond" w:cs="Times New Roman"/>
        </w:rPr>
        <w:t xml:space="preserve"> one’s</w:t>
      </w:r>
      <w:r w:rsidR="00785995" w:rsidRPr="00CC2C7D">
        <w:rPr>
          <w:rFonts w:ascii="Garamond" w:hAnsi="Garamond" w:cs="Times New Roman"/>
        </w:rPr>
        <w:t xml:space="preserve"> l</w:t>
      </w:r>
      <w:r w:rsidR="00925F9D">
        <w:rPr>
          <w:rFonts w:ascii="Garamond" w:hAnsi="Garamond" w:cs="Times New Roman"/>
        </w:rPr>
        <w:t>oss of</w:t>
      </w:r>
      <w:r w:rsidR="00785995">
        <w:rPr>
          <w:rFonts w:ascii="Garamond" w:hAnsi="Garamond" w:cs="Times New Roman"/>
        </w:rPr>
        <w:t xml:space="preserve"> agency and practical</w:t>
      </w:r>
      <w:r w:rsidR="00785995" w:rsidRPr="00CC2C7D">
        <w:rPr>
          <w:rFonts w:ascii="Garamond" w:hAnsi="Garamond" w:cs="Times New Roman"/>
        </w:rPr>
        <w:t xml:space="preserve"> identity. </w:t>
      </w:r>
      <w:r w:rsidR="00195A4A">
        <w:rPr>
          <w:rFonts w:ascii="Garamond" w:hAnsi="Garamond" w:cs="Times New Roman"/>
        </w:rPr>
        <w:t>Death, on the other hand, involves no such experience. We might distinguish between losing agency and practical identity itself, then, and the experience of losing one’s agency and practical identity.</w:t>
      </w:r>
    </w:p>
    <w:p w14:paraId="392FD165" w14:textId="6E8730CE" w:rsidR="00D0618A" w:rsidRDefault="004A17D3" w:rsidP="00683CC1">
      <w:pPr>
        <w:spacing w:line="480" w:lineRule="auto"/>
        <w:contextualSpacing/>
        <w:rPr>
          <w:rFonts w:ascii="Garamond" w:hAnsi="Garamond" w:cs="Times New Roman"/>
        </w:rPr>
      </w:pPr>
      <w:r w:rsidRPr="00CC2C7D">
        <w:rPr>
          <w:rFonts w:ascii="Garamond" w:hAnsi="Garamond" w:cs="Times New Roman"/>
        </w:rPr>
        <w:tab/>
      </w:r>
      <w:r w:rsidR="00AA1A8E">
        <w:rPr>
          <w:rFonts w:ascii="Garamond" w:hAnsi="Garamond" w:cs="Times New Roman"/>
        </w:rPr>
        <w:t>How might this distinction bear on</w:t>
      </w:r>
      <w:r w:rsidR="00195A4A">
        <w:rPr>
          <w:rFonts w:ascii="Garamond" w:hAnsi="Garamond" w:cs="Times New Roman"/>
        </w:rPr>
        <w:t xml:space="preserve"> my position? </w:t>
      </w:r>
      <w:r w:rsidR="00D0618A">
        <w:rPr>
          <w:rFonts w:ascii="Garamond" w:hAnsi="Garamond" w:cs="Times New Roman"/>
        </w:rPr>
        <w:t xml:space="preserve">To start, </w:t>
      </w:r>
      <w:r w:rsidR="00D44057">
        <w:rPr>
          <w:rFonts w:ascii="Garamond" w:hAnsi="Garamond" w:cs="Times New Roman"/>
        </w:rPr>
        <w:t xml:space="preserve">it seems the experience of losing one’s agency and practical identity, insofar as it is </w:t>
      </w:r>
      <w:r w:rsidR="003633E4">
        <w:rPr>
          <w:rFonts w:ascii="Garamond" w:hAnsi="Garamond" w:cs="Times New Roman"/>
        </w:rPr>
        <w:t xml:space="preserve">emotionally </w:t>
      </w:r>
      <w:r w:rsidR="00D44057">
        <w:rPr>
          <w:rFonts w:ascii="Garamond" w:hAnsi="Garamond" w:cs="Times New Roman"/>
        </w:rPr>
        <w:t>painful</w:t>
      </w:r>
      <w:r w:rsidR="003633E4">
        <w:rPr>
          <w:rFonts w:ascii="Garamond" w:hAnsi="Garamond" w:cs="Times New Roman"/>
        </w:rPr>
        <w:t>, is</w:t>
      </w:r>
      <w:r w:rsidR="00D44057">
        <w:rPr>
          <w:rFonts w:ascii="Garamond" w:hAnsi="Garamond" w:cs="Times New Roman"/>
        </w:rPr>
        <w:t xml:space="preserve"> absolute</w:t>
      </w:r>
      <w:r w:rsidR="003633E4">
        <w:rPr>
          <w:rFonts w:ascii="Garamond" w:hAnsi="Garamond" w:cs="Times New Roman"/>
        </w:rPr>
        <w:t>ly</w:t>
      </w:r>
      <w:r w:rsidR="00D44057">
        <w:rPr>
          <w:rFonts w:ascii="Garamond" w:hAnsi="Garamond" w:cs="Times New Roman"/>
        </w:rPr>
        <w:t xml:space="preserve"> bad.</w:t>
      </w:r>
      <w:r w:rsidR="003633E4">
        <w:rPr>
          <w:rFonts w:ascii="Garamond" w:hAnsi="Garamond" w:cs="Times New Roman"/>
        </w:rPr>
        <w:t xml:space="preserve"> </w:t>
      </w:r>
      <w:r w:rsidR="003E67B1">
        <w:rPr>
          <w:rFonts w:ascii="Garamond" w:hAnsi="Garamond" w:cs="Times New Roman"/>
        </w:rPr>
        <w:t>Alzheimer’s, then, plausibly involves an absolute bad, while death doesn’t. But I haven’t intended to deny that Alzheimer’s mi</w:t>
      </w:r>
      <w:r w:rsidR="007A0F6F">
        <w:rPr>
          <w:rFonts w:ascii="Garamond" w:hAnsi="Garamond" w:cs="Times New Roman"/>
        </w:rPr>
        <w:t>ght involve some absolu</w:t>
      </w:r>
      <w:r w:rsidR="00376922">
        <w:rPr>
          <w:rFonts w:ascii="Garamond" w:hAnsi="Garamond" w:cs="Times New Roman"/>
        </w:rPr>
        <w:t>te bads, and my argument doesn’</w:t>
      </w:r>
      <w:r w:rsidR="007A0F6F">
        <w:rPr>
          <w:rFonts w:ascii="Garamond" w:hAnsi="Garamond" w:cs="Times New Roman"/>
        </w:rPr>
        <w:t>t rely on Alzheimer’s and death being perfectly analogous. My</w:t>
      </w:r>
      <w:r w:rsidR="0090099C">
        <w:rPr>
          <w:rFonts w:ascii="Garamond" w:hAnsi="Garamond" w:cs="Times New Roman"/>
        </w:rPr>
        <w:t xml:space="preserve"> argument</w:t>
      </w:r>
      <w:r w:rsidR="007A0F6F">
        <w:rPr>
          <w:rFonts w:ascii="Garamond" w:hAnsi="Garamond" w:cs="Times New Roman"/>
        </w:rPr>
        <w:t xml:space="preserve"> is only that one aspect of Alzheimer’s that makes it a fitting object of fear is the loss of agenc</w:t>
      </w:r>
      <w:r w:rsidR="001B7D24">
        <w:rPr>
          <w:rFonts w:ascii="Garamond" w:hAnsi="Garamond" w:cs="Times New Roman"/>
        </w:rPr>
        <w:t>y and practical identity itself. Since death also involves such a loss, it seems de</w:t>
      </w:r>
      <w:r w:rsidR="003A3218">
        <w:rPr>
          <w:rFonts w:ascii="Garamond" w:hAnsi="Garamond" w:cs="Times New Roman"/>
        </w:rPr>
        <w:t>ath too can merit fear</w:t>
      </w:r>
      <w:r w:rsidR="001B7D24">
        <w:rPr>
          <w:rFonts w:ascii="Garamond" w:hAnsi="Garamond" w:cs="Times New Roman"/>
        </w:rPr>
        <w:t>.</w:t>
      </w:r>
    </w:p>
    <w:p w14:paraId="47B8E2DF" w14:textId="536847FE" w:rsidR="00435E74" w:rsidRDefault="007F5DC5" w:rsidP="00683CC1">
      <w:pPr>
        <w:spacing w:line="480" w:lineRule="auto"/>
        <w:contextualSpacing/>
        <w:rPr>
          <w:rFonts w:ascii="Garamond" w:hAnsi="Garamond" w:cs="Times New Roman"/>
        </w:rPr>
      </w:pPr>
      <w:r>
        <w:rPr>
          <w:rFonts w:ascii="Garamond" w:hAnsi="Garamond" w:cs="Times New Roman"/>
        </w:rPr>
        <w:tab/>
      </w:r>
      <w:r w:rsidR="00C41277">
        <w:rPr>
          <w:rFonts w:ascii="Garamond" w:hAnsi="Garamond" w:cs="Times New Roman"/>
        </w:rPr>
        <w:t>Nevertheless, t</w:t>
      </w:r>
      <w:r w:rsidR="0084248D">
        <w:rPr>
          <w:rFonts w:ascii="Garamond" w:hAnsi="Garamond" w:cs="Times New Roman"/>
        </w:rPr>
        <w:t>here seem to be two potential worries that might arise</w:t>
      </w:r>
      <w:r w:rsidR="001E3157">
        <w:rPr>
          <w:rFonts w:ascii="Garamond" w:hAnsi="Garamond" w:cs="Times New Roman"/>
        </w:rPr>
        <w:t xml:space="preserve"> </w:t>
      </w:r>
      <w:r w:rsidR="000E71F8">
        <w:rPr>
          <w:rFonts w:ascii="Garamond" w:hAnsi="Garamond" w:cs="Times New Roman"/>
        </w:rPr>
        <w:t>for</w:t>
      </w:r>
      <w:r w:rsidR="001E3157">
        <w:rPr>
          <w:rFonts w:ascii="Garamond" w:hAnsi="Garamond" w:cs="Times New Roman"/>
        </w:rPr>
        <w:t xml:space="preserve"> my argument</w:t>
      </w:r>
      <w:r w:rsidR="0084248D">
        <w:rPr>
          <w:rFonts w:ascii="Garamond" w:hAnsi="Garamond" w:cs="Times New Roman"/>
        </w:rPr>
        <w:t xml:space="preserve">, given the distinction between </w:t>
      </w:r>
      <w:r w:rsidR="00435E74">
        <w:rPr>
          <w:rFonts w:ascii="Garamond" w:hAnsi="Garamond" w:cs="Times New Roman"/>
        </w:rPr>
        <w:t xml:space="preserve">the loss of one’s agency and practical identity and the experience of that loss. </w:t>
      </w:r>
      <w:r w:rsidR="000E71F8">
        <w:rPr>
          <w:rFonts w:ascii="Garamond" w:hAnsi="Garamond" w:cs="Times New Roman"/>
        </w:rPr>
        <w:t xml:space="preserve">First, one might worry </w:t>
      </w:r>
      <w:r w:rsidR="00BF785C">
        <w:rPr>
          <w:rFonts w:ascii="Garamond" w:hAnsi="Garamond" w:cs="Times New Roman"/>
        </w:rPr>
        <w:t xml:space="preserve">about whether Alzheimer’s patients actually fear the loss of agency and practical identity itself. Perhaps they simply fear the experience of the loss. And second, one might worry about whether it is rational to fear the loss of agency </w:t>
      </w:r>
      <w:r w:rsidR="005369D0">
        <w:rPr>
          <w:rFonts w:ascii="Garamond" w:hAnsi="Garamond" w:cs="Times New Roman"/>
        </w:rPr>
        <w:t>and practical identity itself—</w:t>
      </w:r>
      <w:r w:rsidR="00BF785C">
        <w:rPr>
          <w:rFonts w:ascii="Garamond" w:hAnsi="Garamond" w:cs="Times New Roman"/>
        </w:rPr>
        <w:t>perhaps it is only rational to fear the experience of that loss.</w:t>
      </w:r>
      <w:r w:rsidR="00D2490F">
        <w:rPr>
          <w:rFonts w:ascii="Garamond" w:hAnsi="Garamond" w:cs="Times New Roman"/>
        </w:rPr>
        <w:t xml:space="preserve"> I’ll consider each of the</w:t>
      </w:r>
      <w:r w:rsidR="00AA1A8E">
        <w:rPr>
          <w:rFonts w:ascii="Garamond" w:hAnsi="Garamond" w:cs="Times New Roman"/>
        </w:rPr>
        <w:t>se</w:t>
      </w:r>
      <w:r w:rsidR="00D2490F">
        <w:rPr>
          <w:rFonts w:ascii="Garamond" w:hAnsi="Garamond" w:cs="Times New Roman"/>
        </w:rPr>
        <w:t xml:space="preserve"> worries in turn.</w:t>
      </w:r>
    </w:p>
    <w:p w14:paraId="759A306F" w14:textId="62D8D66D" w:rsidR="004A17D3" w:rsidRPr="00CC2C7D" w:rsidRDefault="00D2490F" w:rsidP="007C5E15">
      <w:pPr>
        <w:spacing w:line="480" w:lineRule="auto"/>
        <w:contextualSpacing/>
        <w:rPr>
          <w:rFonts w:ascii="Garamond" w:hAnsi="Garamond" w:cs="Times New Roman"/>
        </w:rPr>
      </w:pPr>
      <w:r>
        <w:rPr>
          <w:rFonts w:ascii="Garamond" w:hAnsi="Garamond" w:cs="Times New Roman"/>
        </w:rPr>
        <w:tab/>
      </w:r>
      <w:r w:rsidR="00C1261F">
        <w:rPr>
          <w:rFonts w:ascii="Garamond" w:hAnsi="Garamond" w:cs="Times New Roman"/>
        </w:rPr>
        <w:t xml:space="preserve">Might it be the case that Alzheimer’s patients only fear the </w:t>
      </w:r>
      <w:r w:rsidR="00C1261F" w:rsidRPr="007C5E15">
        <w:rPr>
          <w:rFonts w:ascii="Garamond" w:hAnsi="Garamond" w:cs="Times New Roman"/>
          <w:i/>
        </w:rPr>
        <w:t>experience</w:t>
      </w:r>
      <w:r w:rsidR="007C5E15">
        <w:rPr>
          <w:rFonts w:ascii="Garamond" w:hAnsi="Garamond" w:cs="Times New Roman"/>
        </w:rPr>
        <w:t xml:space="preserve"> of losing their agency and practical identities</w:t>
      </w:r>
      <w:r w:rsidR="00C1261F">
        <w:rPr>
          <w:rFonts w:ascii="Garamond" w:hAnsi="Garamond" w:cs="Times New Roman"/>
        </w:rPr>
        <w:t xml:space="preserve">? I certainly don’t want to deny that Alzheimer’s patients might fear this experience. However, I take the cases I’ve adduced to suggest they </w:t>
      </w:r>
      <w:r w:rsidR="007E0C86">
        <w:rPr>
          <w:rFonts w:ascii="Garamond" w:hAnsi="Garamond" w:cs="Times New Roman"/>
        </w:rPr>
        <w:t xml:space="preserve">might </w:t>
      </w:r>
      <w:r w:rsidR="00C1261F">
        <w:rPr>
          <w:rFonts w:ascii="Garamond" w:hAnsi="Garamond" w:cs="Times New Roman"/>
        </w:rPr>
        <w:t xml:space="preserve">also fear the loss of agency and practical identity itself. </w:t>
      </w:r>
      <w:r w:rsidR="007C5E15">
        <w:rPr>
          <w:rFonts w:ascii="Garamond" w:hAnsi="Garamond" w:cs="Times New Roman"/>
        </w:rPr>
        <w:t xml:space="preserve">Bill’s anguish doesn’t seem directed merely at how difficult his future experiences will be; his anguish </w:t>
      </w:r>
      <w:r w:rsidR="007C5E15">
        <w:rPr>
          <w:rFonts w:ascii="Garamond" w:hAnsi="Garamond" w:cs="Times New Roman"/>
        </w:rPr>
        <w:lastRenderedPageBreak/>
        <w:t>seems to partly be about losi</w:t>
      </w:r>
      <w:r w:rsidR="005369D0">
        <w:rPr>
          <w:rFonts w:ascii="Garamond" w:hAnsi="Garamond" w:cs="Times New Roman"/>
        </w:rPr>
        <w:t>ng something important to him—</w:t>
      </w:r>
      <w:r w:rsidR="007C5E15">
        <w:rPr>
          <w:rFonts w:ascii="Garamond" w:hAnsi="Garamond" w:cs="Times New Roman"/>
        </w:rPr>
        <w:t>his life as he knows it and wants it to be. Similarly, it seems plausible to understand Dr. M’s comment about her future looking “grim” as being about more than just upcoming bad experiences. She seems to be evalua</w:t>
      </w:r>
      <w:r w:rsidR="00734F1E">
        <w:rPr>
          <w:rFonts w:ascii="Garamond" w:hAnsi="Garamond" w:cs="Times New Roman"/>
        </w:rPr>
        <w:t>ting a future state of affairs.</w:t>
      </w:r>
      <w:r w:rsidR="00AF682B">
        <w:rPr>
          <w:rFonts w:ascii="Garamond" w:hAnsi="Garamond" w:cs="Times New Roman"/>
        </w:rPr>
        <w:t xml:space="preserve"> </w:t>
      </w:r>
      <w:r w:rsidR="004A17D3" w:rsidRPr="00CC2C7D">
        <w:rPr>
          <w:rFonts w:ascii="Garamond" w:hAnsi="Garamond" w:cs="Times New Roman"/>
        </w:rPr>
        <w:t xml:space="preserve">Moreover, the claim that it is only the experience of </w:t>
      </w:r>
      <w:r w:rsidR="007C5E15">
        <w:rPr>
          <w:rFonts w:ascii="Garamond" w:hAnsi="Garamond" w:cs="Times New Roman"/>
        </w:rPr>
        <w:t>losing one’s agency and practical</w:t>
      </w:r>
      <w:r w:rsidR="004A17D3" w:rsidRPr="00CC2C7D">
        <w:rPr>
          <w:rFonts w:ascii="Garamond" w:hAnsi="Garamond" w:cs="Times New Roman"/>
        </w:rPr>
        <w:t xml:space="preserve"> identity that explains the fear Alzheimer’s patients feel seems to risk putting the cart before the horse. </w:t>
      </w:r>
      <w:proofErr w:type="gramStart"/>
      <w:r w:rsidR="004A17D3" w:rsidRPr="00CC2C7D">
        <w:rPr>
          <w:rFonts w:ascii="Garamond" w:hAnsi="Garamond" w:cs="Times New Roman"/>
        </w:rPr>
        <w:t xml:space="preserve">The experience of </w:t>
      </w:r>
      <w:r w:rsidR="007C5E15">
        <w:rPr>
          <w:rFonts w:ascii="Garamond" w:hAnsi="Garamond" w:cs="Times New Roman"/>
        </w:rPr>
        <w:t>losing one’s agency and practical</w:t>
      </w:r>
      <w:r w:rsidR="004A17D3" w:rsidRPr="00CC2C7D">
        <w:rPr>
          <w:rFonts w:ascii="Garamond" w:hAnsi="Garamond" w:cs="Times New Roman"/>
        </w:rPr>
        <w:t xml:space="preserve"> identity isn’t physically painful</w:t>
      </w:r>
      <w:proofErr w:type="gramEnd"/>
      <w:r w:rsidR="004A17D3" w:rsidRPr="00CC2C7D">
        <w:rPr>
          <w:rFonts w:ascii="Garamond" w:hAnsi="Garamond" w:cs="Times New Roman"/>
        </w:rPr>
        <w:t>,</w:t>
      </w:r>
      <w:r w:rsidR="00AA1A8E">
        <w:rPr>
          <w:rFonts w:ascii="Garamond" w:hAnsi="Garamond" w:cs="Times New Roman"/>
        </w:rPr>
        <w:t xml:space="preserve"> </w:t>
      </w:r>
      <w:proofErr w:type="gramStart"/>
      <w:r w:rsidR="00AA1A8E">
        <w:rPr>
          <w:rFonts w:ascii="Garamond" w:hAnsi="Garamond" w:cs="Times New Roman"/>
        </w:rPr>
        <w:t>it’s emotionally painful</w:t>
      </w:r>
      <w:proofErr w:type="gramEnd"/>
      <w:r w:rsidR="00AA1A8E">
        <w:rPr>
          <w:rFonts w:ascii="Garamond" w:hAnsi="Garamond" w:cs="Times New Roman"/>
        </w:rPr>
        <w:t>. W</w:t>
      </w:r>
      <w:r w:rsidR="004A17D3" w:rsidRPr="00CC2C7D">
        <w:rPr>
          <w:rFonts w:ascii="Garamond" w:hAnsi="Garamond" w:cs="Times New Roman"/>
        </w:rPr>
        <w:t>hy is it emotionally painful</w:t>
      </w:r>
      <w:r w:rsidR="00AA1A8E">
        <w:rPr>
          <w:rFonts w:ascii="Garamond" w:hAnsi="Garamond" w:cs="Times New Roman"/>
        </w:rPr>
        <w:t>, though</w:t>
      </w:r>
      <w:r w:rsidR="004A17D3" w:rsidRPr="00CC2C7D">
        <w:rPr>
          <w:rFonts w:ascii="Garamond" w:hAnsi="Garamond" w:cs="Times New Roman"/>
        </w:rPr>
        <w:t xml:space="preserve">? </w:t>
      </w:r>
      <w:proofErr w:type="gramStart"/>
      <w:r w:rsidR="004A17D3" w:rsidRPr="00CC2C7D">
        <w:rPr>
          <w:rFonts w:ascii="Garamond" w:hAnsi="Garamond" w:cs="Times New Roman"/>
        </w:rPr>
        <w:t xml:space="preserve">At least partly </w:t>
      </w:r>
      <w:r w:rsidR="007C5E15">
        <w:rPr>
          <w:rFonts w:ascii="Garamond" w:hAnsi="Garamond" w:cs="Times New Roman"/>
        </w:rPr>
        <w:t xml:space="preserve">because our agency and practical </w:t>
      </w:r>
      <w:r w:rsidR="004A17D3" w:rsidRPr="00CC2C7D">
        <w:rPr>
          <w:rFonts w:ascii="Garamond" w:hAnsi="Garamond" w:cs="Times New Roman"/>
        </w:rPr>
        <w:t>i</w:t>
      </w:r>
      <w:r w:rsidR="00AA1A8E">
        <w:rPr>
          <w:rFonts w:ascii="Garamond" w:hAnsi="Garamond" w:cs="Times New Roman"/>
        </w:rPr>
        <w:t>dentity are important to us.</w:t>
      </w:r>
      <w:proofErr w:type="gramEnd"/>
      <w:r w:rsidR="00AA1A8E">
        <w:rPr>
          <w:rFonts w:ascii="Garamond" w:hAnsi="Garamond" w:cs="Times New Roman"/>
        </w:rPr>
        <w:t xml:space="preserve"> But</w:t>
      </w:r>
      <w:r w:rsidR="004A17D3" w:rsidRPr="00CC2C7D">
        <w:rPr>
          <w:rFonts w:ascii="Garamond" w:hAnsi="Garamond" w:cs="Times New Roman"/>
        </w:rPr>
        <w:t xml:space="preserve"> this is why I </w:t>
      </w:r>
      <w:r w:rsidR="001216CA" w:rsidRPr="00CC2C7D">
        <w:rPr>
          <w:rFonts w:ascii="Garamond" w:hAnsi="Garamond" w:cs="Times New Roman"/>
        </w:rPr>
        <w:t>suggest</w:t>
      </w:r>
      <w:r w:rsidR="00734F1E">
        <w:rPr>
          <w:rFonts w:ascii="Garamond" w:hAnsi="Garamond" w:cs="Times New Roman"/>
        </w:rPr>
        <w:t>ed</w:t>
      </w:r>
      <w:r w:rsidR="001216CA" w:rsidRPr="00CC2C7D">
        <w:rPr>
          <w:rFonts w:ascii="Garamond" w:hAnsi="Garamond" w:cs="Times New Roman"/>
        </w:rPr>
        <w:t xml:space="preserve"> </w:t>
      </w:r>
      <w:r w:rsidR="004A17D3" w:rsidRPr="00CC2C7D">
        <w:rPr>
          <w:rFonts w:ascii="Garamond" w:hAnsi="Garamond" w:cs="Times New Roman"/>
        </w:rPr>
        <w:t>we might fear their loss. Furthermore, part of the emotional pain of experiencing the l</w:t>
      </w:r>
      <w:r w:rsidR="007C5E15">
        <w:rPr>
          <w:rFonts w:ascii="Garamond" w:hAnsi="Garamond" w:cs="Times New Roman"/>
        </w:rPr>
        <w:t>oss of one’s agency and practical</w:t>
      </w:r>
      <w:r w:rsidR="004A17D3" w:rsidRPr="00CC2C7D">
        <w:rPr>
          <w:rFonts w:ascii="Garamond" w:hAnsi="Garamond" w:cs="Times New Roman"/>
        </w:rPr>
        <w:t xml:space="preserve"> identity might</w:t>
      </w:r>
      <w:r w:rsidR="004A17D3" w:rsidRPr="00CC2C7D">
        <w:rPr>
          <w:rFonts w:ascii="Garamond" w:hAnsi="Garamond" w:cs="Times New Roman"/>
          <w:i/>
        </w:rPr>
        <w:t xml:space="preserve"> </w:t>
      </w:r>
      <w:r w:rsidR="004A17D3" w:rsidRPr="00CC2C7D">
        <w:rPr>
          <w:rFonts w:ascii="Garamond" w:hAnsi="Garamond" w:cs="Times New Roman"/>
        </w:rPr>
        <w:t xml:space="preserve">very well involve the fear of </w:t>
      </w:r>
      <w:r w:rsidR="002201F8" w:rsidRPr="00CC2C7D">
        <w:rPr>
          <w:rFonts w:ascii="Garamond" w:hAnsi="Garamond" w:cs="Times New Roman"/>
        </w:rPr>
        <w:t xml:space="preserve">(further) </w:t>
      </w:r>
      <w:r w:rsidR="004A17D3" w:rsidRPr="00CC2C7D">
        <w:rPr>
          <w:rFonts w:ascii="Garamond" w:hAnsi="Garamond" w:cs="Times New Roman"/>
        </w:rPr>
        <w:t xml:space="preserve">losing one’s agency and </w:t>
      </w:r>
      <w:r w:rsidR="007C5E15">
        <w:rPr>
          <w:rFonts w:ascii="Garamond" w:hAnsi="Garamond" w:cs="Times New Roman"/>
        </w:rPr>
        <w:t>practical</w:t>
      </w:r>
      <w:r w:rsidR="004A17D3" w:rsidRPr="00CC2C7D">
        <w:rPr>
          <w:rFonts w:ascii="Garamond" w:hAnsi="Garamond" w:cs="Times New Roman"/>
        </w:rPr>
        <w:t xml:space="preserve"> identity itself.</w:t>
      </w:r>
    </w:p>
    <w:p w14:paraId="3740FA53" w14:textId="6D59995E" w:rsidR="004A17D3" w:rsidRPr="00CC2C7D" w:rsidRDefault="004A17D3" w:rsidP="00AC45AD">
      <w:pPr>
        <w:spacing w:line="480" w:lineRule="auto"/>
        <w:contextualSpacing/>
        <w:rPr>
          <w:rFonts w:ascii="Garamond" w:hAnsi="Garamond" w:cs="Times New Roman"/>
        </w:rPr>
      </w:pPr>
      <w:r w:rsidRPr="00CC2C7D">
        <w:rPr>
          <w:rFonts w:ascii="Garamond" w:hAnsi="Garamond" w:cs="Times New Roman"/>
        </w:rPr>
        <w:tab/>
        <w:t>Of course, it could b</w:t>
      </w:r>
      <w:r w:rsidR="00CF5594">
        <w:rPr>
          <w:rFonts w:ascii="Garamond" w:hAnsi="Garamond" w:cs="Times New Roman"/>
        </w:rPr>
        <w:t>e that Alzheimer’s disease isn’</w:t>
      </w:r>
      <w:r w:rsidRPr="00CC2C7D">
        <w:rPr>
          <w:rFonts w:ascii="Garamond" w:hAnsi="Garamond" w:cs="Times New Roman"/>
        </w:rPr>
        <w:t xml:space="preserve">t a fitting object of fear if one fears it solely because of the loss of agency and </w:t>
      </w:r>
      <w:r w:rsidR="0042206D">
        <w:rPr>
          <w:rFonts w:ascii="Garamond" w:hAnsi="Garamond" w:cs="Times New Roman"/>
        </w:rPr>
        <w:t>practical</w:t>
      </w:r>
      <w:r w:rsidRPr="00CC2C7D">
        <w:rPr>
          <w:rFonts w:ascii="Garamond" w:hAnsi="Garamond" w:cs="Times New Roman"/>
        </w:rPr>
        <w:t xml:space="preserve"> identity it represents</w:t>
      </w:r>
      <w:r w:rsidR="005369D0">
        <w:rPr>
          <w:rFonts w:ascii="Garamond" w:hAnsi="Garamond" w:cs="Times New Roman"/>
        </w:rPr>
        <w:t>—</w:t>
      </w:r>
      <w:r w:rsidR="005272B2">
        <w:rPr>
          <w:rFonts w:ascii="Garamond" w:hAnsi="Garamond" w:cs="Times New Roman"/>
        </w:rPr>
        <w:t>this was our second worry</w:t>
      </w:r>
      <w:r w:rsidRPr="00CC2C7D">
        <w:rPr>
          <w:rFonts w:ascii="Garamond" w:hAnsi="Garamond" w:cs="Times New Roman"/>
        </w:rPr>
        <w:t>. If one fears Alzheimer’s disease becaus</w:t>
      </w:r>
      <w:r w:rsidR="00CF5594">
        <w:rPr>
          <w:rFonts w:ascii="Garamond" w:hAnsi="Garamond" w:cs="Times New Roman"/>
        </w:rPr>
        <w:t>e of the loss of agency and practical</w:t>
      </w:r>
      <w:r w:rsidRPr="00CC2C7D">
        <w:rPr>
          <w:rFonts w:ascii="Garamond" w:hAnsi="Garamond" w:cs="Times New Roman"/>
        </w:rPr>
        <w:t xml:space="preserve"> identity itself, that is, one might be like the person who fears a dog’s bite not because of the pain it will cause but because it will mean foregoing fine wine at a later date. I’m unsure, though, on what grounds one might hold that the loss of agenc</w:t>
      </w:r>
      <w:r w:rsidR="00F92A41">
        <w:rPr>
          <w:rFonts w:ascii="Garamond" w:hAnsi="Garamond" w:cs="Times New Roman"/>
        </w:rPr>
        <w:t>y and practical</w:t>
      </w:r>
      <w:r w:rsidRPr="00CC2C7D">
        <w:rPr>
          <w:rFonts w:ascii="Garamond" w:hAnsi="Garamond" w:cs="Times New Roman"/>
        </w:rPr>
        <w:t xml:space="preserve"> identity doesn’t itself merit fear. </w:t>
      </w:r>
    </w:p>
    <w:p w14:paraId="157B2930" w14:textId="38102BC3" w:rsidR="004A17D3" w:rsidRPr="00CC2C7D" w:rsidRDefault="004A17D3" w:rsidP="007E1D6F">
      <w:pPr>
        <w:spacing w:line="480" w:lineRule="auto"/>
        <w:contextualSpacing/>
        <w:rPr>
          <w:rFonts w:ascii="Garamond" w:hAnsi="Garamond" w:cs="Times New Roman"/>
        </w:rPr>
      </w:pPr>
      <w:r w:rsidRPr="00CC2C7D">
        <w:rPr>
          <w:rFonts w:ascii="Garamond" w:hAnsi="Garamond" w:cs="Times New Roman"/>
        </w:rPr>
        <w:tab/>
        <w:t xml:space="preserve">Perhaps one might hold that only </w:t>
      </w:r>
      <w:r w:rsidR="00105380">
        <w:rPr>
          <w:rFonts w:ascii="Garamond" w:hAnsi="Garamond" w:cs="Times New Roman"/>
        </w:rPr>
        <w:t xml:space="preserve">future </w:t>
      </w:r>
      <w:r w:rsidRPr="00CC2C7D">
        <w:rPr>
          <w:rFonts w:ascii="Garamond" w:hAnsi="Garamond" w:cs="Times New Roman"/>
        </w:rPr>
        <w:t>experiences merit fear. This is similar to the familiar Epicurean argument that death isn’t bad</w:t>
      </w:r>
      <w:r w:rsidR="000F3E91">
        <w:rPr>
          <w:rFonts w:ascii="Garamond" w:hAnsi="Garamond" w:cs="Times New Roman"/>
        </w:rPr>
        <w:t>,</w:t>
      </w:r>
      <w:r w:rsidRPr="00CC2C7D">
        <w:rPr>
          <w:rFonts w:ascii="Garamond" w:hAnsi="Garamond" w:cs="Times New Roman"/>
        </w:rPr>
        <w:t xml:space="preserve"> and thus doesn’t merit fear</w:t>
      </w:r>
      <w:r w:rsidR="000F3E91">
        <w:rPr>
          <w:rFonts w:ascii="Garamond" w:hAnsi="Garamond" w:cs="Times New Roman"/>
        </w:rPr>
        <w:t>,</w:t>
      </w:r>
      <w:r w:rsidRPr="00CC2C7D">
        <w:rPr>
          <w:rFonts w:ascii="Garamond" w:hAnsi="Garamond" w:cs="Times New Roman"/>
        </w:rPr>
        <w:t xml:space="preserve"> because </w:t>
      </w:r>
      <w:r w:rsidRPr="00CC2C7D">
        <w:rPr>
          <w:rFonts w:ascii="Garamond" w:hAnsi="Garamond" w:cs="Times New Roman"/>
          <w:i/>
        </w:rPr>
        <w:t xml:space="preserve">no one </w:t>
      </w:r>
      <w:r w:rsidRPr="00CC2C7D">
        <w:rPr>
          <w:rFonts w:ascii="Garamond" w:hAnsi="Garamond" w:cs="Times New Roman"/>
        </w:rPr>
        <w:t xml:space="preserve">is around for one’s own death. </w:t>
      </w:r>
      <w:r w:rsidR="00AA1A8E">
        <w:rPr>
          <w:rFonts w:ascii="Garamond" w:hAnsi="Garamond" w:cs="Times New Roman"/>
        </w:rPr>
        <w:t>But</w:t>
      </w:r>
      <w:r w:rsidRPr="00CC2C7D">
        <w:rPr>
          <w:rFonts w:ascii="Garamond" w:hAnsi="Garamond" w:cs="Times New Roman"/>
        </w:rPr>
        <w:t xml:space="preserve"> it is unclear why we should limit fear</w:t>
      </w:r>
      <w:r w:rsidR="005369D0">
        <w:rPr>
          <w:rFonts w:ascii="Garamond" w:hAnsi="Garamond" w:cs="Times New Roman"/>
        </w:rPr>
        <w:t xml:space="preserve"> to future experiences. A</w:t>
      </w:r>
      <w:r w:rsidR="002110B1" w:rsidRPr="00CC2C7D">
        <w:rPr>
          <w:rFonts w:ascii="Garamond" w:hAnsi="Garamond" w:cs="Times New Roman"/>
        </w:rPr>
        <w:t xml:space="preserve">s </w:t>
      </w:r>
      <w:r w:rsidR="00B057D9" w:rsidRPr="00CC2C7D">
        <w:rPr>
          <w:rFonts w:ascii="Garamond" w:hAnsi="Garamond" w:cs="Times New Roman"/>
        </w:rPr>
        <w:t>many</w:t>
      </w:r>
      <w:r w:rsidR="002110B1" w:rsidRPr="00CC2C7D">
        <w:rPr>
          <w:rFonts w:ascii="Garamond" w:hAnsi="Garamond" w:cs="Times New Roman"/>
        </w:rPr>
        <w:t xml:space="preserve"> have noted, </w:t>
      </w:r>
      <w:r w:rsidRPr="00CC2C7D">
        <w:rPr>
          <w:rFonts w:ascii="Garamond" w:hAnsi="Garamond" w:cs="Times New Roman"/>
        </w:rPr>
        <w:t xml:space="preserve">it seems that the fact that one won’t exist at the time of </w:t>
      </w:r>
      <w:r w:rsidR="00427FED">
        <w:rPr>
          <w:rFonts w:ascii="Garamond" w:hAnsi="Garamond" w:cs="Times New Roman"/>
        </w:rPr>
        <w:t xml:space="preserve">one’s </w:t>
      </w:r>
      <w:r w:rsidRPr="00CC2C7D">
        <w:rPr>
          <w:rFonts w:ascii="Garamond" w:hAnsi="Garamond" w:cs="Times New Roman"/>
        </w:rPr>
        <w:t>death is at least part of what makes it so frightening.</w:t>
      </w:r>
      <w:r w:rsidR="002110B1" w:rsidRPr="00CC2C7D">
        <w:rPr>
          <w:rStyle w:val="FootnoteReference"/>
          <w:rFonts w:ascii="Garamond" w:hAnsi="Garamond" w:cs="Times New Roman"/>
        </w:rPr>
        <w:footnoteReference w:id="23"/>
      </w:r>
      <w:r w:rsidRPr="00CC2C7D">
        <w:rPr>
          <w:rFonts w:ascii="Garamond" w:hAnsi="Garamond" w:cs="Times New Roman"/>
        </w:rPr>
        <w:t xml:space="preserve"> Death completely annihilates one’s practical standpoint, one’s identity as an agent. In this sense, death represents a sort of absence of experience. And that seems worth fearing. I think a focus on undergoing experiences here misses the point. We </w:t>
      </w:r>
      <w:r w:rsidR="00BE0C50">
        <w:rPr>
          <w:rFonts w:ascii="Garamond" w:hAnsi="Garamond" w:cs="Times New Roman"/>
        </w:rPr>
        <w:t xml:space="preserve">are more than mere </w:t>
      </w:r>
      <w:r w:rsidRPr="00CC2C7D">
        <w:rPr>
          <w:rFonts w:ascii="Garamond" w:hAnsi="Garamond" w:cs="Times New Roman"/>
        </w:rPr>
        <w:t xml:space="preserve">vessels for experiences; we are active participants in our lives. We actively relate to states of affairs. Fear is prospective, and </w:t>
      </w:r>
      <w:r w:rsidR="0019294D">
        <w:rPr>
          <w:rFonts w:ascii="Garamond" w:hAnsi="Garamond" w:cs="Times New Roman"/>
        </w:rPr>
        <w:t xml:space="preserve">the </w:t>
      </w:r>
      <w:r w:rsidR="00B057D9" w:rsidRPr="00CC2C7D">
        <w:rPr>
          <w:rFonts w:ascii="Garamond" w:hAnsi="Garamond" w:cs="Times New Roman"/>
        </w:rPr>
        <w:t>prospect of losing</w:t>
      </w:r>
      <w:r w:rsidR="00105380">
        <w:rPr>
          <w:rFonts w:ascii="Garamond" w:hAnsi="Garamond" w:cs="Times New Roman"/>
        </w:rPr>
        <w:t xml:space="preserve"> our agency and practical</w:t>
      </w:r>
      <w:r w:rsidRPr="00CC2C7D">
        <w:rPr>
          <w:rFonts w:ascii="Garamond" w:hAnsi="Garamond" w:cs="Times New Roman"/>
        </w:rPr>
        <w:t xml:space="preserve"> </w:t>
      </w:r>
      <w:r w:rsidRPr="00CC2C7D">
        <w:rPr>
          <w:rFonts w:ascii="Garamond" w:hAnsi="Garamond" w:cs="Times New Roman"/>
        </w:rPr>
        <w:lastRenderedPageBreak/>
        <w:t xml:space="preserve">identity seems to merit </w:t>
      </w:r>
      <w:r w:rsidR="00030251" w:rsidRPr="00CC2C7D">
        <w:rPr>
          <w:rFonts w:ascii="Garamond" w:hAnsi="Garamond" w:cs="Times New Roman"/>
        </w:rPr>
        <w:t>fear because of the way we</w:t>
      </w:r>
      <w:r w:rsidRPr="00CC2C7D">
        <w:rPr>
          <w:rFonts w:ascii="Garamond" w:hAnsi="Garamond" w:cs="Times New Roman"/>
        </w:rPr>
        <w:t xml:space="preserve"> relate to them now.</w:t>
      </w:r>
      <w:r w:rsidR="00256104">
        <w:rPr>
          <w:rFonts w:ascii="Garamond" w:hAnsi="Garamond" w:cs="Times New Roman"/>
        </w:rPr>
        <w:t xml:space="preserve"> This is borne out by the fear we </w:t>
      </w:r>
      <w:r w:rsidR="002E7B3F">
        <w:rPr>
          <w:rFonts w:ascii="Garamond" w:hAnsi="Garamond" w:cs="Times New Roman"/>
        </w:rPr>
        <w:t xml:space="preserve">seem to </w:t>
      </w:r>
      <w:r w:rsidR="00256104">
        <w:rPr>
          <w:rFonts w:ascii="Garamond" w:hAnsi="Garamond" w:cs="Times New Roman"/>
        </w:rPr>
        <w:t>sometimes observe in Alzheimer’s patients.</w:t>
      </w:r>
    </w:p>
    <w:p w14:paraId="1EA02285" w14:textId="769D33CB" w:rsidR="00BB11D1" w:rsidRPr="00CC2C7D" w:rsidRDefault="004D1E0C" w:rsidP="007E1D6F">
      <w:pPr>
        <w:spacing w:line="480" w:lineRule="auto"/>
        <w:contextualSpacing/>
        <w:rPr>
          <w:rFonts w:ascii="Garamond" w:hAnsi="Garamond" w:cs="Times New Roman"/>
          <w:b/>
        </w:rPr>
      </w:pPr>
      <w:r>
        <w:rPr>
          <w:rFonts w:ascii="Garamond" w:hAnsi="Garamond" w:cs="Times New Roman"/>
          <w:b/>
        </w:rPr>
        <w:t xml:space="preserve">6. </w:t>
      </w:r>
      <w:r w:rsidR="00BB11D1" w:rsidRPr="00CC2C7D">
        <w:rPr>
          <w:rFonts w:ascii="Garamond" w:hAnsi="Garamond" w:cs="Times New Roman"/>
          <w:b/>
        </w:rPr>
        <w:t>Conclusion</w:t>
      </w:r>
    </w:p>
    <w:p w14:paraId="30E7DEBF" w14:textId="40003046" w:rsidR="004A17D3" w:rsidRPr="00CC2C7D" w:rsidRDefault="004A17D3" w:rsidP="00122533">
      <w:pPr>
        <w:spacing w:line="480" w:lineRule="auto"/>
        <w:ind w:firstLine="720"/>
        <w:contextualSpacing/>
        <w:rPr>
          <w:rFonts w:ascii="Garamond" w:hAnsi="Garamond" w:cs="Times New Roman"/>
        </w:rPr>
      </w:pPr>
      <w:r w:rsidRPr="00CC2C7D">
        <w:rPr>
          <w:rFonts w:ascii="Garamond" w:hAnsi="Garamond" w:cs="Times New Roman"/>
        </w:rPr>
        <w:t>I doubt</w:t>
      </w:r>
      <w:r w:rsidR="002E7B3F">
        <w:rPr>
          <w:rFonts w:ascii="Garamond" w:hAnsi="Garamond" w:cs="Times New Roman"/>
        </w:rPr>
        <w:t xml:space="preserve"> these thoughts</w:t>
      </w:r>
      <w:r w:rsidRPr="00CC2C7D">
        <w:rPr>
          <w:rFonts w:ascii="Garamond" w:hAnsi="Garamond" w:cs="Times New Roman"/>
        </w:rPr>
        <w:t xml:space="preserve"> would satisfy Draper, or other similarly minded philosophers</w:t>
      </w:r>
      <w:r w:rsidR="002E7B3F">
        <w:rPr>
          <w:rFonts w:ascii="Garamond" w:hAnsi="Garamond" w:cs="Times New Roman"/>
        </w:rPr>
        <w:t>, though</w:t>
      </w:r>
      <w:r w:rsidRPr="00CC2C7D">
        <w:rPr>
          <w:rFonts w:ascii="Garamond" w:hAnsi="Garamond" w:cs="Times New Roman"/>
        </w:rPr>
        <w:t>. There seems to be a fundamental difference i</w:t>
      </w:r>
      <w:r w:rsidR="002A4670">
        <w:rPr>
          <w:rFonts w:ascii="Garamond" w:hAnsi="Garamond" w:cs="Times New Roman"/>
        </w:rPr>
        <w:t>n perspective here. C</w:t>
      </w:r>
      <w:r w:rsidRPr="00CC2C7D">
        <w:rPr>
          <w:rFonts w:ascii="Garamond" w:hAnsi="Garamond" w:cs="Times New Roman"/>
        </w:rPr>
        <w:t xml:space="preserve">onsider how Draper’s argument unfolds. He argues that death is a </w:t>
      </w:r>
      <w:r w:rsidR="005369D0">
        <w:rPr>
          <w:rFonts w:ascii="Garamond" w:hAnsi="Garamond" w:cs="Times New Roman"/>
        </w:rPr>
        <w:t xml:space="preserve">mere </w:t>
      </w:r>
      <w:r w:rsidRPr="00CC2C7D">
        <w:rPr>
          <w:rFonts w:ascii="Garamond" w:hAnsi="Garamond" w:cs="Times New Roman"/>
        </w:rPr>
        <w:t xml:space="preserve">comparative bad, and then establishes a general principle that nothing </w:t>
      </w:r>
      <w:r w:rsidR="00587375">
        <w:rPr>
          <w:rFonts w:ascii="Garamond" w:hAnsi="Garamond" w:cs="Times New Roman"/>
        </w:rPr>
        <w:t xml:space="preserve">merely </w:t>
      </w:r>
      <w:r w:rsidRPr="00CC2C7D">
        <w:rPr>
          <w:rFonts w:ascii="Garamond" w:hAnsi="Garamond" w:cs="Times New Roman"/>
        </w:rPr>
        <w:t xml:space="preserve">comparatively bad merits fear. He establishes this principle through examples in which </w:t>
      </w:r>
      <w:r w:rsidR="00587375">
        <w:rPr>
          <w:rFonts w:ascii="Garamond" w:hAnsi="Garamond" w:cs="Times New Roman"/>
        </w:rPr>
        <w:t xml:space="preserve">mere </w:t>
      </w:r>
      <w:r w:rsidRPr="00CC2C7D">
        <w:rPr>
          <w:rFonts w:ascii="Garamond" w:hAnsi="Garamond" w:cs="Times New Roman"/>
        </w:rPr>
        <w:t xml:space="preserve">comparative bads seem clearly not to merit fear. But why isn’t death a counter-example to Draper’s general principle? It is a </w:t>
      </w:r>
      <w:r w:rsidR="002A4670">
        <w:rPr>
          <w:rFonts w:ascii="Garamond" w:hAnsi="Garamond" w:cs="Times New Roman"/>
        </w:rPr>
        <w:t xml:space="preserve">mere </w:t>
      </w:r>
      <w:r w:rsidRPr="00CC2C7D">
        <w:rPr>
          <w:rFonts w:ascii="Garamond" w:hAnsi="Garamond" w:cs="Times New Roman"/>
        </w:rPr>
        <w:t xml:space="preserve">comparative bad, </w:t>
      </w:r>
      <w:r w:rsidR="00256104">
        <w:rPr>
          <w:rFonts w:ascii="Garamond" w:hAnsi="Garamond" w:cs="Times New Roman"/>
        </w:rPr>
        <w:t xml:space="preserve">according to Draper, </w:t>
      </w:r>
      <w:r w:rsidRPr="00CC2C7D">
        <w:rPr>
          <w:rFonts w:ascii="Garamond" w:hAnsi="Garamond" w:cs="Times New Roman"/>
        </w:rPr>
        <w:t>and it certainly seems to merit fear.</w:t>
      </w:r>
    </w:p>
    <w:p w14:paraId="4A5903BA" w14:textId="2D6AD7AC" w:rsidR="004A17D3" w:rsidRPr="00CC2C7D" w:rsidRDefault="004A17D3" w:rsidP="00D21A96">
      <w:pPr>
        <w:spacing w:line="480" w:lineRule="auto"/>
        <w:ind w:firstLine="720"/>
        <w:contextualSpacing/>
        <w:rPr>
          <w:rFonts w:ascii="Garamond" w:hAnsi="Garamond" w:cs="Times New Roman"/>
        </w:rPr>
      </w:pPr>
      <w:r w:rsidRPr="00CC2C7D">
        <w:rPr>
          <w:rFonts w:ascii="Garamond" w:hAnsi="Garamond" w:cs="Times New Roman"/>
        </w:rPr>
        <w:t xml:space="preserve">In closing, then, I’d like to make a broader dialectical point. To do this, I’ll draw on a distinction Christine </w:t>
      </w:r>
      <w:proofErr w:type="spellStart"/>
      <w:r w:rsidRPr="00CC2C7D">
        <w:rPr>
          <w:rFonts w:ascii="Garamond" w:hAnsi="Garamond" w:cs="Times New Roman"/>
        </w:rPr>
        <w:t>Korsgaard</w:t>
      </w:r>
      <w:proofErr w:type="spellEnd"/>
      <w:r w:rsidRPr="00CC2C7D">
        <w:rPr>
          <w:rFonts w:ascii="Garamond" w:hAnsi="Garamond" w:cs="Times New Roman"/>
        </w:rPr>
        <w:t xml:space="preserve"> makes between two aspects of persons. She draws this distinction to make a historical point about moral </w:t>
      </w:r>
      <w:r w:rsidR="000C435F">
        <w:rPr>
          <w:rFonts w:ascii="Garamond" w:hAnsi="Garamond" w:cs="Times New Roman"/>
        </w:rPr>
        <w:t>philosophy. She writes:</w:t>
      </w:r>
    </w:p>
    <w:p w14:paraId="53F0D534" w14:textId="77777777" w:rsidR="004A17D3" w:rsidRPr="00CC2C7D" w:rsidRDefault="004A17D3" w:rsidP="00AC45AD">
      <w:pPr>
        <w:spacing w:line="240" w:lineRule="auto"/>
        <w:ind w:left="432" w:right="432"/>
        <w:contextualSpacing/>
        <w:rPr>
          <w:rFonts w:ascii="Garamond" w:hAnsi="Garamond" w:cs="Times New Roman"/>
        </w:rPr>
      </w:pPr>
      <w:r w:rsidRPr="00CC2C7D">
        <w:rPr>
          <w:rFonts w:ascii="Garamond" w:hAnsi="Garamond" w:cs="Times New Roman"/>
        </w:rPr>
        <w:t>A person is both active and passive, both an agent and a subject of experiences. Utilitarian and Kantian moral philosophers, however, characteristically place a different emphasis on these two aspects of our nature. The utilitarian emphasizes the passive side of our nature, our capacity to be pleased or satisfied, and is concerned with what happens to us. The Kantian emphasizes our agency, and is concerned with what we do.</w:t>
      </w:r>
      <w:r w:rsidRPr="00CC2C7D">
        <w:rPr>
          <w:rStyle w:val="FootnoteReference"/>
          <w:rFonts w:ascii="Garamond" w:hAnsi="Garamond" w:cs="Times New Roman"/>
        </w:rPr>
        <w:footnoteReference w:id="24"/>
      </w:r>
    </w:p>
    <w:p w14:paraId="5930158A" w14:textId="77777777" w:rsidR="00687D8C" w:rsidRPr="00CC2C7D" w:rsidRDefault="00687D8C" w:rsidP="00AC45AD">
      <w:pPr>
        <w:spacing w:line="240" w:lineRule="auto"/>
        <w:ind w:left="432" w:right="432"/>
        <w:contextualSpacing/>
        <w:rPr>
          <w:rFonts w:ascii="Garamond" w:hAnsi="Garamond" w:cs="Times New Roman"/>
        </w:rPr>
      </w:pPr>
    </w:p>
    <w:p w14:paraId="24B72D52" w14:textId="3B058E1D" w:rsidR="00687D8C" w:rsidRPr="00CC2C7D" w:rsidRDefault="00882681" w:rsidP="00687D8C">
      <w:pPr>
        <w:spacing w:line="480" w:lineRule="auto"/>
        <w:contextualSpacing/>
        <w:rPr>
          <w:rFonts w:ascii="Garamond" w:hAnsi="Garamond" w:cs="Times New Roman"/>
        </w:rPr>
      </w:pPr>
      <w:r w:rsidRPr="00CC2C7D">
        <w:rPr>
          <w:rFonts w:ascii="Garamond" w:hAnsi="Garamond" w:cs="Times New Roman"/>
        </w:rPr>
        <w:t>I’</w:t>
      </w:r>
      <w:r w:rsidR="00687D8C" w:rsidRPr="00CC2C7D">
        <w:rPr>
          <w:rFonts w:ascii="Garamond" w:hAnsi="Garamond" w:cs="Times New Roman"/>
        </w:rPr>
        <w:t xml:space="preserve">m </w:t>
      </w:r>
      <w:r w:rsidRPr="00CC2C7D">
        <w:rPr>
          <w:rFonts w:ascii="Garamond" w:hAnsi="Garamond" w:cs="Times New Roman"/>
        </w:rPr>
        <w:t>not here concerned with Kantians</w:t>
      </w:r>
      <w:r w:rsidR="00687D8C" w:rsidRPr="00CC2C7D">
        <w:rPr>
          <w:rFonts w:ascii="Garamond" w:hAnsi="Garamond" w:cs="Times New Roman"/>
        </w:rPr>
        <w:t xml:space="preserve"> and </w:t>
      </w:r>
      <w:r w:rsidR="00AC12AF" w:rsidRPr="00CC2C7D">
        <w:rPr>
          <w:rFonts w:ascii="Garamond" w:hAnsi="Garamond" w:cs="Times New Roman"/>
        </w:rPr>
        <w:t>utilitarians</w:t>
      </w:r>
      <w:r w:rsidR="00226CC1" w:rsidRPr="00CC2C7D">
        <w:rPr>
          <w:rFonts w:ascii="Garamond" w:hAnsi="Garamond" w:cs="Times New Roman"/>
        </w:rPr>
        <w:t xml:space="preserve">. </w:t>
      </w:r>
      <w:r w:rsidR="00AA1A8E">
        <w:rPr>
          <w:rFonts w:ascii="Garamond" w:hAnsi="Garamond" w:cs="Times New Roman"/>
        </w:rPr>
        <w:t>But</w:t>
      </w:r>
      <w:r w:rsidR="00B675EC" w:rsidRPr="00CC2C7D">
        <w:rPr>
          <w:rFonts w:ascii="Garamond" w:hAnsi="Garamond" w:cs="Times New Roman"/>
        </w:rPr>
        <w:t xml:space="preserve"> given</w:t>
      </w:r>
      <w:r w:rsidR="00687D8C" w:rsidRPr="00CC2C7D">
        <w:rPr>
          <w:rFonts w:ascii="Garamond" w:hAnsi="Garamond" w:cs="Times New Roman"/>
        </w:rPr>
        <w:t xml:space="preserve"> how influenced discu</w:t>
      </w:r>
      <w:r w:rsidR="006C63E0" w:rsidRPr="00CC2C7D">
        <w:rPr>
          <w:rFonts w:ascii="Garamond" w:hAnsi="Garamond" w:cs="Times New Roman"/>
        </w:rPr>
        <w:t>ssions of death have been by</w:t>
      </w:r>
      <w:r w:rsidR="00687D8C" w:rsidRPr="00CC2C7D">
        <w:rPr>
          <w:rFonts w:ascii="Garamond" w:hAnsi="Garamond" w:cs="Times New Roman"/>
        </w:rPr>
        <w:t xml:space="preserve"> Epicureans, and given that Epicureans are </w:t>
      </w:r>
      <w:r w:rsidR="003E714E" w:rsidRPr="00CC2C7D">
        <w:rPr>
          <w:rFonts w:ascii="Garamond" w:hAnsi="Garamond" w:cs="Times New Roman"/>
        </w:rPr>
        <w:t xml:space="preserve">traditionally </w:t>
      </w:r>
      <w:r w:rsidR="00687D8C" w:rsidRPr="00CC2C7D">
        <w:rPr>
          <w:rFonts w:ascii="Garamond" w:hAnsi="Garamond" w:cs="Times New Roman"/>
        </w:rPr>
        <w:t>hedonists, who focus on pleasure and pain, it seems a difference in emphasis, like the one found in the debates surrounding moral issues, might also be observed in the debates surrounding death</w:t>
      </w:r>
      <w:r w:rsidR="001916D6" w:rsidRPr="00CC2C7D">
        <w:rPr>
          <w:rFonts w:ascii="Garamond" w:hAnsi="Garamond" w:cs="Times New Roman"/>
        </w:rPr>
        <w:t>.</w:t>
      </w:r>
      <w:r w:rsidR="00687D8C" w:rsidRPr="00CC2C7D">
        <w:rPr>
          <w:rFonts w:ascii="Garamond" w:hAnsi="Garamond" w:cs="Times New Roman"/>
        </w:rPr>
        <w:t xml:space="preserve"> I take myself, in this paper, to be offering an agency-oriented argument for the rationality of fearing death.</w:t>
      </w:r>
      <w:r w:rsidR="001916D6" w:rsidRPr="00CC2C7D">
        <w:rPr>
          <w:rFonts w:ascii="Garamond" w:hAnsi="Garamond" w:cs="Times New Roman"/>
        </w:rPr>
        <w:t xml:space="preserve"> </w:t>
      </w:r>
      <w:r w:rsidR="00687D8C" w:rsidRPr="00CC2C7D">
        <w:rPr>
          <w:rFonts w:ascii="Garamond" w:hAnsi="Garamond" w:cs="Times New Roman"/>
        </w:rPr>
        <w:t>That is, my focus is o</w:t>
      </w:r>
      <w:r w:rsidR="00B675EC" w:rsidRPr="00CC2C7D">
        <w:rPr>
          <w:rFonts w:ascii="Garamond" w:hAnsi="Garamond" w:cs="Times New Roman"/>
        </w:rPr>
        <w:t>n persons as active creatures</w:t>
      </w:r>
      <w:r w:rsidR="001916D6" w:rsidRPr="00CC2C7D">
        <w:rPr>
          <w:rFonts w:ascii="Garamond" w:hAnsi="Garamond" w:cs="Times New Roman"/>
        </w:rPr>
        <w:t>.</w:t>
      </w:r>
      <w:r w:rsidR="00687D8C" w:rsidRPr="00CC2C7D">
        <w:rPr>
          <w:rFonts w:ascii="Garamond" w:hAnsi="Garamond" w:cs="Times New Roman"/>
        </w:rPr>
        <w:t xml:space="preserve"> Draper, on the other hand, seems to offer an account of why it isn’t rational to fear death that focuses on</w:t>
      </w:r>
      <w:r w:rsidR="001916D6" w:rsidRPr="00CC2C7D">
        <w:rPr>
          <w:rFonts w:ascii="Garamond" w:hAnsi="Garamond" w:cs="Times New Roman"/>
        </w:rPr>
        <w:t xml:space="preserve"> us as subjects of experience. </w:t>
      </w:r>
      <w:r w:rsidR="00687D8C" w:rsidRPr="00CC2C7D">
        <w:rPr>
          <w:rFonts w:ascii="Garamond" w:hAnsi="Garamond" w:cs="Times New Roman"/>
        </w:rPr>
        <w:t xml:space="preserve">Draper argues that nothing </w:t>
      </w:r>
      <w:r w:rsidR="00587375">
        <w:rPr>
          <w:rFonts w:ascii="Garamond" w:hAnsi="Garamond" w:cs="Times New Roman"/>
        </w:rPr>
        <w:t xml:space="preserve">merely comparatively bad </w:t>
      </w:r>
      <w:r w:rsidR="001916D6" w:rsidRPr="00CC2C7D">
        <w:rPr>
          <w:rFonts w:ascii="Garamond" w:hAnsi="Garamond" w:cs="Times New Roman"/>
        </w:rPr>
        <w:t xml:space="preserve">merits fear. </w:t>
      </w:r>
      <w:r w:rsidR="00687D8C" w:rsidRPr="00CC2C7D">
        <w:rPr>
          <w:rFonts w:ascii="Garamond" w:hAnsi="Garamond" w:cs="Times New Roman"/>
        </w:rPr>
        <w:t xml:space="preserve">The idea seems to be that any state of affairs that is only bad in virtue of </w:t>
      </w:r>
      <w:r w:rsidR="00587375">
        <w:rPr>
          <w:rFonts w:ascii="Garamond" w:hAnsi="Garamond" w:cs="Times New Roman"/>
        </w:rPr>
        <w:t>ruling out a better</w:t>
      </w:r>
      <w:r w:rsidR="00687D8C" w:rsidRPr="00CC2C7D">
        <w:rPr>
          <w:rFonts w:ascii="Garamond" w:hAnsi="Garamond" w:cs="Times New Roman"/>
        </w:rPr>
        <w:t xml:space="preserve"> state of affairs doesn’t merit fear in virtue o</w:t>
      </w:r>
      <w:r w:rsidR="001916D6" w:rsidRPr="00CC2C7D">
        <w:rPr>
          <w:rFonts w:ascii="Garamond" w:hAnsi="Garamond" w:cs="Times New Roman"/>
        </w:rPr>
        <w:t xml:space="preserve">f being less good </w:t>
      </w:r>
      <w:r w:rsidR="00587375">
        <w:rPr>
          <w:rFonts w:ascii="Garamond" w:hAnsi="Garamond" w:cs="Times New Roman"/>
        </w:rPr>
        <w:t>than the alternative.</w:t>
      </w:r>
      <w:r w:rsidR="001916D6" w:rsidRPr="00CC2C7D">
        <w:rPr>
          <w:rFonts w:ascii="Garamond" w:hAnsi="Garamond" w:cs="Times New Roman"/>
        </w:rPr>
        <w:t xml:space="preserve"> </w:t>
      </w:r>
      <w:r w:rsidR="00687D8C" w:rsidRPr="00CC2C7D">
        <w:rPr>
          <w:rFonts w:ascii="Garamond" w:hAnsi="Garamond" w:cs="Times New Roman"/>
        </w:rPr>
        <w:t>The person who might potentially fear the comparatively bad state of affair</w:t>
      </w:r>
      <w:r w:rsidR="00B057D9" w:rsidRPr="00CC2C7D">
        <w:rPr>
          <w:rFonts w:ascii="Garamond" w:hAnsi="Garamond" w:cs="Times New Roman"/>
        </w:rPr>
        <w:t>s, in this situation, is</w:t>
      </w:r>
      <w:r w:rsidR="00687D8C" w:rsidRPr="00CC2C7D">
        <w:rPr>
          <w:rFonts w:ascii="Garamond" w:hAnsi="Garamond" w:cs="Times New Roman"/>
        </w:rPr>
        <w:t xml:space="preserve"> treated as a passive subject of the experience the state of affairs represents</w:t>
      </w:r>
      <w:r w:rsidR="001916D6" w:rsidRPr="00CC2C7D">
        <w:rPr>
          <w:rFonts w:ascii="Garamond" w:hAnsi="Garamond" w:cs="Times New Roman"/>
        </w:rPr>
        <w:t xml:space="preserve">. </w:t>
      </w:r>
      <w:r w:rsidR="00687D8C" w:rsidRPr="00CC2C7D">
        <w:rPr>
          <w:rFonts w:ascii="Garamond" w:hAnsi="Garamond" w:cs="Times New Roman"/>
        </w:rPr>
        <w:t xml:space="preserve">A focus </w:t>
      </w:r>
      <w:r w:rsidR="00687D8C" w:rsidRPr="00CC2C7D">
        <w:rPr>
          <w:rFonts w:ascii="Garamond" w:hAnsi="Garamond" w:cs="Times New Roman"/>
        </w:rPr>
        <w:lastRenderedPageBreak/>
        <w:t xml:space="preserve">on this person’s agency, however, could </w:t>
      </w:r>
      <w:r w:rsidR="001916D6" w:rsidRPr="00CC2C7D">
        <w:rPr>
          <w:rFonts w:ascii="Garamond" w:hAnsi="Garamond" w:cs="Times New Roman"/>
        </w:rPr>
        <w:t xml:space="preserve">change the story. </w:t>
      </w:r>
      <w:r w:rsidR="00687D8C" w:rsidRPr="00CC2C7D">
        <w:rPr>
          <w:rFonts w:ascii="Garamond" w:hAnsi="Garamond" w:cs="Times New Roman"/>
        </w:rPr>
        <w:t xml:space="preserve">When the person </w:t>
      </w:r>
      <w:r w:rsidR="00282830" w:rsidRPr="00CC2C7D">
        <w:rPr>
          <w:rFonts w:ascii="Garamond" w:hAnsi="Garamond" w:cs="Times New Roman"/>
        </w:rPr>
        <w:t>becomes an active participant with regard to</w:t>
      </w:r>
      <w:r w:rsidR="00687D8C" w:rsidRPr="00CC2C7D">
        <w:rPr>
          <w:rFonts w:ascii="Garamond" w:hAnsi="Garamond" w:cs="Times New Roman"/>
        </w:rPr>
        <w:t xml:space="preserve"> the</w:t>
      </w:r>
      <w:r w:rsidR="00477724" w:rsidRPr="00CC2C7D">
        <w:rPr>
          <w:rFonts w:ascii="Garamond" w:hAnsi="Garamond" w:cs="Times New Roman"/>
        </w:rPr>
        <w:t xml:space="preserve"> future</w:t>
      </w:r>
      <w:r w:rsidR="00687D8C" w:rsidRPr="00CC2C7D">
        <w:rPr>
          <w:rFonts w:ascii="Garamond" w:hAnsi="Garamond" w:cs="Times New Roman"/>
        </w:rPr>
        <w:t xml:space="preserve"> state of affairs, that is, there might be good reason for that person to fear the comparatively bad situation.</w:t>
      </w:r>
      <w:r w:rsidR="001916D6" w:rsidRPr="00CC2C7D">
        <w:rPr>
          <w:rFonts w:ascii="Garamond" w:hAnsi="Garamond" w:cs="Times New Roman"/>
        </w:rPr>
        <w:t xml:space="preserve"> </w:t>
      </w:r>
      <w:r w:rsidR="00687D8C" w:rsidRPr="00CC2C7D">
        <w:rPr>
          <w:rFonts w:ascii="Garamond" w:hAnsi="Garamond" w:cs="Times New Roman"/>
        </w:rPr>
        <w:t>I attempted to dramatize this point above with Alzheimer’s disease.</w:t>
      </w:r>
    </w:p>
    <w:p w14:paraId="225262A1" w14:textId="2882EE71" w:rsidR="005740F3" w:rsidRDefault="00AE11E5" w:rsidP="004A17D3">
      <w:pPr>
        <w:spacing w:line="480" w:lineRule="auto"/>
        <w:contextualSpacing/>
        <w:rPr>
          <w:rFonts w:ascii="Garamond" w:hAnsi="Garamond" w:cs="Times New Roman"/>
        </w:rPr>
      </w:pPr>
      <w:r w:rsidRPr="00CC2C7D">
        <w:rPr>
          <w:rFonts w:ascii="Garamond" w:hAnsi="Garamond" w:cs="Times New Roman"/>
        </w:rPr>
        <w:tab/>
      </w:r>
      <w:r w:rsidR="00687D8C" w:rsidRPr="00CC2C7D">
        <w:rPr>
          <w:rFonts w:ascii="Garamond" w:hAnsi="Garamond" w:cs="Times New Roman"/>
        </w:rPr>
        <w:t>I only have the space to ge</w:t>
      </w:r>
      <w:r w:rsidR="00BD6CDB">
        <w:rPr>
          <w:rFonts w:ascii="Garamond" w:hAnsi="Garamond" w:cs="Times New Roman"/>
        </w:rPr>
        <w:t>sture at the foregoing thoughts. H</w:t>
      </w:r>
      <w:r w:rsidR="00687D8C" w:rsidRPr="00CC2C7D">
        <w:rPr>
          <w:rFonts w:ascii="Garamond" w:hAnsi="Garamond" w:cs="Times New Roman"/>
        </w:rPr>
        <w:t xml:space="preserve">owever, I hope to make a simple point </w:t>
      </w:r>
      <w:r w:rsidR="002B5623" w:rsidRPr="00CC2C7D">
        <w:rPr>
          <w:rFonts w:ascii="Garamond" w:hAnsi="Garamond" w:cs="Times New Roman"/>
        </w:rPr>
        <w:t>reg</w:t>
      </w:r>
      <w:r w:rsidR="00750B28" w:rsidRPr="00CC2C7D">
        <w:rPr>
          <w:rFonts w:ascii="Garamond" w:hAnsi="Garamond" w:cs="Times New Roman"/>
        </w:rPr>
        <w:t>a</w:t>
      </w:r>
      <w:r w:rsidR="002B5623" w:rsidRPr="00CC2C7D">
        <w:rPr>
          <w:rFonts w:ascii="Garamond" w:hAnsi="Garamond" w:cs="Times New Roman"/>
        </w:rPr>
        <w:t>rding</w:t>
      </w:r>
      <w:r w:rsidR="00687D8C" w:rsidRPr="00CC2C7D">
        <w:rPr>
          <w:rFonts w:ascii="Garamond" w:hAnsi="Garamond" w:cs="Times New Roman"/>
        </w:rPr>
        <w:t xml:space="preserve"> them</w:t>
      </w:r>
      <w:r w:rsidR="001916D6" w:rsidRPr="00CC2C7D">
        <w:rPr>
          <w:rFonts w:ascii="Garamond" w:hAnsi="Garamond" w:cs="Times New Roman"/>
        </w:rPr>
        <w:t xml:space="preserve">. </w:t>
      </w:r>
      <w:r w:rsidR="00687D8C" w:rsidRPr="00CC2C7D">
        <w:rPr>
          <w:rFonts w:ascii="Garamond" w:hAnsi="Garamond" w:cs="Times New Roman"/>
        </w:rPr>
        <w:t xml:space="preserve">When considering the question of whether it </w:t>
      </w:r>
      <w:r w:rsidR="00EC5368">
        <w:rPr>
          <w:rFonts w:ascii="Garamond" w:hAnsi="Garamond" w:cs="Times New Roman"/>
        </w:rPr>
        <w:t>is rational to fear death</w:t>
      </w:r>
      <w:r w:rsidR="00687D8C" w:rsidRPr="00CC2C7D">
        <w:rPr>
          <w:rFonts w:ascii="Garamond" w:hAnsi="Garamond" w:cs="Times New Roman"/>
        </w:rPr>
        <w:t>, it is important to keep in mind that we are more than mere passive subjects of e</w:t>
      </w:r>
      <w:r w:rsidR="001916D6" w:rsidRPr="00CC2C7D">
        <w:rPr>
          <w:rFonts w:ascii="Garamond" w:hAnsi="Garamond" w:cs="Times New Roman"/>
        </w:rPr>
        <w:t xml:space="preserve">xperience. </w:t>
      </w:r>
      <w:r w:rsidR="00687D8C" w:rsidRPr="00CC2C7D">
        <w:rPr>
          <w:rFonts w:ascii="Garamond" w:hAnsi="Garamond" w:cs="Times New Roman"/>
        </w:rPr>
        <w:t>We</w:t>
      </w:r>
      <w:r w:rsidR="001916D6" w:rsidRPr="00CC2C7D">
        <w:rPr>
          <w:rFonts w:ascii="Garamond" w:hAnsi="Garamond" w:cs="Times New Roman"/>
        </w:rPr>
        <w:t xml:space="preserve"> are also agents.</w:t>
      </w:r>
      <w:r w:rsidR="00687D8C" w:rsidRPr="00CC2C7D">
        <w:rPr>
          <w:rFonts w:ascii="Garamond" w:hAnsi="Garamond" w:cs="Times New Roman"/>
        </w:rPr>
        <w:t xml:space="preserve"> And the value that objects have is partly a matter of how we relate to them in our agential capacity.</w:t>
      </w:r>
      <w:r w:rsidR="005F0CF9">
        <w:rPr>
          <w:rStyle w:val="FootnoteReference"/>
          <w:rFonts w:ascii="Garamond" w:hAnsi="Garamond" w:cs="Times New Roman"/>
        </w:rPr>
        <w:footnoteReference w:id="25"/>
      </w:r>
    </w:p>
    <w:p w14:paraId="4B04719A" w14:textId="0486FC23" w:rsidR="00A0215E" w:rsidRDefault="00A0215E">
      <w:pPr>
        <w:rPr>
          <w:rFonts w:ascii="Garamond" w:hAnsi="Garamond" w:cs="Times New Roman"/>
        </w:rPr>
      </w:pPr>
      <w:r>
        <w:rPr>
          <w:rFonts w:ascii="Garamond" w:hAnsi="Garamond" w:cs="Times New Roman"/>
        </w:rPr>
        <w:br w:type="page"/>
      </w:r>
    </w:p>
    <w:p w14:paraId="3BC5CD2D" w14:textId="732219A1" w:rsidR="00A0215E" w:rsidRDefault="00A0215E" w:rsidP="00A0215E">
      <w:pPr>
        <w:spacing w:line="480" w:lineRule="auto"/>
        <w:ind w:left="720" w:hanging="720"/>
        <w:jc w:val="center"/>
        <w:rPr>
          <w:rFonts w:ascii="Garamond" w:hAnsi="Garamond" w:cs="Times New Roman"/>
        </w:rPr>
      </w:pPr>
      <w:r>
        <w:rPr>
          <w:rFonts w:ascii="Garamond" w:hAnsi="Garamond" w:cs="Times New Roman"/>
        </w:rPr>
        <w:lastRenderedPageBreak/>
        <w:t>Bibliography</w:t>
      </w:r>
    </w:p>
    <w:p w14:paraId="2E5D1070" w14:textId="77777777" w:rsidR="00A0215E" w:rsidRDefault="00A0215E" w:rsidP="00A0215E">
      <w:pPr>
        <w:spacing w:line="480" w:lineRule="auto"/>
        <w:ind w:left="720" w:hanging="720"/>
        <w:rPr>
          <w:rFonts w:ascii="Garamond" w:hAnsi="Garamond" w:cs="Times New Roman"/>
        </w:rPr>
      </w:pPr>
      <w:r w:rsidRPr="00031586">
        <w:rPr>
          <w:rFonts w:ascii="Garamond" w:hAnsi="Garamond" w:cs="Times New Roman"/>
        </w:rPr>
        <w:t xml:space="preserve">Draper, </w:t>
      </w:r>
      <w:r>
        <w:rPr>
          <w:rFonts w:ascii="Garamond" w:hAnsi="Garamond" w:cs="Times New Roman"/>
        </w:rPr>
        <w:t>Kai. “Death and Rational Emotion.</w:t>
      </w:r>
      <w:r w:rsidRPr="00031586">
        <w:rPr>
          <w:rFonts w:ascii="Garamond" w:hAnsi="Garamond" w:cs="Times New Roman"/>
        </w:rPr>
        <w:t>”</w:t>
      </w:r>
      <w:r>
        <w:rPr>
          <w:rFonts w:ascii="Garamond" w:hAnsi="Garamond" w:cs="Times New Roman"/>
        </w:rPr>
        <w:t xml:space="preserve"> I</w:t>
      </w:r>
      <w:r w:rsidRPr="00031586">
        <w:rPr>
          <w:rFonts w:ascii="Garamond" w:hAnsi="Garamond" w:cs="Times New Roman"/>
        </w:rPr>
        <w:t xml:space="preserve">n </w:t>
      </w:r>
      <w:r w:rsidRPr="00031586">
        <w:rPr>
          <w:rFonts w:ascii="Garamond" w:hAnsi="Garamond" w:cs="Times New Roman"/>
          <w:i/>
        </w:rPr>
        <w:t>The Oxford Handbook of Philosophy of Death,</w:t>
      </w:r>
      <w:r>
        <w:rPr>
          <w:rFonts w:ascii="Garamond" w:hAnsi="Garamond" w:cs="Times New Roman"/>
          <w:i/>
        </w:rPr>
        <w:t xml:space="preserve"> </w:t>
      </w:r>
      <w:proofErr w:type="gramStart"/>
      <w:r>
        <w:rPr>
          <w:rFonts w:ascii="Garamond" w:hAnsi="Garamond" w:cs="Times New Roman"/>
        </w:rPr>
        <w:t>eds</w:t>
      </w:r>
      <w:proofErr w:type="gramEnd"/>
      <w:r>
        <w:rPr>
          <w:rFonts w:ascii="Garamond" w:hAnsi="Garamond" w:cs="Times New Roman"/>
        </w:rPr>
        <w:t>.</w:t>
      </w:r>
      <w:r w:rsidRPr="00031586">
        <w:rPr>
          <w:rFonts w:ascii="Garamond" w:hAnsi="Garamond" w:cs="Times New Roman"/>
          <w:i/>
        </w:rPr>
        <w:t xml:space="preserve"> </w:t>
      </w:r>
      <w:r w:rsidRPr="00031586">
        <w:rPr>
          <w:rFonts w:ascii="Garamond" w:hAnsi="Garamond" w:cs="Times New Roman"/>
        </w:rPr>
        <w:t>Ben Bradley, Fred Feldman, and Jens Johansson</w:t>
      </w:r>
      <w:r>
        <w:rPr>
          <w:rFonts w:ascii="Garamond" w:hAnsi="Garamond" w:cs="Times New Roman"/>
        </w:rPr>
        <w:t xml:space="preserve">, 297-316. Oxford: </w:t>
      </w:r>
      <w:r w:rsidRPr="00031586">
        <w:rPr>
          <w:rFonts w:ascii="Garamond" w:hAnsi="Garamond" w:cs="Times New Roman"/>
        </w:rPr>
        <w:t>Oxford U</w:t>
      </w:r>
      <w:r>
        <w:rPr>
          <w:rFonts w:ascii="Garamond" w:hAnsi="Garamond" w:cs="Times New Roman"/>
        </w:rPr>
        <w:t>niversity Press, 2012.</w:t>
      </w:r>
    </w:p>
    <w:p w14:paraId="434C7167" w14:textId="77777777" w:rsidR="00A0215E" w:rsidRDefault="00A0215E" w:rsidP="00A0215E">
      <w:pPr>
        <w:spacing w:line="480" w:lineRule="auto"/>
        <w:ind w:left="720" w:hanging="720"/>
        <w:rPr>
          <w:rFonts w:ascii="Garamond" w:hAnsi="Garamond" w:cs="Times New Roman"/>
        </w:rPr>
      </w:pPr>
      <w:r>
        <w:rPr>
          <w:rFonts w:ascii="Garamond" w:hAnsi="Garamond" w:cs="Times New Roman"/>
        </w:rPr>
        <w:t xml:space="preserve">—. “Epicurus on the Value of Death.” In </w:t>
      </w:r>
      <w:r>
        <w:rPr>
          <w:rFonts w:ascii="Garamond" w:hAnsi="Garamond" w:cs="Times New Roman"/>
          <w:i/>
        </w:rPr>
        <w:t>The Metaphysics and Ethics of Death: New Essays</w:t>
      </w:r>
      <w:r>
        <w:rPr>
          <w:rFonts w:ascii="Garamond" w:hAnsi="Garamond" w:cs="Times New Roman"/>
        </w:rPr>
        <w:t xml:space="preserve">, ed. James Stacey Taylor, </w:t>
      </w:r>
      <w:proofErr w:type="gramStart"/>
      <w:r>
        <w:rPr>
          <w:rFonts w:ascii="Garamond" w:hAnsi="Garamond" w:cs="Times New Roman"/>
        </w:rPr>
        <w:t>71</w:t>
      </w:r>
      <w:proofErr w:type="gramEnd"/>
      <w:r>
        <w:rPr>
          <w:rFonts w:ascii="Garamond" w:hAnsi="Garamond" w:cs="Times New Roman"/>
        </w:rPr>
        <w:t>-80. Oxford: Oxford University Press, 2013.</w:t>
      </w:r>
    </w:p>
    <w:p w14:paraId="66A758A7" w14:textId="07589C89" w:rsidR="00A0215E" w:rsidRDefault="00A0215E" w:rsidP="00A0215E">
      <w:pPr>
        <w:spacing w:line="480" w:lineRule="auto"/>
        <w:ind w:left="720" w:hanging="720"/>
        <w:rPr>
          <w:rFonts w:ascii="Garamond" w:hAnsi="Garamond" w:cs="Times New Roman"/>
        </w:rPr>
      </w:pPr>
      <w:r>
        <w:rPr>
          <w:rFonts w:ascii="Garamond" w:hAnsi="Garamond" w:cs="Times New Roman"/>
        </w:rPr>
        <w:t xml:space="preserve">Frankfurt, Harry. </w:t>
      </w:r>
      <w:r w:rsidR="00BF4080">
        <w:rPr>
          <w:rFonts w:ascii="Garamond" w:hAnsi="Garamond" w:cs="Times New Roman"/>
        </w:rPr>
        <w:t xml:space="preserve">“The Importance of What We Care About.” </w:t>
      </w:r>
      <w:proofErr w:type="gramStart"/>
      <w:r w:rsidR="00BF4080">
        <w:rPr>
          <w:rFonts w:ascii="Garamond" w:hAnsi="Garamond" w:cs="Times New Roman"/>
        </w:rPr>
        <w:t xml:space="preserve">In </w:t>
      </w:r>
      <w:r>
        <w:rPr>
          <w:rFonts w:ascii="Garamond" w:hAnsi="Garamond" w:cs="Times New Roman"/>
          <w:i/>
        </w:rPr>
        <w:t>The Importance of What We Care About</w:t>
      </w:r>
      <w:r>
        <w:rPr>
          <w:rFonts w:ascii="Garamond" w:hAnsi="Garamond" w:cs="Times New Roman"/>
        </w:rPr>
        <w:t>.</w:t>
      </w:r>
      <w:proofErr w:type="gramEnd"/>
      <w:r>
        <w:rPr>
          <w:rFonts w:ascii="Garamond" w:hAnsi="Garamond" w:cs="Times New Roman"/>
        </w:rPr>
        <w:t xml:space="preserve"> Cambridge, UK: Cambridge University Press, 1988.</w:t>
      </w:r>
    </w:p>
    <w:p w14:paraId="3D00EF83" w14:textId="77777777" w:rsidR="00A0215E" w:rsidRDefault="00A0215E" w:rsidP="00A0215E">
      <w:pPr>
        <w:spacing w:line="480" w:lineRule="auto"/>
        <w:ind w:left="720" w:hanging="720"/>
        <w:rPr>
          <w:rFonts w:ascii="Garamond" w:hAnsi="Garamond" w:cs="Times New Roman"/>
        </w:rPr>
      </w:pPr>
      <w:proofErr w:type="spellStart"/>
      <w:r>
        <w:rPr>
          <w:rFonts w:ascii="Garamond" w:hAnsi="Garamond" w:cs="Times New Roman"/>
        </w:rPr>
        <w:t>Korsgaard</w:t>
      </w:r>
      <w:proofErr w:type="spellEnd"/>
      <w:r>
        <w:rPr>
          <w:rFonts w:ascii="Garamond" w:hAnsi="Garamond" w:cs="Times New Roman"/>
        </w:rPr>
        <w:t xml:space="preserve">, Christine. “Personal Identity and the Unity of Agency: A Kantian Response to </w:t>
      </w:r>
      <w:proofErr w:type="spellStart"/>
      <w:r>
        <w:rPr>
          <w:rFonts w:ascii="Garamond" w:hAnsi="Garamond" w:cs="Times New Roman"/>
        </w:rPr>
        <w:t>Parfit</w:t>
      </w:r>
      <w:proofErr w:type="spellEnd"/>
      <w:r>
        <w:rPr>
          <w:rFonts w:ascii="Garamond" w:hAnsi="Garamond" w:cs="Times New Roman"/>
        </w:rPr>
        <w:t xml:space="preserve">.” In </w:t>
      </w:r>
      <w:r>
        <w:rPr>
          <w:rFonts w:ascii="Garamond" w:hAnsi="Garamond" w:cs="Times New Roman"/>
          <w:i/>
        </w:rPr>
        <w:t>Creating the Kingdom of Ends</w:t>
      </w:r>
      <w:r>
        <w:rPr>
          <w:rFonts w:ascii="Garamond" w:hAnsi="Garamond" w:cs="Times New Roman"/>
        </w:rPr>
        <w:t>, 363-398. Cambridge, UK: Cambridge University Press, 1996)</w:t>
      </w:r>
    </w:p>
    <w:p w14:paraId="67F13D31" w14:textId="77777777" w:rsidR="00A0215E" w:rsidRDefault="00A0215E" w:rsidP="00A0215E">
      <w:pPr>
        <w:spacing w:line="480" w:lineRule="auto"/>
        <w:rPr>
          <w:rFonts w:ascii="Garamond" w:hAnsi="Garamond" w:cs="Times New Roman"/>
        </w:rPr>
      </w:pPr>
      <w:r>
        <w:rPr>
          <w:rFonts w:ascii="Garamond" w:hAnsi="Garamond" w:cs="Times New Roman"/>
        </w:rPr>
        <w:t xml:space="preserve">—. </w:t>
      </w:r>
      <w:proofErr w:type="gramStart"/>
      <w:r>
        <w:rPr>
          <w:rFonts w:ascii="Garamond" w:hAnsi="Garamond" w:cs="Times New Roman"/>
          <w:i/>
        </w:rPr>
        <w:t>The Sources of Normativity</w:t>
      </w:r>
      <w:r>
        <w:rPr>
          <w:rFonts w:ascii="Garamond" w:hAnsi="Garamond" w:cs="Times New Roman"/>
        </w:rPr>
        <w:t>.</w:t>
      </w:r>
      <w:proofErr w:type="gramEnd"/>
      <w:r>
        <w:rPr>
          <w:rFonts w:ascii="Garamond" w:hAnsi="Garamond" w:cs="Times New Roman"/>
        </w:rPr>
        <w:t xml:space="preserve"> Cambridge, UK: Cambridge University Press, 1996.</w:t>
      </w:r>
    </w:p>
    <w:p w14:paraId="2CC58161" w14:textId="77777777" w:rsidR="00A0215E" w:rsidRDefault="00A0215E" w:rsidP="00A0215E">
      <w:pPr>
        <w:spacing w:line="480" w:lineRule="auto"/>
        <w:ind w:left="720" w:hanging="720"/>
        <w:rPr>
          <w:rFonts w:ascii="Garamond" w:hAnsi="Garamond" w:cs="Times New Roman"/>
        </w:rPr>
      </w:pPr>
      <w:proofErr w:type="spellStart"/>
      <w:r>
        <w:rPr>
          <w:rFonts w:ascii="Garamond" w:hAnsi="Garamond" w:cs="Times New Roman"/>
        </w:rPr>
        <w:t>Sabat</w:t>
      </w:r>
      <w:proofErr w:type="spellEnd"/>
      <w:r>
        <w:rPr>
          <w:rFonts w:ascii="Garamond" w:hAnsi="Garamond" w:cs="Times New Roman"/>
        </w:rPr>
        <w:t xml:space="preserve">, Steven. </w:t>
      </w:r>
      <w:r>
        <w:rPr>
          <w:rFonts w:ascii="Garamond" w:hAnsi="Garamond" w:cs="Times New Roman"/>
          <w:i/>
        </w:rPr>
        <w:t xml:space="preserve">The Experience of Alzheimer’s </w:t>
      </w:r>
      <w:proofErr w:type="gramStart"/>
      <w:r>
        <w:rPr>
          <w:rFonts w:ascii="Garamond" w:hAnsi="Garamond" w:cs="Times New Roman"/>
          <w:i/>
        </w:rPr>
        <w:t>Disease</w:t>
      </w:r>
      <w:proofErr w:type="gramEnd"/>
      <w:r>
        <w:rPr>
          <w:rFonts w:ascii="Garamond" w:hAnsi="Garamond" w:cs="Times New Roman"/>
          <w:i/>
        </w:rPr>
        <w:t>: Life through a Tangled Veil</w:t>
      </w:r>
      <w:r>
        <w:rPr>
          <w:rFonts w:ascii="Garamond" w:hAnsi="Garamond" w:cs="Times New Roman"/>
        </w:rPr>
        <w:t>. Oxford: Blackwell Publishers, 2001.</w:t>
      </w:r>
    </w:p>
    <w:p w14:paraId="30013464" w14:textId="77777777" w:rsidR="00A0215E" w:rsidRDefault="00A0215E" w:rsidP="00A0215E">
      <w:pPr>
        <w:spacing w:line="480" w:lineRule="auto"/>
        <w:rPr>
          <w:rFonts w:ascii="Garamond" w:hAnsi="Garamond" w:cs="Times New Roman"/>
        </w:rPr>
      </w:pPr>
      <w:r>
        <w:rPr>
          <w:rFonts w:ascii="Garamond" w:hAnsi="Garamond" w:cs="Times New Roman"/>
        </w:rPr>
        <w:t xml:space="preserve">Scheffler, Samuel. </w:t>
      </w:r>
      <w:proofErr w:type="gramStart"/>
      <w:r>
        <w:rPr>
          <w:rFonts w:ascii="Garamond" w:hAnsi="Garamond" w:cs="Times New Roman"/>
          <w:i/>
        </w:rPr>
        <w:t>Death and the Afterlife</w:t>
      </w:r>
      <w:r>
        <w:rPr>
          <w:rFonts w:ascii="Garamond" w:hAnsi="Garamond" w:cs="Times New Roman"/>
        </w:rPr>
        <w:t>.</w:t>
      </w:r>
      <w:proofErr w:type="gramEnd"/>
      <w:r>
        <w:rPr>
          <w:rFonts w:ascii="Garamond" w:hAnsi="Garamond" w:cs="Times New Roman"/>
        </w:rPr>
        <w:t xml:space="preserve"> Oxford: Oxford University Press, 2013.</w:t>
      </w:r>
    </w:p>
    <w:p w14:paraId="3943A51D" w14:textId="77777777" w:rsidR="00A0215E" w:rsidRPr="001E5BAA" w:rsidRDefault="00A0215E" w:rsidP="00A0215E">
      <w:pPr>
        <w:spacing w:line="480" w:lineRule="auto"/>
        <w:ind w:left="720" w:hanging="720"/>
        <w:rPr>
          <w:rFonts w:ascii="Garamond" w:hAnsi="Garamond" w:cs="Times New Roman"/>
        </w:rPr>
      </w:pPr>
      <w:r>
        <w:rPr>
          <w:rFonts w:ascii="Garamond" w:hAnsi="Garamond" w:cs="Times New Roman"/>
        </w:rPr>
        <w:t xml:space="preserve">Snyder, Lisa. </w:t>
      </w:r>
      <w:r>
        <w:rPr>
          <w:rFonts w:ascii="Garamond" w:hAnsi="Garamond" w:cs="Times New Roman"/>
          <w:i/>
        </w:rPr>
        <w:t>Speaking Our Minds: What it’s Like to Have Alzheimer’s</w:t>
      </w:r>
      <w:r>
        <w:rPr>
          <w:rFonts w:ascii="Garamond" w:hAnsi="Garamond" w:cs="Times New Roman"/>
        </w:rPr>
        <w:t>. Baltimore: Health Professions Press, 2009.</w:t>
      </w:r>
    </w:p>
    <w:p w14:paraId="4983805D" w14:textId="77777777" w:rsidR="00A0215E" w:rsidRPr="00CC2C7D" w:rsidRDefault="00A0215E" w:rsidP="004A17D3">
      <w:pPr>
        <w:spacing w:line="480" w:lineRule="auto"/>
        <w:contextualSpacing/>
        <w:rPr>
          <w:rFonts w:ascii="Garamond" w:hAnsi="Garamond" w:cs="Times New Roman"/>
        </w:rPr>
      </w:pPr>
    </w:p>
    <w:sectPr w:rsidR="00A0215E" w:rsidRPr="00CC2C7D" w:rsidSect="00571DFD">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E186" w14:textId="77777777" w:rsidR="00161FC4" w:rsidRDefault="00161FC4" w:rsidP="00ED4511">
      <w:pPr>
        <w:spacing w:after="0" w:line="240" w:lineRule="auto"/>
      </w:pPr>
      <w:r>
        <w:separator/>
      </w:r>
    </w:p>
  </w:endnote>
  <w:endnote w:type="continuationSeparator" w:id="0">
    <w:p w14:paraId="7A6AB14B" w14:textId="77777777" w:rsidR="00161FC4" w:rsidRDefault="00161FC4" w:rsidP="00ED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E8B09" w14:textId="77777777" w:rsidR="00161FC4" w:rsidRDefault="00161FC4" w:rsidP="00ED4511">
      <w:pPr>
        <w:spacing w:after="0" w:line="240" w:lineRule="auto"/>
      </w:pPr>
      <w:r>
        <w:separator/>
      </w:r>
    </w:p>
  </w:footnote>
  <w:footnote w:type="continuationSeparator" w:id="0">
    <w:p w14:paraId="3F69BC63" w14:textId="77777777" w:rsidR="00161FC4" w:rsidRDefault="00161FC4" w:rsidP="00ED4511">
      <w:pPr>
        <w:spacing w:after="0" w:line="240" w:lineRule="auto"/>
      </w:pPr>
      <w:r>
        <w:continuationSeparator/>
      </w:r>
    </w:p>
  </w:footnote>
  <w:footnote w:id="1">
    <w:p w14:paraId="5C6E45C4" w14:textId="77777777" w:rsidR="00161FC4" w:rsidRPr="00031586" w:rsidRDefault="00161FC4" w:rsidP="00B56703">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Steven </w:t>
      </w:r>
      <w:proofErr w:type="spellStart"/>
      <w:r w:rsidRPr="00031586">
        <w:rPr>
          <w:rFonts w:ascii="Garamond" w:hAnsi="Garamond" w:cs="Times New Roman"/>
        </w:rPr>
        <w:t>Sabat</w:t>
      </w:r>
      <w:proofErr w:type="spellEnd"/>
      <w:r w:rsidRPr="00031586">
        <w:rPr>
          <w:rFonts w:ascii="Garamond" w:hAnsi="Garamond" w:cs="Times New Roman"/>
        </w:rPr>
        <w:t xml:space="preserve">, </w:t>
      </w:r>
      <w:r w:rsidRPr="00031586">
        <w:rPr>
          <w:rFonts w:ascii="Garamond" w:hAnsi="Garamond" w:cs="Times New Roman"/>
          <w:i/>
        </w:rPr>
        <w:t xml:space="preserve">The Experience of Alzheimer’s </w:t>
      </w:r>
      <w:proofErr w:type="gramStart"/>
      <w:r w:rsidRPr="00031586">
        <w:rPr>
          <w:rFonts w:ascii="Garamond" w:hAnsi="Garamond" w:cs="Times New Roman"/>
          <w:i/>
        </w:rPr>
        <w:t>Disease</w:t>
      </w:r>
      <w:proofErr w:type="gramEnd"/>
      <w:r w:rsidRPr="00031586">
        <w:rPr>
          <w:rFonts w:ascii="Garamond" w:hAnsi="Garamond" w:cs="Times New Roman"/>
          <w:i/>
        </w:rPr>
        <w:t>: Life through a Tangled Veil</w:t>
      </w:r>
      <w:r w:rsidRPr="00031586">
        <w:rPr>
          <w:rFonts w:ascii="Garamond" w:hAnsi="Garamond" w:cs="Times New Roman"/>
        </w:rPr>
        <w:t xml:space="preserve"> (Oxford, UK: Blackwell Publishers: 2001), 115.</w:t>
      </w:r>
    </w:p>
  </w:footnote>
  <w:footnote w:id="2">
    <w:p w14:paraId="47834C1E" w14:textId="77777777" w:rsidR="00161FC4" w:rsidRPr="00031586" w:rsidRDefault="00161FC4">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Ibid</w:t>
      </w:r>
      <w:proofErr w:type="gramStart"/>
      <w:r w:rsidRPr="00031586">
        <w:rPr>
          <w:rFonts w:ascii="Garamond" w:hAnsi="Garamond" w:cs="Times New Roman"/>
        </w:rPr>
        <w:t>.,</w:t>
      </w:r>
      <w:proofErr w:type="gramEnd"/>
      <w:r w:rsidRPr="00031586">
        <w:rPr>
          <w:rFonts w:ascii="Garamond" w:hAnsi="Garamond" w:cs="Times New Roman"/>
        </w:rPr>
        <w:t xml:space="preserve"> 115.</w:t>
      </w:r>
    </w:p>
  </w:footnote>
  <w:footnote w:id="3">
    <w:p w14:paraId="7AC3B000" w14:textId="77777777" w:rsidR="00161FC4" w:rsidRPr="00031586" w:rsidRDefault="00161FC4" w:rsidP="009447BB">
      <w:pPr>
        <w:pStyle w:val="FootnoteText"/>
        <w:rPr>
          <w:rFonts w:ascii="Garamond" w:hAnsi="Garamond" w:cs="Times New Roman"/>
          <w:i/>
        </w:rPr>
      </w:pPr>
      <w:r w:rsidRPr="00031586">
        <w:rPr>
          <w:rStyle w:val="FootnoteReference"/>
          <w:rFonts w:ascii="Garamond" w:hAnsi="Garamond" w:cs="Times New Roman"/>
        </w:rPr>
        <w:footnoteRef/>
      </w:r>
      <w:r w:rsidRPr="00031586">
        <w:rPr>
          <w:rFonts w:ascii="Garamond" w:hAnsi="Garamond" w:cs="Times New Roman"/>
        </w:rPr>
        <w:t xml:space="preserve"> Kai Draper, “Death and Rational Emotion,” in </w:t>
      </w:r>
      <w:r w:rsidRPr="00031586">
        <w:rPr>
          <w:rFonts w:ascii="Garamond" w:hAnsi="Garamond" w:cs="Times New Roman"/>
          <w:i/>
        </w:rPr>
        <w:t xml:space="preserve">The Oxford Handbook of Philosophy of Death, </w:t>
      </w:r>
      <w:proofErr w:type="gramStart"/>
      <w:r w:rsidRPr="00031586">
        <w:rPr>
          <w:rFonts w:ascii="Garamond" w:hAnsi="Garamond" w:cs="Times New Roman"/>
        </w:rPr>
        <w:t>eds</w:t>
      </w:r>
      <w:proofErr w:type="gramEnd"/>
      <w:r w:rsidRPr="00031586">
        <w:rPr>
          <w:rFonts w:ascii="Garamond" w:hAnsi="Garamond" w:cs="Times New Roman"/>
        </w:rPr>
        <w:t>. Ben Bradley, Fred Feldman, and Jens Johansson (Oxford:  Oxford University Press, 2012), 297-316.</w:t>
      </w:r>
    </w:p>
  </w:footnote>
  <w:footnote w:id="4">
    <w:p w14:paraId="4F5F29CF" w14:textId="77777777" w:rsidR="00161FC4" w:rsidRPr="00031586" w:rsidRDefault="00161FC4" w:rsidP="003D6112">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Ibid</w:t>
      </w:r>
      <w:proofErr w:type="gramStart"/>
      <w:r w:rsidRPr="00031586">
        <w:rPr>
          <w:rFonts w:ascii="Garamond" w:hAnsi="Garamond" w:cs="Times New Roman"/>
        </w:rPr>
        <w:t>.,</w:t>
      </w:r>
      <w:proofErr w:type="gramEnd"/>
      <w:r w:rsidRPr="00031586">
        <w:rPr>
          <w:rFonts w:ascii="Garamond" w:hAnsi="Garamond" w:cs="Times New Roman"/>
        </w:rPr>
        <w:t xml:space="preserve"> 298.</w:t>
      </w:r>
    </w:p>
  </w:footnote>
  <w:footnote w:id="5">
    <w:p w14:paraId="10D3DC78" w14:textId="2B948C83" w:rsidR="00161FC4" w:rsidRPr="00031586" w:rsidRDefault="00161FC4" w:rsidP="003D6112">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Ibid</w:t>
      </w:r>
      <w:proofErr w:type="gramStart"/>
      <w:r w:rsidRPr="00031586">
        <w:rPr>
          <w:rFonts w:ascii="Garamond" w:hAnsi="Garamond" w:cs="Times New Roman"/>
        </w:rPr>
        <w:t>.,</w:t>
      </w:r>
      <w:proofErr w:type="gramEnd"/>
      <w:r w:rsidRPr="00031586">
        <w:rPr>
          <w:rFonts w:ascii="Garamond" w:hAnsi="Garamond" w:cs="Times New Roman"/>
        </w:rPr>
        <w:t xml:space="preserve"> 302. </w:t>
      </w:r>
    </w:p>
  </w:footnote>
  <w:footnote w:id="6">
    <w:p w14:paraId="2ABD9B25" w14:textId="77777777" w:rsidR="00161FC4" w:rsidRPr="00031586" w:rsidRDefault="00161FC4" w:rsidP="00EA5A98">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Ibid</w:t>
      </w:r>
      <w:proofErr w:type="gramStart"/>
      <w:r w:rsidRPr="00031586">
        <w:rPr>
          <w:rFonts w:ascii="Garamond" w:hAnsi="Garamond" w:cs="Times New Roman"/>
        </w:rPr>
        <w:t>.,</w:t>
      </w:r>
      <w:proofErr w:type="gramEnd"/>
      <w:r w:rsidRPr="00031586">
        <w:rPr>
          <w:rFonts w:ascii="Garamond" w:hAnsi="Garamond" w:cs="Times New Roman"/>
        </w:rPr>
        <w:t xml:space="preserve"> 299.</w:t>
      </w:r>
    </w:p>
  </w:footnote>
  <w:footnote w:id="7">
    <w:p w14:paraId="46F5B315" w14:textId="11792D3E" w:rsidR="00161FC4" w:rsidRPr="00031586" w:rsidRDefault="00161FC4">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Elsewhere, Draper defines comparative bads </w:t>
      </w:r>
      <w:r>
        <w:rPr>
          <w:rFonts w:ascii="Garamond" w:hAnsi="Garamond" w:cs="Times New Roman"/>
        </w:rPr>
        <w:t>as follows</w:t>
      </w:r>
      <w:r w:rsidRPr="00031586">
        <w:rPr>
          <w:rFonts w:ascii="Garamond" w:hAnsi="Garamond" w:cs="Times New Roman"/>
        </w:rPr>
        <w:t xml:space="preserve">: “To be comparatively bad for an individual I, a state of affairs S must be worse for I than the absence of S. This means that (relative to the absence of S) the costs to I of S exceed any benefits for I that S might have.” (Kai Draper, “Epicurus on the Value of Death,” in </w:t>
      </w:r>
      <w:r w:rsidRPr="00031586">
        <w:rPr>
          <w:rFonts w:ascii="Garamond" w:hAnsi="Garamond" w:cs="Times New Roman"/>
          <w:i/>
        </w:rPr>
        <w:t>The Metaphysics and Ethics of Death: New Essays</w:t>
      </w:r>
      <w:r w:rsidRPr="00031586">
        <w:rPr>
          <w:rFonts w:ascii="Garamond" w:hAnsi="Garamond" w:cs="Times New Roman"/>
        </w:rPr>
        <w:t>, ed. James Stacey Taylor (Oxford: Oxford University Press, 2013), 73.) Here, though, it is unclear what Dra</w:t>
      </w:r>
      <w:r>
        <w:rPr>
          <w:rFonts w:ascii="Garamond" w:hAnsi="Garamond" w:cs="Times New Roman"/>
        </w:rPr>
        <w:t>per means by “the absence of S.”</w:t>
      </w:r>
      <w:r w:rsidRPr="00031586">
        <w:rPr>
          <w:rFonts w:ascii="Garamond" w:hAnsi="Garamond" w:cs="Times New Roman"/>
        </w:rPr>
        <w:t xml:space="preserve"> It doesn’t seem like I’m worse off gett</w:t>
      </w:r>
      <w:r>
        <w:rPr>
          <w:rFonts w:ascii="Garamond" w:hAnsi="Garamond" w:cs="Times New Roman"/>
        </w:rPr>
        <w:t>ing Bjorn’s massage than I am</w:t>
      </w:r>
      <w:r w:rsidRPr="00031586">
        <w:rPr>
          <w:rFonts w:ascii="Garamond" w:hAnsi="Garamond" w:cs="Times New Roman"/>
        </w:rPr>
        <w:t xml:space="preserve"> not getting his massage. Thus, it doesn’t seem like it is just the absence of Bjorn’s massage that makes me better off; it is the absence of that massage replaced by some other state of affairs that is qualitatively better, namely Sven’s massage.</w:t>
      </w:r>
    </w:p>
  </w:footnote>
  <w:footnote w:id="8">
    <w:p w14:paraId="5AE401E5" w14:textId="61446662" w:rsidR="00161FC4" w:rsidRPr="00031586" w:rsidRDefault="00161FC4" w:rsidP="00043F1B">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w:t>
      </w:r>
      <w:proofErr w:type="gramStart"/>
      <w:r w:rsidRPr="00031586">
        <w:rPr>
          <w:rFonts w:ascii="Garamond" w:hAnsi="Garamond" w:cs="Times New Roman"/>
        </w:rPr>
        <w:t>Draper, “Death and Rational Emotion”, 303.</w:t>
      </w:r>
      <w:proofErr w:type="gramEnd"/>
    </w:p>
  </w:footnote>
  <w:footnote w:id="9">
    <w:p w14:paraId="7829A327" w14:textId="77777777" w:rsidR="00161FC4" w:rsidRPr="00031586" w:rsidRDefault="00161FC4" w:rsidP="002573EE">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Ibid</w:t>
      </w:r>
      <w:proofErr w:type="gramStart"/>
      <w:r w:rsidRPr="00031586">
        <w:rPr>
          <w:rFonts w:ascii="Garamond" w:hAnsi="Garamond" w:cs="Times New Roman"/>
        </w:rPr>
        <w:t>.,</w:t>
      </w:r>
      <w:proofErr w:type="gramEnd"/>
      <w:r w:rsidRPr="00031586">
        <w:rPr>
          <w:rFonts w:ascii="Garamond" w:hAnsi="Garamond" w:cs="Times New Roman"/>
        </w:rPr>
        <w:t xml:space="preserve"> 303.</w:t>
      </w:r>
    </w:p>
  </w:footnote>
  <w:footnote w:id="10">
    <w:p w14:paraId="157D7C39" w14:textId="0E6386F8" w:rsidR="00161FC4" w:rsidRPr="00031586" w:rsidRDefault="00161FC4">
      <w:pPr>
        <w:pStyle w:val="FootnoteText"/>
        <w:rPr>
          <w:rFonts w:ascii="Garamond" w:hAnsi="Garamond"/>
        </w:rPr>
      </w:pPr>
      <w:r w:rsidRPr="00031586">
        <w:rPr>
          <w:rStyle w:val="FootnoteReference"/>
          <w:rFonts w:ascii="Garamond" w:hAnsi="Garamond"/>
        </w:rPr>
        <w:footnoteRef/>
      </w:r>
      <w:r w:rsidRPr="00031586">
        <w:rPr>
          <w:rFonts w:ascii="Garamond" w:hAnsi="Garamond"/>
        </w:rPr>
        <w:t xml:space="preserve"> Christine </w:t>
      </w:r>
      <w:proofErr w:type="spellStart"/>
      <w:r w:rsidRPr="00031586">
        <w:rPr>
          <w:rFonts w:ascii="Garamond" w:hAnsi="Garamond"/>
        </w:rPr>
        <w:t>Korsgaard</w:t>
      </w:r>
      <w:proofErr w:type="spellEnd"/>
      <w:r w:rsidRPr="00031586">
        <w:rPr>
          <w:rFonts w:ascii="Garamond" w:hAnsi="Garamond"/>
        </w:rPr>
        <w:t xml:space="preserve">, </w:t>
      </w:r>
      <w:r w:rsidRPr="00031586">
        <w:rPr>
          <w:rFonts w:ascii="Garamond" w:hAnsi="Garamond"/>
          <w:i/>
        </w:rPr>
        <w:t>The Sources of Normativity</w:t>
      </w:r>
      <w:r w:rsidRPr="00031586">
        <w:rPr>
          <w:rFonts w:ascii="Garamond" w:hAnsi="Garamond"/>
        </w:rPr>
        <w:t xml:space="preserve"> (Cambridge, UK: Cambridge University Press, 1996), 101.</w:t>
      </w:r>
    </w:p>
  </w:footnote>
  <w:footnote w:id="11">
    <w:p w14:paraId="7C22A89F" w14:textId="59794922" w:rsidR="00161FC4" w:rsidRPr="00031586" w:rsidRDefault="00161FC4" w:rsidP="00DD6BE8">
      <w:pPr>
        <w:pStyle w:val="FootnoteText"/>
        <w:contextualSpacing/>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w:t>
      </w:r>
      <w:proofErr w:type="gramStart"/>
      <w:r w:rsidRPr="00031586">
        <w:rPr>
          <w:rFonts w:ascii="Garamond" w:hAnsi="Garamond" w:cs="Times New Roman"/>
        </w:rPr>
        <w:t>Draper, “Death and Rational Emotion”, 304.</w:t>
      </w:r>
      <w:proofErr w:type="gramEnd"/>
    </w:p>
  </w:footnote>
  <w:footnote w:id="12">
    <w:p w14:paraId="58ABDE23" w14:textId="77777777" w:rsidR="00161FC4" w:rsidRPr="00031586" w:rsidRDefault="00161FC4" w:rsidP="00DD6BE8">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Ibid</w:t>
      </w:r>
      <w:proofErr w:type="gramStart"/>
      <w:r w:rsidRPr="00031586">
        <w:rPr>
          <w:rFonts w:ascii="Garamond" w:hAnsi="Garamond" w:cs="Times New Roman"/>
        </w:rPr>
        <w:t>.,</w:t>
      </w:r>
      <w:proofErr w:type="gramEnd"/>
      <w:r w:rsidRPr="00031586">
        <w:rPr>
          <w:rFonts w:ascii="Garamond" w:hAnsi="Garamond" w:cs="Times New Roman"/>
        </w:rPr>
        <w:t xml:space="preserve"> 305.</w:t>
      </w:r>
    </w:p>
  </w:footnote>
  <w:footnote w:id="13">
    <w:p w14:paraId="0DE4A322" w14:textId="0B80EDA7" w:rsidR="00161FC4" w:rsidRPr="00465041" w:rsidRDefault="00161FC4">
      <w:pPr>
        <w:pStyle w:val="FootnoteText"/>
        <w:rPr>
          <w:rFonts w:ascii="Garamond" w:hAnsi="Garamond"/>
        </w:rPr>
      </w:pPr>
      <w:r w:rsidRPr="00465041">
        <w:rPr>
          <w:rStyle w:val="FootnoteReference"/>
          <w:rFonts w:ascii="Garamond" w:hAnsi="Garamond"/>
        </w:rPr>
        <w:footnoteRef/>
      </w:r>
      <w:r w:rsidRPr="00465041">
        <w:rPr>
          <w:rFonts w:ascii="Garamond" w:hAnsi="Garamond"/>
        </w:rPr>
        <w:t xml:space="preserve"> </w:t>
      </w:r>
      <w:r>
        <w:rPr>
          <w:rFonts w:ascii="Garamond" w:hAnsi="Garamond"/>
        </w:rPr>
        <w:t>It is important to note that I’</w:t>
      </w:r>
      <w:r w:rsidRPr="00465041">
        <w:rPr>
          <w:rFonts w:ascii="Garamond" w:hAnsi="Garamond"/>
        </w:rPr>
        <w:t xml:space="preserve">m not here talking about the </w:t>
      </w:r>
      <w:r w:rsidRPr="00907692">
        <w:rPr>
          <w:rFonts w:ascii="Garamond" w:hAnsi="Garamond"/>
          <w:i/>
        </w:rPr>
        <w:t>experience</w:t>
      </w:r>
      <w:r w:rsidRPr="00465041">
        <w:rPr>
          <w:rFonts w:ascii="Garamond" w:hAnsi="Garamond"/>
        </w:rPr>
        <w:t xml:space="preserve"> of losing one’s agency and practical identity</w:t>
      </w:r>
      <w:r>
        <w:rPr>
          <w:rFonts w:ascii="Garamond" w:hAnsi="Garamond"/>
        </w:rPr>
        <w:t>, which might be absolutely bad</w:t>
      </w:r>
      <w:r w:rsidRPr="00465041">
        <w:rPr>
          <w:rFonts w:ascii="Garamond" w:hAnsi="Garamond"/>
        </w:rPr>
        <w:t>. I’m interested in the loss itself. I discuss this distinction in section 5 below.</w:t>
      </w:r>
    </w:p>
  </w:footnote>
  <w:footnote w:id="14">
    <w:p w14:paraId="749FB3B2" w14:textId="512EC498" w:rsidR="00161FC4" w:rsidRPr="00031586" w:rsidRDefault="00161FC4" w:rsidP="007179A8">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It might be worth noting, however, that even if the l</w:t>
      </w:r>
      <w:r>
        <w:rPr>
          <w:rFonts w:ascii="Garamond" w:hAnsi="Garamond" w:cs="Times New Roman"/>
        </w:rPr>
        <w:t>oss of one’s agency and practical</w:t>
      </w:r>
      <w:r w:rsidRPr="00031586">
        <w:rPr>
          <w:rFonts w:ascii="Garamond" w:hAnsi="Garamond" w:cs="Times New Roman"/>
        </w:rPr>
        <w:t xml:space="preserve"> identity were absolutely bad, we’d still have grounds to doubt Draper’s argument. As will come out below, I take death to involve su</w:t>
      </w:r>
      <w:r>
        <w:rPr>
          <w:rFonts w:ascii="Garamond" w:hAnsi="Garamond" w:cs="Times New Roman"/>
        </w:rPr>
        <w:t>ch a loss of agency and practical</w:t>
      </w:r>
      <w:r w:rsidRPr="00031586">
        <w:rPr>
          <w:rFonts w:ascii="Garamond" w:hAnsi="Garamond" w:cs="Times New Roman"/>
        </w:rPr>
        <w:t xml:space="preserve"> identity. If </w:t>
      </w:r>
      <w:r>
        <w:rPr>
          <w:rFonts w:ascii="Garamond" w:hAnsi="Garamond" w:cs="Times New Roman"/>
        </w:rPr>
        <w:t xml:space="preserve">this </w:t>
      </w:r>
      <w:r w:rsidRPr="00031586">
        <w:rPr>
          <w:rFonts w:ascii="Garamond" w:hAnsi="Garamond" w:cs="Times New Roman"/>
        </w:rPr>
        <w:t>loss is an absolute bad, then death involves an absolute bad, and is thus a fitting object of fear.</w:t>
      </w:r>
    </w:p>
  </w:footnote>
  <w:footnote w:id="15">
    <w:p w14:paraId="0B6FB2FA" w14:textId="748E47F4" w:rsidR="00161FC4" w:rsidRPr="00031586" w:rsidRDefault="00161FC4" w:rsidP="00284492">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An object being a rational object of fear doesn’t imply that one ought to fear it. There may be many practical benefits, such as peace and calm, that co</w:t>
      </w:r>
      <w:r>
        <w:rPr>
          <w:rFonts w:ascii="Garamond" w:hAnsi="Garamond" w:cs="Times New Roman"/>
        </w:rPr>
        <w:t>unt against fearing it.</w:t>
      </w:r>
    </w:p>
  </w:footnote>
  <w:footnote w:id="16">
    <w:p w14:paraId="3500EF69" w14:textId="77777777" w:rsidR="00161FC4" w:rsidRPr="00031586" w:rsidRDefault="00161FC4" w:rsidP="000172BB">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w:t>
      </w:r>
      <w:proofErr w:type="spellStart"/>
      <w:proofErr w:type="gramStart"/>
      <w:r w:rsidRPr="00031586">
        <w:rPr>
          <w:rFonts w:ascii="Garamond" w:hAnsi="Garamond" w:cs="Times New Roman"/>
        </w:rPr>
        <w:t>Sabat</w:t>
      </w:r>
      <w:proofErr w:type="spellEnd"/>
      <w:r w:rsidRPr="00031586">
        <w:rPr>
          <w:rFonts w:ascii="Garamond" w:hAnsi="Garamond" w:cs="Times New Roman"/>
        </w:rPr>
        <w:t xml:space="preserve">, </w:t>
      </w:r>
      <w:r w:rsidRPr="00031586">
        <w:rPr>
          <w:rFonts w:ascii="Garamond" w:hAnsi="Garamond" w:cs="Times New Roman"/>
          <w:i/>
        </w:rPr>
        <w:t>The Experience of Alzheimer’s</w:t>
      </w:r>
      <w:r w:rsidRPr="00031586">
        <w:rPr>
          <w:rFonts w:ascii="Garamond" w:hAnsi="Garamond" w:cs="Times New Roman"/>
        </w:rPr>
        <w:t>, 246-247.</w:t>
      </w:r>
      <w:proofErr w:type="gramEnd"/>
    </w:p>
  </w:footnote>
  <w:footnote w:id="17">
    <w:p w14:paraId="7FED4D1B" w14:textId="77777777" w:rsidR="00161FC4" w:rsidRPr="00031586" w:rsidRDefault="00161FC4" w:rsidP="000172BB">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Lisa Snyder, </w:t>
      </w:r>
      <w:r w:rsidRPr="00031586">
        <w:rPr>
          <w:rFonts w:ascii="Garamond" w:hAnsi="Garamond" w:cs="Times New Roman"/>
          <w:i/>
        </w:rPr>
        <w:t>Speaking Our Minds: What it’s Like to Have Alzheimer’s</w:t>
      </w:r>
      <w:r w:rsidRPr="00031586">
        <w:rPr>
          <w:rFonts w:ascii="Garamond" w:hAnsi="Garamond" w:cs="Times New Roman"/>
        </w:rPr>
        <w:t xml:space="preserve"> (Baltimore: Health Professions Press, 2009), 39.</w:t>
      </w:r>
    </w:p>
  </w:footnote>
  <w:footnote w:id="18">
    <w:p w14:paraId="4DB40D54" w14:textId="77777777" w:rsidR="00161FC4" w:rsidRPr="00031586" w:rsidRDefault="00161FC4" w:rsidP="000172BB">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Ibid</w:t>
      </w:r>
      <w:proofErr w:type="gramStart"/>
      <w:r w:rsidRPr="00031586">
        <w:rPr>
          <w:rFonts w:ascii="Garamond" w:hAnsi="Garamond" w:cs="Times New Roman"/>
        </w:rPr>
        <w:t>.,</w:t>
      </w:r>
      <w:proofErr w:type="gramEnd"/>
      <w:r w:rsidRPr="00031586">
        <w:rPr>
          <w:rFonts w:ascii="Garamond" w:hAnsi="Garamond" w:cs="Times New Roman"/>
        </w:rPr>
        <w:t xml:space="preserve"> 74.</w:t>
      </w:r>
    </w:p>
  </w:footnote>
  <w:footnote w:id="19">
    <w:p w14:paraId="0F70278F" w14:textId="03BE0DDD" w:rsidR="00161FC4" w:rsidRPr="00031586" w:rsidRDefault="00161FC4" w:rsidP="000172BB">
      <w:pPr>
        <w:pStyle w:val="FootnoteText"/>
        <w:rPr>
          <w:rFonts w:ascii="Garamond" w:hAnsi="Garamond" w:cs="Times New Roman"/>
        </w:rPr>
      </w:pPr>
      <w:r w:rsidRPr="00031586">
        <w:rPr>
          <w:rStyle w:val="FootnoteReference"/>
          <w:rFonts w:ascii="Garamond" w:hAnsi="Garamond" w:cs="Times New Roman"/>
        </w:rPr>
        <w:footnoteRef/>
      </w:r>
      <w:r>
        <w:rPr>
          <w:rFonts w:ascii="Garamond" w:hAnsi="Garamond" w:cs="Times New Roman"/>
        </w:rPr>
        <w:t xml:space="preserve"> H</w:t>
      </w:r>
      <w:r w:rsidRPr="00031586">
        <w:rPr>
          <w:rFonts w:ascii="Garamond" w:hAnsi="Garamond" w:cs="Times New Roman"/>
        </w:rPr>
        <w:t>e</w:t>
      </w:r>
      <w:r>
        <w:rPr>
          <w:rFonts w:ascii="Garamond" w:hAnsi="Garamond" w:cs="Times New Roman"/>
        </w:rPr>
        <w:t xml:space="preserve">re I’m again drawing on </w:t>
      </w:r>
      <w:proofErr w:type="spellStart"/>
      <w:r>
        <w:rPr>
          <w:rFonts w:ascii="Garamond" w:hAnsi="Garamond" w:cs="Times New Roman"/>
        </w:rPr>
        <w:t>Korsgaard</w:t>
      </w:r>
      <w:proofErr w:type="spellEnd"/>
      <w:r>
        <w:rPr>
          <w:rFonts w:ascii="Garamond" w:hAnsi="Garamond" w:cs="Times New Roman"/>
        </w:rPr>
        <w:t>,</w:t>
      </w:r>
      <w:r w:rsidRPr="00031586">
        <w:rPr>
          <w:rFonts w:ascii="Garamond" w:hAnsi="Garamond" w:cs="Times New Roman"/>
        </w:rPr>
        <w:t xml:space="preserve"> </w:t>
      </w:r>
      <w:r w:rsidRPr="00031586">
        <w:rPr>
          <w:rFonts w:ascii="Garamond" w:hAnsi="Garamond" w:cs="Times New Roman"/>
          <w:i/>
        </w:rPr>
        <w:t>Sources of Normativity</w:t>
      </w:r>
      <w:r w:rsidRPr="00031586">
        <w:rPr>
          <w:rFonts w:ascii="Garamond" w:hAnsi="Garamond" w:cs="Times New Roman"/>
        </w:rPr>
        <w:t>, 100-102.</w:t>
      </w:r>
    </w:p>
  </w:footnote>
  <w:footnote w:id="20">
    <w:p w14:paraId="0EB846F3" w14:textId="77777777" w:rsidR="00161FC4" w:rsidRPr="00031586" w:rsidRDefault="00161FC4" w:rsidP="000172BB">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Harry Frankfurt, “The Importance of What We Care About,” in </w:t>
      </w:r>
      <w:r w:rsidRPr="00031586">
        <w:rPr>
          <w:rFonts w:ascii="Garamond" w:hAnsi="Garamond" w:cs="Times New Roman"/>
          <w:i/>
        </w:rPr>
        <w:t>The Importance of What We Care About</w:t>
      </w:r>
      <w:r w:rsidRPr="00031586">
        <w:rPr>
          <w:rFonts w:ascii="Garamond" w:hAnsi="Garamond" w:cs="Times New Roman"/>
        </w:rPr>
        <w:t xml:space="preserve"> (Cambridge, UK: Cambridge University Press, 1988), 93.</w:t>
      </w:r>
    </w:p>
  </w:footnote>
  <w:footnote w:id="21">
    <w:p w14:paraId="52D54BEB" w14:textId="176EE379" w:rsidR="00161FC4" w:rsidRPr="00031586" w:rsidRDefault="00161FC4">
      <w:pPr>
        <w:pStyle w:val="FootnoteText"/>
        <w:rPr>
          <w:rFonts w:ascii="Garamond" w:hAnsi="Garamond"/>
        </w:rPr>
      </w:pPr>
      <w:r w:rsidRPr="00031586">
        <w:rPr>
          <w:rStyle w:val="FootnoteReference"/>
          <w:rFonts w:ascii="Garamond" w:hAnsi="Garamond"/>
        </w:rPr>
        <w:footnoteRef/>
      </w:r>
      <w:r>
        <w:rPr>
          <w:rFonts w:ascii="Garamond" w:hAnsi="Garamond"/>
        </w:rPr>
        <w:t xml:space="preserve"> T</w:t>
      </w:r>
      <w:r w:rsidRPr="00031586">
        <w:rPr>
          <w:rFonts w:ascii="Garamond" w:hAnsi="Garamond"/>
        </w:rPr>
        <w:t xml:space="preserve">here might be room for argument about what counts as </w:t>
      </w:r>
      <w:r>
        <w:rPr>
          <w:rFonts w:ascii="Garamond" w:hAnsi="Garamond"/>
        </w:rPr>
        <w:t>a substantial loss, and there are going to be unclear cases. Still</w:t>
      </w:r>
      <w:r w:rsidRPr="00031586">
        <w:rPr>
          <w:rFonts w:ascii="Garamond" w:hAnsi="Garamond"/>
        </w:rPr>
        <w:t>, it seems that there are recognizably substantial losses of agency and practical identity, as exemplified by Alzheimer’s disease.</w:t>
      </w:r>
    </w:p>
  </w:footnote>
  <w:footnote w:id="22">
    <w:p w14:paraId="412A4F08" w14:textId="4BDD660E" w:rsidR="00161FC4" w:rsidRPr="00031586" w:rsidRDefault="00161FC4">
      <w:pPr>
        <w:pStyle w:val="FootnoteText"/>
        <w:rPr>
          <w:rFonts w:ascii="Garamond" w:hAnsi="Garamond"/>
        </w:rPr>
      </w:pPr>
      <w:r w:rsidRPr="00031586">
        <w:rPr>
          <w:rStyle w:val="FootnoteReference"/>
          <w:rFonts w:ascii="Garamond" w:hAnsi="Garamond"/>
        </w:rPr>
        <w:footnoteRef/>
      </w:r>
      <w:r w:rsidRPr="00031586">
        <w:rPr>
          <w:rFonts w:ascii="Garamond" w:hAnsi="Garamond"/>
        </w:rPr>
        <w:t xml:space="preserve"> It is worth noting that my argument for the rationality of fearing death doesn’t depend on whether the loss of one’s agency and practical identity is a </w:t>
      </w:r>
      <w:r>
        <w:rPr>
          <w:rFonts w:ascii="Garamond" w:hAnsi="Garamond"/>
        </w:rPr>
        <w:t xml:space="preserve">mere </w:t>
      </w:r>
      <w:r w:rsidRPr="00031586">
        <w:rPr>
          <w:rFonts w:ascii="Garamond" w:hAnsi="Garamond"/>
        </w:rPr>
        <w:t>comparative bad or an absolute bad. Strictly speaking, then, my argument can be made independently of Draper’s framework.</w:t>
      </w:r>
    </w:p>
  </w:footnote>
  <w:footnote w:id="23">
    <w:p w14:paraId="5C8E93AD" w14:textId="77D7C38D" w:rsidR="00161FC4" w:rsidRPr="00031586" w:rsidRDefault="00161FC4">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See, for instance, Samuel Scheffler’s recent discussion of this point (pp. 83-110) in </w:t>
      </w:r>
      <w:r w:rsidRPr="00031586">
        <w:rPr>
          <w:rFonts w:ascii="Garamond" w:hAnsi="Garamond" w:cs="Times New Roman"/>
          <w:i/>
        </w:rPr>
        <w:t xml:space="preserve">Death and the Afterlife </w:t>
      </w:r>
      <w:r w:rsidRPr="00031586">
        <w:rPr>
          <w:rFonts w:ascii="Garamond" w:hAnsi="Garamond" w:cs="Times New Roman"/>
        </w:rPr>
        <w:t xml:space="preserve">(New York, NY: Oxford University Press, 2013). </w:t>
      </w:r>
    </w:p>
  </w:footnote>
  <w:footnote w:id="24">
    <w:p w14:paraId="07212064" w14:textId="77777777" w:rsidR="00161FC4" w:rsidRPr="00031586" w:rsidRDefault="00161FC4" w:rsidP="00AC45AD">
      <w:pPr>
        <w:pStyle w:val="FootnoteText"/>
        <w:rPr>
          <w:rFonts w:ascii="Garamond" w:hAnsi="Garamond" w:cs="Times New Roman"/>
        </w:rPr>
      </w:pPr>
      <w:r w:rsidRPr="00031586">
        <w:rPr>
          <w:rStyle w:val="FootnoteReference"/>
          <w:rFonts w:ascii="Garamond" w:hAnsi="Garamond" w:cs="Times New Roman"/>
        </w:rPr>
        <w:footnoteRef/>
      </w:r>
      <w:r w:rsidRPr="00031586">
        <w:rPr>
          <w:rFonts w:ascii="Garamond" w:hAnsi="Garamond" w:cs="Times New Roman"/>
        </w:rPr>
        <w:t xml:space="preserve"> Christine </w:t>
      </w:r>
      <w:proofErr w:type="spellStart"/>
      <w:r w:rsidRPr="00031586">
        <w:rPr>
          <w:rFonts w:ascii="Garamond" w:hAnsi="Garamond" w:cs="Times New Roman"/>
        </w:rPr>
        <w:t>Korsgaard</w:t>
      </w:r>
      <w:proofErr w:type="spellEnd"/>
      <w:r w:rsidRPr="00031586">
        <w:rPr>
          <w:rFonts w:ascii="Garamond" w:hAnsi="Garamond" w:cs="Times New Roman"/>
        </w:rPr>
        <w:t xml:space="preserve">, “Personal Identity and the Unity of Agency: A Kantian Response to </w:t>
      </w:r>
      <w:proofErr w:type="spellStart"/>
      <w:r w:rsidRPr="00031586">
        <w:rPr>
          <w:rFonts w:ascii="Garamond" w:hAnsi="Garamond" w:cs="Times New Roman"/>
        </w:rPr>
        <w:t>Parfit</w:t>
      </w:r>
      <w:proofErr w:type="spellEnd"/>
      <w:r w:rsidRPr="00031586">
        <w:rPr>
          <w:rFonts w:ascii="Garamond" w:hAnsi="Garamond" w:cs="Times New Roman"/>
        </w:rPr>
        <w:t xml:space="preserve">,” in </w:t>
      </w:r>
      <w:r w:rsidRPr="00031586">
        <w:rPr>
          <w:rFonts w:ascii="Garamond" w:hAnsi="Garamond" w:cs="Times New Roman"/>
          <w:i/>
        </w:rPr>
        <w:t>Creating the Kingdom of Ends</w:t>
      </w:r>
      <w:r w:rsidRPr="00031586">
        <w:rPr>
          <w:rFonts w:ascii="Garamond" w:hAnsi="Garamond" w:cs="Times New Roman"/>
        </w:rPr>
        <w:t xml:space="preserve"> (Cambridge, UK: Cambridge University Press, 1996), 363.</w:t>
      </w:r>
    </w:p>
  </w:footnote>
  <w:footnote w:id="25">
    <w:p w14:paraId="420239A5" w14:textId="4B24CE93" w:rsidR="00161FC4" w:rsidRPr="00601250" w:rsidRDefault="00161FC4">
      <w:pPr>
        <w:pStyle w:val="FootnoteText"/>
        <w:rPr>
          <w:rFonts w:ascii="Garamond" w:hAnsi="Garamond"/>
        </w:rPr>
      </w:pPr>
      <w:r w:rsidRPr="00601250">
        <w:rPr>
          <w:rStyle w:val="FootnoteReference"/>
          <w:rFonts w:ascii="Garamond" w:hAnsi="Garamond"/>
        </w:rPr>
        <w:footnoteRef/>
      </w:r>
      <w:r w:rsidRPr="00601250">
        <w:rPr>
          <w:rFonts w:ascii="Garamond" w:hAnsi="Garamond"/>
        </w:rPr>
        <w:t xml:space="preserve"> Special thanks are due to UCR’s Agency Workshop, John Martin Fischer, and especially Monique </w:t>
      </w:r>
      <w:proofErr w:type="spellStart"/>
      <w:r w:rsidRPr="00601250">
        <w:rPr>
          <w:rFonts w:ascii="Garamond" w:hAnsi="Garamond"/>
        </w:rPr>
        <w:t>Wonderly</w:t>
      </w:r>
      <w:proofErr w:type="spellEnd"/>
      <w:r w:rsidRPr="00601250">
        <w:rPr>
          <w:rFonts w:ascii="Garamond" w:hAnsi="Garamond"/>
        </w:rPr>
        <w:t xml:space="preserve"> for many discussions of the ideas here, and for many helpful comments on earlier drafts of this paper. Thanks also to Karl </w:t>
      </w:r>
      <w:proofErr w:type="spellStart"/>
      <w:r w:rsidRPr="00601250">
        <w:rPr>
          <w:rFonts w:ascii="Garamond" w:hAnsi="Garamond"/>
        </w:rPr>
        <w:t>Ekendahl</w:t>
      </w:r>
      <w:proofErr w:type="spellEnd"/>
      <w:r w:rsidRPr="00601250">
        <w:rPr>
          <w:rFonts w:ascii="Garamond" w:hAnsi="Garamond"/>
        </w:rPr>
        <w:t xml:space="preserve"> for useful feedback on a late draft of this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0505"/>
      <w:docPartObj>
        <w:docPartGallery w:val="Page Numbers (Top of Page)"/>
        <w:docPartUnique/>
      </w:docPartObj>
    </w:sdtPr>
    <w:sdtEndPr/>
    <w:sdtContent>
      <w:p w14:paraId="7C219E51" w14:textId="77777777" w:rsidR="00161FC4" w:rsidRDefault="00161FC4">
        <w:pPr>
          <w:pStyle w:val="Header"/>
          <w:jc w:val="right"/>
        </w:pPr>
        <w:r w:rsidRPr="004D52D7">
          <w:rPr>
            <w:rFonts w:ascii="Times New Roman" w:hAnsi="Times New Roman" w:cs="Times New Roman"/>
          </w:rPr>
          <w:fldChar w:fldCharType="begin"/>
        </w:r>
        <w:r w:rsidRPr="004D52D7">
          <w:rPr>
            <w:rFonts w:ascii="Times New Roman" w:hAnsi="Times New Roman" w:cs="Times New Roman"/>
          </w:rPr>
          <w:instrText xml:space="preserve"> PAGE   \* MERGEFORMAT </w:instrText>
        </w:r>
        <w:r w:rsidRPr="004D52D7">
          <w:rPr>
            <w:rFonts w:ascii="Times New Roman" w:hAnsi="Times New Roman" w:cs="Times New Roman"/>
          </w:rPr>
          <w:fldChar w:fldCharType="separate"/>
        </w:r>
        <w:r w:rsidR="00722D28">
          <w:rPr>
            <w:rFonts w:ascii="Times New Roman" w:hAnsi="Times New Roman" w:cs="Times New Roman"/>
            <w:noProof/>
          </w:rPr>
          <w:t>4</w:t>
        </w:r>
        <w:r w:rsidRPr="004D52D7">
          <w:rPr>
            <w:rFonts w:ascii="Times New Roman" w:hAnsi="Times New Roman" w:cs="Times New Roman"/>
          </w:rPr>
          <w:fldChar w:fldCharType="end"/>
        </w:r>
      </w:p>
    </w:sdtContent>
  </w:sdt>
  <w:p w14:paraId="30C396BE" w14:textId="77777777" w:rsidR="00161FC4" w:rsidRDefault="00161FC4" w:rsidP="003B2FE5">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2C0A"/>
    <w:multiLevelType w:val="hybridMultilevel"/>
    <w:tmpl w:val="CB0A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11"/>
    <w:rsid w:val="00002A67"/>
    <w:rsid w:val="00007F11"/>
    <w:rsid w:val="00010474"/>
    <w:rsid w:val="00010765"/>
    <w:rsid w:val="00012628"/>
    <w:rsid w:val="00013DE6"/>
    <w:rsid w:val="000147AE"/>
    <w:rsid w:val="000172BB"/>
    <w:rsid w:val="00020595"/>
    <w:rsid w:val="00030251"/>
    <w:rsid w:val="00031586"/>
    <w:rsid w:val="0003492F"/>
    <w:rsid w:val="0003791D"/>
    <w:rsid w:val="00037C90"/>
    <w:rsid w:val="00040870"/>
    <w:rsid w:val="0004202D"/>
    <w:rsid w:val="0004261E"/>
    <w:rsid w:val="00043F1B"/>
    <w:rsid w:val="00045BC8"/>
    <w:rsid w:val="000465EE"/>
    <w:rsid w:val="0004754D"/>
    <w:rsid w:val="000507D8"/>
    <w:rsid w:val="00051AFF"/>
    <w:rsid w:val="00054BEE"/>
    <w:rsid w:val="000566AC"/>
    <w:rsid w:val="00057041"/>
    <w:rsid w:val="0006513D"/>
    <w:rsid w:val="00070CBF"/>
    <w:rsid w:val="000710BE"/>
    <w:rsid w:val="00073084"/>
    <w:rsid w:val="000821ED"/>
    <w:rsid w:val="00086843"/>
    <w:rsid w:val="000900AB"/>
    <w:rsid w:val="000901D5"/>
    <w:rsid w:val="0009113C"/>
    <w:rsid w:val="00096815"/>
    <w:rsid w:val="00097E2C"/>
    <w:rsid w:val="000A05A8"/>
    <w:rsid w:val="000A0B16"/>
    <w:rsid w:val="000A5C58"/>
    <w:rsid w:val="000A5F33"/>
    <w:rsid w:val="000A6DD4"/>
    <w:rsid w:val="000A7FA4"/>
    <w:rsid w:val="000B0783"/>
    <w:rsid w:val="000B24DE"/>
    <w:rsid w:val="000B6EF3"/>
    <w:rsid w:val="000B76CD"/>
    <w:rsid w:val="000B7E34"/>
    <w:rsid w:val="000C0E4D"/>
    <w:rsid w:val="000C3600"/>
    <w:rsid w:val="000C435F"/>
    <w:rsid w:val="000C45EA"/>
    <w:rsid w:val="000C5943"/>
    <w:rsid w:val="000C6371"/>
    <w:rsid w:val="000C6890"/>
    <w:rsid w:val="000C7570"/>
    <w:rsid w:val="000C7C21"/>
    <w:rsid w:val="000D41F7"/>
    <w:rsid w:val="000D5FF9"/>
    <w:rsid w:val="000E46B7"/>
    <w:rsid w:val="000E6382"/>
    <w:rsid w:val="000E71F8"/>
    <w:rsid w:val="000F1DB7"/>
    <w:rsid w:val="000F368E"/>
    <w:rsid w:val="000F3E91"/>
    <w:rsid w:val="000F6953"/>
    <w:rsid w:val="00100362"/>
    <w:rsid w:val="0010360D"/>
    <w:rsid w:val="00104ED8"/>
    <w:rsid w:val="00105380"/>
    <w:rsid w:val="001056A8"/>
    <w:rsid w:val="00111E1B"/>
    <w:rsid w:val="00114B08"/>
    <w:rsid w:val="001164AA"/>
    <w:rsid w:val="0011659A"/>
    <w:rsid w:val="00116916"/>
    <w:rsid w:val="00117402"/>
    <w:rsid w:val="00121008"/>
    <w:rsid w:val="001216CA"/>
    <w:rsid w:val="001223F8"/>
    <w:rsid w:val="00122533"/>
    <w:rsid w:val="00125396"/>
    <w:rsid w:val="001254F5"/>
    <w:rsid w:val="00127577"/>
    <w:rsid w:val="001304E0"/>
    <w:rsid w:val="00132E07"/>
    <w:rsid w:val="001348C0"/>
    <w:rsid w:val="00135EEF"/>
    <w:rsid w:val="00135F30"/>
    <w:rsid w:val="0013664E"/>
    <w:rsid w:val="00136D1F"/>
    <w:rsid w:val="00137951"/>
    <w:rsid w:val="00137C8B"/>
    <w:rsid w:val="00140BBA"/>
    <w:rsid w:val="00144E57"/>
    <w:rsid w:val="0014512A"/>
    <w:rsid w:val="00151B52"/>
    <w:rsid w:val="00154482"/>
    <w:rsid w:val="00155079"/>
    <w:rsid w:val="001552FE"/>
    <w:rsid w:val="00161FC4"/>
    <w:rsid w:val="00162D48"/>
    <w:rsid w:val="001715E7"/>
    <w:rsid w:val="0018175B"/>
    <w:rsid w:val="00183552"/>
    <w:rsid w:val="00183755"/>
    <w:rsid w:val="00185E18"/>
    <w:rsid w:val="001861A7"/>
    <w:rsid w:val="0018761F"/>
    <w:rsid w:val="001916D6"/>
    <w:rsid w:val="0019294D"/>
    <w:rsid w:val="00193DA9"/>
    <w:rsid w:val="00194D1F"/>
    <w:rsid w:val="00195A4A"/>
    <w:rsid w:val="001A252C"/>
    <w:rsid w:val="001A2E93"/>
    <w:rsid w:val="001A401C"/>
    <w:rsid w:val="001B3494"/>
    <w:rsid w:val="001B41BB"/>
    <w:rsid w:val="001B7D24"/>
    <w:rsid w:val="001C266B"/>
    <w:rsid w:val="001C2853"/>
    <w:rsid w:val="001C740E"/>
    <w:rsid w:val="001D5330"/>
    <w:rsid w:val="001D61A3"/>
    <w:rsid w:val="001E147D"/>
    <w:rsid w:val="001E2474"/>
    <w:rsid w:val="001E3157"/>
    <w:rsid w:val="001E3494"/>
    <w:rsid w:val="001E3AF6"/>
    <w:rsid w:val="001E3FEB"/>
    <w:rsid w:val="001E7682"/>
    <w:rsid w:val="001F2D56"/>
    <w:rsid w:val="00201A57"/>
    <w:rsid w:val="00203DFD"/>
    <w:rsid w:val="00205E39"/>
    <w:rsid w:val="00205FED"/>
    <w:rsid w:val="0020618B"/>
    <w:rsid w:val="00207691"/>
    <w:rsid w:val="002110AB"/>
    <w:rsid w:val="002110B1"/>
    <w:rsid w:val="00213BEA"/>
    <w:rsid w:val="002141F6"/>
    <w:rsid w:val="00214269"/>
    <w:rsid w:val="00215266"/>
    <w:rsid w:val="002201F8"/>
    <w:rsid w:val="002223E5"/>
    <w:rsid w:val="002234D5"/>
    <w:rsid w:val="002235ED"/>
    <w:rsid w:val="002240E6"/>
    <w:rsid w:val="00225F3E"/>
    <w:rsid w:val="00226126"/>
    <w:rsid w:val="00226CC1"/>
    <w:rsid w:val="00227887"/>
    <w:rsid w:val="0023129D"/>
    <w:rsid w:val="002317CA"/>
    <w:rsid w:val="00233BD7"/>
    <w:rsid w:val="00234EE3"/>
    <w:rsid w:val="002356B8"/>
    <w:rsid w:val="00237229"/>
    <w:rsid w:val="002376A9"/>
    <w:rsid w:val="002401BC"/>
    <w:rsid w:val="00241D1D"/>
    <w:rsid w:val="0024500C"/>
    <w:rsid w:val="00247B82"/>
    <w:rsid w:val="00251E79"/>
    <w:rsid w:val="00252E67"/>
    <w:rsid w:val="00256104"/>
    <w:rsid w:val="002573EE"/>
    <w:rsid w:val="0026160B"/>
    <w:rsid w:val="0026171F"/>
    <w:rsid w:val="0026222D"/>
    <w:rsid w:val="00262E00"/>
    <w:rsid w:val="00263F54"/>
    <w:rsid w:val="00263F69"/>
    <w:rsid w:val="002654C3"/>
    <w:rsid w:val="00266459"/>
    <w:rsid w:val="002670C6"/>
    <w:rsid w:val="00271073"/>
    <w:rsid w:val="002756B4"/>
    <w:rsid w:val="00275C4E"/>
    <w:rsid w:val="00276BC4"/>
    <w:rsid w:val="00280363"/>
    <w:rsid w:val="00282830"/>
    <w:rsid w:val="00284492"/>
    <w:rsid w:val="002864B1"/>
    <w:rsid w:val="00290EF0"/>
    <w:rsid w:val="00292CE0"/>
    <w:rsid w:val="00295C05"/>
    <w:rsid w:val="00296270"/>
    <w:rsid w:val="002A2E35"/>
    <w:rsid w:val="002A464F"/>
    <w:rsid w:val="002A4670"/>
    <w:rsid w:val="002A6A28"/>
    <w:rsid w:val="002A7EBA"/>
    <w:rsid w:val="002B05E5"/>
    <w:rsid w:val="002B41CE"/>
    <w:rsid w:val="002B4213"/>
    <w:rsid w:val="002B5623"/>
    <w:rsid w:val="002C00A4"/>
    <w:rsid w:val="002C42AC"/>
    <w:rsid w:val="002C4A21"/>
    <w:rsid w:val="002C687A"/>
    <w:rsid w:val="002C71FE"/>
    <w:rsid w:val="002D1B77"/>
    <w:rsid w:val="002D340F"/>
    <w:rsid w:val="002D46F7"/>
    <w:rsid w:val="002D534A"/>
    <w:rsid w:val="002E4066"/>
    <w:rsid w:val="002E7B3F"/>
    <w:rsid w:val="002F1A44"/>
    <w:rsid w:val="002F35F7"/>
    <w:rsid w:val="002F3ECC"/>
    <w:rsid w:val="002F436A"/>
    <w:rsid w:val="00301C6D"/>
    <w:rsid w:val="00301CDD"/>
    <w:rsid w:val="00303FC8"/>
    <w:rsid w:val="00305F25"/>
    <w:rsid w:val="003068D4"/>
    <w:rsid w:val="0030740F"/>
    <w:rsid w:val="00310EAD"/>
    <w:rsid w:val="00311172"/>
    <w:rsid w:val="0031315F"/>
    <w:rsid w:val="0031539F"/>
    <w:rsid w:val="003171E6"/>
    <w:rsid w:val="00327322"/>
    <w:rsid w:val="00332CF4"/>
    <w:rsid w:val="0033319B"/>
    <w:rsid w:val="003335C5"/>
    <w:rsid w:val="003346A6"/>
    <w:rsid w:val="00335109"/>
    <w:rsid w:val="00335924"/>
    <w:rsid w:val="00336469"/>
    <w:rsid w:val="00336922"/>
    <w:rsid w:val="00336C01"/>
    <w:rsid w:val="00337057"/>
    <w:rsid w:val="003426C6"/>
    <w:rsid w:val="00344E88"/>
    <w:rsid w:val="00344F74"/>
    <w:rsid w:val="003503E3"/>
    <w:rsid w:val="00355559"/>
    <w:rsid w:val="00355DB9"/>
    <w:rsid w:val="00361DB6"/>
    <w:rsid w:val="003633E4"/>
    <w:rsid w:val="0036352E"/>
    <w:rsid w:val="00370BA1"/>
    <w:rsid w:val="00373A5E"/>
    <w:rsid w:val="00374A81"/>
    <w:rsid w:val="00375DD6"/>
    <w:rsid w:val="00376922"/>
    <w:rsid w:val="00380DA7"/>
    <w:rsid w:val="00381A0A"/>
    <w:rsid w:val="00382218"/>
    <w:rsid w:val="003841B3"/>
    <w:rsid w:val="00385945"/>
    <w:rsid w:val="00387D65"/>
    <w:rsid w:val="003A1579"/>
    <w:rsid w:val="003A193B"/>
    <w:rsid w:val="003A2AB4"/>
    <w:rsid w:val="003A2EC6"/>
    <w:rsid w:val="003A3218"/>
    <w:rsid w:val="003A3B78"/>
    <w:rsid w:val="003A5815"/>
    <w:rsid w:val="003A6FDB"/>
    <w:rsid w:val="003A7FEC"/>
    <w:rsid w:val="003B10DE"/>
    <w:rsid w:val="003B1157"/>
    <w:rsid w:val="003B2FE5"/>
    <w:rsid w:val="003C29AA"/>
    <w:rsid w:val="003C4506"/>
    <w:rsid w:val="003C51D6"/>
    <w:rsid w:val="003C58E0"/>
    <w:rsid w:val="003C619E"/>
    <w:rsid w:val="003D2803"/>
    <w:rsid w:val="003D2E7F"/>
    <w:rsid w:val="003D43B9"/>
    <w:rsid w:val="003D4989"/>
    <w:rsid w:val="003D586B"/>
    <w:rsid w:val="003D6112"/>
    <w:rsid w:val="003D75D3"/>
    <w:rsid w:val="003E0517"/>
    <w:rsid w:val="003E05B3"/>
    <w:rsid w:val="003E10A1"/>
    <w:rsid w:val="003E633B"/>
    <w:rsid w:val="003E67B1"/>
    <w:rsid w:val="003E6DA1"/>
    <w:rsid w:val="003E714E"/>
    <w:rsid w:val="003F0F41"/>
    <w:rsid w:val="003F68CA"/>
    <w:rsid w:val="00402EC2"/>
    <w:rsid w:val="00404158"/>
    <w:rsid w:val="00404842"/>
    <w:rsid w:val="00405032"/>
    <w:rsid w:val="00411D04"/>
    <w:rsid w:val="00412B5A"/>
    <w:rsid w:val="00412F7E"/>
    <w:rsid w:val="004144A8"/>
    <w:rsid w:val="00414FEF"/>
    <w:rsid w:val="00417A13"/>
    <w:rsid w:val="00417FF4"/>
    <w:rsid w:val="0042141F"/>
    <w:rsid w:val="0042206D"/>
    <w:rsid w:val="004222EB"/>
    <w:rsid w:val="00426941"/>
    <w:rsid w:val="00427529"/>
    <w:rsid w:val="004278A9"/>
    <w:rsid w:val="00427E21"/>
    <w:rsid w:val="00427FED"/>
    <w:rsid w:val="00432DAB"/>
    <w:rsid w:val="00435E74"/>
    <w:rsid w:val="00436446"/>
    <w:rsid w:val="00437588"/>
    <w:rsid w:val="00440C1C"/>
    <w:rsid w:val="0044660E"/>
    <w:rsid w:val="00446EEE"/>
    <w:rsid w:val="00447156"/>
    <w:rsid w:val="00455E94"/>
    <w:rsid w:val="004562FF"/>
    <w:rsid w:val="00457DF1"/>
    <w:rsid w:val="00462C40"/>
    <w:rsid w:val="004643AD"/>
    <w:rsid w:val="00464557"/>
    <w:rsid w:val="00465041"/>
    <w:rsid w:val="00465D26"/>
    <w:rsid w:val="0046718A"/>
    <w:rsid w:val="004730C5"/>
    <w:rsid w:val="00473231"/>
    <w:rsid w:val="004752FC"/>
    <w:rsid w:val="00477724"/>
    <w:rsid w:val="00477E6A"/>
    <w:rsid w:val="004825B0"/>
    <w:rsid w:val="00483D1E"/>
    <w:rsid w:val="0049567D"/>
    <w:rsid w:val="004956DA"/>
    <w:rsid w:val="00497AF2"/>
    <w:rsid w:val="004A17D3"/>
    <w:rsid w:val="004A2803"/>
    <w:rsid w:val="004A29A6"/>
    <w:rsid w:val="004A2C74"/>
    <w:rsid w:val="004A4DBB"/>
    <w:rsid w:val="004A547B"/>
    <w:rsid w:val="004A54D1"/>
    <w:rsid w:val="004A7361"/>
    <w:rsid w:val="004A7BC1"/>
    <w:rsid w:val="004B01F3"/>
    <w:rsid w:val="004B146D"/>
    <w:rsid w:val="004B28CE"/>
    <w:rsid w:val="004B54CA"/>
    <w:rsid w:val="004B74B3"/>
    <w:rsid w:val="004C05FB"/>
    <w:rsid w:val="004C0B98"/>
    <w:rsid w:val="004C1CE8"/>
    <w:rsid w:val="004C3F47"/>
    <w:rsid w:val="004C4407"/>
    <w:rsid w:val="004C73DA"/>
    <w:rsid w:val="004D140D"/>
    <w:rsid w:val="004D1704"/>
    <w:rsid w:val="004D1972"/>
    <w:rsid w:val="004D1E0C"/>
    <w:rsid w:val="004D2EBE"/>
    <w:rsid w:val="004D2FBB"/>
    <w:rsid w:val="004D4566"/>
    <w:rsid w:val="004D4B43"/>
    <w:rsid w:val="004D52D7"/>
    <w:rsid w:val="004D6E0A"/>
    <w:rsid w:val="004D7426"/>
    <w:rsid w:val="004F1076"/>
    <w:rsid w:val="004F3574"/>
    <w:rsid w:val="004F612A"/>
    <w:rsid w:val="00500D3D"/>
    <w:rsid w:val="00500FA5"/>
    <w:rsid w:val="00505249"/>
    <w:rsid w:val="00505A79"/>
    <w:rsid w:val="005074D8"/>
    <w:rsid w:val="00510F67"/>
    <w:rsid w:val="00511084"/>
    <w:rsid w:val="0051152B"/>
    <w:rsid w:val="00512A3C"/>
    <w:rsid w:val="0051674B"/>
    <w:rsid w:val="0051726A"/>
    <w:rsid w:val="00517610"/>
    <w:rsid w:val="00517949"/>
    <w:rsid w:val="00517D13"/>
    <w:rsid w:val="00521185"/>
    <w:rsid w:val="005272B2"/>
    <w:rsid w:val="00527655"/>
    <w:rsid w:val="00531D22"/>
    <w:rsid w:val="00534828"/>
    <w:rsid w:val="005369D0"/>
    <w:rsid w:val="00536D32"/>
    <w:rsid w:val="005405CA"/>
    <w:rsid w:val="00542B29"/>
    <w:rsid w:val="00544476"/>
    <w:rsid w:val="005449C2"/>
    <w:rsid w:val="00544BF8"/>
    <w:rsid w:val="00546912"/>
    <w:rsid w:val="00552175"/>
    <w:rsid w:val="0055242B"/>
    <w:rsid w:val="00552CD0"/>
    <w:rsid w:val="005544BD"/>
    <w:rsid w:val="005563BD"/>
    <w:rsid w:val="00556C66"/>
    <w:rsid w:val="00557021"/>
    <w:rsid w:val="00564F09"/>
    <w:rsid w:val="005652E0"/>
    <w:rsid w:val="00571DFD"/>
    <w:rsid w:val="00572436"/>
    <w:rsid w:val="005740F3"/>
    <w:rsid w:val="00575516"/>
    <w:rsid w:val="00580D13"/>
    <w:rsid w:val="0058584A"/>
    <w:rsid w:val="00587375"/>
    <w:rsid w:val="00590ECC"/>
    <w:rsid w:val="00592BBD"/>
    <w:rsid w:val="00592EEA"/>
    <w:rsid w:val="0059489A"/>
    <w:rsid w:val="00594D57"/>
    <w:rsid w:val="00594D8E"/>
    <w:rsid w:val="005955B5"/>
    <w:rsid w:val="00595947"/>
    <w:rsid w:val="00595AC1"/>
    <w:rsid w:val="00595BE0"/>
    <w:rsid w:val="00596056"/>
    <w:rsid w:val="00596EC5"/>
    <w:rsid w:val="005A2159"/>
    <w:rsid w:val="005A285B"/>
    <w:rsid w:val="005A2FBB"/>
    <w:rsid w:val="005A71D8"/>
    <w:rsid w:val="005B5DE3"/>
    <w:rsid w:val="005B623D"/>
    <w:rsid w:val="005C4076"/>
    <w:rsid w:val="005D1F2A"/>
    <w:rsid w:val="005D32B1"/>
    <w:rsid w:val="005E1C34"/>
    <w:rsid w:val="005E28F1"/>
    <w:rsid w:val="005F0CF9"/>
    <w:rsid w:val="005F18E9"/>
    <w:rsid w:val="005F375F"/>
    <w:rsid w:val="005F6414"/>
    <w:rsid w:val="00601250"/>
    <w:rsid w:val="00601CB0"/>
    <w:rsid w:val="00601DD1"/>
    <w:rsid w:val="00602374"/>
    <w:rsid w:val="006048B1"/>
    <w:rsid w:val="0060637E"/>
    <w:rsid w:val="0060795A"/>
    <w:rsid w:val="0061202C"/>
    <w:rsid w:val="00613F05"/>
    <w:rsid w:val="00616584"/>
    <w:rsid w:val="00617705"/>
    <w:rsid w:val="00622513"/>
    <w:rsid w:val="006232C4"/>
    <w:rsid w:val="0062392D"/>
    <w:rsid w:val="00626C3E"/>
    <w:rsid w:val="00626F2F"/>
    <w:rsid w:val="00630917"/>
    <w:rsid w:val="00631838"/>
    <w:rsid w:val="006333D0"/>
    <w:rsid w:val="00634826"/>
    <w:rsid w:val="0063566D"/>
    <w:rsid w:val="006363FE"/>
    <w:rsid w:val="00640931"/>
    <w:rsid w:val="006410CD"/>
    <w:rsid w:val="00641B0A"/>
    <w:rsid w:val="006420D1"/>
    <w:rsid w:val="006433F9"/>
    <w:rsid w:val="00645AEA"/>
    <w:rsid w:val="006467E3"/>
    <w:rsid w:val="0065096C"/>
    <w:rsid w:val="00655BC8"/>
    <w:rsid w:val="006564ED"/>
    <w:rsid w:val="00657740"/>
    <w:rsid w:val="006577E8"/>
    <w:rsid w:val="006609DC"/>
    <w:rsid w:val="00661FAC"/>
    <w:rsid w:val="00664EA8"/>
    <w:rsid w:val="00665649"/>
    <w:rsid w:val="00667964"/>
    <w:rsid w:val="00673B82"/>
    <w:rsid w:val="006743EB"/>
    <w:rsid w:val="0067624D"/>
    <w:rsid w:val="00680CD5"/>
    <w:rsid w:val="00680F13"/>
    <w:rsid w:val="00683CC1"/>
    <w:rsid w:val="006854DF"/>
    <w:rsid w:val="00687D8C"/>
    <w:rsid w:val="00692E7D"/>
    <w:rsid w:val="00693F92"/>
    <w:rsid w:val="0069515E"/>
    <w:rsid w:val="006961F0"/>
    <w:rsid w:val="00697B0F"/>
    <w:rsid w:val="006A124E"/>
    <w:rsid w:val="006A377E"/>
    <w:rsid w:val="006A5E19"/>
    <w:rsid w:val="006A66C1"/>
    <w:rsid w:val="006B3FD2"/>
    <w:rsid w:val="006B4642"/>
    <w:rsid w:val="006B46FA"/>
    <w:rsid w:val="006C3279"/>
    <w:rsid w:val="006C4E98"/>
    <w:rsid w:val="006C63E0"/>
    <w:rsid w:val="006D3BDE"/>
    <w:rsid w:val="006D4D0F"/>
    <w:rsid w:val="006D6C75"/>
    <w:rsid w:val="006E3D3D"/>
    <w:rsid w:val="006E3EA5"/>
    <w:rsid w:val="006E6753"/>
    <w:rsid w:val="006F3574"/>
    <w:rsid w:val="006F42AD"/>
    <w:rsid w:val="006F54EA"/>
    <w:rsid w:val="006F5693"/>
    <w:rsid w:val="006F629C"/>
    <w:rsid w:val="00702CEF"/>
    <w:rsid w:val="00704681"/>
    <w:rsid w:val="0070572D"/>
    <w:rsid w:val="007109B6"/>
    <w:rsid w:val="00711BC6"/>
    <w:rsid w:val="00713B89"/>
    <w:rsid w:val="00715EC2"/>
    <w:rsid w:val="007179A8"/>
    <w:rsid w:val="00720653"/>
    <w:rsid w:val="00720BD0"/>
    <w:rsid w:val="00721417"/>
    <w:rsid w:val="00722253"/>
    <w:rsid w:val="007227D4"/>
    <w:rsid w:val="00722AE9"/>
    <w:rsid w:val="00722D28"/>
    <w:rsid w:val="00724085"/>
    <w:rsid w:val="00725A2D"/>
    <w:rsid w:val="0072611E"/>
    <w:rsid w:val="007300CC"/>
    <w:rsid w:val="00730D60"/>
    <w:rsid w:val="007318A4"/>
    <w:rsid w:val="00734559"/>
    <w:rsid w:val="00734F1E"/>
    <w:rsid w:val="00737D85"/>
    <w:rsid w:val="00741A04"/>
    <w:rsid w:val="0074279F"/>
    <w:rsid w:val="00742FFB"/>
    <w:rsid w:val="00744BFB"/>
    <w:rsid w:val="007464F1"/>
    <w:rsid w:val="00746622"/>
    <w:rsid w:val="00746A13"/>
    <w:rsid w:val="00750B28"/>
    <w:rsid w:val="007530EA"/>
    <w:rsid w:val="0075368A"/>
    <w:rsid w:val="00754CB8"/>
    <w:rsid w:val="00754DE8"/>
    <w:rsid w:val="007550F0"/>
    <w:rsid w:val="007563D2"/>
    <w:rsid w:val="00756532"/>
    <w:rsid w:val="007572E4"/>
    <w:rsid w:val="00761C8B"/>
    <w:rsid w:val="00761E8F"/>
    <w:rsid w:val="00766224"/>
    <w:rsid w:val="00767095"/>
    <w:rsid w:val="007672A1"/>
    <w:rsid w:val="00767E9D"/>
    <w:rsid w:val="00770167"/>
    <w:rsid w:val="00770400"/>
    <w:rsid w:val="00770F41"/>
    <w:rsid w:val="0077348A"/>
    <w:rsid w:val="00775E7E"/>
    <w:rsid w:val="00782A02"/>
    <w:rsid w:val="00784D5D"/>
    <w:rsid w:val="00785995"/>
    <w:rsid w:val="0079056D"/>
    <w:rsid w:val="0079136A"/>
    <w:rsid w:val="00791581"/>
    <w:rsid w:val="00791DD4"/>
    <w:rsid w:val="0079291B"/>
    <w:rsid w:val="00793DC9"/>
    <w:rsid w:val="0079489B"/>
    <w:rsid w:val="0079581C"/>
    <w:rsid w:val="007978B9"/>
    <w:rsid w:val="007A050C"/>
    <w:rsid w:val="007A0F6F"/>
    <w:rsid w:val="007A3939"/>
    <w:rsid w:val="007A3A09"/>
    <w:rsid w:val="007A4D9C"/>
    <w:rsid w:val="007A5E7C"/>
    <w:rsid w:val="007A6B70"/>
    <w:rsid w:val="007A7164"/>
    <w:rsid w:val="007B0017"/>
    <w:rsid w:val="007B1FA3"/>
    <w:rsid w:val="007B2991"/>
    <w:rsid w:val="007B4605"/>
    <w:rsid w:val="007B5870"/>
    <w:rsid w:val="007B65BF"/>
    <w:rsid w:val="007B67A6"/>
    <w:rsid w:val="007B6E81"/>
    <w:rsid w:val="007B78D8"/>
    <w:rsid w:val="007C138E"/>
    <w:rsid w:val="007C35CF"/>
    <w:rsid w:val="007C5457"/>
    <w:rsid w:val="007C54F0"/>
    <w:rsid w:val="007C5702"/>
    <w:rsid w:val="007C5E15"/>
    <w:rsid w:val="007C6A91"/>
    <w:rsid w:val="007C7D2C"/>
    <w:rsid w:val="007D037C"/>
    <w:rsid w:val="007D13AB"/>
    <w:rsid w:val="007D1C74"/>
    <w:rsid w:val="007D38CB"/>
    <w:rsid w:val="007D3A1F"/>
    <w:rsid w:val="007D4782"/>
    <w:rsid w:val="007D4E1C"/>
    <w:rsid w:val="007D6BB6"/>
    <w:rsid w:val="007E0C86"/>
    <w:rsid w:val="007E1D6F"/>
    <w:rsid w:val="007E2641"/>
    <w:rsid w:val="007E2B64"/>
    <w:rsid w:val="007E2EE0"/>
    <w:rsid w:val="007E504C"/>
    <w:rsid w:val="007F0B59"/>
    <w:rsid w:val="007F31E0"/>
    <w:rsid w:val="007F5DC5"/>
    <w:rsid w:val="007F6F61"/>
    <w:rsid w:val="008034B8"/>
    <w:rsid w:val="00803D45"/>
    <w:rsid w:val="00804886"/>
    <w:rsid w:val="00804DD4"/>
    <w:rsid w:val="0080615F"/>
    <w:rsid w:val="008065C7"/>
    <w:rsid w:val="008116CC"/>
    <w:rsid w:val="00812548"/>
    <w:rsid w:val="00813051"/>
    <w:rsid w:val="00814631"/>
    <w:rsid w:val="008147E6"/>
    <w:rsid w:val="00815E58"/>
    <w:rsid w:val="00816130"/>
    <w:rsid w:val="00820DA8"/>
    <w:rsid w:val="00823DDC"/>
    <w:rsid w:val="00830A27"/>
    <w:rsid w:val="00830FCD"/>
    <w:rsid w:val="008315B6"/>
    <w:rsid w:val="0083704B"/>
    <w:rsid w:val="00837409"/>
    <w:rsid w:val="008419B5"/>
    <w:rsid w:val="0084248D"/>
    <w:rsid w:val="00842C66"/>
    <w:rsid w:val="00845993"/>
    <w:rsid w:val="00850D33"/>
    <w:rsid w:val="00851A96"/>
    <w:rsid w:val="00852DA5"/>
    <w:rsid w:val="00852EA5"/>
    <w:rsid w:val="008540E2"/>
    <w:rsid w:val="00854D12"/>
    <w:rsid w:val="00855457"/>
    <w:rsid w:val="00861880"/>
    <w:rsid w:val="00865C7C"/>
    <w:rsid w:val="00866DC0"/>
    <w:rsid w:val="00870112"/>
    <w:rsid w:val="0087399C"/>
    <w:rsid w:val="0087617F"/>
    <w:rsid w:val="00880170"/>
    <w:rsid w:val="008804D2"/>
    <w:rsid w:val="0088056C"/>
    <w:rsid w:val="00882681"/>
    <w:rsid w:val="00883511"/>
    <w:rsid w:val="00883BE0"/>
    <w:rsid w:val="00892C84"/>
    <w:rsid w:val="00892D65"/>
    <w:rsid w:val="00895190"/>
    <w:rsid w:val="0089632C"/>
    <w:rsid w:val="008970A0"/>
    <w:rsid w:val="0089712C"/>
    <w:rsid w:val="008977D2"/>
    <w:rsid w:val="008A229C"/>
    <w:rsid w:val="008A26C0"/>
    <w:rsid w:val="008A2F0A"/>
    <w:rsid w:val="008A5E24"/>
    <w:rsid w:val="008A74BD"/>
    <w:rsid w:val="008B00A1"/>
    <w:rsid w:val="008B2430"/>
    <w:rsid w:val="008B598F"/>
    <w:rsid w:val="008C125E"/>
    <w:rsid w:val="008D1CA1"/>
    <w:rsid w:val="008D2601"/>
    <w:rsid w:val="008E1802"/>
    <w:rsid w:val="008E1ECB"/>
    <w:rsid w:val="008E21FD"/>
    <w:rsid w:val="008E3D37"/>
    <w:rsid w:val="008E5C9D"/>
    <w:rsid w:val="008E7DA5"/>
    <w:rsid w:val="008F1A96"/>
    <w:rsid w:val="008F1DDB"/>
    <w:rsid w:val="008F2B3B"/>
    <w:rsid w:val="008F2F3F"/>
    <w:rsid w:val="008F3E35"/>
    <w:rsid w:val="008F4432"/>
    <w:rsid w:val="008F4BFB"/>
    <w:rsid w:val="008F5E9E"/>
    <w:rsid w:val="0090099C"/>
    <w:rsid w:val="00901FF9"/>
    <w:rsid w:val="00904D8E"/>
    <w:rsid w:val="00907692"/>
    <w:rsid w:val="00916158"/>
    <w:rsid w:val="0092105A"/>
    <w:rsid w:val="00923698"/>
    <w:rsid w:val="0092475A"/>
    <w:rsid w:val="0092491E"/>
    <w:rsid w:val="00925F9D"/>
    <w:rsid w:val="00927C38"/>
    <w:rsid w:val="009311E6"/>
    <w:rsid w:val="00933FE1"/>
    <w:rsid w:val="009351EF"/>
    <w:rsid w:val="00935D57"/>
    <w:rsid w:val="00940CF1"/>
    <w:rsid w:val="00941A6C"/>
    <w:rsid w:val="009445F7"/>
    <w:rsid w:val="009447BB"/>
    <w:rsid w:val="0094505B"/>
    <w:rsid w:val="0094695B"/>
    <w:rsid w:val="00947F8C"/>
    <w:rsid w:val="00953475"/>
    <w:rsid w:val="00955212"/>
    <w:rsid w:val="00957B75"/>
    <w:rsid w:val="00960DB2"/>
    <w:rsid w:val="00963F5E"/>
    <w:rsid w:val="00964031"/>
    <w:rsid w:val="00965F03"/>
    <w:rsid w:val="009668F6"/>
    <w:rsid w:val="00966971"/>
    <w:rsid w:val="00966D1C"/>
    <w:rsid w:val="0096746F"/>
    <w:rsid w:val="009709C2"/>
    <w:rsid w:val="00970F45"/>
    <w:rsid w:val="00973B17"/>
    <w:rsid w:val="00975702"/>
    <w:rsid w:val="00975A53"/>
    <w:rsid w:val="00976877"/>
    <w:rsid w:val="00977AE2"/>
    <w:rsid w:val="00981F09"/>
    <w:rsid w:val="00986E4B"/>
    <w:rsid w:val="00991756"/>
    <w:rsid w:val="00992B9B"/>
    <w:rsid w:val="00992D77"/>
    <w:rsid w:val="0099434D"/>
    <w:rsid w:val="009A147C"/>
    <w:rsid w:val="009A2633"/>
    <w:rsid w:val="009A2DDF"/>
    <w:rsid w:val="009A2DF2"/>
    <w:rsid w:val="009A394A"/>
    <w:rsid w:val="009A57A8"/>
    <w:rsid w:val="009B465F"/>
    <w:rsid w:val="009B5FC1"/>
    <w:rsid w:val="009B6ACD"/>
    <w:rsid w:val="009B7D51"/>
    <w:rsid w:val="009C357B"/>
    <w:rsid w:val="009C3F58"/>
    <w:rsid w:val="009C50DB"/>
    <w:rsid w:val="009C5305"/>
    <w:rsid w:val="009C71CC"/>
    <w:rsid w:val="009D0C08"/>
    <w:rsid w:val="009D1C01"/>
    <w:rsid w:val="009D3304"/>
    <w:rsid w:val="009D49EC"/>
    <w:rsid w:val="009D5DD0"/>
    <w:rsid w:val="009E0735"/>
    <w:rsid w:val="009E1319"/>
    <w:rsid w:val="009E2195"/>
    <w:rsid w:val="009E2C02"/>
    <w:rsid w:val="009E319A"/>
    <w:rsid w:val="009E36DA"/>
    <w:rsid w:val="009E3AC2"/>
    <w:rsid w:val="009E451D"/>
    <w:rsid w:val="009E56B4"/>
    <w:rsid w:val="009E5C66"/>
    <w:rsid w:val="009E5ECD"/>
    <w:rsid w:val="009F09BB"/>
    <w:rsid w:val="009F1E8F"/>
    <w:rsid w:val="009F258B"/>
    <w:rsid w:val="009F3D9C"/>
    <w:rsid w:val="009F3F91"/>
    <w:rsid w:val="009F777F"/>
    <w:rsid w:val="00A0167E"/>
    <w:rsid w:val="00A0215E"/>
    <w:rsid w:val="00A041C5"/>
    <w:rsid w:val="00A06FE6"/>
    <w:rsid w:val="00A07B32"/>
    <w:rsid w:val="00A10AC8"/>
    <w:rsid w:val="00A150C2"/>
    <w:rsid w:val="00A17E39"/>
    <w:rsid w:val="00A3236E"/>
    <w:rsid w:val="00A32A5A"/>
    <w:rsid w:val="00A332EB"/>
    <w:rsid w:val="00A34D14"/>
    <w:rsid w:val="00A36CF8"/>
    <w:rsid w:val="00A3796A"/>
    <w:rsid w:val="00A37F57"/>
    <w:rsid w:val="00A40E54"/>
    <w:rsid w:val="00A43307"/>
    <w:rsid w:val="00A4343F"/>
    <w:rsid w:val="00A43DE0"/>
    <w:rsid w:val="00A45779"/>
    <w:rsid w:val="00A463AB"/>
    <w:rsid w:val="00A47503"/>
    <w:rsid w:val="00A5020A"/>
    <w:rsid w:val="00A504E0"/>
    <w:rsid w:val="00A52CAB"/>
    <w:rsid w:val="00A53B4E"/>
    <w:rsid w:val="00A54B6A"/>
    <w:rsid w:val="00A55A61"/>
    <w:rsid w:val="00A608F4"/>
    <w:rsid w:val="00A6093D"/>
    <w:rsid w:val="00A616D2"/>
    <w:rsid w:val="00A77B59"/>
    <w:rsid w:val="00A77B9C"/>
    <w:rsid w:val="00A806F7"/>
    <w:rsid w:val="00A81224"/>
    <w:rsid w:val="00A85DD6"/>
    <w:rsid w:val="00A90A86"/>
    <w:rsid w:val="00A9650B"/>
    <w:rsid w:val="00AA1312"/>
    <w:rsid w:val="00AA1A8E"/>
    <w:rsid w:val="00AA23EB"/>
    <w:rsid w:val="00AA6CBD"/>
    <w:rsid w:val="00AA7667"/>
    <w:rsid w:val="00AA767B"/>
    <w:rsid w:val="00AB01E8"/>
    <w:rsid w:val="00AB1F4F"/>
    <w:rsid w:val="00AB21D2"/>
    <w:rsid w:val="00AB2BC6"/>
    <w:rsid w:val="00AB2F5F"/>
    <w:rsid w:val="00AB345A"/>
    <w:rsid w:val="00AB4A4D"/>
    <w:rsid w:val="00AB585B"/>
    <w:rsid w:val="00AC0525"/>
    <w:rsid w:val="00AC0750"/>
    <w:rsid w:val="00AC12AF"/>
    <w:rsid w:val="00AC15C5"/>
    <w:rsid w:val="00AC34C2"/>
    <w:rsid w:val="00AC3C6A"/>
    <w:rsid w:val="00AC3D39"/>
    <w:rsid w:val="00AC45AD"/>
    <w:rsid w:val="00AC487D"/>
    <w:rsid w:val="00AC4BB1"/>
    <w:rsid w:val="00AC5AFD"/>
    <w:rsid w:val="00AC60EE"/>
    <w:rsid w:val="00AC650D"/>
    <w:rsid w:val="00AD7791"/>
    <w:rsid w:val="00AE0816"/>
    <w:rsid w:val="00AE11E5"/>
    <w:rsid w:val="00AE3BB6"/>
    <w:rsid w:val="00AE4A52"/>
    <w:rsid w:val="00AE5D52"/>
    <w:rsid w:val="00AE6634"/>
    <w:rsid w:val="00AF1101"/>
    <w:rsid w:val="00AF2329"/>
    <w:rsid w:val="00AF682B"/>
    <w:rsid w:val="00B057D9"/>
    <w:rsid w:val="00B10015"/>
    <w:rsid w:val="00B14E01"/>
    <w:rsid w:val="00B153C8"/>
    <w:rsid w:val="00B17168"/>
    <w:rsid w:val="00B21C05"/>
    <w:rsid w:val="00B22405"/>
    <w:rsid w:val="00B228D8"/>
    <w:rsid w:val="00B27C4D"/>
    <w:rsid w:val="00B315B4"/>
    <w:rsid w:val="00B3547B"/>
    <w:rsid w:val="00B404FE"/>
    <w:rsid w:val="00B41D90"/>
    <w:rsid w:val="00B42153"/>
    <w:rsid w:val="00B421BD"/>
    <w:rsid w:val="00B43A19"/>
    <w:rsid w:val="00B43A24"/>
    <w:rsid w:val="00B43D57"/>
    <w:rsid w:val="00B458F3"/>
    <w:rsid w:val="00B466F6"/>
    <w:rsid w:val="00B468B8"/>
    <w:rsid w:val="00B508BE"/>
    <w:rsid w:val="00B51A45"/>
    <w:rsid w:val="00B51B25"/>
    <w:rsid w:val="00B55B42"/>
    <w:rsid w:val="00B55FE7"/>
    <w:rsid w:val="00B56703"/>
    <w:rsid w:val="00B62613"/>
    <w:rsid w:val="00B6494F"/>
    <w:rsid w:val="00B65CCC"/>
    <w:rsid w:val="00B66287"/>
    <w:rsid w:val="00B675EC"/>
    <w:rsid w:val="00B71E5F"/>
    <w:rsid w:val="00B727F0"/>
    <w:rsid w:val="00B73148"/>
    <w:rsid w:val="00B73E98"/>
    <w:rsid w:val="00B76CB8"/>
    <w:rsid w:val="00B80EB4"/>
    <w:rsid w:val="00B837CD"/>
    <w:rsid w:val="00B908FF"/>
    <w:rsid w:val="00B91318"/>
    <w:rsid w:val="00B9179F"/>
    <w:rsid w:val="00B91B7F"/>
    <w:rsid w:val="00B92317"/>
    <w:rsid w:val="00B93317"/>
    <w:rsid w:val="00B93665"/>
    <w:rsid w:val="00B9521C"/>
    <w:rsid w:val="00B97EC3"/>
    <w:rsid w:val="00BA0144"/>
    <w:rsid w:val="00BA4FEA"/>
    <w:rsid w:val="00BB11D1"/>
    <w:rsid w:val="00BB3028"/>
    <w:rsid w:val="00BB4EB4"/>
    <w:rsid w:val="00BB5AAC"/>
    <w:rsid w:val="00BB721A"/>
    <w:rsid w:val="00BB72F9"/>
    <w:rsid w:val="00BC0ADB"/>
    <w:rsid w:val="00BC1C5A"/>
    <w:rsid w:val="00BC2074"/>
    <w:rsid w:val="00BC2A62"/>
    <w:rsid w:val="00BC396E"/>
    <w:rsid w:val="00BC7955"/>
    <w:rsid w:val="00BD4D26"/>
    <w:rsid w:val="00BD6758"/>
    <w:rsid w:val="00BD6CDB"/>
    <w:rsid w:val="00BD794D"/>
    <w:rsid w:val="00BE0C50"/>
    <w:rsid w:val="00BF1A15"/>
    <w:rsid w:val="00BF1F7C"/>
    <w:rsid w:val="00BF4080"/>
    <w:rsid w:val="00BF456D"/>
    <w:rsid w:val="00BF50CE"/>
    <w:rsid w:val="00BF6420"/>
    <w:rsid w:val="00BF643A"/>
    <w:rsid w:val="00BF734C"/>
    <w:rsid w:val="00BF785C"/>
    <w:rsid w:val="00C011D0"/>
    <w:rsid w:val="00C0794E"/>
    <w:rsid w:val="00C111A9"/>
    <w:rsid w:val="00C11400"/>
    <w:rsid w:val="00C1202F"/>
    <w:rsid w:val="00C1261F"/>
    <w:rsid w:val="00C12DA6"/>
    <w:rsid w:val="00C154BF"/>
    <w:rsid w:val="00C159C7"/>
    <w:rsid w:val="00C166B9"/>
    <w:rsid w:val="00C23F4D"/>
    <w:rsid w:val="00C252FE"/>
    <w:rsid w:val="00C25506"/>
    <w:rsid w:val="00C25C9D"/>
    <w:rsid w:val="00C25CB1"/>
    <w:rsid w:val="00C25DAC"/>
    <w:rsid w:val="00C27DF4"/>
    <w:rsid w:val="00C30679"/>
    <w:rsid w:val="00C32099"/>
    <w:rsid w:val="00C3419B"/>
    <w:rsid w:val="00C35AD2"/>
    <w:rsid w:val="00C408CC"/>
    <w:rsid w:val="00C41277"/>
    <w:rsid w:val="00C428D0"/>
    <w:rsid w:val="00C43723"/>
    <w:rsid w:val="00C44FA3"/>
    <w:rsid w:val="00C45BFC"/>
    <w:rsid w:val="00C47479"/>
    <w:rsid w:val="00C521EE"/>
    <w:rsid w:val="00C555F2"/>
    <w:rsid w:val="00C6500A"/>
    <w:rsid w:val="00C66165"/>
    <w:rsid w:val="00C6666A"/>
    <w:rsid w:val="00C70507"/>
    <w:rsid w:val="00C71342"/>
    <w:rsid w:val="00C75492"/>
    <w:rsid w:val="00C75865"/>
    <w:rsid w:val="00C80341"/>
    <w:rsid w:val="00C84563"/>
    <w:rsid w:val="00C85303"/>
    <w:rsid w:val="00C860AE"/>
    <w:rsid w:val="00C90943"/>
    <w:rsid w:val="00C93DBA"/>
    <w:rsid w:val="00C95612"/>
    <w:rsid w:val="00C9568C"/>
    <w:rsid w:val="00CA465F"/>
    <w:rsid w:val="00CA4D65"/>
    <w:rsid w:val="00CA65ED"/>
    <w:rsid w:val="00CB025E"/>
    <w:rsid w:val="00CB0C91"/>
    <w:rsid w:val="00CB244A"/>
    <w:rsid w:val="00CB5459"/>
    <w:rsid w:val="00CB7694"/>
    <w:rsid w:val="00CC13C0"/>
    <w:rsid w:val="00CC18D9"/>
    <w:rsid w:val="00CC2C7D"/>
    <w:rsid w:val="00CC525A"/>
    <w:rsid w:val="00CD063E"/>
    <w:rsid w:val="00CD30ED"/>
    <w:rsid w:val="00CD3E0A"/>
    <w:rsid w:val="00CD725D"/>
    <w:rsid w:val="00CD7B11"/>
    <w:rsid w:val="00CE0221"/>
    <w:rsid w:val="00CF5594"/>
    <w:rsid w:val="00CF577A"/>
    <w:rsid w:val="00CF7C54"/>
    <w:rsid w:val="00D01B4E"/>
    <w:rsid w:val="00D036BF"/>
    <w:rsid w:val="00D0493E"/>
    <w:rsid w:val="00D04B8A"/>
    <w:rsid w:val="00D0618A"/>
    <w:rsid w:val="00D06DE1"/>
    <w:rsid w:val="00D1131D"/>
    <w:rsid w:val="00D160B1"/>
    <w:rsid w:val="00D16411"/>
    <w:rsid w:val="00D16B64"/>
    <w:rsid w:val="00D16C35"/>
    <w:rsid w:val="00D20822"/>
    <w:rsid w:val="00D21A96"/>
    <w:rsid w:val="00D2490F"/>
    <w:rsid w:val="00D25DD2"/>
    <w:rsid w:val="00D27FCA"/>
    <w:rsid w:val="00D30A6E"/>
    <w:rsid w:val="00D32F0D"/>
    <w:rsid w:val="00D33BA2"/>
    <w:rsid w:val="00D3704F"/>
    <w:rsid w:val="00D4102D"/>
    <w:rsid w:val="00D429B9"/>
    <w:rsid w:val="00D43C1A"/>
    <w:rsid w:val="00D44057"/>
    <w:rsid w:val="00D4429B"/>
    <w:rsid w:val="00D45B47"/>
    <w:rsid w:val="00D503CE"/>
    <w:rsid w:val="00D52208"/>
    <w:rsid w:val="00D52BD4"/>
    <w:rsid w:val="00D55BD4"/>
    <w:rsid w:val="00D573C3"/>
    <w:rsid w:val="00D57715"/>
    <w:rsid w:val="00D602F5"/>
    <w:rsid w:val="00D60435"/>
    <w:rsid w:val="00D62DF6"/>
    <w:rsid w:val="00D630FA"/>
    <w:rsid w:val="00D66FAD"/>
    <w:rsid w:val="00D675BF"/>
    <w:rsid w:val="00D73508"/>
    <w:rsid w:val="00D74682"/>
    <w:rsid w:val="00D76DD8"/>
    <w:rsid w:val="00D83EB6"/>
    <w:rsid w:val="00D852CF"/>
    <w:rsid w:val="00D872C0"/>
    <w:rsid w:val="00D87B88"/>
    <w:rsid w:val="00D93419"/>
    <w:rsid w:val="00D937C4"/>
    <w:rsid w:val="00D93A46"/>
    <w:rsid w:val="00D95ABE"/>
    <w:rsid w:val="00D96EAC"/>
    <w:rsid w:val="00DA2501"/>
    <w:rsid w:val="00DA2ADD"/>
    <w:rsid w:val="00DA4648"/>
    <w:rsid w:val="00DA47AB"/>
    <w:rsid w:val="00DA59F6"/>
    <w:rsid w:val="00DA5C12"/>
    <w:rsid w:val="00DA60A6"/>
    <w:rsid w:val="00DB02B1"/>
    <w:rsid w:val="00DB0783"/>
    <w:rsid w:val="00DB0D58"/>
    <w:rsid w:val="00DC032E"/>
    <w:rsid w:val="00DC05D0"/>
    <w:rsid w:val="00DC07EF"/>
    <w:rsid w:val="00DC1485"/>
    <w:rsid w:val="00DC43A8"/>
    <w:rsid w:val="00DC55EA"/>
    <w:rsid w:val="00DC649E"/>
    <w:rsid w:val="00DC7F74"/>
    <w:rsid w:val="00DD67FA"/>
    <w:rsid w:val="00DD6BE8"/>
    <w:rsid w:val="00DD7706"/>
    <w:rsid w:val="00DE0DBA"/>
    <w:rsid w:val="00DE224D"/>
    <w:rsid w:val="00DE4D64"/>
    <w:rsid w:val="00DE698D"/>
    <w:rsid w:val="00DE7591"/>
    <w:rsid w:val="00DF044D"/>
    <w:rsid w:val="00DF12F6"/>
    <w:rsid w:val="00DF3C83"/>
    <w:rsid w:val="00DF4040"/>
    <w:rsid w:val="00DF55AB"/>
    <w:rsid w:val="00DF69EA"/>
    <w:rsid w:val="00DF7293"/>
    <w:rsid w:val="00DF7AA9"/>
    <w:rsid w:val="00E00EE6"/>
    <w:rsid w:val="00E011E4"/>
    <w:rsid w:val="00E014F5"/>
    <w:rsid w:val="00E02A51"/>
    <w:rsid w:val="00E050C6"/>
    <w:rsid w:val="00E064BC"/>
    <w:rsid w:val="00E06650"/>
    <w:rsid w:val="00E10028"/>
    <w:rsid w:val="00E1328E"/>
    <w:rsid w:val="00E14363"/>
    <w:rsid w:val="00E144D3"/>
    <w:rsid w:val="00E1553D"/>
    <w:rsid w:val="00E21C7A"/>
    <w:rsid w:val="00E21D2F"/>
    <w:rsid w:val="00E223D9"/>
    <w:rsid w:val="00E22504"/>
    <w:rsid w:val="00E23075"/>
    <w:rsid w:val="00E278E8"/>
    <w:rsid w:val="00E30363"/>
    <w:rsid w:val="00E304A9"/>
    <w:rsid w:val="00E360A8"/>
    <w:rsid w:val="00E36899"/>
    <w:rsid w:val="00E41639"/>
    <w:rsid w:val="00E443ED"/>
    <w:rsid w:val="00E50BD3"/>
    <w:rsid w:val="00E50E90"/>
    <w:rsid w:val="00E51478"/>
    <w:rsid w:val="00E5253F"/>
    <w:rsid w:val="00E55DAA"/>
    <w:rsid w:val="00E56561"/>
    <w:rsid w:val="00E571D7"/>
    <w:rsid w:val="00E63E9E"/>
    <w:rsid w:val="00E66F25"/>
    <w:rsid w:val="00E673C0"/>
    <w:rsid w:val="00E70569"/>
    <w:rsid w:val="00E72325"/>
    <w:rsid w:val="00E74809"/>
    <w:rsid w:val="00E75B22"/>
    <w:rsid w:val="00E75FBC"/>
    <w:rsid w:val="00E804E1"/>
    <w:rsid w:val="00E80C4D"/>
    <w:rsid w:val="00E80F7F"/>
    <w:rsid w:val="00E84712"/>
    <w:rsid w:val="00E90A5A"/>
    <w:rsid w:val="00E92893"/>
    <w:rsid w:val="00E9382F"/>
    <w:rsid w:val="00EA2164"/>
    <w:rsid w:val="00EA5A98"/>
    <w:rsid w:val="00EA6FD1"/>
    <w:rsid w:val="00EA7CBC"/>
    <w:rsid w:val="00EB2BAA"/>
    <w:rsid w:val="00EB3602"/>
    <w:rsid w:val="00EC2A70"/>
    <w:rsid w:val="00EC365D"/>
    <w:rsid w:val="00EC3F81"/>
    <w:rsid w:val="00EC5368"/>
    <w:rsid w:val="00EC5BD0"/>
    <w:rsid w:val="00EC5E15"/>
    <w:rsid w:val="00EC71EE"/>
    <w:rsid w:val="00ED1DA0"/>
    <w:rsid w:val="00ED1F53"/>
    <w:rsid w:val="00ED31B7"/>
    <w:rsid w:val="00ED35A5"/>
    <w:rsid w:val="00ED4511"/>
    <w:rsid w:val="00ED6A5C"/>
    <w:rsid w:val="00EE0FAB"/>
    <w:rsid w:val="00EE287F"/>
    <w:rsid w:val="00EE2B06"/>
    <w:rsid w:val="00EE325D"/>
    <w:rsid w:val="00EE48D2"/>
    <w:rsid w:val="00EE525F"/>
    <w:rsid w:val="00EE6B49"/>
    <w:rsid w:val="00EF03CE"/>
    <w:rsid w:val="00EF17C7"/>
    <w:rsid w:val="00EF282C"/>
    <w:rsid w:val="00EF6032"/>
    <w:rsid w:val="00EF7385"/>
    <w:rsid w:val="00F01689"/>
    <w:rsid w:val="00F021FB"/>
    <w:rsid w:val="00F0456A"/>
    <w:rsid w:val="00F05D28"/>
    <w:rsid w:val="00F066E8"/>
    <w:rsid w:val="00F07954"/>
    <w:rsid w:val="00F1416A"/>
    <w:rsid w:val="00F15530"/>
    <w:rsid w:val="00F1597F"/>
    <w:rsid w:val="00F17D7B"/>
    <w:rsid w:val="00F226ED"/>
    <w:rsid w:val="00F23FD8"/>
    <w:rsid w:val="00F241BA"/>
    <w:rsid w:val="00F305A6"/>
    <w:rsid w:val="00F311F7"/>
    <w:rsid w:val="00F3124A"/>
    <w:rsid w:val="00F33473"/>
    <w:rsid w:val="00F345A4"/>
    <w:rsid w:val="00F36D2E"/>
    <w:rsid w:val="00F36D3D"/>
    <w:rsid w:val="00F51631"/>
    <w:rsid w:val="00F520AA"/>
    <w:rsid w:val="00F52C25"/>
    <w:rsid w:val="00F53C9C"/>
    <w:rsid w:val="00F55493"/>
    <w:rsid w:val="00F5783B"/>
    <w:rsid w:val="00F60325"/>
    <w:rsid w:val="00F726F0"/>
    <w:rsid w:val="00F734E4"/>
    <w:rsid w:val="00F73A09"/>
    <w:rsid w:val="00F73D58"/>
    <w:rsid w:val="00F74552"/>
    <w:rsid w:val="00F77F1B"/>
    <w:rsid w:val="00F81A41"/>
    <w:rsid w:val="00F82899"/>
    <w:rsid w:val="00F83E03"/>
    <w:rsid w:val="00F844C7"/>
    <w:rsid w:val="00F851A6"/>
    <w:rsid w:val="00F8614D"/>
    <w:rsid w:val="00F87F40"/>
    <w:rsid w:val="00F917F5"/>
    <w:rsid w:val="00F91915"/>
    <w:rsid w:val="00F92A41"/>
    <w:rsid w:val="00F93612"/>
    <w:rsid w:val="00F9443A"/>
    <w:rsid w:val="00F954F6"/>
    <w:rsid w:val="00F9633E"/>
    <w:rsid w:val="00FA2061"/>
    <w:rsid w:val="00FA584D"/>
    <w:rsid w:val="00FA5DD2"/>
    <w:rsid w:val="00FA5F97"/>
    <w:rsid w:val="00FA6893"/>
    <w:rsid w:val="00FA7E48"/>
    <w:rsid w:val="00FB0673"/>
    <w:rsid w:val="00FB2183"/>
    <w:rsid w:val="00FB4A88"/>
    <w:rsid w:val="00FB6E64"/>
    <w:rsid w:val="00FC0761"/>
    <w:rsid w:val="00FC0A63"/>
    <w:rsid w:val="00FC4407"/>
    <w:rsid w:val="00FC7568"/>
    <w:rsid w:val="00FD01D5"/>
    <w:rsid w:val="00FD2E45"/>
    <w:rsid w:val="00FD3C3D"/>
    <w:rsid w:val="00FD4291"/>
    <w:rsid w:val="00FD567E"/>
    <w:rsid w:val="00FD5D3D"/>
    <w:rsid w:val="00FD5E3D"/>
    <w:rsid w:val="00FE1952"/>
    <w:rsid w:val="00FE3056"/>
    <w:rsid w:val="00FE37CA"/>
    <w:rsid w:val="00FF04CD"/>
    <w:rsid w:val="00FF1B81"/>
    <w:rsid w:val="00FF232E"/>
    <w:rsid w:val="00FF2E76"/>
    <w:rsid w:val="00FF3020"/>
    <w:rsid w:val="00FF3430"/>
    <w:rsid w:val="00FF352D"/>
    <w:rsid w:val="00FF6A2D"/>
    <w:rsid w:val="00FF7188"/>
    <w:rsid w:val="00FF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68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4511"/>
    <w:pPr>
      <w:spacing w:after="0" w:line="240" w:lineRule="auto"/>
    </w:pPr>
    <w:rPr>
      <w:sz w:val="20"/>
      <w:szCs w:val="20"/>
    </w:rPr>
  </w:style>
  <w:style w:type="character" w:customStyle="1" w:styleId="FootnoteTextChar">
    <w:name w:val="Footnote Text Char"/>
    <w:basedOn w:val="DefaultParagraphFont"/>
    <w:link w:val="FootnoteText"/>
    <w:uiPriority w:val="99"/>
    <w:rsid w:val="00ED4511"/>
    <w:rPr>
      <w:sz w:val="20"/>
      <w:szCs w:val="20"/>
    </w:rPr>
  </w:style>
  <w:style w:type="character" w:styleId="FootnoteReference">
    <w:name w:val="footnote reference"/>
    <w:basedOn w:val="DefaultParagraphFont"/>
    <w:uiPriority w:val="99"/>
    <w:unhideWhenUsed/>
    <w:rsid w:val="00ED4511"/>
    <w:rPr>
      <w:vertAlign w:val="superscript"/>
    </w:rPr>
  </w:style>
  <w:style w:type="character" w:styleId="CommentReference">
    <w:name w:val="annotation reference"/>
    <w:basedOn w:val="DefaultParagraphFont"/>
    <w:uiPriority w:val="99"/>
    <w:semiHidden/>
    <w:unhideWhenUsed/>
    <w:rsid w:val="00F8614D"/>
    <w:rPr>
      <w:sz w:val="16"/>
      <w:szCs w:val="16"/>
    </w:rPr>
  </w:style>
  <w:style w:type="paragraph" w:styleId="CommentText">
    <w:name w:val="annotation text"/>
    <w:basedOn w:val="Normal"/>
    <w:link w:val="CommentTextChar"/>
    <w:uiPriority w:val="99"/>
    <w:semiHidden/>
    <w:unhideWhenUsed/>
    <w:rsid w:val="00F8614D"/>
    <w:pPr>
      <w:spacing w:line="240" w:lineRule="auto"/>
    </w:pPr>
    <w:rPr>
      <w:sz w:val="20"/>
      <w:szCs w:val="20"/>
    </w:rPr>
  </w:style>
  <w:style w:type="character" w:customStyle="1" w:styleId="CommentTextChar">
    <w:name w:val="Comment Text Char"/>
    <w:basedOn w:val="DefaultParagraphFont"/>
    <w:link w:val="CommentText"/>
    <w:uiPriority w:val="99"/>
    <w:semiHidden/>
    <w:rsid w:val="00F8614D"/>
    <w:rPr>
      <w:sz w:val="20"/>
      <w:szCs w:val="20"/>
    </w:rPr>
  </w:style>
  <w:style w:type="paragraph" w:styleId="CommentSubject">
    <w:name w:val="annotation subject"/>
    <w:basedOn w:val="CommentText"/>
    <w:next w:val="CommentText"/>
    <w:link w:val="CommentSubjectChar"/>
    <w:uiPriority w:val="99"/>
    <w:semiHidden/>
    <w:unhideWhenUsed/>
    <w:rsid w:val="00F8614D"/>
    <w:rPr>
      <w:b/>
      <w:bCs/>
    </w:rPr>
  </w:style>
  <w:style w:type="character" w:customStyle="1" w:styleId="CommentSubjectChar">
    <w:name w:val="Comment Subject Char"/>
    <w:basedOn w:val="CommentTextChar"/>
    <w:link w:val="CommentSubject"/>
    <w:uiPriority w:val="99"/>
    <w:semiHidden/>
    <w:rsid w:val="00F8614D"/>
    <w:rPr>
      <w:b/>
      <w:bCs/>
      <w:sz w:val="20"/>
      <w:szCs w:val="20"/>
    </w:rPr>
  </w:style>
  <w:style w:type="paragraph" w:styleId="BalloonText">
    <w:name w:val="Balloon Text"/>
    <w:basedOn w:val="Normal"/>
    <w:link w:val="BalloonTextChar"/>
    <w:uiPriority w:val="99"/>
    <w:semiHidden/>
    <w:unhideWhenUsed/>
    <w:rsid w:val="00F8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14D"/>
    <w:rPr>
      <w:rFonts w:ascii="Tahoma" w:hAnsi="Tahoma" w:cs="Tahoma"/>
      <w:sz w:val="16"/>
      <w:szCs w:val="16"/>
    </w:rPr>
  </w:style>
  <w:style w:type="paragraph" w:styleId="Header">
    <w:name w:val="header"/>
    <w:basedOn w:val="Normal"/>
    <w:link w:val="HeaderChar"/>
    <w:uiPriority w:val="99"/>
    <w:unhideWhenUsed/>
    <w:rsid w:val="003B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FE5"/>
  </w:style>
  <w:style w:type="paragraph" w:styleId="Footer">
    <w:name w:val="footer"/>
    <w:basedOn w:val="Normal"/>
    <w:link w:val="FooterChar"/>
    <w:uiPriority w:val="99"/>
    <w:semiHidden/>
    <w:unhideWhenUsed/>
    <w:rsid w:val="003B2F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FE5"/>
  </w:style>
  <w:style w:type="paragraph" w:styleId="EndnoteText">
    <w:name w:val="endnote text"/>
    <w:basedOn w:val="Normal"/>
    <w:link w:val="EndnoteTextChar"/>
    <w:uiPriority w:val="99"/>
    <w:unhideWhenUsed/>
    <w:rsid w:val="007C35CF"/>
    <w:pPr>
      <w:spacing w:after="0" w:line="240" w:lineRule="auto"/>
    </w:pPr>
    <w:rPr>
      <w:sz w:val="20"/>
      <w:szCs w:val="20"/>
    </w:rPr>
  </w:style>
  <w:style w:type="character" w:customStyle="1" w:styleId="EndnoteTextChar">
    <w:name w:val="Endnote Text Char"/>
    <w:basedOn w:val="DefaultParagraphFont"/>
    <w:link w:val="EndnoteText"/>
    <w:uiPriority w:val="99"/>
    <w:rsid w:val="007C35CF"/>
    <w:rPr>
      <w:sz w:val="20"/>
      <w:szCs w:val="20"/>
    </w:rPr>
  </w:style>
  <w:style w:type="character" w:styleId="EndnoteReference">
    <w:name w:val="endnote reference"/>
    <w:basedOn w:val="DefaultParagraphFont"/>
    <w:uiPriority w:val="99"/>
    <w:semiHidden/>
    <w:unhideWhenUsed/>
    <w:rsid w:val="007C35C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4511"/>
    <w:pPr>
      <w:spacing w:after="0" w:line="240" w:lineRule="auto"/>
    </w:pPr>
    <w:rPr>
      <w:sz w:val="20"/>
      <w:szCs w:val="20"/>
    </w:rPr>
  </w:style>
  <w:style w:type="character" w:customStyle="1" w:styleId="FootnoteTextChar">
    <w:name w:val="Footnote Text Char"/>
    <w:basedOn w:val="DefaultParagraphFont"/>
    <w:link w:val="FootnoteText"/>
    <w:uiPriority w:val="99"/>
    <w:rsid w:val="00ED4511"/>
    <w:rPr>
      <w:sz w:val="20"/>
      <w:szCs w:val="20"/>
    </w:rPr>
  </w:style>
  <w:style w:type="character" w:styleId="FootnoteReference">
    <w:name w:val="footnote reference"/>
    <w:basedOn w:val="DefaultParagraphFont"/>
    <w:uiPriority w:val="99"/>
    <w:unhideWhenUsed/>
    <w:rsid w:val="00ED4511"/>
    <w:rPr>
      <w:vertAlign w:val="superscript"/>
    </w:rPr>
  </w:style>
  <w:style w:type="character" w:styleId="CommentReference">
    <w:name w:val="annotation reference"/>
    <w:basedOn w:val="DefaultParagraphFont"/>
    <w:uiPriority w:val="99"/>
    <w:semiHidden/>
    <w:unhideWhenUsed/>
    <w:rsid w:val="00F8614D"/>
    <w:rPr>
      <w:sz w:val="16"/>
      <w:szCs w:val="16"/>
    </w:rPr>
  </w:style>
  <w:style w:type="paragraph" w:styleId="CommentText">
    <w:name w:val="annotation text"/>
    <w:basedOn w:val="Normal"/>
    <w:link w:val="CommentTextChar"/>
    <w:uiPriority w:val="99"/>
    <w:semiHidden/>
    <w:unhideWhenUsed/>
    <w:rsid w:val="00F8614D"/>
    <w:pPr>
      <w:spacing w:line="240" w:lineRule="auto"/>
    </w:pPr>
    <w:rPr>
      <w:sz w:val="20"/>
      <w:szCs w:val="20"/>
    </w:rPr>
  </w:style>
  <w:style w:type="character" w:customStyle="1" w:styleId="CommentTextChar">
    <w:name w:val="Comment Text Char"/>
    <w:basedOn w:val="DefaultParagraphFont"/>
    <w:link w:val="CommentText"/>
    <w:uiPriority w:val="99"/>
    <w:semiHidden/>
    <w:rsid w:val="00F8614D"/>
    <w:rPr>
      <w:sz w:val="20"/>
      <w:szCs w:val="20"/>
    </w:rPr>
  </w:style>
  <w:style w:type="paragraph" w:styleId="CommentSubject">
    <w:name w:val="annotation subject"/>
    <w:basedOn w:val="CommentText"/>
    <w:next w:val="CommentText"/>
    <w:link w:val="CommentSubjectChar"/>
    <w:uiPriority w:val="99"/>
    <w:semiHidden/>
    <w:unhideWhenUsed/>
    <w:rsid w:val="00F8614D"/>
    <w:rPr>
      <w:b/>
      <w:bCs/>
    </w:rPr>
  </w:style>
  <w:style w:type="character" w:customStyle="1" w:styleId="CommentSubjectChar">
    <w:name w:val="Comment Subject Char"/>
    <w:basedOn w:val="CommentTextChar"/>
    <w:link w:val="CommentSubject"/>
    <w:uiPriority w:val="99"/>
    <w:semiHidden/>
    <w:rsid w:val="00F8614D"/>
    <w:rPr>
      <w:b/>
      <w:bCs/>
      <w:sz w:val="20"/>
      <w:szCs w:val="20"/>
    </w:rPr>
  </w:style>
  <w:style w:type="paragraph" w:styleId="BalloonText">
    <w:name w:val="Balloon Text"/>
    <w:basedOn w:val="Normal"/>
    <w:link w:val="BalloonTextChar"/>
    <w:uiPriority w:val="99"/>
    <w:semiHidden/>
    <w:unhideWhenUsed/>
    <w:rsid w:val="00F8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14D"/>
    <w:rPr>
      <w:rFonts w:ascii="Tahoma" w:hAnsi="Tahoma" w:cs="Tahoma"/>
      <w:sz w:val="16"/>
      <w:szCs w:val="16"/>
    </w:rPr>
  </w:style>
  <w:style w:type="paragraph" w:styleId="Header">
    <w:name w:val="header"/>
    <w:basedOn w:val="Normal"/>
    <w:link w:val="HeaderChar"/>
    <w:uiPriority w:val="99"/>
    <w:unhideWhenUsed/>
    <w:rsid w:val="003B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FE5"/>
  </w:style>
  <w:style w:type="paragraph" w:styleId="Footer">
    <w:name w:val="footer"/>
    <w:basedOn w:val="Normal"/>
    <w:link w:val="FooterChar"/>
    <w:uiPriority w:val="99"/>
    <w:semiHidden/>
    <w:unhideWhenUsed/>
    <w:rsid w:val="003B2F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FE5"/>
  </w:style>
  <w:style w:type="paragraph" w:styleId="EndnoteText">
    <w:name w:val="endnote text"/>
    <w:basedOn w:val="Normal"/>
    <w:link w:val="EndnoteTextChar"/>
    <w:uiPriority w:val="99"/>
    <w:unhideWhenUsed/>
    <w:rsid w:val="007C35CF"/>
    <w:pPr>
      <w:spacing w:after="0" w:line="240" w:lineRule="auto"/>
    </w:pPr>
    <w:rPr>
      <w:sz w:val="20"/>
      <w:szCs w:val="20"/>
    </w:rPr>
  </w:style>
  <w:style w:type="character" w:customStyle="1" w:styleId="EndnoteTextChar">
    <w:name w:val="Endnote Text Char"/>
    <w:basedOn w:val="DefaultParagraphFont"/>
    <w:link w:val="EndnoteText"/>
    <w:uiPriority w:val="99"/>
    <w:rsid w:val="007C35CF"/>
    <w:rPr>
      <w:sz w:val="20"/>
      <w:szCs w:val="20"/>
    </w:rPr>
  </w:style>
  <w:style w:type="character" w:styleId="EndnoteReference">
    <w:name w:val="endnote reference"/>
    <w:basedOn w:val="DefaultParagraphFont"/>
    <w:uiPriority w:val="99"/>
    <w:semiHidden/>
    <w:unhideWhenUsed/>
    <w:rsid w:val="007C3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AFCA0-4C9E-324D-930D-FCF128C5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15</Pages>
  <Words>5105</Words>
  <Characters>29101</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Begsy</dc:creator>
  <cp:lastModifiedBy>David Beglin</cp:lastModifiedBy>
  <cp:revision>49</cp:revision>
  <dcterms:created xsi:type="dcterms:W3CDTF">2015-06-17T18:03:00Z</dcterms:created>
  <dcterms:modified xsi:type="dcterms:W3CDTF">2015-08-26T13:56:00Z</dcterms:modified>
</cp:coreProperties>
</file>