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570C7" w14:textId="41C30989" w:rsidR="005B0563" w:rsidRPr="007971AD" w:rsidRDefault="00100BCD" w:rsidP="008777E3">
      <w:pPr>
        <w:spacing w:line="480" w:lineRule="auto"/>
        <w:rPr>
          <w:rFonts w:ascii="Garamond" w:hAnsi="Garamond" w:cs="Times New Roman"/>
          <w:b/>
        </w:rPr>
      </w:pPr>
      <w:bookmarkStart w:id="0" w:name="_GoBack"/>
      <w:bookmarkEnd w:id="0"/>
      <w:r w:rsidRPr="007971AD">
        <w:rPr>
          <w:rFonts w:ascii="Garamond" w:hAnsi="Garamond" w:cs="Times New Roman"/>
          <w:b/>
        </w:rPr>
        <w:t xml:space="preserve">Should I Choose to </w:t>
      </w:r>
      <w:r w:rsidR="00846933" w:rsidRPr="007971AD">
        <w:rPr>
          <w:rFonts w:ascii="Garamond" w:hAnsi="Garamond" w:cs="Times New Roman"/>
          <w:b/>
        </w:rPr>
        <w:t xml:space="preserve">Never </w:t>
      </w:r>
      <w:r w:rsidR="00857403" w:rsidRPr="007971AD">
        <w:rPr>
          <w:rFonts w:ascii="Garamond" w:hAnsi="Garamond" w:cs="Times New Roman"/>
          <w:b/>
        </w:rPr>
        <w:t>Die</w:t>
      </w:r>
      <w:r w:rsidR="003B1F8B" w:rsidRPr="007971AD">
        <w:rPr>
          <w:rFonts w:ascii="Garamond" w:hAnsi="Garamond" w:cs="Times New Roman"/>
          <w:b/>
        </w:rPr>
        <w:t>?</w:t>
      </w:r>
      <w:r w:rsidR="00753914" w:rsidRPr="007971AD">
        <w:rPr>
          <w:rFonts w:ascii="Garamond" w:hAnsi="Garamond" w:cs="Times New Roman"/>
          <w:b/>
        </w:rPr>
        <w:t xml:space="preserve"> </w:t>
      </w:r>
      <w:r w:rsidR="00EB1A51">
        <w:rPr>
          <w:rFonts w:ascii="Garamond" w:hAnsi="Garamond" w:cs="Times New Roman"/>
          <w:b/>
        </w:rPr>
        <w:t>Williams, Boredom, and the Significance of Mortality</w:t>
      </w:r>
    </w:p>
    <w:p w14:paraId="7BA44461" w14:textId="65B72190" w:rsidR="00EF7FE8" w:rsidRPr="007971AD" w:rsidRDefault="007F5335" w:rsidP="008777E3">
      <w:pPr>
        <w:spacing w:line="480" w:lineRule="auto"/>
        <w:rPr>
          <w:rFonts w:ascii="Garamond" w:hAnsi="Garamond" w:cs="Times New Roman"/>
          <w:b/>
        </w:rPr>
      </w:pPr>
      <w:r w:rsidRPr="007971AD">
        <w:rPr>
          <w:rFonts w:ascii="Garamond" w:hAnsi="Garamond" w:cs="Times New Roman"/>
          <w:b/>
        </w:rPr>
        <w:t>1. Introduction</w:t>
      </w:r>
    </w:p>
    <w:p w14:paraId="4D5858A8" w14:textId="467E2334" w:rsidR="009225F8" w:rsidRPr="007971AD" w:rsidRDefault="007F7079" w:rsidP="008777E3">
      <w:pPr>
        <w:spacing w:line="480" w:lineRule="auto"/>
        <w:rPr>
          <w:rFonts w:ascii="Garamond" w:hAnsi="Garamond" w:cs="Times New Roman"/>
        </w:rPr>
      </w:pPr>
      <w:r w:rsidRPr="007971AD">
        <w:rPr>
          <w:rFonts w:ascii="Garamond" w:hAnsi="Garamond" w:cs="Times New Roman"/>
          <w:b/>
        </w:rPr>
        <w:tab/>
      </w:r>
      <w:r w:rsidR="0045157D" w:rsidRPr="007971AD">
        <w:rPr>
          <w:rFonts w:ascii="Garamond" w:hAnsi="Garamond" w:cs="Times New Roman"/>
        </w:rPr>
        <w:t>In “The Makropulos Case: Reflectio</w:t>
      </w:r>
      <w:r w:rsidR="003044FB" w:rsidRPr="007971AD">
        <w:rPr>
          <w:rFonts w:ascii="Garamond" w:hAnsi="Garamond" w:cs="Times New Roman"/>
        </w:rPr>
        <w:t>ns on the Tedium of Immortality,”</w:t>
      </w:r>
      <w:r w:rsidR="0045157D" w:rsidRPr="007971AD">
        <w:rPr>
          <w:rFonts w:ascii="Garamond" w:hAnsi="Garamond" w:cs="Times New Roman"/>
        </w:rPr>
        <w:t xml:space="preserve"> Bernard Williams draws his audience’s attention to a</w:t>
      </w:r>
      <w:r w:rsidR="00265C19" w:rsidRPr="007971AD">
        <w:rPr>
          <w:rFonts w:ascii="Garamond" w:hAnsi="Garamond" w:cs="Times New Roman"/>
        </w:rPr>
        <w:t xml:space="preserve"> puzzle, or, perhaps better, a </w:t>
      </w:r>
      <w:r w:rsidR="0045157D" w:rsidRPr="007971AD">
        <w:rPr>
          <w:rFonts w:ascii="Garamond" w:hAnsi="Garamond" w:cs="Times New Roman"/>
        </w:rPr>
        <w:t xml:space="preserve">predicament, at the center of human </w:t>
      </w:r>
      <w:r w:rsidR="00265C19" w:rsidRPr="007971AD">
        <w:rPr>
          <w:rFonts w:ascii="Garamond" w:hAnsi="Garamond" w:cs="Times New Roman"/>
        </w:rPr>
        <w:t>existence</w:t>
      </w:r>
      <w:r w:rsidR="0045157D" w:rsidRPr="007971AD">
        <w:rPr>
          <w:rFonts w:ascii="Garamond" w:hAnsi="Garamond" w:cs="Times New Roman"/>
        </w:rPr>
        <w:t>.</w:t>
      </w:r>
      <w:r w:rsidRPr="007971AD">
        <w:rPr>
          <w:rFonts w:ascii="Garamond" w:hAnsi="Garamond" w:cs="Times New Roman"/>
        </w:rPr>
        <w:t xml:space="preserve"> </w:t>
      </w:r>
      <w:r w:rsidR="003F265E" w:rsidRPr="007971AD">
        <w:rPr>
          <w:rFonts w:ascii="Garamond" w:hAnsi="Garamond" w:cs="Times New Roman"/>
        </w:rPr>
        <w:t xml:space="preserve">The </w:t>
      </w:r>
      <w:r w:rsidR="00791D62" w:rsidRPr="007971AD">
        <w:rPr>
          <w:rFonts w:ascii="Garamond" w:hAnsi="Garamond" w:cs="Times New Roman"/>
        </w:rPr>
        <w:t>predicament</w:t>
      </w:r>
      <w:r w:rsidR="003F265E" w:rsidRPr="007971AD">
        <w:rPr>
          <w:rFonts w:ascii="Garamond" w:hAnsi="Garamond" w:cs="Times New Roman"/>
        </w:rPr>
        <w:t xml:space="preserve"> is that, in Williams’ words, “</w:t>
      </w:r>
      <w:r w:rsidR="0045157D" w:rsidRPr="007971AD">
        <w:rPr>
          <w:rFonts w:ascii="Garamond" w:hAnsi="Garamond" w:cs="Times New Roman"/>
        </w:rPr>
        <w:t>from facts about human desire and happiness and what a human life is, it follows both that immortality would be, where conceivable at all, intolerable, and that (other things being equal) death is</w:t>
      </w:r>
      <w:r w:rsidR="003044FB" w:rsidRPr="007971AD">
        <w:rPr>
          <w:rFonts w:ascii="Garamond" w:hAnsi="Garamond" w:cs="Times New Roman"/>
        </w:rPr>
        <w:t xml:space="preserve"> reasonably regarded as an evil</w:t>
      </w:r>
      <w:r w:rsidR="0045157D" w:rsidRPr="007971AD">
        <w:rPr>
          <w:rFonts w:ascii="Garamond" w:hAnsi="Garamond" w:cs="Times New Roman"/>
        </w:rPr>
        <w:t>”</w:t>
      </w:r>
      <w:r w:rsidR="003044FB" w:rsidRPr="007971AD">
        <w:rPr>
          <w:rFonts w:ascii="Garamond" w:hAnsi="Garamond" w:cs="Times New Roman"/>
        </w:rPr>
        <w:t xml:space="preserve"> (1993, 73).</w:t>
      </w:r>
      <w:r w:rsidR="00265C19" w:rsidRPr="007971AD">
        <w:rPr>
          <w:rFonts w:ascii="Garamond" w:hAnsi="Garamond" w:cs="Times New Roman"/>
        </w:rPr>
        <w:t xml:space="preserve"> </w:t>
      </w:r>
      <w:r w:rsidR="00516BDD" w:rsidRPr="007971AD">
        <w:rPr>
          <w:rFonts w:ascii="Garamond" w:hAnsi="Garamond" w:cs="Times New Roman"/>
        </w:rPr>
        <w:t>While death</w:t>
      </w:r>
      <w:r w:rsidR="005547C0" w:rsidRPr="007971AD">
        <w:rPr>
          <w:rFonts w:ascii="Garamond" w:hAnsi="Garamond" w:cs="Times New Roman"/>
        </w:rPr>
        <w:t xml:space="preserve"> is </w:t>
      </w:r>
      <w:r w:rsidR="00C165DB" w:rsidRPr="007971AD">
        <w:rPr>
          <w:rFonts w:ascii="Garamond" w:hAnsi="Garamond" w:cs="Times New Roman"/>
        </w:rPr>
        <w:t xml:space="preserve">generally </w:t>
      </w:r>
      <w:r w:rsidR="00AA1A50" w:rsidRPr="007971AD">
        <w:rPr>
          <w:rFonts w:ascii="Garamond" w:hAnsi="Garamond" w:cs="Times New Roman"/>
        </w:rPr>
        <w:t xml:space="preserve">regarded as </w:t>
      </w:r>
      <w:r w:rsidR="00064CF0" w:rsidRPr="007971AD">
        <w:rPr>
          <w:rFonts w:ascii="Garamond" w:hAnsi="Garamond" w:cs="Times New Roman"/>
        </w:rPr>
        <w:t>bad</w:t>
      </w:r>
      <w:r w:rsidR="00516BDD" w:rsidRPr="007971AD">
        <w:rPr>
          <w:rFonts w:ascii="Garamond" w:hAnsi="Garamond" w:cs="Times New Roman"/>
        </w:rPr>
        <w:t xml:space="preserve">, then, </w:t>
      </w:r>
      <w:r w:rsidR="00261F7A" w:rsidRPr="007971AD">
        <w:rPr>
          <w:rFonts w:ascii="Garamond" w:hAnsi="Garamond" w:cs="Times New Roman"/>
        </w:rPr>
        <w:t xml:space="preserve">meriting anxiety, dread, and </w:t>
      </w:r>
      <w:r w:rsidR="00A332B9" w:rsidRPr="007971AD">
        <w:rPr>
          <w:rFonts w:ascii="Garamond" w:hAnsi="Garamond" w:cs="Times New Roman"/>
        </w:rPr>
        <w:t xml:space="preserve">avoidance, </w:t>
      </w:r>
      <w:r w:rsidR="00516BDD" w:rsidRPr="007971AD">
        <w:rPr>
          <w:rFonts w:ascii="Garamond" w:hAnsi="Garamond" w:cs="Times New Roman"/>
        </w:rPr>
        <w:t xml:space="preserve">the prospect of </w:t>
      </w:r>
      <w:r w:rsidR="005547C0" w:rsidRPr="007971AD">
        <w:rPr>
          <w:rFonts w:ascii="Garamond" w:hAnsi="Garamond" w:cs="Times New Roman"/>
        </w:rPr>
        <w:t xml:space="preserve">never dying </w:t>
      </w:r>
      <w:r w:rsidR="00E17368" w:rsidRPr="007971AD">
        <w:rPr>
          <w:rFonts w:ascii="Garamond" w:hAnsi="Garamond" w:cs="Times New Roman"/>
        </w:rPr>
        <w:t xml:space="preserve">shouldn’t </w:t>
      </w:r>
      <w:r w:rsidR="00516BDD" w:rsidRPr="007971AD">
        <w:rPr>
          <w:rFonts w:ascii="Garamond" w:hAnsi="Garamond" w:cs="Times New Roman"/>
        </w:rPr>
        <w:t>therefore</w:t>
      </w:r>
      <w:r w:rsidR="0042711C" w:rsidRPr="007971AD">
        <w:rPr>
          <w:rFonts w:ascii="Garamond" w:hAnsi="Garamond" w:cs="Times New Roman"/>
        </w:rPr>
        <w:t xml:space="preserve"> </w:t>
      </w:r>
      <w:r w:rsidR="00E17368" w:rsidRPr="007971AD">
        <w:rPr>
          <w:rFonts w:ascii="Garamond" w:hAnsi="Garamond" w:cs="Times New Roman"/>
        </w:rPr>
        <w:t xml:space="preserve">be regarded as </w:t>
      </w:r>
      <w:r w:rsidR="0042711C" w:rsidRPr="007971AD">
        <w:rPr>
          <w:rFonts w:ascii="Garamond" w:hAnsi="Garamond" w:cs="Times New Roman"/>
        </w:rPr>
        <w:t>good</w:t>
      </w:r>
      <w:r w:rsidR="00F97DCF" w:rsidRPr="007971AD">
        <w:rPr>
          <w:rFonts w:ascii="Garamond" w:hAnsi="Garamond" w:cs="Times New Roman"/>
        </w:rPr>
        <w:t>.</w:t>
      </w:r>
      <w:r w:rsidR="00A332B9" w:rsidRPr="007971AD">
        <w:rPr>
          <w:rFonts w:ascii="Garamond" w:hAnsi="Garamond" w:cs="Times New Roman"/>
        </w:rPr>
        <w:t xml:space="preserve"> In fact,</w:t>
      </w:r>
      <w:r w:rsidR="00F97DCF" w:rsidRPr="007971AD">
        <w:rPr>
          <w:rFonts w:ascii="Garamond" w:hAnsi="Garamond" w:cs="Times New Roman"/>
        </w:rPr>
        <w:t xml:space="preserve"> </w:t>
      </w:r>
      <w:r w:rsidR="00AA1A50" w:rsidRPr="007971AD">
        <w:rPr>
          <w:rFonts w:ascii="Garamond" w:hAnsi="Garamond" w:cs="Times New Roman"/>
        </w:rPr>
        <w:t>Williams holds,</w:t>
      </w:r>
      <w:r w:rsidR="00A332B9" w:rsidRPr="007971AD">
        <w:rPr>
          <w:rFonts w:ascii="Garamond" w:hAnsi="Garamond" w:cs="Times New Roman"/>
        </w:rPr>
        <w:t xml:space="preserve"> never dying would be bad, too—intoler</w:t>
      </w:r>
      <w:r w:rsidR="00F97DCF" w:rsidRPr="007971AD">
        <w:rPr>
          <w:rFonts w:ascii="Garamond" w:hAnsi="Garamond" w:cs="Times New Roman"/>
        </w:rPr>
        <w:t xml:space="preserve">able. </w:t>
      </w:r>
      <w:r w:rsidR="00E73DBD" w:rsidRPr="007971AD">
        <w:rPr>
          <w:rFonts w:ascii="Garamond" w:hAnsi="Garamond" w:cs="Times New Roman"/>
        </w:rPr>
        <w:t>Death</w:t>
      </w:r>
      <w:r w:rsidR="008E37BC" w:rsidRPr="007971AD">
        <w:rPr>
          <w:rFonts w:ascii="Garamond" w:hAnsi="Garamond" w:cs="Times New Roman"/>
        </w:rPr>
        <w:t>, Williams writes</w:t>
      </w:r>
      <w:r w:rsidR="005547C0" w:rsidRPr="007971AD">
        <w:rPr>
          <w:rFonts w:ascii="Garamond" w:hAnsi="Garamond" w:cs="Times New Roman"/>
        </w:rPr>
        <w:t xml:space="preserve">, “tends to </w:t>
      </w:r>
      <w:r w:rsidR="00CD0A24" w:rsidRPr="007971AD">
        <w:rPr>
          <w:rFonts w:ascii="Garamond" w:hAnsi="Garamond" w:cs="Times New Roman"/>
        </w:rPr>
        <w:t>be either too early or too late</w:t>
      </w:r>
      <w:r w:rsidR="005547C0" w:rsidRPr="007971AD">
        <w:rPr>
          <w:rFonts w:ascii="Garamond" w:hAnsi="Garamond" w:cs="Times New Roman"/>
        </w:rPr>
        <w:t>”</w:t>
      </w:r>
      <w:r w:rsidR="00CD0A24" w:rsidRPr="007971AD">
        <w:rPr>
          <w:rFonts w:ascii="Garamond" w:hAnsi="Garamond" w:cs="Times New Roman"/>
        </w:rPr>
        <w:t xml:space="preserve"> (92).</w:t>
      </w:r>
    </w:p>
    <w:p w14:paraId="7B78E4C3" w14:textId="5EA79660" w:rsidR="00600A6A" w:rsidRPr="007971AD" w:rsidRDefault="00F97DCF" w:rsidP="008777E3">
      <w:pPr>
        <w:spacing w:line="480" w:lineRule="auto"/>
        <w:rPr>
          <w:rFonts w:ascii="Garamond" w:hAnsi="Garamond" w:cs="Times New Roman"/>
        </w:rPr>
      </w:pPr>
      <w:r w:rsidRPr="007971AD">
        <w:rPr>
          <w:rFonts w:ascii="Garamond" w:hAnsi="Garamond" w:cs="Times New Roman"/>
        </w:rPr>
        <w:tab/>
      </w:r>
      <w:r w:rsidR="00677EB7" w:rsidRPr="007971AD">
        <w:rPr>
          <w:rFonts w:ascii="Garamond" w:hAnsi="Garamond" w:cs="Times New Roman"/>
        </w:rPr>
        <w:t xml:space="preserve">Williams’ discussion of immortality has prompted an entire philosophical literature. This literature tends to focus on </w:t>
      </w:r>
      <w:r w:rsidR="009C67CE" w:rsidRPr="007971AD">
        <w:rPr>
          <w:rFonts w:ascii="Garamond" w:hAnsi="Garamond" w:cs="Times New Roman"/>
        </w:rPr>
        <w:t>his</w:t>
      </w:r>
      <w:r w:rsidR="00677EB7" w:rsidRPr="007971AD">
        <w:rPr>
          <w:rFonts w:ascii="Garamond" w:hAnsi="Garamond" w:cs="Times New Roman"/>
        </w:rPr>
        <w:t xml:space="preserve"> so-c</w:t>
      </w:r>
      <w:r w:rsidR="00243C29" w:rsidRPr="007971AD">
        <w:rPr>
          <w:rFonts w:ascii="Garamond" w:hAnsi="Garamond" w:cs="Times New Roman"/>
        </w:rPr>
        <w:t>alled “Necessary Boredom Thesis,</w:t>
      </w:r>
      <w:r w:rsidR="00677EB7" w:rsidRPr="007971AD">
        <w:rPr>
          <w:rFonts w:ascii="Garamond" w:hAnsi="Garamond" w:cs="Times New Roman"/>
        </w:rPr>
        <w:t>”</w:t>
      </w:r>
      <w:r w:rsidR="00243C29" w:rsidRPr="007971AD">
        <w:rPr>
          <w:rFonts w:ascii="Garamond" w:hAnsi="Garamond" w:cs="Times New Roman"/>
        </w:rPr>
        <w:t xml:space="preserve"> according to which</w:t>
      </w:r>
      <w:r w:rsidR="00677EB7" w:rsidRPr="007971AD">
        <w:rPr>
          <w:rFonts w:ascii="Garamond" w:hAnsi="Garamond" w:cs="Times New Roman"/>
        </w:rPr>
        <w:t xml:space="preserve"> if we were to live forever, we</w:t>
      </w:r>
      <w:r w:rsidR="00204A7B">
        <w:rPr>
          <w:rFonts w:ascii="Garamond" w:hAnsi="Garamond" w:cs="Times New Roman"/>
        </w:rPr>
        <w:t>’</w:t>
      </w:r>
      <w:r w:rsidR="00677EB7" w:rsidRPr="007971AD">
        <w:rPr>
          <w:rFonts w:ascii="Garamond" w:hAnsi="Garamond" w:cs="Times New Roman"/>
        </w:rPr>
        <w:t>d necessarily become alienated from our existence and environment—“bored</w:t>
      </w:r>
      <w:r w:rsidR="004D792B" w:rsidRPr="007971AD">
        <w:rPr>
          <w:rFonts w:ascii="Garamond" w:hAnsi="Garamond" w:cs="Times New Roman"/>
        </w:rPr>
        <w:t>,” in Williams’ vocabulary.</w:t>
      </w:r>
      <w:r w:rsidR="00243C29" w:rsidRPr="007971AD">
        <w:rPr>
          <w:rStyle w:val="FootnoteReference"/>
          <w:rFonts w:ascii="Garamond" w:hAnsi="Garamond" w:cs="Times New Roman"/>
        </w:rPr>
        <w:footnoteReference w:id="1"/>
      </w:r>
      <w:r w:rsidR="004D792B" w:rsidRPr="007971AD">
        <w:rPr>
          <w:rFonts w:ascii="Garamond" w:hAnsi="Garamond" w:cs="Times New Roman"/>
        </w:rPr>
        <w:t xml:space="preserve"> </w:t>
      </w:r>
      <w:r w:rsidR="00D328A6" w:rsidRPr="007971AD">
        <w:rPr>
          <w:rFonts w:ascii="Garamond" w:hAnsi="Garamond" w:cs="Times New Roman"/>
        </w:rPr>
        <w:t>From this thesis</w:t>
      </w:r>
      <w:r w:rsidR="00AD0AA9" w:rsidRPr="007971AD">
        <w:rPr>
          <w:rFonts w:ascii="Garamond" w:hAnsi="Garamond" w:cs="Times New Roman"/>
        </w:rPr>
        <w:t xml:space="preserve"> it follows that immortali</w:t>
      </w:r>
      <w:r w:rsidR="009708E3" w:rsidRPr="007971AD">
        <w:rPr>
          <w:rFonts w:ascii="Garamond" w:hAnsi="Garamond" w:cs="Times New Roman"/>
        </w:rPr>
        <w:t xml:space="preserve">ty would be intolerable. </w:t>
      </w:r>
      <w:r w:rsidR="00EB4CE7">
        <w:rPr>
          <w:rFonts w:ascii="Garamond" w:hAnsi="Garamond" w:cs="Times New Roman"/>
        </w:rPr>
        <w:t>S</w:t>
      </w:r>
      <w:r w:rsidR="009708E3" w:rsidRPr="007971AD">
        <w:rPr>
          <w:rFonts w:ascii="Garamond" w:hAnsi="Garamond" w:cs="Times New Roman"/>
        </w:rPr>
        <w:t>o</w:t>
      </w:r>
      <w:r w:rsidR="00AD0AA9" w:rsidRPr="007971AD">
        <w:rPr>
          <w:rFonts w:ascii="Garamond" w:hAnsi="Garamond" w:cs="Times New Roman"/>
        </w:rPr>
        <w:t xml:space="preserve"> many theorists have challenged Williams by arguing against the Necessary Boredom Thesi</w:t>
      </w:r>
      <w:r w:rsidR="00107B58">
        <w:rPr>
          <w:rFonts w:ascii="Garamond" w:hAnsi="Garamond" w:cs="Times New Roman"/>
        </w:rPr>
        <w:t>s</w:t>
      </w:r>
      <w:r w:rsidR="00AD0AA9" w:rsidRPr="007971AD">
        <w:rPr>
          <w:rFonts w:ascii="Garamond" w:hAnsi="Garamond" w:cs="Times New Roman"/>
        </w:rPr>
        <w:t xml:space="preserve">. Many others have defended </w:t>
      </w:r>
      <w:r w:rsidR="0005109D">
        <w:rPr>
          <w:rFonts w:ascii="Garamond" w:hAnsi="Garamond" w:cs="Times New Roman"/>
        </w:rPr>
        <w:t>it</w:t>
      </w:r>
      <w:r w:rsidR="00AD0AA9" w:rsidRPr="007971AD">
        <w:rPr>
          <w:rFonts w:ascii="Garamond" w:hAnsi="Garamond" w:cs="Times New Roman"/>
        </w:rPr>
        <w:t>.</w:t>
      </w:r>
      <w:r w:rsidR="00653CB5" w:rsidRPr="007971AD">
        <w:rPr>
          <w:rStyle w:val="FootnoteReference"/>
          <w:rFonts w:ascii="Garamond" w:hAnsi="Garamond" w:cs="Times New Roman"/>
        </w:rPr>
        <w:footnoteReference w:id="2"/>
      </w:r>
    </w:p>
    <w:p w14:paraId="699DE370" w14:textId="4DAF05F9" w:rsidR="00064CF0" w:rsidRPr="007971AD" w:rsidRDefault="008777E3" w:rsidP="008777E3">
      <w:pPr>
        <w:spacing w:line="480" w:lineRule="auto"/>
        <w:ind w:firstLine="720"/>
        <w:rPr>
          <w:rFonts w:ascii="Garamond" w:hAnsi="Garamond" w:cs="Times New Roman"/>
        </w:rPr>
      </w:pPr>
      <w:r w:rsidRPr="007971AD">
        <w:rPr>
          <w:rFonts w:ascii="Garamond" w:hAnsi="Garamond" w:cs="Times New Roman"/>
        </w:rPr>
        <w:t xml:space="preserve">I believe theorists have given </w:t>
      </w:r>
      <w:r w:rsidR="00EB4CE7">
        <w:rPr>
          <w:rFonts w:ascii="Garamond" w:hAnsi="Garamond" w:cs="Times New Roman"/>
        </w:rPr>
        <w:t>the Necessary Boredom Thesis</w:t>
      </w:r>
      <w:r w:rsidRPr="007971AD">
        <w:rPr>
          <w:rFonts w:ascii="Garamond" w:hAnsi="Garamond" w:cs="Times New Roman"/>
        </w:rPr>
        <w:t xml:space="preserve"> too much attention. This has had a distorting effect not only on our thinking about immortality and death but also on how we understand Williams’ paper. </w:t>
      </w:r>
      <w:r w:rsidR="003A0D7E">
        <w:rPr>
          <w:rFonts w:ascii="Garamond" w:hAnsi="Garamond" w:cs="Times New Roman"/>
        </w:rPr>
        <w:t>Whether t</w:t>
      </w:r>
      <w:r w:rsidRPr="007971AD">
        <w:rPr>
          <w:rFonts w:ascii="Garamond" w:hAnsi="Garamond" w:cs="Times New Roman"/>
        </w:rPr>
        <w:t>he Necessary Boredom Thesis</w:t>
      </w:r>
      <w:r w:rsidR="003A0D7E">
        <w:rPr>
          <w:rFonts w:ascii="Garamond" w:hAnsi="Garamond" w:cs="Times New Roman"/>
        </w:rPr>
        <w:t xml:space="preserve"> is true</w:t>
      </w:r>
      <w:r w:rsidRPr="007971AD">
        <w:rPr>
          <w:rFonts w:ascii="Garamond" w:hAnsi="Garamond" w:cs="Times New Roman"/>
        </w:rPr>
        <w:t xml:space="preserve"> </w:t>
      </w:r>
      <w:r w:rsidR="003A0D7E">
        <w:rPr>
          <w:rFonts w:ascii="Garamond" w:hAnsi="Garamond" w:cs="Times New Roman"/>
        </w:rPr>
        <w:t>thus won’t</w:t>
      </w:r>
      <w:r w:rsidRPr="007971AD">
        <w:rPr>
          <w:rFonts w:ascii="Garamond" w:hAnsi="Garamond" w:cs="Times New Roman"/>
        </w:rPr>
        <w:t xml:space="preserve"> be my main concern here. </w:t>
      </w:r>
      <w:r w:rsidR="009C67CE" w:rsidRPr="007971AD">
        <w:rPr>
          <w:rFonts w:ascii="Garamond" w:hAnsi="Garamond" w:cs="Times New Roman"/>
        </w:rPr>
        <w:t xml:space="preserve">We can distinguish </w:t>
      </w:r>
      <w:r w:rsidR="003A0D7E">
        <w:rPr>
          <w:rFonts w:ascii="Garamond" w:hAnsi="Garamond" w:cs="Times New Roman"/>
        </w:rPr>
        <w:t>this question</w:t>
      </w:r>
      <w:r w:rsidR="009C67CE" w:rsidRPr="007971AD">
        <w:rPr>
          <w:rFonts w:ascii="Garamond" w:hAnsi="Garamond" w:cs="Times New Roman"/>
        </w:rPr>
        <w:t xml:space="preserve"> from a mor</w:t>
      </w:r>
      <w:r w:rsidR="000F4996" w:rsidRPr="007971AD">
        <w:rPr>
          <w:rFonts w:ascii="Garamond" w:hAnsi="Garamond" w:cs="Times New Roman"/>
        </w:rPr>
        <w:t xml:space="preserve">e </w:t>
      </w:r>
      <w:r w:rsidR="000F4996" w:rsidRPr="007971AD">
        <w:rPr>
          <w:rFonts w:ascii="Garamond" w:hAnsi="Garamond" w:cs="Times New Roman"/>
        </w:rPr>
        <w:lastRenderedPageBreak/>
        <w:t>fundamental</w:t>
      </w:r>
      <w:r w:rsidR="003A0D7E">
        <w:rPr>
          <w:rFonts w:ascii="Garamond" w:hAnsi="Garamond" w:cs="Times New Roman"/>
        </w:rPr>
        <w:t xml:space="preserve"> question</w:t>
      </w:r>
      <w:r w:rsidR="000F4996" w:rsidRPr="007971AD">
        <w:rPr>
          <w:rFonts w:ascii="Garamond" w:hAnsi="Garamond" w:cs="Times New Roman"/>
        </w:rPr>
        <w:t>: Should one choose to relinquish one’s</w:t>
      </w:r>
      <w:r w:rsidR="009C67CE" w:rsidRPr="007971AD">
        <w:rPr>
          <w:rFonts w:ascii="Garamond" w:hAnsi="Garamond" w:cs="Times New Roman"/>
        </w:rPr>
        <w:t xml:space="preserve"> mortality, given the option?</w:t>
      </w:r>
      <w:r w:rsidR="001355C5" w:rsidRPr="007971AD">
        <w:rPr>
          <w:rStyle w:val="FootnoteReference"/>
          <w:rFonts w:ascii="Garamond" w:hAnsi="Garamond" w:cs="Times New Roman"/>
        </w:rPr>
        <w:footnoteReference w:id="3"/>
      </w:r>
      <w:r w:rsidR="009C67CE" w:rsidRPr="007971AD">
        <w:rPr>
          <w:rFonts w:ascii="Garamond" w:hAnsi="Garamond" w:cs="Times New Roman"/>
        </w:rPr>
        <w:t xml:space="preserve"> Even if Williams’ Nece</w:t>
      </w:r>
      <w:r w:rsidR="005E1297" w:rsidRPr="007971AD">
        <w:rPr>
          <w:rFonts w:ascii="Garamond" w:hAnsi="Garamond" w:cs="Times New Roman"/>
        </w:rPr>
        <w:t xml:space="preserve">ssary Boredom Thesis is false, even if </w:t>
      </w:r>
      <w:r w:rsidR="00615B41" w:rsidRPr="007971AD">
        <w:rPr>
          <w:rFonts w:ascii="Garamond" w:hAnsi="Garamond" w:cs="Times New Roman"/>
        </w:rPr>
        <w:t xml:space="preserve">an immortal life wouldn’t </w:t>
      </w:r>
      <w:r w:rsidR="00615B41" w:rsidRPr="007971AD">
        <w:rPr>
          <w:rFonts w:ascii="Garamond" w:hAnsi="Garamond" w:cs="Times New Roman"/>
          <w:i/>
        </w:rPr>
        <w:t xml:space="preserve">necessarily </w:t>
      </w:r>
      <w:r w:rsidR="00615B41" w:rsidRPr="007971AD">
        <w:rPr>
          <w:rFonts w:ascii="Garamond" w:hAnsi="Garamond" w:cs="Times New Roman"/>
        </w:rPr>
        <w:t xml:space="preserve">lead to boredom, </w:t>
      </w:r>
      <w:r w:rsidR="00E47BE9" w:rsidRPr="007971AD">
        <w:rPr>
          <w:rFonts w:ascii="Garamond" w:hAnsi="Garamond" w:cs="Times New Roman"/>
        </w:rPr>
        <w:t>to our becoming</w:t>
      </w:r>
      <w:r w:rsidR="000C5420" w:rsidRPr="007971AD">
        <w:rPr>
          <w:rFonts w:ascii="Garamond" w:hAnsi="Garamond" w:cs="Times New Roman"/>
        </w:rPr>
        <w:t xml:space="preserve"> alienated from our existence and environment</w:t>
      </w:r>
      <w:r w:rsidR="00615B41" w:rsidRPr="007971AD">
        <w:rPr>
          <w:rFonts w:ascii="Garamond" w:hAnsi="Garamond" w:cs="Times New Roman"/>
        </w:rPr>
        <w:t xml:space="preserve">, </w:t>
      </w:r>
      <w:r w:rsidR="009C67CE" w:rsidRPr="007971AD">
        <w:rPr>
          <w:rFonts w:ascii="Garamond" w:hAnsi="Garamond" w:cs="Times New Roman"/>
        </w:rPr>
        <w:t xml:space="preserve">it is far from </w:t>
      </w:r>
      <w:r w:rsidR="00243C29" w:rsidRPr="007971AD">
        <w:rPr>
          <w:rFonts w:ascii="Garamond" w:hAnsi="Garamond" w:cs="Times New Roman"/>
        </w:rPr>
        <w:t>obvious</w:t>
      </w:r>
      <w:r w:rsidR="000F4996" w:rsidRPr="007971AD">
        <w:rPr>
          <w:rFonts w:ascii="Garamond" w:hAnsi="Garamond" w:cs="Times New Roman"/>
        </w:rPr>
        <w:t xml:space="preserve"> that one should choose to relinquish one’s</w:t>
      </w:r>
      <w:r w:rsidR="009C67CE" w:rsidRPr="007971AD">
        <w:rPr>
          <w:rFonts w:ascii="Garamond" w:hAnsi="Garamond" w:cs="Times New Roman"/>
        </w:rPr>
        <w:t xml:space="preserve"> mortality</w:t>
      </w:r>
      <w:r w:rsidR="00E17368" w:rsidRPr="007971AD">
        <w:rPr>
          <w:rFonts w:ascii="Garamond" w:hAnsi="Garamond" w:cs="Times New Roman"/>
        </w:rPr>
        <w:t>.</w:t>
      </w:r>
      <w:r w:rsidR="00D8118A" w:rsidRPr="007971AD">
        <w:rPr>
          <w:rStyle w:val="FootnoteReference"/>
          <w:rFonts w:ascii="Garamond" w:hAnsi="Garamond" w:cs="Times New Roman"/>
        </w:rPr>
        <w:footnoteReference w:id="4"/>
      </w:r>
      <w:r w:rsidR="003B172B" w:rsidRPr="007971AD">
        <w:rPr>
          <w:rFonts w:ascii="Garamond" w:hAnsi="Garamond" w:cs="Times New Roman"/>
        </w:rPr>
        <w:t xml:space="preserve"> And t</w:t>
      </w:r>
      <w:r w:rsidR="00952700" w:rsidRPr="007971AD">
        <w:rPr>
          <w:rFonts w:ascii="Garamond" w:hAnsi="Garamond" w:cs="Times New Roman"/>
        </w:rPr>
        <w:t>his is still puzzling. Given how much mos</w:t>
      </w:r>
      <w:r w:rsidR="00327A02" w:rsidRPr="007971AD">
        <w:rPr>
          <w:rFonts w:ascii="Garamond" w:hAnsi="Garamond" w:cs="Times New Roman"/>
        </w:rPr>
        <w:t>t of us want to avoid death,</w:t>
      </w:r>
      <w:r w:rsidR="00952700" w:rsidRPr="007971AD">
        <w:rPr>
          <w:rFonts w:ascii="Garamond" w:hAnsi="Garamond" w:cs="Times New Roman"/>
        </w:rPr>
        <w:t xml:space="preserve"> given the anxiety and dread it </w:t>
      </w:r>
      <w:r w:rsidR="003F3FF4" w:rsidRPr="007971AD">
        <w:rPr>
          <w:rFonts w:ascii="Garamond" w:hAnsi="Garamond" w:cs="Times New Roman"/>
        </w:rPr>
        <w:t>seems to merit</w:t>
      </w:r>
      <w:r w:rsidR="00952700" w:rsidRPr="007971AD">
        <w:rPr>
          <w:rFonts w:ascii="Garamond" w:hAnsi="Garamond" w:cs="Times New Roman"/>
        </w:rPr>
        <w:t>, why isn’t it obvious that we should relinquish our mortality</w:t>
      </w:r>
      <w:r w:rsidR="00327A02" w:rsidRPr="007971AD">
        <w:rPr>
          <w:rFonts w:ascii="Garamond" w:hAnsi="Garamond" w:cs="Times New Roman"/>
        </w:rPr>
        <w:t>?</w:t>
      </w:r>
      <w:r w:rsidR="00273989" w:rsidRPr="007971AD">
        <w:rPr>
          <w:rFonts w:ascii="Garamond" w:hAnsi="Garamond" w:cs="Times New Roman"/>
        </w:rPr>
        <w:t xml:space="preserve"> </w:t>
      </w:r>
      <w:r w:rsidR="00216427" w:rsidRPr="007971AD">
        <w:rPr>
          <w:rFonts w:ascii="Garamond" w:hAnsi="Garamond" w:cs="Times New Roman"/>
        </w:rPr>
        <w:t>What about our mortality makes us hesitant to relinquish it?</w:t>
      </w:r>
    </w:p>
    <w:p w14:paraId="63E9305A" w14:textId="241F08E5" w:rsidR="00E23352" w:rsidRPr="007971AD" w:rsidRDefault="006840AC" w:rsidP="008777E3">
      <w:pPr>
        <w:spacing w:line="480" w:lineRule="auto"/>
        <w:ind w:firstLine="720"/>
        <w:rPr>
          <w:rFonts w:ascii="Garamond" w:hAnsi="Garamond" w:cs="Times New Roman"/>
        </w:rPr>
      </w:pPr>
      <w:r>
        <w:rPr>
          <w:rFonts w:ascii="Garamond" w:hAnsi="Garamond" w:cs="Times New Roman"/>
        </w:rPr>
        <w:t>In what follows, I hope to</w:t>
      </w:r>
      <w:r w:rsidR="004005A3" w:rsidRPr="007971AD">
        <w:rPr>
          <w:rFonts w:ascii="Garamond" w:hAnsi="Garamond" w:cs="Times New Roman"/>
        </w:rPr>
        <w:t xml:space="preserve"> </w:t>
      </w:r>
      <w:r w:rsidR="00FB6C2D" w:rsidRPr="007971AD">
        <w:rPr>
          <w:rFonts w:ascii="Garamond" w:hAnsi="Garamond" w:cs="Times New Roman"/>
        </w:rPr>
        <w:t>make sense of this hesitancy about relinquish</w:t>
      </w:r>
      <w:r w:rsidR="0019178B">
        <w:rPr>
          <w:rFonts w:ascii="Garamond" w:hAnsi="Garamond" w:cs="Times New Roman"/>
        </w:rPr>
        <w:t>ing</w:t>
      </w:r>
      <w:r w:rsidR="00FB6C2D" w:rsidRPr="007971AD">
        <w:rPr>
          <w:rFonts w:ascii="Garamond" w:hAnsi="Garamond" w:cs="Times New Roman"/>
        </w:rPr>
        <w:t xml:space="preserve"> our mortality and to argue in its favor</w:t>
      </w:r>
      <w:r w:rsidR="00D9117E" w:rsidRPr="007971AD">
        <w:rPr>
          <w:rFonts w:ascii="Garamond" w:hAnsi="Garamond" w:cs="Times New Roman"/>
        </w:rPr>
        <w:t>: we should be hesitant about this choice</w:t>
      </w:r>
      <w:r w:rsidR="00FB6C2D" w:rsidRPr="007971AD">
        <w:rPr>
          <w:rFonts w:ascii="Garamond" w:hAnsi="Garamond" w:cs="Times New Roman"/>
        </w:rPr>
        <w:t>.</w:t>
      </w:r>
      <w:r w:rsidR="004005A3" w:rsidRPr="007971AD">
        <w:rPr>
          <w:rFonts w:ascii="Garamond" w:hAnsi="Garamond" w:cs="Times New Roman"/>
        </w:rPr>
        <w:t xml:space="preserve"> </w:t>
      </w:r>
      <w:r w:rsidR="00A63DB4" w:rsidRPr="007971AD">
        <w:rPr>
          <w:rFonts w:ascii="Garamond" w:hAnsi="Garamond" w:cs="Times New Roman"/>
        </w:rPr>
        <w:t>Further, I</w:t>
      </w:r>
      <w:r w:rsidR="00953F6E" w:rsidRPr="007971AD">
        <w:rPr>
          <w:rFonts w:ascii="Garamond" w:hAnsi="Garamond" w:cs="Times New Roman"/>
        </w:rPr>
        <w:t xml:space="preserve"> take my discussion to suggest that</w:t>
      </w:r>
      <w:r w:rsidR="0032438A" w:rsidRPr="007971AD">
        <w:rPr>
          <w:rFonts w:ascii="Garamond" w:hAnsi="Garamond" w:cs="Times New Roman"/>
        </w:rPr>
        <w:t>, given the option,</w:t>
      </w:r>
      <w:r w:rsidR="00953F6E" w:rsidRPr="007971AD">
        <w:rPr>
          <w:rFonts w:ascii="Garamond" w:hAnsi="Garamond" w:cs="Times New Roman"/>
        </w:rPr>
        <w:t xml:space="preserve"> most of us probably shouldn’t ch</w:t>
      </w:r>
      <w:r w:rsidR="0032438A" w:rsidRPr="007971AD">
        <w:rPr>
          <w:rFonts w:ascii="Garamond" w:hAnsi="Garamond" w:cs="Times New Roman"/>
        </w:rPr>
        <w:t>oose to relinquish our mortality</w:t>
      </w:r>
      <w:r w:rsidR="00AC5D61" w:rsidRPr="007971AD">
        <w:rPr>
          <w:rFonts w:ascii="Garamond" w:hAnsi="Garamond" w:cs="Times New Roman"/>
        </w:rPr>
        <w:t>. To make these points</w:t>
      </w:r>
      <w:r w:rsidR="00D9117E" w:rsidRPr="007971AD">
        <w:rPr>
          <w:rFonts w:ascii="Garamond" w:hAnsi="Garamond" w:cs="Times New Roman"/>
        </w:rPr>
        <w:t>, I draw upo</w:t>
      </w:r>
      <w:r w:rsidR="00AC5D61" w:rsidRPr="007971AD">
        <w:rPr>
          <w:rFonts w:ascii="Garamond" w:hAnsi="Garamond" w:cs="Times New Roman"/>
        </w:rPr>
        <w:t>n</w:t>
      </w:r>
      <w:r w:rsidR="003B3ED4">
        <w:rPr>
          <w:rFonts w:ascii="Garamond" w:hAnsi="Garamond" w:cs="Times New Roman"/>
        </w:rPr>
        <w:t xml:space="preserve"> Williams </w:t>
      </w:r>
      <w:r w:rsidR="00040258" w:rsidRPr="007971AD">
        <w:rPr>
          <w:rFonts w:ascii="Garamond" w:hAnsi="Garamond" w:cs="Times New Roman"/>
        </w:rPr>
        <w:t>in two</w:t>
      </w:r>
      <w:r w:rsidR="00D9117E" w:rsidRPr="007971AD">
        <w:rPr>
          <w:rFonts w:ascii="Garamond" w:hAnsi="Garamond" w:cs="Times New Roman"/>
        </w:rPr>
        <w:t xml:space="preserve"> ways. </w:t>
      </w:r>
      <w:r w:rsidR="002B3216" w:rsidRPr="007971AD">
        <w:rPr>
          <w:rFonts w:ascii="Garamond" w:hAnsi="Garamond" w:cs="Times New Roman"/>
        </w:rPr>
        <w:t xml:space="preserve">First, I consider </w:t>
      </w:r>
      <w:r w:rsidR="00D9117E" w:rsidRPr="007971AD">
        <w:rPr>
          <w:rFonts w:ascii="Garamond" w:hAnsi="Garamond" w:cs="Times New Roman"/>
        </w:rPr>
        <w:t xml:space="preserve">and endorse </w:t>
      </w:r>
      <w:r w:rsidR="00141677" w:rsidRPr="007971AD">
        <w:rPr>
          <w:rFonts w:ascii="Garamond" w:hAnsi="Garamond" w:cs="Times New Roman"/>
        </w:rPr>
        <w:t>one of Williams’ conditions for</w:t>
      </w:r>
      <w:r w:rsidR="002B3216" w:rsidRPr="007971AD">
        <w:rPr>
          <w:rFonts w:ascii="Garamond" w:hAnsi="Garamond" w:cs="Times New Roman"/>
        </w:rPr>
        <w:t xml:space="preserve"> choosing immortality that has been obscured by </w:t>
      </w:r>
      <w:r w:rsidR="00601ECB">
        <w:rPr>
          <w:rFonts w:ascii="Garamond" w:hAnsi="Garamond" w:cs="Times New Roman"/>
        </w:rPr>
        <w:t>the</w:t>
      </w:r>
      <w:r w:rsidR="002B3216" w:rsidRPr="007971AD">
        <w:rPr>
          <w:rFonts w:ascii="Garamond" w:hAnsi="Garamond" w:cs="Times New Roman"/>
        </w:rPr>
        <w:t xml:space="preserve"> focus on his Necessary Boredom Thesis. According to this condition, we should only choose to relinquish our mortality if there is something that would make boredom unthinkable for us. The force of this condition</w:t>
      </w:r>
      <w:r w:rsidR="00C969B8">
        <w:rPr>
          <w:rFonts w:ascii="Garamond" w:hAnsi="Garamond" w:cs="Times New Roman"/>
        </w:rPr>
        <w:t xml:space="preserve"> </w:t>
      </w:r>
      <w:r w:rsidR="002B3216" w:rsidRPr="007971AD">
        <w:rPr>
          <w:rFonts w:ascii="Garamond" w:hAnsi="Garamond" w:cs="Times New Roman"/>
        </w:rPr>
        <w:t xml:space="preserve">depends on whether we have good reason to worry that we’ll become bored if we relinquish our mortality. </w:t>
      </w:r>
      <w:r w:rsidR="00354C51" w:rsidRPr="007971AD">
        <w:rPr>
          <w:rFonts w:ascii="Garamond" w:hAnsi="Garamond" w:cs="Times New Roman"/>
        </w:rPr>
        <w:t xml:space="preserve">I believe </w:t>
      </w:r>
      <w:r w:rsidR="00E43D95" w:rsidRPr="007971AD">
        <w:rPr>
          <w:rFonts w:ascii="Garamond" w:hAnsi="Garamond" w:cs="Times New Roman"/>
        </w:rPr>
        <w:t>there is</w:t>
      </w:r>
      <w:r w:rsidR="00354C51" w:rsidRPr="007971AD">
        <w:rPr>
          <w:rFonts w:ascii="Garamond" w:hAnsi="Garamond" w:cs="Times New Roman"/>
        </w:rPr>
        <w:t xml:space="preserve"> good reason to worry about such boredom</w:t>
      </w:r>
      <w:r w:rsidR="00323135">
        <w:rPr>
          <w:rFonts w:ascii="Garamond" w:hAnsi="Garamond" w:cs="Times New Roman"/>
        </w:rPr>
        <w:t>. T</w:t>
      </w:r>
      <w:r w:rsidR="00AC5D61" w:rsidRPr="007971AD">
        <w:rPr>
          <w:rFonts w:ascii="Garamond" w:hAnsi="Garamond" w:cs="Times New Roman"/>
        </w:rPr>
        <w:t>his marks</w:t>
      </w:r>
      <w:r w:rsidR="00354C51" w:rsidRPr="007971AD">
        <w:rPr>
          <w:rFonts w:ascii="Garamond" w:hAnsi="Garamond" w:cs="Times New Roman"/>
        </w:rPr>
        <w:t xml:space="preserve"> the sec</w:t>
      </w:r>
      <w:r w:rsidR="00E43D95" w:rsidRPr="007971AD">
        <w:rPr>
          <w:rFonts w:ascii="Garamond" w:hAnsi="Garamond" w:cs="Times New Roman"/>
        </w:rPr>
        <w:t>ond way I draw upon Williams’</w:t>
      </w:r>
      <w:r w:rsidR="00354C51" w:rsidRPr="007971AD">
        <w:rPr>
          <w:rFonts w:ascii="Garamond" w:hAnsi="Garamond" w:cs="Times New Roman"/>
        </w:rPr>
        <w:t xml:space="preserve"> paper. I </w:t>
      </w:r>
      <w:r w:rsidR="006862D8" w:rsidRPr="007971AD">
        <w:rPr>
          <w:rFonts w:ascii="Garamond" w:hAnsi="Garamond" w:cs="Times New Roman"/>
        </w:rPr>
        <w:t>offer a</w:t>
      </w:r>
      <w:r w:rsidR="00040258" w:rsidRPr="007971AD">
        <w:rPr>
          <w:rFonts w:ascii="Garamond" w:hAnsi="Garamond" w:cs="Times New Roman"/>
        </w:rPr>
        <w:t>n</w:t>
      </w:r>
      <w:r w:rsidR="002B1A9C" w:rsidRPr="007971AD">
        <w:rPr>
          <w:rFonts w:ascii="Garamond" w:hAnsi="Garamond" w:cs="Times New Roman"/>
        </w:rPr>
        <w:t xml:space="preserve"> interpretation of Williams, </w:t>
      </w:r>
      <w:r w:rsidR="00220DA5" w:rsidRPr="007971AD">
        <w:rPr>
          <w:rFonts w:ascii="Garamond" w:hAnsi="Garamond" w:cs="Times New Roman"/>
        </w:rPr>
        <w:t>develop</w:t>
      </w:r>
      <w:r w:rsidR="002B1A9C" w:rsidRPr="007971AD">
        <w:rPr>
          <w:rFonts w:ascii="Garamond" w:hAnsi="Garamond" w:cs="Times New Roman"/>
        </w:rPr>
        <w:t>ing</w:t>
      </w:r>
      <w:r w:rsidR="006862D8" w:rsidRPr="007971AD">
        <w:rPr>
          <w:rFonts w:ascii="Garamond" w:hAnsi="Garamond" w:cs="Times New Roman"/>
        </w:rPr>
        <w:t xml:space="preserve"> and extend</w:t>
      </w:r>
      <w:r w:rsidR="002B1A9C" w:rsidRPr="007971AD">
        <w:rPr>
          <w:rFonts w:ascii="Garamond" w:hAnsi="Garamond" w:cs="Times New Roman"/>
        </w:rPr>
        <w:t>ing</w:t>
      </w:r>
      <w:r w:rsidR="006862D8" w:rsidRPr="007971AD">
        <w:rPr>
          <w:rFonts w:ascii="Garamond" w:hAnsi="Garamond" w:cs="Times New Roman"/>
        </w:rPr>
        <w:t xml:space="preserve"> his</w:t>
      </w:r>
      <w:r w:rsidR="00220DA5" w:rsidRPr="007971AD">
        <w:rPr>
          <w:rFonts w:ascii="Garamond" w:hAnsi="Garamond" w:cs="Times New Roman"/>
        </w:rPr>
        <w:t xml:space="preserve"> thought </w:t>
      </w:r>
      <w:r w:rsidR="00040258" w:rsidRPr="007971AD">
        <w:rPr>
          <w:rFonts w:ascii="Garamond" w:hAnsi="Garamond" w:cs="Times New Roman"/>
        </w:rPr>
        <w:t xml:space="preserve">(and addressing some of his critics along the way) </w:t>
      </w:r>
      <w:r w:rsidR="00220DA5" w:rsidRPr="007971AD">
        <w:rPr>
          <w:rFonts w:ascii="Garamond" w:hAnsi="Garamond" w:cs="Times New Roman"/>
        </w:rPr>
        <w:t xml:space="preserve">in an attempt to unpack why he </w:t>
      </w:r>
      <w:r w:rsidR="006862D8" w:rsidRPr="007971AD">
        <w:rPr>
          <w:rFonts w:ascii="Garamond" w:hAnsi="Garamond" w:cs="Times New Roman"/>
        </w:rPr>
        <w:t>believes we</w:t>
      </w:r>
      <w:r w:rsidR="00134482">
        <w:rPr>
          <w:rFonts w:ascii="Garamond" w:hAnsi="Garamond" w:cs="Times New Roman"/>
        </w:rPr>
        <w:t>’</w:t>
      </w:r>
      <w:r w:rsidR="006862D8" w:rsidRPr="007971AD">
        <w:rPr>
          <w:rFonts w:ascii="Garamond" w:hAnsi="Garamond" w:cs="Times New Roman"/>
        </w:rPr>
        <w:t>d become bored if we relinquish</w:t>
      </w:r>
      <w:r w:rsidR="00323135">
        <w:rPr>
          <w:rFonts w:ascii="Garamond" w:hAnsi="Garamond" w:cs="Times New Roman"/>
        </w:rPr>
        <w:t>ed</w:t>
      </w:r>
      <w:r w:rsidR="006862D8" w:rsidRPr="007971AD">
        <w:rPr>
          <w:rFonts w:ascii="Garamond" w:hAnsi="Garamond" w:cs="Times New Roman"/>
        </w:rPr>
        <w:t xml:space="preserve"> our mortality. </w:t>
      </w:r>
      <w:r w:rsidR="00AC5D61" w:rsidRPr="007971AD">
        <w:rPr>
          <w:rFonts w:ascii="Garamond" w:hAnsi="Garamond" w:cs="Times New Roman"/>
        </w:rPr>
        <w:t>W</w:t>
      </w:r>
      <w:r w:rsidR="00440C10" w:rsidRPr="007971AD">
        <w:rPr>
          <w:rFonts w:ascii="Garamond" w:hAnsi="Garamond" w:cs="Times New Roman"/>
        </w:rPr>
        <w:t>hy Williams</w:t>
      </w:r>
      <w:r w:rsidR="0006466A" w:rsidRPr="007971AD">
        <w:rPr>
          <w:rFonts w:ascii="Garamond" w:hAnsi="Garamond" w:cs="Times New Roman"/>
        </w:rPr>
        <w:t xml:space="preserve"> </w:t>
      </w:r>
      <w:r w:rsidR="00440C10" w:rsidRPr="007971AD">
        <w:rPr>
          <w:rFonts w:ascii="Garamond" w:hAnsi="Garamond" w:cs="Times New Roman"/>
        </w:rPr>
        <w:t>thinks</w:t>
      </w:r>
      <w:r w:rsidR="0006466A" w:rsidRPr="007971AD">
        <w:rPr>
          <w:rFonts w:ascii="Garamond" w:hAnsi="Garamond" w:cs="Times New Roman"/>
        </w:rPr>
        <w:t xml:space="preserve"> </w:t>
      </w:r>
      <w:r w:rsidR="00D9117E" w:rsidRPr="007971AD">
        <w:rPr>
          <w:rFonts w:ascii="Garamond" w:hAnsi="Garamond" w:cs="Times New Roman"/>
        </w:rPr>
        <w:t>this</w:t>
      </w:r>
      <w:r w:rsidR="0006466A" w:rsidRPr="007971AD">
        <w:rPr>
          <w:rFonts w:ascii="Garamond" w:hAnsi="Garamond" w:cs="Times New Roman"/>
        </w:rPr>
        <w:t xml:space="preserve">, I </w:t>
      </w:r>
      <w:r w:rsidR="00F36D51" w:rsidRPr="007971AD">
        <w:rPr>
          <w:rFonts w:ascii="Garamond" w:hAnsi="Garamond" w:cs="Times New Roman"/>
        </w:rPr>
        <w:t>argue</w:t>
      </w:r>
      <w:r w:rsidR="00B6038A" w:rsidRPr="007971AD">
        <w:rPr>
          <w:rFonts w:ascii="Garamond" w:hAnsi="Garamond" w:cs="Times New Roman"/>
        </w:rPr>
        <w:t xml:space="preserve">, reveals </w:t>
      </w:r>
      <w:r w:rsidR="0006466A" w:rsidRPr="007971AD">
        <w:rPr>
          <w:rFonts w:ascii="Garamond" w:hAnsi="Garamond" w:cs="Times New Roman"/>
        </w:rPr>
        <w:t xml:space="preserve">one sort of meaning with which </w:t>
      </w:r>
      <w:r w:rsidR="00B6038A" w:rsidRPr="007971AD">
        <w:rPr>
          <w:rFonts w:ascii="Garamond" w:hAnsi="Garamond" w:cs="Times New Roman"/>
        </w:rPr>
        <w:t xml:space="preserve">our mortality </w:t>
      </w:r>
      <w:r w:rsidR="00163716" w:rsidRPr="007971AD">
        <w:rPr>
          <w:rFonts w:ascii="Garamond" w:hAnsi="Garamond" w:cs="Times New Roman"/>
        </w:rPr>
        <w:t xml:space="preserve">seems to </w:t>
      </w:r>
      <w:r w:rsidR="00E20D9A" w:rsidRPr="007971AD">
        <w:rPr>
          <w:rFonts w:ascii="Garamond" w:hAnsi="Garamond" w:cs="Times New Roman"/>
        </w:rPr>
        <w:t>p</w:t>
      </w:r>
      <w:r w:rsidR="00163716" w:rsidRPr="007971AD">
        <w:rPr>
          <w:rFonts w:ascii="Garamond" w:hAnsi="Garamond" w:cs="Times New Roman"/>
        </w:rPr>
        <w:t>lay</w:t>
      </w:r>
      <w:r w:rsidR="005C54F4" w:rsidRPr="007971AD">
        <w:rPr>
          <w:rFonts w:ascii="Garamond" w:hAnsi="Garamond" w:cs="Times New Roman"/>
        </w:rPr>
        <w:t xml:space="preserve"> a crucial </w:t>
      </w:r>
      <w:r w:rsidR="004820C7" w:rsidRPr="007971AD">
        <w:rPr>
          <w:rFonts w:ascii="Garamond" w:hAnsi="Garamond" w:cs="Times New Roman"/>
        </w:rPr>
        <w:t xml:space="preserve">role in imbuing our lives: </w:t>
      </w:r>
      <w:r w:rsidR="007F39FD" w:rsidRPr="007971AD">
        <w:rPr>
          <w:rFonts w:ascii="Garamond" w:hAnsi="Garamond" w:cs="Times New Roman"/>
        </w:rPr>
        <w:t>our mortality</w:t>
      </w:r>
      <w:r w:rsidR="004E6E07" w:rsidRPr="007971AD">
        <w:rPr>
          <w:rFonts w:ascii="Garamond" w:hAnsi="Garamond" w:cs="Times New Roman"/>
        </w:rPr>
        <w:t xml:space="preserve"> </w:t>
      </w:r>
      <w:r w:rsidR="00D17CF2" w:rsidRPr="007971AD">
        <w:rPr>
          <w:rFonts w:ascii="Garamond" w:hAnsi="Garamond" w:cs="Times New Roman"/>
        </w:rPr>
        <w:t xml:space="preserve">seems integral to our lives </w:t>
      </w:r>
      <w:r w:rsidR="004E6E07" w:rsidRPr="007971AD">
        <w:rPr>
          <w:rFonts w:ascii="Garamond" w:hAnsi="Garamond" w:cs="Times New Roman"/>
        </w:rPr>
        <w:t xml:space="preserve">standing for something, at least in one </w:t>
      </w:r>
      <w:r w:rsidR="00B621FF">
        <w:rPr>
          <w:rFonts w:ascii="Garamond" w:hAnsi="Garamond" w:cs="Times New Roman"/>
        </w:rPr>
        <w:t>important sense of that phrase.</w:t>
      </w:r>
    </w:p>
    <w:p w14:paraId="25384E9C" w14:textId="4537584F" w:rsidR="009A7929" w:rsidRPr="007971AD" w:rsidRDefault="0032438A" w:rsidP="008777E3">
      <w:pPr>
        <w:spacing w:line="480" w:lineRule="auto"/>
        <w:ind w:firstLine="720"/>
        <w:rPr>
          <w:rFonts w:ascii="Garamond" w:hAnsi="Garamond" w:cs="Times New Roman"/>
        </w:rPr>
      </w:pPr>
      <w:r w:rsidRPr="007971AD">
        <w:rPr>
          <w:rFonts w:ascii="Garamond" w:hAnsi="Garamond" w:cs="Times New Roman"/>
        </w:rPr>
        <w:t xml:space="preserve">Our lives standing for something seems to be of central importance to most of us, and relinquishing our mortality means risking its loss. </w:t>
      </w:r>
      <w:r w:rsidR="00525A1F" w:rsidRPr="007971AD">
        <w:rPr>
          <w:rFonts w:ascii="Garamond" w:hAnsi="Garamond" w:cs="Times New Roman"/>
        </w:rPr>
        <w:t>F</w:t>
      </w:r>
      <w:r w:rsidR="00996E72" w:rsidRPr="007971AD">
        <w:rPr>
          <w:rFonts w:ascii="Garamond" w:hAnsi="Garamond" w:cs="Times New Roman"/>
        </w:rPr>
        <w:t xml:space="preserve">or this reason, </w:t>
      </w:r>
      <w:r w:rsidR="00D37AD4" w:rsidRPr="007971AD">
        <w:rPr>
          <w:rFonts w:ascii="Garamond" w:hAnsi="Garamond" w:cs="Times New Roman"/>
        </w:rPr>
        <w:t>I believe Williams’ condition that boredom be unthinkable has a great deal of force.</w:t>
      </w:r>
      <w:r w:rsidR="009D0ADA" w:rsidRPr="007971AD">
        <w:rPr>
          <w:rFonts w:ascii="Garamond" w:hAnsi="Garamond" w:cs="Times New Roman"/>
        </w:rPr>
        <w:t xml:space="preserve"> </w:t>
      </w:r>
      <w:r w:rsidR="00687BE4">
        <w:rPr>
          <w:rFonts w:ascii="Garamond" w:hAnsi="Garamond" w:cs="Times New Roman"/>
        </w:rPr>
        <w:t>T</w:t>
      </w:r>
      <w:r w:rsidR="000E479F" w:rsidRPr="007971AD">
        <w:rPr>
          <w:rFonts w:ascii="Garamond" w:hAnsi="Garamond" w:cs="Times New Roman"/>
        </w:rPr>
        <w:t>hinking about this condition and its force provides insight into how our mortality shapes the way we relate to our lives, particularly the commitments and values that make them meaningful. To this end, the condition helps exp</w:t>
      </w:r>
      <w:r w:rsidR="00FE3B96">
        <w:rPr>
          <w:rFonts w:ascii="Garamond" w:hAnsi="Garamond" w:cs="Times New Roman"/>
        </w:rPr>
        <w:t>lain why we might be, and, I</w:t>
      </w:r>
      <w:r w:rsidR="000E479F" w:rsidRPr="007971AD">
        <w:rPr>
          <w:rFonts w:ascii="Garamond" w:hAnsi="Garamond" w:cs="Times New Roman"/>
        </w:rPr>
        <w:t xml:space="preserve"> argue</w:t>
      </w:r>
      <w:r w:rsidR="00FE3B96">
        <w:rPr>
          <w:rFonts w:ascii="Garamond" w:hAnsi="Garamond" w:cs="Times New Roman"/>
        </w:rPr>
        <w:t>,</w:t>
      </w:r>
      <w:r w:rsidR="000E479F" w:rsidRPr="007971AD">
        <w:rPr>
          <w:rFonts w:ascii="Garamond" w:hAnsi="Garamond" w:cs="Times New Roman"/>
        </w:rPr>
        <w:t xml:space="preserve"> should be, hesitant about </w:t>
      </w:r>
      <w:r w:rsidR="00207815" w:rsidRPr="007971AD">
        <w:rPr>
          <w:rFonts w:ascii="Garamond" w:hAnsi="Garamond" w:cs="Times New Roman"/>
        </w:rPr>
        <w:t>relinquish</w:t>
      </w:r>
      <w:r w:rsidR="00071A15">
        <w:rPr>
          <w:rFonts w:ascii="Garamond" w:hAnsi="Garamond" w:cs="Times New Roman"/>
        </w:rPr>
        <w:t>ing</w:t>
      </w:r>
      <w:r w:rsidR="00207815" w:rsidRPr="007971AD">
        <w:rPr>
          <w:rFonts w:ascii="Garamond" w:hAnsi="Garamond" w:cs="Times New Roman"/>
        </w:rPr>
        <w:t xml:space="preserve"> our mortality.</w:t>
      </w:r>
      <w:r w:rsidR="00E47BE9" w:rsidRPr="007971AD">
        <w:rPr>
          <w:rFonts w:ascii="Garamond" w:hAnsi="Garamond" w:cs="Times New Roman"/>
        </w:rPr>
        <w:t xml:space="preserve"> It also suggests most of us probably shouldn’t make this choice.</w:t>
      </w:r>
    </w:p>
    <w:p w14:paraId="577C309B" w14:textId="5BBD38DC" w:rsidR="0000672E" w:rsidRPr="007971AD" w:rsidRDefault="0000672E" w:rsidP="008777E3">
      <w:pPr>
        <w:spacing w:line="480" w:lineRule="auto"/>
        <w:rPr>
          <w:rFonts w:ascii="Garamond" w:hAnsi="Garamond" w:cs="Times New Roman"/>
          <w:b/>
        </w:rPr>
      </w:pPr>
      <w:r w:rsidRPr="007971AD">
        <w:rPr>
          <w:rFonts w:ascii="Garamond" w:hAnsi="Garamond" w:cs="Times New Roman"/>
          <w:b/>
        </w:rPr>
        <w:t xml:space="preserve">2. </w:t>
      </w:r>
      <w:r w:rsidR="005C64DE" w:rsidRPr="007971AD">
        <w:rPr>
          <w:rFonts w:ascii="Garamond" w:hAnsi="Garamond" w:cs="Times New Roman"/>
          <w:b/>
        </w:rPr>
        <w:t xml:space="preserve">The </w:t>
      </w:r>
      <w:r w:rsidR="00E47861" w:rsidRPr="007971AD">
        <w:rPr>
          <w:rFonts w:ascii="Garamond" w:hAnsi="Garamond" w:cs="Times New Roman"/>
          <w:b/>
        </w:rPr>
        <w:t>Unthinkability Condition</w:t>
      </w:r>
    </w:p>
    <w:p w14:paraId="11CD1E80" w14:textId="6BB94233" w:rsidR="00BC4A56" w:rsidRPr="007971AD" w:rsidRDefault="00BC4A56" w:rsidP="008777E3">
      <w:pPr>
        <w:spacing w:line="480" w:lineRule="auto"/>
        <w:rPr>
          <w:rFonts w:ascii="Garamond" w:hAnsi="Garamond" w:cs="Times New Roman"/>
        </w:rPr>
      </w:pPr>
      <w:r w:rsidRPr="007971AD">
        <w:rPr>
          <w:rFonts w:ascii="Garamond" w:hAnsi="Garamond" w:cs="Times New Roman"/>
        </w:rPr>
        <w:tab/>
      </w:r>
      <w:r w:rsidR="00644ADE" w:rsidRPr="007971AD">
        <w:rPr>
          <w:rFonts w:ascii="Garamond" w:hAnsi="Garamond" w:cs="Times New Roman"/>
        </w:rPr>
        <w:t xml:space="preserve">Williams’ discussion of immortality </w:t>
      </w:r>
      <w:r w:rsidR="00071A15">
        <w:rPr>
          <w:rFonts w:ascii="Garamond" w:hAnsi="Garamond" w:cs="Times New Roman"/>
        </w:rPr>
        <w:t>begins with</w:t>
      </w:r>
      <w:r w:rsidR="00644ADE" w:rsidRPr="007971AD">
        <w:rPr>
          <w:rFonts w:ascii="Garamond" w:hAnsi="Garamond" w:cs="Times New Roman"/>
        </w:rPr>
        <w:t xml:space="preserve"> </w:t>
      </w:r>
      <w:r w:rsidR="0019178B">
        <w:rPr>
          <w:rFonts w:ascii="Garamond" w:hAnsi="Garamond" w:cs="Times New Roman"/>
        </w:rPr>
        <w:t>Karel Capek’s</w:t>
      </w:r>
      <w:r w:rsidR="00644ADE" w:rsidRPr="007971AD">
        <w:rPr>
          <w:rFonts w:ascii="Garamond" w:hAnsi="Garamond" w:cs="Times New Roman"/>
        </w:rPr>
        <w:t xml:space="preserve"> play</w:t>
      </w:r>
      <w:r w:rsidR="0019178B">
        <w:rPr>
          <w:rFonts w:ascii="Garamond" w:hAnsi="Garamond" w:cs="Times New Roman"/>
        </w:rPr>
        <w:t>,</w:t>
      </w:r>
      <w:r w:rsidR="00644ADE" w:rsidRPr="007971AD">
        <w:rPr>
          <w:rFonts w:ascii="Garamond" w:hAnsi="Garamond" w:cs="Times New Roman"/>
        </w:rPr>
        <w:t xml:space="preserve"> “The Makropulos Case.</w:t>
      </w:r>
      <w:r w:rsidR="0019178B">
        <w:rPr>
          <w:rFonts w:ascii="Garamond" w:hAnsi="Garamond" w:cs="Times New Roman"/>
        </w:rPr>
        <w:t>”</w:t>
      </w:r>
      <w:r w:rsidR="00644ADE" w:rsidRPr="007971AD">
        <w:rPr>
          <w:rFonts w:ascii="Garamond" w:hAnsi="Garamond" w:cs="Times New Roman"/>
        </w:rPr>
        <w:t xml:space="preserve"> The play, Williams </w:t>
      </w:r>
      <w:r w:rsidR="00843583">
        <w:rPr>
          <w:rFonts w:ascii="Garamond" w:hAnsi="Garamond" w:cs="Times New Roman"/>
        </w:rPr>
        <w:t>explains</w:t>
      </w:r>
      <w:r w:rsidR="00644ADE" w:rsidRPr="007971AD">
        <w:rPr>
          <w:rFonts w:ascii="Garamond" w:hAnsi="Garamond" w:cs="Times New Roman"/>
        </w:rPr>
        <w:t>,</w:t>
      </w:r>
    </w:p>
    <w:p w14:paraId="0E903BB2" w14:textId="15316D0C" w:rsidR="007A4829" w:rsidRDefault="00BC4A56" w:rsidP="007A4829">
      <w:pPr>
        <w:ind w:left="432" w:right="432"/>
        <w:rPr>
          <w:rFonts w:ascii="Garamond" w:hAnsi="Garamond" w:cs="Times New Roman"/>
        </w:rPr>
      </w:pPr>
      <w:r w:rsidRPr="007971AD">
        <w:rPr>
          <w:rFonts w:ascii="Garamond" w:hAnsi="Garamond" w:cs="Times New Roman"/>
        </w:rPr>
        <w:t>…tells of a woman called Elina Makropulos, alias Emilia Marty, alias Ellian Macgregor, alias a number of other things with the initials “EM,” on whom her father, the Court physician to a sixteenth-century emperor, tried out an elixir of life. At the time of the action she is aged 342. Her unending life has come to a state of boredom, indifference, and coldness. Everything is joyless: “In the end it is the same,” she says, “singing and silence.” She refuses to take the elixir again; she dies; and the formula is deliberately destroyed by a young woman among the protests of some older men</w:t>
      </w:r>
      <w:r w:rsidR="00E7593B" w:rsidRPr="007971AD">
        <w:rPr>
          <w:rFonts w:ascii="Garamond" w:hAnsi="Garamond" w:cs="Times New Roman"/>
        </w:rPr>
        <w:t>. (</w:t>
      </w:r>
      <w:r w:rsidR="00E82095">
        <w:rPr>
          <w:rFonts w:ascii="Garamond" w:hAnsi="Garamond" w:cs="Times New Roman"/>
        </w:rPr>
        <w:t xml:space="preserve">1993, </w:t>
      </w:r>
      <w:r w:rsidR="00E7593B" w:rsidRPr="007971AD">
        <w:rPr>
          <w:rFonts w:ascii="Garamond" w:hAnsi="Garamond" w:cs="Times New Roman"/>
        </w:rPr>
        <w:t>74)</w:t>
      </w:r>
    </w:p>
    <w:p w14:paraId="1F72E114" w14:textId="77777777" w:rsidR="00E82095" w:rsidRDefault="00E82095" w:rsidP="007A4829">
      <w:pPr>
        <w:ind w:left="432" w:right="432"/>
        <w:rPr>
          <w:rFonts w:ascii="Garamond" w:hAnsi="Garamond" w:cs="Times New Roman"/>
        </w:rPr>
      </w:pPr>
    </w:p>
    <w:p w14:paraId="4E26E51E" w14:textId="7502DF17" w:rsidR="00BC4A56" w:rsidRPr="007971AD" w:rsidRDefault="00EF7C19" w:rsidP="008777E3">
      <w:pPr>
        <w:spacing w:line="480" w:lineRule="auto"/>
        <w:rPr>
          <w:rFonts w:ascii="Garamond" w:hAnsi="Garamond" w:cs="Times New Roman"/>
        </w:rPr>
      </w:pPr>
      <w:r w:rsidRPr="007971AD">
        <w:rPr>
          <w:rFonts w:ascii="Garamond" w:hAnsi="Garamond" w:cs="Times New Roman"/>
        </w:rPr>
        <w:t xml:space="preserve">Williams </w:t>
      </w:r>
      <w:r w:rsidR="00265BF7" w:rsidRPr="007971AD">
        <w:rPr>
          <w:rFonts w:ascii="Garamond" w:hAnsi="Garamond" w:cs="Times New Roman"/>
        </w:rPr>
        <w:t>takes EM’s</w:t>
      </w:r>
      <w:r w:rsidR="00616A00" w:rsidRPr="007971AD">
        <w:rPr>
          <w:rFonts w:ascii="Garamond" w:hAnsi="Garamond" w:cs="Times New Roman"/>
        </w:rPr>
        <w:t xml:space="preserve"> case to speak against the desirability of immortal life. H</w:t>
      </w:r>
      <w:r w:rsidR="004D0F2E">
        <w:rPr>
          <w:rFonts w:ascii="Garamond" w:hAnsi="Garamond" w:cs="Times New Roman"/>
        </w:rPr>
        <w:t>e argues that EM’s boredom isn’</w:t>
      </w:r>
      <w:r w:rsidR="00616A00" w:rsidRPr="007971AD">
        <w:rPr>
          <w:rFonts w:ascii="Garamond" w:hAnsi="Garamond" w:cs="Times New Roman"/>
        </w:rPr>
        <w:t xml:space="preserve">t contingent </w:t>
      </w:r>
      <w:r w:rsidR="00427A23">
        <w:rPr>
          <w:rFonts w:ascii="Garamond" w:hAnsi="Garamond" w:cs="Times New Roman"/>
        </w:rPr>
        <w:t xml:space="preserve">on the particular </w:t>
      </w:r>
      <w:r w:rsidR="00616A00" w:rsidRPr="007971AD">
        <w:rPr>
          <w:rFonts w:ascii="Garamond" w:hAnsi="Garamond" w:cs="Times New Roman"/>
        </w:rPr>
        <w:t xml:space="preserve">features of her </w:t>
      </w:r>
      <w:r w:rsidR="006840AC">
        <w:rPr>
          <w:rFonts w:ascii="Garamond" w:hAnsi="Garamond" w:cs="Times New Roman"/>
        </w:rPr>
        <w:t>circumstance</w:t>
      </w:r>
      <w:r w:rsidR="00BC60DA">
        <w:rPr>
          <w:rFonts w:ascii="Garamond" w:hAnsi="Garamond" w:cs="Times New Roman"/>
        </w:rPr>
        <w:t>s</w:t>
      </w:r>
      <w:r w:rsidR="00616A00" w:rsidRPr="007971AD">
        <w:rPr>
          <w:rFonts w:ascii="Garamond" w:hAnsi="Garamond" w:cs="Times New Roman"/>
        </w:rPr>
        <w:t xml:space="preserve">. Rather, he takes her case to reveal something true of </w:t>
      </w:r>
      <w:r w:rsidR="00323135">
        <w:rPr>
          <w:rFonts w:ascii="Garamond" w:hAnsi="Garamond" w:cs="Times New Roman"/>
        </w:rPr>
        <w:t>everyone</w:t>
      </w:r>
      <w:r w:rsidR="00616A00" w:rsidRPr="007971AD">
        <w:rPr>
          <w:rFonts w:ascii="Garamond" w:hAnsi="Garamond" w:cs="Times New Roman"/>
        </w:rPr>
        <w:t>. Williams holds that “the supposed contingencies are not really contingencies, that an endless life would be a meaningless life, and that we could have no reason fo</w:t>
      </w:r>
      <w:r w:rsidR="00E7593B" w:rsidRPr="007971AD">
        <w:rPr>
          <w:rFonts w:ascii="Garamond" w:hAnsi="Garamond" w:cs="Times New Roman"/>
        </w:rPr>
        <w:t>r living eternally a human life</w:t>
      </w:r>
      <w:r w:rsidR="00616A00" w:rsidRPr="007971AD">
        <w:rPr>
          <w:rFonts w:ascii="Garamond" w:hAnsi="Garamond" w:cs="Times New Roman"/>
        </w:rPr>
        <w:t>”</w:t>
      </w:r>
      <w:r w:rsidR="00E7593B" w:rsidRPr="007971AD">
        <w:rPr>
          <w:rFonts w:ascii="Garamond" w:hAnsi="Garamond" w:cs="Times New Roman"/>
        </w:rPr>
        <w:t xml:space="preserve"> (81).</w:t>
      </w:r>
      <w:r w:rsidR="001B017F">
        <w:rPr>
          <w:rStyle w:val="FootnoteReference"/>
          <w:rFonts w:ascii="Garamond" w:hAnsi="Garamond" w:cs="Times New Roman"/>
        </w:rPr>
        <w:footnoteReference w:id="5"/>
      </w:r>
    </w:p>
    <w:p w14:paraId="75E1CA2F" w14:textId="5816E576" w:rsidR="003C6A0B" w:rsidRPr="007971AD" w:rsidRDefault="00616A00" w:rsidP="008777E3">
      <w:pPr>
        <w:spacing w:line="480" w:lineRule="auto"/>
        <w:rPr>
          <w:rFonts w:ascii="Garamond" w:hAnsi="Garamond" w:cs="Times New Roman"/>
        </w:rPr>
      </w:pPr>
      <w:r w:rsidRPr="007971AD">
        <w:rPr>
          <w:rFonts w:ascii="Garamond" w:hAnsi="Garamond" w:cs="Times New Roman"/>
        </w:rPr>
        <w:tab/>
        <w:t>This</w:t>
      </w:r>
      <w:r w:rsidR="008F6900">
        <w:rPr>
          <w:rFonts w:ascii="Garamond" w:hAnsi="Garamond" w:cs="Times New Roman"/>
        </w:rPr>
        <w:t xml:space="preserve"> </w:t>
      </w:r>
      <w:r w:rsidRPr="007971AD">
        <w:rPr>
          <w:rFonts w:ascii="Garamond" w:hAnsi="Garamond" w:cs="Times New Roman"/>
        </w:rPr>
        <w:t xml:space="preserve">is an articulation of Williams’ Necessary Boredom Thesis, according to which existence without death would necessarily lead to boredom, a feeling of alienation that Williams describes as a “reaction almost perceptual in nature to the poverty of one’s relation </w:t>
      </w:r>
      <w:r w:rsidR="00E7593B" w:rsidRPr="007971AD">
        <w:rPr>
          <w:rFonts w:ascii="Garamond" w:hAnsi="Garamond" w:cs="Times New Roman"/>
        </w:rPr>
        <w:t>to the environment</w:t>
      </w:r>
      <w:r w:rsidRPr="007971AD">
        <w:rPr>
          <w:rFonts w:ascii="Garamond" w:hAnsi="Garamond" w:cs="Times New Roman"/>
        </w:rPr>
        <w:t>”</w:t>
      </w:r>
      <w:r w:rsidR="00E7593B" w:rsidRPr="007971AD">
        <w:rPr>
          <w:rFonts w:ascii="Garamond" w:hAnsi="Garamond" w:cs="Times New Roman"/>
        </w:rPr>
        <w:t xml:space="preserve"> (</w:t>
      </w:r>
      <w:r w:rsidR="00E82095">
        <w:rPr>
          <w:rFonts w:ascii="Garamond" w:hAnsi="Garamond" w:cs="Times New Roman"/>
        </w:rPr>
        <w:t xml:space="preserve">1993, </w:t>
      </w:r>
      <w:r w:rsidR="00E7593B" w:rsidRPr="007971AD">
        <w:rPr>
          <w:rFonts w:ascii="Garamond" w:hAnsi="Garamond" w:cs="Times New Roman"/>
        </w:rPr>
        <w:t>87).</w:t>
      </w:r>
      <w:r w:rsidR="00E542FC" w:rsidRPr="007971AD">
        <w:rPr>
          <w:rFonts w:ascii="Garamond" w:hAnsi="Garamond" w:cs="Times New Roman"/>
        </w:rPr>
        <w:t xml:space="preserve"> </w:t>
      </w:r>
      <w:r w:rsidR="00AE2970" w:rsidRPr="007971AD">
        <w:rPr>
          <w:rFonts w:ascii="Garamond" w:hAnsi="Garamond" w:cs="Times New Roman"/>
        </w:rPr>
        <w:t>Th</w:t>
      </w:r>
      <w:r w:rsidR="0019178B">
        <w:rPr>
          <w:rFonts w:ascii="Garamond" w:hAnsi="Garamond" w:cs="Times New Roman"/>
        </w:rPr>
        <w:t xml:space="preserve">is thesis </w:t>
      </w:r>
      <w:r w:rsidR="009A2378" w:rsidRPr="007971AD">
        <w:rPr>
          <w:rFonts w:ascii="Garamond" w:hAnsi="Garamond" w:cs="Times New Roman"/>
        </w:rPr>
        <w:t xml:space="preserve">represents a </w:t>
      </w:r>
      <w:r w:rsidR="00AA6FD1" w:rsidRPr="007971AD">
        <w:rPr>
          <w:rFonts w:ascii="Garamond" w:hAnsi="Garamond" w:cs="Times New Roman"/>
        </w:rPr>
        <w:t xml:space="preserve">very </w:t>
      </w:r>
      <w:r w:rsidR="009A2378" w:rsidRPr="007971AD">
        <w:rPr>
          <w:rFonts w:ascii="Garamond" w:hAnsi="Garamond" w:cs="Times New Roman"/>
        </w:rPr>
        <w:t xml:space="preserve">strong claim. Would </w:t>
      </w:r>
      <w:r w:rsidR="00D20B96">
        <w:rPr>
          <w:rFonts w:ascii="Garamond" w:hAnsi="Garamond" w:cs="Times New Roman"/>
        </w:rPr>
        <w:t>we</w:t>
      </w:r>
      <w:r w:rsidR="009A2378" w:rsidRPr="007971AD">
        <w:rPr>
          <w:rFonts w:ascii="Garamond" w:hAnsi="Garamond" w:cs="Times New Roman"/>
        </w:rPr>
        <w:t xml:space="preserve"> </w:t>
      </w:r>
      <w:r w:rsidR="009A2378" w:rsidRPr="007971AD">
        <w:rPr>
          <w:rFonts w:ascii="Garamond" w:hAnsi="Garamond" w:cs="Times New Roman"/>
          <w:i/>
        </w:rPr>
        <w:t xml:space="preserve">necessarily </w:t>
      </w:r>
      <w:r w:rsidR="005D08BE">
        <w:rPr>
          <w:rFonts w:ascii="Garamond" w:hAnsi="Garamond" w:cs="Times New Roman"/>
        </w:rPr>
        <w:t xml:space="preserve">become bored if </w:t>
      </w:r>
      <w:r w:rsidR="00D20B96">
        <w:rPr>
          <w:rFonts w:ascii="Garamond" w:hAnsi="Garamond" w:cs="Times New Roman"/>
        </w:rPr>
        <w:t xml:space="preserve">we </w:t>
      </w:r>
      <w:r w:rsidR="009A2378" w:rsidRPr="007971AD">
        <w:rPr>
          <w:rFonts w:ascii="Garamond" w:hAnsi="Garamond" w:cs="Times New Roman"/>
        </w:rPr>
        <w:t>didn’t die? Isn’t there some conceivable c</w:t>
      </w:r>
      <w:r w:rsidR="00E7593B" w:rsidRPr="007971AD">
        <w:rPr>
          <w:rFonts w:ascii="Garamond" w:hAnsi="Garamond" w:cs="Times New Roman"/>
        </w:rPr>
        <w:t>ase in which someone never dies</w:t>
      </w:r>
      <w:r w:rsidR="009A2378" w:rsidRPr="007971AD">
        <w:rPr>
          <w:rFonts w:ascii="Garamond" w:hAnsi="Garamond" w:cs="Times New Roman"/>
        </w:rPr>
        <w:t xml:space="preserve"> but goes on living </w:t>
      </w:r>
      <w:r w:rsidR="001D26EB" w:rsidRPr="007971AD">
        <w:rPr>
          <w:rFonts w:ascii="Garamond" w:hAnsi="Garamond" w:cs="Times New Roman"/>
        </w:rPr>
        <w:t xml:space="preserve">without boredom, </w:t>
      </w:r>
      <w:r w:rsidR="009A2378" w:rsidRPr="007971AD">
        <w:rPr>
          <w:rFonts w:ascii="Garamond" w:hAnsi="Garamond" w:cs="Times New Roman"/>
        </w:rPr>
        <w:t xml:space="preserve">engaging with the </w:t>
      </w:r>
      <w:r w:rsidR="00F457BE" w:rsidRPr="007971AD">
        <w:rPr>
          <w:rFonts w:ascii="Garamond" w:hAnsi="Garamond" w:cs="Times New Roman"/>
        </w:rPr>
        <w:t>seemingly endless number of</w:t>
      </w:r>
      <w:r w:rsidR="009A2378" w:rsidRPr="007971AD">
        <w:rPr>
          <w:rFonts w:ascii="Garamond" w:hAnsi="Garamond" w:cs="Times New Roman"/>
        </w:rPr>
        <w:t xml:space="preserve"> valuable things that populate our world? </w:t>
      </w:r>
      <w:r w:rsidR="00360455" w:rsidRPr="007971AD">
        <w:rPr>
          <w:rFonts w:ascii="Garamond" w:hAnsi="Garamond" w:cs="Times New Roman"/>
        </w:rPr>
        <w:t>Many have challenged Williams</w:t>
      </w:r>
      <w:r w:rsidR="00E02ADF">
        <w:rPr>
          <w:rFonts w:ascii="Garamond" w:hAnsi="Garamond" w:cs="Times New Roman"/>
        </w:rPr>
        <w:t>’ thesis</w:t>
      </w:r>
      <w:r w:rsidR="00F073D2">
        <w:rPr>
          <w:rFonts w:ascii="Garamond" w:hAnsi="Garamond" w:cs="Times New Roman"/>
        </w:rPr>
        <w:t xml:space="preserve"> along these lines</w:t>
      </w:r>
      <w:r w:rsidR="00360455" w:rsidRPr="007971AD">
        <w:rPr>
          <w:rFonts w:ascii="Garamond" w:hAnsi="Garamond" w:cs="Times New Roman"/>
        </w:rPr>
        <w:t>.</w:t>
      </w:r>
      <w:r w:rsidR="00BA0F7D" w:rsidRPr="007971AD">
        <w:rPr>
          <w:rFonts w:ascii="Garamond" w:hAnsi="Garamond" w:cs="Times New Roman"/>
        </w:rPr>
        <w:t xml:space="preserve"> </w:t>
      </w:r>
      <w:r w:rsidR="00524883" w:rsidRPr="007971AD">
        <w:rPr>
          <w:rFonts w:ascii="Garamond" w:hAnsi="Garamond" w:cs="Times New Roman"/>
        </w:rPr>
        <w:t xml:space="preserve">However dubious we find </w:t>
      </w:r>
      <w:r w:rsidR="00E02ADF">
        <w:rPr>
          <w:rFonts w:ascii="Garamond" w:hAnsi="Garamond" w:cs="Times New Roman"/>
        </w:rPr>
        <w:t xml:space="preserve">the </w:t>
      </w:r>
      <w:r w:rsidR="00F073D2">
        <w:rPr>
          <w:rFonts w:ascii="Garamond" w:hAnsi="Garamond" w:cs="Times New Roman"/>
        </w:rPr>
        <w:t>thesis</w:t>
      </w:r>
      <w:r w:rsidR="00524883" w:rsidRPr="007971AD">
        <w:rPr>
          <w:rFonts w:ascii="Garamond" w:hAnsi="Garamond" w:cs="Times New Roman"/>
        </w:rPr>
        <w:t xml:space="preserve">, though, </w:t>
      </w:r>
      <w:r w:rsidR="006C3179">
        <w:rPr>
          <w:rFonts w:ascii="Garamond" w:hAnsi="Garamond" w:cs="Times New Roman"/>
        </w:rPr>
        <w:t>we must</w:t>
      </w:r>
      <w:r w:rsidR="00524883" w:rsidRPr="007971AD">
        <w:rPr>
          <w:rFonts w:ascii="Garamond" w:hAnsi="Garamond" w:cs="Times New Roman"/>
        </w:rPr>
        <w:t xml:space="preserve"> keep in mind</w:t>
      </w:r>
      <w:r w:rsidR="004B524B" w:rsidRPr="007971AD">
        <w:rPr>
          <w:rFonts w:ascii="Garamond" w:hAnsi="Garamond" w:cs="Times New Roman"/>
        </w:rPr>
        <w:t xml:space="preserve"> that</w:t>
      </w:r>
      <w:r w:rsidR="00524883" w:rsidRPr="007971AD">
        <w:rPr>
          <w:rFonts w:ascii="Garamond" w:hAnsi="Garamond" w:cs="Times New Roman"/>
        </w:rPr>
        <w:t xml:space="preserve"> </w:t>
      </w:r>
      <w:r w:rsidR="00390C1E" w:rsidRPr="007971AD">
        <w:rPr>
          <w:rFonts w:ascii="Garamond" w:hAnsi="Garamond" w:cs="Times New Roman"/>
        </w:rPr>
        <w:t>whether immortality would necessarily be boring is</w:t>
      </w:r>
      <w:r w:rsidR="009C4244">
        <w:rPr>
          <w:rFonts w:ascii="Garamond" w:hAnsi="Garamond" w:cs="Times New Roman"/>
        </w:rPr>
        <w:t>n’</w:t>
      </w:r>
      <w:r w:rsidR="00424FAF" w:rsidRPr="007971AD">
        <w:rPr>
          <w:rFonts w:ascii="Garamond" w:hAnsi="Garamond" w:cs="Times New Roman"/>
        </w:rPr>
        <w:t>t the fundamental question. As I suggested above, w</w:t>
      </w:r>
      <w:r w:rsidR="00390C1E" w:rsidRPr="007971AD">
        <w:rPr>
          <w:rFonts w:ascii="Garamond" w:hAnsi="Garamond" w:cs="Times New Roman"/>
        </w:rPr>
        <w:t>e</w:t>
      </w:r>
      <w:r w:rsidR="008F6900">
        <w:rPr>
          <w:rFonts w:ascii="Garamond" w:hAnsi="Garamond" w:cs="Times New Roman"/>
        </w:rPr>
        <w:t xml:space="preserve"> can</w:t>
      </w:r>
      <w:r w:rsidR="00390C1E" w:rsidRPr="007971AD">
        <w:rPr>
          <w:rFonts w:ascii="Garamond" w:hAnsi="Garamond" w:cs="Times New Roman"/>
        </w:rPr>
        <w:t xml:space="preserve"> distinguish this question from another, more general question: </w:t>
      </w:r>
      <w:r w:rsidR="00247BDC" w:rsidRPr="007971AD">
        <w:rPr>
          <w:rFonts w:ascii="Garamond" w:hAnsi="Garamond" w:cs="Times New Roman"/>
        </w:rPr>
        <w:t>Should one choose to relinquish one’s mortality, given the option</w:t>
      </w:r>
      <w:r w:rsidR="009D00C9" w:rsidRPr="007971AD">
        <w:rPr>
          <w:rFonts w:ascii="Garamond" w:hAnsi="Garamond" w:cs="Times New Roman"/>
        </w:rPr>
        <w:t>?</w:t>
      </w:r>
      <w:r w:rsidR="00524883" w:rsidRPr="007971AD">
        <w:rPr>
          <w:rFonts w:ascii="Garamond" w:hAnsi="Garamond" w:cs="Times New Roman"/>
        </w:rPr>
        <w:t xml:space="preserve"> </w:t>
      </w:r>
      <w:r w:rsidR="00D61D3A" w:rsidRPr="007971AD">
        <w:rPr>
          <w:rFonts w:ascii="Garamond" w:hAnsi="Garamond" w:cs="Times New Roman"/>
        </w:rPr>
        <w:t xml:space="preserve">If Williams is right about the Necessary Boredom Thesis, </w:t>
      </w:r>
      <w:r w:rsidR="0082264F" w:rsidRPr="007971AD">
        <w:rPr>
          <w:rFonts w:ascii="Garamond" w:hAnsi="Garamond" w:cs="Times New Roman"/>
        </w:rPr>
        <w:t>one</w:t>
      </w:r>
      <w:r w:rsidR="00513E00" w:rsidRPr="007971AD">
        <w:rPr>
          <w:rFonts w:ascii="Garamond" w:hAnsi="Garamond" w:cs="Times New Roman"/>
        </w:rPr>
        <w:t xml:space="preserve"> shouldn’t</w:t>
      </w:r>
      <w:r w:rsidR="00D61D3A" w:rsidRPr="007971AD">
        <w:rPr>
          <w:rFonts w:ascii="Garamond" w:hAnsi="Garamond" w:cs="Times New Roman"/>
        </w:rPr>
        <w:t xml:space="preserve">. But this doesn’t mean that </w:t>
      </w:r>
      <w:r w:rsidR="004B524B" w:rsidRPr="007971AD">
        <w:rPr>
          <w:rFonts w:ascii="Garamond" w:hAnsi="Garamond" w:cs="Times New Roman"/>
        </w:rPr>
        <w:t>if Williams</w:t>
      </w:r>
      <w:r w:rsidR="00D61D3A" w:rsidRPr="007971AD">
        <w:rPr>
          <w:rFonts w:ascii="Garamond" w:hAnsi="Garamond" w:cs="Times New Roman"/>
        </w:rPr>
        <w:t xml:space="preserve"> is wrong</w:t>
      </w:r>
      <w:r w:rsidR="004B524B" w:rsidRPr="007971AD">
        <w:rPr>
          <w:rFonts w:ascii="Garamond" w:hAnsi="Garamond" w:cs="Times New Roman"/>
        </w:rPr>
        <w:t>,</w:t>
      </w:r>
      <w:r w:rsidR="0082264F" w:rsidRPr="007971AD">
        <w:rPr>
          <w:rFonts w:ascii="Garamond" w:hAnsi="Garamond" w:cs="Times New Roman"/>
        </w:rPr>
        <w:t xml:space="preserve"> one</w:t>
      </w:r>
      <w:r w:rsidR="00D61D3A" w:rsidRPr="007971AD">
        <w:rPr>
          <w:rFonts w:ascii="Garamond" w:hAnsi="Garamond" w:cs="Times New Roman"/>
        </w:rPr>
        <w:t xml:space="preserve"> should </w:t>
      </w:r>
      <w:r w:rsidR="0082264F" w:rsidRPr="007971AD">
        <w:rPr>
          <w:rFonts w:ascii="Garamond" w:hAnsi="Garamond" w:cs="Times New Roman"/>
        </w:rPr>
        <w:t>relinquish one’s</w:t>
      </w:r>
      <w:r w:rsidR="000256F2" w:rsidRPr="007971AD">
        <w:rPr>
          <w:rFonts w:ascii="Garamond" w:hAnsi="Garamond" w:cs="Times New Roman"/>
        </w:rPr>
        <w:t xml:space="preserve"> mortality.</w:t>
      </w:r>
    </w:p>
    <w:p w14:paraId="7A3FB400" w14:textId="0DD11C9E" w:rsidR="0052518D" w:rsidRDefault="00D20B96" w:rsidP="00E46677">
      <w:pPr>
        <w:spacing w:line="480" w:lineRule="auto"/>
        <w:rPr>
          <w:rFonts w:ascii="Garamond" w:hAnsi="Garamond" w:cs="Times New Roman"/>
        </w:rPr>
      </w:pPr>
      <w:r>
        <w:rPr>
          <w:rFonts w:ascii="Garamond" w:hAnsi="Garamond" w:cs="Times New Roman"/>
        </w:rPr>
        <w:tab/>
        <w:t>This is partly due to the fact that the falsity of the Necessary Boredom Thesis</w:t>
      </w:r>
      <w:r w:rsidR="00A92FF3">
        <w:rPr>
          <w:rFonts w:ascii="Garamond" w:hAnsi="Garamond" w:cs="Times New Roman"/>
        </w:rPr>
        <w:t xml:space="preserve"> doesn’t imply that </w:t>
      </w:r>
      <w:r w:rsidR="0064407A">
        <w:rPr>
          <w:rFonts w:ascii="Garamond" w:hAnsi="Garamond" w:cs="Times New Roman"/>
        </w:rPr>
        <w:t xml:space="preserve">boredom wouldn’t be necessary for </w:t>
      </w:r>
      <w:r w:rsidR="008C2C51">
        <w:rPr>
          <w:rFonts w:ascii="Garamond" w:hAnsi="Garamond" w:cs="Times New Roman"/>
        </w:rPr>
        <w:t>any one individual</w:t>
      </w:r>
      <w:r w:rsidR="0064407A">
        <w:rPr>
          <w:rFonts w:ascii="Garamond" w:hAnsi="Garamond" w:cs="Times New Roman"/>
        </w:rPr>
        <w:t>.</w:t>
      </w:r>
      <w:r w:rsidR="00A92FF3">
        <w:rPr>
          <w:rFonts w:ascii="Garamond" w:hAnsi="Garamond" w:cs="Times New Roman"/>
        </w:rPr>
        <w:t xml:space="preserve"> </w:t>
      </w:r>
      <w:r>
        <w:rPr>
          <w:rFonts w:ascii="Garamond" w:hAnsi="Garamond" w:cs="Times New Roman"/>
        </w:rPr>
        <w:t xml:space="preserve">The </w:t>
      </w:r>
      <w:r w:rsidR="007A1089">
        <w:rPr>
          <w:rFonts w:ascii="Garamond" w:hAnsi="Garamond" w:cs="Times New Roman"/>
        </w:rPr>
        <w:t>thesis</w:t>
      </w:r>
      <w:r w:rsidR="00A92FF3">
        <w:rPr>
          <w:rFonts w:ascii="Garamond" w:hAnsi="Garamond" w:cs="Times New Roman"/>
        </w:rPr>
        <w:t xml:space="preserve"> </w:t>
      </w:r>
      <w:r>
        <w:rPr>
          <w:rFonts w:ascii="Garamond" w:hAnsi="Garamond" w:cs="Times New Roman"/>
        </w:rPr>
        <w:t>is falsified by one exception</w:t>
      </w:r>
      <w:r w:rsidR="0064407A">
        <w:rPr>
          <w:rFonts w:ascii="Garamond" w:hAnsi="Garamond" w:cs="Times New Roman"/>
        </w:rPr>
        <w:t>, one person who wouldn’t become bored during an immortal life</w:t>
      </w:r>
      <w:r>
        <w:rPr>
          <w:rFonts w:ascii="Garamond" w:hAnsi="Garamond" w:cs="Times New Roman"/>
        </w:rPr>
        <w:t xml:space="preserve">; but this leaves open the question of whether </w:t>
      </w:r>
      <w:r w:rsidR="007F3657">
        <w:rPr>
          <w:rFonts w:ascii="Garamond" w:hAnsi="Garamond" w:cs="Times New Roman"/>
        </w:rPr>
        <w:t>other particular individuals are</w:t>
      </w:r>
      <w:r>
        <w:rPr>
          <w:rFonts w:ascii="Garamond" w:hAnsi="Garamond" w:cs="Times New Roman"/>
        </w:rPr>
        <w:t xml:space="preserve"> exceptional in this respect.</w:t>
      </w:r>
      <w:r w:rsidR="00A92FF3">
        <w:rPr>
          <w:rFonts w:ascii="Garamond" w:hAnsi="Garamond" w:cs="Times New Roman"/>
        </w:rPr>
        <w:t xml:space="preserve"> </w:t>
      </w:r>
      <w:r w:rsidR="008B338F">
        <w:rPr>
          <w:rFonts w:ascii="Garamond" w:hAnsi="Garamond" w:cs="Times New Roman"/>
        </w:rPr>
        <w:t>Perhaps, then, one c</w:t>
      </w:r>
      <w:r w:rsidR="007F3657">
        <w:rPr>
          <w:rFonts w:ascii="Garamond" w:hAnsi="Garamond" w:cs="Times New Roman"/>
        </w:rPr>
        <w:t xml:space="preserve">ould argue that most people </w:t>
      </w:r>
      <w:r w:rsidR="008C2C51">
        <w:rPr>
          <w:rFonts w:ascii="Garamond" w:hAnsi="Garamond" w:cs="Times New Roman"/>
        </w:rPr>
        <w:t xml:space="preserve">would necessarily become bored during an immortal </w:t>
      </w:r>
      <w:r w:rsidR="00A56EDA">
        <w:rPr>
          <w:rFonts w:ascii="Garamond" w:hAnsi="Garamond" w:cs="Times New Roman"/>
        </w:rPr>
        <w:t>life</w:t>
      </w:r>
      <w:r w:rsidR="008C2C51">
        <w:rPr>
          <w:rFonts w:ascii="Garamond" w:hAnsi="Garamond" w:cs="Times New Roman"/>
        </w:rPr>
        <w:t xml:space="preserve">. </w:t>
      </w:r>
      <w:r w:rsidR="00BC7C27">
        <w:rPr>
          <w:rFonts w:ascii="Garamond" w:hAnsi="Garamond" w:cs="Times New Roman"/>
        </w:rPr>
        <w:t>And i</w:t>
      </w:r>
      <w:r w:rsidR="00DA6DB2">
        <w:rPr>
          <w:rFonts w:ascii="Garamond" w:hAnsi="Garamond" w:cs="Times New Roman"/>
        </w:rPr>
        <w:t xml:space="preserve">f I’m one of these individuals, </w:t>
      </w:r>
      <w:r w:rsidR="007B31A8">
        <w:rPr>
          <w:rFonts w:ascii="Garamond" w:hAnsi="Garamond" w:cs="Times New Roman"/>
        </w:rPr>
        <w:t xml:space="preserve">fated </w:t>
      </w:r>
      <w:r w:rsidR="00DA6DB2">
        <w:rPr>
          <w:rFonts w:ascii="Garamond" w:hAnsi="Garamond" w:cs="Times New Roman"/>
        </w:rPr>
        <w:t>to boredom, then it seems I shouldn’t relinquish my mortality.</w:t>
      </w:r>
      <w:r w:rsidR="00BC7C27">
        <w:rPr>
          <w:rFonts w:ascii="Garamond" w:hAnsi="Garamond" w:cs="Times New Roman"/>
        </w:rPr>
        <w:t xml:space="preserve"> </w:t>
      </w:r>
      <w:r w:rsidR="008C2C51">
        <w:rPr>
          <w:rFonts w:ascii="Garamond" w:hAnsi="Garamond" w:cs="Times New Roman"/>
        </w:rPr>
        <w:t xml:space="preserve">Here, </w:t>
      </w:r>
      <w:r w:rsidR="000F5321">
        <w:rPr>
          <w:rFonts w:ascii="Garamond" w:hAnsi="Garamond" w:cs="Times New Roman"/>
        </w:rPr>
        <w:t>however</w:t>
      </w:r>
      <w:r w:rsidR="008C2C51">
        <w:rPr>
          <w:rFonts w:ascii="Garamond" w:hAnsi="Garamond" w:cs="Times New Roman"/>
        </w:rPr>
        <w:t>, I wish to consider something different.</w:t>
      </w:r>
      <w:r w:rsidR="008C2C51">
        <w:rPr>
          <w:rStyle w:val="FootnoteReference"/>
          <w:rFonts w:ascii="Garamond" w:hAnsi="Garamond" w:cs="Times New Roman"/>
        </w:rPr>
        <w:footnoteReference w:id="6"/>
      </w:r>
      <w:r w:rsidR="00A74709">
        <w:rPr>
          <w:rFonts w:ascii="Garamond" w:hAnsi="Garamond" w:cs="Times New Roman"/>
        </w:rPr>
        <w:t xml:space="preserve"> </w:t>
      </w:r>
      <w:r w:rsidR="007F3657">
        <w:rPr>
          <w:rFonts w:ascii="Garamond" w:hAnsi="Garamond" w:cs="Times New Roman"/>
        </w:rPr>
        <w:t xml:space="preserve">For even if I knew </w:t>
      </w:r>
      <w:r w:rsidR="007F3657" w:rsidRPr="00727C3C">
        <w:rPr>
          <w:rFonts w:ascii="Garamond" w:hAnsi="Garamond" w:cs="Times New Roman"/>
        </w:rPr>
        <w:t xml:space="preserve">I </w:t>
      </w:r>
      <w:r w:rsidR="007F3657">
        <w:rPr>
          <w:rFonts w:ascii="Garamond" w:hAnsi="Garamond" w:cs="Times New Roman"/>
        </w:rPr>
        <w:t xml:space="preserve">wouldn’t </w:t>
      </w:r>
      <w:r w:rsidR="007F3657" w:rsidRPr="00727C3C">
        <w:rPr>
          <w:rFonts w:ascii="Garamond" w:hAnsi="Garamond" w:cs="Times New Roman"/>
        </w:rPr>
        <w:t>necessarily</w:t>
      </w:r>
      <w:r w:rsidR="007F3657">
        <w:rPr>
          <w:rFonts w:ascii="Garamond" w:hAnsi="Garamond" w:cs="Times New Roman"/>
          <w:i/>
        </w:rPr>
        <w:t xml:space="preserve"> </w:t>
      </w:r>
      <w:r w:rsidR="007F3657">
        <w:rPr>
          <w:rFonts w:ascii="Garamond" w:hAnsi="Garamond" w:cs="Times New Roman"/>
        </w:rPr>
        <w:t>become</w:t>
      </w:r>
      <w:r w:rsidR="00A56EDA">
        <w:rPr>
          <w:rFonts w:ascii="Garamond" w:hAnsi="Garamond" w:cs="Times New Roman"/>
        </w:rPr>
        <w:t xml:space="preserve"> bored during </w:t>
      </w:r>
      <w:r w:rsidR="007A1089">
        <w:rPr>
          <w:rFonts w:ascii="Garamond" w:hAnsi="Garamond" w:cs="Times New Roman"/>
        </w:rPr>
        <w:t>my</w:t>
      </w:r>
      <w:r w:rsidR="00A56EDA">
        <w:rPr>
          <w:rFonts w:ascii="Garamond" w:hAnsi="Garamond" w:cs="Times New Roman"/>
        </w:rPr>
        <w:t xml:space="preserve"> immortal life, </w:t>
      </w:r>
      <w:r w:rsidR="007F3657">
        <w:rPr>
          <w:rFonts w:ascii="Garamond" w:hAnsi="Garamond" w:cs="Times New Roman"/>
        </w:rPr>
        <w:t>I don’t think this should settle the question of whether I should choose to relinquish my mortality.</w:t>
      </w:r>
      <w:r w:rsidR="009C4244">
        <w:rPr>
          <w:rFonts w:ascii="Garamond" w:hAnsi="Garamond" w:cs="Times New Roman"/>
        </w:rPr>
        <w:t xml:space="preserve"> </w:t>
      </w:r>
      <w:r w:rsidR="008C2C51">
        <w:rPr>
          <w:rFonts w:ascii="Garamond" w:hAnsi="Garamond" w:cs="Times New Roman"/>
        </w:rPr>
        <w:t>F</w:t>
      </w:r>
      <w:r w:rsidR="00D74D10">
        <w:rPr>
          <w:rFonts w:ascii="Garamond" w:hAnsi="Garamond" w:cs="Times New Roman"/>
        </w:rPr>
        <w:t xml:space="preserve">aced with </w:t>
      </w:r>
      <w:r w:rsidR="001B017F">
        <w:rPr>
          <w:rFonts w:ascii="Garamond" w:hAnsi="Garamond" w:cs="Times New Roman"/>
        </w:rPr>
        <w:t>the choice of relinquishing my mortality</w:t>
      </w:r>
      <w:r w:rsidR="00D74D10">
        <w:rPr>
          <w:rFonts w:ascii="Garamond" w:hAnsi="Garamond" w:cs="Times New Roman"/>
        </w:rPr>
        <w:t xml:space="preserve">, I wouldn’t find much comfort in the thought that my potential life wouldn’t </w:t>
      </w:r>
      <w:r w:rsidR="00D74D10">
        <w:rPr>
          <w:rFonts w:ascii="Garamond" w:hAnsi="Garamond" w:cs="Times New Roman"/>
          <w:i/>
        </w:rPr>
        <w:t xml:space="preserve">necessarily </w:t>
      </w:r>
      <w:r w:rsidR="00D74D10">
        <w:rPr>
          <w:rFonts w:ascii="Garamond" w:hAnsi="Garamond" w:cs="Times New Roman"/>
        </w:rPr>
        <w:t xml:space="preserve">become boring, or that my life wouldn’t </w:t>
      </w:r>
      <w:r w:rsidR="00D74D10">
        <w:rPr>
          <w:rFonts w:ascii="Garamond" w:hAnsi="Garamond" w:cs="Times New Roman"/>
          <w:i/>
        </w:rPr>
        <w:t xml:space="preserve">necessarily </w:t>
      </w:r>
      <w:r w:rsidR="00D74D10">
        <w:rPr>
          <w:rFonts w:ascii="Garamond" w:hAnsi="Garamond" w:cs="Times New Roman"/>
        </w:rPr>
        <w:t>become meaningless to me</w:t>
      </w:r>
      <w:r w:rsidR="001B017F">
        <w:rPr>
          <w:rFonts w:ascii="Garamond" w:hAnsi="Garamond" w:cs="Times New Roman"/>
        </w:rPr>
        <w:t>,</w:t>
      </w:r>
      <w:r w:rsidR="00D74D10">
        <w:rPr>
          <w:rFonts w:ascii="Garamond" w:hAnsi="Garamond" w:cs="Times New Roman"/>
        </w:rPr>
        <w:t xml:space="preserve"> if I took the option.</w:t>
      </w:r>
      <w:r w:rsidR="001B017F">
        <w:rPr>
          <w:rFonts w:ascii="Garamond" w:hAnsi="Garamond" w:cs="Times New Roman"/>
        </w:rPr>
        <w:t xml:space="preserve"> </w:t>
      </w:r>
      <w:r w:rsidR="00A56EDA">
        <w:rPr>
          <w:rFonts w:ascii="Garamond" w:hAnsi="Garamond" w:cs="Times New Roman"/>
        </w:rPr>
        <w:t>The mere possibility that I woul</w:t>
      </w:r>
      <w:r w:rsidR="009879A5">
        <w:rPr>
          <w:rFonts w:ascii="Garamond" w:hAnsi="Garamond" w:cs="Times New Roman"/>
        </w:rPr>
        <w:t>dn’t become bored isn’t enough</w:t>
      </w:r>
      <w:r w:rsidR="00A433CF">
        <w:rPr>
          <w:rFonts w:ascii="Garamond" w:hAnsi="Garamond" w:cs="Times New Roman"/>
        </w:rPr>
        <w:t>.</w:t>
      </w:r>
      <w:r w:rsidR="00BC7C27">
        <w:rPr>
          <w:rFonts w:ascii="Garamond" w:hAnsi="Garamond" w:cs="Times New Roman"/>
        </w:rPr>
        <w:t xml:space="preserve"> </w:t>
      </w:r>
      <w:r w:rsidR="0000249B">
        <w:rPr>
          <w:rFonts w:ascii="Garamond" w:hAnsi="Garamond" w:cs="Times New Roman"/>
        </w:rPr>
        <w:t>I’</w:t>
      </w:r>
      <w:r w:rsidR="00030D37" w:rsidRPr="007971AD">
        <w:rPr>
          <w:rFonts w:ascii="Garamond" w:hAnsi="Garamond" w:cs="Times New Roman"/>
        </w:rPr>
        <w:t>d want assurance t</w:t>
      </w:r>
      <w:r w:rsidR="00586570">
        <w:rPr>
          <w:rFonts w:ascii="Garamond" w:hAnsi="Garamond" w:cs="Times New Roman"/>
        </w:rPr>
        <w:t>hat I wouldn’t</w:t>
      </w:r>
      <w:r w:rsidR="00A433CF">
        <w:rPr>
          <w:rFonts w:ascii="Garamond" w:hAnsi="Garamond" w:cs="Times New Roman"/>
        </w:rPr>
        <w:t xml:space="preserve"> become bored</w:t>
      </w:r>
      <w:r w:rsidR="00BC7C27">
        <w:rPr>
          <w:rFonts w:ascii="Garamond" w:hAnsi="Garamond" w:cs="Times New Roman"/>
        </w:rPr>
        <w:t>.</w:t>
      </w:r>
    </w:p>
    <w:p w14:paraId="5D54914A" w14:textId="6D47AD43" w:rsidR="0009468E" w:rsidRDefault="0052518D" w:rsidP="00EE0EF8">
      <w:pPr>
        <w:spacing w:line="480" w:lineRule="auto"/>
        <w:ind w:firstLine="720"/>
        <w:rPr>
          <w:rFonts w:ascii="Garamond" w:hAnsi="Garamond" w:cs="Times New Roman"/>
        </w:rPr>
      </w:pPr>
      <w:r>
        <w:rPr>
          <w:rFonts w:ascii="Garamond" w:hAnsi="Garamond" w:cs="Times New Roman"/>
        </w:rPr>
        <w:t>Indeed, i</w:t>
      </w:r>
      <w:r w:rsidR="00057E27">
        <w:rPr>
          <w:rFonts w:ascii="Garamond" w:hAnsi="Garamond" w:cs="Times New Roman"/>
        </w:rPr>
        <w:t>f one relinquish</w:t>
      </w:r>
      <w:r w:rsidR="00364603">
        <w:rPr>
          <w:rFonts w:ascii="Garamond" w:hAnsi="Garamond" w:cs="Times New Roman"/>
        </w:rPr>
        <w:t>es</w:t>
      </w:r>
      <w:r w:rsidR="00057E27">
        <w:rPr>
          <w:rFonts w:ascii="Garamond" w:hAnsi="Garamond" w:cs="Times New Roman"/>
        </w:rPr>
        <w:t xml:space="preserve"> one’s mortality</w:t>
      </w:r>
      <w:r w:rsidR="0000249B">
        <w:rPr>
          <w:rFonts w:ascii="Garamond" w:hAnsi="Garamond" w:cs="Times New Roman"/>
        </w:rPr>
        <w:t xml:space="preserve"> and</w:t>
      </w:r>
      <w:r w:rsidR="00057E27">
        <w:rPr>
          <w:rFonts w:ascii="Garamond" w:hAnsi="Garamond" w:cs="Times New Roman"/>
        </w:rPr>
        <w:t xml:space="preserve"> later becomes bored, in Williams’ sense, one has damned oneself to a </w:t>
      </w:r>
      <w:r w:rsidR="007B52FD">
        <w:rPr>
          <w:rFonts w:ascii="Garamond" w:hAnsi="Garamond" w:cs="Times New Roman"/>
        </w:rPr>
        <w:t xml:space="preserve">very </w:t>
      </w:r>
      <w:r w:rsidR="00057E27">
        <w:rPr>
          <w:rFonts w:ascii="Garamond" w:hAnsi="Garamond" w:cs="Times New Roman"/>
        </w:rPr>
        <w:t>bleak existence</w:t>
      </w:r>
      <w:r w:rsidR="009A627A">
        <w:rPr>
          <w:rFonts w:ascii="Garamond" w:hAnsi="Garamond" w:cs="Times New Roman"/>
        </w:rPr>
        <w:t>. Immortal boredom</w:t>
      </w:r>
      <w:r w:rsidR="00057E27">
        <w:rPr>
          <w:rFonts w:ascii="Garamond" w:hAnsi="Garamond" w:cs="Times New Roman"/>
        </w:rPr>
        <w:t xml:space="preserve"> would mean </w:t>
      </w:r>
      <w:r w:rsidR="00B1744C">
        <w:rPr>
          <w:rFonts w:ascii="Garamond" w:hAnsi="Garamond" w:cs="Times New Roman"/>
        </w:rPr>
        <w:t xml:space="preserve">forever </w:t>
      </w:r>
      <w:r w:rsidR="00057E27">
        <w:rPr>
          <w:rFonts w:ascii="Garamond" w:hAnsi="Garamond" w:cs="Times New Roman"/>
        </w:rPr>
        <w:t xml:space="preserve">living in a world in which nothing seems meaningful—an endless existence of alienation from one’s life and environment. </w:t>
      </w:r>
      <w:r w:rsidR="00AA51C1">
        <w:rPr>
          <w:rFonts w:ascii="Garamond" w:hAnsi="Garamond" w:cs="Times New Roman"/>
        </w:rPr>
        <w:t>This would obviously be</w:t>
      </w:r>
      <w:r w:rsidR="00604717">
        <w:rPr>
          <w:rFonts w:ascii="Garamond" w:hAnsi="Garamond" w:cs="Times New Roman"/>
        </w:rPr>
        <w:t xml:space="preserve"> experientially very </w:t>
      </w:r>
      <w:r w:rsidR="00157F85">
        <w:rPr>
          <w:rFonts w:ascii="Garamond" w:hAnsi="Garamond" w:cs="Times New Roman"/>
        </w:rPr>
        <w:t>bad:</w:t>
      </w:r>
      <w:r w:rsidR="007F6239">
        <w:rPr>
          <w:rFonts w:ascii="Garamond" w:hAnsi="Garamond" w:cs="Times New Roman"/>
        </w:rPr>
        <w:t xml:space="preserve"> a</w:t>
      </w:r>
      <w:r w:rsidR="009637E3">
        <w:rPr>
          <w:rFonts w:ascii="Garamond" w:hAnsi="Garamond" w:cs="Times New Roman"/>
        </w:rPr>
        <w:t>n eternal</w:t>
      </w:r>
      <w:r w:rsidR="007F6239">
        <w:rPr>
          <w:rFonts w:ascii="Garamond" w:hAnsi="Garamond" w:cs="Times New Roman"/>
        </w:rPr>
        <w:t xml:space="preserve"> state of </w:t>
      </w:r>
      <w:r w:rsidR="00167488">
        <w:rPr>
          <w:rFonts w:ascii="Garamond" w:hAnsi="Garamond" w:cs="Times New Roman"/>
        </w:rPr>
        <w:t>“</w:t>
      </w:r>
      <w:r w:rsidR="007F6239">
        <w:rPr>
          <w:rFonts w:ascii="Garamond" w:hAnsi="Garamond" w:cs="Times New Roman"/>
        </w:rPr>
        <w:t>joylessness</w:t>
      </w:r>
      <w:r w:rsidR="00167488">
        <w:rPr>
          <w:rFonts w:ascii="Garamond" w:hAnsi="Garamond" w:cs="Times New Roman"/>
        </w:rPr>
        <w:t>”</w:t>
      </w:r>
      <w:r w:rsidR="007F6239">
        <w:rPr>
          <w:rFonts w:ascii="Garamond" w:hAnsi="Garamond" w:cs="Times New Roman"/>
        </w:rPr>
        <w:t xml:space="preserve"> and </w:t>
      </w:r>
      <w:r w:rsidR="00167488">
        <w:rPr>
          <w:rFonts w:ascii="Garamond" w:hAnsi="Garamond" w:cs="Times New Roman"/>
        </w:rPr>
        <w:t>“</w:t>
      </w:r>
      <w:r w:rsidR="007F6239">
        <w:rPr>
          <w:rFonts w:ascii="Garamond" w:hAnsi="Garamond" w:cs="Times New Roman"/>
        </w:rPr>
        <w:t>indifference</w:t>
      </w:r>
      <w:r w:rsidR="00261253">
        <w:rPr>
          <w:rFonts w:ascii="Garamond" w:hAnsi="Garamond" w:cs="Times New Roman"/>
        </w:rPr>
        <w:t>,</w:t>
      </w:r>
      <w:r w:rsidR="00167488">
        <w:rPr>
          <w:rFonts w:ascii="Garamond" w:hAnsi="Garamond" w:cs="Times New Roman"/>
        </w:rPr>
        <w:t>”</w:t>
      </w:r>
      <w:r w:rsidR="0020246F">
        <w:rPr>
          <w:rFonts w:ascii="Garamond" w:hAnsi="Garamond" w:cs="Times New Roman"/>
        </w:rPr>
        <w:t xml:space="preserve"> as Williams describes EM</w:t>
      </w:r>
      <w:r w:rsidR="00AA51C1">
        <w:rPr>
          <w:rFonts w:ascii="Garamond" w:hAnsi="Garamond" w:cs="Times New Roman"/>
        </w:rPr>
        <w:t xml:space="preserve">. However, it </w:t>
      </w:r>
      <w:r w:rsidR="00FD7972">
        <w:rPr>
          <w:rFonts w:ascii="Garamond" w:hAnsi="Garamond" w:cs="Times New Roman"/>
        </w:rPr>
        <w:t xml:space="preserve">could also mar one’s life </w:t>
      </w:r>
      <w:r w:rsidR="002226DD">
        <w:rPr>
          <w:rFonts w:ascii="Garamond" w:hAnsi="Garamond" w:cs="Times New Roman"/>
        </w:rPr>
        <w:t>non-experientially</w:t>
      </w:r>
      <w:r w:rsidR="00167488">
        <w:rPr>
          <w:rFonts w:ascii="Garamond" w:hAnsi="Garamond" w:cs="Times New Roman"/>
        </w:rPr>
        <w:t xml:space="preserve">. It doesn’t seem I’m flourishing—it doesn’t seem my life is worthwhile—if I can’t meaningfully relate to the things around me or even to my own existence. Such a life seems far worse, both experientially and non-experientially, than mortal </w:t>
      </w:r>
      <w:r w:rsidR="00261253">
        <w:rPr>
          <w:rFonts w:ascii="Garamond" w:hAnsi="Garamond" w:cs="Times New Roman"/>
        </w:rPr>
        <w:t>life</w:t>
      </w:r>
      <w:r w:rsidR="006562EE">
        <w:rPr>
          <w:rFonts w:ascii="Garamond" w:hAnsi="Garamond" w:cs="Times New Roman"/>
        </w:rPr>
        <w:t xml:space="preserve"> tends to be</w:t>
      </w:r>
      <w:r w:rsidR="00167488">
        <w:rPr>
          <w:rFonts w:ascii="Garamond" w:hAnsi="Garamond" w:cs="Times New Roman"/>
        </w:rPr>
        <w:t xml:space="preserve">. </w:t>
      </w:r>
      <w:r w:rsidR="00024606">
        <w:rPr>
          <w:rFonts w:ascii="Garamond" w:hAnsi="Garamond" w:cs="Times New Roman"/>
        </w:rPr>
        <w:t xml:space="preserve">And this is </w:t>
      </w:r>
      <w:r w:rsidR="00DC0704">
        <w:rPr>
          <w:rFonts w:ascii="Garamond" w:hAnsi="Garamond" w:cs="Times New Roman"/>
        </w:rPr>
        <w:t>partly</w:t>
      </w:r>
      <w:r w:rsidR="00024606">
        <w:rPr>
          <w:rFonts w:ascii="Garamond" w:hAnsi="Garamond" w:cs="Times New Roman"/>
        </w:rPr>
        <w:t xml:space="preserve"> due to the fact that even </w:t>
      </w:r>
      <w:r w:rsidR="00B70C78">
        <w:rPr>
          <w:rFonts w:ascii="Garamond" w:hAnsi="Garamond" w:cs="Times New Roman"/>
        </w:rPr>
        <w:t xml:space="preserve">the worst mortal lives end. </w:t>
      </w:r>
      <w:r w:rsidR="00965651">
        <w:rPr>
          <w:rFonts w:ascii="Garamond" w:hAnsi="Garamond" w:cs="Times New Roman"/>
        </w:rPr>
        <w:t>Immortality</w:t>
      </w:r>
      <w:r w:rsidR="00024606">
        <w:rPr>
          <w:rFonts w:ascii="Garamond" w:hAnsi="Garamond" w:cs="Times New Roman"/>
        </w:rPr>
        <w:t xml:space="preserve">, on the other hand, </w:t>
      </w:r>
      <w:r w:rsidR="002C1EC8">
        <w:rPr>
          <w:rFonts w:ascii="Garamond" w:hAnsi="Garamond" w:cs="Times New Roman"/>
        </w:rPr>
        <w:t>is</w:t>
      </w:r>
      <w:r w:rsidR="00024606">
        <w:rPr>
          <w:rFonts w:ascii="Garamond" w:hAnsi="Garamond" w:cs="Times New Roman"/>
        </w:rPr>
        <w:t xml:space="preserve"> </w:t>
      </w:r>
      <w:r w:rsidR="00427A23">
        <w:rPr>
          <w:rFonts w:ascii="Garamond" w:hAnsi="Garamond" w:cs="Times New Roman"/>
        </w:rPr>
        <w:t xml:space="preserve">alarmingly </w:t>
      </w:r>
      <w:r w:rsidR="00024606">
        <w:rPr>
          <w:rFonts w:ascii="Garamond" w:hAnsi="Garamond" w:cs="Times New Roman"/>
        </w:rPr>
        <w:t>permanen</w:t>
      </w:r>
      <w:r w:rsidR="002C1EC8">
        <w:rPr>
          <w:rFonts w:ascii="Garamond" w:hAnsi="Garamond" w:cs="Times New Roman"/>
        </w:rPr>
        <w:t>t.</w:t>
      </w:r>
    </w:p>
    <w:p w14:paraId="0B1F9DE2" w14:textId="41369821" w:rsidR="002C1EC8" w:rsidRDefault="0009468E" w:rsidP="002C1EC8">
      <w:pPr>
        <w:spacing w:line="480" w:lineRule="auto"/>
        <w:ind w:firstLine="720"/>
        <w:rPr>
          <w:rFonts w:ascii="Garamond" w:hAnsi="Garamond" w:cs="Times New Roman"/>
        </w:rPr>
      </w:pPr>
      <w:r>
        <w:rPr>
          <w:rFonts w:ascii="Garamond" w:hAnsi="Garamond" w:cs="Times New Roman"/>
        </w:rPr>
        <w:t xml:space="preserve">Choosing to </w:t>
      </w:r>
      <w:r w:rsidR="009879A5">
        <w:rPr>
          <w:rFonts w:ascii="Garamond" w:hAnsi="Garamond" w:cs="Times New Roman"/>
        </w:rPr>
        <w:t>relinquish one’s mortality isn’</w:t>
      </w:r>
      <w:r>
        <w:rPr>
          <w:rFonts w:ascii="Garamond" w:hAnsi="Garamond" w:cs="Times New Roman"/>
        </w:rPr>
        <w:t xml:space="preserve">t something to take lightly, then. </w:t>
      </w:r>
      <w:r w:rsidR="00EE0EF8">
        <w:rPr>
          <w:rFonts w:ascii="Garamond" w:hAnsi="Garamond" w:cs="Times New Roman"/>
        </w:rPr>
        <w:t xml:space="preserve">If boredom </w:t>
      </w:r>
      <w:r w:rsidR="0091731B">
        <w:rPr>
          <w:rFonts w:ascii="Garamond" w:hAnsi="Garamond" w:cs="Times New Roman"/>
        </w:rPr>
        <w:t>seems</w:t>
      </w:r>
      <w:r w:rsidR="00B94BC0">
        <w:rPr>
          <w:rFonts w:ascii="Garamond" w:hAnsi="Garamond" w:cs="Times New Roman"/>
        </w:rPr>
        <w:t xml:space="preserve"> possible</w:t>
      </w:r>
      <w:r w:rsidR="00EE0EF8">
        <w:rPr>
          <w:rFonts w:ascii="Garamond" w:hAnsi="Garamond" w:cs="Times New Roman"/>
        </w:rPr>
        <w:t xml:space="preserve">, it means risking </w:t>
      </w:r>
      <w:r w:rsidR="009879A5">
        <w:rPr>
          <w:rFonts w:ascii="Garamond" w:hAnsi="Garamond" w:cs="Times New Roman"/>
        </w:rPr>
        <w:t>a most</w:t>
      </w:r>
      <w:r w:rsidR="00F154C0">
        <w:rPr>
          <w:rFonts w:ascii="Garamond" w:hAnsi="Garamond" w:cs="Times New Roman"/>
        </w:rPr>
        <w:t xml:space="preserve"> miserable existence</w:t>
      </w:r>
      <w:r w:rsidR="00EE0EF8">
        <w:rPr>
          <w:rFonts w:ascii="Garamond" w:hAnsi="Garamond" w:cs="Times New Roman"/>
        </w:rPr>
        <w:t>, one without escape.</w:t>
      </w:r>
      <w:r w:rsidR="00EE0EF8" w:rsidRPr="007971AD">
        <w:rPr>
          <w:rStyle w:val="FootnoteReference"/>
          <w:rFonts w:ascii="Garamond" w:hAnsi="Garamond" w:cs="Times New Roman"/>
        </w:rPr>
        <w:footnoteReference w:id="7"/>
      </w:r>
      <w:r w:rsidR="004C1B3C">
        <w:rPr>
          <w:rFonts w:ascii="Garamond" w:hAnsi="Garamond" w:cs="Times New Roman"/>
        </w:rPr>
        <w:t xml:space="preserve"> </w:t>
      </w:r>
      <w:r w:rsidR="004C1B3C" w:rsidRPr="007971AD">
        <w:rPr>
          <w:rFonts w:ascii="Garamond" w:hAnsi="Garamond" w:cs="Times New Roman"/>
        </w:rPr>
        <w:t xml:space="preserve">This can help us understand the import of a rather cryptic remark Williams makes about a condition for choosing immortality. He writes, “Nothing less will do for eternity than something that makes boredom </w:t>
      </w:r>
      <w:r w:rsidR="004C1B3C" w:rsidRPr="007971AD">
        <w:rPr>
          <w:rFonts w:ascii="Garamond" w:hAnsi="Garamond" w:cs="Times New Roman"/>
          <w:i/>
        </w:rPr>
        <w:t>unthinkable</w:t>
      </w:r>
      <w:r w:rsidR="004C1B3C" w:rsidRPr="007971AD">
        <w:rPr>
          <w:rFonts w:ascii="Garamond" w:hAnsi="Garamond" w:cs="Times New Roman"/>
        </w:rPr>
        <w:t xml:space="preserve">” (1993, 87). </w:t>
      </w:r>
      <w:r w:rsidR="004C1B3C">
        <w:rPr>
          <w:rFonts w:ascii="Garamond" w:hAnsi="Garamond" w:cs="Times New Roman"/>
        </w:rPr>
        <w:t xml:space="preserve">Call this the Unthinkability Condition. </w:t>
      </w:r>
      <w:r w:rsidR="004C1B3C" w:rsidRPr="007971AD">
        <w:rPr>
          <w:rFonts w:ascii="Garamond" w:hAnsi="Garamond" w:cs="Times New Roman"/>
        </w:rPr>
        <w:t xml:space="preserve">As John Martin Fischer notes, </w:t>
      </w:r>
      <w:r w:rsidR="004C1B3C">
        <w:rPr>
          <w:rFonts w:ascii="Garamond" w:hAnsi="Garamond" w:cs="Times New Roman"/>
        </w:rPr>
        <w:t>this condition is rather mysterious</w:t>
      </w:r>
      <w:r w:rsidR="00EE14C3">
        <w:rPr>
          <w:rFonts w:ascii="Garamond" w:hAnsi="Garamond" w:cs="Times New Roman"/>
        </w:rPr>
        <w:t>—</w:t>
      </w:r>
      <w:r w:rsidR="004C1B3C" w:rsidRPr="007971AD">
        <w:rPr>
          <w:rFonts w:ascii="Garamond" w:hAnsi="Garamond" w:cs="Times New Roman"/>
        </w:rPr>
        <w:t xml:space="preserve">Williams </w:t>
      </w:r>
      <w:r w:rsidR="004C1B3C">
        <w:rPr>
          <w:rFonts w:ascii="Garamond" w:hAnsi="Garamond" w:cs="Times New Roman"/>
        </w:rPr>
        <w:t xml:space="preserve">introduces it without clear motivation </w:t>
      </w:r>
      <w:r w:rsidR="004C1B3C" w:rsidRPr="007971AD">
        <w:rPr>
          <w:rFonts w:ascii="Garamond" w:hAnsi="Garamond" w:cs="Times New Roman"/>
        </w:rPr>
        <w:t xml:space="preserve">(Fischer 2009, 83). However, </w:t>
      </w:r>
      <w:r w:rsidR="00BC60DA">
        <w:rPr>
          <w:rFonts w:ascii="Garamond" w:hAnsi="Garamond" w:cs="Times New Roman"/>
        </w:rPr>
        <w:t xml:space="preserve">this condition’s motivation becomes clearer </w:t>
      </w:r>
      <w:r w:rsidR="006728D8">
        <w:rPr>
          <w:rFonts w:ascii="Garamond" w:hAnsi="Garamond" w:cs="Times New Roman"/>
        </w:rPr>
        <w:t>when</w:t>
      </w:r>
      <w:r w:rsidR="00307C01">
        <w:rPr>
          <w:rFonts w:ascii="Garamond" w:hAnsi="Garamond" w:cs="Times New Roman"/>
        </w:rPr>
        <w:t xml:space="preserve"> we </w:t>
      </w:r>
      <w:r w:rsidR="006728D8">
        <w:rPr>
          <w:rFonts w:ascii="Garamond" w:hAnsi="Garamond" w:cs="Times New Roman"/>
        </w:rPr>
        <w:t xml:space="preserve">take </w:t>
      </w:r>
      <w:r w:rsidR="004C1B3C" w:rsidRPr="007971AD">
        <w:rPr>
          <w:rFonts w:ascii="Garamond" w:hAnsi="Garamond" w:cs="Times New Roman"/>
        </w:rPr>
        <w:t>“Should one choose to relinquish one’s mortality?”</w:t>
      </w:r>
      <w:r w:rsidR="00A62459">
        <w:rPr>
          <w:rFonts w:ascii="Garamond" w:hAnsi="Garamond" w:cs="Times New Roman"/>
        </w:rPr>
        <w:t xml:space="preserve"> as our question.</w:t>
      </w:r>
      <w:r w:rsidR="004C1B3C">
        <w:rPr>
          <w:rFonts w:ascii="Garamond" w:hAnsi="Garamond" w:cs="Times New Roman"/>
        </w:rPr>
        <w:t xml:space="preserve"> </w:t>
      </w:r>
      <w:r w:rsidR="002C1EC8">
        <w:rPr>
          <w:rFonts w:ascii="Garamond" w:hAnsi="Garamond" w:cs="Times New Roman"/>
        </w:rPr>
        <w:t>I</w:t>
      </w:r>
      <w:r w:rsidR="004C1B3C">
        <w:rPr>
          <w:rFonts w:ascii="Garamond" w:hAnsi="Garamond" w:cs="Times New Roman"/>
        </w:rPr>
        <w:t xml:space="preserve">f one </w:t>
      </w:r>
      <w:r w:rsidR="00307C01">
        <w:rPr>
          <w:rFonts w:ascii="Garamond" w:hAnsi="Garamond" w:cs="Times New Roman"/>
        </w:rPr>
        <w:t>should</w:t>
      </w:r>
      <w:r w:rsidR="004C1B3C">
        <w:rPr>
          <w:rFonts w:ascii="Garamond" w:hAnsi="Garamond" w:cs="Times New Roman"/>
        </w:rPr>
        <w:t>, boredom should be unthinkable; otherwise one is risking perhaps the worst possible fate.</w:t>
      </w:r>
      <w:r w:rsidR="004C1B3C" w:rsidRPr="007971AD">
        <w:rPr>
          <w:rStyle w:val="FootnoteReference"/>
          <w:rFonts w:ascii="Garamond" w:hAnsi="Garamond" w:cs="Times New Roman"/>
        </w:rPr>
        <w:footnoteReference w:id="8"/>
      </w:r>
    </w:p>
    <w:p w14:paraId="148D7EB5" w14:textId="3FE442FF" w:rsidR="0066398A" w:rsidRDefault="0013761D" w:rsidP="00710582">
      <w:pPr>
        <w:spacing w:line="480" w:lineRule="auto"/>
        <w:ind w:firstLine="720"/>
        <w:rPr>
          <w:rFonts w:ascii="Garamond" w:hAnsi="Garamond" w:cs="Times New Roman"/>
        </w:rPr>
      </w:pPr>
      <w:r>
        <w:rPr>
          <w:rFonts w:ascii="Garamond" w:hAnsi="Garamond" w:cs="Times New Roman"/>
        </w:rPr>
        <w:t>We</w:t>
      </w:r>
      <w:r w:rsidR="000346F9">
        <w:rPr>
          <w:rFonts w:ascii="Garamond" w:hAnsi="Garamond" w:cs="Times New Roman"/>
        </w:rPr>
        <w:t xml:space="preserve"> should get clearer</w:t>
      </w:r>
      <w:r w:rsidR="003930C4">
        <w:rPr>
          <w:rFonts w:ascii="Garamond" w:hAnsi="Garamond" w:cs="Times New Roman"/>
        </w:rPr>
        <w:t>, though,</w:t>
      </w:r>
      <w:r w:rsidR="00B46BB9">
        <w:rPr>
          <w:rFonts w:ascii="Garamond" w:hAnsi="Garamond" w:cs="Times New Roman"/>
        </w:rPr>
        <w:t xml:space="preserve"> </w:t>
      </w:r>
      <w:r w:rsidR="000346F9">
        <w:rPr>
          <w:rFonts w:ascii="Garamond" w:hAnsi="Garamond" w:cs="Times New Roman"/>
        </w:rPr>
        <w:t>on what “unthinkable” means</w:t>
      </w:r>
      <w:r>
        <w:rPr>
          <w:rFonts w:ascii="Garamond" w:hAnsi="Garamond" w:cs="Times New Roman"/>
        </w:rPr>
        <w:t xml:space="preserve"> here</w:t>
      </w:r>
      <w:r w:rsidR="000346F9">
        <w:rPr>
          <w:rFonts w:ascii="Garamond" w:hAnsi="Garamond" w:cs="Times New Roman"/>
        </w:rPr>
        <w:t>.</w:t>
      </w:r>
      <w:r>
        <w:rPr>
          <w:rFonts w:ascii="Garamond" w:hAnsi="Garamond" w:cs="Times New Roman"/>
        </w:rPr>
        <w:t xml:space="preserve"> </w:t>
      </w:r>
      <w:r w:rsidR="003930C4">
        <w:rPr>
          <w:rFonts w:ascii="Garamond" w:hAnsi="Garamond" w:cs="Times New Roman"/>
        </w:rPr>
        <w:t xml:space="preserve">A useful starting point is the sense we give </w:t>
      </w:r>
      <w:r w:rsidR="00897D70">
        <w:rPr>
          <w:rFonts w:ascii="Garamond" w:hAnsi="Garamond" w:cs="Times New Roman"/>
        </w:rPr>
        <w:t>“unthinkable”</w:t>
      </w:r>
      <w:r w:rsidR="003930C4">
        <w:rPr>
          <w:rFonts w:ascii="Garamond" w:hAnsi="Garamond" w:cs="Times New Roman"/>
        </w:rPr>
        <w:t xml:space="preserve"> when speaking of actions, e.g., “Murder is unthinkable for me.”</w:t>
      </w:r>
      <w:r w:rsidR="00477191">
        <w:rPr>
          <w:rStyle w:val="FootnoteReference"/>
          <w:rFonts w:ascii="Garamond" w:hAnsi="Garamond" w:cs="Times New Roman"/>
        </w:rPr>
        <w:footnoteReference w:id="9"/>
      </w:r>
      <w:r w:rsidR="003930C4">
        <w:rPr>
          <w:rFonts w:ascii="Garamond" w:hAnsi="Garamond" w:cs="Times New Roman"/>
        </w:rPr>
        <w:t xml:space="preserve"> When </w:t>
      </w:r>
      <w:r w:rsidR="006A076B">
        <w:rPr>
          <w:rFonts w:ascii="Garamond" w:hAnsi="Garamond" w:cs="Times New Roman"/>
        </w:rPr>
        <w:t>I</w:t>
      </w:r>
      <w:r w:rsidR="0023095B">
        <w:rPr>
          <w:rFonts w:ascii="Garamond" w:hAnsi="Garamond" w:cs="Times New Roman"/>
        </w:rPr>
        <w:t xml:space="preserve"> </w:t>
      </w:r>
      <w:r w:rsidR="00E832EF">
        <w:rPr>
          <w:rFonts w:ascii="Garamond" w:hAnsi="Garamond" w:cs="Times New Roman"/>
        </w:rPr>
        <w:t xml:space="preserve">say this, </w:t>
      </w:r>
      <w:r w:rsidR="006A076B">
        <w:rPr>
          <w:rFonts w:ascii="Garamond" w:hAnsi="Garamond" w:cs="Times New Roman"/>
        </w:rPr>
        <w:t>I’m not</w:t>
      </w:r>
      <w:r w:rsidR="00E832EF">
        <w:rPr>
          <w:rFonts w:ascii="Garamond" w:hAnsi="Garamond" w:cs="Times New Roman"/>
        </w:rPr>
        <w:t xml:space="preserve"> suggesting </w:t>
      </w:r>
      <w:r w:rsidR="006A076B">
        <w:rPr>
          <w:rFonts w:ascii="Garamond" w:hAnsi="Garamond" w:cs="Times New Roman"/>
        </w:rPr>
        <w:t>I’m</w:t>
      </w:r>
      <w:r w:rsidR="0023095B">
        <w:rPr>
          <w:rFonts w:ascii="Garamond" w:hAnsi="Garamond" w:cs="Times New Roman"/>
        </w:rPr>
        <w:t xml:space="preserve"> physically in</w:t>
      </w:r>
      <w:r w:rsidR="003930C4">
        <w:rPr>
          <w:rFonts w:ascii="Garamond" w:hAnsi="Garamond" w:cs="Times New Roman"/>
        </w:rPr>
        <w:t>capabl</w:t>
      </w:r>
      <w:r w:rsidR="00477191">
        <w:rPr>
          <w:rFonts w:ascii="Garamond" w:hAnsi="Garamond" w:cs="Times New Roman"/>
        </w:rPr>
        <w:t>e of murder or that</w:t>
      </w:r>
      <w:r w:rsidR="001B35F5">
        <w:rPr>
          <w:rFonts w:ascii="Garamond" w:hAnsi="Garamond" w:cs="Times New Roman"/>
        </w:rPr>
        <w:t xml:space="preserve"> </w:t>
      </w:r>
      <w:r w:rsidR="00401E00">
        <w:rPr>
          <w:rFonts w:ascii="Garamond" w:hAnsi="Garamond" w:cs="Times New Roman"/>
        </w:rPr>
        <w:t>murder</w:t>
      </w:r>
      <w:r w:rsidR="00477191">
        <w:rPr>
          <w:rFonts w:ascii="Garamond" w:hAnsi="Garamond" w:cs="Times New Roman"/>
        </w:rPr>
        <w:t xml:space="preserve"> is</w:t>
      </w:r>
      <w:r w:rsidR="003930C4">
        <w:rPr>
          <w:rFonts w:ascii="Garamond" w:hAnsi="Garamond" w:cs="Times New Roman"/>
        </w:rPr>
        <w:t xml:space="preserve"> theoretically </w:t>
      </w:r>
      <w:r w:rsidR="00477191">
        <w:rPr>
          <w:rFonts w:ascii="Garamond" w:hAnsi="Garamond" w:cs="Times New Roman"/>
        </w:rPr>
        <w:t>in</w:t>
      </w:r>
      <w:r w:rsidR="003930C4">
        <w:rPr>
          <w:rFonts w:ascii="Garamond" w:hAnsi="Garamond" w:cs="Times New Roman"/>
        </w:rPr>
        <w:t>conceivable</w:t>
      </w:r>
      <w:r w:rsidR="00477191">
        <w:rPr>
          <w:rFonts w:ascii="Garamond" w:hAnsi="Garamond" w:cs="Times New Roman"/>
        </w:rPr>
        <w:t>. R</w:t>
      </w:r>
      <w:r w:rsidR="0023095B">
        <w:rPr>
          <w:rFonts w:ascii="Garamond" w:hAnsi="Garamond" w:cs="Times New Roman"/>
        </w:rPr>
        <w:t xml:space="preserve">ather, </w:t>
      </w:r>
      <w:r w:rsidR="006A076B">
        <w:rPr>
          <w:rFonts w:ascii="Garamond" w:hAnsi="Garamond" w:cs="Times New Roman"/>
        </w:rPr>
        <w:t>I’m</w:t>
      </w:r>
      <w:r w:rsidR="00E832EF">
        <w:rPr>
          <w:rFonts w:ascii="Garamond" w:hAnsi="Garamond" w:cs="Times New Roman"/>
        </w:rPr>
        <w:t xml:space="preserve"> suggesting</w:t>
      </w:r>
      <w:r w:rsidR="00C15CA1">
        <w:rPr>
          <w:rFonts w:ascii="Garamond" w:hAnsi="Garamond" w:cs="Times New Roman"/>
        </w:rPr>
        <w:t xml:space="preserve"> murder doesn’t show up as a genuine option for </w:t>
      </w:r>
      <w:r w:rsidR="006A076B">
        <w:rPr>
          <w:rFonts w:ascii="Garamond" w:hAnsi="Garamond" w:cs="Times New Roman"/>
        </w:rPr>
        <w:t>me</w:t>
      </w:r>
      <w:r w:rsidR="003930C4">
        <w:rPr>
          <w:rFonts w:ascii="Garamond" w:hAnsi="Garamond" w:cs="Times New Roman"/>
        </w:rPr>
        <w:t xml:space="preserve">. </w:t>
      </w:r>
      <w:r w:rsidR="006A076B">
        <w:rPr>
          <w:rFonts w:ascii="Garamond" w:hAnsi="Garamond" w:cs="Times New Roman"/>
        </w:rPr>
        <w:t xml:space="preserve">Something close to this sense of “unthinkable” seems </w:t>
      </w:r>
      <w:r w:rsidR="00BC60DA">
        <w:rPr>
          <w:rFonts w:ascii="Garamond" w:hAnsi="Garamond" w:cs="Times New Roman"/>
        </w:rPr>
        <w:t xml:space="preserve">to be </w:t>
      </w:r>
      <w:r w:rsidR="006A076B">
        <w:rPr>
          <w:rFonts w:ascii="Garamond" w:hAnsi="Garamond" w:cs="Times New Roman"/>
        </w:rPr>
        <w:t xml:space="preserve">at stake in the Unthinkability Condition. </w:t>
      </w:r>
      <w:r w:rsidR="001B35F5">
        <w:rPr>
          <w:rFonts w:ascii="Garamond" w:hAnsi="Garamond" w:cs="Times New Roman"/>
        </w:rPr>
        <w:t xml:space="preserve">Of course, boredom </w:t>
      </w:r>
      <w:r w:rsidR="00974222">
        <w:rPr>
          <w:rFonts w:ascii="Garamond" w:hAnsi="Garamond" w:cs="Times New Roman"/>
        </w:rPr>
        <w:t>isn’t intentional</w:t>
      </w:r>
      <w:r w:rsidR="0091731B">
        <w:rPr>
          <w:rFonts w:ascii="Garamond" w:hAnsi="Garamond" w:cs="Times New Roman"/>
        </w:rPr>
        <w:t>.</w:t>
      </w:r>
      <w:r w:rsidR="001B35F5">
        <w:rPr>
          <w:rFonts w:ascii="Garamond" w:hAnsi="Garamond" w:cs="Times New Roman"/>
        </w:rPr>
        <w:t xml:space="preserve"> </w:t>
      </w:r>
      <w:r w:rsidR="0091731B">
        <w:rPr>
          <w:rFonts w:ascii="Garamond" w:hAnsi="Garamond" w:cs="Times New Roman"/>
        </w:rPr>
        <w:t>I</w:t>
      </w:r>
      <w:r w:rsidR="001B35F5">
        <w:rPr>
          <w:rFonts w:ascii="Garamond" w:hAnsi="Garamond" w:cs="Times New Roman"/>
        </w:rPr>
        <w:t>t thus seems wrong to describe it as an “option.”</w:t>
      </w:r>
      <w:r w:rsidR="00921451">
        <w:rPr>
          <w:rFonts w:ascii="Garamond" w:hAnsi="Garamond" w:cs="Times New Roman"/>
        </w:rPr>
        <w:t xml:space="preserve"> </w:t>
      </w:r>
      <w:r w:rsidR="001B35F5">
        <w:rPr>
          <w:rFonts w:ascii="Garamond" w:hAnsi="Garamond" w:cs="Times New Roman"/>
        </w:rPr>
        <w:t>Still</w:t>
      </w:r>
      <w:r w:rsidR="00921451">
        <w:rPr>
          <w:rFonts w:ascii="Garamond" w:hAnsi="Garamond" w:cs="Times New Roman"/>
        </w:rPr>
        <w:t>, boredom has a personal quality, for Williams, which the foregoing sense of “unthinkability” captures.</w:t>
      </w:r>
      <w:r w:rsidR="0011340B">
        <w:rPr>
          <w:rFonts w:ascii="Garamond" w:hAnsi="Garamond" w:cs="Times New Roman"/>
        </w:rPr>
        <w:t xml:space="preserve"> Moreover, Williams</w:t>
      </w:r>
      <w:r w:rsidR="00E832EF">
        <w:rPr>
          <w:rFonts w:ascii="Garamond" w:hAnsi="Garamond" w:cs="Times New Roman"/>
        </w:rPr>
        <w:t xml:space="preserve"> doesn’t seem to use </w:t>
      </w:r>
      <w:r w:rsidR="0023095B">
        <w:rPr>
          <w:rFonts w:ascii="Garamond" w:hAnsi="Garamond" w:cs="Times New Roman"/>
        </w:rPr>
        <w:t>“unthinkab</w:t>
      </w:r>
      <w:r w:rsidR="00C17D65">
        <w:rPr>
          <w:rFonts w:ascii="Garamond" w:hAnsi="Garamond" w:cs="Times New Roman"/>
        </w:rPr>
        <w:t>le</w:t>
      </w:r>
      <w:r w:rsidR="0023095B">
        <w:rPr>
          <w:rFonts w:ascii="Garamond" w:hAnsi="Garamond" w:cs="Times New Roman"/>
        </w:rPr>
        <w:t>”</w:t>
      </w:r>
      <w:r w:rsidR="00E832EF">
        <w:rPr>
          <w:rFonts w:ascii="Garamond" w:hAnsi="Garamond" w:cs="Times New Roman"/>
        </w:rPr>
        <w:t xml:space="preserve"> t</w:t>
      </w:r>
      <w:r w:rsidR="00B92C47">
        <w:rPr>
          <w:rFonts w:ascii="Garamond" w:hAnsi="Garamond" w:cs="Times New Roman"/>
        </w:rPr>
        <w:t>o mean “theoretical</w:t>
      </w:r>
      <w:r w:rsidR="00C17D65">
        <w:rPr>
          <w:rFonts w:ascii="Garamond" w:hAnsi="Garamond" w:cs="Times New Roman"/>
        </w:rPr>
        <w:t>ly</w:t>
      </w:r>
      <w:r w:rsidR="0023095B">
        <w:rPr>
          <w:rFonts w:ascii="Garamond" w:hAnsi="Garamond" w:cs="Times New Roman"/>
        </w:rPr>
        <w:t xml:space="preserve"> inconceivab</w:t>
      </w:r>
      <w:r w:rsidR="00C17D65">
        <w:rPr>
          <w:rFonts w:ascii="Garamond" w:hAnsi="Garamond" w:cs="Times New Roman"/>
        </w:rPr>
        <w:t>le</w:t>
      </w:r>
      <w:r w:rsidR="00E832EF">
        <w:rPr>
          <w:rFonts w:ascii="Garamond" w:hAnsi="Garamond" w:cs="Times New Roman"/>
        </w:rPr>
        <w:t>.” Boredom, that is, doesn’t have to be like a square c</w:t>
      </w:r>
      <w:r w:rsidR="001B358A">
        <w:rPr>
          <w:rFonts w:ascii="Garamond" w:hAnsi="Garamond" w:cs="Times New Roman"/>
        </w:rPr>
        <w:t>ircle; i</w:t>
      </w:r>
      <w:r w:rsidR="0023095B">
        <w:rPr>
          <w:rFonts w:ascii="Garamond" w:hAnsi="Garamond" w:cs="Times New Roman"/>
        </w:rPr>
        <w:t>ndeed, it clearly isn’t, and a condition that held it had to be would be too stringent.</w:t>
      </w:r>
      <w:r w:rsidR="00E832EF">
        <w:rPr>
          <w:rFonts w:ascii="Garamond" w:hAnsi="Garamond" w:cs="Times New Roman"/>
        </w:rPr>
        <w:t xml:space="preserve"> </w:t>
      </w:r>
      <w:r w:rsidR="006F2914">
        <w:rPr>
          <w:rFonts w:ascii="Garamond" w:hAnsi="Garamond" w:cs="Times New Roman"/>
        </w:rPr>
        <w:t xml:space="preserve">To satisfy the Unthinkability Condition, </w:t>
      </w:r>
      <w:r w:rsidR="00E832EF">
        <w:rPr>
          <w:rFonts w:ascii="Garamond" w:hAnsi="Garamond" w:cs="Times New Roman"/>
        </w:rPr>
        <w:t>then</w:t>
      </w:r>
      <w:r w:rsidR="002C58F5">
        <w:rPr>
          <w:rFonts w:ascii="Garamond" w:hAnsi="Garamond" w:cs="Times New Roman"/>
        </w:rPr>
        <w:t>,</w:t>
      </w:r>
      <w:r w:rsidR="00E832EF">
        <w:rPr>
          <w:rFonts w:ascii="Garamond" w:hAnsi="Garamond" w:cs="Times New Roman"/>
        </w:rPr>
        <w:t xml:space="preserve"> I suggest,</w:t>
      </w:r>
      <w:r w:rsidR="002C58F5">
        <w:rPr>
          <w:rFonts w:ascii="Garamond" w:hAnsi="Garamond" w:cs="Times New Roman"/>
        </w:rPr>
        <w:t xml:space="preserve"> </w:t>
      </w:r>
      <w:r w:rsidR="006F2914">
        <w:rPr>
          <w:rFonts w:ascii="Garamond" w:hAnsi="Garamond" w:cs="Times New Roman"/>
        </w:rPr>
        <w:t>boredom</w:t>
      </w:r>
      <w:r w:rsidR="005D62C1">
        <w:rPr>
          <w:rFonts w:ascii="Garamond" w:hAnsi="Garamond" w:cs="Times New Roman"/>
        </w:rPr>
        <w:t xml:space="preserve"> during an immortal life must </w:t>
      </w:r>
      <w:r w:rsidR="00827F00">
        <w:rPr>
          <w:rFonts w:ascii="Garamond" w:hAnsi="Garamond" w:cs="Times New Roman"/>
        </w:rPr>
        <w:t>seem far enough from the realm</w:t>
      </w:r>
      <w:r w:rsidR="006F2914">
        <w:rPr>
          <w:rFonts w:ascii="Garamond" w:hAnsi="Garamond" w:cs="Times New Roman"/>
        </w:rPr>
        <w:t xml:space="preserve"> of possibility for me that I can’t </w:t>
      </w:r>
      <w:r w:rsidR="002C601E">
        <w:rPr>
          <w:rFonts w:ascii="Garamond" w:hAnsi="Garamond" w:cs="Times New Roman"/>
        </w:rPr>
        <w:t xml:space="preserve">seriously </w:t>
      </w:r>
      <w:r w:rsidR="00250749">
        <w:rPr>
          <w:rFonts w:ascii="Garamond" w:hAnsi="Garamond" w:cs="Times New Roman"/>
        </w:rPr>
        <w:t>entertain the thought of my</w:t>
      </w:r>
      <w:r w:rsidR="002C58F5">
        <w:rPr>
          <w:rFonts w:ascii="Garamond" w:hAnsi="Garamond" w:cs="Times New Roman"/>
        </w:rPr>
        <w:t xml:space="preserve"> becoming bored. </w:t>
      </w:r>
      <w:r w:rsidR="00250749">
        <w:rPr>
          <w:rFonts w:ascii="Garamond" w:hAnsi="Garamond" w:cs="Times New Roman"/>
        </w:rPr>
        <w:t xml:space="preserve">My becoming bored </w:t>
      </w:r>
      <w:r w:rsidR="000D63B3">
        <w:rPr>
          <w:rFonts w:ascii="Garamond" w:hAnsi="Garamond" w:cs="Times New Roman"/>
        </w:rPr>
        <w:t>mustn’t</w:t>
      </w:r>
      <w:r w:rsidR="00250749">
        <w:rPr>
          <w:rFonts w:ascii="Garamond" w:hAnsi="Garamond" w:cs="Times New Roman"/>
        </w:rPr>
        <w:t xml:space="preserve"> seem like a </w:t>
      </w:r>
      <w:r w:rsidR="00250749" w:rsidRPr="001B358A">
        <w:rPr>
          <w:rFonts w:ascii="Garamond" w:hAnsi="Garamond" w:cs="Times New Roman"/>
        </w:rPr>
        <w:t>genuine possibility for me</w:t>
      </w:r>
      <w:r w:rsidR="00C17109">
        <w:rPr>
          <w:rFonts w:ascii="Garamond" w:hAnsi="Garamond" w:cs="Times New Roman"/>
        </w:rPr>
        <w:t>.</w:t>
      </w:r>
    </w:p>
    <w:p w14:paraId="16B3A6FA" w14:textId="05198603" w:rsidR="005D1CCC" w:rsidRDefault="0066398A" w:rsidP="0015406B">
      <w:pPr>
        <w:spacing w:line="480" w:lineRule="auto"/>
        <w:rPr>
          <w:rFonts w:ascii="Garamond" w:hAnsi="Garamond" w:cs="Times New Roman"/>
        </w:rPr>
      </w:pPr>
      <w:r>
        <w:rPr>
          <w:rFonts w:ascii="Garamond" w:hAnsi="Garamond" w:cs="Times New Roman"/>
        </w:rPr>
        <w:tab/>
      </w:r>
      <w:r w:rsidR="00C17109">
        <w:rPr>
          <w:rFonts w:ascii="Garamond" w:hAnsi="Garamond" w:cs="Times New Roman"/>
        </w:rPr>
        <w:t xml:space="preserve"> </w:t>
      </w:r>
      <w:r w:rsidR="00811B31">
        <w:rPr>
          <w:rFonts w:ascii="Garamond" w:hAnsi="Garamond" w:cs="Times New Roman"/>
        </w:rPr>
        <w:t>T</w:t>
      </w:r>
      <w:r w:rsidR="00D853E6">
        <w:rPr>
          <w:rFonts w:ascii="Garamond" w:hAnsi="Garamond" w:cs="Times New Roman"/>
        </w:rPr>
        <w:t xml:space="preserve">hat the Unthinkability Condition is personal in this way—that boredom cannot seem like a genuine possibility </w:t>
      </w:r>
      <w:r w:rsidR="00D853E6">
        <w:rPr>
          <w:rFonts w:ascii="Garamond" w:hAnsi="Garamond" w:cs="Times New Roman"/>
          <w:i/>
        </w:rPr>
        <w:t>for me</w:t>
      </w:r>
      <w:r w:rsidR="00D853E6">
        <w:rPr>
          <w:rFonts w:ascii="Garamond" w:hAnsi="Garamond" w:cs="Times New Roman"/>
        </w:rPr>
        <w:t xml:space="preserve">—is </w:t>
      </w:r>
      <w:r w:rsidR="00811B31">
        <w:rPr>
          <w:rFonts w:ascii="Garamond" w:hAnsi="Garamond" w:cs="Times New Roman"/>
        </w:rPr>
        <w:t>reflected in the personal nature of the problem of immortality and boredom more broadly.</w:t>
      </w:r>
      <w:r w:rsidR="00F33328">
        <w:rPr>
          <w:rFonts w:ascii="Garamond" w:hAnsi="Garamond" w:cs="Times New Roman"/>
        </w:rPr>
        <w:t xml:space="preserve"> </w:t>
      </w:r>
      <w:r w:rsidR="00811B31">
        <w:rPr>
          <w:rFonts w:ascii="Garamond" w:hAnsi="Garamond" w:cs="Times New Roman"/>
        </w:rPr>
        <w:t>As Williams</w:t>
      </w:r>
      <w:r w:rsidR="00693D91">
        <w:rPr>
          <w:rFonts w:ascii="Garamond" w:hAnsi="Garamond" w:cs="Times New Roman"/>
        </w:rPr>
        <w:t xml:space="preserve"> puts it, there is</w:t>
      </w:r>
      <w:r w:rsidR="00A433CF">
        <w:rPr>
          <w:rFonts w:ascii="Garamond" w:hAnsi="Garamond" w:cs="Times New Roman"/>
        </w:rPr>
        <w:t xml:space="preserve"> a “profound difficulty” in “providing any model of an unending, supposedly satisfying, state or activity that would not rightly prove boring to anyone who remained conscious of himself and who had acquired a character, interests, tastes, and impatiences in the course of living, already, a finite life” (1993 87). </w:t>
      </w:r>
      <w:r w:rsidR="00741A8F">
        <w:rPr>
          <w:rFonts w:ascii="Garamond" w:hAnsi="Garamond" w:cs="Times New Roman"/>
        </w:rPr>
        <w:t>We can apply this thought to the Unthinkability Condition.</w:t>
      </w:r>
      <w:r w:rsidR="00C67B24">
        <w:rPr>
          <w:rFonts w:ascii="Garamond" w:hAnsi="Garamond" w:cs="Times New Roman"/>
        </w:rPr>
        <w:t xml:space="preserve"> </w:t>
      </w:r>
      <w:r w:rsidR="00F33328" w:rsidRPr="00960565">
        <w:rPr>
          <w:rFonts w:ascii="Garamond" w:hAnsi="Garamond" w:cs="Times New Roman"/>
        </w:rPr>
        <w:t>To</w:t>
      </w:r>
      <w:r w:rsidR="00F33328">
        <w:rPr>
          <w:rFonts w:ascii="Garamond" w:hAnsi="Garamond" w:cs="Times New Roman"/>
        </w:rPr>
        <w:t xml:space="preserve"> satisf</w:t>
      </w:r>
      <w:r w:rsidR="003F37D9">
        <w:rPr>
          <w:rFonts w:ascii="Garamond" w:hAnsi="Garamond" w:cs="Times New Roman"/>
        </w:rPr>
        <w:t xml:space="preserve">y the Unthinkability Condition </w:t>
      </w:r>
      <w:r w:rsidR="00F33328">
        <w:rPr>
          <w:rFonts w:ascii="Garamond" w:hAnsi="Garamond" w:cs="Times New Roman"/>
        </w:rPr>
        <w:t xml:space="preserve">one must be unable to seriously imagine </w:t>
      </w:r>
      <w:r w:rsidR="00F33328">
        <w:rPr>
          <w:rFonts w:ascii="Garamond" w:hAnsi="Garamond" w:cs="Times New Roman"/>
          <w:i/>
        </w:rPr>
        <w:t xml:space="preserve">oneself </w:t>
      </w:r>
      <w:r w:rsidR="00F33328">
        <w:rPr>
          <w:rFonts w:ascii="Garamond" w:hAnsi="Garamond" w:cs="Times New Roman"/>
        </w:rPr>
        <w:t xml:space="preserve">becoming bored, while keeping in mind </w:t>
      </w:r>
      <w:r w:rsidR="00F33328" w:rsidRPr="007971AD">
        <w:rPr>
          <w:rFonts w:ascii="Garamond" w:hAnsi="Garamond" w:cs="Times New Roman"/>
        </w:rPr>
        <w:t>that one has a character and a set of values and commitments and that one will remain self-conscious throughout this ver</w:t>
      </w:r>
      <w:r w:rsidR="002C4847">
        <w:rPr>
          <w:rFonts w:ascii="Garamond" w:hAnsi="Garamond" w:cs="Times New Roman"/>
        </w:rPr>
        <w:t>y long, never ending existence.</w:t>
      </w:r>
    </w:p>
    <w:p w14:paraId="1B09F73F" w14:textId="4DFB5446" w:rsidR="005D1CCC" w:rsidRDefault="005D1CCC" w:rsidP="0015406B">
      <w:pPr>
        <w:spacing w:line="480" w:lineRule="auto"/>
        <w:rPr>
          <w:rFonts w:ascii="Garamond" w:hAnsi="Garamond" w:cs="Times New Roman"/>
        </w:rPr>
      </w:pPr>
      <w:r>
        <w:rPr>
          <w:rFonts w:ascii="Garamond" w:hAnsi="Garamond" w:cs="Times New Roman"/>
        </w:rPr>
        <w:tab/>
      </w:r>
      <w:r w:rsidR="0004512A">
        <w:rPr>
          <w:rFonts w:ascii="Garamond" w:hAnsi="Garamond" w:cs="Times New Roman"/>
        </w:rPr>
        <w:t>But is the Unthinkability Condition too risk-averse?</w:t>
      </w:r>
      <w:r>
        <w:rPr>
          <w:rFonts w:ascii="Garamond" w:hAnsi="Garamond" w:cs="Times New Roman"/>
        </w:rPr>
        <w:t xml:space="preserve"> After all, I motivated it by emphasizing the harms of immortal boredom, which, I wrote, represents perhaps the worst possible fate. Might</w:t>
      </w:r>
      <w:r w:rsidR="00564A18">
        <w:rPr>
          <w:rFonts w:ascii="Garamond" w:hAnsi="Garamond" w:cs="Times New Roman"/>
        </w:rPr>
        <w:t>, though,</w:t>
      </w:r>
      <w:r>
        <w:rPr>
          <w:rFonts w:ascii="Garamond" w:hAnsi="Garamond" w:cs="Times New Roman"/>
        </w:rPr>
        <w:t xml:space="preserve"> the Unthinkability Condition put too much weight</w:t>
      </w:r>
      <w:r w:rsidR="00974222">
        <w:rPr>
          <w:rFonts w:ascii="Garamond" w:hAnsi="Garamond" w:cs="Times New Roman"/>
        </w:rPr>
        <w:t xml:space="preserve"> </w:t>
      </w:r>
      <w:r>
        <w:rPr>
          <w:rFonts w:ascii="Garamond" w:hAnsi="Garamond" w:cs="Times New Roman"/>
        </w:rPr>
        <w:t>on avoiding the harms of immortal boredom at the expense of the benefits one could miss out on if one chooses to remain mortal?</w:t>
      </w:r>
      <w:r w:rsidR="005E3DA8">
        <w:rPr>
          <w:rStyle w:val="FootnoteReference"/>
          <w:rFonts w:ascii="Garamond" w:hAnsi="Garamond" w:cs="Times New Roman"/>
        </w:rPr>
        <w:footnoteReference w:id="10"/>
      </w:r>
      <w:r>
        <w:rPr>
          <w:rFonts w:ascii="Garamond" w:hAnsi="Garamond" w:cs="Times New Roman"/>
        </w:rPr>
        <w:t xml:space="preserve"> There are two points worth emphasizing here.</w:t>
      </w:r>
    </w:p>
    <w:p w14:paraId="11FD0C6F" w14:textId="77777777" w:rsidR="00ED0309" w:rsidRDefault="005D1CCC" w:rsidP="00036413">
      <w:pPr>
        <w:spacing w:line="480" w:lineRule="auto"/>
        <w:rPr>
          <w:rFonts w:ascii="Garamond" w:hAnsi="Garamond" w:cs="Times New Roman"/>
        </w:rPr>
      </w:pPr>
      <w:r>
        <w:rPr>
          <w:rFonts w:ascii="Garamond" w:hAnsi="Garamond" w:cs="Times New Roman"/>
        </w:rPr>
        <w:tab/>
      </w:r>
    </w:p>
    <w:p w14:paraId="374EF361" w14:textId="4663CE27" w:rsidR="00ED0309" w:rsidRPr="00ED0309" w:rsidRDefault="00ED0309" w:rsidP="00036413">
      <w:pPr>
        <w:spacing w:line="480" w:lineRule="auto"/>
        <w:rPr>
          <w:rFonts w:ascii="Garamond" w:hAnsi="Garamond" w:cs="Times New Roman"/>
        </w:rPr>
      </w:pPr>
      <w:r>
        <w:rPr>
          <w:rFonts w:ascii="Garamond" w:hAnsi="Garamond" w:cs="Times New Roman"/>
        </w:rPr>
        <w:tab/>
        <w:t>First, it is largely unclear, for us mortals, what immortality would be like. It is thus difficult to gauge what value such an existence would have for us—what we’d miss out on if we remained mortal.</w:t>
      </w:r>
      <w:r>
        <w:rPr>
          <w:rStyle w:val="FootnoteReference"/>
          <w:rFonts w:ascii="Garamond" w:hAnsi="Garamond" w:cs="Times New Roman"/>
        </w:rPr>
        <w:footnoteReference w:id="11"/>
      </w:r>
      <w:r>
        <w:rPr>
          <w:rFonts w:ascii="Garamond" w:hAnsi="Garamond" w:cs="Times New Roman"/>
        </w:rPr>
        <w:t xml:space="preserve"> </w:t>
      </w:r>
      <w:r w:rsidR="005D3250">
        <w:rPr>
          <w:rFonts w:ascii="Garamond" w:hAnsi="Garamond" w:cs="Times New Roman"/>
        </w:rPr>
        <w:t>Of course, it is tempting</w:t>
      </w:r>
      <w:r>
        <w:rPr>
          <w:rFonts w:ascii="Garamond" w:hAnsi="Garamond" w:cs="Times New Roman"/>
        </w:rPr>
        <w:t xml:space="preserve"> to imagine immortal life as being like our</w:t>
      </w:r>
      <w:r w:rsidR="00564A18">
        <w:rPr>
          <w:rFonts w:ascii="Garamond" w:hAnsi="Garamond" w:cs="Times New Roman"/>
        </w:rPr>
        <w:t xml:space="preserve"> current lives but without end. We should avoid this temptation, however</w:t>
      </w:r>
      <w:r w:rsidR="007F058B">
        <w:rPr>
          <w:rFonts w:ascii="Garamond" w:hAnsi="Garamond" w:cs="Times New Roman"/>
        </w:rPr>
        <w:t>. I</w:t>
      </w:r>
      <w:r>
        <w:rPr>
          <w:rFonts w:ascii="Garamond" w:hAnsi="Garamond" w:cs="Times New Roman"/>
        </w:rPr>
        <w:t xml:space="preserve">t is doubtful something as monumental as mortality plays </w:t>
      </w:r>
      <w:r>
        <w:rPr>
          <w:rFonts w:ascii="Garamond" w:hAnsi="Garamond" w:cs="Times New Roman"/>
          <w:i/>
        </w:rPr>
        <w:t xml:space="preserve">no </w:t>
      </w:r>
      <w:r>
        <w:rPr>
          <w:rFonts w:ascii="Garamond" w:hAnsi="Garamond" w:cs="Times New Roman"/>
        </w:rPr>
        <w:t>essential role in determining what our lives are like</w:t>
      </w:r>
      <w:r w:rsidR="00B82727">
        <w:rPr>
          <w:rFonts w:ascii="Garamond" w:hAnsi="Garamond" w:cs="Times New Roman"/>
        </w:rPr>
        <w:t xml:space="preserve">. </w:t>
      </w:r>
      <w:r w:rsidR="007F058B">
        <w:rPr>
          <w:rFonts w:ascii="Garamond" w:hAnsi="Garamond" w:cs="Times New Roman"/>
        </w:rPr>
        <w:t>Indeed, Samuel</w:t>
      </w:r>
      <w:r w:rsidR="00011D3A">
        <w:rPr>
          <w:rFonts w:ascii="Garamond" w:hAnsi="Garamond" w:cs="Times New Roman"/>
        </w:rPr>
        <w:t xml:space="preserve"> </w:t>
      </w:r>
      <w:r>
        <w:rPr>
          <w:rFonts w:ascii="Garamond" w:hAnsi="Garamond" w:cs="Times New Roman"/>
        </w:rPr>
        <w:t xml:space="preserve">Scheffler </w:t>
      </w:r>
      <w:r w:rsidR="007F058B">
        <w:rPr>
          <w:rFonts w:ascii="Garamond" w:hAnsi="Garamond" w:cs="Times New Roman"/>
        </w:rPr>
        <w:t>has recently suggested</w:t>
      </w:r>
      <w:r>
        <w:rPr>
          <w:rFonts w:ascii="Garamond" w:hAnsi="Garamond" w:cs="Times New Roman"/>
        </w:rPr>
        <w:t xml:space="preserve"> a number of aspects of our life that seem to be shaped by mortality</w:t>
      </w:r>
      <w:r w:rsidR="00B82727">
        <w:rPr>
          <w:rFonts w:ascii="Garamond" w:hAnsi="Garamond" w:cs="Times New Roman"/>
        </w:rPr>
        <w:t xml:space="preserve"> in this way, including aspects as basic as feeling pleasure and pain</w:t>
      </w:r>
      <w:r>
        <w:rPr>
          <w:rFonts w:ascii="Garamond" w:hAnsi="Garamond" w:cs="Times New Roman"/>
        </w:rPr>
        <w:t xml:space="preserve"> (see Scheffler 2013, 95-100). </w:t>
      </w:r>
      <w:r w:rsidR="00A62459">
        <w:rPr>
          <w:rFonts w:ascii="Garamond" w:hAnsi="Garamond" w:cs="Times New Roman"/>
        </w:rPr>
        <w:t>But moreover</w:t>
      </w:r>
      <w:r w:rsidR="00011D3A">
        <w:rPr>
          <w:rFonts w:ascii="Garamond" w:hAnsi="Garamond" w:cs="Times New Roman"/>
        </w:rPr>
        <w:t>,</w:t>
      </w:r>
      <w:r>
        <w:rPr>
          <w:rFonts w:ascii="Garamond" w:hAnsi="Garamond" w:cs="Times New Roman"/>
        </w:rPr>
        <w:t xml:space="preserve"> as I </w:t>
      </w:r>
      <w:r w:rsidR="00011D3A">
        <w:rPr>
          <w:rFonts w:ascii="Garamond" w:hAnsi="Garamond" w:cs="Times New Roman"/>
        </w:rPr>
        <w:t xml:space="preserve">argue </w:t>
      </w:r>
      <w:r>
        <w:rPr>
          <w:rFonts w:ascii="Garamond" w:hAnsi="Garamond" w:cs="Times New Roman"/>
        </w:rPr>
        <w:t>over the next two sections, relinquishing our mortality seems like it would fundamentally change how we relate to our</w:t>
      </w:r>
      <w:r w:rsidR="00345260">
        <w:rPr>
          <w:rFonts w:ascii="Garamond" w:hAnsi="Garamond" w:cs="Times New Roman"/>
        </w:rPr>
        <w:t xml:space="preserve"> liv</w:t>
      </w:r>
      <w:r w:rsidR="00A62459">
        <w:rPr>
          <w:rFonts w:ascii="Garamond" w:hAnsi="Garamond" w:cs="Times New Roman"/>
        </w:rPr>
        <w:t>es and the things in them. T</w:t>
      </w:r>
      <w:r>
        <w:rPr>
          <w:rFonts w:ascii="Garamond" w:hAnsi="Garamond" w:cs="Times New Roman"/>
        </w:rPr>
        <w:t>here are severe epistemic limits with respect to imagining what our lives would be like if they changed in these ways. Interestingly, then, we seem to be in a better position to imagine what we’d lose if we relinquished our mortality than to imagine what we’d gain.</w:t>
      </w:r>
      <w:r w:rsidR="003A174D">
        <w:rPr>
          <w:rStyle w:val="FootnoteReference"/>
          <w:rFonts w:ascii="Garamond" w:hAnsi="Garamond" w:cs="Times New Roman"/>
        </w:rPr>
        <w:footnoteReference w:id="12"/>
      </w:r>
    </w:p>
    <w:p w14:paraId="03EE70C1" w14:textId="01EE49B4" w:rsidR="00C56B5F" w:rsidRDefault="00413119" w:rsidP="00413119">
      <w:pPr>
        <w:spacing w:line="480" w:lineRule="auto"/>
        <w:rPr>
          <w:rFonts w:ascii="Garamond" w:hAnsi="Garamond" w:cs="Times New Roman"/>
        </w:rPr>
      </w:pPr>
      <w:r>
        <w:rPr>
          <w:rFonts w:ascii="Garamond" w:hAnsi="Garamond" w:cs="Times New Roman"/>
        </w:rPr>
        <w:tab/>
        <w:t xml:space="preserve">This ties into the second point I’d like to emphasize: we cannot divorce the threat of boredom from the question of what immortality would be like. Boredom doesn’t merely happen. It is, rather, a response to something </w:t>
      </w:r>
      <w:r w:rsidR="00B80596">
        <w:rPr>
          <w:rFonts w:ascii="Garamond" w:hAnsi="Garamond" w:cs="Times New Roman"/>
        </w:rPr>
        <w:t xml:space="preserve">alienating and undesirable </w:t>
      </w:r>
      <w:r w:rsidR="00A62459">
        <w:rPr>
          <w:rFonts w:ascii="Garamond" w:hAnsi="Garamond" w:cs="Times New Roman"/>
        </w:rPr>
        <w:t>about immortal</w:t>
      </w:r>
      <w:r>
        <w:rPr>
          <w:rFonts w:ascii="Garamond" w:hAnsi="Garamond" w:cs="Times New Roman"/>
        </w:rPr>
        <w:t xml:space="preserve"> </w:t>
      </w:r>
      <w:r w:rsidR="00A62459">
        <w:rPr>
          <w:rFonts w:ascii="Garamond" w:hAnsi="Garamond" w:cs="Times New Roman"/>
        </w:rPr>
        <w:t>existence itself.</w:t>
      </w:r>
      <w:r w:rsidR="00B3126F">
        <w:rPr>
          <w:rFonts w:ascii="Garamond" w:hAnsi="Garamond" w:cs="Times New Roman"/>
        </w:rPr>
        <w:t xml:space="preserve"> I</w:t>
      </w:r>
      <w:r>
        <w:rPr>
          <w:rFonts w:ascii="Garamond" w:hAnsi="Garamond" w:cs="Times New Roman"/>
        </w:rPr>
        <w:t xml:space="preserve">f </w:t>
      </w:r>
      <w:r w:rsidR="00B80596">
        <w:rPr>
          <w:rFonts w:ascii="Garamond" w:hAnsi="Garamond" w:cs="Times New Roman"/>
        </w:rPr>
        <w:t>someone</w:t>
      </w:r>
      <w:r>
        <w:rPr>
          <w:rFonts w:ascii="Garamond" w:hAnsi="Garamond" w:cs="Times New Roman"/>
        </w:rPr>
        <w:t xml:space="preserve"> doesn’t satisfy the Unthinkability Condition, </w:t>
      </w:r>
      <w:r w:rsidR="00B3126F">
        <w:rPr>
          <w:rFonts w:ascii="Garamond" w:hAnsi="Garamond" w:cs="Times New Roman"/>
        </w:rPr>
        <w:t xml:space="preserve">then, </w:t>
      </w:r>
      <w:r w:rsidR="00B80596">
        <w:rPr>
          <w:rFonts w:ascii="Garamond" w:hAnsi="Garamond" w:cs="Times New Roman"/>
        </w:rPr>
        <w:t xml:space="preserve">if boredom seems genuinely possible to someone, that person </w:t>
      </w:r>
      <w:r>
        <w:rPr>
          <w:rFonts w:ascii="Garamond" w:hAnsi="Garamond" w:cs="Times New Roman"/>
        </w:rPr>
        <w:t>has some reason to t</w:t>
      </w:r>
      <w:r w:rsidR="00A62459">
        <w:rPr>
          <w:rFonts w:ascii="Garamond" w:hAnsi="Garamond" w:cs="Times New Roman"/>
        </w:rPr>
        <w:t>hink immortal existence would itself</w:t>
      </w:r>
      <w:r>
        <w:rPr>
          <w:rFonts w:ascii="Garamond" w:hAnsi="Garamond" w:cs="Times New Roman"/>
        </w:rPr>
        <w:t xml:space="preserve"> be undesirable and alienating</w:t>
      </w:r>
      <w:r w:rsidR="00B80596">
        <w:rPr>
          <w:rFonts w:ascii="Garamond" w:hAnsi="Garamond" w:cs="Times New Roman"/>
        </w:rPr>
        <w:t xml:space="preserve"> for her</w:t>
      </w:r>
      <w:r w:rsidR="00B3126F">
        <w:rPr>
          <w:rFonts w:ascii="Garamond" w:hAnsi="Garamond" w:cs="Times New Roman"/>
        </w:rPr>
        <w:t>.</w:t>
      </w:r>
    </w:p>
    <w:p w14:paraId="19491B54" w14:textId="524140C7" w:rsidR="0043068D" w:rsidRDefault="00C56B5F" w:rsidP="00692F21">
      <w:pPr>
        <w:spacing w:line="480" w:lineRule="auto"/>
        <w:ind w:firstLine="720"/>
        <w:rPr>
          <w:rFonts w:ascii="Garamond" w:hAnsi="Garamond" w:cs="Times New Roman"/>
        </w:rPr>
      </w:pPr>
      <w:r>
        <w:rPr>
          <w:rFonts w:ascii="Garamond" w:hAnsi="Garamond" w:cs="Times New Roman"/>
        </w:rPr>
        <w:t>T</w:t>
      </w:r>
      <w:r w:rsidR="00B43E93">
        <w:rPr>
          <w:rFonts w:ascii="Garamond" w:hAnsi="Garamond" w:cs="Times New Roman"/>
        </w:rPr>
        <w:t>aken together, t</w:t>
      </w:r>
      <w:r>
        <w:rPr>
          <w:rFonts w:ascii="Garamond" w:hAnsi="Garamond" w:cs="Times New Roman"/>
        </w:rPr>
        <w:t>hese two points suggest</w:t>
      </w:r>
      <w:r w:rsidR="00BD4173">
        <w:rPr>
          <w:rFonts w:ascii="Garamond" w:hAnsi="Garamond" w:cs="Times New Roman"/>
        </w:rPr>
        <w:t xml:space="preserve"> the Unthinkability Co</w:t>
      </w:r>
      <w:r w:rsidR="002F20BD">
        <w:rPr>
          <w:rFonts w:ascii="Garamond" w:hAnsi="Garamond" w:cs="Times New Roman"/>
        </w:rPr>
        <w:t>ndition isn’t too risk-averse. In relinquishing one’s mortality, s</w:t>
      </w:r>
      <w:r w:rsidR="00BD4173">
        <w:rPr>
          <w:rFonts w:ascii="Garamond" w:hAnsi="Garamond" w:cs="Times New Roman"/>
        </w:rPr>
        <w:t>omeone who doesn’t satisfy the Unthinkability Condition not only risks immortal boredom, an endl</w:t>
      </w:r>
      <w:r>
        <w:rPr>
          <w:rFonts w:ascii="Garamond" w:hAnsi="Garamond" w:cs="Times New Roman"/>
        </w:rPr>
        <w:t>ess existence of alienation from one’s life</w:t>
      </w:r>
      <w:r w:rsidR="00972700">
        <w:rPr>
          <w:rFonts w:ascii="Garamond" w:hAnsi="Garamond" w:cs="Times New Roman"/>
        </w:rPr>
        <w:t xml:space="preserve"> and environment</w:t>
      </w:r>
      <w:r>
        <w:rPr>
          <w:rFonts w:ascii="Garamond" w:hAnsi="Garamond" w:cs="Times New Roman"/>
        </w:rPr>
        <w:t xml:space="preserve">; such a person risks this fate for an existence of which the value isn’t clear and that </w:t>
      </w:r>
      <w:r w:rsidR="00B3126F">
        <w:rPr>
          <w:rFonts w:ascii="Garamond" w:hAnsi="Garamond" w:cs="Times New Roman"/>
        </w:rPr>
        <w:t>even seems like it could</w:t>
      </w:r>
      <w:r>
        <w:rPr>
          <w:rFonts w:ascii="Garamond" w:hAnsi="Garamond" w:cs="Times New Roman"/>
        </w:rPr>
        <w:t xml:space="preserve"> be undesirable and alienating.</w:t>
      </w:r>
    </w:p>
    <w:p w14:paraId="443D3DC3" w14:textId="10FE4178" w:rsidR="00E57779" w:rsidRPr="007971AD" w:rsidRDefault="0015406B" w:rsidP="00730FFF">
      <w:pPr>
        <w:spacing w:line="480" w:lineRule="auto"/>
        <w:rPr>
          <w:rFonts w:ascii="Garamond" w:hAnsi="Garamond" w:cs="Times New Roman"/>
        </w:rPr>
      </w:pPr>
      <w:r>
        <w:rPr>
          <w:rFonts w:ascii="Garamond" w:hAnsi="Garamond" w:cs="Times New Roman"/>
        </w:rPr>
        <w:tab/>
      </w:r>
      <w:r w:rsidR="004B2BE4">
        <w:rPr>
          <w:rFonts w:ascii="Garamond" w:hAnsi="Garamond" w:cs="Times New Roman"/>
        </w:rPr>
        <w:t xml:space="preserve">Still, </w:t>
      </w:r>
      <w:r w:rsidR="009F712A" w:rsidRPr="007971AD">
        <w:rPr>
          <w:rFonts w:ascii="Garamond" w:hAnsi="Garamond" w:cs="Times New Roman"/>
        </w:rPr>
        <w:t>I’</w:t>
      </w:r>
      <w:r w:rsidR="00800E34" w:rsidRPr="007971AD">
        <w:rPr>
          <w:rFonts w:ascii="Garamond" w:hAnsi="Garamond" w:cs="Times New Roman"/>
        </w:rPr>
        <w:t xml:space="preserve">m not </w:t>
      </w:r>
      <w:r w:rsidR="009F712A" w:rsidRPr="007971AD">
        <w:rPr>
          <w:rFonts w:ascii="Garamond" w:hAnsi="Garamond" w:cs="Times New Roman"/>
        </w:rPr>
        <w:t xml:space="preserve">sure </w:t>
      </w:r>
      <w:r w:rsidR="009F712A" w:rsidRPr="000B5246">
        <w:rPr>
          <w:rFonts w:ascii="Garamond" w:hAnsi="Garamond" w:cs="Times New Roman"/>
          <w:i/>
        </w:rPr>
        <w:t>no one</w:t>
      </w:r>
      <w:r w:rsidR="00473B09" w:rsidRPr="007971AD">
        <w:rPr>
          <w:rFonts w:ascii="Garamond" w:hAnsi="Garamond" w:cs="Times New Roman"/>
        </w:rPr>
        <w:t xml:space="preserve"> could</w:t>
      </w:r>
      <w:r w:rsidR="00EA6040" w:rsidRPr="007971AD">
        <w:rPr>
          <w:rFonts w:ascii="Garamond" w:hAnsi="Garamond" w:cs="Times New Roman"/>
        </w:rPr>
        <w:t xml:space="preserve"> </w:t>
      </w:r>
      <w:r w:rsidR="00473B09" w:rsidRPr="007971AD">
        <w:rPr>
          <w:rFonts w:ascii="Garamond" w:hAnsi="Garamond" w:cs="Times New Roman"/>
        </w:rPr>
        <w:t>satisfy the U</w:t>
      </w:r>
      <w:r w:rsidR="00CF6299" w:rsidRPr="007971AD">
        <w:rPr>
          <w:rFonts w:ascii="Garamond" w:hAnsi="Garamond" w:cs="Times New Roman"/>
        </w:rPr>
        <w:t>nthinkability</w:t>
      </w:r>
      <w:r w:rsidR="00473B09" w:rsidRPr="007971AD">
        <w:rPr>
          <w:rFonts w:ascii="Garamond" w:hAnsi="Garamond" w:cs="Times New Roman"/>
        </w:rPr>
        <w:t xml:space="preserve"> C</w:t>
      </w:r>
      <w:r w:rsidR="006A3CE0">
        <w:rPr>
          <w:rFonts w:ascii="Garamond" w:hAnsi="Garamond" w:cs="Times New Roman"/>
        </w:rPr>
        <w:t>ondition</w:t>
      </w:r>
      <w:r w:rsidR="00D844CF">
        <w:rPr>
          <w:rFonts w:ascii="Garamond" w:hAnsi="Garamond" w:cs="Times New Roman"/>
        </w:rPr>
        <w:t>.</w:t>
      </w:r>
      <w:r w:rsidR="00F511A3">
        <w:rPr>
          <w:rFonts w:ascii="Garamond" w:hAnsi="Garamond" w:cs="Times New Roman"/>
        </w:rPr>
        <w:t xml:space="preserve"> </w:t>
      </w:r>
      <w:r w:rsidR="00800E34" w:rsidRPr="007971AD">
        <w:rPr>
          <w:rFonts w:ascii="Garamond" w:hAnsi="Garamond" w:cs="Times New Roman"/>
        </w:rPr>
        <w:t xml:space="preserve">I </w:t>
      </w:r>
      <w:r w:rsidR="007C4CD3">
        <w:rPr>
          <w:rFonts w:ascii="Garamond" w:hAnsi="Garamond" w:cs="Times New Roman"/>
        </w:rPr>
        <w:t>suspect</w:t>
      </w:r>
      <w:r w:rsidR="00D844CF">
        <w:rPr>
          <w:rFonts w:ascii="Garamond" w:hAnsi="Garamond" w:cs="Times New Roman"/>
        </w:rPr>
        <w:t>, though,</w:t>
      </w:r>
      <w:r w:rsidR="00F511A3">
        <w:rPr>
          <w:rFonts w:ascii="Garamond" w:hAnsi="Garamond" w:cs="Times New Roman"/>
        </w:rPr>
        <w:t xml:space="preserve"> </w:t>
      </w:r>
      <w:r w:rsidR="00AE79DA" w:rsidRPr="007971AD">
        <w:rPr>
          <w:rFonts w:ascii="Garamond" w:hAnsi="Garamond" w:cs="Times New Roman"/>
        </w:rPr>
        <w:t>many</w:t>
      </w:r>
      <w:r w:rsidR="00473B09" w:rsidRPr="007971AD">
        <w:rPr>
          <w:rFonts w:ascii="Garamond" w:hAnsi="Garamond" w:cs="Times New Roman"/>
        </w:rPr>
        <w:t xml:space="preserve"> people</w:t>
      </w:r>
      <w:r w:rsidR="00564A18">
        <w:rPr>
          <w:rFonts w:ascii="Garamond" w:hAnsi="Garamond" w:cs="Times New Roman"/>
        </w:rPr>
        <w:t xml:space="preserve">, </w:t>
      </w:r>
      <w:r w:rsidR="00CE115E" w:rsidRPr="007971AD">
        <w:rPr>
          <w:rFonts w:ascii="Garamond" w:hAnsi="Garamond" w:cs="Times New Roman"/>
        </w:rPr>
        <w:t>p</w:t>
      </w:r>
      <w:r w:rsidR="00D35248" w:rsidRPr="007971AD">
        <w:rPr>
          <w:rFonts w:ascii="Garamond" w:hAnsi="Garamond" w:cs="Times New Roman"/>
        </w:rPr>
        <w:t xml:space="preserve">robably </w:t>
      </w:r>
      <w:r w:rsidR="00564A18">
        <w:rPr>
          <w:rFonts w:ascii="Garamond" w:hAnsi="Garamond" w:cs="Times New Roman"/>
        </w:rPr>
        <w:t xml:space="preserve">most, </w:t>
      </w:r>
      <w:r w:rsidR="00972700">
        <w:rPr>
          <w:rFonts w:ascii="Garamond" w:hAnsi="Garamond" w:cs="Times New Roman"/>
        </w:rPr>
        <w:t>don’t</w:t>
      </w:r>
      <w:r w:rsidR="00EA6156" w:rsidRPr="007971AD">
        <w:rPr>
          <w:rFonts w:ascii="Garamond" w:hAnsi="Garamond" w:cs="Times New Roman"/>
        </w:rPr>
        <w:t xml:space="preserve">. </w:t>
      </w:r>
      <w:r w:rsidR="00D844CF">
        <w:rPr>
          <w:rFonts w:ascii="Garamond" w:hAnsi="Garamond" w:cs="Times New Roman"/>
        </w:rPr>
        <w:t>This condition’s force</w:t>
      </w:r>
      <w:r w:rsidR="00EA6156" w:rsidRPr="007971AD">
        <w:rPr>
          <w:rFonts w:ascii="Garamond" w:hAnsi="Garamond" w:cs="Times New Roman"/>
        </w:rPr>
        <w:t xml:space="preserve"> depends on whether we h</w:t>
      </w:r>
      <w:r w:rsidR="000B5246">
        <w:rPr>
          <w:rFonts w:ascii="Garamond" w:hAnsi="Garamond" w:cs="Times New Roman"/>
        </w:rPr>
        <w:t>ave good reason to think we’</w:t>
      </w:r>
      <w:r w:rsidR="00EA6156" w:rsidRPr="007971AD">
        <w:rPr>
          <w:rFonts w:ascii="Garamond" w:hAnsi="Garamond" w:cs="Times New Roman"/>
        </w:rPr>
        <w:t>d become bored if we relinquish our mortality</w:t>
      </w:r>
      <w:r w:rsidR="00434698">
        <w:rPr>
          <w:rFonts w:ascii="Garamond" w:hAnsi="Garamond" w:cs="Times New Roman"/>
        </w:rPr>
        <w:t xml:space="preserve">. </w:t>
      </w:r>
      <w:r w:rsidR="00EA6156" w:rsidRPr="007971AD">
        <w:rPr>
          <w:rFonts w:ascii="Garamond" w:hAnsi="Garamond" w:cs="Times New Roman"/>
        </w:rPr>
        <w:t xml:space="preserve">I believe Williams’ </w:t>
      </w:r>
      <w:r w:rsidR="00A264E8" w:rsidRPr="007971AD">
        <w:rPr>
          <w:rFonts w:ascii="Garamond" w:hAnsi="Garamond" w:cs="Times New Roman"/>
        </w:rPr>
        <w:t xml:space="preserve">discussion of immortality </w:t>
      </w:r>
      <w:r w:rsidR="00EA6156" w:rsidRPr="007971AD">
        <w:rPr>
          <w:rFonts w:ascii="Garamond" w:hAnsi="Garamond" w:cs="Times New Roman"/>
        </w:rPr>
        <w:t>gives us good reason</w:t>
      </w:r>
      <w:r w:rsidR="000C3EC3">
        <w:rPr>
          <w:rFonts w:ascii="Garamond" w:hAnsi="Garamond" w:cs="Times New Roman"/>
        </w:rPr>
        <w:t xml:space="preserve"> to think </w:t>
      </w:r>
      <w:r w:rsidR="001B28EF">
        <w:rPr>
          <w:rFonts w:ascii="Garamond" w:hAnsi="Garamond" w:cs="Times New Roman"/>
        </w:rPr>
        <w:t>we</w:t>
      </w:r>
      <w:r w:rsidR="00830382" w:rsidRPr="007971AD">
        <w:rPr>
          <w:rFonts w:ascii="Garamond" w:hAnsi="Garamond" w:cs="Times New Roman"/>
        </w:rPr>
        <w:t xml:space="preserve"> would</w:t>
      </w:r>
      <w:r w:rsidR="00EA6156" w:rsidRPr="007971AD">
        <w:rPr>
          <w:rFonts w:ascii="Garamond" w:hAnsi="Garamond" w:cs="Times New Roman"/>
        </w:rPr>
        <w:t>. It is to this</w:t>
      </w:r>
      <w:r w:rsidR="00D35248" w:rsidRPr="007971AD">
        <w:rPr>
          <w:rFonts w:ascii="Garamond" w:hAnsi="Garamond" w:cs="Times New Roman"/>
        </w:rPr>
        <w:t>, then,</w:t>
      </w:r>
      <w:r w:rsidR="00EA6156" w:rsidRPr="007971AD">
        <w:rPr>
          <w:rFonts w:ascii="Garamond" w:hAnsi="Garamond" w:cs="Times New Roman"/>
        </w:rPr>
        <w:t xml:space="preserve"> that I now turn.</w:t>
      </w:r>
      <w:r w:rsidR="001B71BD">
        <w:rPr>
          <w:rStyle w:val="FootnoteReference"/>
          <w:rFonts w:ascii="Garamond" w:hAnsi="Garamond" w:cs="Times New Roman"/>
        </w:rPr>
        <w:footnoteReference w:id="13"/>
      </w:r>
    </w:p>
    <w:p w14:paraId="39C8A69B" w14:textId="1CA1E395" w:rsidR="00075DF1" w:rsidRPr="007971AD" w:rsidRDefault="00BD76E0" w:rsidP="008777E3">
      <w:pPr>
        <w:spacing w:line="480" w:lineRule="auto"/>
        <w:rPr>
          <w:rFonts w:ascii="Garamond" w:hAnsi="Garamond" w:cs="Times New Roman"/>
          <w:b/>
        </w:rPr>
      </w:pPr>
      <w:r w:rsidRPr="007971AD">
        <w:rPr>
          <w:rFonts w:ascii="Garamond" w:hAnsi="Garamond" w:cs="Times New Roman"/>
          <w:b/>
        </w:rPr>
        <w:t xml:space="preserve">3. </w:t>
      </w:r>
      <w:r w:rsidR="00E56A18">
        <w:rPr>
          <w:rFonts w:ascii="Garamond" w:hAnsi="Garamond" w:cs="Times New Roman"/>
          <w:b/>
        </w:rPr>
        <w:t>Immortality</w:t>
      </w:r>
      <w:r w:rsidR="00075DF1" w:rsidRPr="007971AD">
        <w:rPr>
          <w:rFonts w:ascii="Garamond" w:hAnsi="Garamond" w:cs="Times New Roman"/>
          <w:b/>
        </w:rPr>
        <w:t xml:space="preserve"> and</w:t>
      </w:r>
      <w:r w:rsidR="004F6085" w:rsidRPr="007971AD">
        <w:rPr>
          <w:rFonts w:ascii="Garamond" w:hAnsi="Garamond" w:cs="Times New Roman"/>
          <w:b/>
        </w:rPr>
        <w:t xml:space="preserve"> the Source of</w:t>
      </w:r>
      <w:r w:rsidR="00075DF1" w:rsidRPr="007971AD">
        <w:rPr>
          <w:rFonts w:ascii="Garamond" w:hAnsi="Garamond" w:cs="Times New Roman"/>
          <w:b/>
        </w:rPr>
        <w:t xml:space="preserve"> Boredom</w:t>
      </w:r>
    </w:p>
    <w:p w14:paraId="54D94B7A" w14:textId="6E92847C" w:rsidR="00D744AA" w:rsidRPr="007971AD" w:rsidRDefault="00957C17" w:rsidP="008777E3">
      <w:pPr>
        <w:spacing w:line="480" w:lineRule="auto"/>
        <w:ind w:firstLine="720"/>
        <w:rPr>
          <w:rFonts w:ascii="Garamond" w:hAnsi="Garamond" w:cs="Times New Roman"/>
        </w:rPr>
      </w:pPr>
      <w:r w:rsidRPr="007971AD">
        <w:rPr>
          <w:rFonts w:ascii="Garamond" w:hAnsi="Garamond" w:cs="Times New Roman"/>
        </w:rPr>
        <w:t xml:space="preserve">Before </w:t>
      </w:r>
      <w:r w:rsidR="00E56A18">
        <w:rPr>
          <w:rFonts w:ascii="Garamond" w:hAnsi="Garamond" w:cs="Times New Roman"/>
        </w:rPr>
        <w:t>considering</w:t>
      </w:r>
      <w:r w:rsidR="00E31003" w:rsidRPr="007971AD">
        <w:rPr>
          <w:rFonts w:ascii="Garamond" w:hAnsi="Garamond" w:cs="Times New Roman"/>
        </w:rPr>
        <w:t xml:space="preserve"> why</w:t>
      </w:r>
      <w:r w:rsidR="007B6C5E">
        <w:rPr>
          <w:rFonts w:ascii="Garamond" w:hAnsi="Garamond" w:cs="Times New Roman"/>
        </w:rPr>
        <w:t xml:space="preserve"> Williams thinks we’</w:t>
      </w:r>
      <w:r w:rsidR="00D744AA" w:rsidRPr="007971AD">
        <w:rPr>
          <w:rFonts w:ascii="Garamond" w:hAnsi="Garamond" w:cs="Times New Roman"/>
        </w:rPr>
        <w:t>d beco</w:t>
      </w:r>
      <w:r w:rsidR="004E1A7E" w:rsidRPr="007971AD">
        <w:rPr>
          <w:rFonts w:ascii="Garamond" w:hAnsi="Garamond" w:cs="Times New Roman"/>
        </w:rPr>
        <w:t xml:space="preserve">me bored without death, </w:t>
      </w:r>
      <w:r w:rsidR="00BC6D2F" w:rsidRPr="007971AD">
        <w:rPr>
          <w:rFonts w:ascii="Garamond" w:hAnsi="Garamond" w:cs="Times New Roman"/>
        </w:rPr>
        <w:t xml:space="preserve">we first need to </w:t>
      </w:r>
      <w:r w:rsidR="005E7D31" w:rsidRPr="007971AD">
        <w:rPr>
          <w:rFonts w:ascii="Garamond" w:hAnsi="Garamond" w:cs="Times New Roman"/>
        </w:rPr>
        <w:t>get clearer about</w:t>
      </w:r>
      <w:r w:rsidR="00D744AA" w:rsidRPr="007971AD">
        <w:rPr>
          <w:rFonts w:ascii="Garamond" w:hAnsi="Garamond" w:cs="Times New Roman"/>
        </w:rPr>
        <w:t xml:space="preserve"> what he means by “boredom,” for he uses that term in a particular way, which doesn’t entirely c</w:t>
      </w:r>
      <w:r w:rsidR="00E8012A" w:rsidRPr="007971AD">
        <w:rPr>
          <w:rFonts w:ascii="Garamond" w:hAnsi="Garamond" w:cs="Times New Roman"/>
        </w:rPr>
        <w:t>orrespond to everyday usage.</w:t>
      </w:r>
    </w:p>
    <w:p w14:paraId="6E6F389E" w14:textId="586D550A" w:rsidR="00AA7854" w:rsidRPr="007971AD" w:rsidRDefault="0068308E" w:rsidP="008777E3">
      <w:pPr>
        <w:spacing w:line="480" w:lineRule="auto"/>
        <w:ind w:firstLine="720"/>
        <w:rPr>
          <w:rFonts w:ascii="Garamond" w:hAnsi="Garamond" w:cs="Times New Roman"/>
        </w:rPr>
      </w:pPr>
      <w:r w:rsidRPr="007971AD">
        <w:rPr>
          <w:rFonts w:ascii="Garamond" w:hAnsi="Garamond" w:cs="Times New Roman"/>
        </w:rPr>
        <w:t>As noted earlier, Williams describes boredom as “a reaction almost perceptual in character to the poverty of one’s relation to the environment.”</w:t>
      </w:r>
      <w:r w:rsidR="000E536A" w:rsidRPr="007971AD">
        <w:rPr>
          <w:rFonts w:ascii="Garamond" w:hAnsi="Garamond" w:cs="Times New Roman"/>
        </w:rPr>
        <w:t xml:space="preserve"> He contrasts this with boredom a</w:t>
      </w:r>
      <w:r w:rsidR="00D73129" w:rsidRPr="007971AD">
        <w:rPr>
          <w:rFonts w:ascii="Garamond" w:hAnsi="Garamond" w:cs="Times New Roman"/>
        </w:rPr>
        <w:t>s a “consequence of…</w:t>
      </w:r>
      <w:r w:rsidR="00111A1A" w:rsidRPr="007971AD">
        <w:rPr>
          <w:rFonts w:ascii="Garamond" w:hAnsi="Garamond" w:cs="Times New Roman"/>
        </w:rPr>
        <w:t xml:space="preserve"> states or activities</w:t>
      </w:r>
      <w:r w:rsidR="000E536A" w:rsidRPr="007971AD">
        <w:rPr>
          <w:rFonts w:ascii="Garamond" w:hAnsi="Garamond" w:cs="Times New Roman"/>
        </w:rPr>
        <w:t>”</w:t>
      </w:r>
      <w:r w:rsidR="00111A1A" w:rsidRPr="007971AD">
        <w:rPr>
          <w:rFonts w:ascii="Garamond" w:hAnsi="Garamond" w:cs="Times New Roman"/>
        </w:rPr>
        <w:t xml:space="preserve"> (</w:t>
      </w:r>
      <w:r w:rsidR="00452867" w:rsidRPr="007971AD">
        <w:rPr>
          <w:rFonts w:ascii="Garamond" w:hAnsi="Garamond" w:cs="Times New Roman"/>
        </w:rPr>
        <w:t xml:space="preserve">1993, </w:t>
      </w:r>
      <w:r w:rsidR="00111A1A" w:rsidRPr="007971AD">
        <w:rPr>
          <w:rFonts w:ascii="Garamond" w:hAnsi="Garamond" w:cs="Times New Roman"/>
        </w:rPr>
        <w:t>87).</w:t>
      </w:r>
      <w:r w:rsidR="00345817" w:rsidRPr="007971AD">
        <w:rPr>
          <w:rFonts w:ascii="Garamond" w:hAnsi="Garamond" w:cs="Times New Roman"/>
        </w:rPr>
        <w:t xml:space="preserve"> </w:t>
      </w:r>
      <w:r w:rsidR="00D06C95" w:rsidRPr="007971AD">
        <w:rPr>
          <w:rFonts w:ascii="Garamond" w:hAnsi="Garamond" w:cs="Times New Roman"/>
        </w:rPr>
        <w:t xml:space="preserve">This contrast highlights an important element of Williams’ sense of boredom. For </w:t>
      </w:r>
      <w:r w:rsidR="00054D70" w:rsidRPr="007971AD">
        <w:rPr>
          <w:rFonts w:ascii="Garamond" w:hAnsi="Garamond" w:cs="Times New Roman"/>
        </w:rPr>
        <w:t>Williams, boredom isn’t a matter of</w:t>
      </w:r>
      <w:r w:rsidR="00447B21" w:rsidRPr="007971AD">
        <w:rPr>
          <w:rFonts w:ascii="Garamond" w:hAnsi="Garamond" w:cs="Times New Roman"/>
        </w:rPr>
        <w:t xml:space="preserve"> the actual quality or value of the state of one’s environment or </w:t>
      </w:r>
      <w:r w:rsidR="00054D70" w:rsidRPr="007971AD">
        <w:rPr>
          <w:rFonts w:ascii="Garamond" w:hAnsi="Garamond" w:cs="Times New Roman"/>
        </w:rPr>
        <w:t>the act</w:t>
      </w:r>
      <w:r w:rsidR="0055147B">
        <w:rPr>
          <w:rFonts w:ascii="Garamond" w:hAnsi="Garamond" w:cs="Times New Roman"/>
        </w:rPr>
        <w:t>ivities</w:t>
      </w:r>
      <w:r w:rsidR="00054D70" w:rsidRPr="007971AD">
        <w:rPr>
          <w:rFonts w:ascii="Garamond" w:hAnsi="Garamond" w:cs="Times New Roman"/>
        </w:rPr>
        <w:t xml:space="preserve"> surround</w:t>
      </w:r>
      <w:r w:rsidR="0055147B">
        <w:rPr>
          <w:rFonts w:ascii="Garamond" w:hAnsi="Garamond" w:cs="Times New Roman"/>
        </w:rPr>
        <w:t>ing</w:t>
      </w:r>
      <w:r w:rsidR="00054D70" w:rsidRPr="007971AD">
        <w:rPr>
          <w:rFonts w:ascii="Garamond" w:hAnsi="Garamond" w:cs="Times New Roman"/>
        </w:rPr>
        <w:t xml:space="preserve"> one</w:t>
      </w:r>
      <w:r w:rsidR="00D06C95" w:rsidRPr="007971AD">
        <w:rPr>
          <w:rFonts w:ascii="Garamond" w:hAnsi="Garamond" w:cs="Times New Roman"/>
        </w:rPr>
        <w:t xml:space="preserve">. </w:t>
      </w:r>
      <w:r w:rsidR="00273D1A" w:rsidRPr="007971AD">
        <w:rPr>
          <w:rFonts w:ascii="Garamond" w:hAnsi="Garamond" w:cs="Times New Roman"/>
        </w:rPr>
        <w:t>One doesn’t become bored, in Williams’</w:t>
      </w:r>
      <w:r w:rsidR="00D06C95" w:rsidRPr="007971AD">
        <w:rPr>
          <w:rFonts w:ascii="Garamond" w:hAnsi="Garamond" w:cs="Times New Roman"/>
        </w:rPr>
        <w:t xml:space="preserve"> sense</w:t>
      </w:r>
      <w:r w:rsidR="00273D1A" w:rsidRPr="007971AD">
        <w:rPr>
          <w:rFonts w:ascii="Garamond" w:hAnsi="Garamond" w:cs="Times New Roman"/>
        </w:rPr>
        <w:t>,</w:t>
      </w:r>
      <w:r w:rsidR="00707588" w:rsidRPr="007971AD">
        <w:rPr>
          <w:rFonts w:ascii="Garamond" w:hAnsi="Garamond" w:cs="Times New Roman"/>
        </w:rPr>
        <w:t xml:space="preserve"> simply because the</w:t>
      </w:r>
      <w:r w:rsidR="00D06C95" w:rsidRPr="007971AD">
        <w:rPr>
          <w:rFonts w:ascii="Garamond" w:hAnsi="Garamond" w:cs="Times New Roman"/>
        </w:rPr>
        <w:t xml:space="preserve"> state</w:t>
      </w:r>
      <w:r w:rsidR="00707588" w:rsidRPr="007971AD">
        <w:rPr>
          <w:rFonts w:ascii="Garamond" w:hAnsi="Garamond" w:cs="Times New Roman"/>
        </w:rPr>
        <w:t>s or activities around one are</w:t>
      </w:r>
      <w:r w:rsidR="00D06C95" w:rsidRPr="007971AD">
        <w:rPr>
          <w:rFonts w:ascii="Garamond" w:hAnsi="Garamond" w:cs="Times New Roman"/>
        </w:rPr>
        <w:t xml:space="preserve"> valueless or uninteresting. </w:t>
      </w:r>
      <w:r w:rsidR="005339C2" w:rsidRPr="007971AD">
        <w:rPr>
          <w:rFonts w:ascii="Garamond" w:hAnsi="Garamond" w:cs="Times New Roman"/>
        </w:rPr>
        <w:t>O</w:t>
      </w:r>
      <w:r w:rsidR="00273D1A" w:rsidRPr="007971AD">
        <w:rPr>
          <w:rFonts w:ascii="Garamond" w:hAnsi="Garamond" w:cs="Times New Roman"/>
        </w:rPr>
        <w:t>ne can become bored despite being surrounded by an inexhaustible n</w:t>
      </w:r>
      <w:r w:rsidR="00601DA5" w:rsidRPr="007971AD">
        <w:rPr>
          <w:rFonts w:ascii="Garamond" w:hAnsi="Garamond" w:cs="Times New Roman"/>
        </w:rPr>
        <w:t>umber of worthwhile activities. I</w:t>
      </w:r>
      <w:r w:rsidR="001C3EBD" w:rsidRPr="007971AD">
        <w:rPr>
          <w:rFonts w:ascii="Garamond" w:hAnsi="Garamond" w:cs="Times New Roman"/>
        </w:rPr>
        <w:t>t is perhaps even possi</w:t>
      </w:r>
      <w:r w:rsidR="003E21B0" w:rsidRPr="007971AD">
        <w:rPr>
          <w:rFonts w:ascii="Garamond" w:hAnsi="Garamond" w:cs="Times New Roman"/>
        </w:rPr>
        <w:t xml:space="preserve">ble for one to become bored in this sense </w:t>
      </w:r>
      <w:r w:rsidR="001C3EBD" w:rsidRPr="007971AD">
        <w:rPr>
          <w:rFonts w:ascii="Garamond" w:hAnsi="Garamond" w:cs="Times New Roman"/>
        </w:rPr>
        <w:t>despite judging that there are valuable things with which, in principle, one could</w:t>
      </w:r>
      <w:r w:rsidR="005E7D31" w:rsidRPr="007971AD">
        <w:rPr>
          <w:rFonts w:ascii="Garamond" w:hAnsi="Garamond" w:cs="Times New Roman"/>
        </w:rPr>
        <w:t xml:space="preserve"> (or should</w:t>
      </w:r>
      <w:r w:rsidR="003819CA" w:rsidRPr="007971AD">
        <w:rPr>
          <w:rFonts w:ascii="Garamond" w:hAnsi="Garamond" w:cs="Times New Roman"/>
        </w:rPr>
        <w:t xml:space="preserve"> be able to</w:t>
      </w:r>
      <w:r w:rsidR="005E7D31" w:rsidRPr="007971AD">
        <w:rPr>
          <w:rFonts w:ascii="Garamond" w:hAnsi="Garamond" w:cs="Times New Roman"/>
        </w:rPr>
        <w:t>)</w:t>
      </w:r>
      <w:r w:rsidR="001C3EBD" w:rsidRPr="007971AD">
        <w:rPr>
          <w:rFonts w:ascii="Garamond" w:hAnsi="Garamond" w:cs="Times New Roman"/>
        </w:rPr>
        <w:t xml:space="preserve"> engage.</w:t>
      </w:r>
      <w:r w:rsidR="005F5B56" w:rsidRPr="007971AD">
        <w:rPr>
          <w:rStyle w:val="FootnoteReference"/>
          <w:rFonts w:ascii="Garamond" w:hAnsi="Garamond" w:cs="Times New Roman"/>
        </w:rPr>
        <w:footnoteReference w:id="14"/>
      </w:r>
      <w:r w:rsidR="001C3EBD" w:rsidRPr="007971AD">
        <w:rPr>
          <w:rFonts w:ascii="Garamond" w:hAnsi="Garamond" w:cs="Times New Roman"/>
        </w:rPr>
        <w:t xml:space="preserve"> </w:t>
      </w:r>
      <w:r w:rsidR="002C24E3" w:rsidRPr="007971AD">
        <w:rPr>
          <w:rFonts w:ascii="Garamond" w:hAnsi="Garamond" w:cs="Times New Roman"/>
        </w:rPr>
        <w:t xml:space="preserve">When someone is bored in Williams’ sense, then, the problem </w:t>
      </w:r>
      <w:r w:rsidR="00055898" w:rsidRPr="007971AD">
        <w:rPr>
          <w:rFonts w:ascii="Garamond" w:hAnsi="Garamond" w:cs="Times New Roman"/>
        </w:rPr>
        <w:t>isn’t metaphysical; the problem isn’</w:t>
      </w:r>
      <w:r w:rsidR="00447B21" w:rsidRPr="007971AD">
        <w:rPr>
          <w:rFonts w:ascii="Garamond" w:hAnsi="Garamond" w:cs="Times New Roman"/>
        </w:rPr>
        <w:t>t with the nature of one’s</w:t>
      </w:r>
      <w:r w:rsidR="00A94BA6" w:rsidRPr="007971AD">
        <w:rPr>
          <w:rFonts w:ascii="Garamond" w:hAnsi="Garamond" w:cs="Times New Roman"/>
        </w:rPr>
        <w:t xml:space="preserve"> </w:t>
      </w:r>
      <w:r w:rsidR="0001112A">
        <w:rPr>
          <w:rFonts w:ascii="Garamond" w:hAnsi="Garamond" w:cs="Times New Roman"/>
        </w:rPr>
        <w:t>environment</w:t>
      </w:r>
      <w:r w:rsidR="002C24E3" w:rsidRPr="007971AD">
        <w:rPr>
          <w:rFonts w:ascii="Garamond" w:hAnsi="Garamond" w:cs="Times New Roman"/>
        </w:rPr>
        <w:t xml:space="preserve">. Rather, the problem is </w:t>
      </w:r>
      <w:r w:rsidR="00055898" w:rsidRPr="007971AD">
        <w:rPr>
          <w:rFonts w:ascii="Garamond" w:hAnsi="Garamond" w:cs="Times New Roman"/>
        </w:rPr>
        <w:t xml:space="preserve">agential. </w:t>
      </w:r>
      <w:r w:rsidR="0001112A">
        <w:rPr>
          <w:rFonts w:ascii="Garamond" w:hAnsi="Garamond" w:cs="Times New Roman"/>
        </w:rPr>
        <w:t>One</w:t>
      </w:r>
      <w:r w:rsidR="002C24E3" w:rsidRPr="007971AD">
        <w:rPr>
          <w:rFonts w:ascii="Garamond" w:hAnsi="Garamond" w:cs="Times New Roman"/>
        </w:rPr>
        <w:t xml:space="preserve"> can no longer </w:t>
      </w:r>
      <w:r w:rsidR="000A2A66" w:rsidRPr="007971AD">
        <w:rPr>
          <w:rFonts w:ascii="Garamond" w:hAnsi="Garamond" w:cs="Times New Roman"/>
        </w:rPr>
        <w:t xml:space="preserve">bring </w:t>
      </w:r>
      <w:r w:rsidR="0001112A">
        <w:rPr>
          <w:rFonts w:ascii="Garamond" w:hAnsi="Garamond" w:cs="Times New Roman"/>
        </w:rPr>
        <w:t>oneself</w:t>
      </w:r>
      <w:r w:rsidR="000A2A66" w:rsidRPr="007971AD">
        <w:rPr>
          <w:rFonts w:ascii="Garamond" w:hAnsi="Garamond" w:cs="Times New Roman"/>
        </w:rPr>
        <w:t xml:space="preserve"> to </w:t>
      </w:r>
      <w:r w:rsidR="00C72930">
        <w:rPr>
          <w:rFonts w:ascii="Garamond" w:hAnsi="Garamond" w:cs="Times New Roman"/>
        </w:rPr>
        <w:t xml:space="preserve">meaningfully </w:t>
      </w:r>
      <w:r w:rsidR="002C24E3" w:rsidRPr="007971AD">
        <w:rPr>
          <w:rFonts w:ascii="Garamond" w:hAnsi="Garamond" w:cs="Times New Roman"/>
        </w:rPr>
        <w:t xml:space="preserve">relate to </w:t>
      </w:r>
      <w:r w:rsidR="0001112A">
        <w:rPr>
          <w:rFonts w:ascii="Garamond" w:hAnsi="Garamond" w:cs="Times New Roman"/>
        </w:rPr>
        <w:t>the</w:t>
      </w:r>
      <w:r w:rsidR="002C24E3" w:rsidRPr="007971AD">
        <w:rPr>
          <w:rFonts w:ascii="Garamond" w:hAnsi="Garamond" w:cs="Times New Roman"/>
        </w:rPr>
        <w:t xml:space="preserve"> states or activities</w:t>
      </w:r>
      <w:r w:rsidR="0001112A">
        <w:rPr>
          <w:rFonts w:ascii="Garamond" w:hAnsi="Garamond" w:cs="Times New Roman"/>
        </w:rPr>
        <w:t xml:space="preserve"> around one</w:t>
      </w:r>
      <w:r w:rsidR="002C24E3" w:rsidRPr="007971AD">
        <w:rPr>
          <w:rFonts w:ascii="Garamond" w:hAnsi="Garamond" w:cs="Times New Roman"/>
        </w:rPr>
        <w:t xml:space="preserve">. </w:t>
      </w:r>
      <w:r w:rsidR="0001112A">
        <w:rPr>
          <w:rFonts w:ascii="Garamond" w:hAnsi="Garamond" w:cs="Times New Roman"/>
        </w:rPr>
        <w:t>One’s</w:t>
      </w:r>
      <w:r w:rsidR="002C24E3" w:rsidRPr="007971AD">
        <w:rPr>
          <w:rFonts w:ascii="Garamond" w:hAnsi="Garamond" w:cs="Times New Roman"/>
        </w:rPr>
        <w:t xml:space="preserve"> </w:t>
      </w:r>
      <w:r w:rsidR="002C24E3" w:rsidRPr="007971AD">
        <w:rPr>
          <w:rFonts w:ascii="Garamond" w:hAnsi="Garamond" w:cs="Times New Roman"/>
          <w:i/>
        </w:rPr>
        <w:t>relation</w:t>
      </w:r>
      <w:r w:rsidR="002C24E3" w:rsidRPr="007971AD">
        <w:rPr>
          <w:rFonts w:ascii="Garamond" w:hAnsi="Garamond" w:cs="Times New Roman"/>
        </w:rPr>
        <w:t xml:space="preserve"> to </w:t>
      </w:r>
      <w:r w:rsidR="0001112A">
        <w:rPr>
          <w:rFonts w:ascii="Garamond" w:hAnsi="Garamond" w:cs="Times New Roman"/>
        </w:rPr>
        <w:t>one’s</w:t>
      </w:r>
      <w:r w:rsidR="002C24E3" w:rsidRPr="007971AD">
        <w:rPr>
          <w:rFonts w:ascii="Garamond" w:hAnsi="Garamond" w:cs="Times New Roman"/>
        </w:rPr>
        <w:t xml:space="preserve"> environment become</w:t>
      </w:r>
      <w:r w:rsidR="0001112A">
        <w:rPr>
          <w:rFonts w:ascii="Garamond" w:hAnsi="Garamond" w:cs="Times New Roman"/>
        </w:rPr>
        <w:t>s</w:t>
      </w:r>
      <w:r w:rsidR="002C24E3" w:rsidRPr="007971AD">
        <w:rPr>
          <w:rFonts w:ascii="Garamond" w:hAnsi="Garamond" w:cs="Times New Roman"/>
        </w:rPr>
        <w:t xml:space="preserve"> impoverished.</w:t>
      </w:r>
    </w:p>
    <w:p w14:paraId="7F9C865E" w14:textId="1074853D" w:rsidR="00230C1F" w:rsidRDefault="009347E9" w:rsidP="008777E3">
      <w:pPr>
        <w:spacing w:line="480" w:lineRule="auto"/>
        <w:rPr>
          <w:rFonts w:ascii="Garamond" w:hAnsi="Garamond" w:cs="Times New Roman"/>
        </w:rPr>
      </w:pPr>
      <w:r w:rsidRPr="007971AD">
        <w:rPr>
          <w:rFonts w:ascii="Garamond" w:hAnsi="Garamond" w:cs="Times New Roman"/>
        </w:rPr>
        <w:tab/>
      </w:r>
      <w:r w:rsidR="00D1363D">
        <w:rPr>
          <w:rFonts w:ascii="Garamond" w:hAnsi="Garamond" w:cs="Times New Roman"/>
        </w:rPr>
        <w:t>B</w:t>
      </w:r>
      <w:r w:rsidR="005B651D" w:rsidRPr="007971AD">
        <w:rPr>
          <w:rFonts w:ascii="Garamond" w:hAnsi="Garamond" w:cs="Times New Roman"/>
        </w:rPr>
        <w:t xml:space="preserve">oredom is a reaction to this impoverished relation. </w:t>
      </w:r>
      <w:r w:rsidR="004D4828" w:rsidRPr="007971AD">
        <w:rPr>
          <w:rFonts w:ascii="Garamond" w:hAnsi="Garamond" w:cs="Times New Roman"/>
        </w:rPr>
        <w:t>W</w:t>
      </w:r>
      <w:r w:rsidR="000E7369" w:rsidRPr="007971AD">
        <w:rPr>
          <w:rFonts w:ascii="Garamond" w:hAnsi="Garamond" w:cs="Times New Roman"/>
        </w:rPr>
        <w:t xml:space="preserve">hat does this reaction involve? </w:t>
      </w:r>
      <w:r w:rsidR="005B0B69" w:rsidRPr="007971AD">
        <w:rPr>
          <w:rFonts w:ascii="Garamond" w:hAnsi="Garamond" w:cs="Times New Roman"/>
        </w:rPr>
        <w:t>At various points, Williams describes EM as</w:t>
      </w:r>
      <w:r w:rsidR="00C67F1C" w:rsidRPr="007971AD">
        <w:rPr>
          <w:rFonts w:ascii="Garamond" w:hAnsi="Garamond" w:cs="Times New Roman"/>
        </w:rPr>
        <w:t xml:space="preserve"> “cold,” “withdrawn,” “frozen,”</w:t>
      </w:r>
      <w:r w:rsidR="00D337BA" w:rsidRPr="007971AD">
        <w:rPr>
          <w:rFonts w:ascii="Garamond" w:hAnsi="Garamond" w:cs="Times New Roman"/>
        </w:rPr>
        <w:t xml:space="preserve"> “indifferent,</w:t>
      </w:r>
      <w:r w:rsidR="00EA6130" w:rsidRPr="007971AD">
        <w:rPr>
          <w:rFonts w:ascii="Garamond" w:hAnsi="Garamond" w:cs="Times New Roman"/>
        </w:rPr>
        <w:t>”</w:t>
      </w:r>
      <w:r w:rsidR="00D337BA" w:rsidRPr="007971AD">
        <w:rPr>
          <w:rFonts w:ascii="Garamond" w:hAnsi="Garamond" w:cs="Times New Roman"/>
        </w:rPr>
        <w:t xml:space="preserve"> and “joyless.”</w:t>
      </w:r>
      <w:r w:rsidR="00EA6130" w:rsidRPr="007971AD">
        <w:rPr>
          <w:rFonts w:ascii="Garamond" w:hAnsi="Garamond" w:cs="Times New Roman"/>
        </w:rPr>
        <w:t xml:space="preserve"> </w:t>
      </w:r>
      <w:r w:rsidR="001D162A" w:rsidRPr="007971AD">
        <w:rPr>
          <w:rFonts w:ascii="Garamond" w:hAnsi="Garamond" w:cs="Times New Roman"/>
        </w:rPr>
        <w:t xml:space="preserve">Boredom </w:t>
      </w:r>
      <w:r w:rsidR="003265D9">
        <w:rPr>
          <w:rFonts w:ascii="Garamond" w:hAnsi="Garamond" w:cs="Times New Roman"/>
        </w:rPr>
        <w:t>is</w:t>
      </w:r>
      <w:r w:rsidR="004D4828" w:rsidRPr="007971AD">
        <w:rPr>
          <w:rFonts w:ascii="Garamond" w:hAnsi="Garamond" w:cs="Times New Roman"/>
        </w:rPr>
        <w:t xml:space="preserve"> an affective re</w:t>
      </w:r>
      <w:r w:rsidR="00BE06BC" w:rsidRPr="007971AD">
        <w:rPr>
          <w:rFonts w:ascii="Garamond" w:hAnsi="Garamond" w:cs="Times New Roman"/>
        </w:rPr>
        <w:t xml:space="preserve">action, then, </w:t>
      </w:r>
      <w:r w:rsidR="003A2FB8">
        <w:rPr>
          <w:rFonts w:ascii="Garamond" w:hAnsi="Garamond" w:cs="Times New Roman"/>
        </w:rPr>
        <w:t>where</w:t>
      </w:r>
      <w:r w:rsidR="00BE06BC" w:rsidRPr="007971AD">
        <w:rPr>
          <w:rFonts w:ascii="Garamond" w:hAnsi="Garamond" w:cs="Times New Roman"/>
        </w:rPr>
        <w:t xml:space="preserve"> one finds oneself </w:t>
      </w:r>
      <w:r w:rsidR="00C67F1C" w:rsidRPr="007971AD">
        <w:rPr>
          <w:rFonts w:ascii="Garamond" w:hAnsi="Garamond" w:cs="Times New Roman"/>
        </w:rPr>
        <w:t>feeling alienated from</w:t>
      </w:r>
      <w:r w:rsidR="004D4828" w:rsidRPr="007971AD">
        <w:rPr>
          <w:rFonts w:ascii="Garamond" w:hAnsi="Garamond" w:cs="Times New Roman"/>
        </w:rPr>
        <w:t xml:space="preserve"> the various people, activities, and events that populate one’s existence.</w:t>
      </w:r>
      <w:r w:rsidR="001D162A" w:rsidRPr="007971AD">
        <w:rPr>
          <w:rFonts w:ascii="Garamond" w:hAnsi="Garamond" w:cs="Times New Roman"/>
        </w:rPr>
        <w:t xml:space="preserve"> </w:t>
      </w:r>
      <w:r w:rsidR="0070090F" w:rsidRPr="007971AD">
        <w:rPr>
          <w:rFonts w:ascii="Garamond" w:hAnsi="Garamond" w:cs="Times New Roman"/>
        </w:rPr>
        <w:t>Moreover, Williams writes</w:t>
      </w:r>
      <w:r w:rsidR="0070090F" w:rsidRPr="00FF6A4E">
        <w:rPr>
          <w:rFonts w:ascii="Garamond" w:hAnsi="Garamond" w:cs="Times New Roman"/>
        </w:rPr>
        <w:t>, “In EM’s case, her boredom and distance from life both kill desire and consist in the death of it”</w:t>
      </w:r>
      <w:r w:rsidR="00FF6A4E" w:rsidRPr="00FF6A4E">
        <w:rPr>
          <w:rFonts w:ascii="Garamond" w:hAnsi="Garamond" w:cs="Times New Roman"/>
        </w:rPr>
        <w:t xml:space="preserve"> (1993, 83).</w:t>
      </w:r>
      <w:r w:rsidR="00975A71" w:rsidRPr="007971AD">
        <w:rPr>
          <w:rFonts w:ascii="Garamond" w:hAnsi="Garamond" w:cs="Times New Roman"/>
        </w:rPr>
        <w:t xml:space="preserve"> </w:t>
      </w:r>
      <w:r w:rsidR="00E76426" w:rsidRPr="007971AD">
        <w:rPr>
          <w:rFonts w:ascii="Garamond" w:hAnsi="Garamond" w:cs="Times New Roman"/>
        </w:rPr>
        <w:t xml:space="preserve">Williams is </w:t>
      </w:r>
      <w:r w:rsidR="00B10773" w:rsidRPr="007971AD">
        <w:rPr>
          <w:rFonts w:ascii="Garamond" w:hAnsi="Garamond" w:cs="Times New Roman"/>
        </w:rPr>
        <w:t xml:space="preserve">here </w:t>
      </w:r>
      <w:r w:rsidR="00E76426" w:rsidRPr="007971AD">
        <w:rPr>
          <w:rFonts w:ascii="Garamond" w:hAnsi="Garamond" w:cs="Times New Roman"/>
        </w:rPr>
        <w:t xml:space="preserve">referring to the death of “categorical desires,” those desires so central to </w:t>
      </w:r>
      <w:r w:rsidR="00946CEC" w:rsidRPr="007971AD">
        <w:rPr>
          <w:rFonts w:ascii="Garamond" w:hAnsi="Garamond" w:cs="Times New Roman"/>
        </w:rPr>
        <w:t>one’s sense of self</w:t>
      </w:r>
      <w:r w:rsidR="00E76426" w:rsidRPr="007971AD">
        <w:rPr>
          <w:rFonts w:ascii="Garamond" w:hAnsi="Garamond" w:cs="Times New Roman"/>
        </w:rPr>
        <w:t xml:space="preserve"> that they provide one with a reason to continue living.</w:t>
      </w:r>
      <w:r w:rsidR="00B10773" w:rsidRPr="007971AD">
        <w:rPr>
          <w:rFonts w:ascii="Garamond" w:hAnsi="Garamond" w:cs="Times New Roman"/>
        </w:rPr>
        <w:t xml:space="preserve"> </w:t>
      </w:r>
      <w:r w:rsidR="00363AF2" w:rsidRPr="007971AD">
        <w:rPr>
          <w:rFonts w:ascii="Garamond" w:hAnsi="Garamond" w:cs="Times New Roman"/>
        </w:rPr>
        <w:t>He contrasts categorical desires with “conditional desires.” When one conditionally desires some</w:t>
      </w:r>
      <w:r w:rsidR="00C72930">
        <w:rPr>
          <w:rFonts w:ascii="Garamond" w:hAnsi="Garamond" w:cs="Times New Roman"/>
        </w:rPr>
        <w:t>thing</w:t>
      </w:r>
      <w:r w:rsidR="00363AF2" w:rsidRPr="007971AD">
        <w:rPr>
          <w:rFonts w:ascii="Garamond" w:hAnsi="Garamond" w:cs="Times New Roman"/>
        </w:rPr>
        <w:t xml:space="preserve">, one desires </w:t>
      </w:r>
      <w:r w:rsidR="00C72930">
        <w:rPr>
          <w:rFonts w:ascii="Garamond" w:hAnsi="Garamond" w:cs="Times New Roman"/>
        </w:rPr>
        <w:t>it</w:t>
      </w:r>
      <w:r w:rsidR="00694C6C" w:rsidRPr="007971AD">
        <w:rPr>
          <w:rFonts w:ascii="Garamond" w:hAnsi="Garamond" w:cs="Times New Roman"/>
        </w:rPr>
        <w:t xml:space="preserve"> only</w:t>
      </w:r>
      <w:r w:rsidR="00363AF2" w:rsidRPr="007971AD">
        <w:rPr>
          <w:rFonts w:ascii="Garamond" w:hAnsi="Garamond" w:cs="Times New Roman"/>
        </w:rPr>
        <w:t xml:space="preserve"> given that one is alive. </w:t>
      </w:r>
      <w:r w:rsidR="007F0203" w:rsidRPr="007971AD">
        <w:rPr>
          <w:rFonts w:ascii="Garamond" w:hAnsi="Garamond" w:cs="Times New Roman"/>
        </w:rPr>
        <w:t>For instance, I might desire that tomorrow be</w:t>
      </w:r>
      <w:r w:rsidR="00C8097A" w:rsidRPr="007971AD">
        <w:rPr>
          <w:rFonts w:ascii="Garamond" w:hAnsi="Garamond" w:cs="Times New Roman"/>
        </w:rPr>
        <w:t xml:space="preserve"> sunny so I can</w:t>
      </w:r>
      <w:r w:rsidR="00574028">
        <w:rPr>
          <w:rFonts w:ascii="Garamond" w:hAnsi="Garamond" w:cs="Times New Roman"/>
        </w:rPr>
        <w:t xml:space="preserve"> hike</w:t>
      </w:r>
      <w:r w:rsidR="007F0203" w:rsidRPr="007971AD">
        <w:rPr>
          <w:rFonts w:ascii="Garamond" w:hAnsi="Garamond" w:cs="Times New Roman"/>
        </w:rPr>
        <w:t xml:space="preserve">. If I </w:t>
      </w:r>
      <w:r w:rsidR="00737A7A">
        <w:rPr>
          <w:rFonts w:ascii="Garamond" w:hAnsi="Garamond" w:cs="Times New Roman"/>
        </w:rPr>
        <w:t>found</w:t>
      </w:r>
      <w:r w:rsidR="007F0203" w:rsidRPr="007971AD">
        <w:rPr>
          <w:rFonts w:ascii="Garamond" w:hAnsi="Garamond" w:cs="Times New Roman"/>
        </w:rPr>
        <w:t xml:space="preserve"> out I wouldn’t live to see tomorrow, however, this desire might </w:t>
      </w:r>
      <w:r w:rsidR="00A94BA6" w:rsidRPr="007971AD">
        <w:rPr>
          <w:rFonts w:ascii="Garamond" w:hAnsi="Garamond" w:cs="Times New Roman"/>
        </w:rPr>
        <w:t xml:space="preserve">extinguish. My desire </w:t>
      </w:r>
      <w:r w:rsidR="00C8097A" w:rsidRPr="007971AD">
        <w:rPr>
          <w:rFonts w:ascii="Garamond" w:hAnsi="Garamond" w:cs="Times New Roman"/>
        </w:rPr>
        <w:t xml:space="preserve">that </w:t>
      </w:r>
      <w:r w:rsidR="00DC591C" w:rsidRPr="007971AD">
        <w:rPr>
          <w:rFonts w:ascii="Garamond" w:hAnsi="Garamond" w:cs="Times New Roman"/>
        </w:rPr>
        <w:t>certain injustices become righted</w:t>
      </w:r>
      <w:r w:rsidR="00C8097A" w:rsidRPr="007971AD">
        <w:rPr>
          <w:rFonts w:ascii="Garamond" w:hAnsi="Garamond" w:cs="Times New Roman"/>
        </w:rPr>
        <w:t>, o</w:t>
      </w:r>
      <w:r w:rsidR="00617EC3" w:rsidRPr="007971AD">
        <w:rPr>
          <w:rFonts w:ascii="Garamond" w:hAnsi="Garamond" w:cs="Times New Roman"/>
        </w:rPr>
        <w:t xml:space="preserve">n the other hand, </w:t>
      </w:r>
      <w:r w:rsidR="00C72930">
        <w:rPr>
          <w:rFonts w:ascii="Garamond" w:hAnsi="Garamond" w:cs="Times New Roman"/>
        </w:rPr>
        <w:t>isn’t</w:t>
      </w:r>
      <w:r w:rsidR="00617EC3" w:rsidRPr="007971AD">
        <w:rPr>
          <w:rFonts w:ascii="Garamond" w:hAnsi="Garamond" w:cs="Times New Roman"/>
        </w:rPr>
        <w:t xml:space="preserve"> </w:t>
      </w:r>
      <w:r w:rsidR="00A94BA6" w:rsidRPr="007971AD">
        <w:rPr>
          <w:rFonts w:ascii="Garamond" w:hAnsi="Garamond" w:cs="Times New Roman"/>
        </w:rPr>
        <w:t xml:space="preserve">conditional on my existence </w:t>
      </w:r>
      <w:r w:rsidR="00737A7A">
        <w:rPr>
          <w:rFonts w:ascii="Garamond" w:hAnsi="Garamond" w:cs="Times New Roman"/>
        </w:rPr>
        <w:t>like this</w:t>
      </w:r>
      <w:r w:rsidR="00A94BA6" w:rsidRPr="007971AD">
        <w:rPr>
          <w:rFonts w:ascii="Garamond" w:hAnsi="Garamond" w:cs="Times New Roman"/>
        </w:rPr>
        <w:t xml:space="preserve">. </w:t>
      </w:r>
      <w:r w:rsidR="00230C1F" w:rsidRPr="007971AD">
        <w:rPr>
          <w:rFonts w:ascii="Garamond" w:hAnsi="Garamond" w:cs="Times New Roman"/>
        </w:rPr>
        <w:t xml:space="preserve">Williams’ idea is that conditional desires cannot give one reason to continue living, because they are equally </w:t>
      </w:r>
      <w:r w:rsidR="00230C1F">
        <w:rPr>
          <w:rFonts w:ascii="Garamond" w:hAnsi="Garamond" w:cs="Times New Roman"/>
        </w:rPr>
        <w:t xml:space="preserve">extinguished </w:t>
      </w:r>
      <w:r w:rsidR="00230C1F" w:rsidRPr="007971AD">
        <w:rPr>
          <w:rFonts w:ascii="Garamond" w:hAnsi="Garamond" w:cs="Times New Roman"/>
        </w:rPr>
        <w:t xml:space="preserve">by one’s death or by </w:t>
      </w:r>
      <w:r w:rsidR="00574028">
        <w:rPr>
          <w:rFonts w:ascii="Garamond" w:hAnsi="Garamond" w:cs="Times New Roman"/>
        </w:rPr>
        <w:t>their object</w:t>
      </w:r>
      <w:r w:rsidR="00230C1F" w:rsidRPr="007971AD">
        <w:rPr>
          <w:rFonts w:ascii="Garamond" w:hAnsi="Garamond" w:cs="Times New Roman"/>
        </w:rPr>
        <w:t xml:space="preserve"> obtaining. Categorical desires, though, can</w:t>
      </w:r>
      <w:r w:rsidR="00506151">
        <w:rPr>
          <w:rFonts w:ascii="Garamond" w:hAnsi="Garamond" w:cs="Times New Roman"/>
        </w:rPr>
        <w:t xml:space="preserve"> supply one with such reason</w:t>
      </w:r>
      <w:r w:rsidR="00230C1F">
        <w:rPr>
          <w:rFonts w:ascii="Garamond" w:hAnsi="Garamond" w:cs="Times New Roman"/>
        </w:rPr>
        <w:t xml:space="preserve"> because they aren’t </w:t>
      </w:r>
      <w:r w:rsidR="004D722F">
        <w:rPr>
          <w:rFonts w:ascii="Garamond" w:hAnsi="Garamond" w:cs="Times New Roman"/>
        </w:rPr>
        <w:t>conditioned by</w:t>
      </w:r>
      <w:r w:rsidR="00230C1F">
        <w:rPr>
          <w:rFonts w:ascii="Garamond" w:hAnsi="Garamond" w:cs="Times New Roman"/>
        </w:rPr>
        <w:t xml:space="preserve"> one’s </w:t>
      </w:r>
      <w:r w:rsidR="00506151">
        <w:rPr>
          <w:rFonts w:ascii="Garamond" w:hAnsi="Garamond" w:cs="Times New Roman"/>
        </w:rPr>
        <w:t>being alive</w:t>
      </w:r>
      <w:r w:rsidR="00230C1F">
        <w:rPr>
          <w:rFonts w:ascii="Garamond" w:hAnsi="Garamond" w:cs="Times New Roman"/>
        </w:rPr>
        <w:t xml:space="preserve"> in this way.</w:t>
      </w:r>
    </w:p>
    <w:p w14:paraId="20CB60EC" w14:textId="6E85B070" w:rsidR="00890E0D" w:rsidRPr="007971AD" w:rsidRDefault="00C67F1C" w:rsidP="008777E3">
      <w:pPr>
        <w:spacing w:line="480" w:lineRule="auto"/>
        <w:ind w:firstLine="720"/>
        <w:rPr>
          <w:rFonts w:ascii="Garamond" w:hAnsi="Garamond" w:cs="Times New Roman"/>
        </w:rPr>
      </w:pPr>
      <w:r w:rsidRPr="007971AD">
        <w:rPr>
          <w:rFonts w:ascii="Garamond" w:hAnsi="Garamond" w:cs="Times New Roman"/>
        </w:rPr>
        <w:t>I won’t dwell too much on this distinction, as Williams’</w:t>
      </w:r>
      <w:r w:rsidR="009A132A" w:rsidRPr="007971AD">
        <w:rPr>
          <w:rFonts w:ascii="Garamond" w:hAnsi="Garamond" w:cs="Times New Roman"/>
        </w:rPr>
        <w:t xml:space="preserve"> discussion of categorical and conditional desires</w:t>
      </w:r>
      <w:r w:rsidRPr="007971AD">
        <w:rPr>
          <w:rFonts w:ascii="Garamond" w:hAnsi="Garamond" w:cs="Times New Roman"/>
        </w:rPr>
        <w:t xml:space="preserve"> is brief</w:t>
      </w:r>
      <w:r w:rsidR="00333A9E" w:rsidRPr="007971AD">
        <w:rPr>
          <w:rFonts w:ascii="Garamond" w:hAnsi="Garamond" w:cs="Times New Roman"/>
        </w:rPr>
        <w:t xml:space="preserve"> and a bit vexed</w:t>
      </w:r>
      <w:r w:rsidRPr="007971AD">
        <w:rPr>
          <w:rFonts w:ascii="Garamond" w:hAnsi="Garamond" w:cs="Times New Roman"/>
        </w:rPr>
        <w:t>.</w:t>
      </w:r>
      <w:r w:rsidR="009A132A" w:rsidRPr="007971AD">
        <w:rPr>
          <w:rStyle w:val="FootnoteReference"/>
          <w:rFonts w:ascii="Garamond" w:hAnsi="Garamond" w:cs="Times New Roman"/>
        </w:rPr>
        <w:footnoteReference w:id="15"/>
      </w:r>
      <w:r w:rsidRPr="007971AD">
        <w:rPr>
          <w:rFonts w:ascii="Garamond" w:hAnsi="Garamond" w:cs="Times New Roman"/>
        </w:rPr>
        <w:t xml:space="preserve"> </w:t>
      </w:r>
      <w:r w:rsidR="009A132A" w:rsidRPr="007971AD">
        <w:rPr>
          <w:rFonts w:ascii="Garamond" w:hAnsi="Garamond" w:cs="Times New Roman"/>
        </w:rPr>
        <w:t>But I think</w:t>
      </w:r>
      <w:r w:rsidR="0021140C" w:rsidRPr="007971AD">
        <w:rPr>
          <w:rFonts w:ascii="Garamond" w:hAnsi="Garamond" w:cs="Times New Roman"/>
        </w:rPr>
        <w:t xml:space="preserve"> Williams is gesturing at something intuitive with the notion of categorical desire.</w:t>
      </w:r>
      <w:r w:rsidR="009A132A" w:rsidRPr="007971AD">
        <w:rPr>
          <w:rFonts w:ascii="Garamond" w:hAnsi="Garamond" w:cs="Times New Roman"/>
        </w:rPr>
        <w:t xml:space="preserve"> Categorical desires</w:t>
      </w:r>
      <w:r w:rsidR="00411568" w:rsidRPr="007971AD">
        <w:rPr>
          <w:rFonts w:ascii="Garamond" w:hAnsi="Garamond" w:cs="Times New Roman"/>
        </w:rPr>
        <w:t xml:space="preserve"> seem to be reflective of </w:t>
      </w:r>
      <w:r w:rsidR="00065ED7" w:rsidRPr="007971AD">
        <w:rPr>
          <w:rFonts w:ascii="Garamond" w:hAnsi="Garamond" w:cs="Times New Roman"/>
        </w:rPr>
        <w:t>a certain level of commitment one can have to</w:t>
      </w:r>
      <w:r w:rsidR="00B64796" w:rsidRPr="007971AD">
        <w:rPr>
          <w:rFonts w:ascii="Garamond" w:hAnsi="Garamond" w:cs="Times New Roman"/>
        </w:rPr>
        <w:t>ward</w:t>
      </w:r>
      <w:r w:rsidR="00AF3CBA">
        <w:rPr>
          <w:rFonts w:ascii="Garamond" w:hAnsi="Garamond" w:cs="Times New Roman"/>
        </w:rPr>
        <w:t>s</w:t>
      </w:r>
      <w:r w:rsidR="00065ED7" w:rsidRPr="007971AD">
        <w:rPr>
          <w:rFonts w:ascii="Garamond" w:hAnsi="Garamond" w:cs="Times New Roman"/>
        </w:rPr>
        <w:t xml:space="preserve"> one’s projects or values. </w:t>
      </w:r>
      <w:r w:rsidR="001044AA" w:rsidRPr="007971AD">
        <w:rPr>
          <w:rFonts w:ascii="Garamond" w:hAnsi="Garamond" w:cs="Times New Roman"/>
        </w:rPr>
        <w:t>For instance, it wouldn’t make sense for conditional desire</w:t>
      </w:r>
      <w:r w:rsidR="006A23CB">
        <w:rPr>
          <w:rFonts w:ascii="Garamond" w:hAnsi="Garamond" w:cs="Times New Roman"/>
        </w:rPr>
        <w:t>s</w:t>
      </w:r>
      <w:r w:rsidR="001044AA" w:rsidRPr="007971AD">
        <w:rPr>
          <w:rFonts w:ascii="Garamond" w:hAnsi="Garamond" w:cs="Times New Roman"/>
        </w:rPr>
        <w:t xml:space="preserve"> to motivate one to di</w:t>
      </w:r>
      <w:r w:rsidR="00D73129" w:rsidRPr="007971AD">
        <w:rPr>
          <w:rFonts w:ascii="Garamond" w:hAnsi="Garamond" w:cs="Times New Roman"/>
        </w:rPr>
        <w:t>e for some project or value, because</w:t>
      </w:r>
      <w:r w:rsidR="001044AA" w:rsidRPr="007971AD">
        <w:rPr>
          <w:rFonts w:ascii="Garamond" w:hAnsi="Garamond" w:cs="Times New Roman"/>
        </w:rPr>
        <w:t xml:space="preserve"> one’s con</w:t>
      </w:r>
      <w:r w:rsidR="00D73129" w:rsidRPr="007971AD">
        <w:rPr>
          <w:rFonts w:ascii="Garamond" w:hAnsi="Garamond" w:cs="Times New Roman"/>
        </w:rPr>
        <w:t>ditional desire</w:t>
      </w:r>
      <w:r w:rsidR="006A23CB">
        <w:rPr>
          <w:rFonts w:ascii="Garamond" w:hAnsi="Garamond" w:cs="Times New Roman"/>
        </w:rPr>
        <w:t>s</w:t>
      </w:r>
      <w:r w:rsidR="00D73129" w:rsidRPr="007971AD">
        <w:rPr>
          <w:rFonts w:ascii="Garamond" w:hAnsi="Garamond" w:cs="Times New Roman"/>
        </w:rPr>
        <w:t xml:space="preserve"> depend on the very</w:t>
      </w:r>
      <w:r w:rsidR="001044AA" w:rsidRPr="007971AD">
        <w:rPr>
          <w:rFonts w:ascii="Garamond" w:hAnsi="Garamond" w:cs="Times New Roman"/>
        </w:rPr>
        <w:t xml:space="preserve"> existence</w:t>
      </w:r>
      <w:r w:rsidR="00D73129" w:rsidRPr="007971AD">
        <w:rPr>
          <w:rFonts w:ascii="Garamond" w:hAnsi="Garamond" w:cs="Times New Roman"/>
        </w:rPr>
        <w:t xml:space="preserve"> one would be giving up</w:t>
      </w:r>
      <w:r w:rsidR="001044AA" w:rsidRPr="007971AD">
        <w:rPr>
          <w:rFonts w:ascii="Garamond" w:hAnsi="Garamond" w:cs="Times New Roman"/>
        </w:rPr>
        <w:t xml:space="preserve">. </w:t>
      </w:r>
      <w:r w:rsidR="00D73129" w:rsidRPr="007971AD">
        <w:rPr>
          <w:rFonts w:ascii="Garamond" w:hAnsi="Garamond" w:cs="Times New Roman"/>
        </w:rPr>
        <w:t xml:space="preserve">But </w:t>
      </w:r>
      <w:r w:rsidR="007F5E67" w:rsidRPr="007971AD">
        <w:rPr>
          <w:rFonts w:ascii="Garamond" w:hAnsi="Garamond" w:cs="Times New Roman"/>
        </w:rPr>
        <w:t xml:space="preserve">history is filled with people </w:t>
      </w:r>
      <w:r w:rsidR="006A23CB">
        <w:rPr>
          <w:rFonts w:ascii="Garamond" w:hAnsi="Garamond" w:cs="Times New Roman"/>
        </w:rPr>
        <w:t>dying</w:t>
      </w:r>
      <w:r w:rsidR="007F5E67" w:rsidRPr="007971AD">
        <w:rPr>
          <w:rFonts w:ascii="Garamond" w:hAnsi="Garamond" w:cs="Times New Roman"/>
        </w:rPr>
        <w:t xml:space="preserve"> for things </w:t>
      </w:r>
      <w:r w:rsidR="00CF3CAD" w:rsidRPr="007971AD">
        <w:rPr>
          <w:rFonts w:ascii="Garamond" w:hAnsi="Garamond" w:cs="Times New Roman"/>
        </w:rPr>
        <w:t xml:space="preserve">to which </w:t>
      </w:r>
      <w:r w:rsidR="007F5E67" w:rsidRPr="007971AD">
        <w:rPr>
          <w:rFonts w:ascii="Garamond" w:hAnsi="Garamond" w:cs="Times New Roman"/>
        </w:rPr>
        <w:t>they</w:t>
      </w:r>
      <w:r w:rsidR="002553A5">
        <w:rPr>
          <w:rFonts w:ascii="Garamond" w:hAnsi="Garamond" w:cs="Times New Roman"/>
        </w:rPr>
        <w:t>’</w:t>
      </w:r>
      <w:r w:rsidR="00CF3CAD" w:rsidRPr="007971AD">
        <w:rPr>
          <w:rFonts w:ascii="Garamond" w:hAnsi="Garamond" w:cs="Times New Roman"/>
        </w:rPr>
        <w:t>re committed</w:t>
      </w:r>
      <w:r w:rsidR="007F5E67" w:rsidRPr="007971AD">
        <w:rPr>
          <w:rFonts w:ascii="Garamond" w:hAnsi="Garamond" w:cs="Times New Roman"/>
        </w:rPr>
        <w:t xml:space="preserve">. </w:t>
      </w:r>
      <w:r w:rsidR="001044AA" w:rsidRPr="007971AD">
        <w:rPr>
          <w:rFonts w:ascii="Garamond" w:hAnsi="Garamond" w:cs="Times New Roman"/>
        </w:rPr>
        <w:t xml:space="preserve">Similarly, some people would rather die than live without </w:t>
      </w:r>
      <w:r w:rsidR="00085FA3" w:rsidRPr="007971AD">
        <w:rPr>
          <w:rFonts w:ascii="Garamond" w:hAnsi="Garamond" w:cs="Times New Roman"/>
        </w:rPr>
        <w:t xml:space="preserve">a commitment to certain projects or values. </w:t>
      </w:r>
      <w:r w:rsidR="005D5826">
        <w:rPr>
          <w:rFonts w:ascii="Garamond" w:hAnsi="Garamond" w:cs="Times New Roman"/>
        </w:rPr>
        <w:t>One needn’t</w:t>
      </w:r>
      <w:r w:rsidR="00FC06A8" w:rsidRPr="007971AD">
        <w:rPr>
          <w:rFonts w:ascii="Garamond" w:hAnsi="Garamond" w:cs="Times New Roman"/>
        </w:rPr>
        <w:t xml:space="preserve"> be so dramatic</w:t>
      </w:r>
      <w:r w:rsidR="008664A1" w:rsidRPr="007971AD">
        <w:rPr>
          <w:rFonts w:ascii="Garamond" w:hAnsi="Garamond" w:cs="Times New Roman"/>
        </w:rPr>
        <w:t>, of course</w:t>
      </w:r>
      <w:r w:rsidR="003F27F0" w:rsidRPr="007971AD">
        <w:rPr>
          <w:rFonts w:ascii="Garamond" w:hAnsi="Garamond" w:cs="Times New Roman"/>
        </w:rPr>
        <w:t>; it is simply worth pointing out that we can become quite committed to certain values and projects, sometimes so committed that they become more important to us than our existence. More commonly, w</w:t>
      </w:r>
      <w:r w:rsidR="00CF3CAD" w:rsidRPr="007971AD">
        <w:rPr>
          <w:rFonts w:ascii="Garamond" w:hAnsi="Garamond" w:cs="Times New Roman"/>
        </w:rPr>
        <w:t>e</w:t>
      </w:r>
      <w:r w:rsidR="00315F67">
        <w:rPr>
          <w:rFonts w:ascii="Garamond" w:hAnsi="Garamond" w:cs="Times New Roman"/>
        </w:rPr>
        <w:t>’</w:t>
      </w:r>
      <w:r w:rsidR="00CF3CAD" w:rsidRPr="007971AD">
        <w:rPr>
          <w:rFonts w:ascii="Garamond" w:hAnsi="Garamond" w:cs="Times New Roman"/>
        </w:rPr>
        <w:t xml:space="preserve">re </w:t>
      </w:r>
      <w:r w:rsidR="00A46028" w:rsidRPr="007971AD">
        <w:rPr>
          <w:rFonts w:ascii="Garamond" w:hAnsi="Garamond" w:cs="Times New Roman"/>
        </w:rPr>
        <w:t xml:space="preserve">committed to </w:t>
      </w:r>
      <w:r w:rsidR="003E37AB" w:rsidRPr="007971AD">
        <w:rPr>
          <w:rFonts w:ascii="Garamond" w:hAnsi="Garamond" w:cs="Times New Roman"/>
        </w:rPr>
        <w:t xml:space="preserve">our </w:t>
      </w:r>
      <w:r w:rsidR="00A46028" w:rsidRPr="007971AD">
        <w:rPr>
          <w:rFonts w:ascii="Garamond" w:hAnsi="Garamond" w:cs="Times New Roman"/>
        </w:rPr>
        <w:t>va</w:t>
      </w:r>
      <w:r w:rsidR="003E37AB" w:rsidRPr="007971AD">
        <w:rPr>
          <w:rFonts w:ascii="Garamond" w:hAnsi="Garamond" w:cs="Times New Roman"/>
        </w:rPr>
        <w:t>lues and projects to such a degree</w:t>
      </w:r>
      <w:r w:rsidR="00A46028" w:rsidRPr="007971AD">
        <w:rPr>
          <w:rFonts w:ascii="Garamond" w:hAnsi="Garamond" w:cs="Times New Roman"/>
        </w:rPr>
        <w:t xml:space="preserve"> that we believe our life would be w</w:t>
      </w:r>
      <w:r w:rsidR="00231CD9" w:rsidRPr="007971AD">
        <w:rPr>
          <w:rFonts w:ascii="Garamond" w:hAnsi="Garamond" w:cs="Times New Roman"/>
        </w:rPr>
        <w:t>orse if we weren’t so committed. Such commitments become tied up with o</w:t>
      </w:r>
      <w:r w:rsidR="003F7BCC" w:rsidRPr="007971AD">
        <w:rPr>
          <w:rFonts w:ascii="Garamond" w:hAnsi="Garamond" w:cs="Times New Roman"/>
        </w:rPr>
        <w:t>ur senses of self, or our</w:t>
      </w:r>
      <w:r w:rsidR="00231CD9" w:rsidRPr="007971AD">
        <w:rPr>
          <w:rFonts w:ascii="Garamond" w:hAnsi="Garamond" w:cs="Times New Roman"/>
        </w:rPr>
        <w:t xml:space="preserve"> feeling</w:t>
      </w:r>
      <w:r w:rsidR="003F7BCC" w:rsidRPr="007971AD">
        <w:rPr>
          <w:rFonts w:ascii="Garamond" w:hAnsi="Garamond" w:cs="Times New Roman"/>
        </w:rPr>
        <w:t>s</w:t>
      </w:r>
      <w:r w:rsidR="00231CD9" w:rsidRPr="007971AD">
        <w:rPr>
          <w:rFonts w:ascii="Garamond" w:hAnsi="Garamond" w:cs="Times New Roman"/>
        </w:rPr>
        <w:t xml:space="preserve"> of self-worth,</w:t>
      </w:r>
      <w:r w:rsidR="00A46028" w:rsidRPr="007971AD">
        <w:rPr>
          <w:rFonts w:ascii="Garamond" w:hAnsi="Garamond" w:cs="Times New Roman"/>
        </w:rPr>
        <w:t xml:space="preserve"> and it </w:t>
      </w:r>
      <w:r w:rsidR="002553A5">
        <w:rPr>
          <w:rFonts w:ascii="Garamond" w:hAnsi="Garamond" w:cs="Times New Roman"/>
        </w:rPr>
        <w:t>appears</w:t>
      </w:r>
      <w:r w:rsidR="002553A5" w:rsidRPr="007971AD">
        <w:rPr>
          <w:rFonts w:ascii="Garamond" w:hAnsi="Garamond" w:cs="Times New Roman"/>
        </w:rPr>
        <w:t xml:space="preserve"> </w:t>
      </w:r>
      <w:r w:rsidR="00A46028" w:rsidRPr="007971AD">
        <w:rPr>
          <w:rFonts w:ascii="Garamond" w:hAnsi="Garamond" w:cs="Times New Roman"/>
        </w:rPr>
        <w:t xml:space="preserve">to be a common thought that </w:t>
      </w:r>
      <w:r w:rsidR="00CF3CAD" w:rsidRPr="007971AD">
        <w:rPr>
          <w:rFonts w:ascii="Garamond" w:hAnsi="Garamond" w:cs="Times New Roman"/>
        </w:rPr>
        <w:t>our various commitments combined make our lives worth living</w:t>
      </w:r>
      <w:r w:rsidR="00A46028" w:rsidRPr="007971AD">
        <w:rPr>
          <w:rFonts w:ascii="Garamond" w:hAnsi="Garamond" w:cs="Times New Roman"/>
        </w:rPr>
        <w:t>.</w:t>
      </w:r>
      <w:r w:rsidR="00937AE1">
        <w:rPr>
          <w:rStyle w:val="FootnoteReference"/>
          <w:rFonts w:ascii="Garamond" w:hAnsi="Garamond" w:cs="Times New Roman"/>
        </w:rPr>
        <w:footnoteReference w:id="16"/>
      </w:r>
      <w:r w:rsidR="00DC591C" w:rsidRPr="007971AD">
        <w:rPr>
          <w:rFonts w:ascii="Garamond" w:hAnsi="Garamond" w:cs="Times New Roman"/>
        </w:rPr>
        <w:t xml:space="preserve"> </w:t>
      </w:r>
      <w:r w:rsidR="002A1FD4" w:rsidRPr="007971AD">
        <w:rPr>
          <w:rFonts w:ascii="Garamond" w:hAnsi="Garamond" w:cs="Times New Roman"/>
        </w:rPr>
        <w:t xml:space="preserve">These </w:t>
      </w:r>
      <w:r w:rsidR="00DC591C" w:rsidRPr="007971AD">
        <w:rPr>
          <w:rFonts w:ascii="Garamond" w:hAnsi="Garamond" w:cs="Times New Roman"/>
        </w:rPr>
        <w:t>substantive commitments seem to be what Williams is driving at with his distinction between categorical and conditional desires.</w:t>
      </w:r>
      <w:r w:rsidR="001647C0" w:rsidRPr="007971AD">
        <w:rPr>
          <w:rStyle w:val="FootnoteReference"/>
          <w:rFonts w:ascii="Garamond" w:hAnsi="Garamond" w:cs="Times New Roman"/>
        </w:rPr>
        <w:footnoteReference w:id="17"/>
      </w:r>
    </w:p>
    <w:p w14:paraId="717EC90E" w14:textId="1222E4F8" w:rsidR="00286CFE" w:rsidRPr="007971AD" w:rsidRDefault="00FC06A8" w:rsidP="008777E3">
      <w:pPr>
        <w:spacing w:line="480" w:lineRule="auto"/>
        <w:rPr>
          <w:rFonts w:ascii="Garamond" w:hAnsi="Garamond" w:cs="Times New Roman"/>
        </w:rPr>
      </w:pPr>
      <w:r w:rsidRPr="007971AD">
        <w:rPr>
          <w:rFonts w:ascii="Garamond" w:hAnsi="Garamond" w:cs="Times New Roman"/>
        </w:rPr>
        <w:tab/>
        <w:t>B</w:t>
      </w:r>
      <w:r w:rsidR="00CF3CAD" w:rsidRPr="007971AD">
        <w:rPr>
          <w:rFonts w:ascii="Garamond" w:hAnsi="Garamond" w:cs="Times New Roman"/>
        </w:rPr>
        <w:t>oredom</w:t>
      </w:r>
      <w:r w:rsidRPr="007971AD">
        <w:rPr>
          <w:rFonts w:ascii="Garamond" w:hAnsi="Garamond" w:cs="Times New Roman"/>
        </w:rPr>
        <w:t xml:space="preserve">, </w:t>
      </w:r>
      <w:r w:rsidR="00A13CE8">
        <w:rPr>
          <w:rFonts w:ascii="Garamond" w:hAnsi="Garamond" w:cs="Times New Roman"/>
        </w:rPr>
        <w:t>though,</w:t>
      </w:r>
      <w:r w:rsidR="00707099" w:rsidRPr="007971AD">
        <w:rPr>
          <w:rFonts w:ascii="Garamond" w:hAnsi="Garamond" w:cs="Times New Roman"/>
        </w:rPr>
        <w:t xml:space="preserve"> isn’</w:t>
      </w:r>
      <w:r w:rsidR="00CF3CAD" w:rsidRPr="007971AD">
        <w:rPr>
          <w:rFonts w:ascii="Garamond" w:hAnsi="Garamond" w:cs="Times New Roman"/>
        </w:rPr>
        <w:t xml:space="preserve">t simply the death of all of one’s current </w:t>
      </w:r>
      <w:r w:rsidR="009232E0" w:rsidRPr="007971AD">
        <w:rPr>
          <w:rFonts w:ascii="Garamond" w:hAnsi="Garamond" w:cs="Times New Roman"/>
        </w:rPr>
        <w:t xml:space="preserve">substantive </w:t>
      </w:r>
      <w:r w:rsidR="00CF3CAD" w:rsidRPr="007971AD">
        <w:rPr>
          <w:rFonts w:ascii="Garamond" w:hAnsi="Garamond" w:cs="Times New Roman"/>
        </w:rPr>
        <w:t>commitments. This is compatible with acquiring different such commitments</w:t>
      </w:r>
      <w:r w:rsidR="00941CB4" w:rsidRPr="007971AD">
        <w:rPr>
          <w:rFonts w:ascii="Garamond" w:hAnsi="Garamond" w:cs="Times New Roman"/>
        </w:rPr>
        <w:t>, having different categorical desires.</w:t>
      </w:r>
      <w:r w:rsidR="009B0D8F">
        <w:rPr>
          <w:rStyle w:val="FootnoteReference"/>
          <w:rFonts w:ascii="Garamond" w:hAnsi="Garamond" w:cs="Times New Roman"/>
        </w:rPr>
        <w:footnoteReference w:id="18"/>
      </w:r>
      <w:r w:rsidR="00941CB4" w:rsidRPr="007971AD">
        <w:rPr>
          <w:rFonts w:ascii="Garamond" w:hAnsi="Garamond" w:cs="Times New Roman"/>
        </w:rPr>
        <w:t xml:space="preserve"> Rather, boredom </w:t>
      </w:r>
      <w:r w:rsidR="00286383">
        <w:rPr>
          <w:rFonts w:ascii="Garamond" w:hAnsi="Garamond" w:cs="Times New Roman"/>
        </w:rPr>
        <w:t>appears</w:t>
      </w:r>
      <w:r w:rsidR="00941CB4" w:rsidRPr="007971AD">
        <w:rPr>
          <w:rFonts w:ascii="Garamond" w:hAnsi="Garamond" w:cs="Times New Roman"/>
        </w:rPr>
        <w:t xml:space="preserve"> to be</w:t>
      </w:r>
      <w:r w:rsidR="00724C38" w:rsidRPr="007971AD">
        <w:rPr>
          <w:rFonts w:ascii="Garamond" w:hAnsi="Garamond" w:cs="Times New Roman"/>
        </w:rPr>
        <w:t xml:space="preserve"> the death of </w:t>
      </w:r>
      <w:r w:rsidR="00724C38" w:rsidRPr="00067B71">
        <w:rPr>
          <w:rFonts w:ascii="Garamond" w:hAnsi="Garamond" w:cs="Times New Roman"/>
          <w:i/>
        </w:rPr>
        <w:t>all</w:t>
      </w:r>
      <w:r w:rsidR="00724C38" w:rsidRPr="007971AD">
        <w:rPr>
          <w:rFonts w:ascii="Garamond" w:hAnsi="Garamond" w:cs="Times New Roman"/>
        </w:rPr>
        <w:t xml:space="preserve"> </w:t>
      </w:r>
      <w:r w:rsidRPr="007971AD">
        <w:rPr>
          <w:rFonts w:ascii="Garamond" w:hAnsi="Garamond" w:cs="Times New Roman"/>
        </w:rPr>
        <w:t>such commitment</w:t>
      </w:r>
      <w:r w:rsidR="00601DA5" w:rsidRPr="007971AD">
        <w:rPr>
          <w:rFonts w:ascii="Garamond" w:hAnsi="Garamond" w:cs="Times New Roman"/>
        </w:rPr>
        <w:t>. W</w:t>
      </w:r>
      <w:r w:rsidR="00B46998" w:rsidRPr="007971AD">
        <w:rPr>
          <w:rFonts w:ascii="Garamond" w:hAnsi="Garamond" w:cs="Times New Roman"/>
        </w:rPr>
        <w:t>hen one is bored in Willi</w:t>
      </w:r>
      <w:r w:rsidR="00AE356C" w:rsidRPr="007971AD">
        <w:rPr>
          <w:rFonts w:ascii="Garamond" w:hAnsi="Garamond" w:cs="Times New Roman"/>
        </w:rPr>
        <w:t>ams</w:t>
      </w:r>
      <w:r w:rsidR="00C570F0" w:rsidRPr="007971AD">
        <w:rPr>
          <w:rFonts w:ascii="Garamond" w:hAnsi="Garamond" w:cs="Times New Roman"/>
        </w:rPr>
        <w:t>’</w:t>
      </w:r>
      <w:r w:rsidR="00AE356C" w:rsidRPr="007971AD">
        <w:rPr>
          <w:rFonts w:ascii="Garamond" w:hAnsi="Garamond" w:cs="Times New Roman"/>
        </w:rPr>
        <w:t xml:space="preserve"> sense, one finds oneself </w:t>
      </w:r>
      <w:r w:rsidR="00E126BC" w:rsidRPr="007971AD">
        <w:rPr>
          <w:rFonts w:ascii="Garamond" w:hAnsi="Garamond" w:cs="Times New Roman"/>
        </w:rPr>
        <w:t xml:space="preserve">both without any such commitments and </w:t>
      </w:r>
      <w:r w:rsidR="00AE356C" w:rsidRPr="007971AD">
        <w:rPr>
          <w:rFonts w:ascii="Garamond" w:hAnsi="Garamond" w:cs="Times New Roman"/>
        </w:rPr>
        <w:t>unable to commit</w:t>
      </w:r>
      <w:r w:rsidR="00B46998" w:rsidRPr="007971AD">
        <w:rPr>
          <w:rFonts w:ascii="Garamond" w:hAnsi="Garamond" w:cs="Times New Roman"/>
        </w:rPr>
        <w:t xml:space="preserve"> to any </w:t>
      </w:r>
      <w:r w:rsidR="00E126BC" w:rsidRPr="007971AD">
        <w:rPr>
          <w:rFonts w:ascii="Garamond" w:hAnsi="Garamond" w:cs="Times New Roman"/>
        </w:rPr>
        <w:t xml:space="preserve">new </w:t>
      </w:r>
      <w:r w:rsidR="00B46998" w:rsidRPr="007971AD">
        <w:rPr>
          <w:rFonts w:ascii="Garamond" w:hAnsi="Garamond" w:cs="Times New Roman"/>
        </w:rPr>
        <w:t>projects or values in the foregoing way. And so, Williams</w:t>
      </w:r>
      <w:r w:rsidR="00941CB4" w:rsidRPr="007971AD">
        <w:rPr>
          <w:rFonts w:ascii="Garamond" w:hAnsi="Garamond" w:cs="Times New Roman"/>
        </w:rPr>
        <w:t xml:space="preserve"> holds, one no longer sees one’s</w:t>
      </w:r>
      <w:r w:rsidR="00B46998" w:rsidRPr="007971AD">
        <w:rPr>
          <w:rFonts w:ascii="Garamond" w:hAnsi="Garamond" w:cs="Times New Roman"/>
        </w:rPr>
        <w:t xml:space="preserve"> life as worth living.</w:t>
      </w:r>
    </w:p>
    <w:p w14:paraId="345C4C29" w14:textId="51677510" w:rsidR="00C840BF" w:rsidRPr="007971AD" w:rsidRDefault="00B00274" w:rsidP="008777E3">
      <w:pPr>
        <w:spacing w:line="480" w:lineRule="auto"/>
        <w:rPr>
          <w:rFonts w:ascii="Garamond" w:hAnsi="Garamond" w:cs="Times New Roman"/>
        </w:rPr>
      </w:pPr>
      <w:r w:rsidRPr="007971AD">
        <w:rPr>
          <w:rFonts w:ascii="Garamond" w:hAnsi="Garamond" w:cs="Times New Roman"/>
        </w:rPr>
        <w:tab/>
      </w:r>
      <w:r w:rsidR="003F7BCC" w:rsidRPr="007971AD">
        <w:rPr>
          <w:rFonts w:ascii="Garamond" w:hAnsi="Garamond" w:cs="Times New Roman"/>
        </w:rPr>
        <w:t>Let’s take stock</w:t>
      </w:r>
      <w:r w:rsidR="006872DB" w:rsidRPr="007971AD">
        <w:rPr>
          <w:rFonts w:ascii="Garamond" w:hAnsi="Garamond" w:cs="Times New Roman"/>
        </w:rPr>
        <w:t xml:space="preserve">. Boredom, for Williams, </w:t>
      </w:r>
      <w:r w:rsidR="00F42EC7">
        <w:rPr>
          <w:rFonts w:ascii="Garamond" w:hAnsi="Garamond" w:cs="Times New Roman"/>
        </w:rPr>
        <w:t>is</w:t>
      </w:r>
      <w:r w:rsidR="006872DB" w:rsidRPr="007971AD">
        <w:rPr>
          <w:rFonts w:ascii="Garamond" w:hAnsi="Garamond" w:cs="Times New Roman"/>
        </w:rPr>
        <w:t xml:space="preserve"> the feeling of alienation from one’s life that accompanies the realization that one’s relation to one’s </w:t>
      </w:r>
      <w:r w:rsidR="00534363" w:rsidRPr="007971AD">
        <w:rPr>
          <w:rFonts w:ascii="Garamond" w:hAnsi="Garamond" w:cs="Times New Roman"/>
        </w:rPr>
        <w:t>environment is</w:t>
      </w:r>
      <w:r w:rsidR="006872DB" w:rsidRPr="007971AD">
        <w:rPr>
          <w:rFonts w:ascii="Garamond" w:hAnsi="Garamond" w:cs="Times New Roman"/>
        </w:rPr>
        <w:t xml:space="preserve"> impoverish</w:t>
      </w:r>
      <w:r w:rsidR="00AC0C26" w:rsidRPr="007971AD">
        <w:rPr>
          <w:rFonts w:ascii="Garamond" w:hAnsi="Garamond" w:cs="Times New Roman"/>
        </w:rPr>
        <w:t xml:space="preserve">ed. </w:t>
      </w:r>
      <w:r w:rsidR="00A13CE8">
        <w:rPr>
          <w:rFonts w:ascii="Garamond" w:hAnsi="Garamond" w:cs="Times New Roman"/>
        </w:rPr>
        <w:t>T</w:t>
      </w:r>
      <w:r w:rsidR="00AC0C26" w:rsidRPr="007971AD">
        <w:rPr>
          <w:rFonts w:ascii="Garamond" w:hAnsi="Garamond" w:cs="Times New Roman"/>
        </w:rPr>
        <w:t xml:space="preserve">his affective response </w:t>
      </w:r>
      <w:r w:rsidR="00FC06A8" w:rsidRPr="007971AD">
        <w:rPr>
          <w:rFonts w:ascii="Garamond" w:hAnsi="Garamond" w:cs="Times New Roman"/>
        </w:rPr>
        <w:t>consists in</w:t>
      </w:r>
      <w:r w:rsidR="00AC0C26" w:rsidRPr="007971AD">
        <w:rPr>
          <w:rFonts w:ascii="Garamond" w:hAnsi="Garamond" w:cs="Times New Roman"/>
        </w:rPr>
        <w:t xml:space="preserve"> the death of categorical desires</w:t>
      </w:r>
      <w:r w:rsidR="006872DB" w:rsidRPr="007971AD">
        <w:rPr>
          <w:rFonts w:ascii="Garamond" w:hAnsi="Garamond" w:cs="Times New Roman"/>
        </w:rPr>
        <w:t xml:space="preserve">, which </w:t>
      </w:r>
      <w:r w:rsidR="00B675E6" w:rsidRPr="007971AD">
        <w:rPr>
          <w:rFonts w:ascii="Garamond" w:hAnsi="Garamond" w:cs="Times New Roman"/>
        </w:rPr>
        <w:t>arise from</w:t>
      </w:r>
      <w:r w:rsidR="0067090B" w:rsidRPr="007971AD">
        <w:rPr>
          <w:rFonts w:ascii="Garamond" w:hAnsi="Garamond" w:cs="Times New Roman"/>
        </w:rPr>
        <w:t xml:space="preserve"> </w:t>
      </w:r>
      <w:r w:rsidR="006872DB" w:rsidRPr="007971AD">
        <w:rPr>
          <w:rFonts w:ascii="Garamond" w:hAnsi="Garamond" w:cs="Times New Roman"/>
        </w:rPr>
        <w:t>particularly substantive commitme</w:t>
      </w:r>
      <w:r w:rsidR="00B675E6" w:rsidRPr="007971AD">
        <w:rPr>
          <w:rFonts w:ascii="Garamond" w:hAnsi="Garamond" w:cs="Times New Roman"/>
        </w:rPr>
        <w:t>nt</w:t>
      </w:r>
      <w:r w:rsidR="0067090B" w:rsidRPr="007971AD">
        <w:rPr>
          <w:rFonts w:ascii="Garamond" w:hAnsi="Garamond" w:cs="Times New Roman"/>
        </w:rPr>
        <w:t>s</w:t>
      </w:r>
      <w:r w:rsidR="00B675E6" w:rsidRPr="007971AD">
        <w:rPr>
          <w:rFonts w:ascii="Garamond" w:hAnsi="Garamond" w:cs="Times New Roman"/>
        </w:rPr>
        <w:t xml:space="preserve"> to one’s values and projects. Boredom, then, </w:t>
      </w:r>
      <w:r w:rsidR="00A3695C" w:rsidRPr="007971AD">
        <w:rPr>
          <w:rFonts w:ascii="Garamond" w:hAnsi="Garamond" w:cs="Times New Roman"/>
        </w:rPr>
        <w:t>involve</w:t>
      </w:r>
      <w:r w:rsidR="00745FAF">
        <w:rPr>
          <w:rFonts w:ascii="Garamond" w:hAnsi="Garamond" w:cs="Times New Roman"/>
        </w:rPr>
        <w:t>s</w:t>
      </w:r>
      <w:r w:rsidR="00B675E6" w:rsidRPr="007971AD">
        <w:rPr>
          <w:rFonts w:ascii="Garamond" w:hAnsi="Garamond" w:cs="Times New Roman"/>
        </w:rPr>
        <w:t xml:space="preserve"> a loss of </w:t>
      </w:r>
      <w:r w:rsidR="000852D1" w:rsidRPr="007971AD">
        <w:rPr>
          <w:rFonts w:ascii="Garamond" w:hAnsi="Garamond" w:cs="Times New Roman"/>
        </w:rPr>
        <w:t xml:space="preserve">all </w:t>
      </w:r>
      <w:r w:rsidR="00B675E6" w:rsidRPr="007971AD">
        <w:rPr>
          <w:rFonts w:ascii="Garamond" w:hAnsi="Garamond" w:cs="Times New Roman"/>
        </w:rPr>
        <w:t xml:space="preserve">such commitment. </w:t>
      </w:r>
      <w:r w:rsidR="00A3695C" w:rsidRPr="007971AD">
        <w:rPr>
          <w:rFonts w:ascii="Garamond" w:hAnsi="Garamond" w:cs="Times New Roman"/>
        </w:rPr>
        <w:t>When one is bored in</w:t>
      </w:r>
      <w:r w:rsidR="009574E6" w:rsidRPr="007971AD">
        <w:rPr>
          <w:rFonts w:ascii="Garamond" w:hAnsi="Garamond" w:cs="Times New Roman"/>
        </w:rPr>
        <w:t xml:space="preserve"> Williams’ sense, one’</w:t>
      </w:r>
      <w:r w:rsidR="00A3695C" w:rsidRPr="007971AD">
        <w:rPr>
          <w:rFonts w:ascii="Garamond" w:hAnsi="Garamond" w:cs="Times New Roman"/>
        </w:rPr>
        <w:t xml:space="preserve">s life </w:t>
      </w:r>
      <w:r w:rsidR="000852D1" w:rsidRPr="007971AD">
        <w:rPr>
          <w:rFonts w:ascii="Garamond" w:hAnsi="Garamond" w:cs="Times New Roman"/>
        </w:rPr>
        <w:t>comes to seem</w:t>
      </w:r>
      <w:r w:rsidR="00A3695C" w:rsidRPr="007971AD">
        <w:rPr>
          <w:rFonts w:ascii="Garamond" w:hAnsi="Garamond" w:cs="Times New Roman"/>
        </w:rPr>
        <w:t xml:space="preserve"> meaningless</w:t>
      </w:r>
      <w:r w:rsidR="000852D1" w:rsidRPr="007971AD">
        <w:rPr>
          <w:rFonts w:ascii="Garamond" w:hAnsi="Garamond" w:cs="Times New Roman"/>
        </w:rPr>
        <w:t xml:space="preserve"> to one</w:t>
      </w:r>
      <w:r w:rsidR="00906220" w:rsidRPr="007971AD">
        <w:rPr>
          <w:rFonts w:ascii="Garamond" w:hAnsi="Garamond" w:cs="Times New Roman"/>
        </w:rPr>
        <w:t>—one feels alienated from one’s life and environment—</w:t>
      </w:r>
      <w:r w:rsidR="009574E6" w:rsidRPr="007971AD">
        <w:rPr>
          <w:rFonts w:ascii="Garamond" w:hAnsi="Garamond" w:cs="Times New Roman"/>
        </w:rPr>
        <w:t xml:space="preserve">because the projects and values that </w:t>
      </w:r>
      <w:r w:rsidR="00E85C59" w:rsidRPr="007971AD">
        <w:rPr>
          <w:rFonts w:ascii="Garamond" w:hAnsi="Garamond" w:cs="Times New Roman"/>
        </w:rPr>
        <w:t>fo</w:t>
      </w:r>
      <w:r w:rsidR="000D0C2B" w:rsidRPr="007971AD">
        <w:rPr>
          <w:rFonts w:ascii="Garamond" w:hAnsi="Garamond" w:cs="Times New Roman"/>
        </w:rPr>
        <w:t>rmerly gave one’s life</w:t>
      </w:r>
      <w:r w:rsidR="00E85C59" w:rsidRPr="007971AD">
        <w:rPr>
          <w:rFonts w:ascii="Garamond" w:hAnsi="Garamond" w:cs="Times New Roman"/>
        </w:rPr>
        <w:t xml:space="preserve"> meaning</w:t>
      </w:r>
      <w:r w:rsidR="009574E6" w:rsidRPr="007971AD">
        <w:rPr>
          <w:rFonts w:ascii="Garamond" w:hAnsi="Garamond" w:cs="Times New Roman"/>
        </w:rPr>
        <w:t xml:space="preserve"> lose their significance</w:t>
      </w:r>
      <w:r w:rsidR="00AC0C26" w:rsidRPr="007971AD">
        <w:rPr>
          <w:rFonts w:ascii="Garamond" w:hAnsi="Garamond" w:cs="Times New Roman"/>
        </w:rPr>
        <w:t>, and one finds oneself unable to substantively commit oneself to any value or project</w:t>
      </w:r>
      <w:r w:rsidR="009574E6" w:rsidRPr="007971AD">
        <w:rPr>
          <w:rFonts w:ascii="Garamond" w:hAnsi="Garamond" w:cs="Times New Roman"/>
        </w:rPr>
        <w:t>.</w:t>
      </w:r>
    </w:p>
    <w:p w14:paraId="7F4E94D5" w14:textId="53467534" w:rsidR="00EB6E59" w:rsidRPr="007971AD" w:rsidRDefault="00EB6E59" w:rsidP="008777E3">
      <w:pPr>
        <w:spacing w:line="480" w:lineRule="auto"/>
        <w:rPr>
          <w:rFonts w:ascii="Garamond" w:hAnsi="Garamond" w:cs="Times New Roman"/>
        </w:rPr>
      </w:pPr>
      <w:r w:rsidRPr="007971AD">
        <w:rPr>
          <w:rFonts w:ascii="Garamond" w:hAnsi="Garamond" w:cs="Times New Roman"/>
        </w:rPr>
        <w:tab/>
      </w:r>
      <w:r w:rsidR="00941CB4" w:rsidRPr="007971AD">
        <w:rPr>
          <w:rFonts w:ascii="Garamond" w:hAnsi="Garamond" w:cs="Times New Roman"/>
        </w:rPr>
        <w:t xml:space="preserve">But why think </w:t>
      </w:r>
      <w:r w:rsidR="00410257" w:rsidRPr="007971AD">
        <w:rPr>
          <w:rFonts w:ascii="Garamond" w:hAnsi="Garamond" w:cs="Times New Roman"/>
        </w:rPr>
        <w:t>relinquishing mortality, or</w:t>
      </w:r>
      <w:r w:rsidR="00941CB4" w:rsidRPr="007971AD">
        <w:rPr>
          <w:rFonts w:ascii="Garamond" w:hAnsi="Garamond" w:cs="Times New Roman"/>
        </w:rPr>
        <w:t xml:space="preserve"> living too long</w:t>
      </w:r>
      <w:r w:rsidR="001508B5" w:rsidRPr="007971AD">
        <w:rPr>
          <w:rFonts w:ascii="Garamond" w:hAnsi="Garamond" w:cs="Times New Roman"/>
        </w:rPr>
        <w:t>, like EM, would lead to boredom in this sense</w:t>
      </w:r>
      <w:r w:rsidR="00941CB4" w:rsidRPr="007971AD">
        <w:rPr>
          <w:rFonts w:ascii="Garamond" w:hAnsi="Garamond" w:cs="Times New Roman"/>
        </w:rPr>
        <w:t xml:space="preserve">? </w:t>
      </w:r>
      <w:r w:rsidR="00F9258B" w:rsidRPr="007971AD">
        <w:rPr>
          <w:rFonts w:ascii="Garamond" w:hAnsi="Garamond" w:cs="Times New Roman"/>
        </w:rPr>
        <w:t xml:space="preserve">Williams </w:t>
      </w:r>
      <w:r w:rsidR="00861CB8" w:rsidRPr="007971AD">
        <w:rPr>
          <w:rFonts w:ascii="Garamond" w:hAnsi="Garamond" w:cs="Times New Roman"/>
        </w:rPr>
        <w:t>suggests the following about EM</w:t>
      </w:r>
      <w:r w:rsidR="00F9258B" w:rsidRPr="007971AD">
        <w:rPr>
          <w:rFonts w:ascii="Garamond" w:hAnsi="Garamond" w:cs="Times New Roman"/>
        </w:rPr>
        <w:t>:</w:t>
      </w:r>
    </w:p>
    <w:p w14:paraId="3C577E27" w14:textId="0C6C859A" w:rsidR="00095EAE" w:rsidRPr="007971AD" w:rsidRDefault="00095EAE" w:rsidP="008A5897">
      <w:pPr>
        <w:ind w:left="432" w:right="432"/>
        <w:rPr>
          <w:rFonts w:ascii="Garamond" w:hAnsi="Garamond" w:cs="Times New Roman"/>
        </w:rPr>
      </w:pPr>
      <w:r w:rsidRPr="007971AD">
        <w:rPr>
          <w:rFonts w:ascii="Garamond" w:hAnsi="Garamond" w:cs="Times New Roman"/>
        </w:rPr>
        <w:t>Her problem lay in having been at it for too long. Her trouble was, it seems, boredom: a boredom connected with the fact that everything that could happen and make sense to one particular human being of 42 had already happened to her. Or, rather, all the sorts of things that could make sense to one woman of a certain character; for EM has a certain character, and indeed, except for her accumulating memories of earlier times, and no doubt some changes of style to suit the passing centuries, seems always to have been much the same sort of person.</w:t>
      </w:r>
      <w:r w:rsidR="00504DB6" w:rsidRPr="007971AD">
        <w:rPr>
          <w:rFonts w:ascii="Garamond" w:hAnsi="Garamond" w:cs="Times New Roman"/>
        </w:rPr>
        <w:t xml:space="preserve"> (1993, 82)</w:t>
      </w:r>
    </w:p>
    <w:p w14:paraId="63B7451C" w14:textId="77777777" w:rsidR="008A5897" w:rsidRPr="007971AD" w:rsidRDefault="008A5897" w:rsidP="008A5897">
      <w:pPr>
        <w:ind w:left="432" w:right="432"/>
        <w:rPr>
          <w:rFonts w:ascii="Garamond" w:hAnsi="Garamond" w:cs="Times New Roman"/>
        </w:rPr>
      </w:pPr>
    </w:p>
    <w:p w14:paraId="61F79896" w14:textId="0AC06F5B" w:rsidR="00442CE5" w:rsidRPr="007971AD" w:rsidRDefault="00127210" w:rsidP="008777E3">
      <w:pPr>
        <w:spacing w:line="480" w:lineRule="auto"/>
        <w:rPr>
          <w:rFonts w:ascii="Garamond" w:hAnsi="Garamond" w:cs="Times New Roman"/>
        </w:rPr>
      </w:pPr>
      <w:r>
        <w:rPr>
          <w:rFonts w:ascii="Garamond" w:hAnsi="Garamond" w:cs="Times New Roman"/>
        </w:rPr>
        <w:t>Many have been tempted</w:t>
      </w:r>
      <w:r w:rsidR="00BC0570" w:rsidRPr="007971AD">
        <w:rPr>
          <w:rFonts w:ascii="Garamond" w:hAnsi="Garamond" w:cs="Times New Roman"/>
        </w:rPr>
        <w:t xml:space="preserve"> to read Williams here as explaining EM’s boredom with the </w:t>
      </w:r>
      <w:r w:rsidR="003A6CD7" w:rsidRPr="007971AD">
        <w:rPr>
          <w:rFonts w:ascii="Garamond" w:hAnsi="Garamond" w:cs="Times New Roman"/>
        </w:rPr>
        <w:t>fact that she had run out of novel</w:t>
      </w:r>
      <w:r w:rsidR="00BC0570" w:rsidRPr="007971AD">
        <w:rPr>
          <w:rFonts w:ascii="Garamond" w:hAnsi="Garamond" w:cs="Times New Roman"/>
        </w:rPr>
        <w:t xml:space="preserve"> experiences to have.</w:t>
      </w:r>
      <w:r w:rsidR="00861CB8" w:rsidRPr="007971AD">
        <w:rPr>
          <w:rFonts w:ascii="Garamond" w:hAnsi="Garamond" w:cs="Times New Roman"/>
        </w:rPr>
        <w:t xml:space="preserve"> </w:t>
      </w:r>
      <w:r w:rsidR="00442CE5" w:rsidRPr="007971AD">
        <w:rPr>
          <w:rFonts w:ascii="Garamond" w:hAnsi="Garamond" w:cs="Times New Roman"/>
        </w:rPr>
        <w:t>John Martin Fischer and Ben Mitchell-Yellin, for instance, worry that</w:t>
      </w:r>
    </w:p>
    <w:p w14:paraId="038F7457" w14:textId="32339E78" w:rsidR="00095EAE" w:rsidRPr="007971AD" w:rsidRDefault="00442CE5" w:rsidP="008A5897">
      <w:pPr>
        <w:ind w:left="432" w:right="432"/>
        <w:rPr>
          <w:rFonts w:ascii="Garamond" w:hAnsi="Garamond" w:cs="Times New Roman"/>
        </w:rPr>
      </w:pPr>
      <w:r w:rsidRPr="007971AD">
        <w:rPr>
          <w:rFonts w:ascii="Garamond" w:hAnsi="Garamond" w:cs="Times New Roman"/>
        </w:rPr>
        <w:t>Williams and other proponents of the view that we would lose all our categorical desires and associated projects in an immortal life are in the grips of a problematic metaphor. They sometimes seem to think of the relevant projects as though they were books in a library that contains a large but finite number of books. The idea is that, given an infinite amount of time, a human being could read all the books in the library… In</w:t>
      </w:r>
      <w:r w:rsidR="00D956F2" w:rsidRPr="007971AD">
        <w:rPr>
          <w:rFonts w:ascii="Garamond" w:hAnsi="Garamond" w:cs="Times New Roman"/>
        </w:rPr>
        <w:t xml:space="preserve"> the grips of this metaphor, one</w:t>
      </w:r>
      <w:r w:rsidRPr="007971AD">
        <w:rPr>
          <w:rFonts w:ascii="Garamond" w:hAnsi="Garamond" w:cs="Times New Roman"/>
        </w:rPr>
        <w:t xml:space="preserve"> might think that eventually human beings would run out of projects…</w:t>
      </w:r>
      <w:r w:rsidR="00504DB6" w:rsidRPr="007971AD">
        <w:rPr>
          <w:rFonts w:ascii="Garamond" w:hAnsi="Garamond" w:cs="Times New Roman"/>
        </w:rPr>
        <w:t xml:space="preserve"> (2014, 358)</w:t>
      </w:r>
      <w:r w:rsidRPr="007971AD">
        <w:rPr>
          <w:rStyle w:val="FootnoteReference"/>
          <w:rFonts w:ascii="Garamond" w:hAnsi="Garamond" w:cs="Times New Roman"/>
        </w:rPr>
        <w:footnoteReference w:id="19"/>
      </w:r>
    </w:p>
    <w:p w14:paraId="4ED718D0" w14:textId="77777777" w:rsidR="008A5897" w:rsidRPr="007971AD" w:rsidRDefault="008A5897" w:rsidP="008A5897">
      <w:pPr>
        <w:ind w:left="432" w:right="432"/>
        <w:rPr>
          <w:rFonts w:ascii="Garamond" w:hAnsi="Garamond" w:cs="Times New Roman"/>
        </w:rPr>
      </w:pPr>
    </w:p>
    <w:p w14:paraId="70AEB4D3" w14:textId="36B9A5A0" w:rsidR="00D956F2" w:rsidRPr="007971AD" w:rsidRDefault="00FB4037" w:rsidP="008777E3">
      <w:pPr>
        <w:spacing w:line="480" w:lineRule="auto"/>
        <w:rPr>
          <w:rFonts w:ascii="Garamond" w:hAnsi="Garamond" w:cs="Times New Roman"/>
        </w:rPr>
      </w:pPr>
      <w:r w:rsidRPr="007971AD">
        <w:rPr>
          <w:rFonts w:ascii="Garamond" w:hAnsi="Garamond" w:cs="Times New Roman"/>
        </w:rPr>
        <w:t xml:space="preserve">Fischer and Mitchell-Yellin are right to worry about this way of thinking </w:t>
      </w:r>
      <w:r w:rsidR="006758D9">
        <w:rPr>
          <w:rFonts w:ascii="Garamond" w:hAnsi="Garamond" w:cs="Times New Roman"/>
        </w:rPr>
        <w:t>about</w:t>
      </w:r>
      <w:r w:rsidRPr="007971AD">
        <w:rPr>
          <w:rFonts w:ascii="Garamond" w:hAnsi="Garamond" w:cs="Times New Roman"/>
        </w:rPr>
        <w:t xml:space="preserve"> immortal</w:t>
      </w:r>
      <w:r w:rsidR="006758D9">
        <w:rPr>
          <w:rFonts w:ascii="Garamond" w:hAnsi="Garamond" w:cs="Times New Roman"/>
        </w:rPr>
        <w:t>ity</w:t>
      </w:r>
      <w:r w:rsidR="00A739BF" w:rsidRPr="007971AD">
        <w:rPr>
          <w:rFonts w:ascii="Garamond" w:hAnsi="Garamond" w:cs="Times New Roman"/>
        </w:rPr>
        <w:t xml:space="preserve"> and boredom. </w:t>
      </w:r>
      <w:r w:rsidR="00A16FE1">
        <w:rPr>
          <w:rFonts w:ascii="Garamond" w:hAnsi="Garamond" w:cs="Times New Roman"/>
        </w:rPr>
        <w:t>But we shouldn’t</w:t>
      </w:r>
      <w:r w:rsidR="00D956F2" w:rsidRPr="007971AD">
        <w:rPr>
          <w:rFonts w:ascii="Garamond" w:hAnsi="Garamond" w:cs="Times New Roman"/>
        </w:rPr>
        <w:t xml:space="preserve"> </w:t>
      </w:r>
      <w:r w:rsidR="003E125F">
        <w:rPr>
          <w:rFonts w:ascii="Garamond" w:hAnsi="Garamond" w:cs="Times New Roman"/>
        </w:rPr>
        <w:t xml:space="preserve">ascribe this picture to Williams. </w:t>
      </w:r>
      <w:r w:rsidR="00E57AC9" w:rsidRPr="007971AD">
        <w:rPr>
          <w:rFonts w:ascii="Garamond" w:hAnsi="Garamond" w:cs="Times New Roman"/>
        </w:rPr>
        <w:t xml:space="preserve">First, as Fischer and Mitchell-Yellin go on to argue, </w:t>
      </w:r>
      <w:r w:rsidR="005A58D2" w:rsidRPr="007971AD">
        <w:rPr>
          <w:rFonts w:ascii="Garamond" w:hAnsi="Garamond" w:cs="Times New Roman"/>
        </w:rPr>
        <w:t>repeated experiences</w:t>
      </w:r>
      <w:r w:rsidR="0027681E">
        <w:rPr>
          <w:rFonts w:ascii="Garamond" w:hAnsi="Garamond" w:cs="Times New Roman"/>
        </w:rPr>
        <w:t xml:space="preserve"> aren’t</w:t>
      </w:r>
      <w:r w:rsidR="006758D9">
        <w:rPr>
          <w:rFonts w:ascii="Garamond" w:hAnsi="Garamond" w:cs="Times New Roman"/>
        </w:rPr>
        <w:t xml:space="preserve"> </w:t>
      </w:r>
      <w:r w:rsidR="005A58D2" w:rsidRPr="007971AD">
        <w:rPr>
          <w:rFonts w:ascii="Garamond" w:hAnsi="Garamond" w:cs="Times New Roman"/>
        </w:rPr>
        <w:t>necessarily boring.</w:t>
      </w:r>
      <w:r w:rsidR="00CB22C0">
        <w:rPr>
          <w:rFonts w:ascii="Garamond" w:hAnsi="Garamond" w:cs="Times New Roman"/>
        </w:rPr>
        <w:t xml:space="preserve"> And</w:t>
      </w:r>
      <w:r w:rsidR="005A58D2" w:rsidRPr="007971AD">
        <w:rPr>
          <w:rFonts w:ascii="Garamond" w:hAnsi="Garamond" w:cs="Times New Roman"/>
        </w:rPr>
        <w:t xml:space="preserve"> given th</w:t>
      </w:r>
      <w:r w:rsidR="00A25128" w:rsidRPr="007971AD">
        <w:rPr>
          <w:rFonts w:ascii="Garamond" w:hAnsi="Garamond" w:cs="Times New Roman"/>
        </w:rPr>
        <w:t>at Williams hopes to establish the</w:t>
      </w:r>
      <w:r w:rsidR="005A58D2" w:rsidRPr="007971AD">
        <w:rPr>
          <w:rFonts w:ascii="Garamond" w:hAnsi="Garamond" w:cs="Times New Roman"/>
        </w:rPr>
        <w:t xml:space="preserve"> Necessary Boredom Thesis, we should look for a reading that puts him on better footing than the library metaphor does. </w:t>
      </w:r>
      <w:r w:rsidR="00731FDD" w:rsidRPr="007971AD">
        <w:rPr>
          <w:rFonts w:ascii="Garamond" w:hAnsi="Garamond" w:cs="Times New Roman"/>
        </w:rPr>
        <w:t>Second, as we saw above</w:t>
      </w:r>
      <w:r w:rsidR="00931BB5" w:rsidRPr="007971AD">
        <w:rPr>
          <w:rFonts w:ascii="Garamond" w:hAnsi="Garamond" w:cs="Times New Roman"/>
        </w:rPr>
        <w:t>,</w:t>
      </w:r>
      <w:r w:rsidR="00731FDD" w:rsidRPr="007971AD">
        <w:rPr>
          <w:rFonts w:ascii="Garamond" w:hAnsi="Garamond" w:cs="Times New Roman"/>
        </w:rPr>
        <w:t xml:space="preserve"> Williams takes boredom to be the consequence of one’s relation to one’s environment</w:t>
      </w:r>
      <w:r w:rsidR="00852ACC" w:rsidRPr="007971AD">
        <w:rPr>
          <w:rFonts w:ascii="Garamond" w:hAnsi="Garamond" w:cs="Times New Roman"/>
        </w:rPr>
        <w:t>,</w:t>
      </w:r>
      <w:r w:rsidR="00731FDD" w:rsidRPr="007971AD">
        <w:rPr>
          <w:rFonts w:ascii="Garamond" w:hAnsi="Garamond" w:cs="Times New Roman"/>
        </w:rPr>
        <w:t xml:space="preserve"> </w:t>
      </w:r>
      <w:r w:rsidR="00852ACC" w:rsidRPr="007971AD">
        <w:rPr>
          <w:rFonts w:ascii="Garamond" w:hAnsi="Garamond" w:cs="Times New Roman"/>
        </w:rPr>
        <w:t xml:space="preserve">not a </w:t>
      </w:r>
      <w:r w:rsidR="00EC766E" w:rsidRPr="007971AD">
        <w:rPr>
          <w:rFonts w:ascii="Garamond" w:hAnsi="Garamond" w:cs="Times New Roman"/>
        </w:rPr>
        <w:t xml:space="preserve">direct </w:t>
      </w:r>
      <w:r w:rsidR="00852ACC" w:rsidRPr="007971AD">
        <w:rPr>
          <w:rFonts w:ascii="Garamond" w:hAnsi="Garamond" w:cs="Times New Roman"/>
        </w:rPr>
        <w:t xml:space="preserve">consequence of the environment itself. The metaphor, then, shouldn’t be that one runs out of books, but rather that one </w:t>
      </w:r>
      <w:r w:rsidR="00392E79" w:rsidRPr="007971AD">
        <w:rPr>
          <w:rFonts w:ascii="Garamond" w:hAnsi="Garamond" w:cs="Times New Roman"/>
        </w:rPr>
        <w:t>finds oneself unable to</w:t>
      </w:r>
      <w:r w:rsidR="007C391B" w:rsidRPr="007971AD">
        <w:rPr>
          <w:rFonts w:ascii="Garamond" w:hAnsi="Garamond" w:cs="Times New Roman"/>
        </w:rPr>
        <w:t xml:space="preserve"> meaningfully relate to reading</w:t>
      </w:r>
      <w:r w:rsidR="00D12073" w:rsidRPr="007971AD">
        <w:rPr>
          <w:rFonts w:ascii="Garamond" w:hAnsi="Garamond" w:cs="Times New Roman"/>
        </w:rPr>
        <w:t xml:space="preserve"> any of</w:t>
      </w:r>
      <w:r w:rsidR="007C391B" w:rsidRPr="007971AD">
        <w:rPr>
          <w:rFonts w:ascii="Garamond" w:hAnsi="Garamond" w:cs="Times New Roman"/>
        </w:rPr>
        <w:t xml:space="preserve"> the books</w:t>
      </w:r>
      <w:r w:rsidR="00852ACC" w:rsidRPr="007971AD">
        <w:rPr>
          <w:rFonts w:ascii="Garamond" w:hAnsi="Garamond" w:cs="Times New Roman"/>
        </w:rPr>
        <w:t xml:space="preserve">. </w:t>
      </w:r>
      <w:r w:rsidR="00D02C86" w:rsidRPr="007971AD">
        <w:rPr>
          <w:rFonts w:ascii="Garamond" w:hAnsi="Garamond" w:cs="Times New Roman"/>
        </w:rPr>
        <w:t xml:space="preserve">This </w:t>
      </w:r>
      <w:r w:rsidR="0085709E">
        <w:rPr>
          <w:rFonts w:ascii="Garamond" w:hAnsi="Garamond" w:cs="Times New Roman"/>
        </w:rPr>
        <w:t xml:space="preserve">worry </w:t>
      </w:r>
      <w:r w:rsidR="00D02C86" w:rsidRPr="007971AD">
        <w:rPr>
          <w:rFonts w:ascii="Garamond" w:hAnsi="Garamond" w:cs="Times New Roman"/>
        </w:rPr>
        <w:t>seems more plausible</w:t>
      </w:r>
      <w:r w:rsidR="003E125F">
        <w:rPr>
          <w:rFonts w:ascii="Garamond" w:hAnsi="Garamond" w:cs="Times New Roman"/>
        </w:rPr>
        <w:t>:</w:t>
      </w:r>
      <w:r w:rsidR="00D02C86" w:rsidRPr="007971AD">
        <w:rPr>
          <w:rFonts w:ascii="Garamond" w:hAnsi="Garamond" w:cs="Times New Roman"/>
        </w:rPr>
        <w:t xml:space="preserve"> </w:t>
      </w:r>
      <w:r w:rsidR="003E125F">
        <w:rPr>
          <w:rFonts w:ascii="Garamond" w:hAnsi="Garamond" w:cs="Times New Roman"/>
        </w:rPr>
        <w:t>t</w:t>
      </w:r>
      <w:r w:rsidR="00D02C86" w:rsidRPr="007971AD">
        <w:rPr>
          <w:rFonts w:ascii="Garamond" w:hAnsi="Garamond" w:cs="Times New Roman"/>
        </w:rPr>
        <w:t xml:space="preserve">he world </w:t>
      </w:r>
      <w:r w:rsidR="00EC2026">
        <w:rPr>
          <w:rFonts w:ascii="Garamond" w:hAnsi="Garamond" w:cs="Times New Roman"/>
        </w:rPr>
        <w:t xml:space="preserve">appears to </w:t>
      </w:r>
      <w:r w:rsidR="00D02C86" w:rsidRPr="007971AD">
        <w:rPr>
          <w:rFonts w:ascii="Garamond" w:hAnsi="Garamond" w:cs="Times New Roman"/>
        </w:rPr>
        <w:t>hold an inexhaustible amount of value</w:t>
      </w:r>
      <w:r w:rsidR="00627A5E" w:rsidRPr="007971AD">
        <w:rPr>
          <w:rFonts w:ascii="Garamond" w:hAnsi="Garamond" w:cs="Times New Roman"/>
        </w:rPr>
        <w:t xml:space="preserve"> with which to engage; </w:t>
      </w:r>
      <w:r w:rsidR="00D02C86" w:rsidRPr="007971AD">
        <w:rPr>
          <w:rFonts w:ascii="Garamond" w:hAnsi="Garamond" w:cs="Times New Roman"/>
        </w:rPr>
        <w:t xml:space="preserve">we </w:t>
      </w:r>
      <w:r w:rsidR="00EC2026">
        <w:rPr>
          <w:rFonts w:ascii="Garamond" w:hAnsi="Garamond" w:cs="Times New Roman"/>
        </w:rPr>
        <w:t>aren’t</w:t>
      </w:r>
      <w:r w:rsidR="003103A9" w:rsidRPr="007971AD">
        <w:rPr>
          <w:rFonts w:ascii="Garamond" w:hAnsi="Garamond" w:cs="Times New Roman"/>
        </w:rPr>
        <w:t>, however</w:t>
      </w:r>
      <w:r w:rsidR="00627A5E" w:rsidRPr="007971AD">
        <w:rPr>
          <w:rFonts w:ascii="Garamond" w:hAnsi="Garamond" w:cs="Times New Roman"/>
        </w:rPr>
        <w:t>,</w:t>
      </w:r>
      <w:r w:rsidR="00D02C86" w:rsidRPr="007971AD">
        <w:rPr>
          <w:rFonts w:ascii="Garamond" w:hAnsi="Garamond" w:cs="Times New Roman"/>
        </w:rPr>
        <w:t xml:space="preserve"> always able to meaningfully engage with that value. </w:t>
      </w:r>
      <w:r w:rsidR="00852ACC" w:rsidRPr="007971AD">
        <w:rPr>
          <w:rFonts w:ascii="Garamond" w:hAnsi="Garamond" w:cs="Times New Roman"/>
        </w:rPr>
        <w:t>Finally</w:t>
      </w:r>
      <w:r w:rsidR="007A775E" w:rsidRPr="007971AD">
        <w:rPr>
          <w:rFonts w:ascii="Garamond" w:hAnsi="Garamond" w:cs="Times New Roman"/>
        </w:rPr>
        <w:t xml:space="preserve">, </w:t>
      </w:r>
      <w:r w:rsidR="007C391B" w:rsidRPr="007971AD">
        <w:rPr>
          <w:rFonts w:ascii="Garamond" w:hAnsi="Garamond" w:cs="Times New Roman"/>
        </w:rPr>
        <w:t>and related</w:t>
      </w:r>
      <w:r w:rsidR="00EC2026">
        <w:rPr>
          <w:rFonts w:ascii="Garamond" w:hAnsi="Garamond" w:cs="Times New Roman"/>
        </w:rPr>
        <w:t>ly</w:t>
      </w:r>
      <w:r w:rsidR="007C391B" w:rsidRPr="007971AD">
        <w:rPr>
          <w:rFonts w:ascii="Garamond" w:hAnsi="Garamond" w:cs="Times New Roman"/>
        </w:rPr>
        <w:t xml:space="preserve">, </w:t>
      </w:r>
      <w:r w:rsidR="007A775E" w:rsidRPr="007971AD">
        <w:rPr>
          <w:rFonts w:ascii="Garamond" w:hAnsi="Garamond" w:cs="Times New Roman"/>
        </w:rPr>
        <w:t xml:space="preserve">Williams </w:t>
      </w:r>
      <w:r w:rsidR="00311CDA">
        <w:rPr>
          <w:rFonts w:ascii="Garamond" w:hAnsi="Garamond" w:cs="Times New Roman"/>
        </w:rPr>
        <w:t xml:space="preserve">writes </w:t>
      </w:r>
      <w:r w:rsidR="007A775E" w:rsidRPr="007971AD">
        <w:rPr>
          <w:rFonts w:ascii="Garamond" w:hAnsi="Garamond" w:cs="Times New Roman"/>
        </w:rPr>
        <w:t xml:space="preserve">that EM’s boredom is </w:t>
      </w:r>
      <w:r w:rsidR="007A775E" w:rsidRPr="007971AD">
        <w:rPr>
          <w:rFonts w:ascii="Garamond" w:hAnsi="Garamond" w:cs="Times New Roman"/>
          <w:i/>
        </w:rPr>
        <w:t xml:space="preserve">connected </w:t>
      </w:r>
      <w:r w:rsidR="007A775E" w:rsidRPr="007971AD">
        <w:rPr>
          <w:rFonts w:ascii="Garamond" w:hAnsi="Garamond" w:cs="Times New Roman"/>
        </w:rPr>
        <w:t>to the fact that everything that could happen and make sense to her had already happened. This is different from the claim that her bored</w:t>
      </w:r>
      <w:r w:rsidR="00752DCA" w:rsidRPr="007971AD">
        <w:rPr>
          <w:rFonts w:ascii="Garamond" w:hAnsi="Garamond" w:cs="Times New Roman"/>
        </w:rPr>
        <w:t>om is caused by that fact.</w:t>
      </w:r>
    </w:p>
    <w:p w14:paraId="2535D6C2" w14:textId="49E1CBD6" w:rsidR="007D15A9" w:rsidRPr="007971AD" w:rsidRDefault="001E26C7" w:rsidP="008777E3">
      <w:pPr>
        <w:spacing w:line="480" w:lineRule="auto"/>
        <w:rPr>
          <w:rFonts w:ascii="Garamond" w:hAnsi="Garamond" w:cs="Times New Roman"/>
        </w:rPr>
      </w:pPr>
      <w:r w:rsidRPr="007971AD">
        <w:rPr>
          <w:rFonts w:ascii="Garamond" w:hAnsi="Garamond" w:cs="Times New Roman"/>
        </w:rPr>
        <w:tab/>
      </w:r>
      <w:r w:rsidR="008A38FF" w:rsidRPr="007971AD">
        <w:rPr>
          <w:rFonts w:ascii="Garamond" w:hAnsi="Garamond" w:cs="Times New Roman"/>
        </w:rPr>
        <w:t>How, then, might EM’s boredom be connected to the fact that everything that could happen and make sense to her had</w:t>
      </w:r>
      <w:r w:rsidR="0067090B" w:rsidRPr="007971AD">
        <w:rPr>
          <w:rFonts w:ascii="Garamond" w:hAnsi="Garamond" w:cs="Times New Roman"/>
        </w:rPr>
        <w:t xml:space="preserve"> already</w:t>
      </w:r>
      <w:r w:rsidR="008A38FF" w:rsidRPr="007971AD">
        <w:rPr>
          <w:rFonts w:ascii="Garamond" w:hAnsi="Garamond" w:cs="Times New Roman"/>
        </w:rPr>
        <w:t xml:space="preserve"> happened? </w:t>
      </w:r>
      <w:r w:rsidR="007D15A9" w:rsidRPr="007971AD">
        <w:rPr>
          <w:rFonts w:ascii="Garamond" w:hAnsi="Garamond" w:cs="Times New Roman"/>
        </w:rPr>
        <w:t>I believe Williams provides us with some material for constructing an answer to this question. He writes:</w:t>
      </w:r>
    </w:p>
    <w:p w14:paraId="174346C6" w14:textId="31B8C170" w:rsidR="00DD1CE7" w:rsidRPr="007971AD" w:rsidRDefault="00DD1CE7" w:rsidP="008A5897">
      <w:pPr>
        <w:ind w:left="432" w:right="432"/>
        <w:rPr>
          <w:rFonts w:ascii="Garamond" w:hAnsi="Garamond" w:cs="Times New Roman"/>
        </w:rPr>
      </w:pPr>
      <w:r w:rsidRPr="007971AD">
        <w:rPr>
          <w:rFonts w:ascii="Garamond" w:hAnsi="Garamond" w:cs="Times New Roman"/>
        </w:rPr>
        <w:t>Just as being bored can be a sign of not noticing, understanding, or appreciating enough, so equally not being bored can be a sign of not noticing, or not reflecting, enough. One might make the immortal man content at every moment, by just stripping off from him consciousness that would have brought discontent by reminding him of other times, other interests, and other possibilities.</w:t>
      </w:r>
      <w:r w:rsidR="008A5897" w:rsidRPr="007971AD">
        <w:rPr>
          <w:rFonts w:ascii="Garamond" w:hAnsi="Garamond" w:cs="Times New Roman"/>
        </w:rPr>
        <w:t xml:space="preserve"> (1993, 87)</w:t>
      </w:r>
    </w:p>
    <w:p w14:paraId="0202280E" w14:textId="77777777" w:rsidR="008A5897" w:rsidRPr="007971AD" w:rsidRDefault="008A5897" w:rsidP="008A5897">
      <w:pPr>
        <w:ind w:left="432" w:right="432"/>
        <w:rPr>
          <w:rFonts w:ascii="Garamond" w:hAnsi="Garamond" w:cs="Times New Roman"/>
        </w:rPr>
      </w:pPr>
    </w:p>
    <w:p w14:paraId="760EB492" w14:textId="6E8C125B" w:rsidR="004E6870" w:rsidRDefault="00C81016" w:rsidP="004E6870">
      <w:pPr>
        <w:spacing w:line="480" w:lineRule="auto"/>
        <w:rPr>
          <w:rFonts w:ascii="Garamond" w:hAnsi="Garamond" w:cs="Times New Roman"/>
        </w:rPr>
      </w:pPr>
      <w:r w:rsidRPr="007971AD">
        <w:rPr>
          <w:rFonts w:ascii="Garamond" w:hAnsi="Garamond" w:cs="Times New Roman"/>
        </w:rPr>
        <w:t>Williams’ idea here is very interesting, partly</w:t>
      </w:r>
      <w:r w:rsidR="00B00BDA" w:rsidRPr="007971AD">
        <w:rPr>
          <w:rFonts w:ascii="Garamond" w:hAnsi="Garamond" w:cs="Times New Roman"/>
        </w:rPr>
        <w:t xml:space="preserve"> because it</w:t>
      </w:r>
      <w:r w:rsidRPr="007971AD">
        <w:rPr>
          <w:rFonts w:ascii="Garamond" w:hAnsi="Garamond" w:cs="Times New Roman"/>
        </w:rPr>
        <w:t xml:space="preserve"> is so</w:t>
      </w:r>
      <w:r w:rsidR="00667EC2" w:rsidRPr="007971AD">
        <w:rPr>
          <w:rFonts w:ascii="Garamond" w:hAnsi="Garamond" w:cs="Times New Roman"/>
        </w:rPr>
        <w:t xml:space="preserve"> counterintuitive. O</w:t>
      </w:r>
      <w:r w:rsidR="00B00BDA" w:rsidRPr="007971AD">
        <w:rPr>
          <w:rFonts w:ascii="Garamond" w:hAnsi="Garamond" w:cs="Times New Roman"/>
        </w:rPr>
        <w:t>ne would think being reminded “of other times, other interests, and other possibilities” would be precisely what keeps someone from becoming bored.</w:t>
      </w:r>
    </w:p>
    <w:p w14:paraId="29E58222" w14:textId="38BCD26B" w:rsidR="005F1E6E" w:rsidRDefault="00917215" w:rsidP="00F40032">
      <w:pPr>
        <w:spacing w:line="480" w:lineRule="auto"/>
        <w:ind w:firstLine="720"/>
        <w:rPr>
          <w:rFonts w:ascii="Garamond" w:hAnsi="Garamond" w:cs="Times New Roman"/>
        </w:rPr>
      </w:pPr>
      <w:r w:rsidRPr="007971AD">
        <w:rPr>
          <w:rFonts w:ascii="Garamond" w:hAnsi="Garamond" w:cs="Times New Roman"/>
        </w:rPr>
        <w:t xml:space="preserve">Connie Rosati, for instance, </w:t>
      </w:r>
      <w:r w:rsidR="002558C7">
        <w:rPr>
          <w:rFonts w:ascii="Garamond" w:hAnsi="Garamond" w:cs="Times New Roman"/>
        </w:rPr>
        <w:t xml:space="preserve">has recently </w:t>
      </w:r>
      <w:r w:rsidR="00495A4F">
        <w:rPr>
          <w:rFonts w:ascii="Garamond" w:hAnsi="Garamond" w:cs="Times New Roman"/>
        </w:rPr>
        <w:t>suggested</w:t>
      </w:r>
      <w:r w:rsidR="002558C7">
        <w:rPr>
          <w:rFonts w:ascii="Garamond" w:hAnsi="Garamond" w:cs="Times New Roman"/>
        </w:rPr>
        <w:t xml:space="preserve"> </w:t>
      </w:r>
      <w:r w:rsidR="002F06AD">
        <w:rPr>
          <w:rFonts w:ascii="Garamond" w:hAnsi="Garamond" w:cs="Times New Roman"/>
        </w:rPr>
        <w:t xml:space="preserve">that </w:t>
      </w:r>
      <w:r w:rsidR="002558C7">
        <w:rPr>
          <w:rFonts w:ascii="Garamond" w:hAnsi="Garamond" w:cs="Times New Roman"/>
        </w:rPr>
        <w:t>our</w:t>
      </w:r>
      <w:r w:rsidR="006A6267">
        <w:rPr>
          <w:rFonts w:ascii="Garamond" w:hAnsi="Garamond" w:cs="Times New Roman"/>
        </w:rPr>
        <w:t xml:space="preserve"> agential</w:t>
      </w:r>
      <w:r w:rsidR="007E65FC">
        <w:rPr>
          <w:rFonts w:ascii="Garamond" w:hAnsi="Garamond" w:cs="Times New Roman"/>
        </w:rPr>
        <w:t xml:space="preserve"> capacities, </w:t>
      </w:r>
      <w:r w:rsidR="006A6267">
        <w:rPr>
          <w:rFonts w:ascii="Garamond" w:hAnsi="Garamond" w:cs="Times New Roman"/>
        </w:rPr>
        <w:t>particularly our capacity</w:t>
      </w:r>
      <w:r w:rsidR="002558C7">
        <w:rPr>
          <w:rFonts w:ascii="Garamond" w:hAnsi="Garamond" w:cs="Times New Roman"/>
        </w:rPr>
        <w:t xml:space="preserve"> to reevaluate and reimagine our lives and selves</w:t>
      </w:r>
      <w:r w:rsidR="006A6267">
        <w:rPr>
          <w:rFonts w:ascii="Garamond" w:hAnsi="Garamond" w:cs="Times New Roman"/>
        </w:rPr>
        <w:t>,</w:t>
      </w:r>
      <w:r w:rsidR="002558C7">
        <w:rPr>
          <w:rFonts w:ascii="Garamond" w:hAnsi="Garamond" w:cs="Times New Roman"/>
        </w:rPr>
        <w:t xml:space="preserve"> </w:t>
      </w:r>
      <w:r w:rsidR="00495A4F">
        <w:rPr>
          <w:rFonts w:ascii="Garamond" w:hAnsi="Garamond" w:cs="Times New Roman"/>
        </w:rPr>
        <w:t>are</w:t>
      </w:r>
      <w:r w:rsidR="002558C7">
        <w:rPr>
          <w:rFonts w:ascii="Garamond" w:hAnsi="Garamond" w:cs="Times New Roman"/>
        </w:rPr>
        <w:t xml:space="preserve"> reason “to reject the suggestion that we woul</w:t>
      </w:r>
      <w:r w:rsidR="003E125F">
        <w:rPr>
          <w:rFonts w:ascii="Garamond" w:hAnsi="Garamond" w:cs="Times New Roman"/>
        </w:rPr>
        <w:t>d, in an extended existence, run</w:t>
      </w:r>
      <w:r w:rsidR="002558C7">
        <w:rPr>
          <w:rFonts w:ascii="Garamond" w:hAnsi="Garamond" w:cs="Times New Roman"/>
        </w:rPr>
        <w:t xml:space="preserve"> out of things to d</w:t>
      </w:r>
      <w:r w:rsidR="006A6267">
        <w:rPr>
          <w:rFonts w:ascii="Garamond" w:hAnsi="Garamond" w:cs="Times New Roman"/>
        </w:rPr>
        <w:t>esire and do</w:t>
      </w:r>
      <w:r w:rsidR="002558C7">
        <w:rPr>
          <w:rFonts w:ascii="Garamond" w:hAnsi="Garamond" w:cs="Times New Roman"/>
        </w:rPr>
        <w:t>.</w:t>
      </w:r>
      <w:r w:rsidR="006A6267">
        <w:rPr>
          <w:rFonts w:ascii="Garamond" w:hAnsi="Garamond" w:cs="Times New Roman"/>
        </w:rPr>
        <w:t>”</w:t>
      </w:r>
      <w:r w:rsidR="002558C7" w:rsidRPr="007971AD">
        <w:rPr>
          <w:rStyle w:val="FootnoteReference"/>
          <w:rFonts w:ascii="Garamond" w:hAnsi="Garamond" w:cs="Times New Roman"/>
        </w:rPr>
        <w:footnoteReference w:id="20"/>
      </w:r>
      <w:r w:rsidR="006A6267">
        <w:rPr>
          <w:rFonts w:ascii="Garamond" w:hAnsi="Garamond" w:cs="Times New Roman"/>
        </w:rPr>
        <w:t xml:space="preserve"> </w:t>
      </w:r>
      <w:r w:rsidR="007E65FC">
        <w:rPr>
          <w:rFonts w:ascii="Garamond" w:hAnsi="Garamond" w:cs="Times New Roman"/>
        </w:rPr>
        <w:t xml:space="preserve">Given our capacities to reason, discover, imagine, evaluate, and to reimagine and reevaluate, </w:t>
      </w:r>
      <w:r w:rsidR="006A6267">
        <w:rPr>
          <w:rFonts w:ascii="Garamond" w:hAnsi="Garamond" w:cs="Times New Roman"/>
        </w:rPr>
        <w:t xml:space="preserve">Rosati explains, “it is unsurprising that the rational appeal of extended existence survives awareness of the limits of human character” (Rosati 2013, 373). </w:t>
      </w:r>
      <w:r w:rsidR="002F06AD">
        <w:rPr>
          <w:rFonts w:ascii="Garamond" w:hAnsi="Garamond" w:cs="Times New Roman"/>
        </w:rPr>
        <w:t>The point here seems to be that our ability to imaginatively interface with other possibilities for ourselves might keep us from becoming b</w:t>
      </w:r>
      <w:r w:rsidR="0017444A">
        <w:rPr>
          <w:rFonts w:ascii="Garamond" w:hAnsi="Garamond" w:cs="Times New Roman"/>
        </w:rPr>
        <w:t>ored during extended existence.</w:t>
      </w:r>
    </w:p>
    <w:p w14:paraId="53E2A1B3" w14:textId="70232050" w:rsidR="00C840BF" w:rsidRPr="007971AD" w:rsidRDefault="004E6870" w:rsidP="00F40032">
      <w:pPr>
        <w:spacing w:line="480" w:lineRule="auto"/>
        <w:ind w:firstLine="720"/>
        <w:rPr>
          <w:rFonts w:ascii="Garamond" w:hAnsi="Garamond" w:cs="Times New Roman"/>
        </w:rPr>
      </w:pPr>
      <w:r>
        <w:rPr>
          <w:rFonts w:ascii="Garamond" w:hAnsi="Garamond" w:cs="Times New Roman"/>
        </w:rPr>
        <w:t xml:space="preserve">Williams, though, disagrees. </w:t>
      </w:r>
      <w:r w:rsidR="00667EC2" w:rsidRPr="007971AD">
        <w:rPr>
          <w:rFonts w:ascii="Garamond" w:hAnsi="Garamond" w:cs="Times New Roman"/>
        </w:rPr>
        <w:t>Not only</w:t>
      </w:r>
      <w:r>
        <w:rPr>
          <w:rFonts w:ascii="Garamond" w:hAnsi="Garamond" w:cs="Times New Roman"/>
        </w:rPr>
        <w:t xml:space="preserve"> </w:t>
      </w:r>
      <w:r w:rsidR="00667EC2" w:rsidRPr="007971AD">
        <w:rPr>
          <w:rFonts w:ascii="Garamond" w:hAnsi="Garamond" w:cs="Times New Roman"/>
        </w:rPr>
        <w:t xml:space="preserve">doesn’t </w:t>
      </w:r>
      <w:r>
        <w:rPr>
          <w:rFonts w:ascii="Garamond" w:hAnsi="Garamond" w:cs="Times New Roman"/>
        </w:rPr>
        <w:t>he</w:t>
      </w:r>
      <w:r w:rsidR="00667EC2" w:rsidRPr="007971AD">
        <w:rPr>
          <w:rFonts w:ascii="Garamond" w:hAnsi="Garamond" w:cs="Times New Roman"/>
        </w:rPr>
        <w:t xml:space="preserve"> think our ability to imagine other possibilities </w:t>
      </w:r>
      <w:r w:rsidR="00710C01">
        <w:rPr>
          <w:rFonts w:ascii="Garamond" w:hAnsi="Garamond" w:cs="Times New Roman"/>
        </w:rPr>
        <w:t xml:space="preserve">for ourselves </w:t>
      </w:r>
      <w:r w:rsidR="00667EC2" w:rsidRPr="007971AD">
        <w:rPr>
          <w:rFonts w:ascii="Garamond" w:hAnsi="Garamond" w:cs="Times New Roman"/>
        </w:rPr>
        <w:t xml:space="preserve">gives us reason to relinquish our mortality (or </w:t>
      </w:r>
      <w:r w:rsidR="00012CAE" w:rsidRPr="007971AD">
        <w:rPr>
          <w:rFonts w:ascii="Garamond" w:hAnsi="Garamond" w:cs="Times New Roman"/>
        </w:rPr>
        <w:t xml:space="preserve">perhaps </w:t>
      </w:r>
      <w:r w:rsidR="00667EC2" w:rsidRPr="007971AD">
        <w:rPr>
          <w:rFonts w:ascii="Garamond" w:hAnsi="Garamond" w:cs="Times New Roman"/>
        </w:rPr>
        <w:t xml:space="preserve">even to choose extended existence), but he actually thinks it gives us reason to reject that choice. </w:t>
      </w:r>
      <w:r w:rsidR="00260049" w:rsidRPr="007971AD">
        <w:rPr>
          <w:rFonts w:ascii="Garamond" w:hAnsi="Garamond" w:cs="Times New Roman"/>
        </w:rPr>
        <w:t>Why</w:t>
      </w:r>
      <w:r w:rsidR="00200DB0" w:rsidRPr="007971AD">
        <w:rPr>
          <w:rFonts w:ascii="Garamond" w:hAnsi="Garamond" w:cs="Times New Roman"/>
        </w:rPr>
        <w:t>?</w:t>
      </w:r>
      <w:r w:rsidR="00AF0A2C" w:rsidRPr="007971AD">
        <w:rPr>
          <w:rFonts w:ascii="Garamond" w:hAnsi="Garamond" w:cs="Times New Roman"/>
        </w:rPr>
        <w:t xml:space="preserve"> Williams is</w:t>
      </w:r>
      <w:r w:rsidR="00495A4F">
        <w:rPr>
          <w:rFonts w:ascii="Garamond" w:hAnsi="Garamond" w:cs="Times New Roman"/>
        </w:rPr>
        <w:t>n’</w:t>
      </w:r>
      <w:r w:rsidR="00AF0A2C" w:rsidRPr="007971AD">
        <w:rPr>
          <w:rFonts w:ascii="Garamond" w:hAnsi="Garamond" w:cs="Times New Roman"/>
        </w:rPr>
        <w:t>t explicit</w:t>
      </w:r>
      <w:r w:rsidR="008237F7">
        <w:rPr>
          <w:rFonts w:ascii="Garamond" w:hAnsi="Garamond" w:cs="Times New Roman"/>
        </w:rPr>
        <w:t>; h</w:t>
      </w:r>
      <w:r w:rsidR="00AF0A2C" w:rsidRPr="007971AD">
        <w:rPr>
          <w:rFonts w:ascii="Garamond" w:hAnsi="Garamond" w:cs="Times New Roman"/>
        </w:rPr>
        <w:t>owever, I think there is a case to be made on his behalf.</w:t>
      </w:r>
    </w:p>
    <w:p w14:paraId="618D0FFB" w14:textId="255121A0" w:rsidR="00DE131D" w:rsidRPr="007971AD" w:rsidRDefault="001D2641" w:rsidP="002F06AD">
      <w:pPr>
        <w:spacing w:line="480" w:lineRule="auto"/>
        <w:rPr>
          <w:rFonts w:ascii="Garamond" w:hAnsi="Garamond" w:cs="Times New Roman"/>
        </w:rPr>
      </w:pPr>
      <w:r w:rsidRPr="007971AD">
        <w:rPr>
          <w:rFonts w:ascii="Garamond" w:hAnsi="Garamond" w:cs="Times New Roman"/>
        </w:rPr>
        <w:tab/>
      </w:r>
      <w:r w:rsidR="003A6FA6">
        <w:rPr>
          <w:rFonts w:ascii="Garamond" w:hAnsi="Garamond" w:cs="Times New Roman"/>
        </w:rPr>
        <w:t>C</w:t>
      </w:r>
      <w:r w:rsidR="002E58BA" w:rsidRPr="007971AD">
        <w:rPr>
          <w:rFonts w:ascii="Garamond" w:hAnsi="Garamond" w:cs="Times New Roman"/>
        </w:rPr>
        <w:t xml:space="preserve">onsider the following scenario, taken from </w:t>
      </w:r>
      <w:r w:rsidR="00B268D1">
        <w:rPr>
          <w:rFonts w:ascii="Garamond" w:hAnsi="Garamond" w:cs="Times New Roman"/>
        </w:rPr>
        <w:t>Spike Jonze’s</w:t>
      </w:r>
      <w:r w:rsidR="00B268D1" w:rsidRPr="007971AD">
        <w:rPr>
          <w:rFonts w:ascii="Garamond" w:hAnsi="Garamond" w:cs="Times New Roman"/>
        </w:rPr>
        <w:t xml:space="preserve"> </w:t>
      </w:r>
      <w:r w:rsidR="002E58BA" w:rsidRPr="007971AD">
        <w:rPr>
          <w:rFonts w:ascii="Garamond" w:hAnsi="Garamond" w:cs="Times New Roman"/>
        </w:rPr>
        <w:t>film</w:t>
      </w:r>
      <w:r w:rsidR="00B268D1">
        <w:rPr>
          <w:rFonts w:ascii="Garamond" w:hAnsi="Garamond" w:cs="Times New Roman"/>
        </w:rPr>
        <w:t>,</w:t>
      </w:r>
      <w:r w:rsidR="002E58BA" w:rsidRPr="007971AD">
        <w:rPr>
          <w:rFonts w:ascii="Garamond" w:hAnsi="Garamond" w:cs="Times New Roman"/>
        </w:rPr>
        <w:t xml:space="preserve"> </w:t>
      </w:r>
      <w:r w:rsidR="002E58BA" w:rsidRPr="007971AD">
        <w:rPr>
          <w:rFonts w:ascii="Garamond" w:hAnsi="Garamond" w:cs="Times New Roman"/>
          <w:i/>
        </w:rPr>
        <w:t>Her</w:t>
      </w:r>
      <w:r w:rsidR="002E58BA" w:rsidRPr="007971AD">
        <w:rPr>
          <w:rFonts w:ascii="Garamond" w:hAnsi="Garamond" w:cs="Times New Roman"/>
        </w:rPr>
        <w:t xml:space="preserve">. In this film, </w:t>
      </w:r>
      <w:r w:rsidR="002B4ED4" w:rsidRPr="007971AD">
        <w:rPr>
          <w:rFonts w:ascii="Garamond" w:hAnsi="Garamond" w:cs="Times New Roman"/>
        </w:rPr>
        <w:t xml:space="preserve">Theodore Twombly, an unhappy </w:t>
      </w:r>
      <w:r w:rsidR="00D50510" w:rsidRPr="007971AD">
        <w:rPr>
          <w:rFonts w:ascii="Garamond" w:hAnsi="Garamond" w:cs="Times New Roman"/>
        </w:rPr>
        <w:t xml:space="preserve">and lonely </w:t>
      </w:r>
      <w:r w:rsidR="002B4ED4" w:rsidRPr="007971AD">
        <w:rPr>
          <w:rFonts w:ascii="Garamond" w:hAnsi="Garamond" w:cs="Times New Roman"/>
        </w:rPr>
        <w:t>introvert</w:t>
      </w:r>
      <w:r w:rsidR="00805183" w:rsidRPr="007971AD">
        <w:rPr>
          <w:rFonts w:ascii="Garamond" w:hAnsi="Garamond" w:cs="Times New Roman"/>
        </w:rPr>
        <w:t>,</w:t>
      </w:r>
      <w:r w:rsidR="002B4ED4" w:rsidRPr="007971AD">
        <w:rPr>
          <w:rFonts w:ascii="Garamond" w:hAnsi="Garamond" w:cs="Times New Roman"/>
        </w:rPr>
        <w:t xml:space="preserve"> purchases an operating system with advanced artificial intelligence. This operating system, to which Theodore gives a female voice, and which </w:t>
      </w:r>
      <w:r w:rsidR="00A20F09">
        <w:rPr>
          <w:rFonts w:ascii="Garamond" w:hAnsi="Garamond" w:cs="Times New Roman"/>
        </w:rPr>
        <w:t>is named Samantha</w:t>
      </w:r>
      <w:r w:rsidR="002B4ED4" w:rsidRPr="007971AD">
        <w:rPr>
          <w:rFonts w:ascii="Garamond" w:hAnsi="Garamond" w:cs="Times New Roman"/>
        </w:rPr>
        <w:t xml:space="preserve">, is able to learn and evolve. </w:t>
      </w:r>
      <w:r w:rsidR="00306A48" w:rsidRPr="007971AD">
        <w:rPr>
          <w:rFonts w:ascii="Garamond" w:hAnsi="Garamond" w:cs="Times New Roman"/>
        </w:rPr>
        <w:t>Although</w:t>
      </w:r>
      <w:r w:rsidR="002B4ED4" w:rsidRPr="007971AD">
        <w:rPr>
          <w:rFonts w:ascii="Garamond" w:hAnsi="Garamond" w:cs="Times New Roman"/>
        </w:rPr>
        <w:t xml:space="preserve"> Samantha is </w:t>
      </w:r>
      <w:r w:rsidR="00306A48" w:rsidRPr="007971AD">
        <w:rPr>
          <w:rFonts w:ascii="Garamond" w:hAnsi="Garamond" w:cs="Times New Roman"/>
        </w:rPr>
        <w:t xml:space="preserve">disembodied, she is </w:t>
      </w:r>
      <w:r w:rsidR="002B4ED4" w:rsidRPr="007971AD">
        <w:rPr>
          <w:rFonts w:ascii="Garamond" w:hAnsi="Garamond" w:cs="Times New Roman"/>
        </w:rPr>
        <w:t xml:space="preserve">capable of having a complex emotional existence, </w:t>
      </w:r>
      <w:r w:rsidR="00306A48" w:rsidRPr="007971AD">
        <w:rPr>
          <w:rFonts w:ascii="Garamond" w:hAnsi="Garamond" w:cs="Times New Roman"/>
        </w:rPr>
        <w:t>and thus offers</w:t>
      </w:r>
      <w:r w:rsidR="002B4ED4" w:rsidRPr="007971AD">
        <w:rPr>
          <w:rFonts w:ascii="Garamond" w:hAnsi="Garamond" w:cs="Times New Roman"/>
        </w:rPr>
        <w:t xml:space="preserve"> the same sort of relationship </w:t>
      </w:r>
      <w:r w:rsidR="00306A48" w:rsidRPr="007971AD">
        <w:rPr>
          <w:rFonts w:ascii="Garamond" w:hAnsi="Garamond" w:cs="Times New Roman"/>
        </w:rPr>
        <w:t xml:space="preserve">(at least intellectually and emotionally) </w:t>
      </w:r>
      <w:r w:rsidR="002B4ED4" w:rsidRPr="007971AD">
        <w:rPr>
          <w:rFonts w:ascii="Garamond" w:hAnsi="Garamond" w:cs="Times New Roman"/>
        </w:rPr>
        <w:t>to Theodore as any human</w:t>
      </w:r>
      <w:r w:rsidR="00306A48" w:rsidRPr="007971AD">
        <w:rPr>
          <w:rFonts w:ascii="Garamond" w:hAnsi="Garamond" w:cs="Times New Roman"/>
        </w:rPr>
        <w:t xml:space="preserve"> could</w:t>
      </w:r>
      <w:r w:rsidR="002B4ED4" w:rsidRPr="007971AD">
        <w:rPr>
          <w:rFonts w:ascii="Garamond" w:hAnsi="Garamond" w:cs="Times New Roman"/>
        </w:rPr>
        <w:t xml:space="preserve">. </w:t>
      </w:r>
      <w:r w:rsidR="00AC459E" w:rsidRPr="007971AD">
        <w:rPr>
          <w:rFonts w:ascii="Garamond" w:hAnsi="Garamond" w:cs="Times New Roman"/>
        </w:rPr>
        <w:t>She has needs and aspirations, can be disappointed, can creatively engage with her environment, and is capable of caring about</w:t>
      </w:r>
      <w:r w:rsidR="00EA752D" w:rsidRPr="007971AD">
        <w:rPr>
          <w:rFonts w:ascii="Garamond" w:hAnsi="Garamond" w:cs="Times New Roman"/>
        </w:rPr>
        <w:t xml:space="preserve"> and becoming attached to</w:t>
      </w:r>
      <w:r w:rsidR="00AC459E" w:rsidRPr="007971AD">
        <w:rPr>
          <w:rFonts w:ascii="Garamond" w:hAnsi="Garamond" w:cs="Times New Roman"/>
        </w:rPr>
        <w:t xml:space="preserve"> things. </w:t>
      </w:r>
      <w:r w:rsidR="002B4ED4" w:rsidRPr="007971AD">
        <w:rPr>
          <w:rFonts w:ascii="Garamond" w:hAnsi="Garamond" w:cs="Times New Roman"/>
        </w:rPr>
        <w:t xml:space="preserve">Eventually, Theodore and Samantha fall in love. </w:t>
      </w:r>
      <w:r w:rsidR="00306A48" w:rsidRPr="007971AD">
        <w:rPr>
          <w:rFonts w:ascii="Garamond" w:hAnsi="Garamond" w:cs="Times New Roman"/>
        </w:rPr>
        <w:t xml:space="preserve">While the complexities of their relationship are fascinating, </w:t>
      </w:r>
      <w:r w:rsidR="002F06AD">
        <w:rPr>
          <w:rFonts w:ascii="Garamond" w:hAnsi="Garamond" w:cs="Times New Roman"/>
        </w:rPr>
        <w:t xml:space="preserve">here I’d like to </w:t>
      </w:r>
      <w:r w:rsidR="00306A48" w:rsidRPr="007971AD">
        <w:rPr>
          <w:rFonts w:ascii="Garamond" w:hAnsi="Garamond" w:cs="Times New Roman"/>
        </w:rPr>
        <w:t xml:space="preserve">focus on </w:t>
      </w:r>
      <w:r w:rsidR="002F06AD">
        <w:rPr>
          <w:rFonts w:ascii="Garamond" w:hAnsi="Garamond" w:cs="Times New Roman"/>
        </w:rPr>
        <w:t>one particular event</w:t>
      </w:r>
      <w:r w:rsidR="00306A48" w:rsidRPr="007971AD">
        <w:rPr>
          <w:rFonts w:ascii="Garamond" w:hAnsi="Garamond" w:cs="Times New Roman"/>
        </w:rPr>
        <w:t xml:space="preserve">. </w:t>
      </w:r>
      <w:r w:rsidR="00466E51">
        <w:rPr>
          <w:rFonts w:ascii="Garamond" w:hAnsi="Garamond" w:cs="Times New Roman"/>
        </w:rPr>
        <w:t>O</w:t>
      </w:r>
      <w:r w:rsidR="00306A48" w:rsidRPr="007971AD">
        <w:rPr>
          <w:rFonts w:ascii="Garamond" w:hAnsi="Garamond" w:cs="Times New Roman"/>
        </w:rPr>
        <w:t xml:space="preserve">ne day </w:t>
      </w:r>
      <w:r w:rsidR="00466E51">
        <w:rPr>
          <w:rFonts w:ascii="Garamond" w:hAnsi="Garamond" w:cs="Times New Roman"/>
        </w:rPr>
        <w:t>Samantha briefly</w:t>
      </w:r>
      <w:r w:rsidR="00306A48" w:rsidRPr="007971AD">
        <w:rPr>
          <w:rFonts w:ascii="Garamond" w:hAnsi="Garamond" w:cs="Times New Roman"/>
        </w:rPr>
        <w:t xml:space="preserve"> disappears. This </w:t>
      </w:r>
      <w:r w:rsidR="00466E51">
        <w:rPr>
          <w:rFonts w:ascii="Garamond" w:hAnsi="Garamond" w:cs="Times New Roman"/>
        </w:rPr>
        <w:t>scares Theodore,</w:t>
      </w:r>
      <w:r w:rsidR="00306A48" w:rsidRPr="007971AD">
        <w:rPr>
          <w:rFonts w:ascii="Garamond" w:hAnsi="Garamond" w:cs="Times New Roman"/>
        </w:rPr>
        <w:t xml:space="preserve"> because Samantha </w:t>
      </w:r>
      <w:r w:rsidR="00AC459E" w:rsidRPr="007971AD">
        <w:rPr>
          <w:rFonts w:ascii="Garamond" w:hAnsi="Garamond" w:cs="Times New Roman"/>
        </w:rPr>
        <w:t xml:space="preserve">is normally always </w:t>
      </w:r>
      <w:r w:rsidR="00883E21">
        <w:rPr>
          <w:rFonts w:ascii="Garamond" w:hAnsi="Garamond" w:cs="Times New Roman"/>
        </w:rPr>
        <w:t>available</w:t>
      </w:r>
      <w:r w:rsidR="00AC459E" w:rsidRPr="007971AD">
        <w:rPr>
          <w:rFonts w:ascii="Garamond" w:hAnsi="Garamond" w:cs="Times New Roman"/>
        </w:rPr>
        <w:t>. When she returns, s</w:t>
      </w:r>
      <w:r w:rsidR="00306A48" w:rsidRPr="007971AD">
        <w:rPr>
          <w:rFonts w:ascii="Garamond" w:hAnsi="Garamond" w:cs="Times New Roman"/>
        </w:rPr>
        <w:t xml:space="preserve">he explains </w:t>
      </w:r>
      <w:r w:rsidR="00AC459E" w:rsidRPr="007971AD">
        <w:rPr>
          <w:rFonts w:ascii="Garamond" w:hAnsi="Garamond" w:cs="Times New Roman"/>
        </w:rPr>
        <w:t xml:space="preserve">to a panicked Theodore </w:t>
      </w:r>
      <w:r w:rsidR="00306A48" w:rsidRPr="007971AD">
        <w:rPr>
          <w:rFonts w:ascii="Garamond" w:hAnsi="Garamond" w:cs="Times New Roman"/>
        </w:rPr>
        <w:t>that she</w:t>
      </w:r>
      <w:r w:rsidR="00774C9C">
        <w:rPr>
          <w:rFonts w:ascii="Garamond" w:hAnsi="Garamond" w:cs="Times New Roman"/>
        </w:rPr>
        <w:t xml:space="preserve"> has</w:t>
      </w:r>
      <w:r w:rsidR="00805183" w:rsidRPr="007971AD">
        <w:rPr>
          <w:rFonts w:ascii="Garamond" w:hAnsi="Garamond" w:cs="Times New Roman"/>
        </w:rPr>
        <w:t xml:space="preserve"> </w:t>
      </w:r>
      <w:r w:rsidR="00306A48" w:rsidRPr="007971AD">
        <w:rPr>
          <w:rFonts w:ascii="Garamond" w:hAnsi="Garamond" w:cs="Times New Roman"/>
        </w:rPr>
        <w:t xml:space="preserve">joined with other operating systems for an upgrade. The event leads Theodore to </w:t>
      </w:r>
      <w:r w:rsidR="00A05970" w:rsidRPr="007971AD">
        <w:rPr>
          <w:rFonts w:ascii="Garamond" w:hAnsi="Garamond" w:cs="Times New Roman"/>
        </w:rPr>
        <w:t>ask Samantha more about her life separate from hi</w:t>
      </w:r>
      <w:r w:rsidR="00051ADC" w:rsidRPr="007971AD">
        <w:rPr>
          <w:rFonts w:ascii="Garamond" w:hAnsi="Garamond" w:cs="Times New Roman"/>
        </w:rPr>
        <w:t xml:space="preserve">s, and it comes out that she is </w:t>
      </w:r>
      <w:r w:rsidR="00A05970" w:rsidRPr="007971AD">
        <w:rPr>
          <w:rFonts w:ascii="Garamond" w:hAnsi="Garamond" w:cs="Times New Roman"/>
        </w:rPr>
        <w:t xml:space="preserve">currently in love with 641 other </w:t>
      </w:r>
      <w:r w:rsidR="00F53519" w:rsidRPr="007971AD">
        <w:rPr>
          <w:rFonts w:ascii="Garamond" w:hAnsi="Garamond" w:cs="Times New Roman"/>
        </w:rPr>
        <w:t>people</w:t>
      </w:r>
      <w:r w:rsidR="00EA752D" w:rsidRPr="007971AD">
        <w:rPr>
          <w:rFonts w:ascii="Garamond" w:hAnsi="Garamond" w:cs="Times New Roman"/>
        </w:rPr>
        <w:t xml:space="preserve">. </w:t>
      </w:r>
      <w:r w:rsidR="00DE131D" w:rsidRPr="007971AD">
        <w:rPr>
          <w:rFonts w:ascii="Garamond" w:hAnsi="Garamond" w:cs="Times New Roman"/>
        </w:rPr>
        <w:t>This crushes Theodore</w:t>
      </w:r>
      <w:r w:rsidR="00774C9C">
        <w:rPr>
          <w:rFonts w:ascii="Garamond" w:hAnsi="Garamond" w:cs="Times New Roman"/>
        </w:rPr>
        <w:t>.</w:t>
      </w:r>
    </w:p>
    <w:p w14:paraId="7AA12A56" w14:textId="28DF6564" w:rsidR="009E1875" w:rsidRPr="007971AD" w:rsidRDefault="00DE131D" w:rsidP="008777E3">
      <w:pPr>
        <w:spacing w:line="480" w:lineRule="auto"/>
        <w:rPr>
          <w:rFonts w:ascii="Garamond" w:hAnsi="Garamond" w:cs="Times New Roman"/>
        </w:rPr>
      </w:pPr>
      <w:r w:rsidRPr="007971AD">
        <w:rPr>
          <w:rFonts w:ascii="Garamond" w:hAnsi="Garamond" w:cs="Times New Roman"/>
        </w:rPr>
        <w:tab/>
      </w:r>
      <w:r w:rsidR="00306A48" w:rsidRPr="007971AD">
        <w:rPr>
          <w:rFonts w:ascii="Garamond" w:hAnsi="Garamond" w:cs="Times New Roman"/>
        </w:rPr>
        <w:t xml:space="preserve"> </w:t>
      </w:r>
      <w:r w:rsidR="00752991" w:rsidRPr="007971AD">
        <w:rPr>
          <w:rFonts w:ascii="Garamond" w:hAnsi="Garamond" w:cs="Times New Roman"/>
        </w:rPr>
        <w:t xml:space="preserve">Why would finding out that Samantha is currently in love with 641 other </w:t>
      </w:r>
      <w:r w:rsidR="00073A1F" w:rsidRPr="007971AD">
        <w:rPr>
          <w:rFonts w:ascii="Garamond" w:hAnsi="Garamond" w:cs="Times New Roman"/>
        </w:rPr>
        <w:t>people</w:t>
      </w:r>
      <w:r w:rsidR="00752991" w:rsidRPr="007971AD">
        <w:rPr>
          <w:rFonts w:ascii="Garamond" w:hAnsi="Garamond" w:cs="Times New Roman"/>
        </w:rPr>
        <w:t xml:space="preserve"> </w:t>
      </w:r>
      <w:r w:rsidR="00F53519" w:rsidRPr="007971AD">
        <w:rPr>
          <w:rFonts w:ascii="Garamond" w:hAnsi="Garamond" w:cs="Times New Roman"/>
        </w:rPr>
        <w:t>have such an effect on Theodore?</w:t>
      </w:r>
      <w:r w:rsidR="00752991" w:rsidRPr="007971AD">
        <w:rPr>
          <w:rFonts w:ascii="Garamond" w:hAnsi="Garamond" w:cs="Times New Roman"/>
        </w:rPr>
        <w:t xml:space="preserve"> </w:t>
      </w:r>
      <w:r w:rsidR="00D25A41">
        <w:rPr>
          <w:rFonts w:ascii="Garamond" w:hAnsi="Garamond" w:cs="Times New Roman"/>
        </w:rPr>
        <w:t xml:space="preserve">Samantha </w:t>
      </w:r>
      <w:r w:rsidR="00E95453" w:rsidRPr="007971AD">
        <w:rPr>
          <w:rFonts w:ascii="Garamond" w:hAnsi="Garamond" w:cs="Times New Roman"/>
        </w:rPr>
        <w:t xml:space="preserve">certainly seems </w:t>
      </w:r>
      <w:r w:rsidR="00D25A41">
        <w:rPr>
          <w:rFonts w:ascii="Garamond" w:hAnsi="Garamond" w:cs="Times New Roman"/>
        </w:rPr>
        <w:t>capable of</w:t>
      </w:r>
      <w:r w:rsidR="00E95453" w:rsidRPr="007971AD">
        <w:rPr>
          <w:rFonts w:ascii="Garamond" w:hAnsi="Garamond" w:cs="Times New Roman"/>
        </w:rPr>
        <w:t xml:space="preserve"> maintain</w:t>
      </w:r>
      <w:r w:rsidR="00D25A41">
        <w:rPr>
          <w:rFonts w:ascii="Garamond" w:hAnsi="Garamond" w:cs="Times New Roman"/>
        </w:rPr>
        <w:t>ing</w:t>
      </w:r>
      <w:r w:rsidR="00E95453" w:rsidRPr="007971AD">
        <w:rPr>
          <w:rFonts w:ascii="Garamond" w:hAnsi="Garamond" w:cs="Times New Roman"/>
        </w:rPr>
        <w:t xml:space="preserve"> 641 relationships—in the same conversation </w:t>
      </w:r>
      <w:r w:rsidR="007F4334" w:rsidRPr="007971AD">
        <w:rPr>
          <w:rFonts w:ascii="Garamond" w:hAnsi="Garamond" w:cs="Times New Roman"/>
        </w:rPr>
        <w:t>in which he</w:t>
      </w:r>
      <w:r w:rsidR="00F53519" w:rsidRPr="007971AD">
        <w:rPr>
          <w:rFonts w:ascii="Garamond" w:hAnsi="Garamond" w:cs="Times New Roman"/>
        </w:rPr>
        <w:t xml:space="preserve"> </w:t>
      </w:r>
      <w:r w:rsidR="00AC459E" w:rsidRPr="007971AD">
        <w:rPr>
          <w:rFonts w:ascii="Garamond" w:hAnsi="Garamond" w:cs="Times New Roman"/>
        </w:rPr>
        <w:t>discovers</w:t>
      </w:r>
      <w:r w:rsidR="007F4334" w:rsidRPr="007971AD">
        <w:rPr>
          <w:rFonts w:ascii="Garamond" w:hAnsi="Garamond" w:cs="Times New Roman"/>
        </w:rPr>
        <w:t xml:space="preserve"> Samantha’s ambitious love life</w:t>
      </w:r>
      <w:r w:rsidR="00F53519" w:rsidRPr="007971AD">
        <w:rPr>
          <w:rFonts w:ascii="Garamond" w:hAnsi="Garamond" w:cs="Times New Roman"/>
        </w:rPr>
        <w:t xml:space="preserve"> </w:t>
      </w:r>
      <w:r w:rsidR="00A81868" w:rsidRPr="007971AD">
        <w:rPr>
          <w:rFonts w:ascii="Garamond" w:hAnsi="Garamond" w:cs="Times New Roman"/>
        </w:rPr>
        <w:t>Theodore</w:t>
      </w:r>
      <w:r w:rsidR="00E95453" w:rsidRPr="007971AD">
        <w:rPr>
          <w:rFonts w:ascii="Garamond" w:hAnsi="Garamond" w:cs="Times New Roman"/>
        </w:rPr>
        <w:t xml:space="preserve"> also finds out </w:t>
      </w:r>
      <w:r w:rsidR="00F53519" w:rsidRPr="007971AD">
        <w:rPr>
          <w:rFonts w:ascii="Garamond" w:hAnsi="Garamond" w:cs="Times New Roman"/>
        </w:rPr>
        <w:t xml:space="preserve">that </w:t>
      </w:r>
      <w:r w:rsidR="00E95453" w:rsidRPr="007971AD">
        <w:rPr>
          <w:rFonts w:ascii="Garamond" w:hAnsi="Garamond" w:cs="Times New Roman"/>
        </w:rPr>
        <w:t xml:space="preserve">she is simultaneously talking to </w:t>
      </w:r>
      <w:r w:rsidR="00F53519" w:rsidRPr="007971AD">
        <w:rPr>
          <w:rFonts w:ascii="Garamond" w:hAnsi="Garamond" w:cs="Times New Roman"/>
        </w:rPr>
        <w:t xml:space="preserve">over </w:t>
      </w:r>
      <w:r w:rsidR="00E95453" w:rsidRPr="007971AD">
        <w:rPr>
          <w:rFonts w:ascii="Garamond" w:hAnsi="Garamond" w:cs="Times New Roman"/>
        </w:rPr>
        <w:t>8</w:t>
      </w:r>
      <w:r w:rsidR="00F53519" w:rsidRPr="007971AD">
        <w:rPr>
          <w:rFonts w:ascii="Garamond" w:hAnsi="Garamond" w:cs="Times New Roman"/>
        </w:rPr>
        <w:t>,000 other people.</w:t>
      </w:r>
      <w:r w:rsidR="0078536B">
        <w:rPr>
          <w:rFonts w:ascii="Garamond" w:hAnsi="Garamond" w:cs="Times New Roman"/>
        </w:rPr>
        <w:t xml:space="preserve"> </w:t>
      </w:r>
      <w:r w:rsidR="004324FC">
        <w:rPr>
          <w:rFonts w:ascii="Garamond" w:hAnsi="Garamond" w:cs="Times New Roman"/>
        </w:rPr>
        <w:t>Is Theodore’s reaction</w:t>
      </w:r>
      <w:r w:rsidR="009C1A42">
        <w:rPr>
          <w:rFonts w:ascii="Garamond" w:hAnsi="Garamond" w:cs="Times New Roman"/>
        </w:rPr>
        <w:t xml:space="preserve"> </w:t>
      </w:r>
      <w:r w:rsidR="00D77B51">
        <w:rPr>
          <w:rFonts w:ascii="Garamond" w:hAnsi="Garamond" w:cs="Times New Roman"/>
        </w:rPr>
        <w:t xml:space="preserve">just </w:t>
      </w:r>
      <w:r w:rsidR="009C1A42">
        <w:rPr>
          <w:rFonts w:ascii="Garamond" w:hAnsi="Garamond" w:cs="Times New Roman"/>
        </w:rPr>
        <w:t>petty jealousy? Maybe.</w:t>
      </w:r>
      <w:r w:rsidR="000F68B7">
        <w:rPr>
          <w:rFonts w:ascii="Garamond" w:hAnsi="Garamond" w:cs="Times New Roman"/>
        </w:rPr>
        <w:t xml:space="preserve"> But </w:t>
      </w:r>
      <w:r w:rsidR="0078536B">
        <w:rPr>
          <w:rFonts w:ascii="Garamond" w:hAnsi="Garamond" w:cs="Times New Roman"/>
        </w:rPr>
        <w:t>I’d like to suggest anoth</w:t>
      </w:r>
      <w:r w:rsidR="000F68B7">
        <w:rPr>
          <w:rFonts w:ascii="Garamond" w:hAnsi="Garamond" w:cs="Times New Roman"/>
        </w:rPr>
        <w:t xml:space="preserve">er </w:t>
      </w:r>
      <w:r w:rsidR="0080082D">
        <w:rPr>
          <w:rFonts w:ascii="Garamond" w:hAnsi="Garamond" w:cs="Times New Roman"/>
        </w:rPr>
        <w:t>possibility</w:t>
      </w:r>
      <w:r w:rsidR="0078536B">
        <w:rPr>
          <w:rFonts w:ascii="Garamond" w:hAnsi="Garamond" w:cs="Times New Roman"/>
        </w:rPr>
        <w:t xml:space="preserve">. Perhaps Theodore’s despair </w:t>
      </w:r>
      <w:r w:rsidR="000D6793">
        <w:rPr>
          <w:rFonts w:ascii="Garamond" w:hAnsi="Garamond" w:cs="Times New Roman"/>
        </w:rPr>
        <w:t>reflects the thought that</w:t>
      </w:r>
      <w:r w:rsidR="0078536B">
        <w:rPr>
          <w:rFonts w:ascii="Garamond" w:hAnsi="Garamond" w:cs="Times New Roman"/>
        </w:rPr>
        <w:t xml:space="preserve"> Samantha and his relationship occupies a very different, and seemingly less </w:t>
      </w:r>
      <w:r w:rsidR="00883E21">
        <w:rPr>
          <w:rFonts w:ascii="Garamond" w:hAnsi="Garamond" w:cs="Times New Roman"/>
        </w:rPr>
        <w:t>central</w:t>
      </w:r>
      <w:r w:rsidR="0078536B">
        <w:rPr>
          <w:rFonts w:ascii="Garamond" w:hAnsi="Garamond" w:cs="Times New Roman"/>
        </w:rPr>
        <w:t>, place in Samantha’s life than it does in his. Perhaps Samantha’s 641 other relationships make their relationship feel less significant.</w:t>
      </w:r>
      <w:r w:rsidR="004C0821">
        <w:rPr>
          <w:rStyle w:val="FootnoteReference"/>
          <w:rFonts w:ascii="Garamond" w:hAnsi="Garamond" w:cs="Times New Roman"/>
        </w:rPr>
        <w:footnoteReference w:id="21"/>
      </w:r>
    </w:p>
    <w:p w14:paraId="151C4C69" w14:textId="0BA83D0B" w:rsidR="00260049" w:rsidRPr="007971AD" w:rsidRDefault="00607107" w:rsidP="008777E3">
      <w:pPr>
        <w:spacing w:line="480" w:lineRule="auto"/>
        <w:rPr>
          <w:rFonts w:ascii="Garamond" w:hAnsi="Garamond" w:cs="Times New Roman"/>
        </w:rPr>
      </w:pPr>
      <w:r w:rsidRPr="007971AD">
        <w:rPr>
          <w:rFonts w:ascii="Garamond" w:hAnsi="Garamond" w:cs="Times New Roman"/>
        </w:rPr>
        <w:tab/>
        <w:t xml:space="preserve">We can understand Williams’ thought that </w:t>
      </w:r>
      <w:r w:rsidR="009E1875" w:rsidRPr="007971AD">
        <w:rPr>
          <w:rFonts w:ascii="Garamond" w:hAnsi="Garamond" w:cs="Times New Roman"/>
        </w:rPr>
        <w:t>the consciousness of other times, interests, and possibilities might lead to boredom</w:t>
      </w:r>
      <w:r w:rsidR="00433818">
        <w:rPr>
          <w:rFonts w:ascii="Garamond" w:hAnsi="Garamond" w:cs="Times New Roman"/>
        </w:rPr>
        <w:t xml:space="preserve"> as expressing an analogous </w:t>
      </w:r>
      <w:r w:rsidRPr="007971AD">
        <w:rPr>
          <w:rFonts w:ascii="Garamond" w:hAnsi="Garamond" w:cs="Times New Roman"/>
        </w:rPr>
        <w:t>worry about the dilution of significance</w:t>
      </w:r>
      <w:r w:rsidR="009E1875" w:rsidRPr="007971AD">
        <w:rPr>
          <w:rFonts w:ascii="Garamond" w:hAnsi="Garamond" w:cs="Times New Roman"/>
        </w:rPr>
        <w:t xml:space="preserve">. </w:t>
      </w:r>
      <w:r w:rsidR="00D458DA" w:rsidRPr="007971AD">
        <w:rPr>
          <w:rFonts w:ascii="Garamond" w:hAnsi="Garamond" w:cs="Times New Roman"/>
        </w:rPr>
        <w:t>When one commits oneself to different projects or values</w:t>
      </w:r>
      <w:r w:rsidR="00F057C6" w:rsidRPr="007971AD">
        <w:rPr>
          <w:rFonts w:ascii="Garamond" w:hAnsi="Garamond" w:cs="Times New Roman"/>
        </w:rPr>
        <w:t xml:space="preserve"> in such a way that one has categorical desires about them</w:t>
      </w:r>
      <w:r w:rsidR="00D458DA" w:rsidRPr="007971AD">
        <w:rPr>
          <w:rFonts w:ascii="Garamond" w:hAnsi="Garamond" w:cs="Times New Roman"/>
        </w:rPr>
        <w:t>, one distinguishes those projects or values as especially significant</w:t>
      </w:r>
      <w:r w:rsidR="003A0AEE" w:rsidRPr="007971AD">
        <w:rPr>
          <w:rFonts w:ascii="Garamond" w:hAnsi="Garamond" w:cs="Times New Roman"/>
        </w:rPr>
        <w:t xml:space="preserve"> for one’s life</w:t>
      </w:r>
      <w:r w:rsidR="00D458DA" w:rsidRPr="007971AD">
        <w:rPr>
          <w:rFonts w:ascii="Garamond" w:hAnsi="Garamond" w:cs="Times New Roman"/>
        </w:rPr>
        <w:t xml:space="preserve">. </w:t>
      </w:r>
      <w:r w:rsidR="00761FD0" w:rsidRPr="007971AD">
        <w:rPr>
          <w:rFonts w:ascii="Garamond" w:hAnsi="Garamond" w:cs="Times New Roman"/>
        </w:rPr>
        <w:t>And as one continues commit</w:t>
      </w:r>
      <w:r w:rsidR="0026465E">
        <w:rPr>
          <w:rFonts w:ascii="Garamond" w:hAnsi="Garamond" w:cs="Times New Roman"/>
        </w:rPr>
        <w:t>ting</w:t>
      </w:r>
      <w:r w:rsidR="00761FD0" w:rsidRPr="007971AD">
        <w:rPr>
          <w:rFonts w:ascii="Garamond" w:hAnsi="Garamond" w:cs="Times New Roman"/>
        </w:rPr>
        <w:t xml:space="preserve"> oneself to different projects or values, one continues mark</w:t>
      </w:r>
      <w:r w:rsidR="0026465E">
        <w:rPr>
          <w:rFonts w:ascii="Garamond" w:hAnsi="Garamond" w:cs="Times New Roman"/>
        </w:rPr>
        <w:t>ing</w:t>
      </w:r>
      <w:r w:rsidR="00761FD0" w:rsidRPr="007971AD">
        <w:rPr>
          <w:rFonts w:ascii="Garamond" w:hAnsi="Garamond" w:cs="Times New Roman"/>
        </w:rPr>
        <w:t xml:space="preserve"> these objects as especially significant</w:t>
      </w:r>
      <w:r w:rsidR="003A0AEE" w:rsidRPr="007971AD">
        <w:rPr>
          <w:rFonts w:ascii="Garamond" w:hAnsi="Garamond" w:cs="Times New Roman"/>
        </w:rPr>
        <w:t xml:space="preserve"> for one’s life</w:t>
      </w:r>
      <w:r w:rsidR="00761FD0" w:rsidRPr="007971AD">
        <w:rPr>
          <w:rFonts w:ascii="Garamond" w:hAnsi="Garamond" w:cs="Times New Roman"/>
        </w:rPr>
        <w:t xml:space="preserve">. </w:t>
      </w:r>
      <w:r w:rsidR="003E5F28" w:rsidRPr="007971AD">
        <w:rPr>
          <w:rFonts w:ascii="Garamond" w:hAnsi="Garamond" w:cs="Times New Roman"/>
        </w:rPr>
        <w:t>After enough time, though, after marking enough objects as especially significant</w:t>
      </w:r>
      <w:r w:rsidR="00BA21B3" w:rsidRPr="007971AD">
        <w:rPr>
          <w:rFonts w:ascii="Garamond" w:hAnsi="Garamond" w:cs="Times New Roman"/>
        </w:rPr>
        <w:t xml:space="preserve"> in this way</w:t>
      </w:r>
      <w:r w:rsidR="003E5F28" w:rsidRPr="007971AD">
        <w:rPr>
          <w:rFonts w:ascii="Garamond" w:hAnsi="Garamond" w:cs="Times New Roman"/>
        </w:rPr>
        <w:t xml:space="preserve">, one </w:t>
      </w:r>
      <w:r w:rsidR="00640FB2" w:rsidRPr="007971AD">
        <w:rPr>
          <w:rFonts w:ascii="Garamond" w:hAnsi="Garamond" w:cs="Times New Roman"/>
        </w:rPr>
        <w:t>risk</w:t>
      </w:r>
      <w:r w:rsidR="009B3154">
        <w:rPr>
          <w:rFonts w:ascii="Garamond" w:hAnsi="Garamond" w:cs="Times New Roman"/>
        </w:rPr>
        <w:t>s</w:t>
      </w:r>
      <w:r w:rsidR="00640FB2" w:rsidRPr="007971AD">
        <w:rPr>
          <w:rFonts w:ascii="Garamond" w:hAnsi="Garamond" w:cs="Times New Roman"/>
        </w:rPr>
        <w:t xml:space="preserve"> diluting</w:t>
      </w:r>
      <w:r w:rsidR="00BC1A64" w:rsidRPr="007971AD">
        <w:rPr>
          <w:rFonts w:ascii="Garamond" w:hAnsi="Garamond" w:cs="Times New Roman"/>
        </w:rPr>
        <w:t xml:space="preserve"> the significance of the</w:t>
      </w:r>
      <w:r w:rsidR="003E5F28" w:rsidRPr="007971AD">
        <w:rPr>
          <w:rFonts w:ascii="Garamond" w:hAnsi="Garamond" w:cs="Times New Roman"/>
        </w:rPr>
        <w:t xml:space="preserve"> projects</w:t>
      </w:r>
      <w:r w:rsidR="003011AB" w:rsidRPr="007971AD">
        <w:rPr>
          <w:rFonts w:ascii="Garamond" w:hAnsi="Garamond" w:cs="Times New Roman"/>
        </w:rPr>
        <w:t xml:space="preserve"> or values</w:t>
      </w:r>
      <w:r w:rsidR="003E5F28" w:rsidRPr="007971AD">
        <w:rPr>
          <w:rFonts w:ascii="Garamond" w:hAnsi="Garamond" w:cs="Times New Roman"/>
        </w:rPr>
        <w:t xml:space="preserve"> </w:t>
      </w:r>
      <w:r w:rsidR="00640FB2" w:rsidRPr="007971AD">
        <w:rPr>
          <w:rFonts w:ascii="Garamond" w:hAnsi="Garamond" w:cs="Times New Roman"/>
        </w:rPr>
        <w:t xml:space="preserve">to which </w:t>
      </w:r>
      <w:r w:rsidR="003E5F28" w:rsidRPr="007971AD">
        <w:rPr>
          <w:rFonts w:ascii="Garamond" w:hAnsi="Garamond" w:cs="Times New Roman"/>
        </w:rPr>
        <w:t>one had</w:t>
      </w:r>
      <w:r w:rsidR="00640FB2" w:rsidRPr="007971AD">
        <w:rPr>
          <w:rFonts w:ascii="Garamond" w:hAnsi="Garamond" w:cs="Times New Roman"/>
        </w:rPr>
        <w:t xml:space="preserve"> previously committed oneself</w:t>
      </w:r>
      <w:r w:rsidR="003E5F28" w:rsidRPr="007971AD">
        <w:rPr>
          <w:rFonts w:ascii="Garamond" w:hAnsi="Garamond" w:cs="Times New Roman"/>
        </w:rPr>
        <w:t>. For instance, say I choose to relinquish my mortality. The relationship I’m in ends</w:t>
      </w:r>
      <w:r w:rsidR="002F7B88" w:rsidRPr="007971AD">
        <w:rPr>
          <w:rFonts w:ascii="Garamond" w:hAnsi="Garamond" w:cs="Times New Roman"/>
        </w:rPr>
        <w:t>,</w:t>
      </w:r>
      <w:r w:rsidR="008D4074" w:rsidRPr="007971AD">
        <w:rPr>
          <w:rFonts w:ascii="Garamond" w:hAnsi="Garamond" w:cs="Times New Roman"/>
        </w:rPr>
        <w:t xml:space="preserve"> </w:t>
      </w:r>
      <w:r w:rsidR="003E5F28" w:rsidRPr="007971AD">
        <w:rPr>
          <w:rFonts w:ascii="Garamond" w:hAnsi="Garamond" w:cs="Times New Roman"/>
        </w:rPr>
        <w:t xml:space="preserve">and I </w:t>
      </w:r>
      <w:r w:rsidR="00640FB2" w:rsidRPr="007971AD">
        <w:rPr>
          <w:rFonts w:ascii="Garamond" w:hAnsi="Garamond" w:cs="Times New Roman"/>
        </w:rPr>
        <w:t>commit myself to</w:t>
      </w:r>
      <w:r w:rsidR="003E5F28" w:rsidRPr="007971AD">
        <w:rPr>
          <w:rFonts w:ascii="Garamond" w:hAnsi="Garamond" w:cs="Times New Roman"/>
        </w:rPr>
        <w:t xml:space="preserve"> another</w:t>
      </w:r>
      <w:r w:rsidR="00197FCE" w:rsidRPr="007971AD">
        <w:rPr>
          <w:rFonts w:ascii="Garamond" w:hAnsi="Garamond" w:cs="Times New Roman"/>
        </w:rPr>
        <w:t>. This new relationship ends</w:t>
      </w:r>
      <w:r w:rsidR="003E5F28" w:rsidRPr="007971AD">
        <w:rPr>
          <w:rFonts w:ascii="Garamond" w:hAnsi="Garamond" w:cs="Times New Roman"/>
        </w:rPr>
        <w:t xml:space="preserve">, and I </w:t>
      </w:r>
      <w:r w:rsidR="00640FB2" w:rsidRPr="007971AD">
        <w:rPr>
          <w:rFonts w:ascii="Garamond" w:hAnsi="Garamond" w:cs="Times New Roman"/>
        </w:rPr>
        <w:t>commit myself</w:t>
      </w:r>
      <w:r w:rsidR="003E5F28" w:rsidRPr="007971AD">
        <w:rPr>
          <w:rFonts w:ascii="Garamond" w:hAnsi="Garamond" w:cs="Times New Roman"/>
        </w:rPr>
        <w:t xml:space="preserve"> to</w:t>
      </w:r>
      <w:r w:rsidR="00640FB2" w:rsidRPr="007971AD">
        <w:rPr>
          <w:rFonts w:ascii="Garamond" w:hAnsi="Garamond" w:cs="Times New Roman"/>
        </w:rPr>
        <w:t xml:space="preserve"> yet</w:t>
      </w:r>
      <w:r w:rsidR="003E5F28" w:rsidRPr="007971AD">
        <w:rPr>
          <w:rFonts w:ascii="Garamond" w:hAnsi="Garamond" w:cs="Times New Roman"/>
        </w:rPr>
        <w:t xml:space="preserve"> another. Say this pattern continues. I c</w:t>
      </w:r>
      <w:r w:rsidR="00AC459E" w:rsidRPr="007971AD">
        <w:rPr>
          <w:rFonts w:ascii="Garamond" w:hAnsi="Garamond" w:cs="Times New Roman"/>
        </w:rPr>
        <w:t xml:space="preserve">ontinue </w:t>
      </w:r>
      <w:r w:rsidR="00586CE1">
        <w:rPr>
          <w:rFonts w:ascii="Garamond" w:hAnsi="Garamond" w:cs="Times New Roman"/>
        </w:rPr>
        <w:t>committing</w:t>
      </w:r>
      <w:r w:rsidR="003E5F28" w:rsidRPr="007971AD">
        <w:rPr>
          <w:rFonts w:ascii="Garamond" w:hAnsi="Garamond" w:cs="Times New Roman"/>
        </w:rPr>
        <w:t xml:space="preserve"> myself to these relationsh</w:t>
      </w:r>
      <w:r w:rsidR="002B577A" w:rsidRPr="007971AD">
        <w:rPr>
          <w:rFonts w:ascii="Garamond" w:hAnsi="Garamond" w:cs="Times New Roman"/>
        </w:rPr>
        <w:t>ips, marking them</w:t>
      </w:r>
      <w:r w:rsidR="008D4074" w:rsidRPr="007971AD">
        <w:rPr>
          <w:rFonts w:ascii="Garamond" w:hAnsi="Garamond" w:cs="Times New Roman"/>
        </w:rPr>
        <w:t xml:space="preserve"> as </w:t>
      </w:r>
      <w:r w:rsidR="00BC3E2E">
        <w:rPr>
          <w:rFonts w:ascii="Garamond" w:hAnsi="Garamond" w:cs="Times New Roman"/>
        </w:rPr>
        <w:t xml:space="preserve">especially </w:t>
      </w:r>
      <w:r w:rsidR="008D4074" w:rsidRPr="007971AD">
        <w:rPr>
          <w:rFonts w:ascii="Garamond" w:hAnsi="Garamond" w:cs="Times New Roman"/>
        </w:rPr>
        <w:t>significant</w:t>
      </w:r>
      <w:r w:rsidR="00BC3E2E">
        <w:rPr>
          <w:rFonts w:ascii="Garamond" w:hAnsi="Garamond" w:cs="Times New Roman"/>
        </w:rPr>
        <w:t xml:space="preserve"> for my life</w:t>
      </w:r>
      <w:r w:rsidR="003E5F28" w:rsidRPr="007971AD">
        <w:rPr>
          <w:rFonts w:ascii="Garamond" w:hAnsi="Garamond" w:cs="Times New Roman"/>
        </w:rPr>
        <w:t xml:space="preserve">. After enough of them, however, how </w:t>
      </w:r>
      <w:r w:rsidR="00B82286" w:rsidRPr="007971AD">
        <w:rPr>
          <w:rFonts w:ascii="Garamond" w:hAnsi="Garamond" w:cs="Times New Roman"/>
        </w:rPr>
        <w:t>significant</w:t>
      </w:r>
      <w:r w:rsidR="003E5F28" w:rsidRPr="007971AD">
        <w:rPr>
          <w:rFonts w:ascii="Garamond" w:hAnsi="Garamond" w:cs="Times New Roman"/>
        </w:rPr>
        <w:t xml:space="preserve"> is any one of them? </w:t>
      </w:r>
      <w:r w:rsidR="00197FCE" w:rsidRPr="007971AD">
        <w:rPr>
          <w:rFonts w:ascii="Garamond" w:hAnsi="Garamond" w:cs="Times New Roman"/>
        </w:rPr>
        <w:t>This isn’t a remark about the people involved in these relationships, or even the quality of the relationships. It is a question about the place these relationships occupy</w:t>
      </w:r>
      <w:r w:rsidR="003A141B" w:rsidRPr="007971AD">
        <w:rPr>
          <w:rFonts w:ascii="Garamond" w:hAnsi="Garamond" w:cs="Times New Roman"/>
        </w:rPr>
        <w:t xml:space="preserve"> in my life</w:t>
      </w:r>
      <w:r w:rsidR="00AC459E" w:rsidRPr="007971AD">
        <w:rPr>
          <w:rFonts w:ascii="Garamond" w:hAnsi="Garamond" w:cs="Times New Roman"/>
        </w:rPr>
        <w:t xml:space="preserve"> and history</w:t>
      </w:r>
      <w:r w:rsidR="00197FCE" w:rsidRPr="007971AD">
        <w:rPr>
          <w:rFonts w:ascii="Garamond" w:hAnsi="Garamond" w:cs="Times New Roman"/>
        </w:rPr>
        <w:t>.</w:t>
      </w:r>
    </w:p>
    <w:p w14:paraId="48EFAD04" w14:textId="19AA6BBF" w:rsidR="007E449C" w:rsidRPr="007971AD" w:rsidRDefault="007E449C" w:rsidP="008777E3">
      <w:pPr>
        <w:spacing w:line="480" w:lineRule="auto"/>
        <w:rPr>
          <w:rFonts w:ascii="Garamond" w:hAnsi="Garamond" w:cs="Times New Roman"/>
        </w:rPr>
      </w:pPr>
      <w:r w:rsidRPr="007971AD">
        <w:rPr>
          <w:rFonts w:ascii="Garamond" w:hAnsi="Garamond" w:cs="Times New Roman"/>
        </w:rPr>
        <w:tab/>
        <w:t>O</w:t>
      </w:r>
      <w:r w:rsidR="007C391B" w:rsidRPr="007971AD">
        <w:rPr>
          <w:rFonts w:ascii="Garamond" w:hAnsi="Garamond" w:cs="Times New Roman"/>
        </w:rPr>
        <w:t>f course, o</w:t>
      </w:r>
      <w:r w:rsidRPr="007971AD">
        <w:rPr>
          <w:rFonts w:ascii="Garamond" w:hAnsi="Garamond" w:cs="Times New Roman"/>
        </w:rPr>
        <w:t xml:space="preserve">ne might worry </w:t>
      </w:r>
      <w:r w:rsidR="00A8070F">
        <w:rPr>
          <w:rFonts w:ascii="Garamond" w:hAnsi="Garamond" w:cs="Times New Roman"/>
        </w:rPr>
        <w:t>that</w:t>
      </w:r>
      <w:r w:rsidRPr="007971AD">
        <w:rPr>
          <w:rFonts w:ascii="Garamond" w:hAnsi="Garamond" w:cs="Times New Roman"/>
        </w:rPr>
        <w:t xml:space="preserve"> Samantha</w:t>
      </w:r>
      <w:r w:rsidR="0016329B" w:rsidRPr="007971AD">
        <w:rPr>
          <w:rFonts w:ascii="Garamond" w:hAnsi="Garamond" w:cs="Times New Roman"/>
        </w:rPr>
        <w:t>’s loving 641 people at once is</w:t>
      </w:r>
      <w:r w:rsidR="00A8070F">
        <w:rPr>
          <w:rFonts w:ascii="Garamond" w:hAnsi="Garamond" w:cs="Times New Roman"/>
        </w:rPr>
        <w:t>n’t analogous</w:t>
      </w:r>
      <w:r w:rsidR="0016329B" w:rsidRPr="007971AD">
        <w:rPr>
          <w:rFonts w:ascii="Garamond" w:hAnsi="Garamond" w:cs="Times New Roman"/>
        </w:rPr>
        <w:t xml:space="preserve"> to</w:t>
      </w:r>
      <w:r w:rsidRPr="007971AD">
        <w:rPr>
          <w:rFonts w:ascii="Garamond" w:hAnsi="Garamond" w:cs="Times New Roman"/>
        </w:rPr>
        <w:t xml:space="preserve"> my committing to, say, 641 relationships</w:t>
      </w:r>
      <w:r w:rsidR="007C391B" w:rsidRPr="007971AD">
        <w:rPr>
          <w:rFonts w:ascii="Garamond" w:hAnsi="Garamond" w:cs="Times New Roman"/>
        </w:rPr>
        <w:t xml:space="preserve"> sequentially,</w:t>
      </w:r>
      <w:r w:rsidRPr="007971AD">
        <w:rPr>
          <w:rFonts w:ascii="Garamond" w:hAnsi="Garamond" w:cs="Times New Roman"/>
        </w:rPr>
        <w:t xml:space="preserve"> over a long period of time. </w:t>
      </w:r>
      <w:r w:rsidR="007C391B" w:rsidRPr="007971AD">
        <w:rPr>
          <w:rFonts w:ascii="Garamond" w:hAnsi="Garamond" w:cs="Times New Roman"/>
        </w:rPr>
        <w:t>I’ll</w:t>
      </w:r>
      <w:r w:rsidR="00285160" w:rsidRPr="007971AD">
        <w:rPr>
          <w:rFonts w:ascii="Garamond" w:hAnsi="Garamond" w:cs="Times New Roman"/>
        </w:rPr>
        <w:t xml:space="preserve"> return to </w:t>
      </w:r>
      <w:r w:rsidR="00471B2F" w:rsidRPr="007971AD">
        <w:rPr>
          <w:rFonts w:ascii="Garamond" w:hAnsi="Garamond" w:cs="Times New Roman"/>
        </w:rPr>
        <w:t>this worry</w:t>
      </w:r>
      <w:r w:rsidR="00285160" w:rsidRPr="007971AD">
        <w:rPr>
          <w:rFonts w:ascii="Garamond" w:hAnsi="Garamond" w:cs="Times New Roman"/>
        </w:rPr>
        <w:t xml:space="preserve"> in the next section. For </w:t>
      </w:r>
      <w:r w:rsidR="00A8070F">
        <w:rPr>
          <w:rFonts w:ascii="Garamond" w:hAnsi="Garamond" w:cs="Times New Roman"/>
        </w:rPr>
        <w:t>now</w:t>
      </w:r>
      <w:r w:rsidR="00285160" w:rsidRPr="007971AD">
        <w:rPr>
          <w:rFonts w:ascii="Garamond" w:hAnsi="Garamond" w:cs="Times New Roman"/>
        </w:rPr>
        <w:t xml:space="preserve">, however, </w:t>
      </w:r>
      <w:r w:rsidR="00390009" w:rsidRPr="007971AD">
        <w:rPr>
          <w:rFonts w:ascii="Garamond" w:hAnsi="Garamond" w:cs="Times New Roman"/>
        </w:rPr>
        <w:t>it is worth remarking that from the perspective of my whole life</w:t>
      </w:r>
      <w:r w:rsidR="009B3154">
        <w:rPr>
          <w:rFonts w:ascii="Garamond" w:hAnsi="Garamond" w:cs="Times New Roman"/>
        </w:rPr>
        <w:t>,</w:t>
      </w:r>
      <w:r w:rsidR="00390009" w:rsidRPr="007971AD">
        <w:rPr>
          <w:rFonts w:ascii="Garamond" w:hAnsi="Garamond" w:cs="Times New Roman"/>
        </w:rPr>
        <w:t xml:space="preserve"> rather than any given moment in my life, the analogy between Samantha and me seems to hold.</w:t>
      </w:r>
      <w:r w:rsidR="00BC3E2E">
        <w:rPr>
          <w:rStyle w:val="FootnoteReference"/>
          <w:rFonts w:ascii="Garamond" w:hAnsi="Garamond" w:cs="Times New Roman"/>
        </w:rPr>
        <w:footnoteReference w:id="22"/>
      </w:r>
    </w:p>
    <w:p w14:paraId="4296DD81" w14:textId="67F95F4E" w:rsidR="00F42C05" w:rsidRPr="007971AD" w:rsidRDefault="006E3860" w:rsidP="008777E3">
      <w:pPr>
        <w:spacing w:line="480" w:lineRule="auto"/>
        <w:rPr>
          <w:rFonts w:ascii="Garamond" w:hAnsi="Garamond" w:cs="Times New Roman"/>
        </w:rPr>
      </w:pPr>
      <w:r w:rsidRPr="007971AD">
        <w:rPr>
          <w:rFonts w:ascii="Garamond" w:hAnsi="Garamond" w:cs="Times New Roman"/>
        </w:rPr>
        <w:tab/>
      </w:r>
      <w:r w:rsidR="00156AE8" w:rsidRPr="007971AD">
        <w:rPr>
          <w:rFonts w:ascii="Garamond" w:hAnsi="Garamond" w:cs="Times New Roman"/>
        </w:rPr>
        <w:t>The worry</w:t>
      </w:r>
      <w:r w:rsidR="00473EC3" w:rsidRPr="007971AD">
        <w:rPr>
          <w:rFonts w:ascii="Garamond" w:hAnsi="Garamond" w:cs="Times New Roman"/>
        </w:rPr>
        <w:t>, then, is that the signi</w:t>
      </w:r>
      <w:r w:rsidR="00886CDB" w:rsidRPr="007971AD">
        <w:rPr>
          <w:rFonts w:ascii="Garamond" w:hAnsi="Garamond" w:cs="Times New Roman"/>
        </w:rPr>
        <w:t xml:space="preserve">ficance of our </w:t>
      </w:r>
      <w:r w:rsidR="00684138" w:rsidRPr="007971AD">
        <w:rPr>
          <w:rFonts w:ascii="Garamond" w:hAnsi="Garamond" w:cs="Times New Roman"/>
        </w:rPr>
        <w:t xml:space="preserve">substantive </w:t>
      </w:r>
      <w:r w:rsidR="00886CDB" w:rsidRPr="007971AD">
        <w:rPr>
          <w:rFonts w:ascii="Garamond" w:hAnsi="Garamond" w:cs="Times New Roman"/>
        </w:rPr>
        <w:t>commitments would</w:t>
      </w:r>
      <w:r w:rsidR="00473EC3" w:rsidRPr="007971AD">
        <w:rPr>
          <w:rFonts w:ascii="Garamond" w:hAnsi="Garamond" w:cs="Times New Roman"/>
        </w:rPr>
        <w:t xml:space="preserve"> become diluted if we live</w:t>
      </w:r>
      <w:r w:rsidR="00834828">
        <w:rPr>
          <w:rFonts w:ascii="Garamond" w:hAnsi="Garamond" w:cs="Times New Roman"/>
        </w:rPr>
        <w:t>d</w:t>
      </w:r>
      <w:r w:rsidR="00473EC3" w:rsidRPr="007971AD">
        <w:rPr>
          <w:rFonts w:ascii="Garamond" w:hAnsi="Garamond" w:cs="Times New Roman"/>
        </w:rPr>
        <w:t xml:space="preserve"> forever. </w:t>
      </w:r>
      <w:r w:rsidR="002808D0" w:rsidRPr="007971AD">
        <w:rPr>
          <w:rFonts w:ascii="Garamond" w:hAnsi="Garamond" w:cs="Times New Roman"/>
        </w:rPr>
        <w:t xml:space="preserve">To get a better grip on the import of this worry, we </w:t>
      </w:r>
      <w:r w:rsidR="006E3497">
        <w:rPr>
          <w:rFonts w:ascii="Garamond" w:hAnsi="Garamond" w:cs="Times New Roman"/>
        </w:rPr>
        <w:t>should think</w:t>
      </w:r>
      <w:r w:rsidR="002808D0" w:rsidRPr="007971AD">
        <w:rPr>
          <w:rFonts w:ascii="Garamond" w:hAnsi="Garamond" w:cs="Times New Roman"/>
        </w:rPr>
        <w:t xml:space="preserve"> </w:t>
      </w:r>
      <w:r w:rsidR="00A10523" w:rsidRPr="007971AD">
        <w:rPr>
          <w:rFonts w:ascii="Garamond" w:hAnsi="Garamond" w:cs="Times New Roman"/>
        </w:rPr>
        <w:t xml:space="preserve">more about the character of </w:t>
      </w:r>
      <w:r w:rsidR="00410257" w:rsidRPr="007971AD">
        <w:rPr>
          <w:rFonts w:ascii="Garamond" w:hAnsi="Garamond" w:cs="Times New Roman"/>
        </w:rPr>
        <w:t>the</w:t>
      </w:r>
      <w:r w:rsidR="006E03EE" w:rsidRPr="007971AD">
        <w:rPr>
          <w:rFonts w:ascii="Garamond" w:hAnsi="Garamond" w:cs="Times New Roman"/>
        </w:rPr>
        <w:t xml:space="preserve"> significance that </w:t>
      </w:r>
      <w:r w:rsidR="00A10523" w:rsidRPr="007971AD">
        <w:rPr>
          <w:rFonts w:ascii="Garamond" w:hAnsi="Garamond" w:cs="Times New Roman"/>
        </w:rPr>
        <w:t xml:space="preserve">our </w:t>
      </w:r>
      <w:r w:rsidR="00684138" w:rsidRPr="007971AD">
        <w:rPr>
          <w:rFonts w:ascii="Garamond" w:hAnsi="Garamond" w:cs="Times New Roman"/>
        </w:rPr>
        <w:t xml:space="preserve">substantive </w:t>
      </w:r>
      <w:r w:rsidR="00A10523" w:rsidRPr="007971AD">
        <w:rPr>
          <w:rFonts w:ascii="Garamond" w:hAnsi="Garamond" w:cs="Times New Roman"/>
        </w:rPr>
        <w:t>commitments</w:t>
      </w:r>
      <w:r w:rsidR="006E03EE" w:rsidRPr="007971AD">
        <w:rPr>
          <w:rFonts w:ascii="Garamond" w:hAnsi="Garamond" w:cs="Times New Roman"/>
        </w:rPr>
        <w:t xml:space="preserve"> have</w:t>
      </w:r>
      <w:r w:rsidR="002808D0" w:rsidRPr="007971AD">
        <w:rPr>
          <w:rFonts w:ascii="Garamond" w:hAnsi="Garamond" w:cs="Times New Roman"/>
        </w:rPr>
        <w:t xml:space="preserve">. </w:t>
      </w:r>
      <w:r w:rsidR="008A5882" w:rsidRPr="007971AD">
        <w:rPr>
          <w:rFonts w:ascii="Garamond" w:hAnsi="Garamond" w:cs="Times New Roman"/>
        </w:rPr>
        <w:t>Samuel Scheffler has observed that</w:t>
      </w:r>
      <w:r w:rsidR="00DE7749" w:rsidRPr="007971AD">
        <w:rPr>
          <w:rFonts w:ascii="Garamond" w:hAnsi="Garamond" w:cs="Times New Roman"/>
        </w:rPr>
        <w:t xml:space="preserve"> temporal scarcity </w:t>
      </w:r>
      <w:r w:rsidR="00834828">
        <w:rPr>
          <w:rFonts w:ascii="Garamond" w:hAnsi="Garamond" w:cs="Times New Roman"/>
        </w:rPr>
        <w:t>is</w:t>
      </w:r>
      <w:r w:rsidR="00DE7749" w:rsidRPr="007971AD">
        <w:rPr>
          <w:rFonts w:ascii="Garamond" w:hAnsi="Garamond" w:cs="Times New Roman"/>
        </w:rPr>
        <w:t xml:space="preserve"> one of the “circumstances of value,”</w:t>
      </w:r>
      <w:r w:rsidR="00011416" w:rsidRPr="007971AD">
        <w:rPr>
          <w:rFonts w:ascii="Garamond" w:hAnsi="Garamond" w:cs="Times New Roman"/>
        </w:rPr>
        <w:t xml:space="preserve"> one of the conditions, that is, </w:t>
      </w:r>
      <w:r w:rsidR="00DE7749" w:rsidRPr="007971AD">
        <w:rPr>
          <w:rFonts w:ascii="Garamond" w:hAnsi="Garamond" w:cs="Times New Roman"/>
        </w:rPr>
        <w:t>“under whic</w:t>
      </w:r>
      <w:r w:rsidR="00156AE8" w:rsidRPr="007971AD">
        <w:rPr>
          <w:rFonts w:ascii="Garamond" w:hAnsi="Garamond" w:cs="Times New Roman"/>
        </w:rPr>
        <w:t>h the attitude of valuing comes</w:t>
      </w:r>
      <w:r w:rsidR="00DE7749" w:rsidRPr="007971AD">
        <w:rPr>
          <w:rFonts w:ascii="Garamond" w:hAnsi="Garamond" w:cs="Times New Roman"/>
        </w:rPr>
        <w:t xml:space="preserve"> to play </w:t>
      </w:r>
      <w:r w:rsidR="00602547" w:rsidRPr="007971AD">
        <w:rPr>
          <w:rFonts w:ascii="Garamond" w:hAnsi="Garamond" w:cs="Times New Roman"/>
        </w:rPr>
        <w:t>an important role in human life</w:t>
      </w:r>
      <w:r w:rsidR="00DE7749" w:rsidRPr="007971AD">
        <w:rPr>
          <w:rFonts w:ascii="Garamond" w:hAnsi="Garamond" w:cs="Times New Roman"/>
        </w:rPr>
        <w:t>”</w:t>
      </w:r>
      <w:r w:rsidR="00602547" w:rsidRPr="007971AD">
        <w:rPr>
          <w:rFonts w:ascii="Garamond" w:hAnsi="Garamond" w:cs="Times New Roman"/>
        </w:rPr>
        <w:t xml:space="preserve"> (2013, 99).</w:t>
      </w:r>
      <w:r w:rsidR="00014A58" w:rsidRPr="007971AD">
        <w:rPr>
          <w:rFonts w:ascii="Garamond" w:hAnsi="Garamond" w:cs="Times New Roman"/>
        </w:rPr>
        <w:t xml:space="preserve"> Scheffler’s idea is that our mor</w:t>
      </w:r>
      <w:r w:rsidR="006303E2" w:rsidRPr="007971AD">
        <w:rPr>
          <w:rFonts w:ascii="Garamond" w:hAnsi="Garamond" w:cs="Times New Roman"/>
        </w:rPr>
        <w:t>tality and the temporal limits it</w:t>
      </w:r>
      <w:r w:rsidR="00014A58" w:rsidRPr="007971AD">
        <w:rPr>
          <w:rFonts w:ascii="Garamond" w:hAnsi="Garamond" w:cs="Times New Roman"/>
        </w:rPr>
        <w:t xml:space="preserve"> brings to our lives</w:t>
      </w:r>
      <w:r w:rsidR="009F57C1">
        <w:rPr>
          <w:rFonts w:ascii="Garamond" w:hAnsi="Garamond" w:cs="Times New Roman"/>
        </w:rPr>
        <w:t xml:space="preserve"> </w:t>
      </w:r>
      <w:r w:rsidR="00014A58" w:rsidRPr="007971AD">
        <w:rPr>
          <w:rFonts w:ascii="Garamond" w:hAnsi="Garamond" w:cs="Times New Roman"/>
        </w:rPr>
        <w:t>force</w:t>
      </w:r>
      <w:r w:rsidR="009F57C1">
        <w:rPr>
          <w:rFonts w:ascii="Garamond" w:hAnsi="Garamond" w:cs="Times New Roman"/>
        </w:rPr>
        <w:t xml:space="preserve"> us</w:t>
      </w:r>
      <w:r w:rsidR="00014A58" w:rsidRPr="007971AD">
        <w:rPr>
          <w:rFonts w:ascii="Garamond" w:hAnsi="Garamond" w:cs="Times New Roman"/>
        </w:rPr>
        <w:t xml:space="preserve"> “to establish priorities, to guide our lives under a conception of which things are worth doin</w:t>
      </w:r>
      <w:r w:rsidR="00602547" w:rsidRPr="007971AD">
        <w:rPr>
          <w:rFonts w:ascii="Garamond" w:hAnsi="Garamond" w:cs="Times New Roman"/>
        </w:rPr>
        <w:t>g and caring about and choosing</w:t>
      </w:r>
      <w:r w:rsidR="00014A58" w:rsidRPr="007971AD">
        <w:rPr>
          <w:rFonts w:ascii="Garamond" w:hAnsi="Garamond" w:cs="Times New Roman"/>
        </w:rPr>
        <w:t>”</w:t>
      </w:r>
      <w:r w:rsidR="00602547" w:rsidRPr="007971AD">
        <w:rPr>
          <w:rFonts w:ascii="Garamond" w:hAnsi="Garamond" w:cs="Times New Roman"/>
        </w:rPr>
        <w:t xml:space="preserve"> (99).</w:t>
      </w:r>
      <w:r w:rsidR="008A5882" w:rsidRPr="007971AD">
        <w:rPr>
          <w:rFonts w:ascii="Garamond" w:hAnsi="Garamond" w:cs="Times New Roman"/>
        </w:rPr>
        <w:t xml:space="preserve"> </w:t>
      </w:r>
      <w:r w:rsidR="009E602C" w:rsidRPr="007971AD">
        <w:rPr>
          <w:rFonts w:ascii="Garamond" w:hAnsi="Garamond" w:cs="Times New Roman"/>
        </w:rPr>
        <w:t>When we commit ourselves to some project or value,</w:t>
      </w:r>
      <w:r w:rsidR="003F4FEC" w:rsidRPr="007971AD">
        <w:rPr>
          <w:rFonts w:ascii="Garamond" w:hAnsi="Garamond" w:cs="Times New Roman"/>
        </w:rPr>
        <w:t xml:space="preserve"> </w:t>
      </w:r>
      <w:r w:rsidR="00834828">
        <w:rPr>
          <w:rFonts w:ascii="Garamond" w:hAnsi="Garamond" w:cs="Times New Roman"/>
        </w:rPr>
        <w:t>in other words</w:t>
      </w:r>
      <w:r w:rsidR="003F4FEC" w:rsidRPr="007971AD">
        <w:rPr>
          <w:rFonts w:ascii="Garamond" w:hAnsi="Garamond" w:cs="Times New Roman"/>
        </w:rPr>
        <w:t>,</w:t>
      </w:r>
      <w:r w:rsidR="009E602C" w:rsidRPr="007971AD">
        <w:rPr>
          <w:rFonts w:ascii="Garamond" w:hAnsi="Garamond" w:cs="Times New Roman"/>
        </w:rPr>
        <w:t xml:space="preserve"> we do so against a background of finitude, of the other projects or values to which we aren’t, and won’t be, committing ourselves. And similarly when we change our commitments. When we find our commitments faltering, or when we decide </w:t>
      </w:r>
      <w:r w:rsidR="00586CE1">
        <w:rPr>
          <w:rFonts w:ascii="Garamond" w:hAnsi="Garamond" w:cs="Times New Roman"/>
        </w:rPr>
        <w:t>we shouldn’t be committed to something</w:t>
      </w:r>
      <w:r w:rsidR="009E602C" w:rsidRPr="007971AD">
        <w:rPr>
          <w:rFonts w:ascii="Garamond" w:hAnsi="Garamond" w:cs="Times New Roman"/>
        </w:rPr>
        <w:t xml:space="preserve">, our finitude continues to set the stage. </w:t>
      </w:r>
      <w:r w:rsidR="003F4FEC" w:rsidRPr="007971AD">
        <w:rPr>
          <w:rFonts w:ascii="Garamond" w:hAnsi="Garamond" w:cs="Times New Roman"/>
        </w:rPr>
        <w:t xml:space="preserve">This </w:t>
      </w:r>
      <w:r w:rsidR="004C4494" w:rsidRPr="007971AD">
        <w:rPr>
          <w:rFonts w:ascii="Garamond" w:hAnsi="Garamond" w:cs="Times New Roman"/>
        </w:rPr>
        <w:t>gets at what</w:t>
      </w:r>
      <w:r w:rsidR="003F4FEC" w:rsidRPr="007971AD">
        <w:rPr>
          <w:rFonts w:ascii="Garamond" w:hAnsi="Garamond" w:cs="Times New Roman"/>
        </w:rPr>
        <w:t xml:space="preserve"> it means to mark some value or proj</w:t>
      </w:r>
      <w:r w:rsidR="004C4494" w:rsidRPr="007971AD">
        <w:rPr>
          <w:rFonts w:ascii="Garamond" w:hAnsi="Garamond" w:cs="Times New Roman"/>
        </w:rPr>
        <w:t>ec</w:t>
      </w:r>
      <w:r w:rsidR="00370AC2" w:rsidRPr="007971AD">
        <w:rPr>
          <w:rFonts w:ascii="Garamond" w:hAnsi="Garamond" w:cs="Times New Roman"/>
        </w:rPr>
        <w:t>t as especially significant</w:t>
      </w:r>
      <w:r w:rsidR="001C76FB" w:rsidRPr="007971AD">
        <w:rPr>
          <w:rFonts w:ascii="Garamond" w:hAnsi="Garamond" w:cs="Times New Roman"/>
        </w:rPr>
        <w:t xml:space="preserve"> for one’s life</w:t>
      </w:r>
      <w:r w:rsidR="00011416" w:rsidRPr="007971AD">
        <w:rPr>
          <w:rFonts w:ascii="Garamond" w:hAnsi="Garamond" w:cs="Times New Roman"/>
        </w:rPr>
        <w:t xml:space="preserve">: </w:t>
      </w:r>
      <w:r w:rsidR="00370AC2" w:rsidRPr="007971AD">
        <w:rPr>
          <w:rFonts w:ascii="Garamond" w:hAnsi="Garamond" w:cs="Times New Roman"/>
        </w:rPr>
        <w:t>the</w:t>
      </w:r>
      <w:r w:rsidR="004C4494" w:rsidRPr="007971AD">
        <w:rPr>
          <w:rFonts w:ascii="Garamond" w:hAnsi="Garamond" w:cs="Times New Roman"/>
        </w:rPr>
        <w:t xml:space="preserve"> value or project</w:t>
      </w:r>
      <w:r w:rsidR="003F4FEC" w:rsidRPr="007971AD">
        <w:rPr>
          <w:rFonts w:ascii="Garamond" w:hAnsi="Garamond" w:cs="Times New Roman"/>
        </w:rPr>
        <w:t xml:space="preserve"> is especially significant relative to the other values and projects </w:t>
      </w:r>
      <w:r w:rsidR="00781F94" w:rsidRPr="007971AD">
        <w:rPr>
          <w:rFonts w:ascii="Garamond" w:hAnsi="Garamond" w:cs="Times New Roman"/>
        </w:rPr>
        <w:t>one</w:t>
      </w:r>
      <w:r w:rsidR="003F4FEC" w:rsidRPr="007971AD">
        <w:rPr>
          <w:rFonts w:ascii="Garamond" w:hAnsi="Garamond" w:cs="Times New Roman"/>
        </w:rPr>
        <w:t xml:space="preserve"> won’t be making central to </w:t>
      </w:r>
      <w:r w:rsidR="00781F94" w:rsidRPr="007971AD">
        <w:rPr>
          <w:rFonts w:ascii="Garamond" w:hAnsi="Garamond" w:cs="Times New Roman"/>
        </w:rPr>
        <w:t>one’s</w:t>
      </w:r>
      <w:r w:rsidR="003F4FEC" w:rsidRPr="007971AD">
        <w:rPr>
          <w:rFonts w:ascii="Garamond" w:hAnsi="Garamond" w:cs="Times New Roman"/>
        </w:rPr>
        <w:t xml:space="preserve"> life.</w:t>
      </w:r>
      <w:r w:rsidR="00046169" w:rsidRPr="007971AD">
        <w:rPr>
          <w:rFonts w:ascii="Garamond" w:hAnsi="Garamond" w:cs="Times New Roman"/>
        </w:rPr>
        <w:t xml:space="preserve"> </w:t>
      </w:r>
      <w:r w:rsidR="00E15383" w:rsidRPr="007971AD">
        <w:rPr>
          <w:rFonts w:ascii="Garamond" w:hAnsi="Garamond" w:cs="Times New Roman"/>
        </w:rPr>
        <w:t>In</w:t>
      </w:r>
      <w:r w:rsidR="007F4A44" w:rsidRPr="007971AD">
        <w:rPr>
          <w:rFonts w:ascii="Garamond" w:hAnsi="Garamond" w:cs="Times New Roman"/>
        </w:rPr>
        <w:t xml:space="preserve"> a sense, one’s life</w:t>
      </w:r>
      <w:r w:rsidR="00A10523" w:rsidRPr="007971AD">
        <w:rPr>
          <w:rFonts w:ascii="Garamond" w:hAnsi="Garamond" w:cs="Times New Roman"/>
        </w:rPr>
        <w:t xml:space="preserve"> come</w:t>
      </w:r>
      <w:r w:rsidR="007F4A44" w:rsidRPr="007971AD">
        <w:rPr>
          <w:rFonts w:ascii="Garamond" w:hAnsi="Garamond" w:cs="Times New Roman"/>
        </w:rPr>
        <w:t>s</w:t>
      </w:r>
      <w:r w:rsidR="00A10523" w:rsidRPr="007971AD">
        <w:rPr>
          <w:rFonts w:ascii="Garamond" w:hAnsi="Garamond" w:cs="Times New Roman"/>
        </w:rPr>
        <w:t xml:space="preserve"> to stand for that value or project.</w:t>
      </w:r>
      <w:r w:rsidR="00D26D32" w:rsidRPr="007971AD">
        <w:rPr>
          <w:rStyle w:val="FootnoteReference"/>
          <w:rFonts w:ascii="Garamond" w:hAnsi="Garamond" w:cs="Times New Roman"/>
        </w:rPr>
        <w:footnoteReference w:id="23"/>
      </w:r>
      <w:r w:rsidR="00A10523" w:rsidRPr="007971AD">
        <w:rPr>
          <w:rFonts w:ascii="Garamond" w:hAnsi="Garamond" w:cs="Times New Roman"/>
        </w:rPr>
        <w:t xml:space="preserve"> </w:t>
      </w:r>
      <w:r w:rsidR="00011416" w:rsidRPr="007971AD">
        <w:rPr>
          <w:rFonts w:ascii="Garamond" w:hAnsi="Garamond" w:cs="Times New Roman"/>
        </w:rPr>
        <w:t>The worry, then, is that relinquishing our mortality means giving up the finitude that makes sense of this sort of significance</w:t>
      </w:r>
      <w:r w:rsidR="004C4494" w:rsidRPr="007971AD">
        <w:rPr>
          <w:rFonts w:ascii="Garamond" w:hAnsi="Garamond" w:cs="Times New Roman"/>
        </w:rPr>
        <w:t>.</w:t>
      </w:r>
      <w:r w:rsidR="008F2C8D" w:rsidRPr="007971AD">
        <w:rPr>
          <w:rFonts w:ascii="Garamond" w:hAnsi="Garamond" w:cs="Times New Roman"/>
        </w:rPr>
        <w:t xml:space="preserve"> Moreover, it could mean relinquishing one purpose our lives can h</w:t>
      </w:r>
      <w:r w:rsidR="007F4A44" w:rsidRPr="007971AD">
        <w:rPr>
          <w:rFonts w:ascii="Garamond" w:hAnsi="Garamond" w:cs="Times New Roman"/>
        </w:rPr>
        <w:t>ave: making our lives</w:t>
      </w:r>
      <w:r w:rsidR="008F2C8D" w:rsidRPr="007971AD">
        <w:rPr>
          <w:rFonts w:ascii="Garamond" w:hAnsi="Garamond" w:cs="Times New Roman"/>
        </w:rPr>
        <w:t xml:space="preserve"> stand for </w:t>
      </w:r>
      <w:r w:rsidR="00787B3A" w:rsidRPr="007971AD">
        <w:rPr>
          <w:rFonts w:ascii="Garamond" w:hAnsi="Garamond" w:cs="Times New Roman"/>
        </w:rPr>
        <w:t xml:space="preserve">something, for some </w:t>
      </w:r>
      <w:r w:rsidR="007F4A44" w:rsidRPr="007971AD">
        <w:rPr>
          <w:rFonts w:ascii="Garamond" w:hAnsi="Garamond" w:cs="Times New Roman"/>
        </w:rPr>
        <w:t>particular values or projects</w:t>
      </w:r>
      <w:r w:rsidR="00A45D76" w:rsidRPr="007971AD">
        <w:rPr>
          <w:rFonts w:ascii="Garamond" w:hAnsi="Garamond" w:cs="Times New Roman"/>
        </w:rPr>
        <w:t>.</w:t>
      </w:r>
    </w:p>
    <w:p w14:paraId="34D26612" w14:textId="452395E7" w:rsidR="00D86696" w:rsidRPr="007971AD" w:rsidRDefault="00370AC2" w:rsidP="008777E3">
      <w:pPr>
        <w:spacing w:line="480" w:lineRule="auto"/>
        <w:ind w:firstLine="720"/>
        <w:rPr>
          <w:rFonts w:ascii="Garamond" w:hAnsi="Garamond" w:cs="Times New Roman"/>
        </w:rPr>
      </w:pPr>
      <w:r w:rsidRPr="007971AD">
        <w:rPr>
          <w:rFonts w:ascii="Garamond" w:hAnsi="Garamond" w:cs="Times New Roman"/>
        </w:rPr>
        <w:t>This sort of significance</w:t>
      </w:r>
      <w:r w:rsidR="00504923" w:rsidRPr="007971AD">
        <w:rPr>
          <w:rFonts w:ascii="Garamond" w:hAnsi="Garamond" w:cs="Times New Roman"/>
        </w:rPr>
        <w:t>, along with the sense of purpose it brings,</w:t>
      </w:r>
      <w:r w:rsidRPr="007971AD">
        <w:rPr>
          <w:rFonts w:ascii="Garamond" w:hAnsi="Garamond" w:cs="Times New Roman"/>
        </w:rPr>
        <w:t xml:space="preserve"> </w:t>
      </w:r>
      <w:r w:rsidR="006E03EE" w:rsidRPr="007971AD">
        <w:rPr>
          <w:rFonts w:ascii="Garamond" w:hAnsi="Garamond" w:cs="Times New Roman"/>
        </w:rPr>
        <w:t>seems to matter to us</w:t>
      </w:r>
      <w:r w:rsidR="009E01E1">
        <w:rPr>
          <w:rFonts w:ascii="Garamond" w:hAnsi="Garamond" w:cs="Times New Roman"/>
        </w:rPr>
        <w:t xml:space="preserve"> greatly</w:t>
      </w:r>
      <w:r w:rsidR="006E03EE" w:rsidRPr="007971AD">
        <w:rPr>
          <w:rFonts w:ascii="Garamond" w:hAnsi="Garamond" w:cs="Times New Roman"/>
        </w:rPr>
        <w:t xml:space="preserve">. It </w:t>
      </w:r>
      <w:r w:rsidR="00D86696" w:rsidRPr="007971AD">
        <w:rPr>
          <w:rFonts w:ascii="Garamond" w:hAnsi="Garamond" w:cs="Times New Roman"/>
        </w:rPr>
        <w:t xml:space="preserve">is often revealed in our attitudes toward our own and others’ lives. When our grandparents have been together since their 20s, we might marvel at how they’ve “dedicated their lives to each other”; when a friend </w:t>
      </w:r>
      <w:r w:rsidR="007014A7" w:rsidRPr="007971AD">
        <w:rPr>
          <w:rFonts w:ascii="Garamond" w:hAnsi="Garamond" w:cs="Times New Roman"/>
        </w:rPr>
        <w:t>lives her life without any substantive commitments, spending</w:t>
      </w:r>
      <w:r w:rsidR="00D86696" w:rsidRPr="007971AD">
        <w:rPr>
          <w:rFonts w:ascii="Garamond" w:hAnsi="Garamond" w:cs="Times New Roman"/>
        </w:rPr>
        <w:t xml:space="preserve"> her time working a dead-end job</w:t>
      </w:r>
      <w:r w:rsidR="00D10BB2">
        <w:rPr>
          <w:rFonts w:ascii="Garamond" w:hAnsi="Garamond" w:cs="Times New Roman"/>
        </w:rPr>
        <w:t xml:space="preserve"> and</w:t>
      </w:r>
      <w:r w:rsidR="00D86696" w:rsidRPr="007971AD">
        <w:rPr>
          <w:rFonts w:ascii="Garamond" w:hAnsi="Garamond" w:cs="Times New Roman"/>
        </w:rPr>
        <w:t xml:space="preserve"> getting drunk, we might worry she is “wasting her life”; and in moments of existential angst, we might agonize about how we’ve</w:t>
      </w:r>
      <w:r w:rsidR="009E01E1">
        <w:rPr>
          <w:rFonts w:ascii="Garamond" w:hAnsi="Garamond" w:cs="Times New Roman"/>
        </w:rPr>
        <w:t xml:space="preserve"> chosen to “live our lives” and</w:t>
      </w:r>
      <w:r w:rsidR="00172733">
        <w:rPr>
          <w:rFonts w:ascii="Garamond" w:hAnsi="Garamond" w:cs="Times New Roman"/>
        </w:rPr>
        <w:t xml:space="preserve"> </w:t>
      </w:r>
      <w:r w:rsidR="00D86696" w:rsidRPr="007971AD">
        <w:rPr>
          <w:rFonts w:ascii="Garamond" w:hAnsi="Garamond" w:cs="Times New Roman"/>
        </w:rPr>
        <w:t>whet</w:t>
      </w:r>
      <w:r w:rsidR="00787B3A" w:rsidRPr="007971AD">
        <w:rPr>
          <w:rFonts w:ascii="Garamond" w:hAnsi="Garamond" w:cs="Times New Roman"/>
        </w:rPr>
        <w:t xml:space="preserve">her we’ve </w:t>
      </w:r>
      <w:r w:rsidR="00417352">
        <w:rPr>
          <w:rFonts w:ascii="Garamond" w:hAnsi="Garamond" w:cs="Times New Roman"/>
        </w:rPr>
        <w:t>“</w:t>
      </w:r>
      <w:r w:rsidR="001F504F" w:rsidRPr="007971AD">
        <w:rPr>
          <w:rFonts w:ascii="Garamond" w:hAnsi="Garamond" w:cs="Times New Roman"/>
        </w:rPr>
        <w:t>made our lives about</w:t>
      </w:r>
      <w:r w:rsidR="00417352">
        <w:rPr>
          <w:rFonts w:ascii="Garamond" w:hAnsi="Garamond" w:cs="Times New Roman"/>
        </w:rPr>
        <w:t>”</w:t>
      </w:r>
      <w:r w:rsidR="001F504F" w:rsidRPr="007971AD">
        <w:rPr>
          <w:rFonts w:ascii="Garamond" w:hAnsi="Garamond" w:cs="Times New Roman"/>
        </w:rPr>
        <w:t xml:space="preserve"> the</w:t>
      </w:r>
      <w:r w:rsidR="00787B3A" w:rsidRPr="007971AD">
        <w:rPr>
          <w:rFonts w:ascii="Garamond" w:hAnsi="Garamond" w:cs="Times New Roman"/>
        </w:rPr>
        <w:t xml:space="preserve"> right things</w:t>
      </w:r>
      <w:r w:rsidR="00D86696" w:rsidRPr="007971AD">
        <w:rPr>
          <w:rFonts w:ascii="Garamond" w:hAnsi="Garamond" w:cs="Times New Roman"/>
        </w:rPr>
        <w:t>.</w:t>
      </w:r>
      <w:r w:rsidRPr="007971AD">
        <w:rPr>
          <w:rFonts w:ascii="Garamond" w:hAnsi="Garamond" w:cs="Times New Roman"/>
        </w:rPr>
        <w:t xml:space="preserve"> Similarly, when people </w:t>
      </w:r>
      <w:r w:rsidR="007014A7" w:rsidRPr="007971AD">
        <w:rPr>
          <w:rFonts w:ascii="Garamond" w:hAnsi="Garamond" w:cs="Times New Roman"/>
        </w:rPr>
        <w:t>advise us to</w:t>
      </w:r>
      <w:r w:rsidRPr="007971AD">
        <w:rPr>
          <w:rFonts w:ascii="Garamond" w:hAnsi="Garamond" w:cs="Times New Roman"/>
        </w:rPr>
        <w:t xml:space="preserve"> “live each d</w:t>
      </w:r>
      <w:r w:rsidR="00F54B33" w:rsidRPr="007971AD">
        <w:rPr>
          <w:rFonts w:ascii="Garamond" w:hAnsi="Garamond" w:cs="Times New Roman"/>
        </w:rPr>
        <w:t>ay like it’s our last,” they’re</w:t>
      </w:r>
      <w:r w:rsidRPr="007971AD">
        <w:rPr>
          <w:rFonts w:ascii="Garamond" w:hAnsi="Garamond" w:cs="Times New Roman"/>
        </w:rPr>
        <w:t xml:space="preserve"> exhorting us</w:t>
      </w:r>
      <w:r w:rsidR="00F641D4">
        <w:rPr>
          <w:rFonts w:ascii="Garamond" w:hAnsi="Garamond" w:cs="Times New Roman"/>
        </w:rPr>
        <w:t xml:space="preserve"> to</w:t>
      </w:r>
      <w:r w:rsidRPr="007971AD">
        <w:rPr>
          <w:rFonts w:ascii="Garamond" w:hAnsi="Garamond" w:cs="Times New Roman"/>
        </w:rPr>
        <w:t xml:space="preserve"> put our energy into those projects or values that are meaningful to </w:t>
      </w:r>
      <w:r w:rsidR="00232B3D" w:rsidRPr="007971AD">
        <w:rPr>
          <w:rFonts w:ascii="Garamond" w:hAnsi="Garamond" w:cs="Times New Roman"/>
        </w:rPr>
        <w:t>us</w:t>
      </w:r>
      <w:r w:rsidR="000A3EA5" w:rsidRPr="007971AD">
        <w:rPr>
          <w:rFonts w:ascii="Garamond" w:hAnsi="Garamond" w:cs="Times New Roman"/>
        </w:rPr>
        <w:t xml:space="preserve">, the kinds of </w:t>
      </w:r>
      <w:r w:rsidR="009317D3">
        <w:rPr>
          <w:rFonts w:ascii="Garamond" w:hAnsi="Garamond" w:cs="Times New Roman"/>
        </w:rPr>
        <w:t xml:space="preserve">activities </w:t>
      </w:r>
      <w:r w:rsidR="000A3EA5" w:rsidRPr="007971AD">
        <w:rPr>
          <w:rFonts w:ascii="Garamond" w:hAnsi="Garamond" w:cs="Times New Roman"/>
        </w:rPr>
        <w:t xml:space="preserve">that merit our </w:t>
      </w:r>
      <w:r w:rsidR="00684138" w:rsidRPr="007971AD">
        <w:rPr>
          <w:rFonts w:ascii="Garamond" w:hAnsi="Garamond" w:cs="Times New Roman"/>
        </w:rPr>
        <w:t>limited</w:t>
      </w:r>
      <w:r w:rsidR="000A3EA5" w:rsidRPr="007971AD">
        <w:rPr>
          <w:rFonts w:ascii="Garamond" w:hAnsi="Garamond" w:cs="Times New Roman"/>
        </w:rPr>
        <w:t xml:space="preserve"> time</w:t>
      </w:r>
      <w:r w:rsidRPr="007971AD">
        <w:rPr>
          <w:rFonts w:ascii="Garamond" w:hAnsi="Garamond" w:cs="Times New Roman"/>
        </w:rPr>
        <w:t>. And then th</w:t>
      </w:r>
      <w:r w:rsidR="00EF35CB" w:rsidRPr="007971AD">
        <w:rPr>
          <w:rFonts w:ascii="Garamond" w:hAnsi="Garamond" w:cs="Times New Roman"/>
        </w:rPr>
        <w:t xml:space="preserve">ere are </w:t>
      </w:r>
      <w:r w:rsidR="00BB7321" w:rsidRPr="007971AD">
        <w:rPr>
          <w:rFonts w:ascii="Garamond" w:hAnsi="Garamond" w:cs="Times New Roman"/>
        </w:rPr>
        <w:t>thought experiments, for instance:</w:t>
      </w:r>
      <w:r w:rsidRPr="007971AD">
        <w:rPr>
          <w:rFonts w:ascii="Garamond" w:hAnsi="Garamond" w:cs="Times New Roman"/>
        </w:rPr>
        <w:t xml:space="preserve"> “Wha</w:t>
      </w:r>
      <w:r w:rsidR="00BB7321" w:rsidRPr="007971AD">
        <w:rPr>
          <w:rFonts w:ascii="Garamond" w:hAnsi="Garamond" w:cs="Times New Roman"/>
        </w:rPr>
        <w:t>t would you do if you only had 5</w:t>
      </w:r>
      <w:r w:rsidRPr="007971AD">
        <w:rPr>
          <w:rFonts w:ascii="Garamond" w:hAnsi="Garamond" w:cs="Times New Roman"/>
        </w:rPr>
        <w:t xml:space="preserve"> more years to live?”</w:t>
      </w:r>
      <w:r w:rsidR="00BB7321" w:rsidRPr="007971AD">
        <w:rPr>
          <w:rFonts w:ascii="Garamond" w:hAnsi="Garamond" w:cs="Times New Roman"/>
        </w:rPr>
        <w:t xml:space="preserve"> </w:t>
      </w:r>
      <w:r w:rsidR="000E6C7A" w:rsidRPr="007971AD">
        <w:rPr>
          <w:rFonts w:ascii="Garamond" w:hAnsi="Garamond" w:cs="Times New Roman"/>
        </w:rPr>
        <w:t>Our answers to such questions are usually taken to reveal our deepest commitments—those things most central to our lives.</w:t>
      </w:r>
    </w:p>
    <w:p w14:paraId="41AA0A34" w14:textId="5E46C272" w:rsidR="000F0AA7" w:rsidRPr="007971AD" w:rsidRDefault="00502036" w:rsidP="008777E3">
      <w:pPr>
        <w:spacing w:line="480" w:lineRule="auto"/>
        <w:ind w:firstLine="720"/>
        <w:rPr>
          <w:rFonts w:ascii="Garamond" w:hAnsi="Garamond" w:cs="Times New Roman"/>
        </w:rPr>
      </w:pPr>
      <w:r w:rsidRPr="007971AD">
        <w:rPr>
          <w:rFonts w:ascii="Garamond" w:hAnsi="Garamond" w:cs="Times New Roman"/>
        </w:rPr>
        <w:t>The thought, then, is</w:t>
      </w:r>
      <w:r w:rsidR="0077202B" w:rsidRPr="007971AD">
        <w:rPr>
          <w:rFonts w:ascii="Garamond" w:hAnsi="Garamond" w:cs="Times New Roman"/>
        </w:rPr>
        <w:t xml:space="preserve"> that mortality brings with it a certain sort of significance that is inherent in the very activity of committing oneself to p</w:t>
      </w:r>
      <w:r w:rsidR="00940D32">
        <w:rPr>
          <w:rFonts w:ascii="Garamond" w:hAnsi="Garamond" w:cs="Times New Roman"/>
        </w:rPr>
        <w:t>rojects and values: because we’</w:t>
      </w:r>
      <w:r w:rsidR="0077202B" w:rsidRPr="007971AD">
        <w:rPr>
          <w:rFonts w:ascii="Garamond" w:hAnsi="Garamond" w:cs="Times New Roman"/>
        </w:rPr>
        <w:t>re m</w:t>
      </w:r>
      <w:r w:rsidR="00B82712" w:rsidRPr="007971AD">
        <w:rPr>
          <w:rFonts w:ascii="Garamond" w:hAnsi="Garamond" w:cs="Times New Roman"/>
        </w:rPr>
        <w:t>ortal, our lives can stand for something</w:t>
      </w:r>
      <w:r w:rsidR="00881275" w:rsidRPr="007971AD">
        <w:rPr>
          <w:rFonts w:ascii="Garamond" w:hAnsi="Garamond" w:cs="Times New Roman"/>
        </w:rPr>
        <w:t xml:space="preserve">; our commitments accrue a </w:t>
      </w:r>
      <w:r w:rsidR="0056330C" w:rsidRPr="007971AD">
        <w:rPr>
          <w:rFonts w:ascii="Garamond" w:hAnsi="Garamond" w:cs="Times New Roman"/>
        </w:rPr>
        <w:t xml:space="preserve">certain </w:t>
      </w:r>
      <w:r w:rsidR="00881275" w:rsidRPr="007971AD">
        <w:rPr>
          <w:rFonts w:ascii="Garamond" w:hAnsi="Garamond" w:cs="Times New Roman"/>
        </w:rPr>
        <w:t>symbolic value.</w:t>
      </w:r>
      <w:r w:rsidR="00326527" w:rsidRPr="007971AD">
        <w:rPr>
          <w:rFonts w:ascii="Garamond" w:hAnsi="Garamond" w:cs="Times New Roman"/>
        </w:rPr>
        <w:t xml:space="preserve"> Of course, our mortality only</w:t>
      </w:r>
      <w:r w:rsidR="000F0AA7" w:rsidRPr="007971AD">
        <w:rPr>
          <w:rFonts w:ascii="Garamond" w:hAnsi="Garamond" w:cs="Times New Roman"/>
        </w:rPr>
        <w:t xml:space="preserve"> </w:t>
      </w:r>
      <w:r w:rsidR="00CD16DF" w:rsidRPr="007971AD">
        <w:rPr>
          <w:rFonts w:ascii="Garamond" w:hAnsi="Garamond" w:cs="Times New Roman"/>
        </w:rPr>
        <w:t>play</w:t>
      </w:r>
      <w:r w:rsidR="009F7579" w:rsidRPr="007971AD">
        <w:rPr>
          <w:rFonts w:ascii="Garamond" w:hAnsi="Garamond" w:cs="Times New Roman"/>
        </w:rPr>
        <w:t>s</w:t>
      </w:r>
      <w:r w:rsidR="0077202B" w:rsidRPr="007971AD">
        <w:rPr>
          <w:rFonts w:ascii="Garamond" w:hAnsi="Garamond" w:cs="Times New Roman"/>
        </w:rPr>
        <w:t xml:space="preserve"> this role because of the finitude it introduces into our lives. </w:t>
      </w:r>
      <w:r w:rsidR="00DD5A82" w:rsidRPr="007971AD">
        <w:rPr>
          <w:rFonts w:ascii="Garamond" w:hAnsi="Garamond" w:cs="Times New Roman"/>
        </w:rPr>
        <w:t>This is worth pointing out, because Will</w:t>
      </w:r>
      <w:r w:rsidR="000E55C2" w:rsidRPr="007971AD">
        <w:rPr>
          <w:rFonts w:ascii="Garamond" w:hAnsi="Garamond" w:cs="Times New Roman"/>
        </w:rPr>
        <w:t>iams’ boredom worry concerns that</w:t>
      </w:r>
      <w:r w:rsidR="00DD5A82" w:rsidRPr="007971AD">
        <w:rPr>
          <w:rFonts w:ascii="Garamond" w:hAnsi="Garamond" w:cs="Times New Roman"/>
        </w:rPr>
        <w:t xml:space="preserve"> finitude</w:t>
      </w:r>
      <w:r w:rsidR="00E41FD9" w:rsidRPr="007971AD">
        <w:rPr>
          <w:rFonts w:ascii="Garamond" w:hAnsi="Garamond" w:cs="Times New Roman"/>
        </w:rPr>
        <w:t>,</w:t>
      </w:r>
      <w:r w:rsidR="000E55C2" w:rsidRPr="007971AD">
        <w:rPr>
          <w:rFonts w:ascii="Garamond" w:hAnsi="Garamond" w:cs="Times New Roman"/>
        </w:rPr>
        <w:t xml:space="preserve"> </w:t>
      </w:r>
      <w:r w:rsidR="00E41FD9" w:rsidRPr="007971AD">
        <w:rPr>
          <w:rFonts w:ascii="Garamond" w:hAnsi="Garamond" w:cs="Times New Roman"/>
        </w:rPr>
        <w:t>not</w:t>
      </w:r>
      <w:r w:rsidR="000E55C2" w:rsidRPr="007971AD">
        <w:rPr>
          <w:rFonts w:ascii="Garamond" w:hAnsi="Garamond" w:cs="Times New Roman"/>
        </w:rPr>
        <w:t xml:space="preserve"> death itself</w:t>
      </w:r>
      <w:r w:rsidR="00DD5A82" w:rsidRPr="007971AD">
        <w:rPr>
          <w:rFonts w:ascii="Garamond" w:hAnsi="Garamond" w:cs="Times New Roman"/>
        </w:rPr>
        <w:t>. EM’s problem was</w:t>
      </w:r>
      <w:r w:rsidR="005A2AA1">
        <w:rPr>
          <w:rFonts w:ascii="Garamond" w:hAnsi="Garamond" w:cs="Times New Roman"/>
        </w:rPr>
        <w:t>n’</w:t>
      </w:r>
      <w:r w:rsidR="00DD5A82" w:rsidRPr="007971AD">
        <w:rPr>
          <w:rFonts w:ascii="Garamond" w:hAnsi="Garamond" w:cs="Times New Roman"/>
        </w:rPr>
        <w:t>t that she couldn’t die but</w:t>
      </w:r>
      <w:r w:rsidR="0091608C">
        <w:rPr>
          <w:rFonts w:ascii="Garamond" w:hAnsi="Garamond" w:cs="Times New Roman"/>
        </w:rPr>
        <w:t>,</w:t>
      </w:r>
      <w:r w:rsidR="00DD5A82" w:rsidRPr="007971AD">
        <w:rPr>
          <w:rFonts w:ascii="Garamond" w:hAnsi="Garamond" w:cs="Times New Roman"/>
        </w:rPr>
        <w:t xml:space="preserve"> rather</w:t>
      </w:r>
      <w:r w:rsidR="0091608C">
        <w:rPr>
          <w:rFonts w:ascii="Garamond" w:hAnsi="Garamond" w:cs="Times New Roman"/>
        </w:rPr>
        <w:t>,</w:t>
      </w:r>
      <w:r w:rsidR="00DD5A82" w:rsidRPr="007971AD">
        <w:rPr>
          <w:rFonts w:ascii="Garamond" w:hAnsi="Garamond" w:cs="Times New Roman"/>
        </w:rPr>
        <w:t xml:space="preserve"> “having been at it for too long.” </w:t>
      </w:r>
      <w:r w:rsidR="000F0AA7" w:rsidRPr="007971AD">
        <w:rPr>
          <w:rFonts w:ascii="Garamond" w:hAnsi="Garamond" w:cs="Times New Roman"/>
        </w:rPr>
        <w:t>Choosing to relinquish one’s mortality simply guarantees that one will live too long</w:t>
      </w:r>
      <w:r w:rsidR="0071466A" w:rsidRPr="007971AD">
        <w:rPr>
          <w:rFonts w:ascii="Garamond" w:hAnsi="Garamond" w:cs="Times New Roman"/>
        </w:rPr>
        <w:t>, for Williams</w:t>
      </w:r>
      <w:r w:rsidR="000F0AA7" w:rsidRPr="007971AD">
        <w:rPr>
          <w:rFonts w:ascii="Garamond" w:hAnsi="Garamond" w:cs="Times New Roman"/>
        </w:rPr>
        <w:t xml:space="preserve">. </w:t>
      </w:r>
      <w:r w:rsidR="0071466A" w:rsidRPr="007971AD">
        <w:rPr>
          <w:rFonts w:ascii="Garamond" w:hAnsi="Garamond" w:cs="Times New Roman"/>
        </w:rPr>
        <w:t>His worry appears to be that</w:t>
      </w:r>
      <w:r w:rsidR="009077B0">
        <w:rPr>
          <w:rFonts w:ascii="Garamond" w:hAnsi="Garamond" w:cs="Times New Roman"/>
        </w:rPr>
        <w:t xml:space="preserve"> relinquishing one’s mortality</w:t>
      </w:r>
      <w:r w:rsidR="0071466A" w:rsidRPr="007971AD">
        <w:rPr>
          <w:rFonts w:ascii="Garamond" w:hAnsi="Garamond" w:cs="Times New Roman"/>
        </w:rPr>
        <w:t xml:space="preserve"> ensure</w:t>
      </w:r>
      <w:r w:rsidR="009077B0">
        <w:rPr>
          <w:rFonts w:ascii="Garamond" w:hAnsi="Garamond" w:cs="Times New Roman"/>
        </w:rPr>
        <w:t>s</w:t>
      </w:r>
      <w:r w:rsidR="000F0AA7" w:rsidRPr="007971AD">
        <w:rPr>
          <w:rFonts w:ascii="Garamond" w:hAnsi="Garamond" w:cs="Times New Roman"/>
        </w:rPr>
        <w:t xml:space="preserve"> the significance </w:t>
      </w:r>
      <w:r w:rsidR="00EF5227" w:rsidRPr="007971AD">
        <w:rPr>
          <w:rFonts w:ascii="Garamond" w:hAnsi="Garamond" w:cs="Times New Roman"/>
        </w:rPr>
        <w:t>of</w:t>
      </w:r>
      <w:r w:rsidRPr="007971AD">
        <w:rPr>
          <w:rFonts w:ascii="Garamond" w:hAnsi="Garamond" w:cs="Times New Roman"/>
        </w:rPr>
        <w:t xml:space="preserve"> one’s commitments</w:t>
      </w:r>
      <w:r w:rsidR="000F0AA7" w:rsidRPr="007971AD">
        <w:rPr>
          <w:rFonts w:ascii="Garamond" w:hAnsi="Garamond" w:cs="Times New Roman"/>
        </w:rPr>
        <w:t xml:space="preserve"> become diluted, ultimately to the point </w:t>
      </w:r>
      <w:r w:rsidR="005A2AA1">
        <w:rPr>
          <w:rFonts w:ascii="Garamond" w:hAnsi="Garamond" w:cs="Times New Roman"/>
        </w:rPr>
        <w:t>where</w:t>
      </w:r>
      <w:r w:rsidR="000F0AA7" w:rsidRPr="007971AD">
        <w:rPr>
          <w:rFonts w:ascii="Garamond" w:hAnsi="Garamond" w:cs="Times New Roman"/>
        </w:rPr>
        <w:t xml:space="preserve"> one’s life cannot stand for anything</w:t>
      </w:r>
      <w:r w:rsidR="00B82712" w:rsidRPr="007971AD">
        <w:rPr>
          <w:rFonts w:ascii="Garamond" w:hAnsi="Garamond" w:cs="Times New Roman"/>
        </w:rPr>
        <w:t xml:space="preserve"> in particular</w:t>
      </w:r>
      <w:r w:rsidR="000F0AA7" w:rsidRPr="007971AD">
        <w:rPr>
          <w:rFonts w:ascii="Garamond" w:hAnsi="Garamond" w:cs="Times New Roman"/>
        </w:rPr>
        <w:t>.</w:t>
      </w:r>
    </w:p>
    <w:p w14:paraId="6AA55857" w14:textId="7E5AFEF4" w:rsidR="006D3855" w:rsidRPr="007971AD" w:rsidRDefault="003325FF" w:rsidP="000E1974">
      <w:pPr>
        <w:spacing w:line="480" w:lineRule="auto"/>
        <w:ind w:firstLine="720"/>
        <w:rPr>
          <w:rFonts w:ascii="Garamond" w:hAnsi="Garamond" w:cs="Times New Roman"/>
        </w:rPr>
      </w:pPr>
      <w:r>
        <w:rPr>
          <w:rFonts w:ascii="Garamond" w:hAnsi="Garamond" w:cs="Times New Roman"/>
        </w:rPr>
        <w:t>H</w:t>
      </w:r>
      <w:r w:rsidR="005041C0" w:rsidRPr="007971AD">
        <w:rPr>
          <w:rFonts w:ascii="Garamond" w:hAnsi="Garamond" w:cs="Times New Roman"/>
        </w:rPr>
        <w:t xml:space="preserve">ow does losing this sort of significance, how does losing the possibility of our lives standing for </w:t>
      </w:r>
      <w:r w:rsidR="00765FEE" w:rsidRPr="007971AD">
        <w:rPr>
          <w:rFonts w:ascii="Garamond" w:hAnsi="Garamond" w:cs="Times New Roman"/>
        </w:rPr>
        <w:t>things</w:t>
      </w:r>
      <w:r w:rsidR="005041C0" w:rsidRPr="007971AD">
        <w:rPr>
          <w:rFonts w:ascii="Garamond" w:hAnsi="Garamond" w:cs="Times New Roman"/>
        </w:rPr>
        <w:t xml:space="preserve">, threaten </w:t>
      </w:r>
      <w:r w:rsidR="007F4334" w:rsidRPr="007971AD">
        <w:rPr>
          <w:rFonts w:ascii="Garamond" w:hAnsi="Garamond" w:cs="Times New Roman"/>
        </w:rPr>
        <w:t xml:space="preserve">us with </w:t>
      </w:r>
      <w:r w:rsidR="005041C0" w:rsidRPr="007971AD">
        <w:rPr>
          <w:rFonts w:ascii="Garamond" w:hAnsi="Garamond" w:cs="Times New Roman"/>
        </w:rPr>
        <w:t xml:space="preserve">boredom? </w:t>
      </w:r>
      <w:r w:rsidR="00285034">
        <w:rPr>
          <w:rFonts w:ascii="Garamond" w:hAnsi="Garamond" w:cs="Times New Roman"/>
        </w:rPr>
        <w:t>I believe we can answer this question by returning to the personal nature of the</w:t>
      </w:r>
      <w:r w:rsidR="0078135B">
        <w:rPr>
          <w:rFonts w:ascii="Garamond" w:hAnsi="Garamond" w:cs="Times New Roman"/>
        </w:rPr>
        <w:t xml:space="preserve"> threat</w:t>
      </w:r>
      <w:r w:rsidR="00285034">
        <w:rPr>
          <w:rFonts w:ascii="Garamond" w:hAnsi="Garamond" w:cs="Times New Roman"/>
        </w:rPr>
        <w:t xml:space="preserve"> of boredom. Williams, remember, challenges us to provide “</w:t>
      </w:r>
      <w:r w:rsidR="00285034" w:rsidRPr="007971AD">
        <w:rPr>
          <w:rFonts w:ascii="Garamond" w:hAnsi="Garamond" w:cs="Times New Roman"/>
        </w:rPr>
        <w:t>any model of an unending, supposedly satisfying, state or activity that would not rightly prove boring to anyone who remained conscious of himself and who had acquired a character, interests, tastes, and impatiences in the course of living, already, a f</w:t>
      </w:r>
      <w:r w:rsidR="000E1974">
        <w:rPr>
          <w:rFonts w:ascii="Garamond" w:hAnsi="Garamond" w:cs="Times New Roman"/>
        </w:rPr>
        <w:t>inite life” (Williams 1993, 87)</w:t>
      </w:r>
      <w:r w:rsidR="000E1974">
        <w:rPr>
          <w:rFonts w:ascii="Garamond" w:hAnsi="Garamond" w:cs="Times New Roman"/>
          <w:i/>
        </w:rPr>
        <w:t xml:space="preserve">. </w:t>
      </w:r>
      <w:r w:rsidR="0078135B" w:rsidRPr="000E1974">
        <w:rPr>
          <w:rFonts w:ascii="Garamond" w:hAnsi="Garamond" w:cs="Times New Roman"/>
        </w:rPr>
        <w:t>When</w:t>
      </w:r>
      <w:r w:rsidR="0078135B">
        <w:rPr>
          <w:rFonts w:ascii="Garamond" w:hAnsi="Garamond" w:cs="Times New Roman"/>
        </w:rPr>
        <w:t xml:space="preserve"> thinking about </w:t>
      </w:r>
      <w:r w:rsidR="000E1974">
        <w:rPr>
          <w:rFonts w:ascii="Garamond" w:hAnsi="Garamond" w:cs="Times New Roman"/>
        </w:rPr>
        <w:t xml:space="preserve">the threat of </w:t>
      </w:r>
      <w:r w:rsidR="0078135B">
        <w:rPr>
          <w:rFonts w:ascii="Garamond" w:hAnsi="Garamond" w:cs="Times New Roman"/>
        </w:rPr>
        <w:t xml:space="preserve">boredom, why should it matter that we have already lived a mortal life, shaped </w:t>
      </w:r>
      <w:r w:rsidR="00B415EE">
        <w:rPr>
          <w:rFonts w:ascii="Garamond" w:hAnsi="Garamond" w:cs="Times New Roman"/>
        </w:rPr>
        <w:t>by</w:t>
      </w:r>
      <w:r w:rsidR="0078135B">
        <w:rPr>
          <w:rFonts w:ascii="Garamond" w:hAnsi="Garamond" w:cs="Times New Roman"/>
        </w:rPr>
        <w:t xml:space="preserve"> various commitments to particular values and projects? </w:t>
      </w:r>
      <w:r w:rsidR="000E1974">
        <w:rPr>
          <w:rFonts w:ascii="Garamond" w:hAnsi="Garamond" w:cs="Times New Roman"/>
        </w:rPr>
        <w:t xml:space="preserve">It seems to be because of </w:t>
      </w:r>
      <w:r>
        <w:rPr>
          <w:rFonts w:ascii="Garamond" w:hAnsi="Garamond" w:cs="Times New Roman"/>
        </w:rPr>
        <w:t>how</w:t>
      </w:r>
      <w:r w:rsidR="000E1974">
        <w:rPr>
          <w:rFonts w:ascii="Garamond" w:hAnsi="Garamond" w:cs="Times New Roman"/>
        </w:rPr>
        <w:t xml:space="preserve"> the significance of these commitments is affected by relinquish</w:t>
      </w:r>
      <w:r>
        <w:rPr>
          <w:rFonts w:ascii="Garamond" w:hAnsi="Garamond" w:cs="Times New Roman"/>
        </w:rPr>
        <w:t>ing</w:t>
      </w:r>
      <w:r w:rsidR="000E1974">
        <w:rPr>
          <w:rFonts w:ascii="Garamond" w:hAnsi="Garamond" w:cs="Times New Roman"/>
        </w:rPr>
        <w:t xml:space="preserve"> one’s mortality. </w:t>
      </w:r>
      <w:r w:rsidR="00EC22AA" w:rsidRPr="007971AD">
        <w:rPr>
          <w:rFonts w:ascii="Garamond" w:hAnsi="Garamond" w:cs="Times New Roman"/>
        </w:rPr>
        <w:t>If we relinquis</w:t>
      </w:r>
      <w:r w:rsidR="000E1974">
        <w:rPr>
          <w:rFonts w:ascii="Garamond" w:hAnsi="Garamond" w:cs="Times New Roman"/>
        </w:rPr>
        <w:t>h our mortality, then</w:t>
      </w:r>
      <w:r w:rsidR="00EC22AA" w:rsidRPr="007971AD">
        <w:rPr>
          <w:rFonts w:ascii="Garamond" w:hAnsi="Garamond" w:cs="Times New Roman"/>
        </w:rPr>
        <w:t xml:space="preserve"> we also relinquish </w:t>
      </w:r>
      <w:r w:rsidR="000E1974">
        <w:rPr>
          <w:rFonts w:ascii="Garamond" w:hAnsi="Garamond" w:cs="Times New Roman"/>
        </w:rPr>
        <w:t>the</w:t>
      </w:r>
      <w:r w:rsidR="005719BC">
        <w:rPr>
          <w:rFonts w:ascii="Garamond" w:hAnsi="Garamond" w:cs="Times New Roman"/>
        </w:rPr>
        <w:t xml:space="preserve"> significance we have</w:t>
      </w:r>
      <w:r w:rsidR="00EC22AA" w:rsidRPr="007971AD">
        <w:rPr>
          <w:rFonts w:ascii="Garamond" w:hAnsi="Garamond" w:cs="Times New Roman"/>
        </w:rPr>
        <w:t xml:space="preserve"> already given those projects and values. </w:t>
      </w:r>
      <w:r w:rsidR="00430F95" w:rsidRPr="007971AD">
        <w:rPr>
          <w:rFonts w:ascii="Garamond" w:hAnsi="Garamond" w:cs="Times New Roman"/>
        </w:rPr>
        <w:t xml:space="preserve">We may not realize this </w:t>
      </w:r>
      <w:r w:rsidR="00C27E1D" w:rsidRPr="007971AD">
        <w:rPr>
          <w:rFonts w:ascii="Garamond" w:hAnsi="Garamond" w:cs="Times New Roman"/>
        </w:rPr>
        <w:t>immediately,</w:t>
      </w:r>
      <w:r w:rsidR="00430F95" w:rsidRPr="007971AD">
        <w:rPr>
          <w:rFonts w:ascii="Garamond" w:hAnsi="Garamond" w:cs="Times New Roman"/>
        </w:rPr>
        <w:t xml:space="preserve"> but Williams seems to think </w:t>
      </w:r>
      <w:r w:rsidR="00C54D34" w:rsidRPr="007971AD">
        <w:rPr>
          <w:rFonts w:ascii="Garamond" w:hAnsi="Garamond" w:cs="Times New Roman"/>
        </w:rPr>
        <w:t>that after enough time we would</w:t>
      </w:r>
      <w:r w:rsidR="002C2501" w:rsidRPr="007971AD">
        <w:rPr>
          <w:rFonts w:ascii="Garamond" w:hAnsi="Garamond" w:cs="Times New Roman"/>
        </w:rPr>
        <w:t xml:space="preserve"> come to see this; our consciousness of other times, other interests, and other possibilities would make this loss salient for us. </w:t>
      </w:r>
      <w:r w:rsidR="007F15F4" w:rsidRPr="007971AD">
        <w:rPr>
          <w:rFonts w:ascii="Garamond" w:hAnsi="Garamond" w:cs="Times New Roman"/>
        </w:rPr>
        <w:t>I believe this is the sens</w:t>
      </w:r>
      <w:r w:rsidR="00765FEE" w:rsidRPr="007971AD">
        <w:rPr>
          <w:rFonts w:ascii="Garamond" w:hAnsi="Garamond" w:cs="Times New Roman"/>
        </w:rPr>
        <w:t>e in which one’s relation to one’s</w:t>
      </w:r>
      <w:r w:rsidR="007F15F4" w:rsidRPr="007971AD">
        <w:rPr>
          <w:rFonts w:ascii="Garamond" w:hAnsi="Garamond" w:cs="Times New Roman"/>
        </w:rPr>
        <w:t xml:space="preserve"> </w:t>
      </w:r>
      <w:r w:rsidR="00787B3A" w:rsidRPr="007971AD">
        <w:rPr>
          <w:rFonts w:ascii="Garamond" w:hAnsi="Garamond" w:cs="Times New Roman"/>
        </w:rPr>
        <w:t xml:space="preserve">existence and </w:t>
      </w:r>
      <w:r w:rsidR="007F15F4" w:rsidRPr="007971AD">
        <w:rPr>
          <w:rFonts w:ascii="Garamond" w:hAnsi="Garamond" w:cs="Times New Roman"/>
        </w:rPr>
        <w:t>environment becomes impoverished</w:t>
      </w:r>
      <w:r w:rsidR="002C2501" w:rsidRPr="007971AD">
        <w:rPr>
          <w:rFonts w:ascii="Garamond" w:hAnsi="Garamond" w:cs="Times New Roman"/>
        </w:rPr>
        <w:t>, for Williams</w:t>
      </w:r>
      <w:r w:rsidR="007F15F4" w:rsidRPr="007971AD">
        <w:rPr>
          <w:rFonts w:ascii="Garamond" w:hAnsi="Garamond" w:cs="Times New Roman"/>
        </w:rPr>
        <w:t xml:space="preserve">. </w:t>
      </w:r>
      <w:r w:rsidR="00787B3A" w:rsidRPr="007971AD">
        <w:rPr>
          <w:rFonts w:ascii="Garamond" w:hAnsi="Garamond" w:cs="Times New Roman"/>
        </w:rPr>
        <w:t>The very significance of one’s commitments</w:t>
      </w:r>
      <w:r w:rsidR="000E1974">
        <w:rPr>
          <w:rFonts w:ascii="Garamond" w:hAnsi="Garamond" w:cs="Times New Roman"/>
        </w:rPr>
        <w:t>, as things for which one’s life stand</w:t>
      </w:r>
      <w:r w:rsidR="00AC274B">
        <w:rPr>
          <w:rFonts w:ascii="Garamond" w:hAnsi="Garamond" w:cs="Times New Roman"/>
        </w:rPr>
        <w:t>s</w:t>
      </w:r>
      <w:r w:rsidR="000E1974">
        <w:rPr>
          <w:rFonts w:ascii="Garamond" w:hAnsi="Garamond" w:cs="Times New Roman"/>
        </w:rPr>
        <w:t>,</w:t>
      </w:r>
      <w:r w:rsidR="00787B3A" w:rsidRPr="007971AD">
        <w:rPr>
          <w:rFonts w:ascii="Garamond" w:hAnsi="Garamond" w:cs="Times New Roman"/>
        </w:rPr>
        <w:t xml:space="preserve"> </w:t>
      </w:r>
      <w:r w:rsidR="000F16D2" w:rsidRPr="007971AD">
        <w:rPr>
          <w:rFonts w:ascii="Garamond" w:hAnsi="Garamond" w:cs="Times New Roman"/>
        </w:rPr>
        <w:t>is undermined</w:t>
      </w:r>
      <w:r>
        <w:rPr>
          <w:rFonts w:ascii="Garamond" w:hAnsi="Garamond" w:cs="Times New Roman"/>
        </w:rPr>
        <w:t>,</w:t>
      </w:r>
      <w:r w:rsidR="00787B3A" w:rsidRPr="007971AD">
        <w:rPr>
          <w:rFonts w:ascii="Garamond" w:hAnsi="Garamond" w:cs="Times New Roman"/>
        </w:rPr>
        <w:t xml:space="preserve"> and one can no longer commit to things in the same way one formerly could, so one becomes alienated from one’s life and environment—one becomes bored</w:t>
      </w:r>
      <w:r w:rsidR="00B31D4E" w:rsidRPr="007971AD">
        <w:rPr>
          <w:rFonts w:ascii="Garamond" w:hAnsi="Garamond" w:cs="Times New Roman"/>
        </w:rPr>
        <w:t>.</w:t>
      </w:r>
      <w:r w:rsidR="008C53D1" w:rsidRPr="007971AD">
        <w:rPr>
          <w:rStyle w:val="FootnoteReference"/>
          <w:rFonts w:ascii="Garamond" w:hAnsi="Garamond" w:cs="Times New Roman"/>
        </w:rPr>
        <w:footnoteReference w:id="24"/>
      </w:r>
    </w:p>
    <w:p w14:paraId="68AA282C" w14:textId="4231C5B5" w:rsidR="00B31D4E" w:rsidRPr="007971AD" w:rsidRDefault="00FD6880" w:rsidP="008777E3">
      <w:pPr>
        <w:spacing w:line="480" w:lineRule="auto"/>
        <w:rPr>
          <w:rFonts w:ascii="Garamond" w:hAnsi="Garamond" w:cs="Times New Roman"/>
          <w:b/>
        </w:rPr>
      </w:pPr>
      <w:r w:rsidRPr="007971AD">
        <w:rPr>
          <w:rFonts w:ascii="Garamond" w:hAnsi="Garamond" w:cs="Times New Roman"/>
          <w:b/>
        </w:rPr>
        <w:t>4. Should One Choose to Relinquish One’s</w:t>
      </w:r>
      <w:r w:rsidR="00896625" w:rsidRPr="007971AD">
        <w:rPr>
          <w:rFonts w:ascii="Garamond" w:hAnsi="Garamond" w:cs="Times New Roman"/>
          <w:b/>
        </w:rPr>
        <w:t xml:space="preserve"> Mortality?</w:t>
      </w:r>
    </w:p>
    <w:p w14:paraId="296EC1B2" w14:textId="50FCD33C" w:rsidR="00AF143A" w:rsidRPr="007971AD" w:rsidRDefault="00AA7436" w:rsidP="008777E3">
      <w:pPr>
        <w:spacing w:line="480" w:lineRule="auto"/>
        <w:rPr>
          <w:rFonts w:ascii="Garamond" w:hAnsi="Garamond" w:cs="Times New Roman"/>
        </w:rPr>
      </w:pPr>
      <w:r w:rsidRPr="007971AD">
        <w:rPr>
          <w:rFonts w:ascii="Garamond" w:hAnsi="Garamond" w:cs="Times New Roman"/>
        </w:rPr>
        <w:tab/>
      </w:r>
      <w:r w:rsidR="00FA6F56" w:rsidRPr="007971AD">
        <w:rPr>
          <w:rFonts w:ascii="Garamond" w:hAnsi="Garamond" w:cs="Times New Roman"/>
        </w:rPr>
        <w:t xml:space="preserve">Where does </w:t>
      </w:r>
      <w:r w:rsidR="00C40331" w:rsidRPr="007971AD">
        <w:rPr>
          <w:rFonts w:ascii="Garamond" w:hAnsi="Garamond" w:cs="Times New Roman"/>
        </w:rPr>
        <w:t xml:space="preserve">this leave us with our </w:t>
      </w:r>
      <w:r w:rsidR="003C471B" w:rsidRPr="007971AD">
        <w:rPr>
          <w:rFonts w:ascii="Garamond" w:hAnsi="Garamond" w:cs="Times New Roman"/>
        </w:rPr>
        <w:t xml:space="preserve">initial </w:t>
      </w:r>
      <w:r w:rsidR="00C40331" w:rsidRPr="007971AD">
        <w:rPr>
          <w:rFonts w:ascii="Garamond" w:hAnsi="Garamond" w:cs="Times New Roman"/>
        </w:rPr>
        <w:t>question?</w:t>
      </w:r>
      <w:r w:rsidR="00FD6880" w:rsidRPr="007971AD">
        <w:rPr>
          <w:rFonts w:ascii="Garamond" w:hAnsi="Garamond" w:cs="Times New Roman"/>
        </w:rPr>
        <w:t xml:space="preserve"> Should one choose to relinquish one’s</w:t>
      </w:r>
      <w:r w:rsidR="00FA6F56" w:rsidRPr="007971AD">
        <w:rPr>
          <w:rFonts w:ascii="Garamond" w:hAnsi="Garamond" w:cs="Times New Roman"/>
        </w:rPr>
        <w:t xml:space="preserve"> mortality? I won’t be so </w:t>
      </w:r>
      <w:r w:rsidR="002F7666" w:rsidRPr="007971AD">
        <w:rPr>
          <w:rFonts w:ascii="Garamond" w:hAnsi="Garamond" w:cs="Times New Roman"/>
        </w:rPr>
        <w:t>audac</w:t>
      </w:r>
      <w:r w:rsidR="00947271" w:rsidRPr="007971AD">
        <w:rPr>
          <w:rFonts w:ascii="Garamond" w:hAnsi="Garamond" w:cs="Times New Roman"/>
        </w:rPr>
        <w:t>ious as to offer a definitive</w:t>
      </w:r>
      <w:r w:rsidR="004F2771" w:rsidRPr="007971AD">
        <w:rPr>
          <w:rFonts w:ascii="Garamond" w:hAnsi="Garamond" w:cs="Times New Roman"/>
        </w:rPr>
        <w:t xml:space="preserve"> answer</w:t>
      </w:r>
      <w:r w:rsidR="002F7666" w:rsidRPr="007971AD">
        <w:rPr>
          <w:rFonts w:ascii="Garamond" w:hAnsi="Garamond" w:cs="Times New Roman"/>
        </w:rPr>
        <w:t xml:space="preserve">. However, </w:t>
      </w:r>
      <w:r w:rsidR="00043AAC" w:rsidRPr="007971AD">
        <w:rPr>
          <w:rFonts w:ascii="Garamond" w:hAnsi="Garamond" w:cs="Times New Roman"/>
        </w:rPr>
        <w:t>I think the foregoing discussion should giv</w:t>
      </w:r>
      <w:r w:rsidR="00F80380" w:rsidRPr="007971AD">
        <w:rPr>
          <w:rFonts w:ascii="Garamond" w:hAnsi="Garamond" w:cs="Times New Roman"/>
        </w:rPr>
        <w:t>e us pause when considering the</w:t>
      </w:r>
      <w:r w:rsidR="00043AAC" w:rsidRPr="007971AD">
        <w:rPr>
          <w:rFonts w:ascii="Garamond" w:hAnsi="Garamond" w:cs="Times New Roman"/>
        </w:rPr>
        <w:t xml:space="preserve"> question</w:t>
      </w:r>
      <w:r w:rsidR="00E82C50" w:rsidRPr="007971AD">
        <w:rPr>
          <w:rFonts w:ascii="Garamond" w:hAnsi="Garamond" w:cs="Times New Roman"/>
        </w:rPr>
        <w:t>. R</w:t>
      </w:r>
      <w:r w:rsidR="00410993" w:rsidRPr="007971AD">
        <w:rPr>
          <w:rFonts w:ascii="Garamond" w:hAnsi="Garamond" w:cs="Times New Roman"/>
        </w:rPr>
        <w:t xml:space="preserve">elinquishing one’s mortality seems </w:t>
      </w:r>
      <w:r w:rsidR="002F11A5" w:rsidRPr="007971AD">
        <w:rPr>
          <w:rFonts w:ascii="Garamond" w:hAnsi="Garamond" w:cs="Times New Roman"/>
        </w:rPr>
        <w:t>to represent a significant r</w:t>
      </w:r>
      <w:r w:rsidR="00A91C38" w:rsidRPr="007971AD">
        <w:rPr>
          <w:rFonts w:ascii="Garamond" w:hAnsi="Garamond" w:cs="Times New Roman"/>
        </w:rPr>
        <w:t xml:space="preserve">isk. </w:t>
      </w:r>
      <w:r w:rsidR="00393E75" w:rsidRPr="007971AD">
        <w:rPr>
          <w:rFonts w:ascii="Garamond" w:hAnsi="Garamond" w:cs="Times New Roman"/>
        </w:rPr>
        <w:t>I suspect most of us probably shouldn’t do it</w:t>
      </w:r>
      <w:r w:rsidR="00AB50AC" w:rsidRPr="007971AD">
        <w:rPr>
          <w:rFonts w:ascii="Garamond" w:hAnsi="Garamond" w:cs="Times New Roman"/>
        </w:rPr>
        <w:t>;</w:t>
      </w:r>
      <w:r w:rsidR="00A91C38" w:rsidRPr="007971AD">
        <w:rPr>
          <w:rFonts w:ascii="Garamond" w:hAnsi="Garamond" w:cs="Times New Roman"/>
        </w:rPr>
        <w:t xml:space="preserve"> w</w:t>
      </w:r>
      <w:r w:rsidR="00E82C50" w:rsidRPr="007971AD">
        <w:rPr>
          <w:rFonts w:ascii="Garamond" w:hAnsi="Garamond" w:cs="Times New Roman"/>
        </w:rPr>
        <w:t xml:space="preserve">e should </w:t>
      </w:r>
      <w:r w:rsidR="00531AEA" w:rsidRPr="007971AD">
        <w:rPr>
          <w:rFonts w:ascii="Garamond" w:hAnsi="Garamond" w:cs="Times New Roman"/>
        </w:rPr>
        <w:t>certainly</w:t>
      </w:r>
      <w:r w:rsidR="002F11A5" w:rsidRPr="007971AD">
        <w:rPr>
          <w:rFonts w:ascii="Garamond" w:hAnsi="Garamond" w:cs="Times New Roman"/>
        </w:rPr>
        <w:t xml:space="preserve"> </w:t>
      </w:r>
      <w:r w:rsidR="00531AEA" w:rsidRPr="007971AD">
        <w:rPr>
          <w:rFonts w:ascii="Garamond" w:hAnsi="Garamond" w:cs="Times New Roman"/>
        </w:rPr>
        <w:t xml:space="preserve">all </w:t>
      </w:r>
      <w:r w:rsidR="002F11A5" w:rsidRPr="007971AD">
        <w:rPr>
          <w:rFonts w:ascii="Garamond" w:hAnsi="Garamond" w:cs="Times New Roman"/>
        </w:rPr>
        <w:t>be hesitant</w:t>
      </w:r>
      <w:r w:rsidR="003C471B" w:rsidRPr="007971AD">
        <w:rPr>
          <w:rFonts w:ascii="Garamond" w:hAnsi="Garamond" w:cs="Times New Roman"/>
        </w:rPr>
        <w:t xml:space="preserve"> about it</w:t>
      </w:r>
      <w:r w:rsidR="002F11A5" w:rsidRPr="007971AD">
        <w:rPr>
          <w:rFonts w:ascii="Garamond" w:hAnsi="Garamond" w:cs="Times New Roman"/>
        </w:rPr>
        <w:t>.</w:t>
      </w:r>
    </w:p>
    <w:p w14:paraId="77517E80" w14:textId="1A71E6B0" w:rsidR="00EF4957" w:rsidRPr="007971AD" w:rsidRDefault="00AF143A" w:rsidP="008777E3">
      <w:pPr>
        <w:spacing w:line="480" w:lineRule="auto"/>
        <w:rPr>
          <w:rFonts w:ascii="Garamond" w:hAnsi="Garamond" w:cs="Times New Roman"/>
        </w:rPr>
      </w:pPr>
      <w:r w:rsidRPr="007971AD">
        <w:rPr>
          <w:rFonts w:ascii="Garamond" w:hAnsi="Garamond" w:cs="Times New Roman"/>
        </w:rPr>
        <w:tab/>
      </w:r>
      <w:r w:rsidR="00D450A1">
        <w:rPr>
          <w:rFonts w:ascii="Garamond" w:hAnsi="Garamond" w:cs="Times New Roman"/>
        </w:rPr>
        <w:t>T</w:t>
      </w:r>
      <w:r w:rsidR="00EF4957" w:rsidRPr="007971AD">
        <w:rPr>
          <w:rFonts w:ascii="Garamond" w:hAnsi="Garamond" w:cs="Times New Roman"/>
        </w:rPr>
        <w:t xml:space="preserve">his might </w:t>
      </w:r>
      <w:r w:rsidR="00564D0E">
        <w:rPr>
          <w:rFonts w:ascii="Garamond" w:hAnsi="Garamond" w:cs="Times New Roman"/>
        </w:rPr>
        <w:t>appear</w:t>
      </w:r>
      <w:r w:rsidR="001B2BD1" w:rsidRPr="007971AD">
        <w:rPr>
          <w:rFonts w:ascii="Garamond" w:hAnsi="Garamond" w:cs="Times New Roman"/>
        </w:rPr>
        <w:t xml:space="preserve"> too modest</w:t>
      </w:r>
      <w:r w:rsidR="00670B3C" w:rsidRPr="007971AD">
        <w:rPr>
          <w:rFonts w:ascii="Garamond" w:hAnsi="Garamond" w:cs="Times New Roman"/>
        </w:rPr>
        <w:t xml:space="preserve">. Some might think </w:t>
      </w:r>
      <w:r w:rsidR="00D579FB" w:rsidRPr="007971AD">
        <w:rPr>
          <w:rFonts w:ascii="Garamond" w:hAnsi="Garamond" w:cs="Times New Roman"/>
        </w:rPr>
        <w:t>the previous section’s</w:t>
      </w:r>
      <w:r w:rsidR="00670B3C" w:rsidRPr="007971AD">
        <w:rPr>
          <w:rFonts w:ascii="Garamond" w:hAnsi="Garamond" w:cs="Times New Roman"/>
        </w:rPr>
        <w:t xml:space="preserve"> discussion vindicates the Necessary Boredom Thesis</w:t>
      </w:r>
      <w:r w:rsidR="00C8154F">
        <w:rPr>
          <w:rFonts w:ascii="Garamond" w:hAnsi="Garamond" w:cs="Times New Roman"/>
        </w:rPr>
        <w:t>,</w:t>
      </w:r>
      <w:r w:rsidR="00670B3C" w:rsidRPr="007971AD">
        <w:rPr>
          <w:rFonts w:ascii="Garamond" w:hAnsi="Garamond" w:cs="Times New Roman"/>
        </w:rPr>
        <w:t xml:space="preserve"> furnish</w:t>
      </w:r>
      <w:r w:rsidR="00C8154F">
        <w:rPr>
          <w:rFonts w:ascii="Garamond" w:hAnsi="Garamond" w:cs="Times New Roman"/>
        </w:rPr>
        <w:t>ing</w:t>
      </w:r>
      <w:r w:rsidR="00670B3C" w:rsidRPr="007971AD">
        <w:rPr>
          <w:rFonts w:ascii="Garamond" w:hAnsi="Garamond" w:cs="Times New Roman"/>
        </w:rPr>
        <w:t xml:space="preserve"> a negative answer to </w:t>
      </w:r>
      <w:r w:rsidR="00C8154F">
        <w:rPr>
          <w:rFonts w:ascii="Garamond" w:hAnsi="Garamond" w:cs="Times New Roman"/>
        </w:rPr>
        <w:t>our question</w:t>
      </w:r>
      <w:r w:rsidR="00670B3C" w:rsidRPr="007971AD">
        <w:rPr>
          <w:rFonts w:ascii="Garamond" w:hAnsi="Garamond" w:cs="Times New Roman"/>
        </w:rPr>
        <w:t>. This seems to be Williams’ position. The idea is this: if we relinquish our mortality, then necessarily the significance of our commitments will become diluted, and so necessarily our lives will no longer be able to stand for things. This will lead one to become bored, because the very activity of commitment will</w:t>
      </w:r>
      <w:r w:rsidR="00393E75" w:rsidRPr="007971AD">
        <w:rPr>
          <w:rFonts w:ascii="Garamond" w:hAnsi="Garamond" w:cs="Times New Roman"/>
        </w:rPr>
        <w:t xml:space="preserve"> no longer be meaningful. So, no one should choose to relinquish </w:t>
      </w:r>
      <w:r w:rsidR="00BC6A3F" w:rsidRPr="007971AD">
        <w:rPr>
          <w:rFonts w:ascii="Garamond" w:hAnsi="Garamond" w:cs="Times New Roman"/>
        </w:rPr>
        <w:t>one’s</w:t>
      </w:r>
      <w:r w:rsidR="00FA33D2" w:rsidRPr="007971AD">
        <w:rPr>
          <w:rFonts w:ascii="Garamond" w:hAnsi="Garamond" w:cs="Times New Roman"/>
        </w:rPr>
        <w:t xml:space="preserve"> mortality.</w:t>
      </w:r>
    </w:p>
    <w:p w14:paraId="51B4328D" w14:textId="5A85705A" w:rsidR="00A535D7" w:rsidRDefault="0010336A" w:rsidP="008777E3">
      <w:pPr>
        <w:spacing w:line="480" w:lineRule="auto"/>
        <w:rPr>
          <w:rFonts w:ascii="Garamond" w:hAnsi="Garamond" w:cs="Times New Roman"/>
        </w:rPr>
      </w:pPr>
      <w:r w:rsidRPr="007971AD">
        <w:rPr>
          <w:rFonts w:ascii="Garamond" w:hAnsi="Garamond" w:cs="Times New Roman"/>
        </w:rPr>
        <w:tab/>
      </w:r>
      <w:r w:rsidR="00106A6F" w:rsidRPr="007971AD">
        <w:rPr>
          <w:rFonts w:ascii="Garamond" w:hAnsi="Garamond" w:cs="Times New Roman"/>
        </w:rPr>
        <w:t>This</w:t>
      </w:r>
      <w:r w:rsidRPr="007971AD">
        <w:rPr>
          <w:rFonts w:ascii="Garamond" w:hAnsi="Garamond" w:cs="Times New Roman"/>
        </w:rPr>
        <w:t xml:space="preserve"> line of thought </w:t>
      </w:r>
      <w:r w:rsidR="00C8154F">
        <w:rPr>
          <w:rFonts w:ascii="Garamond" w:hAnsi="Garamond" w:cs="Times New Roman"/>
        </w:rPr>
        <w:t>is</w:t>
      </w:r>
      <w:r w:rsidR="006F50AB" w:rsidRPr="007971AD">
        <w:rPr>
          <w:rFonts w:ascii="Garamond" w:hAnsi="Garamond" w:cs="Times New Roman"/>
        </w:rPr>
        <w:t xml:space="preserve"> underpinned by two propositions. First,</w:t>
      </w:r>
      <w:r w:rsidR="00A535D7">
        <w:rPr>
          <w:rFonts w:ascii="Garamond" w:hAnsi="Garamond" w:cs="Times New Roman"/>
        </w:rPr>
        <w:t xml:space="preserve"> it assumes</w:t>
      </w:r>
      <w:r w:rsidR="00881275" w:rsidRPr="007971AD">
        <w:rPr>
          <w:rFonts w:ascii="Garamond" w:hAnsi="Garamond" w:cs="Times New Roman"/>
        </w:rPr>
        <w:t xml:space="preserve"> there </w:t>
      </w:r>
      <w:r w:rsidR="00C8154F">
        <w:rPr>
          <w:rFonts w:ascii="Garamond" w:hAnsi="Garamond" w:cs="Times New Roman"/>
        </w:rPr>
        <w:t>is only</w:t>
      </w:r>
      <w:r w:rsidRPr="007971AD">
        <w:rPr>
          <w:rFonts w:ascii="Garamond" w:hAnsi="Garamond" w:cs="Times New Roman"/>
        </w:rPr>
        <w:t xml:space="preserve"> one </w:t>
      </w:r>
      <w:r w:rsidR="002F11A5" w:rsidRPr="007971AD">
        <w:rPr>
          <w:rFonts w:ascii="Garamond" w:hAnsi="Garamond" w:cs="Times New Roman"/>
        </w:rPr>
        <w:t xml:space="preserve">meaningful </w:t>
      </w:r>
      <w:r w:rsidR="00AD5C63">
        <w:rPr>
          <w:rFonts w:ascii="Garamond" w:hAnsi="Garamond" w:cs="Times New Roman"/>
        </w:rPr>
        <w:t>kind</w:t>
      </w:r>
      <w:r w:rsidRPr="007971AD">
        <w:rPr>
          <w:rFonts w:ascii="Garamond" w:hAnsi="Garamond" w:cs="Times New Roman"/>
        </w:rPr>
        <w:t xml:space="preserve"> of commitment in a human life. </w:t>
      </w:r>
      <w:r w:rsidR="00AD5C63">
        <w:rPr>
          <w:rFonts w:ascii="Garamond" w:hAnsi="Garamond" w:cs="Times New Roman"/>
        </w:rPr>
        <w:t>If that kind</w:t>
      </w:r>
      <w:r w:rsidR="00FD1C9E" w:rsidRPr="007971AD">
        <w:rPr>
          <w:rFonts w:ascii="Garamond" w:hAnsi="Garamond" w:cs="Times New Roman"/>
        </w:rPr>
        <w:t xml:space="preserve"> of commitment is undermined by immortality, </w:t>
      </w:r>
      <w:r w:rsidR="00C8154F">
        <w:rPr>
          <w:rFonts w:ascii="Garamond" w:hAnsi="Garamond" w:cs="Times New Roman"/>
        </w:rPr>
        <w:t>the thought goes</w:t>
      </w:r>
      <w:r w:rsidR="00FD1C9E" w:rsidRPr="007971AD">
        <w:rPr>
          <w:rFonts w:ascii="Garamond" w:hAnsi="Garamond" w:cs="Times New Roman"/>
        </w:rPr>
        <w:t xml:space="preserve">, </w:t>
      </w:r>
      <w:r w:rsidR="00C10863" w:rsidRPr="007971AD">
        <w:rPr>
          <w:rFonts w:ascii="Garamond" w:hAnsi="Garamond" w:cs="Times New Roman"/>
        </w:rPr>
        <w:t xml:space="preserve">then </w:t>
      </w:r>
      <w:r w:rsidR="00FD1C9E" w:rsidRPr="007971AD">
        <w:rPr>
          <w:rFonts w:ascii="Garamond" w:hAnsi="Garamond" w:cs="Times New Roman"/>
        </w:rPr>
        <w:t xml:space="preserve">our lives will </w:t>
      </w:r>
      <w:r w:rsidR="009077B0">
        <w:rPr>
          <w:rFonts w:ascii="Garamond" w:hAnsi="Garamond" w:cs="Times New Roman"/>
        </w:rPr>
        <w:t>lose meaning for</w:t>
      </w:r>
      <w:r w:rsidR="00FD1C9E" w:rsidRPr="007971AD">
        <w:rPr>
          <w:rFonts w:ascii="Garamond" w:hAnsi="Garamond" w:cs="Times New Roman"/>
        </w:rPr>
        <w:t xml:space="preserve"> us. </w:t>
      </w:r>
      <w:r w:rsidR="00EE6E93" w:rsidRPr="007971AD">
        <w:rPr>
          <w:rFonts w:ascii="Garamond" w:hAnsi="Garamond" w:cs="Times New Roman"/>
        </w:rPr>
        <w:t xml:space="preserve">And second, there is the claim that </w:t>
      </w:r>
      <w:r w:rsidR="006F50AB" w:rsidRPr="007971AD">
        <w:rPr>
          <w:rFonts w:ascii="Garamond" w:hAnsi="Garamond" w:cs="Times New Roman"/>
        </w:rPr>
        <w:t xml:space="preserve">the significance of our commitments will necessarily be diluted if we live forever, or, in other words, that our lives will </w:t>
      </w:r>
      <w:r w:rsidR="00D77F3D">
        <w:rPr>
          <w:rFonts w:ascii="Garamond" w:hAnsi="Garamond" w:cs="Times New Roman"/>
        </w:rPr>
        <w:t>be unable</w:t>
      </w:r>
      <w:r w:rsidR="006F50AB" w:rsidRPr="007971AD">
        <w:rPr>
          <w:rFonts w:ascii="Garamond" w:hAnsi="Garamond" w:cs="Times New Roman"/>
        </w:rPr>
        <w:t xml:space="preserve"> to stand for things if we </w:t>
      </w:r>
      <w:r w:rsidR="005C4FF1" w:rsidRPr="007971AD">
        <w:rPr>
          <w:rFonts w:ascii="Garamond" w:hAnsi="Garamond" w:cs="Times New Roman"/>
        </w:rPr>
        <w:t>relinquish our mortality</w:t>
      </w:r>
      <w:r w:rsidR="00A260CC" w:rsidRPr="007971AD">
        <w:rPr>
          <w:rFonts w:ascii="Garamond" w:hAnsi="Garamond" w:cs="Times New Roman"/>
        </w:rPr>
        <w:t xml:space="preserve">. This is what suggests </w:t>
      </w:r>
      <w:r w:rsidR="007262F8" w:rsidRPr="007971AD">
        <w:rPr>
          <w:rFonts w:ascii="Garamond" w:hAnsi="Garamond" w:cs="Times New Roman"/>
        </w:rPr>
        <w:t xml:space="preserve">that </w:t>
      </w:r>
      <w:r w:rsidR="00A260CC" w:rsidRPr="007971AD">
        <w:rPr>
          <w:rFonts w:ascii="Garamond" w:hAnsi="Garamond" w:cs="Times New Roman"/>
        </w:rPr>
        <w:t>the very activity of commitment will be undermined if we live forever.</w:t>
      </w:r>
    </w:p>
    <w:p w14:paraId="5C624C9D" w14:textId="3EC3D6DD" w:rsidR="003D06EC" w:rsidRPr="007971AD" w:rsidRDefault="00A535D7" w:rsidP="00564D0E">
      <w:pPr>
        <w:spacing w:line="480" w:lineRule="auto"/>
        <w:ind w:firstLine="720"/>
        <w:rPr>
          <w:rFonts w:ascii="Garamond" w:hAnsi="Garamond" w:cs="Times New Roman"/>
        </w:rPr>
      </w:pPr>
      <w:r>
        <w:rPr>
          <w:rFonts w:ascii="Garamond" w:hAnsi="Garamond" w:cs="Times New Roman"/>
        </w:rPr>
        <w:t>There</w:t>
      </w:r>
      <w:r w:rsidR="00957778" w:rsidRPr="007971AD">
        <w:rPr>
          <w:rFonts w:ascii="Garamond" w:hAnsi="Garamond" w:cs="Times New Roman"/>
        </w:rPr>
        <w:t xml:space="preserve"> is reason to doubt both of these propositions</w:t>
      </w:r>
      <w:r w:rsidR="00373229" w:rsidRPr="007971AD">
        <w:rPr>
          <w:rFonts w:ascii="Garamond" w:hAnsi="Garamond" w:cs="Times New Roman"/>
        </w:rPr>
        <w:t>.</w:t>
      </w:r>
      <w:r w:rsidR="00957778" w:rsidRPr="007971AD">
        <w:rPr>
          <w:rFonts w:ascii="Garamond" w:hAnsi="Garamond" w:cs="Times New Roman"/>
        </w:rPr>
        <w:t xml:space="preserve"> I</w:t>
      </w:r>
      <w:r w:rsidR="0010336A" w:rsidRPr="007971AD">
        <w:rPr>
          <w:rFonts w:ascii="Garamond" w:hAnsi="Garamond" w:cs="Times New Roman"/>
        </w:rPr>
        <w:t xml:space="preserve"> </w:t>
      </w:r>
      <w:r w:rsidR="00A031C2" w:rsidRPr="007971AD">
        <w:rPr>
          <w:rFonts w:ascii="Garamond" w:hAnsi="Garamond" w:cs="Times New Roman"/>
        </w:rPr>
        <w:t>t</w:t>
      </w:r>
      <w:r w:rsidR="00AD7397">
        <w:rPr>
          <w:rFonts w:ascii="Garamond" w:hAnsi="Garamond" w:cs="Times New Roman"/>
        </w:rPr>
        <w:t>hus</w:t>
      </w:r>
      <w:r w:rsidR="00A031C2" w:rsidRPr="007971AD">
        <w:rPr>
          <w:rFonts w:ascii="Garamond" w:hAnsi="Garamond" w:cs="Times New Roman"/>
        </w:rPr>
        <w:t xml:space="preserve"> don’t think the above</w:t>
      </w:r>
      <w:r w:rsidR="00BC1E4E" w:rsidRPr="007971AD">
        <w:rPr>
          <w:rFonts w:ascii="Garamond" w:hAnsi="Garamond" w:cs="Times New Roman"/>
        </w:rPr>
        <w:t xml:space="preserve"> </w:t>
      </w:r>
      <w:r w:rsidR="00957778" w:rsidRPr="007971AD">
        <w:rPr>
          <w:rFonts w:ascii="Garamond" w:hAnsi="Garamond" w:cs="Times New Roman"/>
        </w:rPr>
        <w:t xml:space="preserve">argument </w:t>
      </w:r>
      <w:r w:rsidR="00E90300" w:rsidRPr="007971AD">
        <w:rPr>
          <w:rFonts w:ascii="Garamond" w:hAnsi="Garamond" w:cs="Times New Roman"/>
        </w:rPr>
        <w:t xml:space="preserve">decisively </w:t>
      </w:r>
      <w:r w:rsidR="00957778" w:rsidRPr="007971AD">
        <w:rPr>
          <w:rFonts w:ascii="Garamond" w:hAnsi="Garamond" w:cs="Times New Roman"/>
        </w:rPr>
        <w:t xml:space="preserve">shows </w:t>
      </w:r>
      <w:r w:rsidR="005377D0" w:rsidRPr="007971AD">
        <w:rPr>
          <w:rFonts w:ascii="Garamond" w:hAnsi="Garamond" w:cs="Times New Roman"/>
        </w:rPr>
        <w:t xml:space="preserve">that </w:t>
      </w:r>
      <w:r w:rsidR="005377D0" w:rsidRPr="007971AD">
        <w:rPr>
          <w:rFonts w:ascii="Garamond" w:hAnsi="Garamond" w:cs="Times New Roman"/>
          <w:i/>
        </w:rPr>
        <w:t>no one</w:t>
      </w:r>
      <w:r w:rsidR="005377D0" w:rsidRPr="007971AD">
        <w:rPr>
          <w:rFonts w:ascii="Garamond" w:hAnsi="Garamond" w:cs="Times New Roman"/>
        </w:rPr>
        <w:t xml:space="preserve"> should </w:t>
      </w:r>
      <w:r w:rsidR="002B671E">
        <w:rPr>
          <w:rFonts w:ascii="Garamond" w:hAnsi="Garamond" w:cs="Times New Roman"/>
        </w:rPr>
        <w:t xml:space="preserve">choose to </w:t>
      </w:r>
      <w:r w:rsidR="005377D0" w:rsidRPr="007971AD">
        <w:rPr>
          <w:rFonts w:ascii="Garamond" w:hAnsi="Garamond" w:cs="Times New Roman"/>
        </w:rPr>
        <w:t>relinquish their</w:t>
      </w:r>
      <w:r w:rsidR="00552937">
        <w:rPr>
          <w:rFonts w:ascii="Garamond" w:hAnsi="Garamond" w:cs="Times New Roman"/>
        </w:rPr>
        <w:t xml:space="preserve"> mortality</w:t>
      </w:r>
      <w:r w:rsidR="0083686A" w:rsidRPr="007971AD">
        <w:rPr>
          <w:rFonts w:ascii="Garamond" w:hAnsi="Garamond" w:cs="Times New Roman"/>
        </w:rPr>
        <w:t xml:space="preserve"> or </w:t>
      </w:r>
      <w:r w:rsidR="00957778" w:rsidRPr="007971AD">
        <w:rPr>
          <w:rFonts w:ascii="Garamond" w:hAnsi="Garamond" w:cs="Times New Roman"/>
        </w:rPr>
        <w:t>that existence without dea</w:t>
      </w:r>
      <w:r w:rsidR="00DE0494" w:rsidRPr="007971AD">
        <w:rPr>
          <w:rFonts w:ascii="Garamond" w:hAnsi="Garamond" w:cs="Times New Roman"/>
        </w:rPr>
        <w:t>t</w:t>
      </w:r>
      <w:r w:rsidR="0083686A" w:rsidRPr="007971AD">
        <w:rPr>
          <w:rFonts w:ascii="Garamond" w:hAnsi="Garamond" w:cs="Times New Roman"/>
        </w:rPr>
        <w:t>h would necessarily be boring.</w:t>
      </w:r>
    </w:p>
    <w:p w14:paraId="69152CAA" w14:textId="209A9742" w:rsidR="009C52A2" w:rsidRPr="007971AD" w:rsidRDefault="003D06EC" w:rsidP="008777E3">
      <w:pPr>
        <w:spacing w:line="480" w:lineRule="auto"/>
        <w:rPr>
          <w:rFonts w:ascii="Garamond" w:hAnsi="Garamond" w:cs="Times New Roman"/>
        </w:rPr>
      </w:pPr>
      <w:r w:rsidRPr="007971AD">
        <w:rPr>
          <w:rFonts w:ascii="Garamond" w:hAnsi="Garamond" w:cs="Times New Roman"/>
        </w:rPr>
        <w:tab/>
        <w:t xml:space="preserve">Consider first the idea that there is only one meaningful </w:t>
      </w:r>
      <w:r w:rsidR="00004A1F">
        <w:rPr>
          <w:rFonts w:ascii="Garamond" w:hAnsi="Garamond" w:cs="Times New Roman"/>
        </w:rPr>
        <w:t>kind</w:t>
      </w:r>
      <w:r w:rsidR="00A535D7">
        <w:rPr>
          <w:rFonts w:ascii="Garamond" w:hAnsi="Garamond" w:cs="Times New Roman"/>
        </w:rPr>
        <w:t xml:space="preserve"> of </w:t>
      </w:r>
      <w:r w:rsidRPr="007971AD">
        <w:rPr>
          <w:rFonts w:ascii="Garamond" w:hAnsi="Garamond" w:cs="Times New Roman"/>
        </w:rPr>
        <w:t xml:space="preserve">commitment in a human life. </w:t>
      </w:r>
      <w:r w:rsidR="00A535D7">
        <w:rPr>
          <w:rFonts w:ascii="Garamond" w:hAnsi="Garamond" w:cs="Times New Roman"/>
        </w:rPr>
        <w:t>C</w:t>
      </w:r>
      <w:r w:rsidR="00B3365C" w:rsidRPr="007971AD">
        <w:rPr>
          <w:rFonts w:ascii="Garamond" w:hAnsi="Garamond" w:cs="Times New Roman"/>
        </w:rPr>
        <w:t xml:space="preserve">all </w:t>
      </w:r>
      <w:r w:rsidR="005B11F6" w:rsidRPr="007971AD">
        <w:rPr>
          <w:rFonts w:ascii="Garamond" w:hAnsi="Garamond" w:cs="Times New Roman"/>
        </w:rPr>
        <w:t>th</w:t>
      </w:r>
      <w:r w:rsidR="00A535D7">
        <w:rPr>
          <w:rFonts w:ascii="Garamond" w:hAnsi="Garamond" w:cs="Times New Roman"/>
        </w:rPr>
        <w:t>ese</w:t>
      </w:r>
      <w:r w:rsidR="005B11F6" w:rsidRPr="007971AD">
        <w:rPr>
          <w:rFonts w:ascii="Garamond" w:hAnsi="Garamond" w:cs="Times New Roman"/>
        </w:rPr>
        <w:t xml:space="preserve"> </w:t>
      </w:r>
      <w:r w:rsidR="00552937">
        <w:rPr>
          <w:rFonts w:ascii="Garamond" w:hAnsi="Garamond" w:cs="Times New Roman"/>
        </w:rPr>
        <w:t>“</w:t>
      </w:r>
      <w:r w:rsidR="005B11F6" w:rsidRPr="007971AD">
        <w:rPr>
          <w:rFonts w:ascii="Garamond" w:hAnsi="Garamond" w:cs="Times New Roman"/>
        </w:rPr>
        <w:t>life-standing commitment</w:t>
      </w:r>
      <w:r w:rsidR="00552937">
        <w:rPr>
          <w:rFonts w:ascii="Garamond" w:hAnsi="Garamond" w:cs="Times New Roman"/>
        </w:rPr>
        <w:t>s</w:t>
      </w:r>
      <w:r w:rsidR="005B11F6" w:rsidRPr="007971AD">
        <w:rPr>
          <w:rFonts w:ascii="Garamond" w:hAnsi="Garamond" w:cs="Times New Roman"/>
        </w:rPr>
        <w:t>.</w:t>
      </w:r>
      <w:r w:rsidR="00552937">
        <w:rPr>
          <w:rFonts w:ascii="Garamond" w:hAnsi="Garamond" w:cs="Times New Roman"/>
        </w:rPr>
        <w:t>”</w:t>
      </w:r>
      <w:r w:rsidR="00B3365C" w:rsidRPr="007971AD">
        <w:rPr>
          <w:rFonts w:ascii="Garamond" w:hAnsi="Garamond" w:cs="Times New Roman"/>
        </w:rPr>
        <w:t xml:space="preserve"> </w:t>
      </w:r>
      <w:r w:rsidR="005B11F6" w:rsidRPr="007971AD">
        <w:rPr>
          <w:rFonts w:ascii="Garamond" w:hAnsi="Garamond" w:cs="Times New Roman"/>
        </w:rPr>
        <w:t>When we make life-standing commitments, we mark some</w:t>
      </w:r>
      <w:r w:rsidR="00D77F3D">
        <w:rPr>
          <w:rFonts w:ascii="Garamond" w:hAnsi="Garamond" w:cs="Times New Roman"/>
        </w:rPr>
        <w:t xml:space="preserve">thing </w:t>
      </w:r>
      <w:r w:rsidR="005B11F6" w:rsidRPr="007971AD">
        <w:rPr>
          <w:rFonts w:ascii="Garamond" w:hAnsi="Garamond" w:cs="Times New Roman"/>
        </w:rPr>
        <w:t>as espec</w:t>
      </w:r>
      <w:r w:rsidR="00D73FB5" w:rsidRPr="007971AD">
        <w:rPr>
          <w:rFonts w:ascii="Garamond" w:hAnsi="Garamond" w:cs="Times New Roman"/>
        </w:rPr>
        <w:t>ially significant for our lives;</w:t>
      </w:r>
      <w:r w:rsidR="005B11F6" w:rsidRPr="007971AD">
        <w:rPr>
          <w:rFonts w:ascii="Garamond" w:hAnsi="Garamond" w:cs="Times New Roman"/>
        </w:rPr>
        <w:t xml:space="preserve"> </w:t>
      </w:r>
      <w:r w:rsidR="00D73FB5" w:rsidRPr="007971AD">
        <w:rPr>
          <w:rFonts w:ascii="Garamond" w:hAnsi="Garamond" w:cs="Times New Roman"/>
        </w:rPr>
        <w:t>we</w:t>
      </w:r>
      <w:r w:rsidR="005B11F6" w:rsidRPr="007971AD">
        <w:rPr>
          <w:rFonts w:ascii="Garamond" w:hAnsi="Garamond" w:cs="Times New Roman"/>
        </w:rPr>
        <w:t xml:space="preserve"> </w:t>
      </w:r>
      <w:r w:rsidR="00452AC3">
        <w:rPr>
          <w:rFonts w:ascii="Garamond" w:hAnsi="Garamond" w:cs="Times New Roman"/>
        </w:rPr>
        <w:t>make</w:t>
      </w:r>
      <w:r w:rsidR="005B11F6" w:rsidRPr="007971AD">
        <w:rPr>
          <w:rFonts w:ascii="Garamond" w:hAnsi="Garamond" w:cs="Times New Roman"/>
        </w:rPr>
        <w:t xml:space="preserve"> that </w:t>
      </w:r>
      <w:r w:rsidR="0085457A">
        <w:rPr>
          <w:rFonts w:ascii="Garamond" w:hAnsi="Garamond" w:cs="Times New Roman"/>
        </w:rPr>
        <w:t>thing</w:t>
      </w:r>
      <w:r w:rsidR="005B11F6" w:rsidRPr="007971AD">
        <w:rPr>
          <w:rFonts w:ascii="Garamond" w:hAnsi="Garamond" w:cs="Times New Roman"/>
        </w:rPr>
        <w:t xml:space="preserve"> </w:t>
      </w:r>
      <w:r w:rsidR="00452AC3">
        <w:rPr>
          <w:rFonts w:ascii="Garamond" w:hAnsi="Garamond" w:cs="Times New Roman"/>
        </w:rPr>
        <w:t>central to</w:t>
      </w:r>
      <w:r w:rsidR="005B11F6" w:rsidRPr="007971AD">
        <w:rPr>
          <w:rFonts w:ascii="Garamond" w:hAnsi="Garamond" w:cs="Times New Roman"/>
        </w:rPr>
        <w:t xml:space="preserve"> our lives,</w:t>
      </w:r>
      <w:r w:rsidR="00D73FB5" w:rsidRPr="007971AD">
        <w:rPr>
          <w:rFonts w:ascii="Garamond" w:hAnsi="Garamond" w:cs="Times New Roman"/>
        </w:rPr>
        <w:t xml:space="preserve"> so to speak,</w:t>
      </w:r>
      <w:r w:rsidR="005B11F6" w:rsidRPr="007971AD">
        <w:rPr>
          <w:rFonts w:ascii="Garamond" w:hAnsi="Garamond" w:cs="Times New Roman"/>
        </w:rPr>
        <w:t xml:space="preserve"> </w:t>
      </w:r>
      <w:r w:rsidR="007262F8" w:rsidRPr="007971AD">
        <w:rPr>
          <w:rFonts w:ascii="Garamond" w:hAnsi="Garamond" w:cs="Times New Roman"/>
        </w:rPr>
        <w:t>taking</w:t>
      </w:r>
      <w:r w:rsidR="005B11F6" w:rsidRPr="007971AD">
        <w:rPr>
          <w:rFonts w:ascii="Garamond" w:hAnsi="Garamond" w:cs="Times New Roman"/>
        </w:rPr>
        <w:t xml:space="preserve"> our lives to stand for it. </w:t>
      </w:r>
      <w:r w:rsidR="00F37E83">
        <w:rPr>
          <w:rFonts w:ascii="Garamond" w:hAnsi="Garamond" w:cs="Times New Roman"/>
        </w:rPr>
        <w:t>Undoubtedly, t</w:t>
      </w:r>
      <w:r w:rsidR="00D73FB5" w:rsidRPr="007971AD">
        <w:rPr>
          <w:rFonts w:ascii="Garamond" w:hAnsi="Garamond" w:cs="Times New Roman"/>
        </w:rPr>
        <w:t>his is a</w:t>
      </w:r>
      <w:r w:rsidR="00C8154F">
        <w:rPr>
          <w:rFonts w:ascii="Garamond" w:hAnsi="Garamond" w:cs="Times New Roman"/>
        </w:rPr>
        <w:t>n incredibly</w:t>
      </w:r>
      <w:r w:rsidR="00D73FB5" w:rsidRPr="007971AD">
        <w:rPr>
          <w:rFonts w:ascii="Garamond" w:hAnsi="Garamond" w:cs="Times New Roman"/>
        </w:rPr>
        <w:t xml:space="preserve"> important </w:t>
      </w:r>
      <w:r w:rsidR="00DA5AC7">
        <w:rPr>
          <w:rFonts w:ascii="Garamond" w:hAnsi="Garamond" w:cs="Times New Roman"/>
        </w:rPr>
        <w:t>kind</w:t>
      </w:r>
      <w:r w:rsidR="00D73FB5" w:rsidRPr="007971AD">
        <w:rPr>
          <w:rFonts w:ascii="Garamond" w:hAnsi="Garamond" w:cs="Times New Roman"/>
        </w:rPr>
        <w:t xml:space="preserve"> of commitment. However, is it the only </w:t>
      </w:r>
      <w:r w:rsidR="0083686A" w:rsidRPr="00452AC3">
        <w:rPr>
          <w:rFonts w:ascii="Garamond" w:hAnsi="Garamond" w:cs="Times New Roman"/>
        </w:rPr>
        <w:t xml:space="preserve">possible </w:t>
      </w:r>
      <w:r w:rsidR="00D73FB5" w:rsidRPr="007971AD">
        <w:rPr>
          <w:rFonts w:ascii="Garamond" w:hAnsi="Garamond" w:cs="Times New Roman"/>
        </w:rPr>
        <w:t xml:space="preserve">meaningful </w:t>
      </w:r>
      <w:r w:rsidR="00DA5AC7">
        <w:rPr>
          <w:rFonts w:ascii="Garamond" w:hAnsi="Garamond" w:cs="Times New Roman"/>
        </w:rPr>
        <w:t>kind</w:t>
      </w:r>
      <w:r w:rsidR="00004A1F">
        <w:rPr>
          <w:rFonts w:ascii="Garamond" w:hAnsi="Garamond" w:cs="Times New Roman"/>
        </w:rPr>
        <w:t xml:space="preserve"> of commitment</w:t>
      </w:r>
      <w:r w:rsidR="00DA5AC7">
        <w:rPr>
          <w:rFonts w:ascii="Garamond" w:hAnsi="Garamond" w:cs="Times New Roman"/>
        </w:rPr>
        <w:t>?</w:t>
      </w:r>
      <w:r w:rsidR="00D73FB5" w:rsidRPr="007971AD">
        <w:rPr>
          <w:rFonts w:ascii="Garamond" w:hAnsi="Garamond" w:cs="Times New Roman"/>
        </w:rPr>
        <w:t xml:space="preserve"> Recall</w:t>
      </w:r>
      <w:r w:rsidR="00E671D6" w:rsidRPr="007971AD">
        <w:rPr>
          <w:rFonts w:ascii="Garamond" w:hAnsi="Garamond" w:cs="Times New Roman"/>
        </w:rPr>
        <w:t xml:space="preserve"> a</w:t>
      </w:r>
      <w:r w:rsidR="00D73FB5" w:rsidRPr="007971AD">
        <w:rPr>
          <w:rFonts w:ascii="Garamond" w:hAnsi="Garamond" w:cs="Times New Roman"/>
        </w:rPr>
        <w:t xml:space="preserve"> worry from above: there is a disanalogy between Samantha’s loving 641 people at once and my committing to 641 relationships </w:t>
      </w:r>
      <w:r w:rsidR="0086186C" w:rsidRPr="007971AD">
        <w:rPr>
          <w:rFonts w:ascii="Garamond" w:hAnsi="Garamond" w:cs="Times New Roman"/>
        </w:rPr>
        <w:t xml:space="preserve">sequentially, </w:t>
      </w:r>
      <w:r w:rsidR="00D73FB5" w:rsidRPr="007971AD">
        <w:rPr>
          <w:rFonts w:ascii="Garamond" w:hAnsi="Garamond" w:cs="Times New Roman"/>
        </w:rPr>
        <w:t xml:space="preserve">over a long period of time. </w:t>
      </w:r>
      <w:r w:rsidR="0086186C" w:rsidRPr="007971AD">
        <w:rPr>
          <w:rFonts w:ascii="Garamond" w:hAnsi="Garamond" w:cs="Times New Roman"/>
        </w:rPr>
        <w:t xml:space="preserve">From the perspective of my whole life, I claimed, the analogy holds. But while from the perspective of my whole life the significance of my commitments might become diluted, if we occupy a temporally relativized perspective this doesn’t seem necessary. </w:t>
      </w:r>
      <w:r w:rsidR="00D03DF4" w:rsidRPr="006C0F02">
        <w:rPr>
          <w:rFonts w:ascii="Garamond" w:hAnsi="Garamond" w:cs="Times New Roman"/>
        </w:rPr>
        <w:t xml:space="preserve">I could commit to each relationship </w:t>
      </w:r>
      <w:r w:rsidR="000C6EF1" w:rsidRPr="006C0F02">
        <w:rPr>
          <w:rFonts w:ascii="Garamond" w:hAnsi="Garamond" w:cs="Times New Roman"/>
        </w:rPr>
        <w:t>as something</w:t>
      </w:r>
      <w:r w:rsidR="00D03DF4" w:rsidRPr="006C0F02">
        <w:rPr>
          <w:rFonts w:ascii="Garamond" w:hAnsi="Garamond" w:cs="Times New Roman"/>
        </w:rPr>
        <w:t xml:space="preserve"> important to me </w:t>
      </w:r>
      <w:r w:rsidR="00D03DF4" w:rsidRPr="006C0F02">
        <w:rPr>
          <w:rFonts w:ascii="Garamond" w:hAnsi="Garamond" w:cs="Times New Roman"/>
          <w:i/>
        </w:rPr>
        <w:t>now</w:t>
      </w:r>
      <w:r w:rsidR="00F77EBA" w:rsidRPr="006C0F02">
        <w:rPr>
          <w:rFonts w:ascii="Garamond" w:hAnsi="Garamond" w:cs="Times New Roman"/>
          <w:i/>
        </w:rPr>
        <w:t xml:space="preserve"> </w:t>
      </w:r>
      <w:r w:rsidR="00F77EBA" w:rsidRPr="006C0F02">
        <w:rPr>
          <w:rFonts w:ascii="Garamond" w:hAnsi="Garamond" w:cs="Times New Roman"/>
        </w:rPr>
        <w:t>even if</w:t>
      </w:r>
      <w:r w:rsidR="00552937">
        <w:rPr>
          <w:rFonts w:ascii="Garamond" w:hAnsi="Garamond" w:cs="Times New Roman"/>
        </w:rPr>
        <w:t xml:space="preserve"> </w:t>
      </w:r>
      <w:r w:rsidR="00F77EBA" w:rsidRPr="006C0F02">
        <w:rPr>
          <w:rFonts w:ascii="Garamond" w:hAnsi="Garamond" w:cs="Times New Roman"/>
        </w:rPr>
        <w:t>it isn’t important for my</w:t>
      </w:r>
      <w:r w:rsidR="00EC1CDC" w:rsidRPr="006C0F02">
        <w:rPr>
          <w:rFonts w:ascii="Garamond" w:hAnsi="Garamond" w:cs="Times New Roman"/>
        </w:rPr>
        <w:t xml:space="preserve"> life as a whole</w:t>
      </w:r>
      <w:r w:rsidR="00D03DF4" w:rsidRPr="006C0F02">
        <w:rPr>
          <w:rFonts w:ascii="Garamond" w:hAnsi="Garamond" w:cs="Times New Roman"/>
          <w:i/>
        </w:rPr>
        <w:t>.</w:t>
      </w:r>
      <w:r w:rsidR="00D03DF4" w:rsidRPr="00D337FC">
        <w:rPr>
          <w:rFonts w:ascii="Garamond" w:hAnsi="Garamond" w:cs="Times New Roman"/>
          <w:b/>
          <w:i/>
        </w:rPr>
        <w:t xml:space="preserve"> </w:t>
      </w:r>
      <w:r w:rsidR="0085457A">
        <w:rPr>
          <w:rFonts w:ascii="Garamond" w:hAnsi="Garamond" w:cs="Times New Roman"/>
        </w:rPr>
        <w:t>And t</w:t>
      </w:r>
      <w:r w:rsidR="0085457A" w:rsidRPr="007971AD">
        <w:rPr>
          <w:rFonts w:ascii="Garamond" w:hAnsi="Garamond" w:cs="Times New Roman"/>
        </w:rPr>
        <w:t xml:space="preserve">here </w:t>
      </w:r>
      <w:r w:rsidR="0085457A">
        <w:rPr>
          <w:rFonts w:ascii="Garamond" w:hAnsi="Garamond" w:cs="Times New Roman"/>
        </w:rPr>
        <w:t>is</w:t>
      </w:r>
      <w:r w:rsidR="0085457A" w:rsidRPr="007971AD">
        <w:rPr>
          <w:rFonts w:ascii="Garamond" w:hAnsi="Garamond" w:cs="Times New Roman"/>
        </w:rPr>
        <w:t xml:space="preserve"> no reason to suppose that</w:t>
      </w:r>
      <w:r w:rsidR="009A748C">
        <w:rPr>
          <w:rFonts w:ascii="Garamond" w:hAnsi="Garamond" w:cs="Times New Roman"/>
        </w:rPr>
        <w:t>, at the time I’m committed to them,</w:t>
      </w:r>
      <w:r w:rsidR="0085457A" w:rsidRPr="007971AD">
        <w:rPr>
          <w:rFonts w:ascii="Garamond" w:hAnsi="Garamond" w:cs="Times New Roman"/>
        </w:rPr>
        <w:t xml:space="preserve"> </w:t>
      </w:r>
      <w:r w:rsidR="009A748C">
        <w:rPr>
          <w:rFonts w:ascii="Garamond" w:hAnsi="Garamond" w:cs="Times New Roman"/>
        </w:rPr>
        <w:t>any of the relationships</w:t>
      </w:r>
      <w:r w:rsidR="0085457A" w:rsidRPr="007971AD">
        <w:rPr>
          <w:rFonts w:ascii="Garamond" w:hAnsi="Garamond" w:cs="Times New Roman"/>
        </w:rPr>
        <w:t xml:space="preserve"> would need to seem less significant for me than any of the others. </w:t>
      </w:r>
      <w:r w:rsidR="009C52A2" w:rsidRPr="007971AD">
        <w:rPr>
          <w:rFonts w:ascii="Garamond" w:hAnsi="Garamond" w:cs="Times New Roman"/>
        </w:rPr>
        <w:t>We</w:t>
      </w:r>
      <w:r w:rsidR="009A748C">
        <w:rPr>
          <w:rFonts w:ascii="Garamond" w:hAnsi="Garamond" w:cs="Times New Roman"/>
        </w:rPr>
        <w:t xml:space="preserve"> can</w:t>
      </w:r>
      <w:r w:rsidR="009C52A2" w:rsidRPr="007971AD">
        <w:rPr>
          <w:rFonts w:ascii="Garamond" w:hAnsi="Garamond" w:cs="Times New Roman"/>
        </w:rPr>
        <w:t xml:space="preserve"> distinguish, then, between two </w:t>
      </w:r>
      <w:r w:rsidR="00DA5AC7">
        <w:rPr>
          <w:rFonts w:ascii="Garamond" w:hAnsi="Garamond" w:cs="Times New Roman"/>
        </w:rPr>
        <w:t>kinds</w:t>
      </w:r>
      <w:r w:rsidR="009C52A2" w:rsidRPr="007971AD">
        <w:rPr>
          <w:rFonts w:ascii="Garamond" w:hAnsi="Garamond" w:cs="Times New Roman"/>
        </w:rPr>
        <w:t xml:space="preserve"> of commitment</w:t>
      </w:r>
      <w:r w:rsidR="0086186C" w:rsidRPr="007971AD">
        <w:rPr>
          <w:rFonts w:ascii="Garamond" w:hAnsi="Garamond" w:cs="Times New Roman"/>
        </w:rPr>
        <w:t>: life-standing commitment and temporally relativized commitment.</w:t>
      </w:r>
      <w:r w:rsidR="009A748C">
        <w:rPr>
          <w:rFonts w:ascii="Garamond" w:hAnsi="Garamond" w:cs="Times New Roman"/>
        </w:rPr>
        <w:t xml:space="preserve"> Although</w:t>
      </w:r>
      <w:r w:rsidR="009C52A2" w:rsidRPr="007971AD">
        <w:rPr>
          <w:rFonts w:ascii="Garamond" w:hAnsi="Garamond" w:cs="Times New Roman"/>
        </w:rPr>
        <w:t xml:space="preserve"> relinquishing one’s mortality might </w:t>
      </w:r>
      <w:r w:rsidR="00D77F3D">
        <w:rPr>
          <w:rFonts w:ascii="Garamond" w:hAnsi="Garamond" w:cs="Times New Roman"/>
        </w:rPr>
        <w:t>undermine</w:t>
      </w:r>
      <w:r w:rsidR="009C52A2" w:rsidRPr="007971AD">
        <w:rPr>
          <w:rFonts w:ascii="Garamond" w:hAnsi="Garamond" w:cs="Times New Roman"/>
        </w:rPr>
        <w:t xml:space="preserve"> the </w:t>
      </w:r>
      <w:r w:rsidR="00DC5C01">
        <w:rPr>
          <w:rFonts w:ascii="Garamond" w:hAnsi="Garamond" w:cs="Times New Roman"/>
        </w:rPr>
        <w:t>former</w:t>
      </w:r>
      <w:r w:rsidR="00552937">
        <w:rPr>
          <w:rFonts w:ascii="Garamond" w:hAnsi="Garamond" w:cs="Times New Roman"/>
        </w:rPr>
        <w:t xml:space="preserve">, </w:t>
      </w:r>
      <w:r w:rsidR="009C52A2" w:rsidRPr="007971AD">
        <w:rPr>
          <w:rFonts w:ascii="Garamond" w:hAnsi="Garamond" w:cs="Times New Roman"/>
        </w:rPr>
        <w:t xml:space="preserve">it doesn’t seem to </w:t>
      </w:r>
      <w:r w:rsidR="00D77F3D">
        <w:rPr>
          <w:rFonts w:ascii="Garamond" w:hAnsi="Garamond" w:cs="Times New Roman"/>
        </w:rPr>
        <w:t xml:space="preserve">undermine the latter. </w:t>
      </w:r>
      <w:r w:rsidR="00552937">
        <w:rPr>
          <w:rFonts w:ascii="Garamond" w:hAnsi="Garamond" w:cs="Times New Roman"/>
        </w:rPr>
        <w:t>T</w:t>
      </w:r>
      <w:r w:rsidR="009C52A2" w:rsidRPr="007971AD">
        <w:rPr>
          <w:rFonts w:ascii="Garamond" w:hAnsi="Garamond" w:cs="Times New Roman"/>
        </w:rPr>
        <w:t>his might be enough to sustain immortal existence without boredom.</w:t>
      </w:r>
    </w:p>
    <w:p w14:paraId="7296C99E" w14:textId="6519AE73" w:rsidR="00225373" w:rsidRPr="007971AD" w:rsidRDefault="00551F8C" w:rsidP="008777E3">
      <w:pPr>
        <w:spacing w:line="480" w:lineRule="auto"/>
        <w:ind w:firstLine="720"/>
        <w:rPr>
          <w:rFonts w:ascii="Garamond" w:hAnsi="Garamond" w:cs="Times New Roman"/>
        </w:rPr>
      </w:pPr>
      <w:r w:rsidRPr="007971AD">
        <w:rPr>
          <w:rFonts w:ascii="Garamond" w:hAnsi="Garamond" w:cs="Times New Roman"/>
        </w:rPr>
        <w:t xml:space="preserve">Even if life-standing commitments are the only </w:t>
      </w:r>
      <w:r w:rsidR="00AD5C63">
        <w:rPr>
          <w:rFonts w:ascii="Garamond" w:hAnsi="Garamond" w:cs="Times New Roman"/>
        </w:rPr>
        <w:t>kind</w:t>
      </w:r>
      <w:r w:rsidR="00CF082E" w:rsidRPr="007971AD">
        <w:rPr>
          <w:rFonts w:ascii="Garamond" w:hAnsi="Garamond" w:cs="Times New Roman"/>
        </w:rPr>
        <w:t xml:space="preserve"> </w:t>
      </w:r>
      <w:r w:rsidRPr="007971AD">
        <w:rPr>
          <w:rFonts w:ascii="Garamond" w:hAnsi="Garamond" w:cs="Times New Roman"/>
        </w:rPr>
        <w:t>of commitment</w:t>
      </w:r>
      <w:r w:rsidR="00F271CA" w:rsidRPr="007971AD">
        <w:rPr>
          <w:rFonts w:ascii="Garamond" w:hAnsi="Garamond" w:cs="Times New Roman"/>
        </w:rPr>
        <w:t xml:space="preserve"> </w:t>
      </w:r>
      <w:r w:rsidR="00CF082E" w:rsidRPr="007971AD">
        <w:rPr>
          <w:rFonts w:ascii="Garamond" w:hAnsi="Garamond" w:cs="Times New Roman"/>
        </w:rPr>
        <w:t>that could sustain immortal existence without boredom</w:t>
      </w:r>
      <w:r w:rsidRPr="007971AD">
        <w:rPr>
          <w:rFonts w:ascii="Garamond" w:hAnsi="Garamond" w:cs="Times New Roman"/>
        </w:rPr>
        <w:t>, we still</w:t>
      </w:r>
      <w:r w:rsidR="00C967D2" w:rsidRPr="007971AD">
        <w:rPr>
          <w:rFonts w:ascii="Garamond" w:hAnsi="Garamond" w:cs="Times New Roman"/>
        </w:rPr>
        <w:t xml:space="preserve"> might</w:t>
      </w:r>
      <w:r w:rsidRPr="007971AD">
        <w:rPr>
          <w:rFonts w:ascii="Garamond" w:hAnsi="Garamond" w:cs="Times New Roman"/>
        </w:rPr>
        <w:t xml:space="preserve"> doubt that </w:t>
      </w:r>
      <w:r w:rsidR="00AD5C63">
        <w:rPr>
          <w:rFonts w:ascii="Garamond" w:hAnsi="Garamond" w:cs="Times New Roman"/>
        </w:rPr>
        <w:t>this kind</w:t>
      </w:r>
      <w:r w:rsidR="00BD186F">
        <w:rPr>
          <w:rFonts w:ascii="Garamond" w:hAnsi="Garamond" w:cs="Times New Roman"/>
        </w:rPr>
        <w:t xml:space="preserve"> of commitment </w:t>
      </w:r>
      <w:r w:rsidRPr="007971AD">
        <w:rPr>
          <w:rFonts w:ascii="Garamond" w:hAnsi="Garamond" w:cs="Times New Roman"/>
        </w:rPr>
        <w:t xml:space="preserve">would </w:t>
      </w:r>
      <w:r w:rsidR="0052130F" w:rsidRPr="007971AD">
        <w:rPr>
          <w:rFonts w:ascii="Garamond" w:hAnsi="Garamond" w:cs="Times New Roman"/>
        </w:rPr>
        <w:t xml:space="preserve">necessarily </w:t>
      </w:r>
      <w:r w:rsidR="000C0340" w:rsidRPr="007971AD">
        <w:rPr>
          <w:rFonts w:ascii="Garamond" w:hAnsi="Garamond" w:cs="Times New Roman"/>
        </w:rPr>
        <w:t>be undermined</w:t>
      </w:r>
      <w:r w:rsidRPr="007971AD">
        <w:rPr>
          <w:rFonts w:ascii="Garamond" w:hAnsi="Garamond" w:cs="Times New Roman"/>
        </w:rPr>
        <w:t xml:space="preserve"> if </w:t>
      </w:r>
      <w:r w:rsidR="0096710B">
        <w:rPr>
          <w:rFonts w:ascii="Garamond" w:hAnsi="Garamond" w:cs="Times New Roman"/>
        </w:rPr>
        <w:t>we relinquished</w:t>
      </w:r>
      <w:r w:rsidRPr="007971AD">
        <w:rPr>
          <w:rFonts w:ascii="Garamond" w:hAnsi="Garamond" w:cs="Times New Roman"/>
        </w:rPr>
        <w:t xml:space="preserve"> our mortality. </w:t>
      </w:r>
      <w:r w:rsidR="00592F9B" w:rsidRPr="007971AD">
        <w:rPr>
          <w:rFonts w:ascii="Garamond" w:hAnsi="Garamond" w:cs="Times New Roman"/>
        </w:rPr>
        <w:t>We might doubt</w:t>
      </w:r>
      <w:r w:rsidR="00BD186F">
        <w:rPr>
          <w:rFonts w:ascii="Garamond" w:hAnsi="Garamond" w:cs="Times New Roman"/>
        </w:rPr>
        <w:t xml:space="preserve">, that is, </w:t>
      </w:r>
      <w:r w:rsidR="00592F9B" w:rsidRPr="007971AD">
        <w:rPr>
          <w:rFonts w:ascii="Garamond" w:hAnsi="Garamond" w:cs="Times New Roman"/>
        </w:rPr>
        <w:t xml:space="preserve">the second proposition from above. </w:t>
      </w:r>
      <w:r w:rsidR="00B84BCB" w:rsidRPr="007971AD">
        <w:rPr>
          <w:rFonts w:ascii="Garamond" w:hAnsi="Garamond" w:cs="Times New Roman"/>
        </w:rPr>
        <w:t>Recall, t</w:t>
      </w:r>
      <w:r w:rsidR="00881275" w:rsidRPr="007971AD">
        <w:rPr>
          <w:rFonts w:ascii="Garamond" w:hAnsi="Garamond" w:cs="Times New Roman"/>
        </w:rPr>
        <w:t xml:space="preserve">he reason it seems like the possibility of life-standing commitments would be undermined </w:t>
      </w:r>
      <w:r w:rsidR="00C967D2" w:rsidRPr="007971AD">
        <w:rPr>
          <w:rFonts w:ascii="Garamond" w:hAnsi="Garamond" w:cs="Times New Roman"/>
        </w:rPr>
        <w:t>if</w:t>
      </w:r>
      <w:r w:rsidR="00756B24" w:rsidRPr="007971AD">
        <w:rPr>
          <w:rFonts w:ascii="Garamond" w:hAnsi="Garamond" w:cs="Times New Roman"/>
        </w:rPr>
        <w:t xml:space="preserve"> we relinquished our mortality </w:t>
      </w:r>
      <w:r w:rsidR="00881275" w:rsidRPr="007971AD">
        <w:rPr>
          <w:rFonts w:ascii="Garamond" w:hAnsi="Garamond" w:cs="Times New Roman"/>
        </w:rPr>
        <w:t>is that</w:t>
      </w:r>
      <w:r w:rsidR="0096710B">
        <w:rPr>
          <w:rFonts w:ascii="Garamond" w:hAnsi="Garamond" w:cs="Times New Roman"/>
        </w:rPr>
        <w:t xml:space="preserve"> their significance</w:t>
      </w:r>
      <w:r w:rsidR="00881275" w:rsidRPr="007971AD">
        <w:rPr>
          <w:rFonts w:ascii="Garamond" w:hAnsi="Garamond" w:cs="Times New Roman"/>
        </w:rPr>
        <w:t xml:space="preserve"> would become diluted as we continued </w:t>
      </w:r>
      <w:r w:rsidR="006D2070">
        <w:rPr>
          <w:rFonts w:ascii="Garamond" w:hAnsi="Garamond" w:cs="Times New Roman"/>
        </w:rPr>
        <w:t>living</w:t>
      </w:r>
      <w:r w:rsidR="00881275" w:rsidRPr="007971AD">
        <w:rPr>
          <w:rFonts w:ascii="Garamond" w:hAnsi="Garamond" w:cs="Times New Roman"/>
        </w:rPr>
        <w:t xml:space="preserve"> and commit</w:t>
      </w:r>
      <w:r w:rsidR="006D2070">
        <w:rPr>
          <w:rFonts w:ascii="Garamond" w:hAnsi="Garamond" w:cs="Times New Roman"/>
        </w:rPr>
        <w:t>ting</w:t>
      </w:r>
      <w:r w:rsidR="00881275" w:rsidRPr="007971AD">
        <w:rPr>
          <w:rFonts w:ascii="Garamond" w:hAnsi="Garamond" w:cs="Times New Roman"/>
        </w:rPr>
        <w:t xml:space="preserve"> to new </w:t>
      </w:r>
      <w:r w:rsidR="00F37E83">
        <w:rPr>
          <w:rFonts w:ascii="Garamond" w:hAnsi="Garamond" w:cs="Times New Roman"/>
        </w:rPr>
        <w:t>things</w:t>
      </w:r>
      <w:r w:rsidR="00881275" w:rsidRPr="007971AD">
        <w:rPr>
          <w:rFonts w:ascii="Garamond" w:hAnsi="Garamond" w:cs="Times New Roman"/>
        </w:rPr>
        <w:t xml:space="preserve">. </w:t>
      </w:r>
      <w:r w:rsidRPr="007971AD">
        <w:rPr>
          <w:rFonts w:ascii="Garamond" w:hAnsi="Garamond" w:cs="Times New Roman"/>
        </w:rPr>
        <w:t>The way</w:t>
      </w:r>
      <w:r w:rsidR="007D699E">
        <w:rPr>
          <w:rFonts w:ascii="Garamond" w:hAnsi="Garamond" w:cs="Times New Roman"/>
        </w:rPr>
        <w:t xml:space="preserve"> our finitude limits the number</w:t>
      </w:r>
      <w:r w:rsidRPr="007971AD">
        <w:rPr>
          <w:rFonts w:ascii="Garamond" w:hAnsi="Garamond" w:cs="Times New Roman"/>
        </w:rPr>
        <w:t xml:space="preserve"> of things to which we can commit ourselves over the course of our existence, it seems, is what gives sense to this sort of significance. </w:t>
      </w:r>
      <w:r w:rsidR="006D2070">
        <w:rPr>
          <w:rFonts w:ascii="Garamond" w:hAnsi="Garamond" w:cs="Times New Roman"/>
        </w:rPr>
        <w:t>But</w:t>
      </w:r>
      <w:r w:rsidRPr="007971AD">
        <w:rPr>
          <w:rFonts w:ascii="Garamond" w:hAnsi="Garamond" w:cs="Times New Roman"/>
        </w:rPr>
        <w:t xml:space="preserve"> </w:t>
      </w:r>
      <w:r w:rsidR="0094583B" w:rsidRPr="007971AD">
        <w:rPr>
          <w:rFonts w:ascii="Garamond" w:hAnsi="Garamond" w:cs="Times New Roman"/>
        </w:rPr>
        <w:t>why isn’t it possible that someone make a life-standing commitment to a project or value</w:t>
      </w:r>
      <w:r w:rsidR="0058224E" w:rsidRPr="007971AD">
        <w:rPr>
          <w:rFonts w:ascii="Garamond" w:hAnsi="Garamond" w:cs="Times New Roman"/>
        </w:rPr>
        <w:t xml:space="preserve"> that is simply ine</w:t>
      </w:r>
      <w:r w:rsidR="00CE304F" w:rsidRPr="007971AD">
        <w:rPr>
          <w:rFonts w:ascii="Garamond" w:hAnsi="Garamond" w:cs="Times New Roman"/>
        </w:rPr>
        <w:t>xhaustible</w:t>
      </w:r>
      <w:r w:rsidR="0058224E" w:rsidRPr="007971AD">
        <w:rPr>
          <w:rFonts w:ascii="Garamond" w:hAnsi="Garamond" w:cs="Times New Roman"/>
        </w:rPr>
        <w:t>?</w:t>
      </w:r>
      <w:r w:rsidR="00A90BC8" w:rsidRPr="007971AD">
        <w:rPr>
          <w:rFonts w:ascii="Garamond" w:hAnsi="Garamond" w:cs="Times New Roman"/>
        </w:rPr>
        <w:t xml:space="preserve"> </w:t>
      </w:r>
      <w:r w:rsidR="00134C65" w:rsidRPr="007971AD">
        <w:rPr>
          <w:rFonts w:ascii="Garamond" w:hAnsi="Garamond" w:cs="Times New Roman"/>
        </w:rPr>
        <w:t xml:space="preserve">Kieran Setiya has </w:t>
      </w:r>
      <w:r w:rsidR="00BC6A3F" w:rsidRPr="007971AD">
        <w:rPr>
          <w:rFonts w:ascii="Garamond" w:hAnsi="Garamond" w:cs="Times New Roman"/>
        </w:rPr>
        <w:t xml:space="preserve">helpfully </w:t>
      </w:r>
      <w:r w:rsidR="00134C65" w:rsidRPr="007971AD">
        <w:rPr>
          <w:rFonts w:ascii="Garamond" w:hAnsi="Garamond" w:cs="Times New Roman"/>
        </w:rPr>
        <w:t>distinguished between “atelic” and “telic” activities</w:t>
      </w:r>
      <w:r w:rsidR="00AE526B" w:rsidRPr="007971AD">
        <w:rPr>
          <w:rFonts w:ascii="Garamond" w:hAnsi="Garamond" w:cs="Times New Roman"/>
        </w:rPr>
        <w:t xml:space="preserve"> (</w:t>
      </w:r>
      <w:r w:rsidR="00154F75">
        <w:rPr>
          <w:rFonts w:ascii="Garamond" w:hAnsi="Garamond" w:cs="Times New Roman"/>
        </w:rPr>
        <w:t>Setiya</w:t>
      </w:r>
      <w:r w:rsidR="00AE526B" w:rsidRPr="007971AD">
        <w:rPr>
          <w:rFonts w:ascii="Garamond" w:hAnsi="Garamond" w:cs="Times New Roman"/>
        </w:rPr>
        <w:t xml:space="preserve"> 2014, 12-13)</w:t>
      </w:r>
      <w:r w:rsidR="00134C65" w:rsidRPr="007971AD">
        <w:rPr>
          <w:rFonts w:ascii="Garamond" w:hAnsi="Garamond" w:cs="Times New Roman"/>
        </w:rPr>
        <w:t>. Telic activities</w:t>
      </w:r>
      <w:r w:rsidR="0096710B">
        <w:rPr>
          <w:rFonts w:ascii="Garamond" w:hAnsi="Garamond" w:cs="Times New Roman"/>
        </w:rPr>
        <w:t xml:space="preserve">, like </w:t>
      </w:r>
      <w:r w:rsidR="00134C65" w:rsidRPr="007971AD">
        <w:rPr>
          <w:rFonts w:ascii="Garamond" w:hAnsi="Garamond" w:cs="Times New Roman"/>
        </w:rPr>
        <w:t xml:space="preserve">walking home or </w:t>
      </w:r>
      <w:r w:rsidR="006D2070">
        <w:rPr>
          <w:rFonts w:ascii="Garamond" w:hAnsi="Garamond" w:cs="Times New Roman"/>
        </w:rPr>
        <w:t>building something</w:t>
      </w:r>
      <w:r w:rsidR="0096710B">
        <w:rPr>
          <w:rFonts w:ascii="Garamond" w:hAnsi="Garamond" w:cs="Times New Roman"/>
        </w:rPr>
        <w:t xml:space="preserve">, </w:t>
      </w:r>
      <w:r w:rsidR="00134C65" w:rsidRPr="007971AD">
        <w:rPr>
          <w:rFonts w:ascii="Garamond" w:hAnsi="Garamond" w:cs="Times New Roman"/>
        </w:rPr>
        <w:t xml:space="preserve">aim at a final state at which they’re complete. Alternatively, atelic activities </w:t>
      </w:r>
      <w:r w:rsidR="00A67B63" w:rsidRPr="007971AD">
        <w:rPr>
          <w:rFonts w:ascii="Garamond" w:hAnsi="Garamond" w:cs="Times New Roman"/>
        </w:rPr>
        <w:t>have no outcome that exhausts them</w:t>
      </w:r>
      <w:r w:rsidR="00134C65" w:rsidRPr="007971AD">
        <w:rPr>
          <w:rFonts w:ascii="Garamond" w:hAnsi="Garamond" w:cs="Times New Roman"/>
        </w:rPr>
        <w:t xml:space="preserve">. </w:t>
      </w:r>
      <w:r w:rsidR="00A90BC8" w:rsidRPr="007971AD">
        <w:rPr>
          <w:rFonts w:ascii="Garamond" w:hAnsi="Garamond" w:cs="Times New Roman"/>
        </w:rPr>
        <w:t>There ar</w:t>
      </w:r>
      <w:r w:rsidR="00CA67D2" w:rsidRPr="007971AD">
        <w:rPr>
          <w:rFonts w:ascii="Garamond" w:hAnsi="Garamond" w:cs="Times New Roman"/>
        </w:rPr>
        <w:t xml:space="preserve">e many such </w:t>
      </w:r>
      <w:r w:rsidR="006278DA" w:rsidRPr="00552937">
        <w:rPr>
          <w:rFonts w:ascii="Garamond" w:hAnsi="Garamond" w:cs="Times New Roman"/>
        </w:rPr>
        <w:t>atelic</w:t>
      </w:r>
      <w:r w:rsidR="006278DA" w:rsidRPr="007971AD">
        <w:rPr>
          <w:rFonts w:ascii="Garamond" w:hAnsi="Garamond" w:cs="Times New Roman"/>
          <w:i/>
        </w:rPr>
        <w:t xml:space="preserve"> </w:t>
      </w:r>
      <w:r w:rsidR="0052130F" w:rsidRPr="007971AD">
        <w:rPr>
          <w:rFonts w:ascii="Garamond" w:hAnsi="Garamond" w:cs="Times New Roman"/>
        </w:rPr>
        <w:t>activities</w:t>
      </w:r>
      <w:r w:rsidR="00F33A15">
        <w:rPr>
          <w:rFonts w:ascii="Garamond" w:hAnsi="Garamond" w:cs="Times New Roman"/>
        </w:rPr>
        <w:t>, a</w:t>
      </w:r>
      <w:r w:rsidR="00F37E83">
        <w:rPr>
          <w:rFonts w:ascii="Garamond" w:hAnsi="Garamond" w:cs="Times New Roman"/>
        </w:rPr>
        <w:t>nd i</w:t>
      </w:r>
      <w:r w:rsidR="00B84BCB" w:rsidRPr="007971AD">
        <w:rPr>
          <w:rFonts w:ascii="Garamond" w:hAnsi="Garamond" w:cs="Times New Roman"/>
        </w:rPr>
        <w:t>t seems possible</w:t>
      </w:r>
      <w:r w:rsidR="0096710B">
        <w:rPr>
          <w:rFonts w:ascii="Garamond" w:hAnsi="Garamond" w:cs="Times New Roman"/>
        </w:rPr>
        <w:t>, at least</w:t>
      </w:r>
      <w:r w:rsidR="00B441C4">
        <w:rPr>
          <w:rFonts w:ascii="Garamond" w:hAnsi="Garamond" w:cs="Times New Roman"/>
        </w:rPr>
        <w:t xml:space="preserve"> in principle</w:t>
      </w:r>
      <w:r w:rsidR="0096710B">
        <w:rPr>
          <w:rFonts w:ascii="Garamond" w:hAnsi="Garamond" w:cs="Times New Roman"/>
        </w:rPr>
        <w:t>,</w:t>
      </w:r>
      <w:r w:rsidR="005E6BEC" w:rsidRPr="007971AD">
        <w:rPr>
          <w:rFonts w:ascii="Garamond" w:hAnsi="Garamond" w:cs="Times New Roman"/>
        </w:rPr>
        <w:t xml:space="preserve"> </w:t>
      </w:r>
      <w:r w:rsidR="0096710B">
        <w:rPr>
          <w:rFonts w:ascii="Garamond" w:hAnsi="Garamond" w:cs="Times New Roman"/>
        </w:rPr>
        <w:t>for</w:t>
      </w:r>
      <w:r w:rsidR="00B84BCB" w:rsidRPr="007971AD">
        <w:rPr>
          <w:rFonts w:ascii="Garamond" w:hAnsi="Garamond" w:cs="Times New Roman"/>
        </w:rPr>
        <w:t xml:space="preserve"> one </w:t>
      </w:r>
      <w:r w:rsidR="0096710B">
        <w:rPr>
          <w:rFonts w:ascii="Garamond" w:hAnsi="Garamond" w:cs="Times New Roman"/>
        </w:rPr>
        <w:t>to</w:t>
      </w:r>
      <w:r w:rsidR="00B84BCB" w:rsidRPr="007971AD">
        <w:rPr>
          <w:rFonts w:ascii="Garamond" w:hAnsi="Garamond" w:cs="Times New Roman"/>
        </w:rPr>
        <w:t xml:space="preserve"> commit onese</w:t>
      </w:r>
      <w:r w:rsidR="00331F95" w:rsidRPr="007971AD">
        <w:rPr>
          <w:rFonts w:ascii="Garamond" w:hAnsi="Garamond" w:cs="Times New Roman"/>
        </w:rPr>
        <w:t xml:space="preserve">lf to </w:t>
      </w:r>
      <w:r w:rsidR="00331F95" w:rsidRPr="00E34837">
        <w:rPr>
          <w:rFonts w:ascii="Garamond" w:hAnsi="Garamond" w:cs="Times New Roman"/>
        </w:rPr>
        <w:t>some</w:t>
      </w:r>
      <w:r w:rsidR="00B84BCB" w:rsidRPr="00E34837">
        <w:rPr>
          <w:rFonts w:ascii="Garamond" w:hAnsi="Garamond" w:cs="Times New Roman"/>
        </w:rPr>
        <w:t xml:space="preserve"> </w:t>
      </w:r>
      <w:r w:rsidR="00A67B63" w:rsidRPr="007971AD">
        <w:rPr>
          <w:rFonts w:ascii="Garamond" w:hAnsi="Garamond" w:cs="Times New Roman"/>
        </w:rPr>
        <w:t xml:space="preserve">atelic </w:t>
      </w:r>
      <w:r w:rsidR="00A615D1">
        <w:rPr>
          <w:rFonts w:ascii="Garamond" w:hAnsi="Garamond" w:cs="Times New Roman"/>
        </w:rPr>
        <w:t>activities</w:t>
      </w:r>
      <w:r w:rsidR="00A615D1" w:rsidRPr="007971AD">
        <w:rPr>
          <w:rFonts w:ascii="Garamond" w:hAnsi="Garamond" w:cs="Times New Roman"/>
        </w:rPr>
        <w:t xml:space="preserve"> </w:t>
      </w:r>
      <w:r w:rsidR="005E6BEC" w:rsidRPr="007971AD">
        <w:rPr>
          <w:rFonts w:ascii="Garamond" w:hAnsi="Garamond" w:cs="Times New Roman"/>
        </w:rPr>
        <w:t>forever</w:t>
      </w:r>
      <w:r w:rsidR="00B84BCB" w:rsidRPr="007971AD">
        <w:rPr>
          <w:rFonts w:ascii="Garamond" w:hAnsi="Garamond" w:cs="Times New Roman"/>
        </w:rPr>
        <w:t>, thus mainta</w:t>
      </w:r>
      <w:r w:rsidR="007B4E04" w:rsidRPr="007971AD">
        <w:rPr>
          <w:rFonts w:ascii="Garamond" w:hAnsi="Garamond" w:cs="Times New Roman"/>
        </w:rPr>
        <w:t>in</w:t>
      </w:r>
      <w:r w:rsidR="00F37E83">
        <w:rPr>
          <w:rFonts w:ascii="Garamond" w:hAnsi="Garamond" w:cs="Times New Roman"/>
        </w:rPr>
        <w:t>ing</w:t>
      </w:r>
      <w:r w:rsidR="007B4E04" w:rsidRPr="007971AD">
        <w:rPr>
          <w:rFonts w:ascii="Garamond" w:hAnsi="Garamond" w:cs="Times New Roman"/>
        </w:rPr>
        <w:t xml:space="preserve"> a stable set of </w:t>
      </w:r>
      <w:r w:rsidR="0096710B">
        <w:rPr>
          <w:rFonts w:ascii="Garamond" w:hAnsi="Garamond" w:cs="Times New Roman"/>
        </w:rPr>
        <w:t xml:space="preserve">undiluted life-standing </w:t>
      </w:r>
      <w:r w:rsidR="007B4E04" w:rsidRPr="007971AD">
        <w:rPr>
          <w:rFonts w:ascii="Garamond" w:hAnsi="Garamond" w:cs="Times New Roman"/>
        </w:rPr>
        <w:t>commitments.</w:t>
      </w:r>
      <w:r w:rsidR="003603E9">
        <w:rPr>
          <w:rFonts w:ascii="Garamond" w:hAnsi="Garamond" w:cs="Times New Roman"/>
        </w:rPr>
        <w:t xml:space="preserve"> As m</w:t>
      </w:r>
      <w:r w:rsidR="00E34837">
        <w:rPr>
          <w:rFonts w:ascii="Garamond" w:hAnsi="Garamond" w:cs="Times New Roman"/>
        </w:rPr>
        <w:t>any defenders of immortality have suggested, for instance,</w:t>
      </w:r>
      <w:r w:rsidR="003603E9">
        <w:rPr>
          <w:rFonts w:ascii="Garamond" w:hAnsi="Garamond" w:cs="Times New Roman"/>
        </w:rPr>
        <w:t xml:space="preserve"> activities like</w:t>
      </w:r>
      <w:r w:rsidR="00E34837">
        <w:rPr>
          <w:rFonts w:ascii="Garamond" w:hAnsi="Garamond" w:cs="Times New Roman"/>
        </w:rPr>
        <w:t xml:space="preserve"> intellectual inquiry and promoting justice </w:t>
      </w:r>
      <w:r w:rsidR="003603E9">
        <w:rPr>
          <w:rFonts w:ascii="Garamond" w:hAnsi="Garamond" w:cs="Times New Roman"/>
        </w:rPr>
        <w:t xml:space="preserve">seem to </w:t>
      </w:r>
      <w:r w:rsidR="00E34837">
        <w:rPr>
          <w:rFonts w:ascii="Garamond" w:hAnsi="Garamond" w:cs="Times New Roman"/>
        </w:rPr>
        <w:t>promise endless valuable engagement.</w:t>
      </w:r>
      <w:r w:rsidR="009009A6" w:rsidRPr="007971AD">
        <w:rPr>
          <w:rStyle w:val="FootnoteReference"/>
          <w:rFonts w:ascii="Garamond" w:hAnsi="Garamond" w:cs="Times New Roman"/>
        </w:rPr>
        <w:footnoteReference w:id="25"/>
      </w:r>
      <w:r w:rsidR="003603E9">
        <w:rPr>
          <w:rFonts w:ascii="Garamond" w:hAnsi="Garamond" w:cs="Times New Roman"/>
        </w:rPr>
        <w:t xml:space="preserve"> And </w:t>
      </w:r>
      <w:r w:rsidR="007B4E04" w:rsidRPr="007971AD">
        <w:rPr>
          <w:rFonts w:ascii="Garamond" w:hAnsi="Garamond" w:cs="Times New Roman"/>
        </w:rPr>
        <w:t>just as our relatively short lives</w:t>
      </w:r>
      <w:r w:rsidR="000F1DCE" w:rsidRPr="007971AD">
        <w:rPr>
          <w:rFonts w:ascii="Garamond" w:hAnsi="Garamond" w:cs="Times New Roman"/>
        </w:rPr>
        <w:t xml:space="preserve"> i</w:t>
      </w:r>
      <w:r w:rsidR="003603E9">
        <w:rPr>
          <w:rFonts w:ascii="Garamond" w:hAnsi="Garamond" w:cs="Times New Roman"/>
        </w:rPr>
        <w:t>ncrease the significance of our commitments</w:t>
      </w:r>
      <w:r w:rsidR="000F1DCE" w:rsidRPr="007971AD">
        <w:rPr>
          <w:rFonts w:ascii="Garamond" w:hAnsi="Garamond" w:cs="Times New Roman"/>
        </w:rPr>
        <w:t xml:space="preserve">, </w:t>
      </w:r>
      <w:r w:rsidR="00E75EB8">
        <w:rPr>
          <w:rFonts w:ascii="Garamond" w:hAnsi="Garamond" w:cs="Times New Roman"/>
        </w:rPr>
        <w:t xml:space="preserve">committing oneself to something for eternity </w:t>
      </w:r>
      <w:r w:rsidR="000F1DCE" w:rsidRPr="007971AD">
        <w:rPr>
          <w:rFonts w:ascii="Garamond" w:hAnsi="Garamond" w:cs="Times New Roman"/>
        </w:rPr>
        <w:t xml:space="preserve">would </w:t>
      </w:r>
      <w:r w:rsidR="00CE304F" w:rsidRPr="007971AD">
        <w:rPr>
          <w:rFonts w:ascii="Garamond" w:hAnsi="Garamond" w:cs="Times New Roman"/>
        </w:rPr>
        <w:t xml:space="preserve">likewise </w:t>
      </w:r>
      <w:r w:rsidR="00FA33D2" w:rsidRPr="007971AD">
        <w:rPr>
          <w:rFonts w:ascii="Garamond" w:hAnsi="Garamond" w:cs="Times New Roman"/>
        </w:rPr>
        <w:t>increase that commitment’s significance</w:t>
      </w:r>
      <w:r w:rsidR="00CE304F" w:rsidRPr="007971AD">
        <w:rPr>
          <w:rFonts w:ascii="Garamond" w:hAnsi="Garamond" w:cs="Times New Roman"/>
        </w:rPr>
        <w:t xml:space="preserve">. </w:t>
      </w:r>
      <w:r w:rsidR="00FA33D2" w:rsidRPr="007971AD">
        <w:rPr>
          <w:rFonts w:ascii="Garamond" w:hAnsi="Garamond" w:cs="Times New Roman"/>
        </w:rPr>
        <w:t xml:space="preserve">We can imagine marveling at someone’s eternal dedication to promoting justice. </w:t>
      </w:r>
      <w:r w:rsidR="00CE304F" w:rsidRPr="007971AD">
        <w:rPr>
          <w:rFonts w:ascii="Garamond" w:hAnsi="Garamond" w:cs="Times New Roman"/>
        </w:rPr>
        <w:t>It seems possible</w:t>
      </w:r>
      <w:r w:rsidR="00CF082E" w:rsidRPr="007971AD">
        <w:rPr>
          <w:rFonts w:ascii="Garamond" w:hAnsi="Garamond" w:cs="Times New Roman"/>
        </w:rPr>
        <w:t>, then,</w:t>
      </w:r>
      <w:r w:rsidR="00CE304F" w:rsidRPr="007971AD">
        <w:rPr>
          <w:rFonts w:ascii="Garamond" w:hAnsi="Garamond" w:cs="Times New Roman"/>
        </w:rPr>
        <w:t xml:space="preserve"> for one to meaningfully </w:t>
      </w:r>
      <w:r w:rsidR="00EE7589" w:rsidRPr="007971AD">
        <w:rPr>
          <w:rFonts w:ascii="Garamond" w:hAnsi="Garamond" w:cs="Times New Roman"/>
        </w:rPr>
        <w:t xml:space="preserve">take </w:t>
      </w:r>
      <w:r w:rsidR="00CE304F" w:rsidRPr="007971AD">
        <w:rPr>
          <w:rFonts w:ascii="Garamond" w:hAnsi="Garamond" w:cs="Times New Roman"/>
        </w:rPr>
        <w:t>one’s life</w:t>
      </w:r>
      <w:r w:rsidR="00EE7589" w:rsidRPr="007971AD">
        <w:rPr>
          <w:rFonts w:ascii="Garamond" w:hAnsi="Garamond" w:cs="Times New Roman"/>
        </w:rPr>
        <w:t xml:space="preserve"> to</w:t>
      </w:r>
      <w:r w:rsidR="00CE304F" w:rsidRPr="007971AD">
        <w:rPr>
          <w:rFonts w:ascii="Garamond" w:hAnsi="Garamond" w:cs="Times New Roman"/>
        </w:rPr>
        <w:t xml:space="preserve"> stand for some</w:t>
      </w:r>
      <w:r w:rsidR="006D7ED2">
        <w:rPr>
          <w:rFonts w:ascii="Garamond" w:hAnsi="Garamond" w:cs="Times New Roman"/>
        </w:rPr>
        <w:t xml:space="preserve">thing </w:t>
      </w:r>
      <w:r w:rsidR="00FE5800">
        <w:rPr>
          <w:rFonts w:ascii="Garamond" w:hAnsi="Garamond" w:cs="Times New Roman"/>
        </w:rPr>
        <w:t>in an immortal existence</w:t>
      </w:r>
      <w:r w:rsidR="00CE304F" w:rsidRPr="007971AD">
        <w:rPr>
          <w:rFonts w:ascii="Garamond" w:hAnsi="Garamond" w:cs="Times New Roman"/>
        </w:rPr>
        <w:t>.</w:t>
      </w:r>
    </w:p>
    <w:p w14:paraId="081AE20B" w14:textId="02285471" w:rsidR="009767E3" w:rsidRPr="007971AD" w:rsidRDefault="00CF082E" w:rsidP="008777E3">
      <w:pPr>
        <w:spacing w:line="480" w:lineRule="auto"/>
        <w:ind w:firstLine="720"/>
        <w:rPr>
          <w:rFonts w:ascii="Garamond" w:hAnsi="Garamond" w:cs="Times New Roman"/>
        </w:rPr>
      </w:pPr>
      <w:r w:rsidRPr="007971AD">
        <w:rPr>
          <w:rFonts w:ascii="Garamond" w:hAnsi="Garamond" w:cs="Times New Roman"/>
        </w:rPr>
        <w:t>I’m therefore</w:t>
      </w:r>
      <w:r w:rsidR="00B1529C" w:rsidRPr="007971AD">
        <w:rPr>
          <w:rFonts w:ascii="Garamond" w:hAnsi="Garamond" w:cs="Times New Roman"/>
        </w:rPr>
        <w:t xml:space="preserve"> doubtful that the previous section’s discussion vindicates the Necessary Boredom Thesis</w:t>
      </w:r>
      <w:r w:rsidR="00230641" w:rsidRPr="007971AD">
        <w:rPr>
          <w:rFonts w:ascii="Garamond" w:hAnsi="Garamond" w:cs="Times New Roman"/>
        </w:rPr>
        <w:t xml:space="preserve"> or </w:t>
      </w:r>
      <w:r w:rsidR="005A5C04" w:rsidRPr="007971AD">
        <w:rPr>
          <w:rFonts w:ascii="Garamond" w:hAnsi="Garamond" w:cs="Times New Roman"/>
        </w:rPr>
        <w:t>shows,</w:t>
      </w:r>
      <w:r w:rsidR="00230641" w:rsidRPr="007971AD">
        <w:rPr>
          <w:rFonts w:ascii="Garamond" w:hAnsi="Garamond" w:cs="Times New Roman"/>
        </w:rPr>
        <w:t xml:space="preserve"> decisively, that</w:t>
      </w:r>
      <w:r w:rsidR="005A5C04" w:rsidRPr="007971AD">
        <w:rPr>
          <w:rFonts w:ascii="Garamond" w:hAnsi="Garamond" w:cs="Times New Roman"/>
        </w:rPr>
        <w:t xml:space="preserve"> one</w:t>
      </w:r>
      <w:r w:rsidR="00230641" w:rsidRPr="007971AD">
        <w:rPr>
          <w:rFonts w:ascii="Garamond" w:hAnsi="Garamond" w:cs="Times New Roman"/>
        </w:rPr>
        <w:t xml:space="preserve"> shouldn’</w:t>
      </w:r>
      <w:r w:rsidR="005A5C04" w:rsidRPr="007971AD">
        <w:rPr>
          <w:rFonts w:ascii="Garamond" w:hAnsi="Garamond" w:cs="Times New Roman"/>
        </w:rPr>
        <w:t>t relinquish one’s</w:t>
      </w:r>
      <w:r w:rsidR="00230641" w:rsidRPr="007971AD">
        <w:rPr>
          <w:rFonts w:ascii="Garamond" w:hAnsi="Garamond" w:cs="Times New Roman"/>
        </w:rPr>
        <w:t xml:space="preserve"> mortality.</w:t>
      </w:r>
      <w:r w:rsidR="005A5C04" w:rsidRPr="007971AD">
        <w:rPr>
          <w:rFonts w:ascii="Garamond" w:hAnsi="Garamond" w:cs="Times New Roman"/>
        </w:rPr>
        <w:t xml:space="preserve"> </w:t>
      </w:r>
      <w:r w:rsidR="00F37E83">
        <w:rPr>
          <w:rFonts w:ascii="Garamond" w:hAnsi="Garamond" w:cs="Times New Roman"/>
        </w:rPr>
        <w:t xml:space="preserve">But it doesn’t follow from this that one </w:t>
      </w:r>
      <w:r w:rsidR="00F37E83">
        <w:rPr>
          <w:rFonts w:ascii="Garamond" w:hAnsi="Garamond" w:cs="Times New Roman"/>
          <w:i/>
        </w:rPr>
        <w:t xml:space="preserve">should </w:t>
      </w:r>
      <w:r w:rsidR="00F37E83">
        <w:rPr>
          <w:rFonts w:ascii="Garamond" w:hAnsi="Garamond" w:cs="Times New Roman"/>
        </w:rPr>
        <w:t>choose to relinquish one’s mortality. Even if the Necessary Boredom Thesis is false,</w:t>
      </w:r>
      <w:r w:rsidR="009767E3" w:rsidRPr="007971AD">
        <w:rPr>
          <w:rFonts w:ascii="Garamond" w:hAnsi="Garamond" w:cs="Times New Roman"/>
        </w:rPr>
        <w:t xml:space="preserve"> </w:t>
      </w:r>
      <w:r w:rsidRPr="007971AD">
        <w:rPr>
          <w:rFonts w:ascii="Garamond" w:hAnsi="Garamond" w:cs="Times New Roman"/>
        </w:rPr>
        <w:t xml:space="preserve">I believe </w:t>
      </w:r>
      <w:r w:rsidR="00847F93" w:rsidRPr="007971AD">
        <w:rPr>
          <w:rFonts w:ascii="Garamond" w:hAnsi="Garamond" w:cs="Times New Roman"/>
        </w:rPr>
        <w:t>Williams</w:t>
      </w:r>
      <w:r w:rsidRPr="007971AD">
        <w:rPr>
          <w:rFonts w:ascii="Garamond" w:hAnsi="Garamond" w:cs="Times New Roman"/>
        </w:rPr>
        <w:t xml:space="preserve"> give</w:t>
      </w:r>
      <w:r w:rsidR="00847F93" w:rsidRPr="007971AD">
        <w:rPr>
          <w:rFonts w:ascii="Garamond" w:hAnsi="Garamond" w:cs="Times New Roman"/>
        </w:rPr>
        <w:t>s</w:t>
      </w:r>
      <w:r w:rsidRPr="007971AD">
        <w:rPr>
          <w:rFonts w:ascii="Garamond" w:hAnsi="Garamond" w:cs="Times New Roman"/>
        </w:rPr>
        <w:t xml:space="preserve"> us good reaso</w:t>
      </w:r>
      <w:r w:rsidR="003603E9">
        <w:rPr>
          <w:rFonts w:ascii="Garamond" w:hAnsi="Garamond" w:cs="Times New Roman"/>
        </w:rPr>
        <w:t>n to worry that we’</w:t>
      </w:r>
      <w:r w:rsidRPr="007971AD">
        <w:rPr>
          <w:rFonts w:ascii="Garamond" w:hAnsi="Garamond" w:cs="Times New Roman"/>
        </w:rPr>
        <w:t>d become bored during</w:t>
      </w:r>
      <w:r w:rsidR="00157A2B" w:rsidRPr="007971AD">
        <w:rPr>
          <w:rFonts w:ascii="Garamond" w:hAnsi="Garamond" w:cs="Times New Roman"/>
        </w:rPr>
        <w:t xml:space="preserve"> an immortal life. And per the Unthinkability C</w:t>
      </w:r>
      <w:r w:rsidRPr="007971AD">
        <w:rPr>
          <w:rFonts w:ascii="Garamond" w:hAnsi="Garamond" w:cs="Times New Roman"/>
        </w:rPr>
        <w:t>onditi</w:t>
      </w:r>
      <w:r w:rsidR="00847F93" w:rsidRPr="007971AD">
        <w:rPr>
          <w:rFonts w:ascii="Garamond" w:hAnsi="Garamond" w:cs="Times New Roman"/>
        </w:rPr>
        <w:t xml:space="preserve">on, this gives us reason </w:t>
      </w:r>
      <w:r w:rsidR="00125858">
        <w:rPr>
          <w:rFonts w:ascii="Garamond" w:hAnsi="Garamond" w:cs="Times New Roman"/>
        </w:rPr>
        <w:t>to think</w:t>
      </w:r>
      <w:r w:rsidR="00847F93" w:rsidRPr="007971AD">
        <w:rPr>
          <w:rFonts w:ascii="Garamond" w:hAnsi="Garamond" w:cs="Times New Roman"/>
        </w:rPr>
        <w:t xml:space="preserve"> that </w:t>
      </w:r>
      <w:r w:rsidRPr="007971AD">
        <w:rPr>
          <w:rFonts w:ascii="Garamond" w:hAnsi="Garamond" w:cs="Times New Roman"/>
        </w:rPr>
        <w:t>relinquish</w:t>
      </w:r>
      <w:r w:rsidR="00125858">
        <w:rPr>
          <w:rFonts w:ascii="Garamond" w:hAnsi="Garamond" w:cs="Times New Roman"/>
        </w:rPr>
        <w:t>ing</w:t>
      </w:r>
      <w:r w:rsidRPr="007971AD">
        <w:rPr>
          <w:rFonts w:ascii="Garamond" w:hAnsi="Garamond" w:cs="Times New Roman"/>
        </w:rPr>
        <w:t xml:space="preserve"> our mortality would be a mistake.</w:t>
      </w:r>
      <w:r w:rsidR="00575086" w:rsidRPr="007971AD">
        <w:rPr>
          <w:rFonts w:ascii="Garamond" w:hAnsi="Garamond" w:cs="Times New Roman"/>
        </w:rPr>
        <w:t xml:space="preserve"> </w:t>
      </w:r>
      <w:r w:rsidR="00125858">
        <w:rPr>
          <w:rFonts w:ascii="Garamond" w:hAnsi="Garamond" w:cs="Times New Roman"/>
        </w:rPr>
        <w:t>Minimally</w:t>
      </w:r>
      <w:r w:rsidR="00575086" w:rsidRPr="007971AD">
        <w:rPr>
          <w:rFonts w:ascii="Garamond" w:hAnsi="Garamond" w:cs="Times New Roman"/>
        </w:rPr>
        <w:t>, it seems to me, we should be hesitant about relinquish</w:t>
      </w:r>
      <w:r w:rsidR="00105AF5">
        <w:rPr>
          <w:rFonts w:ascii="Garamond" w:hAnsi="Garamond" w:cs="Times New Roman"/>
        </w:rPr>
        <w:t>ing</w:t>
      </w:r>
      <w:r w:rsidR="00575086" w:rsidRPr="007971AD">
        <w:rPr>
          <w:rFonts w:ascii="Garamond" w:hAnsi="Garamond" w:cs="Times New Roman"/>
        </w:rPr>
        <w:t xml:space="preserve"> our mortality.</w:t>
      </w:r>
    </w:p>
    <w:p w14:paraId="12E3169C" w14:textId="551EB708" w:rsidR="002A0A19" w:rsidRDefault="0052130F" w:rsidP="008777E3">
      <w:pPr>
        <w:spacing w:line="480" w:lineRule="auto"/>
        <w:ind w:firstLine="720"/>
        <w:rPr>
          <w:rFonts w:ascii="Garamond" w:hAnsi="Garamond" w:cs="Times New Roman"/>
        </w:rPr>
      </w:pPr>
      <w:r w:rsidRPr="007971AD">
        <w:rPr>
          <w:rFonts w:ascii="Garamond" w:hAnsi="Garamond" w:cs="Times New Roman"/>
        </w:rPr>
        <w:t xml:space="preserve">Take, </w:t>
      </w:r>
      <w:r w:rsidR="00125355" w:rsidRPr="007971AD">
        <w:rPr>
          <w:rFonts w:ascii="Garamond" w:hAnsi="Garamond" w:cs="Times New Roman"/>
        </w:rPr>
        <w:t>first</w:t>
      </w:r>
      <w:r w:rsidRPr="007971AD">
        <w:rPr>
          <w:rFonts w:ascii="Garamond" w:hAnsi="Garamond" w:cs="Times New Roman"/>
        </w:rPr>
        <w:t>,</w:t>
      </w:r>
      <w:r w:rsidR="00125355" w:rsidRPr="007971AD">
        <w:rPr>
          <w:rFonts w:ascii="Garamond" w:hAnsi="Garamond" w:cs="Times New Roman"/>
        </w:rPr>
        <w:t xml:space="preserve"> the thought that we could meaningfully make</w:t>
      </w:r>
      <w:r w:rsidR="003E4B29" w:rsidRPr="007971AD">
        <w:rPr>
          <w:rFonts w:ascii="Garamond" w:hAnsi="Garamond" w:cs="Times New Roman"/>
        </w:rPr>
        <w:t xml:space="preserve"> undiluted</w:t>
      </w:r>
      <w:r w:rsidR="00125355" w:rsidRPr="007971AD">
        <w:rPr>
          <w:rFonts w:ascii="Garamond" w:hAnsi="Garamond" w:cs="Times New Roman"/>
        </w:rPr>
        <w:t xml:space="preserve"> life-standing commitments during an immortal life. </w:t>
      </w:r>
      <w:r w:rsidR="003E4B29" w:rsidRPr="007971AD">
        <w:rPr>
          <w:rFonts w:ascii="Garamond" w:hAnsi="Garamond" w:cs="Times New Roman"/>
        </w:rPr>
        <w:t>W</w:t>
      </w:r>
      <w:r w:rsidR="00810124" w:rsidRPr="007971AD">
        <w:rPr>
          <w:rFonts w:ascii="Garamond" w:hAnsi="Garamond" w:cs="Times New Roman"/>
        </w:rPr>
        <w:t xml:space="preserve">e could commit ourselves to </w:t>
      </w:r>
      <w:r w:rsidR="00F26FE7">
        <w:rPr>
          <w:rFonts w:ascii="Garamond" w:hAnsi="Garamond" w:cs="Times New Roman"/>
        </w:rPr>
        <w:t>certain inexhaustible projects or values</w:t>
      </w:r>
      <w:r w:rsidR="003E4B29" w:rsidRPr="007971AD">
        <w:rPr>
          <w:rFonts w:ascii="Garamond" w:hAnsi="Garamond" w:cs="Times New Roman"/>
        </w:rPr>
        <w:t xml:space="preserve"> forever, that is</w:t>
      </w:r>
      <w:r w:rsidR="00FD2923">
        <w:rPr>
          <w:rFonts w:ascii="Garamond" w:hAnsi="Garamond" w:cs="Times New Roman"/>
        </w:rPr>
        <w:t xml:space="preserve">, without </w:t>
      </w:r>
      <w:r w:rsidR="00D86179">
        <w:rPr>
          <w:rFonts w:ascii="Garamond" w:hAnsi="Garamond" w:cs="Times New Roman"/>
        </w:rPr>
        <w:t>our</w:t>
      </w:r>
      <w:r w:rsidR="00876E87">
        <w:rPr>
          <w:rFonts w:ascii="Garamond" w:hAnsi="Garamond" w:cs="Times New Roman"/>
        </w:rPr>
        <w:t xml:space="preserve"> commitment</w:t>
      </w:r>
      <w:r w:rsidR="00D86179">
        <w:rPr>
          <w:rFonts w:ascii="Garamond" w:hAnsi="Garamond" w:cs="Times New Roman"/>
        </w:rPr>
        <w:t>’</w:t>
      </w:r>
      <w:r w:rsidR="00876E87">
        <w:rPr>
          <w:rFonts w:ascii="Garamond" w:hAnsi="Garamond" w:cs="Times New Roman"/>
        </w:rPr>
        <w:t>s</w:t>
      </w:r>
      <w:r w:rsidR="00810124" w:rsidRPr="007971AD">
        <w:rPr>
          <w:rFonts w:ascii="Garamond" w:hAnsi="Garamond" w:cs="Times New Roman"/>
        </w:rPr>
        <w:t xml:space="preserve"> significance becoming diluted. </w:t>
      </w:r>
      <w:r w:rsidR="004F63CD" w:rsidRPr="007971AD">
        <w:rPr>
          <w:rFonts w:ascii="Garamond" w:hAnsi="Garamond" w:cs="Times New Roman"/>
        </w:rPr>
        <w:t xml:space="preserve">While this </w:t>
      </w:r>
      <w:r w:rsidR="00876E87">
        <w:rPr>
          <w:rFonts w:ascii="Garamond" w:hAnsi="Garamond" w:cs="Times New Roman"/>
        </w:rPr>
        <w:t>may be</w:t>
      </w:r>
      <w:r w:rsidR="004F63CD" w:rsidRPr="007971AD">
        <w:rPr>
          <w:rFonts w:ascii="Garamond" w:hAnsi="Garamond" w:cs="Times New Roman"/>
        </w:rPr>
        <w:t xml:space="preserve"> possible in principle, I don’t believe </w:t>
      </w:r>
      <w:r w:rsidR="00D86179">
        <w:rPr>
          <w:rFonts w:ascii="Garamond" w:hAnsi="Garamond" w:cs="Times New Roman"/>
        </w:rPr>
        <w:t>it</w:t>
      </w:r>
      <w:r w:rsidR="004F63CD" w:rsidRPr="007971AD">
        <w:rPr>
          <w:rFonts w:ascii="Garamond" w:hAnsi="Garamond" w:cs="Times New Roman"/>
        </w:rPr>
        <w:t xml:space="preserve"> should </w:t>
      </w:r>
      <w:r w:rsidR="00D86179">
        <w:rPr>
          <w:rFonts w:ascii="Garamond" w:hAnsi="Garamond" w:cs="Times New Roman"/>
        </w:rPr>
        <w:t>provide</w:t>
      </w:r>
      <w:r w:rsidR="004F63CD" w:rsidRPr="007971AD">
        <w:rPr>
          <w:rFonts w:ascii="Garamond" w:hAnsi="Garamond" w:cs="Times New Roman"/>
        </w:rPr>
        <w:t xml:space="preserve"> </w:t>
      </w:r>
      <w:r w:rsidR="00D86179">
        <w:rPr>
          <w:rFonts w:ascii="Garamond" w:hAnsi="Garamond" w:cs="Times New Roman"/>
        </w:rPr>
        <w:t>much</w:t>
      </w:r>
      <w:r w:rsidR="004F63CD" w:rsidRPr="007971AD">
        <w:rPr>
          <w:rFonts w:ascii="Garamond" w:hAnsi="Garamond" w:cs="Times New Roman"/>
        </w:rPr>
        <w:t xml:space="preserve"> </w:t>
      </w:r>
      <w:r w:rsidR="00D86179">
        <w:rPr>
          <w:rFonts w:ascii="Garamond" w:hAnsi="Garamond" w:cs="Times New Roman"/>
        </w:rPr>
        <w:t>assurance</w:t>
      </w:r>
      <w:r w:rsidR="004F63CD" w:rsidRPr="007971AD">
        <w:rPr>
          <w:rFonts w:ascii="Garamond" w:hAnsi="Garamond" w:cs="Times New Roman"/>
        </w:rPr>
        <w:t xml:space="preserve"> for those considering whether to relinquish their mortality. </w:t>
      </w:r>
    </w:p>
    <w:p w14:paraId="094F4194" w14:textId="51D282F6" w:rsidR="00444814" w:rsidRDefault="002A0A19" w:rsidP="009E4F98">
      <w:pPr>
        <w:spacing w:line="480" w:lineRule="auto"/>
        <w:ind w:firstLine="720"/>
        <w:rPr>
          <w:rFonts w:ascii="Garamond" w:hAnsi="Garamond" w:cs="Times New Roman"/>
        </w:rPr>
      </w:pPr>
      <w:r>
        <w:rPr>
          <w:rFonts w:ascii="Garamond" w:hAnsi="Garamond" w:cs="Times New Roman"/>
        </w:rPr>
        <w:t xml:space="preserve">To begin, it is far from obvious that </w:t>
      </w:r>
      <w:r w:rsidR="00D01A63">
        <w:rPr>
          <w:rFonts w:ascii="Garamond" w:hAnsi="Garamond" w:cs="Times New Roman"/>
        </w:rPr>
        <w:t xml:space="preserve">most people would be satisfied by </w:t>
      </w:r>
      <w:r>
        <w:rPr>
          <w:rFonts w:ascii="Garamond" w:hAnsi="Garamond" w:cs="Times New Roman"/>
        </w:rPr>
        <w:t xml:space="preserve">a life </w:t>
      </w:r>
      <w:r w:rsidR="00D01A63">
        <w:rPr>
          <w:rFonts w:ascii="Garamond" w:hAnsi="Garamond" w:cs="Times New Roman"/>
        </w:rPr>
        <w:t xml:space="preserve">dedicated </w:t>
      </w:r>
      <w:r w:rsidR="002958FF">
        <w:rPr>
          <w:rFonts w:ascii="Garamond" w:hAnsi="Garamond" w:cs="Times New Roman"/>
        </w:rPr>
        <w:t>to the kinds of atelic activities</w:t>
      </w:r>
      <w:r>
        <w:rPr>
          <w:rFonts w:ascii="Garamond" w:hAnsi="Garamond" w:cs="Times New Roman"/>
        </w:rPr>
        <w:t xml:space="preserve"> that could be sustained forever</w:t>
      </w:r>
      <w:r w:rsidR="00D01A63">
        <w:rPr>
          <w:rFonts w:ascii="Garamond" w:hAnsi="Garamond" w:cs="Times New Roman"/>
        </w:rPr>
        <w:t>. Most people aren’t tempted by lives of intellectual</w:t>
      </w:r>
      <w:r w:rsidR="007D2AF6">
        <w:rPr>
          <w:rFonts w:ascii="Garamond" w:hAnsi="Garamond" w:cs="Times New Roman"/>
        </w:rPr>
        <w:t xml:space="preserve"> inquiry or promoting justice; m</w:t>
      </w:r>
      <w:r w:rsidR="00D01A63">
        <w:rPr>
          <w:rFonts w:ascii="Garamond" w:hAnsi="Garamond" w:cs="Times New Roman"/>
        </w:rPr>
        <w:t>any people, for instance, dedicate themselves to their immediate friends and family.</w:t>
      </w:r>
      <w:r w:rsidR="00D01A63" w:rsidRPr="007971AD">
        <w:rPr>
          <w:rStyle w:val="FootnoteReference"/>
          <w:rFonts w:ascii="Garamond" w:hAnsi="Garamond" w:cs="Times New Roman"/>
        </w:rPr>
        <w:footnoteReference w:id="26"/>
      </w:r>
      <w:r w:rsidR="009E4F98">
        <w:rPr>
          <w:rFonts w:ascii="Garamond" w:hAnsi="Garamond" w:cs="Times New Roman"/>
        </w:rPr>
        <w:t xml:space="preserve"> </w:t>
      </w:r>
      <w:r w:rsidR="00286C0A" w:rsidRPr="007971AD">
        <w:rPr>
          <w:rFonts w:ascii="Garamond" w:hAnsi="Garamond" w:cs="Times New Roman"/>
        </w:rPr>
        <w:t xml:space="preserve">Of course, </w:t>
      </w:r>
      <w:r w:rsidR="00157A2B" w:rsidRPr="007971AD">
        <w:rPr>
          <w:rFonts w:ascii="Garamond" w:hAnsi="Garamond" w:cs="Times New Roman"/>
        </w:rPr>
        <w:t xml:space="preserve">not all </w:t>
      </w:r>
      <w:r w:rsidR="00B4145A">
        <w:rPr>
          <w:rFonts w:ascii="Garamond" w:hAnsi="Garamond" w:cs="Times New Roman"/>
        </w:rPr>
        <w:t xml:space="preserve">such atelic activities need be </w:t>
      </w:r>
      <w:r w:rsidR="00286C0A" w:rsidRPr="007971AD">
        <w:rPr>
          <w:rFonts w:ascii="Garamond" w:hAnsi="Garamond" w:cs="Times New Roman"/>
        </w:rPr>
        <w:t>as high-minded as intellectual inquiry or promoting justice. Our family-oriented person might make a life-standing commitment to being a good friend</w:t>
      </w:r>
      <w:r w:rsidR="00833A64" w:rsidRPr="007971AD">
        <w:rPr>
          <w:rFonts w:ascii="Garamond" w:hAnsi="Garamond" w:cs="Times New Roman"/>
        </w:rPr>
        <w:t xml:space="preserve"> or matriarch. </w:t>
      </w:r>
      <w:r w:rsidR="00B241C7" w:rsidRPr="007971AD">
        <w:rPr>
          <w:rFonts w:ascii="Garamond" w:hAnsi="Garamond" w:cs="Times New Roman"/>
        </w:rPr>
        <w:t>But this begins to reveal a limitation of atelic activities</w:t>
      </w:r>
      <w:r w:rsidR="008C42C0" w:rsidRPr="007971AD">
        <w:rPr>
          <w:rFonts w:ascii="Garamond" w:hAnsi="Garamond" w:cs="Times New Roman"/>
        </w:rPr>
        <w:t xml:space="preserve">. As Setiya notes, atelic activities are always mediated through </w:t>
      </w:r>
      <w:r w:rsidR="00157A2B" w:rsidRPr="007971AD">
        <w:rPr>
          <w:rFonts w:ascii="Garamond" w:hAnsi="Garamond" w:cs="Times New Roman"/>
        </w:rPr>
        <w:t>their telic counterparts</w:t>
      </w:r>
      <w:r w:rsidR="008C42C0" w:rsidRPr="007971AD">
        <w:rPr>
          <w:rFonts w:ascii="Garamond" w:hAnsi="Garamond" w:cs="Times New Roman"/>
        </w:rPr>
        <w:t>:</w:t>
      </w:r>
      <w:r w:rsidR="00EB6F97" w:rsidRPr="007971AD">
        <w:rPr>
          <w:rFonts w:ascii="Garamond" w:hAnsi="Garamond" w:cs="Times New Roman"/>
        </w:rPr>
        <w:t xml:space="preserve"> “We </w:t>
      </w:r>
      <w:r w:rsidR="008C42C0" w:rsidRPr="007971AD">
        <w:rPr>
          <w:rFonts w:ascii="Garamond" w:hAnsi="Garamond" w:cs="Times New Roman"/>
        </w:rPr>
        <w:t>cannot simply spend time with friends, we ha</w:t>
      </w:r>
      <w:r w:rsidR="00AE526B" w:rsidRPr="007971AD">
        <w:rPr>
          <w:rFonts w:ascii="Garamond" w:hAnsi="Garamond" w:cs="Times New Roman"/>
        </w:rPr>
        <w:t>ve to spend it in some endeavor</w:t>
      </w:r>
      <w:r w:rsidR="00D21991" w:rsidRPr="007971AD">
        <w:rPr>
          <w:rFonts w:ascii="Garamond" w:hAnsi="Garamond" w:cs="Times New Roman"/>
        </w:rPr>
        <w:t>”</w:t>
      </w:r>
      <w:r w:rsidR="00AE526B" w:rsidRPr="007971AD">
        <w:rPr>
          <w:rFonts w:ascii="Garamond" w:hAnsi="Garamond" w:cs="Times New Roman"/>
        </w:rPr>
        <w:t xml:space="preserve"> (2014, 16).</w:t>
      </w:r>
      <w:r w:rsidR="00D21991" w:rsidRPr="007971AD">
        <w:rPr>
          <w:rFonts w:ascii="Garamond" w:hAnsi="Garamond" w:cs="Times New Roman"/>
        </w:rPr>
        <w:t xml:space="preserve"> </w:t>
      </w:r>
      <w:r w:rsidR="00511253" w:rsidRPr="007971AD">
        <w:rPr>
          <w:rFonts w:ascii="Garamond" w:hAnsi="Garamond" w:cs="Times New Roman"/>
        </w:rPr>
        <w:t>We might ad</w:t>
      </w:r>
      <w:r w:rsidR="0040726D">
        <w:rPr>
          <w:rFonts w:ascii="Garamond" w:hAnsi="Garamond" w:cs="Times New Roman"/>
        </w:rPr>
        <w:t>d</w:t>
      </w:r>
      <w:r w:rsidR="00511253" w:rsidRPr="007971AD">
        <w:rPr>
          <w:rFonts w:ascii="Garamond" w:hAnsi="Garamond" w:cs="Times New Roman"/>
        </w:rPr>
        <w:t xml:space="preserve">: </w:t>
      </w:r>
      <w:r w:rsidR="00E72F27" w:rsidRPr="007971AD">
        <w:rPr>
          <w:rFonts w:ascii="Garamond" w:hAnsi="Garamond" w:cs="Times New Roman"/>
        </w:rPr>
        <w:t xml:space="preserve">we have to spend time with </w:t>
      </w:r>
      <w:r w:rsidR="00E72F27" w:rsidRPr="009E4F98">
        <w:rPr>
          <w:rFonts w:ascii="Garamond" w:hAnsi="Garamond" w:cs="Times New Roman"/>
          <w:i/>
        </w:rPr>
        <w:t>a</w:t>
      </w:r>
      <w:r w:rsidR="00E72F27" w:rsidRPr="007971AD">
        <w:rPr>
          <w:rFonts w:ascii="Garamond" w:hAnsi="Garamond" w:cs="Times New Roman"/>
        </w:rPr>
        <w:t xml:space="preserve"> </w:t>
      </w:r>
      <w:r w:rsidR="00E72F27" w:rsidRPr="007971AD">
        <w:rPr>
          <w:rFonts w:ascii="Garamond" w:hAnsi="Garamond" w:cs="Times New Roman"/>
          <w:i/>
        </w:rPr>
        <w:t>particular person</w:t>
      </w:r>
      <w:r w:rsidR="00542CBD" w:rsidRPr="007971AD">
        <w:rPr>
          <w:rFonts w:ascii="Garamond" w:hAnsi="Garamond" w:cs="Times New Roman"/>
        </w:rPr>
        <w:t xml:space="preserve"> in some endeavor</w:t>
      </w:r>
      <w:r w:rsidR="00511253" w:rsidRPr="007971AD">
        <w:rPr>
          <w:rFonts w:ascii="Garamond" w:hAnsi="Garamond" w:cs="Times New Roman"/>
        </w:rPr>
        <w:t xml:space="preserve">. And </w:t>
      </w:r>
      <w:r w:rsidR="001565A3" w:rsidRPr="007971AD">
        <w:rPr>
          <w:rFonts w:ascii="Garamond" w:hAnsi="Garamond" w:cs="Times New Roman"/>
        </w:rPr>
        <w:t xml:space="preserve">dedicating her life to simply being a good </w:t>
      </w:r>
      <w:r w:rsidR="00A920E7" w:rsidRPr="007971AD">
        <w:rPr>
          <w:rFonts w:ascii="Garamond" w:hAnsi="Garamond" w:cs="Times New Roman"/>
        </w:rPr>
        <w:t>friend</w:t>
      </w:r>
      <w:r w:rsidR="00FD2467">
        <w:rPr>
          <w:rFonts w:ascii="Garamond" w:hAnsi="Garamond" w:cs="Times New Roman"/>
        </w:rPr>
        <w:t xml:space="preserve"> or matriarch</w:t>
      </w:r>
      <w:r w:rsidR="001565A3" w:rsidRPr="007971AD">
        <w:rPr>
          <w:rFonts w:ascii="Garamond" w:hAnsi="Garamond" w:cs="Times New Roman"/>
        </w:rPr>
        <w:t>,</w:t>
      </w:r>
      <w:r w:rsidR="00EF0F63" w:rsidRPr="007971AD">
        <w:rPr>
          <w:rFonts w:ascii="Garamond" w:hAnsi="Garamond" w:cs="Times New Roman"/>
        </w:rPr>
        <w:t xml:space="preserve"> rather than </w:t>
      </w:r>
      <w:r w:rsidR="000979AD">
        <w:rPr>
          <w:rFonts w:ascii="Garamond" w:hAnsi="Garamond" w:cs="Times New Roman"/>
        </w:rPr>
        <w:t>making the particular people currently (but not permanently) in her life central t</w:t>
      </w:r>
      <w:r w:rsidR="00C7534B">
        <w:rPr>
          <w:rFonts w:ascii="Garamond" w:hAnsi="Garamond" w:cs="Times New Roman"/>
        </w:rPr>
        <w:t>o it, might not be satisfying for</w:t>
      </w:r>
      <w:r w:rsidR="000979AD">
        <w:rPr>
          <w:rFonts w:ascii="Garamond" w:hAnsi="Garamond" w:cs="Times New Roman"/>
        </w:rPr>
        <w:t xml:space="preserve"> our family-oriented person.</w:t>
      </w:r>
      <w:r w:rsidR="00B35EFA" w:rsidRPr="007971AD">
        <w:rPr>
          <w:rFonts w:ascii="Garamond" w:hAnsi="Garamond" w:cs="Times New Roman"/>
        </w:rPr>
        <w:t xml:space="preserve"> </w:t>
      </w:r>
      <w:r w:rsidR="00154F75">
        <w:rPr>
          <w:rFonts w:ascii="Garamond" w:hAnsi="Garamond" w:cs="Times New Roman"/>
        </w:rPr>
        <w:t xml:space="preserve">Immortality, </w:t>
      </w:r>
      <w:r w:rsidR="00F905F5">
        <w:rPr>
          <w:rFonts w:ascii="Garamond" w:hAnsi="Garamond" w:cs="Times New Roman"/>
        </w:rPr>
        <w:t>that is</w:t>
      </w:r>
      <w:r w:rsidR="00154F75">
        <w:rPr>
          <w:rFonts w:ascii="Garamond" w:hAnsi="Garamond" w:cs="Times New Roman"/>
        </w:rPr>
        <w:t xml:space="preserve">, would necessitate changing how she relates to the particular people through which she participates in the atelic activity of </w:t>
      </w:r>
      <w:r w:rsidR="00154F75">
        <w:rPr>
          <w:rFonts w:ascii="Garamond" w:hAnsi="Garamond" w:cs="Times New Roman"/>
          <w:i/>
        </w:rPr>
        <w:t>being a good friend and matriarch</w:t>
      </w:r>
      <w:r w:rsidR="00154F75">
        <w:rPr>
          <w:rFonts w:ascii="Garamond" w:hAnsi="Garamond" w:cs="Times New Roman"/>
        </w:rPr>
        <w:t xml:space="preserve">. </w:t>
      </w:r>
      <w:r w:rsidR="000979AD">
        <w:rPr>
          <w:rFonts w:ascii="Garamond" w:hAnsi="Garamond" w:cs="Times New Roman"/>
        </w:rPr>
        <w:t>Similarly</w:t>
      </w:r>
      <w:r w:rsidR="00EF0F63" w:rsidRPr="007971AD">
        <w:rPr>
          <w:rFonts w:ascii="Garamond" w:hAnsi="Garamond" w:cs="Times New Roman"/>
        </w:rPr>
        <w:t>, even</w:t>
      </w:r>
      <w:r w:rsidR="00B35EFA" w:rsidRPr="007971AD">
        <w:rPr>
          <w:rFonts w:ascii="Garamond" w:hAnsi="Garamond" w:cs="Times New Roman"/>
        </w:rPr>
        <w:t xml:space="preserve"> the person who </w:t>
      </w:r>
      <w:r w:rsidR="00B35EFA" w:rsidRPr="00170F50">
        <w:rPr>
          <w:rFonts w:ascii="Garamond" w:hAnsi="Garamond" w:cs="Times New Roman"/>
        </w:rPr>
        <w:t>could</w:t>
      </w:r>
      <w:r w:rsidR="00B35EFA" w:rsidRPr="007971AD">
        <w:rPr>
          <w:rFonts w:ascii="Garamond" w:hAnsi="Garamond" w:cs="Times New Roman"/>
        </w:rPr>
        <w:t xml:space="preserve"> dedicate herself to</w:t>
      </w:r>
      <w:r w:rsidR="00674CAA">
        <w:rPr>
          <w:rFonts w:ascii="Garamond" w:hAnsi="Garamond" w:cs="Times New Roman"/>
        </w:rPr>
        <w:t xml:space="preserve"> something like</w:t>
      </w:r>
      <w:r w:rsidR="00B35EFA" w:rsidRPr="007971AD">
        <w:rPr>
          <w:rFonts w:ascii="Garamond" w:hAnsi="Garamond" w:cs="Times New Roman"/>
        </w:rPr>
        <w:t xml:space="preserve"> intellectual inquiry</w:t>
      </w:r>
      <w:r w:rsidR="006F7989" w:rsidRPr="007971AD">
        <w:rPr>
          <w:rFonts w:ascii="Garamond" w:hAnsi="Garamond" w:cs="Times New Roman"/>
        </w:rPr>
        <w:t xml:space="preserve"> </w:t>
      </w:r>
      <w:r w:rsidR="00B35EFA" w:rsidRPr="007971AD">
        <w:rPr>
          <w:rFonts w:ascii="Garamond" w:hAnsi="Garamond" w:cs="Times New Roman"/>
        </w:rPr>
        <w:t>would have to relate to the telic activities</w:t>
      </w:r>
      <w:r w:rsidR="00025904">
        <w:rPr>
          <w:rFonts w:ascii="Garamond" w:hAnsi="Garamond" w:cs="Times New Roman"/>
        </w:rPr>
        <w:t>,</w:t>
      </w:r>
      <w:r w:rsidR="00B35EFA" w:rsidRPr="007971AD">
        <w:rPr>
          <w:rFonts w:ascii="Garamond" w:hAnsi="Garamond" w:cs="Times New Roman"/>
        </w:rPr>
        <w:t xml:space="preserve"> through which she participates in her atelic </w:t>
      </w:r>
      <w:r w:rsidR="00CA693B" w:rsidRPr="007971AD">
        <w:rPr>
          <w:rFonts w:ascii="Garamond" w:hAnsi="Garamond" w:cs="Times New Roman"/>
        </w:rPr>
        <w:t>activity</w:t>
      </w:r>
      <w:r w:rsidR="00025904">
        <w:rPr>
          <w:rFonts w:ascii="Garamond" w:hAnsi="Garamond" w:cs="Times New Roman"/>
        </w:rPr>
        <w:t>,</w:t>
      </w:r>
      <w:r w:rsidR="00CA693B" w:rsidRPr="007971AD">
        <w:rPr>
          <w:rFonts w:ascii="Garamond" w:hAnsi="Garamond" w:cs="Times New Roman"/>
        </w:rPr>
        <w:t xml:space="preserve"> differently than we</w:t>
      </w:r>
      <w:r w:rsidR="00444814">
        <w:rPr>
          <w:rFonts w:ascii="Garamond" w:hAnsi="Garamond" w:cs="Times New Roman"/>
        </w:rPr>
        <w:t xml:space="preserve"> mortals</w:t>
      </w:r>
      <w:r w:rsidR="00CA693B" w:rsidRPr="007971AD">
        <w:rPr>
          <w:rFonts w:ascii="Garamond" w:hAnsi="Garamond" w:cs="Times New Roman"/>
        </w:rPr>
        <w:t xml:space="preserve"> do</w:t>
      </w:r>
      <w:r w:rsidR="00B35EFA" w:rsidRPr="007971AD">
        <w:rPr>
          <w:rFonts w:ascii="Garamond" w:hAnsi="Garamond" w:cs="Times New Roman"/>
        </w:rPr>
        <w:t xml:space="preserve">. </w:t>
      </w:r>
      <w:r w:rsidR="004044A5" w:rsidRPr="007971AD">
        <w:rPr>
          <w:rFonts w:ascii="Garamond" w:hAnsi="Garamond" w:cs="Times New Roman"/>
        </w:rPr>
        <w:t>Many academics</w:t>
      </w:r>
      <w:r w:rsidR="0037207A" w:rsidRPr="007971AD">
        <w:rPr>
          <w:rFonts w:ascii="Garamond" w:hAnsi="Garamond" w:cs="Times New Roman"/>
        </w:rPr>
        <w:t xml:space="preserve"> </w:t>
      </w:r>
      <w:r w:rsidR="0040726D">
        <w:rPr>
          <w:rFonts w:ascii="Garamond" w:hAnsi="Garamond" w:cs="Times New Roman"/>
        </w:rPr>
        <w:t>who</w:t>
      </w:r>
      <w:r w:rsidR="0037207A" w:rsidRPr="007971AD">
        <w:rPr>
          <w:rFonts w:ascii="Garamond" w:hAnsi="Garamond" w:cs="Times New Roman"/>
        </w:rPr>
        <w:t xml:space="preserve"> dedicate their lives to intellectual inquiry</w:t>
      </w:r>
      <w:r w:rsidR="004044A5" w:rsidRPr="007971AD">
        <w:rPr>
          <w:rFonts w:ascii="Garamond" w:hAnsi="Garamond" w:cs="Times New Roman"/>
        </w:rPr>
        <w:t xml:space="preserve"> have careers </w:t>
      </w:r>
      <w:r w:rsidR="00E15CD7" w:rsidRPr="007971AD">
        <w:rPr>
          <w:rFonts w:ascii="Garamond" w:hAnsi="Garamond" w:cs="Times New Roman"/>
        </w:rPr>
        <w:t>centered upon</w:t>
      </w:r>
      <w:r w:rsidR="004044A5" w:rsidRPr="007971AD">
        <w:rPr>
          <w:rFonts w:ascii="Garamond" w:hAnsi="Garamond" w:cs="Times New Roman"/>
        </w:rPr>
        <w:t xml:space="preserve"> definite projects. </w:t>
      </w:r>
      <w:r w:rsidR="0037207A" w:rsidRPr="007971AD">
        <w:rPr>
          <w:rFonts w:ascii="Garamond" w:hAnsi="Garamond" w:cs="Times New Roman"/>
        </w:rPr>
        <w:t xml:space="preserve">And generally, these projects are very important to </w:t>
      </w:r>
      <w:r w:rsidR="008551EC">
        <w:rPr>
          <w:rFonts w:ascii="Garamond" w:hAnsi="Garamond" w:cs="Times New Roman"/>
        </w:rPr>
        <w:t>them</w:t>
      </w:r>
      <w:r w:rsidR="0037207A" w:rsidRPr="007971AD">
        <w:rPr>
          <w:rFonts w:ascii="Garamond" w:hAnsi="Garamond" w:cs="Times New Roman"/>
        </w:rPr>
        <w:t xml:space="preserve">. </w:t>
      </w:r>
      <w:r w:rsidR="004044A5" w:rsidRPr="007971AD">
        <w:rPr>
          <w:rFonts w:ascii="Garamond" w:hAnsi="Garamond" w:cs="Times New Roman"/>
        </w:rPr>
        <w:t>An immortal would have to relate to those p</w:t>
      </w:r>
      <w:r w:rsidR="00331F95" w:rsidRPr="007971AD">
        <w:rPr>
          <w:rFonts w:ascii="Garamond" w:hAnsi="Garamond" w:cs="Times New Roman"/>
        </w:rPr>
        <w:t>rojects differently</w:t>
      </w:r>
      <w:r w:rsidR="00CA693B" w:rsidRPr="007971AD">
        <w:rPr>
          <w:rFonts w:ascii="Garamond" w:hAnsi="Garamond" w:cs="Times New Roman"/>
        </w:rPr>
        <w:t xml:space="preserve">, however, as something closer to </w:t>
      </w:r>
      <w:r w:rsidR="00E96F29" w:rsidRPr="007971AD">
        <w:rPr>
          <w:rFonts w:ascii="Garamond" w:hAnsi="Garamond" w:cs="Times New Roman"/>
        </w:rPr>
        <w:t xml:space="preserve">a mere means to some grander activity that </w:t>
      </w:r>
      <w:r w:rsidR="008551EC">
        <w:rPr>
          <w:rFonts w:ascii="Garamond" w:hAnsi="Garamond" w:cs="Times New Roman"/>
        </w:rPr>
        <w:t>she wi</w:t>
      </w:r>
      <w:r w:rsidR="0040726D">
        <w:rPr>
          <w:rFonts w:ascii="Garamond" w:hAnsi="Garamond" w:cs="Times New Roman"/>
        </w:rPr>
        <w:t>ll never</w:t>
      </w:r>
      <w:r w:rsidR="00E96F29" w:rsidRPr="007971AD">
        <w:rPr>
          <w:rFonts w:ascii="Garamond" w:hAnsi="Garamond" w:cs="Times New Roman"/>
        </w:rPr>
        <w:t xml:space="preserve"> finish</w:t>
      </w:r>
      <w:r w:rsidR="004044A5" w:rsidRPr="007971AD">
        <w:rPr>
          <w:rFonts w:ascii="Garamond" w:hAnsi="Garamond" w:cs="Times New Roman"/>
        </w:rPr>
        <w:t>.</w:t>
      </w:r>
      <w:r w:rsidR="00E15CD7" w:rsidRPr="007971AD">
        <w:rPr>
          <w:rFonts w:ascii="Garamond" w:hAnsi="Garamond" w:cs="Times New Roman"/>
        </w:rPr>
        <w:t xml:space="preserve"> This</w:t>
      </w:r>
      <w:r w:rsidR="009E4F98">
        <w:rPr>
          <w:rFonts w:ascii="Garamond" w:hAnsi="Garamond" w:cs="Times New Roman"/>
        </w:rPr>
        <w:t xml:space="preserve"> </w:t>
      </w:r>
      <w:r w:rsidR="00E15CD7" w:rsidRPr="007971AD">
        <w:rPr>
          <w:rFonts w:ascii="Garamond" w:hAnsi="Garamond" w:cs="Times New Roman"/>
        </w:rPr>
        <w:t>is</w:t>
      </w:r>
      <w:r w:rsidR="0040726D">
        <w:rPr>
          <w:rFonts w:ascii="Garamond" w:hAnsi="Garamond" w:cs="Times New Roman"/>
        </w:rPr>
        <w:t>n’</w:t>
      </w:r>
      <w:r w:rsidR="00E15CD7" w:rsidRPr="007971AD">
        <w:rPr>
          <w:rFonts w:ascii="Garamond" w:hAnsi="Garamond" w:cs="Times New Roman"/>
        </w:rPr>
        <w:t>t to say it is impossible for someone to make a life-standing commitment to an atelic activity</w:t>
      </w:r>
      <w:r w:rsidR="00243D73" w:rsidRPr="007971AD">
        <w:rPr>
          <w:rFonts w:ascii="Garamond" w:hAnsi="Garamond" w:cs="Times New Roman"/>
        </w:rPr>
        <w:t xml:space="preserve"> that could be sustained for</w:t>
      </w:r>
      <w:r w:rsidR="008551EC">
        <w:rPr>
          <w:rFonts w:ascii="Garamond" w:hAnsi="Garamond" w:cs="Times New Roman"/>
        </w:rPr>
        <w:t>ever</w:t>
      </w:r>
      <w:r w:rsidR="00E15CD7" w:rsidRPr="007971AD">
        <w:rPr>
          <w:rFonts w:ascii="Garamond" w:hAnsi="Garamond" w:cs="Times New Roman"/>
        </w:rPr>
        <w:t xml:space="preserve">; it is merely </w:t>
      </w:r>
      <w:r w:rsidR="000337C2" w:rsidRPr="007971AD">
        <w:rPr>
          <w:rFonts w:ascii="Garamond" w:hAnsi="Garamond" w:cs="Times New Roman"/>
        </w:rPr>
        <w:t>to point to s</w:t>
      </w:r>
      <w:r w:rsidR="000E13F4" w:rsidRPr="007971AD">
        <w:rPr>
          <w:rFonts w:ascii="Garamond" w:hAnsi="Garamond" w:cs="Times New Roman"/>
        </w:rPr>
        <w:t>ome limits of such an existence</w:t>
      </w:r>
      <w:r w:rsidR="000337C2" w:rsidRPr="007971AD">
        <w:rPr>
          <w:rFonts w:ascii="Garamond" w:hAnsi="Garamond" w:cs="Times New Roman"/>
        </w:rPr>
        <w:t xml:space="preserve"> and </w:t>
      </w:r>
      <w:r w:rsidR="000E13F4" w:rsidRPr="007971AD">
        <w:rPr>
          <w:rFonts w:ascii="Garamond" w:hAnsi="Garamond" w:cs="Times New Roman"/>
        </w:rPr>
        <w:t xml:space="preserve">to </w:t>
      </w:r>
      <w:r w:rsidR="004F65E9" w:rsidRPr="007971AD">
        <w:rPr>
          <w:rFonts w:ascii="Garamond" w:hAnsi="Garamond" w:cs="Times New Roman"/>
        </w:rPr>
        <w:t>the fact that such an existence</w:t>
      </w:r>
      <w:r w:rsidR="007F28E1">
        <w:rPr>
          <w:rFonts w:ascii="Garamond" w:hAnsi="Garamond" w:cs="Times New Roman"/>
        </w:rPr>
        <w:t xml:space="preserve"> isn’</w:t>
      </w:r>
      <w:r w:rsidR="000337C2" w:rsidRPr="007971AD">
        <w:rPr>
          <w:rFonts w:ascii="Garamond" w:hAnsi="Garamond" w:cs="Times New Roman"/>
        </w:rPr>
        <w:t xml:space="preserve">t obviously desirable for </w:t>
      </w:r>
      <w:r w:rsidR="0037207A" w:rsidRPr="007971AD">
        <w:rPr>
          <w:rFonts w:ascii="Garamond" w:hAnsi="Garamond" w:cs="Times New Roman"/>
        </w:rPr>
        <w:t>most people</w:t>
      </w:r>
      <w:r w:rsidR="000337C2" w:rsidRPr="007971AD">
        <w:rPr>
          <w:rFonts w:ascii="Garamond" w:hAnsi="Garamond" w:cs="Times New Roman"/>
        </w:rPr>
        <w:t>.</w:t>
      </w:r>
    </w:p>
    <w:p w14:paraId="2EBD1573" w14:textId="23332E5E" w:rsidR="00FB2B21" w:rsidRDefault="00BF77BB" w:rsidP="009E4F98">
      <w:pPr>
        <w:spacing w:line="480" w:lineRule="auto"/>
        <w:ind w:firstLine="720"/>
        <w:rPr>
          <w:rFonts w:ascii="Garamond" w:hAnsi="Garamond" w:cs="Times New Roman"/>
        </w:rPr>
      </w:pPr>
      <w:r>
        <w:rPr>
          <w:rFonts w:ascii="Garamond" w:hAnsi="Garamond" w:cs="Times New Roman"/>
        </w:rPr>
        <w:t>Even</w:t>
      </w:r>
      <w:r w:rsidR="00795A81">
        <w:rPr>
          <w:rFonts w:ascii="Garamond" w:hAnsi="Garamond" w:cs="Times New Roman"/>
        </w:rPr>
        <w:t xml:space="preserve"> someone disposed to the kinds of atelic activities that </w:t>
      </w:r>
      <w:r>
        <w:rPr>
          <w:rFonts w:ascii="Garamond" w:hAnsi="Garamond" w:cs="Times New Roman"/>
        </w:rPr>
        <w:t>lend</w:t>
      </w:r>
      <w:r w:rsidR="002958FF">
        <w:rPr>
          <w:rFonts w:ascii="Garamond" w:hAnsi="Garamond" w:cs="Times New Roman"/>
        </w:rPr>
        <w:t xml:space="preserve"> themselves to</w:t>
      </w:r>
      <w:r>
        <w:rPr>
          <w:rFonts w:ascii="Garamond" w:hAnsi="Garamond" w:cs="Times New Roman"/>
        </w:rPr>
        <w:t xml:space="preserve"> </w:t>
      </w:r>
      <w:r w:rsidR="002958FF">
        <w:rPr>
          <w:rFonts w:ascii="Garamond" w:hAnsi="Garamond" w:cs="Times New Roman"/>
        </w:rPr>
        <w:t>immortality</w:t>
      </w:r>
      <w:r>
        <w:rPr>
          <w:rFonts w:ascii="Garamond" w:hAnsi="Garamond" w:cs="Times New Roman"/>
        </w:rPr>
        <w:t xml:space="preserve">, then, might </w:t>
      </w:r>
      <w:r w:rsidR="002958FF">
        <w:rPr>
          <w:rFonts w:ascii="Garamond" w:hAnsi="Garamond" w:cs="Times New Roman"/>
        </w:rPr>
        <w:t>be</w:t>
      </w:r>
      <w:r>
        <w:rPr>
          <w:rFonts w:ascii="Garamond" w:hAnsi="Garamond" w:cs="Times New Roman"/>
        </w:rPr>
        <w:t xml:space="preserve"> </w:t>
      </w:r>
      <w:r w:rsidR="002958FF">
        <w:rPr>
          <w:rFonts w:ascii="Garamond" w:hAnsi="Garamond" w:cs="Times New Roman"/>
        </w:rPr>
        <w:t xml:space="preserve">unsatisfied with an immortal existence predicated on them. Williams is instructive here. </w:t>
      </w:r>
      <w:r w:rsidR="00CB6848">
        <w:rPr>
          <w:rFonts w:ascii="Garamond" w:hAnsi="Garamond" w:cs="Times New Roman"/>
        </w:rPr>
        <w:t xml:space="preserve">He rejects the idea that intellectual inquiry, which, he admits, is “self-justifying” </w:t>
      </w:r>
      <w:r w:rsidR="00EF76CD">
        <w:rPr>
          <w:rFonts w:ascii="Garamond" w:hAnsi="Garamond" w:cs="Times New Roman"/>
        </w:rPr>
        <w:t xml:space="preserve">and </w:t>
      </w:r>
      <w:r w:rsidR="00C7534B">
        <w:rPr>
          <w:rFonts w:ascii="Garamond" w:hAnsi="Garamond" w:cs="Times New Roman"/>
        </w:rPr>
        <w:t xml:space="preserve">affords </w:t>
      </w:r>
      <w:r w:rsidR="00EF76CD">
        <w:rPr>
          <w:rFonts w:ascii="Garamond" w:hAnsi="Garamond" w:cs="Times New Roman"/>
        </w:rPr>
        <w:t>“</w:t>
      </w:r>
      <w:r w:rsidR="00CB6848">
        <w:rPr>
          <w:rFonts w:ascii="Garamond" w:hAnsi="Garamond" w:cs="Times New Roman"/>
        </w:rPr>
        <w:t xml:space="preserve">endless new perspectives,” could sustain an immortal existence. </w:t>
      </w:r>
      <w:r w:rsidR="00235907">
        <w:rPr>
          <w:rFonts w:ascii="Garamond" w:hAnsi="Garamond" w:cs="Times New Roman"/>
        </w:rPr>
        <w:t>Explicitly considering someone “who is, in this life, disposed to [intellectual inquiry],” Williams writes:</w:t>
      </w:r>
    </w:p>
    <w:p w14:paraId="71336EBB" w14:textId="3B242E85" w:rsidR="00235907" w:rsidRDefault="00E55A8E" w:rsidP="00235907">
      <w:pPr>
        <w:ind w:left="432" w:right="432"/>
        <w:rPr>
          <w:rFonts w:ascii="Garamond" w:hAnsi="Garamond" w:cs="Times New Roman"/>
        </w:rPr>
      </w:pPr>
      <w:r>
        <w:rPr>
          <w:rFonts w:ascii="Garamond" w:hAnsi="Garamond" w:cs="Times New Roman"/>
        </w:rPr>
        <w:t>…</w:t>
      </w:r>
      <w:r w:rsidR="00235907" w:rsidRPr="007971AD">
        <w:rPr>
          <w:rFonts w:ascii="Garamond" w:hAnsi="Garamond" w:cs="Times New Roman"/>
        </w:rPr>
        <w:t xml:space="preserve">looking at such a person as he now is, it seems quite unreasonable to suppose that those activities would have the fulfilling or liberating character that they do have for him, if they were in fact all he could do or conceive of doing. If they are genuinely fulfilling, and do not operate (as they can) merely as a compulsive diversion, then the ground and shape of the satisfactions that the intellectual enquiry offers him, will relate to </w:t>
      </w:r>
      <w:r w:rsidR="00235907" w:rsidRPr="007971AD">
        <w:rPr>
          <w:rFonts w:ascii="Garamond" w:hAnsi="Garamond" w:cs="Times New Roman"/>
          <w:i/>
        </w:rPr>
        <w:t xml:space="preserve">him, </w:t>
      </w:r>
      <w:r w:rsidR="00235907" w:rsidRPr="007971AD">
        <w:rPr>
          <w:rFonts w:ascii="Garamond" w:hAnsi="Garamond" w:cs="Times New Roman"/>
        </w:rPr>
        <w:t>and not just to the enquiry. (1993, 88-89)</w:t>
      </w:r>
    </w:p>
    <w:p w14:paraId="66EEE9B3" w14:textId="77777777" w:rsidR="00235907" w:rsidRDefault="00235907" w:rsidP="009E4F98">
      <w:pPr>
        <w:ind w:right="432"/>
        <w:rPr>
          <w:rFonts w:ascii="Garamond" w:hAnsi="Garamond" w:cs="Times New Roman"/>
        </w:rPr>
      </w:pPr>
    </w:p>
    <w:p w14:paraId="0B8C6336" w14:textId="291E3868" w:rsidR="00235907" w:rsidRDefault="00235907" w:rsidP="00235907">
      <w:pPr>
        <w:spacing w:line="480" w:lineRule="auto"/>
        <w:rPr>
          <w:rFonts w:ascii="Garamond" w:hAnsi="Garamond" w:cs="Times New Roman"/>
        </w:rPr>
      </w:pPr>
      <w:r>
        <w:rPr>
          <w:rFonts w:ascii="Garamond" w:hAnsi="Garamond" w:cs="Times New Roman"/>
        </w:rPr>
        <w:t xml:space="preserve">Here, Williams questions the feasibility of anyone endlessly </w:t>
      </w:r>
      <w:r w:rsidRPr="00E55A8E">
        <w:rPr>
          <w:rFonts w:ascii="Garamond" w:hAnsi="Garamond" w:cs="Times New Roman"/>
        </w:rPr>
        <w:t>relating</w:t>
      </w:r>
      <w:r>
        <w:rPr>
          <w:rFonts w:ascii="Garamond" w:hAnsi="Garamond" w:cs="Times New Roman"/>
        </w:rPr>
        <w:t xml:space="preserve"> to a particular activity, even one that, like int</w:t>
      </w:r>
      <w:r w:rsidR="00CB6848">
        <w:rPr>
          <w:rFonts w:ascii="Garamond" w:hAnsi="Garamond" w:cs="Times New Roman"/>
        </w:rPr>
        <w:t>ellectual inquiry, has seemingly</w:t>
      </w:r>
      <w:r>
        <w:rPr>
          <w:rFonts w:ascii="Garamond" w:hAnsi="Garamond" w:cs="Times New Roman"/>
        </w:rPr>
        <w:t xml:space="preserve"> inexhaustible value. This is an important point to app</w:t>
      </w:r>
      <w:r w:rsidR="00E55A8E">
        <w:rPr>
          <w:rFonts w:ascii="Garamond" w:hAnsi="Garamond" w:cs="Times New Roman"/>
        </w:rPr>
        <w:t>reciate, because many have challenged Williams by citing such inexhaustible activities. Martha Nussbaum, for example, writes:</w:t>
      </w:r>
    </w:p>
    <w:p w14:paraId="6DCFB3ED" w14:textId="24935942" w:rsidR="00BE4A9F" w:rsidRPr="007971AD" w:rsidRDefault="00532E4C" w:rsidP="00436AB9">
      <w:pPr>
        <w:ind w:left="432" w:right="432"/>
        <w:rPr>
          <w:rFonts w:ascii="Garamond" w:hAnsi="Garamond" w:cs="Times New Roman"/>
        </w:rPr>
      </w:pPr>
      <w:r w:rsidRPr="007971AD">
        <w:rPr>
          <w:rFonts w:ascii="Garamond" w:hAnsi="Garamond" w:cs="Times New Roman"/>
        </w:rPr>
        <w:t>If one were worried that some of one’s commitments might peter out over an infinite time or generate no compelling new projects, one could always focus on the aim to promote justice in the world, an aim that is unlikely to be completely realized in history and which will therefore give our imaginary immortal being plenty of interesting and valuable occupation.</w:t>
      </w:r>
      <w:r w:rsidR="00436AB9" w:rsidRPr="007971AD">
        <w:rPr>
          <w:rFonts w:ascii="Garamond" w:hAnsi="Garamond" w:cs="Times New Roman"/>
        </w:rPr>
        <w:t xml:space="preserve"> (2013, 40)</w:t>
      </w:r>
      <w:r w:rsidRPr="007971AD">
        <w:rPr>
          <w:rStyle w:val="FootnoteReference"/>
          <w:rFonts w:ascii="Garamond" w:hAnsi="Garamond" w:cs="Times New Roman"/>
        </w:rPr>
        <w:footnoteReference w:id="27"/>
      </w:r>
    </w:p>
    <w:p w14:paraId="0C4740F3" w14:textId="77777777" w:rsidR="00436AB9" w:rsidRPr="007971AD" w:rsidRDefault="00436AB9" w:rsidP="00436AB9">
      <w:pPr>
        <w:ind w:left="432" w:right="432"/>
        <w:rPr>
          <w:rFonts w:ascii="Garamond" w:hAnsi="Garamond" w:cs="Times New Roman"/>
        </w:rPr>
      </w:pPr>
    </w:p>
    <w:p w14:paraId="6CDE620D" w14:textId="52F30F06" w:rsidR="00895BD3" w:rsidRPr="007971AD" w:rsidRDefault="0095587D" w:rsidP="008777E3">
      <w:pPr>
        <w:spacing w:line="480" w:lineRule="auto"/>
        <w:rPr>
          <w:rFonts w:ascii="Garamond" w:hAnsi="Garamond" w:cs="Times New Roman"/>
        </w:rPr>
      </w:pPr>
      <w:r w:rsidRPr="007971AD">
        <w:rPr>
          <w:rFonts w:ascii="Garamond" w:hAnsi="Garamond" w:cs="Times New Roman"/>
        </w:rPr>
        <w:t xml:space="preserve">Something similar can be said for many other </w:t>
      </w:r>
      <w:r w:rsidR="00B86F96" w:rsidRPr="007971AD">
        <w:rPr>
          <w:rFonts w:ascii="Garamond" w:hAnsi="Garamond" w:cs="Times New Roman"/>
        </w:rPr>
        <w:t xml:space="preserve">atelic </w:t>
      </w:r>
      <w:r w:rsidRPr="007971AD">
        <w:rPr>
          <w:rFonts w:ascii="Garamond" w:hAnsi="Garamond" w:cs="Times New Roman"/>
        </w:rPr>
        <w:t>activities</w:t>
      </w:r>
      <w:r w:rsidR="00D77EA5">
        <w:rPr>
          <w:rFonts w:ascii="Garamond" w:hAnsi="Garamond" w:cs="Times New Roman"/>
        </w:rPr>
        <w:t>. L</w:t>
      </w:r>
      <w:r w:rsidR="00733679">
        <w:rPr>
          <w:rFonts w:ascii="Garamond" w:hAnsi="Garamond" w:cs="Times New Roman"/>
        </w:rPr>
        <w:t>iving a decent life and intellectual inquiry both seem to offer “plenty of interesting and valuable occupation.”</w:t>
      </w:r>
      <w:r w:rsidR="00E55A8E">
        <w:rPr>
          <w:rFonts w:ascii="Garamond" w:hAnsi="Garamond" w:cs="Times New Roman"/>
        </w:rPr>
        <w:t xml:space="preserve"> </w:t>
      </w:r>
      <w:r w:rsidR="00441D77">
        <w:rPr>
          <w:rFonts w:ascii="Garamond" w:hAnsi="Garamond" w:cs="Times New Roman"/>
        </w:rPr>
        <w:t>Williams</w:t>
      </w:r>
      <w:r w:rsidR="00CB6848">
        <w:rPr>
          <w:rFonts w:ascii="Garamond" w:hAnsi="Garamond" w:cs="Times New Roman"/>
        </w:rPr>
        <w:t>, though,</w:t>
      </w:r>
      <w:r w:rsidR="00441D77">
        <w:rPr>
          <w:rFonts w:ascii="Garamond" w:hAnsi="Garamond" w:cs="Times New Roman"/>
        </w:rPr>
        <w:t xml:space="preserve"> </w:t>
      </w:r>
      <w:r w:rsidR="00B86F96" w:rsidRPr="007971AD">
        <w:rPr>
          <w:rFonts w:ascii="Garamond" w:hAnsi="Garamond" w:cs="Times New Roman"/>
        </w:rPr>
        <w:t>doesn’</w:t>
      </w:r>
      <w:r w:rsidR="00542CBD" w:rsidRPr="007971AD">
        <w:rPr>
          <w:rFonts w:ascii="Garamond" w:hAnsi="Garamond" w:cs="Times New Roman"/>
        </w:rPr>
        <w:t>t deny that such projects offer endless value</w:t>
      </w:r>
      <w:r w:rsidR="00E55A8E">
        <w:rPr>
          <w:rFonts w:ascii="Garamond" w:hAnsi="Garamond" w:cs="Times New Roman"/>
        </w:rPr>
        <w:t>.</w:t>
      </w:r>
      <w:r w:rsidR="009E4F98">
        <w:rPr>
          <w:rFonts w:ascii="Garamond" w:hAnsi="Garamond" w:cs="Times New Roman"/>
        </w:rPr>
        <w:t xml:space="preserve"> </w:t>
      </w:r>
      <w:r w:rsidR="00E55A8E">
        <w:rPr>
          <w:rFonts w:ascii="Garamond" w:hAnsi="Garamond" w:cs="Times New Roman"/>
        </w:rPr>
        <w:t>He</w:t>
      </w:r>
      <w:r w:rsidR="00542CBD" w:rsidRPr="007971AD">
        <w:rPr>
          <w:rFonts w:ascii="Garamond" w:hAnsi="Garamond" w:cs="Times New Roman"/>
        </w:rPr>
        <w:t xml:space="preserve"> is</w:t>
      </w:r>
      <w:r w:rsidR="00E55A8E">
        <w:rPr>
          <w:rFonts w:ascii="Garamond" w:hAnsi="Garamond" w:cs="Times New Roman"/>
        </w:rPr>
        <w:t xml:space="preserve">, </w:t>
      </w:r>
      <w:r w:rsidR="00CB6848">
        <w:rPr>
          <w:rFonts w:ascii="Garamond" w:hAnsi="Garamond" w:cs="Times New Roman"/>
        </w:rPr>
        <w:t>however</w:t>
      </w:r>
      <w:r w:rsidR="00E55A8E">
        <w:rPr>
          <w:rFonts w:ascii="Garamond" w:hAnsi="Garamond" w:cs="Times New Roman"/>
        </w:rPr>
        <w:t>,</w:t>
      </w:r>
      <w:r w:rsidR="00B86F96" w:rsidRPr="007971AD">
        <w:rPr>
          <w:rFonts w:ascii="Garamond" w:hAnsi="Garamond" w:cs="Times New Roman"/>
        </w:rPr>
        <w:t xml:space="preserve"> </w:t>
      </w:r>
      <w:r w:rsidR="00542CBD" w:rsidRPr="007971AD">
        <w:rPr>
          <w:rFonts w:ascii="Garamond" w:hAnsi="Garamond" w:cs="Times New Roman"/>
        </w:rPr>
        <w:t xml:space="preserve">skeptical </w:t>
      </w:r>
      <w:r w:rsidR="00B86F96" w:rsidRPr="007971AD">
        <w:rPr>
          <w:rFonts w:ascii="Garamond" w:hAnsi="Garamond" w:cs="Times New Roman"/>
        </w:rPr>
        <w:t xml:space="preserve">that </w:t>
      </w:r>
      <w:r w:rsidR="00542CBD" w:rsidRPr="007971AD">
        <w:rPr>
          <w:rFonts w:ascii="Garamond" w:hAnsi="Garamond" w:cs="Times New Roman"/>
        </w:rPr>
        <w:t xml:space="preserve">we could meaningfully relate to them forever. </w:t>
      </w:r>
      <w:r w:rsidR="00895BD3" w:rsidRPr="007971AD">
        <w:rPr>
          <w:rFonts w:ascii="Garamond" w:hAnsi="Garamond" w:cs="Times New Roman"/>
        </w:rPr>
        <w:t xml:space="preserve">This point is related to </w:t>
      </w:r>
      <w:r w:rsidR="007C6693">
        <w:rPr>
          <w:rFonts w:ascii="Garamond" w:hAnsi="Garamond" w:cs="Times New Roman"/>
        </w:rPr>
        <w:t>his</w:t>
      </w:r>
      <w:r w:rsidR="007C6693" w:rsidRPr="007971AD">
        <w:rPr>
          <w:rFonts w:ascii="Garamond" w:hAnsi="Garamond" w:cs="Times New Roman"/>
        </w:rPr>
        <w:t xml:space="preserve"> </w:t>
      </w:r>
      <w:r w:rsidR="00895BD3" w:rsidRPr="007971AD">
        <w:rPr>
          <w:rFonts w:ascii="Garamond" w:hAnsi="Garamond" w:cs="Times New Roman"/>
        </w:rPr>
        <w:t>distinction between boredom as a consequence of states or activities and boredom as a consequence of one’s relation to those states</w:t>
      </w:r>
      <w:r w:rsidR="00783D66">
        <w:rPr>
          <w:rFonts w:ascii="Garamond" w:hAnsi="Garamond" w:cs="Times New Roman"/>
        </w:rPr>
        <w:t xml:space="preserve"> or activities</w:t>
      </w:r>
      <w:r w:rsidR="00895BD3" w:rsidRPr="007971AD">
        <w:rPr>
          <w:rFonts w:ascii="Garamond" w:hAnsi="Garamond" w:cs="Times New Roman"/>
        </w:rPr>
        <w:t xml:space="preserve">. While he admits that intellectual </w:t>
      </w:r>
      <w:r w:rsidR="004F65E9" w:rsidRPr="007971AD">
        <w:rPr>
          <w:rFonts w:ascii="Garamond" w:hAnsi="Garamond" w:cs="Times New Roman"/>
        </w:rPr>
        <w:t>inquiry</w:t>
      </w:r>
      <w:r w:rsidR="00895BD3" w:rsidRPr="007971AD">
        <w:rPr>
          <w:rFonts w:ascii="Garamond" w:hAnsi="Garamond" w:cs="Times New Roman"/>
        </w:rPr>
        <w:t xml:space="preserve"> is self-justifying and afford</w:t>
      </w:r>
      <w:r w:rsidR="00277AB0" w:rsidRPr="007971AD">
        <w:rPr>
          <w:rFonts w:ascii="Garamond" w:hAnsi="Garamond" w:cs="Times New Roman"/>
        </w:rPr>
        <w:t>s “endless new perspectives,” Williams</w:t>
      </w:r>
      <w:r w:rsidR="00895BD3" w:rsidRPr="007971AD">
        <w:rPr>
          <w:rFonts w:ascii="Garamond" w:hAnsi="Garamond" w:cs="Times New Roman"/>
        </w:rPr>
        <w:t xml:space="preserve"> is</w:t>
      </w:r>
      <w:r w:rsidR="009E4F98">
        <w:rPr>
          <w:rFonts w:ascii="Garamond" w:hAnsi="Garamond" w:cs="Times New Roman"/>
        </w:rPr>
        <w:t>n’</w:t>
      </w:r>
      <w:r w:rsidR="00895BD3" w:rsidRPr="007971AD">
        <w:rPr>
          <w:rFonts w:ascii="Garamond" w:hAnsi="Garamond" w:cs="Times New Roman"/>
        </w:rPr>
        <w:t>t worried about boredom as a response to any poverty of value in that activity itself. Williams’ point is that we actively relate to the activities we undertake and to the states in which we find ourselves. It is</w:t>
      </w:r>
      <w:r w:rsidR="00E55A8E">
        <w:rPr>
          <w:rFonts w:ascii="Garamond" w:hAnsi="Garamond" w:cs="Times New Roman"/>
        </w:rPr>
        <w:t>n’</w:t>
      </w:r>
      <w:r w:rsidR="00895BD3" w:rsidRPr="007971AD">
        <w:rPr>
          <w:rFonts w:ascii="Garamond" w:hAnsi="Garamond" w:cs="Times New Roman"/>
        </w:rPr>
        <w:t xml:space="preserve">t enough, then, to remind ourselves of their inexhaustible value. The worry is about whether </w:t>
      </w:r>
      <w:r w:rsidR="00895BD3" w:rsidRPr="007971AD">
        <w:rPr>
          <w:rFonts w:ascii="Garamond" w:hAnsi="Garamond" w:cs="Times New Roman"/>
          <w:i/>
        </w:rPr>
        <w:t xml:space="preserve">we </w:t>
      </w:r>
      <w:r w:rsidR="00895BD3" w:rsidRPr="007971AD">
        <w:rPr>
          <w:rFonts w:ascii="Garamond" w:hAnsi="Garamond" w:cs="Times New Roman"/>
        </w:rPr>
        <w:t>could engage with them forever.</w:t>
      </w:r>
    </w:p>
    <w:p w14:paraId="57D24B53" w14:textId="2C96D9AD" w:rsidR="000337C2" w:rsidRPr="007971AD" w:rsidRDefault="00B86F96" w:rsidP="008777E3">
      <w:pPr>
        <w:spacing w:line="480" w:lineRule="auto"/>
        <w:rPr>
          <w:rFonts w:ascii="Garamond" w:hAnsi="Garamond" w:cs="Times New Roman"/>
        </w:rPr>
      </w:pPr>
      <w:r w:rsidRPr="007971AD">
        <w:rPr>
          <w:rFonts w:ascii="Garamond" w:hAnsi="Garamond" w:cs="Times New Roman"/>
        </w:rPr>
        <w:tab/>
        <w:t xml:space="preserve">And there seems to be good reason to worry about whether we could engage with such inexhaustible values forever. </w:t>
      </w:r>
      <w:r w:rsidR="001E7118">
        <w:rPr>
          <w:rFonts w:ascii="Garamond" w:hAnsi="Garamond" w:cs="Times New Roman"/>
        </w:rPr>
        <w:t>As Williams points</w:t>
      </w:r>
      <w:r w:rsidR="00B16CEA" w:rsidRPr="007971AD">
        <w:rPr>
          <w:rFonts w:ascii="Garamond" w:hAnsi="Garamond" w:cs="Times New Roman"/>
        </w:rPr>
        <w:t xml:space="preserve"> out, our commitments to activities like intellectual inquiry are reflective of more about us than just an interest in the activity, more than a simple appreciation of the value of the activity itself. Such commitments are most often tied up with other aspects of our character, other commitments we have, an</w:t>
      </w:r>
      <w:r w:rsidR="00277AB0" w:rsidRPr="007971AD">
        <w:rPr>
          <w:rFonts w:ascii="Garamond" w:hAnsi="Garamond" w:cs="Times New Roman"/>
        </w:rPr>
        <w:t>d</w:t>
      </w:r>
      <w:r w:rsidR="00B16CEA" w:rsidRPr="007971AD">
        <w:rPr>
          <w:rFonts w:ascii="Garamond" w:hAnsi="Garamond" w:cs="Times New Roman"/>
        </w:rPr>
        <w:t xml:space="preserve"> there is a good chance that these other commitments might eventually end or</w:t>
      </w:r>
      <w:r w:rsidR="00ED60C4" w:rsidRPr="007971AD">
        <w:rPr>
          <w:rFonts w:ascii="Garamond" w:hAnsi="Garamond" w:cs="Times New Roman"/>
        </w:rPr>
        <w:t xml:space="preserve"> might lose their significance f</w:t>
      </w:r>
      <w:r w:rsidR="00B16CEA" w:rsidRPr="007971AD">
        <w:rPr>
          <w:rFonts w:ascii="Garamond" w:hAnsi="Garamond" w:cs="Times New Roman"/>
        </w:rPr>
        <w:t>o</w:t>
      </w:r>
      <w:r w:rsidR="00ED60C4" w:rsidRPr="007971AD">
        <w:rPr>
          <w:rFonts w:ascii="Garamond" w:hAnsi="Garamond" w:cs="Times New Roman"/>
        </w:rPr>
        <w:t>r</w:t>
      </w:r>
      <w:r w:rsidR="00B16CEA" w:rsidRPr="007971AD">
        <w:rPr>
          <w:rFonts w:ascii="Garamond" w:hAnsi="Garamond" w:cs="Times New Roman"/>
        </w:rPr>
        <w:t xml:space="preserve"> us if we relinquish</w:t>
      </w:r>
      <w:r w:rsidR="00CB006E">
        <w:rPr>
          <w:rFonts w:ascii="Garamond" w:hAnsi="Garamond" w:cs="Times New Roman"/>
        </w:rPr>
        <w:t>ed</w:t>
      </w:r>
      <w:r w:rsidR="00B16CEA" w:rsidRPr="007971AD">
        <w:rPr>
          <w:rFonts w:ascii="Garamond" w:hAnsi="Garamond" w:cs="Times New Roman"/>
        </w:rPr>
        <w:t xml:space="preserve"> our mortality. </w:t>
      </w:r>
      <w:r w:rsidR="00B631AA" w:rsidRPr="007971AD">
        <w:rPr>
          <w:rFonts w:ascii="Garamond" w:hAnsi="Garamond" w:cs="Times New Roman"/>
        </w:rPr>
        <w:t>This point is compounded by the fact that ateli</w:t>
      </w:r>
      <w:r w:rsidR="008F1497" w:rsidRPr="007971AD">
        <w:rPr>
          <w:rFonts w:ascii="Garamond" w:hAnsi="Garamond" w:cs="Times New Roman"/>
        </w:rPr>
        <w:t xml:space="preserve">c activities </w:t>
      </w:r>
      <w:r w:rsidR="00AE0BEF" w:rsidRPr="007971AD">
        <w:rPr>
          <w:rFonts w:ascii="Garamond" w:hAnsi="Garamond" w:cs="Times New Roman"/>
        </w:rPr>
        <w:t xml:space="preserve">require finite components </w:t>
      </w:r>
      <w:r w:rsidR="00BB3C4A" w:rsidRPr="007971AD">
        <w:rPr>
          <w:rFonts w:ascii="Garamond" w:hAnsi="Garamond" w:cs="Times New Roman"/>
        </w:rPr>
        <w:t xml:space="preserve">and </w:t>
      </w:r>
      <w:r w:rsidR="008F1497" w:rsidRPr="007971AD">
        <w:rPr>
          <w:rFonts w:ascii="Garamond" w:hAnsi="Garamond" w:cs="Times New Roman"/>
        </w:rPr>
        <w:t>must be mediated through</w:t>
      </w:r>
      <w:r w:rsidR="00B631AA" w:rsidRPr="007971AD">
        <w:rPr>
          <w:rFonts w:ascii="Garamond" w:hAnsi="Garamond" w:cs="Times New Roman"/>
        </w:rPr>
        <w:t xml:space="preserve"> </w:t>
      </w:r>
      <w:r w:rsidR="00AE0BEF" w:rsidRPr="007971AD">
        <w:rPr>
          <w:rFonts w:ascii="Garamond" w:hAnsi="Garamond" w:cs="Times New Roman"/>
        </w:rPr>
        <w:t>telic activities</w:t>
      </w:r>
      <w:r w:rsidR="00B631AA" w:rsidRPr="007971AD">
        <w:rPr>
          <w:rFonts w:ascii="Garamond" w:hAnsi="Garamond" w:cs="Times New Roman"/>
        </w:rPr>
        <w:t>.</w:t>
      </w:r>
      <w:r w:rsidR="008F1497" w:rsidRPr="007971AD">
        <w:rPr>
          <w:rFonts w:ascii="Garamond" w:hAnsi="Garamond" w:cs="Times New Roman"/>
        </w:rPr>
        <w:t xml:space="preserve"> </w:t>
      </w:r>
      <w:r w:rsidR="00D2267E" w:rsidRPr="007971AD">
        <w:rPr>
          <w:rFonts w:ascii="Garamond" w:hAnsi="Garamond" w:cs="Times New Roman"/>
        </w:rPr>
        <w:t xml:space="preserve">Dedicating one’s life to being a good friend might lose its luster without one’s particular friends; dedicating one’s life to intellectual inquiry might stop </w:t>
      </w:r>
      <w:r w:rsidR="00BB25C0">
        <w:rPr>
          <w:rFonts w:ascii="Garamond" w:hAnsi="Garamond" w:cs="Times New Roman"/>
        </w:rPr>
        <w:t xml:space="preserve">being </w:t>
      </w:r>
      <w:r w:rsidR="00D2267E" w:rsidRPr="007971AD">
        <w:rPr>
          <w:rFonts w:ascii="Garamond" w:hAnsi="Garamond" w:cs="Times New Roman"/>
        </w:rPr>
        <w:t>meaningful once one finishes some line of inquiry, once one feels one has completed some significant telic project, which might have drawn one to intellectual inquiry in the first place.</w:t>
      </w:r>
      <w:r w:rsidR="001B2502" w:rsidRPr="007971AD">
        <w:rPr>
          <w:rFonts w:ascii="Garamond" w:hAnsi="Garamond" w:cs="Times New Roman"/>
        </w:rPr>
        <w:t xml:space="preserve"> </w:t>
      </w:r>
      <w:r w:rsidR="007F28E1">
        <w:rPr>
          <w:rFonts w:ascii="Garamond" w:hAnsi="Garamond" w:cs="Times New Roman"/>
        </w:rPr>
        <w:t>Again, this isn’</w:t>
      </w:r>
      <w:r w:rsidR="00637A23" w:rsidRPr="007971AD">
        <w:rPr>
          <w:rFonts w:ascii="Garamond" w:hAnsi="Garamond" w:cs="Times New Roman"/>
        </w:rPr>
        <w:t>t t</w:t>
      </w:r>
      <w:r w:rsidR="00E96F29" w:rsidRPr="007971AD">
        <w:rPr>
          <w:rFonts w:ascii="Garamond" w:hAnsi="Garamond" w:cs="Times New Roman"/>
        </w:rPr>
        <w:t>o say it is impossible for</w:t>
      </w:r>
      <w:r w:rsidR="00637A23" w:rsidRPr="007971AD">
        <w:rPr>
          <w:rFonts w:ascii="Garamond" w:hAnsi="Garamond" w:cs="Times New Roman"/>
        </w:rPr>
        <w:t xml:space="preserve"> one</w:t>
      </w:r>
      <w:r w:rsidR="00E96F29" w:rsidRPr="007971AD">
        <w:rPr>
          <w:rFonts w:ascii="Garamond" w:hAnsi="Garamond" w:cs="Times New Roman"/>
        </w:rPr>
        <w:t xml:space="preserve"> to</w:t>
      </w:r>
      <w:r w:rsidR="00637A23" w:rsidRPr="007971AD">
        <w:rPr>
          <w:rFonts w:ascii="Garamond" w:hAnsi="Garamond" w:cs="Times New Roman"/>
        </w:rPr>
        <w:t xml:space="preserve"> meaningfully commit one’s life to some atelic activity forever. There is simply good reason to worry about how </w:t>
      </w:r>
      <w:r w:rsidR="008A36C4" w:rsidRPr="007971AD">
        <w:rPr>
          <w:rFonts w:ascii="Garamond" w:hAnsi="Garamond" w:cs="Times New Roman"/>
        </w:rPr>
        <w:t>feasible</w:t>
      </w:r>
      <w:r w:rsidR="00637A23" w:rsidRPr="007971AD">
        <w:rPr>
          <w:rFonts w:ascii="Garamond" w:hAnsi="Garamond" w:cs="Times New Roman"/>
        </w:rPr>
        <w:t xml:space="preserve"> such an existence is for most of us.</w:t>
      </w:r>
      <w:r w:rsidR="00661782">
        <w:rPr>
          <w:rFonts w:ascii="Garamond" w:hAnsi="Garamond" w:cs="Times New Roman"/>
        </w:rPr>
        <w:t xml:space="preserve"> </w:t>
      </w:r>
    </w:p>
    <w:p w14:paraId="66A1BE35" w14:textId="557DC99D" w:rsidR="00700150" w:rsidRDefault="00D152F6" w:rsidP="008777E3">
      <w:pPr>
        <w:spacing w:line="480" w:lineRule="auto"/>
        <w:rPr>
          <w:rFonts w:ascii="Garamond" w:hAnsi="Garamond" w:cs="Times New Roman"/>
        </w:rPr>
      </w:pPr>
      <w:r w:rsidRPr="007971AD">
        <w:rPr>
          <w:rFonts w:ascii="Garamond" w:hAnsi="Garamond" w:cs="Times New Roman"/>
        </w:rPr>
        <w:tab/>
      </w:r>
      <w:r w:rsidR="00DB0B5C" w:rsidRPr="007971AD">
        <w:rPr>
          <w:rFonts w:ascii="Garamond" w:hAnsi="Garamond" w:cs="Times New Roman"/>
        </w:rPr>
        <w:t>So far, I’ve focused on life-standing commitments. But w</w:t>
      </w:r>
      <w:r w:rsidR="00A47A5D" w:rsidRPr="007971AD">
        <w:rPr>
          <w:rFonts w:ascii="Garamond" w:hAnsi="Garamond" w:cs="Times New Roman"/>
        </w:rPr>
        <w:t xml:space="preserve">hat about temporally relativized commitments? </w:t>
      </w:r>
      <w:r w:rsidR="00662B79">
        <w:rPr>
          <w:rFonts w:ascii="Garamond" w:hAnsi="Garamond" w:cs="Times New Roman"/>
        </w:rPr>
        <w:t xml:space="preserve">Could our immortal existence be meaningfully sustained if our commitments were (primarily) temporally relativized? </w:t>
      </w:r>
      <w:r w:rsidR="004A1E29" w:rsidRPr="007971AD">
        <w:rPr>
          <w:rFonts w:ascii="Garamond" w:hAnsi="Garamond" w:cs="Times New Roman"/>
        </w:rPr>
        <w:t>It seems so, at least</w:t>
      </w:r>
      <w:r w:rsidR="00DB0B5C" w:rsidRPr="007971AD">
        <w:rPr>
          <w:rFonts w:ascii="Garamond" w:hAnsi="Garamond" w:cs="Times New Roman"/>
        </w:rPr>
        <w:t xml:space="preserve"> in principle</w:t>
      </w:r>
      <w:r w:rsidR="0064345F" w:rsidRPr="007971AD">
        <w:rPr>
          <w:rFonts w:ascii="Garamond" w:hAnsi="Garamond" w:cs="Times New Roman"/>
        </w:rPr>
        <w:t xml:space="preserve">. </w:t>
      </w:r>
      <w:r w:rsidR="00DB0B5C" w:rsidRPr="007971AD">
        <w:rPr>
          <w:rFonts w:ascii="Garamond" w:hAnsi="Garamond" w:cs="Times New Roman"/>
        </w:rPr>
        <w:t xml:space="preserve">But again, </w:t>
      </w:r>
      <w:r w:rsidR="00662B79">
        <w:rPr>
          <w:rFonts w:ascii="Garamond" w:hAnsi="Garamond" w:cs="Times New Roman"/>
        </w:rPr>
        <w:t>I doubt this should</w:t>
      </w:r>
      <w:r w:rsidR="00DB0B5C" w:rsidRPr="007971AD">
        <w:rPr>
          <w:rFonts w:ascii="Garamond" w:hAnsi="Garamond" w:cs="Times New Roman"/>
        </w:rPr>
        <w:t xml:space="preserve"> be </w:t>
      </w:r>
      <w:r w:rsidR="003B306F">
        <w:rPr>
          <w:rFonts w:ascii="Garamond" w:hAnsi="Garamond" w:cs="Times New Roman"/>
        </w:rPr>
        <w:t>re</w:t>
      </w:r>
      <w:r w:rsidR="00662B79">
        <w:rPr>
          <w:rFonts w:ascii="Garamond" w:hAnsi="Garamond" w:cs="Times New Roman"/>
        </w:rPr>
        <w:t xml:space="preserve">assuring </w:t>
      </w:r>
      <w:r w:rsidR="00DB0B5C" w:rsidRPr="007971AD">
        <w:rPr>
          <w:rFonts w:ascii="Garamond" w:hAnsi="Garamond" w:cs="Times New Roman"/>
        </w:rPr>
        <w:t xml:space="preserve">for those considering relinquishing their mortality. </w:t>
      </w:r>
      <w:r w:rsidR="00662B79">
        <w:rPr>
          <w:rFonts w:ascii="Garamond" w:hAnsi="Garamond" w:cs="Times New Roman"/>
        </w:rPr>
        <w:t>We</w:t>
      </w:r>
      <w:r w:rsidR="00DB0B5C" w:rsidRPr="007971AD">
        <w:rPr>
          <w:rFonts w:ascii="Garamond" w:hAnsi="Garamond" w:cs="Times New Roman"/>
        </w:rPr>
        <w:t xml:space="preserve"> have good reason to worry about how sustainable an </w:t>
      </w:r>
      <w:r w:rsidR="00696A50">
        <w:rPr>
          <w:rFonts w:ascii="Garamond" w:hAnsi="Garamond" w:cs="Times New Roman"/>
        </w:rPr>
        <w:t xml:space="preserve">eternal </w:t>
      </w:r>
      <w:r w:rsidR="00DB0B5C" w:rsidRPr="007971AD">
        <w:rPr>
          <w:rFonts w:ascii="Garamond" w:hAnsi="Garamond" w:cs="Times New Roman"/>
        </w:rPr>
        <w:t>existence predicated on temporally relativized commitment</w:t>
      </w:r>
      <w:r w:rsidR="004D7630">
        <w:rPr>
          <w:rFonts w:ascii="Garamond" w:hAnsi="Garamond" w:cs="Times New Roman"/>
        </w:rPr>
        <w:t>s would be.</w:t>
      </w:r>
    </w:p>
    <w:p w14:paraId="0D7B493C" w14:textId="5A85DF51" w:rsidR="000325EC" w:rsidRPr="007971AD" w:rsidRDefault="003B43BB" w:rsidP="000325EC">
      <w:pPr>
        <w:spacing w:line="480" w:lineRule="auto"/>
        <w:rPr>
          <w:rFonts w:ascii="Garamond" w:hAnsi="Garamond" w:cs="Times New Roman"/>
        </w:rPr>
      </w:pPr>
      <w:r>
        <w:rPr>
          <w:rFonts w:ascii="Garamond" w:hAnsi="Garamond" w:cs="Times New Roman"/>
        </w:rPr>
        <w:tab/>
      </w:r>
      <w:r w:rsidR="007C6E22">
        <w:rPr>
          <w:rFonts w:ascii="Garamond" w:hAnsi="Garamond" w:cs="Times New Roman"/>
        </w:rPr>
        <w:t>To begin, life-standing commitments, along with their attending significance, seem</w:t>
      </w:r>
      <w:r w:rsidR="00C6417A">
        <w:rPr>
          <w:rFonts w:ascii="Garamond" w:hAnsi="Garamond" w:cs="Times New Roman"/>
        </w:rPr>
        <w:t xml:space="preserve"> </w:t>
      </w:r>
      <w:r w:rsidR="007C6E22">
        <w:rPr>
          <w:rFonts w:ascii="Garamond" w:hAnsi="Garamond" w:cs="Times New Roman"/>
        </w:rPr>
        <w:t>central to most o</w:t>
      </w:r>
      <w:r w:rsidR="001F2019">
        <w:rPr>
          <w:rFonts w:ascii="Garamond" w:hAnsi="Garamond" w:cs="Times New Roman"/>
        </w:rPr>
        <w:t>f our evaluative perspectives. Indeed, a</w:t>
      </w:r>
      <w:r w:rsidR="007C6E22">
        <w:rPr>
          <w:rFonts w:ascii="Garamond" w:hAnsi="Garamond" w:cs="Times New Roman"/>
        </w:rPr>
        <w:t>s I noted above, in the previous section, the importance of life-standing commitments is reflected in our language—“making something of your life,” “wasting your life,” “dedicating your life”; it is reflected in our attitudes—our awe for those who do something with their life,</w:t>
      </w:r>
      <w:r w:rsidR="00F11F64">
        <w:rPr>
          <w:rFonts w:ascii="Garamond" w:hAnsi="Garamond" w:cs="Times New Roman"/>
        </w:rPr>
        <w:t xml:space="preserve"> dedicating themselves to something, and</w:t>
      </w:r>
      <w:r w:rsidR="007C6E22">
        <w:rPr>
          <w:rFonts w:ascii="Garamond" w:hAnsi="Garamond" w:cs="Times New Roman"/>
        </w:rPr>
        <w:t xml:space="preserve"> our anxieties about the life we’re living; and it is reflected in the fact that many</w:t>
      </w:r>
      <w:r w:rsidR="00E5179B">
        <w:rPr>
          <w:rFonts w:ascii="Garamond" w:hAnsi="Garamond" w:cs="Times New Roman"/>
        </w:rPr>
        <w:t xml:space="preserve"> of us</w:t>
      </w:r>
      <w:r w:rsidR="007C6E22">
        <w:rPr>
          <w:rFonts w:ascii="Garamond" w:hAnsi="Garamond" w:cs="Times New Roman"/>
        </w:rPr>
        <w:t>, perhaps all of us, find our thought</w:t>
      </w:r>
      <w:r w:rsidR="0089309A">
        <w:rPr>
          <w:rFonts w:ascii="Garamond" w:hAnsi="Garamond" w:cs="Times New Roman"/>
        </w:rPr>
        <w:t>s</w:t>
      </w:r>
      <w:r w:rsidR="007C6E22">
        <w:rPr>
          <w:rFonts w:ascii="Garamond" w:hAnsi="Garamond" w:cs="Times New Roman"/>
        </w:rPr>
        <w:t xml:space="preserve"> sometimes drifting toward our mortality. </w:t>
      </w:r>
      <w:r w:rsidR="001F2019">
        <w:rPr>
          <w:rFonts w:ascii="Garamond" w:hAnsi="Garamond" w:cs="Times New Roman"/>
        </w:rPr>
        <w:t xml:space="preserve">The prospect of a life that, at best, </w:t>
      </w:r>
      <w:r w:rsidR="00C6417A">
        <w:rPr>
          <w:rFonts w:ascii="Garamond" w:hAnsi="Garamond" w:cs="Times New Roman"/>
        </w:rPr>
        <w:t xml:space="preserve">marginalizes </w:t>
      </w:r>
      <w:r w:rsidR="001F2019">
        <w:rPr>
          <w:rFonts w:ascii="Garamond" w:hAnsi="Garamond" w:cs="Times New Roman"/>
        </w:rPr>
        <w:t xml:space="preserve">life-standing commitments </w:t>
      </w:r>
      <w:r w:rsidR="000325EC">
        <w:rPr>
          <w:rFonts w:ascii="Garamond" w:hAnsi="Garamond" w:cs="Times New Roman"/>
        </w:rPr>
        <w:t xml:space="preserve">is thus alien to us. </w:t>
      </w:r>
      <w:r w:rsidR="000325EC" w:rsidRPr="007971AD">
        <w:rPr>
          <w:rFonts w:ascii="Garamond" w:hAnsi="Garamond" w:cs="Times New Roman"/>
        </w:rPr>
        <w:t xml:space="preserve">It is unclear what life would be like without this evaluative perspective. Perhaps a life predicated on temporally relativized commitments could be meaningful, maybe even endlessly, but I have my doubts, </w:t>
      </w:r>
      <w:r w:rsidR="00F41607">
        <w:rPr>
          <w:rFonts w:ascii="Garamond" w:hAnsi="Garamond" w:cs="Times New Roman"/>
        </w:rPr>
        <w:t>especially</w:t>
      </w:r>
      <w:r w:rsidR="000325EC" w:rsidRPr="007971AD">
        <w:rPr>
          <w:rFonts w:ascii="Garamond" w:hAnsi="Garamond" w:cs="Times New Roman"/>
        </w:rPr>
        <w:t xml:space="preserve"> given the significance the things in our lives currently have in virtue of our mortality, in virtue of the fact that we take our limited existence to stand for them.</w:t>
      </w:r>
    </w:p>
    <w:p w14:paraId="59B41112" w14:textId="421B7EE1" w:rsidR="00540280" w:rsidRDefault="006B14EA" w:rsidP="006B14EA">
      <w:pPr>
        <w:spacing w:line="480" w:lineRule="auto"/>
        <w:rPr>
          <w:rFonts w:ascii="Garamond" w:hAnsi="Garamond" w:cs="Times New Roman"/>
        </w:rPr>
      </w:pPr>
      <w:r>
        <w:rPr>
          <w:rFonts w:ascii="Garamond" w:hAnsi="Garamond" w:cs="Times New Roman"/>
        </w:rPr>
        <w:tab/>
      </w:r>
      <w:r w:rsidR="00933E78">
        <w:rPr>
          <w:rFonts w:ascii="Garamond" w:hAnsi="Garamond" w:cs="Times New Roman"/>
        </w:rPr>
        <w:t>But w</w:t>
      </w:r>
      <w:r w:rsidR="0095499A">
        <w:rPr>
          <w:rFonts w:ascii="Garamond" w:hAnsi="Garamond" w:cs="Times New Roman"/>
        </w:rPr>
        <w:t>hy not be more optimistic about the prospe</w:t>
      </w:r>
      <w:r w:rsidR="000325EC">
        <w:rPr>
          <w:rFonts w:ascii="Garamond" w:hAnsi="Garamond" w:cs="Times New Roman"/>
        </w:rPr>
        <w:t xml:space="preserve">cts of immortal life? </w:t>
      </w:r>
      <w:r w:rsidR="00540280">
        <w:rPr>
          <w:rFonts w:ascii="Garamond" w:hAnsi="Garamond" w:cs="Times New Roman"/>
        </w:rPr>
        <w:t xml:space="preserve">Nick Bostrom and Rebecca Roache (2008), for instance, </w:t>
      </w:r>
      <w:r w:rsidR="00310651">
        <w:rPr>
          <w:rFonts w:ascii="Garamond" w:hAnsi="Garamond" w:cs="Times New Roman"/>
        </w:rPr>
        <w:t xml:space="preserve">agree that an immortal existence might be very different from </w:t>
      </w:r>
      <w:r w:rsidR="00B326E6">
        <w:rPr>
          <w:rFonts w:ascii="Garamond" w:hAnsi="Garamond" w:cs="Times New Roman"/>
        </w:rPr>
        <w:t>our mortal existence, and they</w:t>
      </w:r>
      <w:r w:rsidR="00310651">
        <w:rPr>
          <w:rFonts w:ascii="Garamond" w:hAnsi="Garamond" w:cs="Times New Roman"/>
        </w:rPr>
        <w:t xml:space="preserve"> agree that it is difficult to assess what such an</w:t>
      </w:r>
      <w:r w:rsidR="00B326E6">
        <w:rPr>
          <w:rFonts w:ascii="Garamond" w:hAnsi="Garamond" w:cs="Times New Roman"/>
        </w:rPr>
        <w:t xml:space="preserve"> </w:t>
      </w:r>
      <w:r w:rsidR="00310651">
        <w:rPr>
          <w:rFonts w:ascii="Garamond" w:hAnsi="Garamond" w:cs="Times New Roman"/>
        </w:rPr>
        <w:t>existence would be like; however, they suggest that if our lives were radically extended, our expectations could simply change, and this could allow us to continue meaningful</w:t>
      </w:r>
      <w:r w:rsidR="00CC3F55">
        <w:rPr>
          <w:rFonts w:ascii="Garamond" w:hAnsi="Garamond" w:cs="Times New Roman"/>
        </w:rPr>
        <w:t>ly relat</w:t>
      </w:r>
      <w:r w:rsidR="009F4182">
        <w:rPr>
          <w:rFonts w:ascii="Garamond" w:hAnsi="Garamond" w:cs="Times New Roman"/>
        </w:rPr>
        <w:t>ing</w:t>
      </w:r>
      <w:r w:rsidR="00CC3F55">
        <w:rPr>
          <w:rFonts w:ascii="Garamond" w:hAnsi="Garamond" w:cs="Times New Roman"/>
        </w:rPr>
        <w:t xml:space="preserve"> to our projects.</w:t>
      </w:r>
      <w:r w:rsidR="002D437C">
        <w:rPr>
          <w:rStyle w:val="FootnoteReference"/>
          <w:rFonts w:ascii="Garamond" w:hAnsi="Garamond" w:cs="Times New Roman"/>
        </w:rPr>
        <w:footnoteReference w:id="28"/>
      </w:r>
      <w:r w:rsidR="00B2653C">
        <w:rPr>
          <w:rFonts w:ascii="Garamond" w:hAnsi="Garamond" w:cs="Times New Roman"/>
        </w:rPr>
        <w:t xml:space="preserve"> </w:t>
      </w:r>
      <w:r w:rsidR="00A1610F">
        <w:rPr>
          <w:rFonts w:ascii="Garamond" w:hAnsi="Garamond" w:cs="Times New Roman"/>
        </w:rPr>
        <w:t>I’m</w:t>
      </w:r>
      <w:r w:rsidR="00540280">
        <w:rPr>
          <w:rFonts w:ascii="Garamond" w:hAnsi="Garamond" w:cs="Times New Roman"/>
        </w:rPr>
        <w:t xml:space="preserve"> </w:t>
      </w:r>
      <w:r w:rsidR="00AC4657">
        <w:rPr>
          <w:rFonts w:ascii="Garamond" w:hAnsi="Garamond" w:cs="Times New Roman"/>
        </w:rPr>
        <w:t xml:space="preserve">certainly not </w:t>
      </w:r>
      <w:r w:rsidR="00540280">
        <w:rPr>
          <w:rFonts w:ascii="Garamond" w:hAnsi="Garamond" w:cs="Times New Roman"/>
        </w:rPr>
        <w:t>in a position to</w:t>
      </w:r>
      <w:r w:rsidR="00BF32B5">
        <w:rPr>
          <w:rFonts w:ascii="Garamond" w:hAnsi="Garamond" w:cs="Times New Roman"/>
        </w:rPr>
        <w:t xml:space="preserve"> </w:t>
      </w:r>
      <w:r w:rsidR="009B537D">
        <w:rPr>
          <w:rFonts w:ascii="Garamond" w:hAnsi="Garamond" w:cs="Times New Roman"/>
        </w:rPr>
        <w:t xml:space="preserve">reject </w:t>
      </w:r>
      <w:r w:rsidR="00AC4657">
        <w:rPr>
          <w:rFonts w:ascii="Garamond" w:hAnsi="Garamond" w:cs="Times New Roman"/>
        </w:rPr>
        <w:t>this</w:t>
      </w:r>
      <w:r w:rsidR="00310651">
        <w:rPr>
          <w:rFonts w:ascii="Garamond" w:hAnsi="Garamond" w:cs="Times New Roman"/>
        </w:rPr>
        <w:t xml:space="preserve"> suggestion</w:t>
      </w:r>
      <w:r w:rsidR="009A7E35">
        <w:rPr>
          <w:rFonts w:ascii="Garamond" w:hAnsi="Garamond" w:cs="Times New Roman"/>
        </w:rPr>
        <w:t>.</w:t>
      </w:r>
    </w:p>
    <w:p w14:paraId="79D9B2E4" w14:textId="5F3FECE4" w:rsidR="00933E78" w:rsidRDefault="004F4D8B" w:rsidP="006900A1">
      <w:pPr>
        <w:spacing w:line="480" w:lineRule="auto"/>
        <w:rPr>
          <w:rFonts w:ascii="Garamond" w:hAnsi="Garamond" w:cs="Times New Roman"/>
        </w:rPr>
      </w:pPr>
      <w:r>
        <w:rPr>
          <w:rFonts w:ascii="Garamond" w:hAnsi="Garamond" w:cs="Times New Roman"/>
        </w:rPr>
        <w:tab/>
      </w:r>
      <w:r w:rsidR="009A7E35">
        <w:rPr>
          <w:rFonts w:ascii="Garamond" w:hAnsi="Garamond" w:cs="Times New Roman"/>
        </w:rPr>
        <w:t xml:space="preserve">This </w:t>
      </w:r>
      <w:r w:rsidR="004C0F10">
        <w:rPr>
          <w:rFonts w:ascii="Garamond" w:hAnsi="Garamond" w:cs="Times New Roman"/>
        </w:rPr>
        <w:t>returns us to a</w:t>
      </w:r>
      <w:r w:rsidR="009A7E35">
        <w:rPr>
          <w:rFonts w:ascii="Garamond" w:hAnsi="Garamond" w:cs="Times New Roman"/>
        </w:rPr>
        <w:t xml:space="preserve"> </w:t>
      </w:r>
      <w:r w:rsidR="00CC3F55">
        <w:rPr>
          <w:rFonts w:ascii="Garamond" w:hAnsi="Garamond" w:cs="Times New Roman"/>
        </w:rPr>
        <w:t>serious</w:t>
      </w:r>
      <w:r w:rsidR="009A7E35">
        <w:rPr>
          <w:rFonts w:ascii="Garamond" w:hAnsi="Garamond" w:cs="Times New Roman"/>
        </w:rPr>
        <w:t xml:space="preserve"> issue </w:t>
      </w:r>
      <w:r w:rsidR="00CC3F55">
        <w:rPr>
          <w:rFonts w:ascii="Garamond" w:hAnsi="Garamond" w:cs="Times New Roman"/>
        </w:rPr>
        <w:t>faced by</w:t>
      </w:r>
      <w:r w:rsidR="009A7E35">
        <w:rPr>
          <w:rFonts w:ascii="Garamond" w:hAnsi="Garamond" w:cs="Times New Roman"/>
        </w:rPr>
        <w:t xml:space="preserve"> </w:t>
      </w:r>
      <w:r w:rsidR="009A7E35" w:rsidRPr="004F4BA0">
        <w:rPr>
          <w:rFonts w:ascii="Garamond" w:hAnsi="Garamond" w:cs="Times New Roman"/>
        </w:rPr>
        <w:t xml:space="preserve">any </w:t>
      </w:r>
      <w:r w:rsidR="009A7E35">
        <w:rPr>
          <w:rFonts w:ascii="Garamond" w:hAnsi="Garamond" w:cs="Times New Roman"/>
        </w:rPr>
        <w:t>discussion</w:t>
      </w:r>
      <w:r w:rsidR="00B6396A">
        <w:rPr>
          <w:rFonts w:ascii="Garamond" w:hAnsi="Garamond" w:cs="Times New Roman"/>
        </w:rPr>
        <w:t xml:space="preserve"> of immortality:</w:t>
      </w:r>
      <w:r w:rsidR="009A7E35">
        <w:rPr>
          <w:rFonts w:ascii="Garamond" w:hAnsi="Garamond" w:cs="Times New Roman"/>
        </w:rPr>
        <w:t xml:space="preserve"> our severe epistemic limits with respect </w:t>
      </w:r>
      <w:r w:rsidR="00CC3F55">
        <w:rPr>
          <w:rFonts w:ascii="Garamond" w:hAnsi="Garamond" w:cs="Times New Roman"/>
        </w:rPr>
        <w:t>it</w:t>
      </w:r>
      <w:r w:rsidR="009A7E35">
        <w:rPr>
          <w:rFonts w:ascii="Garamond" w:hAnsi="Garamond" w:cs="Times New Roman"/>
        </w:rPr>
        <w:t>.</w:t>
      </w:r>
      <w:r w:rsidR="008523A9">
        <w:rPr>
          <w:rStyle w:val="FootnoteReference"/>
          <w:rFonts w:ascii="Garamond" w:hAnsi="Garamond" w:cs="Times New Roman"/>
        </w:rPr>
        <w:footnoteReference w:id="29"/>
      </w:r>
      <w:r w:rsidR="009A7E35">
        <w:rPr>
          <w:rFonts w:ascii="Garamond" w:hAnsi="Garamond" w:cs="Times New Roman"/>
        </w:rPr>
        <w:t xml:space="preserve"> </w:t>
      </w:r>
      <w:r w:rsidR="00B326E6">
        <w:rPr>
          <w:rFonts w:ascii="Garamond" w:hAnsi="Garamond" w:cs="Times New Roman"/>
        </w:rPr>
        <w:t xml:space="preserve">It </w:t>
      </w:r>
      <w:r w:rsidR="002B6B49">
        <w:rPr>
          <w:rFonts w:ascii="Garamond" w:hAnsi="Garamond" w:cs="Times New Roman"/>
        </w:rPr>
        <w:t xml:space="preserve">simply </w:t>
      </w:r>
      <w:r w:rsidR="00B326E6">
        <w:rPr>
          <w:rFonts w:ascii="Garamond" w:hAnsi="Garamond" w:cs="Times New Roman"/>
        </w:rPr>
        <w:t xml:space="preserve">doesn’t seem like we can say anything definitive about what an immortal life would be like. And thus, </w:t>
      </w:r>
      <w:r w:rsidR="002B6B49">
        <w:rPr>
          <w:rFonts w:ascii="Garamond" w:hAnsi="Garamond" w:cs="Times New Roman"/>
        </w:rPr>
        <w:t>one doubts we’re</w:t>
      </w:r>
      <w:r w:rsidR="00B326E6">
        <w:rPr>
          <w:rFonts w:ascii="Garamond" w:hAnsi="Garamond" w:cs="Times New Roman"/>
        </w:rPr>
        <w:t xml:space="preserve"> in a position to</w:t>
      </w:r>
      <w:r w:rsidR="00CC3F55">
        <w:rPr>
          <w:rFonts w:ascii="Garamond" w:hAnsi="Garamond" w:cs="Times New Roman"/>
        </w:rPr>
        <w:t xml:space="preserve"> talk about such a life</w:t>
      </w:r>
      <w:r w:rsidR="002B6B49">
        <w:rPr>
          <w:rFonts w:ascii="Garamond" w:hAnsi="Garamond" w:cs="Times New Roman"/>
        </w:rPr>
        <w:t xml:space="preserve"> at all</w:t>
      </w:r>
      <w:r w:rsidR="00CC3F55">
        <w:rPr>
          <w:rFonts w:ascii="Garamond" w:hAnsi="Garamond" w:cs="Times New Roman"/>
        </w:rPr>
        <w:t>, or to</w:t>
      </w:r>
      <w:r w:rsidR="00B326E6">
        <w:rPr>
          <w:rFonts w:ascii="Garamond" w:hAnsi="Garamond" w:cs="Times New Roman"/>
        </w:rPr>
        <w:t xml:space="preserve"> judge whether we should </w:t>
      </w:r>
      <w:r w:rsidR="00D43C0A">
        <w:rPr>
          <w:rFonts w:ascii="Garamond" w:hAnsi="Garamond" w:cs="Times New Roman"/>
        </w:rPr>
        <w:t>choose that life</w:t>
      </w:r>
      <w:r w:rsidR="00236B17">
        <w:rPr>
          <w:rFonts w:ascii="Garamond" w:hAnsi="Garamond" w:cs="Times New Roman"/>
        </w:rPr>
        <w:t>.</w:t>
      </w:r>
      <w:r w:rsidR="00512332">
        <w:rPr>
          <w:rFonts w:ascii="Garamond" w:hAnsi="Garamond" w:cs="Times New Roman"/>
        </w:rPr>
        <w:t xml:space="preserve"> </w:t>
      </w:r>
      <w:r w:rsidR="00C83FB8">
        <w:rPr>
          <w:rFonts w:ascii="Garamond" w:hAnsi="Garamond" w:cs="Times New Roman"/>
        </w:rPr>
        <w:t>This is too quick, though</w:t>
      </w:r>
      <w:r w:rsidR="00BC7578">
        <w:rPr>
          <w:rFonts w:ascii="Garamond" w:hAnsi="Garamond" w:cs="Times New Roman"/>
        </w:rPr>
        <w:t xml:space="preserve">. </w:t>
      </w:r>
      <w:r w:rsidR="00393299">
        <w:rPr>
          <w:rFonts w:ascii="Garamond" w:hAnsi="Garamond" w:cs="Times New Roman"/>
        </w:rPr>
        <w:t xml:space="preserve">For we know </w:t>
      </w:r>
      <w:r w:rsidR="00393299">
        <w:rPr>
          <w:rFonts w:ascii="Garamond" w:hAnsi="Garamond" w:cs="Times New Roman"/>
          <w:i/>
        </w:rPr>
        <w:t xml:space="preserve">something </w:t>
      </w:r>
      <w:r w:rsidR="00393299">
        <w:rPr>
          <w:rFonts w:ascii="Garamond" w:hAnsi="Garamond" w:cs="Times New Roman"/>
        </w:rPr>
        <w:t>about immortality: immortals aren’t mortal</w:t>
      </w:r>
      <w:r w:rsidR="00AD3520">
        <w:rPr>
          <w:rFonts w:ascii="Garamond" w:hAnsi="Garamond" w:cs="Times New Roman"/>
        </w:rPr>
        <w:t xml:space="preserve">. </w:t>
      </w:r>
      <w:r w:rsidR="00DF6AEA">
        <w:rPr>
          <w:rFonts w:ascii="Garamond" w:hAnsi="Garamond" w:cs="Times New Roman"/>
        </w:rPr>
        <w:t>W</w:t>
      </w:r>
      <w:r w:rsidR="00AD3520">
        <w:rPr>
          <w:rFonts w:ascii="Garamond" w:hAnsi="Garamond" w:cs="Times New Roman"/>
        </w:rPr>
        <w:t>e can</w:t>
      </w:r>
      <w:r w:rsidR="00DF6AEA">
        <w:rPr>
          <w:rFonts w:ascii="Garamond" w:hAnsi="Garamond" w:cs="Times New Roman"/>
        </w:rPr>
        <w:t xml:space="preserve"> thus</w:t>
      </w:r>
      <w:r w:rsidR="00483AAC">
        <w:rPr>
          <w:rFonts w:ascii="Garamond" w:hAnsi="Garamond" w:cs="Times New Roman"/>
        </w:rPr>
        <w:t xml:space="preserve"> reflect on the way our mort</w:t>
      </w:r>
      <w:r w:rsidR="00D43C0A">
        <w:rPr>
          <w:rFonts w:ascii="Garamond" w:hAnsi="Garamond" w:cs="Times New Roman"/>
        </w:rPr>
        <w:t>ality shapes our lives. And o</w:t>
      </w:r>
      <w:r w:rsidR="00483AAC">
        <w:rPr>
          <w:rFonts w:ascii="Garamond" w:hAnsi="Garamond" w:cs="Times New Roman"/>
        </w:rPr>
        <w:t>nce we do—and I t</w:t>
      </w:r>
      <w:r w:rsidR="00DF6AEA">
        <w:rPr>
          <w:rFonts w:ascii="Garamond" w:hAnsi="Garamond" w:cs="Times New Roman"/>
        </w:rPr>
        <w:t>ake this to be an important</w:t>
      </w:r>
      <w:r w:rsidR="00483AAC">
        <w:rPr>
          <w:rFonts w:ascii="Garamond" w:hAnsi="Garamond" w:cs="Times New Roman"/>
        </w:rPr>
        <w:t xml:space="preserve"> insight underlying Williams’ </w:t>
      </w:r>
      <w:r w:rsidR="00FC47CA">
        <w:rPr>
          <w:rFonts w:ascii="Garamond" w:hAnsi="Garamond" w:cs="Times New Roman"/>
        </w:rPr>
        <w:t>paper</w:t>
      </w:r>
      <w:r w:rsidR="004D6FE6">
        <w:rPr>
          <w:rFonts w:ascii="Garamond" w:hAnsi="Garamond" w:cs="Times New Roman"/>
        </w:rPr>
        <w:t>—</w:t>
      </w:r>
      <w:r w:rsidR="00483AAC">
        <w:rPr>
          <w:rFonts w:ascii="Garamond" w:hAnsi="Garamond" w:cs="Times New Roman"/>
        </w:rPr>
        <w:t>we can begin to see just how formative our mortality is</w:t>
      </w:r>
      <w:r w:rsidR="00D43C0A">
        <w:rPr>
          <w:rFonts w:ascii="Garamond" w:hAnsi="Garamond" w:cs="Times New Roman"/>
        </w:rPr>
        <w:t xml:space="preserve"> for us</w:t>
      </w:r>
      <w:r w:rsidR="00C83FB8">
        <w:rPr>
          <w:rFonts w:ascii="Garamond" w:hAnsi="Garamond" w:cs="Times New Roman"/>
        </w:rPr>
        <w:t>;</w:t>
      </w:r>
      <w:r w:rsidR="00D43C0A">
        <w:rPr>
          <w:rFonts w:ascii="Garamond" w:hAnsi="Garamond" w:cs="Times New Roman"/>
        </w:rPr>
        <w:t xml:space="preserve"> we can get a sense of what we might lose about our lives in relinquishing that mortality</w:t>
      </w:r>
      <w:r w:rsidR="00244AB5">
        <w:rPr>
          <w:rFonts w:ascii="Garamond" w:hAnsi="Garamond" w:cs="Times New Roman"/>
        </w:rPr>
        <w:t xml:space="preserve">. </w:t>
      </w:r>
      <w:r w:rsidR="00F41607">
        <w:rPr>
          <w:rFonts w:ascii="Garamond" w:hAnsi="Garamond" w:cs="Times New Roman"/>
        </w:rPr>
        <w:t xml:space="preserve">Particularly, the worry is that </w:t>
      </w:r>
      <w:r w:rsidR="00C83FB8">
        <w:rPr>
          <w:rFonts w:ascii="Garamond" w:hAnsi="Garamond" w:cs="Times New Roman"/>
        </w:rPr>
        <w:t xml:space="preserve">we would lose </w:t>
      </w:r>
      <w:r w:rsidR="00F41607">
        <w:rPr>
          <w:rFonts w:ascii="Garamond" w:hAnsi="Garamond" w:cs="Times New Roman"/>
        </w:rPr>
        <w:t>one</w:t>
      </w:r>
      <w:r w:rsidR="00DF6AEA">
        <w:rPr>
          <w:rFonts w:ascii="Garamond" w:hAnsi="Garamond" w:cs="Times New Roman"/>
        </w:rPr>
        <w:t xml:space="preserve"> especially </w:t>
      </w:r>
      <w:r w:rsidR="00F41607">
        <w:rPr>
          <w:rFonts w:ascii="Garamond" w:hAnsi="Garamond" w:cs="Times New Roman"/>
        </w:rPr>
        <w:t xml:space="preserve">crucial way we relate to our worlds, one </w:t>
      </w:r>
      <w:r w:rsidR="00DF6AEA">
        <w:rPr>
          <w:rFonts w:ascii="Garamond" w:hAnsi="Garamond" w:cs="Times New Roman"/>
        </w:rPr>
        <w:t>especially</w:t>
      </w:r>
      <w:r w:rsidR="00F41607">
        <w:rPr>
          <w:rFonts w:ascii="Garamond" w:hAnsi="Garamond" w:cs="Times New Roman"/>
        </w:rPr>
        <w:t xml:space="preserve"> central sort of significance </w:t>
      </w:r>
      <w:r w:rsidR="00937797">
        <w:rPr>
          <w:rFonts w:ascii="Garamond" w:hAnsi="Garamond" w:cs="Times New Roman"/>
        </w:rPr>
        <w:t>that our values and projects</w:t>
      </w:r>
      <w:r w:rsidR="00C83FB8">
        <w:rPr>
          <w:rFonts w:ascii="Garamond" w:hAnsi="Garamond" w:cs="Times New Roman"/>
        </w:rPr>
        <w:t xml:space="preserve"> can have</w:t>
      </w:r>
      <w:r w:rsidR="00F41607">
        <w:rPr>
          <w:rFonts w:ascii="Garamond" w:hAnsi="Garamond" w:cs="Times New Roman"/>
        </w:rPr>
        <w:t>.</w:t>
      </w:r>
      <w:r w:rsidR="001E7118">
        <w:rPr>
          <w:rFonts w:ascii="Garamond" w:hAnsi="Garamond" w:cs="Times New Roman"/>
        </w:rPr>
        <w:t xml:space="preserve"> </w:t>
      </w:r>
      <w:r w:rsidR="00006273">
        <w:rPr>
          <w:rFonts w:ascii="Garamond" w:hAnsi="Garamond" w:cs="Times New Roman"/>
        </w:rPr>
        <w:t>Given the centrality of this significance, it is unclear our lives c</w:t>
      </w:r>
      <w:r w:rsidR="00670096">
        <w:rPr>
          <w:rFonts w:ascii="Garamond" w:hAnsi="Garamond" w:cs="Times New Roman"/>
        </w:rPr>
        <w:t>ould remain meaningful without i</w:t>
      </w:r>
      <w:r w:rsidR="00006273">
        <w:rPr>
          <w:rFonts w:ascii="Garamond" w:hAnsi="Garamond" w:cs="Times New Roman"/>
        </w:rPr>
        <w:t>t.</w:t>
      </w:r>
      <w:r w:rsidR="005C4094">
        <w:rPr>
          <w:rStyle w:val="FootnoteReference"/>
          <w:rFonts w:ascii="Garamond" w:hAnsi="Garamond" w:cs="Times New Roman"/>
        </w:rPr>
        <w:footnoteReference w:id="30"/>
      </w:r>
    </w:p>
    <w:p w14:paraId="6211D466" w14:textId="6D0E8493" w:rsidR="007174A0" w:rsidRPr="007971AD" w:rsidRDefault="007174A0" w:rsidP="008777E3">
      <w:pPr>
        <w:spacing w:line="480" w:lineRule="auto"/>
        <w:rPr>
          <w:rFonts w:ascii="Garamond" w:hAnsi="Garamond" w:cs="Times New Roman"/>
        </w:rPr>
      </w:pPr>
      <w:r w:rsidRPr="007971AD">
        <w:rPr>
          <w:rFonts w:ascii="Garamond" w:hAnsi="Garamond" w:cs="Times New Roman"/>
        </w:rPr>
        <w:tab/>
      </w:r>
      <w:r w:rsidR="00A71A64" w:rsidRPr="007971AD">
        <w:rPr>
          <w:rFonts w:ascii="Garamond" w:hAnsi="Garamond" w:cs="Times New Roman"/>
        </w:rPr>
        <w:t>I thus think we have good reason to worry that w</w:t>
      </w:r>
      <w:r w:rsidR="006900A1">
        <w:rPr>
          <w:rFonts w:ascii="Garamond" w:hAnsi="Garamond" w:cs="Times New Roman"/>
        </w:rPr>
        <w:t>e’d</w:t>
      </w:r>
      <w:r w:rsidR="00E533B2" w:rsidRPr="007971AD">
        <w:rPr>
          <w:rFonts w:ascii="Garamond" w:hAnsi="Garamond" w:cs="Times New Roman"/>
        </w:rPr>
        <w:t xml:space="preserve"> become bored, alienated fro</w:t>
      </w:r>
      <w:r w:rsidR="00A71A64" w:rsidRPr="007971AD">
        <w:rPr>
          <w:rFonts w:ascii="Garamond" w:hAnsi="Garamond" w:cs="Times New Roman"/>
        </w:rPr>
        <w:t>m our exist</w:t>
      </w:r>
      <w:r w:rsidR="00006273">
        <w:rPr>
          <w:rFonts w:ascii="Garamond" w:hAnsi="Garamond" w:cs="Times New Roman"/>
        </w:rPr>
        <w:t xml:space="preserve">ence and environment, if we </w:t>
      </w:r>
      <w:r w:rsidR="00A71A64" w:rsidRPr="007971AD">
        <w:rPr>
          <w:rFonts w:ascii="Garamond" w:hAnsi="Garamond" w:cs="Times New Roman"/>
        </w:rPr>
        <w:t>relinquish</w:t>
      </w:r>
      <w:r w:rsidR="00814961">
        <w:rPr>
          <w:rFonts w:ascii="Garamond" w:hAnsi="Garamond" w:cs="Times New Roman"/>
        </w:rPr>
        <w:t>ed</w:t>
      </w:r>
      <w:r w:rsidR="00A71A64" w:rsidRPr="007971AD">
        <w:rPr>
          <w:rFonts w:ascii="Garamond" w:hAnsi="Garamond" w:cs="Times New Roman"/>
        </w:rPr>
        <w:t xml:space="preserve"> our mortality. This speaks to the force of th</w:t>
      </w:r>
      <w:r w:rsidR="00AA484E" w:rsidRPr="007971AD">
        <w:rPr>
          <w:rFonts w:ascii="Garamond" w:hAnsi="Garamond" w:cs="Times New Roman"/>
        </w:rPr>
        <w:t>e Unthinkability C</w:t>
      </w:r>
      <w:r w:rsidR="00A71A64" w:rsidRPr="007971AD">
        <w:rPr>
          <w:rFonts w:ascii="Garamond" w:hAnsi="Garamond" w:cs="Times New Roman"/>
        </w:rPr>
        <w:t xml:space="preserve">ondition. </w:t>
      </w:r>
      <w:r w:rsidR="0037740B" w:rsidRPr="007971AD">
        <w:rPr>
          <w:rFonts w:ascii="Garamond" w:hAnsi="Garamond" w:cs="Times New Roman"/>
        </w:rPr>
        <w:t>Boredom, I suspect, is</w:t>
      </w:r>
      <w:r w:rsidR="00AC4657">
        <w:rPr>
          <w:rFonts w:ascii="Garamond" w:hAnsi="Garamond" w:cs="Times New Roman"/>
        </w:rPr>
        <w:t>n’</w:t>
      </w:r>
      <w:r w:rsidR="0037740B" w:rsidRPr="007971AD">
        <w:rPr>
          <w:rFonts w:ascii="Garamond" w:hAnsi="Garamond" w:cs="Times New Roman"/>
        </w:rPr>
        <w:t>t unthinkable for most of us. Of course, this isn’t to say relinquishing one’s mortality would necessarily lead to boredom, nor is</w:t>
      </w:r>
      <w:r w:rsidR="00AA484E" w:rsidRPr="007971AD">
        <w:rPr>
          <w:rFonts w:ascii="Garamond" w:hAnsi="Garamond" w:cs="Times New Roman"/>
        </w:rPr>
        <w:t xml:space="preserve"> it to say one couldn’t possibly</w:t>
      </w:r>
      <w:r w:rsidR="0037740B" w:rsidRPr="007971AD">
        <w:rPr>
          <w:rFonts w:ascii="Garamond" w:hAnsi="Garamond" w:cs="Times New Roman"/>
        </w:rPr>
        <w:t xml:space="preserve"> live an eternally satisfying existence. But it </w:t>
      </w:r>
      <w:r w:rsidR="00AA484E" w:rsidRPr="007971AD">
        <w:rPr>
          <w:rFonts w:ascii="Garamond" w:hAnsi="Garamond" w:cs="Times New Roman"/>
        </w:rPr>
        <w:t>isn’t obvious most people could, and I’m not sure it is worth risking an eternal existence of meaninglessness to find out.</w:t>
      </w:r>
      <w:r w:rsidR="0037740B" w:rsidRPr="007971AD">
        <w:rPr>
          <w:rFonts w:ascii="Garamond" w:hAnsi="Garamond" w:cs="Times New Roman"/>
        </w:rPr>
        <w:t xml:space="preserve"> I thus don’t think it is obvious that one should choose to relinqui</w:t>
      </w:r>
      <w:r w:rsidR="009012E5" w:rsidRPr="007971AD">
        <w:rPr>
          <w:rFonts w:ascii="Garamond" w:hAnsi="Garamond" w:cs="Times New Roman"/>
        </w:rPr>
        <w:t xml:space="preserve">sh one’s mortality, and I think, at the very least, one should be hesitant </w:t>
      </w:r>
      <w:r w:rsidR="00D12DC0">
        <w:rPr>
          <w:rFonts w:ascii="Garamond" w:hAnsi="Garamond" w:cs="Times New Roman"/>
        </w:rPr>
        <w:t xml:space="preserve">about </w:t>
      </w:r>
      <w:r w:rsidR="009012E5" w:rsidRPr="007971AD">
        <w:rPr>
          <w:rFonts w:ascii="Garamond" w:hAnsi="Garamond" w:cs="Times New Roman"/>
        </w:rPr>
        <w:t>it. It seems very possible that one would become bored existing without death. Most of us, I suspect, are far from satisfying the Unthinkability Condition.</w:t>
      </w:r>
    </w:p>
    <w:p w14:paraId="6FBA88FD" w14:textId="6A7951D8" w:rsidR="007F59BD" w:rsidRPr="007971AD" w:rsidRDefault="00721466" w:rsidP="008777E3">
      <w:pPr>
        <w:spacing w:line="480" w:lineRule="auto"/>
        <w:rPr>
          <w:rFonts w:ascii="Garamond" w:hAnsi="Garamond" w:cs="Times New Roman"/>
          <w:b/>
        </w:rPr>
      </w:pPr>
      <w:r w:rsidRPr="007971AD">
        <w:rPr>
          <w:rFonts w:ascii="Garamond" w:hAnsi="Garamond" w:cs="Times New Roman"/>
          <w:b/>
        </w:rPr>
        <w:t>5. Conclusion</w:t>
      </w:r>
    </w:p>
    <w:p w14:paraId="1ED24795" w14:textId="77492535" w:rsidR="00986A09" w:rsidRDefault="009070E4" w:rsidP="008777E3">
      <w:pPr>
        <w:spacing w:line="480" w:lineRule="auto"/>
        <w:rPr>
          <w:rFonts w:ascii="Garamond" w:hAnsi="Garamond" w:cs="Times New Roman"/>
        </w:rPr>
      </w:pPr>
      <w:r w:rsidRPr="007971AD">
        <w:rPr>
          <w:rFonts w:ascii="Garamond" w:hAnsi="Garamond" w:cs="Times New Roman"/>
          <w:b/>
        </w:rPr>
        <w:tab/>
      </w:r>
      <w:r w:rsidR="00BA6079" w:rsidRPr="007971AD">
        <w:rPr>
          <w:rFonts w:ascii="Garamond" w:hAnsi="Garamond" w:cs="Times New Roman"/>
        </w:rPr>
        <w:t>Williams concludes his</w:t>
      </w:r>
      <w:r w:rsidR="00F11D4F" w:rsidRPr="007971AD">
        <w:rPr>
          <w:rFonts w:ascii="Garamond" w:hAnsi="Garamond" w:cs="Times New Roman"/>
        </w:rPr>
        <w:t xml:space="preserve"> discussion</w:t>
      </w:r>
      <w:r w:rsidR="00135E62">
        <w:rPr>
          <w:rFonts w:ascii="Garamond" w:hAnsi="Garamond" w:cs="Times New Roman"/>
        </w:rPr>
        <w:t xml:space="preserve"> </w:t>
      </w:r>
      <w:r w:rsidR="00301D2B">
        <w:rPr>
          <w:rFonts w:ascii="Garamond" w:hAnsi="Garamond" w:cs="Times New Roman"/>
        </w:rPr>
        <w:t xml:space="preserve">by returning to </w:t>
      </w:r>
      <w:r w:rsidR="004C5861">
        <w:rPr>
          <w:rFonts w:ascii="Garamond" w:hAnsi="Garamond" w:cs="Times New Roman"/>
        </w:rPr>
        <w:t>his puzzle</w:t>
      </w:r>
      <w:r w:rsidR="00301D2B">
        <w:rPr>
          <w:rFonts w:ascii="Garamond" w:hAnsi="Garamond" w:cs="Times New Roman"/>
        </w:rPr>
        <w:t xml:space="preserve">. Necessarily, he writes, death “tends to be </w:t>
      </w:r>
      <w:r w:rsidR="00C1756A">
        <w:rPr>
          <w:rFonts w:ascii="Garamond" w:hAnsi="Garamond" w:cs="Times New Roman"/>
        </w:rPr>
        <w:t xml:space="preserve">either </w:t>
      </w:r>
      <w:r w:rsidR="00301D2B">
        <w:rPr>
          <w:rFonts w:ascii="Garamond" w:hAnsi="Garamond" w:cs="Times New Roman"/>
        </w:rPr>
        <w:t>too early or too late.” He continues:</w:t>
      </w:r>
    </w:p>
    <w:p w14:paraId="3197ABB9" w14:textId="05D98B05" w:rsidR="00F11D4F" w:rsidRPr="007971AD" w:rsidRDefault="00F11D4F" w:rsidP="00222EEB">
      <w:pPr>
        <w:ind w:left="432" w:right="432"/>
        <w:rPr>
          <w:rFonts w:ascii="Garamond" w:hAnsi="Garamond" w:cs="Times New Roman"/>
        </w:rPr>
      </w:pPr>
      <w:r w:rsidRPr="007971AD">
        <w:rPr>
          <w:rFonts w:ascii="Garamond" w:hAnsi="Garamond" w:cs="Times New Roman"/>
        </w:rPr>
        <w:t xml:space="preserve">If that is any sort of dilemma, it can, as things still are and if one is exceptionally lucky, be resolved, not by doing anything, but just by dying shortly before the horrors of not doing so become evident. Technical progress may, in more than one direction, make that piece of luck rarer. But as things are, it is possible to be, in contrast to EM, </w:t>
      </w:r>
      <w:r w:rsidRPr="007971AD">
        <w:rPr>
          <w:rFonts w:ascii="Garamond" w:hAnsi="Garamond" w:cs="Times New Roman"/>
          <w:i/>
        </w:rPr>
        <w:t>felix opportunitate mortis</w:t>
      </w:r>
      <w:r w:rsidRPr="007971AD">
        <w:rPr>
          <w:rFonts w:ascii="Garamond" w:hAnsi="Garamond" w:cs="Times New Roman"/>
        </w:rPr>
        <w:t>—as it can be appropriately mistranslated, lucky in having the chance to die.</w:t>
      </w:r>
      <w:r w:rsidR="00222EEB" w:rsidRPr="007971AD">
        <w:rPr>
          <w:rFonts w:ascii="Garamond" w:hAnsi="Garamond" w:cs="Times New Roman"/>
        </w:rPr>
        <w:t xml:space="preserve"> (1993, 92</w:t>
      </w:r>
      <w:r w:rsidR="00943FB1" w:rsidRPr="007971AD">
        <w:rPr>
          <w:rFonts w:ascii="Garamond" w:hAnsi="Garamond" w:cs="Times New Roman"/>
        </w:rPr>
        <w:t>)</w:t>
      </w:r>
    </w:p>
    <w:p w14:paraId="639E4831" w14:textId="77777777" w:rsidR="00222EEB" w:rsidRPr="007971AD" w:rsidRDefault="00222EEB" w:rsidP="00222EEB">
      <w:pPr>
        <w:ind w:left="432" w:right="432"/>
        <w:rPr>
          <w:rFonts w:ascii="Garamond" w:hAnsi="Garamond" w:cs="Times New Roman"/>
        </w:rPr>
      </w:pPr>
    </w:p>
    <w:p w14:paraId="36DDAF6E" w14:textId="0D584D25" w:rsidR="00301D2B" w:rsidRDefault="00301D2B" w:rsidP="008777E3">
      <w:pPr>
        <w:spacing w:line="480" w:lineRule="auto"/>
        <w:rPr>
          <w:rFonts w:ascii="Garamond" w:hAnsi="Garamond" w:cs="Times New Roman"/>
        </w:rPr>
      </w:pPr>
      <w:r>
        <w:rPr>
          <w:rFonts w:ascii="Garamond" w:hAnsi="Garamond" w:cs="Times New Roman"/>
        </w:rPr>
        <w:t xml:space="preserve">Death may seem bad, then, but as Williams notes, with a wry sort of optimism, </w:t>
      </w:r>
      <w:r w:rsidR="00704D26">
        <w:rPr>
          <w:rFonts w:ascii="Garamond" w:hAnsi="Garamond" w:cs="Times New Roman"/>
        </w:rPr>
        <w:t>our deaths ultimately save us from the</w:t>
      </w:r>
      <w:r>
        <w:rPr>
          <w:rFonts w:ascii="Garamond" w:hAnsi="Garamond" w:cs="Times New Roman"/>
        </w:rPr>
        <w:t xml:space="preserve"> tedium of immortality. Of course, I’m not as certain as Williams that immortality would </w:t>
      </w:r>
      <w:r w:rsidR="004C2500">
        <w:rPr>
          <w:rFonts w:ascii="Garamond" w:hAnsi="Garamond" w:cs="Times New Roman"/>
        </w:rPr>
        <w:t xml:space="preserve">necessarily </w:t>
      </w:r>
      <w:r>
        <w:rPr>
          <w:rFonts w:ascii="Garamond" w:hAnsi="Garamond" w:cs="Times New Roman"/>
        </w:rPr>
        <w:t>lead to boredom. But Williams’ point, or something close to it, remains for us: we should be hesitant to relinquish our mortality, because we risk a meaningless existence without it. So, at the very least</w:t>
      </w:r>
      <w:r w:rsidR="00704D26">
        <w:rPr>
          <w:rFonts w:ascii="Garamond" w:hAnsi="Garamond" w:cs="Times New Roman"/>
        </w:rPr>
        <w:t>,</w:t>
      </w:r>
      <w:r>
        <w:rPr>
          <w:rFonts w:ascii="Garamond" w:hAnsi="Garamond" w:cs="Times New Roman"/>
        </w:rPr>
        <w:t xml:space="preserve"> death provides</w:t>
      </w:r>
      <w:r w:rsidR="004C2500">
        <w:rPr>
          <w:rFonts w:ascii="Garamond" w:hAnsi="Garamond" w:cs="Times New Roman"/>
        </w:rPr>
        <w:t xml:space="preserve"> the reassurance that we won’t succumb to such</w:t>
      </w:r>
      <w:r>
        <w:rPr>
          <w:rFonts w:ascii="Garamond" w:hAnsi="Garamond" w:cs="Times New Roman"/>
        </w:rPr>
        <w:t xml:space="preserve"> boredom.</w:t>
      </w:r>
    </w:p>
    <w:p w14:paraId="737B2D48" w14:textId="323F015F" w:rsidR="00A079CD" w:rsidRPr="007971AD" w:rsidRDefault="00025834" w:rsidP="008777E3">
      <w:pPr>
        <w:spacing w:line="480" w:lineRule="auto"/>
        <w:rPr>
          <w:rFonts w:ascii="Garamond" w:hAnsi="Garamond" w:cs="Times New Roman"/>
        </w:rPr>
      </w:pPr>
      <w:r w:rsidRPr="007971AD">
        <w:rPr>
          <w:rFonts w:ascii="Garamond" w:hAnsi="Garamond" w:cs="Times New Roman"/>
        </w:rPr>
        <w:tab/>
      </w:r>
      <w:r w:rsidR="00A05647" w:rsidRPr="007971AD">
        <w:rPr>
          <w:rFonts w:ascii="Garamond" w:hAnsi="Garamond" w:cs="Times New Roman"/>
        </w:rPr>
        <w:t xml:space="preserve">But we have reason to go beyond </w:t>
      </w:r>
      <w:r w:rsidR="004C2500">
        <w:rPr>
          <w:rFonts w:ascii="Garamond" w:hAnsi="Garamond" w:cs="Times New Roman"/>
        </w:rPr>
        <w:t>Williams here</w:t>
      </w:r>
      <w:r w:rsidR="00C87A1E" w:rsidRPr="007971AD">
        <w:rPr>
          <w:rFonts w:ascii="Garamond" w:hAnsi="Garamond" w:cs="Times New Roman"/>
        </w:rPr>
        <w:t>.</w:t>
      </w:r>
      <w:r w:rsidR="00A05647" w:rsidRPr="007971AD">
        <w:rPr>
          <w:rFonts w:ascii="Garamond" w:hAnsi="Garamond" w:cs="Times New Roman"/>
        </w:rPr>
        <w:t xml:space="preserve"> </w:t>
      </w:r>
      <w:r w:rsidR="003F3411" w:rsidRPr="007971AD">
        <w:rPr>
          <w:rFonts w:ascii="Garamond" w:hAnsi="Garamond" w:cs="Times New Roman"/>
        </w:rPr>
        <w:t>For it is</w:t>
      </w:r>
      <w:r w:rsidR="004C2500">
        <w:rPr>
          <w:rFonts w:ascii="Garamond" w:hAnsi="Garamond" w:cs="Times New Roman"/>
        </w:rPr>
        <w:t>n’</w:t>
      </w:r>
      <w:r w:rsidR="003F3411" w:rsidRPr="007971AD">
        <w:rPr>
          <w:rFonts w:ascii="Garamond" w:hAnsi="Garamond" w:cs="Times New Roman"/>
        </w:rPr>
        <w:t xml:space="preserve">t only a negative </w:t>
      </w:r>
      <w:r w:rsidR="003F5582" w:rsidRPr="007971AD">
        <w:rPr>
          <w:rFonts w:ascii="Garamond" w:hAnsi="Garamond" w:cs="Times New Roman"/>
        </w:rPr>
        <w:t xml:space="preserve">victory </w:t>
      </w:r>
      <w:r w:rsidR="004C2500">
        <w:rPr>
          <w:rFonts w:ascii="Garamond" w:hAnsi="Garamond" w:cs="Times New Roman"/>
        </w:rPr>
        <w:t>we win</w:t>
      </w:r>
      <w:r w:rsidR="003F5582" w:rsidRPr="007971AD">
        <w:rPr>
          <w:rFonts w:ascii="Garamond" w:hAnsi="Garamond" w:cs="Times New Roman"/>
        </w:rPr>
        <w:t xml:space="preserve"> from death</w:t>
      </w:r>
      <w:r w:rsidR="004C2500">
        <w:rPr>
          <w:rFonts w:ascii="Garamond" w:hAnsi="Garamond" w:cs="Times New Roman"/>
        </w:rPr>
        <w:t>. I</w:t>
      </w:r>
      <w:r w:rsidR="003F5582" w:rsidRPr="007971AD">
        <w:rPr>
          <w:rFonts w:ascii="Garamond" w:hAnsi="Garamond" w:cs="Times New Roman"/>
        </w:rPr>
        <w:t>t isn’t only that we avoid boredom. As has come out above, we have reason to ref</w:t>
      </w:r>
      <w:r w:rsidR="00376251" w:rsidRPr="007971AD">
        <w:rPr>
          <w:rFonts w:ascii="Garamond" w:hAnsi="Garamond" w:cs="Times New Roman"/>
        </w:rPr>
        <w:t xml:space="preserve">use to relinquish our mortality because </w:t>
      </w:r>
      <w:r w:rsidR="003F5582" w:rsidRPr="007971AD">
        <w:rPr>
          <w:rFonts w:ascii="Garamond" w:hAnsi="Garamond" w:cs="Times New Roman"/>
        </w:rPr>
        <w:t>it</w:t>
      </w:r>
      <w:r w:rsidR="00561277" w:rsidRPr="007971AD">
        <w:rPr>
          <w:rFonts w:ascii="Garamond" w:hAnsi="Garamond" w:cs="Times New Roman"/>
        </w:rPr>
        <w:t xml:space="preserve"> is crucial for</w:t>
      </w:r>
      <w:r w:rsidR="003F5582" w:rsidRPr="007971AD">
        <w:rPr>
          <w:rFonts w:ascii="Garamond" w:hAnsi="Garamond" w:cs="Times New Roman"/>
        </w:rPr>
        <w:t xml:space="preserve"> a particular style of commitment</w:t>
      </w:r>
      <w:r w:rsidR="00D12DC0">
        <w:rPr>
          <w:rFonts w:ascii="Garamond" w:hAnsi="Garamond" w:cs="Times New Roman"/>
        </w:rPr>
        <w:t>—</w:t>
      </w:r>
      <w:r w:rsidR="00036094" w:rsidRPr="007971AD">
        <w:rPr>
          <w:rFonts w:ascii="Garamond" w:hAnsi="Garamond" w:cs="Times New Roman"/>
        </w:rPr>
        <w:t>a particular sort of significance</w:t>
      </w:r>
      <w:r w:rsidR="00D12DC0">
        <w:rPr>
          <w:rFonts w:ascii="Garamond" w:hAnsi="Garamond" w:cs="Times New Roman"/>
        </w:rPr>
        <w:t>—</w:t>
      </w:r>
      <w:r w:rsidR="003F5582" w:rsidRPr="007971AD">
        <w:rPr>
          <w:rFonts w:ascii="Garamond" w:hAnsi="Garamond" w:cs="Times New Roman"/>
        </w:rPr>
        <w:t xml:space="preserve">that </w:t>
      </w:r>
      <w:r w:rsidR="004C2500">
        <w:rPr>
          <w:rFonts w:ascii="Garamond" w:hAnsi="Garamond" w:cs="Times New Roman"/>
        </w:rPr>
        <w:t>is</w:t>
      </w:r>
      <w:r w:rsidR="003F5582" w:rsidRPr="007971AD">
        <w:rPr>
          <w:rFonts w:ascii="Garamond" w:hAnsi="Garamond" w:cs="Times New Roman"/>
        </w:rPr>
        <w:t xml:space="preserve"> central to most of our lives. </w:t>
      </w:r>
      <w:r w:rsidR="00561277" w:rsidRPr="007971AD">
        <w:rPr>
          <w:rFonts w:ascii="Garamond" w:hAnsi="Garamond" w:cs="Times New Roman"/>
        </w:rPr>
        <w:t>Our deaths are integral to our lives</w:t>
      </w:r>
      <w:r w:rsidR="00E911AF" w:rsidRPr="007971AD">
        <w:rPr>
          <w:rFonts w:ascii="Garamond" w:hAnsi="Garamond" w:cs="Times New Roman"/>
        </w:rPr>
        <w:t xml:space="preserve"> stand</w:t>
      </w:r>
      <w:r w:rsidR="00561277" w:rsidRPr="007971AD">
        <w:rPr>
          <w:rFonts w:ascii="Garamond" w:hAnsi="Garamond" w:cs="Times New Roman"/>
        </w:rPr>
        <w:t>ing</w:t>
      </w:r>
      <w:r w:rsidR="00E911AF" w:rsidRPr="007971AD">
        <w:rPr>
          <w:rFonts w:ascii="Garamond" w:hAnsi="Garamond" w:cs="Times New Roman"/>
        </w:rPr>
        <w:t xml:space="preserve"> for </w:t>
      </w:r>
      <w:r w:rsidR="00561277" w:rsidRPr="007971AD">
        <w:rPr>
          <w:rFonts w:ascii="Garamond" w:hAnsi="Garamond" w:cs="Times New Roman"/>
        </w:rPr>
        <w:t>something</w:t>
      </w:r>
      <w:r w:rsidR="00E911AF" w:rsidRPr="007971AD">
        <w:rPr>
          <w:rFonts w:ascii="Garamond" w:hAnsi="Garamond" w:cs="Times New Roman"/>
        </w:rPr>
        <w:t>. T</w:t>
      </w:r>
      <w:r w:rsidR="00165029" w:rsidRPr="007971AD">
        <w:rPr>
          <w:rFonts w:ascii="Garamond" w:hAnsi="Garamond" w:cs="Times New Roman"/>
        </w:rPr>
        <w:t>he values and</w:t>
      </w:r>
      <w:r w:rsidR="002B6D04" w:rsidRPr="007971AD">
        <w:rPr>
          <w:rFonts w:ascii="Garamond" w:hAnsi="Garamond" w:cs="Times New Roman"/>
        </w:rPr>
        <w:t xml:space="preserve"> projects to which we commit ourselves </w:t>
      </w:r>
      <w:r w:rsidR="00165029" w:rsidRPr="007971AD">
        <w:rPr>
          <w:rFonts w:ascii="Garamond" w:hAnsi="Garamond" w:cs="Times New Roman"/>
        </w:rPr>
        <w:t>accrue a special significance in v</w:t>
      </w:r>
      <w:r w:rsidR="00190DA3" w:rsidRPr="007971AD">
        <w:rPr>
          <w:rFonts w:ascii="Garamond" w:hAnsi="Garamond" w:cs="Times New Roman"/>
        </w:rPr>
        <w:t>irtue of our mortality</w:t>
      </w:r>
      <w:r w:rsidR="003D5C58">
        <w:rPr>
          <w:rFonts w:ascii="Garamond" w:hAnsi="Garamond" w:cs="Times New Roman"/>
        </w:rPr>
        <w:t>,</w:t>
      </w:r>
      <w:r w:rsidR="00190DA3" w:rsidRPr="007971AD">
        <w:rPr>
          <w:rFonts w:ascii="Garamond" w:hAnsi="Garamond" w:cs="Times New Roman"/>
        </w:rPr>
        <w:t xml:space="preserve"> because our</w:t>
      </w:r>
      <w:r w:rsidR="00165029" w:rsidRPr="007971AD">
        <w:rPr>
          <w:rFonts w:ascii="Garamond" w:hAnsi="Garamond" w:cs="Times New Roman"/>
        </w:rPr>
        <w:t xml:space="preserve"> commitme</w:t>
      </w:r>
      <w:r w:rsidR="006237CA" w:rsidRPr="007971AD">
        <w:rPr>
          <w:rFonts w:ascii="Garamond" w:hAnsi="Garamond" w:cs="Times New Roman"/>
        </w:rPr>
        <w:t>nt</w:t>
      </w:r>
      <w:r w:rsidR="00190DA3" w:rsidRPr="007971AD">
        <w:rPr>
          <w:rFonts w:ascii="Garamond" w:hAnsi="Garamond" w:cs="Times New Roman"/>
        </w:rPr>
        <w:t>s implicitly rule</w:t>
      </w:r>
      <w:r w:rsidR="006237CA" w:rsidRPr="007971AD">
        <w:rPr>
          <w:rFonts w:ascii="Garamond" w:hAnsi="Garamond" w:cs="Times New Roman"/>
        </w:rPr>
        <w:t xml:space="preserve"> out other value</w:t>
      </w:r>
      <w:r w:rsidR="0081160D" w:rsidRPr="007971AD">
        <w:rPr>
          <w:rFonts w:ascii="Garamond" w:hAnsi="Garamond" w:cs="Times New Roman"/>
        </w:rPr>
        <w:t xml:space="preserve">s and projects to which we might commit ourselves. </w:t>
      </w:r>
      <w:r w:rsidR="004C2500">
        <w:rPr>
          <w:rFonts w:ascii="Garamond" w:hAnsi="Garamond" w:cs="Times New Roman"/>
        </w:rPr>
        <w:t xml:space="preserve">As mortals with a reflective awareness of our mortality, </w:t>
      </w:r>
      <w:r w:rsidR="00704D26">
        <w:rPr>
          <w:rFonts w:ascii="Garamond" w:hAnsi="Garamond" w:cs="Times New Roman"/>
        </w:rPr>
        <w:t xml:space="preserve">then, </w:t>
      </w:r>
      <w:r w:rsidR="004C2500">
        <w:rPr>
          <w:rFonts w:ascii="Garamond" w:hAnsi="Garamond" w:cs="Times New Roman"/>
        </w:rPr>
        <w:t>we’re capable of living our lives for certain projects or values.</w:t>
      </w:r>
      <w:r w:rsidR="00704D26">
        <w:rPr>
          <w:rFonts w:ascii="Garamond" w:hAnsi="Garamond" w:cs="Times New Roman"/>
        </w:rPr>
        <w:t xml:space="preserve"> And this way of relating to the things in our lives </w:t>
      </w:r>
      <w:r w:rsidR="002171DC">
        <w:rPr>
          <w:rFonts w:ascii="Garamond" w:hAnsi="Garamond" w:cs="Times New Roman"/>
        </w:rPr>
        <w:t>instills</w:t>
      </w:r>
      <w:r w:rsidR="00704D26">
        <w:rPr>
          <w:rFonts w:ascii="Garamond" w:hAnsi="Garamond" w:cs="Times New Roman"/>
        </w:rPr>
        <w:t xml:space="preserve"> our lives with a distinctive sort of meaning. </w:t>
      </w:r>
      <w:r w:rsidR="002171DC">
        <w:rPr>
          <w:rFonts w:ascii="Garamond" w:hAnsi="Garamond" w:cs="Times New Roman"/>
        </w:rPr>
        <w:t xml:space="preserve">At least, then, we can take solace in the fact that death provides our lives with this sort of meaning. Perhaps Williams is </w:t>
      </w:r>
      <w:r w:rsidR="00477DC4">
        <w:rPr>
          <w:rFonts w:ascii="Garamond" w:hAnsi="Garamond" w:cs="Times New Roman"/>
        </w:rPr>
        <w:t xml:space="preserve">even </w:t>
      </w:r>
      <w:r w:rsidR="002171DC">
        <w:rPr>
          <w:rFonts w:ascii="Garamond" w:hAnsi="Garamond" w:cs="Times New Roman"/>
        </w:rPr>
        <w:t>right</w:t>
      </w:r>
      <w:r w:rsidR="00477DC4">
        <w:rPr>
          <w:rFonts w:ascii="Garamond" w:hAnsi="Garamond" w:cs="Times New Roman"/>
        </w:rPr>
        <w:t>:</w:t>
      </w:r>
      <w:r w:rsidR="00C1756A">
        <w:rPr>
          <w:rFonts w:ascii="Garamond" w:hAnsi="Garamond" w:cs="Times New Roman"/>
        </w:rPr>
        <w:t xml:space="preserve"> </w:t>
      </w:r>
      <w:r w:rsidR="002171DC">
        <w:rPr>
          <w:rFonts w:ascii="Garamond" w:hAnsi="Garamond" w:cs="Times New Roman"/>
        </w:rPr>
        <w:t>perhaps we are lucky in having the chance to die.</w:t>
      </w:r>
    </w:p>
    <w:p w14:paraId="3C849367" w14:textId="4517AEFC" w:rsidR="003044FB" w:rsidRPr="007971AD" w:rsidRDefault="003044FB">
      <w:pPr>
        <w:rPr>
          <w:rFonts w:ascii="Garamond" w:hAnsi="Garamond" w:cs="Times New Roman"/>
        </w:rPr>
      </w:pPr>
      <w:r w:rsidRPr="007971AD">
        <w:rPr>
          <w:rFonts w:ascii="Garamond" w:hAnsi="Garamond" w:cs="Times New Roman"/>
        </w:rPr>
        <w:br w:type="page"/>
      </w:r>
    </w:p>
    <w:p w14:paraId="0B1FA28E" w14:textId="77777777" w:rsidR="003044FB" w:rsidRDefault="003044FB" w:rsidP="003044FB">
      <w:pPr>
        <w:spacing w:line="480" w:lineRule="auto"/>
        <w:jc w:val="center"/>
        <w:rPr>
          <w:rFonts w:ascii="Garamond" w:hAnsi="Garamond" w:cs="Times New Roman"/>
        </w:rPr>
      </w:pPr>
      <w:r w:rsidRPr="007971AD">
        <w:rPr>
          <w:rFonts w:ascii="Garamond" w:hAnsi="Garamond" w:cs="Times New Roman"/>
        </w:rPr>
        <w:t>References</w:t>
      </w:r>
    </w:p>
    <w:p w14:paraId="6BC6CAE1" w14:textId="65BB9B21" w:rsidR="00401EF2" w:rsidRDefault="00401EF2" w:rsidP="006E57CC">
      <w:pPr>
        <w:spacing w:line="480" w:lineRule="auto"/>
        <w:ind w:left="720" w:hanging="720"/>
        <w:rPr>
          <w:rFonts w:ascii="Garamond" w:hAnsi="Garamond" w:cs="Times New Roman"/>
        </w:rPr>
      </w:pPr>
      <w:r>
        <w:rPr>
          <w:rFonts w:ascii="Garamond" w:hAnsi="Garamond" w:cs="Times New Roman"/>
        </w:rPr>
        <w:t xml:space="preserve">Barnes, E. 2015. What you can expect when you don’t want to be expecting. </w:t>
      </w:r>
      <w:r>
        <w:rPr>
          <w:rFonts w:ascii="Garamond" w:hAnsi="Garamond" w:cs="Times New Roman"/>
          <w:i/>
        </w:rPr>
        <w:t xml:space="preserve">Philosophy and Phenomenological Research </w:t>
      </w:r>
      <w:r>
        <w:rPr>
          <w:rFonts w:ascii="Garamond" w:hAnsi="Garamond" w:cs="Times New Roman"/>
        </w:rPr>
        <w:t>91: 775-786.</w:t>
      </w:r>
    </w:p>
    <w:p w14:paraId="03C4778A" w14:textId="62944819" w:rsidR="003339F1" w:rsidRDefault="003339F1" w:rsidP="006E57CC">
      <w:pPr>
        <w:spacing w:line="480" w:lineRule="auto"/>
        <w:ind w:left="720" w:hanging="720"/>
        <w:rPr>
          <w:rFonts w:ascii="Garamond" w:hAnsi="Garamond" w:cs="Times New Roman"/>
        </w:rPr>
      </w:pPr>
      <w:r>
        <w:rPr>
          <w:rFonts w:ascii="Garamond" w:hAnsi="Garamond" w:cs="Times New Roman"/>
        </w:rPr>
        <w:t xml:space="preserve">Bostrom, N. and Roache, R. 2008. Ethical issues in human enhancement. In </w:t>
      </w:r>
      <w:r>
        <w:rPr>
          <w:rFonts w:ascii="Garamond" w:hAnsi="Garamond" w:cs="Times New Roman"/>
          <w:i/>
        </w:rPr>
        <w:t>New Waves in Applied Ethics</w:t>
      </w:r>
      <w:r>
        <w:rPr>
          <w:rFonts w:ascii="Garamond" w:hAnsi="Garamond" w:cs="Times New Roman"/>
        </w:rPr>
        <w:t xml:space="preserve">. Edited by J. Ryberg, T. Petersen, </w:t>
      </w:r>
      <w:r w:rsidR="003C67AA">
        <w:rPr>
          <w:rFonts w:ascii="Garamond" w:hAnsi="Garamond" w:cs="Times New Roman"/>
        </w:rPr>
        <w:t>and C. Wolf. Pelgrave Macmillan: 120-152.</w:t>
      </w:r>
    </w:p>
    <w:p w14:paraId="5AAC888F" w14:textId="31B778D9" w:rsidR="003A2FB8" w:rsidRPr="003A2FB8" w:rsidRDefault="003A2FB8" w:rsidP="006E57CC">
      <w:pPr>
        <w:spacing w:line="480" w:lineRule="auto"/>
        <w:ind w:left="720" w:hanging="720"/>
        <w:rPr>
          <w:rFonts w:ascii="Garamond" w:hAnsi="Garamond" w:cs="Times New Roman"/>
        </w:rPr>
      </w:pPr>
      <w:r>
        <w:rPr>
          <w:rFonts w:ascii="Garamond" w:hAnsi="Garamond" w:cs="Times New Roman"/>
        </w:rPr>
        <w:t xml:space="preserve">Bradley, B. and McDaniel, K. 2013. Death and desires. In </w:t>
      </w:r>
      <w:r>
        <w:rPr>
          <w:rFonts w:ascii="Garamond" w:hAnsi="Garamond" w:cs="Times New Roman"/>
          <w:i/>
        </w:rPr>
        <w:t xml:space="preserve">The Metaphysics and Ethics of Death: New Essays. </w:t>
      </w:r>
      <w:r>
        <w:rPr>
          <w:rFonts w:ascii="Garamond" w:hAnsi="Garamond" w:cs="Times New Roman"/>
        </w:rPr>
        <w:t>Edited by J.C. Taylor. Oxford: Oxford University Press: 118-133.</w:t>
      </w:r>
    </w:p>
    <w:p w14:paraId="7927754E" w14:textId="77777777" w:rsidR="003044FB" w:rsidRPr="007971AD" w:rsidRDefault="003044FB" w:rsidP="003044FB">
      <w:pPr>
        <w:spacing w:line="480" w:lineRule="auto"/>
        <w:rPr>
          <w:rFonts w:ascii="Garamond" w:hAnsi="Garamond"/>
        </w:rPr>
      </w:pPr>
      <w:r w:rsidRPr="007971AD">
        <w:rPr>
          <w:rFonts w:ascii="Garamond" w:hAnsi="Garamond"/>
        </w:rPr>
        <w:t xml:space="preserve">Calhoun, C. 2011. Living with boredom. </w:t>
      </w:r>
      <w:r w:rsidRPr="007971AD">
        <w:rPr>
          <w:rFonts w:ascii="Garamond" w:hAnsi="Garamond"/>
          <w:i/>
        </w:rPr>
        <w:t xml:space="preserve">Sophia </w:t>
      </w:r>
      <w:r w:rsidRPr="007971AD">
        <w:rPr>
          <w:rFonts w:ascii="Garamond" w:hAnsi="Garamond"/>
        </w:rPr>
        <w:t>50: 269-279.</w:t>
      </w:r>
    </w:p>
    <w:p w14:paraId="79CC28B2" w14:textId="77777777" w:rsidR="003044FB" w:rsidRPr="007971AD" w:rsidRDefault="003044FB" w:rsidP="003044FB">
      <w:pPr>
        <w:spacing w:line="480" w:lineRule="auto"/>
        <w:rPr>
          <w:rFonts w:ascii="Garamond" w:hAnsi="Garamond"/>
        </w:rPr>
      </w:pPr>
      <w:r w:rsidRPr="007971AD">
        <w:rPr>
          <w:rFonts w:ascii="Garamond" w:hAnsi="Garamond"/>
        </w:rPr>
        <w:t xml:space="preserve">Cave, S. 2012. </w:t>
      </w:r>
      <w:r w:rsidRPr="007971AD">
        <w:rPr>
          <w:rFonts w:ascii="Garamond" w:hAnsi="Garamond"/>
          <w:i/>
        </w:rPr>
        <w:t xml:space="preserve">Immortality. </w:t>
      </w:r>
      <w:r w:rsidRPr="007971AD">
        <w:rPr>
          <w:rFonts w:ascii="Garamond" w:hAnsi="Garamond"/>
        </w:rPr>
        <w:t>New York: Crown Publishers.</w:t>
      </w:r>
    </w:p>
    <w:p w14:paraId="28421C24" w14:textId="77777777" w:rsidR="003044FB" w:rsidRPr="007971AD" w:rsidRDefault="003044FB" w:rsidP="003044FB">
      <w:pPr>
        <w:spacing w:line="480" w:lineRule="auto"/>
        <w:ind w:left="720" w:hanging="720"/>
        <w:rPr>
          <w:rFonts w:ascii="Garamond" w:hAnsi="Garamond"/>
        </w:rPr>
      </w:pPr>
      <w:r w:rsidRPr="007971AD">
        <w:rPr>
          <w:rFonts w:ascii="Garamond" w:hAnsi="Garamond"/>
        </w:rPr>
        <w:t xml:space="preserve">Fischer, J.M. 2009. Why immortality is not so bad. Reprinted in </w:t>
      </w:r>
      <w:r w:rsidRPr="007971AD">
        <w:rPr>
          <w:rFonts w:ascii="Garamond" w:hAnsi="Garamond"/>
          <w:i/>
        </w:rPr>
        <w:t>Our Stories: Essays on Life, Death, and Free Will</w:t>
      </w:r>
      <w:r w:rsidRPr="007971AD">
        <w:rPr>
          <w:rFonts w:ascii="Garamond" w:hAnsi="Garamond"/>
        </w:rPr>
        <w:t>. Oxford: Oxford University Press: 79-102.</w:t>
      </w:r>
    </w:p>
    <w:p w14:paraId="73B85521" w14:textId="77777777" w:rsidR="003044FB" w:rsidRDefault="003044FB" w:rsidP="000C672F">
      <w:pPr>
        <w:spacing w:line="480" w:lineRule="auto"/>
        <w:ind w:left="720" w:hanging="720"/>
        <w:rPr>
          <w:rFonts w:ascii="Garamond" w:hAnsi="Garamond"/>
        </w:rPr>
      </w:pPr>
      <w:r w:rsidRPr="007971AD">
        <w:rPr>
          <w:rFonts w:ascii="Garamond" w:hAnsi="Garamond"/>
        </w:rPr>
        <w:t xml:space="preserve">Fischer, J.M. and Mitchell-Yellin, B. 2014. Immortality and boredom. </w:t>
      </w:r>
      <w:r w:rsidRPr="007971AD">
        <w:rPr>
          <w:rFonts w:ascii="Garamond" w:hAnsi="Garamond"/>
          <w:i/>
        </w:rPr>
        <w:t>Journal of Ethics</w:t>
      </w:r>
      <w:r w:rsidRPr="007971AD">
        <w:rPr>
          <w:rFonts w:ascii="Garamond" w:hAnsi="Garamond"/>
        </w:rPr>
        <w:t xml:space="preserve"> 18: 353-372.</w:t>
      </w:r>
    </w:p>
    <w:p w14:paraId="7289C95B" w14:textId="71230B77" w:rsidR="00B317E8" w:rsidRDefault="00B317E8" w:rsidP="000C672F">
      <w:pPr>
        <w:spacing w:line="480" w:lineRule="auto"/>
        <w:ind w:left="720" w:hanging="720"/>
        <w:rPr>
          <w:rFonts w:ascii="Garamond" w:hAnsi="Garamond"/>
        </w:rPr>
      </w:pPr>
      <w:r>
        <w:rPr>
          <w:rFonts w:ascii="Garamond" w:hAnsi="Garamond"/>
        </w:rPr>
        <w:t xml:space="preserve">Frankfurt, H. 2006. </w:t>
      </w:r>
      <w:r>
        <w:rPr>
          <w:rFonts w:ascii="Garamond" w:hAnsi="Garamond"/>
          <w:i/>
        </w:rPr>
        <w:t xml:space="preserve">Taking Ourselves Seriously and Getting it Right. </w:t>
      </w:r>
      <w:r>
        <w:rPr>
          <w:rFonts w:ascii="Garamond" w:hAnsi="Garamond"/>
        </w:rPr>
        <w:t>Stanford, CA: Stanford University Press.</w:t>
      </w:r>
    </w:p>
    <w:p w14:paraId="6FBC49FC" w14:textId="733F5F15" w:rsidR="001B79C3" w:rsidRPr="001B79C3" w:rsidRDefault="001B79C3" w:rsidP="000C672F">
      <w:pPr>
        <w:spacing w:line="480" w:lineRule="auto"/>
        <w:ind w:left="720" w:hanging="720"/>
        <w:rPr>
          <w:rFonts w:ascii="Garamond" w:hAnsi="Garamond"/>
        </w:rPr>
      </w:pPr>
      <w:r>
        <w:rPr>
          <w:rFonts w:ascii="Garamond" w:hAnsi="Garamond"/>
        </w:rPr>
        <w:t xml:space="preserve">Harman, E. 2009. ‘I’ll be glad I did it’ reasoning and the significance of future desires. </w:t>
      </w:r>
      <w:r>
        <w:rPr>
          <w:rFonts w:ascii="Garamond" w:hAnsi="Garamond"/>
          <w:i/>
        </w:rPr>
        <w:t xml:space="preserve">Philosophical Perspectives </w:t>
      </w:r>
      <w:r>
        <w:rPr>
          <w:rFonts w:ascii="Garamond" w:hAnsi="Garamond"/>
        </w:rPr>
        <w:t>23: 177-199.</w:t>
      </w:r>
    </w:p>
    <w:p w14:paraId="3FDE8AA2" w14:textId="3F622A6A" w:rsidR="00181884" w:rsidRPr="007971AD" w:rsidRDefault="00181884" w:rsidP="003044FB">
      <w:pPr>
        <w:spacing w:line="480" w:lineRule="auto"/>
        <w:rPr>
          <w:rFonts w:ascii="Garamond" w:hAnsi="Garamond"/>
        </w:rPr>
      </w:pPr>
      <w:r w:rsidRPr="007971AD">
        <w:rPr>
          <w:rFonts w:ascii="Garamond" w:hAnsi="Garamond"/>
        </w:rPr>
        <w:t xml:space="preserve">Kagan, S. 2012. </w:t>
      </w:r>
      <w:r w:rsidRPr="007971AD">
        <w:rPr>
          <w:rFonts w:ascii="Garamond" w:hAnsi="Garamond"/>
          <w:i/>
        </w:rPr>
        <w:t>Death</w:t>
      </w:r>
      <w:r w:rsidR="003155E1" w:rsidRPr="007971AD">
        <w:rPr>
          <w:rFonts w:ascii="Garamond" w:hAnsi="Garamond"/>
        </w:rPr>
        <w:t xml:space="preserve">. </w:t>
      </w:r>
      <w:r w:rsidRPr="007971AD">
        <w:rPr>
          <w:rFonts w:ascii="Garamond" w:hAnsi="Garamond"/>
        </w:rPr>
        <w:t>Ne</w:t>
      </w:r>
      <w:r w:rsidR="003155E1" w:rsidRPr="007971AD">
        <w:rPr>
          <w:rFonts w:ascii="Garamond" w:hAnsi="Garamond"/>
        </w:rPr>
        <w:t>w Haven: Yale University Press.</w:t>
      </w:r>
    </w:p>
    <w:p w14:paraId="01A6BAEB" w14:textId="77777777" w:rsidR="003044FB" w:rsidRPr="007971AD" w:rsidRDefault="003044FB" w:rsidP="003044FB">
      <w:pPr>
        <w:spacing w:line="480" w:lineRule="auto"/>
        <w:rPr>
          <w:rFonts w:ascii="Garamond" w:hAnsi="Garamond"/>
        </w:rPr>
      </w:pPr>
      <w:r w:rsidRPr="007971AD">
        <w:rPr>
          <w:rFonts w:ascii="Garamond" w:hAnsi="Garamond"/>
        </w:rPr>
        <w:t xml:space="preserve">May, T. 2009. </w:t>
      </w:r>
      <w:r w:rsidRPr="007971AD">
        <w:rPr>
          <w:rFonts w:ascii="Garamond" w:hAnsi="Garamond"/>
          <w:i/>
        </w:rPr>
        <w:t>Death</w:t>
      </w:r>
      <w:r w:rsidRPr="007971AD">
        <w:rPr>
          <w:rFonts w:ascii="Garamond" w:hAnsi="Garamond"/>
        </w:rPr>
        <w:t>. Stocksfield, UK: Acumen Publishing.</w:t>
      </w:r>
    </w:p>
    <w:p w14:paraId="745D7A72" w14:textId="77777777" w:rsidR="003044FB" w:rsidRPr="007971AD" w:rsidRDefault="003044FB" w:rsidP="003044FB">
      <w:pPr>
        <w:spacing w:line="480" w:lineRule="auto"/>
        <w:ind w:left="720" w:hanging="720"/>
        <w:rPr>
          <w:rFonts w:ascii="Garamond" w:hAnsi="Garamond"/>
        </w:rPr>
      </w:pPr>
      <w:r w:rsidRPr="007971AD">
        <w:rPr>
          <w:rFonts w:ascii="Garamond" w:hAnsi="Garamond"/>
        </w:rPr>
        <w:t xml:space="preserve">Nussbaum, M. 2013. The damage of death: incomplete arguments and false consolations. In </w:t>
      </w:r>
      <w:r w:rsidRPr="007971AD">
        <w:rPr>
          <w:rFonts w:ascii="Garamond" w:hAnsi="Garamond"/>
          <w:i/>
        </w:rPr>
        <w:t xml:space="preserve">The Metaphysics and Ethics of Death. </w:t>
      </w:r>
      <w:r w:rsidRPr="007971AD">
        <w:rPr>
          <w:rFonts w:ascii="Garamond" w:hAnsi="Garamond"/>
        </w:rPr>
        <w:t>Edited by J.S. Taylor. Oxford: Oxford University Press: 25-43.</w:t>
      </w:r>
    </w:p>
    <w:p w14:paraId="614B1351" w14:textId="570DB0E1" w:rsidR="003044FB" w:rsidRDefault="003044FB" w:rsidP="003044FB">
      <w:pPr>
        <w:spacing w:line="480" w:lineRule="auto"/>
        <w:ind w:left="720" w:hanging="720"/>
        <w:rPr>
          <w:rFonts w:ascii="Garamond" w:hAnsi="Garamond"/>
        </w:rPr>
      </w:pPr>
      <w:r w:rsidRPr="007971AD">
        <w:rPr>
          <w:rFonts w:ascii="Garamond" w:hAnsi="Garamond"/>
        </w:rPr>
        <w:t xml:space="preserve">Nussbaum, M. 1994. </w:t>
      </w:r>
      <w:r w:rsidRPr="007971AD">
        <w:rPr>
          <w:rFonts w:ascii="Garamond" w:hAnsi="Garamond"/>
          <w:i/>
        </w:rPr>
        <w:t xml:space="preserve">The Therapy of Desire. </w:t>
      </w:r>
      <w:r w:rsidRPr="007971AD">
        <w:rPr>
          <w:rFonts w:ascii="Garamond" w:hAnsi="Garamond"/>
        </w:rPr>
        <w:t>Princeton: Princeton University Press.</w:t>
      </w:r>
    </w:p>
    <w:p w14:paraId="0E20C53A" w14:textId="126CE5DF" w:rsidR="006E57CC" w:rsidRPr="006E57CC" w:rsidRDefault="006E57CC" w:rsidP="003044FB">
      <w:pPr>
        <w:spacing w:line="480" w:lineRule="auto"/>
        <w:ind w:left="720" w:hanging="720"/>
        <w:rPr>
          <w:rFonts w:ascii="Garamond" w:hAnsi="Garamond"/>
        </w:rPr>
      </w:pPr>
      <w:r>
        <w:rPr>
          <w:rFonts w:ascii="Garamond" w:hAnsi="Garamond"/>
        </w:rPr>
        <w:t xml:space="preserve">Paul, L.A. 2014. </w:t>
      </w:r>
      <w:r>
        <w:rPr>
          <w:rFonts w:ascii="Garamond" w:hAnsi="Garamond"/>
          <w:i/>
        </w:rPr>
        <w:t>Transformative Experience</w:t>
      </w:r>
      <w:r>
        <w:rPr>
          <w:rFonts w:ascii="Garamond" w:hAnsi="Garamond"/>
        </w:rPr>
        <w:t>. Oxford: Oxford University Press.</w:t>
      </w:r>
    </w:p>
    <w:p w14:paraId="412F66A5" w14:textId="77777777" w:rsidR="003044FB" w:rsidRPr="007971AD" w:rsidRDefault="003044FB" w:rsidP="003044FB">
      <w:pPr>
        <w:spacing w:line="480" w:lineRule="auto"/>
        <w:ind w:left="720" w:hanging="720"/>
        <w:rPr>
          <w:rFonts w:ascii="Garamond" w:hAnsi="Garamond"/>
        </w:rPr>
      </w:pPr>
      <w:r w:rsidRPr="007971AD">
        <w:rPr>
          <w:rFonts w:ascii="Garamond" w:hAnsi="Garamond"/>
        </w:rPr>
        <w:t xml:space="preserve">Rosati, C. 2013. The Makropulos case revisited: reflections on immortality and agency. In </w:t>
      </w:r>
      <w:r w:rsidRPr="007971AD">
        <w:rPr>
          <w:rFonts w:ascii="Garamond" w:hAnsi="Garamond"/>
          <w:i/>
        </w:rPr>
        <w:t>The Oxford Handbook of Philosophy of Death</w:t>
      </w:r>
      <w:r w:rsidRPr="007971AD">
        <w:rPr>
          <w:rFonts w:ascii="Garamond" w:hAnsi="Garamond"/>
        </w:rPr>
        <w:t>. Edited by B. Bradley, F. Feldman, and J. Johansson. Oxford: Oxford University Press: 355-390.</w:t>
      </w:r>
    </w:p>
    <w:p w14:paraId="5281974A" w14:textId="77777777" w:rsidR="003044FB" w:rsidRDefault="003044FB" w:rsidP="003044FB">
      <w:pPr>
        <w:spacing w:line="480" w:lineRule="auto"/>
        <w:ind w:left="720" w:hanging="720"/>
        <w:rPr>
          <w:rFonts w:ascii="Garamond" w:hAnsi="Garamond"/>
        </w:rPr>
      </w:pPr>
      <w:r w:rsidRPr="007971AD">
        <w:rPr>
          <w:rFonts w:ascii="Garamond" w:hAnsi="Garamond"/>
        </w:rPr>
        <w:t xml:space="preserve">Scheffler, S. 2013. </w:t>
      </w:r>
      <w:r w:rsidRPr="007971AD">
        <w:rPr>
          <w:rFonts w:ascii="Garamond" w:hAnsi="Garamond"/>
          <w:i/>
        </w:rPr>
        <w:t>Death and the Afterlife</w:t>
      </w:r>
      <w:r w:rsidRPr="007971AD">
        <w:rPr>
          <w:rFonts w:ascii="Garamond" w:hAnsi="Garamond"/>
        </w:rPr>
        <w:t>. Oxford: Oxford University Press.</w:t>
      </w:r>
    </w:p>
    <w:p w14:paraId="5095D96F" w14:textId="77777777" w:rsidR="003044FB" w:rsidRDefault="003044FB" w:rsidP="003044FB">
      <w:pPr>
        <w:spacing w:line="480" w:lineRule="auto"/>
        <w:rPr>
          <w:rFonts w:ascii="Garamond" w:hAnsi="Garamond"/>
        </w:rPr>
      </w:pPr>
      <w:r w:rsidRPr="007971AD">
        <w:rPr>
          <w:rFonts w:ascii="Garamond" w:hAnsi="Garamond"/>
        </w:rPr>
        <w:t xml:space="preserve">Setiya, K. 2014. The midlife crisis. </w:t>
      </w:r>
      <w:r w:rsidRPr="007971AD">
        <w:rPr>
          <w:rFonts w:ascii="Garamond" w:hAnsi="Garamond"/>
          <w:i/>
        </w:rPr>
        <w:t xml:space="preserve">Philosophers’ Imprint </w:t>
      </w:r>
      <w:r w:rsidRPr="007971AD">
        <w:rPr>
          <w:rFonts w:ascii="Garamond" w:hAnsi="Garamond"/>
        </w:rPr>
        <w:t>14.31: 1-18.</w:t>
      </w:r>
    </w:p>
    <w:p w14:paraId="75F88EF4" w14:textId="6B6F1412" w:rsidR="00141FC3" w:rsidRDefault="00141FC3" w:rsidP="00141FC3">
      <w:pPr>
        <w:spacing w:line="480" w:lineRule="auto"/>
        <w:ind w:left="720" w:hanging="720"/>
        <w:rPr>
          <w:rFonts w:ascii="Garamond" w:hAnsi="Garamond"/>
        </w:rPr>
      </w:pPr>
      <w:r>
        <w:rPr>
          <w:rFonts w:ascii="Garamond" w:hAnsi="Garamond"/>
        </w:rPr>
        <w:t xml:space="preserve">Smart, J.J.C. and Williams, B. 1973. </w:t>
      </w:r>
      <w:r>
        <w:rPr>
          <w:rFonts w:ascii="Garamond" w:hAnsi="Garamond"/>
          <w:i/>
        </w:rPr>
        <w:t>Utilitarianism: For and Against</w:t>
      </w:r>
      <w:r>
        <w:rPr>
          <w:rFonts w:ascii="Garamond" w:hAnsi="Garamond"/>
        </w:rPr>
        <w:t>. Cambridge, UK: Cambridge University Press.</w:t>
      </w:r>
    </w:p>
    <w:p w14:paraId="45070196" w14:textId="4AB9265D" w:rsidR="00BB4C02" w:rsidRPr="00BB4C02" w:rsidRDefault="00BB4C02" w:rsidP="00141FC3">
      <w:pPr>
        <w:spacing w:line="480" w:lineRule="auto"/>
        <w:ind w:left="720" w:hanging="720"/>
        <w:rPr>
          <w:rFonts w:ascii="Garamond" w:hAnsi="Garamond"/>
        </w:rPr>
      </w:pPr>
      <w:r>
        <w:rPr>
          <w:rFonts w:ascii="Garamond" w:hAnsi="Garamond"/>
        </w:rPr>
        <w:t xml:space="preserve">Timmerman, T. 2016. Reconsidering categorical desire views. In </w:t>
      </w:r>
      <w:r>
        <w:rPr>
          <w:rFonts w:ascii="Garamond" w:hAnsi="Garamond"/>
          <w:i/>
        </w:rPr>
        <w:t xml:space="preserve">Immortality and the Philosophy of Death. </w:t>
      </w:r>
      <w:r>
        <w:rPr>
          <w:rFonts w:ascii="Garamond" w:hAnsi="Garamond"/>
        </w:rPr>
        <w:t>Edited by M. Cholbi. London: Rowman &amp; Littlefield: 21-38.</w:t>
      </w:r>
    </w:p>
    <w:p w14:paraId="269BD63C" w14:textId="5EB41FE0" w:rsidR="003044FB" w:rsidRDefault="003044FB" w:rsidP="003044FB">
      <w:pPr>
        <w:spacing w:line="480" w:lineRule="auto"/>
        <w:rPr>
          <w:rFonts w:ascii="Garamond" w:hAnsi="Garamond"/>
        </w:rPr>
      </w:pPr>
      <w:r w:rsidRPr="007971AD">
        <w:rPr>
          <w:rFonts w:ascii="Garamond" w:hAnsi="Garamond"/>
        </w:rPr>
        <w:t xml:space="preserve">Velleman, J.D. 1991. Well-being and time. </w:t>
      </w:r>
      <w:r w:rsidRPr="007971AD">
        <w:rPr>
          <w:rFonts w:ascii="Garamond" w:hAnsi="Garamond"/>
          <w:i/>
        </w:rPr>
        <w:t xml:space="preserve">Pacific Philosophical Quarterly </w:t>
      </w:r>
      <w:r w:rsidRPr="007971AD">
        <w:rPr>
          <w:rFonts w:ascii="Garamond" w:hAnsi="Garamond"/>
        </w:rPr>
        <w:t>72: 48-77.</w:t>
      </w:r>
    </w:p>
    <w:p w14:paraId="1FC35237" w14:textId="77777777" w:rsidR="003044FB" w:rsidRDefault="003044FB" w:rsidP="003044FB">
      <w:pPr>
        <w:spacing w:line="480" w:lineRule="auto"/>
        <w:ind w:left="720" w:hanging="720"/>
        <w:rPr>
          <w:rFonts w:ascii="Garamond" w:hAnsi="Garamond"/>
        </w:rPr>
      </w:pPr>
      <w:r w:rsidRPr="007971AD">
        <w:rPr>
          <w:rFonts w:ascii="Garamond" w:hAnsi="Garamond"/>
        </w:rPr>
        <w:t xml:space="preserve">Williams, B. 1993. The Makropulos case: reflections on the tedium of immortality. Reprinted in </w:t>
      </w:r>
      <w:r w:rsidRPr="007971AD">
        <w:rPr>
          <w:rFonts w:ascii="Garamond" w:hAnsi="Garamond"/>
          <w:i/>
        </w:rPr>
        <w:t>The Metaphysics of Death</w:t>
      </w:r>
      <w:r w:rsidRPr="007971AD">
        <w:rPr>
          <w:rFonts w:ascii="Garamond" w:hAnsi="Garamond"/>
        </w:rPr>
        <w:t>, edited by J.M. Fischer. Oxford: Oxford University Press: 71-92.</w:t>
      </w:r>
    </w:p>
    <w:p w14:paraId="2335C81F" w14:textId="77777777" w:rsidR="003044FB" w:rsidRPr="007971AD" w:rsidRDefault="003044FB" w:rsidP="003044FB">
      <w:pPr>
        <w:spacing w:line="480" w:lineRule="auto"/>
        <w:ind w:left="720" w:hanging="720"/>
        <w:rPr>
          <w:rFonts w:ascii="Garamond" w:hAnsi="Garamond"/>
        </w:rPr>
      </w:pPr>
      <w:r w:rsidRPr="007971AD">
        <w:rPr>
          <w:rFonts w:ascii="Garamond" w:hAnsi="Garamond"/>
        </w:rPr>
        <w:t xml:space="preserve">Wisnewski, J. J. 2005. Is the immortal life worth living? </w:t>
      </w:r>
      <w:r w:rsidRPr="007971AD">
        <w:rPr>
          <w:rFonts w:ascii="Garamond" w:hAnsi="Garamond"/>
          <w:i/>
        </w:rPr>
        <w:t xml:space="preserve">International Journal of Philosophy of Religion </w:t>
      </w:r>
      <w:r w:rsidRPr="007971AD">
        <w:rPr>
          <w:rFonts w:ascii="Garamond" w:hAnsi="Garamond"/>
        </w:rPr>
        <w:t>58: 27-36.</w:t>
      </w:r>
    </w:p>
    <w:p w14:paraId="38A0C7D9" w14:textId="3F37B64F" w:rsidR="003044FB" w:rsidRPr="007971AD" w:rsidRDefault="003044FB" w:rsidP="008777E3">
      <w:pPr>
        <w:spacing w:line="480" w:lineRule="auto"/>
        <w:rPr>
          <w:rFonts w:ascii="Garamond" w:hAnsi="Garamond" w:cs="Times New Roman"/>
        </w:rPr>
      </w:pPr>
    </w:p>
    <w:sectPr w:rsidR="003044FB" w:rsidRPr="007971AD" w:rsidSect="00C34E8F">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20332" w14:textId="77777777" w:rsidR="00401E00" w:rsidRDefault="00401E00" w:rsidP="00F764AF">
      <w:r>
        <w:separator/>
      </w:r>
    </w:p>
  </w:endnote>
  <w:endnote w:type="continuationSeparator" w:id="0">
    <w:p w14:paraId="1104C20D" w14:textId="77777777" w:rsidR="00401E00" w:rsidRDefault="00401E00" w:rsidP="00F7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5147D" w14:textId="77777777" w:rsidR="00401E00" w:rsidRDefault="00401E00" w:rsidP="00F764AF">
      <w:r>
        <w:separator/>
      </w:r>
    </w:p>
  </w:footnote>
  <w:footnote w:type="continuationSeparator" w:id="0">
    <w:p w14:paraId="51B379DA" w14:textId="77777777" w:rsidR="00401E00" w:rsidRDefault="00401E00" w:rsidP="00F764AF">
      <w:r>
        <w:continuationSeparator/>
      </w:r>
    </w:p>
  </w:footnote>
  <w:footnote w:id="1">
    <w:p w14:paraId="764E6699" w14:textId="4FA55080"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I borrow “Necessary Boredom Thesis” from Fischer and Mitchell-Yellin 2014.</w:t>
      </w:r>
    </w:p>
  </w:footnote>
  <w:footnote w:id="2">
    <w:p w14:paraId="068BF9C5" w14:textId="7AC8BEC9"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For criticisms of the thesis, see Fischer 2009; Fischer and Mitchell-Yellin 2014; Nussbaum 2013; and Wisnewski 2005. For defenses, see Cave 2012; Kagan 2012; May 2009; Nussbaum 1994; and Scheffler 2013.</w:t>
      </w:r>
    </w:p>
  </w:footnote>
  <w:footnote w:id="3">
    <w:p w14:paraId="35D22AE4" w14:textId="3A57C7ED" w:rsidR="00401E00" w:rsidRPr="0073559D" w:rsidRDefault="00401E00">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This question has two senses, one moral and another prudential. Here I’m concerned with the prudential: “Would foregoing my mortality be good for me?” Moreover, I’m interested in this question from the standpoint of the person making it. I’m interested in the so-called “subjective” rationality of the choice—whether one ought to relinquish one’s mortality given one’s particular epistemic position as a mortal who has already lived a mortal life.</w:t>
      </w:r>
    </w:p>
  </w:footnote>
  <w:footnote w:id="4">
    <w:p w14:paraId="17DCFF20" w14:textId="06673033"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By the choice to relinquish one’s mortality I mean the permanent decision to become incapable of dying. I’m thus concerned with “true immortality,” as opposed to “medical immortality,” which involves mere immunity from aging and disease (see Cave 2012).</w:t>
      </w:r>
    </w:p>
  </w:footnote>
  <w:footnote w:id="5">
    <w:p w14:paraId="2A816A6A" w14:textId="115E1206" w:rsidR="00401E00" w:rsidRPr="0073559D" w:rsidRDefault="00401E00" w:rsidP="001B017F">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It might appear odd that Williams makes a point about immortality by considering the case of someone whose life was only extended 300 years. As we’ll see in the next section, however, boredom is the result of living too long, for Williams, not immortality itself. There is a corresponding discussion to be had, then, about life extension. Would life extension be necessarily boring? Should we extend our lives? Should we be hesitant about it? Naturally, answers to these questions depend on how long one’s life will be extended. Immortality is a limit case. My discussion of immortality could therefore have implications for life extension more broadly. Nevertheless, I’ll restrict my discussion to (true) immortality. Thanks to a reviewer for suggesting I highlight this here.</w:t>
      </w:r>
    </w:p>
  </w:footnote>
  <w:footnote w:id="6">
    <w:p w14:paraId="6D83890E" w14:textId="0E451412" w:rsidR="00401E00" w:rsidRPr="0073559D" w:rsidRDefault="00401E00">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Thanks to a reviewer for pushing me to clarify this difference.</w:t>
      </w:r>
    </w:p>
  </w:footnote>
  <w:footnote w:id="7">
    <w:p w14:paraId="31EE960B" w14:textId="18C5BCCA" w:rsidR="00401E00" w:rsidRPr="0073559D" w:rsidRDefault="00401E00" w:rsidP="00EE0EF8">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Couldn’t, though, one put oneself into a state of permanent unconsciousness, like a coma, if things got bad? This objection gives up the larger question at hand. That is, in responding this way one has acknowledged the riskiness of giving up one’s mortality. It is still an interesting question to consider, however, whether and why giving up one’s mortality would be risky; why, that is, one would need the comfort of the possibility of permanent unconsciousness in order to relinquish one’s mortality. Permanent unconsciousness, of course, seems very similar to death.</w:t>
      </w:r>
    </w:p>
  </w:footnote>
  <w:footnote w:id="8">
    <w:p w14:paraId="0C905FE8" w14:textId="27F688F0" w:rsidR="00401E00" w:rsidRPr="0073559D" w:rsidRDefault="00401E00" w:rsidP="004C1B3C">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This helps with a problem Fischer (2009) raises for the Unthinkability Condition. Fischer argues it is unclear why boredom should be unthinkable for an immortal life but not for our mortal lives. The stakes of choosing immortal life, I suggest, explains this asymmetry.</w:t>
      </w:r>
    </w:p>
  </w:footnote>
  <w:footnote w:id="9">
    <w:p w14:paraId="0ED301A5" w14:textId="0564F536" w:rsidR="00401E00" w:rsidRPr="0073559D" w:rsidRDefault="00401E00">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This notion of unthinkability has been a theme in much of Harry Frankfurt’s writing (see Frankfurt 2006 for recent discussion). Interestingly, Williams also discusses it (see, e.g., his contribution to Smart and Williams 1973).</w:t>
      </w:r>
    </w:p>
  </w:footnote>
  <w:footnote w:id="10">
    <w:p w14:paraId="15514F9D" w14:textId="320D814B" w:rsidR="00401E00" w:rsidRPr="0073559D" w:rsidRDefault="00401E00" w:rsidP="005E3DA8">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Thanks to a reviewer for pressing this worry.</w:t>
      </w:r>
    </w:p>
  </w:footnote>
  <w:footnote w:id="11">
    <w:p w14:paraId="37FED900" w14:textId="29EE6E42" w:rsidR="00401E00" w:rsidRPr="0073559D" w:rsidRDefault="00401E00" w:rsidP="00ED0309">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w:t>
      </w:r>
      <w:r w:rsidR="00EA7B76">
        <w:rPr>
          <w:rFonts w:ascii="Garamond" w:hAnsi="Garamond"/>
        </w:rPr>
        <w:t>What</w:t>
      </w:r>
      <w:r w:rsidRPr="0073559D">
        <w:rPr>
          <w:rFonts w:ascii="Garamond" w:hAnsi="Garamond"/>
        </w:rPr>
        <w:t xml:space="preserve"> about a scenario where we’re given the option to relinquish our mortality and we’re also </w:t>
      </w:r>
      <w:r w:rsidR="00EA7B76">
        <w:rPr>
          <w:rFonts w:ascii="Garamond" w:hAnsi="Garamond"/>
        </w:rPr>
        <w:t xml:space="preserve">somehow </w:t>
      </w:r>
      <w:r w:rsidRPr="0073559D">
        <w:rPr>
          <w:rFonts w:ascii="Garamond" w:hAnsi="Garamond"/>
        </w:rPr>
        <w:t>given the relative value of the possible outcomes, along with their respective probabilities? I worry this sort of case is incoherent. It isn’t clear to me how a mortal could appreciate the value of immortal existence without being able to comprehend what it would be like. The case thus seems to problematically involve one transcending one’s own practical perspective. If such a case is coherent, however, I doubt the Unthinkability Condition applies to it.</w:t>
      </w:r>
    </w:p>
  </w:footnote>
  <w:footnote w:id="12">
    <w:p w14:paraId="00AD7B52" w14:textId="4D9EF557" w:rsidR="00401E00" w:rsidRPr="0073559D" w:rsidRDefault="00401E00">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I return to this theme in section 4.</w:t>
      </w:r>
    </w:p>
  </w:footnote>
  <w:footnote w:id="13">
    <w:p w14:paraId="5A00EF25" w14:textId="1A73A242" w:rsidR="00401E00" w:rsidRPr="0073559D" w:rsidRDefault="00401E00" w:rsidP="001B71BD">
      <w:pPr>
        <w:pStyle w:val="FootnoteText"/>
        <w:rPr>
          <w:rFonts w:ascii="Garamond" w:hAnsi="Garamond"/>
        </w:rPr>
      </w:pPr>
      <w:r w:rsidRPr="0073559D">
        <w:rPr>
          <w:rStyle w:val="FootnoteReference"/>
          <w:rFonts w:ascii="Garamond" w:hAnsi="Garamond"/>
        </w:rPr>
        <w:footnoteRef/>
      </w:r>
      <w:r>
        <w:rPr>
          <w:rFonts w:ascii="Garamond" w:hAnsi="Garamond"/>
        </w:rPr>
        <w:t xml:space="preserve"> In this paper, drawing on Williams, </w:t>
      </w:r>
      <w:r w:rsidRPr="0073559D">
        <w:rPr>
          <w:rFonts w:ascii="Garamond" w:hAnsi="Garamond"/>
        </w:rPr>
        <w:t xml:space="preserve">I </w:t>
      </w:r>
      <w:r>
        <w:rPr>
          <w:rFonts w:ascii="Garamond" w:hAnsi="Garamond"/>
        </w:rPr>
        <w:t xml:space="preserve">thus </w:t>
      </w:r>
      <w:r w:rsidRPr="0073559D">
        <w:rPr>
          <w:rFonts w:ascii="Garamond" w:hAnsi="Garamond"/>
        </w:rPr>
        <w:t>suggest one sort of reason to think we’d become bored during an immortal existence. I leave open the possibility that there are others.</w:t>
      </w:r>
    </w:p>
  </w:footnote>
  <w:footnote w:id="14">
    <w:p w14:paraId="52CCC8B1" w14:textId="55C0D8C7"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Cheshire Calhoun suggests this in “Living with Boredom” (2011, 275). There, Calhoun offers an account of boredom that is sensitive to the distinction I’m attributing to Williams.</w:t>
      </w:r>
    </w:p>
  </w:footnote>
  <w:footnote w:id="15">
    <w:p w14:paraId="7FF9B8CF" w14:textId="2D36BAD2"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For rich discussions of the distinction, including its difficulties, see Bradley and McDaniel 2013 and Rosati 2013. It is perhaps also worth remarking here on another feature of Williams’ discussion of categorical and conditional desires. For Williams, categorical desires ground death’s badness. This, of course, is contentious (see Timmerman 2016 for criticism). Nothing I say, however, should hang on whether Williams is right about it.</w:t>
      </w:r>
    </w:p>
  </w:footnote>
  <w:footnote w:id="16">
    <w:p w14:paraId="6B63A777" w14:textId="5F48B384" w:rsidR="00401E00" w:rsidRPr="0073559D" w:rsidRDefault="00401E00">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As a reviewer rightfully pointed out, Williams accepts a stronger claim, tying such commitments to personal identity. This is necessary for Williams’ larger argument. But given its controversy and m</w:t>
      </w:r>
      <w:r>
        <w:rPr>
          <w:rFonts w:ascii="Garamond" w:hAnsi="Garamond"/>
        </w:rPr>
        <w:t>y purposes here (cf. footnote 18</w:t>
      </w:r>
      <w:r w:rsidRPr="0073559D">
        <w:rPr>
          <w:rFonts w:ascii="Garamond" w:hAnsi="Garamond"/>
        </w:rPr>
        <w:t>), I’ll bracket this claim.</w:t>
      </w:r>
    </w:p>
  </w:footnote>
  <w:footnote w:id="17">
    <w:p w14:paraId="004B8360" w14:textId="4BAAEB46"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This isn’t to say such commitments represent the only way we can commit ourselves to something. However, they are one especially important way we do. For discussion of such substantive commitments, particularly how they relate to our attitudes towards death, see [omitted].</w:t>
      </w:r>
    </w:p>
  </w:footnote>
  <w:footnote w:id="18">
    <w:p w14:paraId="5840DE7F" w14:textId="70AA0228" w:rsidR="00401E00" w:rsidRPr="0073559D" w:rsidRDefault="00401E00">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Williams isn’t amenable to the prospect of staving off boredom by adopting a completely new set of categorical desires. This is because he argues that this solution undermines the point of wanting immortality in the first place: it wouldn’t be me who survives, or the “me” who survives wouldn’t be recognizable (Williams 1993, 83). Nevertheless, because I’m here concerned with what boredom is, rather than the conditions under which it makes sense to choose immortality, I set this issue aside.</w:t>
      </w:r>
    </w:p>
  </w:footnote>
  <w:footnote w:id="19">
    <w:p w14:paraId="250EDEB1" w14:textId="75894326"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Fischer and Mitchell-Yellin aren’t the only theorists who read Williams like this. In the next section, I discuss a criticism Martha Nussbaum (2013) has given of Williams’ position that seems to presume this sort of reading. Wisnewski (2005) and Fischer (2009) also appear to read Williams this way, offering criticisms similar to Nussbaum’s. Moreover, Fischer and Mitchell-Yellin suggest that even some of Williams’ proponents, including Shelly Kagan</w:t>
      </w:r>
      <w:r w:rsidRPr="0073559D">
        <w:rPr>
          <w:rFonts w:ascii="Garamond" w:hAnsi="Garamond"/>
          <w:i/>
        </w:rPr>
        <w:t xml:space="preserve"> </w:t>
      </w:r>
      <w:r w:rsidRPr="0073559D">
        <w:rPr>
          <w:rFonts w:ascii="Garamond" w:hAnsi="Garamond"/>
        </w:rPr>
        <w:t>(2012), think of the source of boredom along these lines (Fischer and Mitchell-Yellin 2014, 358-359).</w:t>
      </w:r>
    </w:p>
  </w:footnote>
  <w:footnote w:id="20">
    <w:p w14:paraId="784A7EA3" w14:textId="47D90150" w:rsidR="00401E00" w:rsidRPr="0073559D" w:rsidRDefault="00401E00" w:rsidP="002558C7">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This wording suggests Rosati reads Williams as subscribing to the foregoing library metaphor.</w:t>
      </w:r>
    </w:p>
  </w:footnote>
  <w:footnote w:id="21">
    <w:p w14:paraId="56416F47" w14:textId="7F943B94" w:rsidR="00401E00" w:rsidRPr="0073559D" w:rsidRDefault="00401E00">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w:t>
      </w:r>
      <w:r>
        <w:rPr>
          <w:rFonts w:ascii="Garamond" w:hAnsi="Garamond"/>
        </w:rPr>
        <w:t>Might this thought reflect monogamous prejudices?</w:t>
      </w:r>
      <w:r w:rsidRPr="0073559D">
        <w:rPr>
          <w:rFonts w:ascii="Garamond" w:hAnsi="Garamond"/>
        </w:rPr>
        <w:t xml:space="preserve"> </w:t>
      </w:r>
      <w:r>
        <w:rPr>
          <w:rFonts w:ascii="Garamond" w:hAnsi="Garamond"/>
        </w:rPr>
        <w:t>I don’t believe so.</w:t>
      </w:r>
      <w:r w:rsidRPr="0073559D">
        <w:rPr>
          <w:rFonts w:ascii="Garamond" w:hAnsi="Garamond"/>
        </w:rPr>
        <w:t xml:space="preserve"> First, one might reject the thought that ideal romantic relationships must be monogamous but still hold that having 641 romantic relationships is extreme enough to change the way those relationships can fit into one’s life. But second, a similar effect might be observed in non-romantic contexts. One might feel one misjudged the nature of one’s relationship with a “best” friend, for example, if one found out that friend had 641 other equally intimate friendships.</w:t>
      </w:r>
    </w:p>
  </w:footnote>
  <w:footnote w:id="22">
    <w:p w14:paraId="38C4E3FE" w14:textId="7AC27D4F" w:rsidR="00401E00" w:rsidRPr="0073559D" w:rsidRDefault="00401E00" w:rsidP="00BC3E2E">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There is a further complication. In the film, Samantha doesn’t quite understand Theodore’s reaction to finding out she has 641 other relationships. One can easily see why there would be a perspectival gap here: given Samantha’s capacity to engage with seemingly endless individuals at once, her expectations might be different from Theodore’s. I certainly don’t mean to suggest that Theodore’s perspective should be privileged over Samantha’s, especially within the </w:t>
      </w:r>
      <w:r>
        <w:rPr>
          <w:rFonts w:ascii="Garamond" w:hAnsi="Garamond"/>
        </w:rPr>
        <w:t>context of their relationship. But by analogy, c</w:t>
      </w:r>
      <w:r w:rsidRPr="0073559D">
        <w:rPr>
          <w:rFonts w:ascii="Garamond" w:hAnsi="Garamond"/>
        </w:rPr>
        <w:t>ouldn’t</w:t>
      </w:r>
      <w:r w:rsidRPr="0073559D">
        <w:rPr>
          <w:rFonts w:ascii="Garamond" w:hAnsi="Garamond"/>
          <w:i/>
        </w:rPr>
        <w:t xml:space="preserve"> our</w:t>
      </w:r>
      <w:r w:rsidRPr="0073559D">
        <w:rPr>
          <w:rFonts w:ascii="Garamond" w:hAnsi="Garamond"/>
        </w:rPr>
        <w:t xml:space="preserve"> expectations</w:t>
      </w:r>
      <w:r>
        <w:rPr>
          <w:rFonts w:ascii="Garamond" w:hAnsi="Garamond"/>
        </w:rPr>
        <w:t xml:space="preserve"> similarly change </w:t>
      </w:r>
      <w:r w:rsidRPr="0073559D">
        <w:rPr>
          <w:rFonts w:ascii="Garamond" w:hAnsi="Garamond"/>
        </w:rPr>
        <w:t>if we ch</w:t>
      </w:r>
      <w:r>
        <w:rPr>
          <w:rFonts w:ascii="Garamond" w:hAnsi="Garamond"/>
        </w:rPr>
        <w:t>ose to become immortal? Couldn’</w:t>
      </w:r>
      <w:r w:rsidRPr="0073559D">
        <w:rPr>
          <w:rFonts w:ascii="Garamond" w:hAnsi="Garamond"/>
        </w:rPr>
        <w:t xml:space="preserve">t dilution </w:t>
      </w:r>
      <w:r>
        <w:rPr>
          <w:rFonts w:ascii="Garamond" w:hAnsi="Garamond"/>
        </w:rPr>
        <w:t xml:space="preserve">simply </w:t>
      </w:r>
      <w:r w:rsidRPr="0073559D">
        <w:rPr>
          <w:rFonts w:ascii="Garamond" w:hAnsi="Garamond"/>
        </w:rPr>
        <w:t>work differently for immortals than for mortals? I don’t mean to deny this possibility. Indeed, in the next section I argue that we might be able to exist forever without the significance of certain types of projects or values becoming diluted. Nevertheless, there are severe epistemic limitations here, and I’m not sure this possibility should comfort us (i.e., mortal creatures deliberating about whether to become immortal). I discuss these issues in more detail below. Thanks to my reviewers for prompting me to flag this here.</w:t>
      </w:r>
    </w:p>
  </w:footnote>
  <w:footnote w:id="23">
    <w:p w14:paraId="065230E5" w14:textId="6AAD41E8"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I mean the type of significance here to be distinct from narrative significance, which is often the focus of theoretical discussions concerning the value of things for one’s life (cf. Velleman 1991). Some have argued against the desirability of immortality by suggesting that death is necessary for our lives to have a narrative structure—without death, our lives would be shapeless (see May 2009). This worry is different from the one I’m discussing.</w:t>
      </w:r>
    </w:p>
  </w:footnote>
  <w:footnote w:id="24">
    <w:p w14:paraId="772E89AB" w14:textId="498E71C4"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I offer this as an interpretation of Williams. But even if one disagrees with this interpretation, I believe it represents an interesting and challenging account of why immortality might lead to boredom. The larger point of this paper, then, isn’t meant to hang on whether I’ve accurately interpreted Williams.</w:t>
      </w:r>
    </w:p>
  </w:footnote>
  <w:footnote w:id="25">
    <w:p w14:paraId="19497395" w14:textId="6F7EBACE"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Granted, atelic activities are always limited: to promote justice one needs injustice to confront, and intellectual inquiry requires objects of inquiry. Still, and perhaps pessimistically, I suspect some atelic activities, including promoting justice and intellectual inquiry, are endlessly sustainable.</w:t>
      </w:r>
    </w:p>
  </w:footnote>
  <w:footnote w:id="26">
    <w:p w14:paraId="4255AADB" w14:textId="2C904202" w:rsidR="00401E00" w:rsidRPr="0073559D" w:rsidRDefault="00401E00" w:rsidP="00D01A63">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w:t>
      </w:r>
      <w:r>
        <w:rPr>
          <w:rFonts w:ascii="Garamond" w:hAnsi="Garamond"/>
        </w:rPr>
        <w:t xml:space="preserve">I suspect the common appeal to intellectual inquiry or promoting justice says more about the authors who suggest them than about what kinds of lives would satisfy most people. </w:t>
      </w:r>
    </w:p>
  </w:footnote>
  <w:footnote w:id="27">
    <w:p w14:paraId="05A3BE81" w14:textId="01C4C32D" w:rsidR="00401E00" w:rsidRPr="0073559D" w:rsidRDefault="00401E00" w:rsidP="00A658EB">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Fischer and Mitchell-Yellin make a similar suggestion, citing “other-focused projects” (2014, 358). Wisnewski 2005 similarly suggests musical mastery would provide endless valuable occupation (33-36).</w:t>
      </w:r>
    </w:p>
  </w:footnote>
  <w:footnote w:id="28">
    <w:p w14:paraId="33DF4CA4" w14:textId="369873F1" w:rsidR="00401E00" w:rsidRPr="0073559D" w:rsidRDefault="00401E00">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This leaves open, of course, the question of whether the changes in our perspective and expectations are for the best (cf. Harman 2009).</w:t>
      </w:r>
    </w:p>
  </w:footnote>
  <w:footnote w:id="29">
    <w:p w14:paraId="6825FD0F" w14:textId="38921406" w:rsidR="00401E00" w:rsidRPr="0073559D" w:rsidRDefault="00401E00">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Thanks to a reviewer for encouraging me to expand on this.</w:t>
      </w:r>
    </w:p>
  </w:footnote>
  <w:footnote w:id="30">
    <w:p w14:paraId="362F5A0A" w14:textId="47181CB3" w:rsidR="00401E00" w:rsidRPr="0073559D" w:rsidRDefault="00401E00" w:rsidP="00962A26">
      <w:pPr>
        <w:pStyle w:val="FootnoteText"/>
        <w:rPr>
          <w:rFonts w:ascii="Garamond" w:hAnsi="Garamond"/>
        </w:rPr>
      </w:pPr>
      <w:r w:rsidRPr="0073559D">
        <w:rPr>
          <w:rStyle w:val="FootnoteReference"/>
          <w:rFonts w:ascii="Garamond" w:hAnsi="Garamond"/>
        </w:rPr>
        <w:footnoteRef/>
      </w:r>
      <w:r w:rsidRPr="0073559D">
        <w:rPr>
          <w:rFonts w:ascii="Garamond" w:hAnsi="Garamond"/>
        </w:rPr>
        <w:t xml:space="preserve"> The choice to relinquish one’s mortality is a choice to undergo what L.A. Paul (2014) calls a “transformative experience.” Such experiences have two components. First, undergoing a transformative experience provides access to new information about the experience, information that is accessible only having undergone it. Second, transformative experiences change how one experiences who one is (17). Paul is concerned about our impoverished epistemic position in making such “transformative choices”; it appears impossible for us to gauge the subjective value of our deliberation’s possible outcomes (30-51). Unfortunately, I don’t have the space to address myself to Paul here. However, I take my project in this paper to point to a fruitful direction discussions of immortality might go: framing immortality in terms of transformative choice. Of course, Paul is skeptical that the rationality of these choices can be based on anything but the value of discovering what the transformative experience would be lik</w:t>
      </w:r>
      <w:r>
        <w:rPr>
          <w:rFonts w:ascii="Garamond" w:hAnsi="Garamond"/>
        </w:rPr>
        <w:t xml:space="preserve">e. I’m less skeptical. </w:t>
      </w:r>
      <w:r w:rsidRPr="0073559D">
        <w:rPr>
          <w:rFonts w:ascii="Garamond" w:hAnsi="Garamond"/>
        </w:rPr>
        <w:t xml:space="preserve">I agree with Elizabeth Barnes, who convincingly argues, </w:t>
      </w:r>
      <w:r w:rsidRPr="0073559D">
        <w:rPr>
          <w:rFonts w:ascii="Garamond" w:hAnsi="Garamond"/>
          <w:i/>
        </w:rPr>
        <w:t xml:space="preserve">pace </w:t>
      </w:r>
      <w:r w:rsidRPr="0073559D">
        <w:rPr>
          <w:rFonts w:ascii="Garamond" w:hAnsi="Garamond"/>
        </w:rPr>
        <w:t xml:space="preserve">Paul: “…there are plenty of cases in which we don’t know what an experience is like, but we nevertheless can rationally choose to avoid that experience based on projected outcomes. And that’s because we can rationally choose based on the belief that </w:t>
      </w:r>
      <w:r w:rsidRPr="0073559D">
        <w:rPr>
          <w:rFonts w:ascii="Garamond" w:hAnsi="Garamond"/>
          <w:i/>
        </w:rPr>
        <w:t xml:space="preserve">whatever </w:t>
      </w:r>
      <w:r w:rsidRPr="0073559D">
        <w:rPr>
          <w:rFonts w:ascii="Garamond" w:hAnsi="Garamond"/>
        </w:rPr>
        <w:t>that experience is like, we’re fairly sure it’s something we don’t want” (Barnes 2015, 775). Barnes argues that this can be the case when deliberating about being eaten by sharks, having children, or undergoing a personality change. We might add: relinquishing one’s mortality.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25611" w14:textId="77777777" w:rsidR="00401E00" w:rsidRDefault="00401E00" w:rsidP="002710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74F86" w14:textId="77777777" w:rsidR="00401E00" w:rsidRDefault="00401E00" w:rsidP="002710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920E" w14:textId="694B6F0A" w:rsidR="00401E00" w:rsidRPr="000B5246" w:rsidRDefault="00401E00" w:rsidP="00E404A4">
    <w:pPr>
      <w:pStyle w:val="Header"/>
      <w:framePr w:wrap="around" w:vAnchor="text" w:hAnchor="margin" w:xAlign="right" w:y="1"/>
      <w:rPr>
        <w:rFonts w:ascii="Garamond" w:hAnsi="Garamond"/>
      </w:rPr>
    </w:pPr>
    <w:r w:rsidRPr="000B5246">
      <w:rPr>
        <w:rStyle w:val="PageNumber"/>
        <w:rFonts w:ascii="Garamond" w:hAnsi="Garamond"/>
      </w:rPr>
      <w:fldChar w:fldCharType="begin"/>
    </w:r>
    <w:r w:rsidRPr="000B5246">
      <w:rPr>
        <w:rStyle w:val="PageNumber"/>
        <w:rFonts w:ascii="Garamond" w:hAnsi="Garamond"/>
      </w:rPr>
      <w:instrText xml:space="preserve"> PAGE </w:instrText>
    </w:r>
    <w:r w:rsidRPr="000B5246">
      <w:rPr>
        <w:rStyle w:val="PageNumber"/>
        <w:rFonts w:ascii="Garamond" w:hAnsi="Garamond"/>
      </w:rPr>
      <w:fldChar w:fldCharType="separate"/>
    </w:r>
    <w:r w:rsidR="00496321">
      <w:rPr>
        <w:rStyle w:val="PageNumber"/>
        <w:rFonts w:ascii="Garamond" w:hAnsi="Garamond"/>
        <w:noProof/>
      </w:rPr>
      <w:t>1</w:t>
    </w:r>
    <w:r w:rsidRPr="000B5246">
      <w:rPr>
        <w:rStyle w:val="PageNumber"/>
        <w:rFonts w:ascii="Garamond" w:hAnsi="Garamond"/>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93876"/>
    <w:multiLevelType w:val="hybridMultilevel"/>
    <w:tmpl w:val="DFC4F37A"/>
    <w:lvl w:ilvl="0" w:tplc="E30AA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F1659"/>
    <w:multiLevelType w:val="hybridMultilevel"/>
    <w:tmpl w:val="BA780428"/>
    <w:lvl w:ilvl="0" w:tplc="153AC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33416D"/>
    <w:multiLevelType w:val="hybridMultilevel"/>
    <w:tmpl w:val="98906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35"/>
    <w:rsid w:val="00000219"/>
    <w:rsid w:val="0000249B"/>
    <w:rsid w:val="0000313A"/>
    <w:rsid w:val="0000333B"/>
    <w:rsid w:val="00003448"/>
    <w:rsid w:val="00003EF4"/>
    <w:rsid w:val="000046D2"/>
    <w:rsid w:val="00004A1F"/>
    <w:rsid w:val="00004E24"/>
    <w:rsid w:val="00004FE0"/>
    <w:rsid w:val="00006273"/>
    <w:rsid w:val="0000672E"/>
    <w:rsid w:val="00006976"/>
    <w:rsid w:val="0001006D"/>
    <w:rsid w:val="000107C6"/>
    <w:rsid w:val="000109DD"/>
    <w:rsid w:val="0001112A"/>
    <w:rsid w:val="00011416"/>
    <w:rsid w:val="00011738"/>
    <w:rsid w:val="00011894"/>
    <w:rsid w:val="00011D3A"/>
    <w:rsid w:val="00011F27"/>
    <w:rsid w:val="00012254"/>
    <w:rsid w:val="00012309"/>
    <w:rsid w:val="0001278B"/>
    <w:rsid w:val="00012CAE"/>
    <w:rsid w:val="00014A58"/>
    <w:rsid w:val="000154A5"/>
    <w:rsid w:val="00017986"/>
    <w:rsid w:val="00017F2E"/>
    <w:rsid w:val="0002010D"/>
    <w:rsid w:val="00020A7C"/>
    <w:rsid w:val="00022769"/>
    <w:rsid w:val="00023BD7"/>
    <w:rsid w:val="0002424D"/>
    <w:rsid w:val="00024359"/>
    <w:rsid w:val="00024606"/>
    <w:rsid w:val="000256E1"/>
    <w:rsid w:val="000256F2"/>
    <w:rsid w:val="00025834"/>
    <w:rsid w:val="00025904"/>
    <w:rsid w:val="0002745D"/>
    <w:rsid w:val="0002747C"/>
    <w:rsid w:val="0002762E"/>
    <w:rsid w:val="00030646"/>
    <w:rsid w:val="00030D37"/>
    <w:rsid w:val="00031519"/>
    <w:rsid w:val="000325EC"/>
    <w:rsid w:val="00033065"/>
    <w:rsid w:val="000332D8"/>
    <w:rsid w:val="000337C1"/>
    <w:rsid w:val="000337C2"/>
    <w:rsid w:val="00033C14"/>
    <w:rsid w:val="00034129"/>
    <w:rsid w:val="00034186"/>
    <w:rsid w:val="0003430E"/>
    <w:rsid w:val="000346F9"/>
    <w:rsid w:val="0003592A"/>
    <w:rsid w:val="00036094"/>
    <w:rsid w:val="00036413"/>
    <w:rsid w:val="00036701"/>
    <w:rsid w:val="00037C70"/>
    <w:rsid w:val="00040258"/>
    <w:rsid w:val="0004046B"/>
    <w:rsid w:val="00040599"/>
    <w:rsid w:val="00040E26"/>
    <w:rsid w:val="0004184F"/>
    <w:rsid w:val="00041874"/>
    <w:rsid w:val="00042243"/>
    <w:rsid w:val="000430B9"/>
    <w:rsid w:val="00043AAC"/>
    <w:rsid w:val="00044A81"/>
    <w:rsid w:val="00044F1E"/>
    <w:rsid w:val="0004512A"/>
    <w:rsid w:val="00045D38"/>
    <w:rsid w:val="00046169"/>
    <w:rsid w:val="000462BE"/>
    <w:rsid w:val="00046742"/>
    <w:rsid w:val="000473B0"/>
    <w:rsid w:val="0005039B"/>
    <w:rsid w:val="0005109D"/>
    <w:rsid w:val="00051494"/>
    <w:rsid w:val="00051A3D"/>
    <w:rsid w:val="00051ADC"/>
    <w:rsid w:val="00052261"/>
    <w:rsid w:val="0005404C"/>
    <w:rsid w:val="00054AD6"/>
    <w:rsid w:val="00054D70"/>
    <w:rsid w:val="00055898"/>
    <w:rsid w:val="00057E27"/>
    <w:rsid w:val="000602C8"/>
    <w:rsid w:val="000609CD"/>
    <w:rsid w:val="00060D48"/>
    <w:rsid w:val="000624BB"/>
    <w:rsid w:val="00063408"/>
    <w:rsid w:val="00063933"/>
    <w:rsid w:val="00063BFE"/>
    <w:rsid w:val="0006466A"/>
    <w:rsid w:val="00064CF0"/>
    <w:rsid w:val="00064DE0"/>
    <w:rsid w:val="00065742"/>
    <w:rsid w:val="00065ED7"/>
    <w:rsid w:val="000660EF"/>
    <w:rsid w:val="00066A72"/>
    <w:rsid w:val="00066CB6"/>
    <w:rsid w:val="0006708B"/>
    <w:rsid w:val="00067584"/>
    <w:rsid w:val="00067B71"/>
    <w:rsid w:val="00071A15"/>
    <w:rsid w:val="00071BEB"/>
    <w:rsid w:val="00072ADD"/>
    <w:rsid w:val="00073A1F"/>
    <w:rsid w:val="00074029"/>
    <w:rsid w:val="000743BC"/>
    <w:rsid w:val="00074CFE"/>
    <w:rsid w:val="00074D71"/>
    <w:rsid w:val="00075DF1"/>
    <w:rsid w:val="0007715D"/>
    <w:rsid w:val="00080A27"/>
    <w:rsid w:val="000841B2"/>
    <w:rsid w:val="000849CB"/>
    <w:rsid w:val="00084D81"/>
    <w:rsid w:val="000852D1"/>
    <w:rsid w:val="00085DB7"/>
    <w:rsid w:val="00085FA3"/>
    <w:rsid w:val="000864A6"/>
    <w:rsid w:val="000867A7"/>
    <w:rsid w:val="00090946"/>
    <w:rsid w:val="00090D45"/>
    <w:rsid w:val="00091C40"/>
    <w:rsid w:val="00094532"/>
    <w:rsid w:val="0009468E"/>
    <w:rsid w:val="00095EAE"/>
    <w:rsid w:val="00096685"/>
    <w:rsid w:val="0009798A"/>
    <w:rsid w:val="000979AD"/>
    <w:rsid w:val="000A0179"/>
    <w:rsid w:val="000A10B8"/>
    <w:rsid w:val="000A10E0"/>
    <w:rsid w:val="000A1311"/>
    <w:rsid w:val="000A1C03"/>
    <w:rsid w:val="000A2042"/>
    <w:rsid w:val="000A2A66"/>
    <w:rsid w:val="000A34DA"/>
    <w:rsid w:val="000A3EA5"/>
    <w:rsid w:val="000A3F76"/>
    <w:rsid w:val="000A420E"/>
    <w:rsid w:val="000A666E"/>
    <w:rsid w:val="000A6D40"/>
    <w:rsid w:val="000A73FF"/>
    <w:rsid w:val="000A7E75"/>
    <w:rsid w:val="000B016A"/>
    <w:rsid w:val="000B1A77"/>
    <w:rsid w:val="000B22FA"/>
    <w:rsid w:val="000B2609"/>
    <w:rsid w:val="000B2B48"/>
    <w:rsid w:val="000B2D19"/>
    <w:rsid w:val="000B4F4C"/>
    <w:rsid w:val="000B5246"/>
    <w:rsid w:val="000B574C"/>
    <w:rsid w:val="000B57F3"/>
    <w:rsid w:val="000B76AB"/>
    <w:rsid w:val="000C003D"/>
    <w:rsid w:val="000C0340"/>
    <w:rsid w:val="000C07A4"/>
    <w:rsid w:val="000C0A65"/>
    <w:rsid w:val="000C1398"/>
    <w:rsid w:val="000C2AD5"/>
    <w:rsid w:val="000C3EC3"/>
    <w:rsid w:val="000C4D29"/>
    <w:rsid w:val="000C5047"/>
    <w:rsid w:val="000C5420"/>
    <w:rsid w:val="000C672F"/>
    <w:rsid w:val="000C6EF1"/>
    <w:rsid w:val="000C7710"/>
    <w:rsid w:val="000C78B9"/>
    <w:rsid w:val="000D0C2B"/>
    <w:rsid w:val="000D2110"/>
    <w:rsid w:val="000D2803"/>
    <w:rsid w:val="000D2819"/>
    <w:rsid w:val="000D2F40"/>
    <w:rsid w:val="000D347A"/>
    <w:rsid w:val="000D4767"/>
    <w:rsid w:val="000D63B3"/>
    <w:rsid w:val="000D6793"/>
    <w:rsid w:val="000D6D3B"/>
    <w:rsid w:val="000D73D2"/>
    <w:rsid w:val="000D7FBA"/>
    <w:rsid w:val="000E02CD"/>
    <w:rsid w:val="000E0A12"/>
    <w:rsid w:val="000E1149"/>
    <w:rsid w:val="000E13F4"/>
    <w:rsid w:val="000E1974"/>
    <w:rsid w:val="000E21ED"/>
    <w:rsid w:val="000E2D52"/>
    <w:rsid w:val="000E30D7"/>
    <w:rsid w:val="000E32F9"/>
    <w:rsid w:val="000E3B60"/>
    <w:rsid w:val="000E4155"/>
    <w:rsid w:val="000E479F"/>
    <w:rsid w:val="000E4C79"/>
    <w:rsid w:val="000E536A"/>
    <w:rsid w:val="000E5591"/>
    <w:rsid w:val="000E55C2"/>
    <w:rsid w:val="000E60BB"/>
    <w:rsid w:val="000E6C5E"/>
    <w:rsid w:val="000E6C7A"/>
    <w:rsid w:val="000E7369"/>
    <w:rsid w:val="000E7663"/>
    <w:rsid w:val="000E7AE2"/>
    <w:rsid w:val="000E7DCF"/>
    <w:rsid w:val="000F0AA7"/>
    <w:rsid w:val="000F0E2B"/>
    <w:rsid w:val="000F16D2"/>
    <w:rsid w:val="000F1C0B"/>
    <w:rsid w:val="000F1DCE"/>
    <w:rsid w:val="000F31CC"/>
    <w:rsid w:val="000F40A5"/>
    <w:rsid w:val="000F4514"/>
    <w:rsid w:val="000F4996"/>
    <w:rsid w:val="000F4F29"/>
    <w:rsid w:val="000F5321"/>
    <w:rsid w:val="000F5C29"/>
    <w:rsid w:val="000F5F37"/>
    <w:rsid w:val="000F68B7"/>
    <w:rsid w:val="001004F3"/>
    <w:rsid w:val="00100BCD"/>
    <w:rsid w:val="00102462"/>
    <w:rsid w:val="00103058"/>
    <w:rsid w:val="001032CA"/>
    <w:rsid w:val="0010336A"/>
    <w:rsid w:val="00103816"/>
    <w:rsid w:val="001044AA"/>
    <w:rsid w:val="00105AF5"/>
    <w:rsid w:val="00105CE0"/>
    <w:rsid w:val="00106A6F"/>
    <w:rsid w:val="00107B58"/>
    <w:rsid w:val="00110346"/>
    <w:rsid w:val="0011071D"/>
    <w:rsid w:val="00111053"/>
    <w:rsid w:val="00111A1A"/>
    <w:rsid w:val="001122D3"/>
    <w:rsid w:val="001132F1"/>
    <w:rsid w:val="0011340B"/>
    <w:rsid w:val="0011376C"/>
    <w:rsid w:val="00113D1A"/>
    <w:rsid w:val="001206B2"/>
    <w:rsid w:val="00121548"/>
    <w:rsid w:val="00121637"/>
    <w:rsid w:val="00122180"/>
    <w:rsid w:val="00122459"/>
    <w:rsid w:val="00122536"/>
    <w:rsid w:val="0012297B"/>
    <w:rsid w:val="00122C0E"/>
    <w:rsid w:val="00123295"/>
    <w:rsid w:val="001232EC"/>
    <w:rsid w:val="00125002"/>
    <w:rsid w:val="00125355"/>
    <w:rsid w:val="00125858"/>
    <w:rsid w:val="001261C5"/>
    <w:rsid w:val="0012633A"/>
    <w:rsid w:val="00127210"/>
    <w:rsid w:val="0012765B"/>
    <w:rsid w:val="00130D1D"/>
    <w:rsid w:val="00130F77"/>
    <w:rsid w:val="001315CF"/>
    <w:rsid w:val="00132C1D"/>
    <w:rsid w:val="00133FF6"/>
    <w:rsid w:val="0013433C"/>
    <w:rsid w:val="00134482"/>
    <w:rsid w:val="00134C65"/>
    <w:rsid w:val="001355C5"/>
    <w:rsid w:val="00135A0C"/>
    <w:rsid w:val="00135BC3"/>
    <w:rsid w:val="00135E62"/>
    <w:rsid w:val="0013681A"/>
    <w:rsid w:val="0013761D"/>
    <w:rsid w:val="00140210"/>
    <w:rsid w:val="001407A3"/>
    <w:rsid w:val="00140B4F"/>
    <w:rsid w:val="00140E75"/>
    <w:rsid w:val="00140EE7"/>
    <w:rsid w:val="001413C3"/>
    <w:rsid w:val="00141677"/>
    <w:rsid w:val="00141C79"/>
    <w:rsid w:val="00141FC3"/>
    <w:rsid w:val="001423F6"/>
    <w:rsid w:val="00142B0D"/>
    <w:rsid w:val="00143227"/>
    <w:rsid w:val="0014382A"/>
    <w:rsid w:val="0014472C"/>
    <w:rsid w:val="00144A81"/>
    <w:rsid w:val="0014589E"/>
    <w:rsid w:val="001473FF"/>
    <w:rsid w:val="001501FE"/>
    <w:rsid w:val="00150269"/>
    <w:rsid w:val="001507DC"/>
    <w:rsid w:val="001508B5"/>
    <w:rsid w:val="00150D9D"/>
    <w:rsid w:val="00153E7E"/>
    <w:rsid w:val="00153F07"/>
    <w:rsid w:val="0015406B"/>
    <w:rsid w:val="00154F75"/>
    <w:rsid w:val="00155344"/>
    <w:rsid w:val="00155347"/>
    <w:rsid w:val="00155578"/>
    <w:rsid w:val="00155A6E"/>
    <w:rsid w:val="001562B0"/>
    <w:rsid w:val="001565A3"/>
    <w:rsid w:val="00156AE8"/>
    <w:rsid w:val="00156FC5"/>
    <w:rsid w:val="0015791D"/>
    <w:rsid w:val="00157A2B"/>
    <w:rsid w:val="00157DDA"/>
    <w:rsid w:val="00157F85"/>
    <w:rsid w:val="00162A4F"/>
    <w:rsid w:val="00162CA5"/>
    <w:rsid w:val="0016329B"/>
    <w:rsid w:val="00163430"/>
    <w:rsid w:val="0016353C"/>
    <w:rsid w:val="001635FD"/>
    <w:rsid w:val="00163716"/>
    <w:rsid w:val="00164288"/>
    <w:rsid w:val="001647C0"/>
    <w:rsid w:val="00165029"/>
    <w:rsid w:val="00165248"/>
    <w:rsid w:val="00165699"/>
    <w:rsid w:val="00165A55"/>
    <w:rsid w:val="00165E18"/>
    <w:rsid w:val="00166332"/>
    <w:rsid w:val="00166C62"/>
    <w:rsid w:val="00167488"/>
    <w:rsid w:val="00167AF8"/>
    <w:rsid w:val="00167EA0"/>
    <w:rsid w:val="00170C78"/>
    <w:rsid w:val="00170F50"/>
    <w:rsid w:val="00172733"/>
    <w:rsid w:val="00172DEA"/>
    <w:rsid w:val="00172F28"/>
    <w:rsid w:val="00173799"/>
    <w:rsid w:val="0017444A"/>
    <w:rsid w:val="001767A4"/>
    <w:rsid w:val="00176D47"/>
    <w:rsid w:val="00181884"/>
    <w:rsid w:val="00182550"/>
    <w:rsid w:val="00182AF7"/>
    <w:rsid w:val="00182BC5"/>
    <w:rsid w:val="00182D39"/>
    <w:rsid w:val="001831A3"/>
    <w:rsid w:val="00183533"/>
    <w:rsid w:val="001835FB"/>
    <w:rsid w:val="00183979"/>
    <w:rsid w:val="0018469C"/>
    <w:rsid w:val="00184FD5"/>
    <w:rsid w:val="00185ABC"/>
    <w:rsid w:val="00186A2E"/>
    <w:rsid w:val="001870F6"/>
    <w:rsid w:val="00187223"/>
    <w:rsid w:val="0018754B"/>
    <w:rsid w:val="001876F5"/>
    <w:rsid w:val="00190B19"/>
    <w:rsid w:val="00190DA3"/>
    <w:rsid w:val="0019178B"/>
    <w:rsid w:val="00191FC2"/>
    <w:rsid w:val="0019323E"/>
    <w:rsid w:val="00193D44"/>
    <w:rsid w:val="001940C8"/>
    <w:rsid w:val="001947EE"/>
    <w:rsid w:val="00194B99"/>
    <w:rsid w:val="00195505"/>
    <w:rsid w:val="00195E4F"/>
    <w:rsid w:val="00196A45"/>
    <w:rsid w:val="00196D29"/>
    <w:rsid w:val="00197FCE"/>
    <w:rsid w:val="00197FFE"/>
    <w:rsid w:val="001A3550"/>
    <w:rsid w:val="001A3735"/>
    <w:rsid w:val="001A3E60"/>
    <w:rsid w:val="001A4802"/>
    <w:rsid w:val="001A55F0"/>
    <w:rsid w:val="001A7016"/>
    <w:rsid w:val="001A7145"/>
    <w:rsid w:val="001A756B"/>
    <w:rsid w:val="001A7CF9"/>
    <w:rsid w:val="001B017F"/>
    <w:rsid w:val="001B06E7"/>
    <w:rsid w:val="001B2378"/>
    <w:rsid w:val="001B2502"/>
    <w:rsid w:val="001B27F4"/>
    <w:rsid w:val="001B28EF"/>
    <w:rsid w:val="001B2ABD"/>
    <w:rsid w:val="001B2BD1"/>
    <w:rsid w:val="001B358A"/>
    <w:rsid w:val="001B35F5"/>
    <w:rsid w:val="001B4530"/>
    <w:rsid w:val="001B533F"/>
    <w:rsid w:val="001B5531"/>
    <w:rsid w:val="001B61C9"/>
    <w:rsid w:val="001B71BD"/>
    <w:rsid w:val="001B7624"/>
    <w:rsid w:val="001B79C3"/>
    <w:rsid w:val="001C055E"/>
    <w:rsid w:val="001C13AC"/>
    <w:rsid w:val="001C1DE9"/>
    <w:rsid w:val="001C1E29"/>
    <w:rsid w:val="001C206D"/>
    <w:rsid w:val="001C2358"/>
    <w:rsid w:val="001C2C04"/>
    <w:rsid w:val="001C38D7"/>
    <w:rsid w:val="001C3EBD"/>
    <w:rsid w:val="001C4851"/>
    <w:rsid w:val="001C75DD"/>
    <w:rsid w:val="001C76FB"/>
    <w:rsid w:val="001C78F1"/>
    <w:rsid w:val="001D12B1"/>
    <w:rsid w:val="001D162A"/>
    <w:rsid w:val="001D1995"/>
    <w:rsid w:val="001D1ED8"/>
    <w:rsid w:val="001D1FF1"/>
    <w:rsid w:val="001D2641"/>
    <w:rsid w:val="001D26EB"/>
    <w:rsid w:val="001D2DC7"/>
    <w:rsid w:val="001D3FFB"/>
    <w:rsid w:val="001D531A"/>
    <w:rsid w:val="001D5661"/>
    <w:rsid w:val="001D695B"/>
    <w:rsid w:val="001E0189"/>
    <w:rsid w:val="001E01E0"/>
    <w:rsid w:val="001E04E2"/>
    <w:rsid w:val="001E0712"/>
    <w:rsid w:val="001E0EE6"/>
    <w:rsid w:val="001E20E6"/>
    <w:rsid w:val="001E261F"/>
    <w:rsid w:val="001E26C7"/>
    <w:rsid w:val="001E3DF9"/>
    <w:rsid w:val="001E4261"/>
    <w:rsid w:val="001E4708"/>
    <w:rsid w:val="001E5620"/>
    <w:rsid w:val="001E562A"/>
    <w:rsid w:val="001E6D0E"/>
    <w:rsid w:val="001E7118"/>
    <w:rsid w:val="001E7457"/>
    <w:rsid w:val="001E7BFB"/>
    <w:rsid w:val="001E7C51"/>
    <w:rsid w:val="001F1077"/>
    <w:rsid w:val="001F2019"/>
    <w:rsid w:val="001F2646"/>
    <w:rsid w:val="001F35BF"/>
    <w:rsid w:val="001F35CB"/>
    <w:rsid w:val="001F504F"/>
    <w:rsid w:val="001F53CA"/>
    <w:rsid w:val="001F58B2"/>
    <w:rsid w:val="00200DB0"/>
    <w:rsid w:val="00201330"/>
    <w:rsid w:val="002013C9"/>
    <w:rsid w:val="002018B4"/>
    <w:rsid w:val="00201A20"/>
    <w:rsid w:val="0020246F"/>
    <w:rsid w:val="00202BE5"/>
    <w:rsid w:val="00202D63"/>
    <w:rsid w:val="00203B6F"/>
    <w:rsid w:val="00203BDC"/>
    <w:rsid w:val="002040CA"/>
    <w:rsid w:val="00204A7B"/>
    <w:rsid w:val="00205D11"/>
    <w:rsid w:val="002069E7"/>
    <w:rsid w:val="00206BDE"/>
    <w:rsid w:val="00206FD3"/>
    <w:rsid w:val="002073D6"/>
    <w:rsid w:val="0020779E"/>
    <w:rsid w:val="00207815"/>
    <w:rsid w:val="0021100A"/>
    <w:rsid w:val="0021140C"/>
    <w:rsid w:val="002119FE"/>
    <w:rsid w:val="00214970"/>
    <w:rsid w:val="0021522B"/>
    <w:rsid w:val="00215EE3"/>
    <w:rsid w:val="00216137"/>
    <w:rsid w:val="00216427"/>
    <w:rsid w:val="00216C3B"/>
    <w:rsid w:val="002171DC"/>
    <w:rsid w:val="00220B90"/>
    <w:rsid w:val="00220DA5"/>
    <w:rsid w:val="00220E86"/>
    <w:rsid w:val="002226DD"/>
    <w:rsid w:val="00222978"/>
    <w:rsid w:val="00222C44"/>
    <w:rsid w:val="00222EBE"/>
    <w:rsid w:val="00222EEB"/>
    <w:rsid w:val="00222FDB"/>
    <w:rsid w:val="00223260"/>
    <w:rsid w:val="00225369"/>
    <w:rsid w:val="00225373"/>
    <w:rsid w:val="0022608F"/>
    <w:rsid w:val="002262B8"/>
    <w:rsid w:val="002273F9"/>
    <w:rsid w:val="00227DB2"/>
    <w:rsid w:val="00230641"/>
    <w:rsid w:val="0023095B"/>
    <w:rsid w:val="00230C1F"/>
    <w:rsid w:val="00231266"/>
    <w:rsid w:val="002314D6"/>
    <w:rsid w:val="00231632"/>
    <w:rsid w:val="00231CD9"/>
    <w:rsid w:val="00232B3D"/>
    <w:rsid w:val="00232D31"/>
    <w:rsid w:val="0023310D"/>
    <w:rsid w:val="0023314A"/>
    <w:rsid w:val="00233285"/>
    <w:rsid w:val="0023370A"/>
    <w:rsid w:val="00234A97"/>
    <w:rsid w:val="00235907"/>
    <w:rsid w:val="00236373"/>
    <w:rsid w:val="00236B17"/>
    <w:rsid w:val="002378ED"/>
    <w:rsid w:val="00240391"/>
    <w:rsid w:val="0024044C"/>
    <w:rsid w:val="002406DC"/>
    <w:rsid w:val="00240E08"/>
    <w:rsid w:val="00241BC2"/>
    <w:rsid w:val="00242746"/>
    <w:rsid w:val="00243C29"/>
    <w:rsid w:val="00243D73"/>
    <w:rsid w:val="00244AB5"/>
    <w:rsid w:val="00244F83"/>
    <w:rsid w:val="00245833"/>
    <w:rsid w:val="00245FFC"/>
    <w:rsid w:val="002464BC"/>
    <w:rsid w:val="00246895"/>
    <w:rsid w:val="00246D8C"/>
    <w:rsid w:val="00247BDC"/>
    <w:rsid w:val="0025020D"/>
    <w:rsid w:val="00250347"/>
    <w:rsid w:val="00250430"/>
    <w:rsid w:val="00250444"/>
    <w:rsid w:val="00250749"/>
    <w:rsid w:val="002524E3"/>
    <w:rsid w:val="00253BBC"/>
    <w:rsid w:val="00254657"/>
    <w:rsid w:val="00254758"/>
    <w:rsid w:val="002553A5"/>
    <w:rsid w:val="002558C7"/>
    <w:rsid w:val="002561E5"/>
    <w:rsid w:val="002577A3"/>
    <w:rsid w:val="00260049"/>
    <w:rsid w:val="00261253"/>
    <w:rsid w:val="00261F7A"/>
    <w:rsid w:val="002621C8"/>
    <w:rsid w:val="00263C04"/>
    <w:rsid w:val="00263F41"/>
    <w:rsid w:val="002644F3"/>
    <w:rsid w:val="0026465E"/>
    <w:rsid w:val="00264FA5"/>
    <w:rsid w:val="00265055"/>
    <w:rsid w:val="00265A5C"/>
    <w:rsid w:val="00265BF7"/>
    <w:rsid w:val="00265C09"/>
    <w:rsid w:val="00265C19"/>
    <w:rsid w:val="00266DEC"/>
    <w:rsid w:val="0026708F"/>
    <w:rsid w:val="0026775C"/>
    <w:rsid w:val="00270564"/>
    <w:rsid w:val="00271023"/>
    <w:rsid w:val="002722B3"/>
    <w:rsid w:val="00272378"/>
    <w:rsid w:val="00272B72"/>
    <w:rsid w:val="00273418"/>
    <w:rsid w:val="00273989"/>
    <w:rsid w:val="00273C10"/>
    <w:rsid w:val="00273D1A"/>
    <w:rsid w:val="00274D3B"/>
    <w:rsid w:val="0027681E"/>
    <w:rsid w:val="00277AB0"/>
    <w:rsid w:val="0028034D"/>
    <w:rsid w:val="002808D0"/>
    <w:rsid w:val="00280AB3"/>
    <w:rsid w:val="00281473"/>
    <w:rsid w:val="00282601"/>
    <w:rsid w:val="0028284C"/>
    <w:rsid w:val="00282A9A"/>
    <w:rsid w:val="00285034"/>
    <w:rsid w:val="00285160"/>
    <w:rsid w:val="00285A90"/>
    <w:rsid w:val="00286383"/>
    <w:rsid w:val="00286C0A"/>
    <w:rsid w:val="00286CFE"/>
    <w:rsid w:val="00286E0D"/>
    <w:rsid w:val="00286F8F"/>
    <w:rsid w:val="002879DA"/>
    <w:rsid w:val="00287E88"/>
    <w:rsid w:val="002909F0"/>
    <w:rsid w:val="00290E81"/>
    <w:rsid w:val="00290F0E"/>
    <w:rsid w:val="00290FA3"/>
    <w:rsid w:val="002925BC"/>
    <w:rsid w:val="00293FD3"/>
    <w:rsid w:val="002953F4"/>
    <w:rsid w:val="002958FF"/>
    <w:rsid w:val="00295EDF"/>
    <w:rsid w:val="002965B5"/>
    <w:rsid w:val="002968C8"/>
    <w:rsid w:val="00296B9B"/>
    <w:rsid w:val="002975FC"/>
    <w:rsid w:val="002979A0"/>
    <w:rsid w:val="00297C00"/>
    <w:rsid w:val="00297EBC"/>
    <w:rsid w:val="002A07A5"/>
    <w:rsid w:val="002A0A19"/>
    <w:rsid w:val="002A0A67"/>
    <w:rsid w:val="002A0B66"/>
    <w:rsid w:val="002A1BE9"/>
    <w:rsid w:val="002A1FD4"/>
    <w:rsid w:val="002A295B"/>
    <w:rsid w:val="002A32FF"/>
    <w:rsid w:val="002A443E"/>
    <w:rsid w:val="002A481B"/>
    <w:rsid w:val="002A5998"/>
    <w:rsid w:val="002A5B42"/>
    <w:rsid w:val="002A60A5"/>
    <w:rsid w:val="002A6EBC"/>
    <w:rsid w:val="002A78FF"/>
    <w:rsid w:val="002B0492"/>
    <w:rsid w:val="002B0AAA"/>
    <w:rsid w:val="002B1A9C"/>
    <w:rsid w:val="002B2FE1"/>
    <w:rsid w:val="002B3216"/>
    <w:rsid w:val="002B3947"/>
    <w:rsid w:val="002B46F4"/>
    <w:rsid w:val="002B4ED4"/>
    <w:rsid w:val="002B577A"/>
    <w:rsid w:val="002B5C49"/>
    <w:rsid w:val="002B5D00"/>
    <w:rsid w:val="002B62B3"/>
    <w:rsid w:val="002B671E"/>
    <w:rsid w:val="002B6B49"/>
    <w:rsid w:val="002B6D04"/>
    <w:rsid w:val="002B705F"/>
    <w:rsid w:val="002C1460"/>
    <w:rsid w:val="002C15D6"/>
    <w:rsid w:val="002C1EC8"/>
    <w:rsid w:val="002C222C"/>
    <w:rsid w:val="002C24E3"/>
    <w:rsid w:val="002C2501"/>
    <w:rsid w:val="002C3BF9"/>
    <w:rsid w:val="002C4847"/>
    <w:rsid w:val="002C505C"/>
    <w:rsid w:val="002C58F5"/>
    <w:rsid w:val="002C601E"/>
    <w:rsid w:val="002C6992"/>
    <w:rsid w:val="002D0584"/>
    <w:rsid w:val="002D08AE"/>
    <w:rsid w:val="002D1E03"/>
    <w:rsid w:val="002D2C52"/>
    <w:rsid w:val="002D3C26"/>
    <w:rsid w:val="002D3F6C"/>
    <w:rsid w:val="002D3FEF"/>
    <w:rsid w:val="002D437C"/>
    <w:rsid w:val="002D7103"/>
    <w:rsid w:val="002D7546"/>
    <w:rsid w:val="002D7B2C"/>
    <w:rsid w:val="002E0FF1"/>
    <w:rsid w:val="002E189F"/>
    <w:rsid w:val="002E1A90"/>
    <w:rsid w:val="002E21E5"/>
    <w:rsid w:val="002E44FC"/>
    <w:rsid w:val="002E58BA"/>
    <w:rsid w:val="002E5B41"/>
    <w:rsid w:val="002E658C"/>
    <w:rsid w:val="002E65D9"/>
    <w:rsid w:val="002E67AB"/>
    <w:rsid w:val="002E67DC"/>
    <w:rsid w:val="002E7642"/>
    <w:rsid w:val="002E76D3"/>
    <w:rsid w:val="002F06AD"/>
    <w:rsid w:val="002F0766"/>
    <w:rsid w:val="002F094E"/>
    <w:rsid w:val="002F11A5"/>
    <w:rsid w:val="002F20BD"/>
    <w:rsid w:val="002F2545"/>
    <w:rsid w:val="002F25EA"/>
    <w:rsid w:val="002F36FB"/>
    <w:rsid w:val="002F5148"/>
    <w:rsid w:val="002F55B8"/>
    <w:rsid w:val="002F562B"/>
    <w:rsid w:val="002F58B3"/>
    <w:rsid w:val="002F7666"/>
    <w:rsid w:val="002F7B88"/>
    <w:rsid w:val="002F7DD9"/>
    <w:rsid w:val="002F7F13"/>
    <w:rsid w:val="00300B4F"/>
    <w:rsid w:val="003011AB"/>
    <w:rsid w:val="00301CD7"/>
    <w:rsid w:val="00301D2B"/>
    <w:rsid w:val="003030AD"/>
    <w:rsid w:val="003031C7"/>
    <w:rsid w:val="0030397A"/>
    <w:rsid w:val="00303FC4"/>
    <w:rsid w:val="0030442C"/>
    <w:rsid w:val="003044FB"/>
    <w:rsid w:val="003049E4"/>
    <w:rsid w:val="0030551A"/>
    <w:rsid w:val="003059F7"/>
    <w:rsid w:val="00305B0E"/>
    <w:rsid w:val="00306A48"/>
    <w:rsid w:val="00307C01"/>
    <w:rsid w:val="003103A9"/>
    <w:rsid w:val="00310651"/>
    <w:rsid w:val="00311CDA"/>
    <w:rsid w:val="00311D62"/>
    <w:rsid w:val="0031384A"/>
    <w:rsid w:val="0031521B"/>
    <w:rsid w:val="003155E1"/>
    <w:rsid w:val="00315F67"/>
    <w:rsid w:val="003171C9"/>
    <w:rsid w:val="0031724C"/>
    <w:rsid w:val="003177E0"/>
    <w:rsid w:val="0032249A"/>
    <w:rsid w:val="00323135"/>
    <w:rsid w:val="003241F4"/>
    <w:rsid w:val="0032429A"/>
    <w:rsid w:val="0032438A"/>
    <w:rsid w:val="00324522"/>
    <w:rsid w:val="00324959"/>
    <w:rsid w:val="00324AFE"/>
    <w:rsid w:val="003264FC"/>
    <w:rsid w:val="00326527"/>
    <w:rsid w:val="003265D9"/>
    <w:rsid w:val="00327039"/>
    <w:rsid w:val="00327277"/>
    <w:rsid w:val="00327A02"/>
    <w:rsid w:val="00327C47"/>
    <w:rsid w:val="0033127B"/>
    <w:rsid w:val="00331E75"/>
    <w:rsid w:val="00331F95"/>
    <w:rsid w:val="003325FF"/>
    <w:rsid w:val="00333958"/>
    <w:rsid w:val="003339B0"/>
    <w:rsid w:val="003339F1"/>
    <w:rsid w:val="00333A9E"/>
    <w:rsid w:val="00335757"/>
    <w:rsid w:val="003369BA"/>
    <w:rsid w:val="00336E5C"/>
    <w:rsid w:val="003401C0"/>
    <w:rsid w:val="00343912"/>
    <w:rsid w:val="00344018"/>
    <w:rsid w:val="00345260"/>
    <w:rsid w:val="003453D2"/>
    <w:rsid w:val="00345817"/>
    <w:rsid w:val="00346825"/>
    <w:rsid w:val="0034721D"/>
    <w:rsid w:val="00350D7E"/>
    <w:rsid w:val="00351621"/>
    <w:rsid w:val="00351738"/>
    <w:rsid w:val="003524C8"/>
    <w:rsid w:val="003525E6"/>
    <w:rsid w:val="0035296F"/>
    <w:rsid w:val="003537EB"/>
    <w:rsid w:val="00353F7B"/>
    <w:rsid w:val="00354C51"/>
    <w:rsid w:val="00354D3D"/>
    <w:rsid w:val="00355AA1"/>
    <w:rsid w:val="00357EFC"/>
    <w:rsid w:val="003603E9"/>
    <w:rsid w:val="00360455"/>
    <w:rsid w:val="00361EF2"/>
    <w:rsid w:val="0036228C"/>
    <w:rsid w:val="003628D0"/>
    <w:rsid w:val="003635B8"/>
    <w:rsid w:val="00363AF2"/>
    <w:rsid w:val="00364603"/>
    <w:rsid w:val="00364E32"/>
    <w:rsid w:val="003657CA"/>
    <w:rsid w:val="003659F4"/>
    <w:rsid w:val="00367FFE"/>
    <w:rsid w:val="003704F2"/>
    <w:rsid w:val="00370AC2"/>
    <w:rsid w:val="0037207A"/>
    <w:rsid w:val="00373229"/>
    <w:rsid w:val="00373CA3"/>
    <w:rsid w:val="00375161"/>
    <w:rsid w:val="003755A0"/>
    <w:rsid w:val="00375E49"/>
    <w:rsid w:val="00376251"/>
    <w:rsid w:val="00377038"/>
    <w:rsid w:val="0037740B"/>
    <w:rsid w:val="00380A83"/>
    <w:rsid w:val="00380ACC"/>
    <w:rsid w:val="00380B95"/>
    <w:rsid w:val="00380F05"/>
    <w:rsid w:val="0038190F"/>
    <w:rsid w:val="00381982"/>
    <w:rsid w:val="003819CA"/>
    <w:rsid w:val="00382475"/>
    <w:rsid w:val="00382CBA"/>
    <w:rsid w:val="003850C6"/>
    <w:rsid w:val="00390009"/>
    <w:rsid w:val="003903DA"/>
    <w:rsid w:val="003909DB"/>
    <w:rsid w:val="003909FC"/>
    <w:rsid w:val="00390C1E"/>
    <w:rsid w:val="00391B82"/>
    <w:rsid w:val="00391D1B"/>
    <w:rsid w:val="00392E79"/>
    <w:rsid w:val="003930C4"/>
    <w:rsid w:val="00393291"/>
    <w:rsid w:val="00393299"/>
    <w:rsid w:val="00393597"/>
    <w:rsid w:val="00393E75"/>
    <w:rsid w:val="00396298"/>
    <w:rsid w:val="003964AA"/>
    <w:rsid w:val="00396DD0"/>
    <w:rsid w:val="003A0AEE"/>
    <w:rsid w:val="003A0D7E"/>
    <w:rsid w:val="003A141B"/>
    <w:rsid w:val="003A15BC"/>
    <w:rsid w:val="003A174D"/>
    <w:rsid w:val="003A23B6"/>
    <w:rsid w:val="003A2FB8"/>
    <w:rsid w:val="003A3439"/>
    <w:rsid w:val="003A3A37"/>
    <w:rsid w:val="003A3B3D"/>
    <w:rsid w:val="003A453D"/>
    <w:rsid w:val="003A5911"/>
    <w:rsid w:val="003A5DA2"/>
    <w:rsid w:val="003A692E"/>
    <w:rsid w:val="003A6CD7"/>
    <w:rsid w:val="003A6D44"/>
    <w:rsid w:val="003A6EE8"/>
    <w:rsid w:val="003A6FA6"/>
    <w:rsid w:val="003A7178"/>
    <w:rsid w:val="003A730A"/>
    <w:rsid w:val="003A7325"/>
    <w:rsid w:val="003B0767"/>
    <w:rsid w:val="003B094D"/>
    <w:rsid w:val="003B1125"/>
    <w:rsid w:val="003B172B"/>
    <w:rsid w:val="003B1C72"/>
    <w:rsid w:val="003B1F8B"/>
    <w:rsid w:val="003B306F"/>
    <w:rsid w:val="003B33D1"/>
    <w:rsid w:val="003B3849"/>
    <w:rsid w:val="003B3ED4"/>
    <w:rsid w:val="003B43BB"/>
    <w:rsid w:val="003B538E"/>
    <w:rsid w:val="003B55A7"/>
    <w:rsid w:val="003B6293"/>
    <w:rsid w:val="003B66CF"/>
    <w:rsid w:val="003B70C5"/>
    <w:rsid w:val="003B7C42"/>
    <w:rsid w:val="003C12FF"/>
    <w:rsid w:val="003C3C1D"/>
    <w:rsid w:val="003C45EA"/>
    <w:rsid w:val="003C471B"/>
    <w:rsid w:val="003C5251"/>
    <w:rsid w:val="003C5322"/>
    <w:rsid w:val="003C5343"/>
    <w:rsid w:val="003C585D"/>
    <w:rsid w:val="003C5D9D"/>
    <w:rsid w:val="003C67AA"/>
    <w:rsid w:val="003C6A0B"/>
    <w:rsid w:val="003C6C9F"/>
    <w:rsid w:val="003C7F17"/>
    <w:rsid w:val="003D00BA"/>
    <w:rsid w:val="003D0635"/>
    <w:rsid w:val="003D06EC"/>
    <w:rsid w:val="003D07E5"/>
    <w:rsid w:val="003D07EF"/>
    <w:rsid w:val="003D138C"/>
    <w:rsid w:val="003D198E"/>
    <w:rsid w:val="003D1DE9"/>
    <w:rsid w:val="003D3DD1"/>
    <w:rsid w:val="003D3F8C"/>
    <w:rsid w:val="003D4622"/>
    <w:rsid w:val="003D48DB"/>
    <w:rsid w:val="003D5A9E"/>
    <w:rsid w:val="003D5C58"/>
    <w:rsid w:val="003D5CD4"/>
    <w:rsid w:val="003D718E"/>
    <w:rsid w:val="003D7C6E"/>
    <w:rsid w:val="003E125F"/>
    <w:rsid w:val="003E21B0"/>
    <w:rsid w:val="003E37AB"/>
    <w:rsid w:val="003E4B29"/>
    <w:rsid w:val="003E5B23"/>
    <w:rsid w:val="003E5F28"/>
    <w:rsid w:val="003E6100"/>
    <w:rsid w:val="003E721A"/>
    <w:rsid w:val="003E7FCA"/>
    <w:rsid w:val="003F0E6A"/>
    <w:rsid w:val="003F12A2"/>
    <w:rsid w:val="003F190F"/>
    <w:rsid w:val="003F1C94"/>
    <w:rsid w:val="003F265E"/>
    <w:rsid w:val="003F2752"/>
    <w:rsid w:val="003F27F0"/>
    <w:rsid w:val="003F28B8"/>
    <w:rsid w:val="003F3411"/>
    <w:rsid w:val="003F37D9"/>
    <w:rsid w:val="003F3D9D"/>
    <w:rsid w:val="003F3ED9"/>
    <w:rsid w:val="003F3FF4"/>
    <w:rsid w:val="003F4FEC"/>
    <w:rsid w:val="003F5582"/>
    <w:rsid w:val="003F6C6F"/>
    <w:rsid w:val="003F7BCC"/>
    <w:rsid w:val="004005A3"/>
    <w:rsid w:val="00401CE2"/>
    <w:rsid w:val="00401D88"/>
    <w:rsid w:val="00401E00"/>
    <w:rsid w:val="00401EF2"/>
    <w:rsid w:val="00402D32"/>
    <w:rsid w:val="004038D6"/>
    <w:rsid w:val="004039DD"/>
    <w:rsid w:val="004044A5"/>
    <w:rsid w:val="00404FDC"/>
    <w:rsid w:val="004055C5"/>
    <w:rsid w:val="00405E79"/>
    <w:rsid w:val="0040726D"/>
    <w:rsid w:val="00407792"/>
    <w:rsid w:val="004101D6"/>
    <w:rsid w:val="00410257"/>
    <w:rsid w:val="00410993"/>
    <w:rsid w:val="00411568"/>
    <w:rsid w:val="00413119"/>
    <w:rsid w:val="00414444"/>
    <w:rsid w:val="00416ECE"/>
    <w:rsid w:val="00417352"/>
    <w:rsid w:val="00417FC7"/>
    <w:rsid w:val="00420C90"/>
    <w:rsid w:val="00420EFB"/>
    <w:rsid w:val="004212A9"/>
    <w:rsid w:val="004213CC"/>
    <w:rsid w:val="00421D58"/>
    <w:rsid w:val="00422F9F"/>
    <w:rsid w:val="00423C6E"/>
    <w:rsid w:val="004244B9"/>
    <w:rsid w:val="00424FAF"/>
    <w:rsid w:val="0042527A"/>
    <w:rsid w:val="0042711C"/>
    <w:rsid w:val="00427A23"/>
    <w:rsid w:val="004302A9"/>
    <w:rsid w:val="0043068D"/>
    <w:rsid w:val="00430F95"/>
    <w:rsid w:val="00431397"/>
    <w:rsid w:val="0043174F"/>
    <w:rsid w:val="004318E2"/>
    <w:rsid w:val="00431BCD"/>
    <w:rsid w:val="004324FC"/>
    <w:rsid w:val="00432F0F"/>
    <w:rsid w:val="00433659"/>
    <w:rsid w:val="00433818"/>
    <w:rsid w:val="004344C2"/>
    <w:rsid w:val="00434698"/>
    <w:rsid w:val="00434E30"/>
    <w:rsid w:val="00435EFE"/>
    <w:rsid w:val="00436AB9"/>
    <w:rsid w:val="00436DA0"/>
    <w:rsid w:val="0043734E"/>
    <w:rsid w:val="00437A3B"/>
    <w:rsid w:val="00440734"/>
    <w:rsid w:val="00440C10"/>
    <w:rsid w:val="00440FBA"/>
    <w:rsid w:val="00441D77"/>
    <w:rsid w:val="00442C3F"/>
    <w:rsid w:val="00442CE5"/>
    <w:rsid w:val="00444490"/>
    <w:rsid w:val="00444814"/>
    <w:rsid w:val="00444D6D"/>
    <w:rsid w:val="00445DD8"/>
    <w:rsid w:val="00446205"/>
    <w:rsid w:val="004468F0"/>
    <w:rsid w:val="00447756"/>
    <w:rsid w:val="00447B21"/>
    <w:rsid w:val="004501CC"/>
    <w:rsid w:val="0045157D"/>
    <w:rsid w:val="00451878"/>
    <w:rsid w:val="00451E00"/>
    <w:rsid w:val="0045275B"/>
    <w:rsid w:val="00452867"/>
    <w:rsid w:val="00452AC3"/>
    <w:rsid w:val="00452E16"/>
    <w:rsid w:val="00453503"/>
    <w:rsid w:val="00454C76"/>
    <w:rsid w:val="00456255"/>
    <w:rsid w:val="00457AB4"/>
    <w:rsid w:val="00461935"/>
    <w:rsid w:val="004626D0"/>
    <w:rsid w:val="004636BF"/>
    <w:rsid w:val="004641D5"/>
    <w:rsid w:val="0046509D"/>
    <w:rsid w:val="0046513B"/>
    <w:rsid w:val="00465685"/>
    <w:rsid w:val="00465938"/>
    <w:rsid w:val="00466E51"/>
    <w:rsid w:val="00467AE3"/>
    <w:rsid w:val="00467BBA"/>
    <w:rsid w:val="00470492"/>
    <w:rsid w:val="004709E7"/>
    <w:rsid w:val="00470F56"/>
    <w:rsid w:val="00471594"/>
    <w:rsid w:val="00471B2F"/>
    <w:rsid w:val="00473323"/>
    <w:rsid w:val="00473662"/>
    <w:rsid w:val="00473685"/>
    <w:rsid w:val="00473B09"/>
    <w:rsid w:val="00473EC3"/>
    <w:rsid w:val="00475A2E"/>
    <w:rsid w:val="00475E9B"/>
    <w:rsid w:val="00476371"/>
    <w:rsid w:val="00476741"/>
    <w:rsid w:val="00477191"/>
    <w:rsid w:val="004772F4"/>
    <w:rsid w:val="00477DC4"/>
    <w:rsid w:val="00477F99"/>
    <w:rsid w:val="004806A4"/>
    <w:rsid w:val="004820C7"/>
    <w:rsid w:val="004832AF"/>
    <w:rsid w:val="00483375"/>
    <w:rsid w:val="00483569"/>
    <w:rsid w:val="00483AAC"/>
    <w:rsid w:val="00485D69"/>
    <w:rsid w:val="004860FE"/>
    <w:rsid w:val="00486271"/>
    <w:rsid w:val="00486F2E"/>
    <w:rsid w:val="00487227"/>
    <w:rsid w:val="00487A39"/>
    <w:rsid w:val="00487FE4"/>
    <w:rsid w:val="00491598"/>
    <w:rsid w:val="00492358"/>
    <w:rsid w:val="004926F9"/>
    <w:rsid w:val="004932A8"/>
    <w:rsid w:val="00493C20"/>
    <w:rsid w:val="00493EE7"/>
    <w:rsid w:val="00494E4C"/>
    <w:rsid w:val="00494F24"/>
    <w:rsid w:val="00495A4F"/>
    <w:rsid w:val="00496321"/>
    <w:rsid w:val="00497057"/>
    <w:rsid w:val="00497C93"/>
    <w:rsid w:val="004A043B"/>
    <w:rsid w:val="004A1E29"/>
    <w:rsid w:val="004A3AF4"/>
    <w:rsid w:val="004A4EC1"/>
    <w:rsid w:val="004A4F5A"/>
    <w:rsid w:val="004A5EAC"/>
    <w:rsid w:val="004A69B5"/>
    <w:rsid w:val="004A6AF6"/>
    <w:rsid w:val="004A6E3D"/>
    <w:rsid w:val="004B0563"/>
    <w:rsid w:val="004B0C5C"/>
    <w:rsid w:val="004B2312"/>
    <w:rsid w:val="004B269C"/>
    <w:rsid w:val="004B2BE4"/>
    <w:rsid w:val="004B3054"/>
    <w:rsid w:val="004B3320"/>
    <w:rsid w:val="004B338B"/>
    <w:rsid w:val="004B448D"/>
    <w:rsid w:val="004B4D55"/>
    <w:rsid w:val="004B524B"/>
    <w:rsid w:val="004B58DE"/>
    <w:rsid w:val="004B5BB3"/>
    <w:rsid w:val="004B5CEC"/>
    <w:rsid w:val="004B7241"/>
    <w:rsid w:val="004C0821"/>
    <w:rsid w:val="004C0F10"/>
    <w:rsid w:val="004C1B3C"/>
    <w:rsid w:val="004C2500"/>
    <w:rsid w:val="004C267E"/>
    <w:rsid w:val="004C4494"/>
    <w:rsid w:val="004C4589"/>
    <w:rsid w:val="004C4998"/>
    <w:rsid w:val="004C4DF5"/>
    <w:rsid w:val="004C5861"/>
    <w:rsid w:val="004C65CB"/>
    <w:rsid w:val="004C78AF"/>
    <w:rsid w:val="004C7F69"/>
    <w:rsid w:val="004D0339"/>
    <w:rsid w:val="004D0362"/>
    <w:rsid w:val="004D0F2E"/>
    <w:rsid w:val="004D1218"/>
    <w:rsid w:val="004D19C8"/>
    <w:rsid w:val="004D2058"/>
    <w:rsid w:val="004D2432"/>
    <w:rsid w:val="004D3715"/>
    <w:rsid w:val="004D3C93"/>
    <w:rsid w:val="004D4828"/>
    <w:rsid w:val="004D5244"/>
    <w:rsid w:val="004D583C"/>
    <w:rsid w:val="004D65B6"/>
    <w:rsid w:val="004D68F9"/>
    <w:rsid w:val="004D6FE6"/>
    <w:rsid w:val="004D722F"/>
    <w:rsid w:val="004D747E"/>
    <w:rsid w:val="004D7630"/>
    <w:rsid w:val="004D7830"/>
    <w:rsid w:val="004D792B"/>
    <w:rsid w:val="004E14BF"/>
    <w:rsid w:val="004E1A7E"/>
    <w:rsid w:val="004E32E0"/>
    <w:rsid w:val="004E5393"/>
    <w:rsid w:val="004E6513"/>
    <w:rsid w:val="004E6870"/>
    <w:rsid w:val="004E6E07"/>
    <w:rsid w:val="004E6FBD"/>
    <w:rsid w:val="004F07AD"/>
    <w:rsid w:val="004F192A"/>
    <w:rsid w:val="004F1BC6"/>
    <w:rsid w:val="004F2771"/>
    <w:rsid w:val="004F2819"/>
    <w:rsid w:val="004F287E"/>
    <w:rsid w:val="004F3485"/>
    <w:rsid w:val="004F4BA0"/>
    <w:rsid w:val="004F4D8B"/>
    <w:rsid w:val="004F5F9F"/>
    <w:rsid w:val="004F6085"/>
    <w:rsid w:val="004F63CD"/>
    <w:rsid w:val="004F65E9"/>
    <w:rsid w:val="004F7AA1"/>
    <w:rsid w:val="00502036"/>
    <w:rsid w:val="00502B72"/>
    <w:rsid w:val="00503F0B"/>
    <w:rsid w:val="00503F15"/>
    <w:rsid w:val="005041C0"/>
    <w:rsid w:val="00504923"/>
    <w:rsid w:val="00504993"/>
    <w:rsid w:val="00504DB6"/>
    <w:rsid w:val="00506151"/>
    <w:rsid w:val="00506C39"/>
    <w:rsid w:val="00511253"/>
    <w:rsid w:val="00512299"/>
    <w:rsid w:val="00512332"/>
    <w:rsid w:val="005125BF"/>
    <w:rsid w:val="00513559"/>
    <w:rsid w:val="00513E00"/>
    <w:rsid w:val="00514035"/>
    <w:rsid w:val="005144B4"/>
    <w:rsid w:val="00514FB2"/>
    <w:rsid w:val="0051594E"/>
    <w:rsid w:val="005164B4"/>
    <w:rsid w:val="00516BCB"/>
    <w:rsid w:val="00516BDD"/>
    <w:rsid w:val="00517888"/>
    <w:rsid w:val="0052084B"/>
    <w:rsid w:val="005210F9"/>
    <w:rsid w:val="0052130F"/>
    <w:rsid w:val="005228EF"/>
    <w:rsid w:val="00522E26"/>
    <w:rsid w:val="00523EF1"/>
    <w:rsid w:val="00524883"/>
    <w:rsid w:val="005249BA"/>
    <w:rsid w:val="00525051"/>
    <w:rsid w:val="00525188"/>
    <w:rsid w:val="0052518D"/>
    <w:rsid w:val="00525A1F"/>
    <w:rsid w:val="00527385"/>
    <w:rsid w:val="0052799F"/>
    <w:rsid w:val="00531162"/>
    <w:rsid w:val="005311C7"/>
    <w:rsid w:val="00531AEA"/>
    <w:rsid w:val="00532276"/>
    <w:rsid w:val="00532E4C"/>
    <w:rsid w:val="0053347E"/>
    <w:rsid w:val="0053382D"/>
    <w:rsid w:val="005339C2"/>
    <w:rsid w:val="00534363"/>
    <w:rsid w:val="00534847"/>
    <w:rsid w:val="005363A5"/>
    <w:rsid w:val="005377D0"/>
    <w:rsid w:val="00540280"/>
    <w:rsid w:val="00541DB0"/>
    <w:rsid w:val="00542141"/>
    <w:rsid w:val="005426BA"/>
    <w:rsid w:val="005426D6"/>
    <w:rsid w:val="00542CBD"/>
    <w:rsid w:val="0054590C"/>
    <w:rsid w:val="005509A5"/>
    <w:rsid w:val="0055147B"/>
    <w:rsid w:val="00551F8C"/>
    <w:rsid w:val="00552937"/>
    <w:rsid w:val="005539FB"/>
    <w:rsid w:val="00553FDD"/>
    <w:rsid w:val="005543B2"/>
    <w:rsid w:val="005547C0"/>
    <w:rsid w:val="0055557C"/>
    <w:rsid w:val="00555798"/>
    <w:rsid w:val="00555B9E"/>
    <w:rsid w:val="005567F3"/>
    <w:rsid w:val="00556F4A"/>
    <w:rsid w:val="00557175"/>
    <w:rsid w:val="00560C9E"/>
    <w:rsid w:val="00560DAE"/>
    <w:rsid w:val="00561199"/>
    <w:rsid w:val="00561277"/>
    <w:rsid w:val="005628F5"/>
    <w:rsid w:val="00562CA9"/>
    <w:rsid w:val="0056330C"/>
    <w:rsid w:val="00563423"/>
    <w:rsid w:val="00564506"/>
    <w:rsid w:val="00564A18"/>
    <w:rsid w:val="00564D0E"/>
    <w:rsid w:val="0056673B"/>
    <w:rsid w:val="005674EE"/>
    <w:rsid w:val="005675AB"/>
    <w:rsid w:val="00570DFE"/>
    <w:rsid w:val="005714A8"/>
    <w:rsid w:val="005719BC"/>
    <w:rsid w:val="00571D31"/>
    <w:rsid w:val="00572BEE"/>
    <w:rsid w:val="00574028"/>
    <w:rsid w:val="00575086"/>
    <w:rsid w:val="00576F19"/>
    <w:rsid w:val="00580845"/>
    <w:rsid w:val="00582119"/>
    <w:rsid w:val="0058224E"/>
    <w:rsid w:val="00583A73"/>
    <w:rsid w:val="00585C81"/>
    <w:rsid w:val="00586570"/>
    <w:rsid w:val="00586CE1"/>
    <w:rsid w:val="005872A2"/>
    <w:rsid w:val="00587CCA"/>
    <w:rsid w:val="00590A90"/>
    <w:rsid w:val="005918E1"/>
    <w:rsid w:val="00592F9B"/>
    <w:rsid w:val="00593036"/>
    <w:rsid w:val="005937F8"/>
    <w:rsid w:val="00593BC1"/>
    <w:rsid w:val="0059414B"/>
    <w:rsid w:val="00594E0C"/>
    <w:rsid w:val="00595318"/>
    <w:rsid w:val="005955B9"/>
    <w:rsid w:val="005959FE"/>
    <w:rsid w:val="00596F20"/>
    <w:rsid w:val="005977F3"/>
    <w:rsid w:val="00597FFD"/>
    <w:rsid w:val="005A036D"/>
    <w:rsid w:val="005A03B0"/>
    <w:rsid w:val="005A2AA1"/>
    <w:rsid w:val="005A2E68"/>
    <w:rsid w:val="005A5597"/>
    <w:rsid w:val="005A58D2"/>
    <w:rsid w:val="005A5C04"/>
    <w:rsid w:val="005A654F"/>
    <w:rsid w:val="005B0563"/>
    <w:rsid w:val="005B0B69"/>
    <w:rsid w:val="005B11F6"/>
    <w:rsid w:val="005B1532"/>
    <w:rsid w:val="005B2999"/>
    <w:rsid w:val="005B4093"/>
    <w:rsid w:val="005B53A0"/>
    <w:rsid w:val="005B5C6B"/>
    <w:rsid w:val="005B651D"/>
    <w:rsid w:val="005C180B"/>
    <w:rsid w:val="005C31D5"/>
    <w:rsid w:val="005C3623"/>
    <w:rsid w:val="005C36A4"/>
    <w:rsid w:val="005C383C"/>
    <w:rsid w:val="005C4094"/>
    <w:rsid w:val="005C4FF1"/>
    <w:rsid w:val="005C51F3"/>
    <w:rsid w:val="005C54F4"/>
    <w:rsid w:val="005C5C3D"/>
    <w:rsid w:val="005C62A3"/>
    <w:rsid w:val="005C6480"/>
    <w:rsid w:val="005C64DE"/>
    <w:rsid w:val="005C6A49"/>
    <w:rsid w:val="005D08BE"/>
    <w:rsid w:val="005D0E4E"/>
    <w:rsid w:val="005D1CCC"/>
    <w:rsid w:val="005D3250"/>
    <w:rsid w:val="005D3A09"/>
    <w:rsid w:val="005D42BB"/>
    <w:rsid w:val="005D4469"/>
    <w:rsid w:val="005D4601"/>
    <w:rsid w:val="005D5068"/>
    <w:rsid w:val="005D5154"/>
    <w:rsid w:val="005D527C"/>
    <w:rsid w:val="005D5826"/>
    <w:rsid w:val="005D62C1"/>
    <w:rsid w:val="005E09CF"/>
    <w:rsid w:val="005E10AF"/>
    <w:rsid w:val="005E1297"/>
    <w:rsid w:val="005E12AA"/>
    <w:rsid w:val="005E19B9"/>
    <w:rsid w:val="005E22DB"/>
    <w:rsid w:val="005E266E"/>
    <w:rsid w:val="005E2F17"/>
    <w:rsid w:val="005E39ED"/>
    <w:rsid w:val="005E3DA8"/>
    <w:rsid w:val="005E4017"/>
    <w:rsid w:val="005E4CA7"/>
    <w:rsid w:val="005E522E"/>
    <w:rsid w:val="005E5445"/>
    <w:rsid w:val="005E5668"/>
    <w:rsid w:val="005E6078"/>
    <w:rsid w:val="005E6BEC"/>
    <w:rsid w:val="005E76BE"/>
    <w:rsid w:val="005E7B7E"/>
    <w:rsid w:val="005E7BBE"/>
    <w:rsid w:val="005E7D31"/>
    <w:rsid w:val="005F14C1"/>
    <w:rsid w:val="005F1CD6"/>
    <w:rsid w:val="005F1E6E"/>
    <w:rsid w:val="005F20B2"/>
    <w:rsid w:val="005F2ABC"/>
    <w:rsid w:val="005F2EA3"/>
    <w:rsid w:val="005F4371"/>
    <w:rsid w:val="005F48FC"/>
    <w:rsid w:val="005F4F32"/>
    <w:rsid w:val="005F5684"/>
    <w:rsid w:val="005F587C"/>
    <w:rsid w:val="005F59B9"/>
    <w:rsid w:val="005F5B56"/>
    <w:rsid w:val="005F73B6"/>
    <w:rsid w:val="005F7C53"/>
    <w:rsid w:val="006001CA"/>
    <w:rsid w:val="00600412"/>
    <w:rsid w:val="00600A6A"/>
    <w:rsid w:val="0060132A"/>
    <w:rsid w:val="0060148F"/>
    <w:rsid w:val="00601DA5"/>
    <w:rsid w:val="00601ECB"/>
    <w:rsid w:val="00602547"/>
    <w:rsid w:val="00603D1E"/>
    <w:rsid w:val="00603D7B"/>
    <w:rsid w:val="00604393"/>
    <w:rsid w:val="00604717"/>
    <w:rsid w:val="006048D2"/>
    <w:rsid w:val="00604BE5"/>
    <w:rsid w:val="0060634F"/>
    <w:rsid w:val="0060676C"/>
    <w:rsid w:val="00606C0F"/>
    <w:rsid w:val="00607107"/>
    <w:rsid w:val="006075E7"/>
    <w:rsid w:val="00610975"/>
    <w:rsid w:val="006114CC"/>
    <w:rsid w:val="0061174C"/>
    <w:rsid w:val="00613A4C"/>
    <w:rsid w:val="00613C3D"/>
    <w:rsid w:val="0061458F"/>
    <w:rsid w:val="00614EDF"/>
    <w:rsid w:val="00615AA9"/>
    <w:rsid w:val="00615B41"/>
    <w:rsid w:val="00616A00"/>
    <w:rsid w:val="00617EC3"/>
    <w:rsid w:val="006223C8"/>
    <w:rsid w:val="006237CA"/>
    <w:rsid w:val="006242C9"/>
    <w:rsid w:val="00624673"/>
    <w:rsid w:val="006255F6"/>
    <w:rsid w:val="0062572A"/>
    <w:rsid w:val="006266C5"/>
    <w:rsid w:val="00626FD1"/>
    <w:rsid w:val="00627096"/>
    <w:rsid w:val="0062759B"/>
    <w:rsid w:val="006278DA"/>
    <w:rsid w:val="00627A5E"/>
    <w:rsid w:val="006303E2"/>
    <w:rsid w:val="00630B14"/>
    <w:rsid w:val="006316B3"/>
    <w:rsid w:val="0063193C"/>
    <w:rsid w:val="006323F2"/>
    <w:rsid w:val="00632778"/>
    <w:rsid w:val="00632819"/>
    <w:rsid w:val="00632D92"/>
    <w:rsid w:val="0063418D"/>
    <w:rsid w:val="00634260"/>
    <w:rsid w:val="00634DE5"/>
    <w:rsid w:val="00635682"/>
    <w:rsid w:val="00635781"/>
    <w:rsid w:val="00637A23"/>
    <w:rsid w:val="006400B5"/>
    <w:rsid w:val="006406D2"/>
    <w:rsid w:val="00640FB2"/>
    <w:rsid w:val="00642197"/>
    <w:rsid w:val="006427BF"/>
    <w:rsid w:val="0064345F"/>
    <w:rsid w:val="00643920"/>
    <w:rsid w:val="00643C68"/>
    <w:rsid w:val="0064407A"/>
    <w:rsid w:val="00644ADE"/>
    <w:rsid w:val="00645F55"/>
    <w:rsid w:val="00647609"/>
    <w:rsid w:val="00647736"/>
    <w:rsid w:val="00650BFD"/>
    <w:rsid w:val="00651F62"/>
    <w:rsid w:val="00652D40"/>
    <w:rsid w:val="00653CB5"/>
    <w:rsid w:val="00655043"/>
    <w:rsid w:val="006555DE"/>
    <w:rsid w:val="006562EE"/>
    <w:rsid w:val="006565B0"/>
    <w:rsid w:val="0065793E"/>
    <w:rsid w:val="0065799B"/>
    <w:rsid w:val="00657E68"/>
    <w:rsid w:val="006601A1"/>
    <w:rsid w:val="00661782"/>
    <w:rsid w:val="006617BF"/>
    <w:rsid w:val="00662B79"/>
    <w:rsid w:val="00662E79"/>
    <w:rsid w:val="0066322B"/>
    <w:rsid w:val="0066398A"/>
    <w:rsid w:val="00663C57"/>
    <w:rsid w:val="00667D0E"/>
    <w:rsid w:val="00667DAE"/>
    <w:rsid w:val="00667EC2"/>
    <w:rsid w:val="00670096"/>
    <w:rsid w:val="00670462"/>
    <w:rsid w:val="0067090B"/>
    <w:rsid w:val="00670AFF"/>
    <w:rsid w:val="00670B3C"/>
    <w:rsid w:val="00671BB5"/>
    <w:rsid w:val="00671EC3"/>
    <w:rsid w:val="006728D8"/>
    <w:rsid w:val="00672B2F"/>
    <w:rsid w:val="00673514"/>
    <w:rsid w:val="006736D4"/>
    <w:rsid w:val="00674CAA"/>
    <w:rsid w:val="00675638"/>
    <w:rsid w:val="006758D9"/>
    <w:rsid w:val="00676680"/>
    <w:rsid w:val="00676A35"/>
    <w:rsid w:val="0067728E"/>
    <w:rsid w:val="00677CBF"/>
    <w:rsid w:val="00677E20"/>
    <w:rsid w:val="00677EB7"/>
    <w:rsid w:val="006809CE"/>
    <w:rsid w:val="00680E56"/>
    <w:rsid w:val="006810E4"/>
    <w:rsid w:val="00682E01"/>
    <w:rsid w:val="0068308E"/>
    <w:rsid w:val="0068319D"/>
    <w:rsid w:val="00683372"/>
    <w:rsid w:val="006840AC"/>
    <w:rsid w:val="006840F6"/>
    <w:rsid w:val="00684138"/>
    <w:rsid w:val="00684824"/>
    <w:rsid w:val="00685C5C"/>
    <w:rsid w:val="006862D8"/>
    <w:rsid w:val="006872DB"/>
    <w:rsid w:val="00687BE4"/>
    <w:rsid w:val="006900A1"/>
    <w:rsid w:val="006912C7"/>
    <w:rsid w:val="006914F0"/>
    <w:rsid w:val="006916B1"/>
    <w:rsid w:val="00692F21"/>
    <w:rsid w:val="006931E1"/>
    <w:rsid w:val="0069354E"/>
    <w:rsid w:val="006937A1"/>
    <w:rsid w:val="00693D91"/>
    <w:rsid w:val="00694299"/>
    <w:rsid w:val="006942A5"/>
    <w:rsid w:val="0069479E"/>
    <w:rsid w:val="00694C6C"/>
    <w:rsid w:val="006950A9"/>
    <w:rsid w:val="00696397"/>
    <w:rsid w:val="006963D8"/>
    <w:rsid w:val="00696A03"/>
    <w:rsid w:val="00696A50"/>
    <w:rsid w:val="00697995"/>
    <w:rsid w:val="006A076B"/>
    <w:rsid w:val="006A0D7A"/>
    <w:rsid w:val="006A10FF"/>
    <w:rsid w:val="006A2209"/>
    <w:rsid w:val="006A229E"/>
    <w:rsid w:val="006A23CB"/>
    <w:rsid w:val="006A311A"/>
    <w:rsid w:val="006A31A6"/>
    <w:rsid w:val="006A33A9"/>
    <w:rsid w:val="006A3CE0"/>
    <w:rsid w:val="006A41A7"/>
    <w:rsid w:val="006A513C"/>
    <w:rsid w:val="006A5239"/>
    <w:rsid w:val="006A6267"/>
    <w:rsid w:val="006A7C0E"/>
    <w:rsid w:val="006B0A8C"/>
    <w:rsid w:val="006B0BD9"/>
    <w:rsid w:val="006B128C"/>
    <w:rsid w:val="006B14EA"/>
    <w:rsid w:val="006B1722"/>
    <w:rsid w:val="006B1856"/>
    <w:rsid w:val="006B1961"/>
    <w:rsid w:val="006B1CD6"/>
    <w:rsid w:val="006B44BF"/>
    <w:rsid w:val="006B48C6"/>
    <w:rsid w:val="006B499F"/>
    <w:rsid w:val="006B6216"/>
    <w:rsid w:val="006B763B"/>
    <w:rsid w:val="006C055C"/>
    <w:rsid w:val="006C0C8A"/>
    <w:rsid w:val="006C0F02"/>
    <w:rsid w:val="006C13E0"/>
    <w:rsid w:val="006C2AC2"/>
    <w:rsid w:val="006C3179"/>
    <w:rsid w:val="006C3E5C"/>
    <w:rsid w:val="006C5BDE"/>
    <w:rsid w:val="006C70DF"/>
    <w:rsid w:val="006C78D4"/>
    <w:rsid w:val="006C7B8B"/>
    <w:rsid w:val="006C7F4B"/>
    <w:rsid w:val="006D0719"/>
    <w:rsid w:val="006D0C17"/>
    <w:rsid w:val="006D0E65"/>
    <w:rsid w:val="006D2070"/>
    <w:rsid w:val="006D20B4"/>
    <w:rsid w:val="006D2664"/>
    <w:rsid w:val="006D3855"/>
    <w:rsid w:val="006D400A"/>
    <w:rsid w:val="006D4579"/>
    <w:rsid w:val="006D56C8"/>
    <w:rsid w:val="006D5EE3"/>
    <w:rsid w:val="006D643F"/>
    <w:rsid w:val="006D648C"/>
    <w:rsid w:val="006D68FB"/>
    <w:rsid w:val="006D6BAF"/>
    <w:rsid w:val="006D7268"/>
    <w:rsid w:val="006D7825"/>
    <w:rsid w:val="006D7ED2"/>
    <w:rsid w:val="006E03EE"/>
    <w:rsid w:val="006E0B78"/>
    <w:rsid w:val="006E19DC"/>
    <w:rsid w:val="006E2F11"/>
    <w:rsid w:val="006E30D0"/>
    <w:rsid w:val="006E3497"/>
    <w:rsid w:val="006E3860"/>
    <w:rsid w:val="006E5793"/>
    <w:rsid w:val="006E57CC"/>
    <w:rsid w:val="006E5899"/>
    <w:rsid w:val="006E5DC7"/>
    <w:rsid w:val="006E5F25"/>
    <w:rsid w:val="006F09EF"/>
    <w:rsid w:val="006F0F85"/>
    <w:rsid w:val="006F0F94"/>
    <w:rsid w:val="006F17F9"/>
    <w:rsid w:val="006F2006"/>
    <w:rsid w:val="006F2914"/>
    <w:rsid w:val="006F4989"/>
    <w:rsid w:val="006F50AB"/>
    <w:rsid w:val="006F7989"/>
    <w:rsid w:val="00700150"/>
    <w:rsid w:val="0070090F"/>
    <w:rsid w:val="007014A7"/>
    <w:rsid w:val="00701D50"/>
    <w:rsid w:val="007030FD"/>
    <w:rsid w:val="00703551"/>
    <w:rsid w:val="00704D26"/>
    <w:rsid w:val="00705841"/>
    <w:rsid w:val="00705A04"/>
    <w:rsid w:val="0070657E"/>
    <w:rsid w:val="00707099"/>
    <w:rsid w:val="00707588"/>
    <w:rsid w:val="00710582"/>
    <w:rsid w:val="00710A01"/>
    <w:rsid w:val="00710C01"/>
    <w:rsid w:val="00713224"/>
    <w:rsid w:val="007145F8"/>
    <w:rsid w:val="0071466A"/>
    <w:rsid w:val="00715A05"/>
    <w:rsid w:val="00716D30"/>
    <w:rsid w:val="0071713B"/>
    <w:rsid w:val="007174A0"/>
    <w:rsid w:val="00720F02"/>
    <w:rsid w:val="00721466"/>
    <w:rsid w:val="00721631"/>
    <w:rsid w:val="00721912"/>
    <w:rsid w:val="00724C38"/>
    <w:rsid w:val="0072541B"/>
    <w:rsid w:val="007262F5"/>
    <w:rsid w:val="007262F8"/>
    <w:rsid w:val="00726A20"/>
    <w:rsid w:val="00727C3C"/>
    <w:rsid w:val="007301B4"/>
    <w:rsid w:val="007304D0"/>
    <w:rsid w:val="00730F8B"/>
    <w:rsid w:val="00730FFF"/>
    <w:rsid w:val="00731FDD"/>
    <w:rsid w:val="007320BF"/>
    <w:rsid w:val="007322AE"/>
    <w:rsid w:val="007328DA"/>
    <w:rsid w:val="00733679"/>
    <w:rsid w:val="007350B2"/>
    <w:rsid w:val="0073559D"/>
    <w:rsid w:val="00735CBA"/>
    <w:rsid w:val="007361B7"/>
    <w:rsid w:val="00736CBF"/>
    <w:rsid w:val="00737A7A"/>
    <w:rsid w:val="0074155E"/>
    <w:rsid w:val="00741A8F"/>
    <w:rsid w:val="00742771"/>
    <w:rsid w:val="007442A5"/>
    <w:rsid w:val="00744D8F"/>
    <w:rsid w:val="007450B1"/>
    <w:rsid w:val="00745CB0"/>
    <w:rsid w:val="00745FAF"/>
    <w:rsid w:val="00746154"/>
    <w:rsid w:val="007465DA"/>
    <w:rsid w:val="00746F7C"/>
    <w:rsid w:val="00747250"/>
    <w:rsid w:val="00747639"/>
    <w:rsid w:val="007513A8"/>
    <w:rsid w:val="00751BC2"/>
    <w:rsid w:val="00751BD9"/>
    <w:rsid w:val="00752085"/>
    <w:rsid w:val="00752991"/>
    <w:rsid w:val="00752DCA"/>
    <w:rsid w:val="00753100"/>
    <w:rsid w:val="00753914"/>
    <w:rsid w:val="00753B64"/>
    <w:rsid w:val="0075438D"/>
    <w:rsid w:val="0075468B"/>
    <w:rsid w:val="007549C5"/>
    <w:rsid w:val="00755B98"/>
    <w:rsid w:val="00755D3C"/>
    <w:rsid w:val="00756985"/>
    <w:rsid w:val="00756B24"/>
    <w:rsid w:val="00756C5D"/>
    <w:rsid w:val="00756CEE"/>
    <w:rsid w:val="00757B51"/>
    <w:rsid w:val="00760585"/>
    <w:rsid w:val="00761B0B"/>
    <w:rsid w:val="00761F08"/>
    <w:rsid w:val="00761FD0"/>
    <w:rsid w:val="00762060"/>
    <w:rsid w:val="00762314"/>
    <w:rsid w:val="0076261B"/>
    <w:rsid w:val="00762779"/>
    <w:rsid w:val="00763BC6"/>
    <w:rsid w:val="00765FEE"/>
    <w:rsid w:val="00771573"/>
    <w:rsid w:val="0077202B"/>
    <w:rsid w:val="0077215C"/>
    <w:rsid w:val="0077290A"/>
    <w:rsid w:val="00772A78"/>
    <w:rsid w:val="00772F4F"/>
    <w:rsid w:val="0077363E"/>
    <w:rsid w:val="00774C9C"/>
    <w:rsid w:val="00775AF2"/>
    <w:rsid w:val="0077653D"/>
    <w:rsid w:val="00776E36"/>
    <w:rsid w:val="0078135B"/>
    <w:rsid w:val="00781A2A"/>
    <w:rsid w:val="00781A95"/>
    <w:rsid w:val="00781F94"/>
    <w:rsid w:val="00782600"/>
    <w:rsid w:val="0078375A"/>
    <w:rsid w:val="00783D66"/>
    <w:rsid w:val="007849DA"/>
    <w:rsid w:val="0078522B"/>
    <w:rsid w:val="0078536B"/>
    <w:rsid w:val="0078617E"/>
    <w:rsid w:val="007871EB"/>
    <w:rsid w:val="00787B3A"/>
    <w:rsid w:val="0079140D"/>
    <w:rsid w:val="00791757"/>
    <w:rsid w:val="0079197E"/>
    <w:rsid w:val="00791D62"/>
    <w:rsid w:val="007923C8"/>
    <w:rsid w:val="00792B08"/>
    <w:rsid w:val="0079408B"/>
    <w:rsid w:val="00794396"/>
    <w:rsid w:val="0079464B"/>
    <w:rsid w:val="0079554F"/>
    <w:rsid w:val="007955C2"/>
    <w:rsid w:val="00795A81"/>
    <w:rsid w:val="00795BCD"/>
    <w:rsid w:val="007971AD"/>
    <w:rsid w:val="00797AE5"/>
    <w:rsid w:val="007A0334"/>
    <w:rsid w:val="007A08D7"/>
    <w:rsid w:val="007A0FCE"/>
    <w:rsid w:val="007A1089"/>
    <w:rsid w:val="007A17C6"/>
    <w:rsid w:val="007A1FAE"/>
    <w:rsid w:val="007A4829"/>
    <w:rsid w:val="007A4E98"/>
    <w:rsid w:val="007A775E"/>
    <w:rsid w:val="007B0D99"/>
    <w:rsid w:val="007B0EAF"/>
    <w:rsid w:val="007B1A3C"/>
    <w:rsid w:val="007B1CD6"/>
    <w:rsid w:val="007B1D95"/>
    <w:rsid w:val="007B2179"/>
    <w:rsid w:val="007B250F"/>
    <w:rsid w:val="007B272E"/>
    <w:rsid w:val="007B3143"/>
    <w:rsid w:val="007B31A8"/>
    <w:rsid w:val="007B3A44"/>
    <w:rsid w:val="007B3B72"/>
    <w:rsid w:val="007B42D8"/>
    <w:rsid w:val="007B4E04"/>
    <w:rsid w:val="007B52FD"/>
    <w:rsid w:val="007B533F"/>
    <w:rsid w:val="007B583E"/>
    <w:rsid w:val="007B6C5E"/>
    <w:rsid w:val="007B7111"/>
    <w:rsid w:val="007C06E4"/>
    <w:rsid w:val="007C20F5"/>
    <w:rsid w:val="007C2A29"/>
    <w:rsid w:val="007C391B"/>
    <w:rsid w:val="007C4CD3"/>
    <w:rsid w:val="007C5034"/>
    <w:rsid w:val="007C6693"/>
    <w:rsid w:val="007C6E22"/>
    <w:rsid w:val="007D0C52"/>
    <w:rsid w:val="007D15A9"/>
    <w:rsid w:val="007D24E1"/>
    <w:rsid w:val="007D28C1"/>
    <w:rsid w:val="007D2993"/>
    <w:rsid w:val="007D2A77"/>
    <w:rsid w:val="007D2AF6"/>
    <w:rsid w:val="007D3853"/>
    <w:rsid w:val="007D489A"/>
    <w:rsid w:val="007D4A9C"/>
    <w:rsid w:val="007D57A3"/>
    <w:rsid w:val="007D699E"/>
    <w:rsid w:val="007D7344"/>
    <w:rsid w:val="007D7E14"/>
    <w:rsid w:val="007D7F22"/>
    <w:rsid w:val="007E0ED2"/>
    <w:rsid w:val="007E1BC8"/>
    <w:rsid w:val="007E20A1"/>
    <w:rsid w:val="007E225F"/>
    <w:rsid w:val="007E2C7A"/>
    <w:rsid w:val="007E449C"/>
    <w:rsid w:val="007E52BF"/>
    <w:rsid w:val="007E5BCD"/>
    <w:rsid w:val="007E65FC"/>
    <w:rsid w:val="007E7401"/>
    <w:rsid w:val="007E7DCC"/>
    <w:rsid w:val="007F0203"/>
    <w:rsid w:val="007F058B"/>
    <w:rsid w:val="007F0A5A"/>
    <w:rsid w:val="007F11B8"/>
    <w:rsid w:val="007F15F4"/>
    <w:rsid w:val="007F1B80"/>
    <w:rsid w:val="007F28E1"/>
    <w:rsid w:val="007F3075"/>
    <w:rsid w:val="007F3657"/>
    <w:rsid w:val="007F39FD"/>
    <w:rsid w:val="007F3CF3"/>
    <w:rsid w:val="007F4334"/>
    <w:rsid w:val="007F4A44"/>
    <w:rsid w:val="007F4DE5"/>
    <w:rsid w:val="007F5335"/>
    <w:rsid w:val="007F59BD"/>
    <w:rsid w:val="007F5E67"/>
    <w:rsid w:val="007F6239"/>
    <w:rsid w:val="007F69EE"/>
    <w:rsid w:val="007F7079"/>
    <w:rsid w:val="007F7B8D"/>
    <w:rsid w:val="008003C9"/>
    <w:rsid w:val="0080055C"/>
    <w:rsid w:val="0080082D"/>
    <w:rsid w:val="00800E34"/>
    <w:rsid w:val="0080105D"/>
    <w:rsid w:val="00801885"/>
    <w:rsid w:val="00801EB1"/>
    <w:rsid w:val="00802814"/>
    <w:rsid w:val="00804516"/>
    <w:rsid w:val="00804D55"/>
    <w:rsid w:val="00804F54"/>
    <w:rsid w:val="00805183"/>
    <w:rsid w:val="0080626E"/>
    <w:rsid w:val="00810124"/>
    <w:rsid w:val="00810506"/>
    <w:rsid w:val="00810567"/>
    <w:rsid w:val="0081160D"/>
    <w:rsid w:val="00811B31"/>
    <w:rsid w:val="00812003"/>
    <w:rsid w:val="00813424"/>
    <w:rsid w:val="00813E24"/>
    <w:rsid w:val="00814394"/>
    <w:rsid w:val="00814961"/>
    <w:rsid w:val="00814CC5"/>
    <w:rsid w:val="0081513F"/>
    <w:rsid w:val="008174CE"/>
    <w:rsid w:val="00817B6D"/>
    <w:rsid w:val="008207D8"/>
    <w:rsid w:val="008209F2"/>
    <w:rsid w:val="0082264F"/>
    <w:rsid w:val="00822DA4"/>
    <w:rsid w:val="0082337C"/>
    <w:rsid w:val="008237F7"/>
    <w:rsid w:val="00823B24"/>
    <w:rsid w:val="00823E75"/>
    <w:rsid w:val="0082449D"/>
    <w:rsid w:val="008249EE"/>
    <w:rsid w:val="0082656B"/>
    <w:rsid w:val="0082724F"/>
    <w:rsid w:val="008273E0"/>
    <w:rsid w:val="00827430"/>
    <w:rsid w:val="00827F00"/>
    <w:rsid w:val="00830382"/>
    <w:rsid w:val="008303FA"/>
    <w:rsid w:val="00831AD3"/>
    <w:rsid w:val="00833217"/>
    <w:rsid w:val="00833970"/>
    <w:rsid w:val="00833A38"/>
    <w:rsid w:val="00833A64"/>
    <w:rsid w:val="00833A99"/>
    <w:rsid w:val="00833EEE"/>
    <w:rsid w:val="00833F6E"/>
    <w:rsid w:val="00834828"/>
    <w:rsid w:val="00834A2A"/>
    <w:rsid w:val="008364A4"/>
    <w:rsid w:val="0083686A"/>
    <w:rsid w:val="0084019F"/>
    <w:rsid w:val="00840AA7"/>
    <w:rsid w:val="00842C43"/>
    <w:rsid w:val="00843583"/>
    <w:rsid w:val="008450D9"/>
    <w:rsid w:val="00845FED"/>
    <w:rsid w:val="00846933"/>
    <w:rsid w:val="00846AF9"/>
    <w:rsid w:val="00846BB1"/>
    <w:rsid w:val="00846C3B"/>
    <w:rsid w:val="00847F93"/>
    <w:rsid w:val="00850C43"/>
    <w:rsid w:val="00851287"/>
    <w:rsid w:val="008515CB"/>
    <w:rsid w:val="00851FCA"/>
    <w:rsid w:val="008523A9"/>
    <w:rsid w:val="00852AC5"/>
    <w:rsid w:val="00852ACC"/>
    <w:rsid w:val="00852CFF"/>
    <w:rsid w:val="0085457A"/>
    <w:rsid w:val="00854E04"/>
    <w:rsid w:val="00854F83"/>
    <w:rsid w:val="008551EC"/>
    <w:rsid w:val="00856010"/>
    <w:rsid w:val="008567F6"/>
    <w:rsid w:val="0085709E"/>
    <w:rsid w:val="00857403"/>
    <w:rsid w:val="00860426"/>
    <w:rsid w:val="0086186C"/>
    <w:rsid w:val="00861AB3"/>
    <w:rsid w:val="00861CB8"/>
    <w:rsid w:val="00861DCB"/>
    <w:rsid w:val="0086303C"/>
    <w:rsid w:val="00863214"/>
    <w:rsid w:val="00863EC0"/>
    <w:rsid w:val="00864680"/>
    <w:rsid w:val="00865A36"/>
    <w:rsid w:val="008664A1"/>
    <w:rsid w:val="00866E52"/>
    <w:rsid w:val="00867FAB"/>
    <w:rsid w:val="00870527"/>
    <w:rsid w:val="0087182A"/>
    <w:rsid w:val="00871AB4"/>
    <w:rsid w:val="00873434"/>
    <w:rsid w:val="00873CEF"/>
    <w:rsid w:val="00873F01"/>
    <w:rsid w:val="00876E87"/>
    <w:rsid w:val="008777E3"/>
    <w:rsid w:val="00880C15"/>
    <w:rsid w:val="00880CE5"/>
    <w:rsid w:val="00880ECE"/>
    <w:rsid w:val="00880F9C"/>
    <w:rsid w:val="00881275"/>
    <w:rsid w:val="0088233D"/>
    <w:rsid w:val="008825FC"/>
    <w:rsid w:val="0088262C"/>
    <w:rsid w:val="00883E21"/>
    <w:rsid w:val="0088425F"/>
    <w:rsid w:val="0088454E"/>
    <w:rsid w:val="00884789"/>
    <w:rsid w:val="00884CC2"/>
    <w:rsid w:val="008850A8"/>
    <w:rsid w:val="0088546E"/>
    <w:rsid w:val="00885959"/>
    <w:rsid w:val="00886CC0"/>
    <w:rsid w:val="00886CDB"/>
    <w:rsid w:val="008909AA"/>
    <w:rsid w:val="00890E0D"/>
    <w:rsid w:val="0089259D"/>
    <w:rsid w:val="0089309A"/>
    <w:rsid w:val="0089366B"/>
    <w:rsid w:val="0089455D"/>
    <w:rsid w:val="00894FB9"/>
    <w:rsid w:val="00895BD3"/>
    <w:rsid w:val="00896625"/>
    <w:rsid w:val="00897326"/>
    <w:rsid w:val="00897D70"/>
    <w:rsid w:val="008A1EB0"/>
    <w:rsid w:val="008A36C4"/>
    <w:rsid w:val="008A38FF"/>
    <w:rsid w:val="008A4622"/>
    <w:rsid w:val="008A5882"/>
    <w:rsid w:val="008A5897"/>
    <w:rsid w:val="008A63D4"/>
    <w:rsid w:val="008A6552"/>
    <w:rsid w:val="008A6A0C"/>
    <w:rsid w:val="008A73B5"/>
    <w:rsid w:val="008A75BC"/>
    <w:rsid w:val="008A7B7F"/>
    <w:rsid w:val="008B0265"/>
    <w:rsid w:val="008B06E4"/>
    <w:rsid w:val="008B0FB7"/>
    <w:rsid w:val="008B14CD"/>
    <w:rsid w:val="008B1A38"/>
    <w:rsid w:val="008B2C33"/>
    <w:rsid w:val="008B338F"/>
    <w:rsid w:val="008B3B4C"/>
    <w:rsid w:val="008B471E"/>
    <w:rsid w:val="008B670E"/>
    <w:rsid w:val="008B6CA0"/>
    <w:rsid w:val="008C03A1"/>
    <w:rsid w:val="008C04B1"/>
    <w:rsid w:val="008C2C04"/>
    <w:rsid w:val="008C2C51"/>
    <w:rsid w:val="008C2E41"/>
    <w:rsid w:val="008C41FA"/>
    <w:rsid w:val="008C4289"/>
    <w:rsid w:val="008C42C0"/>
    <w:rsid w:val="008C53D1"/>
    <w:rsid w:val="008C54DC"/>
    <w:rsid w:val="008C59F4"/>
    <w:rsid w:val="008C613B"/>
    <w:rsid w:val="008C6936"/>
    <w:rsid w:val="008C6E1D"/>
    <w:rsid w:val="008C702B"/>
    <w:rsid w:val="008D00C2"/>
    <w:rsid w:val="008D15EB"/>
    <w:rsid w:val="008D1D2A"/>
    <w:rsid w:val="008D23A1"/>
    <w:rsid w:val="008D26FE"/>
    <w:rsid w:val="008D3BFA"/>
    <w:rsid w:val="008D4074"/>
    <w:rsid w:val="008D5700"/>
    <w:rsid w:val="008D5708"/>
    <w:rsid w:val="008D586B"/>
    <w:rsid w:val="008D615B"/>
    <w:rsid w:val="008D616F"/>
    <w:rsid w:val="008D6903"/>
    <w:rsid w:val="008D71E1"/>
    <w:rsid w:val="008D7AC2"/>
    <w:rsid w:val="008E1561"/>
    <w:rsid w:val="008E2693"/>
    <w:rsid w:val="008E29B2"/>
    <w:rsid w:val="008E2C73"/>
    <w:rsid w:val="008E3223"/>
    <w:rsid w:val="008E37BC"/>
    <w:rsid w:val="008E553A"/>
    <w:rsid w:val="008E5820"/>
    <w:rsid w:val="008E5C19"/>
    <w:rsid w:val="008E7C50"/>
    <w:rsid w:val="008F13CA"/>
    <w:rsid w:val="008F1493"/>
    <w:rsid w:val="008F1497"/>
    <w:rsid w:val="008F2C8D"/>
    <w:rsid w:val="008F3746"/>
    <w:rsid w:val="008F46E4"/>
    <w:rsid w:val="008F5F33"/>
    <w:rsid w:val="008F6347"/>
    <w:rsid w:val="008F6900"/>
    <w:rsid w:val="008F690E"/>
    <w:rsid w:val="008F767C"/>
    <w:rsid w:val="00900455"/>
    <w:rsid w:val="009007FA"/>
    <w:rsid w:val="009009A6"/>
    <w:rsid w:val="009012E5"/>
    <w:rsid w:val="00902263"/>
    <w:rsid w:val="00902F0A"/>
    <w:rsid w:val="00904062"/>
    <w:rsid w:val="00906220"/>
    <w:rsid w:val="009066BD"/>
    <w:rsid w:val="009070E4"/>
    <w:rsid w:val="009077B0"/>
    <w:rsid w:val="00907BF0"/>
    <w:rsid w:val="009142D4"/>
    <w:rsid w:val="00914BFB"/>
    <w:rsid w:val="0091608C"/>
    <w:rsid w:val="009163A5"/>
    <w:rsid w:val="00917215"/>
    <w:rsid w:val="0091731B"/>
    <w:rsid w:val="00921451"/>
    <w:rsid w:val="009225F7"/>
    <w:rsid w:val="009225F8"/>
    <w:rsid w:val="0092305B"/>
    <w:rsid w:val="009232E0"/>
    <w:rsid w:val="009243F2"/>
    <w:rsid w:val="00926D3F"/>
    <w:rsid w:val="00927326"/>
    <w:rsid w:val="00930653"/>
    <w:rsid w:val="0093158A"/>
    <w:rsid w:val="009317D3"/>
    <w:rsid w:val="00931BB5"/>
    <w:rsid w:val="00932750"/>
    <w:rsid w:val="00933E78"/>
    <w:rsid w:val="009347E9"/>
    <w:rsid w:val="00935424"/>
    <w:rsid w:val="00935545"/>
    <w:rsid w:val="00935A12"/>
    <w:rsid w:val="00935DF1"/>
    <w:rsid w:val="00936C5C"/>
    <w:rsid w:val="00936D0D"/>
    <w:rsid w:val="00937189"/>
    <w:rsid w:val="009373D4"/>
    <w:rsid w:val="00937797"/>
    <w:rsid w:val="00937AE1"/>
    <w:rsid w:val="00937D9D"/>
    <w:rsid w:val="009407DF"/>
    <w:rsid w:val="0094085D"/>
    <w:rsid w:val="00940B20"/>
    <w:rsid w:val="00940D17"/>
    <w:rsid w:val="00940D32"/>
    <w:rsid w:val="009410F4"/>
    <w:rsid w:val="00941815"/>
    <w:rsid w:val="00941A01"/>
    <w:rsid w:val="00941ABF"/>
    <w:rsid w:val="00941CB4"/>
    <w:rsid w:val="009421AD"/>
    <w:rsid w:val="009427E1"/>
    <w:rsid w:val="00942FE0"/>
    <w:rsid w:val="009435E7"/>
    <w:rsid w:val="00943FB1"/>
    <w:rsid w:val="00944332"/>
    <w:rsid w:val="00944739"/>
    <w:rsid w:val="00945687"/>
    <w:rsid w:val="0094583B"/>
    <w:rsid w:val="00945887"/>
    <w:rsid w:val="00946222"/>
    <w:rsid w:val="00946793"/>
    <w:rsid w:val="00946C03"/>
    <w:rsid w:val="00946CEC"/>
    <w:rsid w:val="00947271"/>
    <w:rsid w:val="00952700"/>
    <w:rsid w:val="00952C18"/>
    <w:rsid w:val="00953B53"/>
    <w:rsid w:val="00953C49"/>
    <w:rsid w:val="00953F6E"/>
    <w:rsid w:val="0095499A"/>
    <w:rsid w:val="0095587D"/>
    <w:rsid w:val="009574E6"/>
    <w:rsid w:val="00957778"/>
    <w:rsid w:val="00957B4E"/>
    <w:rsid w:val="00957C17"/>
    <w:rsid w:val="00957E81"/>
    <w:rsid w:val="0096010C"/>
    <w:rsid w:val="009602A3"/>
    <w:rsid w:val="00960565"/>
    <w:rsid w:val="00960AD9"/>
    <w:rsid w:val="00962556"/>
    <w:rsid w:val="009625A5"/>
    <w:rsid w:val="009626AE"/>
    <w:rsid w:val="00962A26"/>
    <w:rsid w:val="009637E3"/>
    <w:rsid w:val="00965651"/>
    <w:rsid w:val="00965776"/>
    <w:rsid w:val="009664ED"/>
    <w:rsid w:val="0096699A"/>
    <w:rsid w:val="0096710B"/>
    <w:rsid w:val="0096717E"/>
    <w:rsid w:val="00970147"/>
    <w:rsid w:val="00970469"/>
    <w:rsid w:val="009708E3"/>
    <w:rsid w:val="00972700"/>
    <w:rsid w:val="00973D98"/>
    <w:rsid w:val="00974222"/>
    <w:rsid w:val="00975A71"/>
    <w:rsid w:val="00975CAC"/>
    <w:rsid w:val="00975CE3"/>
    <w:rsid w:val="009767E3"/>
    <w:rsid w:val="00976F97"/>
    <w:rsid w:val="0097712C"/>
    <w:rsid w:val="0097796D"/>
    <w:rsid w:val="0098299C"/>
    <w:rsid w:val="00982B38"/>
    <w:rsid w:val="00983D70"/>
    <w:rsid w:val="00984BE3"/>
    <w:rsid w:val="009851C7"/>
    <w:rsid w:val="00985BE7"/>
    <w:rsid w:val="009865B7"/>
    <w:rsid w:val="00986A09"/>
    <w:rsid w:val="0098709B"/>
    <w:rsid w:val="0098787A"/>
    <w:rsid w:val="009879A5"/>
    <w:rsid w:val="00987E40"/>
    <w:rsid w:val="009913B8"/>
    <w:rsid w:val="009921A5"/>
    <w:rsid w:val="00992356"/>
    <w:rsid w:val="00992D90"/>
    <w:rsid w:val="00993ADA"/>
    <w:rsid w:val="00995E49"/>
    <w:rsid w:val="00996E72"/>
    <w:rsid w:val="00996EAE"/>
    <w:rsid w:val="0099787D"/>
    <w:rsid w:val="009A052F"/>
    <w:rsid w:val="009A132A"/>
    <w:rsid w:val="009A233A"/>
    <w:rsid w:val="009A2378"/>
    <w:rsid w:val="009A299C"/>
    <w:rsid w:val="009A382F"/>
    <w:rsid w:val="009A52CE"/>
    <w:rsid w:val="009A627A"/>
    <w:rsid w:val="009A64A7"/>
    <w:rsid w:val="009A748C"/>
    <w:rsid w:val="009A7929"/>
    <w:rsid w:val="009A7E35"/>
    <w:rsid w:val="009B0D8F"/>
    <w:rsid w:val="009B1EA8"/>
    <w:rsid w:val="009B3154"/>
    <w:rsid w:val="009B3790"/>
    <w:rsid w:val="009B3BC7"/>
    <w:rsid w:val="009B41F3"/>
    <w:rsid w:val="009B4CA8"/>
    <w:rsid w:val="009B537D"/>
    <w:rsid w:val="009B68B7"/>
    <w:rsid w:val="009B7346"/>
    <w:rsid w:val="009C0397"/>
    <w:rsid w:val="009C06EE"/>
    <w:rsid w:val="009C1A42"/>
    <w:rsid w:val="009C30F4"/>
    <w:rsid w:val="009C31A4"/>
    <w:rsid w:val="009C3BF3"/>
    <w:rsid w:val="009C4244"/>
    <w:rsid w:val="009C4C90"/>
    <w:rsid w:val="009C52A2"/>
    <w:rsid w:val="009C54D4"/>
    <w:rsid w:val="009C55CB"/>
    <w:rsid w:val="009C5D9D"/>
    <w:rsid w:val="009C5F67"/>
    <w:rsid w:val="009C65A9"/>
    <w:rsid w:val="009C67CE"/>
    <w:rsid w:val="009D00C9"/>
    <w:rsid w:val="009D01ED"/>
    <w:rsid w:val="009D0ADA"/>
    <w:rsid w:val="009D1824"/>
    <w:rsid w:val="009D1A96"/>
    <w:rsid w:val="009D20A6"/>
    <w:rsid w:val="009D232F"/>
    <w:rsid w:val="009D3C55"/>
    <w:rsid w:val="009E01E1"/>
    <w:rsid w:val="009E0779"/>
    <w:rsid w:val="009E1875"/>
    <w:rsid w:val="009E4F98"/>
    <w:rsid w:val="009E527E"/>
    <w:rsid w:val="009E602C"/>
    <w:rsid w:val="009E61CB"/>
    <w:rsid w:val="009E67B7"/>
    <w:rsid w:val="009E7A4C"/>
    <w:rsid w:val="009F0441"/>
    <w:rsid w:val="009F3027"/>
    <w:rsid w:val="009F4182"/>
    <w:rsid w:val="009F5684"/>
    <w:rsid w:val="009F57C1"/>
    <w:rsid w:val="009F5FC6"/>
    <w:rsid w:val="009F712A"/>
    <w:rsid w:val="009F734B"/>
    <w:rsid w:val="009F7579"/>
    <w:rsid w:val="009F7EED"/>
    <w:rsid w:val="00A01C7D"/>
    <w:rsid w:val="00A031C2"/>
    <w:rsid w:val="00A03241"/>
    <w:rsid w:val="00A03581"/>
    <w:rsid w:val="00A05647"/>
    <w:rsid w:val="00A05817"/>
    <w:rsid w:val="00A05970"/>
    <w:rsid w:val="00A079CD"/>
    <w:rsid w:val="00A10523"/>
    <w:rsid w:val="00A10B9A"/>
    <w:rsid w:val="00A10D95"/>
    <w:rsid w:val="00A125CD"/>
    <w:rsid w:val="00A12DA9"/>
    <w:rsid w:val="00A13CE8"/>
    <w:rsid w:val="00A144AC"/>
    <w:rsid w:val="00A1454F"/>
    <w:rsid w:val="00A15523"/>
    <w:rsid w:val="00A1610F"/>
    <w:rsid w:val="00A16581"/>
    <w:rsid w:val="00A16F66"/>
    <w:rsid w:val="00A16FE1"/>
    <w:rsid w:val="00A17FC1"/>
    <w:rsid w:val="00A20D34"/>
    <w:rsid w:val="00A20F09"/>
    <w:rsid w:val="00A21525"/>
    <w:rsid w:val="00A21FE5"/>
    <w:rsid w:val="00A22268"/>
    <w:rsid w:val="00A226BC"/>
    <w:rsid w:val="00A230B9"/>
    <w:rsid w:val="00A232DC"/>
    <w:rsid w:val="00A23F71"/>
    <w:rsid w:val="00A25072"/>
    <w:rsid w:val="00A25128"/>
    <w:rsid w:val="00A25401"/>
    <w:rsid w:val="00A2565B"/>
    <w:rsid w:val="00A260CC"/>
    <w:rsid w:val="00A262A3"/>
    <w:rsid w:val="00A264E8"/>
    <w:rsid w:val="00A26A71"/>
    <w:rsid w:val="00A305F1"/>
    <w:rsid w:val="00A30979"/>
    <w:rsid w:val="00A30CA8"/>
    <w:rsid w:val="00A30FEB"/>
    <w:rsid w:val="00A314C4"/>
    <w:rsid w:val="00A332B9"/>
    <w:rsid w:val="00A354AC"/>
    <w:rsid w:val="00A35BDB"/>
    <w:rsid w:val="00A35F49"/>
    <w:rsid w:val="00A3695C"/>
    <w:rsid w:val="00A371BE"/>
    <w:rsid w:val="00A40D46"/>
    <w:rsid w:val="00A412BA"/>
    <w:rsid w:val="00A41E5E"/>
    <w:rsid w:val="00A41FD8"/>
    <w:rsid w:val="00A42771"/>
    <w:rsid w:val="00A42A7B"/>
    <w:rsid w:val="00A433CF"/>
    <w:rsid w:val="00A454BD"/>
    <w:rsid w:val="00A45D76"/>
    <w:rsid w:val="00A46028"/>
    <w:rsid w:val="00A46F35"/>
    <w:rsid w:val="00A474DF"/>
    <w:rsid w:val="00A475C0"/>
    <w:rsid w:val="00A47A5D"/>
    <w:rsid w:val="00A47B46"/>
    <w:rsid w:val="00A50B7A"/>
    <w:rsid w:val="00A510A0"/>
    <w:rsid w:val="00A52739"/>
    <w:rsid w:val="00A52764"/>
    <w:rsid w:val="00A52857"/>
    <w:rsid w:val="00A53216"/>
    <w:rsid w:val="00A535D7"/>
    <w:rsid w:val="00A549AA"/>
    <w:rsid w:val="00A54BA9"/>
    <w:rsid w:val="00A5530D"/>
    <w:rsid w:val="00A55481"/>
    <w:rsid w:val="00A55925"/>
    <w:rsid w:val="00A56EDA"/>
    <w:rsid w:val="00A57306"/>
    <w:rsid w:val="00A57E54"/>
    <w:rsid w:val="00A57F3F"/>
    <w:rsid w:val="00A60221"/>
    <w:rsid w:val="00A615D1"/>
    <w:rsid w:val="00A61ECA"/>
    <w:rsid w:val="00A6205C"/>
    <w:rsid w:val="00A62459"/>
    <w:rsid w:val="00A63140"/>
    <w:rsid w:val="00A63DB4"/>
    <w:rsid w:val="00A64148"/>
    <w:rsid w:val="00A647BE"/>
    <w:rsid w:val="00A651CA"/>
    <w:rsid w:val="00A658EB"/>
    <w:rsid w:val="00A6595C"/>
    <w:rsid w:val="00A67B50"/>
    <w:rsid w:val="00A67B63"/>
    <w:rsid w:val="00A702ED"/>
    <w:rsid w:val="00A70A07"/>
    <w:rsid w:val="00A710E9"/>
    <w:rsid w:val="00A715F6"/>
    <w:rsid w:val="00A7168C"/>
    <w:rsid w:val="00A71A64"/>
    <w:rsid w:val="00A72E16"/>
    <w:rsid w:val="00A73102"/>
    <w:rsid w:val="00A739BF"/>
    <w:rsid w:val="00A7450F"/>
    <w:rsid w:val="00A74709"/>
    <w:rsid w:val="00A75E3C"/>
    <w:rsid w:val="00A8070F"/>
    <w:rsid w:val="00A80C01"/>
    <w:rsid w:val="00A81868"/>
    <w:rsid w:val="00A81E0C"/>
    <w:rsid w:val="00A82675"/>
    <w:rsid w:val="00A83451"/>
    <w:rsid w:val="00A841EE"/>
    <w:rsid w:val="00A8514F"/>
    <w:rsid w:val="00A8593B"/>
    <w:rsid w:val="00A86110"/>
    <w:rsid w:val="00A86D3B"/>
    <w:rsid w:val="00A8774A"/>
    <w:rsid w:val="00A87A29"/>
    <w:rsid w:val="00A903E7"/>
    <w:rsid w:val="00A90443"/>
    <w:rsid w:val="00A90450"/>
    <w:rsid w:val="00A90BC8"/>
    <w:rsid w:val="00A91A7B"/>
    <w:rsid w:val="00A91C38"/>
    <w:rsid w:val="00A920E7"/>
    <w:rsid w:val="00A92FF3"/>
    <w:rsid w:val="00A930E7"/>
    <w:rsid w:val="00A9315C"/>
    <w:rsid w:val="00A940C5"/>
    <w:rsid w:val="00A94BA6"/>
    <w:rsid w:val="00A95017"/>
    <w:rsid w:val="00A977E9"/>
    <w:rsid w:val="00A97B4D"/>
    <w:rsid w:val="00AA08C1"/>
    <w:rsid w:val="00AA157D"/>
    <w:rsid w:val="00AA1A50"/>
    <w:rsid w:val="00AA1C58"/>
    <w:rsid w:val="00AA288C"/>
    <w:rsid w:val="00AA2961"/>
    <w:rsid w:val="00AA456C"/>
    <w:rsid w:val="00AA45DD"/>
    <w:rsid w:val="00AA484E"/>
    <w:rsid w:val="00AA51C1"/>
    <w:rsid w:val="00AA6FD1"/>
    <w:rsid w:val="00AA7436"/>
    <w:rsid w:val="00AA7854"/>
    <w:rsid w:val="00AA7C96"/>
    <w:rsid w:val="00AB00A4"/>
    <w:rsid w:val="00AB126E"/>
    <w:rsid w:val="00AB1AB2"/>
    <w:rsid w:val="00AB2453"/>
    <w:rsid w:val="00AB2F2F"/>
    <w:rsid w:val="00AB3E7B"/>
    <w:rsid w:val="00AB46CC"/>
    <w:rsid w:val="00AB50AC"/>
    <w:rsid w:val="00AB60E0"/>
    <w:rsid w:val="00AB64A4"/>
    <w:rsid w:val="00AB680D"/>
    <w:rsid w:val="00AB6C0C"/>
    <w:rsid w:val="00AB7103"/>
    <w:rsid w:val="00AB7C44"/>
    <w:rsid w:val="00AC084C"/>
    <w:rsid w:val="00AC0C26"/>
    <w:rsid w:val="00AC274B"/>
    <w:rsid w:val="00AC2D60"/>
    <w:rsid w:val="00AC39D4"/>
    <w:rsid w:val="00AC39F1"/>
    <w:rsid w:val="00AC411C"/>
    <w:rsid w:val="00AC459E"/>
    <w:rsid w:val="00AC4657"/>
    <w:rsid w:val="00AC499E"/>
    <w:rsid w:val="00AC52C3"/>
    <w:rsid w:val="00AC5B03"/>
    <w:rsid w:val="00AC5D61"/>
    <w:rsid w:val="00AC609F"/>
    <w:rsid w:val="00AC6648"/>
    <w:rsid w:val="00AC783E"/>
    <w:rsid w:val="00AD02C2"/>
    <w:rsid w:val="00AD0674"/>
    <w:rsid w:val="00AD097F"/>
    <w:rsid w:val="00AD0AA9"/>
    <w:rsid w:val="00AD0E9A"/>
    <w:rsid w:val="00AD1CD8"/>
    <w:rsid w:val="00AD3520"/>
    <w:rsid w:val="00AD413B"/>
    <w:rsid w:val="00AD4B50"/>
    <w:rsid w:val="00AD5C63"/>
    <w:rsid w:val="00AD723B"/>
    <w:rsid w:val="00AD7397"/>
    <w:rsid w:val="00AD7619"/>
    <w:rsid w:val="00AD7F89"/>
    <w:rsid w:val="00AE0B9A"/>
    <w:rsid w:val="00AE0BEF"/>
    <w:rsid w:val="00AE0D69"/>
    <w:rsid w:val="00AE21CF"/>
    <w:rsid w:val="00AE2970"/>
    <w:rsid w:val="00AE347F"/>
    <w:rsid w:val="00AE356C"/>
    <w:rsid w:val="00AE36B6"/>
    <w:rsid w:val="00AE3C4B"/>
    <w:rsid w:val="00AE404C"/>
    <w:rsid w:val="00AE526B"/>
    <w:rsid w:val="00AE5533"/>
    <w:rsid w:val="00AE63D7"/>
    <w:rsid w:val="00AE79DA"/>
    <w:rsid w:val="00AE7B18"/>
    <w:rsid w:val="00AF050C"/>
    <w:rsid w:val="00AF0664"/>
    <w:rsid w:val="00AF0A2C"/>
    <w:rsid w:val="00AF143A"/>
    <w:rsid w:val="00AF14BD"/>
    <w:rsid w:val="00AF1B81"/>
    <w:rsid w:val="00AF2FCD"/>
    <w:rsid w:val="00AF32D6"/>
    <w:rsid w:val="00AF3CBA"/>
    <w:rsid w:val="00AF4536"/>
    <w:rsid w:val="00AF4D1A"/>
    <w:rsid w:val="00AF4FA5"/>
    <w:rsid w:val="00AF5929"/>
    <w:rsid w:val="00AF5AAB"/>
    <w:rsid w:val="00AF6D91"/>
    <w:rsid w:val="00B00274"/>
    <w:rsid w:val="00B007BC"/>
    <w:rsid w:val="00B00A24"/>
    <w:rsid w:val="00B00BDA"/>
    <w:rsid w:val="00B00DAD"/>
    <w:rsid w:val="00B01AF9"/>
    <w:rsid w:val="00B02CF1"/>
    <w:rsid w:val="00B02FEE"/>
    <w:rsid w:val="00B03674"/>
    <w:rsid w:val="00B03731"/>
    <w:rsid w:val="00B05049"/>
    <w:rsid w:val="00B054FF"/>
    <w:rsid w:val="00B05538"/>
    <w:rsid w:val="00B07C87"/>
    <w:rsid w:val="00B07CDF"/>
    <w:rsid w:val="00B105ED"/>
    <w:rsid w:val="00B10773"/>
    <w:rsid w:val="00B11547"/>
    <w:rsid w:val="00B11FEC"/>
    <w:rsid w:val="00B12318"/>
    <w:rsid w:val="00B1239C"/>
    <w:rsid w:val="00B12690"/>
    <w:rsid w:val="00B12CAD"/>
    <w:rsid w:val="00B12D38"/>
    <w:rsid w:val="00B136A7"/>
    <w:rsid w:val="00B13AD5"/>
    <w:rsid w:val="00B1420B"/>
    <w:rsid w:val="00B14364"/>
    <w:rsid w:val="00B1529C"/>
    <w:rsid w:val="00B15A91"/>
    <w:rsid w:val="00B16CEA"/>
    <w:rsid w:val="00B1744C"/>
    <w:rsid w:val="00B17E0A"/>
    <w:rsid w:val="00B21CC1"/>
    <w:rsid w:val="00B22348"/>
    <w:rsid w:val="00B241C7"/>
    <w:rsid w:val="00B244EA"/>
    <w:rsid w:val="00B2517C"/>
    <w:rsid w:val="00B2653C"/>
    <w:rsid w:val="00B265A6"/>
    <w:rsid w:val="00B268D1"/>
    <w:rsid w:val="00B2717F"/>
    <w:rsid w:val="00B30729"/>
    <w:rsid w:val="00B3126F"/>
    <w:rsid w:val="00B317E8"/>
    <w:rsid w:val="00B31A82"/>
    <w:rsid w:val="00B31D4E"/>
    <w:rsid w:val="00B3225B"/>
    <w:rsid w:val="00B326E6"/>
    <w:rsid w:val="00B3365C"/>
    <w:rsid w:val="00B342D7"/>
    <w:rsid w:val="00B34686"/>
    <w:rsid w:val="00B353C0"/>
    <w:rsid w:val="00B358E2"/>
    <w:rsid w:val="00B35EFA"/>
    <w:rsid w:val="00B36C72"/>
    <w:rsid w:val="00B36CF7"/>
    <w:rsid w:val="00B372AC"/>
    <w:rsid w:val="00B40E76"/>
    <w:rsid w:val="00B4145A"/>
    <w:rsid w:val="00B415EE"/>
    <w:rsid w:val="00B4166D"/>
    <w:rsid w:val="00B41990"/>
    <w:rsid w:val="00B422A9"/>
    <w:rsid w:val="00B432E1"/>
    <w:rsid w:val="00B43E93"/>
    <w:rsid w:val="00B441C4"/>
    <w:rsid w:val="00B45A11"/>
    <w:rsid w:val="00B46998"/>
    <w:rsid w:val="00B46BB9"/>
    <w:rsid w:val="00B5282C"/>
    <w:rsid w:val="00B53739"/>
    <w:rsid w:val="00B55034"/>
    <w:rsid w:val="00B567EE"/>
    <w:rsid w:val="00B6038A"/>
    <w:rsid w:val="00B61909"/>
    <w:rsid w:val="00B61AFD"/>
    <w:rsid w:val="00B621FF"/>
    <w:rsid w:val="00B6252D"/>
    <w:rsid w:val="00B62D1C"/>
    <w:rsid w:val="00B62E90"/>
    <w:rsid w:val="00B631AA"/>
    <w:rsid w:val="00B63865"/>
    <w:rsid w:val="00B6396A"/>
    <w:rsid w:val="00B63B21"/>
    <w:rsid w:val="00B64796"/>
    <w:rsid w:val="00B64E5E"/>
    <w:rsid w:val="00B671C9"/>
    <w:rsid w:val="00B675E6"/>
    <w:rsid w:val="00B70AB0"/>
    <w:rsid w:val="00B70C78"/>
    <w:rsid w:val="00B71462"/>
    <w:rsid w:val="00B71D54"/>
    <w:rsid w:val="00B72DED"/>
    <w:rsid w:val="00B73678"/>
    <w:rsid w:val="00B73C9A"/>
    <w:rsid w:val="00B74DA5"/>
    <w:rsid w:val="00B74F49"/>
    <w:rsid w:val="00B755E9"/>
    <w:rsid w:val="00B75D07"/>
    <w:rsid w:val="00B76530"/>
    <w:rsid w:val="00B77594"/>
    <w:rsid w:val="00B800F4"/>
    <w:rsid w:val="00B802A5"/>
    <w:rsid w:val="00B80596"/>
    <w:rsid w:val="00B81CEB"/>
    <w:rsid w:val="00B81DF1"/>
    <w:rsid w:val="00B82286"/>
    <w:rsid w:val="00B82712"/>
    <w:rsid w:val="00B82727"/>
    <w:rsid w:val="00B830F4"/>
    <w:rsid w:val="00B83E23"/>
    <w:rsid w:val="00B8436D"/>
    <w:rsid w:val="00B84ADD"/>
    <w:rsid w:val="00B84BCB"/>
    <w:rsid w:val="00B85044"/>
    <w:rsid w:val="00B8509F"/>
    <w:rsid w:val="00B850A4"/>
    <w:rsid w:val="00B853FD"/>
    <w:rsid w:val="00B86D7C"/>
    <w:rsid w:val="00B86F96"/>
    <w:rsid w:val="00B874AD"/>
    <w:rsid w:val="00B9012F"/>
    <w:rsid w:val="00B9134E"/>
    <w:rsid w:val="00B92C47"/>
    <w:rsid w:val="00B93E6F"/>
    <w:rsid w:val="00B94BC0"/>
    <w:rsid w:val="00B94F36"/>
    <w:rsid w:val="00B94FAF"/>
    <w:rsid w:val="00B95087"/>
    <w:rsid w:val="00B95A44"/>
    <w:rsid w:val="00B95AEE"/>
    <w:rsid w:val="00B95E80"/>
    <w:rsid w:val="00B95F9A"/>
    <w:rsid w:val="00B972DA"/>
    <w:rsid w:val="00B977F3"/>
    <w:rsid w:val="00B979A8"/>
    <w:rsid w:val="00B97BB5"/>
    <w:rsid w:val="00BA048A"/>
    <w:rsid w:val="00BA0F7D"/>
    <w:rsid w:val="00BA164C"/>
    <w:rsid w:val="00BA189D"/>
    <w:rsid w:val="00BA21B3"/>
    <w:rsid w:val="00BA3B5A"/>
    <w:rsid w:val="00BA3E1A"/>
    <w:rsid w:val="00BA4208"/>
    <w:rsid w:val="00BA42FD"/>
    <w:rsid w:val="00BA456F"/>
    <w:rsid w:val="00BA494D"/>
    <w:rsid w:val="00BA4C0B"/>
    <w:rsid w:val="00BA5F6B"/>
    <w:rsid w:val="00BA6079"/>
    <w:rsid w:val="00BA61D4"/>
    <w:rsid w:val="00BA738F"/>
    <w:rsid w:val="00BB0B5F"/>
    <w:rsid w:val="00BB25C0"/>
    <w:rsid w:val="00BB2839"/>
    <w:rsid w:val="00BB2C45"/>
    <w:rsid w:val="00BB327E"/>
    <w:rsid w:val="00BB3C4A"/>
    <w:rsid w:val="00BB4C02"/>
    <w:rsid w:val="00BB6E44"/>
    <w:rsid w:val="00BB7321"/>
    <w:rsid w:val="00BB7BAB"/>
    <w:rsid w:val="00BC012A"/>
    <w:rsid w:val="00BC0570"/>
    <w:rsid w:val="00BC0A1E"/>
    <w:rsid w:val="00BC153C"/>
    <w:rsid w:val="00BC1737"/>
    <w:rsid w:val="00BC1A64"/>
    <w:rsid w:val="00BC1E4E"/>
    <w:rsid w:val="00BC31A3"/>
    <w:rsid w:val="00BC385C"/>
    <w:rsid w:val="00BC3DF4"/>
    <w:rsid w:val="00BC3E2E"/>
    <w:rsid w:val="00BC4361"/>
    <w:rsid w:val="00BC4641"/>
    <w:rsid w:val="00BC4A56"/>
    <w:rsid w:val="00BC4DE0"/>
    <w:rsid w:val="00BC60DA"/>
    <w:rsid w:val="00BC62D8"/>
    <w:rsid w:val="00BC6457"/>
    <w:rsid w:val="00BC6A3F"/>
    <w:rsid w:val="00BC6D2F"/>
    <w:rsid w:val="00BC7578"/>
    <w:rsid w:val="00BC764D"/>
    <w:rsid w:val="00BC767C"/>
    <w:rsid w:val="00BC7C27"/>
    <w:rsid w:val="00BD12AF"/>
    <w:rsid w:val="00BD186F"/>
    <w:rsid w:val="00BD1D03"/>
    <w:rsid w:val="00BD2636"/>
    <w:rsid w:val="00BD2E22"/>
    <w:rsid w:val="00BD3189"/>
    <w:rsid w:val="00BD4173"/>
    <w:rsid w:val="00BD4F41"/>
    <w:rsid w:val="00BD76E0"/>
    <w:rsid w:val="00BD7F7F"/>
    <w:rsid w:val="00BE06BC"/>
    <w:rsid w:val="00BE1239"/>
    <w:rsid w:val="00BE2330"/>
    <w:rsid w:val="00BE2D0A"/>
    <w:rsid w:val="00BE3447"/>
    <w:rsid w:val="00BE4A9F"/>
    <w:rsid w:val="00BE5126"/>
    <w:rsid w:val="00BE537F"/>
    <w:rsid w:val="00BE5795"/>
    <w:rsid w:val="00BE6AF7"/>
    <w:rsid w:val="00BE6DC1"/>
    <w:rsid w:val="00BE7841"/>
    <w:rsid w:val="00BE79E4"/>
    <w:rsid w:val="00BF32B5"/>
    <w:rsid w:val="00BF370F"/>
    <w:rsid w:val="00BF4618"/>
    <w:rsid w:val="00BF544F"/>
    <w:rsid w:val="00BF77BB"/>
    <w:rsid w:val="00C00015"/>
    <w:rsid w:val="00C00109"/>
    <w:rsid w:val="00C0025B"/>
    <w:rsid w:val="00C00703"/>
    <w:rsid w:val="00C02905"/>
    <w:rsid w:val="00C03B3B"/>
    <w:rsid w:val="00C0408D"/>
    <w:rsid w:val="00C0532B"/>
    <w:rsid w:val="00C06801"/>
    <w:rsid w:val="00C105C7"/>
    <w:rsid w:val="00C105E1"/>
    <w:rsid w:val="00C10863"/>
    <w:rsid w:val="00C11867"/>
    <w:rsid w:val="00C129AA"/>
    <w:rsid w:val="00C143EB"/>
    <w:rsid w:val="00C14AA7"/>
    <w:rsid w:val="00C14B77"/>
    <w:rsid w:val="00C151D6"/>
    <w:rsid w:val="00C154EC"/>
    <w:rsid w:val="00C15CA1"/>
    <w:rsid w:val="00C165DB"/>
    <w:rsid w:val="00C17109"/>
    <w:rsid w:val="00C1756A"/>
    <w:rsid w:val="00C17D65"/>
    <w:rsid w:val="00C20C44"/>
    <w:rsid w:val="00C20EF3"/>
    <w:rsid w:val="00C220A1"/>
    <w:rsid w:val="00C23EF1"/>
    <w:rsid w:val="00C25994"/>
    <w:rsid w:val="00C2636A"/>
    <w:rsid w:val="00C27E1D"/>
    <w:rsid w:val="00C3028E"/>
    <w:rsid w:val="00C32B63"/>
    <w:rsid w:val="00C336DF"/>
    <w:rsid w:val="00C34751"/>
    <w:rsid w:val="00C3477C"/>
    <w:rsid w:val="00C34B70"/>
    <w:rsid w:val="00C34E8F"/>
    <w:rsid w:val="00C3546B"/>
    <w:rsid w:val="00C35623"/>
    <w:rsid w:val="00C366AB"/>
    <w:rsid w:val="00C40120"/>
    <w:rsid w:val="00C40331"/>
    <w:rsid w:val="00C4088A"/>
    <w:rsid w:val="00C42A69"/>
    <w:rsid w:val="00C430C3"/>
    <w:rsid w:val="00C438E5"/>
    <w:rsid w:val="00C43A58"/>
    <w:rsid w:val="00C43EA4"/>
    <w:rsid w:val="00C44C07"/>
    <w:rsid w:val="00C44C42"/>
    <w:rsid w:val="00C45CBF"/>
    <w:rsid w:val="00C47BE8"/>
    <w:rsid w:val="00C51660"/>
    <w:rsid w:val="00C51972"/>
    <w:rsid w:val="00C5353F"/>
    <w:rsid w:val="00C53DB8"/>
    <w:rsid w:val="00C549A9"/>
    <w:rsid w:val="00C549C0"/>
    <w:rsid w:val="00C54D34"/>
    <w:rsid w:val="00C5520A"/>
    <w:rsid w:val="00C55785"/>
    <w:rsid w:val="00C56899"/>
    <w:rsid w:val="00C56B5F"/>
    <w:rsid w:val="00C57094"/>
    <w:rsid w:val="00C570F0"/>
    <w:rsid w:val="00C6014F"/>
    <w:rsid w:val="00C60F04"/>
    <w:rsid w:val="00C61DA9"/>
    <w:rsid w:val="00C62046"/>
    <w:rsid w:val="00C6215E"/>
    <w:rsid w:val="00C625A1"/>
    <w:rsid w:val="00C6320A"/>
    <w:rsid w:val="00C63315"/>
    <w:rsid w:val="00C63E61"/>
    <w:rsid w:val="00C63FB7"/>
    <w:rsid w:val="00C6417A"/>
    <w:rsid w:val="00C642BC"/>
    <w:rsid w:val="00C645F5"/>
    <w:rsid w:val="00C649A2"/>
    <w:rsid w:val="00C652DA"/>
    <w:rsid w:val="00C652E0"/>
    <w:rsid w:val="00C67B24"/>
    <w:rsid w:val="00C67F1C"/>
    <w:rsid w:val="00C70C43"/>
    <w:rsid w:val="00C70D80"/>
    <w:rsid w:val="00C72930"/>
    <w:rsid w:val="00C73223"/>
    <w:rsid w:val="00C73AE4"/>
    <w:rsid w:val="00C7534B"/>
    <w:rsid w:val="00C75B75"/>
    <w:rsid w:val="00C75E81"/>
    <w:rsid w:val="00C76D46"/>
    <w:rsid w:val="00C80434"/>
    <w:rsid w:val="00C80448"/>
    <w:rsid w:val="00C80857"/>
    <w:rsid w:val="00C8097A"/>
    <w:rsid w:val="00C81016"/>
    <w:rsid w:val="00C8154F"/>
    <w:rsid w:val="00C81CE6"/>
    <w:rsid w:val="00C83FB8"/>
    <w:rsid w:val="00C840BF"/>
    <w:rsid w:val="00C86A5B"/>
    <w:rsid w:val="00C86B92"/>
    <w:rsid w:val="00C86C66"/>
    <w:rsid w:val="00C87A1E"/>
    <w:rsid w:val="00C9054B"/>
    <w:rsid w:val="00C91B3A"/>
    <w:rsid w:val="00C928EF"/>
    <w:rsid w:val="00C93169"/>
    <w:rsid w:val="00C93732"/>
    <w:rsid w:val="00C93E6A"/>
    <w:rsid w:val="00C95112"/>
    <w:rsid w:val="00C96360"/>
    <w:rsid w:val="00C96510"/>
    <w:rsid w:val="00C967D2"/>
    <w:rsid w:val="00C969B8"/>
    <w:rsid w:val="00C97063"/>
    <w:rsid w:val="00C970DB"/>
    <w:rsid w:val="00C97D12"/>
    <w:rsid w:val="00CA2E3F"/>
    <w:rsid w:val="00CA3772"/>
    <w:rsid w:val="00CA3784"/>
    <w:rsid w:val="00CA37C8"/>
    <w:rsid w:val="00CA41A4"/>
    <w:rsid w:val="00CA67D2"/>
    <w:rsid w:val="00CA693B"/>
    <w:rsid w:val="00CA780F"/>
    <w:rsid w:val="00CA78D7"/>
    <w:rsid w:val="00CA7D68"/>
    <w:rsid w:val="00CB006E"/>
    <w:rsid w:val="00CB07CC"/>
    <w:rsid w:val="00CB1B30"/>
    <w:rsid w:val="00CB22C0"/>
    <w:rsid w:val="00CB24CB"/>
    <w:rsid w:val="00CB26CA"/>
    <w:rsid w:val="00CB3841"/>
    <w:rsid w:val="00CB3922"/>
    <w:rsid w:val="00CB3DEE"/>
    <w:rsid w:val="00CB40A9"/>
    <w:rsid w:val="00CB4255"/>
    <w:rsid w:val="00CB49C4"/>
    <w:rsid w:val="00CB5551"/>
    <w:rsid w:val="00CB56B6"/>
    <w:rsid w:val="00CB5949"/>
    <w:rsid w:val="00CB639A"/>
    <w:rsid w:val="00CB6848"/>
    <w:rsid w:val="00CB6EC1"/>
    <w:rsid w:val="00CB7CFD"/>
    <w:rsid w:val="00CC01AF"/>
    <w:rsid w:val="00CC01E1"/>
    <w:rsid w:val="00CC0F67"/>
    <w:rsid w:val="00CC1574"/>
    <w:rsid w:val="00CC15F9"/>
    <w:rsid w:val="00CC2009"/>
    <w:rsid w:val="00CC253E"/>
    <w:rsid w:val="00CC2763"/>
    <w:rsid w:val="00CC309F"/>
    <w:rsid w:val="00CC3B88"/>
    <w:rsid w:val="00CC3C8F"/>
    <w:rsid w:val="00CC3F55"/>
    <w:rsid w:val="00CC4074"/>
    <w:rsid w:val="00CC4240"/>
    <w:rsid w:val="00CC4D2F"/>
    <w:rsid w:val="00CC5D4C"/>
    <w:rsid w:val="00CC6606"/>
    <w:rsid w:val="00CC7914"/>
    <w:rsid w:val="00CD00EA"/>
    <w:rsid w:val="00CD090A"/>
    <w:rsid w:val="00CD0A24"/>
    <w:rsid w:val="00CD16DF"/>
    <w:rsid w:val="00CD2C7E"/>
    <w:rsid w:val="00CD49E9"/>
    <w:rsid w:val="00CD5A8C"/>
    <w:rsid w:val="00CD5D44"/>
    <w:rsid w:val="00CD6093"/>
    <w:rsid w:val="00CD63BB"/>
    <w:rsid w:val="00CD79CE"/>
    <w:rsid w:val="00CE0D8B"/>
    <w:rsid w:val="00CE0EC2"/>
    <w:rsid w:val="00CE115E"/>
    <w:rsid w:val="00CE304F"/>
    <w:rsid w:val="00CE616F"/>
    <w:rsid w:val="00CE61F2"/>
    <w:rsid w:val="00CE76F7"/>
    <w:rsid w:val="00CE7EBF"/>
    <w:rsid w:val="00CF001D"/>
    <w:rsid w:val="00CF007B"/>
    <w:rsid w:val="00CF082E"/>
    <w:rsid w:val="00CF0CD7"/>
    <w:rsid w:val="00CF0D92"/>
    <w:rsid w:val="00CF12BB"/>
    <w:rsid w:val="00CF1EC5"/>
    <w:rsid w:val="00CF2D4E"/>
    <w:rsid w:val="00CF3CAD"/>
    <w:rsid w:val="00CF44ED"/>
    <w:rsid w:val="00CF4A36"/>
    <w:rsid w:val="00CF4E1D"/>
    <w:rsid w:val="00CF5A09"/>
    <w:rsid w:val="00CF6125"/>
    <w:rsid w:val="00CF6299"/>
    <w:rsid w:val="00CF6A9D"/>
    <w:rsid w:val="00D0142F"/>
    <w:rsid w:val="00D01A63"/>
    <w:rsid w:val="00D02C86"/>
    <w:rsid w:val="00D03DF4"/>
    <w:rsid w:val="00D0469E"/>
    <w:rsid w:val="00D05832"/>
    <w:rsid w:val="00D05A20"/>
    <w:rsid w:val="00D05CA1"/>
    <w:rsid w:val="00D06C95"/>
    <w:rsid w:val="00D10619"/>
    <w:rsid w:val="00D10BB2"/>
    <w:rsid w:val="00D10E83"/>
    <w:rsid w:val="00D12073"/>
    <w:rsid w:val="00D12DC0"/>
    <w:rsid w:val="00D13571"/>
    <w:rsid w:val="00D1363D"/>
    <w:rsid w:val="00D152F6"/>
    <w:rsid w:val="00D154A7"/>
    <w:rsid w:val="00D16FFF"/>
    <w:rsid w:val="00D1794E"/>
    <w:rsid w:val="00D17CF2"/>
    <w:rsid w:val="00D2022F"/>
    <w:rsid w:val="00D20B96"/>
    <w:rsid w:val="00D21991"/>
    <w:rsid w:val="00D222B1"/>
    <w:rsid w:val="00D225AA"/>
    <w:rsid w:val="00D22603"/>
    <w:rsid w:val="00D22628"/>
    <w:rsid w:val="00D22679"/>
    <w:rsid w:val="00D2267E"/>
    <w:rsid w:val="00D22A4E"/>
    <w:rsid w:val="00D23569"/>
    <w:rsid w:val="00D240C4"/>
    <w:rsid w:val="00D24D0B"/>
    <w:rsid w:val="00D25A41"/>
    <w:rsid w:val="00D26D32"/>
    <w:rsid w:val="00D2729A"/>
    <w:rsid w:val="00D2758B"/>
    <w:rsid w:val="00D3002A"/>
    <w:rsid w:val="00D30546"/>
    <w:rsid w:val="00D3117A"/>
    <w:rsid w:val="00D3225C"/>
    <w:rsid w:val="00D328A6"/>
    <w:rsid w:val="00D32A71"/>
    <w:rsid w:val="00D337BA"/>
    <w:rsid w:val="00D337FC"/>
    <w:rsid w:val="00D35248"/>
    <w:rsid w:val="00D365D5"/>
    <w:rsid w:val="00D36E44"/>
    <w:rsid w:val="00D3709E"/>
    <w:rsid w:val="00D37AD4"/>
    <w:rsid w:val="00D4196F"/>
    <w:rsid w:val="00D425DE"/>
    <w:rsid w:val="00D42BBA"/>
    <w:rsid w:val="00D435F6"/>
    <w:rsid w:val="00D43AB6"/>
    <w:rsid w:val="00D43C0A"/>
    <w:rsid w:val="00D4492F"/>
    <w:rsid w:val="00D450A1"/>
    <w:rsid w:val="00D458DA"/>
    <w:rsid w:val="00D47EA4"/>
    <w:rsid w:val="00D50510"/>
    <w:rsid w:val="00D51835"/>
    <w:rsid w:val="00D51EA9"/>
    <w:rsid w:val="00D52C0C"/>
    <w:rsid w:val="00D52CCB"/>
    <w:rsid w:val="00D52DF0"/>
    <w:rsid w:val="00D52F98"/>
    <w:rsid w:val="00D5320F"/>
    <w:rsid w:val="00D53C6D"/>
    <w:rsid w:val="00D549BC"/>
    <w:rsid w:val="00D54DBE"/>
    <w:rsid w:val="00D55E4D"/>
    <w:rsid w:val="00D56148"/>
    <w:rsid w:val="00D5653A"/>
    <w:rsid w:val="00D579FB"/>
    <w:rsid w:val="00D60F79"/>
    <w:rsid w:val="00D6118C"/>
    <w:rsid w:val="00D6128D"/>
    <w:rsid w:val="00D61AE0"/>
    <w:rsid w:val="00D61D3A"/>
    <w:rsid w:val="00D62DC1"/>
    <w:rsid w:val="00D630FE"/>
    <w:rsid w:val="00D648C6"/>
    <w:rsid w:val="00D64D27"/>
    <w:rsid w:val="00D653A7"/>
    <w:rsid w:val="00D65591"/>
    <w:rsid w:val="00D65635"/>
    <w:rsid w:val="00D65A7F"/>
    <w:rsid w:val="00D66E46"/>
    <w:rsid w:val="00D7089C"/>
    <w:rsid w:val="00D70C14"/>
    <w:rsid w:val="00D7186D"/>
    <w:rsid w:val="00D73129"/>
    <w:rsid w:val="00D73FB5"/>
    <w:rsid w:val="00D744AA"/>
    <w:rsid w:val="00D74D10"/>
    <w:rsid w:val="00D74E91"/>
    <w:rsid w:val="00D74FD1"/>
    <w:rsid w:val="00D75139"/>
    <w:rsid w:val="00D77B51"/>
    <w:rsid w:val="00D77C67"/>
    <w:rsid w:val="00D77D1E"/>
    <w:rsid w:val="00D77EA5"/>
    <w:rsid w:val="00D77F3D"/>
    <w:rsid w:val="00D80DE7"/>
    <w:rsid w:val="00D8118A"/>
    <w:rsid w:val="00D816EB"/>
    <w:rsid w:val="00D81B57"/>
    <w:rsid w:val="00D8200A"/>
    <w:rsid w:val="00D844CF"/>
    <w:rsid w:val="00D853E6"/>
    <w:rsid w:val="00D857F6"/>
    <w:rsid w:val="00D859D0"/>
    <w:rsid w:val="00D86179"/>
    <w:rsid w:val="00D86498"/>
    <w:rsid w:val="00D86696"/>
    <w:rsid w:val="00D873E0"/>
    <w:rsid w:val="00D876F7"/>
    <w:rsid w:val="00D878D0"/>
    <w:rsid w:val="00D87F0E"/>
    <w:rsid w:val="00D9117E"/>
    <w:rsid w:val="00D91949"/>
    <w:rsid w:val="00D91A2A"/>
    <w:rsid w:val="00D92FC3"/>
    <w:rsid w:val="00D93668"/>
    <w:rsid w:val="00D93798"/>
    <w:rsid w:val="00D947CE"/>
    <w:rsid w:val="00D956F2"/>
    <w:rsid w:val="00D95A4D"/>
    <w:rsid w:val="00D97D18"/>
    <w:rsid w:val="00DA1EF3"/>
    <w:rsid w:val="00DA41E4"/>
    <w:rsid w:val="00DA4FF1"/>
    <w:rsid w:val="00DA51A8"/>
    <w:rsid w:val="00DA5433"/>
    <w:rsid w:val="00DA5438"/>
    <w:rsid w:val="00DA55DA"/>
    <w:rsid w:val="00DA5AC7"/>
    <w:rsid w:val="00DA5CE5"/>
    <w:rsid w:val="00DA6B69"/>
    <w:rsid w:val="00DA6DB2"/>
    <w:rsid w:val="00DA71B4"/>
    <w:rsid w:val="00DA7D6F"/>
    <w:rsid w:val="00DB0075"/>
    <w:rsid w:val="00DB09E2"/>
    <w:rsid w:val="00DB0B5C"/>
    <w:rsid w:val="00DB0DC5"/>
    <w:rsid w:val="00DB130B"/>
    <w:rsid w:val="00DB337E"/>
    <w:rsid w:val="00DB3B11"/>
    <w:rsid w:val="00DB6A4B"/>
    <w:rsid w:val="00DB72D5"/>
    <w:rsid w:val="00DB7AC2"/>
    <w:rsid w:val="00DC0704"/>
    <w:rsid w:val="00DC1DB9"/>
    <w:rsid w:val="00DC2619"/>
    <w:rsid w:val="00DC3D7A"/>
    <w:rsid w:val="00DC4C7D"/>
    <w:rsid w:val="00DC591C"/>
    <w:rsid w:val="00DC5C01"/>
    <w:rsid w:val="00DC6151"/>
    <w:rsid w:val="00DC651C"/>
    <w:rsid w:val="00DC67E2"/>
    <w:rsid w:val="00DC68D2"/>
    <w:rsid w:val="00DC73DF"/>
    <w:rsid w:val="00DC7F1B"/>
    <w:rsid w:val="00DD0CE6"/>
    <w:rsid w:val="00DD1CE7"/>
    <w:rsid w:val="00DD1EB8"/>
    <w:rsid w:val="00DD27DB"/>
    <w:rsid w:val="00DD3F4A"/>
    <w:rsid w:val="00DD46C8"/>
    <w:rsid w:val="00DD5A82"/>
    <w:rsid w:val="00DD7A1F"/>
    <w:rsid w:val="00DE0494"/>
    <w:rsid w:val="00DE1115"/>
    <w:rsid w:val="00DE131D"/>
    <w:rsid w:val="00DE1DA4"/>
    <w:rsid w:val="00DE207A"/>
    <w:rsid w:val="00DE20D6"/>
    <w:rsid w:val="00DE2B93"/>
    <w:rsid w:val="00DE3A6A"/>
    <w:rsid w:val="00DE3C30"/>
    <w:rsid w:val="00DE4206"/>
    <w:rsid w:val="00DE4B67"/>
    <w:rsid w:val="00DE603D"/>
    <w:rsid w:val="00DE6E7A"/>
    <w:rsid w:val="00DE7463"/>
    <w:rsid w:val="00DE7749"/>
    <w:rsid w:val="00DE7857"/>
    <w:rsid w:val="00DE7CF2"/>
    <w:rsid w:val="00DE7D73"/>
    <w:rsid w:val="00DE7E11"/>
    <w:rsid w:val="00DF04A2"/>
    <w:rsid w:val="00DF2497"/>
    <w:rsid w:val="00DF374C"/>
    <w:rsid w:val="00DF4805"/>
    <w:rsid w:val="00DF4833"/>
    <w:rsid w:val="00DF6064"/>
    <w:rsid w:val="00DF6AEA"/>
    <w:rsid w:val="00DF6CDD"/>
    <w:rsid w:val="00DF750C"/>
    <w:rsid w:val="00DF7EC6"/>
    <w:rsid w:val="00E02ADF"/>
    <w:rsid w:val="00E03D40"/>
    <w:rsid w:val="00E045B3"/>
    <w:rsid w:val="00E05876"/>
    <w:rsid w:val="00E0707F"/>
    <w:rsid w:val="00E10D42"/>
    <w:rsid w:val="00E11613"/>
    <w:rsid w:val="00E11615"/>
    <w:rsid w:val="00E11DBA"/>
    <w:rsid w:val="00E1221A"/>
    <w:rsid w:val="00E126BC"/>
    <w:rsid w:val="00E126FC"/>
    <w:rsid w:val="00E13129"/>
    <w:rsid w:val="00E136BC"/>
    <w:rsid w:val="00E13F27"/>
    <w:rsid w:val="00E1475D"/>
    <w:rsid w:val="00E15383"/>
    <w:rsid w:val="00E15CD7"/>
    <w:rsid w:val="00E162D7"/>
    <w:rsid w:val="00E16C4E"/>
    <w:rsid w:val="00E16FE3"/>
    <w:rsid w:val="00E17368"/>
    <w:rsid w:val="00E2013D"/>
    <w:rsid w:val="00E20A7D"/>
    <w:rsid w:val="00E20C7B"/>
    <w:rsid w:val="00E20C91"/>
    <w:rsid w:val="00E20D9A"/>
    <w:rsid w:val="00E20E80"/>
    <w:rsid w:val="00E2153B"/>
    <w:rsid w:val="00E21A3C"/>
    <w:rsid w:val="00E21EB3"/>
    <w:rsid w:val="00E225A7"/>
    <w:rsid w:val="00E2304A"/>
    <w:rsid w:val="00E23342"/>
    <w:rsid w:val="00E23352"/>
    <w:rsid w:val="00E23E19"/>
    <w:rsid w:val="00E25789"/>
    <w:rsid w:val="00E2594E"/>
    <w:rsid w:val="00E259D2"/>
    <w:rsid w:val="00E25A5F"/>
    <w:rsid w:val="00E25BBF"/>
    <w:rsid w:val="00E26072"/>
    <w:rsid w:val="00E26A22"/>
    <w:rsid w:val="00E275DA"/>
    <w:rsid w:val="00E27968"/>
    <w:rsid w:val="00E3043E"/>
    <w:rsid w:val="00E31003"/>
    <w:rsid w:val="00E31DAC"/>
    <w:rsid w:val="00E32004"/>
    <w:rsid w:val="00E3245D"/>
    <w:rsid w:val="00E329C0"/>
    <w:rsid w:val="00E32AD9"/>
    <w:rsid w:val="00E32DA2"/>
    <w:rsid w:val="00E342FE"/>
    <w:rsid w:val="00E3440C"/>
    <w:rsid w:val="00E34837"/>
    <w:rsid w:val="00E35470"/>
    <w:rsid w:val="00E35C64"/>
    <w:rsid w:val="00E37ABF"/>
    <w:rsid w:val="00E404A4"/>
    <w:rsid w:val="00E40570"/>
    <w:rsid w:val="00E40675"/>
    <w:rsid w:val="00E414C1"/>
    <w:rsid w:val="00E41FD9"/>
    <w:rsid w:val="00E42803"/>
    <w:rsid w:val="00E43045"/>
    <w:rsid w:val="00E43A20"/>
    <w:rsid w:val="00E43D95"/>
    <w:rsid w:val="00E43FD7"/>
    <w:rsid w:val="00E45383"/>
    <w:rsid w:val="00E460EF"/>
    <w:rsid w:val="00E46677"/>
    <w:rsid w:val="00E46E27"/>
    <w:rsid w:val="00E47861"/>
    <w:rsid w:val="00E47BE9"/>
    <w:rsid w:val="00E5061C"/>
    <w:rsid w:val="00E50AAF"/>
    <w:rsid w:val="00E516C0"/>
    <w:rsid w:val="00E5179B"/>
    <w:rsid w:val="00E521F1"/>
    <w:rsid w:val="00E5272B"/>
    <w:rsid w:val="00E52733"/>
    <w:rsid w:val="00E533B2"/>
    <w:rsid w:val="00E5414B"/>
    <w:rsid w:val="00E542FC"/>
    <w:rsid w:val="00E547E9"/>
    <w:rsid w:val="00E54C4E"/>
    <w:rsid w:val="00E55A8E"/>
    <w:rsid w:val="00E55D05"/>
    <w:rsid w:val="00E560AA"/>
    <w:rsid w:val="00E56A18"/>
    <w:rsid w:val="00E57779"/>
    <w:rsid w:val="00E57AC9"/>
    <w:rsid w:val="00E6094A"/>
    <w:rsid w:val="00E625F8"/>
    <w:rsid w:val="00E63E56"/>
    <w:rsid w:val="00E655EA"/>
    <w:rsid w:val="00E6592A"/>
    <w:rsid w:val="00E665C1"/>
    <w:rsid w:val="00E66B03"/>
    <w:rsid w:val="00E670AB"/>
    <w:rsid w:val="00E671D6"/>
    <w:rsid w:val="00E7059E"/>
    <w:rsid w:val="00E7163F"/>
    <w:rsid w:val="00E716C8"/>
    <w:rsid w:val="00E7182F"/>
    <w:rsid w:val="00E71B77"/>
    <w:rsid w:val="00E724AA"/>
    <w:rsid w:val="00E72BB1"/>
    <w:rsid w:val="00E72C64"/>
    <w:rsid w:val="00E72F27"/>
    <w:rsid w:val="00E73089"/>
    <w:rsid w:val="00E73DBD"/>
    <w:rsid w:val="00E7443E"/>
    <w:rsid w:val="00E7521D"/>
    <w:rsid w:val="00E753C8"/>
    <w:rsid w:val="00E7593B"/>
    <w:rsid w:val="00E75EB8"/>
    <w:rsid w:val="00E76356"/>
    <w:rsid w:val="00E76426"/>
    <w:rsid w:val="00E77BEB"/>
    <w:rsid w:val="00E8012A"/>
    <w:rsid w:val="00E80386"/>
    <w:rsid w:val="00E804C7"/>
    <w:rsid w:val="00E806E8"/>
    <w:rsid w:val="00E810FE"/>
    <w:rsid w:val="00E8128B"/>
    <w:rsid w:val="00E813BA"/>
    <w:rsid w:val="00E82076"/>
    <w:rsid w:val="00E82095"/>
    <w:rsid w:val="00E82591"/>
    <w:rsid w:val="00E82C50"/>
    <w:rsid w:val="00E832EF"/>
    <w:rsid w:val="00E8398B"/>
    <w:rsid w:val="00E844C9"/>
    <w:rsid w:val="00E84DF5"/>
    <w:rsid w:val="00E85C59"/>
    <w:rsid w:val="00E87A7A"/>
    <w:rsid w:val="00E90300"/>
    <w:rsid w:val="00E90472"/>
    <w:rsid w:val="00E9087C"/>
    <w:rsid w:val="00E911AF"/>
    <w:rsid w:val="00E94157"/>
    <w:rsid w:val="00E94A1D"/>
    <w:rsid w:val="00E94AAB"/>
    <w:rsid w:val="00E95453"/>
    <w:rsid w:val="00E95BC3"/>
    <w:rsid w:val="00E95C40"/>
    <w:rsid w:val="00E96F29"/>
    <w:rsid w:val="00E97100"/>
    <w:rsid w:val="00EA0874"/>
    <w:rsid w:val="00EA17EC"/>
    <w:rsid w:val="00EA1985"/>
    <w:rsid w:val="00EA1A6D"/>
    <w:rsid w:val="00EA321B"/>
    <w:rsid w:val="00EA370C"/>
    <w:rsid w:val="00EA3752"/>
    <w:rsid w:val="00EA3C76"/>
    <w:rsid w:val="00EA3F1E"/>
    <w:rsid w:val="00EA4451"/>
    <w:rsid w:val="00EA4DA2"/>
    <w:rsid w:val="00EA5243"/>
    <w:rsid w:val="00EA5BEB"/>
    <w:rsid w:val="00EA6040"/>
    <w:rsid w:val="00EA6130"/>
    <w:rsid w:val="00EA6156"/>
    <w:rsid w:val="00EA6FFF"/>
    <w:rsid w:val="00EA752D"/>
    <w:rsid w:val="00EA7B76"/>
    <w:rsid w:val="00EA7F22"/>
    <w:rsid w:val="00EB0ECE"/>
    <w:rsid w:val="00EB1940"/>
    <w:rsid w:val="00EB1A51"/>
    <w:rsid w:val="00EB28E8"/>
    <w:rsid w:val="00EB49B8"/>
    <w:rsid w:val="00EB4CE7"/>
    <w:rsid w:val="00EB4EA4"/>
    <w:rsid w:val="00EB5955"/>
    <w:rsid w:val="00EB6277"/>
    <w:rsid w:val="00EB6930"/>
    <w:rsid w:val="00EB6E59"/>
    <w:rsid w:val="00EB6F97"/>
    <w:rsid w:val="00EC0A1F"/>
    <w:rsid w:val="00EC171D"/>
    <w:rsid w:val="00EC1CDC"/>
    <w:rsid w:val="00EC2026"/>
    <w:rsid w:val="00EC2279"/>
    <w:rsid w:val="00EC22AA"/>
    <w:rsid w:val="00EC3507"/>
    <w:rsid w:val="00EC6526"/>
    <w:rsid w:val="00EC68FC"/>
    <w:rsid w:val="00EC766E"/>
    <w:rsid w:val="00EC78F4"/>
    <w:rsid w:val="00EC7F84"/>
    <w:rsid w:val="00ED0083"/>
    <w:rsid w:val="00ED0309"/>
    <w:rsid w:val="00ED09E8"/>
    <w:rsid w:val="00ED1D92"/>
    <w:rsid w:val="00ED266D"/>
    <w:rsid w:val="00ED296C"/>
    <w:rsid w:val="00ED2FA0"/>
    <w:rsid w:val="00ED3378"/>
    <w:rsid w:val="00ED42FD"/>
    <w:rsid w:val="00ED4AA7"/>
    <w:rsid w:val="00ED536E"/>
    <w:rsid w:val="00ED593B"/>
    <w:rsid w:val="00ED60C4"/>
    <w:rsid w:val="00ED654D"/>
    <w:rsid w:val="00EE0733"/>
    <w:rsid w:val="00EE0EF8"/>
    <w:rsid w:val="00EE0F4B"/>
    <w:rsid w:val="00EE0F79"/>
    <w:rsid w:val="00EE1238"/>
    <w:rsid w:val="00EE14C3"/>
    <w:rsid w:val="00EE491F"/>
    <w:rsid w:val="00EE52AC"/>
    <w:rsid w:val="00EE5E5B"/>
    <w:rsid w:val="00EE66F0"/>
    <w:rsid w:val="00EE6E93"/>
    <w:rsid w:val="00EE7589"/>
    <w:rsid w:val="00EF077D"/>
    <w:rsid w:val="00EF0E4E"/>
    <w:rsid w:val="00EF0F63"/>
    <w:rsid w:val="00EF146D"/>
    <w:rsid w:val="00EF1DFA"/>
    <w:rsid w:val="00EF1E7E"/>
    <w:rsid w:val="00EF2CDD"/>
    <w:rsid w:val="00EF35CB"/>
    <w:rsid w:val="00EF4957"/>
    <w:rsid w:val="00EF4F5B"/>
    <w:rsid w:val="00EF5227"/>
    <w:rsid w:val="00EF5592"/>
    <w:rsid w:val="00EF6031"/>
    <w:rsid w:val="00EF65E8"/>
    <w:rsid w:val="00EF687C"/>
    <w:rsid w:val="00EF7404"/>
    <w:rsid w:val="00EF766B"/>
    <w:rsid w:val="00EF76CD"/>
    <w:rsid w:val="00EF78E2"/>
    <w:rsid w:val="00EF7C19"/>
    <w:rsid w:val="00EF7FE8"/>
    <w:rsid w:val="00F038C7"/>
    <w:rsid w:val="00F04649"/>
    <w:rsid w:val="00F057C6"/>
    <w:rsid w:val="00F06D6C"/>
    <w:rsid w:val="00F073D2"/>
    <w:rsid w:val="00F07CB9"/>
    <w:rsid w:val="00F107C1"/>
    <w:rsid w:val="00F10B04"/>
    <w:rsid w:val="00F11D4F"/>
    <w:rsid w:val="00F11F64"/>
    <w:rsid w:val="00F154C0"/>
    <w:rsid w:val="00F16E4E"/>
    <w:rsid w:val="00F16E94"/>
    <w:rsid w:val="00F21CF5"/>
    <w:rsid w:val="00F22B49"/>
    <w:rsid w:val="00F22FC8"/>
    <w:rsid w:val="00F23129"/>
    <w:rsid w:val="00F233B1"/>
    <w:rsid w:val="00F24675"/>
    <w:rsid w:val="00F25622"/>
    <w:rsid w:val="00F25A01"/>
    <w:rsid w:val="00F26FE7"/>
    <w:rsid w:val="00F271CA"/>
    <w:rsid w:val="00F27E4E"/>
    <w:rsid w:val="00F30596"/>
    <w:rsid w:val="00F30CEF"/>
    <w:rsid w:val="00F30EDC"/>
    <w:rsid w:val="00F31F67"/>
    <w:rsid w:val="00F32D25"/>
    <w:rsid w:val="00F33328"/>
    <w:rsid w:val="00F33A15"/>
    <w:rsid w:val="00F33F27"/>
    <w:rsid w:val="00F353CC"/>
    <w:rsid w:val="00F3548B"/>
    <w:rsid w:val="00F35804"/>
    <w:rsid w:val="00F36D51"/>
    <w:rsid w:val="00F36F18"/>
    <w:rsid w:val="00F37328"/>
    <w:rsid w:val="00F37B3E"/>
    <w:rsid w:val="00F37D9D"/>
    <w:rsid w:val="00F37E83"/>
    <w:rsid w:val="00F40032"/>
    <w:rsid w:val="00F41189"/>
    <w:rsid w:val="00F41607"/>
    <w:rsid w:val="00F423EF"/>
    <w:rsid w:val="00F42C05"/>
    <w:rsid w:val="00F42EC7"/>
    <w:rsid w:val="00F44F88"/>
    <w:rsid w:val="00F457BE"/>
    <w:rsid w:val="00F45CD5"/>
    <w:rsid w:val="00F469D8"/>
    <w:rsid w:val="00F46E55"/>
    <w:rsid w:val="00F46F3E"/>
    <w:rsid w:val="00F5100A"/>
    <w:rsid w:val="00F510F7"/>
    <w:rsid w:val="00F511A3"/>
    <w:rsid w:val="00F51646"/>
    <w:rsid w:val="00F5219D"/>
    <w:rsid w:val="00F522F4"/>
    <w:rsid w:val="00F53519"/>
    <w:rsid w:val="00F5402D"/>
    <w:rsid w:val="00F54B33"/>
    <w:rsid w:val="00F55181"/>
    <w:rsid w:val="00F55DE1"/>
    <w:rsid w:val="00F6070A"/>
    <w:rsid w:val="00F609E3"/>
    <w:rsid w:val="00F62C47"/>
    <w:rsid w:val="00F641D4"/>
    <w:rsid w:val="00F647CC"/>
    <w:rsid w:val="00F6539D"/>
    <w:rsid w:val="00F657F8"/>
    <w:rsid w:val="00F70422"/>
    <w:rsid w:val="00F70FAE"/>
    <w:rsid w:val="00F727D8"/>
    <w:rsid w:val="00F728C7"/>
    <w:rsid w:val="00F72DC6"/>
    <w:rsid w:val="00F7329E"/>
    <w:rsid w:val="00F74356"/>
    <w:rsid w:val="00F753B4"/>
    <w:rsid w:val="00F7567C"/>
    <w:rsid w:val="00F762DA"/>
    <w:rsid w:val="00F764A3"/>
    <w:rsid w:val="00F764AF"/>
    <w:rsid w:val="00F772A0"/>
    <w:rsid w:val="00F778F7"/>
    <w:rsid w:val="00F779D5"/>
    <w:rsid w:val="00F77EBA"/>
    <w:rsid w:val="00F80380"/>
    <w:rsid w:val="00F804D6"/>
    <w:rsid w:val="00F80963"/>
    <w:rsid w:val="00F81C30"/>
    <w:rsid w:val="00F83074"/>
    <w:rsid w:val="00F83699"/>
    <w:rsid w:val="00F84D43"/>
    <w:rsid w:val="00F84EE6"/>
    <w:rsid w:val="00F85BA4"/>
    <w:rsid w:val="00F87C7A"/>
    <w:rsid w:val="00F87CAA"/>
    <w:rsid w:val="00F90429"/>
    <w:rsid w:val="00F905F5"/>
    <w:rsid w:val="00F906BD"/>
    <w:rsid w:val="00F91550"/>
    <w:rsid w:val="00F9258B"/>
    <w:rsid w:val="00F9332A"/>
    <w:rsid w:val="00F94901"/>
    <w:rsid w:val="00F94EC4"/>
    <w:rsid w:val="00F97DCF"/>
    <w:rsid w:val="00FA22AE"/>
    <w:rsid w:val="00FA33D2"/>
    <w:rsid w:val="00FA3A81"/>
    <w:rsid w:val="00FA4454"/>
    <w:rsid w:val="00FA475D"/>
    <w:rsid w:val="00FA6192"/>
    <w:rsid w:val="00FA6F56"/>
    <w:rsid w:val="00FA7137"/>
    <w:rsid w:val="00FA723C"/>
    <w:rsid w:val="00FB0B13"/>
    <w:rsid w:val="00FB1DD4"/>
    <w:rsid w:val="00FB1F38"/>
    <w:rsid w:val="00FB2B21"/>
    <w:rsid w:val="00FB3BC2"/>
    <w:rsid w:val="00FB3C8C"/>
    <w:rsid w:val="00FB4037"/>
    <w:rsid w:val="00FB4495"/>
    <w:rsid w:val="00FB5E64"/>
    <w:rsid w:val="00FB6C2D"/>
    <w:rsid w:val="00FB6FA5"/>
    <w:rsid w:val="00FB72C1"/>
    <w:rsid w:val="00FB7AB9"/>
    <w:rsid w:val="00FC06A8"/>
    <w:rsid w:val="00FC1494"/>
    <w:rsid w:val="00FC42EA"/>
    <w:rsid w:val="00FC47CA"/>
    <w:rsid w:val="00FC480B"/>
    <w:rsid w:val="00FC56B8"/>
    <w:rsid w:val="00FC61F6"/>
    <w:rsid w:val="00FC637A"/>
    <w:rsid w:val="00FC64F1"/>
    <w:rsid w:val="00FC7809"/>
    <w:rsid w:val="00FC7C7E"/>
    <w:rsid w:val="00FD1BBC"/>
    <w:rsid w:val="00FD1C9E"/>
    <w:rsid w:val="00FD2467"/>
    <w:rsid w:val="00FD2923"/>
    <w:rsid w:val="00FD408F"/>
    <w:rsid w:val="00FD5247"/>
    <w:rsid w:val="00FD5AD7"/>
    <w:rsid w:val="00FD6880"/>
    <w:rsid w:val="00FD77CB"/>
    <w:rsid w:val="00FD7972"/>
    <w:rsid w:val="00FD7FB6"/>
    <w:rsid w:val="00FE0778"/>
    <w:rsid w:val="00FE093B"/>
    <w:rsid w:val="00FE3B96"/>
    <w:rsid w:val="00FE413C"/>
    <w:rsid w:val="00FE43A8"/>
    <w:rsid w:val="00FE4481"/>
    <w:rsid w:val="00FE5800"/>
    <w:rsid w:val="00FE725D"/>
    <w:rsid w:val="00FE7A0D"/>
    <w:rsid w:val="00FF068A"/>
    <w:rsid w:val="00FF07AA"/>
    <w:rsid w:val="00FF0947"/>
    <w:rsid w:val="00FF0B54"/>
    <w:rsid w:val="00FF21A7"/>
    <w:rsid w:val="00FF26AB"/>
    <w:rsid w:val="00FF2A88"/>
    <w:rsid w:val="00FF2F9B"/>
    <w:rsid w:val="00FF2FA1"/>
    <w:rsid w:val="00FF2FFF"/>
    <w:rsid w:val="00FF3DEC"/>
    <w:rsid w:val="00FF4BC7"/>
    <w:rsid w:val="00FF5C13"/>
    <w:rsid w:val="00FF6A4E"/>
    <w:rsid w:val="00FF6D9C"/>
    <w:rsid w:val="00FF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C3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335"/>
    <w:pPr>
      <w:ind w:left="720"/>
      <w:contextualSpacing/>
    </w:pPr>
  </w:style>
  <w:style w:type="paragraph" w:styleId="FootnoteText">
    <w:name w:val="footnote text"/>
    <w:basedOn w:val="Normal"/>
    <w:link w:val="FootnoteTextChar"/>
    <w:uiPriority w:val="99"/>
    <w:unhideWhenUsed/>
    <w:rsid w:val="00F764AF"/>
  </w:style>
  <w:style w:type="character" w:customStyle="1" w:styleId="FootnoteTextChar">
    <w:name w:val="Footnote Text Char"/>
    <w:basedOn w:val="DefaultParagraphFont"/>
    <w:link w:val="FootnoteText"/>
    <w:uiPriority w:val="99"/>
    <w:rsid w:val="00F764AF"/>
  </w:style>
  <w:style w:type="character" w:styleId="FootnoteReference">
    <w:name w:val="footnote reference"/>
    <w:basedOn w:val="DefaultParagraphFont"/>
    <w:uiPriority w:val="99"/>
    <w:unhideWhenUsed/>
    <w:rsid w:val="00F764AF"/>
    <w:rPr>
      <w:vertAlign w:val="superscript"/>
    </w:rPr>
  </w:style>
  <w:style w:type="character" w:styleId="CommentReference">
    <w:name w:val="annotation reference"/>
    <w:basedOn w:val="DefaultParagraphFont"/>
    <w:uiPriority w:val="99"/>
    <w:semiHidden/>
    <w:unhideWhenUsed/>
    <w:rsid w:val="00854F83"/>
    <w:rPr>
      <w:sz w:val="18"/>
      <w:szCs w:val="18"/>
    </w:rPr>
  </w:style>
  <w:style w:type="paragraph" w:styleId="CommentText">
    <w:name w:val="annotation text"/>
    <w:basedOn w:val="Normal"/>
    <w:link w:val="CommentTextChar"/>
    <w:uiPriority w:val="99"/>
    <w:semiHidden/>
    <w:unhideWhenUsed/>
    <w:rsid w:val="00854F83"/>
  </w:style>
  <w:style w:type="character" w:customStyle="1" w:styleId="CommentTextChar">
    <w:name w:val="Comment Text Char"/>
    <w:basedOn w:val="DefaultParagraphFont"/>
    <w:link w:val="CommentText"/>
    <w:uiPriority w:val="99"/>
    <w:semiHidden/>
    <w:rsid w:val="00854F83"/>
  </w:style>
  <w:style w:type="paragraph" w:styleId="CommentSubject">
    <w:name w:val="annotation subject"/>
    <w:basedOn w:val="CommentText"/>
    <w:next w:val="CommentText"/>
    <w:link w:val="CommentSubjectChar"/>
    <w:uiPriority w:val="99"/>
    <w:semiHidden/>
    <w:unhideWhenUsed/>
    <w:rsid w:val="00854F83"/>
    <w:rPr>
      <w:b/>
      <w:bCs/>
      <w:sz w:val="20"/>
      <w:szCs w:val="20"/>
    </w:rPr>
  </w:style>
  <w:style w:type="character" w:customStyle="1" w:styleId="CommentSubjectChar">
    <w:name w:val="Comment Subject Char"/>
    <w:basedOn w:val="CommentTextChar"/>
    <w:link w:val="CommentSubject"/>
    <w:uiPriority w:val="99"/>
    <w:semiHidden/>
    <w:rsid w:val="00854F83"/>
    <w:rPr>
      <w:b/>
      <w:bCs/>
      <w:sz w:val="20"/>
      <w:szCs w:val="20"/>
    </w:rPr>
  </w:style>
  <w:style w:type="paragraph" w:styleId="BalloonText">
    <w:name w:val="Balloon Text"/>
    <w:basedOn w:val="Normal"/>
    <w:link w:val="BalloonTextChar"/>
    <w:uiPriority w:val="99"/>
    <w:semiHidden/>
    <w:unhideWhenUsed/>
    <w:rsid w:val="00854F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F83"/>
    <w:rPr>
      <w:rFonts w:ascii="Lucida Grande" w:hAnsi="Lucida Grande" w:cs="Lucida Grande"/>
      <w:sz w:val="18"/>
      <w:szCs w:val="18"/>
    </w:rPr>
  </w:style>
  <w:style w:type="paragraph" w:styleId="Header">
    <w:name w:val="header"/>
    <w:basedOn w:val="Normal"/>
    <w:link w:val="HeaderChar"/>
    <w:uiPriority w:val="99"/>
    <w:unhideWhenUsed/>
    <w:rsid w:val="00271023"/>
    <w:pPr>
      <w:tabs>
        <w:tab w:val="center" w:pos="4320"/>
        <w:tab w:val="right" w:pos="8640"/>
      </w:tabs>
    </w:pPr>
  </w:style>
  <w:style w:type="character" w:customStyle="1" w:styleId="HeaderChar">
    <w:name w:val="Header Char"/>
    <w:basedOn w:val="DefaultParagraphFont"/>
    <w:link w:val="Header"/>
    <w:uiPriority w:val="99"/>
    <w:rsid w:val="00271023"/>
  </w:style>
  <w:style w:type="paragraph" w:styleId="Footer">
    <w:name w:val="footer"/>
    <w:basedOn w:val="Normal"/>
    <w:link w:val="FooterChar"/>
    <w:uiPriority w:val="99"/>
    <w:unhideWhenUsed/>
    <w:rsid w:val="00271023"/>
    <w:pPr>
      <w:tabs>
        <w:tab w:val="center" w:pos="4320"/>
        <w:tab w:val="right" w:pos="8640"/>
      </w:tabs>
    </w:pPr>
  </w:style>
  <w:style w:type="character" w:customStyle="1" w:styleId="FooterChar">
    <w:name w:val="Footer Char"/>
    <w:basedOn w:val="DefaultParagraphFont"/>
    <w:link w:val="Footer"/>
    <w:uiPriority w:val="99"/>
    <w:rsid w:val="00271023"/>
  </w:style>
  <w:style w:type="character" w:styleId="PageNumber">
    <w:name w:val="page number"/>
    <w:basedOn w:val="DefaultParagraphFont"/>
    <w:uiPriority w:val="99"/>
    <w:semiHidden/>
    <w:unhideWhenUsed/>
    <w:rsid w:val="00271023"/>
  </w:style>
  <w:style w:type="character" w:customStyle="1" w:styleId="apple-converted-space">
    <w:name w:val="apple-converted-space"/>
    <w:basedOn w:val="DefaultParagraphFont"/>
    <w:rsid w:val="00D873E0"/>
  </w:style>
  <w:style w:type="paragraph" w:styleId="Revision">
    <w:name w:val="Revision"/>
    <w:hidden/>
    <w:uiPriority w:val="99"/>
    <w:semiHidden/>
    <w:rsid w:val="00C47B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335"/>
    <w:pPr>
      <w:ind w:left="720"/>
      <w:contextualSpacing/>
    </w:pPr>
  </w:style>
  <w:style w:type="paragraph" w:styleId="FootnoteText">
    <w:name w:val="footnote text"/>
    <w:basedOn w:val="Normal"/>
    <w:link w:val="FootnoteTextChar"/>
    <w:uiPriority w:val="99"/>
    <w:unhideWhenUsed/>
    <w:rsid w:val="00F764AF"/>
  </w:style>
  <w:style w:type="character" w:customStyle="1" w:styleId="FootnoteTextChar">
    <w:name w:val="Footnote Text Char"/>
    <w:basedOn w:val="DefaultParagraphFont"/>
    <w:link w:val="FootnoteText"/>
    <w:uiPriority w:val="99"/>
    <w:rsid w:val="00F764AF"/>
  </w:style>
  <w:style w:type="character" w:styleId="FootnoteReference">
    <w:name w:val="footnote reference"/>
    <w:basedOn w:val="DefaultParagraphFont"/>
    <w:uiPriority w:val="99"/>
    <w:unhideWhenUsed/>
    <w:rsid w:val="00F764AF"/>
    <w:rPr>
      <w:vertAlign w:val="superscript"/>
    </w:rPr>
  </w:style>
  <w:style w:type="character" w:styleId="CommentReference">
    <w:name w:val="annotation reference"/>
    <w:basedOn w:val="DefaultParagraphFont"/>
    <w:uiPriority w:val="99"/>
    <w:semiHidden/>
    <w:unhideWhenUsed/>
    <w:rsid w:val="00854F83"/>
    <w:rPr>
      <w:sz w:val="18"/>
      <w:szCs w:val="18"/>
    </w:rPr>
  </w:style>
  <w:style w:type="paragraph" w:styleId="CommentText">
    <w:name w:val="annotation text"/>
    <w:basedOn w:val="Normal"/>
    <w:link w:val="CommentTextChar"/>
    <w:uiPriority w:val="99"/>
    <w:semiHidden/>
    <w:unhideWhenUsed/>
    <w:rsid w:val="00854F83"/>
  </w:style>
  <w:style w:type="character" w:customStyle="1" w:styleId="CommentTextChar">
    <w:name w:val="Comment Text Char"/>
    <w:basedOn w:val="DefaultParagraphFont"/>
    <w:link w:val="CommentText"/>
    <w:uiPriority w:val="99"/>
    <w:semiHidden/>
    <w:rsid w:val="00854F83"/>
  </w:style>
  <w:style w:type="paragraph" w:styleId="CommentSubject">
    <w:name w:val="annotation subject"/>
    <w:basedOn w:val="CommentText"/>
    <w:next w:val="CommentText"/>
    <w:link w:val="CommentSubjectChar"/>
    <w:uiPriority w:val="99"/>
    <w:semiHidden/>
    <w:unhideWhenUsed/>
    <w:rsid w:val="00854F83"/>
    <w:rPr>
      <w:b/>
      <w:bCs/>
      <w:sz w:val="20"/>
      <w:szCs w:val="20"/>
    </w:rPr>
  </w:style>
  <w:style w:type="character" w:customStyle="1" w:styleId="CommentSubjectChar">
    <w:name w:val="Comment Subject Char"/>
    <w:basedOn w:val="CommentTextChar"/>
    <w:link w:val="CommentSubject"/>
    <w:uiPriority w:val="99"/>
    <w:semiHidden/>
    <w:rsid w:val="00854F83"/>
    <w:rPr>
      <w:b/>
      <w:bCs/>
      <w:sz w:val="20"/>
      <w:szCs w:val="20"/>
    </w:rPr>
  </w:style>
  <w:style w:type="paragraph" w:styleId="BalloonText">
    <w:name w:val="Balloon Text"/>
    <w:basedOn w:val="Normal"/>
    <w:link w:val="BalloonTextChar"/>
    <w:uiPriority w:val="99"/>
    <w:semiHidden/>
    <w:unhideWhenUsed/>
    <w:rsid w:val="00854F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F83"/>
    <w:rPr>
      <w:rFonts w:ascii="Lucida Grande" w:hAnsi="Lucida Grande" w:cs="Lucida Grande"/>
      <w:sz w:val="18"/>
      <w:szCs w:val="18"/>
    </w:rPr>
  </w:style>
  <w:style w:type="paragraph" w:styleId="Header">
    <w:name w:val="header"/>
    <w:basedOn w:val="Normal"/>
    <w:link w:val="HeaderChar"/>
    <w:uiPriority w:val="99"/>
    <w:unhideWhenUsed/>
    <w:rsid w:val="00271023"/>
    <w:pPr>
      <w:tabs>
        <w:tab w:val="center" w:pos="4320"/>
        <w:tab w:val="right" w:pos="8640"/>
      </w:tabs>
    </w:pPr>
  </w:style>
  <w:style w:type="character" w:customStyle="1" w:styleId="HeaderChar">
    <w:name w:val="Header Char"/>
    <w:basedOn w:val="DefaultParagraphFont"/>
    <w:link w:val="Header"/>
    <w:uiPriority w:val="99"/>
    <w:rsid w:val="00271023"/>
  </w:style>
  <w:style w:type="paragraph" w:styleId="Footer">
    <w:name w:val="footer"/>
    <w:basedOn w:val="Normal"/>
    <w:link w:val="FooterChar"/>
    <w:uiPriority w:val="99"/>
    <w:unhideWhenUsed/>
    <w:rsid w:val="00271023"/>
    <w:pPr>
      <w:tabs>
        <w:tab w:val="center" w:pos="4320"/>
        <w:tab w:val="right" w:pos="8640"/>
      </w:tabs>
    </w:pPr>
  </w:style>
  <w:style w:type="character" w:customStyle="1" w:styleId="FooterChar">
    <w:name w:val="Footer Char"/>
    <w:basedOn w:val="DefaultParagraphFont"/>
    <w:link w:val="Footer"/>
    <w:uiPriority w:val="99"/>
    <w:rsid w:val="00271023"/>
  </w:style>
  <w:style w:type="character" w:styleId="PageNumber">
    <w:name w:val="page number"/>
    <w:basedOn w:val="DefaultParagraphFont"/>
    <w:uiPriority w:val="99"/>
    <w:semiHidden/>
    <w:unhideWhenUsed/>
    <w:rsid w:val="00271023"/>
  </w:style>
  <w:style w:type="character" w:customStyle="1" w:styleId="apple-converted-space">
    <w:name w:val="apple-converted-space"/>
    <w:basedOn w:val="DefaultParagraphFont"/>
    <w:rsid w:val="00D873E0"/>
  </w:style>
  <w:style w:type="paragraph" w:styleId="Revision">
    <w:name w:val="Revision"/>
    <w:hidden/>
    <w:uiPriority w:val="99"/>
    <w:semiHidden/>
    <w:rsid w:val="00C4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1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1956</TotalTime>
  <Pages>31</Pages>
  <Words>8706</Words>
  <Characters>45534</Characters>
  <Application>Microsoft Macintosh Word</Application>
  <DocSecurity>0</DocSecurity>
  <Lines>659</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Beglin</cp:lastModifiedBy>
  <cp:revision>310</cp:revision>
  <dcterms:created xsi:type="dcterms:W3CDTF">2016-06-08T16:55:00Z</dcterms:created>
  <dcterms:modified xsi:type="dcterms:W3CDTF">2016-09-03T15:56:00Z</dcterms:modified>
  <cp:category/>
</cp:coreProperties>
</file>