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F0EE" w14:textId="278F77B2" w:rsidR="00FF0A9B" w:rsidRPr="00E82FAF" w:rsidRDefault="00E82FAF" w:rsidP="00E82FAF">
      <w:pPr>
        <w:spacing w:line="360" w:lineRule="auto"/>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           </w:t>
      </w:r>
      <w:r w:rsidRPr="00E82FAF">
        <w:rPr>
          <w:rFonts w:ascii="Times New Roman" w:eastAsia="Calibri" w:hAnsi="Times New Roman" w:cs="Times New Roman"/>
          <w:sz w:val="20"/>
          <w:szCs w:val="20"/>
          <w:lang w:val="en-GB"/>
        </w:rPr>
        <w:t>(Paper Published in Public Integrity, 2023)</w:t>
      </w:r>
    </w:p>
    <w:p w14:paraId="0E5905F1" w14:textId="77777777" w:rsidR="00E82FAF" w:rsidRPr="0084305F" w:rsidRDefault="00E82FAF" w:rsidP="00E55AE5">
      <w:pPr>
        <w:spacing w:line="360" w:lineRule="auto"/>
        <w:rPr>
          <w:rFonts w:ascii="Times New Roman" w:eastAsia="Calibri" w:hAnsi="Times New Roman" w:cs="Times New Roman"/>
          <w:b/>
          <w:bCs/>
          <w:sz w:val="24"/>
          <w:szCs w:val="24"/>
          <w:lang w:val="en-GB"/>
        </w:rPr>
      </w:pPr>
    </w:p>
    <w:p w14:paraId="2DDB0523" w14:textId="5E4F2F65" w:rsidR="00FF0A9B" w:rsidRPr="00B0324F" w:rsidRDefault="00EB72DE" w:rsidP="00E55AE5">
      <w:pPr>
        <w:spacing w:line="360" w:lineRule="auto"/>
        <w:ind w:firstLine="709"/>
        <w:jc w:val="center"/>
        <w:rPr>
          <w:rFonts w:ascii="Times New Roman" w:eastAsia="Calibri" w:hAnsi="Times New Roman" w:cs="Times New Roman"/>
          <w:b/>
          <w:bCs/>
          <w:sz w:val="28"/>
          <w:szCs w:val="28"/>
          <w:lang w:val="en-GB"/>
        </w:rPr>
      </w:pPr>
      <w:r w:rsidRPr="00B0324F">
        <w:rPr>
          <w:rFonts w:ascii="Times New Roman" w:eastAsia="Calibri" w:hAnsi="Times New Roman" w:cs="Times New Roman"/>
          <w:b/>
          <w:bCs/>
          <w:sz w:val="28"/>
          <w:szCs w:val="28"/>
          <w:lang w:val="en-GB"/>
        </w:rPr>
        <w:t>Impartiality</w:t>
      </w:r>
      <w:r w:rsidR="00492125" w:rsidRPr="00B0324F">
        <w:rPr>
          <w:rFonts w:ascii="Times New Roman" w:eastAsia="Calibri" w:hAnsi="Times New Roman" w:cs="Times New Roman"/>
          <w:b/>
          <w:bCs/>
          <w:sz w:val="28"/>
          <w:szCs w:val="28"/>
          <w:lang w:val="en-GB"/>
        </w:rPr>
        <w:t xml:space="preserve"> </w:t>
      </w:r>
      <w:r w:rsidR="00E55AE5" w:rsidRPr="00B0324F">
        <w:rPr>
          <w:rFonts w:ascii="Times New Roman" w:eastAsia="Calibri" w:hAnsi="Times New Roman" w:cs="Times New Roman"/>
          <w:b/>
          <w:bCs/>
          <w:sz w:val="28"/>
          <w:szCs w:val="28"/>
          <w:lang w:val="en-GB"/>
        </w:rPr>
        <w:t>at</w:t>
      </w:r>
      <w:r w:rsidR="00492125" w:rsidRPr="00B0324F">
        <w:rPr>
          <w:rFonts w:ascii="Times New Roman" w:eastAsia="Calibri" w:hAnsi="Times New Roman" w:cs="Times New Roman"/>
          <w:b/>
          <w:bCs/>
          <w:sz w:val="28"/>
          <w:szCs w:val="28"/>
          <w:lang w:val="en-GB"/>
        </w:rPr>
        <w:t xml:space="preserve"> the Patent Office</w:t>
      </w:r>
    </w:p>
    <w:p w14:paraId="0393A256" w14:textId="77777777" w:rsidR="00EE430E" w:rsidRPr="00E82FAF" w:rsidRDefault="00EE430E" w:rsidP="00EE430E">
      <w:pPr>
        <w:spacing w:line="360" w:lineRule="auto"/>
        <w:ind w:firstLine="709"/>
        <w:jc w:val="center"/>
        <w:rPr>
          <w:rFonts w:ascii="Times New Roman" w:eastAsia="Calibri" w:hAnsi="Times New Roman" w:cs="Times New Roman"/>
          <w:sz w:val="24"/>
          <w:szCs w:val="24"/>
          <w:lang w:val="en-GB"/>
        </w:rPr>
      </w:pPr>
      <w:r w:rsidRPr="00E82FAF">
        <w:rPr>
          <w:rFonts w:ascii="Times New Roman" w:eastAsia="Calibri" w:hAnsi="Times New Roman" w:cs="Times New Roman"/>
          <w:sz w:val="24"/>
          <w:szCs w:val="24"/>
          <w:lang w:val="en-GB"/>
        </w:rPr>
        <w:t>Benedicto Acosta</w:t>
      </w:r>
    </w:p>
    <w:p w14:paraId="51C77A3C" w14:textId="77777777" w:rsidR="00EE430E" w:rsidRPr="00E82FAF" w:rsidRDefault="00EE430E" w:rsidP="00EE430E">
      <w:pPr>
        <w:spacing w:line="360" w:lineRule="auto"/>
        <w:ind w:firstLine="709"/>
        <w:jc w:val="center"/>
        <w:rPr>
          <w:rFonts w:ascii="Times New Roman" w:eastAsia="Calibri" w:hAnsi="Times New Roman" w:cs="Times New Roman"/>
          <w:sz w:val="24"/>
          <w:szCs w:val="24"/>
          <w:lang w:val="en-GB"/>
        </w:rPr>
      </w:pPr>
    </w:p>
    <w:p w14:paraId="6CA92417" w14:textId="77777777" w:rsidR="00EE430E" w:rsidRPr="00EE430E" w:rsidRDefault="00EE430E" w:rsidP="00EE430E">
      <w:pPr>
        <w:spacing w:line="360" w:lineRule="auto"/>
        <w:ind w:firstLine="709"/>
        <w:jc w:val="center"/>
        <w:rPr>
          <w:rFonts w:ascii="Times New Roman" w:eastAsia="Calibri" w:hAnsi="Times New Roman" w:cs="Times New Roman"/>
          <w:sz w:val="24"/>
          <w:szCs w:val="24"/>
        </w:rPr>
      </w:pPr>
      <w:r w:rsidRPr="00EE430E">
        <w:rPr>
          <w:rFonts w:ascii="Times New Roman" w:eastAsia="Calibri" w:hAnsi="Times New Roman" w:cs="Times New Roman"/>
          <w:sz w:val="24"/>
          <w:szCs w:val="24"/>
        </w:rPr>
        <w:t xml:space="preserve">Predoctoral </w:t>
      </w:r>
      <w:proofErr w:type="spellStart"/>
      <w:r w:rsidRPr="00EE430E">
        <w:rPr>
          <w:rFonts w:ascii="Times New Roman" w:eastAsia="Calibri" w:hAnsi="Times New Roman" w:cs="Times New Roman"/>
          <w:sz w:val="24"/>
          <w:szCs w:val="24"/>
        </w:rPr>
        <w:t>Fellow</w:t>
      </w:r>
      <w:proofErr w:type="spellEnd"/>
    </w:p>
    <w:p w14:paraId="2FDA6D75" w14:textId="77777777" w:rsidR="00EE430E" w:rsidRPr="00EE430E" w:rsidRDefault="00EE430E" w:rsidP="00EE430E">
      <w:pPr>
        <w:spacing w:line="360" w:lineRule="auto"/>
        <w:ind w:firstLine="709"/>
        <w:jc w:val="center"/>
        <w:rPr>
          <w:rFonts w:ascii="Times New Roman" w:eastAsia="Calibri" w:hAnsi="Times New Roman" w:cs="Times New Roman"/>
          <w:sz w:val="24"/>
          <w:szCs w:val="24"/>
        </w:rPr>
      </w:pPr>
      <w:r w:rsidRPr="00EE430E">
        <w:rPr>
          <w:rFonts w:ascii="Times New Roman" w:eastAsia="Calibri" w:hAnsi="Times New Roman" w:cs="Times New Roman"/>
          <w:sz w:val="24"/>
          <w:szCs w:val="24"/>
        </w:rPr>
        <w:t>Instituto de Estudios de la Ciencia y la Tecnología</w:t>
      </w:r>
    </w:p>
    <w:p w14:paraId="69A5F8F1" w14:textId="77777777" w:rsidR="00EE430E" w:rsidRPr="00EE430E" w:rsidRDefault="00EE430E" w:rsidP="00EE430E">
      <w:pPr>
        <w:spacing w:line="360" w:lineRule="auto"/>
        <w:ind w:firstLine="709"/>
        <w:jc w:val="center"/>
        <w:rPr>
          <w:rFonts w:ascii="Times New Roman" w:eastAsia="Calibri" w:hAnsi="Times New Roman" w:cs="Times New Roman"/>
          <w:sz w:val="24"/>
          <w:szCs w:val="24"/>
        </w:rPr>
      </w:pPr>
      <w:r w:rsidRPr="00EE430E">
        <w:rPr>
          <w:rFonts w:ascii="Times New Roman" w:eastAsia="Calibri" w:hAnsi="Times New Roman" w:cs="Times New Roman"/>
          <w:sz w:val="24"/>
          <w:szCs w:val="24"/>
        </w:rPr>
        <w:t xml:space="preserve">Universidad de Salamanca, </w:t>
      </w:r>
      <w:proofErr w:type="spellStart"/>
      <w:r w:rsidRPr="00EE430E">
        <w:rPr>
          <w:rFonts w:ascii="Times New Roman" w:eastAsia="Calibri" w:hAnsi="Times New Roman" w:cs="Times New Roman"/>
          <w:sz w:val="24"/>
          <w:szCs w:val="24"/>
        </w:rPr>
        <w:t>Spain</w:t>
      </w:r>
      <w:proofErr w:type="spellEnd"/>
    </w:p>
    <w:p w14:paraId="4C975B7D" w14:textId="1F4C34C8" w:rsidR="00C6631E" w:rsidRPr="00EE430E" w:rsidRDefault="00EE430E" w:rsidP="00EE430E">
      <w:pPr>
        <w:spacing w:line="360" w:lineRule="auto"/>
        <w:ind w:firstLine="709"/>
        <w:jc w:val="center"/>
        <w:rPr>
          <w:rFonts w:ascii="Times New Roman" w:eastAsia="Calibri" w:hAnsi="Times New Roman" w:cs="Times New Roman"/>
          <w:sz w:val="24"/>
          <w:szCs w:val="24"/>
        </w:rPr>
      </w:pPr>
      <w:r w:rsidRPr="00EE430E">
        <w:rPr>
          <w:rFonts w:ascii="Times New Roman" w:eastAsia="Calibri" w:hAnsi="Times New Roman" w:cs="Times New Roman"/>
          <w:sz w:val="24"/>
          <w:szCs w:val="24"/>
        </w:rPr>
        <w:t>bneacosta@usal.es</w:t>
      </w:r>
    </w:p>
    <w:p w14:paraId="60145686" w14:textId="77777777" w:rsidR="006F0835" w:rsidRPr="00EE430E" w:rsidRDefault="006F0835" w:rsidP="00E55AE5">
      <w:pPr>
        <w:spacing w:line="360" w:lineRule="auto"/>
        <w:ind w:firstLine="709"/>
        <w:jc w:val="both"/>
        <w:rPr>
          <w:rFonts w:ascii="Times New Roman" w:eastAsia="Calibri" w:hAnsi="Times New Roman" w:cs="Times New Roman"/>
          <w:b/>
          <w:bCs/>
          <w:sz w:val="24"/>
          <w:szCs w:val="24"/>
        </w:rPr>
      </w:pPr>
    </w:p>
    <w:p w14:paraId="7A4B009A" w14:textId="77777777" w:rsidR="006F0835" w:rsidRPr="00EE430E" w:rsidRDefault="006F0835" w:rsidP="00E55AE5">
      <w:pPr>
        <w:spacing w:line="360" w:lineRule="auto"/>
        <w:ind w:firstLine="709"/>
        <w:jc w:val="both"/>
        <w:rPr>
          <w:rFonts w:ascii="Times New Roman" w:eastAsia="Calibri" w:hAnsi="Times New Roman" w:cs="Times New Roman"/>
          <w:b/>
          <w:bCs/>
          <w:sz w:val="24"/>
          <w:szCs w:val="24"/>
        </w:rPr>
      </w:pPr>
    </w:p>
    <w:p w14:paraId="0820D336" w14:textId="125E802F" w:rsidR="007A0610" w:rsidRPr="00B0324F" w:rsidRDefault="007A0610" w:rsidP="00E55AE5">
      <w:pPr>
        <w:spacing w:line="360" w:lineRule="auto"/>
        <w:ind w:firstLine="709"/>
        <w:jc w:val="both"/>
        <w:rPr>
          <w:rFonts w:ascii="Times New Roman" w:eastAsia="Calibri" w:hAnsi="Times New Roman" w:cs="Times New Roman"/>
          <w:b/>
          <w:bCs/>
          <w:sz w:val="24"/>
          <w:szCs w:val="24"/>
          <w:lang w:val="en-GB"/>
        </w:rPr>
      </w:pPr>
      <w:r w:rsidRPr="00B0324F">
        <w:rPr>
          <w:rFonts w:ascii="Times New Roman" w:eastAsia="Calibri" w:hAnsi="Times New Roman" w:cs="Times New Roman"/>
          <w:b/>
          <w:bCs/>
          <w:sz w:val="24"/>
          <w:szCs w:val="24"/>
          <w:lang w:val="en-GB"/>
        </w:rPr>
        <w:t>Abstract</w:t>
      </w:r>
    </w:p>
    <w:p w14:paraId="5586D899" w14:textId="276FFF47" w:rsidR="00BA56D8" w:rsidRPr="00B0324F" w:rsidRDefault="00600C36"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Social contract </w:t>
      </w:r>
      <w:r w:rsidR="002E62FE" w:rsidRPr="00B0324F">
        <w:rPr>
          <w:rFonts w:ascii="Times New Roman" w:eastAsia="Calibri" w:hAnsi="Times New Roman" w:cs="Times New Roman"/>
          <w:sz w:val="24"/>
          <w:szCs w:val="24"/>
          <w:lang w:val="en-GB"/>
        </w:rPr>
        <w:t xml:space="preserve">is one of the most common schemes for justifying patents. According to this theory, inventors obtain a commercial exclusivity in exchange for </w:t>
      </w:r>
      <w:r w:rsidR="00F72BFD" w:rsidRPr="00B0324F">
        <w:rPr>
          <w:rFonts w:ascii="Times New Roman" w:eastAsia="Calibri" w:hAnsi="Times New Roman" w:cs="Times New Roman"/>
          <w:sz w:val="24"/>
          <w:szCs w:val="24"/>
          <w:lang w:val="en-GB"/>
        </w:rPr>
        <w:t>the disclosure of</w:t>
      </w:r>
      <w:r w:rsidR="002E62FE" w:rsidRPr="00B0324F">
        <w:rPr>
          <w:rFonts w:ascii="Times New Roman" w:eastAsia="Calibri" w:hAnsi="Times New Roman" w:cs="Times New Roman"/>
          <w:sz w:val="24"/>
          <w:szCs w:val="24"/>
          <w:lang w:val="en-GB"/>
        </w:rPr>
        <w:t xml:space="preserve"> the invention, with the</w:t>
      </w:r>
      <w:r w:rsidR="0084305F" w:rsidRPr="00B0324F">
        <w:rPr>
          <w:rFonts w:ascii="Times New Roman" w:eastAsia="Calibri" w:hAnsi="Times New Roman" w:cs="Times New Roman"/>
          <w:sz w:val="24"/>
          <w:szCs w:val="24"/>
          <w:lang w:val="en-GB"/>
        </w:rPr>
        <w:t xml:space="preserve"> final</w:t>
      </w:r>
      <w:r w:rsidR="002E62FE" w:rsidRPr="00B0324F">
        <w:rPr>
          <w:rFonts w:ascii="Times New Roman" w:eastAsia="Calibri" w:hAnsi="Times New Roman" w:cs="Times New Roman"/>
          <w:sz w:val="24"/>
          <w:szCs w:val="24"/>
          <w:lang w:val="en-GB"/>
        </w:rPr>
        <w:t xml:space="preserve"> aim of </w:t>
      </w:r>
      <w:r w:rsidR="0084305F" w:rsidRPr="00B0324F">
        <w:rPr>
          <w:rFonts w:ascii="Times New Roman" w:eastAsia="Calibri" w:hAnsi="Times New Roman" w:cs="Times New Roman"/>
          <w:sz w:val="24"/>
          <w:szCs w:val="24"/>
          <w:lang w:val="en-GB"/>
        </w:rPr>
        <w:t xml:space="preserve">allowing others </w:t>
      </w:r>
      <w:r w:rsidR="00566CA2" w:rsidRPr="00B0324F">
        <w:rPr>
          <w:rFonts w:ascii="Times New Roman" w:eastAsia="Calibri" w:hAnsi="Times New Roman" w:cs="Times New Roman"/>
          <w:sz w:val="24"/>
          <w:szCs w:val="24"/>
          <w:lang w:val="en-GB"/>
        </w:rPr>
        <w:t>to</w:t>
      </w:r>
      <w:r w:rsidR="0084305F" w:rsidRPr="00B0324F">
        <w:rPr>
          <w:rFonts w:ascii="Times New Roman" w:eastAsia="Calibri" w:hAnsi="Times New Roman" w:cs="Times New Roman"/>
          <w:sz w:val="24"/>
          <w:szCs w:val="24"/>
          <w:lang w:val="en-GB"/>
        </w:rPr>
        <w:t xml:space="preserve"> use that knowledge </w:t>
      </w:r>
      <w:r w:rsidR="00F72BFD" w:rsidRPr="00B0324F">
        <w:rPr>
          <w:rFonts w:ascii="Times New Roman" w:eastAsia="Calibri" w:hAnsi="Times New Roman" w:cs="Times New Roman"/>
          <w:sz w:val="24"/>
          <w:szCs w:val="24"/>
          <w:lang w:val="en-GB"/>
        </w:rPr>
        <w:t>in future innovations</w:t>
      </w:r>
      <w:r w:rsidRPr="00B0324F">
        <w:rPr>
          <w:rFonts w:ascii="Times New Roman" w:eastAsia="Calibri" w:hAnsi="Times New Roman" w:cs="Times New Roman"/>
          <w:sz w:val="24"/>
          <w:szCs w:val="24"/>
          <w:lang w:val="en-GB"/>
        </w:rPr>
        <w:t xml:space="preserve">. </w:t>
      </w:r>
      <w:r w:rsidR="002E62FE" w:rsidRPr="00B0324F">
        <w:rPr>
          <w:rFonts w:ascii="Times New Roman" w:eastAsia="Calibri" w:hAnsi="Times New Roman" w:cs="Times New Roman"/>
          <w:sz w:val="24"/>
          <w:szCs w:val="24"/>
          <w:lang w:val="en-GB"/>
        </w:rPr>
        <w:t>Under the rationale of</w:t>
      </w:r>
      <w:r w:rsidR="0084305F" w:rsidRPr="00B0324F">
        <w:rPr>
          <w:rFonts w:ascii="Times New Roman" w:eastAsia="Calibri" w:hAnsi="Times New Roman" w:cs="Times New Roman"/>
          <w:sz w:val="24"/>
          <w:szCs w:val="24"/>
          <w:lang w:val="en-GB"/>
        </w:rPr>
        <w:t xml:space="preserve"> this</w:t>
      </w:r>
      <w:r w:rsidR="002E62FE" w:rsidRPr="00B0324F">
        <w:rPr>
          <w:rFonts w:ascii="Times New Roman" w:eastAsia="Calibri" w:hAnsi="Times New Roman" w:cs="Times New Roman"/>
          <w:sz w:val="24"/>
          <w:szCs w:val="24"/>
          <w:lang w:val="en-GB"/>
        </w:rPr>
        <w:t xml:space="preserve"> social contract theory of patents, </w:t>
      </w:r>
      <w:r w:rsidR="0084305F" w:rsidRPr="00B0324F">
        <w:rPr>
          <w:rFonts w:ascii="Times New Roman" w:eastAsia="Calibri" w:hAnsi="Times New Roman" w:cs="Times New Roman"/>
          <w:sz w:val="24"/>
          <w:szCs w:val="24"/>
          <w:lang w:val="en-GB"/>
        </w:rPr>
        <w:t xml:space="preserve">if </w:t>
      </w:r>
      <w:r w:rsidR="002B212B" w:rsidRPr="00B0324F">
        <w:rPr>
          <w:rFonts w:ascii="Times New Roman" w:eastAsia="Calibri" w:hAnsi="Times New Roman" w:cs="Times New Roman"/>
          <w:sz w:val="24"/>
          <w:szCs w:val="24"/>
          <w:lang w:val="en-GB"/>
        </w:rPr>
        <w:t xml:space="preserve">a patent system is not </w:t>
      </w:r>
      <w:r w:rsidR="002E62FE" w:rsidRPr="00B0324F">
        <w:rPr>
          <w:rFonts w:ascii="Times New Roman" w:eastAsia="Calibri" w:hAnsi="Times New Roman" w:cs="Times New Roman"/>
          <w:sz w:val="24"/>
          <w:szCs w:val="24"/>
          <w:lang w:val="en-GB"/>
        </w:rPr>
        <w:t xml:space="preserve">guided by impartiality </w:t>
      </w:r>
      <w:r w:rsidR="002B212B" w:rsidRPr="00B0324F">
        <w:rPr>
          <w:rFonts w:ascii="Times New Roman" w:eastAsia="Calibri" w:hAnsi="Times New Roman" w:cs="Times New Roman"/>
          <w:sz w:val="24"/>
          <w:szCs w:val="24"/>
          <w:lang w:val="en-GB"/>
        </w:rPr>
        <w:t xml:space="preserve">in its decisions, </w:t>
      </w:r>
      <w:r w:rsidR="002E62FE" w:rsidRPr="00B0324F">
        <w:rPr>
          <w:rFonts w:ascii="Times New Roman" w:eastAsia="Calibri" w:hAnsi="Times New Roman" w:cs="Times New Roman"/>
          <w:sz w:val="24"/>
          <w:szCs w:val="24"/>
          <w:lang w:val="en-GB"/>
        </w:rPr>
        <w:t xml:space="preserve">the </w:t>
      </w:r>
      <w:r w:rsidR="00566CA2" w:rsidRPr="00B0324F">
        <w:rPr>
          <w:rFonts w:ascii="Times New Roman" w:eastAsia="Calibri" w:hAnsi="Times New Roman" w:cs="Times New Roman"/>
          <w:sz w:val="24"/>
          <w:szCs w:val="24"/>
          <w:lang w:val="en-GB"/>
        </w:rPr>
        <w:t xml:space="preserve">relation between </w:t>
      </w:r>
      <w:r w:rsidR="002E62FE" w:rsidRPr="00B0324F">
        <w:rPr>
          <w:rFonts w:ascii="Times New Roman" w:eastAsia="Calibri" w:hAnsi="Times New Roman" w:cs="Times New Roman"/>
          <w:sz w:val="24"/>
          <w:szCs w:val="24"/>
          <w:lang w:val="en-GB"/>
        </w:rPr>
        <w:t xml:space="preserve">disclosure of inventions </w:t>
      </w:r>
      <w:r w:rsidR="00566CA2" w:rsidRPr="00B0324F">
        <w:rPr>
          <w:rFonts w:ascii="Times New Roman" w:eastAsia="Calibri" w:hAnsi="Times New Roman" w:cs="Times New Roman"/>
          <w:sz w:val="24"/>
          <w:szCs w:val="24"/>
          <w:lang w:val="en-GB"/>
        </w:rPr>
        <w:t>and future</w:t>
      </w:r>
      <w:r w:rsidR="002E62FE" w:rsidRPr="00B0324F">
        <w:rPr>
          <w:rFonts w:ascii="Times New Roman" w:eastAsia="Calibri" w:hAnsi="Times New Roman" w:cs="Times New Roman"/>
          <w:sz w:val="24"/>
          <w:szCs w:val="24"/>
          <w:lang w:val="en-GB"/>
        </w:rPr>
        <w:t xml:space="preserve"> innovation</w:t>
      </w:r>
      <w:r w:rsidR="00566CA2" w:rsidRPr="00B0324F">
        <w:rPr>
          <w:rFonts w:ascii="Times New Roman" w:eastAsia="Calibri" w:hAnsi="Times New Roman" w:cs="Times New Roman"/>
          <w:sz w:val="24"/>
          <w:szCs w:val="24"/>
          <w:lang w:val="en-GB"/>
        </w:rPr>
        <w:t xml:space="preserve"> becomes an issue</w:t>
      </w:r>
      <w:r w:rsidR="002E62FE" w:rsidRPr="00B0324F">
        <w:rPr>
          <w:rFonts w:ascii="Times New Roman" w:eastAsia="Calibri" w:hAnsi="Times New Roman" w:cs="Times New Roman"/>
          <w:sz w:val="24"/>
          <w:szCs w:val="24"/>
          <w:lang w:val="en-GB"/>
        </w:rPr>
        <w:t xml:space="preserve">, because non-merit </w:t>
      </w:r>
      <w:r w:rsidR="0084305F" w:rsidRPr="00B0324F">
        <w:rPr>
          <w:rFonts w:ascii="Times New Roman" w:eastAsia="Calibri" w:hAnsi="Times New Roman" w:cs="Times New Roman"/>
          <w:sz w:val="24"/>
          <w:szCs w:val="24"/>
          <w:lang w:val="en-GB"/>
        </w:rPr>
        <w:t>factors in patent examination influence the quality of the knowledge disclosed</w:t>
      </w:r>
      <w:r w:rsidR="002E62FE"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The aim of this article is to analyse impartiality in patent systems and, by doing so, defend that </w:t>
      </w:r>
      <w:r w:rsidR="002E62FE" w:rsidRPr="00B0324F">
        <w:rPr>
          <w:rFonts w:ascii="Times New Roman" w:eastAsia="Calibri" w:hAnsi="Times New Roman" w:cs="Times New Roman"/>
          <w:sz w:val="24"/>
          <w:szCs w:val="24"/>
          <w:lang w:val="en-GB"/>
        </w:rPr>
        <w:t>there is an</w:t>
      </w:r>
      <w:r w:rsidRPr="00B0324F">
        <w:rPr>
          <w:rFonts w:ascii="Times New Roman" w:eastAsia="Calibri" w:hAnsi="Times New Roman" w:cs="Times New Roman"/>
          <w:sz w:val="24"/>
          <w:szCs w:val="24"/>
          <w:lang w:val="en-GB"/>
        </w:rPr>
        <w:t xml:space="preserve"> epistemic </w:t>
      </w:r>
      <w:r w:rsidR="002E62FE" w:rsidRPr="00B0324F">
        <w:rPr>
          <w:rFonts w:ascii="Times New Roman" w:eastAsia="Calibri" w:hAnsi="Times New Roman" w:cs="Times New Roman"/>
          <w:sz w:val="24"/>
          <w:szCs w:val="24"/>
          <w:lang w:val="en-GB"/>
        </w:rPr>
        <w:t xml:space="preserve">side </w:t>
      </w:r>
      <w:r w:rsidR="00E10D3C" w:rsidRPr="00B0324F">
        <w:rPr>
          <w:rFonts w:ascii="Times New Roman" w:eastAsia="Calibri" w:hAnsi="Times New Roman" w:cs="Times New Roman"/>
          <w:sz w:val="24"/>
          <w:szCs w:val="24"/>
          <w:lang w:val="en-GB"/>
        </w:rPr>
        <w:t>on</w:t>
      </w:r>
      <w:r w:rsidR="0084305F" w:rsidRPr="00B0324F">
        <w:rPr>
          <w:rFonts w:ascii="Times New Roman" w:eastAsia="Calibri" w:hAnsi="Times New Roman" w:cs="Times New Roman"/>
          <w:sz w:val="24"/>
          <w:szCs w:val="24"/>
          <w:lang w:val="en-GB"/>
        </w:rPr>
        <w:t xml:space="preserve"> both</w:t>
      </w:r>
      <w:r w:rsidR="002E62FE" w:rsidRPr="00B0324F">
        <w:rPr>
          <w:rFonts w:ascii="Times New Roman" w:eastAsia="Calibri" w:hAnsi="Times New Roman" w:cs="Times New Roman"/>
          <w:sz w:val="24"/>
          <w:szCs w:val="24"/>
          <w:lang w:val="en-GB"/>
        </w:rPr>
        <w:t xml:space="preserve"> impartiality and social contract theory</w:t>
      </w:r>
      <w:r w:rsidRPr="00B0324F">
        <w:rPr>
          <w:rFonts w:ascii="Times New Roman" w:eastAsia="Calibri" w:hAnsi="Times New Roman" w:cs="Times New Roman"/>
          <w:sz w:val="24"/>
          <w:szCs w:val="24"/>
          <w:lang w:val="en-GB"/>
        </w:rPr>
        <w:t>.</w:t>
      </w:r>
      <w:r w:rsidR="002F082B" w:rsidRPr="00B0324F">
        <w:rPr>
          <w:rFonts w:ascii="Times New Roman" w:eastAsia="Calibri" w:hAnsi="Times New Roman" w:cs="Times New Roman"/>
          <w:sz w:val="24"/>
          <w:szCs w:val="24"/>
          <w:lang w:val="en-GB"/>
        </w:rPr>
        <w:t xml:space="preserve"> </w:t>
      </w:r>
    </w:p>
    <w:p w14:paraId="3441C193" w14:textId="77777777" w:rsidR="00CC2329" w:rsidRPr="00B0324F" w:rsidRDefault="00CC2329" w:rsidP="00E55AE5">
      <w:pPr>
        <w:spacing w:line="360" w:lineRule="auto"/>
        <w:ind w:firstLine="709"/>
        <w:jc w:val="both"/>
        <w:rPr>
          <w:rFonts w:ascii="Times New Roman" w:eastAsia="Calibri" w:hAnsi="Times New Roman" w:cs="Times New Roman"/>
          <w:sz w:val="24"/>
          <w:szCs w:val="24"/>
          <w:lang w:val="en-GB"/>
        </w:rPr>
      </w:pPr>
    </w:p>
    <w:p w14:paraId="4DC540BE" w14:textId="5CE2B40E" w:rsidR="007A0610" w:rsidRPr="00B0324F" w:rsidRDefault="007A0610" w:rsidP="00E55AE5">
      <w:pPr>
        <w:spacing w:line="360" w:lineRule="auto"/>
        <w:ind w:firstLine="709"/>
        <w:jc w:val="both"/>
        <w:rPr>
          <w:rFonts w:ascii="Times New Roman" w:eastAsia="Calibri" w:hAnsi="Times New Roman" w:cs="Times New Roman"/>
          <w:b/>
          <w:bCs/>
          <w:sz w:val="24"/>
          <w:szCs w:val="24"/>
          <w:lang w:val="en-GB"/>
        </w:rPr>
      </w:pPr>
      <w:r w:rsidRPr="00B0324F">
        <w:rPr>
          <w:rFonts w:ascii="Times New Roman" w:eastAsia="Calibri" w:hAnsi="Times New Roman" w:cs="Times New Roman"/>
          <w:b/>
          <w:bCs/>
          <w:sz w:val="24"/>
          <w:szCs w:val="24"/>
          <w:lang w:val="en-GB"/>
        </w:rPr>
        <w:t>Keywords</w:t>
      </w:r>
    </w:p>
    <w:p w14:paraId="707844CE" w14:textId="0C6F6D15" w:rsidR="00083E48" w:rsidRPr="00B0324F" w:rsidRDefault="0084305F"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Impartiality; patents; innovation; </w:t>
      </w:r>
      <w:r w:rsidR="00566CA2" w:rsidRPr="00B0324F">
        <w:rPr>
          <w:rFonts w:ascii="Times New Roman" w:eastAsia="Calibri" w:hAnsi="Times New Roman" w:cs="Times New Roman"/>
          <w:sz w:val="24"/>
          <w:szCs w:val="24"/>
          <w:lang w:val="en-GB"/>
        </w:rPr>
        <w:t>values</w:t>
      </w:r>
    </w:p>
    <w:p w14:paraId="76C11D68" w14:textId="69922580" w:rsidR="006F0835" w:rsidRPr="00B0324F" w:rsidRDefault="006F0835" w:rsidP="00E55AE5">
      <w:pPr>
        <w:spacing w:line="360" w:lineRule="auto"/>
        <w:ind w:firstLine="709"/>
        <w:jc w:val="both"/>
        <w:rPr>
          <w:rFonts w:ascii="Times New Roman" w:eastAsia="Calibri" w:hAnsi="Times New Roman" w:cs="Times New Roman"/>
          <w:sz w:val="24"/>
          <w:szCs w:val="24"/>
          <w:lang w:val="en-GB"/>
        </w:rPr>
      </w:pPr>
    </w:p>
    <w:p w14:paraId="26B5901E" w14:textId="57D248CE" w:rsidR="006F0835" w:rsidRPr="00B0324F" w:rsidRDefault="006F0835" w:rsidP="00E55AE5">
      <w:pPr>
        <w:spacing w:line="360" w:lineRule="auto"/>
        <w:ind w:firstLine="709"/>
        <w:jc w:val="both"/>
        <w:rPr>
          <w:rFonts w:ascii="Times New Roman" w:eastAsia="Calibri" w:hAnsi="Times New Roman" w:cs="Times New Roman"/>
          <w:sz w:val="24"/>
          <w:szCs w:val="24"/>
          <w:lang w:val="en-GB"/>
        </w:rPr>
      </w:pPr>
    </w:p>
    <w:p w14:paraId="393FDBCE" w14:textId="77777777" w:rsidR="007571DB" w:rsidRPr="00B0324F" w:rsidRDefault="007571DB" w:rsidP="00E55AE5">
      <w:pPr>
        <w:spacing w:line="360" w:lineRule="auto"/>
        <w:ind w:firstLine="709"/>
        <w:jc w:val="both"/>
        <w:rPr>
          <w:rFonts w:ascii="Times New Roman" w:eastAsia="Calibri" w:hAnsi="Times New Roman" w:cs="Times New Roman"/>
          <w:sz w:val="24"/>
          <w:szCs w:val="24"/>
          <w:lang w:val="en-GB"/>
        </w:rPr>
      </w:pPr>
    </w:p>
    <w:p w14:paraId="7643967F" w14:textId="1B69A2A4" w:rsidR="00BA56D8" w:rsidRPr="00B0324F" w:rsidRDefault="00BA56D8" w:rsidP="00E55AE5">
      <w:pPr>
        <w:spacing w:line="360" w:lineRule="auto"/>
        <w:jc w:val="both"/>
        <w:rPr>
          <w:rFonts w:ascii="Times New Roman" w:eastAsia="Calibri" w:hAnsi="Times New Roman" w:cs="Times New Roman"/>
          <w:sz w:val="24"/>
          <w:szCs w:val="24"/>
          <w:lang w:val="en-GB"/>
        </w:rPr>
      </w:pPr>
    </w:p>
    <w:p w14:paraId="3E911F68" w14:textId="606EAA9A" w:rsidR="00E55AE5" w:rsidRPr="00B0324F" w:rsidRDefault="00E55AE5" w:rsidP="00E55AE5">
      <w:pPr>
        <w:spacing w:line="360" w:lineRule="auto"/>
        <w:jc w:val="both"/>
        <w:rPr>
          <w:rFonts w:ascii="Times New Roman" w:eastAsia="Calibri" w:hAnsi="Times New Roman" w:cs="Times New Roman"/>
          <w:sz w:val="24"/>
          <w:szCs w:val="24"/>
          <w:lang w:val="en-GB"/>
        </w:rPr>
      </w:pPr>
    </w:p>
    <w:p w14:paraId="1093BD46" w14:textId="77777777" w:rsidR="00E55AE5" w:rsidRPr="00B0324F" w:rsidRDefault="00E55AE5" w:rsidP="00E55AE5">
      <w:pPr>
        <w:spacing w:line="360" w:lineRule="auto"/>
        <w:jc w:val="both"/>
        <w:rPr>
          <w:rFonts w:ascii="Times New Roman" w:eastAsia="Calibri" w:hAnsi="Times New Roman" w:cs="Times New Roman"/>
          <w:sz w:val="24"/>
          <w:szCs w:val="24"/>
          <w:lang w:val="en-GB"/>
        </w:rPr>
      </w:pPr>
    </w:p>
    <w:p w14:paraId="78F9653C" w14:textId="08AAE73F" w:rsidR="00646AFD" w:rsidRPr="00B0324F" w:rsidRDefault="00646AFD" w:rsidP="00E55AE5">
      <w:pPr>
        <w:spacing w:line="360" w:lineRule="auto"/>
        <w:ind w:firstLine="709"/>
        <w:jc w:val="both"/>
        <w:rPr>
          <w:rFonts w:ascii="Times New Roman" w:eastAsia="Calibri" w:hAnsi="Times New Roman" w:cs="Times New Roman"/>
          <w:sz w:val="24"/>
          <w:szCs w:val="24"/>
          <w:lang w:val="en-GB"/>
        </w:rPr>
      </w:pPr>
    </w:p>
    <w:p w14:paraId="1F762462" w14:textId="77777777" w:rsidR="00BA56D8" w:rsidRPr="00B0324F" w:rsidRDefault="00BA56D8" w:rsidP="00E55AE5">
      <w:pPr>
        <w:spacing w:line="360" w:lineRule="auto"/>
        <w:ind w:firstLine="709"/>
        <w:jc w:val="both"/>
        <w:rPr>
          <w:rFonts w:ascii="Times New Roman" w:eastAsia="Calibri" w:hAnsi="Times New Roman" w:cs="Times New Roman"/>
          <w:sz w:val="24"/>
          <w:szCs w:val="24"/>
          <w:lang w:val="en-GB"/>
        </w:rPr>
      </w:pPr>
    </w:p>
    <w:p w14:paraId="1040A8DA" w14:textId="77777777" w:rsidR="00CC2329" w:rsidRPr="00B0324F" w:rsidRDefault="00CC2329" w:rsidP="0084305F">
      <w:pPr>
        <w:spacing w:line="360" w:lineRule="auto"/>
        <w:jc w:val="both"/>
        <w:rPr>
          <w:rFonts w:ascii="Times New Roman" w:eastAsia="Calibri" w:hAnsi="Times New Roman" w:cs="Times New Roman"/>
          <w:sz w:val="24"/>
          <w:szCs w:val="24"/>
          <w:lang w:val="en-GB"/>
        </w:rPr>
      </w:pPr>
    </w:p>
    <w:p w14:paraId="2FA584B4" w14:textId="34D00139" w:rsidR="00C6631E" w:rsidRPr="00B0324F" w:rsidRDefault="00C6631E" w:rsidP="001C334D">
      <w:pPr>
        <w:pStyle w:val="Prrafodelista"/>
        <w:numPr>
          <w:ilvl w:val="0"/>
          <w:numId w:val="15"/>
        </w:numPr>
        <w:spacing w:line="360" w:lineRule="auto"/>
        <w:jc w:val="both"/>
        <w:rPr>
          <w:rFonts w:ascii="Times New Roman" w:eastAsia="Calibri" w:hAnsi="Times New Roman" w:cs="Times New Roman"/>
          <w:b/>
          <w:bCs/>
          <w:sz w:val="24"/>
          <w:szCs w:val="24"/>
          <w:lang w:val="en-GB"/>
        </w:rPr>
      </w:pPr>
      <w:r w:rsidRPr="00B0324F">
        <w:rPr>
          <w:rFonts w:ascii="Times New Roman" w:eastAsia="Calibri" w:hAnsi="Times New Roman" w:cs="Times New Roman"/>
          <w:b/>
          <w:bCs/>
          <w:sz w:val="24"/>
          <w:szCs w:val="24"/>
          <w:lang w:val="en-GB"/>
        </w:rPr>
        <w:t>Introduction</w:t>
      </w:r>
    </w:p>
    <w:p w14:paraId="7F2F3CAD" w14:textId="77777777" w:rsidR="00BB3774" w:rsidRPr="00B0324F" w:rsidRDefault="00BB3774" w:rsidP="00E55AE5">
      <w:pPr>
        <w:spacing w:line="360" w:lineRule="auto"/>
        <w:ind w:firstLine="709"/>
        <w:jc w:val="both"/>
        <w:rPr>
          <w:rFonts w:ascii="Times New Roman" w:eastAsia="Calibri" w:hAnsi="Times New Roman" w:cs="Times New Roman"/>
          <w:sz w:val="24"/>
          <w:szCs w:val="24"/>
          <w:lang w:val="en-GB"/>
        </w:rPr>
      </w:pPr>
    </w:p>
    <w:p w14:paraId="41260D4B" w14:textId="1EF276A1" w:rsidR="009E0030" w:rsidRPr="00B0324F" w:rsidRDefault="00A87179"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The</w:t>
      </w:r>
      <w:r w:rsidR="002C166B" w:rsidRPr="00B0324F">
        <w:rPr>
          <w:rFonts w:ascii="Times New Roman" w:eastAsia="Calibri" w:hAnsi="Times New Roman" w:cs="Times New Roman"/>
          <w:sz w:val="24"/>
          <w:szCs w:val="24"/>
          <w:lang w:val="en-GB"/>
        </w:rPr>
        <w:t xml:space="preserve"> </w:t>
      </w:r>
      <w:r w:rsidR="006F70B8" w:rsidRPr="00B0324F">
        <w:rPr>
          <w:rFonts w:ascii="Times New Roman" w:eastAsia="Calibri" w:hAnsi="Times New Roman" w:cs="Times New Roman"/>
          <w:sz w:val="24"/>
          <w:szCs w:val="24"/>
          <w:lang w:val="en-GB"/>
        </w:rPr>
        <w:t>“</w:t>
      </w:r>
      <w:r w:rsidR="00C6631E" w:rsidRPr="00B0324F">
        <w:rPr>
          <w:rFonts w:ascii="Times New Roman" w:eastAsia="Calibri" w:hAnsi="Times New Roman" w:cs="Times New Roman"/>
          <w:sz w:val="24"/>
          <w:szCs w:val="24"/>
          <w:lang w:val="en-GB"/>
        </w:rPr>
        <w:t>social contract</w:t>
      </w:r>
      <w:r w:rsidRPr="00B0324F">
        <w:rPr>
          <w:rFonts w:ascii="Times New Roman" w:eastAsia="Calibri" w:hAnsi="Times New Roman" w:cs="Times New Roman"/>
          <w:sz w:val="24"/>
          <w:szCs w:val="24"/>
          <w:lang w:val="en-GB"/>
        </w:rPr>
        <w:t xml:space="preserve"> of patents</w:t>
      </w:r>
      <w:r w:rsidR="00C6631E" w:rsidRPr="00B0324F">
        <w:rPr>
          <w:rFonts w:ascii="Times New Roman" w:eastAsia="Calibri" w:hAnsi="Times New Roman" w:cs="Times New Roman"/>
          <w:sz w:val="24"/>
          <w:szCs w:val="24"/>
          <w:lang w:val="en-GB"/>
        </w:rPr>
        <w:t xml:space="preserve">” </w:t>
      </w:r>
      <w:r w:rsidR="00351901" w:rsidRPr="00B0324F">
        <w:rPr>
          <w:rFonts w:ascii="Times New Roman" w:eastAsia="Calibri" w:hAnsi="Times New Roman" w:cs="Times New Roman"/>
          <w:sz w:val="24"/>
          <w:szCs w:val="24"/>
          <w:lang w:val="en-GB"/>
        </w:rPr>
        <w:t>(</w:t>
      </w:r>
      <w:r w:rsidR="00C6631E" w:rsidRPr="00B0324F">
        <w:rPr>
          <w:rFonts w:ascii="Times New Roman" w:eastAsia="Calibri" w:hAnsi="Times New Roman" w:cs="Times New Roman"/>
          <w:sz w:val="24"/>
          <w:szCs w:val="24"/>
          <w:lang w:val="en-GB"/>
        </w:rPr>
        <w:t xml:space="preserve">or </w:t>
      </w:r>
      <w:r w:rsidR="00C14A9C" w:rsidRPr="00B0324F">
        <w:rPr>
          <w:rFonts w:ascii="Times New Roman" w:eastAsia="Calibri" w:hAnsi="Times New Roman" w:cs="Times New Roman"/>
          <w:i/>
          <w:iCs/>
          <w:sz w:val="24"/>
          <w:szCs w:val="24"/>
          <w:lang w:val="en-GB"/>
        </w:rPr>
        <w:t>grand bargain</w:t>
      </w:r>
      <w:r w:rsidR="00351901" w:rsidRPr="00B0324F">
        <w:rPr>
          <w:rFonts w:ascii="Times New Roman" w:eastAsia="Calibri" w:hAnsi="Times New Roman" w:cs="Times New Roman"/>
          <w:sz w:val="24"/>
          <w:szCs w:val="24"/>
          <w:lang w:val="en-GB"/>
        </w:rPr>
        <w:t>,</w:t>
      </w:r>
      <w:r w:rsidR="000B5CF0" w:rsidRPr="00B0324F">
        <w:rPr>
          <w:rFonts w:ascii="Times New Roman" w:eastAsia="Calibri" w:hAnsi="Times New Roman" w:cs="Times New Roman"/>
          <w:i/>
          <w:iCs/>
          <w:sz w:val="24"/>
          <w:szCs w:val="24"/>
          <w:lang w:val="en-GB"/>
        </w:rPr>
        <w:t xml:space="preserve"> </w:t>
      </w:r>
      <w:r w:rsidR="000B5CF0" w:rsidRPr="00B0324F">
        <w:rPr>
          <w:rFonts w:ascii="Times New Roman" w:eastAsia="Calibri" w:hAnsi="Times New Roman" w:cs="Times New Roman"/>
          <w:sz w:val="24"/>
          <w:szCs w:val="24"/>
          <w:lang w:val="en-GB"/>
        </w:rPr>
        <w:t>or</w:t>
      </w:r>
      <w:r w:rsidR="000B5CF0" w:rsidRPr="00B0324F">
        <w:rPr>
          <w:rFonts w:ascii="Times New Roman" w:eastAsia="Calibri" w:hAnsi="Times New Roman" w:cs="Times New Roman"/>
          <w:i/>
          <w:iCs/>
          <w:sz w:val="24"/>
          <w:szCs w:val="24"/>
          <w:lang w:val="en-GB"/>
        </w:rPr>
        <w:t xml:space="preserve"> quid pro quo</w:t>
      </w:r>
      <w:r w:rsidR="00C1063A" w:rsidRPr="00B0324F">
        <w:rPr>
          <w:rFonts w:ascii="Times New Roman" w:eastAsia="Calibri" w:hAnsi="Times New Roman" w:cs="Times New Roman"/>
          <w:i/>
          <w:iCs/>
          <w:sz w:val="24"/>
          <w:szCs w:val="24"/>
          <w:lang w:val="en-GB"/>
        </w:rPr>
        <w:t xml:space="preserve"> </w:t>
      </w:r>
      <w:r w:rsidR="00C1063A" w:rsidRPr="00B0324F">
        <w:rPr>
          <w:rFonts w:ascii="Times New Roman" w:eastAsia="Calibri" w:hAnsi="Times New Roman" w:cs="Times New Roman"/>
          <w:sz w:val="24"/>
          <w:szCs w:val="24"/>
          <w:lang w:val="en-GB"/>
        </w:rPr>
        <w:t>thesis</w:t>
      </w:r>
      <w:r w:rsidR="00351901" w:rsidRPr="00B0324F">
        <w:rPr>
          <w:rFonts w:ascii="Times New Roman" w:eastAsia="Calibri" w:hAnsi="Times New Roman" w:cs="Times New Roman"/>
          <w:sz w:val="24"/>
          <w:szCs w:val="24"/>
          <w:lang w:val="en-GB"/>
        </w:rPr>
        <w:t>)</w:t>
      </w:r>
      <w:r w:rsidR="00C6631E" w:rsidRPr="00B0324F">
        <w:rPr>
          <w:rFonts w:ascii="Times New Roman" w:eastAsia="Calibri" w:hAnsi="Times New Roman" w:cs="Times New Roman"/>
          <w:sz w:val="24"/>
          <w:szCs w:val="24"/>
          <w:lang w:val="en-GB"/>
        </w:rPr>
        <w:t xml:space="preserve"> is one of the most common arguments </w:t>
      </w:r>
      <w:r w:rsidR="00E55299" w:rsidRPr="00B0324F">
        <w:rPr>
          <w:rFonts w:ascii="Times New Roman" w:eastAsia="Calibri" w:hAnsi="Times New Roman" w:cs="Times New Roman"/>
          <w:sz w:val="24"/>
          <w:szCs w:val="24"/>
          <w:lang w:val="en-GB"/>
        </w:rPr>
        <w:t xml:space="preserve">called upon </w:t>
      </w:r>
      <w:r w:rsidR="00C6631E" w:rsidRPr="00B0324F">
        <w:rPr>
          <w:rFonts w:ascii="Times New Roman" w:eastAsia="Calibri" w:hAnsi="Times New Roman" w:cs="Times New Roman"/>
          <w:sz w:val="24"/>
          <w:szCs w:val="24"/>
          <w:lang w:val="en-GB"/>
        </w:rPr>
        <w:t>when justifying patents</w:t>
      </w:r>
      <w:r w:rsidR="00EC06DB" w:rsidRPr="00B0324F">
        <w:rPr>
          <w:rFonts w:ascii="Times New Roman" w:eastAsia="Calibri" w:hAnsi="Times New Roman" w:cs="Times New Roman"/>
          <w:sz w:val="24"/>
          <w:szCs w:val="24"/>
          <w:lang w:val="en-GB"/>
        </w:rPr>
        <w:t xml:space="preserve"> and giving them a regulatory framework</w:t>
      </w:r>
      <w:r w:rsidR="00C6631E" w:rsidRPr="00B0324F">
        <w:rPr>
          <w:rFonts w:ascii="Times New Roman" w:eastAsia="Calibri" w:hAnsi="Times New Roman" w:cs="Times New Roman"/>
          <w:sz w:val="24"/>
          <w:szCs w:val="24"/>
          <w:lang w:val="en-GB"/>
        </w:rPr>
        <w:t xml:space="preserve">. According to this argument, patents </w:t>
      </w:r>
      <w:r w:rsidR="00CB36BE" w:rsidRPr="00B0324F">
        <w:rPr>
          <w:rFonts w:ascii="Times New Roman" w:eastAsia="Calibri" w:hAnsi="Times New Roman" w:cs="Times New Roman"/>
          <w:sz w:val="24"/>
          <w:szCs w:val="24"/>
          <w:lang w:val="en-GB"/>
        </w:rPr>
        <w:t>would be</w:t>
      </w:r>
      <w:r w:rsidR="00C6631E" w:rsidRPr="00B0324F">
        <w:rPr>
          <w:rFonts w:ascii="Times New Roman" w:eastAsia="Calibri" w:hAnsi="Times New Roman" w:cs="Times New Roman"/>
          <w:sz w:val="24"/>
          <w:szCs w:val="24"/>
          <w:lang w:val="en-GB"/>
        </w:rPr>
        <w:t xml:space="preserve"> </w:t>
      </w:r>
      <w:r w:rsidR="00D75F86" w:rsidRPr="00B0324F">
        <w:rPr>
          <w:rFonts w:ascii="Times New Roman" w:eastAsia="Calibri" w:hAnsi="Times New Roman" w:cs="Times New Roman"/>
          <w:sz w:val="24"/>
          <w:szCs w:val="24"/>
          <w:lang w:val="en-GB"/>
        </w:rPr>
        <w:t xml:space="preserve">the </w:t>
      </w:r>
      <w:r w:rsidR="00CB36BE" w:rsidRPr="00B0324F">
        <w:rPr>
          <w:rFonts w:ascii="Times New Roman" w:eastAsia="Calibri" w:hAnsi="Times New Roman" w:cs="Times New Roman"/>
          <w:sz w:val="24"/>
          <w:szCs w:val="24"/>
          <w:lang w:val="en-GB"/>
        </w:rPr>
        <w:t>result</w:t>
      </w:r>
      <w:r w:rsidR="00D75F86" w:rsidRPr="00B0324F">
        <w:rPr>
          <w:rFonts w:ascii="Times New Roman" w:eastAsia="Calibri" w:hAnsi="Times New Roman" w:cs="Times New Roman"/>
          <w:sz w:val="24"/>
          <w:szCs w:val="24"/>
          <w:lang w:val="en-GB"/>
        </w:rPr>
        <w:t xml:space="preserve"> of</w:t>
      </w:r>
      <w:r w:rsidR="00C6631E" w:rsidRPr="00B0324F">
        <w:rPr>
          <w:rFonts w:ascii="Times New Roman" w:eastAsia="Calibri" w:hAnsi="Times New Roman" w:cs="Times New Roman"/>
          <w:sz w:val="24"/>
          <w:szCs w:val="24"/>
          <w:lang w:val="en-GB"/>
        </w:rPr>
        <w:t xml:space="preserve"> a bargain between their holders and the State, </w:t>
      </w:r>
      <w:r w:rsidR="00E55299" w:rsidRPr="00B0324F">
        <w:rPr>
          <w:rFonts w:ascii="Times New Roman" w:eastAsia="Calibri" w:hAnsi="Times New Roman" w:cs="Times New Roman"/>
          <w:sz w:val="24"/>
          <w:szCs w:val="24"/>
          <w:lang w:val="en-GB"/>
        </w:rPr>
        <w:t>where</w:t>
      </w:r>
      <w:r w:rsidR="00C6631E" w:rsidRPr="00B0324F">
        <w:rPr>
          <w:rFonts w:ascii="Times New Roman" w:eastAsia="Calibri" w:hAnsi="Times New Roman" w:cs="Times New Roman"/>
          <w:sz w:val="24"/>
          <w:szCs w:val="24"/>
          <w:lang w:val="en-GB"/>
        </w:rPr>
        <w:t xml:space="preserve"> the latter confers, for a limited period</w:t>
      </w:r>
      <w:r w:rsidR="00B6752D" w:rsidRPr="00B0324F">
        <w:rPr>
          <w:rFonts w:ascii="Times New Roman" w:eastAsia="Calibri" w:hAnsi="Times New Roman" w:cs="Times New Roman"/>
          <w:sz w:val="24"/>
          <w:szCs w:val="24"/>
          <w:lang w:val="en-GB"/>
        </w:rPr>
        <w:t>, e</w:t>
      </w:r>
      <w:r w:rsidR="00C6631E" w:rsidRPr="00B0324F">
        <w:rPr>
          <w:rFonts w:ascii="Times New Roman" w:eastAsia="Calibri" w:hAnsi="Times New Roman" w:cs="Times New Roman"/>
          <w:sz w:val="24"/>
          <w:szCs w:val="24"/>
          <w:lang w:val="en-GB"/>
        </w:rPr>
        <w:t xml:space="preserve">xclusivity to the holder in exchange for the disclosure of </w:t>
      </w:r>
      <w:r w:rsidR="00F72ECA" w:rsidRPr="00B0324F">
        <w:rPr>
          <w:rFonts w:ascii="Times New Roman" w:eastAsia="Calibri" w:hAnsi="Times New Roman" w:cs="Times New Roman"/>
          <w:sz w:val="24"/>
          <w:szCs w:val="24"/>
          <w:lang w:val="en-GB"/>
        </w:rPr>
        <w:t xml:space="preserve">the </w:t>
      </w:r>
      <w:r w:rsidR="00C6631E" w:rsidRPr="00B0324F">
        <w:rPr>
          <w:rFonts w:ascii="Times New Roman" w:eastAsia="Calibri" w:hAnsi="Times New Roman" w:cs="Times New Roman"/>
          <w:sz w:val="24"/>
          <w:szCs w:val="24"/>
          <w:lang w:val="en-GB"/>
        </w:rPr>
        <w:t>invention</w:t>
      </w:r>
      <w:r w:rsidR="009C284F" w:rsidRPr="00B0324F">
        <w:rPr>
          <w:rFonts w:ascii="Times New Roman" w:eastAsia="Calibri" w:hAnsi="Times New Roman" w:cs="Times New Roman"/>
          <w:sz w:val="24"/>
          <w:szCs w:val="24"/>
          <w:lang w:val="en-GB"/>
        </w:rPr>
        <w:t xml:space="preserve"> (</w:t>
      </w:r>
      <w:r w:rsidR="00377934" w:rsidRPr="00B0324F">
        <w:rPr>
          <w:rFonts w:ascii="Times New Roman" w:eastAsia="Calibri" w:hAnsi="Times New Roman" w:cs="Times New Roman"/>
          <w:sz w:val="24"/>
          <w:szCs w:val="24"/>
          <w:lang w:val="en-GB"/>
        </w:rPr>
        <w:t>Ghosh 2004</w:t>
      </w:r>
      <w:r w:rsidR="009C284F" w:rsidRPr="00B0324F">
        <w:rPr>
          <w:rFonts w:ascii="Times New Roman" w:eastAsia="Calibri" w:hAnsi="Times New Roman" w:cs="Times New Roman"/>
          <w:sz w:val="24"/>
          <w:szCs w:val="24"/>
          <w:lang w:val="en-GB"/>
        </w:rPr>
        <w:t>)</w:t>
      </w:r>
      <w:r w:rsidR="00983409" w:rsidRPr="00B0324F">
        <w:rPr>
          <w:rFonts w:ascii="Times New Roman" w:eastAsia="Calibri" w:hAnsi="Times New Roman" w:cs="Times New Roman"/>
          <w:sz w:val="24"/>
          <w:szCs w:val="24"/>
          <w:lang w:val="en-GB"/>
        </w:rPr>
        <w:t xml:space="preserve">. </w:t>
      </w:r>
      <w:r w:rsidR="00C1063A" w:rsidRPr="00B0324F">
        <w:rPr>
          <w:rFonts w:ascii="Times New Roman" w:eastAsia="Calibri" w:hAnsi="Times New Roman" w:cs="Times New Roman"/>
          <w:sz w:val="24"/>
          <w:szCs w:val="24"/>
          <w:lang w:val="en-GB"/>
        </w:rPr>
        <w:t>One of the</w:t>
      </w:r>
      <w:r w:rsidR="00C6631E" w:rsidRPr="00B0324F">
        <w:rPr>
          <w:rFonts w:ascii="Times New Roman" w:eastAsia="Calibri" w:hAnsi="Times New Roman" w:cs="Times New Roman"/>
          <w:sz w:val="24"/>
          <w:szCs w:val="24"/>
          <w:lang w:val="en-GB"/>
        </w:rPr>
        <w:t xml:space="preserve"> final aim</w:t>
      </w:r>
      <w:r w:rsidR="00C1063A" w:rsidRPr="00B0324F">
        <w:rPr>
          <w:rFonts w:ascii="Times New Roman" w:eastAsia="Calibri" w:hAnsi="Times New Roman" w:cs="Times New Roman"/>
          <w:sz w:val="24"/>
          <w:szCs w:val="24"/>
          <w:lang w:val="en-GB"/>
        </w:rPr>
        <w:t>s</w:t>
      </w:r>
      <w:r w:rsidR="00C6631E" w:rsidRPr="00B0324F">
        <w:rPr>
          <w:rFonts w:ascii="Times New Roman" w:eastAsia="Calibri" w:hAnsi="Times New Roman" w:cs="Times New Roman"/>
          <w:sz w:val="24"/>
          <w:szCs w:val="24"/>
          <w:lang w:val="en-GB"/>
        </w:rPr>
        <w:t xml:space="preserve"> of</w:t>
      </w:r>
      <w:r w:rsidR="00983409" w:rsidRPr="00B0324F">
        <w:rPr>
          <w:rFonts w:ascii="Times New Roman" w:eastAsia="Calibri" w:hAnsi="Times New Roman" w:cs="Times New Roman"/>
          <w:sz w:val="24"/>
          <w:szCs w:val="24"/>
          <w:lang w:val="en-GB"/>
        </w:rPr>
        <w:t xml:space="preserve"> this scheme would be</w:t>
      </w:r>
      <w:r w:rsidR="00C6631E" w:rsidRPr="00B0324F">
        <w:rPr>
          <w:rFonts w:ascii="Times New Roman" w:eastAsia="Calibri" w:hAnsi="Times New Roman" w:cs="Times New Roman"/>
          <w:sz w:val="24"/>
          <w:szCs w:val="24"/>
          <w:lang w:val="en-GB"/>
        </w:rPr>
        <w:t xml:space="preserve"> stimulating </w:t>
      </w:r>
      <w:r w:rsidR="00983409" w:rsidRPr="00B0324F">
        <w:rPr>
          <w:rFonts w:ascii="Times New Roman" w:eastAsia="Calibri" w:hAnsi="Times New Roman" w:cs="Times New Roman"/>
          <w:sz w:val="24"/>
          <w:szCs w:val="24"/>
          <w:lang w:val="en-GB"/>
        </w:rPr>
        <w:t xml:space="preserve">future </w:t>
      </w:r>
      <w:r w:rsidR="00C6631E" w:rsidRPr="00B0324F">
        <w:rPr>
          <w:rFonts w:ascii="Times New Roman" w:eastAsia="Calibri" w:hAnsi="Times New Roman" w:cs="Times New Roman"/>
          <w:sz w:val="24"/>
          <w:szCs w:val="24"/>
          <w:lang w:val="en-GB"/>
        </w:rPr>
        <w:t xml:space="preserve">technological innovation through </w:t>
      </w:r>
      <w:r w:rsidR="00983409" w:rsidRPr="00B0324F">
        <w:rPr>
          <w:rFonts w:ascii="Times New Roman" w:eastAsia="Calibri" w:hAnsi="Times New Roman" w:cs="Times New Roman"/>
          <w:sz w:val="24"/>
          <w:szCs w:val="24"/>
          <w:lang w:val="en-GB"/>
        </w:rPr>
        <w:t>knowledge</w:t>
      </w:r>
      <w:r w:rsidR="00C6631E" w:rsidRPr="00B0324F">
        <w:rPr>
          <w:rFonts w:ascii="Times New Roman" w:eastAsia="Calibri" w:hAnsi="Times New Roman" w:cs="Times New Roman"/>
          <w:sz w:val="24"/>
          <w:szCs w:val="24"/>
          <w:lang w:val="en-GB"/>
        </w:rPr>
        <w:t xml:space="preserve"> disclosure (</w:t>
      </w:r>
      <w:r w:rsidR="00377934" w:rsidRPr="00B0324F">
        <w:rPr>
          <w:rFonts w:ascii="Times New Roman" w:eastAsia="Calibri" w:hAnsi="Times New Roman" w:cs="Times New Roman"/>
          <w:sz w:val="24"/>
          <w:szCs w:val="24"/>
          <w:lang w:val="en-GB"/>
        </w:rPr>
        <w:t>Nordhaus, 1969</w:t>
      </w:r>
      <w:r w:rsidR="00C6631E" w:rsidRPr="00B0324F">
        <w:rPr>
          <w:rFonts w:ascii="Times New Roman" w:eastAsia="Calibri" w:hAnsi="Times New Roman" w:cs="Times New Roman"/>
          <w:sz w:val="24"/>
          <w:szCs w:val="24"/>
          <w:lang w:val="en-GB"/>
        </w:rPr>
        <w:t>).</w:t>
      </w:r>
      <w:r w:rsidR="004C6532" w:rsidRPr="00B0324F">
        <w:rPr>
          <w:rFonts w:ascii="Times New Roman" w:eastAsia="Calibri" w:hAnsi="Times New Roman" w:cs="Times New Roman"/>
          <w:sz w:val="24"/>
          <w:szCs w:val="24"/>
          <w:lang w:val="en-GB"/>
        </w:rPr>
        <w:t xml:space="preserve"> </w:t>
      </w:r>
    </w:p>
    <w:p w14:paraId="7C5C29D7" w14:textId="5B6FECB2" w:rsidR="00C6631E" w:rsidRPr="00B0324F" w:rsidRDefault="003732D8"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A</w:t>
      </w:r>
      <w:r w:rsidR="00C6631E" w:rsidRPr="00B0324F">
        <w:rPr>
          <w:rFonts w:ascii="Times New Roman" w:eastAsia="Calibri" w:hAnsi="Times New Roman" w:cs="Times New Roman"/>
          <w:sz w:val="24"/>
          <w:szCs w:val="24"/>
          <w:lang w:val="en-GB"/>
        </w:rPr>
        <w:t xml:space="preserve"> common thread among </w:t>
      </w:r>
      <w:r w:rsidRPr="00B0324F">
        <w:rPr>
          <w:rFonts w:ascii="Times New Roman" w:eastAsia="Calibri" w:hAnsi="Times New Roman" w:cs="Times New Roman"/>
          <w:sz w:val="24"/>
          <w:szCs w:val="24"/>
          <w:lang w:val="en-GB"/>
        </w:rPr>
        <w:t>patent</w:t>
      </w:r>
      <w:r w:rsidR="00C6631E"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codes</w:t>
      </w:r>
      <w:r w:rsidR="00C6631E" w:rsidRPr="00B0324F">
        <w:rPr>
          <w:rFonts w:ascii="Times New Roman" w:eastAsia="Calibri" w:hAnsi="Times New Roman" w:cs="Times New Roman"/>
          <w:sz w:val="24"/>
          <w:szCs w:val="24"/>
          <w:lang w:val="en-GB"/>
        </w:rPr>
        <w:t xml:space="preserve"> is that patentability requirements are related to the quality of inventions, and that any factor other than merit, like the nationality or gender of the inventor, does not matter when granting or denying patents. The reason why </w:t>
      </w:r>
      <w:r w:rsidR="00790424" w:rsidRPr="00B0324F">
        <w:rPr>
          <w:rFonts w:ascii="Times New Roman" w:eastAsia="Calibri" w:hAnsi="Times New Roman" w:cs="Times New Roman"/>
          <w:sz w:val="24"/>
          <w:szCs w:val="24"/>
          <w:lang w:val="en-GB"/>
        </w:rPr>
        <w:t xml:space="preserve">impartial </w:t>
      </w:r>
      <w:r w:rsidR="00C6631E" w:rsidRPr="00B0324F">
        <w:rPr>
          <w:rFonts w:ascii="Times New Roman" w:eastAsia="Calibri" w:hAnsi="Times New Roman" w:cs="Times New Roman"/>
          <w:sz w:val="24"/>
          <w:szCs w:val="24"/>
          <w:lang w:val="en-GB"/>
        </w:rPr>
        <w:t xml:space="preserve">examiners are required is not only that the bargain commits the State to avoid inequalities or arbitrariness, but rather because poor quality inventions do not generate innovations. </w:t>
      </w:r>
    </w:p>
    <w:p w14:paraId="7C299347" w14:textId="2530F001" w:rsidR="00351901" w:rsidRPr="00B0324F" w:rsidRDefault="00BA56D8" w:rsidP="00E55AE5">
      <w:pPr>
        <w:spacing w:line="360" w:lineRule="auto"/>
        <w:ind w:firstLine="709"/>
        <w:jc w:val="both"/>
        <w:rPr>
          <w:rFonts w:ascii="Times New Roman" w:eastAsia="Calibri" w:hAnsi="Times New Roman" w:cs="Times New Roman"/>
          <w:sz w:val="24"/>
          <w:szCs w:val="24"/>
          <w:lang w:val="en-GB"/>
        </w:rPr>
      </w:pPr>
      <w:bookmarkStart w:id="0" w:name="_Hlk114147208"/>
      <w:r w:rsidRPr="00B0324F">
        <w:rPr>
          <w:rFonts w:ascii="Times New Roman" w:eastAsia="Calibri" w:hAnsi="Times New Roman" w:cs="Times New Roman"/>
          <w:sz w:val="24"/>
          <w:szCs w:val="24"/>
          <w:lang w:val="en-GB"/>
        </w:rPr>
        <w:t xml:space="preserve">The aim of this article is </w:t>
      </w:r>
      <w:bookmarkStart w:id="1" w:name="_Hlk108450840"/>
      <w:r w:rsidRPr="00B0324F">
        <w:rPr>
          <w:rFonts w:ascii="Times New Roman" w:eastAsia="Calibri" w:hAnsi="Times New Roman" w:cs="Times New Roman"/>
          <w:sz w:val="24"/>
          <w:szCs w:val="24"/>
          <w:lang w:val="en-GB"/>
        </w:rPr>
        <w:t xml:space="preserve">to </w:t>
      </w:r>
      <w:r w:rsidR="00C14A9C" w:rsidRPr="00B0324F">
        <w:rPr>
          <w:rFonts w:ascii="Times New Roman" w:eastAsia="Calibri" w:hAnsi="Times New Roman" w:cs="Times New Roman"/>
          <w:sz w:val="24"/>
          <w:szCs w:val="24"/>
          <w:lang w:val="en-GB"/>
        </w:rPr>
        <w:t xml:space="preserve">analyse and </w:t>
      </w:r>
      <w:r w:rsidRPr="00B0324F">
        <w:rPr>
          <w:rFonts w:ascii="Times New Roman" w:eastAsia="Calibri" w:hAnsi="Times New Roman" w:cs="Times New Roman"/>
          <w:sz w:val="24"/>
          <w:szCs w:val="24"/>
          <w:lang w:val="en-GB"/>
        </w:rPr>
        <w:t xml:space="preserve">problematize </w:t>
      </w:r>
      <w:r w:rsidR="00C14A9C" w:rsidRPr="00B0324F">
        <w:rPr>
          <w:rFonts w:ascii="Times New Roman" w:eastAsia="Calibri" w:hAnsi="Times New Roman" w:cs="Times New Roman"/>
          <w:sz w:val="24"/>
          <w:szCs w:val="24"/>
          <w:lang w:val="en-GB"/>
        </w:rPr>
        <w:t>impartiality</w:t>
      </w:r>
      <w:r w:rsidRPr="00B0324F">
        <w:rPr>
          <w:rFonts w:ascii="Times New Roman" w:eastAsia="Calibri" w:hAnsi="Times New Roman" w:cs="Times New Roman"/>
          <w:sz w:val="24"/>
          <w:szCs w:val="24"/>
          <w:lang w:val="en-GB"/>
        </w:rPr>
        <w:t xml:space="preserve"> </w:t>
      </w:r>
      <w:r w:rsidR="00C14A9C" w:rsidRPr="00B0324F">
        <w:rPr>
          <w:rFonts w:ascii="Times New Roman" w:eastAsia="Calibri" w:hAnsi="Times New Roman" w:cs="Times New Roman"/>
          <w:sz w:val="24"/>
          <w:szCs w:val="24"/>
          <w:lang w:val="en-GB"/>
        </w:rPr>
        <w:t xml:space="preserve">in patent systems </w:t>
      </w:r>
      <w:r w:rsidRPr="00B0324F">
        <w:rPr>
          <w:rFonts w:ascii="Times New Roman" w:eastAsia="Calibri" w:hAnsi="Times New Roman" w:cs="Times New Roman"/>
          <w:sz w:val="24"/>
          <w:szCs w:val="24"/>
          <w:lang w:val="en-GB"/>
        </w:rPr>
        <w:t xml:space="preserve">and, by doing so, defend that the social contract of patents </w:t>
      </w:r>
      <w:bookmarkEnd w:id="1"/>
      <w:r w:rsidRPr="00B0324F">
        <w:rPr>
          <w:rFonts w:ascii="Times New Roman" w:eastAsia="Calibri" w:hAnsi="Times New Roman" w:cs="Times New Roman"/>
          <w:sz w:val="24"/>
          <w:szCs w:val="24"/>
          <w:lang w:val="en-GB"/>
        </w:rPr>
        <w:t xml:space="preserve">is not </w:t>
      </w:r>
      <w:r w:rsidR="003732D8" w:rsidRPr="00B0324F">
        <w:rPr>
          <w:rFonts w:ascii="Times New Roman" w:eastAsia="Calibri" w:hAnsi="Times New Roman" w:cs="Times New Roman"/>
          <w:sz w:val="24"/>
          <w:szCs w:val="24"/>
          <w:lang w:val="en-GB"/>
        </w:rPr>
        <w:t>just</w:t>
      </w:r>
      <w:r w:rsidRPr="00B0324F">
        <w:rPr>
          <w:rFonts w:ascii="Times New Roman" w:eastAsia="Calibri" w:hAnsi="Times New Roman" w:cs="Times New Roman"/>
          <w:sz w:val="24"/>
          <w:szCs w:val="24"/>
          <w:lang w:val="en-GB"/>
        </w:rPr>
        <w:t xml:space="preserve"> a </w:t>
      </w:r>
      <w:r w:rsidR="003732D8" w:rsidRPr="00B0324F">
        <w:rPr>
          <w:rFonts w:ascii="Times New Roman" w:eastAsia="Calibri" w:hAnsi="Times New Roman" w:cs="Times New Roman"/>
          <w:sz w:val="24"/>
          <w:szCs w:val="24"/>
          <w:lang w:val="en-GB"/>
        </w:rPr>
        <w:t xml:space="preserve">moral or </w:t>
      </w:r>
      <w:r w:rsidRPr="00B0324F">
        <w:rPr>
          <w:rFonts w:ascii="Times New Roman" w:eastAsia="Calibri" w:hAnsi="Times New Roman" w:cs="Times New Roman"/>
          <w:sz w:val="24"/>
          <w:szCs w:val="24"/>
          <w:lang w:val="en-GB"/>
        </w:rPr>
        <w:t xml:space="preserve">normative framework, </w:t>
      </w:r>
      <w:r w:rsidR="003732D8" w:rsidRPr="00B0324F">
        <w:rPr>
          <w:rFonts w:ascii="Times New Roman" w:eastAsia="Calibri" w:hAnsi="Times New Roman" w:cs="Times New Roman"/>
          <w:sz w:val="24"/>
          <w:szCs w:val="24"/>
          <w:lang w:val="en-GB"/>
        </w:rPr>
        <w:t>because it also implies</w:t>
      </w:r>
      <w:r w:rsidRPr="00B0324F">
        <w:rPr>
          <w:rFonts w:ascii="Times New Roman" w:eastAsia="Calibri" w:hAnsi="Times New Roman" w:cs="Times New Roman"/>
          <w:sz w:val="24"/>
          <w:szCs w:val="24"/>
          <w:lang w:val="en-GB"/>
        </w:rPr>
        <w:t xml:space="preserve"> epistemic </w:t>
      </w:r>
      <w:r w:rsidR="003732D8" w:rsidRPr="00B0324F">
        <w:rPr>
          <w:rFonts w:ascii="Times New Roman" w:eastAsia="Calibri" w:hAnsi="Times New Roman" w:cs="Times New Roman"/>
          <w:sz w:val="24"/>
          <w:szCs w:val="24"/>
          <w:lang w:val="en-GB"/>
        </w:rPr>
        <w:t>issues</w:t>
      </w:r>
      <w:bookmarkEnd w:id="0"/>
      <w:r w:rsidRPr="00B0324F">
        <w:rPr>
          <w:rFonts w:ascii="Times New Roman" w:eastAsia="Calibri" w:hAnsi="Times New Roman" w:cs="Times New Roman"/>
          <w:sz w:val="24"/>
          <w:szCs w:val="24"/>
          <w:lang w:val="en-GB"/>
        </w:rPr>
        <w:t xml:space="preserve">. </w:t>
      </w:r>
      <w:bookmarkStart w:id="2" w:name="_Hlk114147611"/>
      <w:r w:rsidR="00345B1B" w:rsidRPr="00B0324F">
        <w:rPr>
          <w:rFonts w:ascii="Times New Roman" w:eastAsia="Calibri" w:hAnsi="Times New Roman" w:cs="Times New Roman"/>
          <w:sz w:val="24"/>
          <w:szCs w:val="24"/>
          <w:lang w:val="en-GB"/>
        </w:rPr>
        <w:t>U</w:t>
      </w:r>
      <w:r w:rsidR="00C6631E" w:rsidRPr="00B0324F">
        <w:rPr>
          <w:rFonts w:ascii="Times New Roman" w:eastAsia="Calibri" w:hAnsi="Times New Roman" w:cs="Times New Roman"/>
          <w:sz w:val="24"/>
          <w:szCs w:val="24"/>
          <w:lang w:val="en-GB"/>
        </w:rPr>
        <w:t>nder the rationale of social contract theory</w:t>
      </w:r>
      <w:r w:rsidR="00EB3582" w:rsidRPr="00B0324F">
        <w:rPr>
          <w:rFonts w:ascii="Times New Roman" w:eastAsia="Calibri" w:hAnsi="Times New Roman" w:cs="Times New Roman"/>
          <w:sz w:val="24"/>
          <w:szCs w:val="24"/>
          <w:lang w:val="en-GB"/>
        </w:rPr>
        <w:t xml:space="preserve"> of patents</w:t>
      </w:r>
      <w:r w:rsidR="00C6631E" w:rsidRPr="00B0324F">
        <w:rPr>
          <w:rFonts w:ascii="Times New Roman" w:eastAsia="Calibri" w:hAnsi="Times New Roman" w:cs="Times New Roman"/>
          <w:sz w:val="24"/>
          <w:szCs w:val="24"/>
          <w:lang w:val="en-GB"/>
        </w:rPr>
        <w:t xml:space="preserve">, not being guided by </w:t>
      </w:r>
      <w:r w:rsidR="00790424" w:rsidRPr="00B0324F">
        <w:rPr>
          <w:rFonts w:ascii="Times New Roman" w:eastAsia="Calibri" w:hAnsi="Times New Roman" w:cs="Times New Roman"/>
          <w:sz w:val="24"/>
          <w:szCs w:val="24"/>
          <w:lang w:val="en-GB"/>
        </w:rPr>
        <w:t>impartiality</w:t>
      </w:r>
      <w:r w:rsidRPr="00B0324F">
        <w:rPr>
          <w:rFonts w:ascii="Times New Roman" w:eastAsia="Calibri" w:hAnsi="Times New Roman" w:cs="Times New Roman"/>
          <w:sz w:val="24"/>
          <w:szCs w:val="24"/>
          <w:lang w:val="en-GB"/>
        </w:rPr>
        <w:t xml:space="preserve"> </w:t>
      </w:r>
      <w:r w:rsidR="00C6631E" w:rsidRPr="00B0324F">
        <w:rPr>
          <w:rFonts w:ascii="Times New Roman" w:eastAsia="Calibri" w:hAnsi="Times New Roman" w:cs="Times New Roman"/>
          <w:sz w:val="24"/>
          <w:szCs w:val="24"/>
          <w:lang w:val="en-GB"/>
        </w:rPr>
        <w:t xml:space="preserve">can contribute to a </w:t>
      </w:r>
      <w:bookmarkStart w:id="3" w:name="_Hlk94725380"/>
      <w:r w:rsidR="00C6631E" w:rsidRPr="00B0324F">
        <w:rPr>
          <w:rFonts w:ascii="Times New Roman" w:eastAsia="Calibri" w:hAnsi="Times New Roman" w:cs="Times New Roman"/>
          <w:sz w:val="24"/>
          <w:szCs w:val="24"/>
          <w:lang w:val="en-GB"/>
        </w:rPr>
        <w:t xml:space="preserve">scenario in which </w:t>
      </w:r>
      <w:r w:rsidR="00C02C1F" w:rsidRPr="00B0324F">
        <w:rPr>
          <w:rFonts w:ascii="Times New Roman" w:eastAsia="Calibri" w:hAnsi="Times New Roman" w:cs="Times New Roman"/>
          <w:sz w:val="24"/>
          <w:szCs w:val="24"/>
          <w:lang w:val="en-GB"/>
        </w:rPr>
        <w:t xml:space="preserve">the </w:t>
      </w:r>
      <w:r w:rsidR="00C6631E" w:rsidRPr="00B0324F">
        <w:rPr>
          <w:rFonts w:ascii="Times New Roman" w:eastAsia="Calibri" w:hAnsi="Times New Roman" w:cs="Times New Roman"/>
          <w:sz w:val="24"/>
          <w:szCs w:val="24"/>
          <w:lang w:val="en-GB"/>
        </w:rPr>
        <w:t xml:space="preserve">disclosure of inventions </w:t>
      </w:r>
      <w:r w:rsidR="00C02C1F" w:rsidRPr="00B0324F">
        <w:rPr>
          <w:rFonts w:ascii="Times New Roman" w:eastAsia="Calibri" w:hAnsi="Times New Roman" w:cs="Times New Roman"/>
          <w:sz w:val="24"/>
          <w:szCs w:val="24"/>
          <w:lang w:val="en-GB"/>
        </w:rPr>
        <w:t xml:space="preserve">does not </w:t>
      </w:r>
      <w:r w:rsidR="002B212B" w:rsidRPr="00B0324F">
        <w:rPr>
          <w:rFonts w:ascii="Times New Roman" w:eastAsia="Calibri" w:hAnsi="Times New Roman" w:cs="Times New Roman"/>
          <w:sz w:val="24"/>
          <w:szCs w:val="24"/>
          <w:lang w:val="en-GB"/>
        </w:rPr>
        <w:t>promote</w:t>
      </w:r>
      <w:r w:rsidR="00C6631E" w:rsidRPr="00B0324F">
        <w:rPr>
          <w:rFonts w:ascii="Times New Roman" w:eastAsia="Calibri" w:hAnsi="Times New Roman" w:cs="Times New Roman"/>
          <w:sz w:val="24"/>
          <w:szCs w:val="24"/>
          <w:lang w:val="en-GB"/>
        </w:rPr>
        <w:t xml:space="preserve"> innovation</w:t>
      </w:r>
      <w:bookmarkEnd w:id="2"/>
      <w:bookmarkEnd w:id="3"/>
      <w:r w:rsidR="00FD6531" w:rsidRPr="00B0324F">
        <w:rPr>
          <w:rStyle w:val="Refdenotaalpie"/>
          <w:rFonts w:ascii="Times New Roman" w:eastAsia="Calibri" w:hAnsi="Times New Roman" w:cs="Times New Roman"/>
          <w:sz w:val="24"/>
          <w:szCs w:val="24"/>
          <w:lang w:val="en-GB"/>
        </w:rPr>
        <w:footnoteReference w:id="1"/>
      </w:r>
      <w:r w:rsidR="00C6631E" w:rsidRPr="00B0324F">
        <w:rPr>
          <w:rFonts w:ascii="Times New Roman" w:eastAsia="Calibri" w:hAnsi="Times New Roman" w:cs="Times New Roman"/>
          <w:sz w:val="24"/>
          <w:szCs w:val="24"/>
          <w:lang w:val="en-GB"/>
        </w:rPr>
        <w:t xml:space="preserve">. </w:t>
      </w:r>
    </w:p>
    <w:p w14:paraId="18F4EA9B" w14:textId="47585748" w:rsidR="009046BE" w:rsidRPr="00B0324F" w:rsidRDefault="00BA027C" w:rsidP="00731B8F">
      <w:pPr>
        <w:spacing w:line="360" w:lineRule="auto"/>
        <w:ind w:firstLine="709"/>
        <w:jc w:val="both"/>
        <w:rPr>
          <w:rFonts w:ascii="Times New Roman" w:eastAsia="Calibri" w:hAnsi="Times New Roman" w:cs="Times New Roman"/>
          <w:sz w:val="24"/>
          <w:szCs w:val="24"/>
          <w:lang w:val="en-GB"/>
        </w:rPr>
      </w:pPr>
      <w:bookmarkStart w:id="4" w:name="_Hlk147071151"/>
      <w:r w:rsidRPr="00B0324F">
        <w:rPr>
          <w:rFonts w:ascii="Times New Roman" w:eastAsia="Calibri" w:hAnsi="Times New Roman" w:cs="Times New Roman"/>
          <w:sz w:val="24"/>
          <w:szCs w:val="24"/>
          <w:lang w:val="en-GB"/>
        </w:rPr>
        <w:lastRenderedPageBreak/>
        <w:t xml:space="preserve">The study of impartiality in governance has benefited greatly from the literature on public administration. The idea of “administrative neutrality” is founded on </w:t>
      </w:r>
      <w:r w:rsidR="00BC7598" w:rsidRPr="00B0324F">
        <w:rPr>
          <w:rFonts w:ascii="Times New Roman" w:eastAsia="Calibri" w:hAnsi="Times New Roman" w:cs="Times New Roman"/>
          <w:sz w:val="24"/>
          <w:szCs w:val="24"/>
          <w:lang w:val="en-GB"/>
        </w:rPr>
        <w:t>this</w:t>
      </w:r>
      <w:r w:rsidRPr="00B0324F">
        <w:rPr>
          <w:rFonts w:ascii="Times New Roman" w:eastAsia="Calibri" w:hAnsi="Times New Roman" w:cs="Times New Roman"/>
          <w:sz w:val="24"/>
          <w:szCs w:val="24"/>
          <w:lang w:val="en-GB"/>
        </w:rPr>
        <w:t xml:space="preserve"> notion that public officials should not be swayed by political or personal prejudices, but rather should base their choices on impartial standards</w:t>
      </w:r>
      <w:r w:rsidR="009046BE" w:rsidRPr="00B0324F">
        <w:rPr>
          <w:rFonts w:ascii="Times New Roman" w:eastAsia="Calibri" w:hAnsi="Times New Roman" w:cs="Times New Roman"/>
          <w:sz w:val="24"/>
          <w:szCs w:val="24"/>
          <w:lang w:val="en-GB"/>
        </w:rPr>
        <w:t xml:space="preserve"> (Wilson</w:t>
      </w:r>
      <w:r w:rsidR="00377934" w:rsidRPr="00B0324F">
        <w:rPr>
          <w:rFonts w:ascii="Times New Roman" w:eastAsia="Calibri" w:hAnsi="Times New Roman" w:cs="Times New Roman"/>
          <w:sz w:val="24"/>
          <w:szCs w:val="24"/>
          <w:lang w:val="en-GB"/>
        </w:rPr>
        <w:t>,</w:t>
      </w:r>
      <w:r w:rsidR="009046BE" w:rsidRPr="00B0324F">
        <w:rPr>
          <w:rFonts w:ascii="Times New Roman" w:eastAsia="Calibri" w:hAnsi="Times New Roman" w:cs="Times New Roman"/>
          <w:sz w:val="24"/>
          <w:szCs w:val="24"/>
          <w:lang w:val="en-GB"/>
        </w:rPr>
        <w:t xml:space="preserve"> 1887; Schafer</w:t>
      </w:r>
      <w:r w:rsidR="00377934" w:rsidRPr="00B0324F">
        <w:rPr>
          <w:rFonts w:ascii="Times New Roman" w:eastAsia="Calibri" w:hAnsi="Times New Roman" w:cs="Times New Roman"/>
          <w:sz w:val="24"/>
          <w:szCs w:val="24"/>
          <w:lang w:val="en-GB"/>
        </w:rPr>
        <w:t>,</w:t>
      </w:r>
      <w:r w:rsidR="009046BE" w:rsidRPr="00B0324F">
        <w:rPr>
          <w:rFonts w:ascii="Times New Roman" w:eastAsia="Calibri" w:hAnsi="Times New Roman" w:cs="Times New Roman"/>
          <w:sz w:val="24"/>
          <w:szCs w:val="24"/>
          <w:lang w:val="en-GB"/>
        </w:rPr>
        <w:t xml:space="preserve"> 2018).</w:t>
      </w:r>
    </w:p>
    <w:p w14:paraId="1C85C601" w14:textId="6261FE49" w:rsidR="00BC7598" w:rsidRPr="00B0324F" w:rsidRDefault="00BC7598" w:rsidP="009046BE">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Another</w:t>
      </w:r>
      <w:r w:rsidR="009046BE" w:rsidRPr="00B0324F">
        <w:rPr>
          <w:rFonts w:ascii="Times New Roman" w:eastAsia="Calibri" w:hAnsi="Times New Roman" w:cs="Times New Roman"/>
          <w:sz w:val="24"/>
          <w:szCs w:val="24"/>
          <w:lang w:val="en-GB"/>
        </w:rPr>
        <w:t xml:space="preserve"> interesting</w:t>
      </w:r>
      <w:r w:rsidRPr="00B0324F">
        <w:rPr>
          <w:rFonts w:ascii="Times New Roman" w:eastAsia="Calibri" w:hAnsi="Times New Roman" w:cs="Times New Roman"/>
          <w:sz w:val="24"/>
          <w:szCs w:val="24"/>
          <w:lang w:val="en-GB"/>
        </w:rPr>
        <w:t xml:space="preserve"> contribution of public administration literature to impartiality </w:t>
      </w:r>
      <w:r w:rsidR="009046BE" w:rsidRPr="00B0324F">
        <w:rPr>
          <w:rFonts w:ascii="Times New Roman" w:eastAsia="Calibri" w:hAnsi="Times New Roman" w:cs="Times New Roman"/>
          <w:sz w:val="24"/>
          <w:szCs w:val="24"/>
          <w:lang w:val="en-GB"/>
        </w:rPr>
        <w:t>has been</w:t>
      </w:r>
      <w:r w:rsidRPr="00B0324F">
        <w:rPr>
          <w:rFonts w:ascii="Times New Roman" w:eastAsia="Calibri" w:hAnsi="Times New Roman" w:cs="Times New Roman"/>
          <w:sz w:val="24"/>
          <w:szCs w:val="24"/>
          <w:lang w:val="en-GB"/>
        </w:rPr>
        <w:t xml:space="preserve"> the development of “public value theory,” which emphasizes that public administrators should focus on creating value for the public rather than serving the interests of specific groups or individuals. This approach </w:t>
      </w:r>
      <w:r w:rsidR="009046BE" w:rsidRPr="00B0324F">
        <w:rPr>
          <w:rFonts w:ascii="Times New Roman" w:eastAsia="Calibri" w:hAnsi="Times New Roman" w:cs="Times New Roman"/>
          <w:sz w:val="24"/>
          <w:szCs w:val="24"/>
          <w:lang w:val="en-GB"/>
        </w:rPr>
        <w:t>tries to help</w:t>
      </w:r>
      <w:r w:rsidRPr="00B0324F">
        <w:rPr>
          <w:rFonts w:ascii="Times New Roman" w:eastAsia="Calibri" w:hAnsi="Times New Roman" w:cs="Times New Roman"/>
          <w:sz w:val="24"/>
          <w:szCs w:val="24"/>
          <w:lang w:val="en-GB"/>
        </w:rPr>
        <w:t xml:space="preserve"> ensur</w:t>
      </w:r>
      <w:r w:rsidR="009046BE" w:rsidRPr="00B0324F">
        <w:rPr>
          <w:rFonts w:ascii="Times New Roman" w:eastAsia="Calibri" w:hAnsi="Times New Roman" w:cs="Times New Roman"/>
          <w:sz w:val="24"/>
          <w:szCs w:val="24"/>
          <w:lang w:val="en-GB"/>
        </w:rPr>
        <w:t>ing</w:t>
      </w:r>
      <w:r w:rsidRPr="00B0324F">
        <w:rPr>
          <w:rFonts w:ascii="Times New Roman" w:eastAsia="Calibri" w:hAnsi="Times New Roman" w:cs="Times New Roman"/>
          <w:sz w:val="24"/>
          <w:szCs w:val="24"/>
          <w:lang w:val="en-GB"/>
        </w:rPr>
        <w:t xml:space="preserve"> </w:t>
      </w:r>
      <w:r w:rsidR="009046BE" w:rsidRPr="00B0324F">
        <w:rPr>
          <w:rFonts w:ascii="Times New Roman" w:eastAsia="Calibri" w:hAnsi="Times New Roman" w:cs="Times New Roman"/>
          <w:sz w:val="24"/>
          <w:szCs w:val="24"/>
          <w:lang w:val="en-GB"/>
        </w:rPr>
        <w:t>impartiality,</w:t>
      </w:r>
      <w:r w:rsidR="00731B8F" w:rsidRPr="00B0324F">
        <w:rPr>
          <w:rFonts w:ascii="Times New Roman" w:eastAsia="Calibri" w:hAnsi="Times New Roman" w:cs="Times New Roman"/>
          <w:sz w:val="24"/>
          <w:szCs w:val="24"/>
          <w:lang w:val="en-GB"/>
        </w:rPr>
        <w:t xml:space="preserve"> by</w:t>
      </w:r>
      <w:r w:rsidR="009046BE" w:rsidRPr="00B0324F">
        <w:rPr>
          <w:rFonts w:ascii="Times New Roman" w:eastAsia="Calibri" w:hAnsi="Times New Roman" w:cs="Times New Roman"/>
          <w:sz w:val="24"/>
          <w:szCs w:val="24"/>
          <w:lang w:val="en-GB"/>
        </w:rPr>
        <w:t xml:space="preserve"> urging bureaucrats to make </w:t>
      </w:r>
      <w:r w:rsidRPr="00B0324F">
        <w:rPr>
          <w:rFonts w:ascii="Times New Roman" w:eastAsia="Calibri" w:hAnsi="Times New Roman" w:cs="Times New Roman"/>
          <w:sz w:val="24"/>
          <w:szCs w:val="24"/>
          <w:lang w:val="en-GB"/>
        </w:rPr>
        <w:t xml:space="preserve">decisions that are in the best interests of the </w:t>
      </w:r>
      <w:r w:rsidR="009046BE" w:rsidRPr="00B0324F">
        <w:rPr>
          <w:rFonts w:ascii="Times New Roman" w:eastAsia="Calibri" w:hAnsi="Times New Roman" w:cs="Times New Roman"/>
          <w:sz w:val="24"/>
          <w:szCs w:val="24"/>
          <w:lang w:val="en-GB"/>
        </w:rPr>
        <w:t xml:space="preserve">society </w:t>
      </w:r>
      <w:r w:rsidR="00731B8F" w:rsidRPr="00B0324F">
        <w:rPr>
          <w:rFonts w:ascii="Times New Roman" w:eastAsia="Calibri" w:hAnsi="Times New Roman" w:cs="Times New Roman"/>
          <w:sz w:val="24"/>
          <w:szCs w:val="24"/>
          <w:lang w:val="en-GB"/>
        </w:rPr>
        <w:t>(Bryson et al.</w:t>
      </w:r>
      <w:r w:rsidR="00AC403D" w:rsidRPr="00B0324F">
        <w:rPr>
          <w:rFonts w:ascii="Times New Roman" w:eastAsia="Calibri" w:hAnsi="Times New Roman" w:cs="Times New Roman"/>
          <w:sz w:val="24"/>
          <w:szCs w:val="24"/>
          <w:lang w:val="en-GB"/>
        </w:rPr>
        <w:t>,</w:t>
      </w:r>
      <w:r w:rsidR="00731B8F" w:rsidRPr="00B0324F">
        <w:rPr>
          <w:rFonts w:ascii="Times New Roman" w:eastAsia="Calibri" w:hAnsi="Times New Roman" w:cs="Times New Roman"/>
          <w:sz w:val="24"/>
          <w:szCs w:val="24"/>
          <w:lang w:val="en-GB"/>
        </w:rPr>
        <w:t xml:space="preserve"> 2014)</w:t>
      </w:r>
      <w:r w:rsidRPr="00B0324F">
        <w:rPr>
          <w:rFonts w:ascii="Times New Roman" w:eastAsia="Calibri" w:hAnsi="Times New Roman" w:cs="Times New Roman"/>
          <w:sz w:val="24"/>
          <w:szCs w:val="24"/>
          <w:lang w:val="en-GB"/>
        </w:rPr>
        <w:t>.</w:t>
      </w:r>
      <w:r w:rsidR="00731B8F" w:rsidRPr="00B0324F">
        <w:rPr>
          <w:lang w:val="en-GB"/>
        </w:rPr>
        <w:t xml:space="preserve"> </w:t>
      </w:r>
      <w:r w:rsidR="00731B8F" w:rsidRPr="00B0324F">
        <w:rPr>
          <w:rFonts w:ascii="Times New Roman" w:eastAsia="Calibri" w:hAnsi="Times New Roman" w:cs="Times New Roman"/>
          <w:sz w:val="24"/>
          <w:szCs w:val="24"/>
          <w:lang w:val="en-GB"/>
        </w:rPr>
        <w:t xml:space="preserve">At the same time, scholars have also contributed with the notion of “public </w:t>
      </w:r>
      <w:r w:rsidR="00AC403D" w:rsidRPr="00B0324F">
        <w:rPr>
          <w:rFonts w:ascii="Times New Roman" w:eastAsia="Calibri" w:hAnsi="Times New Roman" w:cs="Times New Roman"/>
          <w:sz w:val="24"/>
          <w:szCs w:val="24"/>
          <w:lang w:val="en-GB"/>
        </w:rPr>
        <w:t>service</w:t>
      </w:r>
      <w:r w:rsidR="00731B8F" w:rsidRPr="00B0324F">
        <w:rPr>
          <w:rFonts w:ascii="Times New Roman" w:eastAsia="Calibri" w:hAnsi="Times New Roman" w:cs="Times New Roman"/>
          <w:sz w:val="24"/>
          <w:szCs w:val="24"/>
          <w:lang w:val="en-GB"/>
        </w:rPr>
        <w:t xml:space="preserve"> ethics</w:t>
      </w:r>
      <w:r w:rsidR="00AC403D" w:rsidRPr="00B0324F">
        <w:rPr>
          <w:rFonts w:ascii="Times New Roman" w:eastAsia="Calibri" w:hAnsi="Times New Roman" w:cs="Times New Roman"/>
          <w:sz w:val="24"/>
          <w:szCs w:val="24"/>
          <w:lang w:val="en-GB"/>
        </w:rPr>
        <w:t>”</w:t>
      </w:r>
      <w:r w:rsidR="00731B8F" w:rsidRPr="00B0324F">
        <w:rPr>
          <w:rFonts w:ascii="Times New Roman" w:eastAsia="Calibri" w:hAnsi="Times New Roman" w:cs="Times New Roman"/>
          <w:sz w:val="24"/>
          <w:szCs w:val="24"/>
          <w:lang w:val="en-GB"/>
        </w:rPr>
        <w:t xml:space="preserve"> which suggest that they should adhere to ethical principles such as honesty, </w:t>
      </w:r>
      <w:proofErr w:type="gramStart"/>
      <w:r w:rsidR="00731B8F" w:rsidRPr="00B0324F">
        <w:rPr>
          <w:rFonts w:ascii="Times New Roman" w:eastAsia="Calibri" w:hAnsi="Times New Roman" w:cs="Times New Roman"/>
          <w:sz w:val="24"/>
          <w:szCs w:val="24"/>
          <w:lang w:val="en-GB"/>
        </w:rPr>
        <w:t>responsibility</w:t>
      </w:r>
      <w:proofErr w:type="gramEnd"/>
      <w:r w:rsidR="00731B8F" w:rsidRPr="00B0324F">
        <w:rPr>
          <w:rFonts w:ascii="Times New Roman" w:eastAsia="Calibri" w:hAnsi="Times New Roman" w:cs="Times New Roman"/>
          <w:sz w:val="24"/>
          <w:szCs w:val="24"/>
          <w:lang w:val="en-GB"/>
        </w:rPr>
        <w:t xml:space="preserve"> and accountability </w:t>
      </w:r>
      <w:r w:rsidR="00B75DAD" w:rsidRPr="00B0324F">
        <w:rPr>
          <w:rFonts w:ascii="Times New Roman" w:eastAsia="Calibri" w:hAnsi="Times New Roman" w:cs="Times New Roman"/>
          <w:sz w:val="24"/>
          <w:szCs w:val="24"/>
          <w:lang w:val="en-GB"/>
        </w:rPr>
        <w:t xml:space="preserve">in order to </w:t>
      </w:r>
      <w:r w:rsidR="0001724E" w:rsidRPr="00B0324F">
        <w:rPr>
          <w:rFonts w:ascii="Times New Roman" w:eastAsia="Calibri" w:hAnsi="Times New Roman" w:cs="Times New Roman"/>
          <w:sz w:val="24"/>
          <w:szCs w:val="24"/>
          <w:lang w:val="en-GB"/>
        </w:rPr>
        <w:t>realistically ensure impartiality</w:t>
      </w:r>
      <w:r w:rsidR="00AC403D" w:rsidRPr="00B0324F">
        <w:rPr>
          <w:rFonts w:ascii="Times New Roman" w:eastAsia="Calibri" w:hAnsi="Times New Roman" w:cs="Times New Roman"/>
          <w:sz w:val="24"/>
          <w:szCs w:val="24"/>
          <w:lang w:val="en-GB"/>
        </w:rPr>
        <w:t xml:space="preserve"> </w:t>
      </w:r>
      <w:bookmarkStart w:id="5" w:name="_Hlk147078106"/>
      <w:r w:rsidR="00AC403D" w:rsidRPr="00B0324F">
        <w:rPr>
          <w:rFonts w:ascii="Times New Roman" w:eastAsia="Calibri" w:hAnsi="Times New Roman" w:cs="Times New Roman"/>
          <w:sz w:val="24"/>
          <w:szCs w:val="24"/>
          <w:lang w:val="en-GB"/>
        </w:rPr>
        <w:t>(Rohr, 1998)</w:t>
      </w:r>
      <w:r w:rsidR="0001724E" w:rsidRPr="00B0324F">
        <w:rPr>
          <w:rFonts w:ascii="Times New Roman" w:eastAsia="Calibri" w:hAnsi="Times New Roman" w:cs="Times New Roman"/>
          <w:sz w:val="24"/>
          <w:szCs w:val="24"/>
          <w:lang w:val="en-GB"/>
        </w:rPr>
        <w:t xml:space="preserve">. </w:t>
      </w:r>
      <w:bookmarkEnd w:id="5"/>
    </w:p>
    <w:p w14:paraId="4249F32B" w14:textId="77777777" w:rsidR="00550BF3" w:rsidRPr="00B0324F" w:rsidRDefault="009046BE" w:rsidP="00B75DAD">
      <w:pPr>
        <w:spacing w:line="360" w:lineRule="auto"/>
        <w:ind w:firstLine="709"/>
        <w:jc w:val="both"/>
        <w:rPr>
          <w:rFonts w:ascii="Times New Roman" w:eastAsia="Calibri" w:hAnsi="Times New Roman" w:cs="Times New Roman"/>
          <w:sz w:val="24"/>
          <w:szCs w:val="24"/>
          <w:lang w:val="en-GB"/>
        </w:rPr>
      </w:pPr>
      <w:bookmarkStart w:id="6" w:name="_Hlk147082563"/>
      <w:r w:rsidRPr="00B0324F">
        <w:rPr>
          <w:rFonts w:ascii="Times New Roman" w:eastAsia="Calibri" w:hAnsi="Times New Roman" w:cs="Times New Roman"/>
          <w:sz w:val="24"/>
          <w:szCs w:val="24"/>
          <w:lang w:val="en-GB"/>
        </w:rPr>
        <w:t>These approaches exemplify the interest of public administrators in the issue,</w:t>
      </w:r>
      <w:r w:rsidR="00B75DAD" w:rsidRPr="00B0324F">
        <w:rPr>
          <w:rFonts w:ascii="Times New Roman" w:eastAsia="Calibri" w:hAnsi="Times New Roman" w:cs="Times New Roman"/>
          <w:sz w:val="24"/>
          <w:szCs w:val="24"/>
          <w:lang w:val="en-GB"/>
        </w:rPr>
        <w:t xml:space="preserve"> </w:t>
      </w:r>
      <w:r w:rsidR="0001724E" w:rsidRPr="00B0324F">
        <w:rPr>
          <w:rFonts w:ascii="Times New Roman" w:eastAsia="Calibri" w:hAnsi="Times New Roman" w:cs="Times New Roman"/>
          <w:sz w:val="24"/>
          <w:szCs w:val="24"/>
          <w:lang w:val="en-GB"/>
        </w:rPr>
        <w:t>and more generally</w:t>
      </w:r>
      <w:r w:rsidR="00B75DAD" w:rsidRPr="00B0324F">
        <w:rPr>
          <w:rFonts w:ascii="Times New Roman" w:eastAsia="Calibri" w:hAnsi="Times New Roman" w:cs="Times New Roman"/>
          <w:sz w:val="24"/>
          <w:szCs w:val="24"/>
          <w:lang w:val="en-GB"/>
        </w:rPr>
        <w:t xml:space="preserve"> </w:t>
      </w:r>
      <w:r w:rsidR="0001724E" w:rsidRPr="00B0324F">
        <w:rPr>
          <w:rFonts w:ascii="Times New Roman" w:eastAsia="Calibri" w:hAnsi="Times New Roman" w:cs="Times New Roman"/>
          <w:sz w:val="24"/>
          <w:szCs w:val="24"/>
          <w:lang w:val="en-GB"/>
        </w:rPr>
        <w:t>in</w:t>
      </w:r>
      <w:r w:rsidR="00B75DAD" w:rsidRPr="00B0324F">
        <w:rPr>
          <w:rFonts w:ascii="Times New Roman" w:eastAsia="Calibri" w:hAnsi="Times New Roman" w:cs="Times New Roman"/>
          <w:sz w:val="24"/>
          <w:szCs w:val="24"/>
          <w:lang w:val="en-GB"/>
        </w:rPr>
        <w:t xml:space="preserve"> the relationship between bureaucrats and the rest of society</w:t>
      </w:r>
      <w:r w:rsidRPr="00B0324F">
        <w:rPr>
          <w:rFonts w:ascii="Times New Roman" w:eastAsia="Calibri" w:hAnsi="Times New Roman" w:cs="Times New Roman"/>
          <w:sz w:val="24"/>
          <w:szCs w:val="24"/>
          <w:lang w:val="en-GB"/>
        </w:rPr>
        <w:t xml:space="preserve">. </w:t>
      </w:r>
      <w:r w:rsidR="00550BF3" w:rsidRPr="00B0324F">
        <w:rPr>
          <w:rFonts w:ascii="Times New Roman" w:eastAsia="Calibri" w:hAnsi="Times New Roman" w:cs="Times New Roman"/>
          <w:sz w:val="24"/>
          <w:szCs w:val="24"/>
          <w:lang w:val="en-GB"/>
        </w:rPr>
        <w:t>But</w:t>
      </w:r>
      <w:r w:rsidRPr="00B0324F">
        <w:rPr>
          <w:rFonts w:ascii="Times New Roman" w:eastAsia="Calibri" w:hAnsi="Times New Roman" w:cs="Times New Roman"/>
          <w:sz w:val="24"/>
          <w:szCs w:val="24"/>
          <w:lang w:val="en-GB"/>
        </w:rPr>
        <w:t xml:space="preserve"> there have been hardly any contributions </w:t>
      </w:r>
      <w:r w:rsidR="0001724E" w:rsidRPr="00B0324F">
        <w:rPr>
          <w:rFonts w:ascii="Times New Roman" w:eastAsia="Calibri" w:hAnsi="Times New Roman" w:cs="Times New Roman"/>
          <w:sz w:val="24"/>
          <w:szCs w:val="24"/>
          <w:lang w:val="en-GB"/>
        </w:rPr>
        <w:t>regarding</w:t>
      </w:r>
      <w:r w:rsidRPr="00B0324F">
        <w:rPr>
          <w:rFonts w:ascii="Times New Roman" w:eastAsia="Calibri" w:hAnsi="Times New Roman" w:cs="Times New Roman"/>
          <w:sz w:val="24"/>
          <w:szCs w:val="24"/>
          <w:lang w:val="en-GB"/>
        </w:rPr>
        <w:t xml:space="preserve"> the </w:t>
      </w:r>
      <w:proofErr w:type="gramStart"/>
      <w:r w:rsidRPr="00B0324F">
        <w:rPr>
          <w:rFonts w:ascii="Times New Roman" w:eastAsia="Calibri" w:hAnsi="Times New Roman" w:cs="Times New Roman"/>
          <w:sz w:val="24"/>
          <w:szCs w:val="24"/>
          <w:lang w:val="en-GB"/>
        </w:rPr>
        <w:t>particular case</w:t>
      </w:r>
      <w:proofErr w:type="gramEnd"/>
      <w:r w:rsidRPr="00B0324F">
        <w:rPr>
          <w:rFonts w:ascii="Times New Roman" w:eastAsia="Calibri" w:hAnsi="Times New Roman" w:cs="Times New Roman"/>
          <w:sz w:val="24"/>
          <w:szCs w:val="24"/>
          <w:lang w:val="en-GB"/>
        </w:rPr>
        <w:t xml:space="preserve"> of patents</w:t>
      </w:r>
      <w:r w:rsidR="0001724E" w:rsidRPr="00B0324F">
        <w:rPr>
          <w:rFonts w:ascii="Times New Roman" w:eastAsia="Calibri" w:hAnsi="Times New Roman" w:cs="Times New Roman"/>
          <w:sz w:val="24"/>
          <w:szCs w:val="24"/>
          <w:lang w:val="en-GB"/>
        </w:rPr>
        <w:t xml:space="preserve">. </w:t>
      </w:r>
    </w:p>
    <w:p w14:paraId="0608E84F" w14:textId="2D8429F2" w:rsidR="00B75DAD" w:rsidRPr="00B0324F" w:rsidRDefault="00550BF3" w:rsidP="00B75DA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However</w:t>
      </w:r>
      <w:r w:rsidR="0001724E" w:rsidRPr="00B0324F">
        <w:rPr>
          <w:rFonts w:ascii="Times New Roman" w:eastAsia="Calibri" w:hAnsi="Times New Roman" w:cs="Times New Roman"/>
          <w:sz w:val="24"/>
          <w:szCs w:val="24"/>
          <w:lang w:val="en-GB"/>
        </w:rPr>
        <w:t xml:space="preserve">, if we think about it carefully, patent examiners are precisely bureaucrats, and patents are nothing more than public policies, which engage and influence society. </w:t>
      </w:r>
      <w:bookmarkStart w:id="7" w:name="_Hlk147072392"/>
      <w:r w:rsidRPr="00B0324F">
        <w:rPr>
          <w:rFonts w:ascii="Times New Roman" w:eastAsia="Calibri" w:hAnsi="Times New Roman" w:cs="Times New Roman"/>
          <w:sz w:val="24"/>
          <w:szCs w:val="24"/>
          <w:lang w:val="en-GB"/>
        </w:rPr>
        <w:t>F</w:t>
      </w:r>
      <w:r w:rsidR="0001724E" w:rsidRPr="00B0324F">
        <w:rPr>
          <w:rFonts w:ascii="Times New Roman" w:eastAsia="Calibri" w:hAnsi="Times New Roman" w:cs="Times New Roman"/>
          <w:sz w:val="24"/>
          <w:szCs w:val="24"/>
          <w:lang w:val="en-GB"/>
        </w:rPr>
        <w:t>ew studies have examined</w:t>
      </w:r>
      <w:r w:rsidR="00B75DAD" w:rsidRPr="00B0324F">
        <w:rPr>
          <w:rFonts w:ascii="Times New Roman" w:eastAsia="Calibri" w:hAnsi="Times New Roman" w:cs="Times New Roman"/>
          <w:sz w:val="24"/>
          <w:szCs w:val="24"/>
          <w:lang w:val="en-GB"/>
        </w:rPr>
        <w:t xml:space="preserve"> the role of impartiality in patent systems (</w:t>
      </w:r>
      <w:r w:rsidR="0001724E" w:rsidRPr="00B0324F">
        <w:rPr>
          <w:rFonts w:ascii="Times New Roman" w:eastAsia="Calibri" w:hAnsi="Times New Roman" w:cs="Times New Roman"/>
          <w:sz w:val="24"/>
          <w:szCs w:val="24"/>
          <w:lang w:val="en-GB"/>
        </w:rPr>
        <w:t xml:space="preserve">perhaps just </w:t>
      </w:r>
      <w:r w:rsidR="00B75DAD" w:rsidRPr="00B0324F">
        <w:rPr>
          <w:rFonts w:ascii="Times New Roman" w:eastAsia="Calibri" w:hAnsi="Times New Roman" w:cs="Times New Roman"/>
          <w:sz w:val="24"/>
          <w:szCs w:val="24"/>
          <w:lang w:val="en-GB"/>
        </w:rPr>
        <w:t>Doran and Webster</w:t>
      </w:r>
      <w:r w:rsidR="00AC403D" w:rsidRPr="00B0324F">
        <w:rPr>
          <w:rFonts w:ascii="Times New Roman" w:eastAsia="Calibri" w:hAnsi="Times New Roman" w:cs="Times New Roman"/>
          <w:sz w:val="24"/>
          <w:szCs w:val="24"/>
          <w:lang w:val="en-GB"/>
        </w:rPr>
        <w:t>,</w:t>
      </w:r>
      <w:r w:rsidR="00B75DAD" w:rsidRPr="00B0324F">
        <w:rPr>
          <w:rFonts w:ascii="Times New Roman" w:eastAsia="Calibri" w:hAnsi="Times New Roman" w:cs="Times New Roman"/>
          <w:sz w:val="24"/>
          <w:szCs w:val="24"/>
          <w:lang w:val="en-GB"/>
        </w:rPr>
        <w:t xml:space="preserve"> 2019; Barber and </w:t>
      </w:r>
      <w:proofErr w:type="spellStart"/>
      <w:r w:rsidR="00B75DAD" w:rsidRPr="00B0324F">
        <w:rPr>
          <w:rFonts w:ascii="Times New Roman" w:eastAsia="Calibri" w:hAnsi="Times New Roman" w:cs="Times New Roman"/>
          <w:sz w:val="24"/>
          <w:szCs w:val="24"/>
          <w:lang w:val="en-GB"/>
        </w:rPr>
        <w:t>Diestre</w:t>
      </w:r>
      <w:proofErr w:type="spellEnd"/>
      <w:r w:rsidR="00AC403D" w:rsidRPr="00B0324F">
        <w:rPr>
          <w:rFonts w:ascii="Times New Roman" w:eastAsia="Calibri" w:hAnsi="Times New Roman" w:cs="Times New Roman"/>
          <w:sz w:val="24"/>
          <w:szCs w:val="24"/>
          <w:lang w:val="en-GB"/>
        </w:rPr>
        <w:t>,</w:t>
      </w:r>
      <w:r w:rsidR="00B75DAD" w:rsidRPr="00B0324F">
        <w:rPr>
          <w:rFonts w:ascii="Times New Roman" w:eastAsia="Calibri" w:hAnsi="Times New Roman" w:cs="Times New Roman"/>
          <w:sz w:val="24"/>
          <w:szCs w:val="24"/>
          <w:lang w:val="en-GB"/>
        </w:rPr>
        <w:t xml:space="preserve"> 2022</w:t>
      </w:r>
      <w:r w:rsidR="0001724E" w:rsidRPr="00B0324F">
        <w:rPr>
          <w:rFonts w:ascii="Times New Roman" w:eastAsia="Calibri" w:hAnsi="Times New Roman" w:cs="Times New Roman"/>
          <w:sz w:val="24"/>
          <w:szCs w:val="24"/>
          <w:lang w:val="en-GB"/>
        </w:rPr>
        <w:t>, both indirectly</w:t>
      </w:r>
      <w:r w:rsidR="00B75DAD" w:rsidRPr="00B0324F">
        <w:rPr>
          <w:rFonts w:ascii="Times New Roman" w:eastAsia="Calibri" w:hAnsi="Times New Roman" w:cs="Times New Roman"/>
          <w:sz w:val="24"/>
          <w:szCs w:val="24"/>
          <w:lang w:val="en-GB"/>
        </w:rPr>
        <w:t xml:space="preserve">), </w:t>
      </w:r>
      <w:r w:rsidR="0001724E" w:rsidRPr="00B0324F">
        <w:rPr>
          <w:rFonts w:ascii="Times New Roman" w:eastAsia="Calibri" w:hAnsi="Times New Roman" w:cs="Times New Roman"/>
          <w:sz w:val="24"/>
          <w:szCs w:val="24"/>
          <w:lang w:val="en-GB"/>
        </w:rPr>
        <w:t>and</w:t>
      </w:r>
      <w:r w:rsidR="00B75DAD" w:rsidRPr="00B0324F">
        <w:rPr>
          <w:rFonts w:ascii="Times New Roman" w:eastAsia="Calibri" w:hAnsi="Times New Roman" w:cs="Times New Roman"/>
          <w:sz w:val="24"/>
          <w:szCs w:val="24"/>
          <w:lang w:val="en-GB"/>
        </w:rPr>
        <w:t xml:space="preserve"> </w:t>
      </w:r>
      <w:proofErr w:type="gramStart"/>
      <w:r w:rsidR="00B75DAD" w:rsidRPr="00B0324F">
        <w:rPr>
          <w:rFonts w:ascii="Times New Roman" w:eastAsia="Calibri" w:hAnsi="Times New Roman" w:cs="Times New Roman"/>
          <w:sz w:val="24"/>
          <w:szCs w:val="24"/>
          <w:lang w:val="en-GB"/>
        </w:rPr>
        <w:t>never before</w:t>
      </w:r>
      <w:proofErr w:type="gramEnd"/>
      <w:r w:rsidR="00B75DAD" w:rsidRPr="00B0324F">
        <w:rPr>
          <w:rFonts w:ascii="Times New Roman" w:eastAsia="Calibri" w:hAnsi="Times New Roman" w:cs="Times New Roman"/>
          <w:sz w:val="24"/>
          <w:szCs w:val="24"/>
          <w:lang w:val="en-GB"/>
        </w:rPr>
        <w:t xml:space="preserve"> have their </w:t>
      </w:r>
      <w:r w:rsidR="00B75DAD" w:rsidRPr="00B0324F">
        <w:rPr>
          <w:rFonts w:ascii="Times New Roman" w:eastAsia="Calibri" w:hAnsi="Times New Roman" w:cs="Times New Roman"/>
          <w:i/>
          <w:iCs/>
          <w:sz w:val="24"/>
          <w:szCs w:val="24"/>
          <w:lang w:val="en-GB"/>
        </w:rPr>
        <w:t>epistemic</w:t>
      </w:r>
      <w:r w:rsidR="00B75DAD" w:rsidRPr="00B0324F">
        <w:rPr>
          <w:rFonts w:ascii="Times New Roman" w:eastAsia="Calibri" w:hAnsi="Times New Roman" w:cs="Times New Roman"/>
          <w:sz w:val="24"/>
          <w:szCs w:val="24"/>
          <w:lang w:val="en-GB"/>
        </w:rPr>
        <w:t xml:space="preserve"> implications been examined within th</w:t>
      </w:r>
      <w:r w:rsidR="0001724E" w:rsidRPr="00B0324F">
        <w:rPr>
          <w:rFonts w:ascii="Times New Roman" w:eastAsia="Calibri" w:hAnsi="Times New Roman" w:cs="Times New Roman"/>
          <w:sz w:val="24"/>
          <w:szCs w:val="24"/>
          <w:lang w:val="en-GB"/>
        </w:rPr>
        <w:t>is</w:t>
      </w:r>
      <w:r w:rsidR="00B75DAD" w:rsidRPr="00B0324F">
        <w:rPr>
          <w:rFonts w:ascii="Times New Roman" w:eastAsia="Calibri" w:hAnsi="Times New Roman" w:cs="Times New Roman"/>
          <w:sz w:val="24"/>
          <w:szCs w:val="24"/>
          <w:lang w:val="en-GB"/>
        </w:rPr>
        <w:t xml:space="preserve"> social contract scheme. I contribute in this way to the research on impartiality in patent systems that has been carried out so far, which is, of course, also discussed in the paper. I specifically address some obstacles and pressures that may affect examiners´ impartiality, factors that can also influence the positive performance of these professionals and the quality of patent systems.</w:t>
      </w:r>
      <w:bookmarkEnd w:id="7"/>
    </w:p>
    <w:bookmarkEnd w:id="6"/>
    <w:p w14:paraId="1552F309" w14:textId="01DAE4F9" w:rsidR="00B75DAD" w:rsidRPr="00B0324F" w:rsidRDefault="0085238F" w:rsidP="00B75DA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The paper is structured as follows. First, I </w:t>
      </w:r>
      <w:r w:rsidR="00B6752D" w:rsidRPr="00B0324F">
        <w:rPr>
          <w:rFonts w:ascii="Times New Roman" w:eastAsia="Calibri" w:hAnsi="Times New Roman" w:cs="Times New Roman"/>
          <w:sz w:val="24"/>
          <w:szCs w:val="24"/>
          <w:lang w:val="en-GB"/>
        </w:rPr>
        <w:t>begin</w:t>
      </w:r>
      <w:r w:rsidRPr="00B0324F">
        <w:rPr>
          <w:rFonts w:ascii="Times New Roman" w:eastAsia="Calibri" w:hAnsi="Times New Roman" w:cs="Times New Roman"/>
          <w:sz w:val="24"/>
          <w:szCs w:val="24"/>
          <w:lang w:val="en-GB"/>
        </w:rPr>
        <w:t xml:space="preserve"> by presenting </w:t>
      </w:r>
      <w:r w:rsidR="008325DF" w:rsidRPr="00B0324F">
        <w:rPr>
          <w:rFonts w:ascii="Times New Roman" w:eastAsia="Calibri" w:hAnsi="Times New Roman" w:cs="Times New Roman"/>
          <w:sz w:val="24"/>
          <w:szCs w:val="24"/>
          <w:lang w:val="en-GB"/>
        </w:rPr>
        <w:t>my analytical framework</w:t>
      </w:r>
      <w:r w:rsidR="00B75DAD" w:rsidRPr="00B0324F">
        <w:rPr>
          <w:rFonts w:ascii="Times New Roman" w:eastAsia="Calibri" w:hAnsi="Times New Roman" w:cs="Times New Roman"/>
          <w:sz w:val="24"/>
          <w:szCs w:val="24"/>
          <w:lang w:val="en-GB"/>
        </w:rPr>
        <w:t>.</w:t>
      </w:r>
      <w:r w:rsidR="008325DF" w:rsidRPr="00B0324F">
        <w:rPr>
          <w:rFonts w:ascii="Times New Roman" w:eastAsia="Calibri" w:hAnsi="Times New Roman" w:cs="Times New Roman"/>
          <w:sz w:val="24"/>
          <w:szCs w:val="24"/>
          <w:lang w:val="en-GB"/>
        </w:rPr>
        <w:t xml:space="preserve"> I</w:t>
      </w:r>
      <w:r w:rsidR="00B6752D" w:rsidRPr="00B0324F">
        <w:rPr>
          <w:rFonts w:ascii="Times New Roman" w:eastAsia="Calibri" w:hAnsi="Times New Roman" w:cs="Times New Roman"/>
          <w:sz w:val="24"/>
          <w:szCs w:val="24"/>
          <w:lang w:val="en-GB"/>
        </w:rPr>
        <w:t xml:space="preserve"> will</w:t>
      </w:r>
      <w:r w:rsidR="008325DF" w:rsidRPr="00B0324F">
        <w:rPr>
          <w:rFonts w:ascii="Times New Roman" w:eastAsia="Calibri" w:hAnsi="Times New Roman" w:cs="Times New Roman"/>
          <w:sz w:val="24"/>
          <w:szCs w:val="24"/>
          <w:lang w:val="en-GB"/>
        </w:rPr>
        <w:t xml:space="preserve"> define </w:t>
      </w:r>
      <w:r w:rsidRPr="00B0324F">
        <w:rPr>
          <w:rFonts w:ascii="Times New Roman" w:eastAsia="Calibri" w:hAnsi="Times New Roman" w:cs="Times New Roman"/>
          <w:sz w:val="24"/>
          <w:szCs w:val="24"/>
          <w:lang w:val="en-GB"/>
        </w:rPr>
        <w:t>the concept of “impartiality”</w:t>
      </w:r>
      <w:r w:rsidR="008325DF" w:rsidRPr="00B0324F">
        <w:rPr>
          <w:rFonts w:ascii="Times New Roman" w:eastAsia="Calibri" w:hAnsi="Times New Roman" w:cs="Times New Roman"/>
          <w:sz w:val="24"/>
          <w:szCs w:val="24"/>
          <w:lang w:val="en-GB"/>
        </w:rPr>
        <w:t>,</w:t>
      </w:r>
      <w:r w:rsidR="00B6752D" w:rsidRPr="00B0324F">
        <w:rPr>
          <w:lang w:val="en-GB"/>
        </w:rPr>
        <w:t xml:space="preserve"> </w:t>
      </w:r>
      <w:r w:rsidR="00B6752D" w:rsidRPr="00B0324F">
        <w:rPr>
          <w:rFonts w:ascii="Times New Roman" w:eastAsia="Calibri" w:hAnsi="Times New Roman" w:cs="Times New Roman"/>
          <w:sz w:val="24"/>
          <w:szCs w:val="24"/>
          <w:lang w:val="en-GB"/>
        </w:rPr>
        <w:t>and then demonstrate its epistemic relevance by connecting it to the social contract</w:t>
      </w:r>
      <w:r w:rsidRPr="00B0324F">
        <w:rPr>
          <w:rFonts w:ascii="Times New Roman" w:eastAsia="Calibri" w:hAnsi="Times New Roman" w:cs="Times New Roman"/>
          <w:sz w:val="24"/>
          <w:szCs w:val="24"/>
          <w:lang w:val="en-GB"/>
        </w:rPr>
        <w:t>.</w:t>
      </w:r>
      <w:r w:rsidR="00B75DAD" w:rsidRPr="00B0324F">
        <w:rPr>
          <w:rFonts w:ascii="Times New Roman" w:eastAsia="Calibri" w:hAnsi="Times New Roman" w:cs="Times New Roman"/>
          <w:sz w:val="24"/>
          <w:szCs w:val="24"/>
          <w:lang w:val="en-GB"/>
        </w:rPr>
        <w:t xml:space="preserve"> Second, </w:t>
      </w:r>
      <w:r w:rsidRPr="00B0324F">
        <w:rPr>
          <w:rFonts w:ascii="Times New Roman" w:eastAsia="Calibri" w:hAnsi="Times New Roman" w:cs="Times New Roman"/>
          <w:sz w:val="24"/>
          <w:szCs w:val="24"/>
          <w:lang w:val="en-GB"/>
        </w:rPr>
        <w:t>I</w:t>
      </w:r>
      <w:r w:rsidR="00B6752D"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present </w:t>
      </w:r>
      <w:r w:rsidR="00B75DAD" w:rsidRPr="00B0324F">
        <w:rPr>
          <w:rFonts w:ascii="Times New Roman" w:eastAsia="Calibri" w:hAnsi="Times New Roman" w:cs="Times New Roman"/>
          <w:sz w:val="24"/>
          <w:szCs w:val="24"/>
          <w:lang w:val="en-GB"/>
        </w:rPr>
        <w:t>my methodology.  Afterwards</w:t>
      </w:r>
      <w:r w:rsidR="00550BF3" w:rsidRPr="00B0324F">
        <w:rPr>
          <w:rFonts w:ascii="Times New Roman" w:eastAsia="Calibri" w:hAnsi="Times New Roman" w:cs="Times New Roman"/>
          <w:sz w:val="24"/>
          <w:szCs w:val="24"/>
          <w:lang w:val="en-GB"/>
        </w:rPr>
        <w:t>,</w:t>
      </w:r>
      <w:r w:rsidR="00B75DAD" w:rsidRPr="00B0324F">
        <w:rPr>
          <w:rFonts w:ascii="Times New Roman" w:eastAsia="Calibri" w:hAnsi="Times New Roman" w:cs="Times New Roman"/>
          <w:sz w:val="24"/>
          <w:szCs w:val="24"/>
          <w:lang w:val="en-GB"/>
        </w:rPr>
        <w:t xml:space="preserve"> I will show </w:t>
      </w:r>
      <w:r w:rsidRPr="00B0324F">
        <w:rPr>
          <w:rFonts w:ascii="Times New Roman" w:eastAsia="Calibri" w:hAnsi="Times New Roman" w:cs="Times New Roman"/>
          <w:sz w:val="24"/>
          <w:szCs w:val="24"/>
          <w:lang w:val="en-GB"/>
        </w:rPr>
        <w:t xml:space="preserve">the results </w:t>
      </w:r>
      <w:r w:rsidR="001C334D" w:rsidRPr="00B0324F">
        <w:rPr>
          <w:rFonts w:ascii="Times New Roman" w:eastAsia="Calibri" w:hAnsi="Times New Roman" w:cs="Times New Roman"/>
          <w:sz w:val="24"/>
          <w:szCs w:val="24"/>
          <w:lang w:val="en-GB"/>
        </w:rPr>
        <w:t xml:space="preserve">of </w:t>
      </w:r>
      <w:r w:rsidR="00B9387E" w:rsidRPr="00B0324F">
        <w:rPr>
          <w:rFonts w:ascii="Times New Roman" w:eastAsia="Calibri" w:hAnsi="Times New Roman" w:cs="Times New Roman"/>
          <w:sz w:val="24"/>
          <w:szCs w:val="24"/>
          <w:lang w:val="en-GB"/>
        </w:rPr>
        <w:t>the</w:t>
      </w:r>
      <w:r w:rsidR="001C334D" w:rsidRPr="00B0324F">
        <w:rPr>
          <w:rFonts w:ascii="Times New Roman" w:eastAsia="Calibri" w:hAnsi="Times New Roman" w:cs="Times New Roman"/>
          <w:sz w:val="24"/>
          <w:szCs w:val="24"/>
          <w:lang w:val="en-GB"/>
        </w:rPr>
        <w:t xml:space="preserve"> </w:t>
      </w:r>
      <w:r w:rsidR="00B9387E" w:rsidRPr="00B0324F">
        <w:rPr>
          <w:rFonts w:ascii="Times New Roman" w:eastAsia="Calibri" w:hAnsi="Times New Roman" w:cs="Times New Roman"/>
          <w:sz w:val="24"/>
          <w:szCs w:val="24"/>
          <w:lang w:val="en-GB"/>
        </w:rPr>
        <w:t xml:space="preserve">conducted </w:t>
      </w:r>
      <w:r w:rsidR="00B6752D" w:rsidRPr="00B0324F">
        <w:rPr>
          <w:rFonts w:ascii="Times New Roman" w:eastAsia="Calibri" w:hAnsi="Times New Roman" w:cs="Times New Roman"/>
          <w:sz w:val="24"/>
          <w:szCs w:val="24"/>
          <w:lang w:val="en-GB"/>
        </w:rPr>
        <w:t>interviews</w:t>
      </w:r>
      <w:r w:rsidR="00B75DAD" w:rsidRPr="00B0324F">
        <w:rPr>
          <w:rFonts w:ascii="Times New Roman" w:eastAsia="Calibri" w:hAnsi="Times New Roman" w:cs="Times New Roman"/>
          <w:sz w:val="24"/>
          <w:szCs w:val="24"/>
          <w:lang w:val="en-GB"/>
        </w:rPr>
        <w:t xml:space="preserve"> and document analysis. I will</w:t>
      </w:r>
      <w:r w:rsidRPr="00B0324F">
        <w:rPr>
          <w:rFonts w:ascii="Times New Roman" w:eastAsia="Calibri" w:hAnsi="Times New Roman" w:cs="Times New Roman"/>
          <w:sz w:val="24"/>
          <w:szCs w:val="24"/>
          <w:lang w:val="en-GB"/>
        </w:rPr>
        <w:t xml:space="preserve"> discuss the influence of patent attorneys, </w:t>
      </w:r>
      <w:proofErr w:type="gramStart"/>
      <w:r w:rsidRPr="00B0324F">
        <w:rPr>
          <w:rFonts w:ascii="Times New Roman" w:eastAsia="Calibri" w:hAnsi="Times New Roman" w:cs="Times New Roman"/>
          <w:sz w:val="24"/>
          <w:szCs w:val="24"/>
          <w:lang w:val="en-GB"/>
        </w:rPr>
        <w:t>companies</w:t>
      </w:r>
      <w:proofErr w:type="gramEnd"/>
      <w:r w:rsidRPr="00B0324F">
        <w:rPr>
          <w:rFonts w:ascii="Times New Roman" w:eastAsia="Calibri" w:hAnsi="Times New Roman" w:cs="Times New Roman"/>
          <w:sz w:val="24"/>
          <w:szCs w:val="24"/>
          <w:lang w:val="en-GB"/>
        </w:rPr>
        <w:t xml:space="preserve"> and individuals</w:t>
      </w:r>
      <w:r w:rsidR="00B6752D" w:rsidRPr="00B0324F">
        <w:rPr>
          <w:rFonts w:ascii="Times New Roman" w:eastAsia="Calibri" w:hAnsi="Times New Roman" w:cs="Times New Roman"/>
          <w:sz w:val="24"/>
          <w:szCs w:val="24"/>
          <w:lang w:val="en-GB"/>
        </w:rPr>
        <w:t xml:space="preserve">. Likewise, I will </w:t>
      </w:r>
      <w:r w:rsidR="00B6752D" w:rsidRPr="00B0324F">
        <w:rPr>
          <w:rFonts w:ascii="Times New Roman" w:eastAsia="Calibri" w:hAnsi="Times New Roman" w:cs="Times New Roman"/>
          <w:sz w:val="24"/>
          <w:szCs w:val="24"/>
          <w:lang w:val="en-GB"/>
        </w:rPr>
        <w:lastRenderedPageBreak/>
        <w:t xml:space="preserve">delve into the topics of </w:t>
      </w:r>
      <w:r w:rsidRPr="00B0324F">
        <w:rPr>
          <w:rFonts w:ascii="Times New Roman" w:eastAsia="Calibri" w:hAnsi="Times New Roman" w:cs="Times New Roman"/>
          <w:sz w:val="24"/>
          <w:szCs w:val="24"/>
          <w:lang w:val="en-GB"/>
        </w:rPr>
        <w:t>protectionism and gender bia</w:t>
      </w:r>
      <w:r w:rsidR="001C334D" w:rsidRPr="00B0324F">
        <w:rPr>
          <w:rFonts w:ascii="Times New Roman" w:eastAsia="Calibri" w:hAnsi="Times New Roman" w:cs="Times New Roman"/>
          <w:sz w:val="24"/>
          <w:szCs w:val="24"/>
          <w:lang w:val="en-GB"/>
        </w:rPr>
        <w:t>ses</w:t>
      </w:r>
      <w:r w:rsidRPr="00B0324F">
        <w:rPr>
          <w:rFonts w:ascii="Times New Roman" w:eastAsia="Calibri" w:hAnsi="Times New Roman" w:cs="Times New Roman"/>
          <w:sz w:val="24"/>
          <w:szCs w:val="24"/>
          <w:lang w:val="en-GB"/>
        </w:rPr>
        <w:t xml:space="preserve">. I </w:t>
      </w:r>
      <w:r w:rsidR="002F42EF" w:rsidRPr="00B0324F">
        <w:rPr>
          <w:rFonts w:ascii="Times New Roman" w:eastAsia="Calibri" w:hAnsi="Times New Roman" w:cs="Times New Roman"/>
          <w:sz w:val="24"/>
          <w:szCs w:val="24"/>
          <w:lang w:val="en-GB"/>
        </w:rPr>
        <w:t>conclude by</w:t>
      </w:r>
      <w:r w:rsidR="008325DF" w:rsidRPr="00B0324F">
        <w:rPr>
          <w:rFonts w:ascii="Times New Roman" w:eastAsia="Calibri" w:hAnsi="Times New Roman" w:cs="Times New Roman"/>
          <w:sz w:val="24"/>
          <w:szCs w:val="24"/>
          <w:lang w:val="en-GB"/>
        </w:rPr>
        <w:t xml:space="preserve"> highlighting some final remarks.</w:t>
      </w:r>
      <w:bookmarkStart w:id="8" w:name="_Hlk141889346"/>
    </w:p>
    <w:bookmarkEnd w:id="4"/>
    <w:bookmarkEnd w:id="8"/>
    <w:p w14:paraId="447A6CB0" w14:textId="77777777" w:rsidR="002F082B" w:rsidRPr="00B0324F" w:rsidRDefault="002F082B" w:rsidP="002F082B">
      <w:pPr>
        <w:spacing w:line="360" w:lineRule="auto"/>
        <w:ind w:firstLine="709"/>
        <w:jc w:val="both"/>
        <w:rPr>
          <w:rFonts w:ascii="Times New Roman" w:eastAsia="Calibri" w:hAnsi="Times New Roman" w:cs="Times New Roman"/>
          <w:sz w:val="24"/>
          <w:szCs w:val="24"/>
          <w:lang w:val="en-GB"/>
        </w:rPr>
      </w:pPr>
    </w:p>
    <w:p w14:paraId="5A301BE3" w14:textId="533C8E67" w:rsidR="001C334D" w:rsidRPr="00B0324F" w:rsidRDefault="002F082B" w:rsidP="00B75DAD">
      <w:pPr>
        <w:pStyle w:val="Prrafodelista"/>
        <w:numPr>
          <w:ilvl w:val="0"/>
          <w:numId w:val="15"/>
        </w:numPr>
        <w:spacing w:line="360" w:lineRule="auto"/>
        <w:rPr>
          <w:rFonts w:ascii="Times New Roman" w:eastAsia="Calibri" w:hAnsi="Times New Roman" w:cs="Times New Roman"/>
          <w:b/>
          <w:bCs/>
          <w:sz w:val="24"/>
          <w:szCs w:val="24"/>
          <w:lang w:val="en-GB"/>
        </w:rPr>
      </w:pPr>
      <w:r w:rsidRPr="00B0324F">
        <w:rPr>
          <w:rFonts w:ascii="Times New Roman" w:eastAsia="Calibri" w:hAnsi="Times New Roman" w:cs="Times New Roman"/>
          <w:b/>
          <w:bCs/>
          <w:sz w:val="24"/>
          <w:szCs w:val="24"/>
          <w:lang w:val="en-GB"/>
        </w:rPr>
        <w:t>Analy</w:t>
      </w:r>
      <w:r w:rsidR="001C334D" w:rsidRPr="00B0324F">
        <w:rPr>
          <w:rFonts w:ascii="Times New Roman" w:eastAsia="Calibri" w:hAnsi="Times New Roman" w:cs="Times New Roman"/>
          <w:b/>
          <w:bCs/>
          <w:sz w:val="24"/>
          <w:szCs w:val="24"/>
          <w:lang w:val="en-GB"/>
        </w:rPr>
        <w:t>tical framework</w:t>
      </w:r>
    </w:p>
    <w:p w14:paraId="61DBDC5B" w14:textId="0D50C4C5" w:rsidR="00BA027C" w:rsidRPr="00B0324F" w:rsidRDefault="00B75DAD" w:rsidP="00B75DAD">
      <w:pPr>
        <w:spacing w:line="360" w:lineRule="auto"/>
        <w:ind w:left="709"/>
        <w:rPr>
          <w:rFonts w:ascii="Times New Roman" w:eastAsia="Calibri" w:hAnsi="Times New Roman" w:cs="Times New Roman"/>
          <w:b/>
          <w:bCs/>
          <w:sz w:val="24"/>
          <w:szCs w:val="24"/>
          <w:lang w:val="en-GB"/>
        </w:rPr>
      </w:pPr>
      <w:r w:rsidRPr="00B0324F">
        <w:rPr>
          <w:rFonts w:ascii="Times New Roman" w:eastAsia="Calibri" w:hAnsi="Times New Roman" w:cs="Times New Roman"/>
          <w:b/>
          <w:bCs/>
          <w:sz w:val="24"/>
          <w:szCs w:val="24"/>
          <w:lang w:val="en-GB"/>
        </w:rPr>
        <w:t>2.1</w:t>
      </w:r>
      <w:r w:rsidR="001C334D" w:rsidRPr="00B0324F">
        <w:rPr>
          <w:rFonts w:ascii="Times New Roman" w:eastAsia="Calibri" w:hAnsi="Times New Roman" w:cs="Times New Roman"/>
          <w:b/>
          <w:bCs/>
          <w:sz w:val="24"/>
          <w:szCs w:val="24"/>
          <w:lang w:val="en-GB"/>
        </w:rPr>
        <w:t xml:space="preserve"> Impartiality</w:t>
      </w:r>
      <w:bookmarkStart w:id="9" w:name="_Hlk108633862"/>
    </w:p>
    <w:p w14:paraId="39096526" w14:textId="791471FB" w:rsidR="001C334D" w:rsidRPr="00B0324F" w:rsidRDefault="001C334D" w:rsidP="001C334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Inspired by the usual legal definition, impartiality can be understood</w:t>
      </w:r>
      <w:bookmarkStart w:id="10" w:name="_Hlk108706150"/>
      <w:r w:rsidRPr="00B0324F">
        <w:rPr>
          <w:rFonts w:ascii="Times New Roman" w:eastAsia="Calibri" w:hAnsi="Times New Roman" w:cs="Times New Roman"/>
          <w:sz w:val="24"/>
          <w:szCs w:val="24"/>
          <w:lang w:val="en-GB"/>
        </w:rPr>
        <w:t xml:space="preserve"> as “not showing support for any of the sides involved in an argument” (Cambridge University Press, n.d.). </w:t>
      </w:r>
      <w:bookmarkEnd w:id="10"/>
      <w:r w:rsidRPr="00B0324F">
        <w:rPr>
          <w:rFonts w:ascii="Times New Roman" w:eastAsia="Calibri" w:hAnsi="Times New Roman" w:cs="Times New Roman"/>
          <w:sz w:val="24"/>
          <w:szCs w:val="24"/>
          <w:lang w:val="en-GB"/>
        </w:rPr>
        <w:t xml:space="preserve">This implies acting according to criteria related to the object under consideration (in the case of the examiners, the patent document) and never according to the stakeholders or to </w:t>
      </w:r>
      <w:proofErr w:type="gramStart"/>
      <w:r w:rsidRPr="00B0324F">
        <w:rPr>
          <w:rFonts w:ascii="Times New Roman" w:eastAsia="Calibri" w:hAnsi="Times New Roman" w:cs="Times New Roman"/>
          <w:sz w:val="24"/>
          <w:szCs w:val="24"/>
          <w:lang w:val="en-GB"/>
        </w:rPr>
        <w:t>personal opinion</w:t>
      </w:r>
      <w:proofErr w:type="gramEnd"/>
      <w:r w:rsidRPr="00B0324F">
        <w:rPr>
          <w:rFonts w:ascii="Times New Roman" w:eastAsia="Calibri" w:hAnsi="Times New Roman" w:cs="Times New Roman"/>
          <w:sz w:val="24"/>
          <w:szCs w:val="24"/>
          <w:lang w:val="en-GB"/>
        </w:rPr>
        <w:t>. What has been defined in this way occasionally appears in the literature as “disinterestedness” and even as “objectivity” (Jollimore</w:t>
      </w:r>
      <w:r w:rsidR="00AC403D"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2021). </w:t>
      </w:r>
      <w:bookmarkEnd w:id="9"/>
      <w:r w:rsidRPr="00B0324F">
        <w:rPr>
          <w:rFonts w:ascii="Times New Roman" w:eastAsia="Calibri" w:hAnsi="Times New Roman" w:cs="Times New Roman"/>
          <w:sz w:val="24"/>
          <w:szCs w:val="24"/>
          <w:lang w:val="en-GB"/>
        </w:rPr>
        <w:t xml:space="preserve">Some philosophers have analysed the epistemic side or value of impartiality </w:t>
      </w:r>
      <w:bookmarkStart w:id="11" w:name="_Hlk108610384"/>
      <w:r w:rsidRPr="00B0324F">
        <w:rPr>
          <w:rFonts w:ascii="Times New Roman" w:eastAsia="Calibri" w:hAnsi="Times New Roman" w:cs="Times New Roman"/>
          <w:sz w:val="24"/>
          <w:szCs w:val="24"/>
          <w:lang w:val="en-GB"/>
        </w:rPr>
        <w:t>(Koster and de Regt</w:t>
      </w:r>
      <w:r w:rsidR="00AC403D"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2020: 126), even by considering it an epistemic virtue (</w:t>
      </w:r>
      <w:proofErr w:type="spellStart"/>
      <w:r w:rsidRPr="00B0324F">
        <w:rPr>
          <w:rFonts w:ascii="Times New Roman" w:eastAsia="Calibri" w:hAnsi="Times New Roman" w:cs="Times New Roman"/>
          <w:sz w:val="24"/>
          <w:szCs w:val="24"/>
          <w:lang w:val="en-GB"/>
        </w:rPr>
        <w:t>Montmarquet</w:t>
      </w:r>
      <w:proofErr w:type="spellEnd"/>
      <w:r w:rsidR="00AC403D"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1987: 484)</w:t>
      </w:r>
      <w:bookmarkEnd w:id="11"/>
      <w:r w:rsidRPr="00B0324F">
        <w:rPr>
          <w:rFonts w:ascii="Times New Roman" w:eastAsia="Calibri" w:hAnsi="Times New Roman" w:cs="Times New Roman"/>
          <w:sz w:val="24"/>
          <w:szCs w:val="24"/>
          <w:lang w:val="en-GB"/>
        </w:rPr>
        <w:t xml:space="preserve">. In any case, the important point is that, according to the rationale of the </w:t>
      </w:r>
      <w:r w:rsidRPr="00B0324F">
        <w:rPr>
          <w:rFonts w:ascii="Times New Roman" w:eastAsia="Calibri" w:hAnsi="Times New Roman" w:cs="Times New Roman"/>
          <w:i/>
          <w:iCs/>
          <w:sz w:val="24"/>
          <w:szCs w:val="24"/>
          <w:lang w:val="en-GB"/>
        </w:rPr>
        <w:t>quid pro quo</w:t>
      </w:r>
      <w:r w:rsidRPr="00B0324F">
        <w:rPr>
          <w:rFonts w:ascii="Times New Roman" w:eastAsia="Calibri" w:hAnsi="Times New Roman" w:cs="Times New Roman"/>
          <w:sz w:val="24"/>
          <w:szCs w:val="24"/>
          <w:lang w:val="en-GB"/>
        </w:rPr>
        <w:t>, impartiality seems to be a characteristic that, once possessed, helps to achieve the epistemic goal of innovation.</w:t>
      </w:r>
    </w:p>
    <w:p w14:paraId="750BF74D" w14:textId="5E885A6A" w:rsidR="001C334D" w:rsidRPr="00B0324F" w:rsidRDefault="001C334D" w:rsidP="001C334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We can find </w:t>
      </w:r>
      <w:r w:rsidR="00A61881" w:rsidRPr="00B0324F">
        <w:rPr>
          <w:rFonts w:ascii="Times New Roman" w:eastAsia="Calibri" w:hAnsi="Times New Roman" w:cs="Times New Roman"/>
          <w:sz w:val="24"/>
          <w:szCs w:val="24"/>
          <w:lang w:val="en-GB"/>
        </w:rPr>
        <w:t>an interest</w:t>
      </w:r>
      <w:r w:rsidRPr="00B0324F">
        <w:rPr>
          <w:rFonts w:ascii="Times New Roman" w:eastAsia="Calibri" w:hAnsi="Times New Roman" w:cs="Times New Roman"/>
          <w:sz w:val="24"/>
          <w:szCs w:val="24"/>
          <w:lang w:val="en-GB"/>
        </w:rPr>
        <w:t xml:space="preserve"> </w:t>
      </w:r>
      <w:r w:rsidR="00A61881" w:rsidRPr="00B0324F">
        <w:rPr>
          <w:rFonts w:ascii="Times New Roman" w:eastAsia="Calibri" w:hAnsi="Times New Roman" w:cs="Times New Roman"/>
          <w:sz w:val="24"/>
          <w:szCs w:val="24"/>
          <w:lang w:val="en-GB"/>
        </w:rPr>
        <w:t>in</w:t>
      </w:r>
      <w:r w:rsidRPr="00B0324F">
        <w:rPr>
          <w:rFonts w:ascii="Times New Roman" w:eastAsia="Calibri" w:hAnsi="Times New Roman" w:cs="Times New Roman"/>
          <w:sz w:val="24"/>
          <w:szCs w:val="24"/>
          <w:lang w:val="en-GB"/>
        </w:rPr>
        <w:t xml:space="preserve"> impartiality in classical theories of bureaucracy</w:t>
      </w:r>
      <w:r w:rsidR="00A61881" w:rsidRPr="00B0324F">
        <w:rPr>
          <w:rFonts w:ascii="Times New Roman" w:eastAsia="Calibri" w:hAnsi="Times New Roman" w:cs="Times New Roman"/>
          <w:sz w:val="24"/>
          <w:szCs w:val="24"/>
          <w:lang w:val="en-GB"/>
        </w:rPr>
        <w:t xml:space="preserve"> and public administration</w:t>
      </w:r>
      <w:r w:rsidRPr="00B0324F">
        <w:rPr>
          <w:rFonts w:ascii="Times New Roman" w:eastAsia="Calibri" w:hAnsi="Times New Roman" w:cs="Times New Roman"/>
          <w:sz w:val="24"/>
          <w:szCs w:val="24"/>
          <w:lang w:val="en-GB"/>
        </w:rPr>
        <w:t xml:space="preserve">, such as the one proposed by Max Weber. As </w:t>
      </w:r>
      <w:r w:rsidR="005C1435" w:rsidRPr="00B0324F">
        <w:rPr>
          <w:rFonts w:ascii="Times New Roman" w:eastAsia="Calibri" w:hAnsi="Times New Roman" w:cs="Times New Roman"/>
          <w:sz w:val="24"/>
          <w:szCs w:val="24"/>
          <w:lang w:val="en-GB"/>
        </w:rPr>
        <w:t xml:space="preserve">it </w:t>
      </w:r>
      <w:r w:rsidRPr="00B0324F">
        <w:rPr>
          <w:rFonts w:ascii="Times New Roman" w:eastAsia="Calibri" w:hAnsi="Times New Roman" w:cs="Times New Roman"/>
          <w:sz w:val="24"/>
          <w:szCs w:val="24"/>
          <w:lang w:val="en-GB"/>
        </w:rPr>
        <w:t xml:space="preserve">is well known, Weber describes bureaucracy as </w:t>
      </w:r>
      <w:r w:rsidR="008C1942" w:rsidRPr="00B0324F">
        <w:rPr>
          <w:rFonts w:ascii="Times New Roman" w:eastAsia="Calibri" w:hAnsi="Times New Roman" w:cs="Times New Roman"/>
          <w:sz w:val="24"/>
          <w:szCs w:val="24"/>
          <w:lang w:val="en-GB"/>
        </w:rPr>
        <w:t>an</w:t>
      </w:r>
      <w:r w:rsidRPr="00B0324F">
        <w:rPr>
          <w:rFonts w:ascii="Times New Roman" w:eastAsia="Calibri" w:hAnsi="Times New Roman" w:cs="Times New Roman"/>
          <w:sz w:val="24"/>
          <w:szCs w:val="24"/>
          <w:lang w:val="en-GB"/>
        </w:rPr>
        <w:t xml:space="preserve"> activity</w:t>
      </w:r>
      <w:r w:rsidR="008C1942" w:rsidRPr="00B0324F">
        <w:rPr>
          <w:rFonts w:ascii="Times New Roman" w:eastAsia="Calibri" w:hAnsi="Times New Roman" w:cs="Times New Roman"/>
          <w:sz w:val="24"/>
          <w:szCs w:val="24"/>
          <w:lang w:val="en-GB"/>
        </w:rPr>
        <w:t xml:space="preserve"> that, a</w:t>
      </w:r>
      <w:r w:rsidRPr="00B0324F">
        <w:rPr>
          <w:rFonts w:ascii="Times New Roman" w:eastAsia="Calibri" w:hAnsi="Times New Roman" w:cs="Times New Roman"/>
          <w:sz w:val="24"/>
          <w:szCs w:val="24"/>
          <w:lang w:val="en-GB"/>
        </w:rPr>
        <w:t xml:space="preserve">lthough </w:t>
      </w:r>
      <w:r w:rsidR="008C1942" w:rsidRPr="00B0324F">
        <w:rPr>
          <w:rFonts w:ascii="Times New Roman" w:eastAsia="Calibri" w:hAnsi="Times New Roman" w:cs="Times New Roman"/>
          <w:sz w:val="24"/>
          <w:szCs w:val="24"/>
          <w:lang w:val="en-GB"/>
        </w:rPr>
        <w:t>emanates</w:t>
      </w:r>
      <w:r w:rsidRPr="00B0324F">
        <w:rPr>
          <w:rFonts w:ascii="Times New Roman" w:eastAsia="Calibri" w:hAnsi="Times New Roman" w:cs="Times New Roman"/>
          <w:sz w:val="24"/>
          <w:szCs w:val="24"/>
          <w:lang w:val="en-GB"/>
        </w:rPr>
        <w:t xml:space="preserve"> from the </w:t>
      </w:r>
      <w:r w:rsidR="008C1942" w:rsidRPr="00B0324F">
        <w:rPr>
          <w:rFonts w:ascii="Times New Roman" w:eastAsia="Calibri" w:hAnsi="Times New Roman" w:cs="Times New Roman"/>
          <w:sz w:val="24"/>
          <w:szCs w:val="24"/>
          <w:lang w:val="en-GB"/>
        </w:rPr>
        <w:t xml:space="preserve">rules given by a </w:t>
      </w:r>
      <w:r w:rsidRPr="00B0324F">
        <w:rPr>
          <w:rFonts w:ascii="Times New Roman" w:eastAsia="Calibri" w:hAnsi="Times New Roman" w:cs="Times New Roman"/>
          <w:sz w:val="24"/>
          <w:szCs w:val="24"/>
          <w:lang w:val="en-GB"/>
        </w:rPr>
        <w:t xml:space="preserve">political activity, </w:t>
      </w:r>
      <w:r w:rsidR="008C1942" w:rsidRPr="00B0324F">
        <w:rPr>
          <w:rFonts w:ascii="Times New Roman" w:eastAsia="Calibri" w:hAnsi="Times New Roman" w:cs="Times New Roman"/>
          <w:sz w:val="24"/>
          <w:szCs w:val="24"/>
          <w:lang w:val="en-GB"/>
        </w:rPr>
        <w:t xml:space="preserve">should not be </w:t>
      </w:r>
      <w:r w:rsidRPr="00B0324F">
        <w:rPr>
          <w:rFonts w:ascii="Times New Roman" w:eastAsia="Calibri" w:hAnsi="Times New Roman" w:cs="Times New Roman"/>
          <w:sz w:val="24"/>
          <w:szCs w:val="24"/>
          <w:lang w:val="en-GB"/>
        </w:rPr>
        <w:t>elected by the political class</w:t>
      </w:r>
      <w:r w:rsidR="008C1942" w:rsidRPr="00B0324F">
        <w:rPr>
          <w:rFonts w:ascii="Times New Roman" w:eastAsia="Calibri" w:hAnsi="Times New Roman" w:cs="Times New Roman"/>
          <w:sz w:val="24"/>
          <w:szCs w:val="24"/>
          <w:lang w:val="en-GB"/>
        </w:rPr>
        <w:t xml:space="preserve"> (1978: 956-958)</w:t>
      </w:r>
      <w:r w:rsidRPr="00B0324F">
        <w:rPr>
          <w:rFonts w:ascii="Times New Roman" w:eastAsia="Calibri" w:hAnsi="Times New Roman" w:cs="Times New Roman"/>
          <w:sz w:val="24"/>
          <w:szCs w:val="24"/>
          <w:lang w:val="en-GB"/>
        </w:rPr>
        <w:t xml:space="preserve">. This important feature, the independence of bureaucrats, is </w:t>
      </w:r>
      <w:r w:rsidR="005C1435" w:rsidRPr="00B0324F">
        <w:rPr>
          <w:rFonts w:ascii="Times New Roman" w:eastAsia="Calibri" w:hAnsi="Times New Roman" w:cs="Times New Roman"/>
          <w:sz w:val="24"/>
          <w:szCs w:val="24"/>
          <w:lang w:val="en-GB"/>
        </w:rPr>
        <w:t>complemented</w:t>
      </w:r>
      <w:r w:rsidRPr="00B0324F">
        <w:rPr>
          <w:rFonts w:ascii="Times New Roman" w:eastAsia="Calibri" w:hAnsi="Times New Roman" w:cs="Times New Roman"/>
          <w:sz w:val="24"/>
          <w:szCs w:val="24"/>
          <w:lang w:val="en-GB"/>
        </w:rPr>
        <w:t xml:space="preserve"> </w:t>
      </w:r>
      <w:r w:rsidR="005C1435" w:rsidRPr="00B0324F">
        <w:rPr>
          <w:rFonts w:ascii="Times New Roman" w:eastAsia="Calibri" w:hAnsi="Times New Roman" w:cs="Times New Roman"/>
          <w:sz w:val="24"/>
          <w:szCs w:val="24"/>
          <w:lang w:val="en-GB"/>
        </w:rPr>
        <w:t>by</w:t>
      </w:r>
      <w:r w:rsidRPr="00B0324F">
        <w:rPr>
          <w:rFonts w:ascii="Times New Roman" w:eastAsia="Calibri" w:hAnsi="Times New Roman" w:cs="Times New Roman"/>
          <w:sz w:val="24"/>
          <w:szCs w:val="24"/>
          <w:lang w:val="en-GB"/>
        </w:rPr>
        <w:t xml:space="preserve"> the fact that it is usually a lifelong or, at least, a secure job. The emergence of this modern form of bureaucracy,</w:t>
      </w:r>
      <w:r w:rsidRPr="00B0324F">
        <w:rPr>
          <w:lang w:val="en-GB"/>
        </w:rPr>
        <w:t xml:space="preserve"> </w:t>
      </w:r>
      <w:r w:rsidRPr="00B0324F">
        <w:rPr>
          <w:rFonts w:ascii="Times New Roman" w:eastAsia="Calibri" w:hAnsi="Times New Roman" w:cs="Times New Roman"/>
          <w:sz w:val="24"/>
          <w:szCs w:val="24"/>
          <w:lang w:val="en-GB"/>
        </w:rPr>
        <w:t xml:space="preserve">not dependent on the appointment of a boss, is superior to “all collegiate, honorific, and avocational forms of administration”, according to Weber (1978: 973). </w:t>
      </w:r>
    </w:p>
    <w:p w14:paraId="405D6DC1" w14:textId="7108B9B4" w:rsidR="001C334D" w:rsidRPr="00B0324F" w:rsidRDefault="001C334D" w:rsidP="001C334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Values </w:t>
      </w:r>
      <w:r w:rsidR="005C1435" w:rsidRPr="00B0324F">
        <w:rPr>
          <w:rFonts w:ascii="Times New Roman" w:eastAsia="Calibri" w:hAnsi="Times New Roman" w:cs="Times New Roman"/>
          <w:sz w:val="24"/>
          <w:szCs w:val="24"/>
          <w:lang w:val="en-GB"/>
        </w:rPr>
        <w:t xml:space="preserve">play a decisive role within this </w:t>
      </w:r>
      <w:proofErr w:type="gramStart"/>
      <w:r w:rsidR="005C1435" w:rsidRPr="00B0324F">
        <w:rPr>
          <w:rFonts w:ascii="Times New Roman" w:eastAsia="Calibri" w:hAnsi="Times New Roman" w:cs="Times New Roman"/>
          <w:sz w:val="24"/>
          <w:szCs w:val="24"/>
          <w:lang w:val="en-GB"/>
        </w:rPr>
        <w:t>framework</w:t>
      </w:r>
      <w:r w:rsidRPr="00B0324F">
        <w:rPr>
          <w:rFonts w:ascii="Times New Roman" w:eastAsia="Calibri" w:hAnsi="Times New Roman" w:cs="Times New Roman"/>
          <w:sz w:val="24"/>
          <w:szCs w:val="24"/>
          <w:lang w:val="en-GB"/>
        </w:rPr>
        <w:t>, because</w:t>
      </w:r>
      <w:proofErr w:type="gramEnd"/>
      <w:r w:rsidRPr="00B0324F">
        <w:rPr>
          <w:rFonts w:ascii="Times New Roman" w:eastAsia="Calibri" w:hAnsi="Times New Roman" w:cs="Times New Roman"/>
          <w:sz w:val="24"/>
          <w:szCs w:val="24"/>
          <w:lang w:val="en-GB"/>
        </w:rPr>
        <w:t xml:space="preserve"> the bureaucrat "does not establish a relationship to a person (...) but rather is devoted to impersonal purposes” (</w:t>
      </w:r>
      <w:r w:rsidR="00A61881" w:rsidRPr="00B0324F">
        <w:rPr>
          <w:rFonts w:ascii="Times New Roman" w:eastAsia="Calibri" w:hAnsi="Times New Roman" w:cs="Times New Roman"/>
          <w:sz w:val="24"/>
          <w:szCs w:val="24"/>
          <w:lang w:val="en-GB"/>
        </w:rPr>
        <w:t>1978: 959</w:t>
      </w:r>
      <w:r w:rsidRPr="00B0324F">
        <w:rPr>
          <w:rFonts w:ascii="Times New Roman" w:eastAsia="Calibri" w:hAnsi="Times New Roman" w:cs="Times New Roman"/>
          <w:sz w:val="24"/>
          <w:szCs w:val="24"/>
          <w:lang w:val="en-GB"/>
        </w:rPr>
        <w:t>). These purposes</w:t>
      </w:r>
      <w:r w:rsidR="005C1435"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frequently gain an ideological halo from what he calls “cultural values”, like those of the “Nation, Church, Party or Enterprise”</w:t>
      </w:r>
      <w:r w:rsidR="001C12D0" w:rsidRPr="00B0324F">
        <w:rPr>
          <w:rFonts w:ascii="Times New Roman" w:eastAsia="Calibri" w:hAnsi="Times New Roman" w:cs="Times New Roman"/>
          <w:sz w:val="24"/>
          <w:szCs w:val="24"/>
          <w:lang w:val="en-GB"/>
        </w:rPr>
        <w:t xml:space="preserve"> (</w:t>
      </w:r>
      <w:r w:rsidR="00160FE7" w:rsidRPr="00B0324F">
        <w:rPr>
          <w:rFonts w:ascii="Times New Roman" w:eastAsia="Calibri" w:hAnsi="Times New Roman" w:cs="Times New Roman"/>
          <w:sz w:val="24"/>
          <w:szCs w:val="24"/>
          <w:lang w:val="en-GB"/>
        </w:rPr>
        <w:t>ibidem</w:t>
      </w:r>
      <w:r w:rsidR="001C12D0"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w:t>
      </w:r>
      <w:r w:rsidR="00B9387E" w:rsidRPr="00B0324F">
        <w:rPr>
          <w:lang w:val="en-GB"/>
        </w:rPr>
        <w:t xml:space="preserve"> </w:t>
      </w:r>
      <w:r w:rsidR="00B9387E" w:rsidRPr="00B0324F">
        <w:rPr>
          <w:rFonts w:ascii="Times New Roman" w:eastAsia="Calibri" w:hAnsi="Times New Roman" w:cs="Times New Roman"/>
          <w:sz w:val="24"/>
          <w:szCs w:val="24"/>
          <w:lang w:val="en-GB"/>
        </w:rPr>
        <w:t>When these values appear and, instead of complementing, they replace the sense of obedience to public service, problems concerning the adequate performance of the task assigned to the bureaucrat arise</w:t>
      </w:r>
      <w:r w:rsidRPr="00B0324F">
        <w:rPr>
          <w:rFonts w:ascii="Times New Roman" w:eastAsia="Calibri" w:hAnsi="Times New Roman" w:cs="Times New Roman"/>
          <w:sz w:val="24"/>
          <w:szCs w:val="24"/>
          <w:lang w:val="en-GB"/>
        </w:rPr>
        <w:t xml:space="preserve">. </w:t>
      </w:r>
    </w:p>
    <w:p w14:paraId="6ACC51CE" w14:textId="75AB8120" w:rsidR="001C334D" w:rsidRPr="00B0324F" w:rsidRDefault="001C334D" w:rsidP="00B75DAD">
      <w:pPr>
        <w:pStyle w:val="Prrafodelista"/>
        <w:numPr>
          <w:ilvl w:val="1"/>
          <w:numId w:val="20"/>
        </w:num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b/>
          <w:bCs/>
          <w:sz w:val="24"/>
          <w:szCs w:val="24"/>
          <w:lang w:val="en-GB"/>
        </w:rPr>
        <w:lastRenderedPageBreak/>
        <w:t xml:space="preserve"> Impartiality and the social contract: its epistemic relevance</w:t>
      </w:r>
    </w:p>
    <w:p w14:paraId="69D042EA" w14:textId="46EC4D0C" w:rsidR="001B2A3D" w:rsidRPr="00B0324F" w:rsidRDefault="001B2A3D" w:rsidP="00C97F0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In the case of </w:t>
      </w:r>
      <w:r w:rsidR="00DC5305" w:rsidRPr="00B0324F">
        <w:rPr>
          <w:rFonts w:ascii="Times New Roman" w:eastAsia="Calibri" w:hAnsi="Times New Roman" w:cs="Times New Roman"/>
          <w:sz w:val="24"/>
          <w:szCs w:val="24"/>
          <w:lang w:val="en-GB"/>
        </w:rPr>
        <w:t>a patent</w:t>
      </w:r>
      <w:r w:rsidRPr="00B0324F">
        <w:rPr>
          <w:rFonts w:ascii="Times New Roman" w:eastAsia="Calibri" w:hAnsi="Times New Roman" w:cs="Times New Roman"/>
          <w:sz w:val="24"/>
          <w:szCs w:val="24"/>
          <w:lang w:val="en-GB"/>
        </w:rPr>
        <w:t xml:space="preserve"> examiner, acting in obedience to the public service implies recognizing the social good that is obtained through patents, namely the disclosure of the invention, which is offered in exchange for the protection of the use of the invention by a commercial exclusivity. In fact, some statements of the interviewees were in line with this exchange between society and inventors: "</w:t>
      </w:r>
      <w:bookmarkStart w:id="12" w:name="_Hlk146990686"/>
      <w:r w:rsidR="00F862DD" w:rsidRPr="00B0324F">
        <w:rPr>
          <w:rFonts w:ascii="Times New Roman" w:eastAsia="Calibri" w:hAnsi="Times New Roman" w:cs="Times New Roman"/>
          <w:sz w:val="24"/>
          <w:szCs w:val="24"/>
          <w:lang w:val="en-GB"/>
        </w:rPr>
        <w:t>We</w:t>
      </w:r>
      <w:r w:rsidRPr="00B0324F">
        <w:rPr>
          <w:rFonts w:ascii="Times New Roman" w:eastAsia="Calibri" w:hAnsi="Times New Roman" w:cs="Times New Roman"/>
          <w:sz w:val="24"/>
          <w:szCs w:val="24"/>
          <w:lang w:val="en-GB"/>
        </w:rPr>
        <w:t xml:space="preserve"> guarantee that the invention that goes on the market benefits both the work of the inventor and society" (Interview</w:t>
      </w:r>
      <w:r w:rsidR="00506DDE"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3). Or, as another </w:t>
      </w:r>
      <w:r w:rsidR="00506DDE" w:rsidRPr="00B0324F">
        <w:rPr>
          <w:rFonts w:ascii="Times New Roman" w:eastAsia="Calibri" w:hAnsi="Times New Roman" w:cs="Times New Roman"/>
          <w:sz w:val="24"/>
          <w:szCs w:val="24"/>
          <w:lang w:val="en-GB"/>
        </w:rPr>
        <w:t xml:space="preserve">examiner </w:t>
      </w:r>
      <w:r w:rsidRPr="00B0324F">
        <w:rPr>
          <w:rFonts w:ascii="Times New Roman" w:eastAsia="Calibri" w:hAnsi="Times New Roman" w:cs="Times New Roman"/>
          <w:sz w:val="24"/>
          <w:szCs w:val="24"/>
          <w:lang w:val="en-GB"/>
        </w:rPr>
        <w:t xml:space="preserve">points out: "We are a public </w:t>
      </w:r>
      <w:proofErr w:type="gramStart"/>
      <w:r w:rsidRPr="00B0324F">
        <w:rPr>
          <w:rFonts w:ascii="Times New Roman" w:eastAsia="Calibri" w:hAnsi="Times New Roman" w:cs="Times New Roman"/>
          <w:sz w:val="24"/>
          <w:szCs w:val="24"/>
          <w:lang w:val="en-GB"/>
        </w:rPr>
        <w:t>service</w:t>
      </w:r>
      <w:proofErr w:type="gramEnd"/>
      <w:r w:rsidRPr="00B0324F">
        <w:rPr>
          <w:rFonts w:ascii="Times New Roman" w:eastAsia="Calibri" w:hAnsi="Times New Roman" w:cs="Times New Roman"/>
          <w:sz w:val="24"/>
          <w:szCs w:val="24"/>
          <w:lang w:val="en-GB"/>
        </w:rPr>
        <w:t xml:space="preserve"> and our function is not only the processing</w:t>
      </w:r>
      <w:r w:rsidR="00506DDE"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but </w:t>
      </w:r>
      <w:r w:rsidRPr="00B0324F">
        <w:rPr>
          <w:rFonts w:ascii="Times New Roman" w:eastAsia="Calibri" w:hAnsi="Times New Roman" w:cs="Times New Roman"/>
          <w:i/>
          <w:iCs/>
          <w:sz w:val="24"/>
          <w:szCs w:val="24"/>
          <w:lang w:val="en-GB"/>
        </w:rPr>
        <w:t>especially</w:t>
      </w:r>
      <w:r w:rsidRPr="00B0324F">
        <w:rPr>
          <w:rFonts w:ascii="Times New Roman" w:eastAsia="Calibri" w:hAnsi="Times New Roman" w:cs="Times New Roman"/>
          <w:sz w:val="24"/>
          <w:szCs w:val="24"/>
          <w:lang w:val="en-GB"/>
        </w:rPr>
        <w:t xml:space="preserve"> the dissemination of information" (Interview</w:t>
      </w:r>
      <w:r w:rsidR="00506DDE"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6). </w:t>
      </w:r>
      <w:bookmarkEnd w:id="12"/>
      <w:r w:rsidRPr="00B0324F">
        <w:rPr>
          <w:rFonts w:ascii="Times New Roman" w:eastAsia="Calibri" w:hAnsi="Times New Roman" w:cs="Times New Roman"/>
          <w:sz w:val="24"/>
          <w:szCs w:val="24"/>
          <w:lang w:val="en-GB"/>
        </w:rPr>
        <w:t>This idea is known as the “social contract of patents”, as we already mentioned in the introduction, and is sometimes also called the “grand bargain” or “quid pro quo”.</w:t>
      </w:r>
    </w:p>
    <w:p w14:paraId="2069466D" w14:textId="2065964F" w:rsidR="00C97F0D" w:rsidRPr="00B0324F" w:rsidRDefault="00C97F0D" w:rsidP="00C97F0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The idea of the Social Contract has been widely developed since the moment it was firstly proposed in a modern fashion by Grotius and then by Hobbes (Skinner</w:t>
      </w:r>
      <w:r w:rsidR="00AC403D"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1978). These discussions have not only been diverse, but they have also aimed at different objectives. Nevertheless, the social contract has worked in most cases as a way of justifying the existence of political institutions, like the State, or the supranational organizations. </w:t>
      </w:r>
    </w:p>
    <w:p w14:paraId="7C719904" w14:textId="2462CAC7" w:rsidR="00C97F0D" w:rsidRPr="00B0324F" w:rsidRDefault="00C97F0D" w:rsidP="00C97F0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In the mid-XX century the idea of a social contract that could vindicate other institutions like science and technology made its appearance. Vannevar Bush </w:t>
      </w:r>
      <w:r w:rsidR="00C1040B" w:rsidRPr="00B0324F">
        <w:rPr>
          <w:rFonts w:ascii="Times New Roman" w:eastAsia="Calibri" w:hAnsi="Times New Roman" w:cs="Times New Roman"/>
          <w:sz w:val="24"/>
          <w:szCs w:val="24"/>
          <w:lang w:val="en-GB"/>
        </w:rPr>
        <w:t xml:space="preserve">(1945) </w:t>
      </w:r>
      <w:r w:rsidRPr="00B0324F">
        <w:rPr>
          <w:rFonts w:ascii="Times New Roman" w:eastAsia="Calibri" w:hAnsi="Times New Roman" w:cs="Times New Roman"/>
          <w:sz w:val="24"/>
          <w:szCs w:val="24"/>
          <w:lang w:val="en-GB"/>
        </w:rPr>
        <w:t>popularized the idea of science as an "endless frontier" activity, which could infinitely benefit citizens and improve their well-being (while receiving an adequate funding in the process).</w:t>
      </w:r>
    </w:p>
    <w:p w14:paraId="27976A52" w14:textId="45CA31C6" w:rsidR="00C97F0D" w:rsidRPr="00B0324F" w:rsidRDefault="001C63CE" w:rsidP="008C1942">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In</w:t>
      </w:r>
      <w:r w:rsidR="006F257E" w:rsidRPr="00B0324F">
        <w:rPr>
          <w:rFonts w:ascii="Times New Roman" w:eastAsia="Calibri" w:hAnsi="Times New Roman" w:cs="Times New Roman"/>
          <w:sz w:val="24"/>
          <w:szCs w:val="24"/>
          <w:lang w:val="en-GB"/>
        </w:rPr>
        <w:t xml:space="preserve"> many social contracts there are certain commitments to the creation of values (such as the promotion of epistemic values). J</w:t>
      </w:r>
      <w:r w:rsidR="00C97F0D" w:rsidRPr="00B0324F">
        <w:rPr>
          <w:rFonts w:ascii="Times New Roman" w:eastAsia="Calibri" w:hAnsi="Times New Roman" w:cs="Times New Roman"/>
          <w:sz w:val="24"/>
          <w:szCs w:val="24"/>
          <w:lang w:val="en-GB"/>
        </w:rPr>
        <w:t>ustifying science, for example, as an endeavour that benefits society, or defending that human precariousness force</w:t>
      </w:r>
      <w:r w:rsidR="00F862DD" w:rsidRPr="00B0324F">
        <w:rPr>
          <w:rFonts w:ascii="Times New Roman" w:eastAsia="Calibri" w:hAnsi="Times New Roman" w:cs="Times New Roman"/>
          <w:sz w:val="24"/>
          <w:szCs w:val="24"/>
          <w:lang w:val="en-GB"/>
        </w:rPr>
        <w:t>s</w:t>
      </w:r>
      <w:r w:rsidR="00C97F0D" w:rsidRPr="00B0324F">
        <w:rPr>
          <w:rFonts w:ascii="Times New Roman" w:eastAsia="Calibri" w:hAnsi="Times New Roman" w:cs="Times New Roman"/>
          <w:sz w:val="24"/>
          <w:szCs w:val="24"/>
          <w:lang w:val="en-GB"/>
        </w:rPr>
        <w:t xml:space="preserve"> us to recognize some political institutions, are not just ways of justifying the ideal existence of some institutions, but also ways of stating </w:t>
      </w:r>
      <w:r w:rsidR="00124EB8" w:rsidRPr="00B0324F">
        <w:rPr>
          <w:rFonts w:ascii="Times New Roman" w:eastAsia="Calibri" w:hAnsi="Times New Roman" w:cs="Times New Roman"/>
          <w:sz w:val="24"/>
          <w:szCs w:val="24"/>
          <w:lang w:val="en-GB"/>
        </w:rPr>
        <w:t>the typical values</w:t>
      </w:r>
      <w:r w:rsidR="00C97F0D" w:rsidRPr="00B0324F">
        <w:rPr>
          <w:rFonts w:ascii="Times New Roman" w:eastAsia="Calibri" w:hAnsi="Times New Roman" w:cs="Times New Roman"/>
          <w:sz w:val="24"/>
          <w:szCs w:val="24"/>
          <w:lang w:val="en-GB"/>
        </w:rPr>
        <w:t xml:space="preserve"> </w:t>
      </w:r>
      <w:r w:rsidR="00124EB8" w:rsidRPr="00B0324F">
        <w:rPr>
          <w:rFonts w:ascii="Times New Roman" w:eastAsia="Calibri" w:hAnsi="Times New Roman" w:cs="Times New Roman"/>
          <w:sz w:val="24"/>
          <w:szCs w:val="24"/>
          <w:lang w:val="en-GB"/>
        </w:rPr>
        <w:t xml:space="preserve">of </w:t>
      </w:r>
      <w:r w:rsidR="00C97F0D" w:rsidRPr="00B0324F">
        <w:rPr>
          <w:rFonts w:ascii="Times New Roman" w:eastAsia="Calibri" w:hAnsi="Times New Roman" w:cs="Times New Roman"/>
          <w:sz w:val="24"/>
          <w:szCs w:val="24"/>
          <w:lang w:val="en-GB"/>
        </w:rPr>
        <w:t xml:space="preserve">science </w:t>
      </w:r>
      <w:r w:rsidR="00124EB8" w:rsidRPr="00B0324F">
        <w:rPr>
          <w:rFonts w:ascii="Times New Roman" w:eastAsia="Calibri" w:hAnsi="Times New Roman" w:cs="Times New Roman"/>
          <w:sz w:val="24"/>
          <w:szCs w:val="24"/>
          <w:lang w:val="en-GB"/>
        </w:rPr>
        <w:t xml:space="preserve">or </w:t>
      </w:r>
      <w:r w:rsidR="00C97F0D" w:rsidRPr="00B0324F">
        <w:rPr>
          <w:rFonts w:ascii="Times New Roman" w:eastAsia="Calibri" w:hAnsi="Times New Roman" w:cs="Times New Roman"/>
          <w:sz w:val="24"/>
          <w:szCs w:val="24"/>
          <w:lang w:val="en-GB"/>
        </w:rPr>
        <w:t xml:space="preserve">human nature. </w:t>
      </w:r>
    </w:p>
    <w:p w14:paraId="1B713EB3" w14:textId="32ADB1CC" w:rsidR="003C3AE0" w:rsidRPr="00B0324F" w:rsidRDefault="00C6631E"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But how exactly</w:t>
      </w:r>
      <w:r w:rsidR="00103479" w:rsidRPr="00B0324F">
        <w:rPr>
          <w:rFonts w:ascii="Times New Roman" w:eastAsia="Calibri" w:hAnsi="Times New Roman" w:cs="Times New Roman"/>
          <w:sz w:val="24"/>
          <w:szCs w:val="24"/>
          <w:lang w:val="en-GB"/>
        </w:rPr>
        <w:t xml:space="preserve"> is this possible</w:t>
      </w:r>
      <w:r w:rsidRPr="00B0324F">
        <w:rPr>
          <w:rFonts w:ascii="Times New Roman" w:eastAsia="Calibri" w:hAnsi="Times New Roman" w:cs="Times New Roman"/>
          <w:sz w:val="24"/>
          <w:szCs w:val="24"/>
          <w:lang w:val="en-GB"/>
        </w:rPr>
        <w:t xml:space="preserve">? How </w:t>
      </w:r>
      <w:r w:rsidR="000B5CF0" w:rsidRPr="00B0324F">
        <w:rPr>
          <w:rFonts w:ascii="Times New Roman" w:eastAsia="Calibri" w:hAnsi="Times New Roman" w:cs="Times New Roman"/>
          <w:sz w:val="24"/>
          <w:szCs w:val="24"/>
          <w:lang w:val="en-GB"/>
        </w:rPr>
        <w:t>could</w:t>
      </w:r>
      <w:r w:rsidRPr="00B0324F">
        <w:rPr>
          <w:rFonts w:ascii="Times New Roman" w:eastAsia="Calibri" w:hAnsi="Times New Roman" w:cs="Times New Roman"/>
          <w:sz w:val="24"/>
          <w:szCs w:val="24"/>
          <w:lang w:val="en-GB"/>
        </w:rPr>
        <w:t xml:space="preserve"> </w:t>
      </w:r>
      <w:r w:rsidR="00540E13" w:rsidRPr="00B0324F">
        <w:rPr>
          <w:rFonts w:ascii="Times New Roman" w:eastAsia="Calibri" w:hAnsi="Times New Roman" w:cs="Times New Roman"/>
          <w:sz w:val="24"/>
          <w:szCs w:val="24"/>
          <w:lang w:val="en-GB"/>
        </w:rPr>
        <w:t xml:space="preserve">impartiality </w:t>
      </w:r>
      <w:r w:rsidR="000B5CF0" w:rsidRPr="00B0324F">
        <w:rPr>
          <w:rFonts w:ascii="Times New Roman" w:eastAsia="Calibri" w:hAnsi="Times New Roman" w:cs="Times New Roman"/>
          <w:sz w:val="24"/>
          <w:szCs w:val="24"/>
          <w:lang w:val="en-GB"/>
        </w:rPr>
        <w:t>be</w:t>
      </w:r>
      <w:r w:rsidR="00DC5305" w:rsidRPr="00B0324F">
        <w:rPr>
          <w:rFonts w:ascii="Times New Roman" w:eastAsia="Calibri" w:hAnsi="Times New Roman" w:cs="Times New Roman"/>
          <w:sz w:val="24"/>
          <w:szCs w:val="24"/>
          <w:lang w:val="en-GB"/>
        </w:rPr>
        <w:t xml:space="preserve"> c</w:t>
      </w:r>
      <w:r w:rsidR="006F257E" w:rsidRPr="00B0324F">
        <w:rPr>
          <w:rFonts w:ascii="Times New Roman" w:eastAsia="Calibri" w:hAnsi="Times New Roman" w:cs="Times New Roman"/>
          <w:sz w:val="24"/>
          <w:szCs w:val="24"/>
          <w:lang w:val="en-GB"/>
        </w:rPr>
        <w:t>l</w:t>
      </w:r>
      <w:r w:rsidR="00DC5305" w:rsidRPr="00B0324F">
        <w:rPr>
          <w:rFonts w:ascii="Times New Roman" w:eastAsia="Calibri" w:hAnsi="Times New Roman" w:cs="Times New Roman"/>
          <w:sz w:val="24"/>
          <w:szCs w:val="24"/>
          <w:lang w:val="en-GB"/>
        </w:rPr>
        <w:t>ea</w:t>
      </w:r>
      <w:r w:rsidR="006F257E" w:rsidRPr="00B0324F">
        <w:rPr>
          <w:rFonts w:ascii="Times New Roman" w:eastAsia="Calibri" w:hAnsi="Times New Roman" w:cs="Times New Roman"/>
          <w:sz w:val="24"/>
          <w:szCs w:val="24"/>
          <w:lang w:val="en-GB"/>
        </w:rPr>
        <w:t>r</w:t>
      </w:r>
      <w:r w:rsidR="00DC5305" w:rsidRPr="00B0324F">
        <w:rPr>
          <w:rFonts w:ascii="Times New Roman" w:eastAsia="Calibri" w:hAnsi="Times New Roman" w:cs="Times New Roman"/>
          <w:sz w:val="24"/>
          <w:szCs w:val="24"/>
          <w:lang w:val="en-GB"/>
        </w:rPr>
        <w:t>ly</w:t>
      </w:r>
      <w:r w:rsidR="000B5CF0" w:rsidRPr="00B0324F">
        <w:rPr>
          <w:rFonts w:ascii="Times New Roman" w:eastAsia="Calibri" w:hAnsi="Times New Roman" w:cs="Times New Roman"/>
          <w:sz w:val="24"/>
          <w:szCs w:val="24"/>
          <w:lang w:val="en-GB"/>
        </w:rPr>
        <w:t xml:space="preserve"> related</w:t>
      </w:r>
      <w:r w:rsidRPr="00B0324F">
        <w:rPr>
          <w:rFonts w:ascii="Times New Roman" w:eastAsia="Calibri" w:hAnsi="Times New Roman" w:cs="Times New Roman"/>
          <w:sz w:val="24"/>
          <w:szCs w:val="24"/>
          <w:lang w:val="en-GB"/>
        </w:rPr>
        <w:t xml:space="preserve"> </w:t>
      </w:r>
      <w:r w:rsidR="00BB3774" w:rsidRPr="00B0324F">
        <w:rPr>
          <w:rFonts w:ascii="Times New Roman" w:eastAsia="Calibri" w:hAnsi="Times New Roman" w:cs="Times New Roman"/>
          <w:sz w:val="24"/>
          <w:szCs w:val="24"/>
          <w:lang w:val="en-GB"/>
        </w:rPr>
        <w:t xml:space="preserve">to </w:t>
      </w:r>
      <w:r w:rsidRPr="00B0324F">
        <w:rPr>
          <w:rFonts w:ascii="Times New Roman" w:eastAsia="Calibri" w:hAnsi="Times New Roman" w:cs="Times New Roman"/>
          <w:sz w:val="24"/>
          <w:szCs w:val="24"/>
          <w:lang w:val="en-GB"/>
        </w:rPr>
        <w:t>the social contract? Probably the</w:t>
      </w:r>
      <w:r w:rsidR="00103479" w:rsidRPr="00B0324F">
        <w:rPr>
          <w:rFonts w:ascii="Times New Roman" w:eastAsia="Calibri" w:hAnsi="Times New Roman" w:cs="Times New Roman"/>
          <w:sz w:val="24"/>
          <w:szCs w:val="24"/>
          <w:lang w:val="en-GB"/>
        </w:rPr>
        <w:t xml:space="preserve"> following</w:t>
      </w:r>
      <w:r w:rsidRPr="00B0324F">
        <w:rPr>
          <w:rFonts w:ascii="Times New Roman" w:eastAsia="Calibri" w:hAnsi="Times New Roman" w:cs="Times New Roman"/>
          <w:sz w:val="24"/>
          <w:szCs w:val="24"/>
          <w:lang w:val="en-GB"/>
        </w:rPr>
        <w:t xml:space="preserve"> words from </w:t>
      </w:r>
      <w:bookmarkStart w:id="13" w:name="_Hlk108610484"/>
      <w:r w:rsidRPr="00B0324F">
        <w:rPr>
          <w:rFonts w:ascii="Times New Roman" w:eastAsia="Calibri" w:hAnsi="Times New Roman" w:cs="Times New Roman"/>
          <w:sz w:val="24"/>
          <w:szCs w:val="24"/>
          <w:lang w:val="en-GB"/>
        </w:rPr>
        <w:t>Doran and Webster are the clearest: "If there are substantial non-merit</w:t>
      </w:r>
      <w:r w:rsidR="00103479"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based factors in the decision to grant a patent, and if the legal right, per se, has a notable commercial effect, </w:t>
      </w:r>
      <w:r w:rsidRPr="00B0324F">
        <w:rPr>
          <w:rFonts w:ascii="Times New Roman" w:eastAsia="Calibri" w:hAnsi="Times New Roman" w:cs="Times New Roman"/>
          <w:i/>
          <w:iCs/>
          <w:sz w:val="24"/>
          <w:szCs w:val="24"/>
          <w:lang w:val="en-GB"/>
        </w:rPr>
        <w:t>then a patent system is unlikely to be achieving its pro-innovation potential</w:t>
      </w:r>
      <w:r w:rsidRPr="00B0324F">
        <w:rPr>
          <w:rFonts w:ascii="Times New Roman" w:eastAsia="Calibri" w:hAnsi="Times New Roman" w:cs="Times New Roman"/>
          <w:sz w:val="24"/>
          <w:szCs w:val="24"/>
          <w:lang w:val="en-GB"/>
        </w:rPr>
        <w:t>" (2019: 39</w:t>
      </w:r>
      <w:r w:rsidR="00751283" w:rsidRPr="00B0324F">
        <w:rPr>
          <w:rFonts w:ascii="Times New Roman" w:eastAsia="Calibri" w:hAnsi="Times New Roman" w:cs="Times New Roman"/>
          <w:sz w:val="24"/>
          <w:szCs w:val="24"/>
          <w:lang w:val="en-GB"/>
        </w:rPr>
        <w:t>; italics are mine</w:t>
      </w:r>
      <w:r w:rsidRPr="00B0324F">
        <w:rPr>
          <w:rFonts w:ascii="Times New Roman" w:eastAsia="Calibri" w:hAnsi="Times New Roman" w:cs="Times New Roman"/>
          <w:sz w:val="24"/>
          <w:szCs w:val="24"/>
          <w:lang w:val="en-GB"/>
        </w:rPr>
        <w:t xml:space="preserve">). </w:t>
      </w:r>
      <w:bookmarkEnd w:id="13"/>
    </w:p>
    <w:p w14:paraId="16053080" w14:textId="4F2BFE93" w:rsidR="00C97F0D" w:rsidRPr="00B0324F" w:rsidRDefault="005F240C" w:rsidP="00C97F0D">
      <w:pPr>
        <w:spacing w:line="360" w:lineRule="auto"/>
        <w:ind w:firstLine="709"/>
        <w:jc w:val="both"/>
        <w:rPr>
          <w:rFonts w:ascii="Times New Roman" w:eastAsia="Calibri" w:hAnsi="Times New Roman" w:cs="Times New Roman"/>
          <w:sz w:val="24"/>
          <w:szCs w:val="24"/>
          <w:lang w:val="en-GB"/>
        </w:rPr>
      </w:pPr>
      <w:bookmarkStart w:id="14" w:name="_Hlk110163622"/>
      <w:bookmarkStart w:id="15" w:name="_Hlk108713752"/>
      <w:r w:rsidRPr="00B0324F">
        <w:rPr>
          <w:rFonts w:ascii="Times New Roman" w:eastAsia="Calibri" w:hAnsi="Times New Roman" w:cs="Times New Roman"/>
          <w:sz w:val="24"/>
          <w:szCs w:val="24"/>
          <w:lang w:val="en-GB"/>
        </w:rPr>
        <w:lastRenderedPageBreak/>
        <w:t xml:space="preserve">To put it in </w:t>
      </w:r>
      <w:r w:rsidR="00484F68" w:rsidRPr="00B0324F">
        <w:rPr>
          <w:rFonts w:ascii="Times New Roman" w:eastAsia="Calibri" w:hAnsi="Times New Roman" w:cs="Times New Roman"/>
          <w:sz w:val="24"/>
          <w:szCs w:val="24"/>
          <w:lang w:val="en-GB"/>
        </w:rPr>
        <w:t>other</w:t>
      </w:r>
      <w:r w:rsidRPr="00B0324F">
        <w:rPr>
          <w:rFonts w:ascii="Times New Roman" w:eastAsia="Calibri" w:hAnsi="Times New Roman" w:cs="Times New Roman"/>
          <w:sz w:val="24"/>
          <w:szCs w:val="24"/>
          <w:lang w:val="en-GB"/>
        </w:rPr>
        <w:t xml:space="preserve"> words</w:t>
      </w:r>
      <w:r w:rsidR="008F7B40" w:rsidRPr="00B0324F">
        <w:rPr>
          <w:rFonts w:ascii="Times New Roman" w:eastAsia="Calibri" w:hAnsi="Times New Roman" w:cs="Times New Roman"/>
          <w:sz w:val="24"/>
          <w:szCs w:val="24"/>
          <w:lang w:val="en-GB"/>
        </w:rPr>
        <w:t xml:space="preserve">: </w:t>
      </w:r>
      <w:bookmarkStart w:id="16" w:name="_Hlk142587937"/>
      <w:r w:rsidR="00C6631E" w:rsidRPr="00B0324F">
        <w:rPr>
          <w:rFonts w:ascii="Times New Roman" w:eastAsia="Calibri" w:hAnsi="Times New Roman" w:cs="Times New Roman"/>
          <w:sz w:val="24"/>
          <w:szCs w:val="24"/>
          <w:lang w:val="en-GB"/>
        </w:rPr>
        <w:t xml:space="preserve">the reason why certain obstacles or pressures that can affect </w:t>
      </w:r>
      <w:r w:rsidR="00540E13" w:rsidRPr="00B0324F">
        <w:rPr>
          <w:rFonts w:ascii="Times New Roman" w:eastAsia="Calibri" w:hAnsi="Times New Roman" w:cs="Times New Roman"/>
          <w:sz w:val="24"/>
          <w:szCs w:val="24"/>
          <w:lang w:val="en-GB"/>
        </w:rPr>
        <w:t xml:space="preserve">impartiality </w:t>
      </w:r>
      <w:r w:rsidR="00C6631E" w:rsidRPr="00B0324F">
        <w:rPr>
          <w:rFonts w:ascii="Times New Roman" w:eastAsia="Calibri" w:hAnsi="Times New Roman" w:cs="Times New Roman"/>
          <w:sz w:val="24"/>
          <w:szCs w:val="24"/>
          <w:lang w:val="en-GB"/>
        </w:rPr>
        <w:t xml:space="preserve">are outlined here is that such </w:t>
      </w:r>
      <w:r w:rsidR="00C04319" w:rsidRPr="00B0324F">
        <w:rPr>
          <w:rFonts w:ascii="Times New Roman" w:eastAsia="Calibri" w:hAnsi="Times New Roman" w:cs="Times New Roman"/>
          <w:sz w:val="24"/>
          <w:szCs w:val="24"/>
          <w:lang w:val="en-GB"/>
        </w:rPr>
        <w:t>condition</w:t>
      </w:r>
      <w:r w:rsidR="00103479"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seems</w:t>
      </w:r>
      <w:r w:rsidR="008F7B40"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relevant </w:t>
      </w:r>
      <w:r w:rsidR="008F7B40" w:rsidRPr="00B0324F">
        <w:rPr>
          <w:rFonts w:ascii="Times New Roman" w:eastAsia="Calibri" w:hAnsi="Times New Roman" w:cs="Times New Roman"/>
          <w:sz w:val="24"/>
          <w:szCs w:val="24"/>
          <w:lang w:val="en-GB"/>
        </w:rPr>
        <w:t>t</w:t>
      </w:r>
      <w:r w:rsidR="00C6631E" w:rsidRPr="00B0324F">
        <w:rPr>
          <w:rFonts w:ascii="Times New Roman" w:eastAsia="Calibri" w:hAnsi="Times New Roman" w:cs="Times New Roman"/>
          <w:sz w:val="24"/>
          <w:szCs w:val="24"/>
          <w:lang w:val="en-GB"/>
        </w:rPr>
        <w:t>o explain patents as a social bargain that enables achieving epistemic success</w:t>
      </w:r>
      <w:r w:rsidR="00103479" w:rsidRPr="00B0324F">
        <w:rPr>
          <w:rFonts w:ascii="Times New Roman" w:eastAsia="Calibri" w:hAnsi="Times New Roman" w:cs="Times New Roman"/>
          <w:sz w:val="24"/>
          <w:szCs w:val="24"/>
          <w:lang w:val="en-GB"/>
        </w:rPr>
        <w:t>;</w:t>
      </w:r>
      <w:r w:rsidR="00C6631E" w:rsidRPr="00B0324F">
        <w:rPr>
          <w:rFonts w:ascii="Times New Roman" w:eastAsia="Calibri" w:hAnsi="Times New Roman" w:cs="Times New Roman"/>
          <w:sz w:val="24"/>
          <w:szCs w:val="24"/>
          <w:lang w:val="en-GB"/>
        </w:rPr>
        <w:t xml:space="preserve"> </w:t>
      </w:r>
      <w:proofErr w:type="spellStart"/>
      <w:r w:rsidR="00C6631E" w:rsidRPr="00B0324F">
        <w:rPr>
          <w:rFonts w:ascii="Times New Roman" w:eastAsia="Calibri" w:hAnsi="Times New Roman" w:cs="Times New Roman"/>
          <w:sz w:val="24"/>
          <w:szCs w:val="24"/>
          <w:lang w:val="en-GB"/>
        </w:rPr>
        <w:t>i</w:t>
      </w:r>
      <w:proofErr w:type="spellEnd"/>
      <w:r w:rsidR="00C6631E" w:rsidRPr="00B0324F">
        <w:rPr>
          <w:rFonts w:ascii="Times New Roman" w:eastAsia="Calibri" w:hAnsi="Times New Roman" w:cs="Times New Roman"/>
          <w:sz w:val="24"/>
          <w:szCs w:val="24"/>
          <w:lang w:val="en-GB"/>
        </w:rPr>
        <w:t>. e. innovation</w:t>
      </w:r>
      <w:bookmarkEnd w:id="14"/>
      <w:bookmarkEnd w:id="16"/>
      <w:r w:rsidR="00687613" w:rsidRPr="00B0324F">
        <w:rPr>
          <w:rFonts w:ascii="Times New Roman" w:eastAsia="Calibri" w:hAnsi="Times New Roman" w:cs="Times New Roman"/>
          <w:sz w:val="24"/>
          <w:szCs w:val="24"/>
          <w:lang w:val="en-GB"/>
        </w:rPr>
        <w:t xml:space="preserve">. </w:t>
      </w:r>
      <w:bookmarkStart w:id="17" w:name="_Hlk109141899"/>
      <w:r w:rsidR="00C6631E" w:rsidRPr="00B0324F">
        <w:rPr>
          <w:rFonts w:ascii="Times New Roman" w:eastAsia="Calibri" w:hAnsi="Times New Roman" w:cs="Times New Roman"/>
          <w:sz w:val="24"/>
          <w:szCs w:val="24"/>
          <w:lang w:val="en-GB"/>
        </w:rPr>
        <w:t>In fact, th</w:t>
      </w:r>
      <w:r w:rsidR="00195FF7" w:rsidRPr="00B0324F">
        <w:rPr>
          <w:rFonts w:ascii="Times New Roman" w:eastAsia="Calibri" w:hAnsi="Times New Roman" w:cs="Times New Roman"/>
          <w:sz w:val="24"/>
          <w:szCs w:val="24"/>
          <w:lang w:val="en-GB"/>
        </w:rPr>
        <w:t>e</w:t>
      </w:r>
      <w:r w:rsidR="00C6631E" w:rsidRPr="00B0324F">
        <w:rPr>
          <w:rFonts w:ascii="Times New Roman" w:eastAsia="Calibri" w:hAnsi="Times New Roman" w:cs="Times New Roman"/>
          <w:sz w:val="24"/>
          <w:szCs w:val="24"/>
          <w:lang w:val="en-GB"/>
        </w:rPr>
        <w:t xml:space="preserve"> condition of </w:t>
      </w:r>
      <w:r w:rsidR="00540E13" w:rsidRPr="00B0324F">
        <w:rPr>
          <w:rFonts w:ascii="Times New Roman" w:eastAsia="Calibri" w:hAnsi="Times New Roman" w:cs="Times New Roman"/>
          <w:sz w:val="24"/>
          <w:szCs w:val="24"/>
          <w:lang w:val="en-GB"/>
        </w:rPr>
        <w:t xml:space="preserve">impartiality </w:t>
      </w:r>
      <w:r w:rsidR="00C6631E" w:rsidRPr="00B0324F">
        <w:rPr>
          <w:rFonts w:ascii="Times New Roman" w:eastAsia="Calibri" w:hAnsi="Times New Roman" w:cs="Times New Roman"/>
          <w:sz w:val="24"/>
          <w:szCs w:val="24"/>
          <w:lang w:val="en-GB"/>
        </w:rPr>
        <w:t>is required by legislations</w:t>
      </w:r>
      <w:r w:rsidR="00453648" w:rsidRPr="00B0324F">
        <w:rPr>
          <w:rFonts w:ascii="Times New Roman" w:eastAsia="Calibri" w:hAnsi="Times New Roman" w:cs="Times New Roman"/>
          <w:sz w:val="24"/>
          <w:szCs w:val="24"/>
          <w:lang w:val="en-GB"/>
        </w:rPr>
        <w:t xml:space="preserve"> </w:t>
      </w:r>
      <w:r w:rsidR="00C6631E" w:rsidRPr="00B0324F">
        <w:rPr>
          <w:rFonts w:ascii="Times New Roman" w:eastAsia="Calibri" w:hAnsi="Times New Roman" w:cs="Times New Roman"/>
          <w:sz w:val="24"/>
          <w:szCs w:val="24"/>
          <w:lang w:val="en-GB"/>
        </w:rPr>
        <w:t>(</w:t>
      </w:r>
      <w:proofErr w:type="spellStart"/>
      <w:r w:rsidR="00C6631E" w:rsidRPr="00B0324F">
        <w:rPr>
          <w:rFonts w:ascii="Times New Roman" w:eastAsia="Calibri" w:hAnsi="Times New Roman" w:cs="Times New Roman"/>
          <w:sz w:val="24"/>
          <w:szCs w:val="24"/>
          <w:lang w:val="en-GB"/>
        </w:rPr>
        <w:t>C</w:t>
      </w:r>
      <w:r w:rsidR="00AC403D" w:rsidRPr="00B0324F">
        <w:rPr>
          <w:rFonts w:ascii="Times New Roman" w:eastAsia="Calibri" w:hAnsi="Times New Roman" w:cs="Times New Roman"/>
          <w:sz w:val="24"/>
          <w:szCs w:val="24"/>
          <w:lang w:val="en-GB"/>
        </w:rPr>
        <w:t>onstitución</w:t>
      </w:r>
      <w:proofErr w:type="spellEnd"/>
      <w:r w:rsidR="00AC403D" w:rsidRPr="00B0324F">
        <w:rPr>
          <w:rFonts w:ascii="Times New Roman" w:eastAsia="Calibri" w:hAnsi="Times New Roman" w:cs="Times New Roman"/>
          <w:sz w:val="24"/>
          <w:szCs w:val="24"/>
          <w:lang w:val="en-GB"/>
        </w:rPr>
        <w:t xml:space="preserve"> Española</w:t>
      </w:r>
      <w:r w:rsidR="00C6631E" w:rsidRPr="00B0324F">
        <w:rPr>
          <w:rFonts w:ascii="Times New Roman" w:eastAsia="Calibri" w:hAnsi="Times New Roman" w:cs="Times New Roman"/>
          <w:sz w:val="24"/>
          <w:szCs w:val="24"/>
          <w:lang w:val="en-GB"/>
        </w:rPr>
        <w:t xml:space="preserve">; US Code, </w:t>
      </w:r>
      <w:r w:rsidR="00AC403D" w:rsidRPr="00B0324F">
        <w:rPr>
          <w:rFonts w:ascii="Times New Roman" w:eastAsia="Calibri" w:hAnsi="Times New Roman" w:cs="Times New Roman"/>
          <w:sz w:val="24"/>
          <w:szCs w:val="24"/>
          <w:lang w:val="en-GB"/>
        </w:rPr>
        <w:t>1934</w:t>
      </w:r>
      <w:r w:rsidR="00C6631E" w:rsidRPr="00B0324F">
        <w:rPr>
          <w:rFonts w:ascii="Times New Roman" w:eastAsia="Calibri" w:hAnsi="Times New Roman" w:cs="Times New Roman"/>
          <w:sz w:val="24"/>
          <w:szCs w:val="24"/>
          <w:lang w:val="en-GB"/>
        </w:rPr>
        <w:t>)</w:t>
      </w:r>
      <w:bookmarkEnd w:id="17"/>
      <w:r w:rsidR="005C630F" w:rsidRPr="00B0324F">
        <w:rPr>
          <w:rStyle w:val="Refdenotaalpie"/>
          <w:rFonts w:ascii="Times New Roman" w:eastAsia="Calibri" w:hAnsi="Times New Roman" w:cs="Times New Roman"/>
          <w:sz w:val="24"/>
          <w:szCs w:val="24"/>
          <w:lang w:val="en-GB"/>
        </w:rPr>
        <w:footnoteReference w:id="2"/>
      </w:r>
      <w:r w:rsidR="00C6631E" w:rsidRPr="00B0324F">
        <w:rPr>
          <w:rFonts w:ascii="Times New Roman" w:eastAsia="Calibri" w:hAnsi="Times New Roman" w:cs="Times New Roman"/>
          <w:sz w:val="24"/>
          <w:szCs w:val="24"/>
          <w:lang w:val="en-GB"/>
        </w:rPr>
        <w:t>, not only because it compels states to save other commitments, like equal opportunities or non-discrimination, but also for being fundamentally oriented towards innovation.</w:t>
      </w:r>
      <w:r w:rsidR="00D1590A" w:rsidRPr="00B0324F">
        <w:rPr>
          <w:rFonts w:ascii="Times New Roman" w:eastAsia="Calibri" w:hAnsi="Times New Roman" w:cs="Times New Roman"/>
          <w:sz w:val="24"/>
          <w:szCs w:val="24"/>
          <w:lang w:val="en-GB"/>
        </w:rPr>
        <w:t xml:space="preserve"> </w:t>
      </w:r>
      <w:bookmarkStart w:id="18" w:name="_Hlk108609690"/>
      <w:bookmarkEnd w:id="15"/>
    </w:p>
    <w:p w14:paraId="5D632ACE" w14:textId="382B6FD3" w:rsidR="00B75DAD" w:rsidRPr="00B0324F" w:rsidRDefault="00B75DAD" w:rsidP="00B75DAD">
      <w:pPr>
        <w:pStyle w:val="Prrafodelista"/>
        <w:numPr>
          <w:ilvl w:val="0"/>
          <w:numId w:val="19"/>
        </w:numPr>
        <w:spacing w:line="360" w:lineRule="auto"/>
        <w:jc w:val="both"/>
        <w:rPr>
          <w:rFonts w:ascii="Times New Roman" w:eastAsia="Calibri" w:hAnsi="Times New Roman" w:cs="Times New Roman"/>
          <w:b/>
          <w:bCs/>
          <w:sz w:val="24"/>
          <w:szCs w:val="24"/>
          <w:lang w:val="en-GB"/>
        </w:rPr>
      </w:pPr>
      <w:r w:rsidRPr="00B0324F">
        <w:rPr>
          <w:rFonts w:ascii="Times New Roman" w:eastAsia="Calibri" w:hAnsi="Times New Roman" w:cs="Times New Roman"/>
          <w:b/>
          <w:bCs/>
          <w:sz w:val="24"/>
          <w:szCs w:val="24"/>
          <w:lang w:val="en-GB"/>
        </w:rPr>
        <w:t>Methodology</w:t>
      </w:r>
    </w:p>
    <w:p w14:paraId="406E1A4C" w14:textId="2A76FCF5" w:rsidR="00B75DAD" w:rsidRPr="00B0324F" w:rsidRDefault="00B75DAD" w:rsidP="00B75DAD">
      <w:pPr>
        <w:spacing w:line="360" w:lineRule="auto"/>
        <w:ind w:firstLine="709"/>
        <w:jc w:val="both"/>
        <w:rPr>
          <w:rFonts w:ascii="Times New Roman" w:eastAsia="Calibri" w:hAnsi="Times New Roman" w:cs="Times New Roman"/>
          <w:sz w:val="24"/>
          <w:szCs w:val="24"/>
          <w:lang w:val="en-GB"/>
        </w:rPr>
      </w:pPr>
      <w:proofErr w:type="gramStart"/>
      <w:r w:rsidRPr="00B0324F">
        <w:rPr>
          <w:rFonts w:ascii="Times New Roman" w:eastAsia="Calibri" w:hAnsi="Times New Roman" w:cs="Times New Roman"/>
          <w:sz w:val="24"/>
          <w:szCs w:val="24"/>
          <w:lang w:val="en-GB"/>
        </w:rPr>
        <w:t>In order to</w:t>
      </w:r>
      <w:proofErr w:type="gramEnd"/>
      <w:r w:rsidRPr="00B0324F">
        <w:rPr>
          <w:rFonts w:ascii="Times New Roman" w:eastAsia="Calibri" w:hAnsi="Times New Roman" w:cs="Times New Roman"/>
          <w:sz w:val="24"/>
          <w:szCs w:val="24"/>
          <w:lang w:val="en-GB"/>
        </w:rPr>
        <w:t xml:space="preserve"> present my ideas, I mainly rely on information gathered from twelve in-depth interviews held with examiners from the Spanish Patent and Trademark Office (OEPM). The reason for choosing an interview as the method is </w:t>
      </w:r>
      <w:r w:rsidR="009A7E77" w:rsidRPr="00B0324F">
        <w:rPr>
          <w:rFonts w:ascii="Times New Roman" w:eastAsia="Calibri" w:hAnsi="Times New Roman" w:cs="Times New Roman"/>
          <w:sz w:val="24"/>
          <w:szCs w:val="24"/>
          <w:lang w:val="en-GB"/>
        </w:rPr>
        <w:t>primarily</w:t>
      </w:r>
      <w:r w:rsidRPr="00B0324F">
        <w:rPr>
          <w:rFonts w:ascii="Times New Roman" w:eastAsia="Calibri" w:hAnsi="Times New Roman" w:cs="Times New Roman"/>
          <w:sz w:val="24"/>
          <w:szCs w:val="24"/>
          <w:lang w:val="en-GB"/>
        </w:rPr>
        <w:t xml:space="preserve"> due to the limitations of quantitative analysis in patents, which are particularly pressing when looking for information to write about impartiality and patents.</w:t>
      </w:r>
    </w:p>
    <w:p w14:paraId="5AF399F1" w14:textId="77777777" w:rsidR="00B75DAD" w:rsidRPr="00B0324F" w:rsidRDefault="00B75DAD" w:rsidP="00B75DA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Interviews with the examiners were conducted face-to-face in October 2021, with prior informed consent, and were finally transcribed. The study group was selected based on three criteria: gender equality (seven women and five men), examiners' work experience ranging from two to twenty-five years, and representation of all technological areas (general mechanics, applied mechanics, electrical and chemical, the four areas in which they currently divide their staff) within the Office.</w:t>
      </w:r>
    </w:p>
    <w:p w14:paraId="4E65A591" w14:textId="77777777" w:rsidR="00B75DAD" w:rsidRPr="00B0324F" w:rsidRDefault="00B75DAD" w:rsidP="00B75DA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The interview questions were open-ended, allowing individuals to freely express themselves. However, here are some of the main and central examples:</w:t>
      </w:r>
    </w:p>
    <w:p w14:paraId="2C8D7E8C" w14:textId="77777777" w:rsidR="00B75DAD" w:rsidRPr="00B0324F" w:rsidRDefault="00B75DAD" w:rsidP="00B75DAD">
      <w:pPr>
        <w:pStyle w:val="Prrafodelista"/>
        <w:numPr>
          <w:ilvl w:val="0"/>
          <w:numId w:val="13"/>
        </w:num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How does an examiner obtain the applications to be examined? </w:t>
      </w:r>
    </w:p>
    <w:p w14:paraId="4B3C96A7" w14:textId="77777777" w:rsidR="00B75DAD" w:rsidRPr="00B0324F" w:rsidRDefault="00B75DAD" w:rsidP="00B75DAD">
      <w:pPr>
        <w:pStyle w:val="Prrafodelista"/>
        <w:numPr>
          <w:ilvl w:val="0"/>
          <w:numId w:val="13"/>
        </w:num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How are they distributed within the Patent Office? </w:t>
      </w:r>
    </w:p>
    <w:p w14:paraId="6E6C5DAE" w14:textId="23136FF2" w:rsidR="00B75DAD" w:rsidRPr="00B0324F" w:rsidRDefault="00B75DAD" w:rsidP="00B75DAD">
      <w:pPr>
        <w:pStyle w:val="Prrafodelista"/>
        <w:numPr>
          <w:ilvl w:val="0"/>
          <w:numId w:val="13"/>
        </w:num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Are more complex or more advanced foreign applications </w:t>
      </w:r>
      <w:r w:rsidR="00AC403D" w:rsidRPr="00B0324F">
        <w:rPr>
          <w:rFonts w:ascii="Times New Roman" w:eastAsia="Calibri" w:hAnsi="Times New Roman" w:cs="Times New Roman"/>
          <w:sz w:val="24"/>
          <w:szCs w:val="24"/>
          <w:lang w:val="en-GB"/>
        </w:rPr>
        <w:t>sent</w:t>
      </w:r>
      <w:r w:rsidRPr="00B0324F">
        <w:rPr>
          <w:rFonts w:ascii="Times New Roman" w:eastAsia="Calibri" w:hAnsi="Times New Roman" w:cs="Times New Roman"/>
          <w:sz w:val="24"/>
          <w:szCs w:val="24"/>
          <w:lang w:val="en-GB"/>
        </w:rPr>
        <w:t xml:space="preserve"> to a particular type of examiner? </w:t>
      </w:r>
    </w:p>
    <w:p w14:paraId="4E52D452" w14:textId="77777777" w:rsidR="00B75DAD" w:rsidRPr="00B0324F" w:rsidRDefault="00B75DAD" w:rsidP="00B75DAD">
      <w:pPr>
        <w:pStyle w:val="Prrafodelista"/>
        <w:numPr>
          <w:ilvl w:val="0"/>
          <w:numId w:val="13"/>
        </w:num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What type of relationship exists between the examiner and the patent agent/ attorney? </w:t>
      </w:r>
    </w:p>
    <w:p w14:paraId="5AA82E38" w14:textId="77777777" w:rsidR="00B75DAD" w:rsidRPr="00B0324F" w:rsidRDefault="00B75DAD" w:rsidP="00B75DAD">
      <w:pPr>
        <w:pStyle w:val="Prrafodelista"/>
        <w:numPr>
          <w:ilvl w:val="0"/>
          <w:numId w:val="13"/>
        </w:num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lastRenderedPageBreak/>
        <w:t xml:space="preserve">How is the professional relationship between the examiner and the private sector? </w:t>
      </w:r>
    </w:p>
    <w:p w14:paraId="010211C9" w14:textId="77777777" w:rsidR="00B75DAD" w:rsidRPr="00B0324F" w:rsidRDefault="00B75DAD" w:rsidP="00B75DAD">
      <w:pPr>
        <w:pStyle w:val="Prrafodelista"/>
        <w:numPr>
          <w:ilvl w:val="0"/>
          <w:numId w:val="13"/>
        </w:num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Which characteristics does an examiner have to possess </w:t>
      </w:r>
      <w:proofErr w:type="gramStart"/>
      <w:r w:rsidRPr="00B0324F">
        <w:rPr>
          <w:rFonts w:ascii="Times New Roman" w:eastAsia="Calibri" w:hAnsi="Times New Roman" w:cs="Times New Roman"/>
          <w:sz w:val="24"/>
          <w:szCs w:val="24"/>
          <w:lang w:val="en-GB"/>
        </w:rPr>
        <w:t>in order to</w:t>
      </w:r>
      <w:proofErr w:type="gramEnd"/>
      <w:r w:rsidRPr="00B0324F">
        <w:rPr>
          <w:rFonts w:ascii="Times New Roman" w:eastAsia="Calibri" w:hAnsi="Times New Roman" w:cs="Times New Roman"/>
          <w:sz w:val="24"/>
          <w:szCs w:val="24"/>
          <w:lang w:val="en-GB"/>
        </w:rPr>
        <w:t xml:space="preserve"> be considered a prestigious professional? </w:t>
      </w:r>
    </w:p>
    <w:p w14:paraId="4F7F21F1" w14:textId="3BBA6225" w:rsidR="00B75DAD" w:rsidRPr="00B0324F" w:rsidRDefault="00B75DAD" w:rsidP="00B75DA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Once the data were collected and the interviews were transcribed, the themes were built. In this article </w:t>
      </w:r>
      <w:bookmarkStart w:id="19" w:name="_Hlk142589410"/>
      <w:r w:rsidRPr="00B0324F">
        <w:rPr>
          <w:rFonts w:ascii="Times New Roman" w:eastAsia="Calibri" w:hAnsi="Times New Roman" w:cs="Times New Roman"/>
          <w:sz w:val="24"/>
          <w:szCs w:val="24"/>
          <w:lang w:val="en-GB"/>
        </w:rPr>
        <w:t>I have opted for combining results and discussion</w:t>
      </w:r>
      <w:bookmarkEnd w:id="19"/>
      <w:r w:rsidRPr="00B0324F">
        <w:rPr>
          <w:rFonts w:ascii="Times New Roman" w:eastAsia="Calibri" w:hAnsi="Times New Roman" w:cs="Times New Roman"/>
          <w:sz w:val="24"/>
          <w:szCs w:val="24"/>
          <w:lang w:val="en-GB"/>
        </w:rPr>
        <w:t>, another common practice in qualitative research (Walker</w:t>
      </w:r>
      <w:r w:rsidR="00AC403D"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1997), because I believe it enhances the article’s readability.</w:t>
      </w:r>
    </w:p>
    <w:p w14:paraId="13665D4D" w14:textId="77777777" w:rsidR="00852C3F" w:rsidRPr="00B0324F" w:rsidRDefault="00852C3F" w:rsidP="00442488">
      <w:pPr>
        <w:spacing w:line="360" w:lineRule="auto"/>
        <w:ind w:firstLine="709"/>
        <w:rPr>
          <w:rFonts w:ascii="Times New Roman" w:hAnsi="Times New Roman" w:cs="Times New Roman"/>
          <w:b/>
          <w:bCs/>
          <w:sz w:val="24"/>
          <w:szCs w:val="24"/>
          <w:lang w:val="en-GB"/>
        </w:rPr>
      </w:pPr>
      <w:bookmarkStart w:id="20" w:name="_Hlk113971110"/>
    </w:p>
    <w:p w14:paraId="1F983FBD" w14:textId="5AD2C0A2" w:rsidR="000B5CF0" w:rsidRPr="00B0324F" w:rsidRDefault="000B5CF0" w:rsidP="00B75DAD">
      <w:pPr>
        <w:pStyle w:val="Prrafodelista"/>
        <w:numPr>
          <w:ilvl w:val="0"/>
          <w:numId w:val="19"/>
        </w:numPr>
        <w:spacing w:line="360" w:lineRule="auto"/>
        <w:rPr>
          <w:rFonts w:ascii="Times New Roman" w:hAnsi="Times New Roman" w:cs="Times New Roman"/>
          <w:b/>
          <w:bCs/>
          <w:sz w:val="24"/>
          <w:szCs w:val="24"/>
          <w:lang w:val="en-GB"/>
        </w:rPr>
      </w:pPr>
      <w:bookmarkStart w:id="21" w:name="_Hlk142587160"/>
      <w:r w:rsidRPr="00B0324F">
        <w:rPr>
          <w:rFonts w:ascii="Times New Roman" w:hAnsi="Times New Roman" w:cs="Times New Roman"/>
          <w:b/>
          <w:bCs/>
          <w:sz w:val="24"/>
          <w:szCs w:val="24"/>
          <w:lang w:val="en-GB"/>
        </w:rPr>
        <w:t xml:space="preserve">Patent attorneys, </w:t>
      </w:r>
      <w:proofErr w:type="gramStart"/>
      <w:r w:rsidRPr="00B0324F">
        <w:rPr>
          <w:rFonts w:ascii="Times New Roman" w:hAnsi="Times New Roman" w:cs="Times New Roman"/>
          <w:b/>
          <w:bCs/>
          <w:sz w:val="24"/>
          <w:szCs w:val="24"/>
          <w:lang w:val="en-GB"/>
        </w:rPr>
        <w:t>companies</w:t>
      </w:r>
      <w:proofErr w:type="gramEnd"/>
      <w:r w:rsidRPr="00B0324F">
        <w:rPr>
          <w:rFonts w:ascii="Times New Roman" w:hAnsi="Times New Roman" w:cs="Times New Roman"/>
          <w:b/>
          <w:bCs/>
          <w:sz w:val="24"/>
          <w:szCs w:val="24"/>
          <w:lang w:val="en-GB"/>
        </w:rPr>
        <w:t xml:space="preserve"> and individuals</w:t>
      </w:r>
      <w:bookmarkEnd w:id="20"/>
      <w:bookmarkEnd w:id="21"/>
    </w:p>
    <w:bookmarkEnd w:id="18"/>
    <w:p w14:paraId="47E99623" w14:textId="77777777" w:rsidR="00506DDE" w:rsidRPr="00B0324F" w:rsidRDefault="00DC5305" w:rsidP="00506DDE">
      <w:pPr>
        <w:spacing w:line="360" w:lineRule="auto"/>
        <w:ind w:firstLine="709"/>
        <w:jc w:val="both"/>
        <w:rPr>
          <w:rFonts w:ascii="Times New Roman" w:hAnsi="Times New Roman" w:cs="Times New Roman"/>
          <w:sz w:val="24"/>
          <w:szCs w:val="24"/>
          <w:lang w:val="en-GB"/>
        </w:rPr>
      </w:pPr>
      <w:r w:rsidRPr="00B0324F">
        <w:rPr>
          <w:rFonts w:ascii="Times New Roman" w:eastAsia="Calibri" w:hAnsi="Times New Roman" w:cs="Times New Roman"/>
          <w:sz w:val="24"/>
          <w:szCs w:val="24"/>
          <w:lang w:val="en-GB"/>
        </w:rPr>
        <w:t>In the following lines I will try to mainly present the</w:t>
      </w:r>
      <w:r w:rsidR="00506DDE" w:rsidRPr="00B0324F">
        <w:rPr>
          <w:rFonts w:ascii="Times New Roman" w:eastAsia="Calibri" w:hAnsi="Times New Roman" w:cs="Times New Roman"/>
          <w:sz w:val="24"/>
          <w:szCs w:val="24"/>
          <w:lang w:val="en-GB"/>
        </w:rPr>
        <w:t xml:space="preserve"> problem of the influence of patent attorneys, but </w:t>
      </w:r>
      <w:r w:rsidRPr="00B0324F">
        <w:rPr>
          <w:rFonts w:ascii="Times New Roman" w:eastAsia="Calibri" w:hAnsi="Times New Roman" w:cs="Times New Roman"/>
          <w:sz w:val="24"/>
          <w:szCs w:val="24"/>
          <w:lang w:val="en-GB"/>
        </w:rPr>
        <w:t>I</w:t>
      </w:r>
      <w:r w:rsidR="00506DDE" w:rsidRPr="00B0324F">
        <w:rPr>
          <w:rFonts w:ascii="Times New Roman" w:eastAsia="Calibri" w:hAnsi="Times New Roman" w:cs="Times New Roman"/>
          <w:sz w:val="24"/>
          <w:szCs w:val="24"/>
          <w:lang w:val="en-GB"/>
        </w:rPr>
        <w:t xml:space="preserve"> will also </w:t>
      </w:r>
      <w:bookmarkStart w:id="22" w:name="_Hlk146557306"/>
      <w:r w:rsidR="00506DDE" w:rsidRPr="00B0324F">
        <w:rPr>
          <w:rFonts w:ascii="Times New Roman" w:eastAsia="Calibri" w:hAnsi="Times New Roman" w:cs="Times New Roman"/>
          <w:sz w:val="24"/>
          <w:szCs w:val="24"/>
          <w:lang w:val="en-GB"/>
        </w:rPr>
        <w:t xml:space="preserve">point out a series of constraints and obstacles related to impartiality </w:t>
      </w:r>
      <w:bookmarkStart w:id="23" w:name="_Hlk110172910"/>
      <w:r w:rsidR="00506DDE" w:rsidRPr="00B0324F">
        <w:rPr>
          <w:rFonts w:ascii="Times New Roman" w:eastAsia="Calibri" w:hAnsi="Times New Roman" w:cs="Times New Roman"/>
          <w:sz w:val="24"/>
          <w:szCs w:val="24"/>
          <w:lang w:val="en-GB"/>
        </w:rPr>
        <w:t>that have so far gone unnoticed</w:t>
      </w:r>
      <w:bookmarkEnd w:id="22"/>
      <w:bookmarkEnd w:id="23"/>
      <w:r w:rsidR="00506DDE" w:rsidRPr="00B0324F">
        <w:rPr>
          <w:rFonts w:ascii="Times New Roman" w:eastAsia="Calibri" w:hAnsi="Times New Roman" w:cs="Times New Roman"/>
          <w:sz w:val="24"/>
          <w:szCs w:val="24"/>
          <w:lang w:val="en-GB"/>
        </w:rPr>
        <w:t xml:space="preserve">. </w:t>
      </w:r>
      <w:r w:rsidR="00506DDE" w:rsidRPr="00B0324F">
        <w:rPr>
          <w:rFonts w:ascii="Times New Roman" w:hAnsi="Times New Roman" w:cs="Times New Roman"/>
          <w:sz w:val="24"/>
          <w:szCs w:val="24"/>
          <w:lang w:val="en-GB"/>
        </w:rPr>
        <w:t>When possible, some studies that have linked innovation and impartiality, like in the relationship between examiners and patent attorneys, are cited below.</w:t>
      </w:r>
    </w:p>
    <w:p w14:paraId="233FBC2D" w14:textId="722A5A8E" w:rsidR="00C6631E" w:rsidRPr="00B0324F" w:rsidRDefault="00C6631E"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Patent attorneys are the professionals in charge of advising inventors and, in many cases, also drafting their applications. The work they carry out requires occasional personal contact with the examiners, which is why efforts have been made in recent years to describe, </w:t>
      </w:r>
      <w:proofErr w:type="gramStart"/>
      <w:r w:rsidRPr="00B0324F">
        <w:rPr>
          <w:rFonts w:ascii="Times New Roman" w:eastAsia="Calibri" w:hAnsi="Times New Roman" w:cs="Times New Roman"/>
          <w:sz w:val="24"/>
          <w:szCs w:val="24"/>
          <w:lang w:val="en-GB"/>
        </w:rPr>
        <w:t>and also</w:t>
      </w:r>
      <w:proofErr w:type="gramEnd"/>
      <w:r w:rsidRPr="00B0324F">
        <w:rPr>
          <w:rFonts w:ascii="Times New Roman" w:eastAsia="Calibri" w:hAnsi="Times New Roman" w:cs="Times New Roman"/>
          <w:sz w:val="24"/>
          <w:szCs w:val="24"/>
          <w:lang w:val="en-GB"/>
        </w:rPr>
        <w:t xml:space="preserve"> measure, the influence they exert on them. </w:t>
      </w:r>
      <w:r w:rsidR="00F862DD" w:rsidRPr="00B0324F">
        <w:rPr>
          <w:rFonts w:ascii="Times New Roman" w:eastAsia="Calibri" w:hAnsi="Times New Roman" w:cs="Times New Roman"/>
          <w:sz w:val="24"/>
          <w:szCs w:val="24"/>
          <w:lang w:val="en-GB"/>
        </w:rPr>
        <w:t>An article by</w:t>
      </w:r>
      <w:r w:rsidR="00F87591" w:rsidRPr="00B0324F">
        <w:rPr>
          <w:rFonts w:ascii="Times New Roman" w:eastAsia="Calibri" w:hAnsi="Times New Roman" w:cs="Times New Roman"/>
          <w:sz w:val="24"/>
          <w:szCs w:val="24"/>
          <w:lang w:val="en-GB"/>
        </w:rPr>
        <w:t xml:space="preserve"> de</w:t>
      </w:r>
      <w:r w:rsidR="00F862DD" w:rsidRPr="00B0324F">
        <w:rPr>
          <w:rFonts w:ascii="Times New Roman" w:eastAsia="Calibri" w:hAnsi="Times New Roman" w:cs="Times New Roman"/>
          <w:sz w:val="24"/>
          <w:szCs w:val="24"/>
          <w:lang w:val="en-GB"/>
        </w:rPr>
        <w:t xml:space="preserve"> </w:t>
      </w:r>
      <w:bookmarkStart w:id="24" w:name="_Hlk142588062"/>
      <w:proofErr w:type="spellStart"/>
      <w:r w:rsidR="00F862DD" w:rsidRPr="00B0324F">
        <w:rPr>
          <w:rFonts w:ascii="Times New Roman" w:eastAsia="Calibri" w:hAnsi="Times New Roman" w:cs="Times New Roman"/>
          <w:sz w:val="24"/>
          <w:szCs w:val="24"/>
          <w:lang w:val="en-GB"/>
        </w:rPr>
        <w:t>Rassenfosse</w:t>
      </w:r>
      <w:proofErr w:type="spellEnd"/>
      <w:r w:rsidR="00F862DD" w:rsidRPr="00B0324F">
        <w:rPr>
          <w:rFonts w:ascii="Times New Roman" w:eastAsia="Calibri" w:hAnsi="Times New Roman" w:cs="Times New Roman"/>
          <w:sz w:val="24"/>
          <w:szCs w:val="24"/>
          <w:lang w:val="en-GB"/>
        </w:rPr>
        <w:t xml:space="preserve"> et al. (2018) </w:t>
      </w:r>
      <w:bookmarkEnd w:id="24"/>
      <w:r w:rsidR="00F862DD" w:rsidRPr="00B0324F">
        <w:rPr>
          <w:rFonts w:ascii="Times New Roman" w:eastAsia="Calibri" w:hAnsi="Times New Roman" w:cs="Times New Roman"/>
          <w:sz w:val="24"/>
          <w:szCs w:val="24"/>
          <w:lang w:val="en-GB"/>
        </w:rPr>
        <w:t xml:space="preserve">clearly reports on the American case. In it, the quality of these agents is measured by the success rate of the patents granted within all those that are requested, and then compared with the quality of the inventions, namely, the success rate of that technology to obtain patents in other countries; so, it is observed that a good patent attorney is even more linked to success than a good quality patent </w:t>
      </w:r>
      <w:r w:rsidRPr="00B0324F">
        <w:rPr>
          <w:rFonts w:ascii="Times New Roman" w:eastAsia="Calibri" w:hAnsi="Times New Roman" w:cs="Times New Roman"/>
          <w:sz w:val="24"/>
          <w:szCs w:val="24"/>
          <w:lang w:val="en-GB"/>
        </w:rPr>
        <w:t>(2018: 11).</w:t>
      </w:r>
    </w:p>
    <w:p w14:paraId="7E0A4AE5" w14:textId="71FEE5BC" w:rsidR="00EC1D2B" w:rsidRPr="00B0324F" w:rsidRDefault="00C6631E"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In Spain, patent attorneys are notified by the Official Industrial Property Bulletin (</w:t>
      </w:r>
      <w:proofErr w:type="spellStart"/>
      <w:r w:rsidRPr="00B0324F">
        <w:rPr>
          <w:rFonts w:ascii="Times New Roman" w:eastAsia="Calibri" w:hAnsi="Times New Roman" w:cs="Times New Roman"/>
          <w:i/>
          <w:iCs/>
          <w:sz w:val="24"/>
          <w:szCs w:val="24"/>
          <w:lang w:val="en-GB"/>
        </w:rPr>
        <w:t>Boletín</w:t>
      </w:r>
      <w:proofErr w:type="spellEnd"/>
      <w:r w:rsidRPr="00B0324F">
        <w:rPr>
          <w:rFonts w:ascii="Times New Roman" w:eastAsia="Calibri" w:hAnsi="Times New Roman" w:cs="Times New Roman"/>
          <w:i/>
          <w:iCs/>
          <w:sz w:val="24"/>
          <w:szCs w:val="24"/>
          <w:lang w:val="en-GB"/>
        </w:rPr>
        <w:t xml:space="preserve"> </w:t>
      </w:r>
      <w:proofErr w:type="spellStart"/>
      <w:r w:rsidRPr="00B0324F">
        <w:rPr>
          <w:rFonts w:ascii="Times New Roman" w:eastAsia="Calibri" w:hAnsi="Times New Roman" w:cs="Times New Roman"/>
          <w:i/>
          <w:iCs/>
          <w:sz w:val="24"/>
          <w:szCs w:val="24"/>
          <w:lang w:val="en-GB"/>
        </w:rPr>
        <w:t>Oficial</w:t>
      </w:r>
      <w:proofErr w:type="spellEnd"/>
      <w:r w:rsidRPr="00B0324F">
        <w:rPr>
          <w:rFonts w:ascii="Times New Roman" w:eastAsia="Calibri" w:hAnsi="Times New Roman" w:cs="Times New Roman"/>
          <w:i/>
          <w:iCs/>
          <w:sz w:val="24"/>
          <w:szCs w:val="24"/>
          <w:lang w:val="en-GB"/>
        </w:rPr>
        <w:t xml:space="preserve"> de la </w:t>
      </w:r>
      <w:proofErr w:type="spellStart"/>
      <w:r w:rsidRPr="00B0324F">
        <w:rPr>
          <w:rFonts w:ascii="Times New Roman" w:eastAsia="Calibri" w:hAnsi="Times New Roman" w:cs="Times New Roman"/>
          <w:i/>
          <w:iCs/>
          <w:sz w:val="24"/>
          <w:szCs w:val="24"/>
          <w:lang w:val="en-GB"/>
        </w:rPr>
        <w:t>Propiedad</w:t>
      </w:r>
      <w:proofErr w:type="spellEnd"/>
      <w:r w:rsidRPr="00B0324F">
        <w:rPr>
          <w:rFonts w:ascii="Times New Roman" w:eastAsia="Calibri" w:hAnsi="Times New Roman" w:cs="Times New Roman"/>
          <w:i/>
          <w:iCs/>
          <w:sz w:val="24"/>
          <w:szCs w:val="24"/>
          <w:lang w:val="en-GB"/>
        </w:rPr>
        <w:t xml:space="preserve"> Industrial</w:t>
      </w:r>
      <w:r w:rsidRPr="00B0324F">
        <w:rPr>
          <w:rFonts w:ascii="Times New Roman" w:eastAsia="Calibri" w:hAnsi="Times New Roman" w:cs="Times New Roman"/>
          <w:sz w:val="24"/>
          <w:szCs w:val="24"/>
          <w:lang w:val="en-GB"/>
        </w:rPr>
        <w:t xml:space="preserve">) and, in principle, once </w:t>
      </w:r>
      <w:r w:rsidR="00EC1D2B" w:rsidRPr="00B0324F">
        <w:rPr>
          <w:rFonts w:ascii="Times New Roman" w:eastAsia="Calibri" w:hAnsi="Times New Roman" w:cs="Times New Roman"/>
          <w:sz w:val="24"/>
          <w:szCs w:val="24"/>
          <w:lang w:val="en-GB"/>
        </w:rPr>
        <w:t xml:space="preserve">attorneys </w:t>
      </w:r>
      <w:r w:rsidRPr="00B0324F">
        <w:rPr>
          <w:rFonts w:ascii="Times New Roman" w:eastAsia="Calibri" w:hAnsi="Times New Roman" w:cs="Times New Roman"/>
          <w:sz w:val="24"/>
          <w:szCs w:val="24"/>
          <w:lang w:val="en-GB"/>
        </w:rPr>
        <w:t>have prepared</w:t>
      </w:r>
      <w:r w:rsidR="00EC1D2B" w:rsidRPr="00B0324F">
        <w:rPr>
          <w:rFonts w:ascii="Times New Roman" w:eastAsia="Calibri" w:hAnsi="Times New Roman" w:cs="Times New Roman"/>
          <w:sz w:val="24"/>
          <w:szCs w:val="24"/>
          <w:lang w:val="en-GB"/>
        </w:rPr>
        <w:t xml:space="preserve"> their responses</w:t>
      </w:r>
      <w:r w:rsidRPr="00B0324F">
        <w:rPr>
          <w:rFonts w:ascii="Times New Roman" w:eastAsia="Calibri" w:hAnsi="Times New Roman" w:cs="Times New Roman"/>
          <w:sz w:val="24"/>
          <w:szCs w:val="24"/>
          <w:lang w:val="en-GB"/>
        </w:rPr>
        <w:t xml:space="preserve">, </w:t>
      </w:r>
      <w:r w:rsidR="00EC1D2B" w:rsidRPr="00B0324F">
        <w:rPr>
          <w:rFonts w:ascii="Times New Roman" w:eastAsia="Calibri" w:hAnsi="Times New Roman" w:cs="Times New Roman"/>
          <w:sz w:val="24"/>
          <w:szCs w:val="24"/>
          <w:lang w:val="en-GB"/>
        </w:rPr>
        <w:t xml:space="preserve">these </w:t>
      </w:r>
      <w:r w:rsidRPr="00B0324F">
        <w:rPr>
          <w:rFonts w:ascii="Times New Roman" w:eastAsia="Calibri" w:hAnsi="Times New Roman" w:cs="Times New Roman"/>
          <w:sz w:val="24"/>
          <w:szCs w:val="24"/>
          <w:lang w:val="en-GB"/>
        </w:rPr>
        <w:t xml:space="preserve">are sent </w:t>
      </w:r>
      <w:r w:rsidR="00747942" w:rsidRPr="00B0324F">
        <w:rPr>
          <w:rFonts w:ascii="Times New Roman" w:eastAsia="Calibri" w:hAnsi="Times New Roman" w:cs="Times New Roman"/>
          <w:sz w:val="24"/>
          <w:szCs w:val="24"/>
          <w:lang w:val="en-GB"/>
        </w:rPr>
        <w:t xml:space="preserve">in writing </w:t>
      </w:r>
      <w:r w:rsidRPr="00B0324F">
        <w:rPr>
          <w:rFonts w:ascii="Times New Roman" w:eastAsia="Calibri" w:hAnsi="Times New Roman" w:cs="Times New Roman"/>
          <w:sz w:val="24"/>
          <w:szCs w:val="24"/>
          <w:lang w:val="en-GB"/>
        </w:rPr>
        <w:t xml:space="preserve">to the examiners for their consideration. </w:t>
      </w:r>
      <w:r w:rsidR="00EC1D2B" w:rsidRPr="00B0324F">
        <w:rPr>
          <w:rFonts w:ascii="Times New Roman" w:eastAsia="Calibri" w:hAnsi="Times New Roman" w:cs="Times New Roman"/>
          <w:sz w:val="24"/>
          <w:szCs w:val="24"/>
          <w:lang w:val="en-GB"/>
        </w:rPr>
        <w:t xml:space="preserve">Most of the </w:t>
      </w:r>
      <w:r w:rsidRPr="00B0324F">
        <w:rPr>
          <w:rFonts w:ascii="Times New Roman" w:eastAsia="Calibri" w:hAnsi="Times New Roman" w:cs="Times New Roman"/>
          <w:sz w:val="24"/>
          <w:szCs w:val="24"/>
          <w:lang w:val="en-GB"/>
        </w:rPr>
        <w:t xml:space="preserve">interviewees believe that the role of the attorney helps the examiner to better polish possible flaws throughout the entire process, but others </w:t>
      </w:r>
      <w:r w:rsidR="00EC1D2B" w:rsidRPr="00B0324F">
        <w:rPr>
          <w:rFonts w:ascii="Times New Roman" w:eastAsia="Calibri" w:hAnsi="Times New Roman" w:cs="Times New Roman"/>
          <w:sz w:val="24"/>
          <w:szCs w:val="24"/>
          <w:lang w:val="en-GB"/>
        </w:rPr>
        <w:t xml:space="preserve">pointed out </w:t>
      </w:r>
      <w:r w:rsidRPr="00B0324F">
        <w:rPr>
          <w:rFonts w:ascii="Times New Roman" w:eastAsia="Calibri" w:hAnsi="Times New Roman" w:cs="Times New Roman"/>
          <w:sz w:val="24"/>
          <w:szCs w:val="24"/>
          <w:lang w:val="en-GB"/>
        </w:rPr>
        <w:t xml:space="preserve">that the relationship by correspondence slows down </w:t>
      </w:r>
      <w:r w:rsidR="00DC5305" w:rsidRPr="00B0324F">
        <w:rPr>
          <w:rFonts w:ascii="Times New Roman" w:eastAsia="Calibri" w:hAnsi="Times New Roman" w:cs="Times New Roman"/>
          <w:sz w:val="24"/>
          <w:szCs w:val="24"/>
          <w:lang w:val="en-GB"/>
        </w:rPr>
        <w:t>their</w:t>
      </w:r>
      <w:r w:rsidRPr="00B0324F">
        <w:rPr>
          <w:rFonts w:ascii="Times New Roman" w:eastAsia="Calibri" w:hAnsi="Times New Roman" w:cs="Times New Roman"/>
          <w:sz w:val="24"/>
          <w:szCs w:val="24"/>
          <w:lang w:val="en-GB"/>
        </w:rPr>
        <w:t xml:space="preserve"> interest in improving the application. </w:t>
      </w:r>
    </w:p>
    <w:p w14:paraId="5F22C9BC" w14:textId="7853E700" w:rsidR="00C6631E" w:rsidRPr="00B0324F" w:rsidRDefault="00C6631E" w:rsidP="00026CD3">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lastRenderedPageBreak/>
        <w:t xml:space="preserve">Although </w:t>
      </w:r>
      <w:r w:rsidR="00EC1D2B" w:rsidRPr="00B0324F">
        <w:rPr>
          <w:rFonts w:ascii="Times New Roman" w:eastAsia="Calibri" w:hAnsi="Times New Roman" w:cs="Times New Roman"/>
          <w:sz w:val="24"/>
          <w:szCs w:val="24"/>
          <w:lang w:val="en-GB"/>
        </w:rPr>
        <w:t xml:space="preserve">attorneys and examiners </w:t>
      </w:r>
      <w:r w:rsidRPr="00B0324F">
        <w:rPr>
          <w:rFonts w:ascii="Times New Roman" w:eastAsia="Calibri" w:hAnsi="Times New Roman" w:cs="Times New Roman"/>
          <w:sz w:val="24"/>
          <w:szCs w:val="24"/>
          <w:lang w:val="en-GB"/>
        </w:rPr>
        <w:t>are not obliged to have personal contact, the Office</w:t>
      </w:r>
      <w:r w:rsidR="00D050CE" w:rsidRPr="00B0324F">
        <w:rPr>
          <w:rStyle w:val="Refdecomentario"/>
          <w:lang w:val="en-GB"/>
        </w:rPr>
        <w:t xml:space="preserve">, </w:t>
      </w:r>
      <w:r w:rsidR="00D050CE" w:rsidRPr="00B0324F">
        <w:rPr>
          <w:rFonts w:ascii="Times New Roman" w:eastAsia="Calibri" w:hAnsi="Times New Roman" w:cs="Times New Roman"/>
          <w:sz w:val="24"/>
          <w:szCs w:val="24"/>
          <w:lang w:val="en-GB"/>
        </w:rPr>
        <w:t>an</w:t>
      </w:r>
      <w:r w:rsidRPr="00B0324F">
        <w:rPr>
          <w:rFonts w:ascii="Times New Roman" w:eastAsia="Calibri" w:hAnsi="Times New Roman" w:cs="Times New Roman"/>
          <w:sz w:val="24"/>
          <w:szCs w:val="24"/>
          <w:lang w:val="en-GB"/>
        </w:rPr>
        <w:t>d especially the EPO</w:t>
      </w:r>
      <w:r w:rsidR="00D050CE" w:rsidRPr="00B0324F">
        <w:rPr>
          <w:rStyle w:val="Refdecomentario"/>
          <w:lang w:val="en-GB"/>
        </w:rPr>
        <w:t xml:space="preserve">, </w:t>
      </w:r>
      <w:r w:rsidR="00026CD3" w:rsidRPr="00B0324F">
        <w:rPr>
          <w:rFonts w:ascii="Times New Roman" w:eastAsia="Calibri" w:hAnsi="Times New Roman" w:cs="Times New Roman"/>
          <w:sz w:val="24"/>
          <w:szCs w:val="24"/>
          <w:lang w:val="en-GB"/>
        </w:rPr>
        <w:t>pr</w:t>
      </w:r>
      <w:r w:rsidRPr="00B0324F">
        <w:rPr>
          <w:rFonts w:ascii="Times New Roman" w:eastAsia="Calibri" w:hAnsi="Times New Roman" w:cs="Times New Roman"/>
          <w:sz w:val="24"/>
          <w:szCs w:val="24"/>
          <w:lang w:val="en-GB"/>
        </w:rPr>
        <w:t xml:space="preserve">epare courses to promote more fluid communication between these two </w:t>
      </w:r>
      <w:r w:rsidR="00D050CE" w:rsidRPr="00B0324F">
        <w:rPr>
          <w:rFonts w:ascii="Times New Roman" w:eastAsia="Calibri" w:hAnsi="Times New Roman" w:cs="Times New Roman"/>
          <w:sz w:val="24"/>
          <w:szCs w:val="24"/>
          <w:lang w:val="en-GB"/>
        </w:rPr>
        <w:t>stakeholders</w:t>
      </w:r>
      <w:r w:rsidRPr="00B0324F">
        <w:rPr>
          <w:rFonts w:ascii="Times New Roman" w:eastAsia="Calibri" w:hAnsi="Times New Roman" w:cs="Times New Roman"/>
          <w:sz w:val="24"/>
          <w:szCs w:val="24"/>
          <w:lang w:val="en-GB"/>
        </w:rPr>
        <w:t xml:space="preserve"> of the patent system</w:t>
      </w:r>
      <w:r w:rsidR="00026CD3"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In fact,</w:t>
      </w:r>
      <w:r w:rsidR="00D050CE" w:rsidRPr="00B0324F">
        <w:rPr>
          <w:lang w:val="en-GB"/>
        </w:rPr>
        <w:t xml:space="preserve"> </w:t>
      </w:r>
      <w:r w:rsidR="00D050CE" w:rsidRPr="00B0324F">
        <w:rPr>
          <w:rFonts w:ascii="Times New Roman" w:eastAsia="Calibri" w:hAnsi="Times New Roman" w:cs="Times New Roman"/>
          <w:sz w:val="24"/>
          <w:szCs w:val="24"/>
          <w:lang w:val="en-GB"/>
        </w:rPr>
        <w:t>Spanish examiners regularly receive calls from these attorneys, in addition to formal responses, and even attend personal meetings.</w:t>
      </w:r>
      <w:r w:rsidRPr="00B0324F">
        <w:rPr>
          <w:rFonts w:ascii="Times New Roman" w:eastAsia="Calibri" w:hAnsi="Times New Roman" w:cs="Times New Roman"/>
          <w:sz w:val="24"/>
          <w:szCs w:val="24"/>
          <w:lang w:val="en-GB"/>
        </w:rPr>
        <w:t xml:space="preserve"> </w:t>
      </w:r>
      <w:r w:rsidR="00747942" w:rsidRPr="00B0324F">
        <w:rPr>
          <w:rFonts w:ascii="Times New Roman" w:eastAsia="Calibri" w:hAnsi="Times New Roman" w:cs="Times New Roman"/>
          <w:sz w:val="24"/>
          <w:szCs w:val="24"/>
          <w:lang w:val="en-GB"/>
        </w:rPr>
        <w:t>One interviewee commented</w:t>
      </w:r>
      <w:r w:rsidRPr="00B0324F">
        <w:rPr>
          <w:rFonts w:ascii="Times New Roman" w:eastAsia="Calibri" w:hAnsi="Times New Roman" w:cs="Times New Roman"/>
          <w:sz w:val="24"/>
          <w:szCs w:val="24"/>
          <w:lang w:val="en-GB"/>
        </w:rPr>
        <w:t>, "the names sound familiar to you..., this one is from Pons (company), this one is… this is whoever... because they are always the same" (</w:t>
      </w:r>
      <w:r w:rsidR="00071C46" w:rsidRPr="00B0324F">
        <w:rPr>
          <w:rFonts w:ascii="Times New Roman" w:eastAsia="Calibri" w:hAnsi="Times New Roman" w:cs="Times New Roman"/>
          <w:sz w:val="24"/>
          <w:szCs w:val="24"/>
          <w:lang w:val="en-GB"/>
        </w:rPr>
        <w:t>Interview</w:t>
      </w:r>
      <w:r w:rsidR="00590CFC"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8</w:t>
      </w:r>
      <w:r w:rsidRPr="00B0324F">
        <w:rPr>
          <w:rFonts w:ascii="Times New Roman" w:eastAsia="Calibri" w:hAnsi="Times New Roman" w:cs="Times New Roman"/>
          <w:sz w:val="24"/>
          <w:szCs w:val="24"/>
          <w:lang w:val="en-GB"/>
        </w:rPr>
        <w:t>).</w:t>
      </w:r>
    </w:p>
    <w:p w14:paraId="57A1EE7C" w14:textId="0B6B882A" w:rsidR="00FB3EE9" w:rsidRPr="00B0324F" w:rsidRDefault="00C6631E"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Knowing the examiners personally, although "it does not influence the [granting] decision... because nothing can be done behind the scenes, since the system is highly regulated... </w:t>
      </w:r>
      <w:bookmarkStart w:id="25" w:name="_Hlk146729489"/>
      <w:r w:rsidRPr="00B0324F">
        <w:rPr>
          <w:rFonts w:ascii="Times New Roman" w:eastAsia="Calibri" w:hAnsi="Times New Roman" w:cs="Times New Roman"/>
          <w:sz w:val="24"/>
          <w:szCs w:val="24"/>
          <w:lang w:val="en-GB"/>
        </w:rPr>
        <w:t>dealing with the examiner can get things done sooner</w:t>
      </w:r>
      <w:bookmarkEnd w:id="25"/>
      <w:r w:rsidRPr="00B0324F">
        <w:rPr>
          <w:rFonts w:ascii="Times New Roman" w:eastAsia="Calibri" w:hAnsi="Times New Roman" w:cs="Times New Roman"/>
          <w:sz w:val="24"/>
          <w:szCs w:val="24"/>
          <w:lang w:val="en-GB"/>
        </w:rPr>
        <w:t>" (</w:t>
      </w:r>
      <w:r w:rsidR="00071C46" w:rsidRPr="00B0324F">
        <w:rPr>
          <w:rFonts w:ascii="Times New Roman" w:eastAsia="Calibri" w:hAnsi="Times New Roman" w:cs="Times New Roman"/>
          <w:sz w:val="24"/>
          <w:szCs w:val="24"/>
          <w:lang w:val="en-GB"/>
        </w:rPr>
        <w:t>Interview</w:t>
      </w:r>
      <w:r w:rsidR="00590CFC"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7</w:t>
      </w:r>
      <w:r w:rsidRPr="00B0324F">
        <w:rPr>
          <w:rFonts w:ascii="Times New Roman" w:eastAsia="Calibri" w:hAnsi="Times New Roman" w:cs="Times New Roman"/>
          <w:sz w:val="24"/>
          <w:szCs w:val="24"/>
          <w:lang w:val="en-GB"/>
        </w:rPr>
        <w:t>).</w:t>
      </w:r>
      <w:r w:rsidR="00645827" w:rsidRPr="00B0324F">
        <w:rPr>
          <w:rFonts w:ascii="Times New Roman" w:eastAsia="Calibri" w:hAnsi="Times New Roman" w:cs="Times New Roman"/>
          <w:sz w:val="24"/>
          <w:szCs w:val="24"/>
          <w:lang w:val="en-GB"/>
        </w:rPr>
        <w:t xml:space="preserve"> </w:t>
      </w:r>
      <w:bookmarkStart w:id="26" w:name="_Hlk146729434"/>
      <w:r w:rsidR="00BC27F3" w:rsidRPr="00B0324F">
        <w:rPr>
          <w:rFonts w:ascii="Times New Roman" w:eastAsia="Calibri" w:hAnsi="Times New Roman" w:cs="Times New Roman"/>
          <w:sz w:val="24"/>
          <w:szCs w:val="24"/>
          <w:lang w:val="en-GB"/>
        </w:rPr>
        <w:t>A</w:t>
      </w:r>
      <w:bookmarkStart w:id="27" w:name="_Hlk147078592"/>
      <w:r w:rsidR="00BC27F3" w:rsidRPr="00B0324F">
        <w:rPr>
          <w:rFonts w:ascii="Times New Roman" w:eastAsia="Calibri" w:hAnsi="Times New Roman" w:cs="Times New Roman"/>
          <w:sz w:val="24"/>
          <w:szCs w:val="24"/>
          <w:lang w:val="en-GB"/>
        </w:rPr>
        <w:t>nd t</w:t>
      </w:r>
      <w:r w:rsidR="00645827" w:rsidRPr="00B0324F">
        <w:rPr>
          <w:rFonts w:ascii="Times New Roman" w:eastAsia="Calibri" w:hAnsi="Times New Roman" w:cs="Times New Roman"/>
          <w:sz w:val="24"/>
          <w:szCs w:val="24"/>
          <w:lang w:val="en-GB"/>
        </w:rPr>
        <w:t xml:space="preserve">his speed is </w:t>
      </w:r>
      <w:r w:rsidR="00BC27F3" w:rsidRPr="00B0324F">
        <w:rPr>
          <w:rFonts w:ascii="Times New Roman" w:eastAsia="Calibri" w:hAnsi="Times New Roman" w:cs="Times New Roman"/>
          <w:sz w:val="24"/>
          <w:szCs w:val="24"/>
          <w:lang w:val="en-GB"/>
        </w:rPr>
        <w:t>quite</w:t>
      </w:r>
      <w:r w:rsidR="00645827" w:rsidRPr="00B0324F">
        <w:rPr>
          <w:rFonts w:ascii="Times New Roman" w:eastAsia="Calibri" w:hAnsi="Times New Roman" w:cs="Times New Roman"/>
          <w:sz w:val="24"/>
          <w:szCs w:val="24"/>
          <w:lang w:val="en-GB"/>
        </w:rPr>
        <w:t xml:space="preserve"> important, because the inventor is looking </w:t>
      </w:r>
      <w:r w:rsidR="00BC27F3" w:rsidRPr="00B0324F">
        <w:rPr>
          <w:rFonts w:ascii="Times New Roman" w:eastAsia="Calibri" w:hAnsi="Times New Roman" w:cs="Times New Roman"/>
          <w:sz w:val="24"/>
          <w:szCs w:val="24"/>
          <w:lang w:val="en-GB"/>
        </w:rPr>
        <w:t>f</w:t>
      </w:r>
      <w:r w:rsidR="00645827" w:rsidRPr="00B0324F">
        <w:rPr>
          <w:rFonts w:ascii="Times New Roman" w:eastAsia="Calibri" w:hAnsi="Times New Roman" w:cs="Times New Roman"/>
          <w:sz w:val="24"/>
          <w:szCs w:val="24"/>
          <w:lang w:val="en-GB"/>
        </w:rPr>
        <w:t xml:space="preserve">or the patent application to be resolved as soon as possible, in a context where the workload of the examiners is increasing, </w:t>
      </w:r>
      <w:r w:rsidR="00171402" w:rsidRPr="00B0324F">
        <w:rPr>
          <w:rFonts w:ascii="Times New Roman" w:eastAsia="Calibri" w:hAnsi="Times New Roman" w:cs="Times New Roman"/>
          <w:sz w:val="24"/>
          <w:szCs w:val="24"/>
          <w:lang w:val="en-GB"/>
        </w:rPr>
        <w:t xml:space="preserve">sometimes </w:t>
      </w:r>
      <w:r w:rsidR="00645827" w:rsidRPr="00B0324F">
        <w:rPr>
          <w:rFonts w:ascii="Times New Roman" w:eastAsia="Calibri" w:hAnsi="Times New Roman" w:cs="Times New Roman"/>
          <w:sz w:val="24"/>
          <w:szCs w:val="24"/>
          <w:lang w:val="en-GB"/>
        </w:rPr>
        <w:t>leaving the inventors defenceless.</w:t>
      </w:r>
      <w:r w:rsidR="00FB3EE9" w:rsidRPr="00B0324F">
        <w:rPr>
          <w:rFonts w:ascii="Times New Roman" w:eastAsia="Calibri" w:hAnsi="Times New Roman" w:cs="Times New Roman"/>
          <w:sz w:val="24"/>
          <w:szCs w:val="24"/>
          <w:lang w:val="en-GB"/>
        </w:rPr>
        <w:t xml:space="preserve"> </w:t>
      </w:r>
      <w:bookmarkEnd w:id="26"/>
      <w:bookmarkEnd w:id="27"/>
    </w:p>
    <w:p w14:paraId="54A224C3" w14:textId="69488C30" w:rsidR="00C6631E" w:rsidRPr="00B0324F" w:rsidRDefault="00C6631E"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The question, therefore, is not only that "we are all individuals", or that "nobody is a robot", answers that were repeated in the conversations and that indeed suggest that many are not free of </w:t>
      </w:r>
      <w:r w:rsidR="00C91342" w:rsidRPr="00B0324F">
        <w:rPr>
          <w:rFonts w:ascii="Times New Roman" w:eastAsia="Calibri" w:hAnsi="Times New Roman" w:cs="Times New Roman"/>
          <w:sz w:val="24"/>
          <w:szCs w:val="24"/>
          <w:lang w:val="en-GB"/>
        </w:rPr>
        <w:t xml:space="preserve">external </w:t>
      </w:r>
      <w:r w:rsidRPr="00B0324F">
        <w:rPr>
          <w:rFonts w:ascii="Times New Roman" w:eastAsia="Calibri" w:hAnsi="Times New Roman" w:cs="Times New Roman"/>
          <w:sz w:val="24"/>
          <w:szCs w:val="24"/>
          <w:lang w:val="en-GB"/>
        </w:rPr>
        <w:t xml:space="preserve">influences, but that </w:t>
      </w:r>
      <w:r w:rsidR="00C91342" w:rsidRPr="00B0324F">
        <w:rPr>
          <w:rFonts w:ascii="Times New Roman" w:eastAsia="Calibri" w:hAnsi="Times New Roman" w:cs="Times New Roman"/>
          <w:sz w:val="24"/>
          <w:szCs w:val="24"/>
          <w:lang w:val="en-GB"/>
        </w:rPr>
        <w:t>other factors also play a part. A</w:t>
      </w:r>
      <w:r w:rsidRPr="00B0324F">
        <w:rPr>
          <w:rFonts w:ascii="Times New Roman" w:eastAsia="Calibri" w:hAnsi="Times New Roman" w:cs="Times New Roman"/>
          <w:sz w:val="24"/>
          <w:szCs w:val="24"/>
          <w:lang w:val="en-GB"/>
        </w:rPr>
        <w:t xml:space="preserve">lthough the examiners consider the arguments of the attorneys, all the interviewees agree that their work is "very subjective", since evaluating the novelty or the commercial application of inventions that are not </w:t>
      </w:r>
      <w:r w:rsidR="00D050CE" w:rsidRPr="00B0324F">
        <w:rPr>
          <w:rFonts w:ascii="Times New Roman" w:eastAsia="Calibri" w:hAnsi="Times New Roman" w:cs="Times New Roman"/>
          <w:sz w:val="24"/>
          <w:szCs w:val="24"/>
          <w:lang w:val="en-GB"/>
        </w:rPr>
        <w:t xml:space="preserve">physically implemented </w:t>
      </w:r>
      <w:r w:rsidRPr="00B0324F">
        <w:rPr>
          <w:rFonts w:ascii="Times New Roman" w:eastAsia="Calibri" w:hAnsi="Times New Roman" w:cs="Times New Roman"/>
          <w:sz w:val="24"/>
          <w:szCs w:val="24"/>
          <w:lang w:val="en-GB"/>
        </w:rPr>
        <w:t xml:space="preserve">in the Office but rather </w:t>
      </w:r>
      <w:r w:rsidR="00D050CE" w:rsidRPr="00B0324F">
        <w:rPr>
          <w:rFonts w:ascii="Times New Roman" w:eastAsia="Calibri" w:hAnsi="Times New Roman" w:cs="Times New Roman"/>
          <w:sz w:val="24"/>
          <w:szCs w:val="24"/>
          <w:lang w:val="en-GB"/>
        </w:rPr>
        <w:t>described</w:t>
      </w:r>
      <w:r w:rsidRPr="00B0324F">
        <w:rPr>
          <w:rFonts w:ascii="Times New Roman" w:eastAsia="Calibri" w:hAnsi="Times New Roman" w:cs="Times New Roman"/>
          <w:sz w:val="24"/>
          <w:szCs w:val="24"/>
          <w:lang w:val="en-GB"/>
        </w:rPr>
        <w:t xml:space="preserve"> on paper can lead skilled attorneys to </w:t>
      </w:r>
      <w:r w:rsidR="00D050CE" w:rsidRPr="00B0324F">
        <w:rPr>
          <w:rFonts w:ascii="Times New Roman" w:eastAsia="Calibri" w:hAnsi="Times New Roman" w:cs="Times New Roman"/>
          <w:sz w:val="24"/>
          <w:szCs w:val="24"/>
          <w:lang w:val="en-GB"/>
        </w:rPr>
        <w:t>realize</w:t>
      </w:r>
      <w:r w:rsidRPr="00B0324F">
        <w:rPr>
          <w:rFonts w:ascii="Times New Roman" w:eastAsia="Calibri" w:hAnsi="Times New Roman" w:cs="Times New Roman"/>
          <w:sz w:val="24"/>
          <w:szCs w:val="24"/>
          <w:lang w:val="en-GB"/>
        </w:rPr>
        <w:t xml:space="preserve"> that “sometimes changing a few little things saves the application” (</w:t>
      </w:r>
      <w:r w:rsidR="00071C46" w:rsidRPr="00B0324F">
        <w:rPr>
          <w:rFonts w:ascii="Times New Roman" w:eastAsia="Calibri" w:hAnsi="Times New Roman" w:cs="Times New Roman"/>
          <w:sz w:val="24"/>
          <w:szCs w:val="24"/>
          <w:lang w:val="en-GB"/>
        </w:rPr>
        <w:t>Interview</w:t>
      </w:r>
      <w:r w:rsidR="00590CFC"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1</w:t>
      </w:r>
      <w:r w:rsidRPr="00B0324F">
        <w:rPr>
          <w:rFonts w:ascii="Times New Roman" w:eastAsia="Calibri" w:hAnsi="Times New Roman" w:cs="Times New Roman"/>
          <w:sz w:val="24"/>
          <w:szCs w:val="24"/>
          <w:lang w:val="en-GB"/>
        </w:rPr>
        <w:t>).</w:t>
      </w:r>
    </w:p>
    <w:p w14:paraId="72BEACF0" w14:textId="233910A8" w:rsidR="00026CD3" w:rsidRPr="00B0324F" w:rsidRDefault="00C6631E" w:rsidP="00026CD3">
      <w:pPr>
        <w:spacing w:line="360" w:lineRule="auto"/>
        <w:ind w:firstLine="709"/>
        <w:jc w:val="both"/>
        <w:rPr>
          <w:rFonts w:ascii="Times New Roman" w:eastAsia="Calibri" w:hAnsi="Times New Roman" w:cs="Times New Roman"/>
          <w:sz w:val="24"/>
          <w:szCs w:val="24"/>
          <w:lang w:val="en-GB"/>
        </w:rPr>
      </w:pPr>
      <w:bookmarkStart w:id="28" w:name="_Hlk110173042"/>
      <w:r w:rsidRPr="00B0324F">
        <w:rPr>
          <w:rFonts w:ascii="Times New Roman" w:eastAsia="Calibri" w:hAnsi="Times New Roman" w:cs="Times New Roman"/>
          <w:sz w:val="24"/>
          <w:szCs w:val="24"/>
          <w:lang w:val="en-GB"/>
        </w:rPr>
        <w:t xml:space="preserve">A few examiners also revealed a paradoxical circumstance: attorneys charge their clients for processing applications, but at the same time, the slower the process is and the more documents they </w:t>
      </w:r>
      <w:proofErr w:type="gramStart"/>
      <w:r w:rsidRPr="00B0324F">
        <w:rPr>
          <w:rFonts w:ascii="Times New Roman" w:eastAsia="Calibri" w:hAnsi="Times New Roman" w:cs="Times New Roman"/>
          <w:sz w:val="24"/>
          <w:szCs w:val="24"/>
          <w:lang w:val="en-GB"/>
        </w:rPr>
        <w:t>have to</w:t>
      </w:r>
      <w:proofErr w:type="gramEnd"/>
      <w:r w:rsidRPr="00B0324F">
        <w:rPr>
          <w:rFonts w:ascii="Times New Roman" w:eastAsia="Calibri" w:hAnsi="Times New Roman" w:cs="Times New Roman"/>
          <w:sz w:val="24"/>
          <w:szCs w:val="24"/>
          <w:lang w:val="en-GB"/>
        </w:rPr>
        <w:t xml:space="preserve"> deliver, the more money they receive</w:t>
      </w:r>
      <w:bookmarkEnd w:id="28"/>
      <w:r w:rsidRPr="00B0324F">
        <w:rPr>
          <w:rFonts w:ascii="Times New Roman" w:eastAsia="Calibri" w:hAnsi="Times New Roman" w:cs="Times New Roman"/>
          <w:sz w:val="24"/>
          <w:szCs w:val="24"/>
          <w:lang w:val="en-GB"/>
        </w:rPr>
        <w:t xml:space="preserve">. An interviewee </w:t>
      </w:r>
      <w:r w:rsidR="00587DC0" w:rsidRPr="00B0324F">
        <w:rPr>
          <w:rFonts w:ascii="Times New Roman" w:eastAsia="Calibri" w:hAnsi="Times New Roman" w:cs="Times New Roman"/>
          <w:sz w:val="24"/>
          <w:szCs w:val="24"/>
          <w:lang w:val="en-GB"/>
        </w:rPr>
        <w:t xml:space="preserve">said </w:t>
      </w:r>
      <w:r w:rsidRPr="00B0324F">
        <w:rPr>
          <w:rFonts w:ascii="Times New Roman" w:eastAsia="Calibri" w:hAnsi="Times New Roman" w:cs="Times New Roman"/>
          <w:sz w:val="24"/>
          <w:szCs w:val="24"/>
          <w:lang w:val="en-GB"/>
        </w:rPr>
        <w:t>she ha</w:t>
      </w:r>
      <w:r w:rsidR="00587DC0" w:rsidRPr="00B0324F">
        <w:rPr>
          <w:rFonts w:ascii="Times New Roman" w:eastAsia="Calibri" w:hAnsi="Times New Roman" w:cs="Times New Roman"/>
          <w:sz w:val="24"/>
          <w:szCs w:val="24"/>
          <w:lang w:val="en-GB"/>
        </w:rPr>
        <w:t>d</w:t>
      </w:r>
      <w:r w:rsidRPr="00B0324F">
        <w:rPr>
          <w:rFonts w:ascii="Times New Roman" w:eastAsia="Calibri" w:hAnsi="Times New Roman" w:cs="Times New Roman"/>
          <w:sz w:val="24"/>
          <w:szCs w:val="24"/>
          <w:lang w:val="en-GB"/>
        </w:rPr>
        <w:t xml:space="preserve"> the feeling that they "are interested in continuing… going through as many procedures as possible, of paperwork, to earn more money" (</w:t>
      </w:r>
      <w:r w:rsidR="00071C46" w:rsidRPr="00B0324F">
        <w:rPr>
          <w:rFonts w:ascii="Times New Roman" w:eastAsia="Calibri" w:hAnsi="Times New Roman" w:cs="Times New Roman"/>
          <w:sz w:val="24"/>
          <w:szCs w:val="24"/>
          <w:lang w:val="en-GB"/>
        </w:rPr>
        <w:t>Interview</w:t>
      </w:r>
      <w:r w:rsidR="00590CFC"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6</w:t>
      </w:r>
      <w:r w:rsidRPr="00B0324F">
        <w:rPr>
          <w:rFonts w:ascii="Times New Roman" w:eastAsia="Calibri" w:hAnsi="Times New Roman" w:cs="Times New Roman"/>
          <w:sz w:val="24"/>
          <w:szCs w:val="24"/>
          <w:lang w:val="en-GB"/>
        </w:rPr>
        <w:t xml:space="preserve">). Another person takes </w:t>
      </w:r>
      <w:r w:rsidR="00587DC0" w:rsidRPr="00B0324F">
        <w:rPr>
          <w:rFonts w:ascii="Times New Roman" w:eastAsia="Calibri" w:hAnsi="Times New Roman" w:cs="Times New Roman"/>
          <w:sz w:val="24"/>
          <w:szCs w:val="24"/>
          <w:lang w:val="en-GB"/>
        </w:rPr>
        <w:t>the situation</w:t>
      </w:r>
      <w:r w:rsidRPr="00B0324F">
        <w:rPr>
          <w:rFonts w:ascii="Times New Roman" w:eastAsia="Calibri" w:hAnsi="Times New Roman" w:cs="Times New Roman"/>
          <w:sz w:val="24"/>
          <w:szCs w:val="24"/>
          <w:lang w:val="en-GB"/>
        </w:rPr>
        <w:t xml:space="preserve"> personally: "</w:t>
      </w:r>
      <w:r w:rsidR="00340C9F" w:rsidRPr="00B0324F">
        <w:rPr>
          <w:rFonts w:ascii="Times New Roman" w:eastAsia="Calibri" w:hAnsi="Times New Roman" w:cs="Times New Roman"/>
          <w:sz w:val="24"/>
          <w:szCs w:val="24"/>
          <w:lang w:val="en-GB"/>
        </w:rPr>
        <w:t>This is beyond me…</w:t>
      </w:r>
      <w:r w:rsidRPr="00B0324F">
        <w:rPr>
          <w:rFonts w:ascii="Times New Roman" w:eastAsia="Calibri" w:hAnsi="Times New Roman" w:cs="Times New Roman"/>
          <w:sz w:val="24"/>
          <w:szCs w:val="24"/>
          <w:lang w:val="en-GB"/>
        </w:rPr>
        <w:t xml:space="preserve"> because they have charged this person when... it seems that the intern has done it" (</w:t>
      </w:r>
      <w:r w:rsidR="00071C46" w:rsidRPr="00B0324F">
        <w:rPr>
          <w:rFonts w:ascii="Times New Roman" w:eastAsia="Calibri" w:hAnsi="Times New Roman" w:cs="Times New Roman"/>
          <w:sz w:val="24"/>
          <w:szCs w:val="24"/>
          <w:lang w:val="en-GB"/>
        </w:rPr>
        <w:t>Interview</w:t>
      </w:r>
      <w:r w:rsidR="00590CFC"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5</w:t>
      </w:r>
      <w:r w:rsidRPr="00B0324F">
        <w:rPr>
          <w:rFonts w:ascii="Times New Roman" w:eastAsia="Calibri" w:hAnsi="Times New Roman" w:cs="Times New Roman"/>
          <w:sz w:val="24"/>
          <w:szCs w:val="24"/>
          <w:lang w:val="en-GB"/>
        </w:rPr>
        <w:t>)</w:t>
      </w:r>
      <w:r w:rsidR="005F7C24" w:rsidRPr="00B0324F">
        <w:rPr>
          <w:rFonts w:ascii="Times New Roman" w:eastAsia="Calibri" w:hAnsi="Times New Roman" w:cs="Times New Roman"/>
          <w:sz w:val="24"/>
          <w:szCs w:val="24"/>
          <w:lang w:val="en-GB"/>
        </w:rPr>
        <w:t>,</w:t>
      </w:r>
      <w:r w:rsidR="003C2D58" w:rsidRPr="00B0324F">
        <w:rPr>
          <w:rFonts w:ascii="Times New Roman" w:eastAsia="Calibri" w:hAnsi="Times New Roman" w:cs="Times New Roman"/>
          <w:sz w:val="24"/>
          <w:szCs w:val="24"/>
          <w:lang w:val="en-GB"/>
        </w:rPr>
        <w:t xml:space="preserve"> meaning that attorneys sometimes charge their clients for unnecessary fixes or for poor quality applications</w:t>
      </w:r>
      <w:r w:rsidR="00B21577" w:rsidRPr="00B0324F">
        <w:rPr>
          <w:rFonts w:ascii="Times New Roman" w:eastAsia="Calibri" w:hAnsi="Times New Roman" w:cs="Times New Roman"/>
          <w:sz w:val="24"/>
          <w:szCs w:val="24"/>
          <w:lang w:val="en-GB"/>
        </w:rPr>
        <w:t>.</w:t>
      </w:r>
      <w:bookmarkStart w:id="29" w:name="_Hlk144724010"/>
      <w:r w:rsidR="00645827" w:rsidRPr="00B0324F">
        <w:rPr>
          <w:rFonts w:ascii="Times New Roman" w:eastAsia="Calibri" w:hAnsi="Times New Roman" w:cs="Times New Roman"/>
          <w:sz w:val="24"/>
          <w:szCs w:val="24"/>
          <w:lang w:val="en-GB"/>
        </w:rPr>
        <w:t xml:space="preserve"> </w:t>
      </w:r>
      <w:bookmarkStart w:id="30" w:name="_Hlk147079151"/>
      <w:r w:rsidR="00BC27F3" w:rsidRPr="00B0324F">
        <w:rPr>
          <w:rFonts w:ascii="Times New Roman" w:eastAsia="Calibri" w:hAnsi="Times New Roman" w:cs="Times New Roman"/>
          <w:sz w:val="24"/>
          <w:szCs w:val="24"/>
          <w:lang w:val="en-GB"/>
        </w:rPr>
        <w:t xml:space="preserve">And one last examiner comments on the matter: </w:t>
      </w:r>
      <w:r w:rsidR="00645827" w:rsidRPr="00B0324F">
        <w:rPr>
          <w:rFonts w:ascii="Times New Roman" w:eastAsia="Calibri" w:hAnsi="Times New Roman" w:cs="Times New Roman"/>
          <w:sz w:val="24"/>
          <w:szCs w:val="24"/>
          <w:lang w:val="en-GB"/>
        </w:rPr>
        <w:t>“and they can sell it better to clients... the fact of knowing the examiners” (Interview 8)</w:t>
      </w:r>
      <w:r w:rsidR="00BC27F3" w:rsidRPr="00B0324F">
        <w:rPr>
          <w:rFonts w:ascii="Times New Roman" w:eastAsia="Calibri" w:hAnsi="Times New Roman" w:cs="Times New Roman"/>
          <w:sz w:val="24"/>
          <w:szCs w:val="24"/>
          <w:lang w:val="en-GB"/>
        </w:rPr>
        <w:t>. Thus, this fiduciary purpose can be even related to the recognition of the personal link between the examiner and the patent attorney.</w:t>
      </w:r>
      <w:bookmarkEnd w:id="30"/>
    </w:p>
    <w:p w14:paraId="13C5F5F1" w14:textId="2F32BC60" w:rsidR="00FB3EE9" w:rsidRPr="00B0324F" w:rsidRDefault="00C6631E" w:rsidP="00FB3EE9">
      <w:pPr>
        <w:spacing w:line="360" w:lineRule="auto"/>
        <w:ind w:firstLine="709"/>
        <w:jc w:val="both"/>
        <w:rPr>
          <w:rFonts w:ascii="Times New Roman" w:eastAsia="Calibri" w:hAnsi="Times New Roman" w:cs="Times New Roman"/>
          <w:sz w:val="24"/>
          <w:szCs w:val="24"/>
          <w:lang w:val="en-GB"/>
        </w:rPr>
      </w:pPr>
      <w:bookmarkStart w:id="31" w:name="_Hlk142588748"/>
      <w:bookmarkStart w:id="32" w:name="_Hlk110172885"/>
      <w:r w:rsidRPr="00B0324F">
        <w:rPr>
          <w:rFonts w:ascii="Times New Roman" w:eastAsia="Calibri" w:hAnsi="Times New Roman" w:cs="Times New Roman"/>
          <w:sz w:val="24"/>
          <w:szCs w:val="24"/>
          <w:lang w:val="en-GB"/>
        </w:rPr>
        <w:lastRenderedPageBreak/>
        <w:t>An unexplored point</w:t>
      </w:r>
      <w:r w:rsidR="00F40868" w:rsidRPr="00B0324F">
        <w:rPr>
          <w:rFonts w:ascii="Times New Roman" w:eastAsia="Calibri" w:hAnsi="Times New Roman" w:cs="Times New Roman"/>
          <w:sz w:val="24"/>
          <w:szCs w:val="24"/>
          <w:lang w:val="en-GB"/>
        </w:rPr>
        <w:t>, not</w:t>
      </w:r>
      <w:r w:rsidRPr="00B0324F">
        <w:rPr>
          <w:rFonts w:ascii="Times New Roman" w:eastAsia="Calibri" w:hAnsi="Times New Roman" w:cs="Times New Roman"/>
          <w:sz w:val="24"/>
          <w:szCs w:val="24"/>
          <w:lang w:val="en-GB"/>
        </w:rPr>
        <w:t xml:space="preserve"> </w:t>
      </w:r>
      <w:r w:rsidR="00587DC0" w:rsidRPr="00B0324F">
        <w:rPr>
          <w:rFonts w:ascii="Times New Roman" w:eastAsia="Calibri" w:hAnsi="Times New Roman" w:cs="Times New Roman"/>
          <w:sz w:val="24"/>
          <w:szCs w:val="24"/>
          <w:lang w:val="en-GB"/>
        </w:rPr>
        <w:t xml:space="preserve">mentioned </w:t>
      </w:r>
      <w:r w:rsidR="00FD6BAC" w:rsidRPr="00B0324F">
        <w:rPr>
          <w:rFonts w:ascii="Times New Roman" w:eastAsia="Calibri" w:hAnsi="Times New Roman" w:cs="Times New Roman"/>
          <w:sz w:val="24"/>
          <w:szCs w:val="24"/>
          <w:lang w:val="en-GB"/>
        </w:rPr>
        <w:t>by</w:t>
      </w:r>
      <w:r w:rsidRPr="00B0324F">
        <w:rPr>
          <w:rFonts w:ascii="Times New Roman" w:eastAsia="Calibri" w:hAnsi="Times New Roman" w:cs="Times New Roman"/>
          <w:sz w:val="24"/>
          <w:szCs w:val="24"/>
          <w:lang w:val="en-GB"/>
        </w:rPr>
        <w:t xml:space="preserve"> the literature</w:t>
      </w:r>
      <w:r w:rsidR="00F40868"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w:t>
      </w:r>
      <w:bookmarkEnd w:id="31"/>
      <w:r w:rsidRPr="00B0324F">
        <w:rPr>
          <w:rFonts w:ascii="Times New Roman" w:eastAsia="Calibri" w:hAnsi="Times New Roman" w:cs="Times New Roman"/>
          <w:sz w:val="24"/>
          <w:szCs w:val="24"/>
          <w:lang w:val="en-GB"/>
        </w:rPr>
        <w:t xml:space="preserve">regarding the </w:t>
      </w:r>
      <w:r w:rsidR="00540E13" w:rsidRPr="00B0324F">
        <w:rPr>
          <w:rFonts w:ascii="Times New Roman" w:eastAsia="Calibri" w:hAnsi="Times New Roman" w:cs="Times New Roman"/>
          <w:sz w:val="24"/>
          <w:szCs w:val="24"/>
          <w:lang w:val="en-GB"/>
        </w:rPr>
        <w:t xml:space="preserve">impartiality </w:t>
      </w:r>
      <w:r w:rsidRPr="00B0324F">
        <w:rPr>
          <w:rFonts w:ascii="Times New Roman" w:eastAsia="Calibri" w:hAnsi="Times New Roman" w:cs="Times New Roman"/>
          <w:sz w:val="24"/>
          <w:szCs w:val="24"/>
          <w:lang w:val="en-GB"/>
        </w:rPr>
        <w:t xml:space="preserve">of examiners is the opposite of the latter. Namely, </w:t>
      </w:r>
      <w:bookmarkStart w:id="33" w:name="_Hlk142588787"/>
      <w:r w:rsidRPr="00B0324F">
        <w:rPr>
          <w:rFonts w:ascii="Times New Roman" w:eastAsia="Calibri" w:hAnsi="Times New Roman" w:cs="Times New Roman"/>
          <w:sz w:val="24"/>
          <w:szCs w:val="24"/>
          <w:lang w:val="en-GB"/>
        </w:rPr>
        <w:t>the unequal consideration between individuals and applicants represented by attorneys</w:t>
      </w:r>
      <w:bookmarkEnd w:id="33"/>
      <w:r w:rsidRPr="00B0324F">
        <w:rPr>
          <w:rFonts w:ascii="Times New Roman" w:eastAsia="Calibri" w:hAnsi="Times New Roman" w:cs="Times New Roman"/>
          <w:sz w:val="24"/>
          <w:szCs w:val="24"/>
          <w:lang w:val="en-GB"/>
        </w:rPr>
        <w:t>.</w:t>
      </w:r>
      <w:bookmarkEnd w:id="32"/>
      <w:r w:rsidRPr="00B0324F">
        <w:rPr>
          <w:rFonts w:ascii="Times New Roman" w:eastAsia="Calibri" w:hAnsi="Times New Roman" w:cs="Times New Roman"/>
          <w:sz w:val="24"/>
          <w:szCs w:val="24"/>
          <w:lang w:val="en-GB"/>
        </w:rPr>
        <w:t xml:space="preserve"> In some conversations it </w:t>
      </w:r>
      <w:r w:rsidR="00587DC0" w:rsidRPr="00B0324F">
        <w:rPr>
          <w:rFonts w:ascii="Times New Roman" w:eastAsia="Calibri" w:hAnsi="Times New Roman" w:cs="Times New Roman"/>
          <w:sz w:val="24"/>
          <w:szCs w:val="24"/>
          <w:lang w:val="en-GB"/>
        </w:rPr>
        <w:t>was</w:t>
      </w:r>
      <w:r w:rsidRPr="00B0324F">
        <w:rPr>
          <w:rFonts w:ascii="Times New Roman" w:eastAsia="Calibri" w:hAnsi="Times New Roman" w:cs="Times New Roman"/>
          <w:sz w:val="24"/>
          <w:szCs w:val="24"/>
          <w:lang w:val="en-GB"/>
        </w:rPr>
        <w:t xml:space="preserve"> possible to detect a complacent attitude towards the unrepresented</w:t>
      </w:r>
      <w:bookmarkEnd w:id="29"/>
      <w:r w:rsidRPr="00B0324F">
        <w:rPr>
          <w:rFonts w:ascii="Times New Roman" w:eastAsia="Calibri" w:hAnsi="Times New Roman" w:cs="Times New Roman"/>
          <w:sz w:val="24"/>
          <w:szCs w:val="24"/>
          <w:lang w:val="en-GB"/>
        </w:rPr>
        <w:t>, in terms of advice and help, although its extension and its effect on patent systems remains to be seen</w:t>
      </w:r>
      <w:r w:rsidRPr="00B0324F">
        <w:rPr>
          <w:rStyle w:val="Refdenotaalpie"/>
          <w:rFonts w:ascii="Times New Roman" w:hAnsi="Times New Roman" w:cs="Times New Roman"/>
          <w:sz w:val="24"/>
          <w:szCs w:val="24"/>
        </w:rPr>
        <w:footnoteReference w:id="3"/>
      </w:r>
      <w:r w:rsidRPr="00B0324F">
        <w:rPr>
          <w:rFonts w:ascii="Times New Roman" w:eastAsia="Calibri" w:hAnsi="Times New Roman" w:cs="Times New Roman"/>
          <w:sz w:val="24"/>
          <w:szCs w:val="24"/>
          <w:lang w:val="en-GB"/>
        </w:rPr>
        <w:t xml:space="preserve">. </w:t>
      </w:r>
      <w:r w:rsidR="001D40ED" w:rsidRPr="00B0324F">
        <w:rPr>
          <w:rFonts w:ascii="Times New Roman" w:eastAsia="Calibri" w:hAnsi="Times New Roman" w:cs="Times New Roman"/>
          <w:sz w:val="24"/>
          <w:szCs w:val="24"/>
          <w:lang w:val="en-GB"/>
        </w:rPr>
        <w:t>An</w:t>
      </w:r>
      <w:r w:rsidRPr="00B0324F">
        <w:rPr>
          <w:rFonts w:ascii="Times New Roman" w:eastAsia="Calibri" w:hAnsi="Times New Roman" w:cs="Times New Roman"/>
          <w:sz w:val="24"/>
          <w:szCs w:val="24"/>
          <w:lang w:val="en-GB"/>
        </w:rPr>
        <w:t xml:space="preserve"> examiner </w:t>
      </w:r>
      <w:r w:rsidR="00587DC0" w:rsidRPr="00B0324F">
        <w:rPr>
          <w:rFonts w:ascii="Times New Roman" w:eastAsia="Calibri" w:hAnsi="Times New Roman" w:cs="Times New Roman"/>
          <w:sz w:val="24"/>
          <w:szCs w:val="24"/>
          <w:lang w:val="en-GB"/>
        </w:rPr>
        <w:t>confirms</w:t>
      </w:r>
      <w:r w:rsidRPr="00B0324F">
        <w:rPr>
          <w:rFonts w:ascii="Times New Roman" w:eastAsia="Calibri" w:hAnsi="Times New Roman" w:cs="Times New Roman"/>
          <w:sz w:val="24"/>
          <w:szCs w:val="24"/>
          <w:lang w:val="en-GB"/>
        </w:rPr>
        <w:t xml:space="preserve"> that “we always have a good relationship with </w:t>
      </w:r>
      <w:r w:rsidR="00587DC0" w:rsidRPr="00B0324F">
        <w:rPr>
          <w:rFonts w:ascii="Times New Roman" w:eastAsia="Calibri" w:hAnsi="Times New Roman" w:cs="Times New Roman"/>
          <w:sz w:val="24"/>
          <w:szCs w:val="24"/>
          <w:lang w:val="en-GB"/>
        </w:rPr>
        <w:t xml:space="preserve">both </w:t>
      </w:r>
      <w:r w:rsidRPr="00B0324F">
        <w:rPr>
          <w:rFonts w:ascii="Times New Roman" w:eastAsia="Calibri" w:hAnsi="Times New Roman" w:cs="Times New Roman"/>
          <w:sz w:val="24"/>
          <w:szCs w:val="24"/>
          <w:lang w:val="en-GB"/>
        </w:rPr>
        <w:t xml:space="preserve">the </w:t>
      </w:r>
      <w:r w:rsidR="003B46E8" w:rsidRPr="00B0324F">
        <w:rPr>
          <w:rFonts w:ascii="Times New Roman" w:eastAsia="Calibri" w:hAnsi="Times New Roman" w:cs="Times New Roman"/>
          <w:sz w:val="24"/>
          <w:szCs w:val="24"/>
          <w:lang w:val="en-GB"/>
        </w:rPr>
        <w:t>attorneys</w:t>
      </w:r>
      <w:r w:rsidRPr="00B0324F">
        <w:rPr>
          <w:rFonts w:ascii="Times New Roman" w:eastAsia="Calibri" w:hAnsi="Times New Roman" w:cs="Times New Roman"/>
          <w:sz w:val="24"/>
          <w:szCs w:val="24"/>
          <w:lang w:val="en-GB"/>
        </w:rPr>
        <w:t xml:space="preserve"> and when the application is submitted by an individual, always. And what's more, if </w:t>
      </w:r>
      <w:r w:rsidR="00587DC0" w:rsidRPr="00B0324F">
        <w:rPr>
          <w:rFonts w:ascii="Times New Roman" w:eastAsia="Calibri" w:hAnsi="Times New Roman" w:cs="Times New Roman"/>
          <w:sz w:val="24"/>
          <w:szCs w:val="24"/>
          <w:lang w:val="en-GB"/>
        </w:rPr>
        <w:t>they</w:t>
      </w:r>
      <w:r w:rsidRPr="00B0324F">
        <w:rPr>
          <w:rFonts w:ascii="Times New Roman" w:eastAsia="Calibri" w:hAnsi="Times New Roman" w:cs="Times New Roman"/>
          <w:sz w:val="24"/>
          <w:szCs w:val="24"/>
          <w:lang w:val="en-GB"/>
        </w:rPr>
        <w:t xml:space="preserve"> </w:t>
      </w:r>
      <w:r w:rsidR="00587DC0" w:rsidRPr="00B0324F">
        <w:rPr>
          <w:rFonts w:ascii="Times New Roman" w:eastAsia="Calibri" w:hAnsi="Times New Roman" w:cs="Times New Roman"/>
          <w:sz w:val="24"/>
          <w:szCs w:val="24"/>
          <w:lang w:val="en-GB"/>
        </w:rPr>
        <w:t>are</w:t>
      </w:r>
      <w:r w:rsidRPr="00B0324F">
        <w:rPr>
          <w:rFonts w:ascii="Times New Roman" w:eastAsia="Calibri" w:hAnsi="Times New Roman" w:cs="Times New Roman"/>
          <w:sz w:val="24"/>
          <w:szCs w:val="24"/>
          <w:lang w:val="en-GB"/>
        </w:rPr>
        <w:t xml:space="preserve"> unrepresented</w:t>
      </w:r>
      <w:r w:rsidR="00587DC0"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even more</w:t>
      </w:r>
      <w:r w:rsidR="00587DC0" w:rsidRPr="00B0324F">
        <w:rPr>
          <w:rFonts w:ascii="Times New Roman" w:eastAsia="Calibri" w:hAnsi="Times New Roman" w:cs="Times New Roman"/>
          <w:i/>
          <w:iCs/>
          <w:sz w:val="24"/>
          <w:szCs w:val="24"/>
          <w:lang w:val="en-GB"/>
        </w:rPr>
        <w:t xml:space="preserve"> so</w:t>
      </w:r>
      <w:r w:rsidRPr="00B0324F">
        <w:rPr>
          <w:rFonts w:ascii="Times New Roman" w:eastAsia="Calibri" w:hAnsi="Times New Roman" w:cs="Times New Roman"/>
          <w:sz w:val="24"/>
          <w:szCs w:val="24"/>
          <w:lang w:val="en-GB"/>
        </w:rPr>
        <w:t>, because they are supposed to have less training and need more help” (</w:t>
      </w:r>
      <w:r w:rsidR="00071C46" w:rsidRPr="00B0324F">
        <w:rPr>
          <w:rFonts w:ascii="Times New Roman" w:eastAsia="Calibri" w:hAnsi="Times New Roman" w:cs="Times New Roman"/>
          <w:sz w:val="24"/>
          <w:szCs w:val="24"/>
          <w:lang w:val="en-GB"/>
        </w:rPr>
        <w:t>Interview</w:t>
      </w:r>
      <w:r w:rsidR="00DC5305"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4</w:t>
      </w:r>
      <w:r w:rsidRPr="00B0324F">
        <w:rPr>
          <w:rFonts w:ascii="Times New Roman" w:eastAsia="Calibri" w:hAnsi="Times New Roman" w:cs="Times New Roman"/>
          <w:sz w:val="24"/>
          <w:szCs w:val="24"/>
          <w:lang w:val="en-GB"/>
        </w:rPr>
        <w:t xml:space="preserve">). </w:t>
      </w:r>
      <w:bookmarkStart w:id="34" w:name="_Hlk147079706"/>
      <w:r w:rsidR="00FD6BAC" w:rsidRPr="00B0324F">
        <w:rPr>
          <w:rFonts w:ascii="Times New Roman" w:eastAsia="Calibri" w:hAnsi="Times New Roman" w:cs="Times New Roman"/>
          <w:sz w:val="24"/>
          <w:szCs w:val="24"/>
          <w:lang w:val="en-GB"/>
        </w:rPr>
        <w:t xml:space="preserve">This </w:t>
      </w:r>
      <w:r w:rsidR="00FB3EE9" w:rsidRPr="00B0324F">
        <w:rPr>
          <w:rFonts w:ascii="Times New Roman" w:eastAsia="Calibri" w:hAnsi="Times New Roman" w:cs="Times New Roman"/>
          <w:sz w:val="24"/>
          <w:szCs w:val="24"/>
          <w:lang w:val="en-GB"/>
        </w:rPr>
        <w:t>“</w:t>
      </w:r>
      <w:r w:rsidR="00FD6BAC" w:rsidRPr="00B0324F">
        <w:rPr>
          <w:rFonts w:ascii="Times New Roman" w:eastAsia="Calibri" w:hAnsi="Times New Roman" w:cs="Times New Roman"/>
          <w:sz w:val="24"/>
          <w:szCs w:val="24"/>
          <w:lang w:val="en-GB"/>
        </w:rPr>
        <w:t>e</w:t>
      </w:r>
      <w:r w:rsidR="00FB3EE9" w:rsidRPr="00B0324F">
        <w:rPr>
          <w:rFonts w:ascii="Times New Roman" w:eastAsia="Calibri" w:hAnsi="Times New Roman" w:cs="Times New Roman"/>
          <w:sz w:val="24"/>
          <w:szCs w:val="24"/>
          <w:lang w:val="en-GB"/>
        </w:rPr>
        <w:t xml:space="preserve">ven more so” means that examiners should occasionally complement the job of the attorneys, or even substituting it. </w:t>
      </w:r>
      <w:r w:rsidR="00FD6BAC" w:rsidRPr="00B0324F">
        <w:rPr>
          <w:rFonts w:ascii="Times New Roman" w:eastAsia="Calibri" w:hAnsi="Times New Roman" w:cs="Times New Roman"/>
          <w:sz w:val="24"/>
          <w:szCs w:val="24"/>
          <w:lang w:val="en-GB"/>
        </w:rPr>
        <w:t>The relevance for the social contract of patents is great, since the supposedly “impartial” role of the examiner is affected by another condition (which is, by the way, epistemic), namely the lack of expertise of inventors to adapt their inventions to the format required by patent laws.</w:t>
      </w:r>
      <w:bookmarkEnd w:id="34"/>
    </w:p>
    <w:p w14:paraId="4FD6F0B4" w14:textId="12EA3A75" w:rsidR="00C6631E" w:rsidRPr="00B0324F" w:rsidRDefault="00FB3EE9" w:rsidP="00FB3EE9">
      <w:pPr>
        <w:spacing w:line="360" w:lineRule="auto"/>
        <w:ind w:firstLine="709"/>
        <w:jc w:val="both"/>
        <w:rPr>
          <w:rFonts w:ascii="Times New Roman" w:eastAsia="Calibri" w:hAnsi="Times New Roman" w:cs="Times New Roman"/>
          <w:sz w:val="24"/>
          <w:szCs w:val="24"/>
          <w:lang w:val="en-GB"/>
        </w:rPr>
      </w:pPr>
      <w:bookmarkStart w:id="35" w:name="_Hlk146729667"/>
      <w:r w:rsidRPr="00B0324F">
        <w:rPr>
          <w:rFonts w:ascii="Times New Roman" w:eastAsia="Calibri" w:hAnsi="Times New Roman" w:cs="Times New Roman"/>
          <w:sz w:val="24"/>
          <w:szCs w:val="24"/>
          <w:lang w:val="en-GB"/>
        </w:rPr>
        <w:t>W</w:t>
      </w:r>
      <w:r w:rsidR="00C6631E" w:rsidRPr="00B0324F">
        <w:rPr>
          <w:rFonts w:ascii="Times New Roman" w:eastAsia="Calibri" w:hAnsi="Times New Roman" w:cs="Times New Roman"/>
          <w:sz w:val="24"/>
          <w:szCs w:val="24"/>
          <w:lang w:val="en-GB"/>
        </w:rPr>
        <w:t xml:space="preserve">hen asked about the characteristics they believed an examiner should have to be considered a prestigious professional, </w:t>
      </w:r>
      <w:r w:rsidR="00587DC0" w:rsidRPr="00B0324F">
        <w:rPr>
          <w:rFonts w:ascii="Times New Roman" w:eastAsia="Calibri" w:hAnsi="Times New Roman" w:cs="Times New Roman"/>
          <w:sz w:val="24"/>
          <w:szCs w:val="24"/>
          <w:lang w:val="en-GB"/>
        </w:rPr>
        <w:t xml:space="preserve">another person </w:t>
      </w:r>
      <w:r w:rsidR="00C6631E" w:rsidRPr="00B0324F">
        <w:rPr>
          <w:rFonts w:ascii="Times New Roman" w:eastAsia="Calibri" w:hAnsi="Times New Roman" w:cs="Times New Roman"/>
          <w:sz w:val="24"/>
          <w:szCs w:val="24"/>
          <w:lang w:val="en-GB"/>
        </w:rPr>
        <w:t xml:space="preserve">replied </w:t>
      </w:r>
      <w:r w:rsidR="00DC5305" w:rsidRPr="00B0324F">
        <w:rPr>
          <w:rFonts w:ascii="Times New Roman" w:eastAsia="Calibri" w:hAnsi="Times New Roman" w:cs="Times New Roman"/>
          <w:sz w:val="24"/>
          <w:szCs w:val="24"/>
          <w:lang w:val="en-GB"/>
        </w:rPr>
        <w:t>that</w:t>
      </w:r>
      <w:r w:rsidR="00C6631E" w:rsidRPr="00B0324F">
        <w:rPr>
          <w:rFonts w:ascii="Times New Roman" w:eastAsia="Calibri" w:hAnsi="Times New Roman" w:cs="Times New Roman"/>
          <w:sz w:val="24"/>
          <w:szCs w:val="24"/>
          <w:lang w:val="en-GB"/>
        </w:rPr>
        <w:t xml:space="preserve"> </w:t>
      </w:r>
      <w:bookmarkStart w:id="36" w:name="_Hlk147083307"/>
      <w:r w:rsidR="00D050CE" w:rsidRPr="00B0324F">
        <w:rPr>
          <w:rFonts w:ascii="Times New Roman" w:eastAsia="Calibri" w:hAnsi="Times New Roman" w:cs="Times New Roman"/>
          <w:sz w:val="24"/>
          <w:szCs w:val="24"/>
          <w:lang w:val="en-GB"/>
        </w:rPr>
        <w:t>“</w:t>
      </w:r>
      <w:r w:rsidR="00DC5305" w:rsidRPr="00B0324F">
        <w:rPr>
          <w:rFonts w:ascii="Times New Roman" w:eastAsia="Calibri" w:hAnsi="Times New Roman" w:cs="Times New Roman"/>
          <w:sz w:val="24"/>
          <w:szCs w:val="24"/>
          <w:lang w:val="en-GB"/>
        </w:rPr>
        <w:t xml:space="preserve">it is important </w:t>
      </w:r>
      <w:r w:rsidR="00C6631E" w:rsidRPr="00B0324F">
        <w:rPr>
          <w:rFonts w:ascii="Times New Roman" w:eastAsia="Calibri" w:hAnsi="Times New Roman" w:cs="Times New Roman"/>
          <w:sz w:val="24"/>
          <w:szCs w:val="24"/>
          <w:lang w:val="en-GB"/>
        </w:rPr>
        <w:t>to be quite impartial, because in the end if you feel sorry for someone you do not do your job well</w:t>
      </w:r>
      <w:r w:rsidR="00D050CE" w:rsidRPr="00B0324F">
        <w:rPr>
          <w:rFonts w:ascii="Times New Roman" w:eastAsia="Calibri" w:hAnsi="Times New Roman" w:cs="Times New Roman"/>
          <w:sz w:val="24"/>
          <w:szCs w:val="24"/>
          <w:lang w:val="en-GB"/>
        </w:rPr>
        <w:t>”</w:t>
      </w:r>
      <w:r w:rsidR="00026CD3" w:rsidRPr="00B0324F">
        <w:rPr>
          <w:rFonts w:ascii="Times New Roman" w:eastAsia="Calibri" w:hAnsi="Times New Roman" w:cs="Times New Roman"/>
          <w:sz w:val="24"/>
          <w:szCs w:val="24"/>
          <w:lang w:val="en-GB"/>
        </w:rPr>
        <w:t xml:space="preserve"> </w:t>
      </w:r>
      <w:r w:rsidR="00C6631E" w:rsidRPr="00B0324F">
        <w:rPr>
          <w:rFonts w:ascii="Times New Roman" w:eastAsia="Calibri" w:hAnsi="Times New Roman" w:cs="Times New Roman"/>
          <w:sz w:val="24"/>
          <w:szCs w:val="24"/>
          <w:lang w:val="en-GB"/>
        </w:rPr>
        <w:t>(</w:t>
      </w:r>
      <w:r w:rsidR="00071C46" w:rsidRPr="00B0324F">
        <w:rPr>
          <w:rFonts w:ascii="Times New Roman" w:eastAsia="Calibri" w:hAnsi="Times New Roman" w:cs="Times New Roman"/>
          <w:sz w:val="24"/>
          <w:szCs w:val="24"/>
          <w:lang w:val="en-GB"/>
        </w:rPr>
        <w:t>Interview</w:t>
      </w:r>
      <w:r w:rsidR="00590CFC"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12</w:t>
      </w:r>
      <w:r w:rsidR="00C6631E" w:rsidRPr="00B0324F">
        <w:rPr>
          <w:rFonts w:ascii="Times New Roman" w:eastAsia="Calibri" w:hAnsi="Times New Roman" w:cs="Times New Roman"/>
          <w:sz w:val="24"/>
          <w:szCs w:val="24"/>
          <w:lang w:val="en-GB"/>
        </w:rPr>
        <w:t>)</w:t>
      </w:r>
      <w:r w:rsidR="00D35C65" w:rsidRPr="00B0324F">
        <w:rPr>
          <w:rFonts w:ascii="Times New Roman" w:eastAsia="Calibri" w:hAnsi="Times New Roman" w:cs="Times New Roman"/>
          <w:sz w:val="24"/>
          <w:szCs w:val="24"/>
          <w:lang w:val="en-GB"/>
        </w:rPr>
        <w:t>, so this demonstrates that it is a tendence they could feel during their work. It remains to be seen the concrete attitude they adopt in each case, and which are the conditionings factors.</w:t>
      </w:r>
      <w:bookmarkEnd w:id="36"/>
    </w:p>
    <w:p w14:paraId="3D97880B" w14:textId="23315670" w:rsidR="00D35C65" w:rsidRPr="00B0324F" w:rsidRDefault="00D050CE" w:rsidP="00E55AE5">
      <w:pPr>
        <w:spacing w:line="360" w:lineRule="auto"/>
        <w:ind w:firstLine="709"/>
        <w:jc w:val="both"/>
        <w:rPr>
          <w:rFonts w:ascii="Times New Roman" w:eastAsia="Calibri" w:hAnsi="Times New Roman" w:cs="Times New Roman"/>
          <w:sz w:val="24"/>
          <w:szCs w:val="24"/>
          <w:lang w:val="en-GB"/>
        </w:rPr>
      </w:pPr>
      <w:bookmarkStart w:id="37" w:name="_Hlk144724044"/>
      <w:bookmarkStart w:id="38" w:name="_Hlk146734582"/>
      <w:bookmarkEnd w:id="35"/>
      <w:r w:rsidRPr="00B0324F">
        <w:rPr>
          <w:rFonts w:ascii="Times New Roman" w:eastAsia="Calibri" w:hAnsi="Times New Roman" w:cs="Times New Roman"/>
          <w:sz w:val="24"/>
          <w:szCs w:val="24"/>
          <w:lang w:val="en-GB"/>
        </w:rPr>
        <w:t xml:space="preserve">A related perspective is raised by those who might think that granting patents to individuals is different from granting patents to companies. </w:t>
      </w:r>
      <w:bookmarkEnd w:id="37"/>
      <w:r w:rsidR="00D35C65" w:rsidRPr="00B0324F">
        <w:rPr>
          <w:rFonts w:ascii="Times New Roman" w:eastAsia="Calibri" w:hAnsi="Times New Roman" w:cs="Times New Roman"/>
          <w:sz w:val="24"/>
          <w:szCs w:val="24"/>
          <w:lang w:val="en-GB"/>
        </w:rPr>
        <w:t>This seems to be another unexplored situation</w:t>
      </w:r>
      <w:bookmarkEnd w:id="38"/>
      <w:r w:rsidR="00D35C65" w:rsidRPr="00B0324F">
        <w:rPr>
          <w:rFonts w:ascii="Times New Roman" w:eastAsia="Calibri" w:hAnsi="Times New Roman" w:cs="Times New Roman"/>
          <w:sz w:val="24"/>
          <w:szCs w:val="24"/>
          <w:lang w:val="en-GB"/>
        </w:rPr>
        <w:t xml:space="preserve">. </w:t>
      </w:r>
      <w:r w:rsidR="00C6631E" w:rsidRPr="00B0324F">
        <w:rPr>
          <w:rFonts w:ascii="Times New Roman" w:eastAsia="Calibri" w:hAnsi="Times New Roman" w:cs="Times New Roman"/>
          <w:sz w:val="24"/>
          <w:szCs w:val="24"/>
          <w:lang w:val="en-GB"/>
        </w:rPr>
        <w:t xml:space="preserve">With individuals it sometimes happens “that [the patent] becomes a document that </w:t>
      </w:r>
      <w:r w:rsidR="00952375" w:rsidRPr="00B0324F">
        <w:rPr>
          <w:rFonts w:ascii="Times New Roman" w:eastAsia="Calibri" w:hAnsi="Times New Roman" w:cs="Times New Roman"/>
          <w:sz w:val="24"/>
          <w:szCs w:val="24"/>
          <w:lang w:val="en-GB"/>
        </w:rPr>
        <w:t xml:space="preserve">the person </w:t>
      </w:r>
      <w:r w:rsidR="00C6631E" w:rsidRPr="00B0324F">
        <w:rPr>
          <w:rFonts w:ascii="Times New Roman" w:eastAsia="Calibri" w:hAnsi="Times New Roman" w:cs="Times New Roman"/>
          <w:sz w:val="24"/>
          <w:szCs w:val="24"/>
          <w:lang w:val="en-GB"/>
        </w:rPr>
        <w:t>is going to put on the wall of his</w:t>
      </w:r>
      <w:r w:rsidR="00952375" w:rsidRPr="00B0324F">
        <w:rPr>
          <w:rFonts w:ascii="Times New Roman" w:eastAsia="Calibri" w:hAnsi="Times New Roman" w:cs="Times New Roman"/>
          <w:sz w:val="24"/>
          <w:szCs w:val="24"/>
          <w:lang w:val="en-GB"/>
        </w:rPr>
        <w:t xml:space="preserve"> or her</w:t>
      </w:r>
      <w:r w:rsidR="00C6631E" w:rsidRPr="00B0324F">
        <w:rPr>
          <w:rFonts w:ascii="Times New Roman" w:eastAsia="Calibri" w:hAnsi="Times New Roman" w:cs="Times New Roman"/>
          <w:sz w:val="24"/>
          <w:szCs w:val="24"/>
          <w:lang w:val="en-GB"/>
        </w:rPr>
        <w:t xml:space="preserve"> house, something to be excited about, but that industrially and commercially w</w:t>
      </w:r>
      <w:r w:rsidR="00952375" w:rsidRPr="00B0324F">
        <w:rPr>
          <w:rFonts w:ascii="Times New Roman" w:eastAsia="Calibri" w:hAnsi="Times New Roman" w:cs="Times New Roman"/>
          <w:sz w:val="24"/>
          <w:szCs w:val="24"/>
          <w:lang w:val="en-GB"/>
        </w:rPr>
        <w:t>ill not</w:t>
      </w:r>
      <w:r w:rsidR="00C6631E" w:rsidRPr="00B0324F">
        <w:rPr>
          <w:rFonts w:ascii="Times New Roman" w:eastAsia="Calibri" w:hAnsi="Times New Roman" w:cs="Times New Roman"/>
          <w:sz w:val="24"/>
          <w:szCs w:val="24"/>
          <w:lang w:val="en-GB"/>
        </w:rPr>
        <w:t xml:space="preserve"> have an outlet. In those cases, sometimes, well… We are going to stop thinking about it and we are going to solve this, even if it is not in the most perfect way” (</w:t>
      </w:r>
      <w:r w:rsidR="00071C46" w:rsidRPr="00B0324F">
        <w:rPr>
          <w:rFonts w:ascii="Times New Roman" w:eastAsia="Calibri" w:hAnsi="Times New Roman" w:cs="Times New Roman"/>
          <w:sz w:val="24"/>
          <w:szCs w:val="24"/>
          <w:lang w:val="en-GB"/>
        </w:rPr>
        <w:t>Interview</w:t>
      </w:r>
      <w:r w:rsidR="00590CFC"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7</w:t>
      </w:r>
      <w:r w:rsidR="00C6631E" w:rsidRPr="00B0324F">
        <w:rPr>
          <w:rFonts w:ascii="Times New Roman" w:eastAsia="Calibri" w:hAnsi="Times New Roman" w:cs="Times New Roman"/>
          <w:sz w:val="24"/>
          <w:szCs w:val="24"/>
          <w:lang w:val="en-GB"/>
        </w:rPr>
        <w:t xml:space="preserve">). </w:t>
      </w:r>
      <w:bookmarkStart w:id="39" w:name="_Hlk146734724"/>
      <w:r w:rsidR="000E7A2D" w:rsidRPr="00B0324F">
        <w:rPr>
          <w:rFonts w:ascii="Times New Roman" w:eastAsia="Calibri" w:hAnsi="Times New Roman" w:cs="Times New Roman"/>
          <w:sz w:val="24"/>
          <w:szCs w:val="24"/>
          <w:lang w:val="en-GB"/>
        </w:rPr>
        <w:t>And this means that they offer such assistance because they do not fear that the patents of individuals will be opposed or litigated, since they are simply “papers to hang on the wall”.</w:t>
      </w:r>
      <w:bookmarkEnd w:id="39"/>
    </w:p>
    <w:p w14:paraId="03DD1358" w14:textId="476FFC3D" w:rsidR="00C6631E" w:rsidRPr="00B0324F" w:rsidRDefault="00C6631E" w:rsidP="00E55AE5">
      <w:pPr>
        <w:spacing w:line="360" w:lineRule="auto"/>
        <w:ind w:firstLine="709"/>
        <w:jc w:val="both"/>
        <w:rPr>
          <w:rFonts w:ascii="Times New Roman" w:eastAsia="Calibri" w:hAnsi="Times New Roman" w:cs="Times New Roman"/>
          <w:sz w:val="24"/>
          <w:szCs w:val="24"/>
          <w:lang w:val="en-GB"/>
        </w:rPr>
      </w:pPr>
      <w:bookmarkStart w:id="40" w:name="_Hlk146734923"/>
      <w:r w:rsidRPr="00B0324F">
        <w:rPr>
          <w:rFonts w:ascii="Times New Roman" w:eastAsia="Calibri" w:hAnsi="Times New Roman" w:cs="Times New Roman"/>
          <w:sz w:val="24"/>
          <w:szCs w:val="24"/>
          <w:lang w:val="en-GB"/>
        </w:rPr>
        <w:lastRenderedPageBreak/>
        <w:t xml:space="preserve">Be that as it may, these attitudes towards companies, individuals and applicants with agents should continue to be </w:t>
      </w:r>
      <w:r w:rsidR="00952375" w:rsidRPr="00B0324F">
        <w:rPr>
          <w:rFonts w:ascii="Times New Roman" w:eastAsia="Calibri" w:hAnsi="Times New Roman" w:cs="Times New Roman"/>
          <w:sz w:val="24"/>
          <w:szCs w:val="24"/>
          <w:lang w:val="en-GB"/>
        </w:rPr>
        <w:t>examined</w:t>
      </w:r>
      <w:r w:rsidR="00127B71" w:rsidRPr="00B0324F">
        <w:rPr>
          <w:rFonts w:ascii="Times New Roman" w:eastAsia="Calibri" w:hAnsi="Times New Roman" w:cs="Times New Roman"/>
          <w:sz w:val="24"/>
          <w:szCs w:val="24"/>
          <w:lang w:val="en-GB"/>
        </w:rPr>
        <w:t>, as they seem to have a clear relation to the social contract</w:t>
      </w:r>
      <w:r w:rsidR="00FF21FD" w:rsidRPr="00B0324F">
        <w:rPr>
          <w:rFonts w:ascii="Times New Roman" w:eastAsia="Calibri" w:hAnsi="Times New Roman" w:cs="Times New Roman"/>
          <w:sz w:val="24"/>
          <w:szCs w:val="24"/>
          <w:lang w:val="en-GB"/>
        </w:rPr>
        <w:t xml:space="preserve">, </w:t>
      </w:r>
      <w:proofErr w:type="gramStart"/>
      <w:r w:rsidR="00FF21FD" w:rsidRPr="00B0324F">
        <w:rPr>
          <w:rFonts w:ascii="Times New Roman" w:eastAsia="Calibri" w:hAnsi="Times New Roman" w:cs="Times New Roman"/>
          <w:sz w:val="24"/>
          <w:szCs w:val="24"/>
          <w:lang w:val="en-GB"/>
        </w:rPr>
        <w:t>innovation</w:t>
      </w:r>
      <w:proofErr w:type="gramEnd"/>
      <w:r w:rsidR="00127B71" w:rsidRPr="00B0324F">
        <w:rPr>
          <w:rFonts w:ascii="Times New Roman" w:eastAsia="Calibri" w:hAnsi="Times New Roman" w:cs="Times New Roman"/>
          <w:sz w:val="24"/>
          <w:szCs w:val="24"/>
          <w:lang w:val="en-GB"/>
        </w:rPr>
        <w:t xml:space="preserve"> and </w:t>
      </w:r>
      <w:r w:rsidR="00540E13" w:rsidRPr="00B0324F">
        <w:rPr>
          <w:rFonts w:ascii="Times New Roman" w:eastAsia="Calibri" w:hAnsi="Times New Roman" w:cs="Times New Roman"/>
          <w:sz w:val="24"/>
          <w:szCs w:val="24"/>
          <w:lang w:val="en-GB"/>
        </w:rPr>
        <w:t>impartiality</w:t>
      </w:r>
      <w:r w:rsidR="00335C58" w:rsidRPr="00B0324F">
        <w:rPr>
          <w:rFonts w:ascii="Times New Roman" w:eastAsia="Calibri" w:hAnsi="Times New Roman" w:cs="Times New Roman"/>
          <w:sz w:val="24"/>
          <w:szCs w:val="24"/>
          <w:lang w:val="en-GB"/>
        </w:rPr>
        <w:t xml:space="preserve">. </w:t>
      </w:r>
      <w:r w:rsidR="00D35C65" w:rsidRPr="00B0324F">
        <w:rPr>
          <w:rFonts w:ascii="Times New Roman" w:eastAsia="Calibri" w:hAnsi="Times New Roman" w:cs="Times New Roman"/>
          <w:sz w:val="24"/>
          <w:szCs w:val="24"/>
          <w:lang w:val="en-GB"/>
        </w:rPr>
        <w:t>One could argue, at this point, that a bias towards the more powerful corporate inventors (at the expense of individuals) could well lead to more innovation, because these corporations possess more opportunities for exploiting the inventions in actual technologies. I would answer that disclosure, rather than exploitation, is the idea at the core of the grand bargain proposal.  This means that, even if individuals or small businesses do not exploit their inventions in the same way corporations do, they also produce knowledge, and it can be argued that the technological and commercial information they make public is an essential part of the innovation process —as is the case with the direct exploitation, at least if we stick to the rationale of the quid pro quo.</w:t>
      </w:r>
    </w:p>
    <w:p w14:paraId="533BC44D" w14:textId="6898EF1F" w:rsidR="00C6631E" w:rsidRPr="00B0324F" w:rsidRDefault="000E7A2D" w:rsidP="00E55AE5">
      <w:pPr>
        <w:spacing w:line="360" w:lineRule="auto"/>
        <w:ind w:firstLine="709"/>
        <w:jc w:val="both"/>
        <w:rPr>
          <w:rFonts w:ascii="Times New Roman" w:eastAsia="Calibri" w:hAnsi="Times New Roman" w:cs="Times New Roman"/>
          <w:sz w:val="24"/>
          <w:szCs w:val="24"/>
          <w:lang w:val="en-GB"/>
        </w:rPr>
      </w:pPr>
      <w:bookmarkStart w:id="41" w:name="_Hlk146558649"/>
      <w:bookmarkEnd w:id="40"/>
      <w:r w:rsidRPr="00B0324F">
        <w:rPr>
          <w:rFonts w:ascii="Times New Roman" w:eastAsia="Calibri" w:hAnsi="Times New Roman" w:cs="Times New Roman"/>
          <w:sz w:val="24"/>
          <w:szCs w:val="24"/>
          <w:lang w:val="en-GB"/>
        </w:rPr>
        <w:t>Be that as it may, a</w:t>
      </w:r>
      <w:r w:rsidR="00C6631E" w:rsidRPr="00B0324F">
        <w:rPr>
          <w:rFonts w:ascii="Times New Roman" w:eastAsia="Calibri" w:hAnsi="Times New Roman" w:cs="Times New Roman"/>
          <w:sz w:val="24"/>
          <w:szCs w:val="24"/>
          <w:lang w:val="en-GB"/>
        </w:rPr>
        <w:t xml:space="preserve">ccording to </w:t>
      </w:r>
      <w:bookmarkStart w:id="42" w:name="_Hlk142588087"/>
      <w:r w:rsidR="00C6631E" w:rsidRPr="00B0324F">
        <w:rPr>
          <w:rFonts w:ascii="Times New Roman" w:eastAsia="Calibri" w:hAnsi="Times New Roman" w:cs="Times New Roman"/>
          <w:sz w:val="24"/>
          <w:szCs w:val="24"/>
          <w:lang w:val="en-GB"/>
        </w:rPr>
        <w:t>Tabakovic and Wollmann (2018)</w:t>
      </w:r>
      <w:bookmarkEnd w:id="42"/>
      <w:r w:rsidR="00C6631E" w:rsidRPr="00B0324F">
        <w:rPr>
          <w:rFonts w:ascii="Times New Roman" w:eastAsia="Calibri" w:hAnsi="Times New Roman" w:cs="Times New Roman"/>
          <w:sz w:val="24"/>
          <w:szCs w:val="24"/>
          <w:lang w:val="en-GB"/>
        </w:rPr>
        <w:t xml:space="preserve">, there </w:t>
      </w:r>
      <w:r w:rsidR="005E6072" w:rsidRPr="00B0324F">
        <w:rPr>
          <w:rFonts w:ascii="Times New Roman" w:eastAsia="Calibri" w:hAnsi="Times New Roman" w:cs="Times New Roman"/>
          <w:sz w:val="24"/>
          <w:szCs w:val="24"/>
          <w:lang w:val="en-GB"/>
        </w:rPr>
        <w:t>are certain</w:t>
      </w:r>
      <w:r w:rsidR="00C6631E" w:rsidRPr="00B0324F">
        <w:rPr>
          <w:rFonts w:ascii="Times New Roman" w:eastAsia="Calibri" w:hAnsi="Times New Roman" w:cs="Times New Roman"/>
          <w:sz w:val="24"/>
          <w:szCs w:val="24"/>
          <w:lang w:val="en-GB"/>
        </w:rPr>
        <w:t xml:space="preserve"> “revolving doors” at the USPTO that </w:t>
      </w:r>
      <w:r w:rsidR="005E6072" w:rsidRPr="00B0324F">
        <w:rPr>
          <w:rFonts w:ascii="Times New Roman" w:eastAsia="Calibri" w:hAnsi="Times New Roman" w:cs="Times New Roman"/>
          <w:sz w:val="24"/>
          <w:szCs w:val="24"/>
          <w:lang w:val="en-GB"/>
        </w:rPr>
        <w:t xml:space="preserve">would </w:t>
      </w:r>
      <w:r w:rsidR="00C6631E" w:rsidRPr="00B0324F">
        <w:rPr>
          <w:rFonts w:ascii="Times New Roman" w:eastAsia="Calibri" w:hAnsi="Times New Roman" w:cs="Times New Roman"/>
          <w:sz w:val="24"/>
          <w:szCs w:val="24"/>
          <w:lang w:val="en-GB"/>
        </w:rPr>
        <w:t xml:space="preserve">allow patent examiners to </w:t>
      </w:r>
      <w:r w:rsidR="005C5299" w:rsidRPr="00B0324F">
        <w:rPr>
          <w:rFonts w:ascii="Times New Roman" w:eastAsia="Calibri" w:hAnsi="Times New Roman" w:cs="Times New Roman"/>
          <w:sz w:val="24"/>
          <w:szCs w:val="24"/>
          <w:lang w:val="en-GB"/>
        </w:rPr>
        <w:t>become employed by</w:t>
      </w:r>
      <w:r w:rsidR="00C6631E" w:rsidRPr="00B0324F">
        <w:rPr>
          <w:rFonts w:ascii="Times New Roman" w:eastAsia="Calibri" w:hAnsi="Times New Roman" w:cs="Times New Roman"/>
          <w:sz w:val="24"/>
          <w:szCs w:val="24"/>
          <w:lang w:val="en-GB"/>
        </w:rPr>
        <w:t xml:space="preserve"> some companies. </w:t>
      </w:r>
      <w:r w:rsidR="00952375" w:rsidRPr="00B0324F">
        <w:rPr>
          <w:rFonts w:ascii="Times New Roman" w:eastAsia="Calibri" w:hAnsi="Times New Roman" w:cs="Times New Roman"/>
          <w:sz w:val="24"/>
          <w:szCs w:val="24"/>
          <w:lang w:val="en-GB"/>
        </w:rPr>
        <w:t>C</w:t>
      </w:r>
      <w:r w:rsidR="00C6631E" w:rsidRPr="00B0324F">
        <w:rPr>
          <w:rFonts w:ascii="Times New Roman" w:eastAsia="Calibri" w:hAnsi="Times New Roman" w:cs="Times New Roman"/>
          <w:sz w:val="24"/>
          <w:szCs w:val="24"/>
          <w:lang w:val="en-GB"/>
        </w:rPr>
        <w:t>ompanies</w:t>
      </w:r>
      <w:r w:rsidR="00952375" w:rsidRPr="00B0324F">
        <w:rPr>
          <w:rFonts w:ascii="Times New Roman" w:eastAsia="Calibri" w:hAnsi="Times New Roman" w:cs="Times New Roman"/>
          <w:sz w:val="24"/>
          <w:szCs w:val="24"/>
          <w:lang w:val="en-GB"/>
        </w:rPr>
        <w:t xml:space="preserve"> would be more willing to consider employing</w:t>
      </w:r>
      <w:r w:rsidR="00C6631E" w:rsidRPr="00B0324F">
        <w:rPr>
          <w:rFonts w:ascii="Times New Roman" w:eastAsia="Calibri" w:hAnsi="Times New Roman" w:cs="Times New Roman"/>
          <w:sz w:val="24"/>
          <w:szCs w:val="24"/>
          <w:lang w:val="en-GB"/>
        </w:rPr>
        <w:t xml:space="preserve"> examiners</w:t>
      </w:r>
      <w:r w:rsidR="00952375" w:rsidRPr="00B0324F">
        <w:rPr>
          <w:rFonts w:ascii="Times New Roman" w:eastAsia="Calibri" w:hAnsi="Times New Roman" w:cs="Times New Roman"/>
          <w:sz w:val="24"/>
          <w:szCs w:val="24"/>
          <w:lang w:val="en-GB"/>
        </w:rPr>
        <w:t xml:space="preserve"> who</w:t>
      </w:r>
      <w:r w:rsidR="00C6631E" w:rsidRPr="00B0324F">
        <w:rPr>
          <w:rFonts w:ascii="Times New Roman" w:eastAsia="Calibri" w:hAnsi="Times New Roman" w:cs="Times New Roman"/>
          <w:sz w:val="24"/>
          <w:szCs w:val="24"/>
          <w:lang w:val="en-GB"/>
        </w:rPr>
        <w:t xml:space="preserve"> grant "significantly" more patents. </w:t>
      </w:r>
      <w:bookmarkEnd w:id="41"/>
    </w:p>
    <w:p w14:paraId="36E693B1" w14:textId="653E4E91" w:rsidR="00C6631E" w:rsidRPr="00B0324F" w:rsidRDefault="00C6631E" w:rsidP="000E7A2D">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An interviewee used this same expression in one of the conversations: “here there is this revolving door</w:t>
      </w:r>
      <w:r w:rsidR="00DC5305" w:rsidRPr="00B0324F">
        <w:rPr>
          <w:rStyle w:val="Refdenotaalpie"/>
          <w:rFonts w:ascii="Times New Roman" w:eastAsia="Calibri" w:hAnsi="Times New Roman" w:cs="Times New Roman"/>
          <w:sz w:val="24"/>
          <w:szCs w:val="24"/>
          <w:lang w:val="en-GB"/>
        </w:rPr>
        <w:footnoteReference w:id="4"/>
      </w:r>
      <w:r w:rsidRPr="00B0324F">
        <w:rPr>
          <w:rFonts w:ascii="Times New Roman" w:eastAsia="Calibri" w:hAnsi="Times New Roman" w:cs="Times New Roman"/>
          <w:sz w:val="24"/>
          <w:szCs w:val="24"/>
          <w:lang w:val="en-GB"/>
        </w:rPr>
        <w:t xml:space="preserve"> thing: people who have worked at the Office leave as attorneys and vice versa” (</w:t>
      </w:r>
      <w:r w:rsidR="00071C46" w:rsidRPr="00B0324F">
        <w:rPr>
          <w:rFonts w:ascii="Times New Roman" w:eastAsia="Calibri" w:hAnsi="Times New Roman" w:cs="Times New Roman"/>
          <w:sz w:val="24"/>
          <w:szCs w:val="24"/>
          <w:lang w:val="en-GB"/>
        </w:rPr>
        <w:t>Interview</w:t>
      </w:r>
      <w:r w:rsidR="00590CFC"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5</w:t>
      </w:r>
      <w:r w:rsidRPr="00B0324F">
        <w:rPr>
          <w:rFonts w:ascii="Times New Roman" w:eastAsia="Calibri" w:hAnsi="Times New Roman" w:cs="Times New Roman"/>
          <w:sz w:val="24"/>
          <w:szCs w:val="24"/>
          <w:lang w:val="en-GB"/>
        </w:rPr>
        <w:t xml:space="preserve">). However, from what certain officials of the Office commented in an informal meeting, the willingness of Spanish examiners to change jobs is not very common. This is one of the many cases in which employment policy and the culture of </w:t>
      </w:r>
      <w:r w:rsidR="005C5299" w:rsidRPr="00B0324F">
        <w:rPr>
          <w:rFonts w:ascii="Times New Roman" w:eastAsia="Calibri" w:hAnsi="Times New Roman" w:cs="Times New Roman"/>
          <w:sz w:val="24"/>
          <w:szCs w:val="24"/>
          <w:lang w:val="en-GB"/>
        </w:rPr>
        <w:t>intellectual</w:t>
      </w:r>
      <w:r w:rsidRPr="00B0324F">
        <w:rPr>
          <w:rFonts w:ascii="Times New Roman" w:eastAsia="Calibri" w:hAnsi="Times New Roman" w:cs="Times New Roman"/>
          <w:sz w:val="24"/>
          <w:szCs w:val="24"/>
          <w:lang w:val="en-GB"/>
        </w:rPr>
        <w:t xml:space="preserve"> property differentiate national patent systems. For example</w:t>
      </w:r>
      <w:r w:rsidR="003B46E8"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in the USA</w:t>
      </w:r>
      <w:r w:rsidR="007C1F48"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examiners tend to stay less time as examiners, since the employment situation is more contractual than civil servant in nature, compared to Europe, </w:t>
      </w:r>
      <w:proofErr w:type="gramStart"/>
      <w:r w:rsidRPr="00B0324F">
        <w:rPr>
          <w:rFonts w:ascii="Times New Roman" w:eastAsia="Calibri" w:hAnsi="Times New Roman" w:cs="Times New Roman"/>
          <w:sz w:val="24"/>
          <w:szCs w:val="24"/>
          <w:lang w:val="en-GB"/>
        </w:rPr>
        <w:t>and also</w:t>
      </w:r>
      <w:proofErr w:type="gramEnd"/>
      <w:r w:rsidRPr="00B0324F">
        <w:rPr>
          <w:rFonts w:ascii="Times New Roman" w:eastAsia="Calibri" w:hAnsi="Times New Roman" w:cs="Times New Roman"/>
          <w:sz w:val="24"/>
          <w:szCs w:val="24"/>
          <w:lang w:val="en-GB"/>
        </w:rPr>
        <w:t xml:space="preserve"> because the relationship with the private sector is more strained (cf. </w:t>
      </w:r>
      <w:bookmarkStart w:id="43" w:name="_Hlk142588116"/>
      <w:r w:rsidRPr="00B0324F">
        <w:rPr>
          <w:rFonts w:ascii="Times New Roman" w:eastAsia="Calibri" w:hAnsi="Times New Roman" w:cs="Times New Roman"/>
          <w:sz w:val="24"/>
          <w:szCs w:val="24"/>
          <w:lang w:val="en-GB"/>
        </w:rPr>
        <w:t>Eckert and Langinier</w:t>
      </w:r>
      <w:r w:rsidR="00182211"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201</w:t>
      </w:r>
      <w:r w:rsidR="00B60C26" w:rsidRPr="00B0324F">
        <w:rPr>
          <w:rFonts w:ascii="Times New Roman" w:eastAsia="Calibri" w:hAnsi="Times New Roman" w:cs="Times New Roman"/>
          <w:sz w:val="24"/>
          <w:szCs w:val="24"/>
          <w:lang w:val="en-GB"/>
        </w:rPr>
        <w:t>4</w:t>
      </w:r>
      <w:r w:rsidRPr="00B0324F">
        <w:rPr>
          <w:rFonts w:ascii="Times New Roman" w:eastAsia="Calibri" w:hAnsi="Times New Roman" w:cs="Times New Roman"/>
          <w:sz w:val="24"/>
          <w:szCs w:val="24"/>
          <w:lang w:val="en-GB"/>
        </w:rPr>
        <w:t>; Lai</w:t>
      </w:r>
      <w:r w:rsidR="00182211"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2017</w:t>
      </w:r>
      <w:bookmarkEnd w:id="43"/>
      <w:r w:rsidRPr="00B0324F">
        <w:rPr>
          <w:rFonts w:ascii="Times New Roman" w:eastAsia="Calibri" w:hAnsi="Times New Roman" w:cs="Times New Roman"/>
          <w:sz w:val="24"/>
          <w:szCs w:val="24"/>
          <w:lang w:val="en-GB"/>
        </w:rPr>
        <w:t>).</w:t>
      </w:r>
      <w:r w:rsidR="003F44DE" w:rsidRPr="00B0324F">
        <w:rPr>
          <w:rFonts w:ascii="Times New Roman" w:eastAsia="Calibri" w:hAnsi="Times New Roman" w:cs="Times New Roman"/>
          <w:sz w:val="24"/>
          <w:szCs w:val="24"/>
          <w:lang w:val="en-GB"/>
        </w:rPr>
        <w:t xml:space="preserve"> </w:t>
      </w:r>
    </w:p>
    <w:p w14:paraId="73777D6C" w14:textId="2258F708" w:rsidR="00D41830" w:rsidRPr="00B0324F" w:rsidRDefault="00430A26" w:rsidP="00EF4FF1">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Working conditions have much to do with</w:t>
      </w:r>
      <w:r w:rsidR="00B20794" w:rsidRPr="00B0324F">
        <w:rPr>
          <w:rFonts w:ascii="Times New Roman" w:eastAsia="Calibri" w:hAnsi="Times New Roman" w:cs="Times New Roman"/>
          <w:sz w:val="24"/>
          <w:szCs w:val="24"/>
          <w:lang w:val="en-GB"/>
        </w:rPr>
        <w:t xml:space="preserve"> the development of undesirable</w:t>
      </w:r>
      <w:r w:rsidR="00865E39" w:rsidRPr="00B0324F">
        <w:rPr>
          <w:rFonts w:ascii="Times New Roman" w:eastAsia="Calibri" w:hAnsi="Times New Roman" w:cs="Times New Roman"/>
          <w:sz w:val="24"/>
          <w:szCs w:val="24"/>
          <w:lang w:val="en-GB"/>
        </w:rPr>
        <w:t xml:space="preserve"> and corrupt</w:t>
      </w:r>
      <w:r w:rsidR="00B20794" w:rsidRPr="00B0324F">
        <w:rPr>
          <w:rFonts w:ascii="Times New Roman" w:eastAsia="Calibri" w:hAnsi="Times New Roman" w:cs="Times New Roman"/>
          <w:sz w:val="24"/>
          <w:szCs w:val="24"/>
          <w:lang w:val="en-GB"/>
        </w:rPr>
        <w:t xml:space="preserve"> practices</w:t>
      </w:r>
      <w:r w:rsidR="00CE09DC" w:rsidRPr="00B0324F">
        <w:rPr>
          <w:rFonts w:ascii="Times New Roman" w:eastAsia="Calibri" w:hAnsi="Times New Roman" w:cs="Times New Roman"/>
          <w:sz w:val="24"/>
          <w:szCs w:val="24"/>
          <w:lang w:val="en-GB"/>
        </w:rPr>
        <w:t xml:space="preserve"> (</w:t>
      </w:r>
      <w:bookmarkStart w:id="44" w:name="_Hlk142572064"/>
      <w:r w:rsidR="00CE09DC" w:rsidRPr="00B0324F">
        <w:rPr>
          <w:rFonts w:ascii="Times New Roman" w:eastAsia="Calibri" w:hAnsi="Times New Roman" w:cs="Times New Roman"/>
          <w:sz w:val="24"/>
          <w:szCs w:val="24"/>
          <w:lang w:val="en-GB"/>
        </w:rPr>
        <w:t>McCourt</w:t>
      </w:r>
      <w:r w:rsidRPr="00B0324F">
        <w:rPr>
          <w:rFonts w:ascii="Times New Roman" w:eastAsia="Calibri" w:hAnsi="Times New Roman" w:cs="Times New Roman"/>
          <w:sz w:val="24"/>
          <w:szCs w:val="24"/>
          <w:lang w:val="en-GB"/>
        </w:rPr>
        <w:t>,</w:t>
      </w:r>
      <w:r w:rsidR="00CE09DC" w:rsidRPr="00B0324F">
        <w:rPr>
          <w:rFonts w:ascii="Times New Roman" w:eastAsia="Calibri" w:hAnsi="Times New Roman" w:cs="Times New Roman"/>
          <w:sz w:val="24"/>
          <w:szCs w:val="24"/>
          <w:lang w:val="en-GB"/>
        </w:rPr>
        <w:t xml:space="preserve"> 2013</w:t>
      </w:r>
      <w:bookmarkEnd w:id="44"/>
      <w:r w:rsidR="00CE09DC" w:rsidRPr="00B0324F">
        <w:rPr>
          <w:rFonts w:ascii="Times New Roman" w:eastAsia="Calibri" w:hAnsi="Times New Roman" w:cs="Times New Roman"/>
          <w:sz w:val="24"/>
          <w:szCs w:val="24"/>
          <w:lang w:val="en-GB"/>
        </w:rPr>
        <w:t xml:space="preserve">). </w:t>
      </w:r>
      <w:r w:rsidR="00C9431B" w:rsidRPr="00B0324F">
        <w:rPr>
          <w:rFonts w:ascii="Times New Roman" w:eastAsia="Calibri" w:hAnsi="Times New Roman" w:cs="Times New Roman"/>
          <w:sz w:val="24"/>
          <w:szCs w:val="24"/>
          <w:lang w:val="en-GB"/>
        </w:rPr>
        <w:t xml:space="preserve">This was already visible </w:t>
      </w:r>
      <w:r w:rsidR="00865E39" w:rsidRPr="00B0324F">
        <w:rPr>
          <w:rFonts w:ascii="Times New Roman" w:eastAsia="Calibri" w:hAnsi="Times New Roman" w:cs="Times New Roman"/>
          <w:sz w:val="24"/>
          <w:szCs w:val="24"/>
          <w:lang w:val="en-GB"/>
        </w:rPr>
        <w:t>for</w:t>
      </w:r>
      <w:r w:rsidR="00C9431B" w:rsidRPr="00B0324F">
        <w:rPr>
          <w:rFonts w:ascii="Times New Roman" w:eastAsia="Calibri" w:hAnsi="Times New Roman" w:cs="Times New Roman"/>
          <w:sz w:val="24"/>
          <w:szCs w:val="24"/>
          <w:lang w:val="en-GB"/>
        </w:rPr>
        <w:t xml:space="preserve"> </w:t>
      </w:r>
      <w:r w:rsidR="000A0731" w:rsidRPr="00B0324F">
        <w:rPr>
          <w:rFonts w:ascii="Times New Roman" w:eastAsia="Calibri" w:hAnsi="Times New Roman" w:cs="Times New Roman"/>
          <w:sz w:val="24"/>
          <w:szCs w:val="24"/>
          <w:lang w:val="en-GB"/>
        </w:rPr>
        <w:t>Max Weber</w:t>
      </w:r>
      <w:r w:rsidR="00C9431B" w:rsidRPr="00B0324F">
        <w:rPr>
          <w:rFonts w:ascii="Times New Roman" w:eastAsia="Calibri" w:hAnsi="Times New Roman" w:cs="Times New Roman"/>
          <w:sz w:val="24"/>
          <w:szCs w:val="24"/>
          <w:lang w:val="en-GB"/>
        </w:rPr>
        <w:t xml:space="preserve">, </w:t>
      </w:r>
      <w:r w:rsidR="0085238F" w:rsidRPr="00B0324F">
        <w:rPr>
          <w:rFonts w:ascii="Times New Roman" w:eastAsia="Calibri" w:hAnsi="Times New Roman" w:cs="Times New Roman"/>
          <w:sz w:val="24"/>
          <w:szCs w:val="24"/>
          <w:lang w:val="en-GB"/>
        </w:rPr>
        <w:t>and there are</w:t>
      </w:r>
      <w:r w:rsidR="00C9431B" w:rsidRPr="00B0324F">
        <w:rPr>
          <w:rFonts w:ascii="Times New Roman" w:eastAsia="Calibri" w:hAnsi="Times New Roman" w:cs="Times New Roman"/>
          <w:sz w:val="24"/>
          <w:szCs w:val="24"/>
          <w:lang w:val="en-GB"/>
        </w:rPr>
        <w:t xml:space="preserve"> some passages where</w:t>
      </w:r>
      <w:r w:rsidR="000A0731" w:rsidRPr="00B0324F">
        <w:rPr>
          <w:rFonts w:ascii="Times New Roman" w:eastAsia="Calibri" w:hAnsi="Times New Roman" w:cs="Times New Roman"/>
          <w:sz w:val="24"/>
          <w:szCs w:val="24"/>
          <w:lang w:val="en-GB"/>
        </w:rPr>
        <w:t xml:space="preserve"> he writes</w:t>
      </w:r>
      <w:r w:rsidR="00B20794" w:rsidRPr="00B0324F">
        <w:rPr>
          <w:rFonts w:ascii="Times New Roman" w:eastAsia="Calibri" w:hAnsi="Times New Roman" w:cs="Times New Roman"/>
          <w:sz w:val="24"/>
          <w:szCs w:val="24"/>
          <w:lang w:val="en-GB"/>
        </w:rPr>
        <w:t xml:space="preserve">, </w:t>
      </w:r>
      <w:proofErr w:type="spellStart"/>
      <w:r w:rsidR="00C9431B" w:rsidRPr="00B0324F">
        <w:rPr>
          <w:rFonts w:ascii="Times New Roman" w:eastAsia="Calibri" w:hAnsi="Times New Roman" w:cs="Times New Roman"/>
          <w:i/>
          <w:iCs/>
          <w:sz w:val="24"/>
          <w:szCs w:val="24"/>
          <w:lang w:val="en-GB"/>
        </w:rPr>
        <w:t>avant</w:t>
      </w:r>
      <w:proofErr w:type="spellEnd"/>
      <w:r w:rsidR="00C9431B" w:rsidRPr="00B0324F">
        <w:rPr>
          <w:rFonts w:ascii="Times New Roman" w:eastAsia="Calibri" w:hAnsi="Times New Roman" w:cs="Times New Roman"/>
          <w:i/>
          <w:iCs/>
          <w:sz w:val="24"/>
          <w:szCs w:val="24"/>
          <w:lang w:val="en-GB"/>
        </w:rPr>
        <w:t xml:space="preserve"> la </w:t>
      </w:r>
      <w:proofErr w:type="spellStart"/>
      <w:r w:rsidR="00C9431B" w:rsidRPr="00B0324F">
        <w:rPr>
          <w:rFonts w:ascii="Times New Roman" w:eastAsia="Calibri" w:hAnsi="Times New Roman" w:cs="Times New Roman"/>
          <w:i/>
          <w:iCs/>
          <w:sz w:val="24"/>
          <w:szCs w:val="24"/>
          <w:lang w:val="en-GB"/>
        </w:rPr>
        <w:t>lettre</w:t>
      </w:r>
      <w:proofErr w:type="spellEnd"/>
      <w:r w:rsidR="00C9431B" w:rsidRPr="00B0324F">
        <w:rPr>
          <w:rFonts w:ascii="Times New Roman" w:eastAsia="Calibri" w:hAnsi="Times New Roman" w:cs="Times New Roman"/>
          <w:sz w:val="24"/>
          <w:szCs w:val="24"/>
          <w:lang w:val="en-GB"/>
        </w:rPr>
        <w:t xml:space="preserve">, </w:t>
      </w:r>
      <w:r w:rsidR="000A0731" w:rsidRPr="00B0324F">
        <w:rPr>
          <w:rFonts w:ascii="Times New Roman" w:eastAsia="Calibri" w:hAnsi="Times New Roman" w:cs="Times New Roman"/>
          <w:sz w:val="24"/>
          <w:szCs w:val="24"/>
          <w:lang w:val="en-GB"/>
        </w:rPr>
        <w:t xml:space="preserve">about </w:t>
      </w:r>
      <w:r w:rsidR="00C9431B" w:rsidRPr="00B0324F">
        <w:rPr>
          <w:rFonts w:ascii="Times New Roman" w:eastAsia="Calibri" w:hAnsi="Times New Roman" w:cs="Times New Roman"/>
          <w:sz w:val="24"/>
          <w:szCs w:val="24"/>
          <w:lang w:val="en-GB"/>
        </w:rPr>
        <w:t>“revolving door</w:t>
      </w:r>
      <w:r w:rsidR="00B20794" w:rsidRPr="00B0324F">
        <w:rPr>
          <w:rFonts w:ascii="Times New Roman" w:eastAsia="Calibri" w:hAnsi="Times New Roman" w:cs="Times New Roman"/>
          <w:sz w:val="24"/>
          <w:szCs w:val="24"/>
          <w:lang w:val="en-GB"/>
        </w:rPr>
        <w:t>s</w:t>
      </w:r>
      <w:r w:rsidR="00C9431B" w:rsidRPr="00B0324F">
        <w:rPr>
          <w:rFonts w:ascii="Times New Roman" w:eastAsia="Calibri" w:hAnsi="Times New Roman" w:cs="Times New Roman"/>
          <w:sz w:val="24"/>
          <w:szCs w:val="24"/>
          <w:lang w:val="en-GB"/>
        </w:rPr>
        <w:t>”</w:t>
      </w:r>
      <w:r w:rsidR="00442488" w:rsidRPr="00B0324F">
        <w:rPr>
          <w:rFonts w:ascii="Times New Roman" w:eastAsia="Calibri" w:hAnsi="Times New Roman" w:cs="Times New Roman"/>
          <w:sz w:val="24"/>
          <w:szCs w:val="24"/>
          <w:lang w:val="en-GB"/>
        </w:rPr>
        <w:t xml:space="preserve"> </w:t>
      </w:r>
      <w:r w:rsidR="000A0731" w:rsidRPr="00B0324F">
        <w:rPr>
          <w:rFonts w:ascii="Times New Roman" w:eastAsia="Calibri" w:hAnsi="Times New Roman" w:cs="Times New Roman"/>
          <w:sz w:val="24"/>
          <w:szCs w:val="24"/>
          <w:lang w:val="en-GB"/>
        </w:rPr>
        <w:t>between the</w:t>
      </w:r>
      <w:r w:rsidR="00442488" w:rsidRPr="00B0324F">
        <w:rPr>
          <w:rFonts w:ascii="Times New Roman" w:eastAsia="Calibri" w:hAnsi="Times New Roman" w:cs="Times New Roman"/>
          <w:sz w:val="24"/>
          <w:szCs w:val="24"/>
          <w:lang w:val="en-GB"/>
        </w:rPr>
        <w:t xml:space="preserve"> </w:t>
      </w:r>
      <w:r w:rsidR="000A0731" w:rsidRPr="00B0324F">
        <w:rPr>
          <w:rFonts w:ascii="Times New Roman" w:eastAsia="Calibri" w:hAnsi="Times New Roman" w:cs="Times New Roman"/>
          <w:sz w:val="24"/>
          <w:szCs w:val="24"/>
          <w:lang w:val="en-GB"/>
        </w:rPr>
        <w:t xml:space="preserve">public administration and </w:t>
      </w:r>
      <w:r w:rsidR="00442488" w:rsidRPr="00B0324F">
        <w:rPr>
          <w:rFonts w:ascii="Times New Roman" w:eastAsia="Calibri" w:hAnsi="Times New Roman" w:cs="Times New Roman"/>
          <w:sz w:val="24"/>
          <w:szCs w:val="24"/>
          <w:lang w:val="en-GB"/>
        </w:rPr>
        <w:t>the private sector</w:t>
      </w:r>
      <w:r w:rsidR="000A0731" w:rsidRPr="00B0324F">
        <w:rPr>
          <w:rFonts w:ascii="Times New Roman" w:eastAsia="Calibri" w:hAnsi="Times New Roman" w:cs="Times New Roman"/>
          <w:sz w:val="24"/>
          <w:szCs w:val="24"/>
          <w:lang w:val="en-GB"/>
        </w:rPr>
        <w:t>.</w:t>
      </w:r>
      <w:r w:rsidR="00442488" w:rsidRPr="00B0324F">
        <w:rPr>
          <w:rFonts w:ascii="Times New Roman" w:eastAsia="Calibri" w:hAnsi="Times New Roman" w:cs="Times New Roman"/>
          <w:sz w:val="24"/>
          <w:szCs w:val="24"/>
          <w:lang w:val="en-GB"/>
        </w:rPr>
        <w:t xml:space="preserve"> </w:t>
      </w:r>
      <w:r w:rsidR="000A0731" w:rsidRPr="00B0324F">
        <w:rPr>
          <w:rFonts w:ascii="Times New Roman" w:eastAsia="Calibri" w:hAnsi="Times New Roman" w:cs="Times New Roman"/>
          <w:sz w:val="24"/>
          <w:szCs w:val="24"/>
          <w:lang w:val="en-GB"/>
        </w:rPr>
        <w:t>According to Weber, there are</w:t>
      </w:r>
      <w:r w:rsidR="00442488" w:rsidRPr="00B0324F">
        <w:rPr>
          <w:rFonts w:ascii="Times New Roman" w:eastAsia="Calibri" w:hAnsi="Times New Roman" w:cs="Times New Roman"/>
          <w:sz w:val="24"/>
          <w:szCs w:val="24"/>
          <w:lang w:val="en-GB"/>
        </w:rPr>
        <w:t xml:space="preserve"> certain regulations</w:t>
      </w:r>
      <w:r w:rsidR="000A0731" w:rsidRPr="00B0324F">
        <w:rPr>
          <w:rFonts w:ascii="Times New Roman" w:eastAsia="Calibri" w:hAnsi="Times New Roman" w:cs="Times New Roman"/>
          <w:sz w:val="24"/>
          <w:szCs w:val="24"/>
          <w:lang w:val="en-GB"/>
        </w:rPr>
        <w:t>,</w:t>
      </w:r>
      <w:r w:rsidR="00442488" w:rsidRPr="00B0324F">
        <w:rPr>
          <w:rFonts w:ascii="Times New Roman" w:eastAsia="Calibri" w:hAnsi="Times New Roman" w:cs="Times New Roman"/>
          <w:sz w:val="24"/>
          <w:szCs w:val="24"/>
          <w:lang w:val="en-GB"/>
        </w:rPr>
        <w:t xml:space="preserve"> such as those concerning life tenure, </w:t>
      </w:r>
      <w:r w:rsidR="000A0731" w:rsidRPr="00B0324F">
        <w:rPr>
          <w:rFonts w:ascii="Times New Roman" w:eastAsia="Calibri" w:hAnsi="Times New Roman" w:cs="Times New Roman"/>
          <w:sz w:val="24"/>
          <w:szCs w:val="24"/>
          <w:lang w:val="en-GB"/>
        </w:rPr>
        <w:t xml:space="preserve">by which </w:t>
      </w:r>
      <w:r w:rsidR="00442488" w:rsidRPr="00B0324F">
        <w:rPr>
          <w:rFonts w:ascii="Times New Roman" w:eastAsia="Calibri" w:hAnsi="Times New Roman" w:cs="Times New Roman"/>
          <w:sz w:val="24"/>
          <w:szCs w:val="24"/>
          <w:lang w:val="en-GB"/>
        </w:rPr>
        <w:t xml:space="preserve">the ruler tries to protect </w:t>
      </w:r>
      <w:r w:rsidR="00442488" w:rsidRPr="00B0324F">
        <w:rPr>
          <w:rFonts w:ascii="Times New Roman" w:eastAsia="Calibri" w:hAnsi="Times New Roman" w:cs="Times New Roman"/>
          <w:sz w:val="24"/>
          <w:szCs w:val="24"/>
          <w:lang w:val="en-GB"/>
        </w:rPr>
        <w:lastRenderedPageBreak/>
        <w:t xml:space="preserve">himself against the loss of control of the civil servant. </w:t>
      </w:r>
      <w:r w:rsidR="00D41830" w:rsidRPr="00B0324F">
        <w:rPr>
          <w:rFonts w:ascii="Times New Roman" w:eastAsia="Calibri" w:hAnsi="Times New Roman" w:cs="Times New Roman"/>
          <w:sz w:val="24"/>
          <w:szCs w:val="24"/>
          <w:lang w:val="en-GB"/>
        </w:rPr>
        <w:t>This is why, let´s re</w:t>
      </w:r>
      <w:r w:rsidR="00EF4FF1" w:rsidRPr="00B0324F">
        <w:rPr>
          <w:rFonts w:ascii="Times New Roman" w:eastAsia="Calibri" w:hAnsi="Times New Roman" w:cs="Times New Roman"/>
          <w:sz w:val="24"/>
          <w:szCs w:val="24"/>
          <w:lang w:val="en-GB"/>
        </w:rPr>
        <w:t xml:space="preserve">turn to </w:t>
      </w:r>
      <w:r w:rsidR="00D41830" w:rsidRPr="00B0324F">
        <w:rPr>
          <w:rFonts w:ascii="Times New Roman" w:eastAsia="Calibri" w:hAnsi="Times New Roman" w:cs="Times New Roman"/>
          <w:sz w:val="24"/>
          <w:szCs w:val="24"/>
          <w:lang w:val="en-GB"/>
        </w:rPr>
        <w:t xml:space="preserve">Weber´s statement, modern bureaucracy is superior to “collegiate, honorific” forms of </w:t>
      </w:r>
      <w:r w:rsidR="00F944B5" w:rsidRPr="00B0324F">
        <w:rPr>
          <w:rFonts w:ascii="Times New Roman" w:eastAsia="Calibri" w:hAnsi="Times New Roman" w:cs="Times New Roman"/>
          <w:sz w:val="24"/>
          <w:szCs w:val="24"/>
          <w:lang w:val="en-GB"/>
        </w:rPr>
        <w:t>bureaucracy</w:t>
      </w:r>
      <w:r w:rsidR="00D41830" w:rsidRPr="00B0324F">
        <w:rPr>
          <w:rFonts w:ascii="Times New Roman" w:eastAsia="Calibri" w:hAnsi="Times New Roman" w:cs="Times New Roman"/>
          <w:sz w:val="24"/>
          <w:szCs w:val="24"/>
          <w:lang w:val="en-GB"/>
        </w:rPr>
        <w:t>, but also to purely “avocational forms of administration”</w:t>
      </w:r>
      <w:r w:rsidR="00EF4FF1" w:rsidRPr="00B0324F">
        <w:rPr>
          <w:rStyle w:val="Refdenotaalpie"/>
          <w:rFonts w:ascii="Times New Roman" w:eastAsia="Calibri" w:hAnsi="Times New Roman" w:cs="Times New Roman"/>
          <w:sz w:val="24"/>
          <w:szCs w:val="24"/>
          <w:lang w:val="en-GB"/>
        </w:rPr>
        <w:footnoteReference w:id="5"/>
      </w:r>
      <w:r w:rsidR="00D41830" w:rsidRPr="00B0324F">
        <w:rPr>
          <w:rFonts w:ascii="Times New Roman" w:eastAsia="Calibri" w:hAnsi="Times New Roman" w:cs="Times New Roman"/>
          <w:sz w:val="24"/>
          <w:szCs w:val="24"/>
          <w:lang w:val="en-GB"/>
        </w:rPr>
        <w:t>.</w:t>
      </w:r>
    </w:p>
    <w:p w14:paraId="64E7A8A0" w14:textId="4A09BD08" w:rsidR="00246BD7" w:rsidRPr="00B0324F" w:rsidRDefault="00E77C05" w:rsidP="00E55AE5">
      <w:pPr>
        <w:spacing w:line="360" w:lineRule="auto"/>
        <w:ind w:firstLine="709"/>
        <w:jc w:val="both"/>
        <w:rPr>
          <w:rFonts w:ascii="Times New Roman" w:eastAsia="Calibri" w:hAnsi="Times New Roman" w:cs="Times New Roman"/>
          <w:sz w:val="24"/>
          <w:szCs w:val="24"/>
          <w:lang w:val="en-GB"/>
        </w:rPr>
      </w:pPr>
      <w:proofErr w:type="gramStart"/>
      <w:r w:rsidRPr="00B0324F">
        <w:rPr>
          <w:rFonts w:ascii="Times New Roman" w:eastAsia="Calibri" w:hAnsi="Times New Roman" w:cs="Times New Roman"/>
          <w:sz w:val="24"/>
          <w:szCs w:val="24"/>
          <w:lang w:val="en-GB"/>
        </w:rPr>
        <w:t>With regard t</w:t>
      </w:r>
      <w:r w:rsidR="00C6631E" w:rsidRPr="00B0324F">
        <w:rPr>
          <w:rFonts w:ascii="Times New Roman" w:eastAsia="Calibri" w:hAnsi="Times New Roman" w:cs="Times New Roman"/>
          <w:sz w:val="24"/>
          <w:szCs w:val="24"/>
          <w:lang w:val="en-GB"/>
        </w:rPr>
        <w:t>o</w:t>
      </w:r>
      <w:proofErr w:type="gramEnd"/>
      <w:r w:rsidR="00C6631E" w:rsidRPr="00B0324F">
        <w:rPr>
          <w:rFonts w:ascii="Times New Roman" w:eastAsia="Calibri" w:hAnsi="Times New Roman" w:cs="Times New Roman"/>
          <w:sz w:val="24"/>
          <w:szCs w:val="24"/>
          <w:lang w:val="en-GB"/>
        </w:rPr>
        <w:t xml:space="preserve"> th</w:t>
      </w:r>
      <w:r w:rsidR="00B20794" w:rsidRPr="00B0324F">
        <w:rPr>
          <w:rFonts w:ascii="Times New Roman" w:eastAsia="Calibri" w:hAnsi="Times New Roman" w:cs="Times New Roman"/>
          <w:sz w:val="24"/>
          <w:szCs w:val="24"/>
          <w:lang w:val="en-GB"/>
        </w:rPr>
        <w:t>is</w:t>
      </w:r>
      <w:r w:rsidR="00C6631E" w:rsidRPr="00B0324F">
        <w:rPr>
          <w:rFonts w:ascii="Times New Roman" w:eastAsia="Calibri" w:hAnsi="Times New Roman" w:cs="Times New Roman"/>
          <w:sz w:val="24"/>
          <w:szCs w:val="24"/>
          <w:lang w:val="en-GB"/>
        </w:rPr>
        <w:t xml:space="preserve"> broader question of whether, in general, the </w:t>
      </w:r>
      <w:r w:rsidR="00540E13" w:rsidRPr="00B0324F">
        <w:rPr>
          <w:rFonts w:ascii="Times New Roman" w:eastAsia="Calibri" w:hAnsi="Times New Roman" w:cs="Times New Roman"/>
          <w:sz w:val="24"/>
          <w:szCs w:val="24"/>
          <w:lang w:val="en-GB"/>
        </w:rPr>
        <w:t xml:space="preserve">impartiality </w:t>
      </w:r>
      <w:r w:rsidR="00C6631E" w:rsidRPr="00B0324F">
        <w:rPr>
          <w:rFonts w:ascii="Times New Roman" w:eastAsia="Calibri" w:hAnsi="Times New Roman" w:cs="Times New Roman"/>
          <w:sz w:val="24"/>
          <w:szCs w:val="24"/>
          <w:lang w:val="en-GB"/>
        </w:rPr>
        <w:t xml:space="preserve">of the examiners can be affected by some kind of constraint, the answers were as suggestive as these previous ones. Although no one said </w:t>
      </w:r>
      <w:r w:rsidRPr="00B0324F">
        <w:rPr>
          <w:rFonts w:ascii="Times New Roman" w:eastAsia="Calibri" w:hAnsi="Times New Roman" w:cs="Times New Roman"/>
          <w:sz w:val="24"/>
          <w:szCs w:val="24"/>
          <w:lang w:val="en-GB"/>
        </w:rPr>
        <w:t>they</w:t>
      </w:r>
      <w:r w:rsidR="00C6631E" w:rsidRPr="00B0324F">
        <w:rPr>
          <w:rFonts w:ascii="Times New Roman" w:eastAsia="Calibri" w:hAnsi="Times New Roman" w:cs="Times New Roman"/>
          <w:sz w:val="24"/>
          <w:szCs w:val="24"/>
          <w:lang w:val="en-GB"/>
        </w:rPr>
        <w:t xml:space="preserve"> felt pressured to grant or not grant</w:t>
      </w:r>
      <w:r w:rsidRPr="00B0324F">
        <w:rPr>
          <w:rFonts w:ascii="Times New Roman" w:eastAsia="Calibri" w:hAnsi="Times New Roman" w:cs="Times New Roman"/>
          <w:sz w:val="24"/>
          <w:szCs w:val="24"/>
          <w:lang w:val="en-GB"/>
        </w:rPr>
        <w:t xml:space="preserve"> a patent</w:t>
      </w:r>
      <w:r w:rsidR="00C6631E"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they did say </w:t>
      </w:r>
      <w:r w:rsidR="00C6631E" w:rsidRPr="00B0324F">
        <w:rPr>
          <w:rFonts w:ascii="Times New Roman" w:eastAsia="Calibri" w:hAnsi="Times New Roman" w:cs="Times New Roman"/>
          <w:sz w:val="24"/>
          <w:szCs w:val="24"/>
          <w:lang w:val="en-GB"/>
        </w:rPr>
        <w:t>the</w:t>
      </w:r>
      <w:r w:rsidRPr="00B0324F">
        <w:rPr>
          <w:rFonts w:ascii="Times New Roman" w:eastAsia="Calibri" w:hAnsi="Times New Roman" w:cs="Times New Roman"/>
          <w:sz w:val="24"/>
          <w:szCs w:val="24"/>
          <w:lang w:val="en-GB"/>
        </w:rPr>
        <w:t>y may have</w:t>
      </w:r>
      <w:r w:rsidR="00C6631E" w:rsidRPr="00B0324F">
        <w:rPr>
          <w:rFonts w:ascii="Times New Roman" w:eastAsia="Calibri" w:hAnsi="Times New Roman" w:cs="Times New Roman"/>
          <w:sz w:val="24"/>
          <w:szCs w:val="24"/>
          <w:lang w:val="en-GB"/>
        </w:rPr>
        <w:t xml:space="preserve"> a feeling of "not having treated applicants well" (</w:t>
      </w:r>
      <w:r w:rsidR="00071C46" w:rsidRPr="00B0324F">
        <w:rPr>
          <w:rFonts w:ascii="Times New Roman" w:eastAsia="Calibri" w:hAnsi="Times New Roman" w:cs="Times New Roman"/>
          <w:sz w:val="24"/>
          <w:szCs w:val="24"/>
          <w:lang w:val="en-GB"/>
        </w:rPr>
        <w:t>Interview</w:t>
      </w:r>
      <w:r w:rsidR="00506DDE"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2</w:t>
      </w:r>
      <w:r w:rsidR="00C6631E" w:rsidRPr="00B0324F">
        <w:rPr>
          <w:rFonts w:ascii="Times New Roman" w:eastAsia="Calibri" w:hAnsi="Times New Roman" w:cs="Times New Roman"/>
          <w:sz w:val="24"/>
          <w:szCs w:val="24"/>
          <w:lang w:val="en-GB"/>
        </w:rPr>
        <w:t>) due to a "pressure</w:t>
      </w:r>
      <w:r w:rsidR="00F24777" w:rsidRPr="00B0324F">
        <w:rPr>
          <w:rFonts w:ascii="Times New Roman" w:eastAsia="Calibri" w:hAnsi="Times New Roman" w:cs="Times New Roman"/>
          <w:sz w:val="24"/>
          <w:szCs w:val="24"/>
          <w:lang w:val="en-GB"/>
        </w:rPr>
        <w:t xml:space="preserve">” </w:t>
      </w:r>
      <w:r w:rsidR="00C6631E" w:rsidRPr="00B0324F">
        <w:rPr>
          <w:rFonts w:ascii="Times New Roman" w:eastAsia="Calibri" w:hAnsi="Times New Roman" w:cs="Times New Roman"/>
          <w:sz w:val="24"/>
          <w:szCs w:val="24"/>
          <w:lang w:val="en-GB"/>
        </w:rPr>
        <w:t>that</w:t>
      </w:r>
      <w:r w:rsidR="00F24777" w:rsidRPr="00B0324F">
        <w:rPr>
          <w:rFonts w:ascii="Times New Roman" w:eastAsia="Calibri" w:hAnsi="Times New Roman" w:cs="Times New Roman"/>
          <w:sz w:val="24"/>
          <w:szCs w:val="24"/>
          <w:lang w:val="en-GB"/>
        </w:rPr>
        <w:t xml:space="preserve"> </w:t>
      </w:r>
      <w:r w:rsidR="00C6631E" w:rsidRPr="00B0324F">
        <w:rPr>
          <w:rFonts w:ascii="Times New Roman" w:eastAsia="Calibri" w:hAnsi="Times New Roman" w:cs="Times New Roman"/>
          <w:sz w:val="24"/>
          <w:szCs w:val="24"/>
          <w:lang w:val="en-GB"/>
        </w:rPr>
        <w:t xml:space="preserve">examiners sometimes feel related to deadlines and </w:t>
      </w:r>
      <w:r w:rsidRPr="00B0324F">
        <w:rPr>
          <w:rFonts w:ascii="Times New Roman" w:eastAsia="Calibri" w:hAnsi="Times New Roman" w:cs="Times New Roman"/>
          <w:sz w:val="24"/>
          <w:szCs w:val="24"/>
          <w:lang w:val="en-GB"/>
        </w:rPr>
        <w:t>schedules</w:t>
      </w:r>
      <w:r w:rsidR="00C6631E" w:rsidRPr="00B0324F">
        <w:rPr>
          <w:rFonts w:ascii="Times New Roman" w:eastAsia="Calibri" w:hAnsi="Times New Roman" w:cs="Times New Roman"/>
          <w:sz w:val="24"/>
          <w:szCs w:val="24"/>
          <w:lang w:val="en-GB"/>
        </w:rPr>
        <w:t xml:space="preserve">. </w:t>
      </w:r>
    </w:p>
    <w:p w14:paraId="46BCBF59" w14:textId="585FDEE9" w:rsidR="00C6631E" w:rsidRPr="00B0324F" w:rsidRDefault="00E77C05"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However, one</w:t>
      </w:r>
      <w:r w:rsidR="00C6631E" w:rsidRPr="00B0324F">
        <w:rPr>
          <w:rFonts w:ascii="Times New Roman" w:eastAsia="Calibri" w:hAnsi="Times New Roman" w:cs="Times New Roman"/>
          <w:sz w:val="24"/>
          <w:szCs w:val="24"/>
          <w:lang w:val="en-GB"/>
        </w:rPr>
        <w:t xml:space="preserve"> examiner </w:t>
      </w:r>
      <w:r w:rsidRPr="00B0324F">
        <w:rPr>
          <w:rFonts w:ascii="Times New Roman" w:eastAsia="Calibri" w:hAnsi="Times New Roman" w:cs="Times New Roman"/>
          <w:sz w:val="24"/>
          <w:szCs w:val="24"/>
          <w:lang w:val="en-GB"/>
        </w:rPr>
        <w:t>was</w:t>
      </w:r>
      <w:r w:rsidR="00C6631E" w:rsidRPr="00B0324F">
        <w:rPr>
          <w:rFonts w:ascii="Times New Roman" w:eastAsia="Calibri" w:hAnsi="Times New Roman" w:cs="Times New Roman"/>
          <w:sz w:val="24"/>
          <w:szCs w:val="24"/>
          <w:lang w:val="en-GB"/>
        </w:rPr>
        <w:t xml:space="preserve"> quick to clarify that if there is no</w:t>
      </w:r>
      <w:r w:rsidR="005E6072" w:rsidRPr="00B0324F">
        <w:rPr>
          <w:rFonts w:ascii="Times New Roman" w:eastAsia="Calibri" w:hAnsi="Times New Roman" w:cs="Times New Roman"/>
          <w:sz w:val="24"/>
          <w:szCs w:val="24"/>
          <w:lang w:val="en-GB"/>
        </w:rPr>
        <w:t xml:space="preserve"> direct</w:t>
      </w:r>
      <w:r w:rsidR="00C6631E" w:rsidRPr="00B0324F">
        <w:rPr>
          <w:rFonts w:ascii="Times New Roman" w:eastAsia="Calibri" w:hAnsi="Times New Roman" w:cs="Times New Roman"/>
          <w:sz w:val="24"/>
          <w:szCs w:val="24"/>
          <w:lang w:val="en-GB"/>
        </w:rPr>
        <w:t xml:space="preserve"> pressure from </w:t>
      </w:r>
      <w:bookmarkStart w:id="45" w:name="_Hlk146880342"/>
      <w:r w:rsidR="00C6631E" w:rsidRPr="00B0324F">
        <w:rPr>
          <w:rFonts w:ascii="Times New Roman" w:eastAsia="Calibri" w:hAnsi="Times New Roman" w:cs="Times New Roman"/>
          <w:sz w:val="24"/>
          <w:szCs w:val="24"/>
          <w:lang w:val="en-GB"/>
        </w:rPr>
        <w:t>industrial lobbies</w:t>
      </w:r>
      <w:bookmarkEnd w:id="45"/>
      <w:r w:rsidR="00C6631E" w:rsidRPr="00B0324F">
        <w:rPr>
          <w:rFonts w:ascii="Times New Roman" w:eastAsia="Calibri" w:hAnsi="Times New Roman" w:cs="Times New Roman"/>
          <w:sz w:val="24"/>
          <w:szCs w:val="24"/>
          <w:lang w:val="en-GB"/>
        </w:rPr>
        <w:t>, it is simply because the industry of Spain does not allow it: "In the EPO I think they have more problems" (</w:t>
      </w:r>
      <w:r w:rsidR="00071C46" w:rsidRPr="00B0324F">
        <w:rPr>
          <w:rFonts w:ascii="Times New Roman" w:eastAsia="Calibri" w:hAnsi="Times New Roman" w:cs="Times New Roman"/>
          <w:sz w:val="24"/>
          <w:szCs w:val="24"/>
          <w:lang w:val="en-GB"/>
        </w:rPr>
        <w:t>Interview</w:t>
      </w:r>
      <w:r w:rsidR="00506DDE" w:rsidRPr="00B0324F">
        <w:rPr>
          <w:rFonts w:ascii="Times New Roman" w:eastAsia="Calibri" w:hAnsi="Times New Roman" w:cs="Times New Roman"/>
          <w:sz w:val="24"/>
          <w:szCs w:val="24"/>
          <w:lang w:val="en-GB"/>
        </w:rPr>
        <w:t xml:space="preserve"> </w:t>
      </w:r>
      <w:r w:rsidR="00071C46" w:rsidRPr="00B0324F">
        <w:rPr>
          <w:rFonts w:ascii="Times New Roman" w:eastAsia="Calibri" w:hAnsi="Times New Roman" w:cs="Times New Roman"/>
          <w:sz w:val="24"/>
          <w:szCs w:val="24"/>
          <w:lang w:val="en-GB"/>
        </w:rPr>
        <w:t>3</w:t>
      </w:r>
      <w:r w:rsidR="00C6631E" w:rsidRPr="00B0324F">
        <w:rPr>
          <w:rFonts w:ascii="Times New Roman" w:eastAsia="Calibri" w:hAnsi="Times New Roman" w:cs="Times New Roman"/>
          <w:sz w:val="24"/>
          <w:szCs w:val="24"/>
          <w:lang w:val="en-GB"/>
        </w:rPr>
        <w:t xml:space="preserve">), because there are many </w:t>
      </w:r>
      <w:r w:rsidR="00EF4FF1" w:rsidRPr="00B0324F">
        <w:rPr>
          <w:rFonts w:ascii="Times New Roman" w:eastAsia="Calibri" w:hAnsi="Times New Roman" w:cs="Times New Roman"/>
          <w:sz w:val="24"/>
          <w:szCs w:val="24"/>
          <w:lang w:val="en-GB"/>
        </w:rPr>
        <w:t>“</w:t>
      </w:r>
      <w:r w:rsidR="00C6631E" w:rsidRPr="00B0324F">
        <w:rPr>
          <w:rFonts w:ascii="Times New Roman" w:eastAsia="Calibri" w:hAnsi="Times New Roman" w:cs="Times New Roman"/>
          <w:sz w:val="24"/>
          <w:szCs w:val="24"/>
          <w:lang w:val="en-GB"/>
        </w:rPr>
        <w:t>important companies</w:t>
      </w:r>
      <w:r w:rsidR="00C654C1" w:rsidRPr="00B0324F">
        <w:rPr>
          <w:rFonts w:ascii="Times New Roman" w:eastAsia="Calibri" w:hAnsi="Times New Roman" w:cs="Times New Roman"/>
          <w:sz w:val="24"/>
          <w:szCs w:val="24"/>
          <w:lang w:val="en-GB"/>
        </w:rPr>
        <w:t xml:space="preserve"> (in this organization)</w:t>
      </w:r>
      <w:r w:rsidR="00EF4FF1" w:rsidRPr="00B0324F">
        <w:rPr>
          <w:rFonts w:ascii="Times New Roman" w:eastAsia="Calibri" w:hAnsi="Times New Roman" w:cs="Times New Roman"/>
          <w:sz w:val="24"/>
          <w:szCs w:val="24"/>
          <w:lang w:val="en-GB"/>
        </w:rPr>
        <w:t>”, the examiner added.</w:t>
      </w:r>
      <w:r w:rsidR="00026CD3" w:rsidRPr="00B0324F">
        <w:rPr>
          <w:rFonts w:ascii="Times New Roman" w:eastAsia="Calibri" w:hAnsi="Times New Roman" w:cs="Times New Roman"/>
          <w:sz w:val="24"/>
          <w:szCs w:val="24"/>
          <w:lang w:val="en-GB"/>
        </w:rPr>
        <w:t xml:space="preserve"> </w:t>
      </w:r>
      <w:bookmarkStart w:id="46" w:name="_Hlk146879998"/>
      <w:r w:rsidR="00C654C1" w:rsidRPr="00B0324F">
        <w:rPr>
          <w:rFonts w:ascii="Times New Roman" w:eastAsia="Calibri" w:hAnsi="Times New Roman" w:cs="Times New Roman"/>
          <w:sz w:val="24"/>
          <w:szCs w:val="24"/>
          <w:lang w:val="en-GB"/>
        </w:rPr>
        <w:t xml:space="preserve">This can be linked to the idiosyncrasy of the national offices of the continent, in which the civil servant </w:t>
      </w:r>
      <w:r w:rsidR="002A078A" w:rsidRPr="00B0324F">
        <w:rPr>
          <w:rFonts w:ascii="Times New Roman" w:eastAsia="Calibri" w:hAnsi="Times New Roman" w:cs="Times New Roman"/>
          <w:sz w:val="24"/>
          <w:szCs w:val="24"/>
          <w:lang w:val="en-GB"/>
        </w:rPr>
        <w:t>model</w:t>
      </w:r>
      <w:r w:rsidR="00C654C1" w:rsidRPr="00B0324F">
        <w:rPr>
          <w:rFonts w:ascii="Times New Roman" w:eastAsia="Calibri" w:hAnsi="Times New Roman" w:cs="Times New Roman"/>
          <w:sz w:val="24"/>
          <w:szCs w:val="24"/>
          <w:lang w:val="en-GB"/>
        </w:rPr>
        <w:t xml:space="preserve"> is dominant, and</w:t>
      </w:r>
      <w:r w:rsidR="002A078A" w:rsidRPr="00B0324F">
        <w:rPr>
          <w:rFonts w:ascii="Times New Roman" w:eastAsia="Calibri" w:hAnsi="Times New Roman" w:cs="Times New Roman"/>
          <w:sz w:val="24"/>
          <w:szCs w:val="24"/>
          <w:lang w:val="en-GB"/>
        </w:rPr>
        <w:t>,</w:t>
      </w:r>
      <w:r w:rsidR="00C654C1" w:rsidRPr="00B0324F">
        <w:rPr>
          <w:rFonts w:ascii="Times New Roman" w:eastAsia="Calibri" w:hAnsi="Times New Roman" w:cs="Times New Roman"/>
          <w:sz w:val="24"/>
          <w:szCs w:val="24"/>
          <w:lang w:val="en-GB"/>
        </w:rPr>
        <w:t xml:space="preserve"> therefore</w:t>
      </w:r>
      <w:r w:rsidR="002A078A" w:rsidRPr="00B0324F">
        <w:rPr>
          <w:rFonts w:ascii="Times New Roman" w:eastAsia="Calibri" w:hAnsi="Times New Roman" w:cs="Times New Roman"/>
          <w:sz w:val="24"/>
          <w:szCs w:val="24"/>
          <w:lang w:val="en-GB"/>
        </w:rPr>
        <w:t xml:space="preserve">, </w:t>
      </w:r>
      <w:r w:rsidR="00C654C1" w:rsidRPr="00B0324F">
        <w:rPr>
          <w:rFonts w:ascii="Times New Roman" w:eastAsia="Calibri" w:hAnsi="Times New Roman" w:cs="Times New Roman"/>
          <w:sz w:val="24"/>
          <w:szCs w:val="24"/>
          <w:lang w:val="en-GB"/>
        </w:rPr>
        <w:t>the</w:t>
      </w:r>
      <w:r w:rsidR="002A078A" w:rsidRPr="00B0324F">
        <w:rPr>
          <w:rFonts w:ascii="Times New Roman" w:eastAsia="Calibri" w:hAnsi="Times New Roman" w:cs="Times New Roman"/>
          <w:sz w:val="24"/>
          <w:szCs w:val="24"/>
          <w:lang w:val="en-GB"/>
        </w:rPr>
        <w:t xml:space="preserve"> sense of</w:t>
      </w:r>
      <w:r w:rsidR="00C654C1" w:rsidRPr="00B0324F">
        <w:rPr>
          <w:rFonts w:ascii="Times New Roman" w:eastAsia="Calibri" w:hAnsi="Times New Roman" w:cs="Times New Roman"/>
          <w:sz w:val="24"/>
          <w:szCs w:val="24"/>
          <w:lang w:val="en-GB"/>
        </w:rPr>
        <w:t xml:space="preserve"> public duty prevails, as opposed to the structure of the EPO, which operates outside the States, with its own statute and financing, almost like a private company</w:t>
      </w:r>
      <w:bookmarkEnd w:id="46"/>
      <w:r w:rsidR="00182211" w:rsidRPr="00B0324F">
        <w:rPr>
          <w:rFonts w:ascii="Times New Roman" w:eastAsia="Calibri" w:hAnsi="Times New Roman" w:cs="Times New Roman"/>
          <w:sz w:val="24"/>
          <w:szCs w:val="24"/>
          <w:lang w:val="en-GB"/>
        </w:rPr>
        <w:t xml:space="preserve"> (Drahos, 2010).</w:t>
      </w:r>
    </w:p>
    <w:p w14:paraId="235D97B8" w14:textId="31F277BB" w:rsidR="00026CD3" w:rsidRPr="00B0324F" w:rsidRDefault="00C6631E" w:rsidP="00026CD3">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Another person</w:t>
      </w:r>
      <w:r w:rsidR="00355230"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who confirms that there is no </w:t>
      </w:r>
      <w:r w:rsidR="00355230" w:rsidRPr="00B0324F">
        <w:rPr>
          <w:rFonts w:ascii="Times New Roman" w:eastAsia="Calibri" w:hAnsi="Times New Roman" w:cs="Times New Roman"/>
          <w:sz w:val="24"/>
          <w:szCs w:val="24"/>
          <w:lang w:val="en-GB"/>
        </w:rPr>
        <w:t>direct pressure from industry,</w:t>
      </w:r>
      <w:r w:rsidR="003B46E8"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does find an obstacle to her </w:t>
      </w:r>
      <w:r w:rsidR="00540E13" w:rsidRPr="00B0324F">
        <w:rPr>
          <w:rFonts w:ascii="Times New Roman" w:eastAsia="Calibri" w:hAnsi="Times New Roman" w:cs="Times New Roman"/>
          <w:sz w:val="24"/>
          <w:szCs w:val="24"/>
          <w:lang w:val="en-GB"/>
        </w:rPr>
        <w:t xml:space="preserve">impartiality </w:t>
      </w:r>
      <w:r w:rsidRPr="00B0324F">
        <w:rPr>
          <w:rFonts w:ascii="Times New Roman" w:eastAsia="Calibri" w:hAnsi="Times New Roman" w:cs="Times New Roman"/>
          <w:sz w:val="24"/>
          <w:szCs w:val="24"/>
          <w:lang w:val="en-GB"/>
        </w:rPr>
        <w:t>in a very interesting point: "subjectively, the examiner, and inadvertently, pays more attention to applications submitted by large companie</w:t>
      </w:r>
      <w:r w:rsidR="00F24777" w:rsidRPr="00B0324F">
        <w:rPr>
          <w:rFonts w:ascii="Times New Roman" w:eastAsia="Calibri" w:hAnsi="Times New Roman" w:cs="Times New Roman"/>
          <w:sz w:val="24"/>
          <w:szCs w:val="24"/>
          <w:lang w:val="en-GB"/>
        </w:rPr>
        <w:t xml:space="preserve">s. </w:t>
      </w:r>
      <w:r w:rsidRPr="00B0324F">
        <w:rPr>
          <w:rFonts w:ascii="Times New Roman" w:eastAsia="Calibri" w:hAnsi="Times New Roman" w:cs="Times New Roman"/>
          <w:sz w:val="24"/>
          <w:szCs w:val="24"/>
          <w:lang w:val="en-GB"/>
        </w:rPr>
        <w:t>An individual</w:t>
      </w:r>
      <w:r w:rsidR="00F24777"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is </w:t>
      </w:r>
      <w:r w:rsidR="00355230" w:rsidRPr="00B0324F">
        <w:rPr>
          <w:rFonts w:ascii="Times New Roman" w:eastAsia="Calibri" w:hAnsi="Times New Roman" w:cs="Times New Roman"/>
          <w:sz w:val="24"/>
          <w:szCs w:val="24"/>
          <w:lang w:val="en-GB"/>
        </w:rPr>
        <w:t>not going</w:t>
      </w:r>
      <w:r w:rsidRPr="00B0324F">
        <w:rPr>
          <w:rFonts w:ascii="Times New Roman" w:eastAsia="Calibri" w:hAnsi="Times New Roman" w:cs="Times New Roman"/>
          <w:sz w:val="24"/>
          <w:szCs w:val="24"/>
          <w:lang w:val="en-GB"/>
        </w:rPr>
        <w:t xml:space="preserve"> to present allegations here… And with a strong pharmac</w:t>
      </w:r>
      <w:r w:rsidR="00F24777" w:rsidRPr="00B0324F">
        <w:rPr>
          <w:rFonts w:ascii="Times New Roman" w:eastAsia="Calibri" w:hAnsi="Times New Roman" w:cs="Times New Roman"/>
          <w:sz w:val="24"/>
          <w:szCs w:val="24"/>
          <w:lang w:val="en-GB"/>
        </w:rPr>
        <w:t>eutical company</w:t>
      </w:r>
      <w:r w:rsidRPr="00B0324F">
        <w:rPr>
          <w:rFonts w:ascii="Times New Roman" w:eastAsia="Calibri" w:hAnsi="Times New Roman" w:cs="Times New Roman"/>
          <w:sz w:val="24"/>
          <w:szCs w:val="24"/>
          <w:lang w:val="en-GB"/>
        </w:rPr>
        <w:t>, unintentionally</w:t>
      </w:r>
      <w:r w:rsidR="00F24777"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you pay a little more attention. I've ever thought about it, I mean, maybe it should be anonymous at the time it reaches us... We have computed the time allocated for each file</w:t>
      </w:r>
      <w:proofErr w:type="gramStart"/>
      <w:r w:rsidR="00355230"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more or less, but</w:t>
      </w:r>
      <w:proofErr w:type="gramEnd"/>
      <w:r w:rsidRPr="00B0324F">
        <w:rPr>
          <w:rFonts w:ascii="Times New Roman" w:eastAsia="Calibri" w:hAnsi="Times New Roman" w:cs="Times New Roman"/>
          <w:sz w:val="24"/>
          <w:szCs w:val="24"/>
          <w:lang w:val="en-GB"/>
        </w:rPr>
        <w:t xml:space="preserve"> you always move hours from one place to another</w:t>
      </w:r>
      <w:r w:rsidR="00355230" w:rsidRPr="00B0324F">
        <w:rPr>
          <w:rFonts w:ascii="Times New Roman" w:eastAsia="Calibri" w:hAnsi="Times New Roman" w:cs="Times New Roman"/>
          <w:sz w:val="24"/>
          <w:szCs w:val="24"/>
          <w:lang w:val="en-GB"/>
        </w:rPr>
        <w:t xml:space="preserve"> in the schedule</w:t>
      </w:r>
      <w:r w:rsidRPr="00B0324F">
        <w:rPr>
          <w:rFonts w:ascii="Times New Roman" w:eastAsia="Calibri" w:hAnsi="Times New Roman" w:cs="Times New Roman"/>
          <w:sz w:val="24"/>
          <w:szCs w:val="24"/>
          <w:lang w:val="en-GB"/>
        </w:rPr>
        <w:t xml:space="preserve"> and, and </w:t>
      </w:r>
      <w:r w:rsidR="00F24777" w:rsidRPr="00B0324F">
        <w:rPr>
          <w:rFonts w:ascii="Times New Roman" w:eastAsia="Calibri" w:hAnsi="Times New Roman" w:cs="Times New Roman"/>
          <w:sz w:val="24"/>
          <w:szCs w:val="24"/>
          <w:lang w:val="en-GB"/>
        </w:rPr>
        <w:t>this</w:t>
      </w:r>
      <w:r w:rsidRPr="00B0324F">
        <w:rPr>
          <w:rFonts w:ascii="Times New Roman" w:eastAsia="Calibri" w:hAnsi="Times New Roman" w:cs="Times New Roman"/>
          <w:sz w:val="24"/>
          <w:szCs w:val="24"/>
          <w:lang w:val="en-GB"/>
        </w:rPr>
        <w:t xml:space="preserve"> is something that I have sometimes questioned myself” (</w:t>
      </w:r>
      <w:r w:rsidR="004B6172" w:rsidRPr="00B0324F">
        <w:rPr>
          <w:rFonts w:ascii="Times New Roman" w:eastAsia="Calibri" w:hAnsi="Times New Roman" w:cs="Times New Roman"/>
          <w:sz w:val="24"/>
          <w:szCs w:val="24"/>
          <w:lang w:val="en-GB"/>
        </w:rPr>
        <w:t>Interview</w:t>
      </w:r>
      <w:r w:rsidR="00590CFC" w:rsidRPr="00B0324F">
        <w:rPr>
          <w:rFonts w:ascii="Times New Roman" w:eastAsia="Calibri" w:hAnsi="Times New Roman" w:cs="Times New Roman"/>
          <w:sz w:val="24"/>
          <w:szCs w:val="24"/>
          <w:lang w:val="en-GB"/>
        </w:rPr>
        <w:t xml:space="preserve"> </w:t>
      </w:r>
      <w:r w:rsidR="004B6172" w:rsidRPr="00B0324F">
        <w:rPr>
          <w:rFonts w:ascii="Times New Roman" w:eastAsia="Calibri" w:hAnsi="Times New Roman" w:cs="Times New Roman"/>
          <w:sz w:val="24"/>
          <w:szCs w:val="24"/>
          <w:lang w:val="en-GB"/>
        </w:rPr>
        <w:t>8</w:t>
      </w:r>
      <w:r w:rsidRPr="00B0324F">
        <w:rPr>
          <w:rFonts w:ascii="Times New Roman" w:eastAsia="Calibri" w:hAnsi="Times New Roman" w:cs="Times New Roman"/>
          <w:sz w:val="24"/>
          <w:szCs w:val="24"/>
          <w:lang w:val="en-GB"/>
        </w:rPr>
        <w:t>).</w:t>
      </w:r>
      <w:r w:rsidR="00026CD3" w:rsidRPr="00B0324F">
        <w:rPr>
          <w:rFonts w:ascii="Times New Roman" w:eastAsia="Calibri" w:hAnsi="Times New Roman" w:cs="Times New Roman"/>
          <w:sz w:val="24"/>
          <w:szCs w:val="24"/>
          <w:lang w:val="en-GB"/>
        </w:rPr>
        <w:t xml:space="preserve"> </w:t>
      </w:r>
      <w:r w:rsidR="00F24777" w:rsidRPr="00B0324F">
        <w:rPr>
          <w:rFonts w:ascii="Times New Roman" w:eastAsia="Calibri" w:hAnsi="Times New Roman" w:cs="Times New Roman"/>
          <w:sz w:val="24"/>
          <w:szCs w:val="24"/>
          <w:lang w:val="en-GB"/>
        </w:rPr>
        <w:t>These concerns</w:t>
      </w:r>
      <w:r w:rsidR="00692E75" w:rsidRPr="00B0324F">
        <w:rPr>
          <w:rFonts w:ascii="Times New Roman" w:eastAsia="Calibri" w:hAnsi="Times New Roman" w:cs="Times New Roman"/>
          <w:sz w:val="24"/>
          <w:szCs w:val="24"/>
          <w:lang w:val="en-GB"/>
        </w:rPr>
        <w:t>, although very important in their own</w:t>
      </w:r>
      <w:r w:rsidR="00CA69F9" w:rsidRPr="00B0324F">
        <w:rPr>
          <w:rFonts w:ascii="Times New Roman" w:eastAsia="Calibri" w:hAnsi="Times New Roman" w:cs="Times New Roman"/>
          <w:sz w:val="24"/>
          <w:szCs w:val="24"/>
          <w:lang w:val="en-GB"/>
        </w:rPr>
        <w:t xml:space="preserve"> right</w:t>
      </w:r>
      <w:r w:rsidR="00692E75" w:rsidRPr="00B0324F">
        <w:rPr>
          <w:rFonts w:ascii="Times New Roman" w:eastAsia="Calibri" w:hAnsi="Times New Roman" w:cs="Times New Roman"/>
          <w:sz w:val="24"/>
          <w:szCs w:val="24"/>
          <w:lang w:val="en-GB"/>
        </w:rPr>
        <w:t xml:space="preserve">, </w:t>
      </w:r>
      <w:r w:rsidR="00F24777" w:rsidRPr="00B0324F">
        <w:rPr>
          <w:rFonts w:ascii="Times New Roman" w:eastAsia="Calibri" w:hAnsi="Times New Roman" w:cs="Times New Roman"/>
          <w:sz w:val="24"/>
          <w:szCs w:val="24"/>
          <w:lang w:val="en-GB"/>
        </w:rPr>
        <w:t>can</w:t>
      </w:r>
      <w:r w:rsidR="005F30F0" w:rsidRPr="00B0324F">
        <w:rPr>
          <w:rFonts w:ascii="Times New Roman" w:eastAsia="Calibri" w:hAnsi="Times New Roman" w:cs="Times New Roman"/>
          <w:sz w:val="24"/>
          <w:szCs w:val="24"/>
          <w:lang w:val="en-GB"/>
        </w:rPr>
        <w:t xml:space="preserve"> also be</w:t>
      </w:r>
      <w:r w:rsidR="00F24777" w:rsidRPr="00B0324F">
        <w:rPr>
          <w:rFonts w:ascii="Times New Roman" w:eastAsia="Calibri" w:hAnsi="Times New Roman" w:cs="Times New Roman"/>
          <w:sz w:val="24"/>
          <w:szCs w:val="24"/>
          <w:lang w:val="en-GB"/>
        </w:rPr>
        <w:t xml:space="preserve"> related to the different treatment </w:t>
      </w:r>
      <w:r w:rsidR="00692E75" w:rsidRPr="00B0324F">
        <w:rPr>
          <w:rFonts w:ascii="Times New Roman" w:eastAsia="Calibri" w:hAnsi="Times New Roman" w:cs="Times New Roman"/>
          <w:sz w:val="24"/>
          <w:szCs w:val="24"/>
          <w:lang w:val="en-GB"/>
        </w:rPr>
        <w:t>given to</w:t>
      </w:r>
      <w:r w:rsidR="00F24777" w:rsidRPr="00B0324F">
        <w:rPr>
          <w:rFonts w:ascii="Times New Roman" w:eastAsia="Calibri" w:hAnsi="Times New Roman" w:cs="Times New Roman"/>
          <w:sz w:val="24"/>
          <w:szCs w:val="24"/>
          <w:lang w:val="en-GB"/>
        </w:rPr>
        <w:t xml:space="preserve"> companies and individuals we commented </w:t>
      </w:r>
      <w:r w:rsidR="00CA69F9" w:rsidRPr="00B0324F">
        <w:rPr>
          <w:rFonts w:ascii="Times New Roman" w:eastAsia="Calibri" w:hAnsi="Times New Roman" w:cs="Times New Roman"/>
          <w:sz w:val="24"/>
          <w:szCs w:val="24"/>
          <w:lang w:val="en-GB"/>
        </w:rPr>
        <w:t xml:space="preserve">on </w:t>
      </w:r>
      <w:r w:rsidR="00F24777" w:rsidRPr="00B0324F">
        <w:rPr>
          <w:rFonts w:ascii="Times New Roman" w:eastAsia="Calibri" w:hAnsi="Times New Roman" w:cs="Times New Roman"/>
          <w:sz w:val="24"/>
          <w:szCs w:val="24"/>
          <w:lang w:val="en-GB"/>
        </w:rPr>
        <w:t>above</w:t>
      </w:r>
      <w:r w:rsidR="00026CD3" w:rsidRPr="00B0324F">
        <w:rPr>
          <w:rFonts w:ascii="Times New Roman" w:eastAsia="Calibri" w:hAnsi="Times New Roman" w:cs="Times New Roman"/>
          <w:sz w:val="24"/>
          <w:szCs w:val="24"/>
          <w:lang w:val="en-GB"/>
        </w:rPr>
        <w:t xml:space="preserve">, </w:t>
      </w:r>
      <w:bookmarkStart w:id="47" w:name="_Hlk146880530"/>
      <w:r w:rsidR="00C654C1" w:rsidRPr="00B0324F">
        <w:rPr>
          <w:rFonts w:ascii="Times New Roman" w:eastAsia="Calibri" w:hAnsi="Times New Roman" w:cs="Times New Roman"/>
          <w:sz w:val="24"/>
          <w:szCs w:val="24"/>
          <w:lang w:val="en-GB"/>
        </w:rPr>
        <w:t>because</w:t>
      </w:r>
      <w:r w:rsidR="00C654C1" w:rsidRPr="00B0324F">
        <w:rPr>
          <w:lang w:val="en-GB"/>
        </w:rPr>
        <w:t xml:space="preserve"> </w:t>
      </w:r>
      <w:r w:rsidR="00C654C1" w:rsidRPr="00B0324F">
        <w:rPr>
          <w:rFonts w:ascii="Times New Roman" w:eastAsia="Calibri" w:hAnsi="Times New Roman" w:cs="Times New Roman"/>
          <w:sz w:val="24"/>
          <w:szCs w:val="24"/>
          <w:lang w:val="en-GB"/>
        </w:rPr>
        <w:t xml:space="preserve">this </w:t>
      </w:r>
      <w:r w:rsidR="005E4493" w:rsidRPr="00B0324F">
        <w:rPr>
          <w:rFonts w:ascii="Times New Roman" w:eastAsia="Calibri" w:hAnsi="Times New Roman" w:cs="Times New Roman"/>
          <w:sz w:val="24"/>
          <w:szCs w:val="24"/>
          <w:lang w:val="en-GB"/>
        </w:rPr>
        <w:t xml:space="preserve">makes sense </w:t>
      </w:r>
      <w:proofErr w:type="gramStart"/>
      <w:r w:rsidR="005E4493" w:rsidRPr="00B0324F">
        <w:rPr>
          <w:rFonts w:ascii="Times New Roman" w:eastAsia="Calibri" w:hAnsi="Times New Roman" w:cs="Times New Roman"/>
          <w:sz w:val="24"/>
          <w:szCs w:val="24"/>
          <w:lang w:val="en-GB"/>
        </w:rPr>
        <w:t>in light of</w:t>
      </w:r>
      <w:proofErr w:type="gramEnd"/>
      <w:r w:rsidR="005E4493" w:rsidRPr="00B0324F">
        <w:rPr>
          <w:rFonts w:ascii="Times New Roman" w:eastAsia="Calibri" w:hAnsi="Times New Roman" w:cs="Times New Roman"/>
          <w:sz w:val="24"/>
          <w:szCs w:val="24"/>
          <w:lang w:val="en-GB"/>
        </w:rPr>
        <w:t xml:space="preserve"> the hypothesis </w:t>
      </w:r>
      <w:r w:rsidR="00C654C1" w:rsidRPr="00B0324F">
        <w:rPr>
          <w:rFonts w:ascii="Times New Roman" w:eastAsia="Calibri" w:hAnsi="Times New Roman" w:cs="Times New Roman"/>
          <w:sz w:val="24"/>
          <w:szCs w:val="24"/>
          <w:lang w:val="en-GB"/>
        </w:rPr>
        <w:t>we have pointed out throughout the chapter, according to which examiners are particularly afraid of oppositions and litigations</w:t>
      </w:r>
      <w:bookmarkEnd w:id="47"/>
      <w:r w:rsidR="00C654C1" w:rsidRPr="00B0324F">
        <w:rPr>
          <w:rFonts w:ascii="Times New Roman" w:eastAsia="Calibri" w:hAnsi="Times New Roman" w:cs="Times New Roman"/>
          <w:sz w:val="24"/>
          <w:szCs w:val="24"/>
          <w:lang w:val="en-GB"/>
        </w:rPr>
        <w:t xml:space="preserve">. </w:t>
      </w:r>
    </w:p>
    <w:p w14:paraId="52058F33" w14:textId="0FB7523F" w:rsidR="00C6631E" w:rsidRPr="00B0324F" w:rsidRDefault="00692E75" w:rsidP="0052543E">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lastRenderedPageBreak/>
        <w:t xml:space="preserve">In addition to all these cases, many other examples that </w:t>
      </w:r>
      <w:r w:rsidR="00CA69F9" w:rsidRPr="00B0324F">
        <w:rPr>
          <w:rFonts w:ascii="Times New Roman" w:eastAsia="Calibri" w:hAnsi="Times New Roman" w:cs="Times New Roman"/>
          <w:sz w:val="24"/>
          <w:szCs w:val="24"/>
          <w:lang w:val="en-GB"/>
        </w:rPr>
        <w:t>call</w:t>
      </w:r>
      <w:r w:rsidRPr="00B0324F">
        <w:rPr>
          <w:rFonts w:ascii="Times New Roman" w:eastAsia="Calibri" w:hAnsi="Times New Roman" w:cs="Times New Roman"/>
          <w:sz w:val="24"/>
          <w:szCs w:val="24"/>
          <w:lang w:val="en-GB"/>
        </w:rPr>
        <w:t xml:space="preserve"> into question the social contract in relation to impartiality can be given. For example, some recent works claim that political uncertainty (therefore, of the States) can also affect the amount of information (especially commercial) that companies disclose </w:t>
      </w:r>
      <w:bookmarkStart w:id="48" w:name="_Hlk142588193"/>
      <w:r w:rsidR="00C654C1"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Amore</w:t>
      </w:r>
      <w:r w:rsidR="005E4493"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2020</w:t>
      </w:r>
      <w:bookmarkEnd w:id="48"/>
      <w:r w:rsidRPr="00B0324F">
        <w:rPr>
          <w:rFonts w:ascii="Times New Roman" w:eastAsia="Calibri" w:hAnsi="Times New Roman" w:cs="Times New Roman"/>
          <w:sz w:val="24"/>
          <w:szCs w:val="24"/>
          <w:lang w:val="en-GB"/>
        </w:rPr>
        <w:t>).</w:t>
      </w:r>
      <w:r w:rsidR="0052543E"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We will point out only two more issues which are important to consider: protectionism and gender bias.</w:t>
      </w:r>
      <w:r w:rsidR="00026CD3" w:rsidRPr="00B0324F">
        <w:rPr>
          <w:rFonts w:ascii="Times New Roman" w:eastAsia="Calibri" w:hAnsi="Times New Roman" w:cs="Times New Roman"/>
          <w:sz w:val="24"/>
          <w:szCs w:val="24"/>
          <w:lang w:val="en-GB"/>
        </w:rPr>
        <w:t xml:space="preserve"> </w:t>
      </w:r>
    </w:p>
    <w:p w14:paraId="7E7253F6" w14:textId="77777777" w:rsidR="00BB3774" w:rsidRPr="00B0324F" w:rsidRDefault="00BB3774" w:rsidP="00BB3774">
      <w:pPr>
        <w:spacing w:line="360" w:lineRule="auto"/>
        <w:jc w:val="both"/>
        <w:rPr>
          <w:rFonts w:ascii="Times New Roman" w:eastAsia="Calibri" w:hAnsi="Times New Roman" w:cs="Times New Roman"/>
          <w:sz w:val="24"/>
          <w:szCs w:val="24"/>
          <w:lang w:val="en-GB"/>
        </w:rPr>
      </w:pPr>
    </w:p>
    <w:p w14:paraId="74B58B9E" w14:textId="31E12E2F" w:rsidR="000B5CF0" w:rsidRPr="00B0324F" w:rsidRDefault="000B5CF0" w:rsidP="00B75DAD">
      <w:pPr>
        <w:pStyle w:val="Prrafodelista"/>
        <w:numPr>
          <w:ilvl w:val="0"/>
          <w:numId w:val="19"/>
        </w:numPr>
        <w:spacing w:line="360" w:lineRule="auto"/>
        <w:rPr>
          <w:rFonts w:ascii="Times New Roman" w:eastAsia="Calibri" w:hAnsi="Times New Roman" w:cs="Times New Roman"/>
          <w:b/>
          <w:bCs/>
          <w:sz w:val="24"/>
          <w:szCs w:val="24"/>
          <w:lang w:val="en-GB"/>
        </w:rPr>
      </w:pPr>
      <w:bookmarkStart w:id="49" w:name="_Hlk142587286"/>
      <w:r w:rsidRPr="00B0324F">
        <w:rPr>
          <w:rFonts w:ascii="Times New Roman" w:eastAsia="Calibri" w:hAnsi="Times New Roman" w:cs="Times New Roman"/>
          <w:b/>
          <w:bCs/>
          <w:sz w:val="24"/>
          <w:szCs w:val="24"/>
          <w:lang w:val="en-GB"/>
        </w:rPr>
        <w:t>P</w:t>
      </w:r>
      <w:bookmarkStart w:id="50" w:name="_Hlk113971236"/>
      <w:r w:rsidRPr="00B0324F">
        <w:rPr>
          <w:rFonts w:ascii="Times New Roman" w:eastAsia="Calibri" w:hAnsi="Times New Roman" w:cs="Times New Roman"/>
          <w:b/>
          <w:bCs/>
          <w:sz w:val="24"/>
          <w:szCs w:val="24"/>
          <w:lang w:val="en-GB"/>
        </w:rPr>
        <w:t>rotectionism and gender bias</w:t>
      </w:r>
    </w:p>
    <w:bookmarkEnd w:id="49"/>
    <w:bookmarkEnd w:id="50"/>
    <w:p w14:paraId="5A653F6A" w14:textId="4F2B98C5" w:rsidR="00CA69F9" w:rsidRPr="00B0324F" w:rsidRDefault="00CA69F9"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While the detection of inequality between foreigners and nationals in accessing a patent system, such as gender gaps and biases, falls within the realm of issues that require validation through quantitative analysis, interviews can also be highly valuable. Thus, interviews are not only useful to identify new questions but also shed light on the values that can be affected in the race for innovation.</w:t>
      </w:r>
    </w:p>
    <w:p w14:paraId="79BAE0B6" w14:textId="0F2C0AEC" w:rsidR="00C6631E" w:rsidRPr="00B0324F" w:rsidRDefault="00C6631E"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According to some recent research</w:t>
      </w:r>
      <w:r w:rsidR="00CA69F9" w:rsidRPr="00B0324F">
        <w:rPr>
          <w:rFonts w:ascii="Times New Roman" w:eastAsia="Calibri" w:hAnsi="Times New Roman" w:cs="Times New Roman"/>
          <w:sz w:val="24"/>
          <w:szCs w:val="24"/>
          <w:lang w:val="en-GB"/>
        </w:rPr>
        <w:t xml:space="preserve"> conducted</w:t>
      </w:r>
      <w:r w:rsidR="00E320B9" w:rsidRPr="00B0324F">
        <w:rPr>
          <w:rFonts w:ascii="Times New Roman" w:eastAsia="Calibri" w:hAnsi="Times New Roman" w:cs="Times New Roman"/>
          <w:sz w:val="24"/>
          <w:szCs w:val="24"/>
          <w:lang w:val="en-GB"/>
        </w:rPr>
        <w:t xml:space="preserve"> by </w:t>
      </w:r>
      <w:bookmarkStart w:id="51" w:name="_Hlk142588269"/>
      <w:r w:rsidRPr="00B0324F">
        <w:rPr>
          <w:rFonts w:ascii="Times New Roman" w:eastAsia="Calibri" w:hAnsi="Times New Roman" w:cs="Times New Roman"/>
          <w:sz w:val="24"/>
          <w:szCs w:val="24"/>
          <w:lang w:val="en-GB"/>
        </w:rPr>
        <w:t>Webster, Jensen</w:t>
      </w:r>
      <w:r w:rsidR="00E320B9"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and Palangkaraya (2014) </w:t>
      </w:r>
      <w:bookmarkEnd w:id="51"/>
      <w:r w:rsidRPr="00B0324F">
        <w:rPr>
          <w:rFonts w:ascii="Times New Roman" w:eastAsia="Calibri" w:hAnsi="Times New Roman" w:cs="Times New Roman"/>
          <w:sz w:val="24"/>
          <w:szCs w:val="24"/>
          <w:lang w:val="en-GB"/>
        </w:rPr>
        <w:t>on the case</w:t>
      </w:r>
      <w:r w:rsidR="00CA69F9" w:rsidRPr="00B0324F">
        <w:rPr>
          <w:rFonts w:ascii="Times New Roman" w:eastAsia="Calibri" w:hAnsi="Times New Roman" w:cs="Times New Roman"/>
          <w:sz w:val="24"/>
          <w:szCs w:val="24"/>
          <w:lang w:val="en-GB"/>
        </w:rPr>
        <w:t>s</w:t>
      </w:r>
      <w:r w:rsidRPr="00B0324F">
        <w:rPr>
          <w:rFonts w:ascii="Times New Roman" w:eastAsia="Calibri" w:hAnsi="Times New Roman" w:cs="Times New Roman"/>
          <w:sz w:val="24"/>
          <w:szCs w:val="24"/>
          <w:lang w:val="en-GB"/>
        </w:rPr>
        <w:t xml:space="preserve"> of European and Japanese patents, inventors from the respective places have a </w:t>
      </w:r>
      <w:bookmarkStart w:id="52" w:name="_Hlk146901199"/>
      <w:r w:rsidRPr="00B0324F">
        <w:rPr>
          <w:rFonts w:ascii="Times New Roman" w:eastAsia="Calibri" w:hAnsi="Times New Roman" w:cs="Times New Roman"/>
          <w:sz w:val="24"/>
          <w:szCs w:val="24"/>
          <w:lang w:val="en-GB"/>
        </w:rPr>
        <w:t xml:space="preserve">higher probability of obtaining a patent </w:t>
      </w:r>
      <w:r w:rsidR="00CA69F9" w:rsidRPr="00B0324F">
        <w:rPr>
          <w:rFonts w:ascii="Times New Roman" w:eastAsia="Calibri" w:hAnsi="Times New Roman" w:cs="Times New Roman"/>
          <w:sz w:val="24"/>
          <w:szCs w:val="24"/>
          <w:lang w:val="en-GB"/>
        </w:rPr>
        <w:t>compared to</w:t>
      </w:r>
      <w:r w:rsidRPr="00B0324F">
        <w:rPr>
          <w:rFonts w:ascii="Times New Roman" w:eastAsia="Calibri" w:hAnsi="Times New Roman" w:cs="Times New Roman"/>
          <w:sz w:val="24"/>
          <w:szCs w:val="24"/>
          <w:lang w:val="en-GB"/>
        </w:rPr>
        <w:t xml:space="preserve"> foreigners</w:t>
      </w:r>
      <w:bookmarkEnd w:id="52"/>
      <w:r w:rsidR="00E320B9"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w:t>
      </w:r>
      <w:r w:rsidR="00E320B9" w:rsidRPr="00B0324F">
        <w:rPr>
          <w:rFonts w:ascii="Times New Roman" w:eastAsia="Calibri" w:hAnsi="Times New Roman" w:cs="Times New Roman"/>
          <w:sz w:val="24"/>
          <w:szCs w:val="24"/>
          <w:lang w:val="en-GB"/>
        </w:rPr>
        <w:t>This</w:t>
      </w:r>
      <w:r w:rsidRPr="00B0324F">
        <w:rPr>
          <w:rFonts w:ascii="Times New Roman" w:eastAsia="Calibri" w:hAnsi="Times New Roman" w:cs="Times New Roman"/>
          <w:sz w:val="24"/>
          <w:szCs w:val="24"/>
          <w:lang w:val="en-GB"/>
        </w:rPr>
        <w:t xml:space="preserve"> advantage </w:t>
      </w:r>
      <w:r w:rsidR="00E320B9" w:rsidRPr="00B0324F">
        <w:rPr>
          <w:rFonts w:ascii="Times New Roman" w:eastAsia="Calibri" w:hAnsi="Times New Roman" w:cs="Times New Roman"/>
          <w:sz w:val="24"/>
          <w:szCs w:val="24"/>
          <w:lang w:val="en-GB"/>
        </w:rPr>
        <w:t>for</w:t>
      </w:r>
      <w:r w:rsidRPr="00B0324F">
        <w:rPr>
          <w:rFonts w:ascii="Times New Roman" w:eastAsia="Calibri" w:hAnsi="Times New Roman" w:cs="Times New Roman"/>
          <w:sz w:val="24"/>
          <w:szCs w:val="24"/>
          <w:lang w:val="en-GB"/>
        </w:rPr>
        <w:t xml:space="preserve"> national inventors </w:t>
      </w:r>
      <w:r w:rsidR="00CA69F9" w:rsidRPr="00B0324F">
        <w:rPr>
          <w:rFonts w:ascii="Times New Roman" w:eastAsia="Calibri" w:hAnsi="Times New Roman" w:cs="Times New Roman"/>
          <w:sz w:val="24"/>
          <w:szCs w:val="24"/>
          <w:lang w:val="en-GB"/>
        </w:rPr>
        <w:t>becomes</w:t>
      </w:r>
      <w:r w:rsidRPr="00B0324F">
        <w:rPr>
          <w:rFonts w:ascii="Times New Roman" w:eastAsia="Calibri" w:hAnsi="Times New Roman" w:cs="Times New Roman"/>
          <w:sz w:val="24"/>
          <w:szCs w:val="24"/>
          <w:lang w:val="en-GB"/>
        </w:rPr>
        <w:t xml:space="preserve"> even more pronounced in the areas of technological specialization of the </w:t>
      </w:r>
      <w:proofErr w:type="gramStart"/>
      <w:r w:rsidRPr="00B0324F">
        <w:rPr>
          <w:rFonts w:ascii="Times New Roman" w:eastAsia="Calibri" w:hAnsi="Times New Roman" w:cs="Times New Roman"/>
          <w:sz w:val="24"/>
          <w:szCs w:val="24"/>
          <w:lang w:val="en-GB"/>
        </w:rPr>
        <w:t>aforementioned regions</w:t>
      </w:r>
      <w:proofErr w:type="gramEnd"/>
      <w:r w:rsidRPr="00B0324F">
        <w:rPr>
          <w:rFonts w:ascii="Times New Roman" w:eastAsia="Calibri" w:hAnsi="Times New Roman" w:cs="Times New Roman"/>
          <w:sz w:val="24"/>
          <w:szCs w:val="24"/>
          <w:lang w:val="en-GB"/>
        </w:rPr>
        <w:t>. This has tended to be interpreted as</w:t>
      </w:r>
      <w:r w:rsidR="00CA69F9" w:rsidRPr="00B0324F">
        <w:rPr>
          <w:rFonts w:ascii="Times New Roman" w:eastAsia="Calibri" w:hAnsi="Times New Roman" w:cs="Times New Roman"/>
          <w:sz w:val="24"/>
          <w:szCs w:val="24"/>
          <w:lang w:val="en-GB"/>
        </w:rPr>
        <w:t xml:space="preserve"> a form of</w:t>
      </w:r>
      <w:r w:rsidRPr="00B0324F">
        <w:rPr>
          <w:rFonts w:ascii="Times New Roman" w:eastAsia="Calibri" w:hAnsi="Times New Roman" w:cs="Times New Roman"/>
          <w:sz w:val="24"/>
          <w:szCs w:val="24"/>
          <w:lang w:val="en-GB"/>
        </w:rPr>
        <w:t xml:space="preserve"> economic protectionism. </w:t>
      </w:r>
      <w:bookmarkStart w:id="53" w:name="_Hlk142588282"/>
      <w:r w:rsidR="00F87591" w:rsidRPr="00B0324F">
        <w:rPr>
          <w:rFonts w:ascii="Times New Roman" w:eastAsia="Calibri" w:hAnsi="Times New Roman" w:cs="Times New Roman"/>
          <w:sz w:val="24"/>
          <w:szCs w:val="24"/>
          <w:lang w:val="en-GB"/>
        </w:rPr>
        <w:t xml:space="preserve">De </w:t>
      </w:r>
      <w:proofErr w:type="spellStart"/>
      <w:r w:rsidRPr="00B0324F">
        <w:rPr>
          <w:rFonts w:ascii="Times New Roman" w:eastAsia="Calibri" w:hAnsi="Times New Roman" w:cs="Times New Roman"/>
          <w:sz w:val="24"/>
          <w:szCs w:val="24"/>
          <w:lang w:val="en-GB"/>
        </w:rPr>
        <w:t>Rassenfosse</w:t>
      </w:r>
      <w:proofErr w:type="spellEnd"/>
      <w:r w:rsidRPr="00B0324F">
        <w:rPr>
          <w:rFonts w:ascii="Times New Roman" w:eastAsia="Calibri" w:hAnsi="Times New Roman" w:cs="Times New Roman"/>
          <w:sz w:val="24"/>
          <w:szCs w:val="24"/>
          <w:lang w:val="en-GB"/>
        </w:rPr>
        <w:t xml:space="preserve"> and Hosseini (2020) </w:t>
      </w:r>
      <w:bookmarkStart w:id="54" w:name="_Hlk146558762"/>
      <w:bookmarkEnd w:id="53"/>
      <w:r w:rsidRPr="00B0324F">
        <w:rPr>
          <w:rFonts w:ascii="Times New Roman" w:eastAsia="Calibri" w:hAnsi="Times New Roman" w:cs="Times New Roman"/>
          <w:sz w:val="24"/>
          <w:szCs w:val="24"/>
          <w:lang w:val="en-GB"/>
        </w:rPr>
        <w:t>study the case of the United States and find that foreign applications are ten percent less likely to be accepted by the Office than those of national</w:t>
      </w:r>
      <w:r w:rsidR="00E320B9" w:rsidRPr="00B0324F">
        <w:rPr>
          <w:rFonts w:ascii="Times New Roman" w:eastAsia="Calibri" w:hAnsi="Times New Roman" w:cs="Times New Roman"/>
          <w:sz w:val="24"/>
          <w:szCs w:val="24"/>
          <w:lang w:val="en-GB"/>
        </w:rPr>
        <w:t xml:space="preserve"> origin.</w:t>
      </w:r>
      <w:r w:rsidRPr="00B0324F">
        <w:rPr>
          <w:rFonts w:ascii="Times New Roman" w:eastAsia="Calibri" w:hAnsi="Times New Roman" w:cs="Times New Roman"/>
          <w:sz w:val="24"/>
          <w:szCs w:val="24"/>
          <w:lang w:val="en-GB"/>
        </w:rPr>
        <w:t xml:space="preserve"> </w:t>
      </w:r>
      <w:bookmarkStart w:id="55" w:name="_Hlk146902095"/>
      <w:r w:rsidR="00E320B9" w:rsidRPr="00B0324F">
        <w:rPr>
          <w:rFonts w:ascii="Times New Roman" w:eastAsia="Calibri" w:hAnsi="Times New Roman" w:cs="Times New Roman"/>
          <w:sz w:val="24"/>
          <w:szCs w:val="24"/>
          <w:lang w:val="en-GB"/>
        </w:rPr>
        <w:t xml:space="preserve">However, the </w:t>
      </w:r>
      <w:r w:rsidRPr="00B0324F">
        <w:rPr>
          <w:rFonts w:ascii="Times New Roman" w:eastAsia="Calibri" w:hAnsi="Times New Roman" w:cs="Times New Roman"/>
          <w:sz w:val="24"/>
          <w:szCs w:val="24"/>
          <w:lang w:val="en-GB"/>
        </w:rPr>
        <w:t>authors of th</w:t>
      </w:r>
      <w:r w:rsidR="00E320B9" w:rsidRPr="00B0324F">
        <w:rPr>
          <w:rFonts w:ascii="Times New Roman" w:eastAsia="Calibri" w:hAnsi="Times New Roman" w:cs="Times New Roman"/>
          <w:sz w:val="24"/>
          <w:szCs w:val="24"/>
          <w:lang w:val="en-GB"/>
        </w:rPr>
        <w:t>is</w:t>
      </w:r>
      <w:r w:rsidRPr="00B0324F">
        <w:rPr>
          <w:rFonts w:ascii="Times New Roman" w:eastAsia="Calibri" w:hAnsi="Times New Roman" w:cs="Times New Roman"/>
          <w:sz w:val="24"/>
          <w:szCs w:val="24"/>
          <w:lang w:val="en-GB"/>
        </w:rPr>
        <w:t xml:space="preserve"> study fail to detect voluntary discrimination from examiners and, even less, an </w:t>
      </w:r>
      <w:r w:rsidRPr="00B0324F">
        <w:rPr>
          <w:rFonts w:ascii="Times New Roman" w:eastAsia="Calibri" w:hAnsi="Times New Roman" w:cs="Times New Roman"/>
          <w:i/>
          <w:iCs/>
          <w:sz w:val="24"/>
          <w:szCs w:val="24"/>
          <w:lang w:val="en-GB"/>
        </w:rPr>
        <w:t>ad hoc</w:t>
      </w:r>
      <w:r w:rsidRPr="00B0324F">
        <w:rPr>
          <w:rFonts w:ascii="Times New Roman" w:eastAsia="Calibri" w:hAnsi="Times New Roman" w:cs="Times New Roman"/>
          <w:sz w:val="24"/>
          <w:szCs w:val="24"/>
          <w:lang w:val="en-GB"/>
        </w:rPr>
        <w:t xml:space="preserve"> strategy of the Office.</w:t>
      </w:r>
      <w:bookmarkEnd w:id="54"/>
      <w:bookmarkEnd w:id="55"/>
    </w:p>
    <w:p w14:paraId="114B9311" w14:textId="2783181D" w:rsidR="00C6631E" w:rsidRPr="00B0324F" w:rsidRDefault="00C6631E"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A possible alternative explanation </w:t>
      </w:r>
      <w:r w:rsidR="0009546C" w:rsidRPr="00B0324F">
        <w:rPr>
          <w:rFonts w:ascii="Times New Roman" w:eastAsia="Calibri" w:hAnsi="Times New Roman" w:cs="Times New Roman"/>
          <w:sz w:val="24"/>
          <w:szCs w:val="24"/>
          <w:lang w:val="en-GB"/>
        </w:rPr>
        <w:t xml:space="preserve">offered </w:t>
      </w:r>
      <w:r w:rsidRPr="00B0324F">
        <w:rPr>
          <w:rFonts w:ascii="Times New Roman" w:eastAsia="Calibri" w:hAnsi="Times New Roman" w:cs="Times New Roman"/>
          <w:sz w:val="24"/>
          <w:szCs w:val="24"/>
          <w:lang w:val="en-GB"/>
        </w:rPr>
        <w:t xml:space="preserve">by </w:t>
      </w:r>
      <w:r w:rsidR="00F87591" w:rsidRPr="00B0324F">
        <w:rPr>
          <w:rFonts w:ascii="Times New Roman" w:eastAsia="Calibri" w:hAnsi="Times New Roman" w:cs="Times New Roman"/>
          <w:sz w:val="24"/>
          <w:szCs w:val="24"/>
          <w:lang w:val="en-GB"/>
        </w:rPr>
        <w:t xml:space="preserve">de </w:t>
      </w:r>
      <w:proofErr w:type="spellStart"/>
      <w:r w:rsidRPr="00B0324F">
        <w:rPr>
          <w:rFonts w:ascii="Times New Roman" w:eastAsia="Calibri" w:hAnsi="Times New Roman" w:cs="Times New Roman"/>
          <w:sz w:val="24"/>
          <w:szCs w:val="24"/>
          <w:lang w:val="en-GB"/>
        </w:rPr>
        <w:t>Rassenfosse</w:t>
      </w:r>
      <w:proofErr w:type="spellEnd"/>
      <w:r w:rsidRPr="00B0324F">
        <w:rPr>
          <w:rFonts w:ascii="Times New Roman" w:eastAsia="Calibri" w:hAnsi="Times New Roman" w:cs="Times New Roman"/>
          <w:sz w:val="24"/>
          <w:szCs w:val="24"/>
          <w:lang w:val="en-GB"/>
        </w:rPr>
        <w:t xml:space="preserve"> and Hosseini (2020: 31) </w:t>
      </w:r>
      <w:r w:rsidR="0009546C" w:rsidRPr="00B0324F">
        <w:rPr>
          <w:rFonts w:ascii="Times New Roman" w:eastAsia="Calibri" w:hAnsi="Times New Roman" w:cs="Times New Roman"/>
          <w:sz w:val="24"/>
          <w:szCs w:val="24"/>
          <w:lang w:val="en-GB"/>
        </w:rPr>
        <w:t xml:space="preserve">does </w:t>
      </w:r>
      <w:r w:rsidRPr="00B0324F">
        <w:rPr>
          <w:rFonts w:ascii="Times New Roman" w:eastAsia="Calibri" w:hAnsi="Times New Roman" w:cs="Times New Roman"/>
          <w:sz w:val="24"/>
          <w:szCs w:val="24"/>
          <w:lang w:val="en-GB"/>
        </w:rPr>
        <w:t xml:space="preserve">not focus on the </w:t>
      </w:r>
      <w:r w:rsidR="00CA69F9" w:rsidRPr="00B0324F">
        <w:rPr>
          <w:rFonts w:ascii="Times New Roman" w:eastAsia="Calibri" w:hAnsi="Times New Roman" w:cs="Times New Roman"/>
          <w:sz w:val="24"/>
          <w:szCs w:val="24"/>
          <w:lang w:val="en-GB"/>
        </w:rPr>
        <w:t>role</w:t>
      </w:r>
      <w:r w:rsidRPr="00B0324F">
        <w:rPr>
          <w:rFonts w:ascii="Times New Roman" w:eastAsia="Calibri" w:hAnsi="Times New Roman" w:cs="Times New Roman"/>
          <w:sz w:val="24"/>
          <w:szCs w:val="24"/>
          <w:lang w:val="en-GB"/>
        </w:rPr>
        <w:t xml:space="preserve"> of the examiner</w:t>
      </w:r>
      <w:r w:rsidR="00CA69F9" w:rsidRPr="00B0324F">
        <w:rPr>
          <w:rFonts w:ascii="Times New Roman" w:eastAsia="Calibri" w:hAnsi="Times New Roman" w:cs="Times New Roman"/>
          <w:sz w:val="24"/>
          <w:szCs w:val="24"/>
          <w:lang w:val="en-GB"/>
        </w:rPr>
        <w:t xml:space="preserve">. Instead, it </w:t>
      </w:r>
      <w:r w:rsidRPr="00B0324F">
        <w:rPr>
          <w:rFonts w:ascii="Times New Roman" w:eastAsia="Calibri" w:hAnsi="Times New Roman" w:cs="Times New Roman"/>
          <w:sz w:val="24"/>
          <w:szCs w:val="24"/>
          <w:lang w:val="en-GB"/>
        </w:rPr>
        <w:t xml:space="preserve">suggests that foreign inventors delegate their applications to less </w:t>
      </w:r>
      <w:r w:rsidR="00CA69F9" w:rsidRPr="00B0324F">
        <w:rPr>
          <w:rFonts w:ascii="Times New Roman" w:eastAsia="Calibri" w:hAnsi="Times New Roman" w:cs="Times New Roman"/>
          <w:sz w:val="24"/>
          <w:szCs w:val="24"/>
          <w:lang w:val="en-GB"/>
        </w:rPr>
        <w:t>proficient</w:t>
      </w:r>
      <w:r w:rsidRPr="00B0324F">
        <w:rPr>
          <w:rFonts w:ascii="Times New Roman" w:eastAsia="Calibri" w:hAnsi="Times New Roman" w:cs="Times New Roman"/>
          <w:sz w:val="24"/>
          <w:szCs w:val="24"/>
          <w:lang w:val="en-GB"/>
        </w:rPr>
        <w:t xml:space="preserve"> patent attorneys, </w:t>
      </w:r>
      <w:r w:rsidR="00CA69F9" w:rsidRPr="00B0324F">
        <w:rPr>
          <w:rFonts w:ascii="Times New Roman" w:eastAsia="Calibri" w:hAnsi="Times New Roman" w:cs="Times New Roman"/>
          <w:sz w:val="24"/>
          <w:szCs w:val="24"/>
          <w:lang w:val="en-GB"/>
        </w:rPr>
        <w:t>who possess</w:t>
      </w:r>
      <w:r w:rsidRPr="00B0324F">
        <w:rPr>
          <w:rFonts w:ascii="Times New Roman" w:eastAsia="Calibri" w:hAnsi="Times New Roman" w:cs="Times New Roman"/>
          <w:sz w:val="24"/>
          <w:szCs w:val="24"/>
          <w:lang w:val="en-GB"/>
        </w:rPr>
        <w:t xml:space="preserve"> fewer skills to finally obtain the patents. </w:t>
      </w:r>
      <w:bookmarkStart w:id="56" w:name="_Hlk146881902"/>
      <w:r w:rsidR="00254DD6" w:rsidRPr="00B0324F">
        <w:rPr>
          <w:rFonts w:ascii="Times New Roman" w:eastAsia="Calibri" w:hAnsi="Times New Roman" w:cs="Times New Roman"/>
          <w:sz w:val="24"/>
          <w:szCs w:val="24"/>
          <w:lang w:val="en-GB"/>
        </w:rPr>
        <w:t>In this case, there would be a direct relationship with the previous chapter, in which we talked about patent attorneys.</w:t>
      </w:r>
      <w:bookmarkEnd w:id="56"/>
      <w:r w:rsidR="00254DD6" w:rsidRPr="00B0324F">
        <w:rPr>
          <w:rFonts w:ascii="Times New Roman" w:eastAsia="Calibri" w:hAnsi="Times New Roman" w:cs="Times New Roman"/>
          <w:sz w:val="24"/>
          <w:szCs w:val="24"/>
          <w:lang w:val="en-GB"/>
        </w:rPr>
        <w:t xml:space="preserve"> However, </w:t>
      </w:r>
      <w:r w:rsidRPr="00B0324F">
        <w:rPr>
          <w:rFonts w:ascii="Times New Roman" w:eastAsia="Calibri" w:hAnsi="Times New Roman" w:cs="Times New Roman"/>
          <w:sz w:val="24"/>
          <w:szCs w:val="24"/>
          <w:lang w:val="en-GB"/>
        </w:rPr>
        <w:t>there is also the possibility that the most complex inventions -for example, those coming from strategic</w:t>
      </w:r>
      <w:r w:rsidR="00246BD7" w:rsidRPr="00B0324F">
        <w:rPr>
          <w:rFonts w:ascii="Times New Roman" w:eastAsia="Calibri" w:hAnsi="Times New Roman" w:cs="Times New Roman"/>
          <w:sz w:val="24"/>
          <w:szCs w:val="24"/>
          <w:lang w:val="en-GB"/>
        </w:rPr>
        <w:t xml:space="preserve"> </w:t>
      </w:r>
      <w:r w:rsidR="00254DD6" w:rsidRPr="00B0324F">
        <w:rPr>
          <w:rFonts w:ascii="Times New Roman" w:eastAsia="Calibri" w:hAnsi="Times New Roman" w:cs="Times New Roman"/>
          <w:sz w:val="24"/>
          <w:szCs w:val="24"/>
          <w:lang w:val="en-GB"/>
        </w:rPr>
        <w:t xml:space="preserve">foreign </w:t>
      </w:r>
      <w:r w:rsidRPr="00B0324F">
        <w:rPr>
          <w:rFonts w:ascii="Times New Roman" w:eastAsia="Calibri" w:hAnsi="Times New Roman" w:cs="Times New Roman"/>
          <w:sz w:val="24"/>
          <w:szCs w:val="24"/>
          <w:lang w:val="en-GB"/>
        </w:rPr>
        <w:t xml:space="preserve">sectors- </w:t>
      </w:r>
      <w:bookmarkStart w:id="57" w:name="_Hlk144723228"/>
      <w:bookmarkStart w:id="58" w:name="_Hlk144722846"/>
      <w:r w:rsidRPr="00B0324F">
        <w:rPr>
          <w:rFonts w:ascii="Times New Roman" w:eastAsia="Calibri" w:hAnsi="Times New Roman" w:cs="Times New Roman"/>
          <w:sz w:val="24"/>
          <w:szCs w:val="24"/>
          <w:lang w:val="en-GB"/>
        </w:rPr>
        <w:t xml:space="preserve">were </w:t>
      </w:r>
      <w:r w:rsidR="00CA69F9" w:rsidRPr="00B0324F">
        <w:rPr>
          <w:rFonts w:ascii="Times New Roman" w:eastAsia="Calibri" w:hAnsi="Times New Roman" w:cs="Times New Roman"/>
          <w:sz w:val="24"/>
          <w:szCs w:val="24"/>
          <w:lang w:val="en-GB"/>
        </w:rPr>
        <w:t>assigned to</w:t>
      </w:r>
      <w:r w:rsidRPr="00B0324F">
        <w:rPr>
          <w:rFonts w:ascii="Times New Roman" w:eastAsia="Calibri" w:hAnsi="Times New Roman" w:cs="Times New Roman"/>
          <w:sz w:val="24"/>
          <w:szCs w:val="24"/>
          <w:lang w:val="en-GB"/>
        </w:rPr>
        <w:t xml:space="preserve"> the most experienced examiners of the Office</w:t>
      </w:r>
      <w:bookmarkEnd w:id="57"/>
      <w:r w:rsidRPr="00B0324F">
        <w:rPr>
          <w:rFonts w:ascii="Times New Roman" w:eastAsia="Calibri" w:hAnsi="Times New Roman" w:cs="Times New Roman"/>
          <w:sz w:val="24"/>
          <w:szCs w:val="24"/>
          <w:lang w:val="en-GB"/>
        </w:rPr>
        <w:t xml:space="preserve">, who are supposed to </w:t>
      </w:r>
      <w:r w:rsidR="00CA69F9" w:rsidRPr="00B0324F">
        <w:rPr>
          <w:rFonts w:ascii="Times New Roman" w:eastAsia="Calibri" w:hAnsi="Times New Roman" w:cs="Times New Roman"/>
          <w:sz w:val="24"/>
          <w:szCs w:val="24"/>
          <w:lang w:val="en-GB"/>
        </w:rPr>
        <w:t xml:space="preserve">possess a deeper understanding of the subject matter and </w:t>
      </w:r>
      <w:r w:rsidRPr="00B0324F">
        <w:rPr>
          <w:rFonts w:ascii="Times New Roman" w:eastAsia="Calibri" w:hAnsi="Times New Roman" w:cs="Times New Roman"/>
          <w:sz w:val="24"/>
          <w:szCs w:val="24"/>
          <w:lang w:val="en-GB"/>
        </w:rPr>
        <w:t>better and would be more critical of the novelty</w:t>
      </w:r>
      <w:r w:rsidR="0009546C" w:rsidRPr="00B0324F">
        <w:rPr>
          <w:rFonts w:ascii="Times New Roman" w:eastAsia="Calibri" w:hAnsi="Times New Roman" w:cs="Times New Roman"/>
          <w:sz w:val="24"/>
          <w:szCs w:val="24"/>
          <w:lang w:val="en-GB"/>
        </w:rPr>
        <w:t xml:space="preserve"> of their invention</w:t>
      </w:r>
      <w:r w:rsidRPr="00B0324F">
        <w:rPr>
          <w:rFonts w:ascii="Times New Roman" w:eastAsia="Calibri" w:hAnsi="Times New Roman" w:cs="Times New Roman"/>
          <w:sz w:val="24"/>
          <w:szCs w:val="24"/>
          <w:lang w:val="en-GB"/>
        </w:rPr>
        <w:t>.</w:t>
      </w:r>
      <w:bookmarkEnd w:id="58"/>
      <w:r w:rsidR="00246BD7" w:rsidRPr="00B0324F">
        <w:rPr>
          <w:rFonts w:ascii="Times New Roman" w:eastAsia="Calibri" w:hAnsi="Times New Roman" w:cs="Times New Roman"/>
          <w:sz w:val="24"/>
          <w:szCs w:val="24"/>
          <w:lang w:val="en-GB"/>
        </w:rPr>
        <w:t xml:space="preserve"> </w:t>
      </w:r>
    </w:p>
    <w:p w14:paraId="1B55AADA" w14:textId="61E41C5F" w:rsidR="00C6631E" w:rsidRPr="00B0324F" w:rsidRDefault="00254DD6" w:rsidP="00E55AE5">
      <w:pPr>
        <w:spacing w:line="360" w:lineRule="auto"/>
        <w:ind w:firstLine="709"/>
        <w:jc w:val="both"/>
        <w:rPr>
          <w:rFonts w:ascii="Times New Roman" w:eastAsia="Calibri" w:hAnsi="Times New Roman" w:cs="Times New Roman"/>
          <w:sz w:val="24"/>
          <w:szCs w:val="24"/>
          <w:lang w:val="en-GB"/>
        </w:rPr>
      </w:pPr>
      <w:bookmarkStart w:id="59" w:name="_Hlk146882010"/>
      <w:r w:rsidRPr="00B0324F">
        <w:rPr>
          <w:rFonts w:ascii="Times New Roman" w:eastAsia="Calibri" w:hAnsi="Times New Roman" w:cs="Times New Roman"/>
          <w:sz w:val="24"/>
          <w:szCs w:val="24"/>
          <w:lang w:val="en-GB"/>
        </w:rPr>
        <w:lastRenderedPageBreak/>
        <w:t>At this stage, our results rule out this possibility</w:t>
      </w:r>
      <w:bookmarkEnd w:id="59"/>
      <w:r w:rsidRPr="00B0324F">
        <w:rPr>
          <w:rFonts w:ascii="Times New Roman" w:eastAsia="Calibri" w:hAnsi="Times New Roman" w:cs="Times New Roman"/>
          <w:sz w:val="24"/>
          <w:szCs w:val="24"/>
          <w:lang w:val="en-GB"/>
        </w:rPr>
        <w:t>. A</w:t>
      </w:r>
      <w:r w:rsidR="00C6631E" w:rsidRPr="00B0324F">
        <w:rPr>
          <w:rFonts w:ascii="Times New Roman" w:eastAsia="Calibri" w:hAnsi="Times New Roman" w:cs="Times New Roman"/>
          <w:sz w:val="24"/>
          <w:szCs w:val="24"/>
          <w:lang w:val="en-GB"/>
        </w:rPr>
        <w:t xml:space="preserve">ll </w:t>
      </w:r>
      <w:bookmarkStart w:id="60" w:name="_Hlk146902239"/>
      <w:r w:rsidR="00D02BCB" w:rsidRPr="00B0324F">
        <w:rPr>
          <w:rFonts w:ascii="Times New Roman" w:eastAsia="Calibri" w:hAnsi="Times New Roman" w:cs="Times New Roman"/>
          <w:sz w:val="24"/>
          <w:szCs w:val="24"/>
          <w:lang w:val="en-GB"/>
        </w:rPr>
        <w:t xml:space="preserve">examiners </w:t>
      </w:r>
      <w:r w:rsidR="00C6631E" w:rsidRPr="00B0324F">
        <w:rPr>
          <w:rFonts w:ascii="Times New Roman" w:eastAsia="Calibri" w:hAnsi="Times New Roman" w:cs="Times New Roman"/>
          <w:sz w:val="24"/>
          <w:szCs w:val="24"/>
          <w:lang w:val="en-GB"/>
        </w:rPr>
        <w:t xml:space="preserve">interviewed denied the possibility that complex applications were </w:t>
      </w:r>
      <w:r w:rsidR="00D02BCB" w:rsidRPr="00B0324F">
        <w:rPr>
          <w:rFonts w:ascii="Times New Roman" w:eastAsia="Calibri" w:hAnsi="Times New Roman" w:cs="Times New Roman"/>
          <w:sz w:val="24"/>
          <w:szCs w:val="24"/>
          <w:lang w:val="en-GB"/>
        </w:rPr>
        <w:t>assessed by</w:t>
      </w:r>
      <w:r w:rsidR="00C6631E" w:rsidRPr="00B0324F">
        <w:rPr>
          <w:rFonts w:ascii="Times New Roman" w:eastAsia="Calibri" w:hAnsi="Times New Roman" w:cs="Times New Roman"/>
          <w:sz w:val="24"/>
          <w:szCs w:val="24"/>
          <w:lang w:val="en-GB"/>
        </w:rPr>
        <w:t xml:space="preserve"> people with more knowledge or experience, </w:t>
      </w:r>
      <w:proofErr w:type="gramStart"/>
      <w:r w:rsidR="00C6631E" w:rsidRPr="00B0324F">
        <w:rPr>
          <w:rFonts w:ascii="Times New Roman" w:eastAsia="Calibri" w:hAnsi="Times New Roman" w:cs="Times New Roman"/>
          <w:sz w:val="24"/>
          <w:szCs w:val="24"/>
          <w:lang w:val="en-GB"/>
        </w:rPr>
        <w:t>and also</w:t>
      </w:r>
      <w:proofErr w:type="gramEnd"/>
      <w:r w:rsidR="00C6631E" w:rsidRPr="00B0324F">
        <w:rPr>
          <w:rFonts w:ascii="Times New Roman" w:eastAsia="Calibri" w:hAnsi="Times New Roman" w:cs="Times New Roman"/>
          <w:sz w:val="24"/>
          <w:szCs w:val="24"/>
          <w:lang w:val="en-GB"/>
        </w:rPr>
        <w:t xml:space="preserve"> add</w:t>
      </w:r>
      <w:r w:rsidR="00CF1832" w:rsidRPr="00B0324F">
        <w:rPr>
          <w:rFonts w:ascii="Times New Roman" w:eastAsia="Calibri" w:hAnsi="Times New Roman" w:cs="Times New Roman"/>
          <w:sz w:val="24"/>
          <w:szCs w:val="24"/>
          <w:lang w:val="en-GB"/>
        </w:rPr>
        <w:t>ed</w:t>
      </w:r>
      <w:r w:rsidR="00C6631E" w:rsidRPr="00B0324F">
        <w:rPr>
          <w:rFonts w:ascii="Times New Roman" w:eastAsia="Calibri" w:hAnsi="Times New Roman" w:cs="Times New Roman"/>
          <w:sz w:val="24"/>
          <w:szCs w:val="24"/>
          <w:lang w:val="en-GB"/>
        </w:rPr>
        <w:t xml:space="preserve"> that this ha</w:t>
      </w:r>
      <w:r w:rsidR="00CF1832" w:rsidRPr="00B0324F">
        <w:rPr>
          <w:rFonts w:ascii="Times New Roman" w:eastAsia="Calibri" w:hAnsi="Times New Roman" w:cs="Times New Roman"/>
          <w:sz w:val="24"/>
          <w:szCs w:val="24"/>
          <w:lang w:val="en-GB"/>
        </w:rPr>
        <w:t>d</w:t>
      </w:r>
      <w:r w:rsidR="00C6631E" w:rsidRPr="00B0324F">
        <w:rPr>
          <w:rFonts w:ascii="Times New Roman" w:eastAsia="Calibri" w:hAnsi="Times New Roman" w:cs="Times New Roman"/>
          <w:sz w:val="24"/>
          <w:szCs w:val="24"/>
          <w:lang w:val="en-GB"/>
        </w:rPr>
        <w:t xml:space="preserve"> </w:t>
      </w:r>
      <w:r w:rsidR="00D02BCB" w:rsidRPr="00B0324F">
        <w:rPr>
          <w:rFonts w:ascii="Times New Roman" w:eastAsia="Calibri" w:hAnsi="Times New Roman" w:cs="Times New Roman"/>
          <w:sz w:val="24"/>
          <w:szCs w:val="24"/>
          <w:lang w:val="en-GB"/>
        </w:rPr>
        <w:t xml:space="preserve">never </w:t>
      </w:r>
      <w:r w:rsidR="00C6631E" w:rsidRPr="00B0324F">
        <w:rPr>
          <w:rFonts w:ascii="Times New Roman" w:eastAsia="Calibri" w:hAnsi="Times New Roman" w:cs="Times New Roman"/>
          <w:sz w:val="24"/>
          <w:szCs w:val="24"/>
          <w:lang w:val="en-GB"/>
        </w:rPr>
        <w:t xml:space="preserve">happened to them or to anyone else in the Office, which seems to be </w:t>
      </w:r>
      <w:bookmarkEnd w:id="60"/>
      <w:r w:rsidR="00C6631E" w:rsidRPr="00B0324F">
        <w:rPr>
          <w:rFonts w:ascii="Times New Roman" w:eastAsia="Calibri" w:hAnsi="Times New Roman" w:cs="Times New Roman"/>
          <w:sz w:val="24"/>
          <w:szCs w:val="24"/>
          <w:lang w:val="en-GB"/>
        </w:rPr>
        <w:t xml:space="preserve">a </w:t>
      </w:r>
      <w:r w:rsidR="00D02BCB" w:rsidRPr="00B0324F">
        <w:rPr>
          <w:rFonts w:ascii="Times New Roman" w:eastAsia="Calibri" w:hAnsi="Times New Roman" w:cs="Times New Roman"/>
          <w:sz w:val="24"/>
          <w:szCs w:val="24"/>
          <w:lang w:val="en-GB"/>
        </w:rPr>
        <w:t xml:space="preserve">practice </w:t>
      </w:r>
      <w:r w:rsidR="00C6631E" w:rsidRPr="00B0324F">
        <w:rPr>
          <w:rFonts w:ascii="Times New Roman" w:eastAsia="Calibri" w:hAnsi="Times New Roman" w:cs="Times New Roman"/>
          <w:sz w:val="24"/>
          <w:szCs w:val="24"/>
          <w:lang w:val="en-GB"/>
        </w:rPr>
        <w:t xml:space="preserve">the OEPM </w:t>
      </w:r>
      <w:r w:rsidR="00D02BCB" w:rsidRPr="00B0324F">
        <w:rPr>
          <w:rFonts w:ascii="Times New Roman" w:eastAsia="Calibri" w:hAnsi="Times New Roman" w:cs="Times New Roman"/>
          <w:sz w:val="24"/>
          <w:szCs w:val="24"/>
          <w:lang w:val="en-GB"/>
        </w:rPr>
        <w:t xml:space="preserve">has </w:t>
      </w:r>
      <w:r w:rsidR="00C6631E" w:rsidRPr="00B0324F">
        <w:rPr>
          <w:rFonts w:ascii="Times New Roman" w:eastAsia="Calibri" w:hAnsi="Times New Roman" w:cs="Times New Roman"/>
          <w:sz w:val="24"/>
          <w:szCs w:val="24"/>
          <w:lang w:val="en-GB"/>
        </w:rPr>
        <w:t>not adopt</w:t>
      </w:r>
      <w:r w:rsidR="00D02BCB" w:rsidRPr="00B0324F">
        <w:rPr>
          <w:rFonts w:ascii="Times New Roman" w:eastAsia="Calibri" w:hAnsi="Times New Roman" w:cs="Times New Roman"/>
          <w:sz w:val="24"/>
          <w:szCs w:val="24"/>
          <w:lang w:val="en-GB"/>
        </w:rPr>
        <w:t>ed</w:t>
      </w:r>
      <w:r w:rsidR="00C6631E" w:rsidRPr="00B0324F">
        <w:rPr>
          <w:rFonts w:ascii="Times New Roman" w:eastAsia="Calibri" w:hAnsi="Times New Roman" w:cs="Times New Roman"/>
          <w:sz w:val="24"/>
          <w:szCs w:val="24"/>
          <w:lang w:val="en-GB"/>
        </w:rPr>
        <w:t xml:space="preserve">. Moreover, some strive to point out that it is impossible to know, </w:t>
      </w:r>
      <w:r w:rsidR="00C6631E" w:rsidRPr="00B0324F">
        <w:rPr>
          <w:rFonts w:ascii="Times New Roman" w:eastAsia="Calibri" w:hAnsi="Times New Roman" w:cs="Times New Roman"/>
          <w:i/>
          <w:iCs/>
          <w:sz w:val="24"/>
          <w:szCs w:val="24"/>
          <w:lang w:val="en-GB"/>
        </w:rPr>
        <w:t>a priori</w:t>
      </w:r>
      <w:r w:rsidR="00C6631E" w:rsidRPr="00B0324F">
        <w:rPr>
          <w:rFonts w:ascii="Times New Roman" w:eastAsia="Calibri" w:hAnsi="Times New Roman" w:cs="Times New Roman"/>
          <w:sz w:val="24"/>
          <w:szCs w:val="24"/>
          <w:lang w:val="en-GB"/>
        </w:rPr>
        <w:t xml:space="preserve">, which </w:t>
      </w:r>
      <w:r w:rsidR="00D02BCB" w:rsidRPr="00B0324F">
        <w:rPr>
          <w:rFonts w:ascii="Times New Roman" w:eastAsia="Calibri" w:hAnsi="Times New Roman" w:cs="Times New Roman"/>
          <w:sz w:val="24"/>
          <w:szCs w:val="24"/>
          <w:lang w:val="en-GB"/>
        </w:rPr>
        <w:t xml:space="preserve">applications are </w:t>
      </w:r>
      <w:r w:rsidR="00CF1832" w:rsidRPr="00B0324F">
        <w:rPr>
          <w:rFonts w:ascii="Times New Roman" w:eastAsia="Calibri" w:hAnsi="Times New Roman" w:cs="Times New Roman"/>
          <w:sz w:val="24"/>
          <w:szCs w:val="24"/>
          <w:lang w:val="en-GB"/>
        </w:rPr>
        <w:t xml:space="preserve">going to be </w:t>
      </w:r>
      <w:r w:rsidR="00C6631E" w:rsidRPr="00B0324F">
        <w:rPr>
          <w:rFonts w:ascii="Times New Roman" w:eastAsia="Calibri" w:hAnsi="Times New Roman" w:cs="Times New Roman"/>
          <w:sz w:val="24"/>
          <w:szCs w:val="24"/>
          <w:lang w:val="en-GB"/>
        </w:rPr>
        <w:t xml:space="preserve">more complicated. In fact, both experienced examiners and newcomers to the Office </w:t>
      </w:r>
      <w:r w:rsidR="00CA69F9" w:rsidRPr="00B0324F">
        <w:rPr>
          <w:rFonts w:ascii="Times New Roman" w:eastAsia="Calibri" w:hAnsi="Times New Roman" w:cs="Times New Roman"/>
          <w:sz w:val="24"/>
          <w:szCs w:val="24"/>
          <w:lang w:val="en-GB"/>
        </w:rPr>
        <w:t>reported</w:t>
      </w:r>
      <w:r w:rsidR="00C6631E" w:rsidRPr="00B0324F">
        <w:rPr>
          <w:rFonts w:ascii="Times New Roman" w:eastAsia="Calibri" w:hAnsi="Times New Roman" w:cs="Times New Roman"/>
          <w:sz w:val="24"/>
          <w:szCs w:val="24"/>
          <w:lang w:val="en-GB"/>
        </w:rPr>
        <w:t xml:space="preserve"> they were receiving very complex and </w:t>
      </w:r>
      <w:r w:rsidR="00CF1832" w:rsidRPr="00B0324F">
        <w:rPr>
          <w:rFonts w:ascii="Times New Roman" w:eastAsia="Calibri" w:hAnsi="Times New Roman" w:cs="Times New Roman"/>
          <w:sz w:val="24"/>
          <w:szCs w:val="24"/>
          <w:lang w:val="en-GB"/>
        </w:rPr>
        <w:t xml:space="preserve">more </w:t>
      </w:r>
      <w:r w:rsidR="00C6631E" w:rsidRPr="00B0324F">
        <w:rPr>
          <w:rFonts w:ascii="Times New Roman" w:eastAsia="Calibri" w:hAnsi="Times New Roman" w:cs="Times New Roman"/>
          <w:sz w:val="24"/>
          <w:szCs w:val="24"/>
          <w:lang w:val="en-GB"/>
        </w:rPr>
        <w:t>simple applications alike, always depending on their technical field</w:t>
      </w:r>
      <w:bookmarkStart w:id="61" w:name="_Hlk146901794"/>
      <w:r w:rsidR="003B618D" w:rsidRPr="00B0324F">
        <w:rPr>
          <w:rFonts w:ascii="Times New Roman" w:eastAsia="Calibri" w:hAnsi="Times New Roman" w:cs="Times New Roman"/>
          <w:sz w:val="24"/>
          <w:szCs w:val="24"/>
          <w:lang w:val="en-GB"/>
        </w:rPr>
        <w:t xml:space="preserve">: “the head of service distributes the applications to the examiners who seem to be knowledgeable in the technical field in question” (Interview7), but taking into account, at the same time, “the workload we have to deal with” (Interview8). </w:t>
      </w:r>
      <w:bookmarkEnd w:id="61"/>
      <w:r w:rsidR="00C6631E" w:rsidRPr="00B0324F">
        <w:rPr>
          <w:rFonts w:ascii="Times New Roman" w:eastAsia="Calibri" w:hAnsi="Times New Roman" w:cs="Times New Roman"/>
          <w:sz w:val="24"/>
          <w:szCs w:val="24"/>
          <w:lang w:val="en-GB"/>
        </w:rPr>
        <w:t>Even so, it remains to be determined empirically whether foreigners are at a disadvantage compared to Spaniards when it comes to obtaining their patents at the Office and whether, if that is the case, such discrimination occurs deliberately by means other than redirection to the most qualified examiners.</w:t>
      </w:r>
    </w:p>
    <w:p w14:paraId="3443FC7D" w14:textId="5FBA01BB" w:rsidR="00254DD6" w:rsidRPr="00B0324F" w:rsidRDefault="00254DD6" w:rsidP="00E55AE5">
      <w:pPr>
        <w:spacing w:line="360" w:lineRule="auto"/>
        <w:ind w:firstLine="709"/>
        <w:jc w:val="both"/>
        <w:rPr>
          <w:rFonts w:ascii="Times New Roman" w:eastAsia="Calibri" w:hAnsi="Times New Roman" w:cs="Times New Roman"/>
          <w:sz w:val="24"/>
          <w:szCs w:val="24"/>
          <w:lang w:val="en-GB"/>
        </w:rPr>
      </w:pPr>
      <w:bookmarkStart w:id="62" w:name="_Hlk146882034"/>
      <w:r w:rsidRPr="00B0324F">
        <w:rPr>
          <w:rFonts w:ascii="Times New Roman" w:eastAsia="Calibri" w:hAnsi="Times New Roman" w:cs="Times New Roman"/>
          <w:sz w:val="24"/>
          <w:szCs w:val="24"/>
          <w:lang w:val="en-GB"/>
        </w:rPr>
        <w:t>This designation can be related to the social contract, as far as it seems artificial or tricky, and because it may not happen to national inventors. This would be an exception to the usual “raffle” of applications among the examiners of an area of knowledge (cf. Righi and Simcoe</w:t>
      </w:r>
      <w:r w:rsidR="005E4493"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2019), which is also a pillar of this model of impartiality presented by the social contract of </w:t>
      </w:r>
      <w:proofErr w:type="gramStart"/>
      <w:r w:rsidRPr="00B0324F">
        <w:rPr>
          <w:rFonts w:ascii="Times New Roman" w:eastAsia="Calibri" w:hAnsi="Times New Roman" w:cs="Times New Roman"/>
          <w:sz w:val="24"/>
          <w:szCs w:val="24"/>
          <w:lang w:val="en-GB"/>
        </w:rPr>
        <w:t>patents</w:t>
      </w:r>
      <w:proofErr w:type="gramEnd"/>
      <w:r w:rsidRPr="00B0324F">
        <w:rPr>
          <w:rFonts w:ascii="Times New Roman" w:eastAsia="Calibri" w:hAnsi="Times New Roman" w:cs="Times New Roman"/>
          <w:sz w:val="24"/>
          <w:szCs w:val="24"/>
          <w:lang w:val="en-GB"/>
        </w:rPr>
        <w:t xml:space="preserve"> and which requires specific regulations.</w:t>
      </w:r>
    </w:p>
    <w:p w14:paraId="383F4274" w14:textId="7DE14157" w:rsidR="00654BAF" w:rsidRPr="00B0324F" w:rsidRDefault="00254DD6" w:rsidP="00654BAF">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But here we can tentatively propose a hypothesis that is related to the previous chapter: if patent agents/patent attorneys exert influence over examiners, then there may be a predisposition to favour nationals, since most of these professionals represent national inventors in the Spanish Office. </w:t>
      </w:r>
      <w:bookmarkEnd w:id="62"/>
    </w:p>
    <w:p w14:paraId="15734DA1" w14:textId="77777777" w:rsidR="00A31B64" w:rsidRPr="00B0324F" w:rsidRDefault="00C6631E" w:rsidP="00442488">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A </w:t>
      </w:r>
      <w:r w:rsidR="005E6072" w:rsidRPr="00B0324F">
        <w:rPr>
          <w:rFonts w:ascii="Times New Roman" w:eastAsia="Calibri" w:hAnsi="Times New Roman" w:cs="Times New Roman"/>
          <w:sz w:val="24"/>
          <w:szCs w:val="24"/>
          <w:lang w:val="en-GB"/>
        </w:rPr>
        <w:t>final</w:t>
      </w:r>
      <w:r w:rsidRPr="00B0324F">
        <w:rPr>
          <w:rFonts w:ascii="Times New Roman" w:eastAsia="Calibri" w:hAnsi="Times New Roman" w:cs="Times New Roman"/>
          <w:sz w:val="24"/>
          <w:szCs w:val="24"/>
          <w:lang w:val="en-GB"/>
        </w:rPr>
        <w:t xml:space="preserve"> case</w:t>
      </w:r>
      <w:r w:rsidR="005E6072" w:rsidRPr="00B0324F">
        <w:rPr>
          <w:rFonts w:ascii="Times New Roman" w:eastAsia="Calibri" w:hAnsi="Times New Roman" w:cs="Times New Roman"/>
          <w:sz w:val="24"/>
          <w:szCs w:val="24"/>
          <w:lang w:val="en-GB"/>
        </w:rPr>
        <w:t xml:space="preserve"> in this vein</w:t>
      </w:r>
      <w:r w:rsidRPr="00B0324F">
        <w:rPr>
          <w:rFonts w:ascii="Times New Roman" w:eastAsia="Calibri" w:hAnsi="Times New Roman" w:cs="Times New Roman"/>
          <w:sz w:val="24"/>
          <w:szCs w:val="24"/>
          <w:lang w:val="en-GB"/>
        </w:rPr>
        <w:t xml:space="preserve"> that could </w:t>
      </w:r>
      <w:r w:rsidR="0016772B" w:rsidRPr="00B0324F">
        <w:rPr>
          <w:rFonts w:ascii="Times New Roman" w:eastAsia="Calibri" w:hAnsi="Times New Roman" w:cs="Times New Roman"/>
          <w:sz w:val="24"/>
          <w:szCs w:val="24"/>
          <w:lang w:val="en-GB"/>
        </w:rPr>
        <w:t>problematize</w:t>
      </w:r>
      <w:r w:rsidRPr="00B0324F">
        <w:rPr>
          <w:rFonts w:ascii="Times New Roman" w:eastAsia="Calibri" w:hAnsi="Times New Roman" w:cs="Times New Roman"/>
          <w:sz w:val="24"/>
          <w:szCs w:val="24"/>
          <w:lang w:val="en-GB"/>
        </w:rPr>
        <w:t xml:space="preserve"> the </w:t>
      </w:r>
      <w:r w:rsidR="005E6072" w:rsidRPr="00B0324F">
        <w:rPr>
          <w:rFonts w:ascii="Times New Roman" w:eastAsia="Calibri" w:hAnsi="Times New Roman" w:cs="Times New Roman"/>
          <w:sz w:val="24"/>
          <w:szCs w:val="24"/>
          <w:lang w:val="en-GB"/>
        </w:rPr>
        <w:t>rationale</w:t>
      </w:r>
      <w:r w:rsidRPr="00B0324F">
        <w:rPr>
          <w:rFonts w:ascii="Times New Roman" w:eastAsia="Calibri" w:hAnsi="Times New Roman" w:cs="Times New Roman"/>
          <w:sz w:val="24"/>
          <w:szCs w:val="24"/>
          <w:lang w:val="en-GB"/>
        </w:rPr>
        <w:t xml:space="preserve"> proposed by the social contract theory has to do with gaps but, above all, with possible gender biases.</w:t>
      </w:r>
      <w:r w:rsidR="00442488" w:rsidRPr="00B0324F">
        <w:rPr>
          <w:rFonts w:ascii="Times New Roman" w:eastAsia="Calibri" w:hAnsi="Times New Roman" w:cs="Times New Roman"/>
          <w:sz w:val="24"/>
          <w:szCs w:val="24"/>
          <w:lang w:val="en-GB"/>
        </w:rPr>
        <w:t xml:space="preserve"> </w:t>
      </w:r>
    </w:p>
    <w:p w14:paraId="58987929" w14:textId="304A3A23" w:rsidR="00A31B64" w:rsidRPr="00B0324F" w:rsidRDefault="002D7CD6" w:rsidP="00B66DD7">
      <w:pPr>
        <w:spacing w:line="360" w:lineRule="auto"/>
        <w:ind w:firstLine="709"/>
        <w:jc w:val="both"/>
        <w:rPr>
          <w:rFonts w:ascii="Times New Roman" w:eastAsia="Calibri" w:hAnsi="Times New Roman" w:cs="Times New Roman"/>
          <w:sz w:val="24"/>
          <w:szCs w:val="24"/>
          <w:lang w:val="en-GB"/>
        </w:rPr>
      </w:pPr>
      <w:bookmarkStart w:id="63" w:name="_Hlk146902025"/>
      <w:r w:rsidRPr="00B0324F">
        <w:rPr>
          <w:rFonts w:ascii="Times New Roman" w:eastAsia="Calibri" w:hAnsi="Times New Roman" w:cs="Times New Roman"/>
          <w:sz w:val="24"/>
          <w:szCs w:val="24"/>
          <w:lang w:val="en-GB"/>
        </w:rPr>
        <w:t>G</w:t>
      </w:r>
      <w:r w:rsidR="00A95F3C" w:rsidRPr="00B0324F">
        <w:rPr>
          <w:rFonts w:ascii="Times New Roman" w:eastAsia="Calibri" w:hAnsi="Times New Roman" w:cs="Times New Roman"/>
          <w:sz w:val="24"/>
          <w:szCs w:val="24"/>
          <w:lang w:val="en-GB"/>
        </w:rPr>
        <w:t>ender ha</w:t>
      </w:r>
      <w:r w:rsidRPr="00B0324F">
        <w:rPr>
          <w:rFonts w:ascii="Times New Roman" w:eastAsia="Calibri" w:hAnsi="Times New Roman" w:cs="Times New Roman"/>
          <w:sz w:val="24"/>
          <w:szCs w:val="24"/>
          <w:lang w:val="en-GB"/>
        </w:rPr>
        <w:t>s</w:t>
      </w:r>
      <w:r w:rsidR="00A95F3C" w:rsidRPr="00B0324F">
        <w:rPr>
          <w:rFonts w:ascii="Times New Roman" w:eastAsia="Calibri" w:hAnsi="Times New Roman" w:cs="Times New Roman"/>
          <w:sz w:val="24"/>
          <w:szCs w:val="24"/>
          <w:lang w:val="en-GB"/>
        </w:rPr>
        <w:t xml:space="preserve"> been addressed </w:t>
      </w:r>
      <w:r w:rsidRPr="00B0324F">
        <w:rPr>
          <w:rFonts w:ascii="Times New Roman" w:eastAsia="Calibri" w:hAnsi="Times New Roman" w:cs="Times New Roman"/>
          <w:sz w:val="24"/>
          <w:szCs w:val="24"/>
          <w:lang w:val="en-GB"/>
        </w:rPr>
        <w:t xml:space="preserve">as a topic </w:t>
      </w:r>
      <w:r w:rsidR="00516453" w:rsidRPr="00B0324F">
        <w:rPr>
          <w:rFonts w:ascii="Times New Roman" w:eastAsia="Calibri" w:hAnsi="Times New Roman" w:cs="Times New Roman"/>
          <w:sz w:val="24"/>
          <w:szCs w:val="24"/>
          <w:lang w:val="en-GB"/>
        </w:rPr>
        <w:t>by</w:t>
      </w:r>
      <w:r w:rsidR="00A95F3C" w:rsidRPr="00B0324F">
        <w:rPr>
          <w:rFonts w:ascii="Times New Roman" w:eastAsia="Calibri" w:hAnsi="Times New Roman" w:cs="Times New Roman"/>
          <w:sz w:val="24"/>
          <w:szCs w:val="24"/>
          <w:lang w:val="en-GB"/>
        </w:rPr>
        <w:t xml:space="preserve"> classical </w:t>
      </w:r>
      <w:r w:rsidR="00516453" w:rsidRPr="00B0324F">
        <w:rPr>
          <w:rFonts w:ascii="Times New Roman" w:eastAsia="Calibri" w:hAnsi="Times New Roman" w:cs="Times New Roman"/>
          <w:sz w:val="24"/>
          <w:szCs w:val="24"/>
          <w:lang w:val="en-GB"/>
        </w:rPr>
        <w:t>authors,</w:t>
      </w:r>
      <w:r w:rsidR="00CA69F9" w:rsidRPr="00B0324F">
        <w:rPr>
          <w:lang w:val="en-GB"/>
        </w:rPr>
        <w:t xml:space="preserve"> </w:t>
      </w:r>
      <w:r w:rsidR="00CA69F9" w:rsidRPr="00B0324F">
        <w:rPr>
          <w:rFonts w:ascii="Times New Roman" w:eastAsia="Calibri" w:hAnsi="Times New Roman" w:cs="Times New Roman"/>
          <w:sz w:val="24"/>
          <w:szCs w:val="24"/>
          <w:lang w:val="en-GB"/>
        </w:rPr>
        <w:t>contrary to what might initially seem</w:t>
      </w:r>
      <w:r w:rsidR="00A95F3C" w:rsidRPr="00B0324F">
        <w:rPr>
          <w:rFonts w:ascii="Times New Roman" w:eastAsia="Calibri" w:hAnsi="Times New Roman" w:cs="Times New Roman"/>
          <w:sz w:val="24"/>
          <w:szCs w:val="24"/>
          <w:lang w:val="en-GB"/>
        </w:rPr>
        <w:t xml:space="preserve">. Max Weber began </w:t>
      </w:r>
      <w:r w:rsidR="00956F90" w:rsidRPr="00B0324F">
        <w:rPr>
          <w:rFonts w:ascii="Times New Roman" w:eastAsia="Calibri" w:hAnsi="Times New Roman" w:cs="Times New Roman"/>
          <w:sz w:val="24"/>
          <w:szCs w:val="24"/>
          <w:lang w:val="en-GB"/>
        </w:rPr>
        <w:t>his study</w:t>
      </w:r>
      <w:bookmarkEnd w:id="63"/>
      <w:r w:rsidR="00956F90" w:rsidRPr="00B0324F">
        <w:rPr>
          <w:rFonts w:ascii="Times New Roman" w:eastAsia="Calibri" w:hAnsi="Times New Roman" w:cs="Times New Roman"/>
          <w:sz w:val="24"/>
          <w:szCs w:val="24"/>
          <w:lang w:val="en-GB"/>
        </w:rPr>
        <w:t xml:space="preserve"> </w:t>
      </w:r>
      <w:r w:rsidR="00A95F3C" w:rsidRPr="00B0324F">
        <w:rPr>
          <w:rFonts w:ascii="Times New Roman" w:eastAsia="Calibri" w:hAnsi="Times New Roman" w:cs="Times New Roman"/>
          <w:sz w:val="24"/>
          <w:szCs w:val="24"/>
          <w:lang w:val="en-GB"/>
        </w:rPr>
        <w:t>by pointing out that</w:t>
      </w:r>
      <w:r w:rsidR="00900316" w:rsidRPr="00B0324F">
        <w:rPr>
          <w:rFonts w:ascii="Times New Roman" w:eastAsia="Calibri" w:hAnsi="Times New Roman" w:cs="Times New Roman"/>
          <w:sz w:val="24"/>
          <w:szCs w:val="24"/>
          <w:lang w:val="en-GB"/>
        </w:rPr>
        <w:t xml:space="preserve"> </w:t>
      </w:r>
      <w:r w:rsidR="00A31B64" w:rsidRPr="00B0324F">
        <w:rPr>
          <w:rFonts w:ascii="Times New Roman" w:eastAsia="Calibri" w:hAnsi="Times New Roman" w:cs="Times New Roman"/>
          <w:sz w:val="24"/>
          <w:szCs w:val="24"/>
          <w:lang w:val="en-GB"/>
        </w:rPr>
        <w:t>“</w:t>
      </w:r>
      <w:r w:rsidR="00A95F3C" w:rsidRPr="00B0324F">
        <w:rPr>
          <w:rFonts w:ascii="Times New Roman" w:eastAsia="Calibri" w:hAnsi="Times New Roman" w:cs="Times New Roman"/>
          <w:sz w:val="24"/>
          <w:szCs w:val="24"/>
          <w:lang w:val="en-GB"/>
        </w:rPr>
        <w:t>e</w:t>
      </w:r>
      <w:r w:rsidR="00B66DD7" w:rsidRPr="00B0324F">
        <w:rPr>
          <w:rFonts w:ascii="Times New Roman" w:eastAsia="Calibri" w:hAnsi="Times New Roman" w:cs="Times New Roman"/>
          <w:sz w:val="24"/>
          <w:szCs w:val="24"/>
          <w:lang w:val="en-GB"/>
        </w:rPr>
        <w:t>quality before the law and the demand for legal guarantees against arbitrariness demand a formal and rational objectivity of administration</w:t>
      </w:r>
      <w:r w:rsidR="00A31B64" w:rsidRPr="00B0324F">
        <w:rPr>
          <w:rFonts w:ascii="Times New Roman" w:eastAsia="Calibri" w:hAnsi="Times New Roman" w:cs="Times New Roman"/>
          <w:sz w:val="24"/>
          <w:szCs w:val="24"/>
          <w:lang w:val="en-GB"/>
        </w:rPr>
        <w:t>”</w:t>
      </w:r>
      <w:r w:rsidR="00B66DD7" w:rsidRPr="00B0324F">
        <w:rPr>
          <w:rFonts w:ascii="Times New Roman" w:eastAsia="Calibri" w:hAnsi="Times New Roman" w:cs="Times New Roman"/>
          <w:sz w:val="24"/>
          <w:szCs w:val="24"/>
          <w:lang w:val="en-GB"/>
        </w:rPr>
        <w:t xml:space="preserve"> (1978: 979),</w:t>
      </w:r>
      <w:r w:rsidR="00F944B5" w:rsidRPr="00B0324F">
        <w:rPr>
          <w:rFonts w:ascii="Times New Roman" w:eastAsia="Calibri" w:hAnsi="Times New Roman" w:cs="Times New Roman"/>
          <w:sz w:val="24"/>
          <w:szCs w:val="24"/>
          <w:lang w:val="en-GB"/>
        </w:rPr>
        <w:t xml:space="preserve"> such as those proposed </w:t>
      </w:r>
      <w:r w:rsidR="00900316" w:rsidRPr="00B0324F">
        <w:rPr>
          <w:rFonts w:ascii="Times New Roman" w:eastAsia="Calibri" w:hAnsi="Times New Roman" w:cs="Times New Roman"/>
          <w:sz w:val="24"/>
          <w:szCs w:val="24"/>
          <w:lang w:val="en-GB"/>
        </w:rPr>
        <w:t>by</w:t>
      </w:r>
      <w:r w:rsidR="00F944B5" w:rsidRPr="00B0324F">
        <w:rPr>
          <w:rFonts w:ascii="Times New Roman" w:eastAsia="Calibri" w:hAnsi="Times New Roman" w:cs="Times New Roman"/>
          <w:sz w:val="24"/>
          <w:szCs w:val="24"/>
          <w:lang w:val="en-GB"/>
        </w:rPr>
        <w:t xml:space="preserve"> laws </w:t>
      </w:r>
      <w:r w:rsidR="00956F90" w:rsidRPr="00B0324F">
        <w:rPr>
          <w:rFonts w:ascii="Times New Roman" w:eastAsia="Calibri" w:hAnsi="Times New Roman" w:cs="Times New Roman"/>
          <w:sz w:val="24"/>
          <w:szCs w:val="24"/>
          <w:lang w:val="en-GB"/>
        </w:rPr>
        <w:t>-like</w:t>
      </w:r>
      <w:r w:rsidR="00F944B5" w:rsidRPr="00B0324F">
        <w:rPr>
          <w:rFonts w:ascii="Times New Roman" w:eastAsia="Calibri" w:hAnsi="Times New Roman" w:cs="Times New Roman"/>
          <w:sz w:val="24"/>
          <w:szCs w:val="24"/>
          <w:lang w:val="en-GB"/>
        </w:rPr>
        <w:t xml:space="preserve"> patent codes, but also in other internal regulations and action protocols</w:t>
      </w:r>
      <w:r w:rsidR="00A31B64" w:rsidRPr="00B0324F">
        <w:rPr>
          <w:rFonts w:ascii="Times New Roman" w:eastAsia="Calibri" w:hAnsi="Times New Roman" w:cs="Times New Roman"/>
          <w:sz w:val="24"/>
          <w:szCs w:val="24"/>
          <w:lang w:val="en-GB"/>
        </w:rPr>
        <w:t>.</w:t>
      </w:r>
      <w:r w:rsidR="00B66DD7" w:rsidRPr="00B0324F">
        <w:rPr>
          <w:rFonts w:ascii="Times New Roman" w:eastAsia="Calibri" w:hAnsi="Times New Roman" w:cs="Times New Roman"/>
          <w:sz w:val="24"/>
          <w:szCs w:val="24"/>
          <w:lang w:val="en-GB"/>
        </w:rPr>
        <w:t xml:space="preserve"> </w:t>
      </w:r>
      <w:r w:rsidR="00F944B5" w:rsidRPr="00B0324F">
        <w:rPr>
          <w:rFonts w:ascii="Times New Roman" w:eastAsia="Calibri" w:hAnsi="Times New Roman" w:cs="Times New Roman"/>
          <w:sz w:val="24"/>
          <w:szCs w:val="24"/>
          <w:lang w:val="en-GB"/>
        </w:rPr>
        <w:t xml:space="preserve">However, </w:t>
      </w:r>
      <w:r w:rsidR="00900316" w:rsidRPr="00B0324F">
        <w:rPr>
          <w:rFonts w:ascii="Times New Roman" w:eastAsia="Calibri" w:hAnsi="Times New Roman" w:cs="Times New Roman"/>
          <w:sz w:val="24"/>
          <w:szCs w:val="24"/>
          <w:lang w:val="en-GB"/>
        </w:rPr>
        <w:t>he</w:t>
      </w:r>
      <w:r w:rsidR="00F944B5" w:rsidRPr="00B0324F">
        <w:rPr>
          <w:rFonts w:ascii="Times New Roman" w:eastAsia="Calibri" w:hAnsi="Times New Roman" w:cs="Times New Roman"/>
          <w:sz w:val="24"/>
          <w:szCs w:val="24"/>
          <w:lang w:val="en-GB"/>
        </w:rPr>
        <w:t xml:space="preserve"> readily lends himself to clarifying the issue, acknowledging tha</w:t>
      </w:r>
      <w:r w:rsidRPr="00B0324F">
        <w:rPr>
          <w:rFonts w:ascii="Times New Roman" w:eastAsia="Calibri" w:hAnsi="Times New Roman" w:cs="Times New Roman"/>
          <w:sz w:val="24"/>
          <w:szCs w:val="24"/>
          <w:lang w:val="en-GB"/>
        </w:rPr>
        <w:t>t if</w:t>
      </w:r>
      <w:r w:rsidR="00B66DD7"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w:t>
      </w:r>
      <w:r w:rsidR="00B66DD7" w:rsidRPr="00B0324F">
        <w:rPr>
          <w:rFonts w:ascii="Times New Roman" w:eastAsia="Calibri" w:hAnsi="Times New Roman" w:cs="Times New Roman"/>
          <w:sz w:val="24"/>
          <w:szCs w:val="24"/>
          <w:lang w:val="en-GB"/>
        </w:rPr>
        <w:t>an "</w:t>
      </w:r>
      <w:bookmarkStart w:id="64" w:name="_Hlk146649722"/>
      <w:r w:rsidR="00B66DD7" w:rsidRPr="00B0324F">
        <w:rPr>
          <w:rFonts w:ascii="Times New Roman" w:eastAsia="Calibri" w:hAnsi="Times New Roman" w:cs="Times New Roman"/>
          <w:sz w:val="24"/>
          <w:szCs w:val="24"/>
          <w:lang w:val="en-GB"/>
        </w:rPr>
        <w:t>ethos" takes hold of the masses on some individual question</w:t>
      </w:r>
      <w:r w:rsidRPr="00B0324F">
        <w:rPr>
          <w:rFonts w:ascii="Times New Roman" w:eastAsia="Calibri" w:hAnsi="Times New Roman" w:cs="Times New Roman"/>
          <w:sz w:val="24"/>
          <w:szCs w:val="24"/>
          <w:lang w:val="en-GB"/>
        </w:rPr>
        <w:t xml:space="preserve"> ... (it) </w:t>
      </w:r>
      <w:r w:rsidR="00B66DD7" w:rsidRPr="00B0324F">
        <w:rPr>
          <w:rFonts w:ascii="Times New Roman" w:eastAsia="Calibri" w:hAnsi="Times New Roman" w:cs="Times New Roman"/>
          <w:sz w:val="24"/>
          <w:szCs w:val="24"/>
          <w:lang w:val="en-GB"/>
        </w:rPr>
        <w:t>will unavoidably collide with the formalism</w:t>
      </w:r>
      <w:bookmarkEnd w:id="64"/>
      <w:r w:rsidR="00B66DD7" w:rsidRPr="00B0324F">
        <w:rPr>
          <w:rFonts w:ascii="Times New Roman" w:eastAsia="Calibri" w:hAnsi="Times New Roman" w:cs="Times New Roman"/>
          <w:sz w:val="24"/>
          <w:szCs w:val="24"/>
          <w:lang w:val="en-GB"/>
        </w:rPr>
        <w:t xml:space="preserve">” </w:t>
      </w:r>
      <w:r w:rsidR="00B66DD7" w:rsidRPr="00B0324F">
        <w:rPr>
          <w:rFonts w:ascii="Times New Roman" w:eastAsia="Calibri" w:hAnsi="Times New Roman" w:cs="Times New Roman"/>
          <w:sz w:val="24"/>
          <w:szCs w:val="24"/>
          <w:lang w:val="en-GB"/>
        </w:rPr>
        <w:lastRenderedPageBreak/>
        <w:t xml:space="preserve">(1978: 980). </w:t>
      </w:r>
      <w:r w:rsidR="00F944B5" w:rsidRPr="00B0324F">
        <w:rPr>
          <w:rFonts w:ascii="Times New Roman" w:eastAsia="Calibri" w:hAnsi="Times New Roman" w:cs="Times New Roman"/>
          <w:sz w:val="24"/>
          <w:szCs w:val="24"/>
          <w:lang w:val="en-GB"/>
        </w:rPr>
        <w:t>And there is no doubt that women have been, and continue to be largely, deprived not only of moral, but also technical, inventive</w:t>
      </w:r>
      <w:r w:rsidRPr="00B0324F">
        <w:rPr>
          <w:rFonts w:ascii="Times New Roman" w:eastAsia="Calibri" w:hAnsi="Times New Roman" w:cs="Times New Roman"/>
          <w:sz w:val="24"/>
          <w:szCs w:val="24"/>
          <w:lang w:val="en-GB"/>
        </w:rPr>
        <w:t>, agency.</w:t>
      </w:r>
    </w:p>
    <w:p w14:paraId="40881F19" w14:textId="6CC782AF" w:rsidR="00C6631E" w:rsidRPr="00B0324F" w:rsidRDefault="00C6631E" w:rsidP="00442488">
      <w:pPr>
        <w:spacing w:line="360" w:lineRule="auto"/>
        <w:ind w:firstLine="709"/>
        <w:jc w:val="both"/>
        <w:rPr>
          <w:rFonts w:ascii="Times New Roman" w:eastAsia="Calibri" w:hAnsi="Times New Roman" w:cs="Times New Roman"/>
          <w:sz w:val="24"/>
          <w:szCs w:val="24"/>
          <w:lang w:val="en-GB"/>
        </w:rPr>
      </w:pPr>
      <w:bookmarkStart w:id="65" w:name="_Hlk147080876"/>
      <w:r w:rsidRPr="00B0324F">
        <w:rPr>
          <w:rFonts w:ascii="Times New Roman" w:eastAsia="Calibri" w:hAnsi="Times New Roman" w:cs="Times New Roman"/>
          <w:sz w:val="24"/>
          <w:szCs w:val="24"/>
          <w:lang w:val="en-GB"/>
        </w:rPr>
        <w:t xml:space="preserve">Biases are usually understood </w:t>
      </w:r>
      <w:r w:rsidR="00CA69F9" w:rsidRPr="00B0324F">
        <w:rPr>
          <w:rFonts w:ascii="Times New Roman" w:eastAsia="Calibri" w:hAnsi="Times New Roman" w:cs="Times New Roman"/>
          <w:sz w:val="24"/>
          <w:szCs w:val="24"/>
          <w:lang w:val="en-GB"/>
        </w:rPr>
        <w:t>as</w:t>
      </w:r>
      <w:r w:rsidRPr="00B0324F">
        <w:rPr>
          <w:rFonts w:ascii="Times New Roman" w:eastAsia="Calibri" w:hAnsi="Times New Roman" w:cs="Times New Roman"/>
          <w:sz w:val="24"/>
          <w:szCs w:val="24"/>
          <w:lang w:val="en-GB"/>
        </w:rPr>
        <w:t xml:space="preserve"> alteratio</w:t>
      </w:r>
      <w:r w:rsidR="00CA69F9" w:rsidRPr="00B0324F">
        <w:rPr>
          <w:rFonts w:ascii="Times New Roman" w:eastAsia="Calibri" w:hAnsi="Times New Roman" w:cs="Times New Roman"/>
          <w:sz w:val="24"/>
          <w:szCs w:val="24"/>
          <w:lang w:val="en-GB"/>
        </w:rPr>
        <w:t>ns i</w:t>
      </w:r>
      <w:r w:rsidRPr="00B0324F">
        <w:rPr>
          <w:rFonts w:ascii="Times New Roman" w:eastAsia="Calibri" w:hAnsi="Times New Roman" w:cs="Times New Roman"/>
          <w:sz w:val="24"/>
          <w:szCs w:val="24"/>
          <w:lang w:val="en-GB"/>
        </w:rPr>
        <w:t xml:space="preserve">n the selection of data or evidence in </w:t>
      </w:r>
      <w:r w:rsidR="00CF1832" w:rsidRPr="00B0324F">
        <w:rPr>
          <w:rFonts w:ascii="Times New Roman" w:eastAsia="Calibri" w:hAnsi="Times New Roman" w:cs="Times New Roman"/>
          <w:sz w:val="24"/>
          <w:szCs w:val="24"/>
          <w:lang w:val="en-GB"/>
        </w:rPr>
        <w:t>favour</w:t>
      </w:r>
      <w:r w:rsidRPr="00B0324F">
        <w:rPr>
          <w:rFonts w:ascii="Times New Roman" w:eastAsia="Calibri" w:hAnsi="Times New Roman" w:cs="Times New Roman"/>
          <w:sz w:val="24"/>
          <w:szCs w:val="24"/>
          <w:lang w:val="en-GB"/>
        </w:rPr>
        <w:t xml:space="preserve"> of one </w:t>
      </w:r>
      <w:r w:rsidR="00CF1832" w:rsidRPr="00B0324F">
        <w:rPr>
          <w:rFonts w:ascii="Times New Roman" w:eastAsia="Calibri" w:hAnsi="Times New Roman" w:cs="Times New Roman"/>
          <w:sz w:val="24"/>
          <w:szCs w:val="24"/>
          <w:lang w:val="en-GB"/>
        </w:rPr>
        <w:t xml:space="preserve">element over another </w:t>
      </w:r>
      <w:bookmarkEnd w:id="65"/>
      <w:r w:rsidRPr="00B0324F">
        <w:rPr>
          <w:rFonts w:ascii="Times New Roman" w:eastAsia="Calibri" w:hAnsi="Times New Roman" w:cs="Times New Roman"/>
          <w:sz w:val="24"/>
          <w:szCs w:val="24"/>
          <w:lang w:val="en-GB"/>
        </w:rPr>
        <w:t>(</w:t>
      </w:r>
      <w:r w:rsidR="004B6172" w:rsidRPr="00B0324F">
        <w:rPr>
          <w:rFonts w:ascii="Times New Roman" w:eastAsia="Calibri" w:hAnsi="Times New Roman" w:cs="Times New Roman"/>
          <w:sz w:val="24"/>
          <w:szCs w:val="24"/>
          <w:lang w:val="en-GB"/>
        </w:rPr>
        <w:t xml:space="preserve">Gender Bias, </w:t>
      </w:r>
      <w:proofErr w:type="spellStart"/>
      <w:r w:rsidR="004B6172" w:rsidRPr="00B0324F">
        <w:rPr>
          <w:rFonts w:ascii="Times New Roman" w:eastAsia="Calibri" w:hAnsi="Times New Roman" w:cs="Times New Roman"/>
          <w:sz w:val="24"/>
          <w:szCs w:val="24"/>
          <w:lang w:val="en-GB"/>
        </w:rPr>
        <w:t>n.d</w:t>
      </w:r>
      <w:proofErr w:type="spellEnd"/>
      <w:r w:rsidRPr="00B0324F">
        <w:rPr>
          <w:rFonts w:ascii="Times New Roman" w:eastAsia="Calibri" w:hAnsi="Times New Roman" w:cs="Times New Roman"/>
          <w:sz w:val="24"/>
          <w:szCs w:val="24"/>
          <w:lang w:val="en-GB"/>
        </w:rPr>
        <w:t xml:space="preserve">). The existing bibliography generally highlights the fact that there are fewer women in engineering as the reason why they </w:t>
      </w:r>
      <w:r w:rsidR="00CF1832" w:rsidRPr="00B0324F">
        <w:rPr>
          <w:rFonts w:ascii="Times New Roman" w:eastAsia="Calibri" w:hAnsi="Times New Roman" w:cs="Times New Roman"/>
          <w:sz w:val="24"/>
          <w:szCs w:val="24"/>
          <w:lang w:val="en-GB"/>
        </w:rPr>
        <w:t>produce fewer inventions</w:t>
      </w:r>
      <w:r w:rsidRPr="00B0324F">
        <w:rPr>
          <w:rFonts w:ascii="Times New Roman" w:eastAsia="Calibri" w:hAnsi="Times New Roman" w:cs="Times New Roman"/>
          <w:sz w:val="24"/>
          <w:szCs w:val="24"/>
          <w:lang w:val="en-GB"/>
        </w:rPr>
        <w:t xml:space="preserve"> (</w:t>
      </w:r>
      <w:bookmarkStart w:id="66" w:name="_Hlk142588323"/>
      <w:r w:rsidRPr="00B0324F">
        <w:rPr>
          <w:rFonts w:ascii="Times New Roman" w:eastAsia="Calibri" w:hAnsi="Times New Roman" w:cs="Times New Roman"/>
          <w:sz w:val="24"/>
          <w:szCs w:val="24"/>
          <w:lang w:val="en-GB"/>
        </w:rPr>
        <w:t>Hunt et al., 2013</w:t>
      </w:r>
      <w:bookmarkEnd w:id="66"/>
      <w:r w:rsidRPr="00B0324F">
        <w:rPr>
          <w:rFonts w:ascii="Times New Roman" w:eastAsia="Calibri" w:hAnsi="Times New Roman" w:cs="Times New Roman"/>
          <w:sz w:val="24"/>
          <w:szCs w:val="24"/>
          <w:lang w:val="en-GB"/>
        </w:rPr>
        <w:t xml:space="preserve">). However, data seem to suggest </w:t>
      </w:r>
      <w:r w:rsidR="00CF1832" w:rsidRPr="00B0324F">
        <w:rPr>
          <w:rFonts w:ascii="Times New Roman" w:eastAsia="Calibri" w:hAnsi="Times New Roman" w:cs="Times New Roman"/>
          <w:sz w:val="24"/>
          <w:szCs w:val="24"/>
          <w:lang w:val="en-GB"/>
        </w:rPr>
        <w:t xml:space="preserve">there are </w:t>
      </w:r>
      <w:r w:rsidRPr="00B0324F">
        <w:rPr>
          <w:rFonts w:ascii="Times New Roman" w:eastAsia="Calibri" w:hAnsi="Times New Roman" w:cs="Times New Roman"/>
          <w:sz w:val="24"/>
          <w:szCs w:val="24"/>
          <w:lang w:val="en-GB"/>
        </w:rPr>
        <w:t xml:space="preserve">gaps not only </w:t>
      </w:r>
      <w:r w:rsidR="001D5010" w:rsidRPr="00B0324F">
        <w:rPr>
          <w:rFonts w:ascii="Times New Roman" w:eastAsia="Calibri" w:hAnsi="Times New Roman" w:cs="Times New Roman"/>
          <w:sz w:val="24"/>
          <w:szCs w:val="24"/>
          <w:lang w:val="en-GB"/>
        </w:rPr>
        <w:t>regarding</w:t>
      </w:r>
      <w:r w:rsidR="00CF1832"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the participation of women, but also </w:t>
      </w:r>
      <w:r w:rsidR="00CF1832" w:rsidRPr="00B0324F">
        <w:rPr>
          <w:rFonts w:ascii="Times New Roman" w:eastAsia="Calibri" w:hAnsi="Times New Roman" w:cs="Times New Roman"/>
          <w:sz w:val="24"/>
          <w:szCs w:val="24"/>
          <w:lang w:val="en-GB"/>
        </w:rPr>
        <w:t xml:space="preserve">their </w:t>
      </w:r>
      <w:r w:rsidRPr="00B0324F">
        <w:rPr>
          <w:rFonts w:ascii="Times New Roman" w:eastAsia="Calibri" w:hAnsi="Times New Roman" w:cs="Times New Roman"/>
          <w:sz w:val="24"/>
          <w:szCs w:val="24"/>
          <w:lang w:val="en-GB"/>
        </w:rPr>
        <w:t xml:space="preserve">productivity, although causes related to education, industry or motherhood are still usually </w:t>
      </w:r>
      <w:r w:rsidR="00CF1832" w:rsidRPr="00B0324F">
        <w:rPr>
          <w:rFonts w:ascii="Times New Roman" w:eastAsia="Calibri" w:hAnsi="Times New Roman" w:cs="Times New Roman"/>
          <w:sz w:val="24"/>
          <w:szCs w:val="24"/>
          <w:lang w:val="en-GB"/>
        </w:rPr>
        <w:t xml:space="preserve">used </w:t>
      </w:r>
      <w:r w:rsidRPr="00B0324F">
        <w:rPr>
          <w:rFonts w:ascii="Times New Roman" w:eastAsia="Calibri" w:hAnsi="Times New Roman" w:cs="Times New Roman"/>
          <w:sz w:val="24"/>
          <w:szCs w:val="24"/>
          <w:lang w:val="en-GB"/>
        </w:rPr>
        <w:t xml:space="preserve">to explain </w:t>
      </w:r>
      <w:r w:rsidR="00CF1832" w:rsidRPr="00B0324F">
        <w:rPr>
          <w:rFonts w:ascii="Times New Roman" w:eastAsia="Calibri" w:hAnsi="Times New Roman" w:cs="Times New Roman"/>
          <w:sz w:val="24"/>
          <w:szCs w:val="24"/>
          <w:lang w:val="en-GB"/>
        </w:rPr>
        <w:t xml:space="preserve">this bias </w:t>
      </w:r>
      <w:r w:rsidRPr="00B0324F">
        <w:rPr>
          <w:rFonts w:ascii="Times New Roman" w:eastAsia="Calibri" w:hAnsi="Times New Roman" w:cs="Times New Roman"/>
          <w:sz w:val="24"/>
          <w:szCs w:val="24"/>
          <w:lang w:val="en-GB"/>
        </w:rPr>
        <w:t>(cf. Whittington and Smith-Doerr 2005).</w:t>
      </w:r>
      <w:r w:rsidR="002D7CD6" w:rsidRPr="00B0324F">
        <w:rPr>
          <w:rFonts w:ascii="Times New Roman" w:eastAsia="Calibri" w:hAnsi="Times New Roman" w:cs="Times New Roman"/>
          <w:sz w:val="24"/>
          <w:szCs w:val="24"/>
          <w:lang w:val="en-GB"/>
        </w:rPr>
        <w:t xml:space="preserve"> This is why scholars have recently </w:t>
      </w:r>
      <w:proofErr w:type="gramStart"/>
      <w:r w:rsidR="002D7CD6" w:rsidRPr="00B0324F">
        <w:rPr>
          <w:rFonts w:ascii="Times New Roman" w:eastAsia="Calibri" w:hAnsi="Times New Roman" w:cs="Times New Roman"/>
          <w:sz w:val="24"/>
          <w:szCs w:val="24"/>
          <w:lang w:val="en-GB"/>
        </w:rPr>
        <w:t>being</w:t>
      </w:r>
      <w:proofErr w:type="gramEnd"/>
      <w:r w:rsidR="002D7CD6" w:rsidRPr="00B0324F">
        <w:rPr>
          <w:rFonts w:ascii="Times New Roman" w:eastAsia="Calibri" w:hAnsi="Times New Roman" w:cs="Times New Roman"/>
          <w:sz w:val="24"/>
          <w:szCs w:val="24"/>
          <w:lang w:val="en-GB"/>
        </w:rPr>
        <w:t xml:space="preserve"> looking for gender biases as well.</w:t>
      </w:r>
    </w:p>
    <w:p w14:paraId="03CA48E7" w14:textId="023F89CB" w:rsidR="00575577" w:rsidRPr="00B0324F" w:rsidRDefault="00C6631E"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To </w:t>
      </w:r>
      <w:r w:rsidR="00CA69F9" w:rsidRPr="00B0324F">
        <w:rPr>
          <w:rFonts w:ascii="Times New Roman" w:eastAsia="Calibri" w:hAnsi="Times New Roman" w:cs="Times New Roman"/>
          <w:sz w:val="24"/>
          <w:szCs w:val="24"/>
          <w:lang w:val="en-GB"/>
        </w:rPr>
        <w:t>illustrate</w:t>
      </w:r>
      <w:r w:rsidR="004A6F09" w:rsidRPr="00B0324F">
        <w:rPr>
          <w:rFonts w:ascii="Times New Roman" w:eastAsia="Calibri" w:hAnsi="Times New Roman" w:cs="Times New Roman"/>
          <w:sz w:val="24"/>
          <w:szCs w:val="24"/>
          <w:lang w:val="en-GB"/>
        </w:rPr>
        <w:t xml:space="preserve"> th</w:t>
      </w:r>
      <w:r w:rsidR="00CA69F9" w:rsidRPr="00B0324F">
        <w:rPr>
          <w:rFonts w:ascii="Times New Roman" w:eastAsia="Calibri" w:hAnsi="Times New Roman" w:cs="Times New Roman"/>
          <w:sz w:val="24"/>
          <w:szCs w:val="24"/>
          <w:lang w:val="en-GB"/>
        </w:rPr>
        <w:t>e occurrence</w:t>
      </w:r>
      <w:r w:rsidR="004A6F09" w:rsidRPr="00B0324F">
        <w:rPr>
          <w:rFonts w:ascii="Times New Roman" w:eastAsia="Calibri" w:hAnsi="Times New Roman" w:cs="Times New Roman"/>
          <w:sz w:val="24"/>
          <w:szCs w:val="24"/>
          <w:lang w:val="en-GB"/>
        </w:rPr>
        <w:t xml:space="preserve"> bias </w:t>
      </w:r>
      <w:r w:rsidRPr="00B0324F">
        <w:rPr>
          <w:rFonts w:ascii="Times New Roman" w:eastAsia="Calibri" w:hAnsi="Times New Roman" w:cs="Times New Roman"/>
          <w:sz w:val="24"/>
          <w:szCs w:val="24"/>
          <w:lang w:val="en-GB"/>
        </w:rPr>
        <w:t xml:space="preserve">among patent examiners, it is appropriate to cite a pioneering article by </w:t>
      </w:r>
      <w:bookmarkStart w:id="67" w:name="_Hlk142588341"/>
      <w:r w:rsidRPr="00B0324F">
        <w:rPr>
          <w:rFonts w:ascii="Times New Roman" w:eastAsia="Calibri" w:hAnsi="Times New Roman" w:cs="Times New Roman"/>
          <w:sz w:val="24"/>
          <w:szCs w:val="24"/>
          <w:lang w:val="en-GB"/>
        </w:rPr>
        <w:t xml:space="preserve">Jensen, </w:t>
      </w:r>
      <w:proofErr w:type="spellStart"/>
      <w:r w:rsidRPr="00B0324F">
        <w:rPr>
          <w:rFonts w:ascii="Times New Roman" w:eastAsia="Calibri" w:hAnsi="Times New Roman" w:cs="Times New Roman"/>
          <w:sz w:val="24"/>
          <w:szCs w:val="24"/>
          <w:lang w:val="en-GB"/>
        </w:rPr>
        <w:t>Kóvacs</w:t>
      </w:r>
      <w:proofErr w:type="spellEnd"/>
      <w:r w:rsidRPr="00B0324F">
        <w:rPr>
          <w:rFonts w:ascii="Times New Roman" w:eastAsia="Calibri" w:hAnsi="Times New Roman" w:cs="Times New Roman"/>
          <w:sz w:val="24"/>
          <w:szCs w:val="24"/>
          <w:lang w:val="en-GB"/>
        </w:rPr>
        <w:t xml:space="preserve"> and Sorenson (2018)</w:t>
      </w:r>
      <w:bookmarkEnd w:id="67"/>
      <w:r w:rsidRPr="00B0324F">
        <w:rPr>
          <w:rFonts w:ascii="Times New Roman" w:eastAsia="Calibri" w:hAnsi="Times New Roman" w:cs="Times New Roman"/>
          <w:sz w:val="24"/>
          <w:szCs w:val="24"/>
          <w:lang w:val="en-GB"/>
        </w:rPr>
        <w:t xml:space="preserve">, </w:t>
      </w:r>
      <w:r w:rsidR="004A6F09" w:rsidRPr="00B0324F">
        <w:rPr>
          <w:rFonts w:ascii="Times New Roman" w:eastAsia="Calibri" w:hAnsi="Times New Roman" w:cs="Times New Roman"/>
          <w:sz w:val="24"/>
          <w:szCs w:val="24"/>
          <w:lang w:val="en-GB"/>
        </w:rPr>
        <w:t>wh</w:t>
      </w:r>
      <w:r w:rsidR="00CA69F9" w:rsidRPr="00B0324F">
        <w:rPr>
          <w:rFonts w:ascii="Times New Roman" w:eastAsia="Calibri" w:hAnsi="Times New Roman" w:cs="Times New Roman"/>
          <w:sz w:val="24"/>
          <w:szCs w:val="24"/>
          <w:lang w:val="en-GB"/>
        </w:rPr>
        <w:t xml:space="preserve">ich specifically addresses the situation </w:t>
      </w:r>
      <w:r w:rsidRPr="00B0324F">
        <w:rPr>
          <w:rFonts w:ascii="Times New Roman" w:eastAsia="Calibri" w:hAnsi="Times New Roman" w:cs="Times New Roman"/>
          <w:sz w:val="24"/>
          <w:szCs w:val="24"/>
          <w:lang w:val="en-GB"/>
        </w:rPr>
        <w:t xml:space="preserve">of examiners in the United States. The experiment proposed by these authors is very clear. </w:t>
      </w:r>
      <w:r w:rsidR="00CA69F9" w:rsidRPr="00B0324F">
        <w:rPr>
          <w:rFonts w:ascii="Times New Roman" w:eastAsia="Calibri" w:hAnsi="Times New Roman" w:cs="Times New Roman"/>
          <w:sz w:val="24"/>
          <w:szCs w:val="24"/>
          <w:lang w:val="en-GB"/>
        </w:rPr>
        <w:t>The study aims</w:t>
      </w:r>
      <w:r w:rsidRPr="00B0324F">
        <w:rPr>
          <w:rFonts w:ascii="Times New Roman" w:eastAsia="Calibri" w:hAnsi="Times New Roman" w:cs="Times New Roman"/>
          <w:sz w:val="24"/>
          <w:szCs w:val="24"/>
          <w:lang w:val="en-GB"/>
        </w:rPr>
        <w:t xml:space="preserve"> to </w:t>
      </w:r>
      <w:r w:rsidR="000E3FE9" w:rsidRPr="00B0324F">
        <w:rPr>
          <w:rFonts w:ascii="Times New Roman" w:eastAsia="Calibri" w:hAnsi="Times New Roman" w:cs="Times New Roman"/>
          <w:sz w:val="24"/>
          <w:szCs w:val="24"/>
          <w:lang w:val="en-GB"/>
        </w:rPr>
        <w:t xml:space="preserve">analyse the possible </w:t>
      </w:r>
      <w:r w:rsidRPr="00B0324F">
        <w:rPr>
          <w:rFonts w:ascii="Times New Roman" w:eastAsia="Calibri" w:hAnsi="Times New Roman" w:cs="Times New Roman"/>
          <w:sz w:val="24"/>
          <w:szCs w:val="24"/>
          <w:lang w:val="en-GB"/>
        </w:rPr>
        <w:t>gender gap exist</w:t>
      </w:r>
      <w:r w:rsidR="000E3FE9" w:rsidRPr="00B0324F">
        <w:rPr>
          <w:rFonts w:ascii="Times New Roman" w:eastAsia="Calibri" w:hAnsi="Times New Roman" w:cs="Times New Roman"/>
          <w:sz w:val="24"/>
          <w:szCs w:val="24"/>
          <w:lang w:val="en-GB"/>
        </w:rPr>
        <w:t>ing</w:t>
      </w:r>
      <w:r w:rsidRPr="00B0324F">
        <w:rPr>
          <w:rFonts w:ascii="Times New Roman" w:eastAsia="Calibri" w:hAnsi="Times New Roman" w:cs="Times New Roman"/>
          <w:sz w:val="24"/>
          <w:szCs w:val="24"/>
          <w:lang w:val="en-GB"/>
        </w:rPr>
        <w:t xml:space="preserve"> between patents granted to women with names easily associated with a</w:t>
      </w:r>
      <w:r w:rsidR="000E3FE9" w:rsidRPr="00B0324F">
        <w:rPr>
          <w:rFonts w:ascii="Times New Roman" w:eastAsia="Calibri" w:hAnsi="Times New Roman" w:cs="Times New Roman"/>
          <w:sz w:val="24"/>
          <w:szCs w:val="24"/>
          <w:lang w:val="en-GB"/>
        </w:rPr>
        <w:t xml:space="preserve"> particular</w:t>
      </w:r>
      <w:r w:rsidRPr="00B0324F">
        <w:rPr>
          <w:rFonts w:ascii="Times New Roman" w:eastAsia="Calibri" w:hAnsi="Times New Roman" w:cs="Times New Roman"/>
          <w:sz w:val="24"/>
          <w:szCs w:val="24"/>
          <w:lang w:val="en-GB"/>
        </w:rPr>
        <w:t xml:space="preserve"> gender, such as the name Mary</w:t>
      </w:r>
      <w:r w:rsidR="00F0552F" w:rsidRPr="00B0324F">
        <w:rPr>
          <w:rFonts w:ascii="Times New Roman" w:eastAsia="Calibri" w:hAnsi="Times New Roman" w:cs="Times New Roman"/>
          <w:sz w:val="24"/>
          <w:szCs w:val="24"/>
          <w:lang w:val="en-GB"/>
        </w:rPr>
        <w:t>,</w:t>
      </w:r>
      <w:r w:rsidR="000E3FE9" w:rsidRPr="00B0324F">
        <w:rPr>
          <w:rFonts w:ascii="Times New Roman" w:eastAsia="Calibri" w:hAnsi="Times New Roman" w:cs="Times New Roman"/>
          <w:sz w:val="24"/>
          <w:szCs w:val="24"/>
          <w:lang w:val="en-GB"/>
        </w:rPr>
        <w:t xml:space="preserve"> </w:t>
      </w:r>
      <w:r w:rsidR="00CA69F9" w:rsidRPr="00B0324F">
        <w:rPr>
          <w:rFonts w:ascii="Times New Roman" w:eastAsia="Calibri" w:hAnsi="Times New Roman" w:cs="Times New Roman"/>
          <w:sz w:val="24"/>
          <w:szCs w:val="24"/>
          <w:lang w:val="en-GB"/>
        </w:rPr>
        <w:t xml:space="preserve">in comparison </w:t>
      </w:r>
      <w:r w:rsidR="000E3FE9" w:rsidRPr="00B0324F">
        <w:rPr>
          <w:rFonts w:ascii="Times New Roman" w:eastAsia="Calibri" w:hAnsi="Times New Roman" w:cs="Times New Roman"/>
          <w:sz w:val="24"/>
          <w:szCs w:val="24"/>
          <w:lang w:val="en-GB"/>
        </w:rPr>
        <w:t>to data related to</w:t>
      </w:r>
      <w:r w:rsidRPr="00B0324F">
        <w:rPr>
          <w:rFonts w:ascii="Times New Roman" w:eastAsia="Calibri" w:hAnsi="Times New Roman" w:cs="Times New Roman"/>
          <w:sz w:val="24"/>
          <w:szCs w:val="24"/>
          <w:lang w:val="en-GB"/>
        </w:rPr>
        <w:t xml:space="preserve"> </w:t>
      </w:r>
      <w:r w:rsidR="000E3FE9" w:rsidRPr="00B0324F">
        <w:rPr>
          <w:rFonts w:ascii="Times New Roman" w:eastAsia="Calibri" w:hAnsi="Times New Roman" w:cs="Times New Roman"/>
          <w:sz w:val="24"/>
          <w:szCs w:val="24"/>
          <w:lang w:val="en-GB"/>
        </w:rPr>
        <w:t>more ambiguous</w:t>
      </w:r>
      <w:r w:rsidRPr="00B0324F">
        <w:rPr>
          <w:rFonts w:ascii="Times New Roman" w:eastAsia="Calibri" w:hAnsi="Times New Roman" w:cs="Times New Roman"/>
          <w:sz w:val="24"/>
          <w:szCs w:val="24"/>
          <w:lang w:val="en-GB"/>
        </w:rPr>
        <w:t xml:space="preserve"> names, such as Jameire or Kunnath. In the first case, the most recognizable names</w:t>
      </w:r>
      <w:r w:rsidR="00844941" w:rsidRPr="00B0324F">
        <w:rPr>
          <w:rFonts w:ascii="Times New Roman" w:eastAsia="Calibri" w:hAnsi="Times New Roman" w:cs="Times New Roman"/>
          <w:sz w:val="24"/>
          <w:szCs w:val="24"/>
          <w:lang w:val="en-GB"/>
        </w:rPr>
        <w:t xml:space="preserve"> used by females</w:t>
      </w:r>
      <w:r w:rsidRPr="00B0324F">
        <w:rPr>
          <w:rFonts w:ascii="Times New Roman" w:eastAsia="Calibri" w:hAnsi="Times New Roman" w:cs="Times New Roman"/>
          <w:sz w:val="24"/>
          <w:szCs w:val="24"/>
          <w:lang w:val="en-GB"/>
        </w:rPr>
        <w:t xml:space="preserve"> had an 8.2</w:t>
      </w:r>
      <w:r w:rsidR="00844941"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chance of being rejected, while applications made by women with less common names, which examiners </w:t>
      </w:r>
      <w:r w:rsidR="004A6F09" w:rsidRPr="00B0324F">
        <w:rPr>
          <w:rFonts w:ascii="Times New Roman" w:eastAsia="Calibri" w:hAnsi="Times New Roman" w:cs="Times New Roman"/>
          <w:sz w:val="24"/>
          <w:szCs w:val="24"/>
          <w:lang w:val="en-GB"/>
        </w:rPr>
        <w:t xml:space="preserve">may have </w:t>
      </w:r>
      <w:r w:rsidRPr="00B0324F">
        <w:rPr>
          <w:rFonts w:ascii="Times New Roman" w:eastAsia="Calibri" w:hAnsi="Times New Roman" w:cs="Times New Roman"/>
          <w:sz w:val="24"/>
          <w:szCs w:val="24"/>
          <w:lang w:val="en-GB"/>
        </w:rPr>
        <w:t>believe</w:t>
      </w:r>
      <w:r w:rsidR="004A6F09" w:rsidRPr="00B0324F">
        <w:rPr>
          <w:rFonts w:ascii="Times New Roman" w:eastAsia="Calibri" w:hAnsi="Times New Roman" w:cs="Times New Roman"/>
          <w:sz w:val="24"/>
          <w:szCs w:val="24"/>
          <w:lang w:val="en-GB"/>
        </w:rPr>
        <w:t>d</w:t>
      </w:r>
      <w:r w:rsidRPr="00B0324F">
        <w:rPr>
          <w:rFonts w:ascii="Times New Roman" w:eastAsia="Calibri" w:hAnsi="Times New Roman" w:cs="Times New Roman"/>
          <w:sz w:val="24"/>
          <w:szCs w:val="24"/>
          <w:lang w:val="en-GB"/>
        </w:rPr>
        <w:t xml:space="preserve"> were </w:t>
      </w:r>
      <w:r w:rsidR="004A6F09" w:rsidRPr="00B0324F">
        <w:rPr>
          <w:rFonts w:ascii="Times New Roman" w:eastAsia="Calibri" w:hAnsi="Times New Roman" w:cs="Times New Roman"/>
          <w:sz w:val="24"/>
          <w:szCs w:val="24"/>
          <w:lang w:val="en-GB"/>
        </w:rPr>
        <w:t>male</w:t>
      </w:r>
      <w:r w:rsidRPr="00B0324F">
        <w:rPr>
          <w:rFonts w:ascii="Times New Roman" w:eastAsia="Calibri" w:hAnsi="Times New Roman" w:cs="Times New Roman"/>
          <w:sz w:val="24"/>
          <w:szCs w:val="24"/>
          <w:lang w:val="en-GB"/>
        </w:rPr>
        <w:t>, had only a 2</w:t>
      </w:r>
      <w:r w:rsidR="00F944B5"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8</w:t>
      </w:r>
      <w:r w:rsidR="00844941"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w:t>
      </w:r>
      <w:r w:rsidR="00844941" w:rsidRPr="00B0324F">
        <w:rPr>
          <w:rFonts w:ascii="Times New Roman" w:eastAsia="Calibri" w:hAnsi="Times New Roman" w:cs="Times New Roman"/>
          <w:sz w:val="24"/>
          <w:szCs w:val="24"/>
          <w:lang w:val="en-GB"/>
        </w:rPr>
        <w:t xml:space="preserve">rejection rate </w:t>
      </w:r>
      <w:r w:rsidRPr="00B0324F">
        <w:rPr>
          <w:rFonts w:ascii="Times New Roman" w:eastAsia="Calibri" w:hAnsi="Times New Roman" w:cs="Times New Roman"/>
          <w:sz w:val="24"/>
          <w:szCs w:val="24"/>
          <w:lang w:val="en-GB"/>
        </w:rPr>
        <w:t>(2018: 309)</w:t>
      </w:r>
      <w:r w:rsidR="00844941" w:rsidRPr="00B0324F">
        <w:rPr>
          <w:rFonts w:ascii="Times New Roman" w:eastAsia="Calibri" w:hAnsi="Times New Roman" w:cs="Times New Roman"/>
          <w:sz w:val="24"/>
          <w:szCs w:val="24"/>
          <w:lang w:val="en-GB"/>
        </w:rPr>
        <w:t>. This</w:t>
      </w:r>
      <w:r w:rsidRPr="00B0324F">
        <w:rPr>
          <w:rFonts w:ascii="Times New Roman" w:eastAsia="Calibri" w:hAnsi="Times New Roman" w:cs="Times New Roman"/>
          <w:sz w:val="24"/>
          <w:szCs w:val="24"/>
          <w:lang w:val="en-GB"/>
        </w:rPr>
        <w:t xml:space="preserve"> percentage</w:t>
      </w:r>
      <w:r w:rsidR="00844941" w:rsidRPr="00B0324F">
        <w:rPr>
          <w:rFonts w:ascii="Times New Roman" w:eastAsia="Calibri" w:hAnsi="Times New Roman" w:cs="Times New Roman"/>
          <w:sz w:val="24"/>
          <w:szCs w:val="24"/>
          <w:lang w:val="en-GB"/>
        </w:rPr>
        <w:t xml:space="preserve"> is</w:t>
      </w:r>
      <w:r w:rsidRPr="00B0324F">
        <w:rPr>
          <w:rFonts w:ascii="Times New Roman" w:eastAsia="Calibri" w:hAnsi="Times New Roman" w:cs="Times New Roman"/>
          <w:sz w:val="24"/>
          <w:szCs w:val="24"/>
          <w:lang w:val="en-GB"/>
        </w:rPr>
        <w:t xml:space="preserve"> close</w:t>
      </w:r>
      <w:r w:rsidR="00844941" w:rsidRPr="00B0324F">
        <w:rPr>
          <w:rFonts w:ascii="Times New Roman" w:eastAsia="Calibri" w:hAnsi="Times New Roman" w:cs="Times New Roman"/>
          <w:sz w:val="24"/>
          <w:szCs w:val="24"/>
          <w:lang w:val="en-GB"/>
        </w:rPr>
        <w:t>r</w:t>
      </w:r>
      <w:r w:rsidRPr="00B0324F">
        <w:rPr>
          <w:rFonts w:ascii="Times New Roman" w:eastAsia="Calibri" w:hAnsi="Times New Roman" w:cs="Times New Roman"/>
          <w:sz w:val="24"/>
          <w:szCs w:val="24"/>
          <w:lang w:val="en-GB"/>
        </w:rPr>
        <w:t xml:space="preserve"> to </w:t>
      </w:r>
      <w:r w:rsidR="00844941" w:rsidRPr="00B0324F">
        <w:rPr>
          <w:rFonts w:ascii="Times New Roman" w:eastAsia="Calibri" w:hAnsi="Times New Roman" w:cs="Times New Roman"/>
          <w:sz w:val="24"/>
          <w:szCs w:val="24"/>
          <w:lang w:val="en-GB"/>
        </w:rPr>
        <w:t>the rate usually associated with applications made by</w:t>
      </w:r>
      <w:r w:rsidRPr="00B0324F">
        <w:rPr>
          <w:rFonts w:ascii="Times New Roman" w:eastAsia="Calibri" w:hAnsi="Times New Roman" w:cs="Times New Roman"/>
          <w:sz w:val="24"/>
          <w:szCs w:val="24"/>
          <w:lang w:val="en-GB"/>
        </w:rPr>
        <w:t xml:space="preserve"> men, which leads to the conclusion that US examiners </w:t>
      </w:r>
      <w:r w:rsidR="004A6F09" w:rsidRPr="00B0324F">
        <w:rPr>
          <w:rFonts w:ascii="Times New Roman" w:eastAsia="Calibri" w:hAnsi="Times New Roman" w:cs="Times New Roman"/>
          <w:sz w:val="24"/>
          <w:szCs w:val="24"/>
          <w:lang w:val="en-GB"/>
        </w:rPr>
        <w:t>can be</w:t>
      </w:r>
      <w:r w:rsidR="00844941"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biased when </w:t>
      </w:r>
      <w:r w:rsidR="00844941" w:rsidRPr="00B0324F">
        <w:rPr>
          <w:rFonts w:ascii="Times New Roman" w:eastAsia="Calibri" w:hAnsi="Times New Roman" w:cs="Times New Roman"/>
          <w:sz w:val="24"/>
          <w:szCs w:val="24"/>
          <w:lang w:val="en-GB"/>
        </w:rPr>
        <w:t>analysing</w:t>
      </w:r>
      <w:r w:rsidRPr="00B0324F">
        <w:rPr>
          <w:rFonts w:ascii="Times New Roman" w:eastAsia="Calibri" w:hAnsi="Times New Roman" w:cs="Times New Roman"/>
          <w:sz w:val="24"/>
          <w:szCs w:val="24"/>
          <w:lang w:val="en-GB"/>
        </w:rPr>
        <w:t xml:space="preserve"> the applications </w:t>
      </w:r>
      <w:r w:rsidR="00844941" w:rsidRPr="00B0324F">
        <w:rPr>
          <w:rFonts w:ascii="Times New Roman" w:eastAsia="Calibri" w:hAnsi="Times New Roman" w:cs="Times New Roman"/>
          <w:sz w:val="24"/>
          <w:szCs w:val="24"/>
          <w:lang w:val="en-GB"/>
        </w:rPr>
        <w:t>received</w:t>
      </w:r>
      <w:r w:rsidRPr="00B0324F">
        <w:rPr>
          <w:rFonts w:ascii="Times New Roman" w:eastAsia="Calibri" w:hAnsi="Times New Roman" w:cs="Times New Roman"/>
          <w:sz w:val="24"/>
          <w:szCs w:val="24"/>
          <w:lang w:val="en-GB"/>
        </w:rPr>
        <w:t>.</w:t>
      </w:r>
      <w:r w:rsidR="001611D4" w:rsidRPr="00B0324F">
        <w:rPr>
          <w:rFonts w:ascii="Times New Roman" w:eastAsia="Calibri" w:hAnsi="Times New Roman" w:cs="Times New Roman"/>
          <w:sz w:val="24"/>
          <w:szCs w:val="24"/>
          <w:lang w:val="en-GB"/>
        </w:rPr>
        <w:t xml:space="preserve"> </w:t>
      </w:r>
    </w:p>
    <w:p w14:paraId="6C6608D8" w14:textId="7A0CA1D5" w:rsidR="008C4B92" w:rsidRPr="00B0324F" w:rsidRDefault="00C4259D" w:rsidP="00956F90">
      <w:pPr>
        <w:spacing w:line="360" w:lineRule="auto"/>
        <w:ind w:firstLine="709"/>
        <w:jc w:val="both"/>
        <w:rPr>
          <w:rFonts w:ascii="Times New Roman" w:eastAsia="Calibri" w:hAnsi="Times New Roman" w:cs="Times New Roman"/>
          <w:sz w:val="24"/>
          <w:szCs w:val="24"/>
          <w:lang w:val="en-GB"/>
        </w:rPr>
      </w:pPr>
      <w:bookmarkStart w:id="68" w:name="_Hlk146650189"/>
      <w:r w:rsidRPr="00B0324F">
        <w:rPr>
          <w:rFonts w:ascii="Times New Roman" w:eastAsia="Calibri" w:hAnsi="Times New Roman" w:cs="Times New Roman"/>
          <w:sz w:val="24"/>
          <w:szCs w:val="24"/>
          <w:lang w:val="en-GB"/>
        </w:rPr>
        <w:t xml:space="preserve">A recurring solution in feminist studies </w:t>
      </w:r>
      <w:r w:rsidR="00CA69F9" w:rsidRPr="00B0324F">
        <w:rPr>
          <w:rFonts w:ascii="Times New Roman" w:eastAsia="Calibri" w:hAnsi="Times New Roman" w:cs="Times New Roman"/>
          <w:sz w:val="24"/>
          <w:szCs w:val="24"/>
          <w:lang w:val="en-GB"/>
        </w:rPr>
        <w:t>involves</w:t>
      </w:r>
      <w:r w:rsidRPr="00B0324F">
        <w:rPr>
          <w:rFonts w:ascii="Times New Roman" w:eastAsia="Calibri" w:hAnsi="Times New Roman" w:cs="Times New Roman"/>
          <w:sz w:val="24"/>
          <w:szCs w:val="24"/>
          <w:lang w:val="en-GB"/>
        </w:rPr>
        <w:t xml:space="preserve"> mak</w:t>
      </w:r>
      <w:r w:rsidR="00CA69F9" w:rsidRPr="00B0324F">
        <w:rPr>
          <w:rFonts w:ascii="Times New Roman" w:eastAsia="Calibri" w:hAnsi="Times New Roman" w:cs="Times New Roman"/>
          <w:sz w:val="24"/>
          <w:szCs w:val="24"/>
          <w:lang w:val="en-GB"/>
        </w:rPr>
        <w:t xml:space="preserve">ing </w:t>
      </w:r>
      <w:r w:rsidRPr="00B0324F">
        <w:rPr>
          <w:rFonts w:ascii="Times New Roman" w:eastAsia="Calibri" w:hAnsi="Times New Roman" w:cs="Times New Roman"/>
          <w:sz w:val="24"/>
          <w:szCs w:val="24"/>
          <w:lang w:val="en-GB"/>
        </w:rPr>
        <w:t xml:space="preserve">up for these biases with the incorporation and participation of women </w:t>
      </w:r>
      <w:r w:rsidR="00CA69F9" w:rsidRPr="00B0324F">
        <w:rPr>
          <w:rFonts w:ascii="Times New Roman" w:eastAsia="Calibri" w:hAnsi="Times New Roman" w:cs="Times New Roman"/>
          <w:sz w:val="24"/>
          <w:szCs w:val="24"/>
          <w:lang w:val="en-GB"/>
        </w:rPr>
        <w:t>within</w:t>
      </w:r>
      <w:r w:rsidRPr="00B0324F">
        <w:rPr>
          <w:rFonts w:ascii="Times New Roman" w:eastAsia="Calibri" w:hAnsi="Times New Roman" w:cs="Times New Roman"/>
          <w:sz w:val="24"/>
          <w:szCs w:val="24"/>
          <w:lang w:val="en-GB"/>
        </w:rPr>
        <w:t xml:space="preserve"> the Office</w:t>
      </w:r>
      <w:r w:rsidR="00286C38" w:rsidRPr="00B0324F">
        <w:rPr>
          <w:rFonts w:ascii="Times New Roman" w:eastAsia="Calibri" w:hAnsi="Times New Roman" w:cs="Times New Roman"/>
          <w:sz w:val="24"/>
          <w:szCs w:val="24"/>
          <w:lang w:val="en-GB"/>
        </w:rPr>
        <w:t xml:space="preserve"> staff</w:t>
      </w:r>
      <w:r w:rsidR="00900316" w:rsidRPr="00B0324F">
        <w:rPr>
          <w:rFonts w:ascii="Times New Roman" w:eastAsia="Calibri" w:hAnsi="Times New Roman" w:cs="Times New Roman"/>
          <w:sz w:val="24"/>
          <w:szCs w:val="24"/>
          <w:lang w:val="en-GB"/>
        </w:rPr>
        <w:t>.</w:t>
      </w:r>
      <w:r w:rsidR="00956F90" w:rsidRPr="00B0324F">
        <w:rPr>
          <w:rFonts w:ascii="Times New Roman" w:eastAsia="Calibri" w:hAnsi="Times New Roman" w:cs="Times New Roman"/>
          <w:sz w:val="24"/>
          <w:szCs w:val="24"/>
          <w:lang w:val="en-GB"/>
        </w:rPr>
        <w:t xml:space="preserve"> </w:t>
      </w:r>
      <w:r w:rsidR="00900316" w:rsidRPr="00B0324F">
        <w:rPr>
          <w:rFonts w:ascii="Times New Roman" w:eastAsia="Calibri" w:hAnsi="Times New Roman" w:cs="Times New Roman"/>
          <w:sz w:val="24"/>
          <w:szCs w:val="24"/>
          <w:lang w:val="en-GB"/>
        </w:rPr>
        <w:t xml:space="preserve">The last </w:t>
      </w:r>
      <w:r w:rsidR="008C4B92" w:rsidRPr="00B0324F">
        <w:rPr>
          <w:rFonts w:ascii="Times New Roman" w:eastAsia="Calibri" w:hAnsi="Times New Roman" w:cs="Times New Roman"/>
          <w:sz w:val="24"/>
          <w:szCs w:val="24"/>
          <w:lang w:val="en-GB"/>
        </w:rPr>
        <w:t xml:space="preserve">data </w:t>
      </w:r>
      <w:r w:rsidR="00900316" w:rsidRPr="00B0324F">
        <w:rPr>
          <w:rFonts w:ascii="Times New Roman" w:eastAsia="Calibri" w:hAnsi="Times New Roman" w:cs="Times New Roman"/>
          <w:sz w:val="24"/>
          <w:szCs w:val="24"/>
          <w:lang w:val="en-GB"/>
        </w:rPr>
        <w:t>concerning the gender of Spanish patent examiners was</w:t>
      </w:r>
      <w:r w:rsidR="008C4B92" w:rsidRPr="00B0324F">
        <w:rPr>
          <w:rFonts w:ascii="Times New Roman" w:eastAsia="Calibri" w:hAnsi="Times New Roman" w:cs="Times New Roman"/>
          <w:sz w:val="24"/>
          <w:szCs w:val="24"/>
          <w:lang w:val="en-GB"/>
        </w:rPr>
        <w:t xml:space="preserve"> published in the “Annual Activities Report”</w:t>
      </w:r>
      <w:r w:rsidR="00900316" w:rsidRPr="00B0324F">
        <w:rPr>
          <w:rFonts w:ascii="Times New Roman" w:eastAsia="Calibri" w:hAnsi="Times New Roman" w:cs="Times New Roman"/>
          <w:sz w:val="24"/>
          <w:szCs w:val="24"/>
          <w:lang w:val="en-GB"/>
        </w:rPr>
        <w:t xml:space="preserve"> of 2017</w:t>
      </w:r>
      <w:r w:rsidR="008A28B7" w:rsidRPr="00B0324F">
        <w:rPr>
          <w:rFonts w:ascii="Times New Roman" w:eastAsia="Calibri" w:hAnsi="Times New Roman" w:cs="Times New Roman"/>
          <w:sz w:val="24"/>
          <w:szCs w:val="24"/>
          <w:lang w:val="en-GB"/>
        </w:rPr>
        <w:t>; however, i</w:t>
      </w:r>
      <w:r w:rsidR="008C4B92" w:rsidRPr="00B0324F">
        <w:rPr>
          <w:rFonts w:ascii="Times New Roman" w:eastAsia="Calibri" w:hAnsi="Times New Roman" w:cs="Times New Roman"/>
          <w:sz w:val="24"/>
          <w:szCs w:val="24"/>
          <w:lang w:val="en-GB"/>
        </w:rPr>
        <w:t xml:space="preserve">t </w:t>
      </w:r>
      <w:r w:rsidR="008A28B7" w:rsidRPr="00B0324F">
        <w:rPr>
          <w:rFonts w:ascii="Times New Roman" w:eastAsia="Calibri" w:hAnsi="Times New Roman" w:cs="Times New Roman"/>
          <w:sz w:val="24"/>
          <w:szCs w:val="24"/>
          <w:lang w:val="en-GB"/>
        </w:rPr>
        <w:t>ha</w:t>
      </w:r>
      <w:r w:rsidR="008C4B92" w:rsidRPr="00B0324F">
        <w:rPr>
          <w:rFonts w:ascii="Times New Roman" w:eastAsia="Calibri" w:hAnsi="Times New Roman" w:cs="Times New Roman"/>
          <w:sz w:val="24"/>
          <w:szCs w:val="24"/>
          <w:lang w:val="en-GB"/>
        </w:rPr>
        <w:t>s not been updated on the OEPM website since</w:t>
      </w:r>
      <w:r w:rsidR="00900316" w:rsidRPr="00B0324F">
        <w:rPr>
          <w:rFonts w:ascii="Times New Roman" w:eastAsia="Calibri" w:hAnsi="Times New Roman" w:cs="Times New Roman"/>
          <w:sz w:val="24"/>
          <w:szCs w:val="24"/>
          <w:lang w:val="en-GB"/>
        </w:rPr>
        <w:t xml:space="preserve"> then</w:t>
      </w:r>
      <w:r w:rsidR="008C4B92" w:rsidRPr="00B0324F">
        <w:rPr>
          <w:rFonts w:ascii="Times New Roman" w:eastAsia="Calibri" w:hAnsi="Times New Roman" w:cs="Times New Roman"/>
          <w:sz w:val="24"/>
          <w:szCs w:val="24"/>
          <w:lang w:val="en-GB"/>
        </w:rPr>
        <w:t xml:space="preserve">. The statistics </w:t>
      </w:r>
      <w:r w:rsidR="008A28B7" w:rsidRPr="00B0324F">
        <w:rPr>
          <w:rFonts w:ascii="Times New Roman" w:eastAsia="Calibri" w:hAnsi="Times New Roman" w:cs="Times New Roman"/>
          <w:sz w:val="24"/>
          <w:szCs w:val="24"/>
          <w:lang w:val="en-GB"/>
        </w:rPr>
        <w:t>presented</w:t>
      </w:r>
      <w:r w:rsidR="008C4B92" w:rsidRPr="00B0324F">
        <w:rPr>
          <w:rFonts w:ascii="Times New Roman" w:eastAsia="Calibri" w:hAnsi="Times New Roman" w:cs="Times New Roman"/>
          <w:sz w:val="24"/>
          <w:szCs w:val="24"/>
          <w:lang w:val="en-GB"/>
        </w:rPr>
        <w:t xml:space="preserve"> there</w:t>
      </w:r>
      <w:r w:rsidR="008A28B7" w:rsidRPr="00B0324F">
        <w:rPr>
          <w:rFonts w:ascii="Times New Roman" w:eastAsia="Calibri" w:hAnsi="Times New Roman" w:cs="Times New Roman"/>
          <w:sz w:val="24"/>
          <w:szCs w:val="24"/>
          <w:lang w:val="en-GB"/>
        </w:rPr>
        <w:t>in</w:t>
      </w:r>
      <w:r w:rsidR="008C4B92" w:rsidRPr="00B0324F">
        <w:rPr>
          <w:rFonts w:ascii="Times New Roman" w:eastAsia="Calibri" w:hAnsi="Times New Roman" w:cs="Times New Roman"/>
          <w:sz w:val="24"/>
          <w:szCs w:val="24"/>
          <w:lang w:val="en-GB"/>
        </w:rPr>
        <w:t xml:space="preserve"> </w:t>
      </w:r>
      <w:r w:rsidR="008A28B7" w:rsidRPr="00B0324F">
        <w:rPr>
          <w:rFonts w:ascii="Times New Roman" w:eastAsia="Calibri" w:hAnsi="Times New Roman" w:cs="Times New Roman"/>
          <w:sz w:val="24"/>
          <w:szCs w:val="24"/>
          <w:lang w:val="en-GB"/>
        </w:rPr>
        <w:t>only provided</w:t>
      </w:r>
      <w:r w:rsidR="008C4B92" w:rsidRPr="00B0324F">
        <w:rPr>
          <w:rFonts w:ascii="Times New Roman" w:eastAsia="Calibri" w:hAnsi="Times New Roman" w:cs="Times New Roman"/>
          <w:sz w:val="24"/>
          <w:szCs w:val="24"/>
          <w:lang w:val="en-GB"/>
        </w:rPr>
        <w:t xml:space="preserve"> the total number of women, without </w:t>
      </w:r>
      <w:r w:rsidR="008A28B7" w:rsidRPr="00B0324F">
        <w:rPr>
          <w:rFonts w:ascii="Times New Roman" w:eastAsia="Calibri" w:hAnsi="Times New Roman" w:cs="Times New Roman"/>
          <w:sz w:val="24"/>
          <w:szCs w:val="24"/>
          <w:lang w:val="en-GB"/>
        </w:rPr>
        <w:t>specifying</w:t>
      </w:r>
      <w:r w:rsidR="008C4B92" w:rsidRPr="00B0324F">
        <w:rPr>
          <w:rFonts w:ascii="Times New Roman" w:eastAsia="Calibri" w:hAnsi="Times New Roman" w:cs="Times New Roman"/>
          <w:sz w:val="24"/>
          <w:szCs w:val="24"/>
          <w:lang w:val="en-GB"/>
        </w:rPr>
        <w:t xml:space="preserve"> the department to which they belonged</w:t>
      </w:r>
      <w:r w:rsidR="00900316" w:rsidRPr="00B0324F">
        <w:rPr>
          <w:rFonts w:ascii="Times New Roman" w:eastAsia="Calibri" w:hAnsi="Times New Roman" w:cs="Times New Roman"/>
          <w:sz w:val="24"/>
          <w:szCs w:val="24"/>
          <w:lang w:val="en-GB"/>
        </w:rPr>
        <w:t xml:space="preserve"> (whether </w:t>
      </w:r>
      <w:r w:rsidR="008C4B92" w:rsidRPr="00B0324F">
        <w:rPr>
          <w:rFonts w:ascii="Times New Roman" w:eastAsia="Calibri" w:hAnsi="Times New Roman" w:cs="Times New Roman"/>
          <w:sz w:val="24"/>
          <w:szCs w:val="24"/>
          <w:lang w:val="en-GB"/>
        </w:rPr>
        <w:t>trademarks</w:t>
      </w:r>
      <w:r w:rsidR="00900316" w:rsidRPr="00B0324F">
        <w:rPr>
          <w:rFonts w:ascii="Times New Roman" w:eastAsia="Calibri" w:hAnsi="Times New Roman" w:cs="Times New Roman"/>
          <w:sz w:val="24"/>
          <w:szCs w:val="24"/>
          <w:lang w:val="en-GB"/>
        </w:rPr>
        <w:t>,</w:t>
      </w:r>
      <w:r w:rsidR="008C4B92" w:rsidRPr="00B0324F">
        <w:rPr>
          <w:rFonts w:ascii="Times New Roman" w:eastAsia="Calibri" w:hAnsi="Times New Roman" w:cs="Times New Roman"/>
          <w:sz w:val="24"/>
          <w:szCs w:val="24"/>
          <w:lang w:val="en-GB"/>
        </w:rPr>
        <w:t xml:space="preserve"> patents</w:t>
      </w:r>
      <w:r w:rsidR="00900316" w:rsidRPr="00B0324F">
        <w:rPr>
          <w:rFonts w:ascii="Times New Roman" w:eastAsia="Calibri" w:hAnsi="Times New Roman" w:cs="Times New Roman"/>
          <w:sz w:val="24"/>
          <w:szCs w:val="24"/>
          <w:lang w:val="en-GB"/>
        </w:rPr>
        <w:t>, utility models...)</w:t>
      </w:r>
      <w:r w:rsidR="008C4B92" w:rsidRPr="00B0324F">
        <w:rPr>
          <w:rFonts w:ascii="Times New Roman" w:eastAsia="Calibri" w:hAnsi="Times New Roman" w:cs="Times New Roman"/>
          <w:sz w:val="24"/>
          <w:szCs w:val="24"/>
          <w:lang w:val="en-GB"/>
        </w:rPr>
        <w:t xml:space="preserve">. </w:t>
      </w:r>
      <w:bookmarkStart w:id="69" w:name="_Hlk146983234"/>
      <w:r w:rsidR="008A28B7" w:rsidRPr="00B0324F">
        <w:rPr>
          <w:rFonts w:ascii="Times New Roman" w:eastAsia="Calibri" w:hAnsi="Times New Roman" w:cs="Times New Roman"/>
          <w:sz w:val="24"/>
          <w:szCs w:val="24"/>
          <w:lang w:val="en-GB"/>
        </w:rPr>
        <w:t>On</w:t>
      </w:r>
      <w:r w:rsidR="008C4B92" w:rsidRPr="00B0324F">
        <w:rPr>
          <w:rFonts w:ascii="Times New Roman" w:eastAsia="Calibri" w:hAnsi="Times New Roman" w:cs="Times New Roman"/>
          <w:sz w:val="24"/>
          <w:szCs w:val="24"/>
          <w:lang w:val="en-GB"/>
        </w:rPr>
        <w:t xml:space="preserve"> asking the OEPM directly, we </w:t>
      </w:r>
      <w:r w:rsidR="008A28B7" w:rsidRPr="00B0324F">
        <w:rPr>
          <w:rFonts w:ascii="Times New Roman" w:eastAsia="Calibri" w:hAnsi="Times New Roman" w:cs="Times New Roman"/>
          <w:sz w:val="24"/>
          <w:szCs w:val="24"/>
          <w:lang w:val="en-GB"/>
        </w:rPr>
        <w:t>learned</w:t>
      </w:r>
      <w:r w:rsidR="008C4B92" w:rsidRPr="00B0324F">
        <w:rPr>
          <w:rFonts w:ascii="Times New Roman" w:eastAsia="Calibri" w:hAnsi="Times New Roman" w:cs="Times New Roman"/>
          <w:sz w:val="24"/>
          <w:szCs w:val="24"/>
          <w:lang w:val="en-GB"/>
        </w:rPr>
        <w:t xml:space="preserve"> that, as of January 2022, the majority (approximately 57%)</w:t>
      </w:r>
      <w:r w:rsidR="00700185" w:rsidRPr="00B0324F">
        <w:rPr>
          <w:lang w:val="en-GB"/>
        </w:rPr>
        <w:t xml:space="preserve"> </w:t>
      </w:r>
      <w:r w:rsidR="008C4B92" w:rsidRPr="00B0324F">
        <w:rPr>
          <w:rFonts w:ascii="Times New Roman" w:eastAsia="Calibri" w:hAnsi="Times New Roman" w:cs="Times New Roman"/>
          <w:sz w:val="24"/>
          <w:szCs w:val="24"/>
          <w:lang w:val="en-GB"/>
        </w:rPr>
        <w:t xml:space="preserve">of </w:t>
      </w:r>
      <w:r w:rsidR="00700185" w:rsidRPr="00B0324F">
        <w:rPr>
          <w:rFonts w:ascii="Times New Roman" w:eastAsia="Calibri" w:hAnsi="Times New Roman" w:cs="Times New Roman"/>
          <w:sz w:val="24"/>
          <w:szCs w:val="24"/>
          <w:lang w:val="en-GB"/>
        </w:rPr>
        <w:t>workers</w:t>
      </w:r>
      <w:r w:rsidR="008C4B92" w:rsidRPr="00B0324F">
        <w:rPr>
          <w:rFonts w:ascii="Times New Roman" w:eastAsia="Calibri" w:hAnsi="Times New Roman" w:cs="Times New Roman"/>
          <w:sz w:val="24"/>
          <w:szCs w:val="24"/>
          <w:lang w:val="en-GB"/>
        </w:rPr>
        <w:t xml:space="preserve"> were women. </w:t>
      </w:r>
      <w:proofErr w:type="gramStart"/>
      <w:r w:rsidR="00700185" w:rsidRPr="00B0324F">
        <w:rPr>
          <w:rFonts w:ascii="Times New Roman" w:eastAsia="Calibri" w:hAnsi="Times New Roman" w:cs="Times New Roman"/>
          <w:sz w:val="24"/>
          <w:szCs w:val="24"/>
          <w:lang w:val="en-GB"/>
        </w:rPr>
        <w:t>In particular, women</w:t>
      </w:r>
      <w:proofErr w:type="gramEnd"/>
      <w:r w:rsidR="00700185" w:rsidRPr="00B0324F">
        <w:rPr>
          <w:rFonts w:ascii="Times New Roman" w:eastAsia="Calibri" w:hAnsi="Times New Roman" w:cs="Times New Roman"/>
          <w:sz w:val="24"/>
          <w:szCs w:val="24"/>
          <w:lang w:val="en-GB"/>
        </w:rPr>
        <w:t xml:space="preserve"> are a majority in trademark registration and in the legal affairs of the Office, but the percentage seems to be decreasing in patents.</w:t>
      </w:r>
      <w:bookmarkEnd w:id="69"/>
    </w:p>
    <w:p w14:paraId="324E3B9A" w14:textId="7E28FB94" w:rsidR="00C4259D" w:rsidRPr="00B0324F" w:rsidRDefault="008C4B92" w:rsidP="00E55AE5">
      <w:pPr>
        <w:spacing w:line="360" w:lineRule="auto"/>
        <w:ind w:firstLine="709"/>
        <w:jc w:val="both"/>
        <w:rPr>
          <w:rFonts w:ascii="Times New Roman" w:eastAsia="Calibri" w:hAnsi="Times New Roman" w:cs="Times New Roman"/>
          <w:sz w:val="24"/>
          <w:szCs w:val="24"/>
          <w:lang w:val="en-GB"/>
        </w:rPr>
      </w:pPr>
      <w:bookmarkStart w:id="70" w:name="_Hlk142589881"/>
      <w:bookmarkEnd w:id="68"/>
      <w:r w:rsidRPr="00B0324F">
        <w:rPr>
          <w:rFonts w:ascii="Times New Roman" w:eastAsia="Calibri" w:hAnsi="Times New Roman" w:cs="Times New Roman"/>
          <w:sz w:val="24"/>
          <w:szCs w:val="24"/>
          <w:lang w:val="en-GB"/>
        </w:rPr>
        <w:lastRenderedPageBreak/>
        <w:t>B</w:t>
      </w:r>
      <w:r w:rsidR="00C4259D" w:rsidRPr="00B0324F">
        <w:rPr>
          <w:rFonts w:ascii="Times New Roman" w:eastAsia="Calibri" w:hAnsi="Times New Roman" w:cs="Times New Roman"/>
          <w:sz w:val="24"/>
          <w:szCs w:val="24"/>
          <w:lang w:val="en-GB"/>
        </w:rPr>
        <w:t xml:space="preserve">ut even </w:t>
      </w:r>
      <w:r w:rsidRPr="00B0324F">
        <w:rPr>
          <w:rFonts w:ascii="Times New Roman" w:eastAsia="Calibri" w:hAnsi="Times New Roman" w:cs="Times New Roman"/>
          <w:sz w:val="24"/>
          <w:szCs w:val="24"/>
          <w:lang w:val="en-GB"/>
        </w:rPr>
        <w:t>in the case women are incorporated</w:t>
      </w:r>
      <w:r w:rsidR="00C4259D" w:rsidRPr="00B0324F">
        <w:rPr>
          <w:rFonts w:ascii="Times New Roman" w:eastAsia="Calibri" w:hAnsi="Times New Roman" w:cs="Times New Roman"/>
          <w:sz w:val="24"/>
          <w:szCs w:val="24"/>
          <w:lang w:val="en-GB"/>
        </w:rPr>
        <w:t xml:space="preserve">, it is not clear that </w:t>
      </w:r>
      <w:r w:rsidRPr="00B0324F">
        <w:rPr>
          <w:rFonts w:ascii="Times New Roman" w:eastAsia="Calibri" w:hAnsi="Times New Roman" w:cs="Times New Roman"/>
          <w:sz w:val="24"/>
          <w:szCs w:val="24"/>
          <w:lang w:val="en-GB"/>
        </w:rPr>
        <w:t xml:space="preserve">gender </w:t>
      </w:r>
      <w:r w:rsidR="00C4259D" w:rsidRPr="00B0324F">
        <w:rPr>
          <w:rFonts w:ascii="Times New Roman" w:eastAsia="Calibri" w:hAnsi="Times New Roman" w:cs="Times New Roman"/>
          <w:sz w:val="24"/>
          <w:szCs w:val="24"/>
          <w:lang w:val="en-GB"/>
        </w:rPr>
        <w:t xml:space="preserve">problems </w:t>
      </w:r>
      <w:r w:rsidR="00286C38" w:rsidRPr="00B0324F">
        <w:rPr>
          <w:rFonts w:ascii="Times New Roman" w:eastAsia="Calibri" w:hAnsi="Times New Roman" w:cs="Times New Roman"/>
          <w:sz w:val="24"/>
          <w:szCs w:val="24"/>
          <w:lang w:val="en-GB"/>
        </w:rPr>
        <w:t>would</w:t>
      </w:r>
      <w:r w:rsidR="00C4259D" w:rsidRPr="00B0324F">
        <w:rPr>
          <w:rFonts w:ascii="Times New Roman" w:eastAsia="Calibri" w:hAnsi="Times New Roman" w:cs="Times New Roman"/>
          <w:sz w:val="24"/>
          <w:szCs w:val="24"/>
          <w:lang w:val="en-GB"/>
        </w:rPr>
        <w:t xml:space="preserve"> not persist</w:t>
      </w:r>
      <w:bookmarkEnd w:id="70"/>
      <w:r w:rsidR="00C4259D" w:rsidRPr="00B0324F">
        <w:rPr>
          <w:rFonts w:ascii="Times New Roman" w:eastAsia="Calibri" w:hAnsi="Times New Roman" w:cs="Times New Roman"/>
          <w:sz w:val="24"/>
          <w:szCs w:val="24"/>
          <w:lang w:val="en-GB"/>
        </w:rPr>
        <w:t>. For this reason, the study of gender biases in the patent codes</w:t>
      </w:r>
      <w:r w:rsidR="00286C38" w:rsidRPr="00B0324F">
        <w:rPr>
          <w:rFonts w:ascii="Times New Roman" w:eastAsia="Calibri" w:hAnsi="Times New Roman" w:cs="Times New Roman"/>
          <w:sz w:val="24"/>
          <w:szCs w:val="24"/>
          <w:lang w:val="en-GB"/>
        </w:rPr>
        <w:t xml:space="preserve"> (</w:t>
      </w:r>
      <w:r w:rsidR="003C2DA6" w:rsidRPr="00B0324F">
        <w:rPr>
          <w:rFonts w:ascii="Times New Roman" w:eastAsia="Calibri" w:hAnsi="Times New Roman" w:cs="Times New Roman"/>
          <w:sz w:val="24"/>
          <w:szCs w:val="24"/>
          <w:lang w:val="en-GB"/>
        </w:rPr>
        <w:t>the tool that is</w:t>
      </w:r>
      <w:r w:rsidR="00286C38" w:rsidRPr="00B0324F">
        <w:rPr>
          <w:rFonts w:ascii="Times New Roman" w:eastAsia="Calibri" w:hAnsi="Times New Roman" w:cs="Times New Roman"/>
          <w:sz w:val="24"/>
          <w:szCs w:val="24"/>
          <w:lang w:val="en-GB"/>
        </w:rPr>
        <w:t xml:space="preserve"> applied by examiners)</w:t>
      </w:r>
      <w:r w:rsidR="00C4259D" w:rsidRPr="00B0324F">
        <w:rPr>
          <w:rFonts w:ascii="Times New Roman" w:eastAsia="Calibri" w:hAnsi="Times New Roman" w:cs="Times New Roman"/>
          <w:sz w:val="24"/>
          <w:szCs w:val="24"/>
          <w:lang w:val="en-GB"/>
        </w:rPr>
        <w:t xml:space="preserve"> deserves a final mention.</w:t>
      </w:r>
    </w:p>
    <w:p w14:paraId="1001015B" w14:textId="19C54B09" w:rsidR="00C4259D" w:rsidRPr="00B0324F" w:rsidRDefault="00C4259D"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Dan Burk (200</w:t>
      </w:r>
      <w:r w:rsidR="003C2DA6" w:rsidRPr="00B0324F">
        <w:rPr>
          <w:rFonts w:ascii="Times New Roman" w:eastAsia="Calibri" w:hAnsi="Times New Roman" w:cs="Times New Roman"/>
          <w:sz w:val="24"/>
          <w:szCs w:val="24"/>
          <w:lang w:val="en-GB"/>
        </w:rPr>
        <w:t>8</w:t>
      </w:r>
      <w:r w:rsidRPr="00B0324F">
        <w:rPr>
          <w:rFonts w:ascii="Times New Roman" w:eastAsia="Calibri" w:hAnsi="Times New Roman" w:cs="Times New Roman"/>
          <w:sz w:val="24"/>
          <w:szCs w:val="24"/>
          <w:lang w:val="en-GB"/>
        </w:rPr>
        <w:t>)</w:t>
      </w:r>
      <w:r w:rsidR="003C2DA6" w:rsidRPr="00B0324F">
        <w:rPr>
          <w:rFonts w:ascii="Times New Roman" w:eastAsia="Calibri" w:hAnsi="Times New Roman" w:cs="Times New Roman"/>
          <w:sz w:val="24"/>
          <w:szCs w:val="24"/>
          <w:lang w:val="en-GB"/>
        </w:rPr>
        <w:t>, for example,</w:t>
      </w:r>
      <w:r w:rsidRPr="00B0324F">
        <w:rPr>
          <w:rFonts w:ascii="Times New Roman" w:eastAsia="Calibri" w:hAnsi="Times New Roman" w:cs="Times New Roman"/>
          <w:sz w:val="24"/>
          <w:szCs w:val="24"/>
          <w:lang w:val="en-GB"/>
        </w:rPr>
        <w:t xml:space="preserve"> has studied how the PHOSITA</w:t>
      </w:r>
      <w:r w:rsidR="003C2DA6" w:rsidRPr="00B0324F">
        <w:rPr>
          <w:rStyle w:val="Refdenotaalpie"/>
          <w:rFonts w:ascii="Times New Roman" w:eastAsia="Calibri" w:hAnsi="Times New Roman" w:cs="Times New Roman"/>
          <w:sz w:val="24"/>
          <w:szCs w:val="24"/>
          <w:lang w:val="en-GB"/>
        </w:rPr>
        <w:footnoteReference w:id="6"/>
      </w:r>
      <w:r w:rsidRPr="00B0324F">
        <w:rPr>
          <w:rFonts w:ascii="Times New Roman" w:eastAsia="Calibri" w:hAnsi="Times New Roman" w:cs="Times New Roman"/>
          <w:sz w:val="24"/>
          <w:szCs w:val="24"/>
          <w:lang w:val="en-GB"/>
        </w:rPr>
        <w:t xml:space="preserve"> requirement intends to appear, in laws and jurisprudence, as an objective requirement of the invention, detached from any epistemological and axiological burden.</w:t>
      </w:r>
      <w:r w:rsidR="003C2DA6"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Jessica Lai has added that, according to that PHOSITA standard, the </w:t>
      </w:r>
      <w:r w:rsidR="001D5010" w:rsidRPr="00B0324F">
        <w:rPr>
          <w:rFonts w:ascii="Times New Roman" w:eastAsia="Calibri" w:hAnsi="Times New Roman" w:cs="Times New Roman"/>
          <w:sz w:val="24"/>
          <w:szCs w:val="24"/>
          <w:lang w:val="en-GB"/>
        </w:rPr>
        <w:t>application</w:t>
      </w:r>
      <w:r w:rsidRPr="00B0324F">
        <w:rPr>
          <w:rFonts w:ascii="Times New Roman" w:eastAsia="Calibri" w:hAnsi="Times New Roman" w:cs="Times New Roman"/>
          <w:sz w:val="24"/>
          <w:szCs w:val="24"/>
          <w:lang w:val="en-GB"/>
        </w:rPr>
        <w:t xml:space="preserve"> is also contrasted with a state of the art </w:t>
      </w:r>
      <w:r w:rsidR="008A28B7" w:rsidRPr="00B0324F">
        <w:rPr>
          <w:rFonts w:ascii="Times New Roman" w:eastAsia="Calibri" w:hAnsi="Times New Roman" w:cs="Times New Roman"/>
          <w:sz w:val="24"/>
          <w:szCs w:val="24"/>
          <w:lang w:val="en-GB"/>
        </w:rPr>
        <w:t>which</w:t>
      </w:r>
      <w:r w:rsidRPr="00B0324F">
        <w:rPr>
          <w:rFonts w:ascii="Times New Roman" w:eastAsia="Calibri" w:hAnsi="Times New Roman" w:cs="Times New Roman"/>
          <w:sz w:val="24"/>
          <w:szCs w:val="24"/>
          <w:lang w:val="en-GB"/>
        </w:rPr>
        <w:t xml:space="preserve"> does not recognize that</w:t>
      </w:r>
      <w:r w:rsidR="003C2DA6"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women have traditionally invented in non-commercial areas, since these </w:t>
      </w:r>
      <w:r w:rsidR="001D5010" w:rsidRPr="00B0324F">
        <w:rPr>
          <w:rFonts w:ascii="Times New Roman" w:eastAsia="Calibri" w:hAnsi="Times New Roman" w:cs="Times New Roman"/>
          <w:sz w:val="24"/>
          <w:szCs w:val="24"/>
          <w:lang w:val="en-GB"/>
        </w:rPr>
        <w:t>were</w:t>
      </w:r>
      <w:r w:rsidRPr="00B0324F">
        <w:rPr>
          <w:rFonts w:ascii="Times New Roman" w:eastAsia="Calibri" w:hAnsi="Times New Roman" w:cs="Times New Roman"/>
          <w:sz w:val="24"/>
          <w:szCs w:val="24"/>
          <w:lang w:val="en-GB"/>
        </w:rPr>
        <w:t xml:space="preserve"> the only spaces in which they </w:t>
      </w:r>
      <w:r w:rsidR="001D5010" w:rsidRPr="00B0324F">
        <w:rPr>
          <w:rFonts w:ascii="Times New Roman" w:eastAsia="Calibri" w:hAnsi="Times New Roman" w:cs="Times New Roman"/>
          <w:sz w:val="24"/>
          <w:szCs w:val="24"/>
          <w:lang w:val="en-GB"/>
        </w:rPr>
        <w:t>have been</w:t>
      </w:r>
      <w:r w:rsidRPr="00B0324F">
        <w:rPr>
          <w:rFonts w:ascii="Times New Roman" w:eastAsia="Calibri" w:hAnsi="Times New Roman" w:cs="Times New Roman"/>
          <w:sz w:val="24"/>
          <w:szCs w:val="24"/>
          <w:lang w:val="en-GB"/>
        </w:rPr>
        <w:t xml:space="preserve"> allowed </w:t>
      </w:r>
      <w:r w:rsidR="001D5010" w:rsidRPr="00B0324F">
        <w:rPr>
          <w:rFonts w:ascii="Times New Roman" w:eastAsia="Calibri" w:hAnsi="Times New Roman" w:cs="Times New Roman"/>
          <w:sz w:val="24"/>
          <w:szCs w:val="24"/>
          <w:lang w:val="en-GB"/>
        </w:rPr>
        <w:t xml:space="preserve">to </w:t>
      </w:r>
      <w:r w:rsidRPr="00B0324F">
        <w:rPr>
          <w:rFonts w:ascii="Times New Roman" w:eastAsia="Calibri" w:hAnsi="Times New Roman" w:cs="Times New Roman"/>
          <w:sz w:val="24"/>
          <w:szCs w:val="24"/>
          <w:lang w:val="en-GB"/>
        </w:rPr>
        <w:t>operate (2021: 8).</w:t>
      </w:r>
    </w:p>
    <w:p w14:paraId="384219EF" w14:textId="69BB6000" w:rsidR="00A95F3C" w:rsidRPr="00B0324F" w:rsidRDefault="00A95F3C" w:rsidP="00E55AE5">
      <w:pPr>
        <w:spacing w:line="360" w:lineRule="auto"/>
        <w:ind w:firstLine="709"/>
        <w:jc w:val="both"/>
        <w:rPr>
          <w:rFonts w:ascii="Times New Roman" w:eastAsia="Calibri" w:hAnsi="Times New Roman" w:cs="Times New Roman"/>
          <w:sz w:val="24"/>
          <w:szCs w:val="24"/>
          <w:lang w:val="en-GB"/>
        </w:rPr>
      </w:pPr>
      <w:bookmarkStart w:id="72" w:name="_Hlk146650312"/>
      <w:bookmarkStart w:id="73" w:name="_Hlk142569588"/>
      <w:r w:rsidRPr="00B0324F">
        <w:rPr>
          <w:rFonts w:ascii="Times New Roman" w:hAnsi="Times New Roman" w:cs="Times New Roman"/>
          <w:sz w:val="24"/>
          <w:szCs w:val="24"/>
          <w:lang w:val="en-GB"/>
        </w:rPr>
        <w:t>Regarding the patentability requirements, something can be said about Spain. In the case of this country, there has been no substantive examination to patent until recently, with the actual code (Ley de</w:t>
      </w:r>
      <w:r w:rsidR="00637A1B" w:rsidRPr="00B0324F">
        <w:rPr>
          <w:rFonts w:ascii="Times New Roman" w:hAnsi="Times New Roman" w:cs="Times New Roman"/>
          <w:sz w:val="24"/>
          <w:szCs w:val="24"/>
          <w:lang w:val="en-GB"/>
        </w:rPr>
        <w:t xml:space="preserve"> 25/2015 de</w:t>
      </w:r>
      <w:r w:rsidRPr="00B0324F">
        <w:rPr>
          <w:rFonts w:ascii="Times New Roman" w:hAnsi="Times New Roman" w:cs="Times New Roman"/>
          <w:sz w:val="24"/>
          <w:szCs w:val="24"/>
          <w:lang w:val="en-GB"/>
        </w:rPr>
        <w:t xml:space="preserve"> </w:t>
      </w:r>
      <w:proofErr w:type="spellStart"/>
      <w:r w:rsidRPr="00B0324F">
        <w:rPr>
          <w:rFonts w:ascii="Times New Roman" w:hAnsi="Times New Roman" w:cs="Times New Roman"/>
          <w:sz w:val="24"/>
          <w:szCs w:val="24"/>
          <w:lang w:val="en-GB"/>
        </w:rPr>
        <w:t>Patentes</w:t>
      </w:r>
      <w:proofErr w:type="spellEnd"/>
      <w:r w:rsidRPr="00B0324F">
        <w:rPr>
          <w:rFonts w:ascii="Times New Roman" w:hAnsi="Times New Roman" w:cs="Times New Roman"/>
          <w:sz w:val="24"/>
          <w:szCs w:val="24"/>
          <w:lang w:val="en-GB"/>
        </w:rPr>
        <w:t xml:space="preserve">, 2015). Since patents </w:t>
      </w:r>
      <w:bookmarkEnd w:id="72"/>
      <w:r w:rsidRPr="00B0324F">
        <w:rPr>
          <w:rFonts w:ascii="Times New Roman" w:hAnsi="Times New Roman" w:cs="Times New Roman"/>
          <w:sz w:val="24"/>
          <w:szCs w:val="24"/>
          <w:lang w:val="en-GB"/>
        </w:rPr>
        <w:t xml:space="preserve">were granted without substantive examination, trusting in the novelty declared by the authors was the key for the granting. It can be hypothesized that, in those countries without substantive and, therefore, </w:t>
      </w:r>
      <w:r w:rsidR="00956F90" w:rsidRPr="00B0324F">
        <w:rPr>
          <w:rFonts w:ascii="Times New Roman" w:hAnsi="Times New Roman" w:cs="Times New Roman"/>
          <w:sz w:val="24"/>
          <w:szCs w:val="24"/>
          <w:lang w:val="en-GB"/>
        </w:rPr>
        <w:t xml:space="preserve">strict </w:t>
      </w:r>
      <w:r w:rsidRPr="00B0324F">
        <w:rPr>
          <w:rFonts w:ascii="Times New Roman" w:hAnsi="Times New Roman" w:cs="Times New Roman"/>
          <w:sz w:val="24"/>
          <w:szCs w:val="24"/>
          <w:lang w:val="en-GB"/>
        </w:rPr>
        <w:t xml:space="preserve">technical examination, the </w:t>
      </w:r>
      <w:r w:rsidR="008A28B7" w:rsidRPr="00B0324F">
        <w:rPr>
          <w:rFonts w:ascii="Times New Roman" w:hAnsi="Times New Roman" w:cs="Times New Roman"/>
          <w:sz w:val="24"/>
          <w:szCs w:val="24"/>
          <w:lang w:val="en-GB"/>
        </w:rPr>
        <w:t>perception</w:t>
      </w:r>
      <w:r w:rsidRPr="00B0324F">
        <w:rPr>
          <w:rFonts w:ascii="Times New Roman" w:hAnsi="Times New Roman" w:cs="Times New Roman"/>
          <w:sz w:val="24"/>
          <w:szCs w:val="24"/>
          <w:lang w:val="en-GB"/>
        </w:rPr>
        <w:t xml:space="preserve"> that the “credible” inventions are </w:t>
      </w:r>
      <w:r w:rsidR="008A28B7" w:rsidRPr="00B0324F">
        <w:rPr>
          <w:rFonts w:ascii="Times New Roman" w:hAnsi="Times New Roman" w:cs="Times New Roman"/>
          <w:sz w:val="24"/>
          <w:szCs w:val="24"/>
          <w:lang w:val="en-GB"/>
        </w:rPr>
        <w:t xml:space="preserve">those made up by men </w:t>
      </w:r>
      <w:r w:rsidRPr="00B0324F">
        <w:rPr>
          <w:rFonts w:ascii="Times New Roman" w:hAnsi="Times New Roman" w:cs="Times New Roman"/>
          <w:sz w:val="24"/>
          <w:szCs w:val="24"/>
          <w:lang w:val="en-GB"/>
        </w:rPr>
        <w:t xml:space="preserve">may </w:t>
      </w:r>
      <w:r w:rsidR="008A28B7" w:rsidRPr="00B0324F">
        <w:rPr>
          <w:rFonts w:ascii="Times New Roman" w:hAnsi="Times New Roman" w:cs="Times New Roman"/>
          <w:sz w:val="24"/>
          <w:szCs w:val="24"/>
          <w:lang w:val="en-GB"/>
        </w:rPr>
        <w:t>had</w:t>
      </w:r>
      <w:r w:rsidRPr="00B0324F">
        <w:rPr>
          <w:rFonts w:ascii="Times New Roman" w:hAnsi="Times New Roman" w:cs="Times New Roman"/>
          <w:sz w:val="24"/>
          <w:szCs w:val="24"/>
          <w:lang w:val="en-GB"/>
        </w:rPr>
        <w:t xml:space="preserve"> influence</w:t>
      </w:r>
      <w:r w:rsidR="008A28B7" w:rsidRPr="00B0324F">
        <w:rPr>
          <w:rFonts w:ascii="Times New Roman" w:hAnsi="Times New Roman" w:cs="Times New Roman"/>
          <w:sz w:val="24"/>
          <w:szCs w:val="24"/>
          <w:lang w:val="en-GB"/>
        </w:rPr>
        <w:t>.</w:t>
      </w:r>
    </w:p>
    <w:bookmarkEnd w:id="73"/>
    <w:p w14:paraId="4FBB4D02" w14:textId="1F5820A3" w:rsidR="00754935" w:rsidRPr="00B0324F" w:rsidRDefault="00C4259D" w:rsidP="00E55AE5">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Another requirement, not just formal, but related to </w:t>
      </w:r>
      <w:r w:rsidR="003D4BA8" w:rsidRPr="00B0324F">
        <w:rPr>
          <w:rFonts w:ascii="Times New Roman" w:eastAsia="Calibri" w:hAnsi="Times New Roman" w:cs="Times New Roman"/>
          <w:sz w:val="24"/>
          <w:szCs w:val="24"/>
          <w:lang w:val="en-GB"/>
        </w:rPr>
        <w:t xml:space="preserve">the </w:t>
      </w:r>
      <w:r w:rsidRPr="00B0324F">
        <w:rPr>
          <w:rFonts w:ascii="Times New Roman" w:eastAsia="Calibri" w:hAnsi="Times New Roman" w:cs="Times New Roman"/>
          <w:sz w:val="24"/>
          <w:szCs w:val="24"/>
          <w:lang w:val="en-GB"/>
        </w:rPr>
        <w:t>objects that cannot be patented, would also be revealing certain biase</w:t>
      </w:r>
      <w:r w:rsidR="008A28B7" w:rsidRPr="00B0324F">
        <w:rPr>
          <w:rFonts w:ascii="Times New Roman" w:eastAsia="Calibri" w:hAnsi="Times New Roman" w:cs="Times New Roman"/>
          <w:sz w:val="24"/>
          <w:szCs w:val="24"/>
          <w:lang w:val="en-GB"/>
        </w:rPr>
        <w:t>s; f</w:t>
      </w:r>
      <w:r w:rsidR="00754935" w:rsidRPr="00B0324F">
        <w:rPr>
          <w:rFonts w:ascii="Times New Roman" w:eastAsia="Calibri" w:hAnsi="Times New Roman" w:cs="Times New Roman"/>
          <w:sz w:val="24"/>
          <w:szCs w:val="24"/>
          <w:lang w:val="en-GB"/>
        </w:rPr>
        <w:t xml:space="preserve">or example, </w:t>
      </w:r>
      <w:r w:rsidRPr="00B0324F">
        <w:rPr>
          <w:rFonts w:ascii="Times New Roman" w:eastAsia="Calibri" w:hAnsi="Times New Roman" w:cs="Times New Roman"/>
          <w:sz w:val="24"/>
          <w:szCs w:val="24"/>
          <w:lang w:val="en-GB"/>
        </w:rPr>
        <w:t>therapeutic treatment methods</w:t>
      </w:r>
      <w:r w:rsidR="003D4BA8"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or certain forms of care, which are not patentable in almost any legislation (since they are considered “abstract methods”). Lai</w:t>
      </w:r>
      <w:r w:rsidR="00754935" w:rsidRPr="00B0324F">
        <w:rPr>
          <w:rFonts w:ascii="Times New Roman" w:eastAsia="Calibri" w:hAnsi="Times New Roman" w:cs="Times New Roman"/>
          <w:sz w:val="24"/>
          <w:szCs w:val="24"/>
          <w:lang w:val="en-GB"/>
        </w:rPr>
        <w:t xml:space="preserve"> has highlighted </w:t>
      </w:r>
      <w:r w:rsidR="003D4BA8" w:rsidRPr="00B0324F">
        <w:rPr>
          <w:rFonts w:ascii="Times New Roman" w:eastAsia="Calibri" w:hAnsi="Times New Roman" w:cs="Times New Roman"/>
          <w:sz w:val="24"/>
          <w:szCs w:val="24"/>
          <w:lang w:val="en-GB"/>
        </w:rPr>
        <w:t>that</w:t>
      </w:r>
      <w:r w:rsidR="00754935" w:rsidRPr="00B0324F">
        <w:rPr>
          <w:rFonts w:ascii="Times New Roman" w:eastAsia="Calibri" w:hAnsi="Times New Roman" w:cs="Times New Roman"/>
          <w:sz w:val="24"/>
          <w:szCs w:val="24"/>
          <w:lang w:val="en-GB"/>
        </w:rPr>
        <w:t xml:space="preserve"> these </w:t>
      </w:r>
      <w:r w:rsidR="008A28B7" w:rsidRPr="00B0324F">
        <w:rPr>
          <w:rFonts w:ascii="Times New Roman" w:eastAsia="Calibri" w:hAnsi="Times New Roman" w:cs="Times New Roman"/>
          <w:sz w:val="24"/>
          <w:szCs w:val="24"/>
          <w:lang w:val="en-GB"/>
        </w:rPr>
        <w:t xml:space="preserve">non-patentable treatment methods </w:t>
      </w:r>
      <w:r w:rsidR="003D4BA8" w:rsidRPr="00B0324F">
        <w:rPr>
          <w:rFonts w:ascii="Times New Roman" w:eastAsia="Calibri" w:hAnsi="Times New Roman" w:cs="Times New Roman"/>
          <w:sz w:val="24"/>
          <w:szCs w:val="24"/>
          <w:lang w:val="en-GB"/>
        </w:rPr>
        <w:t xml:space="preserve">are </w:t>
      </w:r>
      <w:r w:rsidR="001D5010" w:rsidRPr="00B0324F">
        <w:rPr>
          <w:rFonts w:ascii="Times New Roman" w:eastAsia="Calibri" w:hAnsi="Times New Roman" w:cs="Times New Roman"/>
          <w:sz w:val="24"/>
          <w:szCs w:val="24"/>
          <w:lang w:val="en-GB"/>
        </w:rPr>
        <w:t>numerous</w:t>
      </w:r>
      <w:r w:rsidR="003D4BA8" w:rsidRPr="00B0324F">
        <w:rPr>
          <w:rFonts w:ascii="Times New Roman" w:eastAsia="Calibri" w:hAnsi="Times New Roman" w:cs="Times New Roman"/>
          <w:sz w:val="24"/>
          <w:szCs w:val="24"/>
          <w:lang w:val="en-GB"/>
        </w:rPr>
        <w:t xml:space="preserve"> </w:t>
      </w:r>
      <w:r w:rsidR="001D5010" w:rsidRPr="00B0324F">
        <w:rPr>
          <w:rFonts w:ascii="Times New Roman" w:eastAsia="Calibri" w:hAnsi="Times New Roman" w:cs="Times New Roman"/>
          <w:sz w:val="24"/>
          <w:szCs w:val="24"/>
          <w:lang w:val="en-GB"/>
        </w:rPr>
        <w:t xml:space="preserve">precisely </w:t>
      </w:r>
      <w:r w:rsidRPr="00B0324F">
        <w:rPr>
          <w:rFonts w:ascii="Times New Roman" w:eastAsia="Calibri" w:hAnsi="Times New Roman" w:cs="Times New Roman"/>
          <w:sz w:val="24"/>
          <w:szCs w:val="24"/>
          <w:lang w:val="en-GB"/>
        </w:rPr>
        <w:t>in</w:t>
      </w:r>
      <w:r w:rsidR="00754935" w:rsidRPr="00B0324F">
        <w:rPr>
          <w:rFonts w:ascii="Times New Roman" w:hAnsi="Times New Roman" w:cs="Times New Roman"/>
          <w:sz w:val="24"/>
          <w:szCs w:val="24"/>
          <w:lang w:val="en-GB"/>
        </w:rPr>
        <w:t xml:space="preserve"> </w:t>
      </w:r>
      <w:r w:rsidR="00754935" w:rsidRPr="00B0324F">
        <w:rPr>
          <w:rFonts w:ascii="Times New Roman" w:eastAsia="Calibri" w:hAnsi="Times New Roman" w:cs="Times New Roman"/>
          <w:sz w:val="24"/>
          <w:szCs w:val="24"/>
          <w:lang w:val="en-GB"/>
        </w:rPr>
        <w:t>highly feminized fields such</w:t>
      </w:r>
      <w:r w:rsidRPr="00B0324F">
        <w:rPr>
          <w:rFonts w:ascii="Times New Roman" w:eastAsia="Calibri" w:hAnsi="Times New Roman" w:cs="Times New Roman"/>
          <w:sz w:val="24"/>
          <w:szCs w:val="24"/>
          <w:lang w:val="en-GB"/>
        </w:rPr>
        <w:t xml:space="preserve"> psychology, psychiatry, </w:t>
      </w:r>
      <w:proofErr w:type="gramStart"/>
      <w:r w:rsidRPr="00B0324F">
        <w:rPr>
          <w:rFonts w:ascii="Times New Roman" w:eastAsia="Calibri" w:hAnsi="Times New Roman" w:cs="Times New Roman"/>
          <w:sz w:val="24"/>
          <w:szCs w:val="24"/>
          <w:lang w:val="en-GB"/>
        </w:rPr>
        <w:t>nursing</w:t>
      </w:r>
      <w:proofErr w:type="gramEnd"/>
      <w:r w:rsidRPr="00B0324F">
        <w:rPr>
          <w:rFonts w:ascii="Times New Roman" w:eastAsia="Calibri" w:hAnsi="Times New Roman" w:cs="Times New Roman"/>
          <w:sz w:val="24"/>
          <w:szCs w:val="24"/>
          <w:lang w:val="en-GB"/>
        </w:rPr>
        <w:t xml:space="preserve"> and social work (2021: 10).</w:t>
      </w:r>
    </w:p>
    <w:p w14:paraId="73124097" w14:textId="77777777" w:rsidR="00411C2E" w:rsidRPr="00B0324F" w:rsidRDefault="00C4259D" w:rsidP="00411C2E">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And </w:t>
      </w:r>
      <w:r w:rsidR="008A28B7" w:rsidRPr="00B0324F">
        <w:rPr>
          <w:rFonts w:ascii="Times New Roman" w:eastAsia="Calibri" w:hAnsi="Times New Roman" w:cs="Times New Roman"/>
          <w:sz w:val="24"/>
          <w:szCs w:val="24"/>
          <w:lang w:val="en-GB"/>
        </w:rPr>
        <w:t xml:space="preserve">the same would apply to </w:t>
      </w:r>
      <w:r w:rsidRPr="00B0324F">
        <w:rPr>
          <w:rFonts w:ascii="Times New Roman" w:eastAsia="Calibri" w:hAnsi="Times New Roman" w:cs="Times New Roman"/>
          <w:sz w:val="24"/>
          <w:szCs w:val="24"/>
          <w:lang w:val="en-GB"/>
        </w:rPr>
        <w:t xml:space="preserve">many other requirements, such as those that </w:t>
      </w:r>
      <w:r w:rsidR="008A28B7" w:rsidRPr="00B0324F">
        <w:rPr>
          <w:rFonts w:ascii="Times New Roman" w:eastAsia="Calibri" w:hAnsi="Times New Roman" w:cs="Times New Roman"/>
          <w:sz w:val="24"/>
          <w:szCs w:val="24"/>
          <w:lang w:val="en-GB"/>
        </w:rPr>
        <w:t>define</w:t>
      </w:r>
      <w:r w:rsidRPr="00B0324F">
        <w:rPr>
          <w:rFonts w:ascii="Times New Roman" w:eastAsia="Calibri" w:hAnsi="Times New Roman" w:cs="Times New Roman"/>
          <w:sz w:val="24"/>
          <w:szCs w:val="24"/>
          <w:lang w:val="en-GB"/>
        </w:rPr>
        <w:t xml:space="preserve"> the </w:t>
      </w:r>
      <w:r w:rsidR="008A28B7" w:rsidRPr="00B0324F">
        <w:rPr>
          <w:rFonts w:ascii="Times New Roman" w:eastAsia="Calibri" w:hAnsi="Times New Roman" w:cs="Times New Roman"/>
          <w:sz w:val="24"/>
          <w:szCs w:val="24"/>
          <w:lang w:val="en-GB"/>
        </w:rPr>
        <w:t>criteria individuals</w:t>
      </w:r>
      <w:r w:rsidRPr="00B0324F">
        <w:rPr>
          <w:rFonts w:ascii="Times New Roman" w:eastAsia="Calibri" w:hAnsi="Times New Roman" w:cs="Times New Roman"/>
          <w:sz w:val="24"/>
          <w:szCs w:val="24"/>
          <w:lang w:val="en-GB"/>
        </w:rPr>
        <w:t xml:space="preserve"> must meet to be considered an inventor. According to Burk</w:t>
      </w:r>
      <w:r w:rsidR="00754935" w:rsidRPr="00B0324F">
        <w:rPr>
          <w:rFonts w:ascii="Times New Roman" w:eastAsia="Calibri" w:hAnsi="Times New Roman" w:cs="Times New Roman"/>
          <w:sz w:val="24"/>
          <w:szCs w:val="24"/>
          <w:lang w:val="en-GB"/>
        </w:rPr>
        <w:t>, women</w:t>
      </w:r>
      <w:r w:rsidRPr="00B0324F">
        <w:rPr>
          <w:rFonts w:ascii="Times New Roman" w:eastAsia="Calibri" w:hAnsi="Times New Roman" w:cs="Times New Roman"/>
          <w:sz w:val="24"/>
          <w:szCs w:val="24"/>
          <w:lang w:val="en-GB"/>
        </w:rPr>
        <w:t xml:space="preserve"> </w:t>
      </w:r>
      <w:r w:rsidR="00754935" w:rsidRPr="00B0324F">
        <w:rPr>
          <w:rFonts w:ascii="Times New Roman" w:eastAsia="Calibri" w:hAnsi="Times New Roman" w:cs="Times New Roman"/>
          <w:sz w:val="24"/>
          <w:szCs w:val="24"/>
          <w:lang w:val="en-GB"/>
        </w:rPr>
        <w:t xml:space="preserve">would only be recognised as </w:t>
      </w:r>
      <w:r w:rsidRPr="00B0324F">
        <w:rPr>
          <w:rFonts w:ascii="Times New Roman" w:eastAsia="Calibri" w:hAnsi="Times New Roman" w:cs="Times New Roman"/>
          <w:sz w:val="24"/>
          <w:szCs w:val="24"/>
          <w:lang w:val="en-GB"/>
        </w:rPr>
        <w:t>those who "simply" contribute with manual work or with their body (200</w:t>
      </w:r>
      <w:r w:rsidR="003C2DA6" w:rsidRPr="00B0324F">
        <w:rPr>
          <w:rFonts w:ascii="Times New Roman" w:eastAsia="Calibri" w:hAnsi="Times New Roman" w:cs="Times New Roman"/>
          <w:sz w:val="24"/>
          <w:szCs w:val="24"/>
          <w:lang w:val="en-GB"/>
        </w:rPr>
        <w:t>8</w:t>
      </w:r>
      <w:r w:rsidRPr="00B0324F">
        <w:rPr>
          <w:rFonts w:ascii="Times New Roman" w:eastAsia="Calibri" w:hAnsi="Times New Roman" w:cs="Times New Roman"/>
          <w:sz w:val="24"/>
          <w:szCs w:val="24"/>
          <w:lang w:val="en-GB"/>
        </w:rPr>
        <w:t xml:space="preserve">: 194). Patent law would not be interested in the communal nature of the invention; </w:t>
      </w:r>
      <w:r w:rsidR="00754935" w:rsidRPr="00B0324F">
        <w:rPr>
          <w:rFonts w:ascii="Times New Roman" w:eastAsia="Calibri" w:hAnsi="Times New Roman" w:cs="Times New Roman"/>
          <w:sz w:val="24"/>
          <w:szCs w:val="24"/>
          <w:lang w:val="en-GB"/>
        </w:rPr>
        <w:t>r</w:t>
      </w:r>
      <w:r w:rsidRPr="00B0324F">
        <w:rPr>
          <w:rFonts w:ascii="Times New Roman" w:eastAsia="Calibri" w:hAnsi="Times New Roman" w:cs="Times New Roman"/>
          <w:sz w:val="24"/>
          <w:szCs w:val="24"/>
          <w:lang w:val="en-GB"/>
        </w:rPr>
        <w:t xml:space="preserve">ather, it would primarily </w:t>
      </w:r>
      <w:r w:rsidR="008A28B7" w:rsidRPr="00B0324F">
        <w:rPr>
          <w:rFonts w:ascii="Times New Roman" w:eastAsia="Calibri" w:hAnsi="Times New Roman" w:cs="Times New Roman"/>
          <w:sz w:val="24"/>
          <w:szCs w:val="24"/>
          <w:lang w:val="en-GB"/>
        </w:rPr>
        <w:t xml:space="preserve">focus on </w:t>
      </w:r>
      <w:r w:rsidRPr="00B0324F">
        <w:rPr>
          <w:rFonts w:ascii="Times New Roman" w:eastAsia="Calibri" w:hAnsi="Times New Roman" w:cs="Times New Roman"/>
          <w:sz w:val="24"/>
          <w:szCs w:val="24"/>
          <w:lang w:val="en-GB"/>
        </w:rPr>
        <w:t xml:space="preserve">profitability, thus </w:t>
      </w:r>
      <w:r w:rsidR="008A28B7" w:rsidRPr="00B0324F">
        <w:rPr>
          <w:rFonts w:ascii="Times New Roman" w:eastAsia="Calibri" w:hAnsi="Times New Roman" w:cs="Times New Roman"/>
          <w:sz w:val="24"/>
          <w:szCs w:val="24"/>
          <w:lang w:val="en-GB"/>
        </w:rPr>
        <w:t>favouring</w:t>
      </w:r>
      <w:r w:rsidRPr="00B0324F">
        <w:rPr>
          <w:rFonts w:ascii="Times New Roman" w:eastAsia="Calibri" w:hAnsi="Times New Roman" w:cs="Times New Roman"/>
          <w:sz w:val="24"/>
          <w:szCs w:val="24"/>
          <w:lang w:val="en-GB"/>
        </w:rPr>
        <w:t xml:space="preserve"> the small number of people </w:t>
      </w:r>
      <w:r w:rsidR="008A28B7" w:rsidRPr="00B0324F">
        <w:rPr>
          <w:rFonts w:ascii="Times New Roman" w:eastAsia="Calibri" w:hAnsi="Times New Roman" w:cs="Times New Roman"/>
          <w:sz w:val="24"/>
          <w:szCs w:val="24"/>
          <w:lang w:val="en-GB"/>
        </w:rPr>
        <w:t>considered</w:t>
      </w:r>
      <w:r w:rsidRPr="00B0324F">
        <w:rPr>
          <w:rFonts w:ascii="Times New Roman" w:eastAsia="Calibri" w:hAnsi="Times New Roman" w:cs="Times New Roman"/>
          <w:sz w:val="24"/>
          <w:szCs w:val="24"/>
          <w:lang w:val="en-GB"/>
        </w:rPr>
        <w:t xml:space="preserve">, ultimately, the </w:t>
      </w:r>
      <w:r w:rsidR="001D5010" w:rsidRPr="00B0324F">
        <w:rPr>
          <w:rFonts w:ascii="Times New Roman" w:eastAsia="Calibri" w:hAnsi="Times New Roman" w:cs="Times New Roman"/>
          <w:sz w:val="24"/>
          <w:szCs w:val="24"/>
          <w:lang w:val="en-GB"/>
        </w:rPr>
        <w:t>figureheads</w:t>
      </w:r>
      <w:r w:rsidRPr="00B0324F">
        <w:rPr>
          <w:rFonts w:ascii="Times New Roman" w:eastAsia="Calibri" w:hAnsi="Times New Roman" w:cs="Times New Roman"/>
          <w:sz w:val="24"/>
          <w:szCs w:val="24"/>
          <w:lang w:val="en-GB"/>
        </w:rPr>
        <w:t xml:space="preserve"> of the invention.</w:t>
      </w:r>
    </w:p>
    <w:p w14:paraId="2120D952" w14:textId="4430CBF4" w:rsidR="007437B7" w:rsidRPr="00B0324F" w:rsidRDefault="007437B7" w:rsidP="00411C2E">
      <w:pPr>
        <w:spacing w:line="360" w:lineRule="auto"/>
        <w:ind w:firstLine="709"/>
        <w:jc w:val="both"/>
        <w:rPr>
          <w:rFonts w:ascii="Times New Roman" w:eastAsia="Calibri" w:hAnsi="Times New Roman" w:cs="Times New Roman"/>
          <w:sz w:val="24"/>
          <w:szCs w:val="24"/>
          <w:lang w:val="en-GB"/>
        </w:rPr>
      </w:pPr>
      <w:bookmarkStart w:id="74" w:name="_Hlk146983704"/>
      <w:r w:rsidRPr="00B0324F">
        <w:rPr>
          <w:rFonts w:ascii="Times New Roman" w:eastAsia="Calibri" w:hAnsi="Times New Roman" w:cs="Times New Roman"/>
          <w:sz w:val="24"/>
          <w:szCs w:val="24"/>
          <w:lang w:val="en-GB"/>
        </w:rPr>
        <w:lastRenderedPageBreak/>
        <w:t xml:space="preserve">The limited presence of female within patent systems (as inventors or as examiners) is an obstacle for economic and scientific development. Women represent a human capital potential that is underutilized. Therefore, it is currently a goal pursued to identify disciplines and sectors with a major lack of female participation. The </w:t>
      </w:r>
      <w:r w:rsidR="00700185" w:rsidRPr="00B0324F">
        <w:rPr>
          <w:rFonts w:ascii="Times New Roman" w:eastAsia="Calibri" w:hAnsi="Times New Roman" w:cs="Times New Roman"/>
          <w:sz w:val="24"/>
          <w:szCs w:val="24"/>
          <w:lang w:val="en-GB"/>
        </w:rPr>
        <w:t>relevance</w:t>
      </w:r>
      <w:r w:rsidRPr="00B0324F">
        <w:rPr>
          <w:rFonts w:ascii="Times New Roman" w:eastAsia="Calibri" w:hAnsi="Times New Roman" w:cs="Times New Roman"/>
          <w:sz w:val="24"/>
          <w:szCs w:val="24"/>
          <w:lang w:val="en-GB"/>
        </w:rPr>
        <w:t xml:space="preserve"> is, therefore,</w:t>
      </w:r>
      <w:r w:rsidR="00700185" w:rsidRPr="00B0324F">
        <w:rPr>
          <w:rFonts w:ascii="Times New Roman" w:eastAsia="Calibri" w:hAnsi="Times New Roman" w:cs="Times New Roman"/>
          <w:sz w:val="24"/>
          <w:szCs w:val="24"/>
          <w:lang w:val="en-GB"/>
        </w:rPr>
        <w:t xml:space="preserve"> linked to inventions and patent exam</w:t>
      </w:r>
      <w:r w:rsidR="00F5371C" w:rsidRPr="00B0324F">
        <w:rPr>
          <w:rFonts w:ascii="Times New Roman" w:eastAsia="Calibri" w:hAnsi="Times New Roman" w:cs="Times New Roman"/>
          <w:sz w:val="24"/>
          <w:szCs w:val="24"/>
          <w:lang w:val="en-GB"/>
        </w:rPr>
        <w:t>iners</w:t>
      </w:r>
      <w:r w:rsidR="00700185" w:rsidRPr="00B0324F">
        <w:rPr>
          <w:rFonts w:ascii="Times New Roman" w:eastAsia="Calibri" w:hAnsi="Times New Roman" w:cs="Times New Roman"/>
          <w:sz w:val="24"/>
          <w:szCs w:val="24"/>
          <w:lang w:val="en-GB"/>
        </w:rPr>
        <w:t xml:space="preserve">. </w:t>
      </w:r>
      <w:proofErr w:type="gramStart"/>
      <w:r w:rsidR="00700185" w:rsidRPr="00B0324F">
        <w:rPr>
          <w:rFonts w:ascii="Times New Roman" w:eastAsia="Calibri" w:hAnsi="Times New Roman" w:cs="Times New Roman"/>
          <w:sz w:val="24"/>
          <w:szCs w:val="24"/>
          <w:lang w:val="en-GB"/>
        </w:rPr>
        <w:t>Both of these</w:t>
      </w:r>
      <w:proofErr w:type="gramEnd"/>
      <w:r w:rsidR="00700185" w:rsidRPr="00B0324F">
        <w:rPr>
          <w:rFonts w:ascii="Times New Roman" w:eastAsia="Calibri" w:hAnsi="Times New Roman" w:cs="Times New Roman"/>
          <w:sz w:val="24"/>
          <w:szCs w:val="24"/>
          <w:lang w:val="en-GB"/>
        </w:rPr>
        <w:t xml:space="preserve"> processes can be not just socially or morally, but </w:t>
      </w:r>
      <w:r w:rsidR="00700185" w:rsidRPr="00B0324F">
        <w:rPr>
          <w:rFonts w:ascii="Times New Roman" w:eastAsia="Calibri" w:hAnsi="Times New Roman" w:cs="Times New Roman"/>
          <w:i/>
          <w:iCs/>
          <w:sz w:val="24"/>
          <w:szCs w:val="24"/>
          <w:lang w:val="en-GB"/>
        </w:rPr>
        <w:t>epistemically</w:t>
      </w:r>
      <w:r w:rsidR="00700185" w:rsidRPr="00B0324F">
        <w:rPr>
          <w:rFonts w:ascii="Times New Roman" w:eastAsia="Calibri" w:hAnsi="Times New Roman" w:cs="Times New Roman"/>
          <w:sz w:val="24"/>
          <w:szCs w:val="24"/>
          <w:lang w:val="en-GB"/>
        </w:rPr>
        <w:t xml:space="preserve"> improved, if women are able to join on an equal footing with men.</w:t>
      </w:r>
    </w:p>
    <w:bookmarkEnd w:id="74"/>
    <w:p w14:paraId="16B266E3" w14:textId="77777777" w:rsidR="00E55AE5" w:rsidRDefault="00E55AE5" w:rsidP="00442488">
      <w:pPr>
        <w:spacing w:line="360" w:lineRule="auto"/>
        <w:jc w:val="both"/>
        <w:rPr>
          <w:rFonts w:ascii="Times New Roman" w:eastAsia="Calibri" w:hAnsi="Times New Roman" w:cs="Times New Roman"/>
          <w:sz w:val="24"/>
          <w:szCs w:val="24"/>
          <w:lang w:val="en-GB"/>
        </w:rPr>
      </w:pPr>
    </w:p>
    <w:p w14:paraId="18C12FF6" w14:textId="77777777" w:rsidR="00B0324F" w:rsidRDefault="00B0324F" w:rsidP="00442488">
      <w:pPr>
        <w:spacing w:line="360" w:lineRule="auto"/>
        <w:jc w:val="both"/>
        <w:rPr>
          <w:rFonts w:ascii="Times New Roman" w:eastAsia="Calibri" w:hAnsi="Times New Roman" w:cs="Times New Roman"/>
          <w:sz w:val="24"/>
          <w:szCs w:val="24"/>
          <w:lang w:val="en-GB"/>
        </w:rPr>
      </w:pPr>
    </w:p>
    <w:p w14:paraId="7B593FD2" w14:textId="77777777" w:rsidR="00B0324F" w:rsidRPr="00B0324F" w:rsidRDefault="00B0324F" w:rsidP="00442488">
      <w:pPr>
        <w:spacing w:line="360" w:lineRule="auto"/>
        <w:jc w:val="both"/>
        <w:rPr>
          <w:rFonts w:ascii="Times New Roman" w:eastAsia="Calibri" w:hAnsi="Times New Roman" w:cs="Times New Roman"/>
          <w:sz w:val="24"/>
          <w:szCs w:val="24"/>
          <w:lang w:val="en-GB"/>
        </w:rPr>
      </w:pPr>
    </w:p>
    <w:p w14:paraId="411DDADF" w14:textId="186F22D0" w:rsidR="00C6631E" w:rsidRPr="00B0324F" w:rsidRDefault="001611D4" w:rsidP="00B75DAD">
      <w:pPr>
        <w:pStyle w:val="Prrafodelista"/>
        <w:numPr>
          <w:ilvl w:val="0"/>
          <w:numId w:val="19"/>
        </w:numPr>
        <w:spacing w:line="360" w:lineRule="auto"/>
        <w:jc w:val="both"/>
        <w:rPr>
          <w:rFonts w:ascii="Times New Roman" w:eastAsia="Calibri" w:hAnsi="Times New Roman" w:cs="Times New Roman"/>
          <w:b/>
          <w:bCs/>
          <w:sz w:val="24"/>
          <w:szCs w:val="24"/>
          <w:lang w:val="en-GB"/>
        </w:rPr>
      </w:pPr>
      <w:r w:rsidRPr="00B0324F">
        <w:rPr>
          <w:rFonts w:ascii="Times New Roman" w:eastAsia="Calibri" w:hAnsi="Times New Roman" w:cs="Times New Roman"/>
          <w:b/>
          <w:bCs/>
          <w:sz w:val="24"/>
          <w:szCs w:val="24"/>
          <w:lang w:val="en-GB"/>
        </w:rPr>
        <w:t>Conclusions</w:t>
      </w:r>
      <w:r w:rsidR="00FD4788" w:rsidRPr="00B0324F">
        <w:rPr>
          <w:rFonts w:ascii="Times New Roman" w:eastAsia="Calibri" w:hAnsi="Times New Roman" w:cs="Times New Roman"/>
          <w:b/>
          <w:bCs/>
          <w:sz w:val="24"/>
          <w:szCs w:val="24"/>
          <w:lang w:val="en-GB"/>
        </w:rPr>
        <w:t xml:space="preserve"> and final remarks</w:t>
      </w:r>
    </w:p>
    <w:p w14:paraId="63485F9E" w14:textId="77777777" w:rsidR="001611D4" w:rsidRPr="00B0324F" w:rsidRDefault="001611D4" w:rsidP="00E55AE5">
      <w:pPr>
        <w:spacing w:line="360" w:lineRule="auto"/>
        <w:ind w:firstLine="709"/>
        <w:jc w:val="center"/>
        <w:rPr>
          <w:rFonts w:ascii="Times New Roman" w:eastAsia="Calibri" w:hAnsi="Times New Roman" w:cs="Times New Roman"/>
          <w:sz w:val="24"/>
          <w:szCs w:val="24"/>
          <w:lang w:val="en-GB"/>
        </w:rPr>
      </w:pPr>
    </w:p>
    <w:p w14:paraId="4118AF9B" w14:textId="4F3B81ED" w:rsidR="008334FC" w:rsidRPr="00B0324F" w:rsidRDefault="0065568A" w:rsidP="00E55AE5">
      <w:pPr>
        <w:spacing w:line="360" w:lineRule="auto"/>
        <w:ind w:firstLine="709"/>
        <w:jc w:val="both"/>
        <w:rPr>
          <w:rFonts w:ascii="Times New Roman" w:eastAsia="Calibri" w:hAnsi="Times New Roman" w:cs="Times New Roman"/>
          <w:sz w:val="24"/>
          <w:szCs w:val="24"/>
          <w:lang w:val="en-GB"/>
        </w:rPr>
      </w:pPr>
      <w:bookmarkStart w:id="75" w:name="_Hlk146884285"/>
      <w:bookmarkStart w:id="76" w:name="_Hlk109211192"/>
      <w:r w:rsidRPr="00B0324F">
        <w:rPr>
          <w:rFonts w:ascii="Times New Roman" w:eastAsia="Calibri" w:hAnsi="Times New Roman" w:cs="Times New Roman"/>
          <w:sz w:val="24"/>
          <w:szCs w:val="24"/>
          <w:lang w:val="en-GB"/>
        </w:rPr>
        <w:t xml:space="preserve">Because this approach is relatively new for public administration scholars, some questions need to be answered. Firstly, I should say </w:t>
      </w:r>
      <w:bookmarkEnd w:id="75"/>
      <w:r w:rsidRPr="00B0324F">
        <w:rPr>
          <w:rFonts w:ascii="Times New Roman" w:eastAsia="Calibri" w:hAnsi="Times New Roman" w:cs="Times New Roman"/>
          <w:sz w:val="24"/>
          <w:szCs w:val="24"/>
          <w:lang w:val="en-GB"/>
        </w:rPr>
        <w:t xml:space="preserve">that </w:t>
      </w:r>
      <w:r w:rsidR="008334FC" w:rsidRPr="00B0324F">
        <w:rPr>
          <w:rFonts w:ascii="Times New Roman" w:eastAsia="Calibri" w:hAnsi="Times New Roman" w:cs="Times New Roman"/>
          <w:sz w:val="24"/>
          <w:szCs w:val="24"/>
          <w:lang w:val="en-GB"/>
        </w:rPr>
        <w:t xml:space="preserve">cases presented here describe problems that could be explained much more extensively and in greater depth. </w:t>
      </w:r>
      <w:r w:rsidRPr="00B0324F">
        <w:rPr>
          <w:rFonts w:ascii="Times New Roman" w:eastAsia="Calibri" w:hAnsi="Times New Roman" w:cs="Times New Roman"/>
          <w:sz w:val="24"/>
          <w:szCs w:val="24"/>
          <w:lang w:val="en-GB"/>
        </w:rPr>
        <w:t>C</w:t>
      </w:r>
      <w:r w:rsidR="008334FC" w:rsidRPr="00B0324F">
        <w:rPr>
          <w:rFonts w:ascii="Times New Roman" w:eastAsia="Calibri" w:hAnsi="Times New Roman" w:cs="Times New Roman"/>
          <w:sz w:val="24"/>
          <w:szCs w:val="24"/>
          <w:lang w:val="en-GB"/>
        </w:rPr>
        <w:t xml:space="preserve">onsider this research as a tentative note of the </w:t>
      </w:r>
      <w:r w:rsidR="008A28B7" w:rsidRPr="00B0324F">
        <w:rPr>
          <w:rFonts w:ascii="Times New Roman" w:eastAsia="Calibri" w:hAnsi="Times New Roman" w:cs="Times New Roman"/>
          <w:sz w:val="24"/>
          <w:szCs w:val="24"/>
          <w:lang w:val="en-GB"/>
        </w:rPr>
        <w:t>potential</w:t>
      </w:r>
      <w:r w:rsidR="008334FC" w:rsidRPr="00B0324F">
        <w:rPr>
          <w:rFonts w:ascii="Times New Roman" w:eastAsia="Calibri" w:hAnsi="Times New Roman" w:cs="Times New Roman"/>
          <w:sz w:val="24"/>
          <w:szCs w:val="24"/>
          <w:lang w:val="en-GB"/>
        </w:rPr>
        <w:t xml:space="preserve"> </w:t>
      </w:r>
      <w:r w:rsidR="003C2DA6" w:rsidRPr="00B0324F">
        <w:rPr>
          <w:rFonts w:ascii="Times New Roman" w:eastAsia="Calibri" w:hAnsi="Times New Roman" w:cs="Times New Roman"/>
          <w:sz w:val="24"/>
          <w:szCs w:val="24"/>
          <w:lang w:val="en-GB"/>
        </w:rPr>
        <w:t>problems</w:t>
      </w:r>
      <w:r w:rsidR="008334FC" w:rsidRPr="00B0324F">
        <w:rPr>
          <w:rFonts w:ascii="Times New Roman" w:eastAsia="Calibri" w:hAnsi="Times New Roman" w:cs="Times New Roman"/>
          <w:sz w:val="24"/>
          <w:szCs w:val="24"/>
          <w:lang w:val="en-GB"/>
        </w:rPr>
        <w:t xml:space="preserve"> that the </w:t>
      </w:r>
      <w:r w:rsidR="008334FC" w:rsidRPr="00B0324F">
        <w:rPr>
          <w:rFonts w:ascii="Times New Roman" w:eastAsia="Calibri" w:hAnsi="Times New Roman" w:cs="Times New Roman"/>
          <w:i/>
          <w:iCs/>
          <w:sz w:val="24"/>
          <w:szCs w:val="24"/>
          <w:lang w:val="en-GB"/>
        </w:rPr>
        <w:t>quid pro quo</w:t>
      </w:r>
      <w:r w:rsidR="008334FC" w:rsidRPr="00B0324F">
        <w:rPr>
          <w:rFonts w:ascii="Times New Roman" w:eastAsia="Calibri" w:hAnsi="Times New Roman" w:cs="Times New Roman"/>
          <w:sz w:val="24"/>
          <w:szCs w:val="24"/>
          <w:lang w:val="en-GB"/>
        </w:rPr>
        <w:t xml:space="preserve"> </w:t>
      </w:r>
      <w:r w:rsidR="001D5010" w:rsidRPr="00B0324F">
        <w:rPr>
          <w:rFonts w:ascii="Times New Roman" w:eastAsia="Calibri" w:hAnsi="Times New Roman" w:cs="Times New Roman"/>
          <w:sz w:val="24"/>
          <w:szCs w:val="24"/>
          <w:lang w:val="en-GB"/>
        </w:rPr>
        <w:t>idea</w:t>
      </w:r>
      <w:r w:rsidR="008334FC" w:rsidRPr="00B0324F">
        <w:rPr>
          <w:rFonts w:ascii="Times New Roman" w:eastAsia="Calibri" w:hAnsi="Times New Roman" w:cs="Times New Roman"/>
          <w:sz w:val="24"/>
          <w:szCs w:val="24"/>
          <w:lang w:val="en-GB"/>
        </w:rPr>
        <w:t xml:space="preserve"> could </w:t>
      </w:r>
      <w:r w:rsidR="008A28B7" w:rsidRPr="00B0324F">
        <w:rPr>
          <w:rFonts w:ascii="Times New Roman" w:eastAsia="Calibri" w:hAnsi="Times New Roman" w:cs="Times New Roman"/>
          <w:sz w:val="24"/>
          <w:szCs w:val="24"/>
          <w:lang w:val="en-GB"/>
        </w:rPr>
        <w:t>entail</w:t>
      </w:r>
      <w:r w:rsidR="008334FC" w:rsidRPr="00B0324F">
        <w:rPr>
          <w:rFonts w:ascii="Times New Roman" w:eastAsia="Calibri" w:hAnsi="Times New Roman" w:cs="Times New Roman"/>
          <w:sz w:val="24"/>
          <w:szCs w:val="24"/>
          <w:lang w:val="en-GB"/>
        </w:rPr>
        <w:t xml:space="preserve"> on several fronts, especially from the perspective of qualitative research. In each case, limits, </w:t>
      </w:r>
      <w:proofErr w:type="gramStart"/>
      <w:r w:rsidR="008334FC" w:rsidRPr="00B0324F">
        <w:rPr>
          <w:rFonts w:ascii="Times New Roman" w:eastAsia="Calibri" w:hAnsi="Times New Roman" w:cs="Times New Roman"/>
          <w:sz w:val="24"/>
          <w:szCs w:val="24"/>
          <w:lang w:val="en-GB"/>
        </w:rPr>
        <w:t>challenges</w:t>
      </w:r>
      <w:proofErr w:type="gramEnd"/>
      <w:r w:rsidR="008334FC" w:rsidRPr="00B0324F">
        <w:rPr>
          <w:rFonts w:ascii="Times New Roman" w:eastAsia="Calibri" w:hAnsi="Times New Roman" w:cs="Times New Roman"/>
          <w:sz w:val="24"/>
          <w:szCs w:val="24"/>
          <w:lang w:val="en-GB"/>
        </w:rPr>
        <w:t xml:space="preserve"> or open research lines have been presented.</w:t>
      </w:r>
      <w:r w:rsidR="00956F90" w:rsidRPr="00B0324F">
        <w:rPr>
          <w:lang w:val="en-GB"/>
        </w:rPr>
        <w:t xml:space="preserve"> </w:t>
      </w:r>
    </w:p>
    <w:p w14:paraId="363A50A4" w14:textId="27B89060" w:rsidR="00FD4788" w:rsidRPr="00B0324F" w:rsidRDefault="007372E4" w:rsidP="00FD4788">
      <w:pPr>
        <w:spacing w:line="360" w:lineRule="auto"/>
        <w:ind w:firstLine="709"/>
        <w:jc w:val="both"/>
        <w:rPr>
          <w:rFonts w:ascii="Times New Roman" w:eastAsia="Calibri" w:hAnsi="Times New Roman" w:cs="Times New Roman"/>
          <w:sz w:val="24"/>
          <w:szCs w:val="24"/>
          <w:lang w:val="en-GB"/>
        </w:rPr>
      </w:pPr>
      <w:bookmarkStart w:id="77" w:name="_Hlk147081156"/>
      <w:bookmarkStart w:id="78" w:name="_Hlk146883109"/>
      <w:r w:rsidRPr="00B0324F">
        <w:rPr>
          <w:rFonts w:ascii="Times New Roman" w:eastAsia="Calibri" w:hAnsi="Times New Roman" w:cs="Times New Roman"/>
          <w:sz w:val="24"/>
          <w:szCs w:val="24"/>
          <w:lang w:val="en-GB"/>
        </w:rPr>
        <w:t>I</w:t>
      </w:r>
      <w:r w:rsidR="008A28B7" w:rsidRPr="00B0324F">
        <w:rPr>
          <w:rFonts w:ascii="Times New Roman" w:eastAsia="Calibri" w:hAnsi="Times New Roman" w:cs="Times New Roman"/>
          <w:sz w:val="24"/>
          <w:szCs w:val="24"/>
          <w:lang w:val="en-GB"/>
        </w:rPr>
        <w:t xml:space="preserve"> have </w:t>
      </w:r>
      <w:r w:rsidR="00956F90" w:rsidRPr="00B0324F">
        <w:rPr>
          <w:rFonts w:ascii="Times New Roman" w:eastAsia="Calibri" w:hAnsi="Times New Roman" w:cs="Times New Roman"/>
          <w:sz w:val="24"/>
          <w:szCs w:val="24"/>
          <w:lang w:val="en-GB"/>
        </w:rPr>
        <w:t xml:space="preserve">concluded that </w:t>
      </w:r>
      <w:r w:rsidR="00C6631E" w:rsidRPr="00B0324F">
        <w:rPr>
          <w:rFonts w:ascii="Times New Roman" w:eastAsia="Calibri" w:hAnsi="Times New Roman" w:cs="Times New Roman"/>
          <w:sz w:val="24"/>
          <w:szCs w:val="24"/>
          <w:lang w:val="en-GB"/>
        </w:rPr>
        <w:t xml:space="preserve">the pact entrusted to the State, consisting in the disclosure of quality inventions, is </w:t>
      </w:r>
      <w:r w:rsidR="00956F90" w:rsidRPr="00B0324F">
        <w:rPr>
          <w:rFonts w:ascii="Times New Roman" w:eastAsia="Calibri" w:hAnsi="Times New Roman" w:cs="Times New Roman"/>
          <w:sz w:val="24"/>
          <w:szCs w:val="24"/>
          <w:lang w:val="en-GB"/>
        </w:rPr>
        <w:t xml:space="preserve">therefore </w:t>
      </w:r>
      <w:r w:rsidR="00C6631E" w:rsidRPr="00B0324F">
        <w:rPr>
          <w:rFonts w:ascii="Times New Roman" w:eastAsia="Calibri" w:hAnsi="Times New Roman" w:cs="Times New Roman"/>
          <w:sz w:val="24"/>
          <w:szCs w:val="24"/>
          <w:lang w:val="en-GB"/>
        </w:rPr>
        <w:t xml:space="preserve">called into question. </w:t>
      </w:r>
      <w:r w:rsidR="008A28B7" w:rsidRPr="00B0324F">
        <w:rPr>
          <w:rFonts w:ascii="Times New Roman" w:eastAsia="Calibri" w:hAnsi="Times New Roman" w:cs="Times New Roman"/>
          <w:sz w:val="24"/>
          <w:szCs w:val="24"/>
          <w:lang w:val="en-GB"/>
        </w:rPr>
        <w:t xml:space="preserve">This </w:t>
      </w:r>
      <w:r w:rsidR="00E7320B" w:rsidRPr="00B0324F">
        <w:rPr>
          <w:rFonts w:ascii="Times New Roman" w:eastAsia="Calibri" w:hAnsi="Times New Roman" w:cs="Times New Roman"/>
          <w:sz w:val="24"/>
          <w:szCs w:val="24"/>
          <w:lang w:val="en-GB"/>
        </w:rPr>
        <w:t xml:space="preserve">have been shown </w:t>
      </w:r>
      <w:r w:rsidR="00877D27" w:rsidRPr="00B0324F">
        <w:rPr>
          <w:rFonts w:ascii="Times New Roman" w:eastAsia="Calibri" w:hAnsi="Times New Roman" w:cs="Times New Roman"/>
          <w:sz w:val="24"/>
          <w:szCs w:val="24"/>
          <w:lang w:val="en-GB"/>
        </w:rPr>
        <w:t>in the case</w:t>
      </w:r>
      <w:r w:rsidR="00C6631E" w:rsidRPr="00B0324F">
        <w:rPr>
          <w:rFonts w:ascii="Times New Roman" w:eastAsia="Calibri" w:hAnsi="Times New Roman" w:cs="Times New Roman"/>
          <w:sz w:val="24"/>
          <w:szCs w:val="24"/>
          <w:lang w:val="en-GB"/>
        </w:rPr>
        <w:t xml:space="preserve"> examiners </w:t>
      </w:r>
      <w:bookmarkEnd w:id="76"/>
      <w:r w:rsidR="008A28B7" w:rsidRPr="00B0324F">
        <w:rPr>
          <w:rFonts w:ascii="Times New Roman" w:eastAsia="Calibri" w:hAnsi="Times New Roman" w:cs="Times New Roman"/>
          <w:sz w:val="24"/>
          <w:szCs w:val="24"/>
          <w:lang w:val="en-GB"/>
        </w:rPr>
        <w:t>display</w:t>
      </w:r>
      <w:r w:rsidR="00877D27" w:rsidRPr="00B0324F">
        <w:rPr>
          <w:rFonts w:ascii="Times New Roman" w:eastAsia="Calibri" w:hAnsi="Times New Roman" w:cs="Times New Roman"/>
          <w:sz w:val="24"/>
          <w:szCs w:val="24"/>
          <w:lang w:val="en-GB"/>
        </w:rPr>
        <w:t>ing</w:t>
      </w:r>
      <w:r w:rsidR="008A28B7" w:rsidRPr="00B0324F">
        <w:rPr>
          <w:rFonts w:ascii="Times New Roman" w:eastAsia="Calibri" w:hAnsi="Times New Roman" w:cs="Times New Roman"/>
          <w:sz w:val="24"/>
          <w:szCs w:val="24"/>
          <w:lang w:val="en-GB"/>
        </w:rPr>
        <w:t xml:space="preserve"> unequal treatment towards individual applicants and businesses, or between applicants represented by agents and individual applicants. </w:t>
      </w:r>
      <w:r w:rsidRPr="00B0324F">
        <w:rPr>
          <w:rFonts w:ascii="Times New Roman" w:eastAsia="Calibri" w:hAnsi="Times New Roman" w:cs="Times New Roman"/>
          <w:sz w:val="24"/>
          <w:szCs w:val="24"/>
          <w:lang w:val="en-GB"/>
        </w:rPr>
        <w:t>If bias can affect the inventions to which patents are granted, depending on whether they are presented by women or foreigners</w:t>
      </w:r>
      <w:r w:rsidR="00E7320B" w:rsidRPr="00B0324F">
        <w:rPr>
          <w:rFonts w:ascii="Times New Roman" w:eastAsia="Calibri" w:hAnsi="Times New Roman" w:cs="Times New Roman"/>
          <w:sz w:val="24"/>
          <w:szCs w:val="24"/>
          <w:lang w:val="en-GB"/>
        </w:rPr>
        <w:t>, this issue can also arise</w:t>
      </w:r>
      <w:bookmarkEnd w:id="77"/>
      <w:r w:rsidRPr="00B0324F">
        <w:rPr>
          <w:rFonts w:ascii="Times New Roman" w:eastAsia="Calibri" w:hAnsi="Times New Roman" w:cs="Times New Roman"/>
          <w:sz w:val="24"/>
          <w:szCs w:val="24"/>
          <w:lang w:val="en-GB"/>
        </w:rPr>
        <w:t xml:space="preserve">. </w:t>
      </w:r>
      <w:bookmarkEnd w:id="78"/>
      <w:r w:rsidR="00C6631E" w:rsidRPr="00B0324F">
        <w:rPr>
          <w:rFonts w:ascii="Times New Roman" w:eastAsia="Calibri" w:hAnsi="Times New Roman" w:cs="Times New Roman"/>
          <w:sz w:val="24"/>
          <w:szCs w:val="24"/>
          <w:lang w:val="en-GB"/>
        </w:rPr>
        <w:t xml:space="preserve">Similarly, </w:t>
      </w:r>
      <w:r w:rsidR="008A28B7" w:rsidRPr="00B0324F">
        <w:rPr>
          <w:rFonts w:ascii="Times New Roman" w:eastAsia="Calibri" w:hAnsi="Times New Roman" w:cs="Times New Roman"/>
          <w:sz w:val="24"/>
          <w:szCs w:val="24"/>
          <w:lang w:val="en-GB"/>
        </w:rPr>
        <w:t xml:space="preserve">in the context </w:t>
      </w:r>
      <w:r w:rsidR="00C6631E" w:rsidRPr="00B0324F">
        <w:rPr>
          <w:rFonts w:ascii="Times New Roman" w:eastAsia="Calibri" w:hAnsi="Times New Roman" w:cs="Times New Roman"/>
          <w:sz w:val="24"/>
          <w:szCs w:val="24"/>
          <w:lang w:val="en-GB"/>
        </w:rPr>
        <w:t xml:space="preserve">of </w:t>
      </w:r>
      <w:r w:rsidR="001D5010" w:rsidRPr="00B0324F">
        <w:rPr>
          <w:rFonts w:ascii="Times New Roman" w:eastAsia="Calibri" w:hAnsi="Times New Roman" w:cs="Times New Roman"/>
          <w:sz w:val="24"/>
          <w:szCs w:val="24"/>
          <w:lang w:val="en-GB"/>
        </w:rPr>
        <w:t>patent attorneys</w:t>
      </w:r>
      <w:r w:rsidR="00C6631E" w:rsidRPr="00B0324F">
        <w:rPr>
          <w:rFonts w:ascii="Times New Roman" w:eastAsia="Calibri" w:hAnsi="Times New Roman" w:cs="Times New Roman"/>
          <w:sz w:val="24"/>
          <w:szCs w:val="24"/>
          <w:lang w:val="en-GB"/>
        </w:rPr>
        <w:t xml:space="preserve">, it is </w:t>
      </w:r>
      <w:r w:rsidR="0009215E" w:rsidRPr="00B0324F">
        <w:rPr>
          <w:rFonts w:ascii="Times New Roman" w:eastAsia="Calibri" w:hAnsi="Times New Roman" w:cs="Times New Roman"/>
          <w:sz w:val="24"/>
          <w:szCs w:val="24"/>
          <w:lang w:val="en-GB"/>
        </w:rPr>
        <w:t>worth noting</w:t>
      </w:r>
      <w:r w:rsidR="00C6631E" w:rsidRPr="00B0324F">
        <w:rPr>
          <w:rFonts w:ascii="Times New Roman" w:eastAsia="Calibri" w:hAnsi="Times New Roman" w:cs="Times New Roman"/>
          <w:sz w:val="24"/>
          <w:szCs w:val="24"/>
          <w:lang w:val="en-GB"/>
        </w:rPr>
        <w:t xml:space="preserve"> that, </w:t>
      </w:r>
      <w:r w:rsidR="008A28B7" w:rsidRPr="00B0324F">
        <w:rPr>
          <w:rFonts w:ascii="Times New Roman" w:eastAsia="Calibri" w:hAnsi="Times New Roman" w:cs="Times New Roman"/>
          <w:sz w:val="24"/>
          <w:szCs w:val="24"/>
          <w:lang w:val="en-GB"/>
        </w:rPr>
        <w:t xml:space="preserve">while its importance may not outweigh </w:t>
      </w:r>
      <w:r w:rsidR="0009215E" w:rsidRPr="00B0324F">
        <w:rPr>
          <w:rFonts w:ascii="Times New Roman" w:eastAsia="Calibri" w:hAnsi="Times New Roman" w:cs="Times New Roman"/>
          <w:sz w:val="24"/>
          <w:szCs w:val="24"/>
          <w:lang w:val="en-GB"/>
        </w:rPr>
        <w:t xml:space="preserve">patent </w:t>
      </w:r>
      <w:r w:rsidR="00C6631E" w:rsidRPr="00B0324F">
        <w:rPr>
          <w:rFonts w:ascii="Times New Roman" w:eastAsia="Calibri" w:hAnsi="Times New Roman" w:cs="Times New Roman"/>
          <w:sz w:val="24"/>
          <w:szCs w:val="24"/>
          <w:lang w:val="en-GB"/>
        </w:rPr>
        <w:t>quality</w:t>
      </w:r>
      <w:r w:rsidR="00F0552F" w:rsidRPr="00B0324F">
        <w:rPr>
          <w:rFonts w:ascii="Times New Roman" w:eastAsia="Calibri" w:hAnsi="Times New Roman" w:cs="Times New Roman"/>
          <w:sz w:val="24"/>
          <w:szCs w:val="24"/>
          <w:lang w:val="en-GB"/>
        </w:rPr>
        <w:t>,</w:t>
      </w:r>
      <w:r w:rsidR="00C6631E" w:rsidRPr="00B0324F">
        <w:rPr>
          <w:rFonts w:ascii="Times New Roman" w:eastAsia="Calibri" w:hAnsi="Times New Roman" w:cs="Times New Roman"/>
          <w:sz w:val="24"/>
          <w:szCs w:val="24"/>
          <w:lang w:val="en-GB"/>
        </w:rPr>
        <w:t xml:space="preserve"> as suggested by </w:t>
      </w:r>
      <w:proofErr w:type="spellStart"/>
      <w:r w:rsidR="00C6631E" w:rsidRPr="00B0324F">
        <w:rPr>
          <w:rFonts w:ascii="Times New Roman" w:eastAsia="Calibri" w:hAnsi="Times New Roman" w:cs="Times New Roman"/>
          <w:sz w:val="24"/>
          <w:szCs w:val="24"/>
          <w:lang w:val="en-GB"/>
        </w:rPr>
        <w:t>Rassenfosse</w:t>
      </w:r>
      <w:proofErr w:type="spellEnd"/>
      <w:r w:rsidR="00C6631E" w:rsidRPr="00B0324F">
        <w:rPr>
          <w:rFonts w:ascii="Times New Roman" w:eastAsia="Calibri" w:hAnsi="Times New Roman" w:cs="Times New Roman"/>
          <w:sz w:val="24"/>
          <w:szCs w:val="24"/>
          <w:lang w:val="en-GB"/>
        </w:rPr>
        <w:t xml:space="preserve"> et al. (2018), </w:t>
      </w:r>
      <w:r w:rsidR="0009215E" w:rsidRPr="00B0324F">
        <w:rPr>
          <w:rFonts w:ascii="Times New Roman" w:eastAsia="Calibri" w:hAnsi="Times New Roman" w:cs="Times New Roman"/>
          <w:sz w:val="24"/>
          <w:szCs w:val="24"/>
          <w:lang w:val="en-GB"/>
        </w:rPr>
        <w:t xml:space="preserve">one finding </w:t>
      </w:r>
      <w:r w:rsidR="00C6631E" w:rsidRPr="00B0324F">
        <w:rPr>
          <w:rFonts w:ascii="Times New Roman" w:eastAsia="Calibri" w:hAnsi="Times New Roman" w:cs="Times New Roman"/>
          <w:sz w:val="24"/>
          <w:szCs w:val="24"/>
          <w:lang w:val="en-GB"/>
        </w:rPr>
        <w:t>that does emerge (</w:t>
      </w:r>
      <w:r w:rsidR="008A28B7" w:rsidRPr="00B0324F">
        <w:rPr>
          <w:rFonts w:ascii="Times New Roman" w:eastAsia="Calibri" w:hAnsi="Times New Roman" w:cs="Times New Roman"/>
          <w:sz w:val="24"/>
          <w:szCs w:val="24"/>
          <w:lang w:val="en-GB"/>
        </w:rPr>
        <w:t>validated</w:t>
      </w:r>
      <w:r w:rsidR="0009215E" w:rsidRPr="00B0324F">
        <w:rPr>
          <w:rFonts w:ascii="Times New Roman" w:eastAsia="Calibri" w:hAnsi="Times New Roman" w:cs="Times New Roman"/>
          <w:sz w:val="24"/>
          <w:szCs w:val="24"/>
          <w:lang w:val="en-GB"/>
        </w:rPr>
        <w:t xml:space="preserve"> by the results of the </w:t>
      </w:r>
      <w:r w:rsidR="00C6631E" w:rsidRPr="00B0324F">
        <w:rPr>
          <w:rFonts w:ascii="Times New Roman" w:eastAsia="Calibri" w:hAnsi="Times New Roman" w:cs="Times New Roman"/>
          <w:sz w:val="24"/>
          <w:szCs w:val="24"/>
          <w:lang w:val="en-GB"/>
        </w:rPr>
        <w:t xml:space="preserve">interviews) is that the relevance of the mediation exercised by these </w:t>
      </w:r>
      <w:proofErr w:type="gramStart"/>
      <w:r w:rsidR="00C6631E" w:rsidRPr="00B0324F">
        <w:rPr>
          <w:rFonts w:ascii="Times New Roman" w:eastAsia="Calibri" w:hAnsi="Times New Roman" w:cs="Times New Roman"/>
          <w:sz w:val="24"/>
          <w:szCs w:val="24"/>
          <w:lang w:val="en-GB"/>
        </w:rPr>
        <w:t>professionals</w:t>
      </w:r>
      <w:proofErr w:type="gramEnd"/>
      <w:r w:rsidR="00C6631E" w:rsidRPr="00B0324F">
        <w:rPr>
          <w:rFonts w:ascii="Times New Roman" w:eastAsia="Calibri" w:hAnsi="Times New Roman" w:cs="Times New Roman"/>
          <w:sz w:val="24"/>
          <w:szCs w:val="24"/>
          <w:lang w:val="en-GB"/>
        </w:rPr>
        <w:t xml:space="preserve"> influences, </w:t>
      </w:r>
      <w:r w:rsidR="00C6631E" w:rsidRPr="00B0324F">
        <w:rPr>
          <w:rFonts w:ascii="Times New Roman" w:eastAsia="Calibri" w:hAnsi="Times New Roman" w:cs="Times New Roman"/>
          <w:i/>
          <w:iCs/>
          <w:sz w:val="24"/>
          <w:szCs w:val="24"/>
          <w:lang w:val="en-GB"/>
        </w:rPr>
        <w:t>in some way</w:t>
      </w:r>
      <w:r w:rsidR="00C6631E" w:rsidRPr="00B0324F">
        <w:rPr>
          <w:rFonts w:ascii="Times New Roman" w:eastAsia="Calibri" w:hAnsi="Times New Roman" w:cs="Times New Roman"/>
          <w:sz w:val="24"/>
          <w:szCs w:val="24"/>
          <w:lang w:val="en-GB"/>
        </w:rPr>
        <w:t>, the examiners</w:t>
      </w:r>
      <w:r w:rsidR="0009215E" w:rsidRPr="00B0324F">
        <w:rPr>
          <w:rFonts w:ascii="Times New Roman" w:eastAsia="Calibri" w:hAnsi="Times New Roman" w:cs="Times New Roman"/>
          <w:sz w:val="24"/>
          <w:szCs w:val="24"/>
          <w:lang w:val="en-GB"/>
        </w:rPr>
        <w:t>.</w:t>
      </w:r>
      <w:r w:rsidR="00C6631E" w:rsidRPr="00B0324F">
        <w:rPr>
          <w:rFonts w:ascii="Times New Roman" w:eastAsia="Calibri" w:hAnsi="Times New Roman" w:cs="Times New Roman"/>
          <w:sz w:val="24"/>
          <w:szCs w:val="24"/>
          <w:lang w:val="en-GB"/>
        </w:rPr>
        <w:t xml:space="preserve"> </w:t>
      </w:r>
      <w:bookmarkStart w:id="79" w:name="_Hlk142590587"/>
      <w:r w:rsidR="00F0552F" w:rsidRPr="00B0324F">
        <w:rPr>
          <w:rFonts w:ascii="Times New Roman" w:eastAsia="Calibri" w:hAnsi="Times New Roman" w:cs="Times New Roman"/>
          <w:sz w:val="24"/>
          <w:szCs w:val="24"/>
          <w:lang w:val="en-GB"/>
        </w:rPr>
        <w:t>T</w:t>
      </w:r>
      <w:r w:rsidR="00C6631E" w:rsidRPr="00B0324F">
        <w:rPr>
          <w:rFonts w:ascii="Times New Roman" w:eastAsia="Calibri" w:hAnsi="Times New Roman" w:cs="Times New Roman"/>
          <w:sz w:val="24"/>
          <w:szCs w:val="24"/>
          <w:lang w:val="en-GB"/>
        </w:rPr>
        <w:t>hey can be persuaded by</w:t>
      </w:r>
      <w:r w:rsidR="00956F90" w:rsidRPr="00B0324F">
        <w:rPr>
          <w:rFonts w:ascii="Times New Roman" w:eastAsia="Calibri" w:hAnsi="Times New Roman" w:cs="Times New Roman"/>
          <w:sz w:val="24"/>
          <w:szCs w:val="24"/>
          <w:lang w:val="en-GB"/>
        </w:rPr>
        <w:t xml:space="preserve"> </w:t>
      </w:r>
      <w:r w:rsidR="00877D27" w:rsidRPr="00B0324F">
        <w:rPr>
          <w:rFonts w:ascii="Times New Roman" w:eastAsia="Calibri" w:hAnsi="Times New Roman" w:cs="Times New Roman"/>
          <w:sz w:val="24"/>
          <w:szCs w:val="24"/>
          <w:lang w:val="en-GB"/>
        </w:rPr>
        <w:t>attorneys’</w:t>
      </w:r>
      <w:r w:rsidR="008A28B7" w:rsidRPr="00B0324F">
        <w:rPr>
          <w:rFonts w:ascii="Times New Roman" w:eastAsia="Calibri" w:hAnsi="Times New Roman" w:cs="Times New Roman"/>
          <w:sz w:val="24"/>
          <w:szCs w:val="24"/>
          <w:lang w:val="en-GB"/>
        </w:rPr>
        <w:t xml:space="preserve"> p</w:t>
      </w:r>
      <w:r w:rsidR="00956F90" w:rsidRPr="00B0324F">
        <w:rPr>
          <w:rFonts w:ascii="Times New Roman" w:eastAsia="Calibri" w:hAnsi="Times New Roman" w:cs="Times New Roman"/>
          <w:sz w:val="24"/>
          <w:szCs w:val="24"/>
          <w:lang w:val="en-GB"/>
        </w:rPr>
        <w:t>ersonality</w:t>
      </w:r>
      <w:r w:rsidR="00877D27" w:rsidRPr="00B0324F">
        <w:rPr>
          <w:rFonts w:ascii="Times New Roman" w:eastAsia="Calibri" w:hAnsi="Times New Roman" w:cs="Times New Roman"/>
          <w:sz w:val="24"/>
          <w:szCs w:val="24"/>
          <w:lang w:val="en-GB"/>
        </w:rPr>
        <w:t>,</w:t>
      </w:r>
      <w:r w:rsidR="00956F90" w:rsidRPr="00B0324F">
        <w:rPr>
          <w:rFonts w:ascii="Times New Roman" w:eastAsia="Calibri" w:hAnsi="Times New Roman" w:cs="Times New Roman"/>
          <w:sz w:val="24"/>
          <w:szCs w:val="24"/>
          <w:lang w:val="en-GB"/>
        </w:rPr>
        <w:t xml:space="preserve"> and</w:t>
      </w:r>
      <w:r w:rsidR="00877D27" w:rsidRPr="00B0324F">
        <w:rPr>
          <w:rFonts w:ascii="Times New Roman" w:eastAsia="Calibri" w:hAnsi="Times New Roman" w:cs="Times New Roman"/>
          <w:sz w:val="24"/>
          <w:szCs w:val="24"/>
          <w:lang w:val="en-GB"/>
        </w:rPr>
        <w:t xml:space="preserve"> by</w:t>
      </w:r>
      <w:r w:rsidR="00C6631E" w:rsidRPr="00B0324F">
        <w:rPr>
          <w:rFonts w:ascii="Times New Roman" w:eastAsia="Calibri" w:hAnsi="Times New Roman" w:cs="Times New Roman"/>
          <w:sz w:val="24"/>
          <w:szCs w:val="24"/>
          <w:lang w:val="en-GB"/>
        </w:rPr>
        <w:t xml:space="preserve"> </w:t>
      </w:r>
      <w:r w:rsidR="00956F90" w:rsidRPr="00B0324F">
        <w:rPr>
          <w:rFonts w:ascii="Times New Roman" w:eastAsia="Calibri" w:hAnsi="Times New Roman" w:cs="Times New Roman"/>
          <w:sz w:val="24"/>
          <w:szCs w:val="24"/>
          <w:lang w:val="en-GB"/>
        </w:rPr>
        <w:t>their</w:t>
      </w:r>
      <w:r w:rsidR="00C6631E" w:rsidRPr="00B0324F">
        <w:rPr>
          <w:rFonts w:ascii="Times New Roman" w:eastAsia="Calibri" w:hAnsi="Times New Roman" w:cs="Times New Roman"/>
          <w:sz w:val="24"/>
          <w:szCs w:val="24"/>
          <w:lang w:val="en-GB"/>
        </w:rPr>
        <w:t xml:space="preserve"> eloquence, </w:t>
      </w:r>
      <w:r w:rsidR="008A28B7" w:rsidRPr="00B0324F">
        <w:rPr>
          <w:rFonts w:ascii="Times New Roman" w:eastAsia="Calibri" w:hAnsi="Times New Roman" w:cs="Times New Roman"/>
          <w:sz w:val="24"/>
          <w:szCs w:val="24"/>
          <w:lang w:val="en-GB"/>
        </w:rPr>
        <w:t>characteristics</w:t>
      </w:r>
      <w:r w:rsidR="00C6631E" w:rsidRPr="00B0324F">
        <w:rPr>
          <w:rFonts w:ascii="Times New Roman" w:eastAsia="Calibri" w:hAnsi="Times New Roman" w:cs="Times New Roman"/>
          <w:sz w:val="24"/>
          <w:szCs w:val="24"/>
          <w:lang w:val="en-GB"/>
        </w:rPr>
        <w:t xml:space="preserve"> that are not </w:t>
      </w:r>
      <w:r w:rsidR="008A28B7" w:rsidRPr="00B0324F">
        <w:rPr>
          <w:rFonts w:ascii="Times New Roman" w:eastAsia="Calibri" w:hAnsi="Times New Roman" w:cs="Times New Roman"/>
          <w:sz w:val="24"/>
          <w:szCs w:val="24"/>
          <w:lang w:val="en-GB"/>
        </w:rPr>
        <w:t>inherent</w:t>
      </w:r>
      <w:r w:rsidR="00C6631E" w:rsidRPr="00B0324F">
        <w:rPr>
          <w:rFonts w:ascii="Times New Roman" w:eastAsia="Calibri" w:hAnsi="Times New Roman" w:cs="Times New Roman"/>
          <w:sz w:val="24"/>
          <w:szCs w:val="24"/>
          <w:lang w:val="en-GB"/>
        </w:rPr>
        <w:t xml:space="preserve"> </w:t>
      </w:r>
      <w:r w:rsidR="008A28B7" w:rsidRPr="00B0324F">
        <w:rPr>
          <w:rFonts w:ascii="Times New Roman" w:eastAsia="Calibri" w:hAnsi="Times New Roman" w:cs="Times New Roman"/>
          <w:sz w:val="24"/>
          <w:szCs w:val="24"/>
          <w:lang w:val="en-GB"/>
        </w:rPr>
        <w:t>to</w:t>
      </w:r>
      <w:r w:rsidR="00C6631E" w:rsidRPr="00B0324F">
        <w:rPr>
          <w:rFonts w:ascii="Times New Roman" w:eastAsia="Calibri" w:hAnsi="Times New Roman" w:cs="Times New Roman"/>
          <w:sz w:val="24"/>
          <w:szCs w:val="24"/>
          <w:lang w:val="en-GB"/>
        </w:rPr>
        <w:t xml:space="preserve"> the </w:t>
      </w:r>
      <w:r w:rsidR="00F0552F" w:rsidRPr="00B0324F">
        <w:rPr>
          <w:rFonts w:ascii="Times New Roman" w:eastAsia="Calibri" w:hAnsi="Times New Roman" w:cs="Times New Roman"/>
          <w:sz w:val="24"/>
          <w:szCs w:val="24"/>
          <w:lang w:val="en-GB"/>
        </w:rPr>
        <w:t>application</w:t>
      </w:r>
      <w:r w:rsidR="008A28B7" w:rsidRPr="00B0324F">
        <w:rPr>
          <w:rFonts w:ascii="Times New Roman" w:eastAsia="Calibri" w:hAnsi="Times New Roman" w:cs="Times New Roman"/>
          <w:sz w:val="24"/>
          <w:szCs w:val="24"/>
          <w:lang w:val="en-GB"/>
        </w:rPr>
        <w:t xml:space="preserve"> itself</w:t>
      </w:r>
      <w:r w:rsidR="00C6631E" w:rsidRPr="00B0324F">
        <w:rPr>
          <w:rFonts w:ascii="Times New Roman" w:eastAsia="Calibri" w:hAnsi="Times New Roman" w:cs="Times New Roman"/>
          <w:sz w:val="24"/>
          <w:szCs w:val="24"/>
          <w:lang w:val="en-GB"/>
        </w:rPr>
        <w:t xml:space="preserve"> (which, according to the </w:t>
      </w:r>
      <w:r w:rsidR="0009215E" w:rsidRPr="00B0324F">
        <w:rPr>
          <w:rFonts w:ascii="Times New Roman" w:eastAsia="Calibri" w:hAnsi="Times New Roman" w:cs="Times New Roman"/>
          <w:sz w:val="24"/>
          <w:szCs w:val="24"/>
          <w:lang w:val="en-GB"/>
        </w:rPr>
        <w:t>contract thesis</w:t>
      </w:r>
      <w:r w:rsidR="008A28B7" w:rsidRPr="00B0324F">
        <w:rPr>
          <w:rFonts w:ascii="Times New Roman" w:eastAsia="Calibri" w:hAnsi="Times New Roman" w:cs="Times New Roman"/>
          <w:sz w:val="24"/>
          <w:szCs w:val="24"/>
          <w:lang w:val="en-GB"/>
        </w:rPr>
        <w:t xml:space="preserve">, </w:t>
      </w:r>
      <w:r w:rsidR="003F308E" w:rsidRPr="00B0324F">
        <w:rPr>
          <w:rFonts w:ascii="Times New Roman" w:eastAsia="Calibri" w:hAnsi="Times New Roman" w:cs="Times New Roman"/>
          <w:sz w:val="24"/>
          <w:szCs w:val="24"/>
          <w:lang w:val="en-GB"/>
        </w:rPr>
        <w:t>should</w:t>
      </w:r>
      <w:r w:rsidR="00C6631E" w:rsidRPr="00B0324F">
        <w:rPr>
          <w:rFonts w:ascii="Times New Roman" w:eastAsia="Calibri" w:hAnsi="Times New Roman" w:cs="Times New Roman"/>
          <w:sz w:val="24"/>
          <w:szCs w:val="24"/>
          <w:lang w:val="en-GB"/>
        </w:rPr>
        <w:t xml:space="preserve"> be the only source of legitimate decision </w:t>
      </w:r>
      <w:r w:rsidR="00F0552F" w:rsidRPr="00B0324F">
        <w:rPr>
          <w:rFonts w:ascii="Times New Roman" w:eastAsia="Calibri" w:hAnsi="Times New Roman" w:cs="Times New Roman"/>
          <w:sz w:val="24"/>
          <w:szCs w:val="24"/>
          <w:lang w:val="en-GB"/>
        </w:rPr>
        <w:t>for the examiner)</w:t>
      </w:r>
      <w:bookmarkEnd w:id="79"/>
      <w:r w:rsidR="00F0552F"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w:t>
      </w:r>
    </w:p>
    <w:p w14:paraId="4ECB594A" w14:textId="479C0689" w:rsidR="00956F90" w:rsidRPr="00B0324F" w:rsidRDefault="00956F90" w:rsidP="00956F90">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lastRenderedPageBreak/>
        <w:t xml:space="preserve">Let us bear in mind that </w:t>
      </w:r>
      <w:bookmarkStart w:id="80" w:name="_Hlk142590093"/>
      <w:r w:rsidRPr="00B0324F">
        <w:rPr>
          <w:rFonts w:ascii="Times New Roman" w:eastAsia="Calibri" w:hAnsi="Times New Roman" w:cs="Times New Roman"/>
          <w:sz w:val="24"/>
          <w:szCs w:val="24"/>
          <w:lang w:val="en-GB"/>
        </w:rPr>
        <w:t>t</w:t>
      </w:r>
      <w:r w:rsidR="00506DDE" w:rsidRPr="00B0324F">
        <w:rPr>
          <w:rFonts w:ascii="Times New Roman" w:eastAsia="Calibri" w:hAnsi="Times New Roman" w:cs="Times New Roman"/>
          <w:sz w:val="24"/>
          <w:szCs w:val="24"/>
          <w:lang w:val="en-GB"/>
        </w:rPr>
        <w:t>he different constraints and obstacles outlined</w:t>
      </w:r>
      <w:r w:rsidRPr="00B0324F">
        <w:rPr>
          <w:rFonts w:ascii="Times New Roman" w:eastAsia="Calibri" w:hAnsi="Times New Roman" w:cs="Times New Roman"/>
          <w:sz w:val="24"/>
          <w:szCs w:val="24"/>
          <w:lang w:val="en-GB"/>
        </w:rPr>
        <w:t xml:space="preserve"> here</w:t>
      </w:r>
      <w:r w:rsidR="00506DDE" w:rsidRPr="00B0324F">
        <w:rPr>
          <w:rFonts w:ascii="Times New Roman" w:eastAsia="Calibri" w:hAnsi="Times New Roman" w:cs="Times New Roman"/>
          <w:sz w:val="24"/>
          <w:szCs w:val="24"/>
          <w:lang w:val="en-GB"/>
        </w:rPr>
        <w:t xml:space="preserve"> are rather understood as challenges for future quantitative research</w:t>
      </w:r>
      <w:bookmarkEnd w:id="80"/>
      <w:r w:rsidR="00506DDE" w:rsidRPr="00B0324F">
        <w:rPr>
          <w:rFonts w:ascii="Times New Roman" w:eastAsia="Calibri" w:hAnsi="Times New Roman" w:cs="Times New Roman"/>
          <w:sz w:val="24"/>
          <w:szCs w:val="24"/>
          <w:lang w:val="en-GB"/>
        </w:rPr>
        <w:t>, in line with the results that can be expected from the interview research (cf. Morse</w:t>
      </w:r>
      <w:r w:rsidR="00877D27" w:rsidRPr="00B0324F">
        <w:rPr>
          <w:rFonts w:ascii="Times New Roman" w:eastAsia="Calibri" w:hAnsi="Times New Roman" w:cs="Times New Roman"/>
          <w:sz w:val="24"/>
          <w:szCs w:val="24"/>
          <w:lang w:val="en-GB"/>
        </w:rPr>
        <w:t>,</w:t>
      </w:r>
      <w:r w:rsidR="00506DDE" w:rsidRPr="00B0324F">
        <w:rPr>
          <w:rFonts w:ascii="Times New Roman" w:eastAsia="Calibri" w:hAnsi="Times New Roman" w:cs="Times New Roman"/>
          <w:sz w:val="24"/>
          <w:szCs w:val="24"/>
          <w:lang w:val="en-GB"/>
        </w:rPr>
        <w:t xml:space="preserve"> 1995).</w:t>
      </w:r>
      <w:r w:rsidRPr="00B0324F">
        <w:rPr>
          <w:rFonts w:ascii="Times New Roman" w:eastAsia="Calibri" w:hAnsi="Times New Roman" w:cs="Times New Roman"/>
          <w:sz w:val="24"/>
          <w:szCs w:val="24"/>
          <w:lang w:val="en-GB"/>
        </w:rPr>
        <w:t xml:space="preserve"> </w:t>
      </w:r>
      <w:r w:rsidR="008334FC" w:rsidRPr="00B0324F">
        <w:rPr>
          <w:rFonts w:ascii="Times New Roman" w:eastAsia="Calibri" w:hAnsi="Times New Roman" w:cs="Times New Roman"/>
          <w:sz w:val="24"/>
          <w:szCs w:val="24"/>
          <w:lang w:val="en-GB"/>
        </w:rPr>
        <w:t xml:space="preserve">Nevertheless, it can legitimately be concluded that </w:t>
      </w:r>
      <w:r w:rsidR="00770409" w:rsidRPr="00B0324F">
        <w:rPr>
          <w:rFonts w:ascii="Times New Roman" w:eastAsia="Calibri" w:hAnsi="Times New Roman" w:cs="Times New Roman"/>
          <w:i/>
          <w:iCs/>
          <w:sz w:val="24"/>
          <w:szCs w:val="24"/>
          <w:lang w:val="en-GB"/>
        </w:rPr>
        <w:t>impartiality is an epistemic issue</w:t>
      </w:r>
      <w:r w:rsidR="00770409" w:rsidRPr="00B0324F">
        <w:rPr>
          <w:rFonts w:ascii="Times New Roman" w:eastAsia="Calibri" w:hAnsi="Times New Roman" w:cs="Times New Roman"/>
          <w:sz w:val="24"/>
          <w:szCs w:val="24"/>
          <w:lang w:val="en-GB"/>
        </w:rPr>
        <w:t xml:space="preserve">, and </w:t>
      </w:r>
      <w:r w:rsidR="006478DA" w:rsidRPr="00B0324F">
        <w:rPr>
          <w:rFonts w:ascii="Times New Roman" w:eastAsia="Calibri" w:hAnsi="Times New Roman" w:cs="Times New Roman"/>
          <w:sz w:val="24"/>
          <w:szCs w:val="24"/>
          <w:lang w:val="en-GB"/>
        </w:rPr>
        <w:t>precisely because of that is</w:t>
      </w:r>
      <w:r w:rsidR="00770409" w:rsidRPr="00B0324F">
        <w:rPr>
          <w:rFonts w:ascii="Times New Roman" w:eastAsia="Calibri" w:hAnsi="Times New Roman" w:cs="Times New Roman"/>
          <w:sz w:val="24"/>
          <w:szCs w:val="24"/>
          <w:lang w:val="en-GB"/>
        </w:rPr>
        <w:t xml:space="preserve"> a key for explaining the relation between the social contract of patents and innovation</w:t>
      </w:r>
      <w:r w:rsidR="00037C08"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w:t>
      </w:r>
    </w:p>
    <w:p w14:paraId="747C1485" w14:textId="34074CC8" w:rsidR="00956F90" w:rsidRPr="00B0324F" w:rsidRDefault="009C12A8" w:rsidP="00956F90">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One of the most prominent historians of patent systems, Kara Swanson, on</w:t>
      </w:r>
      <w:r w:rsidR="008A28B7" w:rsidRPr="00B0324F">
        <w:rPr>
          <w:rFonts w:ascii="Times New Roman" w:eastAsia="Calibri" w:hAnsi="Times New Roman" w:cs="Times New Roman"/>
          <w:sz w:val="24"/>
          <w:szCs w:val="24"/>
          <w:lang w:val="en-GB"/>
        </w:rPr>
        <w:t>ce</w:t>
      </w:r>
      <w:r w:rsidRPr="00B0324F">
        <w:rPr>
          <w:rFonts w:ascii="Times New Roman" w:eastAsia="Calibri" w:hAnsi="Times New Roman" w:cs="Times New Roman"/>
          <w:sz w:val="24"/>
          <w:szCs w:val="24"/>
          <w:lang w:val="en-GB"/>
        </w:rPr>
        <w:t xml:space="preserve"> said that </w:t>
      </w:r>
      <w:r w:rsidR="00956F90"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t</w:t>
      </w:r>
      <w:r w:rsidR="00956F90" w:rsidRPr="00B0324F">
        <w:rPr>
          <w:rFonts w:ascii="Times New Roman" w:eastAsia="Calibri" w:hAnsi="Times New Roman" w:cs="Times New Roman"/>
          <w:sz w:val="24"/>
          <w:szCs w:val="24"/>
          <w:lang w:val="en-GB"/>
        </w:rPr>
        <w:t>he role of the patent bureaucrats has been defined as negotiators of th</w:t>
      </w:r>
      <w:r w:rsidRPr="00B0324F">
        <w:rPr>
          <w:rFonts w:ascii="Times New Roman" w:eastAsia="Calibri" w:hAnsi="Times New Roman" w:cs="Times New Roman"/>
          <w:sz w:val="24"/>
          <w:szCs w:val="24"/>
          <w:lang w:val="en-GB"/>
        </w:rPr>
        <w:t>e</w:t>
      </w:r>
      <w:r w:rsidR="00956F90" w:rsidRPr="00B0324F">
        <w:rPr>
          <w:rFonts w:ascii="Times New Roman" w:eastAsia="Calibri" w:hAnsi="Times New Roman" w:cs="Times New Roman"/>
          <w:sz w:val="24"/>
          <w:szCs w:val="24"/>
          <w:lang w:val="en-GB"/>
        </w:rPr>
        <w:t xml:space="preserve"> bargain, from a position of neutral scientific and technical expertise that allows them to work neither for the inventor nor for the public (despite their government </w:t>
      </w:r>
      <w:proofErr w:type="spellStart"/>
      <w:r w:rsidR="00956F90" w:rsidRPr="00B0324F">
        <w:rPr>
          <w:rFonts w:ascii="Times New Roman" w:eastAsia="Calibri" w:hAnsi="Times New Roman" w:cs="Times New Roman"/>
          <w:sz w:val="24"/>
          <w:szCs w:val="24"/>
          <w:lang w:val="en-GB"/>
        </w:rPr>
        <w:t>paycheck</w:t>
      </w:r>
      <w:proofErr w:type="spellEnd"/>
      <w:r w:rsidR="00956F90" w:rsidRPr="00B0324F">
        <w:rPr>
          <w:rFonts w:ascii="Times New Roman" w:eastAsia="Calibri" w:hAnsi="Times New Roman" w:cs="Times New Roman"/>
          <w:sz w:val="24"/>
          <w:szCs w:val="24"/>
          <w:lang w:val="en-GB"/>
        </w:rPr>
        <w:t>), but as mediators between them” (Swanson 2020: 47).</w:t>
      </w:r>
      <w:r w:rsidRPr="00B0324F">
        <w:rPr>
          <w:lang w:val="en-GB"/>
        </w:rPr>
        <w:t xml:space="preserve"> </w:t>
      </w:r>
      <w:r w:rsidRPr="00B0324F">
        <w:rPr>
          <w:rFonts w:ascii="Times New Roman" w:eastAsia="Calibri" w:hAnsi="Times New Roman" w:cs="Times New Roman"/>
          <w:sz w:val="24"/>
          <w:szCs w:val="24"/>
          <w:lang w:val="en-GB"/>
        </w:rPr>
        <w:t xml:space="preserve">And this is certainly an interpretation of the role </w:t>
      </w:r>
      <w:r w:rsidR="008A28B7" w:rsidRPr="00B0324F">
        <w:rPr>
          <w:rFonts w:ascii="Times New Roman" w:eastAsia="Calibri" w:hAnsi="Times New Roman" w:cs="Times New Roman"/>
          <w:sz w:val="24"/>
          <w:szCs w:val="24"/>
          <w:lang w:val="en-GB"/>
        </w:rPr>
        <w:t>ex</w:t>
      </w:r>
      <w:r w:rsidRPr="00B0324F">
        <w:rPr>
          <w:rFonts w:ascii="Times New Roman" w:eastAsia="Calibri" w:hAnsi="Times New Roman" w:cs="Times New Roman"/>
          <w:sz w:val="24"/>
          <w:szCs w:val="24"/>
          <w:lang w:val="en-GB"/>
        </w:rPr>
        <w:t xml:space="preserve">aminers might have within the contractarian scheme. Perhaps </w:t>
      </w:r>
      <w:r w:rsidR="008A28B7" w:rsidRPr="00B0324F">
        <w:rPr>
          <w:rFonts w:ascii="Times New Roman" w:eastAsia="Calibri" w:hAnsi="Times New Roman" w:cs="Times New Roman"/>
          <w:sz w:val="24"/>
          <w:szCs w:val="24"/>
          <w:lang w:val="en-GB"/>
        </w:rPr>
        <w:t xml:space="preserve">by </w:t>
      </w:r>
      <w:r w:rsidRPr="00B0324F">
        <w:rPr>
          <w:rFonts w:ascii="Times New Roman" w:eastAsia="Calibri" w:hAnsi="Times New Roman" w:cs="Times New Roman"/>
          <w:sz w:val="24"/>
          <w:szCs w:val="24"/>
          <w:lang w:val="en-GB"/>
        </w:rPr>
        <w:t>recognising the role that partiality has in their expertise, and particularly</w:t>
      </w:r>
      <w:r w:rsidR="001855B8" w:rsidRPr="00B0324F">
        <w:rPr>
          <w:rFonts w:ascii="Times New Roman" w:eastAsia="Calibri" w:hAnsi="Times New Roman" w:cs="Times New Roman"/>
          <w:sz w:val="24"/>
          <w:szCs w:val="24"/>
          <w:lang w:val="en-GB"/>
        </w:rPr>
        <w:t xml:space="preserve"> </w:t>
      </w:r>
      <w:r w:rsidR="008A28B7" w:rsidRPr="00B0324F">
        <w:rPr>
          <w:rFonts w:ascii="Times New Roman" w:eastAsia="Calibri" w:hAnsi="Times New Roman" w:cs="Times New Roman"/>
          <w:sz w:val="24"/>
          <w:szCs w:val="24"/>
          <w:lang w:val="en-GB"/>
        </w:rPr>
        <w:t>considering</w:t>
      </w:r>
      <w:r w:rsidRPr="00B0324F">
        <w:rPr>
          <w:rFonts w:ascii="Times New Roman" w:eastAsia="Calibri" w:hAnsi="Times New Roman" w:cs="Times New Roman"/>
          <w:sz w:val="24"/>
          <w:szCs w:val="24"/>
          <w:lang w:val="en-GB"/>
        </w:rPr>
        <w:t xml:space="preserve"> </w:t>
      </w:r>
      <w:r w:rsidR="008A28B7" w:rsidRPr="00B0324F">
        <w:rPr>
          <w:rFonts w:ascii="Times New Roman" w:eastAsia="Calibri" w:hAnsi="Times New Roman" w:cs="Times New Roman"/>
          <w:sz w:val="24"/>
          <w:szCs w:val="24"/>
          <w:lang w:val="en-GB"/>
        </w:rPr>
        <w:t>its epistemic relevance</w:t>
      </w:r>
      <w:r w:rsidRPr="00B0324F">
        <w:rPr>
          <w:rFonts w:ascii="Times New Roman" w:eastAsia="Calibri" w:hAnsi="Times New Roman" w:cs="Times New Roman"/>
          <w:sz w:val="24"/>
          <w:szCs w:val="24"/>
          <w:lang w:val="en-GB"/>
        </w:rPr>
        <w:t xml:space="preserve">, we </w:t>
      </w:r>
      <w:r w:rsidR="008A28B7" w:rsidRPr="00B0324F">
        <w:rPr>
          <w:rFonts w:ascii="Times New Roman" w:eastAsia="Calibri" w:hAnsi="Times New Roman" w:cs="Times New Roman"/>
          <w:sz w:val="24"/>
          <w:szCs w:val="24"/>
          <w:lang w:val="en-GB"/>
        </w:rPr>
        <w:t>might claim</w:t>
      </w:r>
      <w:r w:rsidRPr="00B0324F">
        <w:rPr>
          <w:rFonts w:ascii="Times New Roman" w:eastAsia="Calibri" w:hAnsi="Times New Roman" w:cs="Times New Roman"/>
          <w:sz w:val="24"/>
          <w:szCs w:val="24"/>
          <w:lang w:val="en-GB"/>
        </w:rPr>
        <w:t xml:space="preserve"> that examiners work </w:t>
      </w:r>
      <w:r w:rsidRPr="00B0324F">
        <w:rPr>
          <w:rFonts w:ascii="Times New Roman" w:eastAsia="Calibri" w:hAnsi="Times New Roman" w:cs="Times New Roman"/>
          <w:i/>
          <w:iCs/>
          <w:sz w:val="24"/>
          <w:szCs w:val="24"/>
          <w:lang w:val="en-GB"/>
        </w:rPr>
        <w:t>at the same time</w:t>
      </w:r>
      <w:r w:rsidRPr="00B0324F">
        <w:rPr>
          <w:rFonts w:ascii="Times New Roman" w:eastAsia="Calibri" w:hAnsi="Times New Roman" w:cs="Times New Roman"/>
          <w:sz w:val="24"/>
          <w:szCs w:val="24"/>
          <w:lang w:val="en-GB"/>
        </w:rPr>
        <w:t xml:space="preserve"> for both inventors and the State. This is why I believe there </w:t>
      </w:r>
      <w:r w:rsidR="008A28B7" w:rsidRPr="00B0324F">
        <w:rPr>
          <w:rFonts w:ascii="Times New Roman" w:eastAsia="Calibri" w:hAnsi="Times New Roman" w:cs="Times New Roman"/>
          <w:sz w:val="24"/>
          <w:szCs w:val="24"/>
          <w:lang w:val="en-GB"/>
        </w:rPr>
        <w:t>exists</w:t>
      </w:r>
      <w:r w:rsidRPr="00B0324F">
        <w:rPr>
          <w:rFonts w:ascii="Times New Roman" w:eastAsia="Calibri" w:hAnsi="Times New Roman" w:cs="Times New Roman"/>
          <w:sz w:val="24"/>
          <w:szCs w:val="24"/>
          <w:lang w:val="en-GB"/>
        </w:rPr>
        <w:t xml:space="preserve"> a tension with the principle of impartiality.</w:t>
      </w:r>
      <w:r w:rsidR="001855B8" w:rsidRPr="00B0324F">
        <w:rPr>
          <w:rFonts w:ascii="Times New Roman" w:eastAsia="Calibri" w:hAnsi="Times New Roman" w:cs="Times New Roman"/>
          <w:sz w:val="24"/>
          <w:szCs w:val="24"/>
          <w:lang w:val="en-GB"/>
        </w:rPr>
        <w:t xml:space="preserve"> A tension that should be resolved</w:t>
      </w:r>
      <w:r w:rsidR="00CA562F" w:rsidRPr="00B0324F">
        <w:rPr>
          <w:rStyle w:val="Refdenotaalpie"/>
          <w:rFonts w:ascii="Times New Roman" w:eastAsia="Calibri" w:hAnsi="Times New Roman" w:cs="Times New Roman"/>
          <w:sz w:val="24"/>
          <w:szCs w:val="24"/>
          <w:lang w:val="en-GB"/>
        </w:rPr>
        <w:footnoteReference w:id="7"/>
      </w:r>
      <w:r w:rsidR="001855B8" w:rsidRPr="00B0324F">
        <w:rPr>
          <w:rFonts w:ascii="Times New Roman" w:eastAsia="Calibri" w:hAnsi="Times New Roman" w:cs="Times New Roman"/>
          <w:sz w:val="24"/>
          <w:szCs w:val="24"/>
          <w:lang w:val="en-GB"/>
        </w:rPr>
        <w:t>.</w:t>
      </w:r>
    </w:p>
    <w:p w14:paraId="586382F2" w14:textId="2DEF4B4B" w:rsidR="00CA562F" w:rsidRPr="00B0324F" w:rsidRDefault="00CA562F" w:rsidP="00CA562F">
      <w:pPr>
        <w:spacing w:line="360" w:lineRule="auto"/>
        <w:ind w:firstLine="709"/>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Weber was one</w:t>
      </w:r>
      <w:r w:rsidR="00AB1DA9" w:rsidRPr="00B0324F">
        <w:rPr>
          <w:rFonts w:ascii="Times New Roman" w:eastAsia="Calibri" w:hAnsi="Times New Roman" w:cs="Times New Roman"/>
          <w:sz w:val="24"/>
          <w:szCs w:val="24"/>
          <w:lang w:val="en-GB"/>
        </w:rPr>
        <w:t xml:space="preserve"> of</w:t>
      </w:r>
      <w:r w:rsidRPr="00B0324F">
        <w:rPr>
          <w:rFonts w:ascii="Times New Roman" w:eastAsia="Calibri" w:hAnsi="Times New Roman" w:cs="Times New Roman"/>
          <w:sz w:val="24"/>
          <w:szCs w:val="24"/>
          <w:lang w:val="en-GB"/>
        </w:rPr>
        <w:t xml:space="preserve"> the first who recognised, perhaps when noticing these same situations, an intrinsic tendency in modern bureaucracy towards a more “plutocratic and collegial administration”. </w:t>
      </w:r>
      <w:bookmarkStart w:id="82" w:name="_Hlk146884864"/>
      <w:r w:rsidRPr="00B0324F">
        <w:rPr>
          <w:rFonts w:ascii="Times New Roman" w:eastAsia="Calibri" w:hAnsi="Times New Roman" w:cs="Times New Roman"/>
          <w:sz w:val="24"/>
          <w:szCs w:val="24"/>
          <w:lang w:val="en-GB"/>
        </w:rPr>
        <w:t xml:space="preserve">I shall </w:t>
      </w:r>
      <w:r w:rsidR="00AB1DA9" w:rsidRPr="00B0324F">
        <w:rPr>
          <w:rFonts w:ascii="Times New Roman" w:eastAsia="Calibri" w:hAnsi="Times New Roman" w:cs="Times New Roman"/>
          <w:sz w:val="24"/>
          <w:szCs w:val="24"/>
          <w:lang w:val="en-GB"/>
        </w:rPr>
        <w:t>emphasize</w:t>
      </w:r>
      <w:r w:rsidRPr="00B0324F">
        <w:rPr>
          <w:rFonts w:ascii="Times New Roman" w:eastAsia="Calibri" w:hAnsi="Times New Roman" w:cs="Times New Roman"/>
          <w:sz w:val="24"/>
          <w:szCs w:val="24"/>
          <w:lang w:val="en-GB"/>
        </w:rPr>
        <w:t xml:space="preserve"> the urgency of new studies, not just focused on patent systems, but rather about the relationship between impartiality, </w:t>
      </w:r>
      <w:r w:rsidR="006B4DA4" w:rsidRPr="00B0324F">
        <w:rPr>
          <w:rFonts w:ascii="Times New Roman" w:eastAsia="Calibri" w:hAnsi="Times New Roman" w:cs="Times New Roman"/>
          <w:sz w:val="24"/>
          <w:szCs w:val="24"/>
          <w:lang w:val="en-GB"/>
        </w:rPr>
        <w:t>bureaucracy,</w:t>
      </w:r>
      <w:r w:rsidRPr="00B0324F">
        <w:rPr>
          <w:rFonts w:ascii="Times New Roman" w:eastAsia="Calibri" w:hAnsi="Times New Roman" w:cs="Times New Roman"/>
          <w:sz w:val="24"/>
          <w:szCs w:val="24"/>
          <w:lang w:val="en-GB"/>
        </w:rPr>
        <w:t xml:space="preserve"> and scientific institutions, </w:t>
      </w:r>
      <w:r w:rsidR="00AB1DA9" w:rsidRPr="00B0324F">
        <w:rPr>
          <w:rFonts w:ascii="Times New Roman" w:eastAsia="Calibri" w:hAnsi="Times New Roman" w:cs="Times New Roman"/>
          <w:sz w:val="24"/>
          <w:szCs w:val="24"/>
          <w:lang w:val="en-GB"/>
        </w:rPr>
        <w:t>encompassing</w:t>
      </w:r>
      <w:r w:rsidRPr="00B0324F">
        <w:rPr>
          <w:rFonts w:ascii="Times New Roman" w:eastAsia="Calibri" w:hAnsi="Times New Roman" w:cs="Times New Roman"/>
          <w:sz w:val="24"/>
          <w:szCs w:val="24"/>
          <w:lang w:val="en-GB"/>
        </w:rPr>
        <w:t xml:space="preserve"> </w:t>
      </w:r>
      <w:r w:rsidR="00AB1DA9" w:rsidRPr="00B0324F">
        <w:rPr>
          <w:rFonts w:ascii="Times New Roman" w:eastAsia="Calibri" w:hAnsi="Times New Roman" w:cs="Times New Roman"/>
          <w:sz w:val="24"/>
          <w:szCs w:val="24"/>
          <w:lang w:val="en-GB"/>
        </w:rPr>
        <w:t>both</w:t>
      </w:r>
      <w:r w:rsidRPr="00B0324F">
        <w:rPr>
          <w:rFonts w:ascii="Times New Roman" w:eastAsia="Calibri" w:hAnsi="Times New Roman" w:cs="Times New Roman"/>
          <w:sz w:val="24"/>
          <w:szCs w:val="24"/>
          <w:lang w:val="en-GB"/>
        </w:rPr>
        <w:t xml:space="preserve"> a theoretical and an empirical perspective. </w:t>
      </w:r>
      <w:r w:rsidR="007D60C1" w:rsidRPr="00B0324F">
        <w:rPr>
          <w:rFonts w:ascii="Times New Roman" w:eastAsia="Calibri" w:hAnsi="Times New Roman" w:cs="Times New Roman"/>
          <w:sz w:val="24"/>
          <w:szCs w:val="24"/>
          <w:lang w:val="en-GB"/>
        </w:rPr>
        <w:t xml:space="preserve">Public administrators can promote further research on patent regimes, especially as areas in which different stakeholders deploy and respond to public resources, public </w:t>
      </w:r>
      <w:proofErr w:type="gramStart"/>
      <w:r w:rsidR="007D60C1" w:rsidRPr="00B0324F">
        <w:rPr>
          <w:rFonts w:ascii="Times New Roman" w:eastAsia="Calibri" w:hAnsi="Times New Roman" w:cs="Times New Roman"/>
          <w:sz w:val="24"/>
          <w:szCs w:val="24"/>
          <w:lang w:val="en-GB"/>
        </w:rPr>
        <w:t>policies</w:t>
      </w:r>
      <w:proofErr w:type="gramEnd"/>
      <w:r w:rsidR="007D60C1" w:rsidRPr="00B0324F">
        <w:rPr>
          <w:rFonts w:ascii="Times New Roman" w:eastAsia="Calibri" w:hAnsi="Times New Roman" w:cs="Times New Roman"/>
          <w:sz w:val="24"/>
          <w:szCs w:val="24"/>
          <w:lang w:val="en-GB"/>
        </w:rPr>
        <w:t xml:space="preserve"> and soci</w:t>
      </w:r>
      <w:r w:rsidR="00550BF3" w:rsidRPr="00B0324F">
        <w:rPr>
          <w:rFonts w:ascii="Times New Roman" w:eastAsia="Calibri" w:hAnsi="Times New Roman" w:cs="Times New Roman"/>
          <w:sz w:val="24"/>
          <w:szCs w:val="24"/>
          <w:lang w:val="en-GB"/>
        </w:rPr>
        <w:t>etal concerns</w:t>
      </w:r>
      <w:r w:rsidR="007D60C1" w:rsidRPr="00B0324F">
        <w:rPr>
          <w:rFonts w:ascii="Times New Roman" w:eastAsia="Calibri" w:hAnsi="Times New Roman" w:cs="Times New Roman"/>
          <w:sz w:val="24"/>
          <w:szCs w:val="24"/>
          <w:lang w:val="en-GB"/>
        </w:rPr>
        <w:t>.</w:t>
      </w:r>
    </w:p>
    <w:bookmarkEnd w:id="82"/>
    <w:p w14:paraId="374B9DC6" w14:textId="77777777" w:rsidR="00AB1DA9" w:rsidRPr="00B0324F" w:rsidRDefault="00AB1DA9" w:rsidP="00AB1DA9">
      <w:pPr>
        <w:spacing w:line="360" w:lineRule="auto"/>
        <w:ind w:firstLine="709"/>
        <w:jc w:val="both"/>
        <w:rPr>
          <w:rFonts w:ascii="Times New Roman" w:eastAsia="Calibri" w:hAnsi="Times New Roman" w:cs="Times New Roman"/>
          <w:sz w:val="24"/>
          <w:szCs w:val="24"/>
          <w:lang w:val="en-GB"/>
        </w:rPr>
      </w:pPr>
    </w:p>
    <w:p w14:paraId="3DB6D9F1" w14:textId="354E9F8F" w:rsidR="00AB1DA9" w:rsidRPr="00B0324F" w:rsidRDefault="00AB1DA9" w:rsidP="00B75DAD">
      <w:pPr>
        <w:pStyle w:val="Prrafodelista"/>
        <w:numPr>
          <w:ilvl w:val="0"/>
          <w:numId w:val="19"/>
        </w:numPr>
        <w:spacing w:line="360" w:lineRule="auto"/>
        <w:rPr>
          <w:rFonts w:ascii="Times New Roman" w:eastAsia="Calibri" w:hAnsi="Times New Roman" w:cs="Times New Roman"/>
          <w:b/>
          <w:bCs/>
          <w:sz w:val="24"/>
          <w:szCs w:val="24"/>
          <w:lang w:val="en-GB"/>
        </w:rPr>
      </w:pPr>
      <w:r w:rsidRPr="00B0324F">
        <w:rPr>
          <w:rFonts w:ascii="Times New Roman" w:eastAsia="Calibri" w:hAnsi="Times New Roman" w:cs="Times New Roman"/>
          <w:b/>
          <w:bCs/>
          <w:sz w:val="24"/>
          <w:szCs w:val="24"/>
          <w:lang w:val="en-GB"/>
        </w:rPr>
        <w:t>References</w:t>
      </w:r>
    </w:p>
    <w:p w14:paraId="121C3ACA" w14:textId="7687A885" w:rsidR="00727B6D" w:rsidRPr="00B0324F" w:rsidRDefault="00D65474" w:rsidP="00727B6D">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Amore, M. D. (2020). Innovation disclosure in times of uncertainty. </w:t>
      </w:r>
      <w:r w:rsidRPr="00B0324F">
        <w:rPr>
          <w:rFonts w:ascii="Times New Roman" w:eastAsia="Calibri" w:hAnsi="Times New Roman" w:cs="Times New Roman"/>
          <w:i/>
          <w:iCs/>
          <w:sz w:val="24"/>
          <w:szCs w:val="24"/>
          <w:lang w:val="en-GB"/>
        </w:rPr>
        <w:t>Journal of Economics &amp; Management Strategy</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29</w:t>
      </w:r>
      <w:r w:rsidRPr="00B0324F">
        <w:rPr>
          <w:rFonts w:ascii="Times New Roman" w:eastAsia="Calibri" w:hAnsi="Times New Roman" w:cs="Times New Roman"/>
          <w:sz w:val="24"/>
          <w:szCs w:val="24"/>
          <w:lang w:val="en-GB"/>
        </w:rPr>
        <w:t xml:space="preserve">(4), 792–815. </w:t>
      </w:r>
    </w:p>
    <w:p w14:paraId="1147BB30" w14:textId="27FC38D0"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lastRenderedPageBreak/>
        <w:t>Barber, B., &amp; </w:t>
      </w:r>
      <w:proofErr w:type="spellStart"/>
      <w:r w:rsidRPr="00B0324F">
        <w:rPr>
          <w:rFonts w:ascii="Times New Roman" w:eastAsia="Calibri" w:hAnsi="Times New Roman" w:cs="Times New Roman"/>
          <w:sz w:val="24"/>
          <w:szCs w:val="24"/>
          <w:lang w:val="en-GB"/>
        </w:rPr>
        <w:t>Diestre</w:t>
      </w:r>
      <w:proofErr w:type="spellEnd"/>
      <w:r w:rsidRPr="00B0324F">
        <w:rPr>
          <w:rFonts w:ascii="Times New Roman" w:eastAsia="Calibri" w:hAnsi="Times New Roman" w:cs="Times New Roman"/>
          <w:sz w:val="24"/>
          <w:szCs w:val="24"/>
          <w:lang w:val="en-GB"/>
        </w:rPr>
        <w:t>, L. (2022). Can firms avoid tough patent examiners through examiner-shopping? Strategic timing of citations in USPTO patent applications. </w:t>
      </w:r>
      <w:r w:rsidRPr="00B0324F">
        <w:rPr>
          <w:rFonts w:ascii="Times New Roman" w:eastAsia="Calibri" w:hAnsi="Times New Roman" w:cs="Times New Roman"/>
          <w:i/>
          <w:iCs/>
          <w:sz w:val="24"/>
          <w:szCs w:val="24"/>
          <w:lang w:val="en-GB"/>
        </w:rPr>
        <w:t>Strategic Management Journal</w:t>
      </w:r>
      <w:r w:rsidRPr="00B0324F">
        <w:rPr>
          <w:rFonts w:ascii="Times New Roman" w:eastAsia="Calibri" w:hAnsi="Times New Roman" w:cs="Times New Roman"/>
          <w:sz w:val="24"/>
          <w:szCs w:val="24"/>
          <w:lang w:val="en-GB"/>
        </w:rPr>
        <w:t>, </w:t>
      </w:r>
      <w:r w:rsidRPr="00B0324F">
        <w:rPr>
          <w:rFonts w:ascii="Times New Roman" w:eastAsia="Calibri" w:hAnsi="Times New Roman" w:cs="Times New Roman"/>
          <w:i/>
          <w:iCs/>
          <w:sz w:val="24"/>
          <w:szCs w:val="24"/>
          <w:lang w:val="en-GB"/>
        </w:rPr>
        <w:t>43</w:t>
      </w:r>
      <w:r w:rsidRPr="00B0324F">
        <w:rPr>
          <w:rFonts w:ascii="Times New Roman" w:eastAsia="Calibri" w:hAnsi="Times New Roman" w:cs="Times New Roman"/>
          <w:sz w:val="24"/>
          <w:szCs w:val="24"/>
          <w:lang w:val="en-GB"/>
        </w:rPr>
        <w:t>(9), 1854– 1871.</w:t>
      </w:r>
    </w:p>
    <w:p w14:paraId="23093503" w14:textId="11FB0D32" w:rsidR="004C11B8" w:rsidRPr="00B0324F" w:rsidRDefault="004C11B8"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Bryson, J. M., Crosby, B. C., &amp; Bloomberg, L. (2014). Public Value Governance: Moving Beyond Traditional Public Administration and the New Public Management. </w:t>
      </w:r>
      <w:r w:rsidRPr="00B0324F">
        <w:rPr>
          <w:rFonts w:ascii="Times New Roman" w:eastAsia="Calibri" w:hAnsi="Times New Roman" w:cs="Times New Roman"/>
          <w:i/>
          <w:iCs/>
          <w:sz w:val="24"/>
          <w:szCs w:val="24"/>
          <w:lang w:val="en-GB"/>
        </w:rPr>
        <w:t>Public Administration Review, 74</w:t>
      </w:r>
      <w:r w:rsidRPr="00B0324F">
        <w:rPr>
          <w:rFonts w:ascii="Times New Roman" w:eastAsia="Calibri" w:hAnsi="Times New Roman" w:cs="Times New Roman"/>
          <w:sz w:val="24"/>
          <w:szCs w:val="24"/>
          <w:lang w:val="en-GB"/>
        </w:rPr>
        <w:t>(4), 445–456.</w:t>
      </w:r>
    </w:p>
    <w:p w14:paraId="07E4E766"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Burk, D. L. (2008). The Role of Patent Law in Knowledge Codification. </w:t>
      </w:r>
      <w:r w:rsidRPr="00B0324F">
        <w:rPr>
          <w:rFonts w:ascii="Times New Roman" w:eastAsia="Calibri" w:hAnsi="Times New Roman" w:cs="Times New Roman"/>
          <w:i/>
          <w:iCs/>
          <w:sz w:val="24"/>
          <w:szCs w:val="24"/>
          <w:lang w:val="en-GB"/>
        </w:rPr>
        <w:t>Berkeley Technology Law Journal</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23</w:t>
      </w:r>
      <w:r w:rsidRPr="00B0324F">
        <w:rPr>
          <w:rFonts w:ascii="Times New Roman" w:eastAsia="Calibri" w:hAnsi="Times New Roman" w:cs="Times New Roman"/>
          <w:sz w:val="24"/>
          <w:szCs w:val="24"/>
          <w:lang w:val="en-GB"/>
        </w:rPr>
        <w:t>(3), 1009–1034.</w:t>
      </w:r>
    </w:p>
    <w:p w14:paraId="099BAC16" w14:textId="72A87E20" w:rsidR="0021431B" w:rsidRPr="00B0324F" w:rsidRDefault="0021431B"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Bush, V. (1945). </w:t>
      </w:r>
      <w:r w:rsidRPr="00B0324F">
        <w:rPr>
          <w:rFonts w:ascii="Times New Roman" w:eastAsia="Calibri" w:hAnsi="Times New Roman" w:cs="Times New Roman"/>
          <w:i/>
          <w:iCs/>
          <w:sz w:val="24"/>
          <w:szCs w:val="24"/>
          <w:lang w:val="en-GB"/>
        </w:rPr>
        <w:t>Science, the Endless Frontier</w:t>
      </w:r>
      <w:r w:rsidRPr="00B0324F">
        <w:rPr>
          <w:rFonts w:ascii="Times New Roman" w:eastAsia="Calibri" w:hAnsi="Times New Roman" w:cs="Times New Roman"/>
          <w:sz w:val="24"/>
          <w:szCs w:val="24"/>
          <w:lang w:val="en-GB"/>
        </w:rPr>
        <w:t>. United States Government Printing Office.</w:t>
      </w:r>
    </w:p>
    <w:p w14:paraId="738DE80D"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Cambridge University Press. (n.d.). Impartially. In </w:t>
      </w:r>
      <w:r w:rsidRPr="00B0324F">
        <w:rPr>
          <w:rFonts w:ascii="Times New Roman" w:eastAsia="Calibri" w:hAnsi="Times New Roman" w:cs="Times New Roman"/>
          <w:i/>
          <w:iCs/>
          <w:sz w:val="24"/>
          <w:szCs w:val="24"/>
          <w:lang w:val="en-GB"/>
        </w:rPr>
        <w:t>Cambridge dictionary</w:t>
      </w:r>
      <w:r w:rsidRPr="00B0324F">
        <w:rPr>
          <w:rFonts w:ascii="Times New Roman" w:eastAsia="Calibri" w:hAnsi="Times New Roman" w:cs="Times New Roman"/>
          <w:sz w:val="24"/>
          <w:szCs w:val="24"/>
          <w:lang w:val="en-GB"/>
        </w:rPr>
        <w:t>. Retrieved June 14, 2022.                                          https://dictionary.cambridge.org/dictionary/english/impartially?topic=unbiased-or-impartial</w:t>
      </w:r>
    </w:p>
    <w:p w14:paraId="260C3D2D" w14:textId="77777777" w:rsidR="00AB1DA9" w:rsidRPr="00B0324F" w:rsidRDefault="00AB1DA9" w:rsidP="00AB1DA9">
      <w:pPr>
        <w:spacing w:line="360" w:lineRule="auto"/>
        <w:jc w:val="both"/>
        <w:rPr>
          <w:rFonts w:ascii="Times New Roman" w:eastAsia="Calibri" w:hAnsi="Times New Roman" w:cs="Times New Roman"/>
          <w:sz w:val="24"/>
          <w:szCs w:val="24"/>
        </w:rPr>
      </w:pPr>
      <w:r w:rsidRPr="00B0324F">
        <w:rPr>
          <w:rFonts w:ascii="Times New Roman" w:eastAsia="Calibri" w:hAnsi="Times New Roman" w:cs="Times New Roman"/>
          <w:i/>
          <w:iCs/>
          <w:sz w:val="24"/>
          <w:szCs w:val="24"/>
        </w:rPr>
        <w:t>Constitución Española.</w:t>
      </w:r>
      <w:r w:rsidRPr="00B0324F">
        <w:rPr>
          <w:rFonts w:ascii="Times New Roman" w:eastAsia="Calibri" w:hAnsi="Times New Roman" w:cs="Times New Roman"/>
          <w:sz w:val="24"/>
          <w:szCs w:val="24"/>
        </w:rPr>
        <w:t xml:space="preserve"> (1978, </w:t>
      </w:r>
      <w:proofErr w:type="spellStart"/>
      <w:r w:rsidRPr="00B0324F">
        <w:rPr>
          <w:rFonts w:ascii="Times New Roman" w:eastAsia="Calibri" w:hAnsi="Times New Roman" w:cs="Times New Roman"/>
          <w:sz w:val="24"/>
          <w:szCs w:val="24"/>
        </w:rPr>
        <w:t>December</w:t>
      </w:r>
      <w:proofErr w:type="spellEnd"/>
      <w:r w:rsidRPr="00B0324F">
        <w:rPr>
          <w:rFonts w:ascii="Times New Roman" w:eastAsia="Calibri" w:hAnsi="Times New Roman" w:cs="Times New Roman"/>
          <w:sz w:val="24"/>
          <w:szCs w:val="24"/>
        </w:rPr>
        <w:t xml:space="preserve"> 29). Boletín Oficial del Estado. https://www.boe.es/eli/es/c/1978/12/27/(1)</w:t>
      </w:r>
    </w:p>
    <w:p w14:paraId="4106128C"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de </w:t>
      </w:r>
      <w:proofErr w:type="spellStart"/>
      <w:r w:rsidRPr="00B0324F">
        <w:rPr>
          <w:rFonts w:ascii="Times New Roman" w:eastAsia="Calibri" w:hAnsi="Times New Roman" w:cs="Times New Roman"/>
          <w:sz w:val="24"/>
          <w:szCs w:val="24"/>
          <w:lang w:val="en-GB"/>
        </w:rPr>
        <w:t>Rassenfosse</w:t>
      </w:r>
      <w:proofErr w:type="spellEnd"/>
      <w:r w:rsidRPr="00B0324F">
        <w:rPr>
          <w:rFonts w:ascii="Times New Roman" w:eastAsia="Calibri" w:hAnsi="Times New Roman" w:cs="Times New Roman"/>
          <w:sz w:val="24"/>
          <w:szCs w:val="24"/>
          <w:lang w:val="en-GB"/>
        </w:rPr>
        <w:t xml:space="preserve">, G., &amp; Hosseini, R. (2020). Discrimination against foreigners in the U.S. patent system. </w:t>
      </w:r>
      <w:r w:rsidRPr="00B0324F">
        <w:rPr>
          <w:rFonts w:ascii="Times New Roman" w:eastAsia="Calibri" w:hAnsi="Times New Roman" w:cs="Times New Roman"/>
          <w:i/>
          <w:iCs/>
          <w:sz w:val="24"/>
          <w:szCs w:val="24"/>
          <w:lang w:val="en-GB"/>
        </w:rPr>
        <w:t>Journal of International Business Policy</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3</w:t>
      </w:r>
      <w:r w:rsidRPr="00B0324F">
        <w:rPr>
          <w:rFonts w:ascii="Times New Roman" w:eastAsia="Calibri" w:hAnsi="Times New Roman" w:cs="Times New Roman"/>
          <w:sz w:val="24"/>
          <w:szCs w:val="24"/>
          <w:lang w:val="en-GB"/>
        </w:rPr>
        <w:t xml:space="preserve">(4), 349–366. </w:t>
      </w:r>
    </w:p>
    <w:p w14:paraId="724B5275" w14:textId="66DED785" w:rsidR="00AB1DA9" w:rsidRPr="00B0324F" w:rsidRDefault="00AB1DA9" w:rsidP="00345B1B">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de </w:t>
      </w:r>
      <w:proofErr w:type="spellStart"/>
      <w:r w:rsidRPr="00B0324F">
        <w:rPr>
          <w:rFonts w:ascii="Times New Roman" w:eastAsia="Calibri" w:hAnsi="Times New Roman" w:cs="Times New Roman"/>
          <w:sz w:val="24"/>
          <w:szCs w:val="24"/>
          <w:lang w:val="en-GB"/>
        </w:rPr>
        <w:t>Rassenfosse</w:t>
      </w:r>
      <w:proofErr w:type="spellEnd"/>
      <w:r w:rsidRPr="00B0324F">
        <w:rPr>
          <w:rFonts w:ascii="Times New Roman" w:eastAsia="Calibri" w:hAnsi="Times New Roman" w:cs="Times New Roman"/>
          <w:sz w:val="24"/>
          <w:szCs w:val="24"/>
          <w:lang w:val="en-GB"/>
        </w:rPr>
        <w:t xml:space="preserve">, G., Jensen, P. H., Julius, T., Palangkaraya, A., &amp; Webster, E. M. (2018). Is the patent system a level playing field? The effect of patent attorney firms. </w:t>
      </w:r>
      <w:bookmarkStart w:id="83" w:name="_Hlk147077544"/>
      <w:r w:rsidRPr="00B0324F">
        <w:rPr>
          <w:rFonts w:ascii="Times New Roman" w:eastAsia="Calibri" w:hAnsi="Times New Roman" w:cs="Times New Roman"/>
          <w:i/>
          <w:iCs/>
          <w:sz w:val="24"/>
          <w:szCs w:val="24"/>
          <w:lang w:val="en-GB"/>
        </w:rPr>
        <w:t>SSRN Electronic Journal</w:t>
      </w:r>
      <w:bookmarkEnd w:id="83"/>
      <w:r w:rsidRPr="00B0324F">
        <w:rPr>
          <w:rFonts w:ascii="Times New Roman" w:eastAsia="Calibri" w:hAnsi="Times New Roman" w:cs="Times New Roman"/>
          <w:sz w:val="24"/>
          <w:szCs w:val="24"/>
          <w:lang w:val="en-GB"/>
        </w:rPr>
        <w:t xml:space="preserve">. Available at SSRN: https://ssrn.com/abstract=3254958. </w:t>
      </w:r>
    </w:p>
    <w:p w14:paraId="4EA73CFA"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Doran, P., &amp; Webster, E. (2019). Who influences USPTO patent examiners? </w:t>
      </w:r>
      <w:r w:rsidRPr="00B0324F">
        <w:rPr>
          <w:rFonts w:ascii="Times New Roman" w:eastAsia="Calibri" w:hAnsi="Times New Roman" w:cs="Times New Roman"/>
          <w:i/>
          <w:iCs/>
          <w:sz w:val="24"/>
          <w:szCs w:val="24"/>
          <w:lang w:val="en-GB"/>
        </w:rPr>
        <w:t>World Patent Information</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56</w:t>
      </w:r>
      <w:r w:rsidRPr="00B0324F">
        <w:rPr>
          <w:rFonts w:ascii="Times New Roman" w:eastAsia="Calibri" w:hAnsi="Times New Roman" w:cs="Times New Roman"/>
          <w:sz w:val="24"/>
          <w:szCs w:val="24"/>
          <w:lang w:val="en-GB"/>
        </w:rPr>
        <w:t>, 39–42.</w:t>
      </w:r>
    </w:p>
    <w:p w14:paraId="4F93B894" w14:textId="55D62F6F" w:rsidR="00182211" w:rsidRPr="00B0324F" w:rsidRDefault="00182211"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Drahos, P. (2010). </w:t>
      </w:r>
      <w:r w:rsidRPr="00B0324F">
        <w:rPr>
          <w:rFonts w:ascii="Times New Roman" w:eastAsia="Calibri" w:hAnsi="Times New Roman" w:cs="Times New Roman"/>
          <w:i/>
          <w:iCs/>
          <w:sz w:val="24"/>
          <w:szCs w:val="24"/>
          <w:lang w:val="en-GB"/>
        </w:rPr>
        <w:t>The Global Governance of Knowledge. Patent Offices and their Clients</w:t>
      </w:r>
      <w:r w:rsidRPr="00B0324F">
        <w:rPr>
          <w:rFonts w:ascii="Times New Roman" w:eastAsia="Calibri" w:hAnsi="Times New Roman" w:cs="Times New Roman"/>
          <w:sz w:val="24"/>
          <w:szCs w:val="24"/>
          <w:lang w:val="en-GB"/>
        </w:rPr>
        <w:t>. Cambridge University Press.</w:t>
      </w:r>
    </w:p>
    <w:p w14:paraId="00DB2102"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Eckert, A., &amp; Langinier, C. (2014). A Survey of the Economics of Patent Systems and Procedures. </w:t>
      </w:r>
      <w:r w:rsidRPr="00B0324F">
        <w:rPr>
          <w:rFonts w:ascii="Times New Roman" w:eastAsia="Calibri" w:hAnsi="Times New Roman" w:cs="Times New Roman"/>
          <w:i/>
          <w:iCs/>
          <w:sz w:val="24"/>
          <w:szCs w:val="24"/>
          <w:lang w:val="en-GB"/>
        </w:rPr>
        <w:t>Journal of Economic Surveys</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28</w:t>
      </w:r>
      <w:r w:rsidRPr="00B0324F">
        <w:rPr>
          <w:rFonts w:ascii="Times New Roman" w:eastAsia="Calibri" w:hAnsi="Times New Roman" w:cs="Times New Roman"/>
          <w:sz w:val="24"/>
          <w:szCs w:val="24"/>
          <w:lang w:val="en-GB"/>
        </w:rPr>
        <w:t xml:space="preserve">(5), 996–1015. </w:t>
      </w:r>
    </w:p>
    <w:p w14:paraId="5D99F89C" w14:textId="5D2C1F07" w:rsidR="00877D27" w:rsidRPr="00B0324F" w:rsidRDefault="00877D27" w:rsidP="00AB1DA9">
      <w:pPr>
        <w:spacing w:line="360" w:lineRule="auto"/>
        <w:jc w:val="both"/>
        <w:rPr>
          <w:rFonts w:ascii="Times New Roman" w:eastAsia="Calibri" w:hAnsi="Times New Roman" w:cs="Times New Roman"/>
          <w:sz w:val="24"/>
          <w:szCs w:val="24"/>
          <w:lang w:val="en-GB"/>
        </w:rPr>
      </w:pPr>
      <w:bookmarkStart w:id="84" w:name="_Hlk147081588"/>
      <w:r w:rsidRPr="00B0324F">
        <w:rPr>
          <w:rFonts w:ascii="Times New Roman" w:eastAsia="Calibri" w:hAnsi="Times New Roman" w:cs="Times New Roman"/>
          <w:sz w:val="24"/>
          <w:szCs w:val="24"/>
          <w:lang w:val="en-GB"/>
        </w:rPr>
        <w:lastRenderedPageBreak/>
        <w:t xml:space="preserve">European Patent Office. (2022). Guidelines for examination. Retrieved </w:t>
      </w:r>
      <w:r w:rsidR="004C11B8" w:rsidRPr="00B0324F">
        <w:rPr>
          <w:rFonts w:ascii="Times New Roman" w:eastAsia="Calibri" w:hAnsi="Times New Roman" w:cs="Times New Roman"/>
          <w:sz w:val="24"/>
          <w:szCs w:val="24"/>
          <w:lang w:val="en-GB"/>
        </w:rPr>
        <w:t>September</w:t>
      </w:r>
      <w:r w:rsidRPr="00B0324F">
        <w:rPr>
          <w:rFonts w:ascii="Times New Roman" w:eastAsia="Calibri" w:hAnsi="Times New Roman" w:cs="Times New Roman"/>
          <w:sz w:val="24"/>
          <w:szCs w:val="24"/>
          <w:lang w:val="en-GB"/>
        </w:rPr>
        <w:t xml:space="preserve"> 02, 2023,</w:t>
      </w:r>
      <w:r w:rsidR="004C11B8"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sz w:val="24"/>
          <w:szCs w:val="24"/>
          <w:lang w:val="en-GB"/>
        </w:rPr>
        <w:t xml:space="preserve">from </w:t>
      </w:r>
      <w:proofErr w:type="gramStart"/>
      <w:r w:rsidRPr="00B0324F">
        <w:rPr>
          <w:rFonts w:ascii="Times New Roman" w:eastAsia="Calibri" w:hAnsi="Times New Roman" w:cs="Times New Roman"/>
          <w:sz w:val="24"/>
          <w:szCs w:val="24"/>
          <w:lang w:val="en-GB"/>
        </w:rPr>
        <w:t>https://link.epo.org/web/epo_guidelines_for_examination_2022_hyperlinked_en.pdf</w:t>
      </w:r>
      <w:proofErr w:type="gramEnd"/>
      <w:r w:rsidRPr="00B0324F">
        <w:rPr>
          <w:rFonts w:ascii="Times New Roman" w:eastAsia="Calibri" w:hAnsi="Times New Roman" w:cs="Times New Roman"/>
          <w:sz w:val="24"/>
          <w:szCs w:val="24"/>
          <w:lang w:val="en-GB"/>
        </w:rPr>
        <w:t xml:space="preserve"> </w:t>
      </w:r>
    </w:p>
    <w:bookmarkEnd w:id="84"/>
    <w:p w14:paraId="718E0990" w14:textId="77777777" w:rsidR="00AB1DA9" w:rsidRPr="00B0324F" w:rsidRDefault="00AB1DA9" w:rsidP="00AB1DA9">
      <w:pPr>
        <w:spacing w:line="360" w:lineRule="auto"/>
        <w:jc w:val="both"/>
        <w:rPr>
          <w:rStyle w:val="Hipervnculo"/>
          <w:rFonts w:ascii="Times New Roman" w:eastAsia="Calibri" w:hAnsi="Times New Roman" w:cs="Times New Roman"/>
          <w:color w:val="auto"/>
          <w:sz w:val="24"/>
          <w:szCs w:val="24"/>
          <w:lang w:val="en-GB"/>
        </w:rPr>
      </w:pPr>
      <w:r w:rsidRPr="00B0324F">
        <w:rPr>
          <w:rFonts w:ascii="Times New Roman" w:eastAsia="Calibri" w:hAnsi="Times New Roman" w:cs="Times New Roman"/>
          <w:sz w:val="24"/>
          <w:szCs w:val="24"/>
          <w:lang w:val="en-GB"/>
        </w:rPr>
        <w:t xml:space="preserve">Gender bias. (n.d.). In </w:t>
      </w:r>
      <w:r w:rsidRPr="00B0324F">
        <w:rPr>
          <w:rFonts w:ascii="Times New Roman" w:eastAsia="Calibri" w:hAnsi="Times New Roman" w:cs="Times New Roman"/>
          <w:i/>
          <w:iCs/>
          <w:sz w:val="24"/>
          <w:szCs w:val="24"/>
          <w:lang w:val="en-GB"/>
        </w:rPr>
        <w:t>European Institute for Gender Equality Glossary</w:t>
      </w:r>
      <w:r w:rsidRPr="00B0324F">
        <w:rPr>
          <w:rFonts w:ascii="Times New Roman" w:eastAsia="Calibri" w:hAnsi="Times New Roman" w:cs="Times New Roman"/>
          <w:sz w:val="24"/>
          <w:szCs w:val="24"/>
          <w:lang w:val="en-GB"/>
        </w:rPr>
        <w:t xml:space="preserve">. </w:t>
      </w:r>
      <w:bookmarkStart w:id="85" w:name="_Hlk147081458"/>
      <w:r w:rsidRPr="00B0324F">
        <w:rPr>
          <w:rFonts w:ascii="Times New Roman" w:eastAsia="Calibri" w:hAnsi="Times New Roman" w:cs="Times New Roman"/>
          <w:sz w:val="24"/>
          <w:szCs w:val="24"/>
          <w:lang w:val="en-GB"/>
        </w:rPr>
        <w:t>Retrieved January 02, 2022</w:t>
      </w:r>
      <w:bookmarkEnd w:id="85"/>
      <w:r w:rsidRPr="00B0324F">
        <w:rPr>
          <w:rFonts w:ascii="Times New Roman" w:eastAsia="Calibri" w:hAnsi="Times New Roman" w:cs="Times New Roman"/>
          <w:sz w:val="24"/>
          <w:szCs w:val="24"/>
          <w:lang w:val="en-GB"/>
        </w:rPr>
        <w:t xml:space="preserve">, from </w:t>
      </w:r>
      <w:hyperlink r:id="rId7" w:history="1">
        <w:r w:rsidRPr="00B0324F">
          <w:rPr>
            <w:rStyle w:val="Hipervnculo"/>
            <w:rFonts w:ascii="Times New Roman" w:eastAsia="Calibri" w:hAnsi="Times New Roman" w:cs="Times New Roman"/>
            <w:color w:val="auto"/>
            <w:sz w:val="24"/>
            <w:szCs w:val="24"/>
            <w:lang w:val="en-GB"/>
          </w:rPr>
          <w:t>https://eige.europa.eu/thesaurus/terms/1155?lang=en</w:t>
        </w:r>
      </w:hyperlink>
    </w:p>
    <w:p w14:paraId="777D9234" w14:textId="0DFEE4A8" w:rsidR="00AB1DA9" w:rsidRPr="00B0324F" w:rsidRDefault="00AB1DA9" w:rsidP="00345B1B">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Ghosh, S. (2004). Patents and the Regulatory State: Rethinking the Patent Bargain Metaphor After Eldred. </w:t>
      </w:r>
      <w:r w:rsidRPr="00B0324F">
        <w:rPr>
          <w:rFonts w:ascii="Times New Roman" w:eastAsia="Calibri" w:hAnsi="Times New Roman" w:cs="Times New Roman"/>
          <w:i/>
          <w:iCs/>
          <w:sz w:val="24"/>
          <w:szCs w:val="24"/>
          <w:lang w:val="en-GB"/>
        </w:rPr>
        <w:t>Berkeley Technology Law Journal</w:t>
      </w:r>
      <w:r w:rsidR="00377934" w:rsidRPr="00B0324F">
        <w:rPr>
          <w:rFonts w:ascii="Times New Roman" w:eastAsia="Calibri" w:hAnsi="Times New Roman" w:cs="Times New Roman"/>
          <w:i/>
          <w:iCs/>
          <w:sz w:val="24"/>
          <w:szCs w:val="24"/>
          <w:lang w:val="en-GB"/>
        </w:rPr>
        <w:t>,</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19</w:t>
      </w:r>
      <w:r w:rsidRPr="00B0324F">
        <w:rPr>
          <w:rFonts w:ascii="Times New Roman" w:eastAsia="Calibri" w:hAnsi="Times New Roman" w:cs="Times New Roman"/>
          <w:sz w:val="24"/>
          <w:szCs w:val="24"/>
          <w:lang w:val="en-GB"/>
        </w:rPr>
        <w:t xml:space="preserve">(4), 1315-388. </w:t>
      </w:r>
    </w:p>
    <w:p w14:paraId="77B20558" w14:textId="0FC015FF" w:rsidR="004C11B8" w:rsidRPr="00B0324F" w:rsidRDefault="004C11B8" w:rsidP="00345B1B">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Hunt, J., Garant, J. P., Herman, H., &amp; Munroe, D. J. (2013). Why are women underrepresented amongst patentees? </w:t>
      </w:r>
      <w:r w:rsidRPr="00EE430E">
        <w:rPr>
          <w:rFonts w:ascii="Times New Roman" w:eastAsia="Calibri" w:hAnsi="Times New Roman" w:cs="Times New Roman"/>
          <w:i/>
          <w:iCs/>
          <w:sz w:val="24"/>
          <w:szCs w:val="24"/>
          <w:lang w:val="en-GB"/>
        </w:rPr>
        <w:t>Research Policy, 42</w:t>
      </w:r>
      <w:r w:rsidRPr="00EE430E">
        <w:rPr>
          <w:rFonts w:ascii="Times New Roman" w:eastAsia="Calibri" w:hAnsi="Times New Roman" w:cs="Times New Roman"/>
          <w:sz w:val="24"/>
          <w:szCs w:val="24"/>
          <w:lang w:val="en-GB"/>
        </w:rPr>
        <w:t>(4), 831–843.</w:t>
      </w:r>
    </w:p>
    <w:p w14:paraId="275ECCDA"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Jensen, K., Kovács, B., &amp; Sorenson, O. (2018). Gender differences in obtaining and maintaining patent rights. </w:t>
      </w:r>
      <w:r w:rsidRPr="00B0324F">
        <w:rPr>
          <w:rFonts w:ascii="Times New Roman" w:eastAsia="Calibri" w:hAnsi="Times New Roman" w:cs="Times New Roman"/>
          <w:i/>
          <w:iCs/>
          <w:sz w:val="24"/>
          <w:szCs w:val="24"/>
          <w:lang w:val="en-GB"/>
        </w:rPr>
        <w:t>Nature Biotechnology</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36</w:t>
      </w:r>
      <w:r w:rsidRPr="00B0324F">
        <w:rPr>
          <w:rFonts w:ascii="Times New Roman" w:eastAsia="Calibri" w:hAnsi="Times New Roman" w:cs="Times New Roman"/>
          <w:sz w:val="24"/>
          <w:szCs w:val="24"/>
          <w:lang w:val="en-GB"/>
        </w:rPr>
        <w:t xml:space="preserve">(4), 307–309. </w:t>
      </w:r>
    </w:p>
    <w:p w14:paraId="7AE599B0"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Jollimore, T. (2021). Impartiality. In E. N. Zalta (Ed.), </w:t>
      </w:r>
      <w:r w:rsidRPr="00B0324F">
        <w:rPr>
          <w:rFonts w:ascii="Times New Roman" w:eastAsia="Calibri" w:hAnsi="Times New Roman" w:cs="Times New Roman"/>
          <w:i/>
          <w:iCs/>
          <w:sz w:val="24"/>
          <w:szCs w:val="24"/>
          <w:lang w:val="en-GB"/>
        </w:rPr>
        <w:t xml:space="preserve">The Stanford </w:t>
      </w:r>
      <w:proofErr w:type="spellStart"/>
      <w:r w:rsidRPr="00B0324F">
        <w:rPr>
          <w:rFonts w:ascii="Times New Roman" w:eastAsia="Calibri" w:hAnsi="Times New Roman" w:cs="Times New Roman"/>
          <w:i/>
          <w:iCs/>
          <w:sz w:val="24"/>
          <w:szCs w:val="24"/>
          <w:lang w:val="en-GB"/>
        </w:rPr>
        <w:t>Encyclopedia</w:t>
      </w:r>
      <w:proofErr w:type="spellEnd"/>
      <w:r w:rsidRPr="00B0324F">
        <w:rPr>
          <w:rFonts w:ascii="Times New Roman" w:eastAsia="Calibri" w:hAnsi="Times New Roman" w:cs="Times New Roman"/>
          <w:i/>
          <w:iCs/>
          <w:sz w:val="24"/>
          <w:szCs w:val="24"/>
          <w:lang w:val="en-GB"/>
        </w:rPr>
        <w:t xml:space="preserve"> of Philosophy</w:t>
      </w:r>
      <w:r w:rsidRPr="00B0324F">
        <w:rPr>
          <w:rFonts w:ascii="Times New Roman" w:eastAsia="Calibri" w:hAnsi="Times New Roman" w:cs="Times New Roman"/>
          <w:sz w:val="24"/>
          <w:szCs w:val="24"/>
          <w:lang w:val="en-GB"/>
        </w:rPr>
        <w:t>. https://plato.stanford.edu/cgi-bin/encyclopedia/archinfo.cgi?entry=impartiality</w:t>
      </w:r>
    </w:p>
    <w:p w14:paraId="5545F49D"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proofErr w:type="spellStart"/>
      <w:r w:rsidRPr="00B0324F">
        <w:rPr>
          <w:rFonts w:ascii="Times New Roman" w:eastAsia="Calibri" w:hAnsi="Times New Roman" w:cs="Times New Roman"/>
          <w:sz w:val="24"/>
          <w:szCs w:val="24"/>
        </w:rPr>
        <w:t>Koster</w:t>
      </w:r>
      <w:proofErr w:type="spellEnd"/>
      <w:r w:rsidRPr="00B0324F">
        <w:rPr>
          <w:rFonts w:ascii="Times New Roman" w:eastAsia="Calibri" w:hAnsi="Times New Roman" w:cs="Times New Roman"/>
          <w:sz w:val="24"/>
          <w:szCs w:val="24"/>
        </w:rPr>
        <w:t xml:space="preserve">, E., &amp; de </w:t>
      </w:r>
      <w:proofErr w:type="spellStart"/>
      <w:r w:rsidRPr="00B0324F">
        <w:rPr>
          <w:rFonts w:ascii="Times New Roman" w:eastAsia="Calibri" w:hAnsi="Times New Roman" w:cs="Times New Roman"/>
          <w:sz w:val="24"/>
          <w:szCs w:val="24"/>
        </w:rPr>
        <w:t>Regt</w:t>
      </w:r>
      <w:proofErr w:type="spellEnd"/>
      <w:r w:rsidRPr="00B0324F">
        <w:rPr>
          <w:rFonts w:ascii="Times New Roman" w:eastAsia="Calibri" w:hAnsi="Times New Roman" w:cs="Times New Roman"/>
          <w:sz w:val="24"/>
          <w:szCs w:val="24"/>
        </w:rPr>
        <w:t xml:space="preserve">, H. W. (2020). </w:t>
      </w:r>
      <w:r w:rsidRPr="00B0324F">
        <w:rPr>
          <w:rFonts w:ascii="Times New Roman" w:eastAsia="Calibri" w:hAnsi="Times New Roman" w:cs="Times New Roman"/>
          <w:sz w:val="24"/>
          <w:szCs w:val="24"/>
          <w:lang w:val="en-GB"/>
        </w:rPr>
        <w:t xml:space="preserve">Science and Values in Undergraduate Education. </w:t>
      </w:r>
      <w:r w:rsidRPr="00B0324F">
        <w:rPr>
          <w:rFonts w:ascii="Times New Roman" w:eastAsia="Calibri" w:hAnsi="Times New Roman" w:cs="Times New Roman"/>
          <w:i/>
          <w:iCs/>
          <w:sz w:val="24"/>
          <w:szCs w:val="24"/>
          <w:lang w:val="en-GB"/>
        </w:rPr>
        <w:t>Science and Education</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29</w:t>
      </w:r>
      <w:r w:rsidRPr="00B0324F">
        <w:rPr>
          <w:rFonts w:ascii="Times New Roman" w:eastAsia="Calibri" w:hAnsi="Times New Roman" w:cs="Times New Roman"/>
          <w:sz w:val="24"/>
          <w:szCs w:val="24"/>
          <w:lang w:val="en-GB"/>
        </w:rPr>
        <w:t xml:space="preserve">(1), 123–143. </w:t>
      </w:r>
    </w:p>
    <w:p w14:paraId="05ACB4E9"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Lai, J. C. (2017). The changing function of patents: a reversion to privileges? </w:t>
      </w:r>
      <w:r w:rsidRPr="00B0324F">
        <w:rPr>
          <w:rFonts w:ascii="Times New Roman" w:eastAsia="Calibri" w:hAnsi="Times New Roman" w:cs="Times New Roman"/>
          <w:i/>
          <w:iCs/>
          <w:sz w:val="24"/>
          <w:szCs w:val="24"/>
          <w:lang w:val="en-GB"/>
        </w:rPr>
        <w:t>Legal Studies</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37</w:t>
      </w:r>
      <w:r w:rsidRPr="00B0324F">
        <w:rPr>
          <w:rFonts w:ascii="Times New Roman" w:eastAsia="Calibri" w:hAnsi="Times New Roman" w:cs="Times New Roman"/>
          <w:sz w:val="24"/>
          <w:szCs w:val="24"/>
          <w:lang w:val="en-GB"/>
        </w:rPr>
        <w:t xml:space="preserve">(4), 807–837. </w:t>
      </w:r>
    </w:p>
    <w:p w14:paraId="3D87503C" w14:textId="4552E22F" w:rsidR="00AB1DA9" w:rsidRPr="00EE430E" w:rsidRDefault="00AB1DA9" w:rsidP="00345B1B">
      <w:pPr>
        <w:spacing w:line="360" w:lineRule="auto"/>
        <w:jc w:val="both"/>
        <w:rPr>
          <w:rFonts w:ascii="Times New Roman" w:eastAsia="Calibri" w:hAnsi="Times New Roman" w:cs="Times New Roman"/>
          <w:sz w:val="24"/>
          <w:szCs w:val="24"/>
        </w:rPr>
      </w:pPr>
      <w:r w:rsidRPr="00B0324F">
        <w:rPr>
          <w:rFonts w:ascii="Times New Roman" w:eastAsia="Calibri" w:hAnsi="Times New Roman" w:cs="Times New Roman"/>
          <w:sz w:val="24"/>
          <w:szCs w:val="24"/>
          <w:lang w:val="en-GB"/>
        </w:rPr>
        <w:t xml:space="preserve">Lai, J. C. (2021). The Role of Patents as a Gendered Chameleon. </w:t>
      </w:r>
      <w:r w:rsidRPr="00EE430E">
        <w:rPr>
          <w:rFonts w:ascii="Times New Roman" w:eastAsia="Calibri" w:hAnsi="Times New Roman" w:cs="Times New Roman"/>
          <w:i/>
          <w:iCs/>
          <w:sz w:val="24"/>
          <w:szCs w:val="24"/>
        </w:rPr>
        <w:t xml:space="preserve">Social &amp; Legal </w:t>
      </w:r>
      <w:proofErr w:type="spellStart"/>
      <w:r w:rsidRPr="00EE430E">
        <w:rPr>
          <w:rFonts w:ascii="Times New Roman" w:eastAsia="Calibri" w:hAnsi="Times New Roman" w:cs="Times New Roman"/>
          <w:i/>
          <w:iCs/>
          <w:sz w:val="24"/>
          <w:szCs w:val="24"/>
        </w:rPr>
        <w:t>Studies</w:t>
      </w:r>
      <w:proofErr w:type="spellEnd"/>
      <w:r w:rsidRPr="00EE430E">
        <w:rPr>
          <w:rFonts w:ascii="Times New Roman" w:eastAsia="Calibri" w:hAnsi="Times New Roman" w:cs="Times New Roman"/>
          <w:sz w:val="24"/>
          <w:szCs w:val="24"/>
        </w:rPr>
        <w:t xml:space="preserve">, </w:t>
      </w:r>
      <w:r w:rsidRPr="00EE430E">
        <w:rPr>
          <w:rFonts w:ascii="Times New Roman" w:eastAsia="Calibri" w:hAnsi="Times New Roman" w:cs="Times New Roman"/>
          <w:i/>
          <w:iCs/>
          <w:sz w:val="24"/>
          <w:szCs w:val="24"/>
        </w:rPr>
        <w:t>30</w:t>
      </w:r>
      <w:r w:rsidRPr="00EE430E">
        <w:rPr>
          <w:rFonts w:ascii="Times New Roman" w:eastAsia="Calibri" w:hAnsi="Times New Roman" w:cs="Times New Roman"/>
          <w:sz w:val="24"/>
          <w:szCs w:val="24"/>
        </w:rPr>
        <w:t>(2), 203–229</w:t>
      </w:r>
      <w:r w:rsidR="009659CB" w:rsidRPr="00EE430E">
        <w:rPr>
          <w:rFonts w:ascii="Times New Roman" w:eastAsia="Calibri" w:hAnsi="Times New Roman" w:cs="Times New Roman"/>
          <w:sz w:val="24"/>
          <w:szCs w:val="24"/>
        </w:rPr>
        <w:t>.</w:t>
      </w:r>
      <w:r w:rsidRPr="00EE430E">
        <w:rPr>
          <w:rFonts w:ascii="Times New Roman" w:eastAsia="Calibri" w:hAnsi="Times New Roman" w:cs="Times New Roman"/>
          <w:sz w:val="24"/>
          <w:szCs w:val="24"/>
        </w:rPr>
        <w:t xml:space="preserve"> </w:t>
      </w:r>
    </w:p>
    <w:p w14:paraId="16297FEE" w14:textId="4495E3D9" w:rsidR="00AB1DA9" w:rsidRPr="00B0324F" w:rsidRDefault="00AB1DA9" w:rsidP="00345B1B">
      <w:pPr>
        <w:spacing w:line="360" w:lineRule="auto"/>
        <w:jc w:val="both"/>
        <w:rPr>
          <w:rFonts w:ascii="Times New Roman" w:eastAsia="Calibri" w:hAnsi="Times New Roman" w:cs="Times New Roman"/>
          <w:sz w:val="24"/>
          <w:szCs w:val="24"/>
          <w:lang w:val="en-GB"/>
        </w:rPr>
      </w:pPr>
      <w:r w:rsidRPr="00EE430E">
        <w:rPr>
          <w:rFonts w:ascii="Times New Roman" w:eastAsia="Calibri" w:hAnsi="Times New Roman" w:cs="Times New Roman"/>
          <w:i/>
          <w:iCs/>
          <w:sz w:val="24"/>
          <w:szCs w:val="24"/>
        </w:rPr>
        <w:t>Ley 24/2015, de Patentes.</w:t>
      </w:r>
      <w:r w:rsidRPr="00EE430E">
        <w:rPr>
          <w:rFonts w:ascii="Times New Roman" w:eastAsia="Calibri" w:hAnsi="Times New Roman" w:cs="Times New Roman"/>
          <w:sz w:val="24"/>
          <w:szCs w:val="24"/>
        </w:rPr>
        <w:t xml:space="preserve">, 62765 (2015). </w:t>
      </w:r>
      <w:r w:rsidRPr="00B0324F">
        <w:rPr>
          <w:rFonts w:ascii="Times New Roman" w:eastAsia="Calibri" w:hAnsi="Times New Roman" w:cs="Times New Roman"/>
          <w:sz w:val="24"/>
          <w:szCs w:val="24"/>
          <w:lang w:val="en-GB"/>
        </w:rPr>
        <w:t xml:space="preserve">Available at https://www.boe.es/buscar/doc.php?id=BOE-A-2015-8328. </w:t>
      </w:r>
    </w:p>
    <w:p w14:paraId="78073965" w14:textId="0DC2E393"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McCourt, W. (2013). Models of Public Service Reform: A Problem-Solving Approach.</w:t>
      </w:r>
      <w:r w:rsidR="00377934" w:rsidRPr="00B0324F">
        <w:rPr>
          <w:rFonts w:ascii="Times New Roman" w:eastAsia="Calibri" w:hAnsi="Times New Roman" w:cs="Times New Roman"/>
          <w:i/>
          <w:iCs/>
          <w:sz w:val="24"/>
          <w:szCs w:val="24"/>
          <w:lang w:val="en-GB"/>
        </w:rPr>
        <w:t xml:space="preserve"> SSRN Electronic Journal</w:t>
      </w:r>
      <w:r w:rsidR="00377934" w:rsidRPr="00B0324F">
        <w:rPr>
          <w:rFonts w:ascii="Times New Roman" w:eastAsia="Calibri" w:hAnsi="Times New Roman" w:cs="Times New Roman"/>
          <w:sz w:val="24"/>
          <w:szCs w:val="24"/>
          <w:lang w:val="en-GB"/>
        </w:rPr>
        <w:t>. https://papers.ssrn.com/sol3/papers.cfm?abstract_id=2258956</w:t>
      </w:r>
    </w:p>
    <w:p w14:paraId="4831C72F"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proofErr w:type="spellStart"/>
      <w:r w:rsidRPr="00B0324F">
        <w:rPr>
          <w:rFonts w:ascii="Times New Roman" w:eastAsia="Calibri" w:hAnsi="Times New Roman" w:cs="Times New Roman"/>
          <w:sz w:val="24"/>
          <w:szCs w:val="24"/>
          <w:lang w:val="en-GB"/>
        </w:rPr>
        <w:t>Montmarquet</w:t>
      </w:r>
      <w:proofErr w:type="spellEnd"/>
      <w:r w:rsidRPr="00B0324F">
        <w:rPr>
          <w:rFonts w:ascii="Times New Roman" w:eastAsia="Calibri" w:hAnsi="Times New Roman" w:cs="Times New Roman"/>
          <w:sz w:val="24"/>
          <w:szCs w:val="24"/>
          <w:lang w:val="en-GB"/>
        </w:rPr>
        <w:t xml:space="preserve">, J. A. (1987). Epistemic Virtue. </w:t>
      </w:r>
      <w:r w:rsidRPr="00B0324F">
        <w:rPr>
          <w:rFonts w:ascii="Times New Roman" w:eastAsia="Calibri" w:hAnsi="Times New Roman" w:cs="Times New Roman"/>
          <w:i/>
          <w:iCs/>
          <w:sz w:val="24"/>
          <w:szCs w:val="24"/>
          <w:lang w:val="en-GB"/>
        </w:rPr>
        <w:t>Mind</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96</w:t>
      </w:r>
      <w:r w:rsidRPr="00B0324F">
        <w:rPr>
          <w:rFonts w:ascii="Times New Roman" w:eastAsia="Calibri" w:hAnsi="Times New Roman" w:cs="Times New Roman"/>
          <w:sz w:val="24"/>
          <w:szCs w:val="24"/>
          <w:lang w:val="en-GB"/>
        </w:rPr>
        <w:t>(384), 482–497.</w:t>
      </w:r>
    </w:p>
    <w:p w14:paraId="4EDFE30E" w14:textId="17BC0390" w:rsidR="00AB1DA9" w:rsidRPr="00B0324F" w:rsidRDefault="00AB1DA9" w:rsidP="00345B1B">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Morse, J. M., &amp; Field, P.-Anne. (1995). </w:t>
      </w:r>
      <w:r w:rsidRPr="00B0324F">
        <w:rPr>
          <w:rFonts w:ascii="Times New Roman" w:eastAsia="Calibri" w:hAnsi="Times New Roman" w:cs="Times New Roman"/>
          <w:i/>
          <w:iCs/>
          <w:sz w:val="24"/>
          <w:szCs w:val="24"/>
          <w:lang w:val="en-GB"/>
        </w:rPr>
        <w:t>Qualitative research methods for health professionals</w:t>
      </w:r>
      <w:r w:rsidRPr="00B0324F">
        <w:rPr>
          <w:rFonts w:ascii="Times New Roman" w:eastAsia="Calibri" w:hAnsi="Times New Roman" w:cs="Times New Roman"/>
          <w:sz w:val="24"/>
          <w:szCs w:val="24"/>
          <w:lang w:val="en-GB"/>
        </w:rPr>
        <w:t xml:space="preserve">. Sage Publications. </w:t>
      </w:r>
    </w:p>
    <w:p w14:paraId="7E167DDA"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Nordhaus, W. D. (1969). An Economic Theory of Technological Change. </w:t>
      </w:r>
      <w:r w:rsidRPr="00B0324F">
        <w:rPr>
          <w:rFonts w:ascii="Times New Roman" w:eastAsia="Calibri" w:hAnsi="Times New Roman" w:cs="Times New Roman"/>
          <w:i/>
          <w:iCs/>
          <w:sz w:val="24"/>
          <w:szCs w:val="24"/>
          <w:lang w:val="en-GB"/>
        </w:rPr>
        <w:t>The American Economic Review</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59</w:t>
      </w:r>
      <w:r w:rsidRPr="00B0324F">
        <w:rPr>
          <w:rFonts w:ascii="Times New Roman" w:eastAsia="Calibri" w:hAnsi="Times New Roman" w:cs="Times New Roman"/>
          <w:sz w:val="24"/>
          <w:szCs w:val="24"/>
          <w:lang w:val="en-GB"/>
        </w:rPr>
        <w:t>(2), 18–28.</w:t>
      </w:r>
    </w:p>
    <w:p w14:paraId="28B23991" w14:textId="46A3435B" w:rsidR="00AC403D" w:rsidRPr="00B0324F" w:rsidRDefault="00AC403D"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lastRenderedPageBreak/>
        <w:t xml:space="preserve">Rohr, J. (1998). </w:t>
      </w:r>
      <w:r w:rsidRPr="00B0324F">
        <w:rPr>
          <w:rFonts w:ascii="Times New Roman" w:eastAsia="Calibri" w:hAnsi="Times New Roman" w:cs="Times New Roman"/>
          <w:i/>
          <w:iCs/>
          <w:sz w:val="24"/>
          <w:szCs w:val="24"/>
          <w:lang w:val="en-GB"/>
        </w:rPr>
        <w:t>Public Service, Ethics &amp; Constitutional Practice</w:t>
      </w:r>
      <w:r w:rsidRPr="00B0324F">
        <w:rPr>
          <w:rFonts w:ascii="Times New Roman" w:eastAsia="Calibri" w:hAnsi="Times New Roman" w:cs="Times New Roman"/>
          <w:sz w:val="24"/>
          <w:szCs w:val="24"/>
          <w:lang w:val="en-GB"/>
        </w:rPr>
        <w:t>. Lawrence Kansas University Press.</w:t>
      </w:r>
    </w:p>
    <w:p w14:paraId="3FE7185F" w14:textId="66A94F23" w:rsidR="00AB1DA9" w:rsidRPr="00B0324F" w:rsidRDefault="009659CB"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Righi</w:t>
      </w:r>
      <w:r w:rsidR="00AB1DA9" w:rsidRPr="00B0324F">
        <w:rPr>
          <w:rFonts w:ascii="Times New Roman" w:eastAsia="Calibri" w:hAnsi="Times New Roman" w:cs="Times New Roman"/>
          <w:sz w:val="24"/>
          <w:szCs w:val="24"/>
          <w:lang w:val="en-GB"/>
        </w:rPr>
        <w:t xml:space="preserve">, C., &amp; Simcoe, T. (2019). Patent examiner specialization. </w:t>
      </w:r>
      <w:r w:rsidR="00AB1DA9" w:rsidRPr="00B0324F">
        <w:rPr>
          <w:rFonts w:ascii="Times New Roman" w:eastAsia="Calibri" w:hAnsi="Times New Roman" w:cs="Times New Roman"/>
          <w:i/>
          <w:iCs/>
          <w:sz w:val="24"/>
          <w:szCs w:val="24"/>
          <w:lang w:val="en-GB"/>
        </w:rPr>
        <w:t>Research Policy</w:t>
      </w:r>
      <w:r w:rsidR="00AB1DA9" w:rsidRPr="00B0324F">
        <w:rPr>
          <w:rFonts w:ascii="Times New Roman" w:eastAsia="Calibri" w:hAnsi="Times New Roman" w:cs="Times New Roman"/>
          <w:sz w:val="24"/>
          <w:szCs w:val="24"/>
          <w:lang w:val="en-GB"/>
        </w:rPr>
        <w:t xml:space="preserve">, </w:t>
      </w:r>
      <w:r w:rsidR="00AB1DA9" w:rsidRPr="00B0324F">
        <w:rPr>
          <w:rFonts w:ascii="Times New Roman" w:eastAsia="Calibri" w:hAnsi="Times New Roman" w:cs="Times New Roman"/>
          <w:i/>
          <w:iCs/>
          <w:sz w:val="24"/>
          <w:szCs w:val="24"/>
          <w:lang w:val="en-GB"/>
        </w:rPr>
        <w:t>48</w:t>
      </w:r>
      <w:r w:rsidR="00AB1DA9" w:rsidRPr="00B0324F">
        <w:rPr>
          <w:rFonts w:ascii="Times New Roman" w:eastAsia="Calibri" w:hAnsi="Times New Roman" w:cs="Times New Roman"/>
          <w:sz w:val="24"/>
          <w:szCs w:val="24"/>
          <w:lang w:val="en-GB"/>
        </w:rPr>
        <w:t xml:space="preserve">(1), 137–148. </w:t>
      </w:r>
    </w:p>
    <w:p w14:paraId="40736D49" w14:textId="799DD8EE" w:rsidR="004C11B8" w:rsidRPr="00B0324F" w:rsidRDefault="004C11B8"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Schafer, J. G. (2019). A systematic review of the public administration literature to identify how to increase public engagement and participation with local governance. </w:t>
      </w:r>
      <w:r w:rsidRPr="00EE430E">
        <w:rPr>
          <w:rFonts w:ascii="Times New Roman" w:eastAsia="Calibri" w:hAnsi="Times New Roman" w:cs="Times New Roman"/>
          <w:i/>
          <w:iCs/>
          <w:sz w:val="24"/>
          <w:szCs w:val="24"/>
          <w:lang w:val="en-GB"/>
        </w:rPr>
        <w:t>Journal of Public Affairs</w:t>
      </w:r>
      <w:r w:rsidRPr="00EE430E">
        <w:rPr>
          <w:rFonts w:ascii="Times New Roman" w:eastAsia="Calibri" w:hAnsi="Times New Roman" w:cs="Times New Roman"/>
          <w:sz w:val="24"/>
          <w:szCs w:val="24"/>
          <w:lang w:val="en-GB"/>
        </w:rPr>
        <w:t>, </w:t>
      </w:r>
      <w:r w:rsidRPr="00EE430E">
        <w:rPr>
          <w:rFonts w:ascii="Times New Roman" w:eastAsia="Calibri" w:hAnsi="Times New Roman" w:cs="Times New Roman"/>
          <w:i/>
          <w:iCs/>
          <w:sz w:val="24"/>
          <w:szCs w:val="24"/>
          <w:lang w:val="en-GB"/>
        </w:rPr>
        <w:t>19</w:t>
      </w:r>
      <w:r w:rsidRPr="00EE430E">
        <w:rPr>
          <w:rFonts w:ascii="Times New Roman" w:eastAsia="Calibri" w:hAnsi="Times New Roman" w:cs="Times New Roman"/>
          <w:sz w:val="24"/>
          <w:szCs w:val="24"/>
          <w:lang w:val="en-GB"/>
        </w:rPr>
        <w:t>(2), e1873.</w:t>
      </w:r>
    </w:p>
    <w:p w14:paraId="2B70E47E" w14:textId="7DCE4B26" w:rsidR="004C11B8" w:rsidRPr="00B0324F" w:rsidRDefault="00AB1DA9" w:rsidP="00AB1DA9">
      <w:pPr>
        <w:spacing w:line="360" w:lineRule="auto"/>
        <w:jc w:val="both"/>
        <w:rPr>
          <w:rFonts w:ascii="Times New Roman" w:eastAsia="Calibri" w:hAnsi="Times New Roman" w:cs="Times New Roman"/>
          <w:sz w:val="24"/>
          <w:szCs w:val="24"/>
          <w:lang w:val="en-GB"/>
        </w:rPr>
      </w:pPr>
      <w:proofErr w:type="spellStart"/>
      <w:r w:rsidRPr="00B0324F">
        <w:rPr>
          <w:rFonts w:ascii="Times New Roman" w:eastAsia="Calibri" w:hAnsi="Times New Roman" w:cs="Times New Roman"/>
          <w:sz w:val="24"/>
          <w:szCs w:val="24"/>
          <w:lang w:val="en-GB"/>
        </w:rPr>
        <w:t>Schmidthuber</w:t>
      </w:r>
      <w:proofErr w:type="spellEnd"/>
      <w:r w:rsidRPr="00B0324F">
        <w:rPr>
          <w:rFonts w:ascii="Times New Roman" w:eastAsia="Calibri" w:hAnsi="Times New Roman" w:cs="Times New Roman"/>
          <w:sz w:val="24"/>
          <w:szCs w:val="24"/>
          <w:lang w:val="en-GB"/>
        </w:rPr>
        <w:t xml:space="preserve">, L., Piller, F., Bogers, M. and Hilgers, D. (2019), Citizen participation in public administration: investigating open government for social innovation. </w:t>
      </w:r>
      <w:r w:rsidRPr="00B0324F">
        <w:rPr>
          <w:rFonts w:ascii="Times New Roman" w:eastAsia="Calibri" w:hAnsi="Times New Roman" w:cs="Times New Roman"/>
          <w:i/>
          <w:iCs/>
          <w:sz w:val="24"/>
          <w:szCs w:val="24"/>
          <w:lang w:val="en-GB"/>
        </w:rPr>
        <w:t>R&amp;D Management, 49</w:t>
      </w:r>
      <w:r w:rsidR="0021431B"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343-355.</w:t>
      </w:r>
    </w:p>
    <w:p w14:paraId="12C124BD" w14:textId="4EE0A1F2" w:rsidR="009659CB" w:rsidRPr="00B0324F" w:rsidRDefault="009659CB"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Skinner, Q. (1978). </w:t>
      </w:r>
      <w:r w:rsidRPr="00B0324F">
        <w:rPr>
          <w:rFonts w:ascii="Times New Roman" w:eastAsia="Calibri" w:hAnsi="Times New Roman" w:cs="Times New Roman"/>
          <w:i/>
          <w:iCs/>
          <w:sz w:val="24"/>
          <w:szCs w:val="24"/>
          <w:lang w:val="en-GB"/>
        </w:rPr>
        <w:t>The Foundations of Modern Political Thought. Volume 2. The Age of Reformation</w:t>
      </w:r>
      <w:r w:rsidRPr="00B0324F">
        <w:rPr>
          <w:rFonts w:ascii="Times New Roman" w:eastAsia="Calibri" w:hAnsi="Times New Roman" w:cs="Times New Roman"/>
          <w:sz w:val="24"/>
          <w:szCs w:val="24"/>
          <w:lang w:val="en-GB"/>
        </w:rPr>
        <w:t>. Cambridge University Press.</w:t>
      </w:r>
    </w:p>
    <w:p w14:paraId="7A710452" w14:textId="441BBD08" w:rsidR="00FE1FB1" w:rsidRPr="00B0324F" w:rsidRDefault="00FE1FB1"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Swanson, K. (2020). The Administration of Genius: Expertise and the Patent Bargain. </w:t>
      </w:r>
      <w:r w:rsidR="00377934" w:rsidRPr="00B0324F">
        <w:rPr>
          <w:rFonts w:ascii="Times New Roman" w:eastAsia="Calibri" w:hAnsi="Times New Roman" w:cs="Times New Roman"/>
          <w:i/>
          <w:iCs/>
          <w:sz w:val="24"/>
          <w:szCs w:val="24"/>
          <w:lang w:val="en-GB"/>
        </w:rPr>
        <w:t>SSRN Electronic Journal</w:t>
      </w:r>
      <w:r w:rsidR="00377934" w:rsidRPr="00B0324F">
        <w:rPr>
          <w:rFonts w:ascii="Times New Roman" w:eastAsia="Calibri" w:hAnsi="Times New Roman" w:cs="Times New Roman"/>
          <w:sz w:val="24"/>
          <w:szCs w:val="24"/>
          <w:lang w:val="en-GB"/>
        </w:rPr>
        <w:t>. https://papers.ssrn.com/sol3/papers.cfm?abstract_id=3607907</w:t>
      </w:r>
    </w:p>
    <w:p w14:paraId="743D9686" w14:textId="2AAAF42D"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Tabakovic, H., &amp; Wollmann, T. G. (2018). From Revolving Doors to Regulatory Capture? Evidence from Patent Examiners. </w:t>
      </w:r>
      <w:r w:rsidR="00377934" w:rsidRPr="00B0324F">
        <w:rPr>
          <w:rFonts w:ascii="Times New Roman" w:eastAsia="Calibri" w:hAnsi="Times New Roman" w:cs="Times New Roman"/>
          <w:i/>
          <w:iCs/>
          <w:sz w:val="24"/>
          <w:szCs w:val="24"/>
          <w:lang w:val="en-GB"/>
        </w:rPr>
        <w:t xml:space="preserve">SSRN Electronic Journal. </w:t>
      </w:r>
      <w:r w:rsidR="00377934" w:rsidRPr="00B0324F">
        <w:rPr>
          <w:rFonts w:ascii="Times New Roman" w:eastAsia="Calibri" w:hAnsi="Times New Roman" w:cs="Times New Roman"/>
          <w:sz w:val="24"/>
          <w:szCs w:val="24"/>
          <w:lang w:val="en-GB"/>
        </w:rPr>
        <w:t>https://papers.ssrn.com/sol3/papers.cfm?abstract_id=3185893</w:t>
      </w:r>
    </w:p>
    <w:p w14:paraId="175E8092" w14:textId="0EF03D2B" w:rsidR="00D65474" w:rsidRPr="00B0324F" w:rsidRDefault="00D65474"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Triantafillou, P. (2015). The Political Implications of Performance Management and Evidence-Based Policymaking. </w:t>
      </w:r>
      <w:r w:rsidRPr="00B0324F">
        <w:rPr>
          <w:rFonts w:ascii="Times New Roman" w:eastAsia="Calibri" w:hAnsi="Times New Roman" w:cs="Times New Roman"/>
          <w:i/>
          <w:iCs/>
          <w:sz w:val="24"/>
          <w:szCs w:val="24"/>
          <w:lang w:val="en-GB"/>
        </w:rPr>
        <w:t>The American Review of Public Administration</w:t>
      </w:r>
      <w:r w:rsidRPr="00B0324F">
        <w:rPr>
          <w:rFonts w:ascii="Times New Roman" w:eastAsia="Calibri" w:hAnsi="Times New Roman" w:cs="Times New Roman"/>
          <w:sz w:val="24"/>
          <w:szCs w:val="24"/>
          <w:lang w:val="en-GB"/>
        </w:rPr>
        <w:t>, 45(2), 167–181.</w:t>
      </w:r>
    </w:p>
    <w:p w14:paraId="79C49979" w14:textId="342BE19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United States Code: Patents, 35. §§ 31-88</w:t>
      </w:r>
      <w:r w:rsidR="00377934"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w:t>
      </w:r>
      <w:r w:rsidR="00377934" w:rsidRPr="00B0324F">
        <w:rPr>
          <w:rFonts w:ascii="Times New Roman" w:eastAsia="Calibri" w:hAnsi="Times New Roman" w:cs="Times New Roman"/>
          <w:sz w:val="24"/>
          <w:szCs w:val="24"/>
          <w:lang w:val="en-GB"/>
        </w:rPr>
        <w:t xml:space="preserve">(1934). </w:t>
      </w:r>
      <w:r w:rsidRPr="00B0324F">
        <w:rPr>
          <w:rFonts w:ascii="Times New Roman" w:eastAsia="Calibri" w:hAnsi="Times New Roman" w:cs="Times New Roman"/>
          <w:sz w:val="24"/>
          <w:szCs w:val="24"/>
          <w:lang w:val="en-GB"/>
        </w:rPr>
        <w:t>Library of Congress</w:t>
      </w:r>
      <w:r w:rsidR="00377934" w:rsidRPr="00B0324F">
        <w:rPr>
          <w:rFonts w:ascii="Times New Roman" w:eastAsia="Calibri" w:hAnsi="Times New Roman" w:cs="Times New Roman"/>
          <w:sz w:val="24"/>
          <w:szCs w:val="24"/>
          <w:lang w:val="en-GB"/>
        </w:rPr>
        <w:t>.</w:t>
      </w:r>
      <w:r w:rsidRPr="00B0324F">
        <w:rPr>
          <w:rFonts w:ascii="Times New Roman" w:eastAsia="Calibri" w:hAnsi="Times New Roman" w:cs="Times New Roman"/>
          <w:sz w:val="24"/>
          <w:szCs w:val="24"/>
          <w:lang w:val="en-GB"/>
        </w:rPr>
        <w:t xml:space="preserve"> https://www.loc.gov/item/uscode1934-001035002/</w:t>
      </w:r>
    </w:p>
    <w:p w14:paraId="0640AE79"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Walker, D. H. T. (1997). Choosing an appropriate research methodology. </w:t>
      </w:r>
      <w:r w:rsidRPr="00B0324F">
        <w:rPr>
          <w:rFonts w:ascii="Times New Roman" w:eastAsia="Calibri" w:hAnsi="Times New Roman" w:cs="Times New Roman"/>
          <w:i/>
          <w:iCs/>
          <w:sz w:val="24"/>
          <w:szCs w:val="24"/>
          <w:lang w:val="en-GB"/>
        </w:rPr>
        <w:t>Construction Management and Economics, 15</w:t>
      </w:r>
      <w:r w:rsidRPr="00B0324F">
        <w:rPr>
          <w:rFonts w:ascii="Times New Roman" w:eastAsia="Calibri" w:hAnsi="Times New Roman" w:cs="Times New Roman"/>
          <w:sz w:val="24"/>
          <w:szCs w:val="24"/>
          <w:lang w:val="en-GB"/>
        </w:rPr>
        <w:t>(2), 149–159.</w:t>
      </w:r>
    </w:p>
    <w:p w14:paraId="7A7200A4"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Weber, M. (1978). </w:t>
      </w:r>
      <w:r w:rsidRPr="00B0324F">
        <w:rPr>
          <w:rFonts w:ascii="Times New Roman" w:eastAsia="Calibri" w:hAnsi="Times New Roman" w:cs="Times New Roman"/>
          <w:i/>
          <w:iCs/>
          <w:sz w:val="24"/>
          <w:szCs w:val="24"/>
          <w:lang w:val="en-GB"/>
        </w:rPr>
        <w:t>Economy and Society: An Outline of Interpretive Sociology</w:t>
      </w:r>
      <w:r w:rsidRPr="00B0324F">
        <w:rPr>
          <w:rFonts w:ascii="Times New Roman" w:eastAsia="Calibri" w:hAnsi="Times New Roman" w:cs="Times New Roman"/>
          <w:sz w:val="24"/>
          <w:szCs w:val="24"/>
          <w:lang w:val="en-GB"/>
        </w:rPr>
        <w:t>. University of California Press.</w:t>
      </w:r>
    </w:p>
    <w:p w14:paraId="5705E9EB" w14:textId="22E160AA" w:rsidR="00AB1DA9" w:rsidRPr="00B0324F" w:rsidRDefault="00AB1DA9" w:rsidP="00345B1B">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 xml:space="preserve">Webster, E., Jensen, P. H., &amp; Palangkaraya, A. (2014). Patent examination outcomes and the national treatment principle. </w:t>
      </w:r>
      <w:r w:rsidRPr="00B0324F">
        <w:rPr>
          <w:rFonts w:ascii="Times New Roman" w:eastAsia="Calibri" w:hAnsi="Times New Roman" w:cs="Times New Roman"/>
          <w:i/>
          <w:iCs/>
          <w:sz w:val="24"/>
          <w:szCs w:val="24"/>
          <w:lang w:val="en-GB"/>
        </w:rPr>
        <w:t>The RAND Journal of Economics</w:t>
      </w:r>
      <w:r w:rsidRPr="00B0324F">
        <w:rPr>
          <w:rFonts w:ascii="Times New Roman" w:eastAsia="Calibri" w:hAnsi="Times New Roman" w:cs="Times New Roman"/>
          <w:sz w:val="24"/>
          <w:szCs w:val="24"/>
          <w:lang w:val="en-GB"/>
        </w:rPr>
        <w:t xml:space="preserve">, </w:t>
      </w:r>
      <w:r w:rsidRPr="00B0324F">
        <w:rPr>
          <w:rFonts w:ascii="Times New Roman" w:eastAsia="Calibri" w:hAnsi="Times New Roman" w:cs="Times New Roman"/>
          <w:i/>
          <w:iCs/>
          <w:sz w:val="24"/>
          <w:szCs w:val="24"/>
          <w:lang w:val="en-GB"/>
        </w:rPr>
        <w:t>45</w:t>
      </w:r>
      <w:r w:rsidRPr="00B0324F">
        <w:rPr>
          <w:rFonts w:ascii="Times New Roman" w:eastAsia="Calibri" w:hAnsi="Times New Roman" w:cs="Times New Roman"/>
          <w:sz w:val="24"/>
          <w:szCs w:val="24"/>
          <w:lang w:val="en-GB"/>
        </w:rPr>
        <w:t xml:space="preserve">(2), 449–469. </w:t>
      </w:r>
    </w:p>
    <w:p w14:paraId="1501B160" w14:textId="25E4A92F" w:rsidR="004C11B8" w:rsidRPr="00B0324F" w:rsidRDefault="004C11B8" w:rsidP="00345B1B">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lastRenderedPageBreak/>
        <w:t xml:space="preserve">Whittington, K. B., &amp; Smith-Doerr, L. (2005). Gender and commercial science: Women’s patenting in the life sciences. </w:t>
      </w:r>
      <w:r w:rsidRPr="00EE430E">
        <w:rPr>
          <w:rFonts w:ascii="Times New Roman" w:eastAsia="Calibri" w:hAnsi="Times New Roman" w:cs="Times New Roman"/>
          <w:i/>
          <w:iCs/>
          <w:sz w:val="24"/>
          <w:szCs w:val="24"/>
          <w:lang w:val="en-GB"/>
        </w:rPr>
        <w:t>Journal of Technology Transfer, 30</w:t>
      </w:r>
      <w:r w:rsidRPr="00EE430E">
        <w:rPr>
          <w:rFonts w:ascii="Times New Roman" w:eastAsia="Calibri" w:hAnsi="Times New Roman" w:cs="Times New Roman"/>
          <w:sz w:val="24"/>
          <w:szCs w:val="24"/>
          <w:lang w:val="en-GB"/>
        </w:rPr>
        <w:t>(4), 355–370.</w:t>
      </w:r>
    </w:p>
    <w:p w14:paraId="18EBCF51" w14:textId="77777777" w:rsidR="00AB1DA9" w:rsidRPr="00B0324F" w:rsidRDefault="00AB1DA9" w:rsidP="00AB1DA9">
      <w:pPr>
        <w:spacing w:line="360" w:lineRule="auto"/>
        <w:jc w:val="both"/>
        <w:rPr>
          <w:rFonts w:ascii="Times New Roman" w:eastAsia="Calibri" w:hAnsi="Times New Roman" w:cs="Times New Roman"/>
          <w:sz w:val="24"/>
          <w:szCs w:val="24"/>
          <w:lang w:val="en-GB"/>
        </w:rPr>
      </w:pPr>
      <w:r w:rsidRPr="00B0324F">
        <w:rPr>
          <w:rFonts w:ascii="Times New Roman" w:eastAsia="Calibri" w:hAnsi="Times New Roman" w:cs="Times New Roman"/>
          <w:sz w:val="24"/>
          <w:szCs w:val="24"/>
          <w:lang w:val="en-GB"/>
        </w:rPr>
        <w:t>W</w:t>
      </w:r>
      <w:bookmarkStart w:id="86" w:name="_Hlk146988977"/>
      <w:r w:rsidRPr="00B0324F">
        <w:rPr>
          <w:rFonts w:ascii="Times New Roman" w:eastAsia="Calibri" w:hAnsi="Times New Roman" w:cs="Times New Roman"/>
          <w:sz w:val="24"/>
          <w:szCs w:val="24"/>
          <w:lang w:val="en-GB"/>
        </w:rPr>
        <w:t>ilson, W. (1887).</w:t>
      </w:r>
      <w:bookmarkEnd w:id="86"/>
      <w:r w:rsidRPr="00B0324F">
        <w:rPr>
          <w:rFonts w:ascii="Times New Roman" w:eastAsia="Calibri" w:hAnsi="Times New Roman" w:cs="Times New Roman"/>
          <w:sz w:val="24"/>
          <w:szCs w:val="24"/>
          <w:lang w:val="en-GB"/>
        </w:rPr>
        <w:t xml:space="preserve"> The Study of Administration. </w:t>
      </w:r>
      <w:proofErr w:type="spellStart"/>
      <w:r w:rsidRPr="00B0324F">
        <w:rPr>
          <w:rFonts w:ascii="Times New Roman" w:eastAsia="Calibri" w:hAnsi="Times New Roman" w:cs="Times New Roman"/>
          <w:i/>
          <w:iCs/>
          <w:sz w:val="24"/>
          <w:szCs w:val="24"/>
        </w:rPr>
        <w:t>Political</w:t>
      </w:r>
      <w:proofErr w:type="spellEnd"/>
      <w:r w:rsidRPr="00B0324F">
        <w:rPr>
          <w:rFonts w:ascii="Times New Roman" w:eastAsia="Calibri" w:hAnsi="Times New Roman" w:cs="Times New Roman"/>
          <w:i/>
          <w:iCs/>
          <w:sz w:val="24"/>
          <w:szCs w:val="24"/>
        </w:rPr>
        <w:t xml:space="preserve"> </w:t>
      </w:r>
      <w:proofErr w:type="spellStart"/>
      <w:r w:rsidRPr="00B0324F">
        <w:rPr>
          <w:rFonts w:ascii="Times New Roman" w:eastAsia="Calibri" w:hAnsi="Times New Roman" w:cs="Times New Roman"/>
          <w:i/>
          <w:iCs/>
          <w:sz w:val="24"/>
          <w:szCs w:val="24"/>
        </w:rPr>
        <w:t>Science</w:t>
      </w:r>
      <w:proofErr w:type="spellEnd"/>
      <w:r w:rsidRPr="00B0324F">
        <w:rPr>
          <w:rFonts w:ascii="Times New Roman" w:eastAsia="Calibri" w:hAnsi="Times New Roman" w:cs="Times New Roman"/>
          <w:i/>
          <w:iCs/>
          <w:sz w:val="24"/>
          <w:szCs w:val="24"/>
        </w:rPr>
        <w:t xml:space="preserve"> </w:t>
      </w:r>
      <w:proofErr w:type="spellStart"/>
      <w:r w:rsidRPr="00B0324F">
        <w:rPr>
          <w:rFonts w:ascii="Times New Roman" w:eastAsia="Calibri" w:hAnsi="Times New Roman" w:cs="Times New Roman"/>
          <w:i/>
          <w:iCs/>
          <w:sz w:val="24"/>
          <w:szCs w:val="24"/>
        </w:rPr>
        <w:t>Quarterly</w:t>
      </w:r>
      <w:proofErr w:type="spellEnd"/>
      <w:r w:rsidRPr="00B0324F">
        <w:rPr>
          <w:rFonts w:ascii="Times New Roman" w:eastAsia="Calibri" w:hAnsi="Times New Roman" w:cs="Times New Roman"/>
          <w:sz w:val="24"/>
          <w:szCs w:val="24"/>
        </w:rPr>
        <w:t>, </w:t>
      </w:r>
      <w:r w:rsidRPr="00B0324F">
        <w:rPr>
          <w:rFonts w:ascii="Times New Roman" w:eastAsia="Calibri" w:hAnsi="Times New Roman" w:cs="Times New Roman"/>
          <w:i/>
          <w:iCs/>
          <w:sz w:val="24"/>
          <w:szCs w:val="24"/>
        </w:rPr>
        <w:t>2</w:t>
      </w:r>
      <w:r w:rsidRPr="00B0324F">
        <w:rPr>
          <w:rFonts w:ascii="Times New Roman" w:eastAsia="Calibri" w:hAnsi="Times New Roman" w:cs="Times New Roman"/>
          <w:sz w:val="24"/>
          <w:szCs w:val="24"/>
        </w:rPr>
        <w:t>(2), 197–222.</w:t>
      </w:r>
    </w:p>
    <w:p w14:paraId="59352F93" w14:textId="77777777" w:rsidR="0063577A" w:rsidRPr="00C6631E" w:rsidRDefault="0063577A" w:rsidP="00AB1DA9">
      <w:pPr>
        <w:jc w:val="both"/>
        <w:rPr>
          <w:lang w:val="en-GB"/>
        </w:rPr>
      </w:pPr>
    </w:p>
    <w:sectPr w:rsidR="0063577A" w:rsidRPr="00C663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85B5" w14:textId="77777777" w:rsidR="007B2643" w:rsidRDefault="007B2643" w:rsidP="00C6631E">
      <w:pPr>
        <w:spacing w:after="0" w:line="240" w:lineRule="auto"/>
      </w:pPr>
      <w:r>
        <w:separator/>
      </w:r>
    </w:p>
  </w:endnote>
  <w:endnote w:type="continuationSeparator" w:id="0">
    <w:p w14:paraId="06223FB2" w14:textId="77777777" w:rsidR="007B2643" w:rsidRDefault="007B2643" w:rsidP="00C6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4B9E" w14:textId="77777777" w:rsidR="007B2643" w:rsidRDefault="007B2643" w:rsidP="00C6631E">
      <w:pPr>
        <w:spacing w:after="0" w:line="240" w:lineRule="auto"/>
      </w:pPr>
      <w:r>
        <w:separator/>
      </w:r>
    </w:p>
  </w:footnote>
  <w:footnote w:type="continuationSeparator" w:id="0">
    <w:p w14:paraId="59DF8AA1" w14:textId="77777777" w:rsidR="007B2643" w:rsidRDefault="007B2643" w:rsidP="00C6631E">
      <w:pPr>
        <w:spacing w:after="0" w:line="240" w:lineRule="auto"/>
      </w:pPr>
      <w:r>
        <w:continuationSeparator/>
      </w:r>
    </w:p>
  </w:footnote>
  <w:footnote w:id="1">
    <w:p w14:paraId="6E8E206F" w14:textId="66CACBE4" w:rsidR="00FD6531" w:rsidRPr="00FD6531" w:rsidRDefault="00FD6531" w:rsidP="00B6752D">
      <w:pPr>
        <w:pStyle w:val="Textonotapie"/>
        <w:jc w:val="both"/>
        <w:rPr>
          <w:lang w:val="en-GB"/>
        </w:rPr>
      </w:pPr>
      <w:r>
        <w:rPr>
          <w:rStyle w:val="Refdenotaalpie"/>
        </w:rPr>
        <w:footnoteRef/>
      </w:r>
      <w:r w:rsidRPr="00FD6531">
        <w:rPr>
          <w:lang w:val="en-GB"/>
        </w:rPr>
        <w:t xml:space="preserve"> Since both granted patents and rejected applications are usually published, lack of impartiality affects situations in which States do publish technological information, but in a way that does not promote innovations.</w:t>
      </w:r>
    </w:p>
  </w:footnote>
  <w:footnote w:id="2">
    <w:p w14:paraId="2C484277" w14:textId="03B82D72" w:rsidR="005C630F" w:rsidRPr="005C630F" w:rsidRDefault="005C630F">
      <w:pPr>
        <w:pStyle w:val="Textonotapie"/>
        <w:rPr>
          <w:lang w:val="en-GB"/>
        </w:rPr>
      </w:pPr>
      <w:r>
        <w:rPr>
          <w:rStyle w:val="Refdenotaalpie"/>
        </w:rPr>
        <w:footnoteRef/>
      </w:r>
      <w:r w:rsidRPr="005C630F">
        <w:rPr>
          <w:lang w:val="en-GB"/>
        </w:rPr>
        <w:t xml:space="preserve"> </w:t>
      </w:r>
      <w:r>
        <w:rPr>
          <w:lang w:val="en-GB"/>
        </w:rPr>
        <w:t xml:space="preserve">A clear reference to the examiners in this vein appears in the European Patent Office´s Guidelines for Examination: </w:t>
      </w:r>
      <w:r w:rsidRPr="005C630F">
        <w:rPr>
          <w:lang w:val="en-GB"/>
        </w:rPr>
        <w:t>“</w:t>
      </w:r>
      <w:r>
        <w:rPr>
          <w:lang w:val="en-GB"/>
        </w:rPr>
        <w:t xml:space="preserve">(they) </w:t>
      </w:r>
      <w:r w:rsidRPr="005C630F">
        <w:rPr>
          <w:lang w:val="en-GB"/>
        </w:rPr>
        <w:t>may not take part in the decision on a case: (</w:t>
      </w:r>
      <w:proofErr w:type="spellStart"/>
      <w:r w:rsidRPr="005C630F">
        <w:rPr>
          <w:lang w:val="en-GB"/>
        </w:rPr>
        <w:t>i</w:t>
      </w:r>
      <w:proofErr w:type="spellEnd"/>
      <w:r w:rsidRPr="005C630F">
        <w:rPr>
          <w:lang w:val="en-GB"/>
        </w:rPr>
        <w:t>) in which they may have any personal interest (partiality for subjective reasons) or (ii) in respect of which the party may have good reasons to suspect partiality (partiality for objective reasons)”</w:t>
      </w:r>
      <w:r>
        <w:rPr>
          <w:lang w:val="en-GB"/>
        </w:rPr>
        <w:t xml:space="preserve"> (</w:t>
      </w:r>
      <w:r w:rsidR="00877D27">
        <w:rPr>
          <w:lang w:val="en-GB"/>
        </w:rPr>
        <w:t xml:space="preserve">2022, </w:t>
      </w:r>
      <w:r>
        <w:rPr>
          <w:lang w:val="en-GB"/>
        </w:rPr>
        <w:t xml:space="preserve">Part E, </w:t>
      </w:r>
      <w:r w:rsidRPr="005C630F">
        <w:rPr>
          <w:lang w:val="en-GB"/>
        </w:rPr>
        <w:t>Chapter XI</w:t>
      </w:r>
      <w:r>
        <w:rPr>
          <w:lang w:val="en-GB"/>
        </w:rPr>
        <w:t>)</w:t>
      </w:r>
      <w:r w:rsidRPr="005C630F">
        <w:rPr>
          <w:lang w:val="en-GB"/>
        </w:rPr>
        <w:t>.</w:t>
      </w:r>
    </w:p>
  </w:footnote>
  <w:footnote w:id="3">
    <w:p w14:paraId="15888838" w14:textId="15600616" w:rsidR="00C6631E" w:rsidRDefault="00C6631E" w:rsidP="005C5299">
      <w:pPr>
        <w:pStyle w:val="Textonotapie"/>
        <w:jc w:val="both"/>
        <w:rPr>
          <w:lang w:val="en-GB"/>
        </w:rPr>
      </w:pPr>
      <w:r w:rsidRPr="00BB7B19">
        <w:rPr>
          <w:rStyle w:val="Refdenotaalpie"/>
        </w:rPr>
        <w:footnoteRef/>
      </w:r>
      <w:r>
        <w:rPr>
          <w:lang w:val="en-GB"/>
        </w:rPr>
        <w:t xml:space="preserve"> </w:t>
      </w:r>
      <w:r w:rsidR="00D050CE" w:rsidRPr="00D050CE">
        <w:rPr>
          <w:lang w:val="en-GB"/>
        </w:rPr>
        <w:t>Above all, it would be opportune to relate them to the quality of the patent systems. We can hypothesize that the behaviour of these examiners affects the overall quality of patent systems, as evidenced by the existence of low-quality patents or patents that are never exploited in some systems. This leads to fewer repercussions than expected.</w:t>
      </w:r>
    </w:p>
  </w:footnote>
  <w:footnote w:id="4">
    <w:p w14:paraId="0D581F6A" w14:textId="4769A97A" w:rsidR="00DC5305" w:rsidRPr="000E7A2D" w:rsidRDefault="00DC5305" w:rsidP="004B353B">
      <w:pPr>
        <w:pStyle w:val="Textonotapie"/>
        <w:jc w:val="both"/>
        <w:rPr>
          <w:color w:val="00B050"/>
          <w:lang w:val="en-GB"/>
        </w:rPr>
      </w:pPr>
      <w:r>
        <w:rPr>
          <w:rStyle w:val="Refdenotaalpie"/>
        </w:rPr>
        <w:footnoteRef/>
      </w:r>
      <w:r w:rsidRPr="00DC5305">
        <w:rPr>
          <w:lang w:val="en-GB"/>
        </w:rPr>
        <w:t xml:space="preserve"> </w:t>
      </w:r>
      <w:r>
        <w:rPr>
          <w:lang w:val="en-GB"/>
        </w:rPr>
        <w:t>In Spanish, “</w:t>
      </w:r>
      <w:proofErr w:type="spellStart"/>
      <w:r>
        <w:rPr>
          <w:lang w:val="en-GB"/>
        </w:rPr>
        <w:t>puertas</w:t>
      </w:r>
      <w:proofErr w:type="spellEnd"/>
      <w:r>
        <w:rPr>
          <w:lang w:val="en-GB"/>
        </w:rPr>
        <w:t xml:space="preserve"> </w:t>
      </w:r>
      <w:proofErr w:type="spellStart"/>
      <w:r>
        <w:rPr>
          <w:lang w:val="en-GB"/>
        </w:rPr>
        <w:t>giratorias</w:t>
      </w:r>
      <w:proofErr w:type="spellEnd"/>
      <w:r>
        <w:rPr>
          <w:lang w:val="en-GB"/>
        </w:rPr>
        <w:t>”</w:t>
      </w:r>
      <w:r w:rsidR="000E7A2D">
        <w:rPr>
          <w:lang w:val="en-GB"/>
        </w:rPr>
        <w:t xml:space="preserve">, </w:t>
      </w:r>
      <w:r w:rsidR="000E7A2D" w:rsidRPr="000E7A2D">
        <w:rPr>
          <w:color w:val="00B050"/>
          <w:lang w:val="en-GB"/>
        </w:rPr>
        <w:t>which is the literal translation of the expression.</w:t>
      </w:r>
    </w:p>
  </w:footnote>
  <w:footnote w:id="5">
    <w:p w14:paraId="63988AB1" w14:textId="42D2453F" w:rsidR="00EF4FF1" w:rsidRPr="00EF4FF1" w:rsidRDefault="00EF4FF1">
      <w:pPr>
        <w:pStyle w:val="Textonotapie"/>
        <w:rPr>
          <w:lang w:val="en-GB"/>
        </w:rPr>
      </w:pPr>
      <w:r w:rsidRPr="00D1515C">
        <w:rPr>
          <w:rStyle w:val="Refdenotaalpie"/>
        </w:rPr>
        <w:footnoteRef/>
      </w:r>
      <w:r w:rsidRPr="00D1515C">
        <w:rPr>
          <w:lang w:val="en-GB"/>
        </w:rPr>
        <w:t xml:space="preserve"> </w:t>
      </w:r>
      <w:r w:rsidR="00CA69F9" w:rsidRPr="00D1515C">
        <w:rPr>
          <w:lang w:val="en-GB"/>
        </w:rPr>
        <w:t xml:space="preserve">This comes without prejudice to the importance of vocation and duty. Furthermore, independence from political power is also a crucial feature </w:t>
      </w:r>
      <w:r w:rsidRPr="00D1515C">
        <w:rPr>
          <w:lang w:val="en-GB"/>
        </w:rPr>
        <w:t>(as pointed out by Wilson 1887).</w:t>
      </w:r>
    </w:p>
  </w:footnote>
  <w:footnote w:id="6">
    <w:p w14:paraId="7224DB79" w14:textId="77777777" w:rsidR="003C2DA6" w:rsidRPr="00286C38" w:rsidRDefault="003C2DA6" w:rsidP="003C2DA6">
      <w:pPr>
        <w:pStyle w:val="Textonotapie"/>
        <w:rPr>
          <w:lang w:val="en-GB"/>
        </w:rPr>
      </w:pPr>
      <w:r>
        <w:rPr>
          <w:rStyle w:val="Refdenotaalpie"/>
        </w:rPr>
        <w:footnoteRef/>
      </w:r>
      <w:r>
        <w:rPr>
          <w:lang w:val="en-GB"/>
        </w:rPr>
        <w:t xml:space="preserve"> </w:t>
      </w:r>
      <w:bookmarkStart w:id="71" w:name="_Hlk146901936"/>
      <w:r>
        <w:rPr>
          <w:lang w:val="en-GB"/>
        </w:rPr>
        <w:t>Literally,</w:t>
      </w:r>
      <w:r w:rsidRPr="00286C38">
        <w:rPr>
          <w:lang w:val="en-GB"/>
        </w:rPr>
        <w:t xml:space="preserve"> </w:t>
      </w:r>
      <w:r>
        <w:rPr>
          <w:lang w:val="en-GB"/>
        </w:rPr>
        <w:t>“P</w:t>
      </w:r>
      <w:r w:rsidRPr="00286C38">
        <w:rPr>
          <w:lang w:val="en-GB"/>
        </w:rPr>
        <w:t xml:space="preserve">erson </w:t>
      </w:r>
      <w:r>
        <w:rPr>
          <w:lang w:val="en-GB"/>
        </w:rPr>
        <w:t>H</w:t>
      </w:r>
      <w:r w:rsidRPr="00286C38">
        <w:rPr>
          <w:lang w:val="en-GB"/>
        </w:rPr>
        <w:t xml:space="preserve">aving </w:t>
      </w:r>
      <w:r>
        <w:rPr>
          <w:lang w:val="en-GB"/>
        </w:rPr>
        <w:t>O</w:t>
      </w:r>
      <w:r w:rsidRPr="00286C38">
        <w:rPr>
          <w:lang w:val="en-GB"/>
        </w:rPr>
        <w:t xml:space="preserve">rdinary </w:t>
      </w:r>
      <w:r>
        <w:rPr>
          <w:lang w:val="en-GB"/>
        </w:rPr>
        <w:t>S</w:t>
      </w:r>
      <w:r w:rsidRPr="00286C38">
        <w:rPr>
          <w:lang w:val="en-GB"/>
        </w:rPr>
        <w:t xml:space="preserve">kill in the </w:t>
      </w:r>
      <w:r>
        <w:rPr>
          <w:lang w:val="en-GB"/>
        </w:rPr>
        <w:t>A</w:t>
      </w:r>
      <w:r w:rsidRPr="00286C38">
        <w:rPr>
          <w:lang w:val="en-GB"/>
        </w:rPr>
        <w:t>rt</w:t>
      </w:r>
      <w:r>
        <w:rPr>
          <w:lang w:val="en-GB"/>
        </w:rPr>
        <w:t>”, the legal fiction that stablishes the</w:t>
      </w:r>
      <w:r w:rsidRPr="00286C38">
        <w:rPr>
          <w:lang w:val="en-GB"/>
        </w:rPr>
        <w:t xml:space="preserve"> reference for determining</w:t>
      </w:r>
      <w:r>
        <w:rPr>
          <w:lang w:val="en-GB"/>
        </w:rPr>
        <w:t xml:space="preserve"> </w:t>
      </w:r>
      <w:r w:rsidRPr="00286C38">
        <w:rPr>
          <w:lang w:val="en-GB"/>
        </w:rPr>
        <w:t xml:space="preserve">whether an invention is </w:t>
      </w:r>
      <w:r>
        <w:rPr>
          <w:lang w:val="en-GB"/>
        </w:rPr>
        <w:t>obvious or not.</w:t>
      </w:r>
      <w:bookmarkEnd w:id="71"/>
    </w:p>
  </w:footnote>
  <w:footnote w:id="7">
    <w:p w14:paraId="79CE24DF" w14:textId="0B99C404" w:rsidR="00CA562F" w:rsidRPr="00CA562F" w:rsidRDefault="00CA562F" w:rsidP="00AB1DA9">
      <w:pPr>
        <w:pStyle w:val="Textonotapie"/>
        <w:jc w:val="both"/>
        <w:rPr>
          <w:lang w:val="en-GB"/>
        </w:rPr>
      </w:pPr>
      <w:r w:rsidRPr="004B353B">
        <w:rPr>
          <w:rStyle w:val="Refdenotaalpie"/>
        </w:rPr>
        <w:footnoteRef/>
      </w:r>
      <w:r w:rsidRPr="004B353B">
        <w:rPr>
          <w:lang w:val="en-GB"/>
        </w:rPr>
        <w:t xml:space="preserve"> Many scholars have recently undermined the possibilities of impartiality by emphasizing the importance of deliberation, stakeholder involvement and citizen participation (</w:t>
      </w:r>
      <w:bookmarkStart w:id="81" w:name="_Hlk142572138"/>
      <w:proofErr w:type="spellStart"/>
      <w:r w:rsidRPr="00377934">
        <w:rPr>
          <w:lang w:val="en-GB"/>
        </w:rPr>
        <w:t>Schmidthuber</w:t>
      </w:r>
      <w:proofErr w:type="spellEnd"/>
      <w:r w:rsidRPr="00377934">
        <w:rPr>
          <w:lang w:val="en-GB"/>
        </w:rPr>
        <w:t xml:space="preserve"> et al. 2019</w:t>
      </w:r>
      <w:bookmarkEnd w:id="81"/>
      <w:r w:rsidRPr="004B353B">
        <w:rPr>
          <w:lang w:val="en-GB"/>
        </w:rPr>
        <w:t>) in all phases of the policymaking process. These proposals must find their way in patent systems as well.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2EE"/>
    <w:multiLevelType w:val="hybridMultilevel"/>
    <w:tmpl w:val="FACE5F20"/>
    <w:lvl w:ilvl="0" w:tplc="B5366CA2">
      <w:start w:val="1"/>
      <w:numFmt w:val="decimal"/>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1" w15:restartNumberingAfterBreak="0">
    <w:nsid w:val="175001C6"/>
    <w:multiLevelType w:val="hybridMultilevel"/>
    <w:tmpl w:val="6E6EEA3A"/>
    <w:lvl w:ilvl="0" w:tplc="2CE83AC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7C0675D"/>
    <w:multiLevelType w:val="hybridMultilevel"/>
    <w:tmpl w:val="F6E8AF3C"/>
    <w:lvl w:ilvl="0" w:tplc="789A1B20">
      <w:start w:val="1"/>
      <w:numFmt w:val="bullet"/>
      <w:lvlText w:val="-"/>
      <w:lvlJc w:val="left"/>
      <w:pPr>
        <w:ind w:left="1069" w:hanging="360"/>
      </w:pPr>
      <w:rPr>
        <w:rFonts w:ascii="Times New Roman" w:eastAsia="Calibri"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1FAE0EE4"/>
    <w:multiLevelType w:val="multilevel"/>
    <w:tmpl w:val="A18642F2"/>
    <w:lvl w:ilvl="0">
      <w:start w:val="1"/>
      <w:numFmt w:val="decimal"/>
      <w:pStyle w:val="PlantillaCongresoTituloprimernivel"/>
      <w:lvlText w:val="%1."/>
      <w:lvlJc w:val="left"/>
      <w:pPr>
        <w:ind w:left="360" w:hanging="360"/>
      </w:pPr>
    </w:lvl>
    <w:lvl w:ilvl="1">
      <w:start w:val="1"/>
      <w:numFmt w:val="decimal"/>
      <w:pStyle w:val="PlantillaCongresoTitulosegundonivel"/>
      <w:lvlText w:val="%1.%2."/>
      <w:lvlJc w:val="left"/>
      <w:pPr>
        <w:ind w:left="792" w:hanging="432"/>
      </w:pPr>
    </w:lvl>
    <w:lvl w:ilvl="2">
      <w:start w:val="1"/>
      <w:numFmt w:val="decimal"/>
      <w:pStyle w:val="PlantillaCongresoTitulotercernive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F224E"/>
    <w:multiLevelType w:val="multilevel"/>
    <w:tmpl w:val="5FBA01F6"/>
    <w:lvl w:ilvl="0">
      <w:start w:val="2"/>
      <w:numFmt w:val="decimal"/>
      <w:lvlText w:val="%1"/>
      <w:lvlJc w:val="left"/>
      <w:pPr>
        <w:ind w:left="360" w:hanging="360"/>
      </w:pPr>
      <w:rPr>
        <w:rFonts w:hint="default"/>
        <w:b/>
        <w:color w:val="auto"/>
      </w:rPr>
    </w:lvl>
    <w:lvl w:ilvl="1">
      <w:start w:val="2"/>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694" w:hanging="1440"/>
      </w:pPr>
      <w:rPr>
        <w:rFonts w:hint="default"/>
        <w:b/>
        <w:color w:val="auto"/>
      </w:rPr>
    </w:lvl>
    <w:lvl w:ilvl="7">
      <w:start w:val="1"/>
      <w:numFmt w:val="decimal"/>
      <w:lvlText w:val="%1.%2.%3.%4.%5.%6.%7.%8"/>
      <w:lvlJc w:val="left"/>
      <w:pPr>
        <w:ind w:left="6403" w:hanging="1440"/>
      </w:pPr>
      <w:rPr>
        <w:rFonts w:hint="default"/>
        <w:b/>
        <w:color w:val="auto"/>
      </w:rPr>
    </w:lvl>
    <w:lvl w:ilvl="8">
      <w:start w:val="1"/>
      <w:numFmt w:val="decimal"/>
      <w:lvlText w:val="%1.%2.%3.%4.%5.%6.%7.%8.%9"/>
      <w:lvlJc w:val="left"/>
      <w:pPr>
        <w:ind w:left="7472" w:hanging="1800"/>
      </w:pPr>
      <w:rPr>
        <w:rFonts w:hint="default"/>
        <w:b/>
        <w:color w:val="auto"/>
      </w:rPr>
    </w:lvl>
  </w:abstractNum>
  <w:abstractNum w:abstractNumId="5" w15:restartNumberingAfterBreak="0">
    <w:nsid w:val="2CC37092"/>
    <w:multiLevelType w:val="hybridMultilevel"/>
    <w:tmpl w:val="2F760970"/>
    <w:lvl w:ilvl="0" w:tplc="C158E984">
      <w:start w:val="3"/>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441A52F7"/>
    <w:multiLevelType w:val="multilevel"/>
    <w:tmpl w:val="C76274C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7276BE3"/>
    <w:multiLevelType w:val="hybridMultilevel"/>
    <w:tmpl w:val="B61C0472"/>
    <w:lvl w:ilvl="0" w:tplc="F11A29DE">
      <w:start w:val="3"/>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55030D82"/>
    <w:multiLevelType w:val="hybridMultilevel"/>
    <w:tmpl w:val="A57AA5A8"/>
    <w:lvl w:ilvl="0" w:tplc="0DA86A3A">
      <w:start w:val="3"/>
      <w:numFmt w:val="decimal"/>
      <w:lvlText w:val="%1."/>
      <w:lvlJc w:val="left"/>
      <w:pPr>
        <w:ind w:left="1429" w:hanging="360"/>
      </w:pPr>
      <w:rPr>
        <w:rFonts w:hint="default"/>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556429C4"/>
    <w:multiLevelType w:val="hybridMultilevel"/>
    <w:tmpl w:val="2B001DA8"/>
    <w:lvl w:ilvl="0" w:tplc="83A02C42">
      <w:start w:val="2"/>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57AC3654"/>
    <w:multiLevelType w:val="multilevel"/>
    <w:tmpl w:val="F7C0182C"/>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62761259"/>
    <w:multiLevelType w:val="hybridMultilevel"/>
    <w:tmpl w:val="C2B898E8"/>
    <w:lvl w:ilvl="0" w:tplc="3ED844E0">
      <w:numFmt w:val="bullet"/>
      <w:lvlText w:val="-"/>
      <w:lvlJc w:val="left"/>
      <w:pPr>
        <w:ind w:left="1069" w:hanging="360"/>
      </w:pPr>
      <w:rPr>
        <w:rFonts w:ascii="Georgia" w:eastAsia="Calibri" w:hAnsi="Georgia"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66050778"/>
    <w:multiLevelType w:val="hybridMultilevel"/>
    <w:tmpl w:val="CB4EF618"/>
    <w:lvl w:ilvl="0" w:tplc="AA6EBFBE">
      <w:start w:val="1"/>
      <w:numFmt w:val="decimal"/>
      <w:lvlText w:val="%1."/>
      <w:lvlJc w:val="left"/>
      <w:pPr>
        <w:ind w:left="1069" w:hanging="360"/>
      </w:pPr>
      <w:rPr>
        <w:rFonts w:hint="default"/>
        <w:color w:val="auto"/>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6B9E6B84"/>
    <w:multiLevelType w:val="multilevel"/>
    <w:tmpl w:val="DFF433C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2FF7562"/>
    <w:multiLevelType w:val="hybridMultilevel"/>
    <w:tmpl w:val="C270E622"/>
    <w:lvl w:ilvl="0" w:tplc="D2387018">
      <w:start w:val="5"/>
      <w:numFmt w:val="bullet"/>
      <w:lvlText w:val="-"/>
      <w:lvlJc w:val="left"/>
      <w:pPr>
        <w:ind w:left="1069" w:hanging="360"/>
      </w:pPr>
      <w:rPr>
        <w:rFonts w:ascii="Georgia" w:eastAsia="Calibri" w:hAnsi="Georgia"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15:restartNumberingAfterBreak="0">
    <w:nsid w:val="7808157E"/>
    <w:multiLevelType w:val="hybridMultilevel"/>
    <w:tmpl w:val="8370E62C"/>
    <w:lvl w:ilvl="0" w:tplc="B762D016">
      <w:start w:val="5"/>
      <w:numFmt w:val="bullet"/>
      <w:lvlText w:val="-"/>
      <w:lvlJc w:val="left"/>
      <w:pPr>
        <w:ind w:left="720" w:hanging="360"/>
      </w:pPr>
      <w:rPr>
        <w:rFonts w:ascii="Georgia" w:eastAsia="Calibri"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610D68"/>
    <w:multiLevelType w:val="hybridMultilevel"/>
    <w:tmpl w:val="DD42AA14"/>
    <w:lvl w:ilvl="0" w:tplc="4446C388">
      <w:start w:val="442"/>
      <w:numFmt w:val="bullet"/>
      <w:lvlText w:val="-"/>
      <w:lvlJc w:val="left"/>
      <w:pPr>
        <w:ind w:left="1069" w:hanging="360"/>
      </w:pPr>
      <w:rPr>
        <w:rFonts w:ascii="Times New Roman" w:eastAsia="Calibri"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16cid:durableId="916326643">
    <w:abstractNumId w:val="3"/>
  </w:num>
  <w:num w:numId="2" w16cid:durableId="937954757">
    <w:abstractNumId w:val="3"/>
  </w:num>
  <w:num w:numId="3" w16cid:durableId="1331174218">
    <w:abstractNumId w:val="3"/>
  </w:num>
  <w:num w:numId="4" w16cid:durableId="1807117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580659">
    <w:abstractNumId w:val="5"/>
  </w:num>
  <w:num w:numId="6" w16cid:durableId="239215820">
    <w:abstractNumId w:val="11"/>
  </w:num>
  <w:num w:numId="7" w16cid:durableId="1454666751">
    <w:abstractNumId w:val="14"/>
  </w:num>
  <w:num w:numId="8" w16cid:durableId="668948480">
    <w:abstractNumId w:val="15"/>
  </w:num>
  <w:num w:numId="9" w16cid:durableId="958803626">
    <w:abstractNumId w:val="9"/>
  </w:num>
  <w:num w:numId="10" w16cid:durableId="729688439">
    <w:abstractNumId w:val="1"/>
  </w:num>
  <w:num w:numId="11" w16cid:durableId="1345978838">
    <w:abstractNumId w:val="6"/>
  </w:num>
  <w:num w:numId="12" w16cid:durableId="1641812095">
    <w:abstractNumId w:val="2"/>
  </w:num>
  <w:num w:numId="13" w16cid:durableId="1874003449">
    <w:abstractNumId w:val="16"/>
  </w:num>
  <w:num w:numId="14" w16cid:durableId="83382217">
    <w:abstractNumId w:val="10"/>
  </w:num>
  <w:num w:numId="15" w16cid:durableId="609093360">
    <w:abstractNumId w:val="12"/>
  </w:num>
  <w:num w:numId="16" w16cid:durableId="417017304">
    <w:abstractNumId w:val="8"/>
  </w:num>
  <w:num w:numId="17" w16cid:durableId="652484594">
    <w:abstractNumId w:val="13"/>
  </w:num>
  <w:num w:numId="18" w16cid:durableId="1139610328">
    <w:abstractNumId w:val="0"/>
  </w:num>
  <w:num w:numId="19" w16cid:durableId="1891379602">
    <w:abstractNumId w:val="7"/>
  </w:num>
  <w:num w:numId="20" w16cid:durableId="1023821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1E"/>
    <w:rsid w:val="00004F33"/>
    <w:rsid w:val="00014053"/>
    <w:rsid w:val="0001724E"/>
    <w:rsid w:val="00020862"/>
    <w:rsid w:val="00025339"/>
    <w:rsid w:val="00026CD3"/>
    <w:rsid w:val="00026DA9"/>
    <w:rsid w:val="00037805"/>
    <w:rsid w:val="00037C08"/>
    <w:rsid w:val="00040655"/>
    <w:rsid w:val="0004430A"/>
    <w:rsid w:val="00046B54"/>
    <w:rsid w:val="000470D8"/>
    <w:rsid w:val="000474F9"/>
    <w:rsid w:val="000565BC"/>
    <w:rsid w:val="000619B1"/>
    <w:rsid w:val="00063656"/>
    <w:rsid w:val="00071C46"/>
    <w:rsid w:val="00074216"/>
    <w:rsid w:val="00074C7E"/>
    <w:rsid w:val="00083E48"/>
    <w:rsid w:val="0009215E"/>
    <w:rsid w:val="0009546C"/>
    <w:rsid w:val="0009576C"/>
    <w:rsid w:val="000A0731"/>
    <w:rsid w:val="000A119A"/>
    <w:rsid w:val="000A53F1"/>
    <w:rsid w:val="000A605E"/>
    <w:rsid w:val="000A6854"/>
    <w:rsid w:val="000A7274"/>
    <w:rsid w:val="000B1A92"/>
    <w:rsid w:val="000B5CF0"/>
    <w:rsid w:val="000C3C6A"/>
    <w:rsid w:val="000C620A"/>
    <w:rsid w:val="000D76D3"/>
    <w:rsid w:val="000E3FE9"/>
    <w:rsid w:val="000E7A2D"/>
    <w:rsid w:val="00103479"/>
    <w:rsid w:val="001116ED"/>
    <w:rsid w:val="0012166E"/>
    <w:rsid w:val="00124EB8"/>
    <w:rsid w:val="00125CB8"/>
    <w:rsid w:val="00127B71"/>
    <w:rsid w:val="001337CE"/>
    <w:rsid w:val="00135FE9"/>
    <w:rsid w:val="00151AF5"/>
    <w:rsid w:val="001529DB"/>
    <w:rsid w:val="00154C70"/>
    <w:rsid w:val="00156170"/>
    <w:rsid w:val="00156E56"/>
    <w:rsid w:val="001579FF"/>
    <w:rsid w:val="00160FE7"/>
    <w:rsid w:val="001611D4"/>
    <w:rsid w:val="001634A8"/>
    <w:rsid w:val="0016772B"/>
    <w:rsid w:val="00171402"/>
    <w:rsid w:val="00172F44"/>
    <w:rsid w:val="00177163"/>
    <w:rsid w:val="0018016D"/>
    <w:rsid w:val="00182211"/>
    <w:rsid w:val="00185110"/>
    <w:rsid w:val="001855B8"/>
    <w:rsid w:val="001865EE"/>
    <w:rsid w:val="0019189D"/>
    <w:rsid w:val="00192E79"/>
    <w:rsid w:val="00193D62"/>
    <w:rsid w:val="00195FF7"/>
    <w:rsid w:val="001A7A93"/>
    <w:rsid w:val="001B2A3D"/>
    <w:rsid w:val="001B33A7"/>
    <w:rsid w:val="001B4A38"/>
    <w:rsid w:val="001C12D0"/>
    <w:rsid w:val="001C334D"/>
    <w:rsid w:val="001C3F9B"/>
    <w:rsid w:val="001C63CE"/>
    <w:rsid w:val="001D3BD6"/>
    <w:rsid w:val="001D40ED"/>
    <w:rsid w:val="001D467F"/>
    <w:rsid w:val="001D5010"/>
    <w:rsid w:val="001D7B56"/>
    <w:rsid w:val="001E1B64"/>
    <w:rsid w:val="001E1F0D"/>
    <w:rsid w:val="001E3171"/>
    <w:rsid w:val="001E4D4C"/>
    <w:rsid w:val="001F19A3"/>
    <w:rsid w:val="001F1C31"/>
    <w:rsid w:val="001F2A11"/>
    <w:rsid w:val="001F66F1"/>
    <w:rsid w:val="0021431B"/>
    <w:rsid w:val="002159AA"/>
    <w:rsid w:val="002276AA"/>
    <w:rsid w:val="00234134"/>
    <w:rsid w:val="00234585"/>
    <w:rsid w:val="00237C5B"/>
    <w:rsid w:val="0024388A"/>
    <w:rsid w:val="00246BD7"/>
    <w:rsid w:val="00254BB3"/>
    <w:rsid w:val="00254DD6"/>
    <w:rsid w:val="00264A81"/>
    <w:rsid w:val="002743FB"/>
    <w:rsid w:val="00283030"/>
    <w:rsid w:val="00285BC6"/>
    <w:rsid w:val="00286C38"/>
    <w:rsid w:val="00294B63"/>
    <w:rsid w:val="002A078A"/>
    <w:rsid w:val="002B212B"/>
    <w:rsid w:val="002B7CFB"/>
    <w:rsid w:val="002C166B"/>
    <w:rsid w:val="002C350F"/>
    <w:rsid w:val="002C53E4"/>
    <w:rsid w:val="002D3988"/>
    <w:rsid w:val="002D429F"/>
    <w:rsid w:val="002D5465"/>
    <w:rsid w:val="002D7CD6"/>
    <w:rsid w:val="002E18A7"/>
    <w:rsid w:val="002E3E0D"/>
    <w:rsid w:val="002E4D88"/>
    <w:rsid w:val="002E627C"/>
    <w:rsid w:val="002E62FE"/>
    <w:rsid w:val="002E6782"/>
    <w:rsid w:val="002F082B"/>
    <w:rsid w:val="002F3859"/>
    <w:rsid w:val="002F42EF"/>
    <w:rsid w:val="002F4D16"/>
    <w:rsid w:val="00301117"/>
    <w:rsid w:val="00303E25"/>
    <w:rsid w:val="00304DB3"/>
    <w:rsid w:val="003141AC"/>
    <w:rsid w:val="003177A0"/>
    <w:rsid w:val="00322599"/>
    <w:rsid w:val="003235C2"/>
    <w:rsid w:val="00325361"/>
    <w:rsid w:val="00326728"/>
    <w:rsid w:val="00326CAA"/>
    <w:rsid w:val="003272F1"/>
    <w:rsid w:val="00335C58"/>
    <w:rsid w:val="00336957"/>
    <w:rsid w:val="00340C9F"/>
    <w:rsid w:val="00342330"/>
    <w:rsid w:val="00345B1B"/>
    <w:rsid w:val="003460A8"/>
    <w:rsid w:val="00347B76"/>
    <w:rsid w:val="00351901"/>
    <w:rsid w:val="00355230"/>
    <w:rsid w:val="00365F53"/>
    <w:rsid w:val="00371088"/>
    <w:rsid w:val="00371737"/>
    <w:rsid w:val="003732D8"/>
    <w:rsid w:val="00373959"/>
    <w:rsid w:val="003766D4"/>
    <w:rsid w:val="00377934"/>
    <w:rsid w:val="003823F8"/>
    <w:rsid w:val="00385B58"/>
    <w:rsid w:val="00390978"/>
    <w:rsid w:val="0039229B"/>
    <w:rsid w:val="00393E47"/>
    <w:rsid w:val="00397C4F"/>
    <w:rsid w:val="003A01F8"/>
    <w:rsid w:val="003B056E"/>
    <w:rsid w:val="003B14DB"/>
    <w:rsid w:val="003B3CBC"/>
    <w:rsid w:val="003B46E8"/>
    <w:rsid w:val="003B53B4"/>
    <w:rsid w:val="003B618D"/>
    <w:rsid w:val="003C089C"/>
    <w:rsid w:val="003C1399"/>
    <w:rsid w:val="003C1C0E"/>
    <w:rsid w:val="003C26AD"/>
    <w:rsid w:val="003C2D58"/>
    <w:rsid w:val="003C2DA6"/>
    <w:rsid w:val="003C3AE0"/>
    <w:rsid w:val="003C3EC4"/>
    <w:rsid w:val="003C774B"/>
    <w:rsid w:val="003D0155"/>
    <w:rsid w:val="003D2E18"/>
    <w:rsid w:val="003D4678"/>
    <w:rsid w:val="003D4BA8"/>
    <w:rsid w:val="003E2ADE"/>
    <w:rsid w:val="003F16FF"/>
    <w:rsid w:val="003F308E"/>
    <w:rsid w:val="003F44DE"/>
    <w:rsid w:val="003F5170"/>
    <w:rsid w:val="003F6585"/>
    <w:rsid w:val="003F7516"/>
    <w:rsid w:val="0040440A"/>
    <w:rsid w:val="00405ACF"/>
    <w:rsid w:val="00410E99"/>
    <w:rsid w:val="00411C2E"/>
    <w:rsid w:val="00412076"/>
    <w:rsid w:val="00414050"/>
    <w:rsid w:val="004171C0"/>
    <w:rsid w:val="004242FF"/>
    <w:rsid w:val="00424475"/>
    <w:rsid w:val="00427B95"/>
    <w:rsid w:val="00430A26"/>
    <w:rsid w:val="00430E93"/>
    <w:rsid w:val="004350CF"/>
    <w:rsid w:val="004358D7"/>
    <w:rsid w:val="00440BB6"/>
    <w:rsid w:val="004420AD"/>
    <w:rsid w:val="00442488"/>
    <w:rsid w:val="004431CB"/>
    <w:rsid w:val="004511F9"/>
    <w:rsid w:val="00453648"/>
    <w:rsid w:val="0046117A"/>
    <w:rsid w:val="004640F2"/>
    <w:rsid w:val="0046735D"/>
    <w:rsid w:val="00473FC2"/>
    <w:rsid w:val="00474A48"/>
    <w:rsid w:val="00480B34"/>
    <w:rsid w:val="00480DAE"/>
    <w:rsid w:val="00484F68"/>
    <w:rsid w:val="00485091"/>
    <w:rsid w:val="00485E93"/>
    <w:rsid w:val="00492125"/>
    <w:rsid w:val="004931B2"/>
    <w:rsid w:val="004949A2"/>
    <w:rsid w:val="00496217"/>
    <w:rsid w:val="004A0FB5"/>
    <w:rsid w:val="004A275E"/>
    <w:rsid w:val="004A6F09"/>
    <w:rsid w:val="004A795E"/>
    <w:rsid w:val="004B2E0F"/>
    <w:rsid w:val="004B30E9"/>
    <w:rsid w:val="004B353B"/>
    <w:rsid w:val="004B6172"/>
    <w:rsid w:val="004C11B8"/>
    <w:rsid w:val="004C19C5"/>
    <w:rsid w:val="004C6532"/>
    <w:rsid w:val="004D0E3D"/>
    <w:rsid w:val="004D1FC5"/>
    <w:rsid w:val="004D4D30"/>
    <w:rsid w:val="004D5451"/>
    <w:rsid w:val="004D54E7"/>
    <w:rsid w:val="004E3278"/>
    <w:rsid w:val="004E4C54"/>
    <w:rsid w:val="004E6EBD"/>
    <w:rsid w:val="004E7F54"/>
    <w:rsid w:val="004F0A8D"/>
    <w:rsid w:val="004F7A6D"/>
    <w:rsid w:val="00505B77"/>
    <w:rsid w:val="00505DDD"/>
    <w:rsid w:val="00506DDE"/>
    <w:rsid w:val="00507FD4"/>
    <w:rsid w:val="00516453"/>
    <w:rsid w:val="0052543E"/>
    <w:rsid w:val="00527020"/>
    <w:rsid w:val="005346D9"/>
    <w:rsid w:val="00540E13"/>
    <w:rsid w:val="0055086F"/>
    <w:rsid w:val="00550BF3"/>
    <w:rsid w:val="00557106"/>
    <w:rsid w:val="005655A7"/>
    <w:rsid w:val="00566C69"/>
    <w:rsid w:val="00566CA2"/>
    <w:rsid w:val="0057104A"/>
    <w:rsid w:val="00575577"/>
    <w:rsid w:val="00576DD0"/>
    <w:rsid w:val="005802E6"/>
    <w:rsid w:val="00582B11"/>
    <w:rsid w:val="0058310C"/>
    <w:rsid w:val="00586570"/>
    <w:rsid w:val="00587504"/>
    <w:rsid w:val="00587DC0"/>
    <w:rsid w:val="00587E2F"/>
    <w:rsid w:val="00590CFC"/>
    <w:rsid w:val="00590E3D"/>
    <w:rsid w:val="005962C6"/>
    <w:rsid w:val="00597179"/>
    <w:rsid w:val="005A2641"/>
    <w:rsid w:val="005A2D5A"/>
    <w:rsid w:val="005A4CD3"/>
    <w:rsid w:val="005A55D3"/>
    <w:rsid w:val="005A7280"/>
    <w:rsid w:val="005B027C"/>
    <w:rsid w:val="005B041E"/>
    <w:rsid w:val="005B236C"/>
    <w:rsid w:val="005B516B"/>
    <w:rsid w:val="005C1435"/>
    <w:rsid w:val="005C1FE8"/>
    <w:rsid w:val="005C5299"/>
    <w:rsid w:val="005C5D15"/>
    <w:rsid w:val="005C630F"/>
    <w:rsid w:val="005C78B8"/>
    <w:rsid w:val="005E33B2"/>
    <w:rsid w:val="005E35A2"/>
    <w:rsid w:val="005E4493"/>
    <w:rsid w:val="005E6072"/>
    <w:rsid w:val="005F240C"/>
    <w:rsid w:val="005F30F0"/>
    <w:rsid w:val="005F6EC5"/>
    <w:rsid w:val="005F7C24"/>
    <w:rsid w:val="00600C36"/>
    <w:rsid w:val="00603E60"/>
    <w:rsid w:val="00610643"/>
    <w:rsid w:val="00611229"/>
    <w:rsid w:val="00611D27"/>
    <w:rsid w:val="00614AEB"/>
    <w:rsid w:val="00617548"/>
    <w:rsid w:val="00624C06"/>
    <w:rsid w:val="00634CB2"/>
    <w:rsid w:val="0063577A"/>
    <w:rsid w:val="0063645A"/>
    <w:rsid w:val="00637A1B"/>
    <w:rsid w:val="00641A18"/>
    <w:rsid w:val="00645827"/>
    <w:rsid w:val="00646885"/>
    <w:rsid w:val="00646AFD"/>
    <w:rsid w:val="006478DA"/>
    <w:rsid w:val="00653EF9"/>
    <w:rsid w:val="00654BAF"/>
    <w:rsid w:val="0065568A"/>
    <w:rsid w:val="00663DD3"/>
    <w:rsid w:val="00666BB3"/>
    <w:rsid w:val="00673AE7"/>
    <w:rsid w:val="006761DF"/>
    <w:rsid w:val="006774C3"/>
    <w:rsid w:val="006808D2"/>
    <w:rsid w:val="00682FB1"/>
    <w:rsid w:val="00684A09"/>
    <w:rsid w:val="00687613"/>
    <w:rsid w:val="00692E75"/>
    <w:rsid w:val="00696875"/>
    <w:rsid w:val="006A43FA"/>
    <w:rsid w:val="006A63AA"/>
    <w:rsid w:val="006B245F"/>
    <w:rsid w:val="006B4DA4"/>
    <w:rsid w:val="006B5625"/>
    <w:rsid w:val="006C0C24"/>
    <w:rsid w:val="006D25D0"/>
    <w:rsid w:val="006D3E5E"/>
    <w:rsid w:val="006D499C"/>
    <w:rsid w:val="006E7DDF"/>
    <w:rsid w:val="006F0835"/>
    <w:rsid w:val="006F257E"/>
    <w:rsid w:val="006F70B8"/>
    <w:rsid w:val="006F7A4D"/>
    <w:rsid w:val="00700185"/>
    <w:rsid w:val="007015AB"/>
    <w:rsid w:val="00705FA4"/>
    <w:rsid w:val="007132DB"/>
    <w:rsid w:val="00716DA1"/>
    <w:rsid w:val="0072283F"/>
    <w:rsid w:val="00727B6D"/>
    <w:rsid w:val="00731B8F"/>
    <w:rsid w:val="00736616"/>
    <w:rsid w:val="007372E4"/>
    <w:rsid w:val="0073770D"/>
    <w:rsid w:val="007437B7"/>
    <w:rsid w:val="00743E08"/>
    <w:rsid w:val="00747942"/>
    <w:rsid w:val="00751283"/>
    <w:rsid w:val="00754935"/>
    <w:rsid w:val="00756DF6"/>
    <w:rsid w:val="007571DB"/>
    <w:rsid w:val="0076568E"/>
    <w:rsid w:val="007670BF"/>
    <w:rsid w:val="00770409"/>
    <w:rsid w:val="00780281"/>
    <w:rsid w:val="00785056"/>
    <w:rsid w:val="00790424"/>
    <w:rsid w:val="00791074"/>
    <w:rsid w:val="00793EAA"/>
    <w:rsid w:val="007A0610"/>
    <w:rsid w:val="007A4EEF"/>
    <w:rsid w:val="007B25B7"/>
    <w:rsid w:val="007B2643"/>
    <w:rsid w:val="007B3DDD"/>
    <w:rsid w:val="007C1F48"/>
    <w:rsid w:val="007D42EF"/>
    <w:rsid w:val="007D60C1"/>
    <w:rsid w:val="007E104F"/>
    <w:rsid w:val="007E42DD"/>
    <w:rsid w:val="007E7041"/>
    <w:rsid w:val="008018DD"/>
    <w:rsid w:val="00803AFB"/>
    <w:rsid w:val="00803B65"/>
    <w:rsid w:val="00823111"/>
    <w:rsid w:val="008235E3"/>
    <w:rsid w:val="00823EF3"/>
    <w:rsid w:val="008325DF"/>
    <w:rsid w:val="008334FC"/>
    <w:rsid w:val="0084305F"/>
    <w:rsid w:val="008440C8"/>
    <w:rsid w:val="00844941"/>
    <w:rsid w:val="0085238F"/>
    <w:rsid w:val="00852C3F"/>
    <w:rsid w:val="0085384F"/>
    <w:rsid w:val="00865E39"/>
    <w:rsid w:val="00872E64"/>
    <w:rsid w:val="00874D4E"/>
    <w:rsid w:val="00877D27"/>
    <w:rsid w:val="00884063"/>
    <w:rsid w:val="00884889"/>
    <w:rsid w:val="00887B1D"/>
    <w:rsid w:val="00893BAD"/>
    <w:rsid w:val="008A28B7"/>
    <w:rsid w:val="008A5361"/>
    <w:rsid w:val="008A577F"/>
    <w:rsid w:val="008B1A60"/>
    <w:rsid w:val="008C1942"/>
    <w:rsid w:val="008C4B92"/>
    <w:rsid w:val="008D0187"/>
    <w:rsid w:val="008D25C9"/>
    <w:rsid w:val="008E569D"/>
    <w:rsid w:val="008F116A"/>
    <w:rsid w:val="008F214A"/>
    <w:rsid w:val="008F5B74"/>
    <w:rsid w:val="008F7B40"/>
    <w:rsid w:val="00900316"/>
    <w:rsid w:val="00903B1F"/>
    <w:rsid w:val="009046BE"/>
    <w:rsid w:val="00905A66"/>
    <w:rsid w:val="00917D65"/>
    <w:rsid w:val="00917F84"/>
    <w:rsid w:val="00920D52"/>
    <w:rsid w:val="009215C4"/>
    <w:rsid w:val="00925232"/>
    <w:rsid w:val="00933E82"/>
    <w:rsid w:val="00934972"/>
    <w:rsid w:val="009350EA"/>
    <w:rsid w:val="00941C52"/>
    <w:rsid w:val="00946AD6"/>
    <w:rsid w:val="00951311"/>
    <w:rsid w:val="00951A9B"/>
    <w:rsid w:val="00952375"/>
    <w:rsid w:val="00953ED3"/>
    <w:rsid w:val="0095519C"/>
    <w:rsid w:val="009564A6"/>
    <w:rsid w:val="00956F90"/>
    <w:rsid w:val="00960671"/>
    <w:rsid w:val="009614CE"/>
    <w:rsid w:val="00961D2B"/>
    <w:rsid w:val="009659CB"/>
    <w:rsid w:val="00972384"/>
    <w:rsid w:val="0098021E"/>
    <w:rsid w:val="0098323F"/>
    <w:rsid w:val="00983409"/>
    <w:rsid w:val="009849BB"/>
    <w:rsid w:val="00991139"/>
    <w:rsid w:val="009970DB"/>
    <w:rsid w:val="009A40DC"/>
    <w:rsid w:val="009A6D1F"/>
    <w:rsid w:val="009A7E77"/>
    <w:rsid w:val="009B2B31"/>
    <w:rsid w:val="009C12A8"/>
    <w:rsid w:val="009C284F"/>
    <w:rsid w:val="009E0030"/>
    <w:rsid w:val="009E234C"/>
    <w:rsid w:val="009E2938"/>
    <w:rsid w:val="009E4920"/>
    <w:rsid w:val="009E4FAA"/>
    <w:rsid w:val="009F097A"/>
    <w:rsid w:val="009F785D"/>
    <w:rsid w:val="00A00273"/>
    <w:rsid w:val="00A05C4D"/>
    <w:rsid w:val="00A114A3"/>
    <w:rsid w:val="00A1164F"/>
    <w:rsid w:val="00A119FE"/>
    <w:rsid w:val="00A163F2"/>
    <w:rsid w:val="00A31B64"/>
    <w:rsid w:val="00A35B16"/>
    <w:rsid w:val="00A36BCC"/>
    <w:rsid w:val="00A44DC6"/>
    <w:rsid w:val="00A44EC6"/>
    <w:rsid w:val="00A465D1"/>
    <w:rsid w:val="00A47080"/>
    <w:rsid w:val="00A50765"/>
    <w:rsid w:val="00A602FC"/>
    <w:rsid w:val="00A60CF8"/>
    <w:rsid w:val="00A61536"/>
    <w:rsid w:val="00A61881"/>
    <w:rsid w:val="00A61F69"/>
    <w:rsid w:val="00A73CFC"/>
    <w:rsid w:val="00A8446D"/>
    <w:rsid w:val="00A87179"/>
    <w:rsid w:val="00A87ADA"/>
    <w:rsid w:val="00A93A70"/>
    <w:rsid w:val="00A95F3C"/>
    <w:rsid w:val="00A9600A"/>
    <w:rsid w:val="00AA07B6"/>
    <w:rsid w:val="00AA229B"/>
    <w:rsid w:val="00AA4DFB"/>
    <w:rsid w:val="00AA69A5"/>
    <w:rsid w:val="00AB1DA9"/>
    <w:rsid w:val="00AB7CFD"/>
    <w:rsid w:val="00AC0342"/>
    <w:rsid w:val="00AC12A6"/>
    <w:rsid w:val="00AC18AB"/>
    <w:rsid w:val="00AC403D"/>
    <w:rsid w:val="00AC5CD5"/>
    <w:rsid w:val="00AC7867"/>
    <w:rsid w:val="00AC7B4B"/>
    <w:rsid w:val="00AD0531"/>
    <w:rsid w:val="00AD2600"/>
    <w:rsid w:val="00AD624E"/>
    <w:rsid w:val="00AD6F44"/>
    <w:rsid w:val="00AE00DF"/>
    <w:rsid w:val="00AE560D"/>
    <w:rsid w:val="00AE587F"/>
    <w:rsid w:val="00AE5E2D"/>
    <w:rsid w:val="00AE7C84"/>
    <w:rsid w:val="00AF0B54"/>
    <w:rsid w:val="00AF208B"/>
    <w:rsid w:val="00AF40E4"/>
    <w:rsid w:val="00B01BFC"/>
    <w:rsid w:val="00B0311B"/>
    <w:rsid w:val="00B0324F"/>
    <w:rsid w:val="00B04481"/>
    <w:rsid w:val="00B06F4C"/>
    <w:rsid w:val="00B0715E"/>
    <w:rsid w:val="00B07FAE"/>
    <w:rsid w:val="00B1457E"/>
    <w:rsid w:val="00B20794"/>
    <w:rsid w:val="00B20907"/>
    <w:rsid w:val="00B21577"/>
    <w:rsid w:val="00B227D3"/>
    <w:rsid w:val="00B24692"/>
    <w:rsid w:val="00B36A60"/>
    <w:rsid w:val="00B4080B"/>
    <w:rsid w:val="00B40C71"/>
    <w:rsid w:val="00B44873"/>
    <w:rsid w:val="00B44B92"/>
    <w:rsid w:val="00B459D5"/>
    <w:rsid w:val="00B547EA"/>
    <w:rsid w:val="00B60C26"/>
    <w:rsid w:val="00B65D71"/>
    <w:rsid w:val="00B66DD7"/>
    <w:rsid w:val="00B6729F"/>
    <w:rsid w:val="00B6752D"/>
    <w:rsid w:val="00B67D3A"/>
    <w:rsid w:val="00B70714"/>
    <w:rsid w:val="00B72883"/>
    <w:rsid w:val="00B728BF"/>
    <w:rsid w:val="00B73723"/>
    <w:rsid w:val="00B7561F"/>
    <w:rsid w:val="00B75DAD"/>
    <w:rsid w:val="00B778F2"/>
    <w:rsid w:val="00B815FA"/>
    <w:rsid w:val="00B81A6D"/>
    <w:rsid w:val="00B86EE0"/>
    <w:rsid w:val="00B9387E"/>
    <w:rsid w:val="00B93C5A"/>
    <w:rsid w:val="00B95571"/>
    <w:rsid w:val="00B9597B"/>
    <w:rsid w:val="00BA027C"/>
    <w:rsid w:val="00BA56D8"/>
    <w:rsid w:val="00BB3553"/>
    <w:rsid w:val="00BB3774"/>
    <w:rsid w:val="00BB5892"/>
    <w:rsid w:val="00BB76DE"/>
    <w:rsid w:val="00BB7B19"/>
    <w:rsid w:val="00BC1747"/>
    <w:rsid w:val="00BC27F3"/>
    <w:rsid w:val="00BC7186"/>
    <w:rsid w:val="00BC7598"/>
    <w:rsid w:val="00BC7601"/>
    <w:rsid w:val="00BD1418"/>
    <w:rsid w:val="00BD1507"/>
    <w:rsid w:val="00BD67F2"/>
    <w:rsid w:val="00BE2D3D"/>
    <w:rsid w:val="00BE365D"/>
    <w:rsid w:val="00BF1A0E"/>
    <w:rsid w:val="00BF5060"/>
    <w:rsid w:val="00BF61B4"/>
    <w:rsid w:val="00C02C1F"/>
    <w:rsid w:val="00C031DC"/>
    <w:rsid w:val="00C04319"/>
    <w:rsid w:val="00C1040B"/>
    <w:rsid w:val="00C1063A"/>
    <w:rsid w:val="00C14A9C"/>
    <w:rsid w:val="00C16DE0"/>
    <w:rsid w:val="00C21F31"/>
    <w:rsid w:val="00C2434E"/>
    <w:rsid w:val="00C26CEB"/>
    <w:rsid w:val="00C4259D"/>
    <w:rsid w:val="00C44FFC"/>
    <w:rsid w:val="00C47654"/>
    <w:rsid w:val="00C608E7"/>
    <w:rsid w:val="00C649A7"/>
    <w:rsid w:val="00C654C1"/>
    <w:rsid w:val="00C6631E"/>
    <w:rsid w:val="00C66564"/>
    <w:rsid w:val="00C712F7"/>
    <w:rsid w:val="00C7322C"/>
    <w:rsid w:val="00C878D8"/>
    <w:rsid w:val="00C87C89"/>
    <w:rsid w:val="00C904F6"/>
    <w:rsid w:val="00C91342"/>
    <w:rsid w:val="00C9187B"/>
    <w:rsid w:val="00C9324F"/>
    <w:rsid w:val="00C9431B"/>
    <w:rsid w:val="00C97F0D"/>
    <w:rsid w:val="00CA0DDB"/>
    <w:rsid w:val="00CA2294"/>
    <w:rsid w:val="00CA2F8D"/>
    <w:rsid w:val="00CA400E"/>
    <w:rsid w:val="00CA562F"/>
    <w:rsid w:val="00CA69F9"/>
    <w:rsid w:val="00CA6E2F"/>
    <w:rsid w:val="00CB36BE"/>
    <w:rsid w:val="00CB6F3E"/>
    <w:rsid w:val="00CC0FE5"/>
    <w:rsid w:val="00CC2329"/>
    <w:rsid w:val="00CC468E"/>
    <w:rsid w:val="00CC6C09"/>
    <w:rsid w:val="00CD03F3"/>
    <w:rsid w:val="00CE09DC"/>
    <w:rsid w:val="00CE238D"/>
    <w:rsid w:val="00CE2CDA"/>
    <w:rsid w:val="00CE34E5"/>
    <w:rsid w:val="00CE5D20"/>
    <w:rsid w:val="00CF1832"/>
    <w:rsid w:val="00CF2103"/>
    <w:rsid w:val="00D02BCB"/>
    <w:rsid w:val="00D0484D"/>
    <w:rsid w:val="00D050CE"/>
    <w:rsid w:val="00D146BF"/>
    <w:rsid w:val="00D1515C"/>
    <w:rsid w:val="00D1590A"/>
    <w:rsid w:val="00D176F9"/>
    <w:rsid w:val="00D20D19"/>
    <w:rsid w:val="00D238A3"/>
    <w:rsid w:val="00D25B28"/>
    <w:rsid w:val="00D35C65"/>
    <w:rsid w:val="00D362A2"/>
    <w:rsid w:val="00D41830"/>
    <w:rsid w:val="00D43AD9"/>
    <w:rsid w:val="00D44223"/>
    <w:rsid w:val="00D53B48"/>
    <w:rsid w:val="00D55631"/>
    <w:rsid w:val="00D65474"/>
    <w:rsid w:val="00D65854"/>
    <w:rsid w:val="00D7125F"/>
    <w:rsid w:val="00D75F86"/>
    <w:rsid w:val="00D76FFF"/>
    <w:rsid w:val="00D822B3"/>
    <w:rsid w:val="00D85E72"/>
    <w:rsid w:val="00DA4879"/>
    <w:rsid w:val="00DA7F9C"/>
    <w:rsid w:val="00DB55E4"/>
    <w:rsid w:val="00DC0D69"/>
    <w:rsid w:val="00DC29FB"/>
    <w:rsid w:val="00DC5305"/>
    <w:rsid w:val="00DC5CD6"/>
    <w:rsid w:val="00DD2F42"/>
    <w:rsid w:val="00DD592E"/>
    <w:rsid w:val="00DD7A38"/>
    <w:rsid w:val="00DE19EE"/>
    <w:rsid w:val="00DE5164"/>
    <w:rsid w:val="00DE716A"/>
    <w:rsid w:val="00DF1135"/>
    <w:rsid w:val="00DF344E"/>
    <w:rsid w:val="00DF3B14"/>
    <w:rsid w:val="00E0074A"/>
    <w:rsid w:val="00E04DDD"/>
    <w:rsid w:val="00E10D3C"/>
    <w:rsid w:val="00E162A2"/>
    <w:rsid w:val="00E17A4E"/>
    <w:rsid w:val="00E25EBE"/>
    <w:rsid w:val="00E320B9"/>
    <w:rsid w:val="00E346B2"/>
    <w:rsid w:val="00E37881"/>
    <w:rsid w:val="00E450F6"/>
    <w:rsid w:val="00E47BA5"/>
    <w:rsid w:val="00E500E0"/>
    <w:rsid w:val="00E5272B"/>
    <w:rsid w:val="00E542E9"/>
    <w:rsid w:val="00E55299"/>
    <w:rsid w:val="00E55AE5"/>
    <w:rsid w:val="00E56D88"/>
    <w:rsid w:val="00E60F97"/>
    <w:rsid w:val="00E62DB1"/>
    <w:rsid w:val="00E7255D"/>
    <w:rsid w:val="00E7320B"/>
    <w:rsid w:val="00E77C05"/>
    <w:rsid w:val="00E82005"/>
    <w:rsid w:val="00E82A64"/>
    <w:rsid w:val="00E82FAF"/>
    <w:rsid w:val="00E87387"/>
    <w:rsid w:val="00E94DCE"/>
    <w:rsid w:val="00EA57EA"/>
    <w:rsid w:val="00EA6DF1"/>
    <w:rsid w:val="00EB07A4"/>
    <w:rsid w:val="00EB3582"/>
    <w:rsid w:val="00EB72DE"/>
    <w:rsid w:val="00EC06DB"/>
    <w:rsid w:val="00EC1D2B"/>
    <w:rsid w:val="00EC3095"/>
    <w:rsid w:val="00ED3035"/>
    <w:rsid w:val="00ED4DEB"/>
    <w:rsid w:val="00ED54F7"/>
    <w:rsid w:val="00EE0B32"/>
    <w:rsid w:val="00EE2AAA"/>
    <w:rsid w:val="00EE430E"/>
    <w:rsid w:val="00EE4484"/>
    <w:rsid w:val="00EF2637"/>
    <w:rsid w:val="00EF39C2"/>
    <w:rsid w:val="00EF4F60"/>
    <w:rsid w:val="00EF4FF1"/>
    <w:rsid w:val="00EF5A65"/>
    <w:rsid w:val="00F02B28"/>
    <w:rsid w:val="00F0552F"/>
    <w:rsid w:val="00F11EDD"/>
    <w:rsid w:val="00F12DDE"/>
    <w:rsid w:val="00F12FFE"/>
    <w:rsid w:val="00F203A3"/>
    <w:rsid w:val="00F22DBF"/>
    <w:rsid w:val="00F24777"/>
    <w:rsid w:val="00F313E0"/>
    <w:rsid w:val="00F355D0"/>
    <w:rsid w:val="00F40868"/>
    <w:rsid w:val="00F4429A"/>
    <w:rsid w:val="00F45473"/>
    <w:rsid w:val="00F4636F"/>
    <w:rsid w:val="00F47AFF"/>
    <w:rsid w:val="00F50616"/>
    <w:rsid w:val="00F51569"/>
    <w:rsid w:val="00F5371C"/>
    <w:rsid w:val="00F54E3B"/>
    <w:rsid w:val="00F6081E"/>
    <w:rsid w:val="00F60AB7"/>
    <w:rsid w:val="00F61E7D"/>
    <w:rsid w:val="00F61F29"/>
    <w:rsid w:val="00F6261A"/>
    <w:rsid w:val="00F65C70"/>
    <w:rsid w:val="00F710CC"/>
    <w:rsid w:val="00F72BFD"/>
    <w:rsid w:val="00F72ECA"/>
    <w:rsid w:val="00F74BB8"/>
    <w:rsid w:val="00F83093"/>
    <w:rsid w:val="00F862DD"/>
    <w:rsid w:val="00F87591"/>
    <w:rsid w:val="00F944B5"/>
    <w:rsid w:val="00F97D1D"/>
    <w:rsid w:val="00FB3EE9"/>
    <w:rsid w:val="00FC1D17"/>
    <w:rsid w:val="00FC5D92"/>
    <w:rsid w:val="00FD4788"/>
    <w:rsid w:val="00FD6531"/>
    <w:rsid w:val="00FD6BAC"/>
    <w:rsid w:val="00FD72EC"/>
    <w:rsid w:val="00FE1FB1"/>
    <w:rsid w:val="00FE25EA"/>
    <w:rsid w:val="00FE583A"/>
    <w:rsid w:val="00FE63E0"/>
    <w:rsid w:val="00FE65BB"/>
    <w:rsid w:val="00FF0A9B"/>
    <w:rsid w:val="00FF21F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4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lantillaCongresoTitulosegundonivel">
    <w:name w:val="Plantilla_Congreso_Titulo segundo nivel"/>
    <w:basedOn w:val="Normal"/>
    <w:autoRedefine/>
    <w:qFormat/>
    <w:rsid w:val="00D85E72"/>
    <w:pPr>
      <w:numPr>
        <w:ilvl w:val="1"/>
        <w:numId w:val="3"/>
      </w:numPr>
      <w:spacing w:before="480" w:after="240" w:line="360" w:lineRule="auto"/>
      <w:jc w:val="both"/>
    </w:pPr>
    <w:rPr>
      <w:rFonts w:ascii="Garamond" w:eastAsia="Times New Roman" w:hAnsi="Garamond" w:cs="Times New Roman"/>
      <w:b/>
      <w:bCs/>
      <w:color w:val="000000" w:themeColor="text1"/>
      <w:sz w:val="24"/>
      <w:szCs w:val="24"/>
      <w:lang w:eastAsia="es-ES_tradnl"/>
    </w:rPr>
  </w:style>
  <w:style w:type="paragraph" w:customStyle="1" w:styleId="PlantillaCongresoTitulotercernivel">
    <w:name w:val="Plantilla_Congreso_Titulo tercer nivel"/>
    <w:basedOn w:val="PlantillaCongresoTitulosegundonivel"/>
    <w:qFormat/>
    <w:rsid w:val="00D85E72"/>
    <w:pPr>
      <w:numPr>
        <w:ilvl w:val="2"/>
      </w:numPr>
    </w:pPr>
    <w:rPr>
      <w:b w:val="0"/>
      <w:i/>
    </w:rPr>
  </w:style>
  <w:style w:type="paragraph" w:customStyle="1" w:styleId="PlantillaCongresoTituloprimernivel">
    <w:name w:val="Plantilla_Congreso_Titulo primer nivel"/>
    <w:autoRedefine/>
    <w:qFormat/>
    <w:rsid w:val="00D85E72"/>
    <w:pPr>
      <w:numPr>
        <w:numId w:val="3"/>
      </w:numPr>
      <w:spacing w:before="720" w:after="240" w:line="360" w:lineRule="auto"/>
      <w:jc w:val="both"/>
    </w:pPr>
    <w:rPr>
      <w:rFonts w:ascii="Garamond" w:eastAsia="Times New Roman" w:hAnsi="Garamond" w:cs="Times New Roman"/>
      <w:b/>
      <w:bCs/>
      <w:sz w:val="24"/>
      <w:szCs w:val="24"/>
      <w:lang w:eastAsia="es-ES_tradnl"/>
    </w:rPr>
  </w:style>
  <w:style w:type="paragraph" w:styleId="Textonotapie">
    <w:name w:val="footnote text"/>
    <w:basedOn w:val="Normal"/>
    <w:link w:val="TextonotapieCar"/>
    <w:uiPriority w:val="99"/>
    <w:unhideWhenUsed/>
    <w:rsid w:val="00C6631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C6631E"/>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C6631E"/>
    <w:rPr>
      <w:vertAlign w:val="superscript"/>
    </w:rPr>
  </w:style>
  <w:style w:type="character" w:styleId="Refdecomentario">
    <w:name w:val="annotation reference"/>
    <w:basedOn w:val="Fuentedeprrafopredeter"/>
    <w:uiPriority w:val="99"/>
    <w:semiHidden/>
    <w:unhideWhenUsed/>
    <w:rsid w:val="00F72ECA"/>
    <w:rPr>
      <w:sz w:val="16"/>
      <w:szCs w:val="16"/>
    </w:rPr>
  </w:style>
  <w:style w:type="paragraph" w:styleId="Textocomentario">
    <w:name w:val="annotation text"/>
    <w:basedOn w:val="Normal"/>
    <w:link w:val="TextocomentarioCar"/>
    <w:uiPriority w:val="99"/>
    <w:semiHidden/>
    <w:unhideWhenUsed/>
    <w:rsid w:val="00F72E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2ECA"/>
    <w:rPr>
      <w:sz w:val="20"/>
      <w:szCs w:val="20"/>
    </w:rPr>
  </w:style>
  <w:style w:type="paragraph" w:styleId="Asuntodelcomentario">
    <w:name w:val="annotation subject"/>
    <w:basedOn w:val="Textocomentario"/>
    <w:next w:val="Textocomentario"/>
    <w:link w:val="AsuntodelcomentarioCar"/>
    <w:uiPriority w:val="99"/>
    <w:semiHidden/>
    <w:unhideWhenUsed/>
    <w:rsid w:val="00F72ECA"/>
    <w:rPr>
      <w:b/>
      <w:bCs/>
    </w:rPr>
  </w:style>
  <w:style w:type="character" w:customStyle="1" w:styleId="AsuntodelcomentarioCar">
    <w:name w:val="Asunto del comentario Car"/>
    <w:basedOn w:val="TextocomentarioCar"/>
    <w:link w:val="Asuntodelcomentario"/>
    <w:uiPriority w:val="99"/>
    <w:semiHidden/>
    <w:rsid w:val="00F72ECA"/>
    <w:rPr>
      <w:b/>
      <w:bCs/>
      <w:sz w:val="20"/>
      <w:szCs w:val="20"/>
    </w:rPr>
  </w:style>
  <w:style w:type="character" w:styleId="Hipervnculo">
    <w:name w:val="Hyperlink"/>
    <w:basedOn w:val="Fuentedeprrafopredeter"/>
    <w:uiPriority w:val="99"/>
    <w:unhideWhenUsed/>
    <w:rsid w:val="0046735D"/>
    <w:rPr>
      <w:color w:val="0563C1" w:themeColor="hyperlink"/>
      <w:u w:val="single"/>
    </w:rPr>
  </w:style>
  <w:style w:type="character" w:styleId="Mencinsinresolver">
    <w:name w:val="Unresolved Mention"/>
    <w:basedOn w:val="Fuentedeprrafopredeter"/>
    <w:uiPriority w:val="99"/>
    <w:semiHidden/>
    <w:unhideWhenUsed/>
    <w:rsid w:val="0046735D"/>
    <w:rPr>
      <w:color w:val="605E5C"/>
      <w:shd w:val="clear" w:color="auto" w:fill="E1DFDD"/>
    </w:rPr>
  </w:style>
  <w:style w:type="paragraph" w:styleId="Prrafodelista">
    <w:name w:val="List Paragraph"/>
    <w:basedOn w:val="Normal"/>
    <w:uiPriority w:val="34"/>
    <w:qFormat/>
    <w:rsid w:val="00C878D8"/>
    <w:pPr>
      <w:ind w:left="720"/>
      <w:contextualSpacing/>
    </w:pPr>
  </w:style>
  <w:style w:type="paragraph" w:styleId="Revisin">
    <w:name w:val="Revision"/>
    <w:hidden/>
    <w:uiPriority w:val="99"/>
    <w:semiHidden/>
    <w:rsid w:val="00D55631"/>
    <w:pPr>
      <w:spacing w:after="0" w:line="240" w:lineRule="auto"/>
    </w:pPr>
  </w:style>
  <w:style w:type="character" w:styleId="Refdenotaalfinal">
    <w:name w:val="endnote reference"/>
    <w:basedOn w:val="Fuentedeprrafopredeter"/>
    <w:uiPriority w:val="99"/>
    <w:semiHidden/>
    <w:unhideWhenUsed/>
    <w:rsid w:val="00BB7B19"/>
    <w:rPr>
      <w:vertAlign w:val="superscript"/>
    </w:rPr>
  </w:style>
  <w:style w:type="paragraph" w:styleId="Textodeglobo">
    <w:name w:val="Balloon Text"/>
    <w:basedOn w:val="Normal"/>
    <w:link w:val="TextodegloboCar"/>
    <w:uiPriority w:val="99"/>
    <w:semiHidden/>
    <w:unhideWhenUsed/>
    <w:rsid w:val="008440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0C8"/>
    <w:rPr>
      <w:rFonts w:ascii="Segoe UI" w:hAnsi="Segoe UI" w:cs="Segoe UI"/>
      <w:sz w:val="18"/>
      <w:szCs w:val="18"/>
    </w:rPr>
  </w:style>
  <w:style w:type="paragraph" w:styleId="Encabezado">
    <w:name w:val="header"/>
    <w:basedOn w:val="Normal"/>
    <w:link w:val="EncabezadoCar"/>
    <w:uiPriority w:val="99"/>
    <w:unhideWhenUsed/>
    <w:rsid w:val="00FE25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25EA"/>
  </w:style>
  <w:style w:type="paragraph" w:styleId="Piedepgina">
    <w:name w:val="footer"/>
    <w:basedOn w:val="Normal"/>
    <w:link w:val="PiedepginaCar"/>
    <w:uiPriority w:val="99"/>
    <w:unhideWhenUsed/>
    <w:rsid w:val="00FE25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2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88386">
      <w:bodyDiv w:val="1"/>
      <w:marLeft w:val="0"/>
      <w:marRight w:val="0"/>
      <w:marTop w:val="0"/>
      <w:marBottom w:val="0"/>
      <w:divBdr>
        <w:top w:val="none" w:sz="0" w:space="0" w:color="auto"/>
        <w:left w:val="none" w:sz="0" w:space="0" w:color="auto"/>
        <w:bottom w:val="none" w:sz="0" w:space="0" w:color="auto"/>
        <w:right w:val="none" w:sz="0" w:space="0" w:color="auto"/>
      </w:divBdr>
    </w:div>
    <w:div w:id="18088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ige.europa.eu/thesaurus/terms/1155?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6753</Words>
  <Characters>37143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2023-10-01T18:18:00Z</dcterms:created>
  <dcterms:modified xsi:type="dcterms:W3CDTF">2023-11-27T12:16:00Z</dcterms:modified>
</cp:coreProperties>
</file>