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33EBF" w14:textId="54DDB4D0" w:rsidR="005E0561" w:rsidRPr="005E0561" w:rsidRDefault="005E0561" w:rsidP="00DB33F6">
      <w:pPr>
        <w:spacing w:before="100" w:beforeAutospacing="1" w:after="100" w:afterAutospacing="1" w:line="480" w:lineRule="auto"/>
        <w:rPr>
          <w:rFonts w:ascii="Times New Roman" w:hAnsi="Times New Roman" w:cs="Times New Roman"/>
          <w:i/>
          <w:iCs/>
          <w:lang w:val="en-US"/>
        </w:rPr>
      </w:pPr>
      <w:r w:rsidRPr="005E0561">
        <w:rPr>
          <w:rFonts w:ascii="Times New Roman" w:hAnsi="Times New Roman" w:cs="Times New Roman"/>
          <w:i/>
          <w:iCs/>
          <w:lang w:val="en-US"/>
        </w:rPr>
        <w:t xml:space="preserve">(This is a pre-proof version of the review. It’s a big book and I didn’t have space to cover </w:t>
      </w:r>
      <w:r>
        <w:rPr>
          <w:rFonts w:ascii="Times New Roman" w:hAnsi="Times New Roman" w:cs="Times New Roman"/>
          <w:i/>
          <w:iCs/>
          <w:lang w:val="en-US"/>
        </w:rPr>
        <w:t>most</w:t>
      </w:r>
      <w:r w:rsidRPr="005E0561">
        <w:rPr>
          <w:rFonts w:ascii="Times New Roman" w:hAnsi="Times New Roman" w:cs="Times New Roman"/>
          <w:i/>
          <w:iCs/>
          <w:lang w:val="en-US"/>
        </w:rPr>
        <w:t xml:space="preserve"> of the 28 chapters in detail. However I did I </w:t>
      </w:r>
      <w:r>
        <w:rPr>
          <w:rFonts w:ascii="Times New Roman" w:hAnsi="Times New Roman" w:cs="Times New Roman"/>
          <w:i/>
          <w:iCs/>
          <w:lang w:val="en-US"/>
        </w:rPr>
        <w:t>comment on</w:t>
      </w:r>
      <w:r w:rsidRPr="005E0561">
        <w:rPr>
          <w:rFonts w:ascii="Times New Roman" w:hAnsi="Times New Roman" w:cs="Times New Roman"/>
          <w:i/>
          <w:iCs/>
          <w:lang w:val="en-US"/>
        </w:rPr>
        <w:t xml:space="preserve"> each of the chapters one by one, albeit very briefly, in a twitter thread I posted as I read the book: </w:t>
      </w:r>
      <w:hyperlink r:id="rId7" w:history="1">
        <w:r w:rsidRPr="005E0561">
          <w:rPr>
            <w:rStyle w:val="Hyperlink"/>
            <w:rFonts w:ascii="Times New Roman" w:hAnsi="Times New Roman" w:cs="Times New Roman"/>
            <w:i/>
            <w:iCs/>
            <w:lang w:val="en-US"/>
          </w:rPr>
          <w:t>https://twitter.com/mpmatthew/status/1290573597510119425</w:t>
        </w:r>
      </w:hyperlink>
      <w:r w:rsidRPr="005E0561">
        <w:rPr>
          <w:rFonts w:ascii="Times New Roman" w:hAnsi="Times New Roman" w:cs="Times New Roman"/>
          <w:i/>
          <w:iCs/>
          <w:lang w:val="en-US"/>
        </w:rPr>
        <w:t xml:space="preserve">) </w:t>
      </w:r>
    </w:p>
    <w:p w14:paraId="26510B98" w14:textId="04EE16F4" w:rsidR="00221F57" w:rsidRPr="005E0561" w:rsidRDefault="00221F57" w:rsidP="00DB33F6">
      <w:pPr>
        <w:spacing w:before="100" w:beforeAutospacing="1" w:after="100" w:afterAutospacing="1" w:line="480" w:lineRule="auto"/>
        <w:rPr>
          <w:rFonts w:ascii="Times New Roman" w:hAnsi="Times New Roman" w:cs="Times New Roman"/>
          <w:b/>
          <w:bCs/>
          <w:lang w:val="en-US"/>
        </w:rPr>
      </w:pPr>
      <w:r w:rsidRPr="005E0561">
        <w:rPr>
          <w:rFonts w:ascii="Times New Roman" w:hAnsi="Times New Roman" w:cs="Times New Roman"/>
          <w:b/>
          <w:bCs/>
          <w:lang w:val="en-US"/>
        </w:rPr>
        <w:t>Paul Katsafanas (ed</w:t>
      </w:r>
      <w:r w:rsidR="00CD6C3A" w:rsidRPr="005E0561">
        <w:rPr>
          <w:rFonts w:ascii="Times New Roman" w:hAnsi="Times New Roman" w:cs="Times New Roman"/>
          <w:b/>
          <w:bCs/>
          <w:lang w:val="en-US"/>
        </w:rPr>
        <w:t>.</w:t>
      </w:r>
      <w:r w:rsidRPr="005E0561">
        <w:rPr>
          <w:rFonts w:ascii="Times New Roman" w:hAnsi="Times New Roman" w:cs="Times New Roman"/>
          <w:b/>
          <w:bCs/>
          <w:lang w:val="en-US"/>
        </w:rPr>
        <w:t xml:space="preserve">), </w:t>
      </w:r>
      <w:r w:rsidRPr="005E0561">
        <w:rPr>
          <w:rFonts w:ascii="Times New Roman" w:hAnsi="Times New Roman" w:cs="Times New Roman"/>
          <w:b/>
          <w:bCs/>
          <w:i/>
          <w:iCs/>
          <w:lang w:val="en-US"/>
        </w:rPr>
        <w:t>The Nietzschean Mind</w:t>
      </w:r>
      <w:r w:rsidRPr="005E0561">
        <w:rPr>
          <w:rFonts w:ascii="Times New Roman" w:hAnsi="Times New Roman" w:cs="Times New Roman"/>
          <w:b/>
          <w:bCs/>
          <w:lang w:val="en-US"/>
        </w:rPr>
        <w:t xml:space="preserve">. New York: Routledge, 2018. </w:t>
      </w:r>
      <w:r w:rsidR="00DB33F6" w:rsidRPr="005E0561">
        <w:rPr>
          <w:rFonts w:ascii="Times New Roman" w:hAnsi="Times New Roman" w:cs="Times New Roman"/>
          <w:b/>
          <w:bCs/>
          <w:lang w:val="en-US"/>
        </w:rPr>
        <w:t>xii + 475pp</w:t>
      </w:r>
      <w:r w:rsidRPr="005E0561">
        <w:rPr>
          <w:rFonts w:ascii="Times New Roman" w:hAnsi="Times New Roman" w:cs="Times New Roman"/>
          <w:b/>
          <w:bCs/>
          <w:lang w:val="en-US"/>
        </w:rPr>
        <w:t>. ISBN: 978-1-138-85168-9</w:t>
      </w:r>
      <w:r w:rsidR="00DB33F6" w:rsidRPr="005E0561">
        <w:rPr>
          <w:rFonts w:ascii="Times New Roman" w:hAnsi="Times New Roman" w:cs="Times New Roman"/>
          <w:b/>
          <w:bCs/>
          <w:lang w:val="en-US"/>
        </w:rPr>
        <w:t>. H</w:t>
      </w:r>
      <w:r w:rsidRPr="005E0561">
        <w:rPr>
          <w:rFonts w:ascii="Times New Roman" w:hAnsi="Times New Roman" w:cs="Times New Roman"/>
          <w:b/>
          <w:bCs/>
          <w:lang w:val="en-US"/>
        </w:rPr>
        <w:t>ardcover</w:t>
      </w:r>
      <w:r w:rsidR="00DB33F6" w:rsidRPr="005E0561">
        <w:rPr>
          <w:rFonts w:ascii="Times New Roman" w:hAnsi="Times New Roman" w:cs="Times New Roman"/>
          <w:b/>
          <w:bCs/>
          <w:lang w:val="en-US"/>
        </w:rPr>
        <w:t xml:space="preserve">, </w:t>
      </w:r>
      <w:r w:rsidR="009B73D4" w:rsidRPr="005E0561">
        <w:rPr>
          <w:rFonts w:ascii="Times New Roman" w:hAnsi="Times New Roman" w:cs="Times New Roman"/>
          <w:b/>
          <w:bCs/>
          <w:lang w:val="en-US"/>
        </w:rPr>
        <w:t>$200.00</w:t>
      </w:r>
    </w:p>
    <w:p w14:paraId="26480673" w14:textId="50E9F205" w:rsidR="00EE0B0F" w:rsidRPr="005E0561" w:rsidRDefault="00DB33F6" w:rsidP="00DB33F6">
      <w:pPr>
        <w:spacing w:before="100" w:beforeAutospacing="1" w:after="100" w:afterAutospacing="1" w:line="480" w:lineRule="auto"/>
        <w:rPr>
          <w:rFonts w:ascii="Times New Roman" w:hAnsi="Times New Roman" w:cs="Times New Roman"/>
          <w:b/>
          <w:bCs/>
          <w:i/>
          <w:iCs/>
          <w:lang w:val="en-US"/>
        </w:rPr>
      </w:pPr>
      <w:r w:rsidRPr="005E0561">
        <w:rPr>
          <w:rFonts w:ascii="Times New Roman" w:hAnsi="Times New Roman" w:cs="Times New Roman"/>
          <w:b/>
          <w:bCs/>
          <w:i/>
          <w:iCs/>
          <w:lang w:val="en-US"/>
        </w:rPr>
        <w:t xml:space="preserve">Matthew Bennett, University of Essex, </w:t>
      </w:r>
      <w:hyperlink r:id="rId8" w:history="1">
        <w:r w:rsidR="005E0561" w:rsidRPr="005E0561">
          <w:rPr>
            <w:rStyle w:val="Hyperlink"/>
            <w:rFonts w:ascii="Times New Roman" w:hAnsi="Times New Roman" w:cs="Times New Roman"/>
            <w:b/>
            <w:bCs/>
            <w:i/>
            <w:iCs/>
            <w:lang w:val="en-US"/>
          </w:rPr>
          <w:t>mbenneb@essex.ac.uk</w:t>
        </w:r>
      </w:hyperlink>
    </w:p>
    <w:p w14:paraId="342C2366" w14:textId="29C0A45C" w:rsidR="00EB2851" w:rsidRPr="00221F57" w:rsidRDefault="00EE0B0F" w:rsidP="00DB33F6">
      <w:pPr>
        <w:spacing w:before="100" w:beforeAutospacing="1" w:after="100" w:afterAutospacing="1" w:line="480" w:lineRule="auto"/>
        <w:rPr>
          <w:rFonts w:ascii="Times New Roman" w:hAnsi="Times New Roman" w:cs="Times New Roman"/>
          <w:lang w:val="en-US"/>
        </w:rPr>
      </w:pPr>
      <w:r w:rsidRPr="00221F57">
        <w:rPr>
          <w:rFonts w:ascii="Times New Roman" w:hAnsi="Times New Roman" w:cs="Times New Roman"/>
          <w:lang w:val="en-US"/>
        </w:rPr>
        <w:t>Paul Katsafanas has put together a valuable collection of essays</w:t>
      </w:r>
      <w:r w:rsidR="00177916">
        <w:rPr>
          <w:rFonts w:ascii="Times New Roman" w:hAnsi="Times New Roman" w:cs="Times New Roman"/>
          <w:lang w:val="en-US"/>
        </w:rPr>
        <w:t xml:space="preserve"> </w:t>
      </w:r>
      <w:r w:rsidRPr="00221F57">
        <w:rPr>
          <w:rFonts w:ascii="Times New Roman" w:hAnsi="Times New Roman" w:cs="Times New Roman"/>
          <w:lang w:val="en-US"/>
        </w:rPr>
        <w:t xml:space="preserve">covering many of the main areas of contemporary anglophone, philosophically-oriented Nietzsche scholarship. </w:t>
      </w:r>
      <w:r w:rsidR="0026242E">
        <w:rPr>
          <w:rFonts w:ascii="Times New Roman" w:hAnsi="Times New Roman" w:cs="Times New Roman"/>
          <w:lang w:val="en-US"/>
        </w:rPr>
        <w:t xml:space="preserve">The title of the book may lead some to expect a volume that deals exclusively with Nietzsche’s philosophy of mind or moral psychology, but in fact its themes are much more varied. </w:t>
      </w:r>
      <w:r w:rsidRPr="00221F57">
        <w:rPr>
          <w:rFonts w:ascii="Times New Roman" w:hAnsi="Times New Roman" w:cs="Times New Roman"/>
          <w:lang w:val="en-US"/>
        </w:rPr>
        <w:t xml:space="preserve">The 28 chapters </w:t>
      </w:r>
      <w:r w:rsidR="005A03F9" w:rsidRPr="00221F57">
        <w:rPr>
          <w:rFonts w:ascii="Times New Roman" w:hAnsi="Times New Roman" w:cs="Times New Roman"/>
          <w:lang w:val="en-US"/>
        </w:rPr>
        <w:t>address</w:t>
      </w:r>
      <w:r w:rsidRPr="00221F57">
        <w:rPr>
          <w:rFonts w:ascii="Times New Roman" w:hAnsi="Times New Roman" w:cs="Times New Roman"/>
          <w:lang w:val="en-US"/>
        </w:rPr>
        <w:t xml:space="preserve"> Nietzsche’s views on philosophical and moral psychology, the self, value, society and culture, metaphysics, and philosophy itself, and the book includes a welcome </w:t>
      </w:r>
      <w:r w:rsidR="00177916">
        <w:rPr>
          <w:rFonts w:ascii="Times New Roman" w:hAnsi="Times New Roman" w:cs="Times New Roman"/>
          <w:lang w:val="en-US"/>
        </w:rPr>
        <w:t>six</w:t>
      </w:r>
      <w:r w:rsidRPr="00221F57">
        <w:rPr>
          <w:rFonts w:ascii="Times New Roman" w:hAnsi="Times New Roman" w:cs="Times New Roman"/>
          <w:lang w:val="en-US"/>
        </w:rPr>
        <w:t xml:space="preserve">-chapter opening section focusing on a selection of </w:t>
      </w:r>
      <w:r w:rsidR="009D22C4" w:rsidRPr="00221F57">
        <w:rPr>
          <w:rFonts w:ascii="Times New Roman" w:hAnsi="Times New Roman" w:cs="Times New Roman"/>
          <w:lang w:val="en-US"/>
        </w:rPr>
        <w:t>Nietzsche’s</w:t>
      </w:r>
      <w:r w:rsidRPr="00221F57">
        <w:rPr>
          <w:rFonts w:ascii="Times New Roman" w:hAnsi="Times New Roman" w:cs="Times New Roman"/>
          <w:lang w:val="en-US"/>
        </w:rPr>
        <w:t xml:space="preserve"> major works. </w:t>
      </w:r>
    </w:p>
    <w:p w14:paraId="3FEADEAA" w14:textId="21D5E082" w:rsidR="00782113" w:rsidRDefault="0026242E" w:rsidP="0026242E">
      <w:pPr>
        <w:spacing w:before="100" w:beforeAutospacing="1" w:after="100" w:afterAutospacing="1" w:line="480" w:lineRule="auto"/>
        <w:ind w:firstLine="720"/>
        <w:rPr>
          <w:rFonts w:ascii="Times New Roman" w:hAnsi="Times New Roman" w:cs="Times New Roman"/>
          <w:lang w:val="en-US"/>
        </w:rPr>
      </w:pPr>
      <w:r w:rsidRPr="00221F57">
        <w:rPr>
          <w:rFonts w:ascii="Times New Roman" w:hAnsi="Times New Roman" w:cs="Times New Roman"/>
          <w:lang w:val="en-US"/>
        </w:rPr>
        <w:t>Without space to comment on each of the 28 chapters I will limit myself to</w:t>
      </w:r>
      <w:r>
        <w:rPr>
          <w:rFonts w:ascii="Times New Roman" w:hAnsi="Times New Roman" w:cs="Times New Roman"/>
          <w:lang w:val="en-US"/>
        </w:rPr>
        <w:t xml:space="preserve"> some brief general observations about the volume in its entirety, </w:t>
      </w:r>
      <w:r w:rsidR="00AB2D9E">
        <w:rPr>
          <w:rFonts w:ascii="Times New Roman" w:hAnsi="Times New Roman" w:cs="Times New Roman"/>
          <w:lang w:val="en-US"/>
        </w:rPr>
        <w:t>followed by</w:t>
      </w:r>
      <w:r>
        <w:rPr>
          <w:rFonts w:ascii="Times New Roman" w:hAnsi="Times New Roman" w:cs="Times New Roman"/>
          <w:lang w:val="en-US"/>
        </w:rPr>
        <w:t xml:space="preserve"> more specific critical response</w:t>
      </w:r>
      <w:r w:rsidR="00AB2D9E">
        <w:rPr>
          <w:rFonts w:ascii="Times New Roman" w:hAnsi="Times New Roman" w:cs="Times New Roman"/>
          <w:lang w:val="en-US"/>
        </w:rPr>
        <w:t>s</w:t>
      </w:r>
      <w:r>
        <w:rPr>
          <w:rFonts w:ascii="Times New Roman" w:hAnsi="Times New Roman" w:cs="Times New Roman"/>
          <w:lang w:val="en-US"/>
        </w:rPr>
        <w:t xml:space="preserve"> to</w:t>
      </w:r>
      <w:r w:rsidRPr="00221F57">
        <w:rPr>
          <w:rFonts w:ascii="Times New Roman" w:hAnsi="Times New Roman" w:cs="Times New Roman"/>
          <w:lang w:val="en-US"/>
        </w:rPr>
        <w:t xml:space="preserve"> those essays that I found most thought provoking. This should not be taken as an indicator of quality; there are many fine chapters in this book that I could not find space to include in my more detailed comments.</w:t>
      </w:r>
    </w:p>
    <w:p w14:paraId="491D6CF1" w14:textId="6BFC0F7B" w:rsidR="00EE0B0F" w:rsidRPr="00221F57" w:rsidRDefault="00EE0B0F" w:rsidP="00DB33F6">
      <w:pPr>
        <w:spacing w:before="100" w:beforeAutospacing="1" w:after="100" w:afterAutospacing="1" w:line="480" w:lineRule="auto"/>
        <w:ind w:firstLine="720"/>
        <w:rPr>
          <w:rFonts w:ascii="Times New Roman" w:hAnsi="Times New Roman" w:cs="Times New Roman"/>
          <w:lang w:val="en-US"/>
        </w:rPr>
      </w:pPr>
      <w:r w:rsidRPr="00221F57">
        <w:rPr>
          <w:rFonts w:ascii="Times New Roman" w:hAnsi="Times New Roman" w:cs="Times New Roman"/>
          <w:lang w:val="en-US"/>
        </w:rPr>
        <w:t xml:space="preserve">As a whole the book is not evidently intended for </w:t>
      </w:r>
      <w:r w:rsidR="00161142" w:rsidRPr="00221F57">
        <w:rPr>
          <w:rFonts w:ascii="Times New Roman" w:hAnsi="Times New Roman" w:cs="Times New Roman"/>
          <w:lang w:val="en-US"/>
        </w:rPr>
        <w:t>a very</w:t>
      </w:r>
      <w:r w:rsidRPr="00221F57">
        <w:rPr>
          <w:rFonts w:ascii="Times New Roman" w:hAnsi="Times New Roman" w:cs="Times New Roman"/>
          <w:lang w:val="en-US"/>
        </w:rPr>
        <w:t xml:space="preserve"> </w:t>
      </w:r>
      <w:r w:rsidR="00EB2851" w:rsidRPr="00221F57">
        <w:rPr>
          <w:rFonts w:ascii="Times New Roman" w:hAnsi="Times New Roman" w:cs="Times New Roman"/>
          <w:lang w:val="en-US"/>
        </w:rPr>
        <w:t xml:space="preserve">specific </w:t>
      </w:r>
      <w:r w:rsidR="00544F45" w:rsidRPr="00221F57">
        <w:rPr>
          <w:rFonts w:ascii="Times New Roman" w:hAnsi="Times New Roman" w:cs="Times New Roman"/>
          <w:lang w:val="en-US"/>
        </w:rPr>
        <w:t xml:space="preserve">readership, though it is clear the intended readers are philosophers (more on this </w:t>
      </w:r>
      <w:r w:rsidR="006146DB" w:rsidRPr="00221F57">
        <w:rPr>
          <w:rFonts w:ascii="Times New Roman" w:hAnsi="Times New Roman" w:cs="Times New Roman"/>
          <w:lang w:val="en-US"/>
        </w:rPr>
        <w:t>in a moment</w:t>
      </w:r>
      <w:r w:rsidR="00544F45" w:rsidRPr="00221F57">
        <w:rPr>
          <w:rFonts w:ascii="Times New Roman" w:hAnsi="Times New Roman" w:cs="Times New Roman"/>
          <w:lang w:val="en-US"/>
        </w:rPr>
        <w:t>)</w:t>
      </w:r>
      <w:r w:rsidRPr="00221F57">
        <w:rPr>
          <w:rFonts w:ascii="Times New Roman" w:hAnsi="Times New Roman" w:cs="Times New Roman"/>
          <w:lang w:val="en-US"/>
        </w:rPr>
        <w:t>. Among the best chapters are some excellent</w:t>
      </w:r>
      <w:r w:rsidR="00EB2851" w:rsidRPr="00221F57">
        <w:rPr>
          <w:rFonts w:ascii="Times New Roman" w:hAnsi="Times New Roman" w:cs="Times New Roman"/>
          <w:lang w:val="en-US"/>
        </w:rPr>
        <w:t xml:space="preserve"> </w:t>
      </w:r>
      <w:r w:rsidRPr="00221F57">
        <w:rPr>
          <w:rFonts w:ascii="Times New Roman" w:hAnsi="Times New Roman" w:cs="Times New Roman"/>
          <w:lang w:val="en-US"/>
        </w:rPr>
        <w:t xml:space="preserve">introductions to the content and character of Nietzsche’s thought (see </w:t>
      </w:r>
      <w:r w:rsidR="00EB2851" w:rsidRPr="00221F57">
        <w:rPr>
          <w:rFonts w:ascii="Times New Roman" w:hAnsi="Times New Roman" w:cs="Times New Roman"/>
          <w:lang w:val="en-US"/>
        </w:rPr>
        <w:t xml:space="preserve">e.g. </w:t>
      </w:r>
      <w:r w:rsidRPr="00221F57">
        <w:rPr>
          <w:rFonts w:ascii="Times New Roman" w:hAnsi="Times New Roman" w:cs="Times New Roman"/>
          <w:lang w:val="en-US"/>
        </w:rPr>
        <w:t xml:space="preserve">chapters by </w:t>
      </w:r>
      <w:r w:rsidR="00177916">
        <w:rPr>
          <w:rFonts w:ascii="Times New Roman" w:hAnsi="Times New Roman" w:cs="Times New Roman"/>
          <w:lang w:val="en-US"/>
        </w:rPr>
        <w:t xml:space="preserve">Jessica </w:t>
      </w:r>
      <w:r w:rsidR="00EB2851" w:rsidRPr="00221F57">
        <w:rPr>
          <w:rFonts w:ascii="Times New Roman" w:hAnsi="Times New Roman" w:cs="Times New Roman"/>
          <w:lang w:val="en-US"/>
        </w:rPr>
        <w:t xml:space="preserve">Berry, </w:t>
      </w:r>
      <w:r w:rsidR="00177916">
        <w:rPr>
          <w:rFonts w:ascii="Times New Roman" w:hAnsi="Times New Roman" w:cs="Times New Roman"/>
          <w:lang w:val="en-US"/>
        </w:rPr>
        <w:t xml:space="preserve">Scott </w:t>
      </w:r>
      <w:r w:rsidR="00EB2851" w:rsidRPr="00221F57">
        <w:rPr>
          <w:rFonts w:ascii="Times New Roman" w:hAnsi="Times New Roman" w:cs="Times New Roman"/>
          <w:lang w:val="en-US"/>
        </w:rPr>
        <w:t xml:space="preserve">Jenkins, </w:t>
      </w:r>
      <w:r w:rsidR="00177916">
        <w:rPr>
          <w:rFonts w:ascii="Times New Roman" w:hAnsi="Times New Roman" w:cs="Times New Roman"/>
          <w:lang w:val="en-US"/>
        </w:rPr>
        <w:t xml:space="preserve">and Andrew </w:t>
      </w:r>
      <w:r w:rsidR="00EB2851" w:rsidRPr="00221F57">
        <w:rPr>
          <w:rFonts w:ascii="Times New Roman" w:hAnsi="Times New Roman" w:cs="Times New Roman"/>
          <w:lang w:val="en-US"/>
        </w:rPr>
        <w:t xml:space="preserve">Huddleston), some helpful </w:t>
      </w:r>
      <w:r w:rsidR="004B07EF" w:rsidRPr="00221F57">
        <w:rPr>
          <w:rFonts w:ascii="Times New Roman" w:hAnsi="Times New Roman" w:cs="Times New Roman"/>
          <w:lang w:val="en-US"/>
        </w:rPr>
        <w:lastRenderedPageBreak/>
        <w:t>introductions</w:t>
      </w:r>
      <w:r w:rsidR="00EB2851" w:rsidRPr="00221F57">
        <w:rPr>
          <w:rFonts w:ascii="Times New Roman" w:hAnsi="Times New Roman" w:cs="Times New Roman"/>
          <w:lang w:val="en-US"/>
        </w:rPr>
        <w:t xml:space="preserve"> </w:t>
      </w:r>
      <w:r w:rsidR="004B07EF" w:rsidRPr="00221F57">
        <w:rPr>
          <w:rFonts w:ascii="Times New Roman" w:hAnsi="Times New Roman" w:cs="Times New Roman"/>
          <w:lang w:val="en-US"/>
        </w:rPr>
        <w:t xml:space="preserve">to </w:t>
      </w:r>
      <w:r w:rsidR="00EB2851" w:rsidRPr="00221F57">
        <w:rPr>
          <w:rFonts w:ascii="Times New Roman" w:hAnsi="Times New Roman" w:cs="Times New Roman"/>
          <w:lang w:val="en-US"/>
        </w:rPr>
        <w:t>popular debates in philosophical study of Nietzsche</w:t>
      </w:r>
      <w:r w:rsidR="004B07EF" w:rsidRPr="00221F57">
        <w:rPr>
          <w:rFonts w:ascii="Times New Roman" w:hAnsi="Times New Roman" w:cs="Times New Roman"/>
          <w:lang w:val="en-US"/>
        </w:rPr>
        <w:t>, usually with a brief presentation of the author’s own position in the debate</w:t>
      </w:r>
      <w:r w:rsidR="00EB2851" w:rsidRPr="00221F57">
        <w:rPr>
          <w:rFonts w:ascii="Times New Roman" w:hAnsi="Times New Roman" w:cs="Times New Roman"/>
          <w:lang w:val="en-US"/>
        </w:rPr>
        <w:t xml:space="preserve"> (see e.g. chapters by </w:t>
      </w:r>
      <w:r w:rsidR="00177916">
        <w:rPr>
          <w:rFonts w:ascii="Times New Roman" w:hAnsi="Times New Roman" w:cs="Times New Roman"/>
          <w:lang w:val="en-US"/>
        </w:rPr>
        <w:t xml:space="preserve">Tom </w:t>
      </w:r>
      <w:r w:rsidR="004B07EF" w:rsidRPr="00221F57">
        <w:rPr>
          <w:rFonts w:ascii="Times New Roman" w:hAnsi="Times New Roman" w:cs="Times New Roman"/>
          <w:lang w:val="en-US"/>
        </w:rPr>
        <w:t>Bailey,</w:t>
      </w:r>
      <w:r w:rsidR="00F43D1C" w:rsidRPr="00221F57">
        <w:rPr>
          <w:rFonts w:ascii="Times New Roman" w:hAnsi="Times New Roman" w:cs="Times New Roman"/>
          <w:lang w:val="en-US"/>
        </w:rPr>
        <w:t xml:space="preserve"> </w:t>
      </w:r>
      <w:r w:rsidR="00177916">
        <w:rPr>
          <w:rFonts w:ascii="Times New Roman" w:hAnsi="Times New Roman" w:cs="Times New Roman"/>
          <w:lang w:val="en-US"/>
        </w:rPr>
        <w:t xml:space="preserve">P.J.E. </w:t>
      </w:r>
      <w:r w:rsidR="00F43D1C" w:rsidRPr="00221F57">
        <w:rPr>
          <w:rFonts w:ascii="Times New Roman" w:hAnsi="Times New Roman" w:cs="Times New Roman"/>
          <w:lang w:val="en-US"/>
        </w:rPr>
        <w:t>Kail,</w:t>
      </w:r>
      <w:r w:rsidR="004B07EF" w:rsidRPr="00221F57">
        <w:rPr>
          <w:rFonts w:ascii="Times New Roman" w:hAnsi="Times New Roman" w:cs="Times New Roman"/>
          <w:lang w:val="en-US"/>
        </w:rPr>
        <w:t xml:space="preserve"> </w:t>
      </w:r>
      <w:r w:rsidR="00177916">
        <w:rPr>
          <w:rFonts w:ascii="Times New Roman" w:hAnsi="Times New Roman" w:cs="Times New Roman"/>
          <w:lang w:val="en-US"/>
        </w:rPr>
        <w:t xml:space="preserve">Alex </w:t>
      </w:r>
      <w:r w:rsidR="005A03F9" w:rsidRPr="00221F57">
        <w:rPr>
          <w:rFonts w:ascii="Times New Roman" w:hAnsi="Times New Roman" w:cs="Times New Roman"/>
          <w:lang w:val="en-US"/>
        </w:rPr>
        <w:t>S</w:t>
      </w:r>
      <w:r w:rsidR="004B07EF" w:rsidRPr="00221F57">
        <w:rPr>
          <w:rFonts w:ascii="Times New Roman" w:hAnsi="Times New Roman" w:cs="Times New Roman"/>
          <w:lang w:val="en-US"/>
        </w:rPr>
        <w:t xml:space="preserve">ilk, and </w:t>
      </w:r>
      <w:r w:rsidR="00177916">
        <w:rPr>
          <w:rFonts w:ascii="Times New Roman" w:hAnsi="Times New Roman" w:cs="Times New Roman"/>
          <w:lang w:val="en-US"/>
        </w:rPr>
        <w:t xml:space="preserve">Neil </w:t>
      </w:r>
      <w:proofErr w:type="spellStart"/>
      <w:r w:rsidR="004B07EF" w:rsidRPr="00221F57">
        <w:rPr>
          <w:rFonts w:ascii="Times New Roman" w:hAnsi="Times New Roman" w:cs="Times New Roman"/>
          <w:lang w:val="en-US"/>
        </w:rPr>
        <w:t>Sinhababu</w:t>
      </w:r>
      <w:proofErr w:type="spellEnd"/>
      <w:r w:rsidR="00EB2851" w:rsidRPr="00221F57">
        <w:rPr>
          <w:rFonts w:ascii="Times New Roman" w:hAnsi="Times New Roman" w:cs="Times New Roman"/>
          <w:lang w:val="en-US"/>
        </w:rPr>
        <w:t>)</w:t>
      </w:r>
      <w:r w:rsidR="004B07EF" w:rsidRPr="00221F57">
        <w:rPr>
          <w:rFonts w:ascii="Times New Roman" w:hAnsi="Times New Roman" w:cs="Times New Roman"/>
          <w:lang w:val="en-US"/>
        </w:rPr>
        <w:t xml:space="preserve">, and </w:t>
      </w:r>
      <w:r w:rsidR="00F43D1C" w:rsidRPr="00221F57">
        <w:rPr>
          <w:rFonts w:ascii="Times New Roman" w:hAnsi="Times New Roman" w:cs="Times New Roman"/>
          <w:lang w:val="en-US"/>
        </w:rPr>
        <w:t>some new</w:t>
      </w:r>
      <w:r w:rsidR="004B07EF" w:rsidRPr="00221F57">
        <w:rPr>
          <w:rFonts w:ascii="Times New Roman" w:hAnsi="Times New Roman" w:cs="Times New Roman"/>
          <w:lang w:val="en-US"/>
        </w:rPr>
        <w:t xml:space="preserve"> scholarship (stand-out examples include</w:t>
      </w:r>
      <w:r w:rsidR="009D22C4" w:rsidRPr="00221F57">
        <w:rPr>
          <w:rFonts w:ascii="Times New Roman" w:hAnsi="Times New Roman" w:cs="Times New Roman"/>
          <w:lang w:val="en-US"/>
        </w:rPr>
        <w:t xml:space="preserve"> </w:t>
      </w:r>
      <w:r w:rsidR="00177916">
        <w:rPr>
          <w:rFonts w:ascii="Times New Roman" w:hAnsi="Times New Roman" w:cs="Times New Roman"/>
          <w:lang w:val="en-US"/>
        </w:rPr>
        <w:t xml:space="preserve">Beatrice </w:t>
      </w:r>
      <w:r w:rsidR="009D22C4" w:rsidRPr="00221F57">
        <w:rPr>
          <w:rFonts w:ascii="Times New Roman" w:hAnsi="Times New Roman" w:cs="Times New Roman"/>
          <w:lang w:val="en-US"/>
        </w:rPr>
        <w:t>Han-Pile,</w:t>
      </w:r>
      <w:r w:rsidR="004B07EF" w:rsidRPr="00221F57">
        <w:rPr>
          <w:rFonts w:ascii="Times New Roman" w:hAnsi="Times New Roman" w:cs="Times New Roman"/>
          <w:lang w:val="en-US"/>
        </w:rPr>
        <w:t xml:space="preserve"> </w:t>
      </w:r>
      <w:r w:rsidR="00177916">
        <w:rPr>
          <w:rFonts w:ascii="Times New Roman" w:hAnsi="Times New Roman" w:cs="Times New Roman"/>
          <w:lang w:val="en-US"/>
        </w:rPr>
        <w:t xml:space="preserve">Paul </w:t>
      </w:r>
      <w:r w:rsidR="004B07EF" w:rsidRPr="00221F57">
        <w:rPr>
          <w:rFonts w:ascii="Times New Roman" w:hAnsi="Times New Roman" w:cs="Times New Roman"/>
          <w:lang w:val="en-US"/>
        </w:rPr>
        <w:t xml:space="preserve">Loeb, </w:t>
      </w:r>
      <w:r w:rsidR="00177916">
        <w:rPr>
          <w:rFonts w:ascii="Times New Roman" w:hAnsi="Times New Roman" w:cs="Times New Roman"/>
          <w:lang w:val="en-US"/>
        </w:rPr>
        <w:t xml:space="preserve">Allison </w:t>
      </w:r>
      <w:r w:rsidR="004B07EF" w:rsidRPr="00221F57">
        <w:rPr>
          <w:rFonts w:ascii="Times New Roman" w:hAnsi="Times New Roman" w:cs="Times New Roman"/>
          <w:lang w:val="en-US"/>
        </w:rPr>
        <w:t xml:space="preserve">Merrick, </w:t>
      </w:r>
      <w:r w:rsidR="00177916">
        <w:rPr>
          <w:rFonts w:ascii="Times New Roman" w:hAnsi="Times New Roman" w:cs="Times New Roman"/>
          <w:lang w:val="en-US"/>
        </w:rPr>
        <w:t xml:space="preserve">Donald </w:t>
      </w:r>
      <w:r w:rsidR="009D22C4" w:rsidRPr="00221F57">
        <w:rPr>
          <w:rFonts w:ascii="Times New Roman" w:hAnsi="Times New Roman" w:cs="Times New Roman"/>
          <w:lang w:val="en-US"/>
        </w:rPr>
        <w:t xml:space="preserve">Rutherford, and </w:t>
      </w:r>
      <w:r w:rsidR="00177916">
        <w:rPr>
          <w:rFonts w:ascii="Times New Roman" w:hAnsi="Times New Roman" w:cs="Times New Roman"/>
          <w:lang w:val="en-US"/>
        </w:rPr>
        <w:t xml:space="preserve">Herman </w:t>
      </w:r>
      <w:r w:rsidR="004B07EF" w:rsidRPr="00221F57">
        <w:rPr>
          <w:rFonts w:ascii="Times New Roman" w:hAnsi="Times New Roman" w:cs="Times New Roman"/>
          <w:lang w:val="en-US"/>
        </w:rPr>
        <w:t>Siemens</w:t>
      </w:r>
      <w:r w:rsidR="00716304" w:rsidRPr="00221F57">
        <w:rPr>
          <w:rFonts w:ascii="Times New Roman" w:hAnsi="Times New Roman" w:cs="Times New Roman"/>
          <w:lang w:val="en-US"/>
        </w:rPr>
        <w:t>).</w:t>
      </w:r>
      <w:r w:rsidR="004B07EF" w:rsidRPr="00221F57">
        <w:rPr>
          <w:rFonts w:ascii="Times New Roman" w:hAnsi="Times New Roman" w:cs="Times New Roman"/>
          <w:lang w:val="en-US"/>
        </w:rPr>
        <w:t xml:space="preserve"> </w:t>
      </w:r>
      <w:r w:rsidR="00F43D1C" w:rsidRPr="00221F57">
        <w:rPr>
          <w:rFonts w:ascii="Times New Roman" w:hAnsi="Times New Roman" w:cs="Times New Roman"/>
          <w:lang w:val="en-US"/>
        </w:rPr>
        <w:t xml:space="preserve">This variety means that there are chapters here for students new to Nietzsche, </w:t>
      </w:r>
      <w:r w:rsidR="00161142" w:rsidRPr="00221F57">
        <w:rPr>
          <w:rFonts w:ascii="Times New Roman" w:hAnsi="Times New Roman" w:cs="Times New Roman"/>
          <w:lang w:val="en-US"/>
        </w:rPr>
        <w:t>other</w:t>
      </w:r>
      <w:r w:rsidR="009D22C4" w:rsidRPr="00221F57">
        <w:rPr>
          <w:rFonts w:ascii="Times New Roman" w:hAnsi="Times New Roman" w:cs="Times New Roman"/>
          <w:lang w:val="en-US"/>
        </w:rPr>
        <w:t xml:space="preserve"> chapters</w:t>
      </w:r>
      <w:r w:rsidR="00161142" w:rsidRPr="00221F57">
        <w:rPr>
          <w:rFonts w:ascii="Times New Roman" w:hAnsi="Times New Roman" w:cs="Times New Roman"/>
          <w:lang w:val="en-US"/>
        </w:rPr>
        <w:t xml:space="preserve"> for </w:t>
      </w:r>
      <w:r w:rsidR="00F43D1C" w:rsidRPr="00221F57">
        <w:rPr>
          <w:rFonts w:ascii="Times New Roman" w:hAnsi="Times New Roman" w:cs="Times New Roman"/>
          <w:lang w:val="en-US"/>
        </w:rPr>
        <w:t>more advanced students beginning to develop their own research on Nietzsche, and</w:t>
      </w:r>
      <w:r w:rsidR="00161142" w:rsidRPr="00221F57">
        <w:rPr>
          <w:rFonts w:ascii="Times New Roman" w:hAnsi="Times New Roman" w:cs="Times New Roman"/>
          <w:lang w:val="en-US"/>
        </w:rPr>
        <w:t xml:space="preserve"> still other</w:t>
      </w:r>
      <w:r w:rsidR="009D22C4" w:rsidRPr="00221F57">
        <w:rPr>
          <w:rFonts w:ascii="Times New Roman" w:hAnsi="Times New Roman" w:cs="Times New Roman"/>
          <w:lang w:val="en-US"/>
        </w:rPr>
        <w:t xml:space="preserve"> chapters</w:t>
      </w:r>
      <w:r w:rsidR="00161142" w:rsidRPr="00221F57">
        <w:rPr>
          <w:rFonts w:ascii="Times New Roman" w:hAnsi="Times New Roman" w:cs="Times New Roman"/>
          <w:lang w:val="en-US"/>
        </w:rPr>
        <w:t xml:space="preserve"> for</w:t>
      </w:r>
      <w:r w:rsidR="00F43D1C" w:rsidRPr="00221F57">
        <w:rPr>
          <w:rFonts w:ascii="Times New Roman" w:hAnsi="Times New Roman" w:cs="Times New Roman"/>
          <w:lang w:val="en-US"/>
        </w:rPr>
        <w:t xml:space="preserve"> </w:t>
      </w:r>
      <w:r w:rsidR="00BB412A" w:rsidRPr="00221F57">
        <w:rPr>
          <w:rFonts w:ascii="Times New Roman" w:hAnsi="Times New Roman" w:cs="Times New Roman"/>
          <w:lang w:val="en-US"/>
        </w:rPr>
        <w:t>academics who are already very familiar with Nietzsche scholarship.</w:t>
      </w:r>
      <w:r w:rsidR="00F43D1C" w:rsidRPr="00221F57">
        <w:rPr>
          <w:rFonts w:ascii="Times New Roman" w:hAnsi="Times New Roman" w:cs="Times New Roman"/>
          <w:lang w:val="en-US"/>
        </w:rPr>
        <w:t xml:space="preserve"> </w:t>
      </w:r>
      <w:r w:rsidR="00716304" w:rsidRPr="00221F57">
        <w:rPr>
          <w:rFonts w:ascii="Times New Roman" w:hAnsi="Times New Roman" w:cs="Times New Roman"/>
          <w:lang w:val="en-US"/>
        </w:rPr>
        <w:t xml:space="preserve">It also means that there is no consistency in the level of familiarity with Nietzsche expected from the reader, and the collection does feel a little haphazard as a result. </w:t>
      </w:r>
    </w:p>
    <w:p w14:paraId="6CD99A01" w14:textId="77777777" w:rsidR="00777F83" w:rsidRDefault="00DB33F6" w:rsidP="00777F83">
      <w:pPr>
        <w:spacing w:before="100" w:beforeAutospacing="1" w:after="100" w:afterAutospacing="1" w:line="480" w:lineRule="auto"/>
        <w:rPr>
          <w:rFonts w:ascii="Times New Roman" w:hAnsi="Times New Roman" w:cs="Times New Roman"/>
          <w:lang w:val="en-US"/>
        </w:rPr>
      </w:pPr>
      <w:r>
        <w:rPr>
          <w:rFonts w:ascii="Times New Roman" w:hAnsi="Times New Roman" w:cs="Times New Roman"/>
          <w:lang w:val="en-US"/>
        </w:rPr>
        <w:tab/>
      </w:r>
      <w:r w:rsidR="0023542C" w:rsidRPr="00221F57">
        <w:rPr>
          <w:rFonts w:ascii="Times New Roman" w:hAnsi="Times New Roman" w:cs="Times New Roman"/>
          <w:lang w:val="en-US"/>
        </w:rPr>
        <w:t xml:space="preserve"> </w:t>
      </w:r>
      <w:r w:rsidR="0026242E">
        <w:rPr>
          <w:rFonts w:ascii="Times New Roman" w:hAnsi="Times New Roman" w:cs="Times New Roman"/>
          <w:lang w:val="en-US"/>
        </w:rPr>
        <w:t>The volume’s chapters deal with topics that</w:t>
      </w:r>
      <w:r w:rsidR="00544F45" w:rsidRPr="00221F57">
        <w:rPr>
          <w:rFonts w:ascii="Times New Roman" w:hAnsi="Times New Roman" w:cs="Times New Roman"/>
          <w:lang w:val="en-US"/>
        </w:rPr>
        <w:t xml:space="preserve"> are more or less exactly what one would expect from a book intended for philosophical readers of Nietzsche (or more accurately, readers of Nietzsche within </w:t>
      </w:r>
      <w:r w:rsidR="00E21E12" w:rsidRPr="00221F57">
        <w:rPr>
          <w:rFonts w:ascii="Times New Roman" w:hAnsi="Times New Roman" w:cs="Times New Roman"/>
          <w:lang w:val="en-US"/>
        </w:rPr>
        <w:t xml:space="preserve">academic </w:t>
      </w:r>
      <w:r w:rsidR="00544F45" w:rsidRPr="00221F57">
        <w:rPr>
          <w:rFonts w:ascii="Times New Roman" w:hAnsi="Times New Roman" w:cs="Times New Roman"/>
          <w:lang w:val="en-US"/>
        </w:rPr>
        <w:t>philosophy departments). But the selection is of course limited and partial, and it</w:t>
      </w:r>
      <w:r w:rsidR="00EF66D7" w:rsidRPr="00221F57">
        <w:rPr>
          <w:rFonts w:ascii="Times New Roman" w:hAnsi="Times New Roman" w:cs="Times New Roman"/>
          <w:lang w:val="en-US"/>
        </w:rPr>
        <w:t xml:space="preserve"> i</w:t>
      </w:r>
      <w:r w:rsidR="00544F45" w:rsidRPr="00221F57">
        <w:rPr>
          <w:rFonts w:ascii="Times New Roman" w:hAnsi="Times New Roman" w:cs="Times New Roman"/>
          <w:lang w:val="en-US"/>
        </w:rPr>
        <w:t>s worth reminding ourselves that there are other themes in Nietzsche’s work that were evidently important to him that do not make the cut here</w:t>
      </w:r>
      <w:r w:rsidR="00633E70" w:rsidRPr="00221F57">
        <w:rPr>
          <w:rFonts w:ascii="Times New Roman" w:hAnsi="Times New Roman" w:cs="Times New Roman"/>
          <w:lang w:val="en-US"/>
        </w:rPr>
        <w:t>.</w:t>
      </w:r>
      <w:r w:rsidR="00544F45" w:rsidRPr="00221F57">
        <w:rPr>
          <w:rFonts w:ascii="Times New Roman" w:hAnsi="Times New Roman" w:cs="Times New Roman"/>
          <w:lang w:val="en-US"/>
        </w:rPr>
        <w:t xml:space="preserve"> </w:t>
      </w:r>
      <w:r w:rsidR="00633E70" w:rsidRPr="00221F57">
        <w:rPr>
          <w:rFonts w:ascii="Times New Roman" w:hAnsi="Times New Roman" w:cs="Times New Roman"/>
          <w:lang w:val="en-US"/>
        </w:rPr>
        <w:t>T</w:t>
      </w:r>
      <w:r w:rsidR="00544F45" w:rsidRPr="00221F57">
        <w:rPr>
          <w:rFonts w:ascii="Times New Roman" w:hAnsi="Times New Roman" w:cs="Times New Roman"/>
          <w:lang w:val="en-US"/>
        </w:rPr>
        <w:t>here are no chapters on</w:t>
      </w:r>
      <w:r w:rsidR="00633E70" w:rsidRPr="00221F57">
        <w:rPr>
          <w:rFonts w:ascii="Times New Roman" w:hAnsi="Times New Roman" w:cs="Times New Roman"/>
          <w:lang w:val="en-US"/>
        </w:rPr>
        <w:t>, for instance,</w:t>
      </w:r>
      <w:r w:rsidR="00544F45" w:rsidRPr="00221F57">
        <w:rPr>
          <w:rFonts w:ascii="Times New Roman" w:hAnsi="Times New Roman" w:cs="Times New Roman"/>
          <w:lang w:val="en-US"/>
        </w:rPr>
        <w:t xml:space="preserve"> art and artists, </w:t>
      </w:r>
      <w:r w:rsidR="00633E70" w:rsidRPr="00221F57">
        <w:rPr>
          <w:rFonts w:ascii="Times New Roman" w:hAnsi="Times New Roman" w:cs="Times New Roman"/>
          <w:lang w:val="en-US"/>
        </w:rPr>
        <w:t>philology and the classics, Christianity and religion, and very little on science</w:t>
      </w:r>
      <w:r w:rsidR="00544F45" w:rsidRPr="00221F57">
        <w:rPr>
          <w:rFonts w:ascii="Times New Roman" w:hAnsi="Times New Roman" w:cs="Times New Roman"/>
          <w:lang w:val="en-US"/>
        </w:rPr>
        <w:t>.</w:t>
      </w:r>
      <w:r w:rsidR="00633E70" w:rsidRPr="00221F57">
        <w:rPr>
          <w:rFonts w:ascii="Times New Roman" w:hAnsi="Times New Roman" w:cs="Times New Roman"/>
          <w:lang w:val="en-US"/>
        </w:rPr>
        <w:t xml:space="preserve"> </w:t>
      </w:r>
      <w:r w:rsidR="00EF66D7" w:rsidRPr="00221F57">
        <w:rPr>
          <w:rFonts w:ascii="Times New Roman" w:hAnsi="Times New Roman" w:cs="Times New Roman"/>
          <w:lang w:val="en-US"/>
        </w:rPr>
        <w:t>I</w:t>
      </w:r>
      <w:r w:rsidR="00633E70" w:rsidRPr="00221F57">
        <w:rPr>
          <w:rFonts w:ascii="Times New Roman" w:hAnsi="Times New Roman" w:cs="Times New Roman"/>
          <w:lang w:val="en-US"/>
        </w:rPr>
        <w:t xml:space="preserve">t would be unreasonable to criticize the book for not </w:t>
      </w:r>
      <w:r w:rsidR="004163AC">
        <w:rPr>
          <w:rFonts w:ascii="Times New Roman" w:hAnsi="Times New Roman" w:cs="Times New Roman"/>
          <w:lang w:val="en-US"/>
        </w:rPr>
        <w:t>addressing</w:t>
      </w:r>
      <w:r w:rsidR="004163AC" w:rsidRPr="00221F57">
        <w:rPr>
          <w:rFonts w:ascii="Times New Roman" w:hAnsi="Times New Roman" w:cs="Times New Roman"/>
          <w:lang w:val="en-US"/>
        </w:rPr>
        <w:t xml:space="preserve"> </w:t>
      </w:r>
      <w:r w:rsidR="00633E70" w:rsidRPr="00221F57">
        <w:rPr>
          <w:rFonts w:ascii="Times New Roman" w:hAnsi="Times New Roman" w:cs="Times New Roman"/>
          <w:lang w:val="en-US"/>
        </w:rPr>
        <w:t>everything Nietzsche wrote about</w:t>
      </w:r>
      <w:r w:rsidR="00EF66D7" w:rsidRPr="00221F57">
        <w:rPr>
          <w:rFonts w:ascii="Times New Roman" w:hAnsi="Times New Roman" w:cs="Times New Roman"/>
          <w:lang w:val="en-US"/>
        </w:rPr>
        <w:t>,</w:t>
      </w:r>
      <w:r w:rsidR="00633E70" w:rsidRPr="00221F57">
        <w:rPr>
          <w:rFonts w:ascii="Times New Roman" w:hAnsi="Times New Roman" w:cs="Times New Roman"/>
          <w:lang w:val="en-US"/>
        </w:rPr>
        <w:t xml:space="preserve"> </w:t>
      </w:r>
      <w:r w:rsidR="00EF66D7" w:rsidRPr="00221F57">
        <w:rPr>
          <w:rFonts w:ascii="Times New Roman" w:hAnsi="Times New Roman" w:cs="Times New Roman"/>
          <w:lang w:val="en-US"/>
        </w:rPr>
        <w:t>b</w:t>
      </w:r>
      <w:r w:rsidR="00633E70" w:rsidRPr="00221F57">
        <w:rPr>
          <w:rFonts w:ascii="Times New Roman" w:hAnsi="Times New Roman" w:cs="Times New Roman"/>
          <w:lang w:val="en-US"/>
        </w:rPr>
        <w:t>ut a large collection</w:t>
      </w:r>
      <w:r w:rsidR="00EF66D7" w:rsidRPr="00221F57">
        <w:rPr>
          <w:rFonts w:ascii="Times New Roman" w:hAnsi="Times New Roman" w:cs="Times New Roman"/>
          <w:lang w:val="en-US"/>
        </w:rPr>
        <w:t xml:space="preserve"> </w:t>
      </w:r>
      <w:r w:rsidR="004163AC">
        <w:rPr>
          <w:rFonts w:ascii="Times New Roman" w:hAnsi="Times New Roman" w:cs="Times New Roman"/>
          <w:lang w:val="en-US"/>
        </w:rPr>
        <w:t xml:space="preserve">that attempts to cover a wide range of topics in Nietzsche’s work </w:t>
      </w:r>
      <w:r w:rsidR="00633E70" w:rsidRPr="00221F57">
        <w:rPr>
          <w:rFonts w:ascii="Times New Roman" w:hAnsi="Times New Roman" w:cs="Times New Roman"/>
          <w:lang w:val="en-US"/>
        </w:rPr>
        <w:t xml:space="preserve">sets a high bar for itself, and </w:t>
      </w:r>
      <w:r w:rsidR="00544F45" w:rsidRPr="00221F57">
        <w:rPr>
          <w:rFonts w:ascii="Times New Roman" w:hAnsi="Times New Roman" w:cs="Times New Roman"/>
          <w:lang w:val="en-US"/>
        </w:rPr>
        <w:t>one wonders what readers of Nietzsche outside of philosophy departments would think about the fact that the book contains three chapters about Nietzsche’s relation to contemporary metaethics</w:t>
      </w:r>
      <w:r w:rsidR="00EF66D7" w:rsidRPr="00221F57">
        <w:rPr>
          <w:rFonts w:ascii="Times New Roman" w:hAnsi="Times New Roman" w:cs="Times New Roman"/>
          <w:lang w:val="en-US"/>
        </w:rPr>
        <w:t xml:space="preserve"> but nothing about</w:t>
      </w:r>
      <w:r w:rsidR="0027344A" w:rsidRPr="00221F57">
        <w:rPr>
          <w:rFonts w:ascii="Times New Roman" w:hAnsi="Times New Roman" w:cs="Times New Roman"/>
          <w:lang w:val="en-US"/>
        </w:rPr>
        <w:t>, for instance,</w:t>
      </w:r>
      <w:r w:rsidR="00EF66D7" w:rsidRPr="00221F57">
        <w:rPr>
          <w:rFonts w:ascii="Times New Roman" w:hAnsi="Times New Roman" w:cs="Times New Roman"/>
          <w:lang w:val="en-US"/>
        </w:rPr>
        <w:t xml:space="preserve"> </w:t>
      </w:r>
      <w:r w:rsidR="002F6EAA" w:rsidRPr="00221F57">
        <w:rPr>
          <w:rFonts w:ascii="Times New Roman" w:hAnsi="Times New Roman" w:cs="Times New Roman"/>
          <w:lang w:val="en-US"/>
        </w:rPr>
        <w:t>tragedy.</w:t>
      </w:r>
      <w:r w:rsidR="00544F45" w:rsidRPr="00221F57">
        <w:rPr>
          <w:rFonts w:ascii="Times New Roman" w:hAnsi="Times New Roman" w:cs="Times New Roman"/>
          <w:lang w:val="en-US"/>
        </w:rPr>
        <w:t xml:space="preserve"> </w:t>
      </w:r>
    </w:p>
    <w:p w14:paraId="20753B18" w14:textId="1489283E" w:rsidR="00777F83" w:rsidRPr="00777F83" w:rsidRDefault="00777F83" w:rsidP="00777F83">
      <w:pPr>
        <w:spacing w:before="100" w:beforeAutospacing="1" w:after="100" w:afterAutospacing="1" w:line="480" w:lineRule="auto"/>
        <w:ind w:firstLine="720"/>
        <w:rPr>
          <w:rFonts w:ascii="Times New Roman" w:hAnsi="Times New Roman" w:cs="Times New Roman"/>
          <w:lang w:val="en-US"/>
        </w:rPr>
      </w:pPr>
      <w:r w:rsidRPr="00777F83">
        <w:rPr>
          <w:rFonts w:ascii="Times New Roman" w:eastAsia="Times New Roman" w:hAnsi="Times New Roman" w:cs="Times New Roman"/>
          <w:color w:val="201F1E"/>
          <w:shd w:val="clear" w:color="auto" w:fill="FFFFFF"/>
          <w:lang w:eastAsia="en-GB"/>
        </w:rPr>
        <w:t xml:space="preserve">The limited range of themes in the book is inevitable. The low number of women authors in the book is not. Only seven of the 29 (just under one in four) authors in the book are women, and though I am reluctant to put a number on what would be a sufficient quota of </w:t>
      </w:r>
      <w:r w:rsidRPr="00777F83">
        <w:rPr>
          <w:rFonts w:ascii="Times New Roman" w:eastAsia="Times New Roman" w:hAnsi="Times New Roman" w:cs="Times New Roman"/>
          <w:color w:val="201F1E"/>
          <w:shd w:val="clear" w:color="auto" w:fill="FFFFFF"/>
          <w:lang w:eastAsia="en-GB"/>
        </w:rPr>
        <w:lastRenderedPageBreak/>
        <w:t>women to include in such a volume, it seems clear to me that this is not sufficient. This deficiency would perhaps not merit mentioning were it not for the fact that this is not an isolated occurrence. While other areas of anglophone philosophy are currently very active in addressing diversity problems, post-Kantian history of philosophy seems embarrassingly behind the curve, and Nietzsche scholarship is sadly no exception. Indeed, </w:t>
      </w:r>
      <w:r w:rsidRPr="00777F83">
        <w:rPr>
          <w:rFonts w:ascii="Times New Roman" w:eastAsia="Times New Roman" w:hAnsi="Times New Roman" w:cs="Times New Roman"/>
          <w:i/>
          <w:iCs/>
          <w:color w:val="000000"/>
          <w:lang w:eastAsia="en-GB"/>
        </w:rPr>
        <w:t>The Nietzschean Mind </w:t>
      </w:r>
      <w:r w:rsidRPr="00777F83">
        <w:rPr>
          <w:rFonts w:ascii="Times New Roman" w:eastAsia="Times New Roman" w:hAnsi="Times New Roman" w:cs="Times New Roman"/>
          <w:color w:val="000000"/>
          <w:lang w:eastAsia="en-GB"/>
        </w:rPr>
        <w:t>fares better on this front than some comparable recent volumes—consider for example </w:t>
      </w:r>
      <w:r w:rsidRPr="00777F83">
        <w:rPr>
          <w:rFonts w:ascii="Times New Roman" w:eastAsia="Times New Roman" w:hAnsi="Times New Roman" w:cs="Times New Roman"/>
          <w:i/>
          <w:iCs/>
          <w:color w:val="000000"/>
          <w:lang w:eastAsia="en-GB"/>
        </w:rPr>
        <w:t>The New Cambridge Companion to Nietzsche</w:t>
      </w:r>
      <w:r w:rsidRPr="00777F83">
        <w:rPr>
          <w:rFonts w:ascii="Times New Roman" w:eastAsia="Times New Roman" w:hAnsi="Times New Roman" w:cs="Times New Roman"/>
          <w:color w:val="000000"/>
          <w:lang w:eastAsia="en-GB"/>
        </w:rPr>
        <w:t>, which features only one woman among 16 authors—but </w:t>
      </w:r>
      <w:r w:rsidRPr="00777F83">
        <w:rPr>
          <w:rFonts w:ascii="Times New Roman" w:eastAsia="Times New Roman" w:hAnsi="Times New Roman" w:cs="Times New Roman"/>
          <w:color w:val="000000"/>
          <w:lang w:val="en-US" w:eastAsia="en-GB"/>
        </w:rPr>
        <w:t>I take this to be cause for concern rather than a reason to excuse this collection</w:t>
      </w:r>
      <w:r w:rsidRPr="00777F83">
        <w:rPr>
          <w:rFonts w:ascii="Times New Roman" w:eastAsia="Times New Roman" w:hAnsi="Times New Roman" w:cs="Times New Roman"/>
          <w:color w:val="201F1E"/>
          <w:shd w:val="clear" w:color="auto" w:fill="FFFFFF"/>
          <w:lang w:eastAsia="en-GB"/>
        </w:rPr>
        <w:t>. Here is not the place to attempt an explanation for why Nietzsche scholarship is so poor on this matter, but I hope we can at least all agree that it is not because there are no women doing good work on Nietzsche</w:t>
      </w:r>
      <w:r w:rsidRPr="00777F83">
        <w:rPr>
          <w:rFonts w:ascii="Times New Roman" w:eastAsia="Times New Roman" w:hAnsi="Times New Roman" w:cs="Times New Roman"/>
          <w:color w:val="000000"/>
          <w:lang w:eastAsia="en-GB"/>
        </w:rPr>
        <w:t>.</w:t>
      </w:r>
    </w:p>
    <w:p w14:paraId="068A8001" w14:textId="0AC58D1B" w:rsidR="00B26EC7" w:rsidRPr="00221F57" w:rsidRDefault="00D36CFE" w:rsidP="00AB2D9E">
      <w:pPr>
        <w:spacing w:before="100" w:beforeAutospacing="1" w:after="100" w:afterAutospacing="1" w:line="480" w:lineRule="auto"/>
        <w:ind w:firstLine="720"/>
        <w:rPr>
          <w:rFonts w:ascii="Times New Roman" w:hAnsi="Times New Roman" w:cs="Times New Roman"/>
          <w:lang w:val="en-US"/>
        </w:rPr>
      </w:pPr>
      <w:r w:rsidRPr="00221F57">
        <w:rPr>
          <w:rFonts w:ascii="Times New Roman" w:hAnsi="Times New Roman" w:cs="Times New Roman"/>
          <w:lang w:val="en-US"/>
        </w:rPr>
        <w:t>I turn now to particular themes and chapters</w:t>
      </w:r>
      <w:r w:rsidR="00AB2D9E">
        <w:rPr>
          <w:rFonts w:ascii="Times New Roman" w:hAnsi="Times New Roman" w:cs="Times New Roman"/>
          <w:lang w:val="en-US"/>
        </w:rPr>
        <w:t xml:space="preserve">, </w:t>
      </w:r>
      <w:r w:rsidR="008F7C24" w:rsidRPr="00221F57">
        <w:rPr>
          <w:rFonts w:ascii="Times New Roman" w:hAnsi="Times New Roman" w:cs="Times New Roman"/>
          <w:lang w:val="en-US"/>
        </w:rPr>
        <w:t>begin</w:t>
      </w:r>
      <w:r w:rsidR="00AB2D9E">
        <w:rPr>
          <w:rFonts w:ascii="Times New Roman" w:hAnsi="Times New Roman" w:cs="Times New Roman"/>
          <w:lang w:val="en-US"/>
        </w:rPr>
        <w:t>ning</w:t>
      </w:r>
      <w:r w:rsidR="008F7C24" w:rsidRPr="00221F57">
        <w:rPr>
          <w:rFonts w:ascii="Times New Roman" w:hAnsi="Times New Roman" w:cs="Times New Roman"/>
          <w:lang w:val="en-US"/>
        </w:rPr>
        <w:t xml:space="preserve"> with two of the chapters in the section entitled </w:t>
      </w:r>
      <w:r w:rsidR="0035244C">
        <w:rPr>
          <w:rFonts w:ascii="Times New Roman" w:hAnsi="Times New Roman" w:cs="Times New Roman"/>
          <w:lang w:val="en-US"/>
        </w:rPr>
        <w:t>“</w:t>
      </w:r>
      <w:r w:rsidR="008F7C24" w:rsidRPr="00221F57">
        <w:rPr>
          <w:rFonts w:ascii="Times New Roman" w:hAnsi="Times New Roman" w:cs="Times New Roman"/>
          <w:lang w:val="en-US"/>
        </w:rPr>
        <w:t xml:space="preserve">Philosophical Psychology and </w:t>
      </w:r>
      <w:r w:rsidR="0035244C" w:rsidRPr="00221F57">
        <w:rPr>
          <w:rFonts w:ascii="Times New Roman" w:hAnsi="Times New Roman" w:cs="Times New Roman"/>
          <w:lang w:val="en-US"/>
        </w:rPr>
        <w:t>Agency</w:t>
      </w:r>
      <w:r w:rsidR="0035244C">
        <w:rPr>
          <w:rFonts w:ascii="Times New Roman" w:hAnsi="Times New Roman" w:cs="Times New Roman"/>
          <w:lang w:val="en-US"/>
        </w:rPr>
        <w:t>”</w:t>
      </w:r>
      <w:r w:rsidR="008F7C24" w:rsidRPr="00221F57">
        <w:rPr>
          <w:rFonts w:ascii="Times New Roman" w:hAnsi="Times New Roman" w:cs="Times New Roman"/>
          <w:lang w:val="en-US"/>
        </w:rPr>
        <w:t>. Work on Nietzsche’s moral psychology has taken off in recent years,</w:t>
      </w:r>
      <w:r w:rsidR="00164AFA" w:rsidRPr="00221F57">
        <w:rPr>
          <w:rFonts w:ascii="Times New Roman" w:hAnsi="Times New Roman" w:cs="Times New Roman"/>
          <w:lang w:val="en-US"/>
        </w:rPr>
        <w:t xml:space="preserve"> and </w:t>
      </w:r>
      <w:r w:rsidR="008F7C24" w:rsidRPr="00221F57">
        <w:rPr>
          <w:rFonts w:ascii="Times New Roman" w:hAnsi="Times New Roman" w:cs="Times New Roman"/>
          <w:lang w:val="en-US"/>
        </w:rPr>
        <w:t xml:space="preserve">has produced a dizzying variety of diverse readings that are often in tension, sometimes diametrically opposed, to one another. It should then come as no surprise that even within a small number of chapters on the topic </w:t>
      </w:r>
      <w:r w:rsidR="00164AFA" w:rsidRPr="00221F57">
        <w:rPr>
          <w:rFonts w:ascii="Times New Roman" w:hAnsi="Times New Roman" w:cs="Times New Roman"/>
          <w:lang w:val="en-US"/>
        </w:rPr>
        <w:t xml:space="preserve">within </w:t>
      </w:r>
      <w:r w:rsidR="00164AFA" w:rsidRPr="00221F57">
        <w:rPr>
          <w:rFonts w:ascii="Times New Roman" w:hAnsi="Times New Roman" w:cs="Times New Roman"/>
          <w:i/>
          <w:lang w:val="en-US"/>
        </w:rPr>
        <w:t>The Nietz</w:t>
      </w:r>
      <w:r w:rsidR="0035244C">
        <w:rPr>
          <w:rFonts w:ascii="Times New Roman" w:hAnsi="Times New Roman" w:cs="Times New Roman"/>
          <w:i/>
          <w:lang w:val="en-US"/>
        </w:rPr>
        <w:t>s</w:t>
      </w:r>
      <w:r w:rsidR="00164AFA" w:rsidRPr="00221F57">
        <w:rPr>
          <w:rFonts w:ascii="Times New Roman" w:hAnsi="Times New Roman" w:cs="Times New Roman"/>
          <w:i/>
          <w:lang w:val="en-US"/>
        </w:rPr>
        <w:t xml:space="preserve">chean Mind </w:t>
      </w:r>
      <w:r w:rsidR="008F7C24" w:rsidRPr="00221F57">
        <w:rPr>
          <w:rFonts w:ascii="Times New Roman" w:hAnsi="Times New Roman" w:cs="Times New Roman"/>
          <w:lang w:val="en-US"/>
        </w:rPr>
        <w:t>we find conflicting accounts of Nietzsche on agency.</w:t>
      </w:r>
    </w:p>
    <w:p w14:paraId="3ABC853B" w14:textId="19C215BE" w:rsidR="00B768C3" w:rsidRPr="00221F57" w:rsidRDefault="00DB33F6" w:rsidP="00DB33F6">
      <w:pPr>
        <w:spacing w:before="100" w:beforeAutospacing="1" w:after="100" w:afterAutospacing="1" w:line="480" w:lineRule="auto"/>
        <w:rPr>
          <w:rFonts w:ascii="Times New Roman" w:hAnsi="Times New Roman" w:cs="Times New Roman"/>
          <w:lang w:val="en-US"/>
        </w:rPr>
      </w:pPr>
      <w:r>
        <w:rPr>
          <w:rFonts w:ascii="Times New Roman" w:hAnsi="Times New Roman" w:cs="Times New Roman"/>
          <w:lang w:val="en-US"/>
        </w:rPr>
        <w:tab/>
      </w:r>
      <w:r w:rsidR="00B768C3" w:rsidRPr="00221F57">
        <w:rPr>
          <w:rFonts w:ascii="Times New Roman" w:hAnsi="Times New Roman" w:cs="Times New Roman"/>
          <w:lang w:val="en-US"/>
        </w:rPr>
        <w:t xml:space="preserve">On the one hand, Tom Bailey argues that Nietzsche’s account of action is not as reductive as some have made it out to be. According to Bailey, Nietzsche’s </w:t>
      </w:r>
      <w:r w:rsidR="005E6798" w:rsidRPr="00221F57">
        <w:rPr>
          <w:rFonts w:ascii="Times New Roman" w:hAnsi="Times New Roman" w:cs="Times New Roman"/>
          <w:lang w:val="en-US"/>
        </w:rPr>
        <w:t xml:space="preserve">diverse </w:t>
      </w:r>
      <w:r w:rsidR="00B768C3" w:rsidRPr="00221F57">
        <w:rPr>
          <w:rFonts w:ascii="Times New Roman" w:hAnsi="Times New Roman" w:cs="Times New Roman"/>
          <w:lang w:val="en-US"/>
        </w:rPr>
        <w:t xml:space="preserve">criticisms of prevalent beliefs about agency tend to respond to the same </w:t>
      </w:r>
      <w:r w:rsidR="0035244C">
        <w:rPr>
          <w:rFonts w:ascii="Times New Roman" w:hAnsi="Times New Roman" w:cs="Times New Roman"/>
          <w:lang w:val="en-US"/>
        </w:rPr>
        <w:t>“</w:t>
      </w:r>
      <w:r w:rsidR="00B768C3" w:rsidRPr="00221F57">
        <w:rPr>
          <w:rFonts w:ascii="Times New Roman" w:hAnsi="Times New Roman" w:cs="Times New Roman"/>
          <w:lang w:val="en-US"/>
        </w:rPr>
        <w:t xml:space="preserve">basic </w:t>
      </w:r>
      <w:r w:rsidR="0035244C" w:rsidRPr="00221F57">
        <w:rPr>
          <w:rFonts w:ascii="Times New Roman" w:hAnsi="Times New Roman" w:cs="Times New Roman"/>
          <w:lang w:val="en-US"/>
        </w:rPr>
        <w:t>misunderstanding</w:t>
      </w:r>
      <w:r w:rsidR="0035244C">
        <w:rPr>
          <w:rFonts w:ascii="Times New Roman" w:hAnsi="Times New Roman" w:cs="Times New Roman"/>
          <w:lang w:val="en-US"/>
        </w:rPr>
        <w:t>”</w:t>
      </w:r>
      <w:r w:rsidR="0035244C" w:rsidRPr="00221F57">
        <w:rPr>
          <w:rFonts w:ascii="Times New Roman" w:hAnsi="Times New Roman" w:cs="Times New Roman"/>
          <w:lang w:val="en-US"/>
        </w:rPr>
        <w:t xml:space="preserve"> </w:t>
      </w:r>
      <w:r w:rsidR="00B768C3" w:rsidRPr="00221F57">
        <w:rPr>
          <w:rFonts w:ascii="Times New Roman" w:hAnsi="Times New Roman" w:cs="Times New Roman"/>
          <w:lang w:val="en-US"/>
        </w:rPr>
        <w:t xml:space="preserve">(140): </w:t>
      </w:r>
      <w:r w:rsidR="0035244C">
        <w:rPr>
          <w:rFonts w:ascii="Times New Roman" w:hAnsi="Times New Roman" w:cs="Times New Roman"/>
          <w:lang w:val="en-US"/>
        </w:rPr>
        <w:t>“</w:t>
      </w:r>
      <w:r w:rsidR="00B768C3" w:rsidRPr="00221F57">
        <w:rPr>
          <w:rFonts w:ascii="Times New Roman" w:hAnsi="Times New Roman" w:cs="Times New Roman"/>
          <w:lang w:val="en-US"/>
        </w:rPr>
        <w:t xml:space="preserve">the idea that conscious choice, or ‘willing’, is causally sufficient for action, given the </w:t>
      </w:r>
      <w:r w:rsidR="0035244C" w:rsidRPr="00221F57">
        <w:rPr>
          <w:rFonts w:ascii="Times New Roman" w:hAnsi="Times New Roman" w:cs="Times New Roman"/>
          <w:lang w:val="en-US"/>
        </w:rPr>
        <w:t>circumstances</w:t>
      </w:r>
      <w:r w:rsidR="0035244C">
        <w:rPr>
          <w:rFonts w:ascii="Times New Roman" w:hAnsi="Times New Roman" w:cs="Times New Roman"/>
          <w:lang w:val="en-US"/>
        </w:rPr>
        <w:t>”</w:t>
      </w:r>
      <w:r w:rsidR="004163AC">
        <w:rPr>
          <w:rFonts w:ascii="Times New Roman" w:hAnsi="Times New Roman" w:cs="Times New Roman"/>
          <w:lang w:val="en-US"/>
        </w:rPr>
        <w:t xml:space="preserve"> (</w:t>
      </w:r>
      <w:r w:rsidR="0037673C">
        <w:rPr>
          <w:rFonts w:ascii="Times New Roman" w:hAnsi="Times New Roman" w:cs="Times New Roman"/>
          <w:lang w:val="en-US"/>
        </w:rPr>
        <w:t>see</w:t>
      </w:r>
      <w:r w:rsidR="004163AC">
        <w:rPr>
          <w:rFonts w:ascii="Times New Roman" w:hAnsi="Times New Roman" w:cs="Times New Roman"/>
          <w:lang w:val="en-US"/>
        </w:rPr>
        <w:t xml:space="preserve"> </w:t>
      </w:r>
      <w:r w:rsidR="004163AC" w:rsidRPr="007A4800">
        <w:rPr>
          <w:rFonts w:ascii="Times New Roman" w:hAnsi="Times New Roman" w:cs="Times New Roman"/>
          <w:i/>
          <w:iCs/>
          <w:lang w:val="en-US"/>
        </w:rPr>
        <w:t>BGE</w:t>
      </w:r>
      <w:r w:rsidR="004163AC">
        <w:rPr>
          <w:rFonts w:ascii="Times New Roman" w:hAnsi="Times New Roman" w:cs="Times New Roman"/>
          <w:lang w:val="en-US"/>
        </w:rPr>
        <w:t xml:space="preserve"> 19).</w:t>
      </w:r>
      <w:r w:rsidR="00B768C3" w:rsidRPr="00221F57">
        <w:rPr>
          <w:rFonts w:ascii="Times New Roman" w:hAnsi="Times New Roman" w:cs="Times New Roman"/>
          <w:lang w:val="en-US"/>
        </w:rPr>
        <w:t xml:space="preserve"> Bailey observes, quite rightly, that if this were all Nietzsche objected to then this would allow him to consistently endorse </w:t>
      </w:r>
      <w:r w:rsidR="00F1668F" w:rsidRPr="00221F57">
        <w:rPr>
          <w:rFonts w:ascii="Times New Roman" w:hAnsi="Times New Roman" w:cs="Times New Roman"/>
          <w:lang w:val="en-US"/>
        </w:rPr>
        <w:t xml:space="preserve">much of our familiar picture of agency. Indeed, </w:t>
      </w:r>
      <w:r w:rsidR="0068614E" w:rsidRPr="00221F57">
        <w:rPr>
          <w:rFonts w:ascii="Times New Roman" w:hAnsi="Times New Roman" w:cs="Times New Roman"/>
          <w:lang w:val="en-US"/>
        </w:rPr>
        <w:t>Bailey attributes to</w:t>
      </w:r>
      <w:r w:rsidR="00F1668F" w:rsidRPr="00221F57">
        <w:rPr>
          <w:rFonts w:ascii="Times New Roman" w:hAnsi="Times New Roman" w:cs="Times New Roman"/>
          <w:lang w:val="en-US"/>
        </w:rPr>
        <w:t xml:space="preserve"> Nietzsche </w:t>
      </w:r>
      <w:r w:rsidR="0068614E" w:rsidRPr="00221F57">
        <w:rPr>
          <w:rFonts w:ascii="Times New Roman" w:hAnsi="Times New Roman" w:cs="Times New Roman"/>
          <w:lang w:val="en-US"/>
        </w:rPr>
        <w:t>a</w:t>
      </w:r>
      <w:r w:rsidR="00F1668F" w:rsidRPr="00221F57">
        <w:rPr>
          <w:rFonts w:ascii="Times New Roman" w:hAnsi="Times New Roman" w:cs="Times New Roman"/>
          <w:lang w:val="en-US"/>
        </w:rPr>
        <w:t xml:space="preserve"> view of agency </w:t>
      </w:r>
      <w:r w:rsidR="0068614E" w:rsidRPr="00221F57">
        <w:rPr>
          <w:rFonts w:ascii="Times New Roman" w:hAnsi="Times New Roman" w:cs="Times New Roman"/>
          <w:lang w:val="en-US"/>
        </w:rPr>
        <w:t xml:space="preserve">that </w:t>
      </w:r>
      <w:r w:rsidR="00F1668F" w:rsidRPr="00221F57">
        <w:rPr>
          <w:rFonts w:ascii="Times New Roman" w:hAnsi="Times New Roman" w:cs="Times New Roman"/>
          <w:lang w:val="en-US"/>
        </w:rPr>
        <w:t xml:space="preserve">is not as radical a </w:t>
      </w:r>
      <w:r w:rsidR="00F1668F" w:rsidRPr="00221F57">
        <w:rPr>
          <w:rFonts w:ascii="Times New Roman" w:hAnsi="Times New Roman" w:cs="Times New Roman"/>
          <w:lang w:val="en-US"/>
        </w:rPr>
        <w:lastRenderedPageBreak/>
        <w:t xml:space="preserve">departure from his </w:t>
      </w:r>
      <w:r w:rsidR="00054DA5" w:rsidRPr="00221F57">
        <w:rPr>
          <w:rFonts w:ascii="Times New Roman" w:hAnsi="Times New Roman" w:cs="Times New Roman"/>
          <w:lang w:val="en-US"/>
        </w:rPr>
        <w:t>predecessors</w:t>
      </w:r>
      <w:r w:rsidR="00F1668F" w:rsidRPr="00221F57">
        <w:rPr>
          <w:rFonts w:ascii="Times New Roman" w:hAnsi="Times New Roman" w:cs="Times New Roman"/>
          <w:lang w:val="en-US"/>
        </w:rPr>
        <w:t xml:space="preserve"> as we might </w:t>
      </w:r>
      <w:r w:rsidR="00D70DF4" w:rsidRPr="00221F57">
        <w:rPr>
          <w:rFonts w:ascii="Times New Roman" w:hAnsi="Times New Roman" w:cs="Times New Roman"/>
          <w:lang w:val="en-US"/>
        </w:rPr>
        <w:t>usually associate with Nietzsche</w:t>
      </w:r>
      <w:r w:rsidR="0068614E" w:rsidRPr="00221F57">
        <w:rPr>
          <w:rFonts w:ascii="Times New Roman" w:hAnsi="Times New Roman" w:cs="Times New Roman"/>
          <w:lang w:val="en-US"/>
        </w:rPr>
        <w:t xml:space="preserve">. </w:t>
      </w:r>
      <w:r w:rsidR="000A6AD7" w:rsidRPr="00221F57">
        <w:rPr>
          <w:rFonts w:ascii="Times New Roman" w:hAnsi="Times New Roman" w:cs="Times New Roman"/>
          <w:lang w:val="en-US"/>
        </w:rPr>
        <w:t xml:space="preserve">Re-reading </w:t>
      </w:r>
      <w:r w:rsidR="000A6AD7" w:rsidRPr="009B73D4">
        <w:rPr>
          <w:rFonts w:ascii="Times New Roman" w:hAnsi="Times New Roman" w:cs="Times New Roman"/>
          <w:i/>
          <w:iCs/>
          <w:lang w:val="en-US"/>
        </w:rPr>
        <w:t>BGE</w:t>
      </w:r>
      <w:r w:rsidR="000A6AD7" w:rsidRPr="00221F57">
        <w:rPr>
          <w:rFonts w:ascii="Times New Roman" w:hAnsi="Times New Roman" w:cs="Times New Roman"/>
          <w:lang w:val="en-US"/>
        </w:rPr>
        <w:t xml:space="preserve"> 19, Bailey maintains that Nietzsche thinks of willing as an interaction between a </w:t>
      </w:r>
      <w:r w:rsidR="003D7440">
        <w:rPr>
          <w:rFonts w:ascii="Times New Roman" w:hAnsi="Times New Roman" w:cs="Times New Roman"/>
          <w:lang w:val="en-US"/>
        </w:rPr>
        <w:t>“</w:t>
      </w:r>
      <w:r w:rsidR="000A6AD7" w:rsidRPr="00221F57">
        <w:rPr>
          <w:rFonts w:ascii="Times New Roman" w:hAnsi="Times New Roman" w:cs="Times New Roman"/>
          <w:lang w:val="en-US"/>
        </w:rPr>
        <w:t xml:space="preserve">commanding </w:t>
      </w:r>
      <w:r w:rsidR="003D7440" w:rsidRPr="00221F57">
        <w:rPr>
          <w:rFonts w:ascii="Times New Roman" w:hAnsi="Times New Roman" w:cs="Times New Roman"/>
          <w:lang w:val="en-US"/>
        </w:rPr>
        <w:t>thought</w:t>
      </w:r>
      <w:r w:rsidR="003D7440">
        <w:rPr>
          <w:rFonts w:ascii="Times New Roman" w:hAnsi="Times New Roman" w:cs="Times New Roman"/>
          <w:lang w:val="en-US"/>
        </w:rPr>
        <w:t>”—</w:t>
      </w:r>
      <w:r w:rsidR="000A6AD7" w:rsidRPr="00221F57">
        <w:rPr>
          <w:rFonts w:ascii="Times New Roman" w:hAnsi="Times New Roman" w:cs="Times New Roman"/>
          <w:lang w:val="en-US"/>
        </w:rPr>
        <w:t>which</w:t>
      </w:r>
      <w:r w:rsidR="00416B8A" w:rsidRPr="00221F57">
        <w:rPr>
          <w:rFonts w:ascii="Times New Roman" w:hAnsi="Times New Roman" w:cs="Times New Roman"/>
          <w:lang w:val="en-US"/>
        </w:rPr>
        <w:t>,</w:t>
      </w:r>
      <w:r w:rsidR="000A6AD7" w:rsidRPr="00221F57">
        <w:rPr>
          <w:rFonts w:ascii="Times New Roman" w:hAnsi="Times New Roman" w:cs="Times New Roman"/>
          <w:lang w:val="en-US"/>
        </w:rPr>
        <w:t xml:space="preserve"> crucially</w:t>
      </w:r>
      <w:r w:rsidR="00416B8A" w:rsidRPr="00221F57">
        <w:rPr>
          <w:rFonts w:ascii="Times New Roman" w:hAnsi="Times New Roman" w:cs="Times New Roman"/>
          <w:lang w:val="en-US"/>
        </w:rPr>
        <w:t>,</w:t>
      </w:r>
      <w:r w:rsidR="000A6AD7" w:rsidRPr="00221F57">
        <w:rPr>
          <w:rFonts w:ascii="Times New Roman" w:hAnsi="Times New Roman" w:cs="Times New Roman"/>
          <w:lang w:val="en-US"/>
        </w:rPr>
        <w:t xml:space="preserve"> Bailey interprets as </w:t>
      </w:r>
      <w:r w:rsidR="003D7440">
        <w:rPr>
          <w:rFonts w:ascii="Times New Roman" w:hAnsi="Times New Roman" w:cs="Times New Roman"/>
          <w:lang w:val="en-US"/>
        </w:rPr>
        <w:t>“</w:t>
      </w:r>
      <w:r w:rsidR="000A6AD7" w:rsidRPr="00221F57">
        <w:rPr>
          <w:rFonts w:ascii="Times New Roman" w:hAnsi="Times New Roman" w:cs="Times New Roman"/>
          <w:lang w:val="en-US"/>
        </w:rPr>
        <w:t xml:space="preserve">the intentional content of an agent’s </w:t>
      </w:r>
      <w:r w:rsidR="003D7440" w:rsidRPr="00221F57">
        <w:rPr>
          <w:rFonts w:ascii="Times New Roman" w:hAnsi="Times New Roman" w:cs="Times New Roman"/>
          <w:lang w:val="en-US"/>
        </w:rPr>
        <w:t>choice</w:t>
      </w:r>
      <w:r w:rsidR="003D7440">
        <w:rPr>
          <w:rFonts w:ascii="Times New Roman" w:hAnsi="Times New Roman" w:cs="Times New Roman"/>
          <w:lang w:val="en-US"/>
        </w:rPr>
        <w:t>”</w:t>
      </w:r>
      <w:r w:rsidR="003D7440" w:rsidRPr="00221F57">
        <w:rPr>
          <w:rFonts w:ascii="Times New Roman" w:hAnsi="Times New Roman" w:cs="Times New Roman"/>
          <w:lang w:val="en-US"/>
        </w:rPr>
        <w:t xml:space="preserve"> </w:t>
      </w:r>
      <w:r w:rsidR="000A6AD7" w:rsidRPr="00221F57">
        <w:rPr>
          <w:rFonts w:ascii="Times New Roman" w:hAnsi="Times New Roman" w:cs="Times New Roman"/>
          <w:lang w:val="en-US"/>
        </w:rPr>
        <w:t>(</w:t>
      </w:r>
      <w:r w:rsidR="003D7440">
        <w:rPr>
          <w:rFonts w:ascii="Times New Roman" w:hAnsi="Times New Roman" w:cs="Times New Roman"/>
          <w:lang w:val="en-US"/>
        </w:rPr>
        <w:t>1</w:t>
      </w:r>
      <w:r w:rsidR="000A6AD7" w:rsidRPr="00221F57">
        <w:rPr>
          <w:rFonts w:ascii="Times New Roman" w:hAnsi="Times New Roman" w:cs="Times New Roman"/>
          <w:lang w:val="en-US"/>
        </w:rPr>
        <w:t>42)</w:t>
      </w:r>
      <w:r w:rsidR="003D7440">
        <w:rPr>
          <w:rFonts w:ascii="Times New Roman" w:hAnsi="Times New Roman" w:cs="Times New Roman"/>
          <w:lang w:val="en-US"/>
        </w:rPr>
        <w:t>—</w:t>
      </w:r>
      <w:r w:rsidR="000A6AD7" w:rsidRPr="00221F57">
        <w:rPr>
          <w:rFonts w:ascii="Times New Roman" w:hAnsi="Times New Roman" w:cs="Times New Roman"/>
          <w:lang w:val="en-US"/>
        </w:rPr>
        <w:t>and other elements of our psychical hierarchy that fall into line with this command. For Bailey’s Nietzsche</w:t>
      </w:r>
      <w:r w:rsidR="003D7440">
        <w:rPr>
          <w:rFonts w:ascii="Times New Roman" w:hAnsi="Times New Roman" w:cs="Times New Roman"/>
          <w:lang w:val="en-US"/>
        </w:rPr>
        <w:t>,</w:t>
      </w:r>
      <w:r w:rsidR="00DD7CED" w:rsidRPr="00221F57">
        <w:rPr>
          <w:rFonts w:ascii="Times New Roman" w:hAnsi="Times New Roman" w:cs="Times New Roman"/>
          <w:lang w:val="en-US"/>
        </w:rPr>
        <w:t xml:space="preserve"> our actions can indeed be the result of our choices, </w:t>
      </w:r>
      <w:r w:rsidR="00502224" w:rsidRPr="00221F57">
        <w:rPr>
          <w:rFonts w:ascii="Times New Roman" w:hAnsi="Times New Roman" w:cs="Times New Roman"/>
          <w:lang w:val="en-US"/>
        </w:rPr>
        <w:t xml:space="preserve">and sometimes we do act on reasons, </w:t>
      </w:r>
      <w:r w:rsidR="00DD7CED" w:rsidRPr="00221F57">
        <w:rPr>
          <w:rFonts w:ascii="Times New Roman" w:hAnsi="Times New Roman" w:cs="Times New Roman"/>
          <w:lang w:val="en-US"/>
        </w:rPr>
        <w:t xml:space="preserve">but the causal efficacy of those choices </w:t>
      </w:r>
      <w:r w:rsidR="00502224" w:rsidRPr="00221F57">
        <w:rPr>
          <w:rFonts w:ascii="Times New Roman" w:hAnsi="Times New Roman" w:cs="Times New Roman"/>
          <w:lang w:val="en-US"/>
        </w:rPr>
        <w:t xml:space="preserve">and reasons </w:t>
      </w:r>
      <w:r w:rsidR="00DD7CED" w:rsidRPr="00221F57">
        <w:rPr>
          <w:rFonts w:ascii="Times New Roman" w:hAnsi="Times New Roman" w:cs="Times New Roman"/>
          <w:lang w:val="en-US"/>
        </w:rPr>
        <w:t xml:space="preserve">is limited; </w:t>
      </w:r>
      <w:r w:rsidR="00502224" w:rsidRPr="00221F57">
        <w:rPr>
          <w:rFonts w:ascii="Times New Roman" w:hAnsi="Times New Roman" w:cs="Times New Roman"/>
          <w:lang w:val="en-US"/>
        </w:rPr>
        <w:t>they</w:t>
      </w:r>
      <w:r w:rsidR="00DD7CED" w:rsidRPr="00221F57">
        <w:rPr>
          <w:rFonts w:ascii="Times New Roman" w:hAnsi="Times New Roman" w:cs="Times New Roman"/>
          <w:lang w:val="en-US"/>
        </w:rPr>
        <w:t xml:space="preserve"> </w:t>
      </w:r>
      <w:r w:rsidR="00502224" w:rsidRPr="00221F57">
        <w:rPr>
          <w:rFonts w:ascii="Times New Roman" w:hAnsi="Times New Roman" w:cs="Times New Roman"/>
          <w:lang w:val="en-US"/>
        </w:rPr>
        <w:t>are</w:t>
      </w:r>
      <w:r w:rsidR="00DD7CED" w:rsidRPr="00221F57">
        <w:rPr>
          <w:rFonts w:ascii="Times New Roman" w:hAnsi="Times New Roman" w:cs="Times New Roman"/>
          <w:lang w:val="en-US"/>
        </w:rPr>
        <w:t xml:space="preserve"> not sufficient for action, nor</w:t>
      </w:r>
      <w:r w:rsidR="00502224" w:rsidRPr="00221F57">
        <w:rPr>
          <w:rFonts w:ascii="Times New Roman" w:hAnsi="Times New Roman" w:cs="Times New Roman"/>
          <w:lang w:val="en-US"/>
        </w:rPr>
        <w:t xml:space="preserve"> do they exercise a metaphysical causal force.</w:t>
      </w:r>
      <w:r w:rsidR="000A6AD7" w:rsidRPr="00221F57">
        <w:rPr>
          <w:rFonts w:ascii="Times New Roman" w:hAnsi="Times New Roman" w:cs="Times New Roman"/>
          <w:lang w:val="en-US"/>
        </w:rPr>
        <w:t xml:space="preserve"> </w:t>
      </w:r>
    </w:p>
    <w:p w14:paraId="31597251" w14:textId="218D4F5C" w:rsidR="00B768C3" w:rsidRPr="00221F57" w:rsidRDefault="00DB33F6" w:rsidP="00DB33F6">
      <w:pPr>
        <w:spacing w:before="100" w:beforeAutospacing="1" w:after="100" w:afterAutospacing="1" w:line="480" w:lineRule="auto"/>
        <w:rPr>
          <w:rFonts w:ascii="Times New Roman" w:hAnsi="Times New Roman" w:cs="Times New Roman"/>
          <w:lang w:val="en-US"/>
        </w:rPr>
      </w:pPr>
      <w:r>
        <w:rPr>
          <w:rFonts w:ascii="Times New Roman" w:hAnsi="Times New Roman" w:cs="Times New Roman"/>
          <w:lang w:val="en-US"/>
        </w:rPr>
        <w:tab/>
      </w:r>
      <w:r w:rsidR="00B768C3" w:rsidRPr="00221F57">
        <w:rPr>
          <w:rFonts w:ascii="Times New Roman" w:hAnsi="Times New Roman" w:cs="Times New Roman"/>
          <w:lang w:val="en-US"/>
        </w:rPr>
        <w:t xml:space="preserve">On the other hand, </w:t>
      </w:r>
      <w:r w:rsidR="00E53A31" w:rsidRPr="00221F57">
        <w:rPr>
          <w:rFonts w:ascii="Times New Roman" w:hAnsi="Times New Roman" w:cs="Times New Roman"/>
          <w:lang w:val="en-US"/>
        </w:rPr>
        <w:t xml:space="preserve">Neil </w:t>
      </w:r>
      <w:proofErr w:type="spellStart"/>
      <w:r w:rsidR="00E53A31" w:rsidRPr="00221F57">
        <w:rPr>
          <w:rFonts w:ascii="Times New Roman" w:hAnsi="Times New Roman" w:cs="Times New Roman"/>
          <w:lang w:val="en-US"/>
        </w:rPr>
        <w:t>Sinhababu</w:t>
      </w:r>
      <w:proofErr w:type="spellEnd"/>
      <w:r w:rsidR="00050921" w:rsidRPr="00221F57">
        <w:rPr>
          <w:rFonts w:ascii="Times New Roman" w:hAnsi="Times New Roman" w:cs="Times New Roman"/>
          <w:lang w:val="en-US"/>
        </w:rPr>
        <w:t xml:space="preserve"> argues that Nietzsche’s view on agency is </w:t>
      </w:r>
      <w:proofErr w:type="spellStart"/>
      <w:r w:rsidR="00050921" w:rsidRPr="00221F57">
        <w:rPr>
          <w:rFonts w:ascii="Times New Roman" w:hAnsi="Times New Roman" w:cs="Times New Roman"/>
          <w:lang w:val="en-US"/>
        </w:rPr>
        <w:t>Humean</w:t>
      </w:r>
      <w:proofErr w:type="spellEnd"/>
      <w:r w:rsidR="00050921" w:rsidRPr="00221F57">
        <w:rPr>
          <w:rFonts w:ascii="Times New Roman" w:hAnsi="Times New Roman" w:cs="Times New Roman"/>
          <w:lang w:val="en-US"/>
        </w:rPr>
        <w:t xml:space="preserve"> insofar as</w:t>
      </w:r>
      <w:r w:rsidR="00B233C9" w:rsidRPr="00221F57">
        <w:rPr>
          <w:rFonts w:ascii="Times New Roman" w:hAnsi="Times New Roman" w:cs="Times New Roman"/>
          <w:lang w:val="en-US"/>
        </w:rPr>
        <w:t xml:space="preserve"> </w:t>
      </w:r>
      <w:r w:rsidR="00050921" w:rsidRPr="00221F57">
        <w:rPr>
          <w:rFonts w:ascii="Times New Roman" w:hAnsi="Times New Roman" w:cs="Times New Roman"/>
          <w:lang w:val="en-US"/>
        </w:rPr>
        <w:t>both Nietzsche and Hume</w:t>
      </w:r>
      <w:r w:rsidR="009E206F" w:rsidRPr="00221F57">
        <w:rPr>
          <w:rFonts w:ascii="Times New Roman" w:hAnsi="Times New Roman" w:cs="Times New Roman"/>
          <w:lang w:val="en-US"/>
        </w:rPr>
        <w:t xml:space="preserve"> maintain that all motivation can be explained by belief-desire pairs held by the agent: </w:t>
      </w:r>
      <w:r w:rsidR="003D7440">
        <w:rPr>
          <w:rFonts w:ascii="Times New Roman" w:hAnsi="Times New Roman" w:cs="Times New Roman"/>
          <w:lang w:val="en-US"/>
        </w:rPr>
        <w:t>“</w:t>
      </w:r>
      <w:r w:rsidR="009E206F" w:rsidRPr="00221F57">
        <w:rPr>
          <w:rFonts w:ascii="Times New Roman" w:hAnsi="Times New Roman" w:cs="Times New Roman"/>
          <w:lang w:val="en-US"/>
        </w:rPr>
        <w:t>One is motivated to A if and only if desire that E is combined with belief that one can raise E’s probability by A</w:t>
      </w:r>
      <w:r w:rsidR="00233B2D">
        <w:t>–</w:t>
      </w:r>
      <w:proofErr w:type="spellStart"/>
      <w:r w:rsidR="003D7440" w:rsidRPr="00221F57">
        <w:rPr>
          <w:rFonts w:ascii="Times New Roman" w:hAnsi="Times New Roman" w:cs="Times New Roman"/>
          <w:lang w:val="en-US"/>
        </w:rPr>
        <w:t>ing</w:t>
      </w:r>
      <w:proofErr w:type="spellEnd"/>
      <w:r w:rsidR="003D7440">
        <w:rPr>
          <w:rFonts w:ascii="Times New Roman" w:hAnsi="Times New Roman" w:cs="Times New Roman"/>
          <w:lang w:val="en-US"/>
        </w:rPr>
        <w:t>”</w:t>
      </w:r>
      <w:r w:rsidR="003D7440" w:rsidRPr="00221F57">
        <w:rPr>
          <w:rFonts w:ascii="Times New Roman" w:hAnsi="Times New Roman" w:cs="Times New Roman"/>
          <w:lang w:val="en-US"/>
        </w:rPr>
        <w:t xml:space="preserve"> </w:t>
      </w:r>
      <w:r w:rsidR="000F2C03" w:rsidRPr="00221F57">
        <w:rPr>
          <w:rFonts w:ascii="Times New Roman" w:hAnsi="Times New Roman" w:cs="Times New Roman"/>
          <w:lang w:val="en-US"/>
        </w:rPr>
        <w:t>(</w:t>
      </w:r>
      <w:r w:rsidR="003D7440">
        <w:rPr>
          <w:rFonts w:ascii="Times New Roman" w:hAnsi="Times New Roman" w:cs="Times New Roman"/>
          <w:lang w:val="en-US"/>
        </w:rPr>
        <w:t>1</w:t>
      </w:r>
      <w:r w:rsidR="000F2C03" w:rsidRPr="00221F57">
        <w:rPr>
          <w:rFonts w:ascii="Times New Roman" w:hAnsi="Times New Roman" w:cs="Times New Roman"/>
          <w:lang w:val="en-US"/>
        </w:rPr>
        <w:t>53)</w:t>
      </w:r>
      <w:r w:rsidR="009E206F" w:rsidRPr="00221F57">
        <w:rPr>
          <w:rFonts w:ascii="Times New Roman" w:hAnsi="Times New Roman" w:cs="Times New Roman"/>
          <w:lang w:val="en-US"/>
        </w:rPr>
        <w:t xml:space="preserve">. </w:t>
      </w:r>
      <w:r w:rsidR="00334A34" w:rsidRPr="00221F57">
        <w:rPr>
          <w:rFonts w:ascii="Times New Roman" w:hAnsi="Times New Roman" w:cs="Times New Roman"/>
          <w:lang w:val="en-US"/>
        </w:rPr>
        <w:t>This means that both Hume and Nietzsche</w:t>
      </w:r>
      <w:r w:rsidR="00B233C9" w:rsidRPr="00221F57">
        <w:rPr>
          <w:rFonts w:ascii="Times New Roman" w:hAnsi="Times New Roman" w:cs="Times New Roman"/>
          <w:lang w:val="en-US"/>
        </w:rPr>
        <w:t xml:space="preserve">, according to </w:t>
      </w:r>
      <w:proofErr w:type="spellStart"/>
      <w:r w:rsidR="00D70DF4" w:rsidRPr="00221F57">
        <w:rPr>
          <w:rFonts w:ascii="Times New Roman" w:hAnsi="Times New Roman" w:cs="Times New Roman"/>
          <w:lang w:val="en-US"/>
        </w:rPr>
        <w:t>Sinhababu</w:t>
      </w:r>
      <w:proofErr w:type="spellEnd"/>
      <w:r w:rsidR="00B233C9" w:rsidRPr="00221F57">
        <w:rPr>
          <w:rFonts w:ascii="Times New Roman" w:hAnsi="Times New Roman" w:cs="Times New Roman"/>
          <w:lang w:val="en-US"/>
        </w:rPr>
        <w:t xml:space="preserve">, </w:t>
      </w:r>
      <w:r w:rsidR="00334A34" w:rsidRPr="00221F57">
        <w:rPr>
          <w:rFonts w:ascii="Times New Roman" w:hAnsi="Times New Roman" w:cs="Times New Roman"/>
          <w:lang w:val="en-US"/>
        </w:rPr>
        <w:t xml:space="preserve">display the putative virtue of simplifying </w:t>
      </w:r>
      <w:r w:rsidR="00811868" w:rsidRPr="00221F57">
        <w:rPr>
          <w:rFonts w:ascii="Times New Roman" w:hAnsi="Times New Roman" w:cs="Times New Roman"/>
          <w:lang w:val="en-US"/>
        </w:rPr>
        <w:t>apparently</w:t>
      </w:r>
      <w:r w:rsidR="00334A34" w:rsidRPr="00221F57">
        <w:rPr>
          <w:rFonts w:ascii="Times New Roman" w:hAnsi="Times New Roman" w:cs="Times New Roman"/>
          <w:lang w:val="en-US"/>
        </w:rPr>
        <w:t xml:space="preserve"> complex psychological phenomena</w:t>
      </w:r>
      <w:r w:rsidR="00B233C9" w:rsidRPr="00221F57">
        <w:rPr>
          <w:rFonts w:ascii="Times New Roman" w:hAnsi="Times New Roman" w:cs="Times New Roman"/>
          <w:lang w:val="en-US"/>
        </w:rPr>
        <w:t>. B</w:t>
      </w:r>
      <w:r w:rsidR="00334A34" w:rsidRPr="00221F57">
        <w:rPr>
          <w:rFonts w:ascii="Times New Roman" w:hAnsi="Times New Roman" w:cs="Times New Roman"/>
          <w:lang w:val="en-US"/>
        </w:rPr>
        <w:t>ad conscience,</w:t>
      </w:r>
      <w:r w:rsidR="00B233C9" w:rsidRPr="00221F57">
        <w:rPr>
          <w:rFonts w:ascii="Times New Roman" w:hAnsi="Times New Roman" w:cs="Times New Roman"/>
          <w:lang w:val="en-US"/>
        </w:rPr>
        <w:t xml:space="preserve"> for example, is</w:t>
      </w:r>
      <w:r w:rsidR="00334A34" w:rsidRPr="00221F57">
        <w:rPr>
          <w:rFonts w:ascii="Times New Roman" w:hAnsi="Times New Roman" w:cs="Times New Roman"/>
          <w:lang w:val="en-US"/>
        </w:rPr>
        <w:t xml:space="preserve"> understood by </w:t>
      </w:r>
      <w:proofErr w:type="spellStart"/>
      <w:r w:rsidR="00D70DF4" w:rsidRPr="00221F57">
        <w:rPr>
          <w:rFonts w:ascii="Times New Roman" w:hAnsi="Times New Roman" w:cs="Times New Roman"/>
          <w:lang w:val="en-US"/>
        </w:rPr>
        <w:t>Sinhababu</w:t>
      </w:r>
      <w:r w:rsidR="00B233C9" w:rsidRPr="00221F57">
        <w:rPr>
          <w:rFonts w:ascii="Times New Roman" w:hAnsi="Times New Roman" w:cs="Times New Roman"/>
          <w:lang w:val="en-US"/>
        </w:rPr>
        <w:t>’s</w:t>
      </w:r>
      <w:proofErr w:type="spellEnd"/>
      <w:r w:rsidR="00B233C9" w:rsidRPr="00221F57">
        <w:rPr>
          <w:rFonts w:ascii="Times New Roman" w:hAnsi="Times New Roman" w:cs="Times New Roman"/>
          <w:lang w:val="en-US"/>
        </w:rPr>
        <w:t xml:space="preserve"> </w:t>
      </w:r>
      <w:r w:rsidR="00334A34" w:rsidRPr="00221F57">
        <w:rPr>
          <w:rFonts w:ascii="Times New Roman" w:hAnsi="Times New Roman" w:cs="Times New Roman"/>
          <w:lang w:val="en-US"/>
        </w:rPr>
        <w:t>Nietzsche to</w:t>
      </w:r>
      <w:r w:rsidR="00F80518" w:rsidRPr="00221F57">
        <w:rPr>
          <w:rFonts w:ascii="Times New Roman" w:hAnsi="Times New Roman" w:cs="Times New Roman"/>
          <w:lang w:val="en-US"/>
        </w:rPr>
        <w:t xml:space="preserve"> be the effect of</w:t>
      </w:r>
      <w:r w:rsidR="00334A34" w:rsidRPr="00221F57">
        <w:rPr>
          <w:rFonts w:ascii="Times New Roman" w:hAnsi="Times New Roman" w:cs="Times New Roman"/>
          <w:lang w:val="en-US"/>
        </w:rPr>
        <w:t xml:space="preserve"> just another desire, </w:t>
      </w:r>
      <w:r w:rsidR="00B233C9" w:rsidRPr="00221F57">
        <w:rPr>
          <w:rFonts w:ascii="Times New Roman" w:hAnsi="Times New Roman" w:cs="Times New Roman"/>
          <w:lang w:val="en-US"/>
        </w:rPr>
        <w:t>the strength of which overpowers other desires and is experienced as the restraining force of conscience.</w:t>
      </w:r>
      <w:r w:rsidR="001F734E" w:rsidRPr="00221F57">
        <w:rPr>
          <w:rFonts w:ascii="Times New Roman" w:hAnsi="Times New Roman" w:cs="Times New Roman"/>
          <w:lang w:val="en-US"/>
        </w:rPr>
        <w:t xml:space="preserve"> This means, according to </w:t>
      </w:r>
      <w:proofErr w:type="spellStart"/>
      <w:r w:rsidR="001F734E" w:rsidRPr="00221F57">
        <w:rPr>
          <w:rFonts w:ascii="Times New Roman" w:hAnsi="Times New Roman" w:cs="Times New Roman"/>
          <w:lang w:val="en-US"/>
        </w:rPr>
        <w:t>Sinhababu</w:t>
      </w:r>
      <w:proofErr w:type="spellEnd"/>
      <w:r w:rsidR="001F734E" w:rsidRPr="00221F57">
        <w:rPr>
          <w:rFonts w:ascii="Times New Roman" w:hAnsi="Times New Roman" w:cs="Times New Roman"/>
          <w:lang w:val="en-US"/>
        </w:rPr>
        <w:t xml:space="preserve">, that ostensibly sui generis moral psychological phenomena can be explained solely through appeal to a simplified desire and belief taxonomy. </w:t>
      </w:r>
    </w:p>
    <w:p w14:paraId="7F4B6B4D" w14:textId="45C8E793" w:rsidR="00F80518" w:rsidRPr="00221F57" w:rsidRDefault="00DB33F6" w:rsidP="00DB33F6">
      <w:pPr>
        <w:spacing w:before="100" w:beforeAutospacing="1" w:after="100" w:afterAutospacing="1" w:line="480" w:lineRule="auto"/>
        <w:rPr>
          <w:rFonts w:ascii="Times New Roman" w:hAnsi="Times New Roman" w:cs="Times New Roman"/>
          <w:lang w:val="en-US"/>
        </w:rPr>
      </w:pPr>
      <w:r>
        <w:rPr>
          <w:rFonts w:ascii="Times New Roman" w:hAnsi="Times New Roman" w:cs="Times New Roman"/>
          <w:lang w:val="en-US"/>
        </w:rPr>
        <w:tab/>
      </w:r>
      <w:r w:rsidR="00F80518" w:rsidRPr="00221F57">
        <w:rPr>
          <w:rFonts w:ascii="Times New Roman" w:hAnsi="Times New Roman" w:cs="Times New Roman"/>
          <w:lang w:val="en-US"/>
        </w:rPr>
        <w:t xml:space="preserve">The views of agency ascribed to Nietzsche by Bailey and </w:t>
      </w:r>
      <w:proofErr w:type="spellStart"/>
      <w:r w:rsidR="00F80518" w:rsidRPr="00221F57">
        <w:rPr>
          <w:rFonts w:ascii="Times New Roman" w:hAnsi="Times New Roman" w:cs="Times New Roman"/>
          <w:lang w:val="en-US"/>
        </w:rPr>
        <w:t>Sinhababu</w:t>
      </w:r>
      <w:proofErr w:type="spellEnd"/>
      <w:r w:rsidR="00F80518" w:rsidRPr="00221F57">
        <w:rPr>
          <w:rFonts w:ascii="Times New Roman" w:hAnsi="Times New Roman" w:cs="Times New Roman"/>
          <w:lang w:val="en-US"/>
        </w:rPr>
        <w:t xml:space="preserve"> are not strictly incompatible, but they are very much in tension. This is most evident in the role that choice does </w:t>
      </w:r>
      <w:r w:rsidR="009D22C4" w:rsidRPr="00221F57">
        <w:rPr>
          <w:rFonts w:ascii="Times New Roman" w:hAnsi="Times New Roman" w:cs="Times New Roman"/>
          <w:lang w:val="en-US"/>
        </w:rPr>
        <w:t>(</w:t>
      </w:r>
      <w:r w:rsidR="00F80518" w:rsidRPr="00221F57">
        <w:rPr>
          <w:rFonts w:ascii="Times New Roman" w:hAnsi="Times New Roman" w:cs="Times New Roman"/>
          <w:lang w:val="en-US"/>
        </w:rPr>
        <w:t>and does not</w:t>
      </w:r>
      <w:r w:rsidR="009D22C4" w:rsidRPr="00221F57">
        <w:rPr>
          <w:rFonts w:ascii="Times New Roman" w:hAnsi="Times New Roman" w:cs="Times New Roman"/>
          <w:lang w:val="en-US"/>
        </w:rPr>
        <w:t>)</w:t>
      </w:r>
      <w:r w:rsidR="00F80518" w:rsidRPr="00221F57">
        <w:rPr>
          <w:rFonts w:ascii="Times New Roman" w:hAnsi="Times New Roman" w:cs="Times New Roman"/>
          <w:lang w:val="en-US"/>
        </w:rPr>
        <w:t xml:space="preserve"> play in their respective accounts. Choice is central to Bailey’s claim that Nietzsche’s skepticism about agency is relatively modest, for Bailey’s Nietzsche still accommodates a capacity to make choices and for those choices to play a (non-sufficient) causal role in our behavior. </w:t>
      </w:r>
      <w:r w:rsidR="00164AFA" w:rsidRPr="00221F57">
        <w:rPr>
          <w:rFonts w:ascii="Times New Roman" w:hAnsi="Times New Roman" w:cs="Times New Roman"/>
          <w:lang w:val="en-US"/>
        </w:rPr>
        <w:t xml:space="preserve">By contrast, though </w:t>
      </w:r>
      <w:proofErr w:type="spellStart"/>
      <w:r w:rsidR="00164AFA" w:rsidRPr="00221F57">
        <w:rPr>
          <w:rFonts w:ascii="Times New Roman" w:hAnsi="Times New Roman" w:cs="Times New Roman"/>
          <w:lang w:val="en-US"/>
        </w:rPr>
        <w:t>Sinhababu</w:t>
      </w:r>
      <w:proofErr w:type="spellEnd"/>
      <w:r w:rsidR="00164AFA" w:rsidRPr="00221F57">
        <w:rPr>
          <w:rFonts w:ascii="Times New Roman" w:hAnsi="Times New Roman" w:cs="Times New Roman"/>
          <w:lang w:val="en-US"/>
        </w:rPr>
        <w:t xml:space="preserve"> accommodates a minimal infrastructure for practical reason (first and foremost instrumental rationality, combining </w:t>
      </w:r>
      <w:r w:rsidR="00164AFA" w:rsidRPr="00221F57">
        <w:rPr>
          <w:rFonts w:ascii="Times New Roman" w:hAnsi="Times New Roman" w:cs="Times New Roman"/>
          <w:lang w:val="en-US"/>
        </w:rPr>
        <w:lastRenderedPageBreak/>
        <w:t xml:space="preserve">beliefs and desires to </w:t>
      </w:r>
      <w:r w:rsidR="00B233C9" w:rsidRPr="00221F57">
        <w:rPr>
          <w:rFonts w:ascii="Times New Roman" w:hAnsi="Times New Roman" w:cs="Times New Roman"/>
          <w:lang w:val="en-US"/>
        </w:rPr>
        <w:t>pursue</w:t>
      </w:r>
      <w:r w:rsidR="00164AFA" w:rsidRPr="00221F57">
        <w:rPr>
          <w:rFonts w:ascii="Times New Roman" w:hAnsi="Times New Roman" w:cs="Times New Roman"/>
          <w:lang w:val="en-US"/>
        </w:rPr>
        <w:t xml:space="preserve"> desire satisfaction)</w:t>
      </w:r>
      <w:r w:rsidR="003D7440">
        <w:rPr>
          <w:rFonts w:ascii="Times New Roman" w:hAnsi="Times New Roman" w:cs="Times New Roman"/>
          <w:lang w:val="en-US"/>
        </w:rPr>
        <w:t>,</w:t>
      </w:r>
      <w:r w:rsidR="00164AFA" w:rsidRPr="00221F57">
        <w:rPr>
          <w:rFonts w:ascii="Times New Roman" w:hAnsi="Times New Roman" w:cs="Times New Roman"/>
          <w:lang w:val="en-US"/>
        </w:rPr>
        <w:t xml:space="preserve"> choice is unlikely to play a role </w:t>
      </w:r>
      <w:r w:rsidR="00B233C9" w:rsidRPr="00221F57">
        <w:rPr>
          <w:rFonts w:ascii="Times New Roman" w:hAnsi="Times New Roman" w:cs="Times New Roman"/>
          <w:lang w:val="en-US"/>
        </w:rPr>
        <w:t>in his model</w:t>
      </w:r>
      <w:r w:rsidR="00164AFA" w:rsidRPr="00221F57">
        <w:rPr>
          <w:rFonts w:ascii="Times New Roman" w:hAnsi="Times New Roman" w:cs="Times New Roman"/>
          <w:lang w:val="en-US"/>
        </w:rPr>
        <w:t xml:space="preserve">. This of course depends on </w:t>
      </w:r>
      <w:r w:rsidR="005E6798" w:rsidRPr="00221F57">
        <w:rPr>
          <w:rFonts w:ascii="Times New Roman" w:hAnsi="Times New Roman" w:cs="Times New Roman"/>
          <w:lang w:val="en-US"/>
        </w:rPr>
        <w:t xml:space="preserve">what we mean by </w:t>
      </w:r>
      <w:r w:rsidR="003D7440">
        <w:rPr>
          <w:rFonts w:ascii="Times New Roman" w:hAnsi="Times New Roman" w:cs="Times New Roman"/>
          <w:lang w:val="en-US"/>
        </w:rPr>
        <w:t>‘</w:t>
      </w:r>
      <w:r w:rsidR="00164AFA" w:rsidRPr="00221F57">
        <w:rPr>
          <w:rFonts w:ascii="Times New Roman" w:hAnsi="Times New Roman" w:cs="Times New Roman"/>
          <w:lang w:val="en-US"/>
        </w:rPr>
        <w:t>choice</w:t>
      </w:r>
      <w:r w:rsidR="003D7440">
        <w:rPr>
          <w:rFonts w:ascii="Times New Roman" w:hAnsi="Times New Roman" w:cs="Times New Roman"/>
          <w:lang w:val="en-US"/>
        </w:rPr>
        <w:t>’</w:t>
      </w:r>
      <w:r w:rsidR="00164AFA" w:rsidRPr="00221F57">
        <w:rPr>
          <w:rFonts w:ascii="Times New Roman" w:hAnsi="Times New Roman" w:cs="Times New Roman"/>
          <w:lang w:val="en-US"/>
        </w:rPr>
        <w:t xml:space="preserve">, but one natural way of doing so, in terms of reflective endorsement, is explicitly ruled out by </w:t>
      </w:r>
      <w:proofErr w:type="spellStart"/>
      <w:r w:rsidR="00164AFA" w:rsidRPr="00221F57">
        <w:rPr>
          <w:rFonts w:ascii="Times New Roman" w:hAnsi="Times New Roman" w:cs="Times New Roman"/>
          <w:lang w:val="en-US"/>
        </w:rPr>
        <w:t>Sinhababu</w:t>
      </w:r>
      <w:proofErr w:type="spellEnd"/>
      <w:r w:rsidR="00164AFA" w:rsidRPr="00221F57">
        <w:rPr>
          <w:rFonts w:ascii="Times New Roman" w:hAnsi="Times New Roman" w:cs="Times New Roman"/>
          <w:lang w:val="en-US"/>
        </w:rPr>
        <w:t xml:space="preserve">, whose Nietzsche substitutes decision to pursue or forego a desire for a </w:t>
      </w:r>
      <w:r w:rsidR="003D7440">
        <w:rPr>
          <w:rFonts w:ascii="Times New Roman" w:hAnsi="Times New Roman" w:cs="Times New Roman"/>
          <w:lang w:val="en-US"/>
        </w:rPr>
        <w:t>“</w:t>
      </w:r>
      <w:r w:rsidR="00164AFA" w:rsidRPr="00221F57">
        <w:rPr>
          <w:rFonts w:ascii="Times New Roman" w:hAnsi="Times New Roman" w:cs="Times New Roman"/>
          <w:lang w:val="en-US"/>
        </w:rPr>
        <w:t xml:space="preserve">Combat Model of </w:t>
      </w:r>
      <w:r w:rsidR="003D7440" w:rsidRPr="00221F57">
        <w:rPr>
          <w:rFonts w:ascii="Times New Roman" w:hAnsi="Times New Roman" w:cs="Times New Roman"/>
          <w:lang w:val="en-US"/>
        </w:rPr>
        <w:t>desire</w:t>
      </w:r>
      <w:r w:rsidR="003D7440">
        <w:rPr>
          <w:rFonts w:ascii="Times New Roman" w:hAnsi="Times New Roman" w:cs="Times New Roman"/>
          <w:lang w:val="en-US"/>
        </w:rPr>
        <w:t>”</w:t>
      </w:r>
      <w:r w:rsidR="003D7440" w:rsidRPr="00221F57">
        <w:rPr>
          <w:rFonts w:ascii="Times New Roman" w:hAnsi="Times New Roman" w:cs="Times New Roman"/>
          <w:lang w:val="en-US"/>
        </w:rPr>
        <w:t xml:space="preserve"> </w:t>
      </w:r>
      <w:r w:rsidR="00164AFA" w:rsidRPr="00221F57">
        <w:rPr>
          <w:rFonts w:ascii="Times New Roman" w:hAnsi="Times New Roman" w:cs="Times New Roman"/>
          <w:lang w:val="en-US"/>
        </w:rPr>
        <w:t xml:space="preserve">(162). For this Nietzsche, we stop short of acting on </w:t>
      </w:r>
      <w:r w:rsidR="001F734E" w:rsidRPr="00221F57">
        <w:rPr>
          <w:rFonts w:ascii="Times New Roman" w:hAnsi="Times New Roman" w:cs="Times New Roman"/>
          <w:lang w:val="en-US"/>
        </w:rPr>
        <w:t>a</w:t>
      </w:r>
      <w:r w:rsidR="00164AFA" w:rsidRPr="00221F57">
        <w:rPr>
          <w:rFonts w:ascii="Times New Roman" w:hAnsi="Times New Roman" w:cs="Times New Roman"/>
          <w:lang w:val="en-US"/>
        </w:rPr>
        <w:t xml:space="preserve"> desire not because we choose not to, but only because it has been trumped by another desire</w:t>
      </w:r>
      <w:r w:rsidR="001F734E" w:rsidRPr="00221F57">
        <w:rPr>
          <w:rFonts w:ascii="Times New Roman" w:hAnsi="Times New Roman" w:cs="Times New Roman"/>
          <w:lang w:val="en-US"/>
        </w:rPr>
        <w:t xml:space="preserve"> (</w:t>
      </w:r>
      <w:proofErr w:type="spellStart"/>
      <w:r w:rsidR="001F734E" w:rsidRPr="00221F57">
        <w:rPr>
          <w:rFonts w:ascii="Times New Roman" w:hAnsi="Times New Roman" w:cs="Times New Roman"/>
          <w:lang w:val="en-US"/>
        </w:rPr>
        <w:t>Sinhababu</w:t>
      </w:r>
      <w:proofErr w:type="spellEnd"/>
      <w:r w:rsidR="001F734E" w:rsidRPr="00221F57">
        <w:rPr>
          <w:rFonts w:ascii="Times New Roman" w:hAnsi="Times New Roman" w:cs="Times New Roman"/>
          <w:lang w:val="en-US"/>
        </w:rPr>
        <w:t xml:space="preserve"> cites</w:t>
      </w:r>
      <w:r w:rsidR="00811868" w:rsidRPr="00221F57">
        <w:rPr>
          <w:rFonts w:ascii="Times New Roman" w:hAnsi="Times New Roman" w:cs="Times New Roman"/>
          <w:lang w:val="en-US"/>
        </w:rPr>
        <w:t xml:space="preserve"> </w:t>
      </w:r>
      <w:r w:rsidR="001F734E" w:rsidRPr="00221F57">
        <w:rPr>
          <w:rFonts w:ascii="Times New Roman" w:hAnsi="Times New Roman" w:cs="Times New Roman"/>
          <w:lang w:val="en-US"/>
        </w:rPr>
        <w:t xml:space="preserve">the very familiar passage </w:t>
      </w:r>
      <w:r w:rsidR="001F734E" w:rsidRPr="009B73D4">
        <w:rPr>
          <w:rFonts w:ascii="Times New Roman" w:hAnsi="Times New Roman" w:cs="Times New Roman"/>
          <w:i/>
          <w:iCs/>
          <w:lang w:val="en-US"/>
        </w:rPr>
        <w:t>D</w:t>
      </w:r>
      <w:r w:rsidR="003D7440">
        <w:rPr>
          <w:rFonts w:ascii="Times New Roman" w:hAnsi="Times New Roman" w:cs="Times New Roman"/>
          <w:lang w:val="en-US"/>
        </w:rPr>
        <w:t xml:space="preserve"> </w:t>
      </w:r>
      <w:r w:rsidR="001F734E" w:rsidRPr="00221F57">
        <w:rPr>
          <w:rFonts w:ascii="Times New Roman" w:hAnsi="Times New Roman" w:cs="Times New Roman"/>
          <w:lang w:val="en-US"/>
        </w:rPr>
        <w:t>109)</w:t>
      </w:r>
      <w:r w:rsidR="00164AFA" w:rsidRPr="00221F57">
        <w:rPr>
          <w:rFonts w:ascii="Times New Roman" w:hAnsi="Times New Roman" w:cs="Times New Roman"/>
          <w:lang w:val="en-US"/>
        </w:rPr>
        <w:t>.</w:t>
      </w:r>
      <w:r w:rsidR="001F734E" w:rsidRPr="00221F57">
        <w:rPr>
          <w:rFonts w:ascii="Times New Roman" w:hAnsi="Times New Roman" w:cs="Times New Roman"/>
          <w:lang w:val="en-US"/>
        </w:rPr>
        <w:t xml:space="preserve"> Again, the effort to simplify </w:t>
      </w:r>
      <w:r w:rsidR="00811868" w:rsidRPr="00221F57">
        <w:rPr>
          <w:rFonts w:ascii="Times New Roman" w:hAnsi="Times New Roman" w:cs="Times New Roman"/>
          <w:lang w:val="en-US"/>
        </w:rPr>
        <w:t>our</w:t>
      </w:r>
      <w:r w:rsidR="001F734E" w:rsidRPr="00221F57">
        <w:rPr>
          <w:rFonts w:ascii="Times New Roman" w:hAnsi="Times New Roman" w:cs="Times New Roman"/>
          <w:lang w:val="en-US"/>
        </w:rPr>
        <w:t xml:space="preserve"> psychical taxonomy means that choice is reduced to the victory of one desire over another.</w:t>
      </w:r>
    </w:p>
    <w:p w14:paraId="0E3C6340" w14:textId="4768CC2B" w:rsidR="00D36CFE" w:rsidRPr="00221F57" w:rsidRDefault="00416B8A" w:rsidP="00DB33F6">
      <w:pPr>
        <w:spacing w:before="100" w:beforeAutospacing="1" w:after="100" w:afterAutospacing="1" w:line="480" w:lineRule="auto"/>
        <w:ind w:firstLine="720"/>
        <w:rPr>
          <w:rFonts w:ascii="Times New Roman" w:hAnsi="Times New Roman" w:cs="Times New Roman"/>
          <w:lang w:val="en-US"/>
        </w:rPr>
      </w:pPr>
      <w:r w:rsidRPr="00221F57">
        <w:rPr>
          <w:rFonts w:ascii="Times New Roman" w:hAnsi="Times New Roman" w:cs="Times New Roman"/>
          <w:lang w:val="en-US"/>
        </w:rPr>
        <w:t xml:space="preserve">Each of the readings have their </w:t>
      </w:r>
      <w:r w:rsidR="001F734E" w:rsidRPr="00221F57">
        <w:rPr>
          <w:rFonts w:ascii="Times New Roman" w:hAnsi="Times New Roman" w:cs="Times New Roman"/>
          <w:lang w:val="en-US"/>
        </w:rPr>
        <w:t>own</w:t>
      </w:r>
      <w:r w:rsidRPr="00221F57">
        <w:rPr>
          <w:rFonts w:ascii="Times New Roman" w:hAnsi="Times New Roman" w:cs="Times New Roman"/>
          <w:lang w:val="en-US"/>
        </w:rPr>
        <w:t xml:space="preserve"> exegetical </w:t>
      </w:r>
      <w:r w:rsidR="00811868" w:rsidRPr="00221F57">
        <w:rPr>
          <w:rFonts w:ascii="Times New Roman" w:hAnsi="Times New Roman" w:cs="Times New Roman"/>
          <w:lang w:val="en-US"/>
        </w:rPr>
        <w:t>advantages</w:t>
      </w:r>
      <w:r w:rsidR="001F734E" w:rsidRPr="00221F57">
        <w:rPr>
          <w:rFonts w:ascii="Times New Roman" w:hAnsi="Times New Roman" w:cs="Times New Roman"/>
          <w:lang w:val="en-US"/>
        </w:rPr>
        <w:t xml:space="preserve"> and </w:t>
      </w:r>
      <w:r w:rsidR="00811868" w:rsidRPr="00221F57">
        <w:rPr>
          <w:rFonts w:ascii="Times New Roman" w:hAnsi="Times New Roman" w:cs="Times New Roman"/>
          <w:lang w:val="en-US"/>
        </w:rPr>
        <w:t>disadvantages</w:t>
      </w:r>
      <w:r w:rsidRPr="00221F57">
        <w:rPr>
          <w:rFonts w:ascii="Times New Roman" w:hAnsi="Times New Roman" w:cs="Times New Roman"/>
          <w:lang w:val="en-US"/>
        </w:rPr>
        <w:t>, but</w:t>
      </w:r>
      <w:r w:rsidR="001F734E" w:rsidRPr="00221F57">
        <w:rPr>
          <w:rFonts w:ascii="Times New Roman" w:hAnsi="Times New Roman" w:cs="Times New Roman"/>
          <w:lang w:val="en-US"/>
        </w:rPr>
        <w:t xml:space="preserve"> to my mind</w:t>
      </w:r>
      <w:r w:rsidRPr="00221F57">
        <w:rPr>
          <w:rFonts w:ascii="Times New Roman" w:hAnsi="Times New Roman" w:cs="Times New Roman"/>
          <w:lang w:val="en-US"/>
        </w:rPr>
        <w:t xml:space="preserve"> the</w:t>
      </w:r>
      <w:r w:rsidR="001F734E" w:rsidRPr="00221F57">
        <w:rPr>
          <w:rFonts w:ascii="Times New Roman" w:hAnsi="Times New Roman" w:cs="Times New Roman"/>
          <w:lang w:val="en-US"/>
        </w:rPr>
        <w:t>y share a</w:t>
      </w:r>
      <w:r w:rsidR="00C03648" w:rsidRPr="00221F57">
        <w:rPr>
          <w:rFonts w:ascii="Times New Roman" w:hAnsi="Times New Roman" w:cs="Times New Roman"/>
          <w:lang w:val="en-US"/>
        </w:rPr>
        <w:t xml:space="preserve"> revealing </w:t>
      </w:r>
      <w:r w:rsidR="001F734E" w:rsidRPr="00221F57">
        <w:rPr>
          <w:rFonts w:ascii="Times New Roman" w:hAnsi="Times New Roman" w:cs="Times New Roman"/>
          <w:lang w:val="en-US"/>
        </w:rPr>
        <w:t xml:space="preserve">flaw: both Bailey’s and </w:t>
      </w:r>
      <w:proofErr w:type="spellStart"/>
      <w:r w:rsidR="001F734E" w:rsidRPr="00221F57">
        <w:rPr>
          <w:rFonts w:ascii="Times New Roman" w:hAnsi="Times New Roman" w:cs="Times New Roman"/>
          <w:lang w:val="en-US"/>
        </w:rPr>
        <w:t>Sinhababu’s</w:t>
      </w:r>
      <w:proofErr w:type="spellEnd"/>
      <w:r w:rsidR="001F734E" w:rsidRPr="00221F57">
        <w:rPr>
          <w:rFonts w:ascii="Times New Roman" w:hAnsi="Times New Roman" w:cs="Times New Roman"/>
          <w:lang w:val="en-US"/>
        </w:rPr>
        <w:t xml:space="preserve"> model</w:t>
      </w:r>
      <w:r w:rsidR="007D0CDA" w:rsidRPr="00221F57">
        <w:rPr>
          <w:rFonts w:ascii="Times New Roman" w:hAnsi="Times New Roman" w:cs="Times New Roman"/>
          <w:lang w:val="en-US"/>
        </w:rPr>
        <w:t>s</w:t>
      </w:r>
      <w:r w:rsidR="001F734E" w:rsidRPr="00221F57">
        <w:rPr>
          <w:rFonts w:ascii="Times New Roman" w:hAnsi="Times New Roman" w:cs="Times New Roman"/>
          <w:lang w:val="en-US"/>
        </w:rPr>
        <w:t xml:space="preserve"> of agency struggle to explain</w:t>
      </w:r>
      <w:r w:rsidRPr="00221F57">
        <w:rPr>
          <w:rFonts w:ascii="Times New Roman" w:hAnsi="Times New Roman" w:cs="Times New Roman"/>
          <w:lang w:val="en-US"/>
        </w:rPr>
        <w:t xml:space="preserve"> the </w:t>
      </w:r>
      <w:r w:rsidR="00164AFA" w:rsidRPr="00221F57">
        <w:rPr>
          <w:rFonts w:ascii="Times New Roman" w:hAnsi="Times New Roman" w:cs="Times New Roman"/>
          <w:lang w:val="en-US"/>
        </w:rPr>
        <w:t xml:space="preserve">psychological complexity Nietzsche thinks is involved in </w:t>
      </w:r>
      <w:r w:rsidR="007C2C9E" w:rsidRPr="00221F57">
        <w:rPr>
          <w:rFonts w:ascii="Times New Roman" w:hAnsi="Times New Roman" w:cs="Times New Roman"/>
          <w:lang w:val="en-US"/>
        </w:rPr>
        <w:t xml:space="preserve">self-restraint. The fact that we often prohibit ourselves </w:t>
      </w:r>
      <w:r w:rsidR="00C03648" w:rsidRPr="00221F57">
        <w:rPr>
          <w:rFonts w:ascii="Times New Roman" w:hAnsi="Times New Roman" w:cs="Times New Roman"/>
          <w:lang w:val="en-US"/>
        </w:rPr>
        <w:t xml:space="preserve">from pursuing </w:t>
      </w:r>
      <w:r w:rsidR="007C2C9E" w:rsidRPr="00221F57">
        <w:rPr>
          <w:rFonts w:ascii="Times New Roman" w:hAnsi="Times New Roman" w:cs="Times New Roman"/>
          <w:lang w:val="en-US"/>
        </w:rPr>
        <w:t xml:space="preserve">the objects of our desires is at the heart of much of what Nietzsche finds objectionable about </w:t>
      </w:r>
      <w:r w:rsidR="007906CD" w:rsidRPr="00221F57">
        <w:rPr>
          <w:rFonts w:ascii="Times New Roman" w:hAnsi="Times New Roman" w:cs="Times New Roman"/>
          <w:lang w:val="en-US"/>
        </w:rPr>
        <w:t xml:space="preserve">modern </w:t>
      </w:r>
      <w:r w:rsidR="007C2C9E" w:rsidRPr="00221F57">
        <w:rPr>
          <w:rFonts w:ascii="Times New Roman" w:hAnsi="Times New Roman" w:cs="Times New Roman"/>
          <w:lang w:val="en-US"/>
        </w:rPr>
        <w:t xml:space="preserve">morality, and is fundamental to the central themes of </w:t>
      </w:r>
      <w:r w:rsidR="007C2C9E" w:rsidRPr="00221F57">
        <w:rPr>
          <w:rFonts w:ascii="Times New Roman" w:hAnsi="Times New Roman" w:cs="Times New Roman"/>
          <w:i/>
          <w:lang w:val="en-US"/>
        </w:rPr>
        <w:t>On the Genealogy of Morality</w:t>
      </w:r>
      <w:r w:rsidR="007C2C9E" w:rsidRPr="00221F57">
        <w:rPr>
          <w:rFonts w:ascii="Times New Roman" w:hAnsi="Times New Roman" w:cs="Times New Roman"/>
          <w:lang w:val="en-US"/>
        </w:rPr>
        <w:t xml:space="preserve">: asceticism, conscience, and the </w:t>
      </w:r>
      <w:r w:rsidR="007906CD" w:rsidRPr="00221F57">
        <w:rPr>
          <w:rFonts w:ascii="Times New Roman" w:hAnsi="Times New Roman" w:cs="Times New Roman"/>
          <w:lang w:val="en-US"/>
        </w:rPr>
        <w:t>priests’ success in</w:t>
      </w:r>
      <w:r w:rsidR="007C2C9E" w:rsidRPr="00221F57">
        <w:rPr>
          <w:rFonts w:ascii="Times New Roman" w:hAnsi="Times New Roman" w:cs="Times New Roman"/>
          <w:lang w:val="en-US"/>
        </w:rPr>
        <w:t xml:space="preserve"> restrain</w:t>
      </w:r>
      <w:r w:rsidR="007906CD" w:rsidRPr="00221F57">
        <w:rPr>
          <w:rFonts w:ascii="Times New Roman" w:hAnsi="Times New Roman" w:cs="Times New Roman"/>
          <w:lang w:val="en-US"/>
        </w:rPr>
        <w:t>ing</w:t>
      </w:r>
      <w:r w:rsidR="007C2C9E" w:rsidRPr="00221F57">
        <w:rPr>
          <w:rFonts w:ascii="Times New Roman" w:hAnsi="Times New Roman" w:cs="Times New Roman"/>
          <w:lang w:val="en-US"/>
        </w:rPr>
        <w:t xml:space="preserve"> oppressive masters</w:t>
      </w:r>
      <w:r w:rsidR="007918DA" w:rsidRPr="00221F57">
        <w:rPr>
          <w:rFonts w:ascii="Times New Roman" w:hAnsi="Times New Roman" w:cs="Times New Roman"/>
          <w:lang w:val="en-US"/>
        </w:rPr>
        <w:t xml:space="preserve"> (</w:t>
      </w:r>
      <w:r w:rsidR="007906CD" w:rsidRPr="00221F57">
        <w:rPr>
          <w:rFonts w:ascii="Times New Roman" w:hAnsi="Times New Roman" w:cs="Times New Roman"/>
          <w:lang w:val="en-US"/>
        </w:rPr>
        <w:t>these themes are</w:t>
      </w:r>
      <w:r w:rsidR="007918DA" w:rsidRPr="00221F57">
        <w:rPr>
          <w:rFonts w:ascii="Times New Roman" w:hAnsi="Times New Roman" w:cs="Times New Roman"/>
          <w:lang w:val="en-US"/>
        </w:rPr>
        <w:t xml:space="preserve"> not </w:t>
      </w:r>
      <w:r w:rsidR="007906CD" w:rsidRPr="00221F57">
        <w:rPr>
          <w:rFonts w:ascii="Times New Roman" w:hAnsi="Times New Roman" w:cs="Times New Roman"/>
          <w:lang w:val="en-US"/>
        </w:rPr>
        <w:t>exclusive to</w:t>
      </w:r>
      <w:r w:rsidR="007918DA" w:rsidRPr="00221F57">
        <w:rPr>
          <w:rFonts w:ascii="Times New Roman" w:hAnsi="Times New Roman" w:cs="Times New Roman"/>
          <w:lang w:val="en-US"/>
        </w:rPr>
        <w:t xml:space="preserve"> </w:t>
      </w:r>
      <w:r w:rsidR="007918DA" w:rsidRPr="007A4800">
        <w:rPr>
          <w:rFonts w:ascii="Times New Roman" w:hAnsi="Times New Roman" w:cs="Times New Roman"/>
          <w:i/>
          <w:iCs/>
          <w:lang w:val="en-US"/>
        </w:rPr>
        <w:t>GM</w:t>
      </w:r>
      <w:r w:rsidR="007918DA" w:rsidRPr="00221F57">
        <w:rPr>
          <w:rFonts w:ascii="Times New Roman" w:hAnsi="Times New Roman" w:cs="Times New Roman"/>
          <w:lang w:val="en-US"/>
        </w:rPr>
        <w:t>: see</w:t>
      </w:r>
      <w:r w:rsidR="003D7440">
        <w:rPr>
          <w:rFonts w:ascii="Times New Roman" w:hAnsi="Times New Roman" w:cs="Times New Roman"/>
          <w:lang w:val="en-US"/>
        </w:rPr>
        <w:t>,</w:t>
      </w:r>
      <w:r w:rsidR="007918DA" w:rsidRPr="00221F57">
        <w:rPr>
          <w:rFonts w:ascii="Times New Roman" w:hAnsi="Times New Roman" w:cs="Times New Roman"/>
          <w:lang w:val="en-US"/>
        </w:rPr>
        <w:t xml:space="preserve"> e.g.</w:t>
      </w:r>
      <w:r w:rsidR="003D7440">
        <w:rPr>
          <w:rFonts w:ascii="Times New Roman" w:hAnsi="Times New Roman" w:cs="Times New Roman"/>
          <w:lang w:val="en-US"/>
        </w:rPr>
        <w:t>,</w:t>
      </w:r>
      <w:r w:rsidR="00DD0E45" w:rsidRPr="00221F57">
        <w:rPr>
          <w:rFonts w:ascii="Times New Roman" w:hAnsi="Times New Roman" w:cs="Times New Roman"/>
          <w:lang w:val="en-US"/>
        </w:rPr>
        <w:t xml:space="preserve"> </w:t>
      </w:r>
      <w:r w:rsidR="00DD0E45" w:rsidRPr="009B73D4">
        <w:rPr>
          <w:rFonts w:ascii="Times New Roman" w:hAnsi="Times New Roman" w:cs="Times New Roman"/>
          <w:i/>
          <w:iCs/>
          <w:lang w:val="en-US"/>
        </w:rPr>
        <w:t>HAH</w:t>
      </w:r>
      <w:r w:rsidR="00DD0E45" w:rsidRPr="00221F57">
        <w:rPr>
          <w:rFonts w:ascii="Times New Roman" w:hAnsi="Times New Roman" w:cs="Times New Roman"/>
          <w:lang w:val="en-US"/>
        </w:rPr>
        <w:t xml:space="preserve"> 137</w:t>
      </w:r>
      <w:r w:rsidR="003D7440">
        <w:rPr>
          <w:rFonts w:ascii="Times New Roman" w:hAnsi="Times New Roman" w:cs="Times New Roman"/>
          <w:lang w:val="en-US"/>
        </w:rPr>
        <w:t>;</w:t>
      </w:r>
      <w:r w:rsidR="003D7440" w:rsidRPr="00221F57">
        <w:rPr>
          <w:rFonts w:ascii="Times New Roman" w:hAnsi="Times New Roman" w:cs="Times New Roman"/>
          <w:lang w:val="en-US"/>
        </w:rPr>
        <w:t xml:space="preserve"> </w:t>
      </w:r>
      <w:r w:rsidR="007918DA" w:rsidRPr="009B73D4">
        <w:rPr>
          <w:rFonts w:ascii="Times New Roman" w:hAnsi="Times New Roman" w:cs="Times New Roman"/>
          <w:i/>
          <w:iCs/>
          <w:lang w:val="en-US"/>
        </w:rPr>
        <w:t>TI</w:t>
      </w:r>
      <w:r w:rsidR="007918DA" w:rsidRPr="00221F57">
        <w:rPr>
          <w:rFonts w:ascii="Times New Roman" w:hAnsi="Times New Roman" w:cs="Times New Roman"/>
          <w:lang w:val="en-US"/>
        </w:rPr>
        <w:t xml:space="preserve"> ‘</w:t>
      </w:r>
      <w:r w:rsidR="0027344A" w:rsidRPr="00221F57">
        <w:rPr>
          <w:rFonts w:ascii="Times New Roman" w:hAnsi="Times New Roman" w:cs="Times New Roman"/>
          <w:lang w:val="en-US"/>
        </w:rPr>
        <w:t>T</w:t>
      </w:r>
      <w:r w:rsidR="007918DA" w:rsidRPr="00221F57">
        <w:rPr>
          <w:rFonts w:ascii="Times New Roman" w:hAnsi="Times New Roman" w:cs="Times New Roman"/>
          <w:lang w:val="en-US"/>
        </w:rPr>
        <w:t xml:space="preserve">he </w:t>
      </w:r>
      <w:r w:rsidR="0027344A" w:rsidRPr="00221F57">
        <w:rPr>
          <w:rFonts w:ascii="Times New Roman" w:hAnsi="Times New Roman" w:cs="Times New Roman"/>
          <w:lang w:val="en-US"/>
        </w:rPr>
        <w:t>P</w:t>
      </w:r>
      <w:r w:rsidR="007918DA" w:rsidRPr="00221F57">
        <w:rPr>
          <w:rFonts w:ascii="Times New Roman" w:hAnsi="Times New Roman" w:cs="Times New Roman"/>
          <w:lang w:val="en-US"/>
        </w:rPr>
        <w:t xml:space="preserve">roblem of </w:t>
      </w:r>
      <w:r w:rsidR="0027344A" w:rsidRPr="00221F57">
        <w:rPr>
          <w:rFonts w:ascii="Times New Roman" w:hAnsi="Times New Roman" w:cs="Times New Roman"/>
          <w:lang w:val="en-US"/>
        </w:rPr>
        <w:t>S</w:t>
      </w:r>
      <w:r w:rsidR="007918DA" w:rsidRPr="00221F57">
        <w:rPr>
          <w:rFonts w:ascii="Times New Roman" w:hAnsi="Times New Roman" w:cs="Times New Roman"/>
          <w:lang w:val="en-US"/>
        </w:rPr>
        <w:t>ocrates’</w:t>
      </w:r>
      <w:r w:rsidR="003D7440">
        <w:rPr>
          <w:rFonts w:ascii="Times New Roman" w:hAnsi="Times New Roman" w:cs="Times New Roman"/>
          <w:lang w:val="en-US"/>
        </w:rPr>
        <w:t>,</w:t>
      </w:r>
      <w:r w:rsidR="007918DA" w:rsidRPr="00221F57">
        <w:rPr>
          <w:rFonts w:ascii="Times New Roman" w:hAnsi="Times New Roman" w:cs="Times New Roman"/>
          <w:lang w:val="en-US"/>
        </w:rPr>
        <w:t xml:space="preserve"> </w:t>
      </w:r>
      <w:r w:rsidR="00DD0E45" w:rsidRPr="00221F57">
        <w:rPr>
          <w:rFonts w:ascii="Times New Roman" w:hAnsi="Times New Roman" w:cs="Times New Roman"/>
          <w:lang w:val="en-US"/>
        </w:rPr>
        <w:t>11</w:t>
      </w:r>
      <w:r w:rsidR="007D0CDA" w:rsidRPr="00221F57">
        <w:rPr>
          <w:rFonts w:ascii="Times New Roman" w:hAnsi="Times New Roman" w:cs="Times New Roman"/>
          <w:lang w:val="en-US"/>
        </w:rPr>
        <w:t>,</w:t>
      </w:r>
      <w:r w:rsidR="00DD0E45" w:rsidRPr="00221F57">
        <w:rPr>
          <w:rFonts w:ascii="Times New Roman" w:hAnsi="Times New Roman" w:cs="Times New Roman"/>
          <w:lang w:val="en-US"/>
        </w:rPr>
        <w:t xml:space="preserve"> and a number of passages concerning self-contempt, helpfully collated in Alfano’s chapter in this volume)</w:t>
      </w:r>
      <w:r w:rsidR="00A01FFD" w:rsidRPr="00221F57">
        <w:rPr>
          <w:rFonts w:ascii="Times New Roman" w:hAnsi="Times New Roman" w:cs="Times New Roman"/>
          <w:lang w:val="en-US"/>
        </w:rPr>
        <w:t>.</w:t>
      </w:r>
      <w:r w:rsidR="00B233C9" w:rsidRPr="00221F57">
        <w:rPr>
          <w:rFonts w:ascii="Times New Roman" w:hAnsi="Times New Roman" w:cs="Times New Roman"/>
          <w:lang w:val="en-US"/>
        </w:rPr>
        <w:t xml:space="preserve"> It is also fundamental to phenomena Nietzsche found more appealing, most notably</w:t>
      </w:r>
      <w:r w:rsidR="00B233C9" w:rsidRPr="00221F57">
        <w:rPr>
          <w:rFonts w:ascii="Times New Roman" w:hAnsi="Times New Roman" w:cs="Times New Roman"/>
        </w:rPr>
        <w:t xml:space="preserve"> process</w:t>
      </w:r>
      <w:r w:rsidR="00C03648" w:rsidRPr="00221F57">
        <w:rPr>
          <w:rFonts w:ascii="Times New Roman" w:hAnsi="Times New Roman" w:cs="Times New Roman"/>
        </w:rPr>
        <w:t>es</w:t>
      </w:r>
      <w:r w:rsidR="00B233C9" w:rsidRPr="00221F57">
        <w:rPr>
          <w:rFonts w:ascii="Times New Roman" w:hAnsi="Times New Roman" w:cs="Times New Roman"/>
        </w:rPr>
        <w:t xml:space="preserve"> of edification Nietzsche sometimes calls</w:t>
      </w:r>
      <w:r w:rsidR="00B233C9" w:rsidRPr="00221F57">
        <w:rPr>
          <w:rFonts w:ascii="Times New Roman" w:hAnsi="Times New Roman" w:cs="Times New Roman"/>
          <w:lang w:val="en-US"/>
        </w:rPr>
        <w:t xml:space="preserve"> “self-overcoming” </w:t>
      </w:r>
      <w:r w:rsidR="003D7440" w:rsidRPr="00221F57">
        <w:rPr>
          <w:rFonts w:ascii="Times New Roman" w:hAnsi="Times New Roman" w:cs="Times New Roman"/>
          <w:lang w:val="en-US"/>
        </w:rPr>
        <w:t>(</w:t>
      </w:r>
      <w:r w:rsidR="003D7440">
        <w:rPr>
          <w:rFonts w:ascii="Times New Roman" w:hAnsi="Times New Roman" w:cs="Times New Roman"/>
          <w:lang w:val="en-US"/>
        </w:rPr>
        <w:t>“</w:t>
      </w:r>
      <w:r w:rsidR="00B233C9" w:rsidRPr="00221F57">
        <w:rPr>
          <w:rFonts w:ascii="Times New Roman" w:hAnsi="Times New Roman" w:cs="Times New Roman"/>
          <w:lang w:val="en-US"/>
        </w:rPr>
        <w:t>On Self-</w:t>
      </w:r>
      <w:r w:rsidR="003D7440" w:rsidRPr="00221F57">
        <w:rPr>
          <w:rFonts w:ascii="Times New Roman" w:hAnsi="Times New Roman" w:cs="Times New Roman"/>
          <w:lang w:val="en-US"/>
        </w:rPr>
        <w:t>Overcoming</w:t>
      </w:r>
      <w:r w:rsidR="003D7440">
        <w:rPr>
          <w:rFonts w:ascii="Times New Roman" w:hAnsi="Times New Roman" w:cs="Times New Roman"/>
          <w:lang w:val="en-US"/>
        </w:rPr>
        <w:t>”</w:t>
      </w:r>
      <w:r w:rsidR="003D7440" w:rsidRPr="00221F57">
        <w:rPr>
          <w:rFonts w:ascii="Times New Roman" w:hAnsi="Times New Roman" w:cs="Times New Roman"/>
          <w:lang w:val="en-US"/>
        </w:rPr>
        <w:t xml:space="preserve"> </w:t>
      </w:r>
      <w:r w:rsidR="00B233C9" w:rsidRPr="009B73D4">
        <w:rPr>
          <w:rFonts w:ascii="Times New Roman" w:hAnsi="Times New Roman" w:cs="Times New Roman"/>
          <w:i/>
          <w:iCs/>
          <w:lang w:val="en-US"/>
        </w:rPr>
        <w:t>Z</w:t>
      </w:r>
      <w:r w:rsidR="00B233C9" w:rsidRPr="00221F57">
        <w:rPr>
          <w:rFonts w:ascii="Times New Roman" w:hAnsi="Times New Roman" w:cs="Times New Roman"/>
          <w:lang w:val="en-US"/>
        </w:rPr>
        <w:t xml:space="preserve"> II</w:t>
      </w:r>
      <w:r w:rsidR="00C03648" w:rsidRPr="00221F57">
        <w:rPr>
          <w:rFonts w:ascii="Times New Roman" w:hAnsi="Times New Roman" w:cs="Times New Roman"/>
          <w:lang w:val="en-US"/>
        </w:rPr>
        <w:t xml:space="preserve">). </w:t>
      </w:r>
    </w:p>
    <w:p w14:paraId="62BB175A" w14:textId="5F15651D" w:rsidR="00C03648" w:rsidRPr="00221F57" w:rsidRDefault="00811868" w:rsidP="00DB33F6">
      <w:pPr>
        <w:spacing w:before="100" w:beforeAutospacing="1" w:after="100" w:afterAutospacing="1" w:line="480" w:lineRule="auto"/>
        <w:ind w:firstLine="720"/>
        <w:rPr>
          <w:rFonts w:ascii="Times New Roman" w:hAnsi="Times New Roman" w:cs="Times New Roman"/>
          <w:lang w:val="en-US"/>
        </w:rPr>
      </w:pPr>
      <w:r w:rsidRPr="00221F57">
        <w:rPr>
          <w:rFonts w:ascii="Times New Roman" w:hAnsi="Times New Roman" w:cs="Times New Roman"/>
          <w:lang w:val="en-US"/>
        </w:rPr>
        <w:t>But what does it mean to exercise self-restraint? Bailey’s model suggests that we do so by choice</w:t>
      </w:r>
      <w:r w:rsidR="003D7440">
        <w:rPr>
          <w:rFonts w:ascii="Times New Roman" w:hAnsi="Times New Roman" w:cs="Times New Roman"/>
          <w:lang w:val="en-US"/>
        </w:rPr>
        <w:t>—</w:t>
      </w:r>
      <w:r w:rsidRPr="00221F57">
        <w:rPr>
          <w:rFonts w:ascii="Times New Roman" w:hAnsi="Times New Roman" w:cs="Times New Roman"/>
          <w:lang w:val="en-US"/>
        </w:rPr>
        <w:t xml:space="preserve">I </w:t>
      </w:r>
      <w:r w:rsidRPr="009B73D4">
        <w:rPr>
          <w:rFonts w:ascii="Times New Roman" w:hAnsi="Times New Roman" w:cs="Times New Roman"/>
          <w:i/>
          <w:iCs/>
          <w:lang w:val="en-US"/>
        </w:rPr>
        <w:t>choose</w:t>
      </w:r>
      <w:r w:rsidRPr="00221F57">
        <w:rPr>
          <w:rFonts w:ascii="Times New Roman" w:hAnsi="Times New Roman" w:cs="Times New Roman"/>
          <w:lang w:val="en-US"/>
        </w:rPr>
        <w:t xml:space="preserve"> not to act on a given impulse</w:t>
      </w:r>
      <w:r w:rsidR="003D7440">
        <w:rPr>
          <w:rFonts w:ascii="Times New Roman" w:hAnsi="Times New Roman" w:cs="Times New Roman"/>
          <w:lang w:val="en-US"/>
        </w:rPr>
        <w:t>—</w:t>
      </w:r>
      <w:r w:rsidRPr="00221F57">
        <w:rPr>
          <w:rFonts w:ascii="Times New Roman" w:hAnsi="Times New Roman" w:cs="Times New Roman"/>
          <w:lang w:val="en-US"/>
        </w:rPr>
        <w:t xml:space="preserve">but this doesn’t so much explain self-restrain as posit a mysterious faculty of “choice” that does the restraining for us (cf. </w:t>
      </w:r>
      <w:r w:rsidRPr="009B73D4">
        <w:rPr>
          <w:rFonts w:ascii="Times New Roman" w:hAnsi="Times New Roman" w:cs="Times New Roman"/>
          <w:i/>
          <w:iCs/>
          <w:lang w:val="en-US"/>
        </w:rPr>
        <w:t>BGE</w:t>
      </w:r>
      <w:r w:rsidR="0088065D" w:rsidRPr="00221F57">
        <w:rPr>
          <w:rFonts w:ascii="Times New Roman" w:hAnsi="Times New Roman" w:cs="Times New Roman"/>
          <w:lang w:val="en-US"/>
        </w:rPr>
        <w:t xml:space="preserve"> 11</w:t>
      </w:r>
      <w:r w:rsidR="0037673C">
        <w:rPr>
          <w:rFonts w:ascii="Times New Roman" w:hAnsi="Times New Roman" w:cs="Times New Roman"/>
          <w:lang w:val="en-US"/>
        </w:rPr>
        <w:t>)</w:t>
      </w:r>
      <w:r w:rsidR="0088065D" w:rsidRPr="00221F57">
        <w:rPr>
          <w:rFonts w:ascii="Times New Roman" w:hAnsi="Times New Roman" w:cs="Times New Roman"/>
          <w:lang w:val="en-US"/>
        </w:rPr>
        <w:t xml:space="preserve">. </w:t>
      </w:r>
      <w:proofErr w:type="spellStart"/>
      <w:r w:rsidRPr="00221F57">
        <w:rPr>
          <w:rFonts w:ascii="Times New Roman" w:hAnsi="Times New Roman" w:cs="Times New Roman"/>
          <w:lang w:val="en-US"/>
        </w:rPr>
        <w:t>Sinhababu’s</w:t>
      </w:r>
      <w:proofErr w:type="spellEnd"/>
      <w:r w:rsidRPr="00221F57">
        <w:rPr>
          <w:rFonts w:ascii="Times New Roman" w:hAnsi="Times New Roman" w:cs="Times New Roman"/>
          <w:lang w:val="en-US"/>
        </w:rPr>
        <w:t xml:space="preserve"> model suggests that self-restraint is a misleading name for what happens when one desire wins out over another</w:t>
      </w:r>
      <w:r w:rsidR="006930EE" w:rsidRPr="00221F57">
        <w:rPr>
          <w:rFonts w:ascii="Times New Roman" w:hAnsi="Times New Roman" w:cs="Times New Roman"/>
          <w:lang w:val="en-US"/>
        </w:rPr>
        <w:t>. B</w:t>
      </w:r>
      <w:r w:rsidRPr="00221F57">
        <w:rPr>
          <w:rFonts w:ascii="Times New Roman" w:hAnsi="Times New Roman" w:cs="Times New Roman"/>
          <w:lang w:val="en-US"/>
        </w:rPr>
        <w:t xml:space="preserve">ut this can’t be what Nietzsche is interested in either, </w:t>
      </w:r>
      <w:r w:rsidRPr="00221F57">
        <w:rPr>
          <w:rFonts w:ascii="Times New Roman" w:hAnsi="Times New Roman" w:cs="Times New Roman"/>
          <w:lang w:val="en-US"/>
        </w:rPr>
        <w:lastRenderedPageBreak/>
        <w:t xml:space="preserve">because the restraint associated with moral asceticism is not </w:t>
      </w:r>
      <w:r w:rsidR="006930EE" w:rsidRPr="00221F57">
        <w:rPr>
          <w:rFonts w:ascii="Times New Roman" w:hAnsi="Times New Roman" w:cs="Times New Roman"/>
          <w:lang w:val="en-US"/>
        </w:rPr>
        <w:t xml:space="preserve">the exercise of some kind of instrumental hedonic calculus, foregoing the easier pleasures in order to pursue other more satisfying ends, but the restraint of desire </w:t>
      </w:r>
      <w:r w:rsidR="006930EE" w:rsidRPr="00221F57">
        <w:rPr>
          <w:rFonts w:ascii="Times New Roman" w:hAnsi="Times New Roman" w:cs="Times New Roman"/>
          <w:i/>
          <w:iCs/>
          <w:lang w:val="en-US"/>
        </w:rPr>
        <w:t>tout court</w:t>
      </w:r>
      <w:r w:rsidR="006930EE" w:rsidRPr="00221F57">
        <w:rPr>
          <w:rFonts w:ascii="Times New Roman" w:hAnsi="Times New Roman" w:cs="Times New Roman"/>
          <w:lang w:val="en-US"/>
        </w:rPr>
        <w:t xml:space="preserve">, an obsession with self-denial for its own sake. </w:t>
      </w:r>
      <w:proofErr w:type="spellStart"/>
      <w:r w:rsidR="006930EE" w:rsidRPr="00221F57">
        <w:rPr>
          <w:rFonts w:ascii="Times New Roman" w:hAnsi="Times New Roman" w:cs="Times New Roman"/>
          <w:lang w:val="en-US"/>
        </w:rPr>
        <w:t>Sinhababu</w:t>
      </w:r>
      <w:proofErr w:type="spellEnd"/>
      <w:r w:rsidR="006930EE" w:rsidRPr="00221F57">
        <w:rPr>
          <w:rFonts w:ascii="Times New Roman" w:hAnsi="Times New Roman" w:cs="Times New Roman"/>
          <w:lang w:val="en-US"/>
        </w:rPr>
        <w:t xml:space="preserve"> may well say that Nietzsche’s explanation for this is that bad conscience is in reality just another desire victorious in combat, but </w:t>
      </w:r>
      <w:proofErr w:type="spellStart"/>
      <w:r w:rsidR="006930EE" w:rsidRPr="00221F57">
        <w:rPr>
          <w:rFonts w:ascii="Times New Roman" w:hAnsi="Times New Roman" w:cs="Times New Roman"/>
          <w:lang w:val="en-US"/>
        </w:rPr>
        <w:t>Sinhababu’s</w:t>
      </w:r>
      <w:proofErr w:type="spellEnd"/>
      <w:r w:rsidR="006930EE" w:rsidRPr="00221F57">
        <w:rPr>
          <w:rFonts w:ascii="Times New Roman" w:hAnsi="Times New Roman" w:cs="Times New Roman"/>
          <w:lang w:val="en-US"/>
        </w:rPr>
        <w:t xml:space="preserve"> aspiration to psychical simplicity means that this moral, ascetic desire must operate in the same way as any other desire: “by causing pleasant and unpleasant feelings when we think of their objects  and direct attention to things we associate with their satisfaction” (</w:t>
      </w:r>
      <w:r w:rsidR="0088065D" w:rsidRPr="00221F57">
        <w:rPr>
          <w:rFonts w:ascii="Times New Roman" w:hAnsi="Times New Roman" w:cs="Times New Roman"/>
          <w:lang w:val="en-US"/>
        </w:rPr>
        <w:t>153).</w:t>
      </w:r>
      <w:r w:rsidR="006930EE" w:rsidRPr="00221F57">
        <w:rPr>
          <w:rFonts w:ascii="Times New Roman" w:hAnsi="Times New Roman" w:cs="Times New Roman"/>
          <w:lang w:val="en-US"/>
        </w:rPr>
        <w:t xml:space="preserve"> </w:t>
      </w:r>
      <w:r w:rsidR="0088065D" w:rsidRPr="00221F57">
        <w:rPr>
          <w:rFonts w:ascii="Times New Roman" w:hAnsi="Times New Roman" w:cs="Times New Roman"/>
          <w:lang w:val="en-US"/>
        </w:rPr>
        <w:t>B</w:t>
      </w:r>
      <w:r w:rsidR="006930EE" w:rsidRPr="00221F57">
        <w:rPr>
          <w:rFonts w:ascii="Times New Roman" w:hAnsi="Times New Roman" w:cs="Times New Roman"/>
          <w:lang w:val="en-US"/>
        </w:rPr>
        <w:t>ut the point of asceticism is precisely to forego that which gives us pleasant feelings, and direct us away from satisfactions. Perhaps bad conscience is a desire in some sense, but it is not “just another desire”, and seems to be precisely why Niet</w:t>
      </w:r>
      <w:r w:rsidR="002F31D6" w:rsidRPr="00221F57">
        <w:rPr>
          <w:rFonts w:ascii="Times New Roman" w:hAnsi="Times New Roman" w:cs="Times New Roman"/>
          <w:lang w:val="en-US"/>
        </w:rPr>
        <w:t>z</w:t>
      </w:r>
      <w:r w:rsidR="006930EE" w:rsidRPr="00221F57">
        <w:rPr>
          <w:rFonts w:ascii="Times New Roman" w:hAnsi="Times New Roman" w:cs="Times New Roman"/>
          <w:lang w:val="en-US"/>
        </w:rPr>
        <w:t>sche found it so interesting.</w:t>
      </w:r>
    </w:p>
    <w:p w14:paraId="2A314820" w14:textId="735C5123" w:rsidR="002F31D6" w:rsidRPr="00221F57" w:rsidRDefault="002F31D6">
      <w:pPr>
        <w:spacing w:before="100" w:beforeAutospacing="1" w:after="100" w:afterAutospacing="1" w:line="480" w:lineRule="auto"/>
        <w:ind w:firstLine="720"/>
        <w:rPr>
          <w:rFonts w:ascii="Times New Roman" w:hAnsi="Times New Roman" w:cs="Times New Roman"/>
          <w:lang w:val="en-US"/>
        </w:rPr>
      </w:pPr>
      <w:r w:rsidRPr="00221F57">
        <w:rPr>
          <w:rFonts w:ascii="Times New Roman" w:hAnsi="Times New Roman" w:cs="Times New Roman"/>
          <w:lang w:val="en-US"/>
        </w:rPr>
        <w:t xml:space="preserve">Aside from the relative merits of Bailey and </w:t>
      </w:r>
      <w:proofErr w:type="spellStart"/>
      <w:r w:rsidRPr="00221F57">
        <w:rPr>
          <w:rFonts w:ascii="Times New Roman" w:hAnsi="Times New Roman" w:cs="Times New Roman"/>
          <w:lang w:val="en-US"/>
        </w:rPr>
        <w:t>Sinhababu’s</w:t>
      </w:r>
      <w:proofErr w:type="spellEnd"/>
      <w:r w:rsidRPr="00221F57">
        <w:rPr>
          <w:rFonts w:ascii="Times New Roman" w:hAnsi="Times New Roman" w:cs="Times New Roman"/>
          <w:lang w:val="en-US"/>
        </w:rPr>
        <w:t xml:space="preserve"> opposing views on Nietzsche and agency, their readings</w:t>
      </w:r>
      <w:r w:rsidR="00541DA2" w:rsidRPr="00221F57">
        <w:rPr>
          <w:rFonts w:ascii="Times New Roman" w:hAnsi="Times New Roman" w:cs="Times New Roman"/>
          <w:lang w:val="en-US"/>
        </w:rPr>
        <w:t xml:space="preserve"> conflict in a way</w:t>
      </w:r>
      <w:r w:rsidRPr="00221F57">
        <w:rPr>
          <w:rFonts w:ascii="Times New Roman" w:hAnsi="Times New Roman" w:cs="Times New Roman"/>
          <w:lang w:val="en-US"/>
        </w:rPr>
        <w:t xml:space="preserve"> that</w:t>
      </w:r>
      <w:r w:rsidR="009B21E5" w:rsidRPr="00221F57">
        <w:rPr>
          <w:rFonts w:ascii="Times New Roman" w:hAnsi="Times New Roman" w:cs="Times New Roman"/>
          <w:lang w:val="en-US"/>
        </w:rPr>
        <w:t xml:space="preserve"> reflects a broader tension in Nietzsche’s thought between his naturalism and his practical or existential themes. Nietzsche at once deflates the metaphysical moral psychologies of philosophers, theologians, and moralists, yet obsesses over ethical challenges of value and meaning that are difficult to reconcile with his more reductive tendencies. This conflict</w:t>
      </w:r>
      <w:r w:rsidR="00D76176" w:rsidRPr="00221F57">
        <w:rPr>
          <w:rFonts w:ascii="Times New Roman" w:hAnsi="Times New Roman" w:cs="Times New Roman"/>
          <w:lang w:val="en-US"/>
        </w:rPr>
        <w:t xml:space="preserve"> also</w:t>
      </w:r>
      <w:r w:rsidR="009B21E5" w:rsidRPr="00221F57">
        <w:rPr>
          <w:rFonts w:ascii="Times New Roman" w:hAnsi="Times New Roman" w:cs="Times New Roman"/>
          <w:lang w:val="en-US"/>
        </w:rPr>
        <w:t xml:space="preserve"> </w:t>
      </w:r>
      <w:r w:rsidR="0053103B" w:rsidRPr="00221F57">
        <w:rPr>
          <w:rFonts w:ascii="Times New Roman" w:hAnsi="Times New Roman" w:cs="Times New Roman"/>
          <w:lang w:val="en-US"/>
        </w:rPr>
        <w:t>looms large over</w:t>
      </w:r>
      <w:r w:rsidR="009B21E5" w:rsidRPr="00221F57">
        <w:rPr>
          <w:rFonts w:ascii="Times New Roman" w:hAnsi="Times New Roman" w:cs="Times New Roman"/>
          <w:lang w:val="en-US"/>
        </w:rPr>
        <w:t xml:space="preserve"> this volume’s chapters on the self. </w:t>
      </w:r>
      <w:proofErr w:type="spellStart"/>
      <w:r w:rsidR="0053103B" w:rsidRPr="00221F57">
        <w:rPr>
          <w:rFonts w:ascii="Times New Roman" w:hAnsi="Times New Roman" w:cs="Times New Roman"/>
          <w:lang w:val="en-US"/>
        </w:rPr>
        <w:t>Ariela</w:t>
      </w:r>
      <w:proofErr w:type="spellEnd"/>
      <w:r w:rsidR="0053103B" w:rsidRPr="00221F57">
        <w:rPr>
          <w:rFonts w:ascii="Times New Roman" w:hAnsi="Times New Roman" w:cs="Times New Roman"/>
          <w:lang w:val="en-US"/>
        </w:rPr>
        <w:t xml:space="preserve"> </w:t>
      </w:r>
      <w:proofErr w:type="spellStart"/>
      <w:r w:rsidR="0053103B" w:rsidRPr="00221F57">
        <w:rPr>
          <w:rFonts w:ascii="Times New Roman" w:hAnsi="Times New Roman" w:cs="Times New Roman"/>
          <w:lang w:val="en-US"/>
        </w:rPr>
        <w:t>Tubert</w:t>
      </w:r>
      <w:proofErr w:type="spellEnd"/>
      <w:r w:rsidR="0053103B" w:rsidRPr="00221F57">
        <w:rPr>
          <w:rFonts w:ascii="Times New Roman" w:hAnsi="Times New Roman" w:cs="Times New Roman"/>
          <w:lang w:val="en-US"/>
        </w:rPr>
        <w:t xml:space="preserve"> frames this as a tension between a </w:t>
      </w:r>
      <w:r w:rsidR="009B73D4">
        <w:rPr>
          <w:rFonts w:ascii="Times New Roman" w:hAnsi="Times New Roman" w:cs="Times New Roman"/>
          <w:lang w:val="en-US"/>
        </w:rPr>
        <w:t>“</w:t>
      </w:r>
      <w:r w:rsidR="0053103B" w:rsidRPr="00221F57">
        <w:rPr>
          <w:rFonts w:ascii="Times New Roman" w:hAnsi="Times New Roman" w:cs="Times New Roman"/>
          <w:lang w:val="en-US"/>
        </w:rPr>
        <w:t xml:space="preserve">third person scientific point of </w:t>
      </w:r>
      <w:r w:rsidR="009B73D4" w:rsidRPr="00221F57">
        <w:rPr>
          <w:rFonts w:ascii="Times New Roman" w:hAnsi="Times New Roman" w:cs="Times New Roman"/>
          <w:lang w:val="en-US"/>
        </w:rPr>
        <w:t>view</w:t>
      </w:r>
      <w:r w:rsidR="009B73D4">
        <w:rPr>
          <w:rFonts w:ascii="Times New Roman" w:hAnsi="Times New Roman" w:cs="Times New Roman"/>
          <w:lang w:val="en-US"/>
        </w:rPr>
        <w:t>”</w:t>
      </w:r>
      <w:r w:rsidR="009B73D4" w:rsidRPr="00221F57">
        <w:rPr>
          <w:rFonts w:ascii="Times New Roman" w:hAnsi="Times New Roman" w:cs="Times New Roman"/>
          <w:lang w:val="en-US"/>
        </w:rPr>
        <w:t xml:space="preserve"> </w:t>
      </w:r>
      <w:r w:rsidR="0053103B" w:rsidRPr="00221F57">
        <w:rPr>
          <w:rFonts w:ascii="Times New Roman" w:hAnsi="Times New Roman" w:cs="Times New Roman"/>
          <w:lang w:val="en-US"/>
        </w:rPr>
        <w:t xml:space="preserve">and a </w:t>
      </w:r>
      <w:r w:rsidR="009B73D4">
        <w:rPr>
          <w:rFonts w:ascii="Times New Roman" w:hAnsi="Times New Roman" w:cs="Times New Roman"/>
          <w:lang w:val="en-US"/>
        </w:rPr>
        <w:t>“</w:t>
      </w:r>
      <w:r w:rsidR="0053103B" w:rsidRPr="00221F57">
        <w:rPr>
          <w:rFonts w:ascii="Times New Roman" w:hAnsi="Times New Roman" w:cs="Times New Roman"/>
          <w:lang w:val="en-US"/>
        </w:rPr>
        <w:t xml:space="preserve">practical and </w:t>
      </w:r>
      <w:proofErr w:type="gramStart"/>
      <w:r w:rsidR="0053103B" w:rsidRPr="00221F57">
        <w:rPr>
          <w:rFonts w:ascii="Times New Roman" w:hAnsi="Times New Roman" w:cs="Times New Roman"/>
          <w:lang w:val="en-US"/>
        </w:rPr>
        <w:t>first person</w:t>
      </w:r>
      <w:proofErr w:type="gramEnd"/>
      <w:r w:rsidR="0053103B" w:rsidRPr="00221F57">
        <w:rPr>
          <w:rFonts w:ascii="Times New Roman" w:hAnsi="Times New Roman" w:cs="Times New Roman"/>
          <w:lang w:val="en-US"/>
        </w:rPr>
        <w:t xml:space="preserve"> point of </w:t>
      </w:r>
      <w:r w:rsidR="009B73D4" w:rsidRPr="00221F57">
        <w:rPr>
          <w:rFonts w:ascii="Times New Roman" w:hAnsi="Times New Roman" w:cs="Times New Roman"/>
          <w:lang w:val="en-US"/>
        </w:rPr>
        <w:t>view</w:t>
      </w:r>
      <w:r w:rsidR="009B73D4">
        <w:rPr>
          <w:rFonts w:ascii="Times New Roman" w:hAnsi="Times New Roman" w:cs="Times New Roman"/>
          <w:lang w:val="en-US"/>
        </w:rPr>
        <w:t>”</w:t>
      </w:r>
      <w:r w:rsidR="009B73D4" w:rsidRPr="00221F57">
        <w:rPr>
          <w:rFonts w:ascii="Times New Roman" w:hAnsi="Times New Roman" w:cs="Times New Roman"/>
          <w:lang w:val="en-US"/>
        </w:rPr>
        <w:t xml:space="preserve"> </w:t>
      </w:r>
      <w:r w:rsidR="0053103B" w:rsidRPr="00221F57">
        <w:rPr>
          <w:rFonts w:ascii="Times New Roman" w:hAnsi="Times New Roman" w:cs="Times New Roman"/>
          <w:lang w:val="en-US"/>
        </w:rPr>
        <w:t xml:space="preserve">(223); </w:t>
      </w:r>
      <w:proofErr w:type="spellStart"/>
      <w:r w:rsidR="0053103B" w:rsidRPr="00221F57">
        <w:rPr>
          <w:rFonts w:ascii="Times New Roman" w:hAnsi="Times New Roman" w:cs="Times New Roman"/>
          <w:lang w:val="en-US"/>
        </w:rPr>
        <w:t>Ric</w:t>
      </w:r>
      <w:r w:rsidR="0088065D" w:rsidRPr="00221F57">
        <w:rPr>
          <w:rFonts w:ascii="Times New Roman" w:hAnsi="Times New Roman" w:cs="Times New Roman"/>
          <w:lang w:val="en-US"/>
        </w:rPr>
        <w:t>c</w:t>
      </w:r>
      <w:r w:rsidR="0053103B" w:rsidRPr="00221F57">
        <w:rPr>
          <w:rFonts w:ascii="Times New Roman" w:hAnsi="Times New Roman" w:cs="Times New Roman"/>
          <w:lang w:val="en-US"/>
        </w:rPr>
        <w:t>ardi</w:t>
      </w:r>
      <w:proofErr w:type="spellEnd"/>
      <w:r w:rsidR="00AB2D9E">
        <w:rPr>
          <w:rFonts w:ascii="Times New Roman" w:hAnsi="Times New Roman" w:cs="Times New Roman"/>
          <w:lang w:val="en-US"/>
        </w:rPr>
        <w:t>, following Sebastian Gardner,</w:t>
      </w:r>
      <w:r w:rsidR="0053103B" w:rsidRPr="00221F57">
        <w:rPr>
          <w:rFonts w:ascii="Times New Roman" w:hAnsi="Times New Roman" w:cs="Times New Roman"/>
          <w:lang w:val="en-US"/>
        </w:rPr>
        <w:t xml:space="preserve"> frames it as a tension between Nietzsche’s theoretical dismissal of the self and the substantive self that his practical philosophy seems to presume </w:t>
      </w:r>
      <w:r w:rsidR="00AB2D9E">
        <w:rPr>
          <w:rFonts w:ascii="Times New Roman" w:hAnsi="Times New Roman" w:cs="Times New Roman"/>
          <w:lang w:val="en-US"/>
        </w:rPr>
        <w:t>(</w:t>
      </w:r>
      <w:r w:rsidR="0053103B" w:rsidRPr="00221F57">
        <w:rPr>
          <w:rFonts w:ascii="Times New Roman" w:hAnsi="Times New Roman" w:cs="Times New Roman"/>
          <w:lang w:val="en-US"/>
        </w:rPr>
        <w:t xml:space="preserve">186). </w:t>
      </w:r>
      <w:proofErr w:type="spellStart"/>
      <w:r w:rsidR="0053103B" w:rsidRPr="00221F57">
        <w:rPr>
          <w:rFonts w:ascii="Times New Roman" w:hAnsi="Times New Roman" w:cs="Times New Roman"/>
          <w:lang w:val="en-US"/>
        </w:rPr>
        <w:t>Tubert</w:t>
      </w:r>
      <w:proofErr w:type="spellEnd"/>
      <w:r w:rsidR="0053103B" w:rsidRPr="00221F57">
        <w:rPr>
          <w:rFonts w:ascii="Times New Roman" w:hAnsi="Times New Roman" w:cs="Times New Roman"/>
          <w:lang w:val="en-US"/>
        </w:rPr>
        <w:t xml:space="preserve"> and </w:t>
      </w:r>
      <w:proofErr w:type="spellStart"/>
      <w:r w:rsidR="0053103B" w:rsidRPr="00221F57">
        <w:rPr>
          <w:rFonts w:ascii="Times New Roman" w:hAnsi="Times New Roman" w:cs="Times New Roman"/>
          <w:lang w:val="en-US"/>
        </w:rPr>
        <w:t>Ri</w:t>
      </w:r>
      <w:r w:rsidR="009D3B0F" w:rsidRPr="00221F57">
        <w:rPr>
          <w:rFonts w:ascii="Times New Roman" w:hAnsi="Times New Roman" w:cs="Times New Roman"/>
          <w:lang w:val="en-US"/>
        </w:rPr>
        <w:t>c</w:t>
      </w:r>
      <w:r w:rsidR="0053103B" w:rsidRPr="00221F57">
        <w:rPr>
          <w:rFonts w:ascii="Times New Roman" w:hAnsi="Times New Roman" w:cs="Times New Roman"/>
          <w:lang w:val="en-US"/>
        </w:rPr>
        <w:t>cardi</w:t>
      </w:r>
      <w:proofErr w:type="spellEnd"/>
      <w:r w:rsidR="0053103B" w:rsidRPr="00221F57">
        <w:rPr>
          <w:rFonts w:ascii="Times New Roman" w:hAnsi="Times New Roman" w:cs="Times New Roman"/>
          <w:lang w:val="en-US"/>
        </w:rPr>
        <w:t xml:space="preserve"> attempt to revolve this tension in divergent fashions</w:t>
      </w:r>
      <w:r w:rsidR="009D3B0F" w:rsidRPr="00221F57">
        <w:rPr>
          <w:rFonts w:ascii="Times New Roman" w:hAnsi="Times New Roman" w:cs="Times New Roman"/>
          <w:lang w:val="en-US"/>
        </w:rPr>
        <w:t xml:space="preserve">. </w:t>
      </w:r>
    </w:p>
    <w:p w14:paraId="4655A8A4" w14:textId="3BC4E99A" w:rsidR="000E2B96" w:rsidRPr="00221F57" w:rsidRDefault="009D3B0F" w:rsidP="00DB33F6">
      <w:pPr>
        <w:spacing w:before="100" w:beforeAutospacing="1" w:after="100" w:afterAutospacing="1" w:line="480" w:lineRule="auto"/>
        <w:ind w:firstLine="720"/>
        <w:rPr>
          <w:rFonts w:ascii="Times New Roman" w:hAnsi="Times New Roman" w:cs="Times New Roman"/>
          <w:lang w:val="en-US"/>
        </w:rPr>
      </w:pPr>
      <w:proofErr w:type="spellStart"/>
      <w:r w:rsidRPr="00221F57">
        <w:rPr>
          <w:rFonts w:ascii="Times New Roman" w:hAnsi="Times New Roman" w:cs="Times New Roman"/>
          <w:lang w:val="en-US"/>
        </w:rPr>
        <w:t>Tubert</w:t>
      </w:r>
      <w:proofErr w:type="spellEnd"/>
      <w:r w:rsidRPr="00221F57">
        <w:rPr>
          <w:rFonts w:ascii="Times New Roman" w:hAnsi="Times New Roman" w:cs="Times New Roman"/>
          <w:lang w:val="en-US"/>
        </w:rPr>
        <w:t xml:space="preserve"> doubles-down on the practical</w:t>
      </w:r>
      <w:r w:rsidR="000E2B96" w:rsidRPr="00221F57">
        <w:rPr>
          <w:rFonts w:ascii="Times New Roman" w:hAnsi="Times New Roman" w:cs="Times New Roman"/>
          <w:lang w:val="en-US"/>
        </w:rPr>
        <w:t xml:space="preserve">, </w:t>
      </w:r>
      <w:r w:rsidRPr="00221F57">
        <w:rPr>
          <w:rFonts w:ascii="Times New Roman" w:hAnsi="Times New Roman" w:cs="Times New Roman"/>
          <w:lang w:val="en-US"/>
        </w:rPr>
        <w:t>arguing that Nietzsche</w:t>
      </w:r>
      <w:r w:rsidR="000E2B96" w:rsidRPr="00221F57">
        <w:rPr>
          <w:rFonts w:ascii="Times New Roman" w:hAnsi="Times New Roman" w:cs="Times New Roman"/>
          <w:lang w:val="en-US"/>
        </w:rPr>
        <w:t>’</w:t>
      </w:r>
      <w:r w:rsidRPr="00221F57">
        <w:rPr>
          <w:rFonts w:ascii="Times New Roman" w:hAnsi="Times New Roman" w:cs="Times New Roman"/>
          <w:lang w:val="en-US"/>
        </w:rPr>
        <w:t xml:space="preserve">s </w:t>
      </w:r>
      <w:r w:rsidR="00962F8E" w:rsidRPr="00221F57">
        <w:rPr>
          <w:rFonts w:ascii="Times New Roman" w:hAnsi="Times New Roman" w:cs="Times New Roman"/>
          <w:lang w:val="en-US"/>
        </w:rPr>
        <w:t xml:space="preserve">thought on the self </w:t>
      </w:r>
      <w:r w:rsidRPr="00221F57">
        <w:rPr>
          <w:rFonts w:ascii="Times New Roman" w:hAnsi="Times New Roman" w:cs="Times New Roman"/>
          <w:lang w:val="en-US"/>
        </w:rPr>
        <w:t xml:space="preserve">is comparable to </w:t>
      </w:r>
      <w:proofErr w:type="spellStart"/>
      <w:r w:rsidRPr="00221F57">
        <w:rPr>
          <w:rFonts w:ascii="Times New Roman" w:hAnsi="Times New Roman" w:cs="Times New Roman"/>
          <w:lang w:val="en-US"/>
        </w:rPr>
        <w:t>Korsgaard</w:t>
      </w:r>
      <w:r w:rsidR="00474B85" w:rsidRPr="00221F57">
        <w:rPr>
          <w:rFonts w:ascii="Times New Roman" w:hAnsi="Times New Roman" w:cs="Times New Roman"/>
          <w:lang w:val="en-US"/>
        </w:rPr>
        <w:t>’s</w:t>
      </w:r>
      <w:proofErr w:type="spellEnd"/>
      <w:r w:rsidR="00474B85" w:rsidRPr="00221F57">
        <w:rPr>
          <w:rFonts w:ascii="Times New Roman" w:hAnsi="Times New Roman" w:cs="Times New Roman"/>
          <w:lang w:val="en-US"/>
        </w:rPr>
        <w:t xml:space="preserve"> and </w:t>
      </w:r>
      <w:proofErr w:type="spellStart"/>
      <w:r w:rsidR="00474B85" w:rsidRPr="00221F57">
        <w:rPr>
          <w:rFonts w:ascii="Times New Roman" w:hAnsi="Times New Roman" w:cs="Times New Roman"/>
          <w:lang w:val="en-US"/>
        </w:rPr>
        <w:t>Schechtman’s</w:t>
      </w:r>
      <w:proofErr w:type="spellEnd"/>
      <w:r w:rsidRPr="00221F57">
        <w:rPr>
          <w:rFonts w:ascii="Times New Roman" w:hAnsi="Times New Roman" w:cs="Times New Roman"/>
          <w:lang w:val="en-US"/>
        </w:rPr>
        <w:t xml:space="preserve"> ethics of self-constitution</w:t>
      </w:r>
      <w:r w:rsidR="00474B85" w:rsidRPr="00221F57">
        <w:rPr>
          <w:rFonts w:ascii="Times New Roman" w:hAnsi="Times New Roman" w:cs="Times New Roman"/>
          <w:lang w:val="en-US"/>
        </w:rPr>
        <w:t xml:space="preserve">. On this reading, </w:t>
      </w:r>
      <w:r w:rsidR="00474B85" w:rsidRPr="00221F57">
        <w:rPr>
          <w:rFonts w:ascii="Times New Roman" w:hAnsi="Times New Roman" w:cs="Times New Roman"/>
          <w:lang w:val="en-US"/>
        </w:rPr>
        <w:lastRenderedPageBreak/>
        <w:t>Nietzsche</w:t>
      </w:r>
      <w:r w:rsidR="00962F8E" w:rsidRPr="00221F57">
        <w:rPr>
          <w:rFonts w:ascii="Times New Roman" w:hAnsi="Times New Roman" w:cs="Times New Roman"/>
          <w:lang w:val="en-US"/>
        </w:rPr>
        <w:t xml:space="preserve">’s account has three features also </w:t>
      </w:r>
      <w:r w:rsidR="00474B85" w:rsidRPr="00221F57">
        <w:rPr>
          <w:rFonts w:ascii="Times New Roman" w:hAnsi="Times New Roman" w:cs="Times New Roman"/>
          <w:lang w:val="en-US"/>
        </w:rPr>
        <w:t xml:space="preserve">found in the latter: </w:t>
      </w:r>
      <w:r w:rsidR="00962F8E" w:rsidRPr="00221F57">
        <w:rPr>
          <w:rFonts w:ascii="Times New Roman" w:hAnsi="Times New Roman" w:cs="Times New Roman"/>
          <w:lang w:val="en-US"/>
        </w:rPr>
        <w:t xml:space="preserve">priority for practical, rather than theoretical, reflection on the self; priority for first-person reflection (“who am I?”); and the principle that my self is not given to me, but created through my actions (221). </w:t>
      </w:r>
      <w:proofErr w:type="spellStart"/>
      <w:r w:rsidR="00962F8E" w:rsidRPr="00221F57">
        <w:rPr>
          <w:rFonts w:ascii="Times New Roman" w:hAnsi="Times New Roman" w:cs="Times New Roman"/>
          <w:lang w:val="en-US"/>
        </w:rPr>
        <w:t>Tubert</w:t>
      </w:r>
      <w:proofErr w:type="spellEnd"/>
      <w:r w:rsidR="00962F8E" w:rsidRPr="00221F57">
        <w:rPr>
          <w:rFonts w:ascii="Times New Roman" w:hAnsi="Times New Roman" w:cs="Times New Roman"/>
          <w:lang w:val="en-US"/>
        </w:rPr>
        <w:t xml:space="preserve"> defends</w:t>
      </w:r>
      <w:r w:rsidRPr="00221F57">
        <w:rPr>
          <w:rFonts w:ascii="Times New Roman" w:hAnsi="Times New Roman" w:cs="Times New Roman"/>
          <w:lang w:val="en-US"/>
        </w:rPr>
        <w:t xml:space="preserve"> this </w:t>
      </w:r>
      <w:r w:rsidR="000E2B96" w:rsidRPr="00221F57">
        <w:rPr>
          <w:rFonts w:ascii="Times New Roman" w:hAnsi="Times New Roman" w:cs="Times New Roman"/>
          <w:lang w:val="en-US"/>
        </w:rPr>
        <w:t>reading against worries about Nietzsche’s reductive naturalism</w:t>
      </w:r>
      <w:r w:rsidR="0027344A" w:rsidRPr="00221F57">
        <w:rPr>
          <w:rFonts w:ascii="Times New Roman" w:hAnsi="Times New Roman" w:cs="Times New Roman"/>
          <w:lang w:val="en-US"/>
        </w:rPr>
        <w:t xml:space="preserve"> </w:t>
      </w:r>
      <w:r w:rsidR="000E2B96" w:rsidRPr="00221F57">
        <w:rPr>
          <w:rFonts w:ascii="Times New Roman" w:hAnsi="Times New Roman" w:cs="Times New Roman"/>
          <w:lang w:val="en-US"/>
        </w:rPr>
        <w:t>on the grounds that Nietzsche was interested in the nature of the self from both theoretical and practical points of view</w:t>
      </w:r>
      <w:r w:rsidR="00962F8E" w:rsidRPr="00221F57">
        <w:rPr>
          <w:rFonts w:ascii="Times New Roman" w:hAnsi="Times New Roman" w:cs="Times New Roman"/>
          <w:lang w:val="en-US"/>
        </w:rPr>
        <w:t xml:space="preserve">, and that reductive readings of Nietzsche make the mistake of focusing exclusively on </w:t>
      </w:r>
      <w:r w:rsidR="005750AE">
        <w:rPr>
          <w:rFonts w:ascii="Times New Roman" w:hAnsi="Times New Roman" w:cs="Times New Roman"/>
          <w:lang w:val="en-US"/>
        </w:rPr>
        <w:t>“</w:t>
      </w:r>
      <w:r w:rsidR="00962F8E" w:rsidRPr="00221F57">
        <w:rPr>
          <w:rFonts w:ascii="Times New Roman" w:hAnsi="Times New Roman" w:cs="Times New Roman"/>
          <w:lang w:val="en-US"/>
        </w:rPr>
        <w:t xml:space="preserve">the point of view of </w:t>
      </w:r>
      <w:r w:rsidR="005750AE" w:rsidRPr="00221F57">
        <w:rPr>
          <w:rFonts w:ascii="Times New Roman" w:hAnsi="Times New Roman" w:cs="Times New Roman"/>
          <w:lang w:val="en-US"/>
        </w:rPr>
        <w:t>science</w:t>
      </w:r>
      <w:r w:rsidR="005750AE">
        <w:rPr>
          <w:rFonts w:ascii="Times New Roman" w:hAnsi="Times New Roman" w:cs="Times New Roman"/>
          <w:lang w:val="en-US"/>
        </w:rPr>
        <w:t>”</w:t>
      </w:r>
      <w:r w:rsidR="005750AE" w:rsidRPr="00221F57">
        <w:rPr>
          <w:rFonts w:ascii="Times New Roman" w:hAnsi="Times New Roman" w:cs="Times New Roman"/>
          <w:lang w:val="en-US"/>
        </w:rPr>
        <w:t xml:space="preserve"> </w:t>
      </w:r>
      <w:r w:rsidR="00962F8E" w:rsidRPr="00221F57">
        <w:rPr>
          <w:rFonts w:ascii="Times New Roman" w:hAnsi="Times New Roman" w:cs="Times New Roman"/>
          <w:lang w:val="en-US"/>
        </w:rPr>
        <w:t>(224)</w:t>
      </w:r>
      <w:r w:rsidR="000E2B96" w:rsidRPr="00221F57">
        <w:rPr>
          <w:rFonts w:ascii="Times New Roman" w:hAnsi="Times New Roman" w:cs="Times New Roman"/>
          <w:lang w:val="en-US"/>
        </w:rPr>
        <w:t xml:space="preserve">. </w:t>
      </w:r>
    </w:p>
    <w:p w14:paraId="532C870D" w14:textId="55E1CC07" w:rsidR="00481C7E" w:rsidRPr="00221F57" w:rsidRDefault="009D3B0F" w:rsidP="00DB33F6">
      <w:pPr>
        <w:autoSpaceDE w:val="0"/>
        <w:autoSpaceDN w:val="0"/>
        <w:adjustRightInd w:val="0"/>
        <w:spacing w:before="100" w:beforeAutospacing="1" w:after="100" w:afterAutospacing="1" w:line="480" w:lineRule="auto"/>
        <w:ind w:firstLine="720"/>
        <w:rPr>
          <w:rFonts w:ascii="Times New Roman" w:hAnsi="Times New Roman" w:cs="Times New Roman"/>
          <w:lang w:val="en-US"/>
        </w:rPr>
      </w:pPr>
      <w:r w:rsidRPr="00221F57">
        <w:rPr>
          <w:rFonts w:ascii="Times New Roman" w:hAnsi="Times New Roman" w:cs="Times New Roman"/>
          <w:lang w:val="en-US"/>
        </w:rPr>
        <w:t xml:space="preserve">Conversely, Riccardi argues that Nietzsche is indeed committed to a reductive account of the self, while defending this account against the worry from </w:t>
      </w:r>
      <w:r w:rsidR="006E4295" w:rsidRPr="00221F57">
        <w:rPr>
          <w:rFonts w:ascii="Times New Roman" w:hAnsi="Times New Roman" w:cs="Times New Roman"/>
          <w:lang w:val="en-US"/>
        </w:rPr>
        <w:t>Gardner</w:t>
      </w:r>
      <w:r w:rsidRPr="00221F57">
        <w:rPr>
          <w:rFonts w:ascii="Times New Roman" w:hAnsi="Times New Roman" w:cs="Times New Roman"/>
          <w:lang w:val="en-US"/>
        </w:rPr>
        <w:t xml:space="preserve"> that Nietzsche</w:t>
      </w:r>
      <w:r w:rsidR="006E4295" w:rsidRPr="00221F57">
        <w:rPr>
          <w:rFonts w:ascii="Times New Roman" w:hAnsi="Times New Roman" w:cs="Times New Roman"/>
          <w:lang w:val="en-US"/>
        </w:rPr>
        <w:t xml:space="preserve">’s denial of the self must presuppose the same concept of self that it repudiates. This particular version of the charge that Nietzsche tries to have his cake and eat it too runs as follows: </w:t>
      </w:r>
      <w:r w:rsidR="005750AE">
        <w:rPr>
          <w:rFonts w:ascii="Times New Roman" w:hAnsi="Times New Roman" w:cs="Times New Roman"/>
          <w:lang w:val="en-US"/>
        </w:rPr>
        <w:t>“</w:t>
      </w:r>
      <w:r w:rsidR="006E4295" w:rsidRPr="00221F57">
        <w:rPr>
          <w:rFonts w:ascii="Times New Roman" w:hAnsi="Times New Roman" w:cs="Times New Roman"/>
          <w:lang w:val="en-US"/>
        </w:rPr>
        <w:t>[h]ow except in the perspective of an I, of something that takes itself to have unity of the self ’s sort, can a conception of unity sufficient to account for the fiction of the I be formed?</w:t>
      </w:r>
      <w:r w:rsidR="005750AE">
        <w:rPr>
          <w:rFonts w:ascii="Times New Roman" w:hAnsi="Times New Roman" w:cs="Times New Roman"/>
          <w:lang w:val="en-US"/>
        </w:rPr>
        <w:t>”</w:t>
      </w:r>
      <w:r w:rsidR="002C3E3F">
        <w:rPr>
          <w:rFonts w:ascii="Times New Roman" w:hAnsi="Times New Roman" w:cs="Times New Roman"/>
          <w:lang w:val="en-US"/>
        </w:rPr>
        <w:t xml:space="preserve"> (Sebastian Gardner, “Nietzsche, the Self, and the Disunity of Philosophical Reason”, in K</w:t>
      </w:r>
      <w:r w:rsidR="00FA3FCE">
        <w:rPr>
          <w:rFonts w:ascii="Times New Roman" w:hAnsi="Times New Roman" w:cs="Times New Roman"/>
          <w:lang w:val="en-US"/>
        </w:rPr>
        <w:t>.</w:t>
      </w:r>
      <w:r w:rsidR="002C3E3F">
        <w:rPr>
          <w:rFonts w:ascii="Times New Roman" w:hAnsi="Times New Roman" w:cs="Times New Roman"/>
          <w:lang w:val="en-US"/>
        </w:rPr>
        <w:t xml:space="preserve"> </w:t>
      </w:r>
      <w:proofErr w:type="spellStart"/>
      <w:r w:rsidR="002C3E3F">
        <w:rPr>
          <w:rFonts w:ascii="Times New Roman" w:hAnsi="Times New Roman" w:cs="Times New Roman"/>
          <w:lang w:val="en-US"/>
        </w:rPr>
        <w:t>Gemes</w:t>
      </w:r>
      <w:proofErr w:type="spellEnd"/>
      <w:r w:rsidR="002C3E3F">
        <w:rPr>
          <w:rFonts w:ascii="Times New Roman" w:hAnsi="Times New Roman" w:cs="Times New Roman"/>
          <w:lang w:val="en-US"/>
        </w:rPr>
        <w:t xml:space="preserve"> and S</w:t>
      </w:r>
      <w:r w:rsidR="00FA3FCE">
        <w:rPr>
          <w:rFonts w:ascii="Times New Roman" w:hAnsi="Times New Roman" w:cs="Times New Roman"/>
          <w:lang w:val="en-US"/>
        </w:rPr>
        <w:t>.</w:t>
      </w:r>
      <w:r w:rsidR="002C3E3F">
        <w:rPr>
          <w:rFonts w:ascii="Times New Roman" w:hAnsi="Times New Roman" w:cs="Times New Roman"/>
          <w:lang w:val="en-US"/>
        </w:rPr>
        <w:t xml:space="preserve"> May [eds.], </w:t>
      </w:r>
      <w:r w:rsidR="002C3E3F">
        <w:rPr>
          <w:rFonts w:ascii="Times New Roman" w:hAnsi="Times New Roman" w:cs="Times New Roman"/>
          <w:i/>
          <w:iCs/>
          <w:lang w:val="en-US"/>
        </w:rPr>
        <w:t>Nietzsche on Freedom and Autonomy</w:t>
      </w:r>
      <w:r w:rsidR="002C3E3F">
        <w:rPr>
          <w:rFonts w:ascii="Times New Roman" w:hAnsi="Times New Roman" w:cs="Times New Roman"/>
          <w:lang w:val="en-US"/>
        </w:rPr>
        <w:t>, Oxford University Press, 2009, pp.1-32</w:t>
      </w:r>
      <w:r w:rsidR="00FA3FCE">
        <w:rPr>
          <w:rFonts w:ascii="Times New Roman" w:hAnsi="Times New Roman" w:cs="Times New Roman"/>
          <w:lang w:val="en-US"/>
        </w:rPr>
        <w:t>, p.6</w:t>
      </w:r>
      <w:r w:rsidR="002C3E3F">
        <w:rPr>
          <w:rFonts w:ascii="Times New Roman" w:hAnsi="Times New Roman" w:cs="Times New Roman"/>
          <w:lang w:val="en-US"/>
        </w:rPr>
        <w:t>)</w:t>
      </w:r>
      <w:r w:rsidR="006E4295" w:rsidRPr="00221F57">
        <w:rPr>
          <w:rFonts w:ascii="Times New Roman" w:hAnsi="Times New Roman" w:cs="Times New Roman"/>
          <w:lang w:val="en-US"/>
        </w:rPr>
        <w:t xml:space="preserve">. </w:t>
      </w:r>
      <w:r w:rsidR="00481C7E" w:rsidRPr="00221F57">
        <w:rPr>
          <w:rFonts w:ascii="Times New Roman" w:hAnsi="Times New Roman" w:cs="Times New Roman"/>
          <w:lang w:val="en-US"/>
        </w:rPr>
        <w:t>This transcendental self, which Gardner suggest</w:t>
      </w:r>
      <w:r w:rsidR="00541DA2" w:rsidRPr="00221F57">
        <w:rPr>
          <w:rFonts w:ascii="Times New Roman" w:hAnsi="Times New Roman" w:cs="Times New Roman"/>
          <w:lang w:val="en-US"/>
        </w:rPr>
        <w:t>s</w:t>
      </w:r>
      <w:r w:rsidR="00481C7E" w:rsidRPr="00221F57">
        <w:rPr>
          <w:rFonts w:ascii="Times New Roman" w:hAnsi="Times New Roman" w:cs="Times New Roman"/>
          <w:lang w:val="en-US"/>
        </w:rPr>
        <w:t xml:space="preserve"> Nietzsche cannot do away with, is </w:t>
      </w:r>
      <w:r w:rsidR="00F27BA1" w:rsidRPr="00221F57">
        <w:rPr>
          <w:rFonts w:ascii="Times New Roman" w:hAnsi="Times New Roman" w:cs="Times New Roman"/>
          <w:lang w:val="en-US"/>
        </w:rPr>
        <w:t xml:space="preserve">replaced </w:t>
      </w:r>
      <w:r w:rsidR="00E30E36" w:rsidRPr="00221F57">
        <w:rPr>
          <w:rFonts w:ascii="Times New Roman" w:hAnsi="Times New Roman" w:cs="Times New Roman"/>
          <w:lang w:val="en-US"/>
        </w:rPr>
        <w:t>by Riccardi’s Nietzsche with</w:t>
      </w:r>
      <w:r w:rsidR="00F27BA1" w:rsidRPr="00221F57">
        <w:rPr>
          <w:rFonts w:ascii="Times New Roman" w:hAnsi="Times New Roman" w:cs="Times New Roman"/>
          <w:lang w:val="en-US"/>
        </w:rPr>
        <w:t xml:space="preserve"> </w:t>
      </w:r>
      <w:r w:rsidR="005750AE">
        <w:rPr>
          <w:rFonts w:ascii="Times New Roman" w:hAnsi="Times New Roman" w:cs="Times New Roman"/>
          <w:lang w:val="en-US"/>
        </w:rPr>
        <w:t>“</w:t>
      </w:r>
      <w:r w:rsidR="00F27BA1" w:rsidRPr="00221F57">
        <w:rPr>
          <w:rFonts w:ascii="Times New Roman" w:hAnsi="Times New Roman" w:cs="Times New Roman"/>
          <w:lang w:val="en-US"/>
        </w:rPr>
        <w:t>higher-order thoughts</w:t>
      </w:r>
      <w:r w:rsidR="005750AE">
        <w:rPr>
          <w:rFonts w:ascii="Times New Roman" w:hAnsi="Times New Roman" w:cs="Times New Roman"/>
          <w:lang w:val="en-US"/>
        </w:rPr>
        <w:t>”</w:t>
      </w:r>
      <w:r w:rsidR="00F27BA1" w:rsidRPr="00221F57">
        <w:rPr>
          <w:rFonts w:ascii="Times New Roman" w:hAnsi="Times New Roman" w:cs="Times New Roman"/>
          <w:lang w:val="en-US"/>
        </w:rPr>
        <w:t xml:space="preserve"> of the form {I am in [mental state M]} (190), and these higher-order thoughts give us the false impression of relating to one another by virtue of all being attributed to the same subject. Riccardi is somewhat elliptical on how this answers Gardner’s worry, but the suggestion seems to be that</w:t>
      </w:r>
      <w:r w:rsidR="005750AE">
        <w:rPr>
          <w:rFonts w:ascii="Times New Roman" w:hAnsi="Times New Roman" w:cs="Times New Roman"/>
          <w:lang w:val="en-US"/>
        </w:rPr>
        <w:t xml:space="preserve"> conscious</w:t>
      </w:r>
      <w:r w:rsidR="00F27BA1" w:rsidRPr="00221F57">
        <w:rPr>
          <w:rFonts w:ascii="Times New Roman" w:hAnsi="Times New Roman" w:cs="Times New Roman"/>
          <w:lang w:val="en-US"/>
        </w:rPr>
        <w:t xml:space="preserve"> thoughts such as “Kant is wrong about the self” do not require a transcendental subject, and </w:t>
      </w:r>
      <w:r w:rsidR="005368B2">
        <w:rPr>
          <w:rFonts w:ascii="Times New Roman" w:hAnsi="Times New Roman" w:cs="Times New Roman"/>
          <w:lang w:val="en-US"/>
        </w:rPr>
        <w:t>need</w:t>
      </w:r>
      <w:r w:rsidR="005368B2" w:rsidRPr="00221F57">
        <w:rPr>
          <w:rFonts w:ascii="Times New Roman" w:hAnsi="Times New Roman" w:cs="Times New Roman"/>
          <w:lang w:val="en-US"/>
        </w:rPr>
        <w:t xml:space="preserve"> </w:t>
      </w:r>
      <w:r w:rsidR="00F27BA1" w:rsidRPr="00221F57">
        <w:rPr>
          <w:rFonts w:ascii="Times New Roman" w:hAnsi="Times New Roman" w:cs="Times New Roman"/>
          <w:lang w:val="en-US"/>
        </w:rPr>
        <w:t>only higher-order thought</w:t>
      </w:r>
      <w:r w:rsidR="005368B2">
        <w:rPr>
          <w:rFonts w:ascii="Times New Roman" w:hAnsi="Times New Roman" w:cs="Times New Roman"/>
          <w:lang w:val="en-US"/>
        </w:rPr>
        <w:t>s such as</w:t>
      </w:r>
      <w:r w:rsidR="00F27BA1" w:rsidRPr="00221F57">
        <w:rPr>
          <w:rFonts w:ascii="Times New Roman" w:hAnsi="Times New Roman" w:cs="Times New Roman"/>
          <w:lang w:val="en-US"/>
        </w:rPr>
        <w:t xml:space="preserve"> {I am in [</w:t>
      </w:r>
      <w:r w:rsidR="00E30E36" w:rsidRPr="00221F57">
        <w:rPr>
          <w:rFonts w:ascii="Times New Roman" w:hAnsi="Times New Roman" w:cs="Times New Roman"/>
          <w:lang w:val="en-US"/>
        </w:rPr>
        <w:t xml:space="preserve">mental state of belief that Kant was wrong about the </w:t>
      </w:r>
      <w:proofErr w:type="spellStart"/>
      <w:r w:rsidR="00E30E36" w:rsidRPr="00221F57">
        <w:rPr>
          <w:rFonts w:ascii="Times New Roman" w:hAnsi="Times New Roman" w:cs="Times New Roman"/>
          <w:lang w:val="en-US"/>
        </w:rPr>
        <w:t>self</w:t>
      </w:r>
      <w:proofErr w:type="spellEnd"/>
      <w:r w:rsidR="00E30E36" w:rsidRPr="00221F57">
        <w:rPr>
          <w:rFonts w:ascii="Times New Roman" w:hAnsi="Times New Roman" w:cs="Times New Roman"/>
          <w:lang w:val="en-US"/>
        </w:rPr>
        <w:t>]}.</w:t>
      </w:r>
    </w:p>
    <w:p w14:paraId="0B933CA6" w14:textId="525D132A" w:rsidR="00541DA2" w:rsidRPr="00221F57" w:rsidRDefault="00E30E36" w:rsidP="00DB33F6">
      <w:pPr>
        <w:spacing w:before="100" w:beforeAutospacing="1" w:after="100" w:afterAutospacing="1" w:line="480" w:lineRule="auto"/>
        <w:ind w:firstLine="720"/>
        <w:rPr>
          <w:rFonts w:ascii="Times New Roman" w:hAnsi="Times New Roman" w:cs="Times New Roman"/>
          <w:lang w:val="en-US"/>
        </w:rPr>
      </w:pPr>
      <w:r w:rsidRPr="00221F57">
        <w:rPr>
          <w:rFonts w:ascii="Times New Roman" w:hAnsi="Times New Roman" w:cs="Times New Roman"/>
          <w:lang w:val="en-US"/>
        </w:rPr>
        <w:lastRenderedPageBreak/>
        <w:t>Pick your Nietzsche: naturalist debunker, or existential self-constituter. Either way, on this evidence, it is not clear that the tension in his thought on the self can be dissolved so easily.</w:t>
      </w:r>
      <w:r w:rsidR="009D3B0F" w:rsidRPr="00221F57">
        <w:rPr>
          <w:rFonts w:ascii="Times New Roman" w:hAnsi="Times New Roman" w:cs="Times New Roman"/>
          <w:lang w:val="en-US"/>
        </w:rPr>
        <w:t xml:space="preserve"> </w:t>
      </w:r>
      <w:r w:rsidR="00541DA2" w:rsidRPr="00221F57">
        <w:rPr>
          <w:rFonts w:ascii="Times New Roman" w:hAnsi="Times New Roman" w:cs="Times New Roman"/>
          <w:lang w:val="en-US"/>
        </w:rPr>
        <w:t xml:space="preserve">As Rutherford’s excellent chapter shows, and as we see in the chapters on Nietzsche’s </w:t>
      </w:r>
      <w:r w:rsidR="00124FE8">
        <w:rPr>
          <w:rFonts w:ascii="Times New Roman" w:hAnsi="Times New Roman" w:cs="Times New Roman"/>
          <w:lang w:val="en-US"/>
        </w:rPr>
        <w:t>“</w:t>
      </w:r>
      <w:r w:rsidR="0027344A" w:rsidRPr="00221F57">
        <w:rPr>
          <w:rFonts w:ascii="Times New Roman" w:hAnsi="Times New Roman" w:cs="Times New Roman"/>
          <w:lang w:val="en-US"/>
        </w:rPr>
        <w:t xml:space="preserve">affirmation of </w:t>
      </w:r>
      <w:r w:rsidR="00124FE8" w:rsidRPr="00221F57">
        <w:rPr>
          <w:rFonts w:ascii="Times New Roman" w:hAnsi="Times New Roman" w:cs="Times New Roman"/>
          <w:lang w:val="en-US"/>
        </w:rPr>
        <w:t>life</w:t>
      </w:r>
      <w:r w:rsidR="00124FE8">
        <w:rPr>
          <w:rFonts w:ascii="Times New Roman" w:hAnsi="Times New Roman" w:cs="Times New Roman"/>
          <w:lang w:val="en-US"/>
        </w:rPr>
        <w:t>”</w:t>
      </w:r>
      <w:r w:rsidR="00541DA2" w:rsidRPr="00221F57">
        <w:rPr>
          <w:rFonts w:ascii="Times New Roman" w:hAnsi="Times New Roman" w:cs="Times New Roman"/>
          <w:lang w:val="en-US"/>
        </w:rPr>
        <w:t xml:space="preserve">, Nietzsche’s practical concerns are more ambitious, and less easily reconciled with his </w:t>
      </w:r>
      <w:r w:rsidR="004C0792" w:rsidRPr="00221F57">
        <w:rPr>
          <w:rFonts w:ascii="Times New Roman" w:hAnsi="Times New Roman" w:cs="Times New Roman"/>
          <w:lang w:val="en-US"/>
        </w:rPr>
        <w:t>theoretical</w:t>
      </w:r>
      <w:r w:rsidR="00541DA2" w:rsidRPr="00221F57">
        <w:rPr>
          <w:rFonts w:ascii="Times New Roman" w:hAnsi="Times New Roman" w:cs="Times New Roman"/>
          <w:lang w:val="en-US"/>
        </w:rPr>
        <w:t xml:space="preserve"> skepticism than </w:t>
      </w:r>
      <w:proofErr w:type="spellStart"/>
      <w:r w:rsidR="00541DA2" w:rsidRPr="00221F57">
        <w:rPr>
          <w:rFonts w:ascii="Times New Roman" w:hAnsi="Times New Roman" w:cs="Times New Roman"/>
          <w:lang w:val="en-US"/>
        </w:rPr>
        <w:t>Tubert</w:t>
      </w:r>
      <w:proofErr w:type="spellEnd"/>
      <w:r w:rsidR="00541DA2" w:rsidRPr="00221F57">
        <w:rPr>
          <w:rFonts w:ascii="Times New Roman" w:hAnsi="Times New Roman" w:cs="Times New Roman"/>
          <w:lang w:val="en-US"/>
        </w:rPr>
        <w:t xml:space="preserve"> and </w:t>
      </w:r>
      <w:proofErr w:type="spellStart"/>
      <w:r w:rsidR="00541DA2" w:rsidRPr="00221F57">
        <w:rPr>
          <w:rFonts w:ascii="Times New Roman" w:hAnsi="Times New Roman" w:cs="Times New Roman"/>
          <w:lang w:val="en-US"/>
        </w:rPr>
        <w:t>Riccardi</w:t>
      </w:r>
      <w:proofErr w:type="spellEnd"/>
      <w:r w:rsidR="00541DA2" w:rsidRPr="00221F57">
        <w:rPr>
          <w:rFonts w:ascii="Times New Roman" w:hAnsi="Times New Roman" w:cs="Times New Roman"/>
          <w:lang w:val="en-US"/>
        </w:rPr>
        <w:t xml:space="preserve"> suggest.  </w:t>
      </w:r>
      <w:proofErr w:type="spellStart"/>
      <w:r w:rsidR="00541DA2" w:rsidRPr="00221F57">
        <w:rPr>
          <w:rFonts w:ascii="Times New Roman" w:hAnsi="Times New Roman" w:cs="Times New Roman"/>
          <w:lang w:val="en-US"/>
        </w:rPr>
        <w:t>Tubert</w:t>
      </w:r>
      <w:r w:rsidR="007D0CDA" w:rsidRPr="00221F57">
        <w:rPr>
          <w:rFonts w:ascii="Times New Roman" w:hAnsi="Times New Roman" w:cs="Times New Roman"/>
          <w:lang w:val="en-US"/>
        </w:rPr>
        <w:t>’</w:t>
      </w:r>
      <w:r w:rsidR="00541DA2" w:rsidRPr="00221F57">
        <w:rPr>
          <w:rFonts w:ascii="Times New Roman" w:hAnsi="Times New Roman" w:cs="Times New Roman"/>
          <w:lang w:val="en-US"/>
        </w:rPr>
        <w:t>s</w:t>
      </w:r>
      <w:proofErr w:type="spellEnd"/>
      <w:r w:rsidR="00541DA2" w:rsidRPr="00221F57">
        <w:rPr>
          <w:rFonts w:ascii="Times New Roman" w:hAnsi="Times New Roman" w:cs="Times New Roman"/>
          <w:lang w:val="en-US"/>
        </w:rPr>
        <w:t xml:space="preserve"> </w:t>
      </w:r>
      <w:r w:rsidR="004C0792" w:rsidRPr="00221F57">
        <w:rPr>
          <w:rFonts w:ascii="Times New Roman" w:hAnsi="Times New Roman" w:cs="Times New Roman"/>
          <w:lang w:val="en-US"/>
        </w:rPr>
        <w:t>dual-</w:t>
      </w:r>
      <w:r w:rsidR="00541DA2" w:rsidRPr="00221F57">
        <w:rPr>
          <w:rFonts w:ascii="Times New Roman" w:hAnsi="Times New Roman" w:cs="Times New Roman"/>
          <w:lang w:val="en-US"/>
        </w:rPr>
        <w:t>standpoint solution is all too easy, and generates a form of duplicity that sits uneasily with Nietzsche’s challenge to affirm life and the world without cherry picking. Do I really love fate if in order to do so I have to partition it to the “theoretical standpoint”?</w:t>
      </w:r>
      <w:r w:rsidR="004C0792" w:rsidRPr="00221F57">
        <w:rPr>
          <w:rFonts w:ascii="Times New Roman" w:hAnsi="Times New Roman" w:cs="Times New Roman"/>
          <w:lang w:val="en-US"/>
        </w:rPr>
        <w:t xml:space="preserve"> And Riccardi’s higher-order thought model embraces Nietzsche’s naturalism at the expense of the existential significance of so much of Nietzsche’s work. </w:t>
      </w:r>
      <w:r w:rsidR="0027344A" w:rsidRPr="00221F57">
        <w:rPr>
          <w:rFonts w:ascii="Times New Roman" w:hAnsi="Times New Roman" w:cs="Times New Roman"/>
          <w:lang w:val="en-US"/>
        </w:rPr>
        <w:t>We might ask what is left of the question “who am I?”</w:t>
      </w:r>
      <w:r w:rsidR="00BC6BC2">
        <w:rPr>
          <w:rFonts w:ascii="Times New Roman" w:hAnsi="Times New Roman" w:cs="Times New Roman"/>
          <w:lang w:val="en-US"/>
        </w:rPr>
        <w:t>—</w:t>
      </w:r>
      <w:r w:rsidR="0027344A" w:rsidRPr="00221F57">
        <w:rPr>
          <w:rFonts w:ascii="Times New Roman" w:hAnsi="Times New Roman" w:cs="Times New Roman"/>
          <w:lang w:val="en-US"/>
        </w:rPr>
        <w:t xml:space="preserve">as Rutherford puts it, the task of </w:t>
      </w:r>
      <w:r w:rsidR="00BC6BC2">
        <w:rPr>
          <w:rFonts w:ascii="Times New Roman" w:hAnsi="Times New Roman" w:cs="Times New Roman"/>
          <w:lang w:val="en-US"/>
        </w:rPr>
        <w:t>“</w:t>
      </w:r>
      <w:r w:rsidR="004C0792" w:rsidRPr="00221F57">
        <w:rPr>
          <w:rFonts w:ascii="Times New Roman" w:hAnsi="Times New Roman" w:cs="Times New Roman"/>
          <w:lang w:val="en-US"/>
        </w:rPr>
        <w:t xml:space="preserve">understanding the peculiar character of one’s own existence, as it matters uniquely to the poser of the </w:t>
      </w:r>
      <w:r w:rsidR="00BC6BC2" w:rsidRPr="00221F57">
        <w:rPr>
          <w:rFonts w:ascii="Times New Roman" w:hAnsi="Times New Roman" w:cs="Times New Roman"/>
          <w:lang w:val="en-US"/>
        </w:rPr>
        <w:t>question</w:t>
      </w:r>
      <w:r w:rsidR="00BC6BC2">
        <w:rPr>
          <w:rFonts w:ascii="Times New Roman" w:hAnsi="Times New Roman" w:cs="Times New Roman"/>
          <w:lang w:val="en-US"/>
        </w:rPr>
        <w:t>”</w:t>
      </w:r>
      <w:r w:rsidR="00BC6BC2" w:rsidRPr="00221F57">
        <w:rPr>
          <w:rFonts w:ascii="Times New Roman" w:hAnsi="Times New Roman" w:cs="Times New Roman"/>
          <w:lang w:val="en-US"/>
        </w:rPr>
        <w:t xml:space="preserve"> </w:t>
      </w:r>
      <w:r w:rsidR="004C0792" w:rsidRPr="00221F57">
        <w:rPr>
          <w:rFonts w:ascii="Times New Roman" w:hAnsi="Times New Roman" w:cs="Times New Roman"/>
          <w:lang w:val="en-US"/>
        </w:rPr>
        <w:t>(201)</w:t>
      </w:r>
      <w:r w:rsidR="00BC6BC2">
        <w:rPr>
          <w:rFonts w:ascii="Times New Roman" w:hAnsi="Times New Roman" w:cs="Times New Roman"/>
          <w:lang w:val="en-US"/>
        </w:rPr>
        <w:t>—</w:t>
      </w:r>
      <w:r w:rsidR="004C0792" w:rsidRPr="00221F57">
        <w:rPr>
          <w:rFonts w:ascii="Times New Roman" w:hAnsi="Times New Roman" w:cs="Times New Roman"/>
          <w:lang w:val="en-US"/>
        </w:rPr>
        <w:t>if the answer must be articulated in the form {I am in [mental state M]}</w:t>
      </w:r>
      <w:r w:rsidR="0027344A" w:rsidRPr="00221F57">
        <w:rPr>
          <w:rFonts w:ascii="Times New Roman" w:hAnsi="Times New Roman" w:cs="Times New Roman"/>
          <w:lang w:val="en-US"/>
        </w:rPr>
        <w:t>.</w:t>
      </w:r>
      <w:r w:rsidR="004C0792" w:rsidRPr="00221F57">
        <w:rPr>
          <w:rFonts w:ascii="Times New Roman" w:hAnsi="Times New Roman" w:cs="Times New Roman"/>
          <w:lang w:val="en-US"/>
        </w:rPr>
        <w:t xml:space="preserve">  </w:t>
      </w:r>
    </w:p>
    <w:p w14:paraId="1869DA43" w14:textId="41C0D076" w:rsidR="009C4831" w:rsidRPr="00221F57" w:rsidRDefault="009D3B0F" w:rsidP="00DB33F6">
      <w:pPr>
        <w:spacing w:before="100" w:beforeAutospacing="1" w:after="100" w:afterAutospacing="1" w:line="480" w:lineRule="auto"/>
        <w:ind w:firstLine="720"/>
        <w:rPr>
          <w:rFonts w:ascii="Times New Roman" w:hAnsi="Times New Roman" w:cs="Times New Roman"/>
          <w:lang w:val="en-US"/>
        </w:rPr>
      </w:pPr>
      <w:r w:rsidRPr="00221F57">
        <w:rPr>
          <w:rFonts w:ascii="Times New Roman" w:hAnsi="Times New Roman" w:cs="Times New Roman"/>
          <w:lang w:val="en-US"/>
        </w:rPr>
        <w:t xml:space="preserve">The worry that Gardner raised, and that we still don’t have an answer to, is that Nietzsche’s rejection of the metaphysical entities postulated by other practical philosophies </w:t>
      </w:r>
      <w:r w:rsidR="00DB671F" w:rsidRPr="00221F57">
        <w:rPr>
          <w:rFonts w:ascii="Times New Roman" w:hAnsi="Times New Roman" w:cs="Times New Roman"/>
          <w:lang w:val="en-US"/>
        </w:rPr>
        <w:t>inevitably undermines</w:t>
      </w:r>
      <w:r w:rsidR="004C0792" w:rsidRPr="00221F57">
        <w:rPr>
          <w:rFonts w:ascii="Times New Roman" w:hAnsi="Times New Roman" w:cs="Times New Roman"/>
          <w:lang w:val="en-US"/>
        </w:rPr>
        <w:t xml:space="preserve"> those same questions of value and significance that Nietzsche also recognized</w:t>
      </w:r>
      <w:r w:rsidR="00DB671F" w:rsidRPr="00221F57">
        <w:rPr>
          <w:rFonts w:ascii="Times New Roman" w:hAnsi="Times New Roman" w:cs="Times New Roman"/>
          <w:lang w:val="en-US"/>
        </w:rPr>
        <w:t xml:space="preserve"> as vitally important</w:t>
      </w:r>
      <w:r w:rsidR="004C0792" w:rsidRPr="00221F57">
        <w:rPr>
          <w:rFonts w:ascii="Times New Roman" w:hAnsi="Times New Roman" w:cs="Times New Roman"/>
          <w:lang w:val="en-US"/>
        </w:rPr>
        <w:t>.</w:t>
      </w:r>
      <w:r w:rsidR="007E5068" w:rsidRPr="00221F57">
        <w:rPr>
          <w:rFonts w:ascii="Times New Roman" w:hAnsi="Times New Roman" w:cs="Times New Roman"/>
          <w:lang w:val="en-US"/>
        </w:rPr>
        <w:t xml:space="preserve"> This is a problem in Nietzsche’s thought that makes him very much less “untimely” than he </w:t>
      </w:r>
      <w:r w:rsidR="00DB671F" w:rsidRPr="00221F57">
        <w:rPr>
          <w:rFonts w:ascii="Times New Roman" w:hAnsi="Times New Roman" w:cs="Times New Roman"/>
          <w:lang w:val="en-US"/>
        </w:rPr>
        <w:t xml:space="preserve">sometimes </w:t>
      </w:r>
      <w:r w:rsidR="007E5068" w:rsidRPr="00221F57">
        <w:rPr>
          <w:rFonts w:ascii="Times New Roman" w:hAnsi="Times New Roman" w:cs="Times New Roman"/>
          <w:lang w:val="en-US"/>
        </w:rPr>
        <w:t>wanted to be</w:t>
      </w:r>
      <w:r w:rsidR="00DB671F" w:rsidRPr="00221F57">
        <w:rPr>
          <w:rFonts w:ascii="Times New Roman" w:hAnsi="Times New Roman" w:cs="Times New Roman"/>
          <w:lang w:val="en-US"/>
        </w:rPr>
        <w:t xml:space="preserve">. The tension renders his work continuous with contemporary debates in German philosophy about whether and how ethical, aesthetic, and religious matters could survive the accelerated pace of development in, for example, physiology, psychology, </w:t>
      </w:r>
      <w:r w:rsidR="0027344A" w:rsidRPr="00221F57">
        <w:rPr>
          <w:rFonts w:ascii="Times New Roman" w:hAnsi="Times New Roman" w:cs="Times New Roman"/>
          <w:lang w:val="en-US"/>
        </w:rPr>
        <w:t xml:space="preserve">geology, </w:t>
      </w:r>
      <w:r w:rsidR="00DB671F" w:rsidRPr="00221F57">
        <w:rPr>
          <w:rFonts w:ascii="Times New Roman" w:hAnsi="Times New Roman" w:cs="Times New Roman"/>
          <w:lang w:val="en-US"/>
        </w:rPr>
        <w:t xml:space="preserve">and physics. It also echoes concerns raised by many </w:t>
      </w:r>
      <w:r w:rsidR="0027344A" w:rsidRPr="00221F57">
        <w:rPr>
          <w:rFonts w:ascii="Times New Roman" w:hAnsi="Times New Roman" w:cs="Times New Roman"/>
          <w:lang w:val="en-US"/>
        </w:rPr>
        <w:t>19</w:t>
      </w:r>
      <w:r w:rsidR="0027344A" w:rsidRPr="00221F57">
        <w:rPr>
          <w:rFonts w:ascii="Times New Roman" w:hAnsi="Times New Roman" w:cs="Times New Roman"/>
          <w:vertAlign w:val="superscript"/>
          <w:lang w:val="en-US"/>
        </w:rPr>
        <w:t>th</w:t>
      </w:r>
      <w:r w:rsidR="0027344A" w:rsidRPr="00221F57">
        <w:rPr>
          <w:rFonts w:ascii="Times New Roman" w:hAnsi="Times New Roman" w:cs="Times New Roman"/>
          <w:lang w:val="en-US"/>
        </w:rPr>
        <w:t xml:space="preserve"> century </w:t>
      </w:r>
      <w:r w:rsidR="00DB671F" w:rsidRPr="00221F57">
        <w:rPr>
          <w:rFonts w:ascii="Times New Roman" w:hAnsi="Times New Roman" w:cs="Times New Roman"/>
          <w:lang w:val="en-US"/>
        </w:rPr>
        <w:t xml:space="preserve">German </w:t>
      </w:r>
      <w:r w:rsidR="00715990" w:rsidRPr="00221F57">
        <w:rPr>
          <w:rFonts w:ascii="Times New Roman" w:hAnsi="Times New Roman" w:cs="Times New Roman"/>
          <w:lang w:val="en-US"/>
        </w:rPr>
        <w:t>philosophers of science</w:t>
      </w:r>
      <w:r w:rsidR="0027344A" w:rsidRPr="00221F57">
        <w:rPr>
          <w:rFonts w:ascii="Times New Roman" w:hAnsi="Times New Roman" w:cs="Times New Roman"/>
          <w:lang w:val="en-US"/>
        </w:rPr>
        <w:t>, some of whom</w:t>
      </w:r>
      <w:r w:rsidR="00DB671F" w:rsidRPr="00221F57">
        <w:rPr>
          <w:rFonts w:ascii="Times New Roman" w:hAnsi="Times New Roman" w:cs="Times New Roman"/>
          <w:lang w:val="en-US"/>
        </w:rPr>
        <w:t xml:space="preserve"> we know Nietzsche himself studied (</w:t>
      </w:r>
      <w:r w:rsidR="009C4831" w:rsidRPr="00221F57">
        <w:rPr>
          <w:rFonts w:ascii="Times New Roman" w:hAnsi="Times New Roman" w:cs="Times New Roman"/>
          <w:lang w:val="en-US"/>
        </w:rPr>
        <w:t xml:space="preserve">most notably </w:t>
      </w:r>
      <w:r w:rsidR="005368B2">
        <w:rPr>
          <w:rFonts w:ascii="Times New Roman" w:hAnsi="Times New Roman" w:cs="Times New Roman"/>
          <w:lang w:val="en-US"/>
        </w:rPr>
        <w:t xml:space="preserve">Friedrich Albert </w:t>
      </w:r>
      <w:r w:rsidR="00DB671F" w:rsidRPr="00221F57">
        <w:rPr>
          <w:rFonts w:ascii="Times New Roman" w:hAnsi="Times New Roman" w:cs="Times New Roman"/>
          <w:lang w:val="en-US"/>
        </w:rPr>
        <w:t xml:space="preserve">Lange, </w:t>
      </w:r>
      <w:r w:rsidR="009C4831" w:rsidRPr="00221F57">
        <w:rPr>
          <w:rFonts w:ascii="Times New Roman" w:hAnsi="Times New Roman" w:cs="Times New Roman"/>
          <w:lang w:val="en-US"/>
        </w:rPr>
        <w:t xml:space="preserve">but also e.g. </w:t>
      </w:r>
      <w:r w:rsidR="005368B2">
        <w:rPr>
          <w:rFonts w:ascii="Times New Roman" w:hAnsi="Times New Roman" w:cs="Times New Roman"/>
          <w:lang w:val="en-US"/>
        </w:rPr>
        <w:t xml:space="preserve">Heinrich </w:t>
      </w:r>
      <w:proofErr w:type="spellStart"/>
      <w:r w:rsidR="00715990" w:rsidRPr="00221F57">
        <w:rPr>
          <w:rFonts w:ascii="Times New Roman" w:hAnsi="Times New Roman" w:cs="Times New Roman"/>
          <w:lang w:val="en-US"/>
        </w:rPr>
        <w:t>Czolbe</w:t>
      </w:r>
      <w:proofErr w:type="spellEnd"/>
      <w:r w:rsidR="00715990" w:rsidRPr="00221F57">
        <w:rPr>
          <w:rFonts w:ascii="Times New Roman" w:hAnsi="Times New Roman" w:cs="Times New Roman"/>
          <w:lang w:val="en-US"/>
        </w:rPr>
        <w:t xml:space="preserve"> and </w:t>
      </w:r>
      <w:r w:rsidR="005368B2">
        <w:rPr>
          <w:rFonts w:ascii="Times New Roman" w:hAnsi="Times New Roman" w:cs="Times New Roman"/>
          <w:lang w:val="en-US"/>
        </w:rPr>
        <w:t xml:space="preserve">Hermann </w:t>
      </w:r>
      <w:proofErr w:type="spellStart"/>
      <w:r w:rsidR="0088065D" w:rsidRPr="00221F57">
        <w:rPr>
          <w:rFonts w:ascii="Times New Roman" w:hAnsi="Times New Roman" w:cs="Times New Roman"/>
          <w:lang w:val="en-US"/>
        </w:rPr>
        <w:t>Lotze</w:t>
      </w:r>
      <w:proofErr w:type="spellEnd"/>
      <w:r w:rsidR="009C4831" w:rsidRPr="00221F57">
        <w:rPr>
          <w:rFonts w:ascii="Times New Roman" w:hAnsi="Times New Roman" w:cs="Times New Roman"/>
          <w:lang w:val="en-US"/>
        </w:rPr>
        <w:t>).</w:t>
      </w:r>
      <w:r w:rsidR="00DB671F" w:rsidRPr="00221F57">
        <w:rPr>
          <w:rFonts w:ascii="Times New Roman" w:hAnsi="Times New Roman" w:cs="Times New Roman"/>
          <w:lang w:val="en-US"/>
        </w:rPr>
        <w:t xml:space="preserve"> </w:t>
      </w:r>
    </w:p>
    <w:p w14:paraId="0E01D815" w14:textId="72F5FD24" w:rsidR="00FF3077" w:rsidRPr="00221F57" w:rsidRDefault="00DB671F" w:rsidP="00777F83">
      <w:pPr>
        <w:spacing w:before="100" w:beforeAutospacing="1" w:after="100" w:afterAutospacing="1" w:line="480" w:lineRule="auto"/>
        <w:ind w:firstLine="720"/>
        <w:rPr>
          <w:rFonts w:ascii="Times New Roman" w:hAnsi="Times New Roman" w:cs="Times New Roman"/>
          <w:lang w:val="en-US"/>
        </w:rPr>
      </w:pPr>
      <w:r w:rsidRPr="00221F57">
        <w:rPr>
          <w:rFonts w:ascii="Times New Roman" w:hAnsi="Times New Roman" w:cs="Times New Roman"/>
          <w:lang w:val="en-US"/>
        </w:rPr>
        <w:lastRenderedPageBreak/>
        <w:t xml:space="preserve">The problem is that the Nietzschean mind, it seems, is itself divided over the question of whether many of the questions that matter to us can survive the debunking naturalism of the late-modern period. The evidence in this volume </w:t>
      </w:r>
      <w:r w:rsidR="005368B2">
        <w:rPr>
          <w:rFonts w:ascii="Times New Roman" w:hAnsi="Times New Roman" w:cs="Times New Roman"/>
          <w:lang w:val="en-US"/>
        </w:rPr>
        <w:t>suggests</w:t>
      </w:r>
      <w:r w:rsidR="005368B2" w:rsidRPr="00221F57">
        <w:rPr>
          <w:rFonts w:ascii="Times New Roman" w:hAnsi="Times New Roman" w:cs="Times New Roman"/>
          <w:lang w:val="en-US"/>
        </w:rPr>
        <w:t xml:space="preserve"> </w:t>
      </w:r>
      <w:r w:rsidRPr="00221F57">
        <w:rPr>
          <w:rFonts w:ascii="Times New Roman" w:hAnsi="Times New Roman" w:cs="Times New Roman"/>
          <w:lang w:val="en-US"/>
        </w:rPr>
        <w:t>that if we are looking for how the existential can be reconciled with the scientific, we will not find what we need in Nietzsche.</w:t>
      </w:r>
    </w:p>
    <w:sectPr w:rsidR="00FF3077" w:rsidRPr="00221F57" w:rsidSect="00D14C99">
      <w:footerReference w:type="even"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50DC6" w14:textId="77777777" w:rsidR="00C33705" w:rsidRDefault="00C33705" w:rsidP="00715990">
      <w:r>
        <w:separator/>
      </w:r>
    </w:p>
  </w:endnote>
  <w:endnote w:type="continuationSeparator" w:id="0">
    <w:p w14:paraId="2EEA208C" w14:textId="77777777" w:rsidR="00C33705" w:rsidRDefault="00C33705" w:rsidP="0071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3121255"/>
      <w:docPartObj>
        <w:docPartGallery w:val="Page Numbers (Bottom of Page)"/>
        <w:docPartUnique/>
      </w:docPartObj>
    </w:sdtPr>
    <w:sdtEndPr>
      <w:rPr>
        <w:rStyle w:val="PageNumber"/>
      </w:rPr>
    </w:sdtEndPr>
    <w:sdtContent>
      <w:p w14:paraId="50104C93" w14:textId="77777777" w:rsidR="00715990" w:rsidRDefault="00715990" w:rsidP="006347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567441" w14:textId="77777777" w:rsidR="00715990" w:rsidRDefault="00715990" w:rsidP="007159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C12BF" w14:textId="77777777" w:rsidR="00C33705" w:rsidRDefault="00C33705" w:rsidP="00715990">
      <w:r>
        <w:separator/>
      </w:r>
    </w:p>
  </w:footnote>
  <w:footnote w:type="continuationSeparator" w:id="0">
    <w:p w14:paraId="2549C036" w14:textId="77777777" w:rsidR="00C33705" w:rsidRDefault="00C33705" w:rsidP="00715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4D0F"/>
    <w:multiLevelType w:val="hybridMultilevel"/>
    <w:tmpl w:val="01045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A4110"/>
    <w:multiLevelType w:val="multilevel"/>
    <w:tmpl w:val="85EC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1511C"/>
    <w:multiLevelType w:val="hybridMultilevel"/>
    <w:tmpl w:val="D6ECB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C2D64"/>
    <w:multiLevelType w:val="hybridMultilevel"/>
    <w:tmpl w:val="3856C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11317"/>
    <w:multiLevelType w:val="hybridMultilevel"/>
    <w:tmpl w:val="20E8D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C17F38"/>
    <w:multiLevelType w:val="hybridMultilevel"/>
    <w:tmpl w:val="7092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63C46"/>
    <w:multiLevelType w:val="hybridMultilevel"/>
    <w:tmpl w:val="34F0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844482"/>
    <w:multiLevelType w:val="hybridMultilevel"/>
    <w:tmpl w:val="ECF4E80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77"/>
    <w:rsid w:val="00050921"/>
    <w:rsid w:val="00054DA5"/>
    <w:rsid w:val="00070C85"/>
    <w:rsid w:val="000A6AD7"/>
    <w:rsid w:val="000E2B96"/>
    <w:rsid w:val="000F2C03"/>
    <w:rsid w:val="00124FE8"/>
    <w:rsid w:val="001602BB"/>
    <w:rsid w:val="00161142"/>
    <w:rsid w:val="00164AFA"/>
    <w:rsid w:val="00177916"/>
    <w:rsid w:val="001F734E"/>
    <w:rsid w:val="00211381"/>
    <w:rsid w:val="00221F57"/>
    <w:rsid w:val="00233B2D"/>
    <w:rsid w:val="0023542C"/>
    <w:rsid w:val="0026242E"/>
    <w:rsid w:val="0027344A"/>
    <w:rsid w:val="002A15FA"/>
    <w:rsid w:val="002B17A8"/>
    <w:rsid w:val="002C3E3F"/>
    <w:rsid w:val="002F31D6"/>
    <w:rsid w:val="002F6EAA"/>
    <w:rsid w:val="003076A3"/>
    <w:rsid w:val="00324179"/>
    <w:rsid w:val="00334A34"/>
    <w:rsid w:val="00350D79"/>
    <w:rsid w:val="0035244C"/>
    <w:rsid w:val="0037673C"/>
    <w:rsid w:val="003D7440"/>
    <w:rsid w:val="003E2304"/>
    <w:rsid w:val="004005E1"/>
    <w:rsid w:val="004163AC"/>
    <w:rsid w:val="00416B8A"/>
    <w:rsid w:val="00474B85"/>
    <w:rsid w:val="00481C7E"/>
    <w:rsid w:val="004A0296"/>
    <w:rsid w:val="004B07EF"/>
    <w:rsid w:val="004C0792"/>
    <w:rsid w:val="004E4AB3"/>
    <w:rsid w:val="00502224"/>
    <w:rsid w:val="0053103B"/>
    <w:rsid w:val="005368B2"/>
    <w:rsid w:val="00541DA2"/>
    <w:rsid w:val="005434C4"/>
    <w:rsid w:val="00543FAD"/>
    <w:rsid w:val="00544F45"/>
    <w:rsid w:val="00547F8F"/>
    <w:rsid w:val="00573FD7"/>
    <w:rsid w:val="005750AE"/>
    <w:rsid w:val="005A03F9"/>
    <w:rsid w:val="005E0561"/>
    <w:rsid w:val="005E6798"/>
    <w:rsid w:val="005F1CD9"/>
    <w:rsid w:val="006060CB"/>
    <w:rsid w:val="006061B1"/>
    <w:rsid w:val="006146DB"/>
    <w:rsid w:val="00633E70"/>
    <w:rsid w:val="0068614E"/>
    <w:rsid w:val="006930EE"/>
    <w:rsid w:val="006D66CE"/>
    <w:rsid w:val="006E4295"/>
    <w:rsid w:val="00715990"/>
    <w:rsid w:val="00716304"/>
    <w:rsid w:val="007734D1"/>
    <w:rsid w:val="00777F83"/>
    <w:rsid w:val="00782113"/>
    <w:rsid w:val="007906CD"/>
    <w:rsid w:val="007918DA"/>
    <w:rsid w:val="007A4800"/>
    <w:rsid w:val="007C2C9E"/>
    <w:rsid w:val="007D0CDA"/>
    <w:rsid w:val="007D61D4"/>
    <w:rsid w:val="007E5068"/>
    <w:rsid w:val="007E5D9A"/>
    <w:rsid w:val="007F0124"/>
    <w:rsid w:val="007F5A5A"/>
    <w:rsid w:val="008042B6"/>
    <w:rsid w:val="00811868"/>
    <w:rsid w:val="00854095"/>
    <w:rsid w:val="0088065D"/>
    <w:rsid w:val="008B48E0"/>
    <w:rsid w:val="008F7C24"/>
    <w:rsid w:val="00962F8E"/>
    <w:rsid w:val="009826C9"/>
    <w:rsid w:val="009874C4"/>
    <w:rsid w:val="009B21E5"/>
    <w:rsid w:val="009B73D4"/>
    <w:rsid w:val="009C4831"/>
    <w:rsid w:val="009D22C4"/>
    <w:rsid w:val="009D3B0F"/>
    <w:rsid w:val="009D43DA"/>
    <w:rsid w:val="009E206F"/>
    <w:rsid w:val="00A01FFD"/>
    <w:rsid w:val="00A07031"/>
    <w:rsid w:val="00A37040"/>
    <w:rsid w:val="00AB2D9E"/>
    <w:rsid w:val="00AB43F6"/>
    <w:rsid w:val="00AB4C3C"/>
    <w:rsid w:val="00B14B3B"/>
    <w:rsid w:val="00B15D1F"/>
    <w:rsid w:val="00B233C9"/>
    <w:rsid w:val="00B256AC"/>
    <w:rsid w:val="00B26EC7"/>
    <w:rsid w:val="00B768C3"/>
    <w:rsid w:val="00B77036"/>
    <w:rsid w:val="00B90F50"/>
    <w:rsid w:val="00BA4AFE"/>
    <w:rsid w:val="00BB412A"/>
    <w:rsid w:val="00BC17C3"/>
    <w:rsid w:val="00BC6BC2"/>
    <w:rsid w:val="00C03648"/>
    <w:rsid w:val="00C33705"/>
    <w:rsid w:val="00C93F1B"/>
    <w:rsid w:val="00CD176D"/>
    <w:rsid w:val="00CD6C3A"/>
    <w:rsid w:val="00CF1E24"/>
    <w:rsid w:val="00D14C99"/>
    <w:rsid w:val="00D36CFE"/>
    <w:rsid w:val="00D70DF4"/>
    <w:rsid w:val="00D76176"/>
    <w:rsid w:val="00DB33F6"/>
    <w:rsid w:val="00DB671F"/>
    <w:rsid w:val="00DD0E45"/>
    <w:rsid w:val="00DD7CED"/>
    <w:rsid w:val="00DE6552"/>
    <w:rsid w:val="00E21E12"/>
    <w:rsid w:val="00E30E36"/>
    <w:rsid w:val="00E53A31"/>
    <w:rsid w:val="00E64461"/>
    <w:rsid w:val="00E96004"/>
    <w:rsid w:val="00E9650A"/>
    <w:rsid w:val="00EB2851"/>
    <w:rsid w:val="00ED6AD2"/>
    <w:rsid w:val="00EE0B0F"/>
    <w:rsid w:val="00EF66D7"/>
    <w:rsid w:val="00F1668F"/>
    <w:rsid w:val="00F27BA1"/>
    <w:rsid w:val="00F43D1C"/>
    <w:rsid w:val="00F80518"/>
    <w:rsid w:val="00FA3970"/>
    <w:rsid w:val="00FA3FCE"/>
    <w:rsid w:val="00FA663D"/>
    <w:rsid w:val="00FB6D72"/>
    <w:rsid w:val="00FE6FB7"/>
    <w:rsid w:val="00FF3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86B8"/>
  <w14:defaultImageDpi w14:val="32767"/>
  <w15:chartTrackingRefBased/>
  <w15:docId w15:val="{BA5B90C1-3A8F-A342-BC59-26CFCC9A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077"/>
    <w:pPr>
      <w:ind w:left="720"/>
      <w:contextualSpacing/>
    </w:pPr>
  </w:style>
  <w:style w:type="paragraph" w:customStyle="1" w:styleId="inlinelist-item">
    <w:name w:val="inlinelist-item"/>
    <w:basedOn w:val="Normal"/>
    <w:rsid w:val="006D66CE"/>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715990"/>
    <w:pPr>
      <w:tabs>
        <w:tab w:val="center" w:pos="4513"/>
        <w:tab w:val="right" w:pos="9026"/>
      </w:tabs>
    </w:pPr>
  </w:style>
  <w:style w:type="character" w:customStyle="1" w:styleId="FooterChar">
    <w:name w:val="Footer Char"/>
    <w:basedOn w:val="DefaultParagraphFont"/>
    <w:link w:val="Footer"/>
    <w:uiPriority w:val="99"/>
    <w:rsid w:val="00715990"/>
  </w:style>
  <w:style w:type="character" w:styleId="PageNumber">
    <w:name w:val="page number"/>
    <w:basedOn w:val="DefaultParagraphFont"/>
    <w:uiPriority w:val="99"/>
    <w:semiHidden/>
    <w:unhideWhenUsed/>
    <w:rsid w:val="00715990"/>
  </w:style>
  <w:style w:type="character" w:styleId="CommentReference">
    <w:name w:val="annotation reference"/>
    <w:basedOn w:val="DefaultParagraphFont"/>
    <w:uiPriority w:val="99"/>
    <w:semiHidden/>
    <w:unhideWhenUsed/>
    <w:rsid w:val="00324179"/>
    <w:rPr>
      <w:sz w:val="16"/>
      <w:szCs w:val="16"/>
    </w:rPr>
  </w:style>
  <w:style w:type="paragraph" w:styleId="CommentText">
    <w:name w:val="annotation text"/>
    <w:basedOn w:val="Normal"/>
    <w:link w:val="CommentTextChar"/>
    <w:uiPriority w:val="99"/>
    <w:semiHidden/>
    <w:unhideWhenUsed/>
    <w:rsid w:val="00324179"/>
    <w:rPr>
      <w:sz w:val="20"/>
      <w:szCs w:val="20"/>
    </w:rPr>
  </w:style>
  <w:style w:type="character" w:customStyle="1" w:styleId="CommentTextChar">
    <w:name w:val="Comment Text Char"/>
    <w:basedOn w:val="DefaultParagraphFont"/>
    <w:link w:val="CommentText"/>
    <w:uiPriority w:val="99"/>
    <w:semiHidden/>
    <w:rsid w:val="00324179"/>
    <w:rPr>
      <w:sz w:val="20"/>
      <w:szCs w:val="20"/>
    </w:rPr>
  </w:style>
  <w:style w:type="paragraph" w:styleId="CommentSubject">
    <w:name w:val="annotation subject"/>
    <w:basedOn w:val="CommentText"/>
    <w:next w:val="CommentText"/>
    <w:link w:val="CommentSubjectChar"/>
    <w:uiPriority w:val="99"/>
    <w:semiHidden/>
    <w:unhideWhenUsed/>
    <w:rsid w:val="00324179"/>
    <w:rPr>
      <w:b/>
      <w:bCs/>
    </w:rPr>
  </w:style>
  <w:style w:type="character" w:customStyle="1" w:styleId="CommentSubjectChar">
    <w:name w:val="Comment Subject Char"/>
    <w:basedOn w:val="CommentTextChar"/>
    <w:link w:val="CommentSubject"/>
    <w:uiPriority w:val="99"/>
    <w:semiHidden/>
    <w:rsid w:val="00324179"/>
    <w:rPr>
      <w:b/>
      <w:bCs/>
      <w:sz w:val="20"/>
      <w:szCs w:val="20"/>
    </w:rPr>
  </w:style>
  <w:style w:type="paragraph" w:styleId="BalloonText">
    <w:name w:val="Balloon Text"/>
    <w:basedOn w:val="Normal"/>
    <w:link w:val="BalloonTextChar"/>
    <w:uiPriority w:val="99"/>
    <w:semiHidden/>
    <w:unhideWhenUsed/>
    <w:rsid w:val="003241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179"/>
    <w:rPr>
      <w:rFonts w:ascii="Segoe UI" w:hAnsi="Segoe UI" w:cs="Segoe UI"/>
      <w:sz w:val="18"/>
      <w:szCs w:val="18"/>
    </w:rPr>
  </w:style>
  <w:style w:type="character" w:customStyle="1" w:styleId="apple-converted-space">
    <w:name w:val="apple-converted-space"/>
    <w:basedOn w:val="DefaultParagraphFont"/>
    <w:rsid w:val="002B17A8"/>
  </w:style>
  <w:style w:type="character" w:styleId="Emphasis">
    <w:name w:val="Emphasis"/>
    <w:basedOn w:val="DefaultParagraphFont"/>
    <w:uiPriority w:val="20"/>
    <w:qFormat/>
    <w:rsid w:val="002B17A8"/>
    <w:rPr>
      <w:i/>
      <w:iCs/>
    </w:rPr>
  </w:style>
  <w:style w:type="paragraph" w:styleId="Header">
    <w:name w:val="header"/>
    <w:basedOn w:val="Normal"/>
    <w:link w:val="HeaderChar"/>
    <w:uiPriority w:val="99"/>
    <w:unhideWhenUsed/>
    <w:rsid w:val="00CD176D"/>
    <w:pPr>
      <w:tabs>
        <w:tab w:val="center" w:pos="4513"/>
        <w:tab w:val="right" w:pos="9026"/>
      </w:tabs>
    </w:pPr>
  </w:style>
  <w:style w:type="character" w:customStyle="1" w:styleId="HeaderChar">
    <w:name w:val="Header Char"/>
    <w:basedOn w:val="DefaultParagraphFont"/>
    <w:link w:val="Header"/>
    <w:uiPriority w:val="99"/>
    <w:rsid w:val="00CD176D"/>
  </w:style>
  <w:style w:type="character" w:styleId="Hyperlink">
    <w:name w:val="Hyperlink"/>
    <w:basedOn w:val="DefaultParagraphFont"/>
    <w:uiPriority w:val="99"/>
    <w:unhideWhenUsed/>
    <w:rsid w:val="005E0561"/>
    <w:rPr>
      <w:color w:val="0563C1" w:themeColor="hyperlink"/>
      <w:u w:val="single"/>
    </w:rPr>
  </w:style>
  <w:style w:type="character" w:styleId="UnresolvedMention">
    <w:name w:val="Unresolved Mention"/>
    <w:basedOn w:val="DefaultParagraphFont"/>
    <w:uiPriority w:val="99"/>
    <w:rsid w:val="005E0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35933">
      <w:bodyDiv w:val="1"/>
      <w:marLeft w:val="0"/>
      <w:marRight w:val="0"/>
      <w:marTop w:val="0"/>
      <w:marBottom w:val="0"/>
      <w:divBdr>
        <w:top w:val="none" w:sz="0" w:space="0" w:color="auto"/>
        <w:left w:val="none" w:sz="0" w:space="0" w:color="auto"/>
        <w:bottom w:val="none" w:sz="0" w:space="0" w:color="auto"/>
        <w:right w:val="none" w:sz="0" w:space="0" w:color="auto"/>
      </w:divBdr>
    </w:div>
    <w:div w:id="224881792">
      <w:bodyDiv w:val="1"/>
      <w:marLeft w:val="0"/>
      <w:marRight w:val="0"/>
      <w:marTop w:val="0"/>
      <w:marBottom w:val="0"/>
      <w:divBdr>
        <w:top w:val="none" w:sz="0" w:space="0" w:color="auto"/>
        <w:left w:val="none" w:sz="0" w:space="0" w:color="auto"/>
        <w:bottom w:val="none" w:sz="0" w:space="0" w:color="auto"/>
        <w:right w:val="none" w:sz="0" w:space="0" w:color="auto"/>
      </w:divBdr>
    </w:div>
    <w:div w:id="240648895">
      <w:bodyDiv w:val="1"/>
      <w:marLeft w:val="0"/>
      <w:marRight w:val="0"/>
      <w:marTop w:val="0"/>
      <w:marBottom w:val="0"/>
      <w:divBdr>
        <w:top w:val="none" w:sz="0" w:space="0" w:color="auto"/>
        <w:left w:val="none" w:sz="0" w:space="0" w:color="auto"/>
        <w:bottom w:val="none" w:sz="0" w:space="0" w:color="auto"/>
        <w:right w:val="none" w:sz="0" w:space="0" w:color="auto"/>
      </w:divBdr>
    </w:div>
    <w:div w:id="310138074">
      <w:bodyDiv w:val="1"/>
      <w:marLeft w:val="0"/>
      <w:marRight w:val="0"/>
      <w:marTop w:val="0"/>
      <w:marBottom w:val="0"/>
      <w:divBdr>
        <w:top w:val="none" w:sz="0" w:space="0" w:color="auto"/>
        <w:left w:val="none" w:sz="0" w:space="0" w:color="auto"/>
        <w:bottom w:val="none" w:sz="0" w:space="0" w:color="auto"/>
        <w:right w:val="none" w:sz="0" w:space="0" w:color="auto"/>
      </w:divBdr>
    </w:div>
    <w:div w:id="318313810">
      <w:bodyDiv w:val="1"/>
      <w:marLeft w:val="0"/>
      <w:marRight w:val="0"/>
      <w:marTop w:val="0"/>
      <w:marBottom w:val="0"/>
      <w:divBdr>
        <w:top w:val="none" w:sz="0" w:space="0" w:color="auto"/>
        <w:left w:val="none" w:sz="0" w:space="0" w:color="auto"/>
        <w:bottom w:val="none" w:sz="0" w:space="0" w:color="auto"/>
        <w:right w:val="none" w:sz="0" w:space="0" w:color="auto"/>
      </w:divBdr>
    </w:div>
    <w:div w:id="431046613">
      <w:bodyDiv w:val="1"/>
      <w:marLeft w:val="0"/>
      <w:marRight w:val="0"/>
      <w:marTop w:val="0"/>
      <w:marBottom w:val="0"/>
      <w:divBdr>
        <w:top w:val="none" w:sz="0" w:space="0" w:color="auto"/>
        <w:left w:val="none" w:sz="0" w:space="0" w:color="auto"/>
        <w:bottom w:val="none" w:sz="0" w:space="0" w:color="auto"/>
        <w:right w:val="none" w:sz="0" w:space="0" w:color="auto"/>
      </w:divBdr>
    </w:div>
    <w:div w:id="448086376">
      <w:bodyDiv w:val="1"/>
      <w:marLeft w:val="0"/>
      <w:marRight w:val="0"/>
      <w:marTop w:val="0"/>
      <w:marBottom w:val="0"/>
      <w:divBdr>
        <w:top w:val="none" w:sz="0" w:space="0" w:color="auto"/>
        <w:left w:val="none" w:sz="0" w:space="0" w:color="auto"/>
        <w:bottom w:val="none" w:sz="0" w:space="0" w:color="auto"/>
        <w:right w:val="none" w:sz="0" w:space="0" w:color="auto"/>
      </w:divBdr>
    </w:div>
    <w:div w:id="514342691">
      <w:bodyDiv w:val="1"/>
      <w:marLeft w:val="0"/>
      <w:marRight w:val="0"/>
      <w:marTop w:val="0"/>
      <w:marBottom w:val="0"/>
      <w:divBdr>
        <w:top w:val="none" w:sz="0" w:space="0" w:color="auto"/>
        <w:left w:val="none" w:sz="0" w:space="0" w:color="auto"/>
        <w:bottom w:val="none" w:sz="0" w:space="0" w:color="auto"/>
        <w:right w:val="none" w:sz="0" w:space="0" w:color="auto"/>
      </w:divBdr>
    </w:div>
    <w:div w:id="567769323">
      <w:bodyDiv w:val="1"/>
      <w:marLeft w:val="0"/>
      <w:marRight w:val="0"/>
      <w:marTop w:val="0"/>
      <w:marBottom w:val="0"/>
      <w:divBdr>
        <w:top w:val="none" w:sz="0" w:space="0" w:color="auto"/>
        <w:left w:val="none" w:sz="0" w:space="0" w:color="auto"/>
        <w:bottom w:val="none" w:sz="0" w:space="0" w:color="auto"/>
        <w:right w:val="none" w:sz="0" w:space="0" w:color="auto"/>
      </w:divBdr>
    </w:div>
    <w:div w:id="577444130">
      <w:bodyDiv w:val="1"/>
      <w:marLeft w:val="0"/>
      <w:marRight w:val="0"/>
      <w:marTop w:val="0"/>
      <w:marBottom w:val="0"/>
      <w:divBdr>
        <w:top w:val="none" w:sz="0" w:space="0" w:color="auto"/>
        <w:left w:val="none" w:sz="0" w:space="0" w:color="auto"/>
        <w:bottom w:val="none" w:sz="0" w:space="0" w:color="auto"/>
        <w:right w:val="none" w:sz="0" w:space="0" w:color="auto"/>
      </w:divBdr>
    </w:div>
    <w:div w:id="668799727">
      <w:bodyDiv w:val="1"/>
      <w:marLeft w:val="0"/>
      <w:marRight w:val="0"/>
      <w:marTop w:val="0"/>
      <w:marBottom w:val="0"/>
      <w:divBdr>
        <w:top w:val="none" w:sz="0" w:space="0" w:color="auto"/>
        <w:left w:val="none" w:sz="0" w:space="0" w:color="auto"/>
        <w:bottom w:val="none" w:sz="0" w:space="0" w:color="auto"/>
        <w:right w:val="none" w:sz="0" w:space="0" w:color="auto"/>
      </w:divBdr>
    </w:div>
    <w:div w:id="727261497">
      <w:bodyDiv w:val="1"/>
      <w:marLeft w:val="0"/>
      <w:marRight w:val="0"/>
      <w:marTop w:val="0"/>
      <w:marBottom w:val="0"/>
      <w:divBdr>
        <w:top w:val="none" w:sz="0" w:space="0" w:color="auto"/>
        <w:left w:val="none" w:sz="0" w:space="0" w:color="auto"/>
        <w:bottom w:val="none" w:sz="0" w:space="0" w:color="auto"/>
        <w:right w:val="none" w:sz="0" w:space="0" w:color="auto"/>
      </w:divBdr>
    </w:div>
    <w:div w:id="736904289">
      <w:bodyDiv w:val="1"/>
      <w:marLeft w:val="0"/>
      <w:marRight w:val="0"/>
      <w:marTop w:val="0"/>
      <w:marBottom w:val="0"/>
      <w:divBdr>
        <w:top w:val="none" w:sz="0" w:space="0" w:color="auto"/>
        <w:left w:val="none" w:sz="0" w:space="0" w:color="auto"/>
        <w:bottom w:val="none" w:sz="0" w:space="0" w:color="auto"/>
        <w:right w:val="none" w:sz="0" w:space="0" w:color="auto"/>
      </w:divBdr>
    </w:div>
    <w:div w:id="780035291">
      <w:bodyDiv w:val="1"/>
      <w:marLeft w:val="0"/>
      <w:marRight w:val="0"/>
      <w:marTop w:val="0"/>
      <w:marBottom w:val="0"/>
      <w:divBdr>
        <w:top w:val="none" w:sz="0" w:space="0" w:color="auto"/>
        <w:left w:val="none" w:sz="0" w:space="0" w:color="auto"/>
        <w:bottom w:val="none" w:sz="0" w:space="0" w:color="auto"/>
        <w:right w:val="none" w:sz="0" w:space="0" w:color="auto"/>
      </w:divBdr>
    </w:div>
    <w:div w:id="866987116">
      <w:bodyDiv w:val="1"/>
      <w:marLeft w:val="0"/>
      <w:marRight w:val="0"/>
      <w:marTop w:val="0"/>
      <w:marBottom w:val="0"/>
      <w:divBdr>
        <w:top w:val="none" w:sz="0" w:space="0" w:color="auto"/>
        <w:left w:val="none" w:sz="0" w:space="0" w:color="auto"/>
        <w:bottom w:val="none" w:sz="0" w:space="0" w:color="auto"/>
        <w:right w:val="none" w:sz="0" w:space="0" w:color="auto"/>
      </w:divBdr>
    </w:div>
    <w:div w:id="882328238">
      <w:bodyDiv w:val="1"/>
      <w:marLeft w:val="0"/>
      <w:marRight w:val="0"/>
      <w:marTop w:val="0"/>
      <w:marBottom w:val="0"/>
      <w:divBdr>
        <w:top w:val="none" w:sz="0" w:space="0" w:color="auto"/>
        <w:left w:val="none" w:sz="0" w:space="0" w:color="auto"/>
        <w:bottom w:val="none" w:sz="0" w:space="0" w:color="auto"/>
        <w:right w:val="none" w:sz="0" w:space="0" w:color="auto"/>
      </w:divBdr>
    </w:div>
    <w:div w:id="923997312">
      <w:bodyDiv w:val="1"/>
      <w:marLeft w:val="0"/>
      <w:marRight w:val="0"/>
      <w:marTop w:val="0"/>
      <w:marBottom w:val="0"/>
      <w:divBdr>
        <w:top w:val="none" w:sz="0" w:space="0" w:color="auto"/>
        <w:left w:val="none" w:sz="0" w:space="0" w:color="auto"/>
        <w:bottom w:val="none" w:sz="0" w:space="0" w:color="auto"/>
        <w:right w:val="none" w:sz="0" w:space="0" w:color="auto"/>
      </w:divBdr>
    </w:div>
    <w:div w:id="962733487">
      <w:bodyDiv w:val="1"/>
      <w:marLeft w:val="0"/>
      <w:marRight w:val="0"/>
      <w:marTop w:val="0"/>
      <w:marBottom w:val="0"/>
      <w:divBdr>
        <w:top w:val="none" w:sz="0" w:space="0" w:color="auto"/>
        <w:left w:val="none" w:sz="0" w:space="0" w:color="auto"/>
        <w:bottom w:val="none" w:sz="0" w:space="0" w:color="auto"/>
        <w:right w:val="none" w:sz="0" w:space="0" w:color="auto"/>
      </w:divBdr>
    </w:div>
    <w:div w:id="986787239">
      <w:bodyDiv w:val="1"/>
      <w:marLeft w:val="0"/>
      <w:marRight w:val="0"/>
      <w:marTop w:val="0"/>
      <w:marBottom w:val="0"/>
      <w:divBdr>
        <w:top w:val="none" w:sz="0" w:space="0" w:color="auto"/>
        <w:left w:val="none" w:sz="0" w:space="0" w:color="auto"/>
        <w:bottom w:val="none" w:sz="0" w:space="0" w:color="auto"/>
        <w:right w:val="none" w:sz="0" w:space="0" w:color="auto"/>
      </w:divBdr>
    </w:div>
    <w:div w:id="1050416488">
      <w:bodyDiv w:val="1"/>
      <w:marLeft w:val="0"/>
      <w:marRight w:val="0"/>
      <w:marTop w:val="0"/>
      <w:marBottom w:val="0"/>
      <w:divBdr>
        <w:top w:val="none" w:sz="0" w:space="0" w:color="auto"/>
        <w:left w:val="none" w:sz="0" w:space="0" w:color="auto"/>
        <w:bottom w:val="none" w:sz="0" w:space="0" w:color="auto"/>
        <w:right w:val="none" w:sz="0" w:space="0" w:color="auto"/>
      </w:divBdr>
    </w:div>
    <w:div w:id="1096055913">
      <w:bodyDiv w:val="1"/>
      <w:marLeft w:val="0"/>
      <w:marRight w:val="0"/>
      <w:marTop w:val="0"/>
      <w:marBottom w:val="0"/>
      <w:divBdr>
        <w:top w:val="none" w:sz="0" w:space="0" w:color="auto"/>
        <w:left w:val="none" w:sz="0" w:space="0" w:color="auto"/>
        <w:bottom w:val="none" w:sz="0" w:space="0" w:color="auto"/>
        <w:right w:val="none" w:sz="0" w:space="0" w:color="auto"/>
      </w:divBdr>
    </w:div>
    <w:div w:id="1497696141">
      <w:bodyDiv w:val="1"/>
      <w:marLeft w:val="0"/>
      <w:marRight w:val="0"/>
      <w:marTop w:val="0"/>
      <w:marBottom w:val="0"/>
      <w:divBdr>
        <w:top w:val="none" w:sz="0" w:space="0" w:color="auto"/>
        <w:left w:val="none" w:sz="0" w:space="0" w:color="auto"/>
        <w:bottom w:val="none" w:sz="0" w:space="0" w:color="auto"/>
        <w:right w:val="none" w:sz="0" w:space="0" w:color="auto"/>
      </w:divBdr>
    </w:div>
    <w:div w:id="1619951246">
      <w:bodyDiv w:val="1"/>
      <w:marLeft w:val="0"/>
      <w:marRight w:val="0"/>
      <w:marTop w:val="0"/>
      <w:marBottom w:val="0"/>
      <w:divBdr>
        <w:top w:val="none" w:sz="0" w:space="0" w:color="auto"/>
        <w:left w:val="none" w:sz="0" w:space="0" w:color="auto"/>
        <w:bottom w:val="none" w:sz="0" w:space="0" w:color="auto"/>
        <w:right w:val="none" w:sz="0" w:space="0" w:color="auto"/>
      </w:divBdr>
    </w:div>
    <w:div w:id="1706560077">
      <w:bodyDiv w:val="1"/>
      <w:marLeft w:val="0"/>
      <w:marRight w:val="0"/>
      <w:marTop w:val="0"/>
      <w:marBottom w:val="0"/>
      <w:divBdr>
        <w:top w:val="none" w:sz="0" w:space="0" w:color="auto"/>
        <w:left w:val="none" w:sz="0" w:space="0" w:color="auto"/>
        <w:bottom w:val="none" w:sz="0" w:space="0" w:color="auto"/>
        <w:right w:val="none" w:sz="0" w:space="0" w:color="auto"/>
      </w:divBdr>
    </w:div>
    <w:div w:id="1812674645">
      <w:bodyDiv w:val="1"/>
      <w:marLeft w:val="0"/>
      <w:marRight w:val="0"/>
      <w:marTop w:val="0"/>
      <w:marBottom w:val="0"/>
      <w:divBdr>
        <w:top w:val="none" w:sz="0" w:space="0" w:color="auto"/>
        <w:left w:val="none" w:sz="0" w:space="0" w:color="auto"/>
        <w:bottom w:val="none" w:sz="0" w:space="0" w:color="auto"/>
        <w:right w:val="none" w:sz="0" w:space="0" w:color="auto"/>
      </w:divBdr>
    </w:div>
    <w:div w:id="1831098141">
      <w:bodyDiv w:val="1"/>
      <w:marLeft w:val="0"/>
      <w:marRight w:val="0"/>
      <w:marTop w:val="0"/>
      <w:marBottom w:val="0"/>
      <w:divBdr>
        <w:top w:val="none" w:sz="0" w:space="0" w:color="auto"/>
        <w:left w:val="none" w:sz="0" w:space="0" w:color="auto"/>
        <w:bottom w:val="none" w:sz="0" w:space="0" w:color="auto"/>
        <w:right w:val="none" w:sz="0" w:space="0" w:color="auto"/>
      </w:divBdr>
    </w:div>
    <w:div w:id="1840921472">
      <w:bodyDiv w:val="1"/>
      <w:marLeft w:val="0"/>
      <w:marRight w:val="0"/>
      <w:marTop w:val="0"/>
      <w:marBottom w:val="0"/>
      <w:divBdr>
        <w:top w:val="none" w:sz="0" w:space="0" w:color="auto"/>
        <w:left w:val="none" w:sz="0" w:space="0" w:color="auto"/>
        <w:bottom w:val="none" w:sz="0" w:space="0" w:color="auto"/>
        <w:right w:val="none" w:sz="0" w:space="0" w:color="auto"/>
      </w:divBdr>
    </w:div>
    <w:div w:id="1975216882">
      <w:bodyDiv w:val="1"/>
      <w:marLeft w:val="0"/>
      <w:marRight w:val="0"/>
      <w:marTop w:val="0"/>
      <w:marBottom w:val="0"/>
      <w:divBdr>
        <w:top w:val="none" w:sz="0" w:space="0" w:color="auto"/>
        <w:left w:val="none" w:sz="0" w:space="0" w:color="auto"/>
        <w:bottom w:val="none" w:sz="0" w:space="0" w:color="auto"/>
        <w:right w:val="none" w:sz="0" w:space="0" w:color="auto"/>
      </w:divBdr>
    </w:div>
    <w:div w:id="2117364629">
      <w:bodyDiv w:val="1"/>
      <w:marLeft w:val="0"/>
      <w:marRight w:val="0"/>
      <w:marTop w:val="0"/>
      <w:marBottom w:val="0"/>
      <w:divBdr>
        <w:top w:val="none" w:sz="0" w:space="0" w:color="auto"/>
        <w:left w:val="none" w:sz="0" w:space="0" w:color="auto"/>
        <w:bottom w:val="none" w:sz="0" w:space="0" w:color="auto"/>
        <w:right w:val="none" w:sz="0" w:space="0" w:color="auto"/>
      </w:divBdr>
    </w:div>
    <w:div w:id="2128503890">
      <w:bodyDiv w:val="1"/>
      <w:marLeft w:val="0"/>
      <w:marRight w:val="0"/>
      <w:marTop w:val="0"/>
      <w:marBottom w:val="0"/>
      <w:divBdr>
        <w:top w:val="none" w:sz="0" w:space="0" w:color="auto"/>
        <w:left w:val="none" w:sz="0" w:space="0" w:color="auto"/>
        <w:bottom w:val="none" w:sz="0" w:space="0" w:color="auto"/>
        <w:right w:val="none" w:sz="0" w:space="0" w:color="auto"/>
      </w:divBdr>
      <w:divsChild>
        <w:div w:id="1184515451">
          <w:marLeft w:val="0"/>
          <w:marRight w:val="0"/>
          <w:marTop w:val="0"/>
          <w:marBottom w:val="0"/>
          <w:divBdr>
            <w:top w:val="none" w:sz="0" w:space="0" w:color="auto"/>
            <w:left w:val="none" w:sz="0" w:space="0" w:color="auto"/>
            <w:bottom w:val="none" w:sz="0" w:space="0" w:color="auto"/>
            <w:right w:val="none" w:sz="0" w:space="0" w:color="auto"/>
          </w:divBdr>
        </w:div>
        <w:div w:id="727386421">
          <w:marLeft w:val="0"/>
          <w:marRight w:val="0"/>
          <w:marTop w:val="0"/>
          <w:marBottom w:val="0"/>
          <w:divBdr>
            <w:top w:val="none" w:sz="0" w:space="0" w:color="auto"/>
            <w:left w:val="none" w:sz="0" w:space="0" w:color="auto"/>
            <w:bottom w:val="none" w:sz="0" w:space="0" w:color="auto"/>
            <w:right w:val="none" w:sz="0" w:space="0" w:color="auto"/>
          </w:divBdr>
        </w:div>
        <w:div w:id="1134829853">
          <w:marLeft w:val="0"/>
          <w:marRight w:val="0"/>
          <w:marTop w:val="0"/>
          <w:marBottom w:val="0"/>
          <w:divBdr>
            <w:top w:val="none" w:sz="0" w:space="0" w:color="auto"/>
            <w:left w:val="none" w:sz="0" w:space="0" w:color="auto"/>
            <w:bottom w:val="none" w:sz="0" w:space="0" w:color="auto"/>
            <w:right w:val="none" w:sz="0" w:space="0" w:color="auto"/>
          </w:divBdr>
        </w:div>
        <w:div w:id="1749182708">
          <w:marLeft w:val="0"/>
          <w:marRight w:val="0"/>
          <w:marTop w:val="0"/>
          <w:marBottom w:val="0"/>
          <w:divBdr>
            <w:top w:val="none" w:sz="0" w:space="0" w:color="auto"/>
            <w:left w:val="none" w:sz="0" w:space="0" w:color="auto"/>
            <w:bottom w:val="none" w:sz="0" w:space="0" w:color="auto"/>
            <w:right w:val="none" w:sz="0" w:space="0" w:color="auto"/>
          </w:divBdr>
        </w:div>
        <w:div w:id="136841271">
          <w:marLeft w:val="0"/>
          <w:marRight w:val="0"/>
          <w:marTop w:val="0"/>
          <w:marBottom w:val="0"/>
          <w:divBdr>
            <w:top w:val="none" w:sz="0" w:space="0" w:color="auto"/>
            <w:left w:val="none" w:sz="0" w:space="0" w:color="auto"/>
            <w:bottom w:val="none" w:sz="0" w:space="0" w:color="auto"/>
            <w:right w:val="none" w:sz="0" w:space="0" w:color="auto"/>
          </w:divBdr>
        </w:div>
        <w:div w:id="576209388">
          <w:marLeft w:val="0"/>
          <w:marRight w:val="0"/>
          <w:marTop w:val="0"/>
          <w:marBottom w:val="0"/>
          <w:divBdr>
            <w:top w:val="none" w:sz="0" w:space="0" w:color="auto"/>
            <w:left w:val="none" w:sz="0" w:space="0" w:color="auto"/>
            <w:bottom w:val="none" w:sz="0" w:space="0" w:color="auto"/>
            <w:right w:val="none" w:sz="0" w:space="0" w:color="auto"/>
          </w:divBdr>
        </w:div>
        <w:div w:id="273290238">
          <w:marLeft w:val="0"/>
          <w:marRight w:val="0"/>
          <w:marTop w:val="0"/>
          <w:marBottom w:val="0"/>
          <w:divBdr>
            <w:top w:val="none" w:sz="0" w:space="0" w:color="auto"/>
            <w:left w:val="none" w:sz="0" w:space="0" w:color="auto"/>
            <w:bottom w:val="none" w:sz="0" w:space="0" w:color="auto"/>
            <w:right w:val="none" w:sz="0" w:space="0" w:color="auto"/>
          </w:divBdr>
        </w:div>
        <w:div w:id="404424742">
          <w:marLeft w:val="0"/>
          <w:marRight w:val="0"/>
          <w:marTop w:val="0"/>
          <w:marBottom w:val="0"/>
          <w:divBdr>
            <w:top w:val="none" w:sz="0" w:space="0" w:color="auto"/>
            <w:left w:val="none" w:sz="0" w:space="0" w:color="auto"/>
            <w:bottom w:val="none" w:sz="0" w:space="0" w:color="auto"/>
            <w:right w:val="none" w:sz="0" w:space="0" w:color="auto"/>
          </w:divBdr>
        </w:div>
        <w:div w:id="827015723">
          <w:marLeft w:val="0"/>
          <w:marRight w:val="0"/>
          <w:marTop w:val="0"/>
          <w:marBottom w:val="0"/>
          <w:divBdr>
            <w:top w:val="none" w:sz="0" w:space="0" w:color="auto"/>
            <w:left w:val="none" w:sz="0" w:space="0" w:color="auto"/>
            <w:bottom w:val="none" w:sz="0" w:space="0" w:color="auto"/>
            <w:right w:val="none" w:sz="0" w:space="0" w:color="auto"/>
          </w:divBdr>
        </w:div>
      </w:divsChild>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 w:id="21314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nneb@essex.ac.uk" TargetMode="External"/><Relationship Id="rId3" Type="http://schemas.openxmlformats.org/officeDocument/2006/relationships/settings" Target="settings.xml"/><Relationship Id="rId7" Type="http://schemas.openxmlformats.org/officeDocument/2006/relationships/hyperlink" Target="https://twitter.com/mpmatthew/status/1290573597510119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Bennett</dc:creator>
  <cp:keywords/>
  <dc:description/>
  <cp:lastModifiedBy>Bennett, Matt</cp:lastModifiedBy>
  <cp:revision>3</cp:revision>
  <dcterms:created xsi:type="dcterms:W3CDTF">2020-11-08T12:43:00Z</dcterms:created>
  <dcterms:modified xsi:type="dcterms:W3CDTF">2020-11-08T12:48:00Z</dcterms:modified>
</cp:coreProperties>
</file>