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9B" w:rsidRDefault="00365296">
      <w:pPr>
        <w:pStyle w:val="Textodocorpo40"/>
        <w:shd w:val="clear" w:color="auto" w:fill="auto"/>
        <w:spacing w:before="0"/>
      </w:pPr>
      <w:r>
        <w:t>Résumé</w:t>
      </w:r>
    </w:p>
    <w:p w:rsidR="00E57C9B" w:rsidRDefault="00365296">
      <w:pPr>
        <w:pStyle w:val="Textodocorpo40"/>
        <w:shd w:val="clear" w:color="auto" w:fill="auto"/>
        <w:spacing w:before="0" w:after="1151"/>
      </w:pPr>
      <w:r>
        <w:t xml:space="preserve">Dans </w:t>
      </w:r>
      <w:proofErr w:type="gramStart"/>
      <w:r>
        <w:t>le</w:t>
      </w:r>
      <w:proofErr w:type="gramEnd"/>
      <w:r>
        <w:t xml:space="preserve"> Gorgias comme dans le Phèdre, la rhétorique est l'objet d'une discussion et d'un examen rigoureux. Mais, si l'attitude de Platon à l'égard de l'art oratoire </w:t>
      </w:r>
      <w:proofErr w:type="gramStart"/>
      <w:r>
        <w:t>et</w:t>
      </w:r>
      <w:proofErr w:type="gramEnd"/>
      <w:r>
        <w:t xml:space="preserve"> les critiques par lui formulées à son endroit dans ces deux dialogues présentent une analogie très frappante, on peut relever aussi des différences notables. Alors que dans </w:t>
      </w:r>
      <w:proofErr w:type="gramStart"/>
      <w:r>
        <w:t>le</w:t>
      </w:r>
      <w:proofErr w:type="gramEnd"/>
      <w:r>
        <w:t xml:space="preserve"> Gorgias on ne rencontre, en ce qui concerne la science ou les connaissances que doit avoir l'orateur, aucune trace de la doctrine des Idées, on constate que, dans le Phèdre, tout ce qui a trait à ce sujet suppose au contraire cette doctrine et témoigne, en outre, du progrès de la pensée de Platon dans l'élaboration de nouvelles méthodes du savoir. Quant aux ressemblances, Platon montre, ici </w:t>
      </w:r>
      <w:proofErr w:type="gramStart"/>
      <w:r>
        <w:t>et</w:t>
      </w:r>
      <w:proofErr w:type="gramEnd"/>
      <w:r>
        <w:t xml:space="preserve"> là, que la rhétorique peut devenir un art véritable en s'assimilant à la médecine ; et à cet égard, il est remarquable que la « méthode d'Hippocrate » dans le Phèdre ne diffère pas essentiellement de celle qui est présentée dans le Gorgias 500e-501a.</w:t>
      </w:r>
    </w:p>
    <w:p w:rsidR="00E57C9B" w:rsidRDefault="00365296">
      <w:pPr>
        <w:pStyle w:val="Textodocorpo40"/>
        <w:shd w:val="clear" w:color="auto" w:fill="auto"/>
        <w:spacing w:before="0" w:after="66" w:line="170" w:lineRule="exact"/>
      </w:pPr>
      <w:r>
        <w:t xml:space="preserve">Citer </w:t>
      </w:r>
      <w:proofErr w:type="gramStart"/>
      <w:r>
        <w:t>ce</w:t>
      </w:r>
      <w:proofErr w:type="gramEnd"/>
      <w:r>
        <w:t xml:space="preserve"> document / Cite this document :</w:t>
      </w:r>
    </w:p>
    <w:p w:rsidR="00E57C9B" w:rsidRDefault="00365296">
      <w:pPr>
        <w:pStyle w:val="Textodocorpo40"/>
        <w:shd w:val="clear" w:color="auto" w:fill="auto"/>
        <w:spacing w:before="0" w:after="178" w:line="317" w:lineRule="exact"/>
        <w:ind w:left="160"/>
      </w:pPr>
      <w:r>
        <w:t xml:space="preserve">Kucharski Paul. La rhétorique dans </w:t>
      </w:r>
      <w:proofErr w:type="gramStart"/>
      <w:r>
        <w:t>le</w:t>
      </w:r>
      <w:proofErr w:type="gramEnd"/>
      <w:r>
        <w:t xml:space="preserve"> </w:t>
      </w:r>
      <w:r>
        <w:rPr>
          <w:rStyle w:val="Textodocorpo49ptSemnegritoItlico"/>
        </w:rPr>
        <w:t>Gorgias</w:t>
      </w:r>
      <w:r>
        <w:t xml:space="preserve"> et le </w:t>
      </w:r>
      <w:r>
        <w:rPr>
          <w:rStyle w:val="Textodocorpo49ptSemnegritoItlico"/>
        </w:rPr>
        <w:t>Phèdre.</w:t>
      </w:r>
      <w:r>
        <w:t xml:space="preserve"> In: Revue des Études Grecques, tome 74, fascicule 351-353, Juillet-décembre 1961. </w:t>
      </w:r>
      <w:proofErr w:type="gramStart"/>
      <w:r>
        <w:t>pp.</w:t>
      </w:r>
      <w:proofErr w:type="gramEnd"/>
      <w:r>
        <w:t xml:space="preserve"> 371-406;</w:t>
      </w:r>
    </w:p>
    <w:p w:rsidR="00E57C9B" w:rsidRDefault="006D6ECE">
      <w:pPr>
        <w:pStyle w:val="Textodocorpo40"/>
        <w:shd w:val="clear" w:color="auto" w:fill="auto"/>
        <w:spacing w:before="0" w:line="170" w:lineRule="exact"/>
        <w:ind w:firstLine="160"/>
        <w:jc w:val="left"/>
      </w:pPr>
      <w:hyperlink r:id="rId8" w:history="1">
        <w:proofErr w:type="gramStart"/>
        <w:r w:rsidR="00365296">
          <w:rPr>
            <w:rStyle w:val="Hyperlink"/>
          </w:rPr>
          <w:t>doi</w:t>
        </w:r>
        <w:proofErr w:type="gramEnd"/>
        <w:r w:rsidR="00365296">
          <w:rPr>
            <w:rStyle w:val="Hyperlink"/>
          </w:rPr>
          <w:t xml:space="preserve"> : 10.3406/reg.1961.3669</w:t>
        </w:r>
      </w:hyperlink>
    </w:p>
    <w:p w:rsidR="00E57C9B" w:rsidRDefault="006D6ECE">
      <w:pPr>
        <w:pStyle w:val="Textodocorpo40"/>
        <w:shd w:val="clear" w:color="auto" w:fill="auto"/>
        <w:spacing w:before="0" w:after="4369" w:line="562" w:lineRule="exact"/>
        <w:ind w:firstLine="160"/>
        <w:jc w:val="left"/>
      </w:pPr>
      <w:hyperlink r:id="rId9" w:history="1">
        <w:r w:rsidR="00365296">
          <w:rPr>
            <w:rStyle w:val="Hyperlink"/>
            <w:lang w:val="en-US" w:eastAsia="en-US" w:bidi="en-US"/>
          </w:rPr>
          <w:t>http://www.persee.fr/doc/reg_0035-2039_1961_num_74_351_3669</w:t>
        </w:r>
      </w:hyperlink>
      <w:r w:rsidR="00365296">
        <w:rPr>
          <w:lang w:val="en-US" w:eastAsia="en-US" w:bidi="en-US"/>
        </w:rPr>
        <w:t xml:space="preserve"> </w:t>
      </w:r>
      <w:r w:rsidR="00365296">
        <w:t>Document généré le 26/05/2016</w:t>
      </w:r>
    </w:p>
    <w:p w:rsidR="00E57C9B" w:rsidRDefault="00A460DA">
      <w:pPr>
        <w:pStyle w:val="Ttulo10"/>
        <w:keepNext/>
        <w:keepLines/>
        <w:shd w:val="clear" w:color="auto" w:fill="auto"/>
        <w:spacing w:after="943"/>
        <w:ind w:left="420"/>
      </w:pPr>
      <w:bookmarkStart w:id="0" w:name="bookmark1"/>
      <w:r>
        <w:t xml:space="preserve">LA </w:t>
      </w:r>
      <w:proofErr w:type="gramStart"/>
      <w:r>
        <w:t>RHéToRi</w:t>
      </w:r>
      <w:r w:rsidR="00365296">
        <w:t>QUE</w:t>
      </w:r>
      <w:proofErr w:type="gramEnd"/>
      <w:r w:rsidR="00365296">
        <w:t xml:space="preserve"> DANS LE </w:t>
      </w:r>
      <w:r w:rsidR="00365296">
        <w:rPr>
          <w:rStyle w:val="Ttulo1BookmanOldStyleItlico"/>
        </w:rPr>
        <w:t>GORGIAS</w:t>
      </w:r>
      <w:r w:rsidR="00365296">
        <w:rPr>
          <w:rStyle w:val="Ttulo1BookmanOldStyleItlico"/>
        </w:rPr>
        <w:br/>
      </w:r>
      <w:r w:rsidR="00365296">
        <w:t xml:space="preserve">ET LE </w:t>
      </w:r>
      <w:r w:rsidR="00365296">
        <w:rPr>
          <w:rStyle w:val="Ttulo1BookmanOldStyleItlico"/>
        </w:rPr>
        <w:t>PHÈDRE</w:t>
      </w:r>
      <w:bookmarkEnd w:id="0"/>
    </w:p>
    <w:p w:rsidR="00694560" w:rsidRDefault="00694560" w:rsidP="00365296">
      <w:pPr>
        <w:pStyle w:val="Textodocorpo20"/>
        <w:shd w:val="clear" w:color="auto" w:fill="auto"/>
        <w:spacing w:before="0" w:after="404"/>
        <w:ind w:left="1240" w:right="1660" w:firstLine="240"/>
      </w:pPr>
    </w:p>
    <w:p w:rsidR="00E57C9B" w:rsidRDefault="00A460DA" w:rsidP="00365296">
      <w:pPr>
        <w:pStyle w:val="Textodocorpo20"/>
        <w:shd w:val="clear" w:color="auto" w:fill="auto"/>
        <w:spacing w:before="0" w:after="404"/>
        <w:ind w:left="1240" w:right="1660" w:firstLine="240"/>
      </w:pPr>
      <w:r>
        <w:rPr>
          <w:noProof/>
          <w:lang w:bidi="ar-SA"/>
        </w:rPr>
        <w:lastRenderedPageBreak/>
        <w:drawing>
          <wp:anchor distT="960120" distB="0" distL="63500" distR="652145" simplePos="0" relativeHeight="377487106" behindDoc="1" locked="0" layoutInCell="1" allowOverlap="1" wp14:anchorId="051416D2" wp14:editId="6EBC37B3">
            <wp:simplePos x="0" y="0"/>
            <wp:positionH relativeFrom="margin">
              <wp:posOffset>-135255</wp:posOffset>
            </wp:positionH>
            <wp:positionV relativeFrom="paragraph">
              <wp:posOffset>1016000</wp:posOffset>
            </wp:positionV>
            <wp:extent cx="255905" cy="1633855"/>
            <wp:effectExtent l="0" t="0" r="0" b="4445"/>
            <wp:wrapSquare wrapText="right"/>
            <wp:docPr id="35" name="Imagem 4" descr="C:\Users\hedgar\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dgar\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1633855"/>
                    </a:xfrm>
                    <a:prstGeom prst="rect">
                      <a:avLst/>
                    </a:prstGeom>
                    <a:noFill/>
                  </pic:spPr>
                </pic:pic>
              </a:graphicData>
            </a:graphic>
            <wp14:sizeRelH relativeFrom="page">
              <wp14:pctWidth>0</wp14:pctWidth>
            </wp14:sizeRelH>
            <wp14:sizeRelV relativeFrom="page">
              <wp14:pctHeight>0</wp14:pctHeight>
            </wp14:sizeRelV>
          </wp:anchor>
        </w:drawing>
      </w:r>
      <w:r w:rsidR="00365296">
        <w:t xml:space="preserve">Suivant une ancienne tradition, </w:t>
      </w:r>
      <w:proofErr w:type="gramStart"/>
      <w:r w:rsidR="00365296">
        <w:t>le</w:t>
      </w:r>
      <w:proofErr w:type="gramEnd"/>
      <w:r w:rsidR="00365296">
        <w:t xml:space="preserve"> </w:t>
      </w:r>
      <w:r w:rsidR="00365296">
        <w:rPr>
          <w:rStyle w:val="Textodocorpo2Itlico"/>
        </w:rPr>
        <w:t>Gorgias</w:t>
      </w:r>
      <w:r w:rsidR="00365296">
        <w:t xml:space="preserve"> nous est présenté quelquefois, en sous-titre, comme dialogue sur la rhétorique </w:t>
      </w:r>
      <w:r w:rsidR="00365296" w:rsidRPr="00A460DA">
        <w:rPr>
          <w:lang w:eastAsia="el-GR" w:bidi="el-GR"/>
        </w:rPr>
        <w:t>(</w:t>
      </w:r>
      <w:r w:rsidR="00365296">
        <w:rPr>
          <w:lang w:val="el-GR" w:eastAsia="el-GR" w:bidi="el-GR"/>
        </w:rPr>
        <w:t>ή</w:t>
      </w:r>
      <w:r w:rsidR="00365296" w:rsidRPr="00A460DA">
        <w:rPr>
          <w:lang w:eastAsia="el-GR" w:bidi="el-GR"/>
        </w:rPr>
        <w:t xml:space="preserve"> </w:t>
      </w:r>
      <w:r w:rsidR="00365296">
        <w:rPr>
          <w:lang w:val="el-GR" w:eastAsia="el-GR" w:bidi="el-GR"/>
        </w:rPr>
        <w:t>περί</w:t>
      </w:r>
      <w:r w:rsidR="00365296" w:rsidRPr="00A460DA">
        <w:rPr>
          <w:lang w:eastAsia="el-GR" w:bidi="el-GR"/>
        </w:rPr>
        <w:t xml:space="preserve"> </w:t>
      </w:r>
      <w:r w:rsidR="00365296">
        <w:rPr>
          <w:lang w:val="el-GR" w:eastAsia="el-GR" w:bidi="el-GR"/>
        </w:rPr>
        <w:t>ρητορικής</w:t>
      </w:r>
      <w:r w:rsidR="00365296" w:rsidRPr="00A460DA">
        <w:rPr>
          <w:lang w:eastAsia="el-GR" w:bidi="el-GR"/>
        </w:rPr>
        <w:t xml:space="preserve">), </w:t>
      </w:r>
      <w:r w:rsidR="00365296">
        <w:t xml:space="preserve">le </w:t>
      </w:r>
      <w:r w:rsidR="00365296">
        <w:rPr>
          <w:rStyle w:val="Textodocorpo2Itlico"/>
        </w:rPr>
        <w:t>Phèdre</w:t>
      </w:r>
      <w:r w:rsidR="00365296">
        <w:t xml:space="preserve">. </w:t>
      </w:r>
      <w:proofErr w:type="gramStart"/>
      <w:r w:rsidR="00365296">
        <w:t>comme</w:t>
      </w:r>
      <w:proofErr w:type="gramEnd"/>
      <w:r w:rsidR="00365296">
        <w:t xml:space="preserve"> ayant pour objet le Beau </w:t>
      </w:r>
      <w:r w:rsidR="00365296" w:rsidRPr="00A460DA">
        <w:rPr>
          <w:lang w:eastAsia="el-GR" w:bidi="el-GR"/>
        </w:rPr>
        <w:t>(</w:t>
      </w:r>
      <w:r w:rsidR="00365296">
        <w:rPr>
          <w:lang w:val="el-GR" w:eastAsia="el-GR" w:bidi="el-GR"/>
        </w:rPr>
        <w:t>ή</w:t>
      </w:r>
      <w:r w:rsidR="00365296" w:rsidRPr="00A460DA">
        <w:rPr>
          <w:lang w:eastAsia="el-GR" w:bidi="el-GR"/>
        </w:rPr>
        <w:t xml:space="preserve"> </w:t>
      </w:r>
      <w:r w:rsidR="00365296">
        <w:rPr>
          <w:lang w:val="el-GR" w:eastAsia="el-GR" w:bidi="el-GR"/>
        </w:rPr>
        <w:t>περί</w:t>
      </w:r>
      <w:r w:rsidR="00365296" w:rsidRPr="00A460DA">
        <w:rPr>
          <w:lang w:eastAsia="el-GR" w:bidi="el-GR"/>
        </w:rPr>
        <w:t xml:space="preserve"> </w:t>
      </w:r>
      <w:r w:rsidR="00365296">
        <w:rPr>
          <w:lang w:val="el-GR" w:eastAsia="el-GR" w:bidi="el-GR"/>
        </w:rPr>
        <w:t>καλού</w:t>
      </w:r>
      <w:r w:rsidR="00365296" w:rsidRPr="00A460DA">
        <w:rPr>
          <w:lang w:eastAsia="el-GR" w:bidi="el-GR"/>
        </w:rPr>
        <w:t xml:space="preserve">) </w:t>
      </w:r>
      <w:r w:rsidR="00365296">
        <w:t>; mais, s</w:t>
      </w:r>
      <w:r w:rsidR="00365296">
        <w:rPr>
          <w:vertAlign w:val="superscript"/>
        </w:rPr>
        <w:t>?</w:t>
      </w:r>
      <w:proofErr w:type="gramStart"/>
      <w:r w:rsidR="00365296">
        <w:t>il</w:t>
      </w:r>
      <w:proofErr w:type="gramEnd"/>
      <w:r w:rsidR="00365296">
        <w:t xml:space="preserve"> est manifeste que la réílexion sur la nature de la rhétorique se trouve dans le </w:t>
      </w:r>
      <w:r w:rsidR="00365296">
        <w:rPr>
          <w:rStyle w:val="Textodocorpo2Itlico"/>
        </w:rPr>
        <w:t>Gorgias</w:t>
      </w:r>
      <w:r w:rsidR="00365296">
        <w:t xml:space="preserve"> au point de départ de Tentretien, et qu’elle y tient beaucoup de place, sans en constituer pour autant le principal thème, il n’en est pas moins aisé de se rendre compte que, dans le </w:t>
      </w:r>
      <w:r w:rsidR="00365296">
        <w:rPr>
          <w:rStyle w:val="Textodocorpo2Itlico"/>
        </w:rPr>
        <w:t>Phèdre</w:t>
      </w:r>
      <w:r w:rsidR="00365296">
        <w:t xml:space="preserve">, comme le dit Robin, « Platon n’a pas attendu d’être plus qu’au milieu de son dialogue pour signifier que Tenseignement de la rhétorique en est Tobjet immédiat » (1). En </w:t>
      </w:r>
      <w:proofErr w:type="gramStart"/>
      <w:r w:rsidR="00365296">
        <w:t>efTet</w:t>
      </w:r>
      <w:proofErr w:type="gramEnd"/>
      <w:r w:rsidR="00365296">
        <w:t>, dans ces deux ouvrages, Tart oratoire tel qu’on le concevait et le pratiquait à Tépoque, c’est-à-dire au commencement du iv</w:t>
      </w:r>
      <w:r w:rsidR="00365296">
        <w:rPr>
          <w:vertAlign w:val="superscript"/>
        </w:rPr>
        <w:t>e</w:t>
      </w:r>
      <w:r w:rsidR="00365296">
        <w:t xml:space="preserve"> siècle, est examiné à différents points de vue, le problème étant surtout de savoir quels en sont les caractères essentiels et à quelles conditions il peut devenir un « art </w:t>
      </w:r>
      <w:r w:rsidR="00365296">
        <w:rPr>
          <w:rStyle w:val="Textodocorpo2Itlico"/>
        </w:rPr>
        <w:t>»</w:t>
      </w:r>
      <w:r w:rsidR="00365296">
        <w:t xml:space="preserve"> </w:t>
      </w:r>
      <w:r w:rsidR="00365296" w:rsidRPr="00A460DA">
        <w:rPr>
          <w:lang w:eastAsia="el-GR" w:bidi="el-GR"/>
        </w:rPr>
        <w:t>(</w:t>
      </w:r>
      <w:r w:rsidR="00365296">
        <w:rPr>
          <w:lang w:val="el-GR" w:eastAsia="el-GR" w:bidi="el-GR"/>
        </w:rPr>
        <w:t>τέχνη</w:t>
      </w:r>
      <w:r w:rsidR="00365296" w:rsidRPr="00A460DA">
        <w:rPr>
          <w:lang w:eastAsia="el-GR" w:bidi="el-GR"/>
        </w:rPr>
        <w:t xml:space="preserve">) </w:t>
      </w:r>
      <w:r w:rsidR="00365296">
        <w:rPr>
          <w:rStyle w:val="Textodocorpo2Itlico"/>
        </w:rPr>
        <w:t>uériiable.</w:t>
      </w:r>
      <w:r w:rsidR="00365296">
        <w:t xml:space="preserve"> Leurlecture, mêrne super- ficielle, sufíit d</w:t>
      </w:r>
      <w:r w:rsidR="00365296">
        <w:rPr>
          <w:vertAlign w:val="superscript"/>
        </w:rPr>
        <w:t>?</w:t>
      </w:r>
      <w:proofErr w:type="gramStart"/>
      <w:r w:rsidR="00365296">
        <w:t>aiileurs</w:t>
      </w:r>
      <w:proofErr w:type="gramEnd"/>
      <w:r w:rsidR="00365296">
        <w:t xml:space="preserve"> pour faire apercevoir que les questions débattues se répondent, qu</w:t>
      </w:r>
      <w:r w:rsidR="00365296">
        <w:rPr>
          <w:vertAlign w:val="superscript"/>
        </w:rPr>
        <w:t>5</w:t>
      </w:r>
      <w:r w:rsidR="00365296">
        <w:t xml:space="preserve">elles offrent une étroite analogie et se ramènent, selon Texpression aujourd’hui en vogue, à une mêrne « problématique ». Ainsi </w:t>
      </w:r>
      <w:proofErr w:type="gramStart"/>
      <w:r w:rsidR="00365296">
        <w:t>il</w:t>
      </w:r>
      <w:proofErr w:type="gramEnd"/>
      <w:r w:rsidR="00365296">
        <w:t xml:space="preserve"> peut y avoir intérèt à comparer ce que ces dialogues nous apprennent sur la conception platonicienne de la rhétorique, une telle étude paraissant aussi de nature à nous faire connaítre davantage Tévolution et les sources de la pensée de Platon. </w:t>
      </w:r>
      <w:proofErr w:type="gramStart"/>
      <w:r w:rsidR="00365296">
        <w:t>D</w:t>
      </w:r>
      <w:r w:rsidR="00365296">
        <w:rPr>
          <w:vertAlign w:val="superscript"/>
        </w:rPr>
        <w:t>J</w:t>
      </w:r>
      <w:r w:rsidR="00365296">
        <w:t>après</w:t>
      </w:r>
      <w:proofErr w:type="gramEnd"/>
      <w:r w:rsidR="00365296">
        <w:t xml:space="preserve"> les résultats des laborieuses recherches sur la chronologie des dialogues, généralement admis de nos jours, le </w:t>
      </w:r>
      <w:r w:rsidR="00365296">
        <w:rPr>
          <w:rStyle w:val="Textodocorpo2Itlico"/>
        </w:rPr>
        <w:t>Phèdre</w:t>
      </w:r>
      <w:r w:rsidR="00365296">
        <w:t xml:space="preserve"> et le </w:t>
      </w:r>
      <w:r w:rsidR="00365296">
        <w:rPr>
          <w:rStyle w:val="Textodocorpo2Itlico"/>
        </w:rPr>
        <w:t>Gorgias</w:t>
      </w:r>
      <w:r w:rsidR="00365296">
        <w:t xml:space="preserve"> seraient séparés par un espace de temps appréciable : le </w:t>
      </w:r>
      <w:r w:rsidR="00365296">
        <w:rPr>
          <w:rStyle w:val="Textodocorpo2Itlico"/>
        </w:rPr>
        <w:t>Gorgias</w:t>
      </w:r>
      <w:r w:rsidR="00365296">
        <w:t xml:space="preserve"> (1), on le situe avant le </w:t>
      </w:r>
      <w:r w:rsidR="00365296">
        <w:rPr>
          <w:rStyle w:val="Textodocorpo2Itlico"/>
        </w:rPr>
        <w:t>Banquet</w:t>
      </w:r>
      <w:r w:rsidR="00365296">
        <w:t xml:space="preserve">, 1 </w:t>
      </w:r>
      <w:r w:rsidR="00365296">
        <w:rPr>
          <w:rStyle w:val="Textodocorpo2Itlico"/>
        </w:rPr>
        <w:t>e Phédon</w:t>
      </w:r>
      <w:r w:rsidR="00365296">
        <w:t xml:space="preserve"> et la </w:t>
      </w:r>
      <w:r w:rsidR="00365296">
        <w:rPr>
          <w:rStyle w:val="Textodocorpo2Itlico"/>
        </w:rPr>
        <w:t>Republique,</w:t>
      </w:r>
      <w:r w:rsidR="00365296">
        <w:t xml:space="preserve"> alors que le </w:t>
      </w:r>
      <w:r w:rsidR="00365296">
        <w:rPr>
          <w:rStyle w:val="Textodocorpo2Itlico"/>
        </w:rPr>
        <w:t>Phèdre,</w:t>
      </w:r>
      <w:r w:rsidR="00365296">
        <w:t xml:space="preserve"> dont le rang dans la série des dia</w:t>
      </w:r>
      <w:r w:rsidR="00365296">
        <w:softHyphen/>
        <w:t xml:space="preserve">logues avait donné lieu à de multiples controverses, est placé aujour- «Ehui communément après la </w:t>
      </w:r>
      <w:r w:rsidR="00365296">
        <w:rPr>
          <w:rStyle w:val="Textodocorpo2Itlico"/>
        </w:rPr>
        <w:t>Rèpublique.</w:t>
      </w:r>
      <w:r w:rsidR="00365296">
        <w:t xml:space="preserve"> En examinant donc les vues de Platon sur </w:t>
      </w:r>
      <w:proofErr w:type="gramStart"/>
      <w:r w:rsidR="00365296">
        <w:t>la</w:t>
      </w:r>
      <w:proofErr w:type="gramEnd"/>
      <w:r w:rsidR="00365296">
        <w:t xml:space="preserve"> rhétorique — sur ce qu’elle est et sur ce qu'elle doit être — formulées à deux étapes de sa spéculation. </w:t>
      </w:r>
      <w:proofErr w:type="gramStart"/>
      <w:r w:rsidR="00365296">
        <w:t>on</w:t>
      </w:r>
      <w:proofErr w:type="gramEnd"/>
      <w:r w:rsidR="00365296">
        <w:t xml:space="preserve"> peiit espérer déeouvrir quelques indices sur la route parcourue par le philosophe, voir de près de quelles nuances s’enrichissent les mêmes concepts quand ils passent dans un autre contexte d</w:t>
      </w:r>
      <w:r w:rsidR="00365296">
        <w:rPr>
          <w:vertAlign w:val="superscript"/>
        </w:rPr>
        <w:t>!</w:t>
      </w:r>
      <w:proofErr w:type="gramStart"/>
      <w:r w:rsidR="00365296">
        <w:t>idées</w:t>
      </w:r>
      <w:proofErr w:type="gramEnd"/>
      <w:r w:rsidR="00365296">
        <w:t>, et ètre en mesure d’éclairer la signification des différences et des analogies ainsi relevées.</w:t>
      </w:r>
    </w:p>
    <w:p w:rsidR="00E57C9B" w:rsidRDefault="00365296">
      <w:pPr>
        <w:pStyle w:val="Textodocorpo20"/>
        <w:shd w:val="clear" w:color="auto" w:fill="auto"/>
        <w:spacing w:before="0" w:after="250" w:line="220" w:lineRule="exact"/>
        <w:ind w:left="5680"/>
        <w:jc w:val="left"/>
      </w:pPr>
      <w:r>
        <w:t>I</w:t>
      </w:r>
    </w:p>
    <w:p w:rsidR="00E57C9B" w:rsidRDefault="00365296" w:rsidP="00365296">
      <w:pPr>
        <w:pStyle w:val="Textodocorpo20"/>
        <w:shd w:val="clear" w:color="auto" w:fill="auto"/>
        <w:spacing w:before="0" w:after="419" w:line="305" w:lineRule="exact"/>
        <w:ind w:left="1840" w:right="1220" w:firstLine="300"/>
      </w:pPr>
      <w:r>
        <w:t xml:space="preserve">Nous commencerons par rappeler les principaux traits de </w:t>
      </w:r>
      <w:proofErr w:type="gramStart"/>
      <w:r>
        <w:t>la</w:t>
      </w:r>
      <w:proofErr w:type="gramEnd"/>
      <w:r>
        <w:t xml:space="preserve"> conception platonicienne de l’art oratoire, qui se dégagent de la critique mème à laquelle Socrate soumet, dans le </w:t>
      </w:r>
      <w:r>
        <w:rPr>
          <w:rStyle w:val="Textodocorpo2Itlico"/>
        </w:rPr>
        <w:t>Gorgias</w:t>
      </w:r>
      <w:r>
        <w:t xml:space="preserve"> </w:t>
      </w:r>
      <w:r w:rsidR="00403CDF">
        <w:t>(2), celle que s’en font les maî</w:t>
      </w:r>
      <w:r>
        <w:t xml:space="preserve">tres de rhétorique et les sophistes. Gomme on se souvient, sa </w:t>
      </w:r>
      <w:r>
        <w:lastRenderedPageBreak/>
        <w:t xml:space="preserve">conversation avec Gorgias, qui forme </w:t>
      </w:r>
      <w:proofErr w:type="gramStart"/>
      <w:r>
        <w:t>la</w:t>
      </w:r>
      <w:proofErr w:type="gramEnd"/>
      <w:r>
        <w:t xml:space="preserve"> première partie du dialogue (448 d-461 </w:t>
      </w:r>
      <w:r>
        <w:rPr>
          <w:rStyle w:val="Textodocorpo2Itlico"/>
        </w:rPr>
        <w:t>b)</w:t>
      </w:r>
      <w:r>
        <w:t xml:space="preserve"> et qui se poursuit « dialectique- ment » </w:t>
      </w:r>
      <w:r w:rsidRPr="00A460DA">
        <w:rPr>
          <w:lang w:eastAsia="el-GR" w:bidi="el-GR"/>
        </w:rPr>
        <w:t>(</w:t>
      </w:r>
      <w:r>
        <w:rPr>
          <w:lang w:val="el-GR" w:eastAsia="el-GR" w:bidi="el-GR"/>
        </w:rPr>
        <w:t>διαλέγεσθοα</w:t>
      </w:r>
      <w:r w:rsidRPr="00A460DA">
        <w:rPr>
          <w:lang w:eastAsia="el-GR" w:bidi="el-GR"/>
        </w:rPr>
        <w:t xml:space="preserve">, </w:t>
      </w:r>
      <w:r>
        <w:t xml:space="preserve">448 </w:t>
      </w:r>
      <w:r>
        <w:rPr>
          <w:rStyle w:val="Textodocorpo2Itlico"/>
        </w:rPr>
        <w:t>d</w:t>
      </w:r>
      <w:r>
        <w:t xml:space="preserve"> et 449 </w:t>
      </w:r>
      <w:r>
        <w:rPr>
          <w:rStyle w:val="Textodocorpo2Itlico"/>
        </w:rPr>
        <w:t>b</w:t>
      </w:r>
      <w:r>
        <w:t xml:space="preserve"> ; cf. </w:t>
      </w:r>
      <w:r>
        <w:rPr>
          <w:rStyle w:val="Textodocorpo2Itlico"/>
        </w:rPr>
        <w:t>Prol.</w:t>
      </w:r>
      <w:r>
        <w:t xml:space="preserve"> 336 </w:t>
      </w:r>
      <w:r>
        <w:rPr>
          <w:rStyle w:val="Textodocorpo2Itlico"/>
        </w:rPr>
        <w:t>b c),</w:t>
      </w:r>
      <w:r>
        <w:t xml:space="preserve"> c’est-à-dire sous forme de questions et de réponses brèves, a pour but de definir l’objet et les caractères distinctifs de la rhétorique </w:t>
      </w:r>
      <w:r w:rsidRPr="00A460DA">
        <w:rPr>
          <w:lang w:eastAsia="el-GR" w:bidi="el-GR"/>
        </w:rPr>
        <w:t>(</w:t>
      </w:r>
      <w:r>
        <w:rPr>
          <w:lang w:val="el-GR" w:eastAsia="el-GR" w:bidi="el-GR"/>
        </w:rPr>
        <w:t>τίς</w:t>
      </w:r>
      <w:r w:rsidRPr="00A460DA">
        <w:rPr>
          <w:lang w:eastAsia="el-GR" w:bidi="el-GR"/>
        </w:rPr>
        <w:t xml:space="preserve"> </w:t>
      </w:r>
      <w:r>
        <w:rPr>
          <w:lang w:val="el-GR" w:eastAsia="el-GR" w:bidi="el-GR"/>
        </w:rPr>
        <w:t>ή</w:t>
      </w:r>
      <w:r w:rsidRPr="00A460DA">
        <w:rPr>
          <w:lang w:eastAsia="el-GR" w:bidi="el-GR"/>
        </w:rPr>
        <w:t xml:space="preserve"> </w:t>
      </w:r>
      <w:r>
        <w:rPr>
          <w:lang w:val="el-GR" w:eastAsia="el-GR" w:bidi="el-GR"/>
        </w:rPr>
        <w:t>δύναμις</w:t>
      </w:r>
      <w:r w:rsidRPr="00A460DA">
        <w:rPr>
          <w:lang w:eastAsia="el-GR" w:bidi="el-GR"/>
        </w:rPr>
        <w:t xml:space="preserve"> </w:t>
      </w:r>
      <w:r>
        <w:rPr>
          <w:lang w:val="el-GR" w:eastAsia="el-GR" w:bidi="el-GR"/>
        </w:rPr>
        <w:t>της</w:t>
      </w:r>
      <w:r w:rsidRPr="00A460DA">
        <w:rPr>
          <w:lang w:eastAsia="el-GR" w:bidi="el-GR"/>
        </w:rPr>
        <w:t xml:space="preserve"> </w:t>
      </w:r>
      <w:r>
        <w:rPr>
          <w:lang w:val="el-GR" w:eastAsia="el-GR" w:bidi="el-GR"/>
        </w:rPr>
        <w:t>τέχνης</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άνδρός</w:t>
      </w:r>
      <w:r w:rsidRPr="00A460DA">
        <w:rPr>
          <w:lang w:eastAsia="el-GR" w:bidi="el-GR"/>
        </w:rPr>
        <w:t xml:space="preserve">, 447 </w:t>
      </w:r>
      <w:r>
        <w:rPr>
          <w:rStyle w:val="Textodocorpo2Itlico"/>
        </w:rPr>
        <w:t>c)</w:t>
      </w:r>
      <w:r>
        <w:t xml:space="preserve"> </w:t>
      </w:r>
      <w:r w:rsidRPr="00A460DA">
        <w:rPr>
          <w:lang w:eastAsia="el-GR" w:bidi="el-GR"/>
        </w:rPr>
        <w:t xml:space="preserve">(1). </w:t>
      </w:r>
      <w:r>
        <w:t xml:space="preserve">Gorgias </w:t>
      </w:r>
      <w:proofErr w:type="gramStart"/>
      <w:r>
        <w:t>la</w:t>
      </w:r>
      <w:proofErr w:type="gramEnd"/>
      <w:r>
        <w:t xml:space="preserve"> définit en tout premier lieu comme « art des discours » </w:t>
      </w:r>
      <w:r w:rsidRPr="00A460DA">
        <w:rPr>
          <w:lang w:eastAsia="el-GR" w:bidi="el-GR"/>
        </w:rPr>
        <w:t>(</w:t>
      </w:r>
      <w:r>
        <w:rPr>
          <w:lang w:val="el-GR" w:eastAsia="el-GR" w:bidi="el-GR"/>
        </w:rPr>
        <w:t>τέχνη</w:t>
      </w:r>
      <w:r w:rsidRPr="00A460DA">
        <w:rPr>
          <w:lang w:eastAsia="el-GR" w:bidi="el-GR"/>
        </w:rPr>
        <w:t xml:space="preserve"> </w:t>
      </w:r>
      <w:r>
        <w:t xml:space="preserve">... </w:t>
      </w:r>
      <w:r>
        <w:rPr>
          <w:lang w:val="el-GR" w:eastAsia="el-GR" w:bidi="el-GR"/>
        </w:rPr>
        <w:t>περί</w:t>
      </w:r>
      <w:r w:rsidRPr="00A460DA">
        <w:rPr>
          <w:lang w:eastAsia="el-GR" w:bidi="el-GR"/>
        </w:rPr>
        <w:t xml:space="preserve"> </w:t>
      </w:r>
      <w:r>
        <w:rPr>
          <w:lang w:val="el-GR" w:eastAsia="el-GR" w:bidi="el-GR"/>
        </w:rPr>
        <w:t>λόγους</w:t>
      </w:r>
      <w:r w:rsidRPr="00A460DA">
        <w:rPr>
          <w:lang w:eastAsia="el-GR" w:bidi="el-GR"/>
        </w:rPr>
        <w:t xml:space="preserve">, </w:t>
      </w:r>
      <w:r>
        <w:t xml:space="preserve">450 c) ; mais comme il y a aussi d’autres arts dont le propre est d’avoir pour instrument la parole, il est invité par Soerate </w:t>
      </w:r>
      <w:r>
        <w:rPr>
          <w:rStyle w:val="Textodocorpo29ptNegrito"/>
        </w:rPr>
        <w:t xml:space="preserve">à </w:t>
      </w:r>
      <w:r>
        <w:t xml:space="preserve">préciser sa définition en disant « quelle est parmi toutes les choses existantes celle qui </w:t>
      </w:r>
      <w:r>
        <w:rPr>
          <w:rStyle w:val="Textodocorpo29ptNegrito"/>
        </w:rPr>
        <w:t xml:space="preserve">forme </w:t>
      </w:r>
      <w:r>
        <w:t xml:space="preserve">le sujet des discours ressortissant. </w:t>
      </w:r>
      <w:proofErr w:type="gramStart"/>
      <w:r>
        <w:rPr>
          <w:rStyle w:val="Textodocorpo29ptNegrito"/>
        </w:rPr>
        <w:t>à</w:t>
      </w:r>
      <w:proofErr w:type="gramEnd"/>
      <w:r>
        <w:rPr>
          <w:rStyle w:val="Textodocorpo29ptNegrito"/>
        </w:rPr>
        <w:t xml:space="preserve"> </w:t>
      </w:r>
      <w:r>
        <w:t xml:space="preserve">l’art oratoire </w:t>
      </w:r>
      <w:r>
        <w:rPr>
          <w:rStyle w:val="Textodocorpo29ptNegrito"/>
        </w:rPr>
        <w:t xml:space="preserve">» </w:t>
      </w:r>
      <w:r w:rsidRPr="00A460DA">
        <w:rPr>
          <w:lang w:eastAsia="el-GR" w:bidi="el-GR"/>
        </w:rPr>
        <w:t>(</w:t>
      </w:r>
      <w:r>
        <w:rPr>
          <w:lang w:val="el-GR" w:eastAsia="el-GR" w:bidi="el-GR"/>
        </w:rPr>
        <w:t>τί</w:t>
      </w:r>
      <w:r w:rsidRPr="00A460DA">
        <w:rPr>
          <w:lang w:eastAsia="el-GR" w:bidi="el-GR"/>
        </w:rPr>
        <w:t xml:space="preserve"> </w:t>
      </w:r>
      <w:r>
        <w:rPr>
          <w:lang w:val="el-GR" w:eastAsia="el-GR" w:bidi="el-GR"/>
        </w:rPr>
        <w:t>έστι</w:t>
      </w:r>
      <w:r w:rsidRPr="00A460DA">
        <w:rPr>
          <w:lang w:eastAsia="el-GR" w:bidi="el-GR"/>
        </w:rPr>
        <w:t xml:space="preserve"> </w:t>
      </w:r>
      <w:r>
        <w:rPr>
          <w:lang w:val="el-GR" w:eastAsia="el-GR" w:bidi="el-GR"/>
        </w:rPr>
        <w:t>τούτο</w:t>
      </w:r>
      <w:r w:rsidRPr="00A460DA">
        <w:rPr>
          <w:lang w:eastAsia="el-GR" w:bidi="el-GR"/>
        </w:rPr>
        <w:t xml:space="preserve"> </w:t>
      </w:r>
      <w:r>
        <w:rPr>
          <w:lang w:val="el-GR" w:eastAsia="el-GR" w:bidi="el-GR"/>
        </w:rPr>
        <w:t>των</w:t>
      </w:r>
      <w:r w:rsidRPr="00A460DA">
        <w:rPr>
          <w:lang w:eastAsia="el-GR" w:bidi="el-GR"/>
        </w:rPr>
        <w:t xml:space="preserve"> </w:t>
      </w:r>
      <w:r>
        <w:rPr>
          <w:lang w:val="el-GR" w:eastAsia="el-GR" w:bidi="el-GR"/>
        </w:rPr>
        <w:t>οντων</w:t>
      </w:r>
      <w:r w:rsidRPr="00A460DA">
        <w:rPr>
          <w:lang w:eastAsia="el-GR" w:bidi="el-GR"/>
        </w:rPr>
        <w:t xml:space="preserve">, </w:t>
      </w:r>
      <w:r>
        <w:rPr>
          <w:lang w:val="el-GR" w:eastAsia="el-GR" w:bidi="el-GR"/>
        </w:rPr>
        <w:t>περί</w:t>
      </w:r>
      <w:r w:rsidRPr="00A460DA">
        <w:rPr>
          <w:lang w:eastAsia="el-GR" w:bidi="el-GR"/>
        </w:rPr>
        <w:t xml:space="preserve"> </w:t>
      </w:r>
      <w:r>
        <w:rPr>
          <w:lang w:val="el-GR" w:eastAsia="el-GR" w:bidi="el-GR"/>
        </w:rPr>
        <w:t>ου</w:t>
      </w:r>
      <w:r w:rsidRPr="00A460DA">
        <w:rPr>
          <w:lang w:eastAsia="el-GR" w:bidi="el-GR"/>
        </w:rPr>
        <w:t xml:space="preserve"> </w:t>
      </w:r>
      <w:r>
        <w:rPr>
          <w:lang w:val="el-GR" w:eastAsia="el-GR" w:bidi="el-GR"/>
        </w:rPr>
        <w:t>ούτοι</w:t>
      </w:r>
      <w:r w:rsidRPr="00A460DA">
        <w:rPr>
          <w:lang w:eastAsia="el-GR" w:bidi="el-GR"/>
        </w:rPr>
        <w:t xml:space="preserve"> </w:t>
      </w:r>
      <w:r>
        <w:rPr>
          <w:lang w:val="el-GR" w:eastAsia="el-GR" w:bidi="el-GR"/>
        </w:rPr>
        <w:t>οί</w:t>
      </w:r>
      <w:r w:rsidRPr="00A460DA">
        <w:rPr>
          <w:lang w:eastAsia="el-GR" w:bidi="el-GR"/>
        </w:rPr>
        <w:t xml:space="preserve"> </w:t>
      </w:r>
      <w:r>
        <w:rPr>
          <w:lang w:val="el-GR" w:eastAsia="el-GR" w:bidi="el-GR"/>
        </w:rPr>
        <w:t>λόγοι</w:t>
      </w:r>
      <w:r w:rsidRPr="00A460DA">
        <w:rPr>
          <w:lang w:eastAsia="el-GR" w:bidi="el-GR"/>
        </w:rPr>
        <w:t xml:space="preserve"> </w:t>
      </w:r>
      <w:r>
        <w:rPr>
          <w:lang w:val="el-GR" w:eastAsia="el-GR" w:bidi="el-GR"/>
        </w:rPr>
        <w:t>είσίν</w:t>
      </w:r>
      <w:r w:rsidRPr="00A460DA">
        <w:rPr>
          <w:lang w:eastAsia="el-GR" w:bidi="el-GR"/>
        </w:rPr>
        <w:t xml:space="preserve"> </w:t>
      </w:r>
      <w:r>
        <w:rPr>
          <w:lang w:val="el-GR" w:eastAsia="el-GR" w:bidi="el-GR"/>
        </w:rPr>
        <w:t>οΐς</w:t>
      </w:r>
      <w:r w:rsidRPr="00A460DA">
        <w:rPr>
          <w:lang w:eastAsia="el-GR" w:bidi="el-GR"/>
        </w:rPr>
        <w:t xml:space="preserve"> </w:t>
      </w:r>
      <w:r>
        <w:rPr>
          <w:lang w:val="el-GR" w:eastAsia="el-GR" w:bidi="el-GR"/>
        </w:rPr>
        <w:t>ή</w:t>
      </w:r>
      <w:r w:rsidRPr="00A460DA">
        <w:rPr>
          <w:lang w:eastAsia="el-GR" w:bidi="el-GR"/>
        </w:rPr>
        <w:t xml:space="preserve"> </w:t>
      </w:r>
      <w:r>
        <w:rPr>
          <w:lang w:val="el-GR" w:eastAsia="el-GR" w:bidi="el-GR"/>
        </w:rPr>
        <w:t>ρητορική</w:t>
      </w:r>
      <w:r w:rsidRPr="00A460DA">
        <w:rPr>
          <w:lang w:eastAsia="el-GR" w:bidi="el-GR"/>
        </w:rPr>
        <w:t xml:space="preserve"> </w:t>
      </w:r>
      <w:r>
        <w:rPr>
          <w:lang w:val="el-GR" w:eastAsia="el-GR" w:bidi="el-GR"/>
        </w:rPr>
        <w:t>χρήτοιι</w:t>
      </w:r>
      <w:r w:rsidRPr="00A460DA">
        <w:rPr>
          <w:lang w:eastAsia="el-GR" w:bidi="el-GR"/>
        </w:rPr>
        <w:t xml:space="preserve">, 451 </w:t>
      </w:r>
      <w:r>
        <w:rPr>
          <w:rStyle w:val="Textodocorpo2Itlico"/>
        </w:rPr>
        <w:t>d).</w:t>
      </w:r>
      <w:r>
        <w:t xml:space="preserve"> Une fois encore </w:t>
      </w:r>
      <w:proofErr w:type="gramStart"/>
      <w:r>
        <w:t>la</w:t>
      </w:r>
      <w:proofErr w:type="gramEnd"/>
      <w:r>
        <w:t xml:space="preserve"> réponse de Gorgias laisse à dési- rer : « Ge sont les plus grandes et les meilleures entre les choses humaines », déclare-t-il </w:t>
      </w:r>
      <w:r>
        <w:rPr>
          <w:rStyle w:val="Textodocorpo2Itlico"/>
        </w:rPr>
        <w:t>(ibid.)</w:t>
      </w:r>
      <w:r>
        <w:t xml:space="preserve"> ; mais, pressé par les questions que lui pose Socrate, il s’explique : d’après lui, la rhétorique « donne à qui la possède la liberté pour lui-même et la domination sur les autres dans sa patrie » (452 </w:t>
      </w:r>
      <w:r>
        <w:rPr>
          <w:rStyle w:val="Textodocorpo2Itlico"/>
        </w:rPr>
        <w:t>d).</w:t>
      </w:r>
      <w:r>
        <w:t xml:space="preserve"> </w:t>
      </w:r>
      <w:proofErr w:type="gramStart"/>
      <w:r>
        <w:t>Et</w:t>
      </w:r>
      <w:proofErr w:type="gramEnd"/>
      <w:r>
        <w:t xml:space="preserve"> ce qu'il a en vue, c’est, comme il le dit, « le pouvoir de persuader par le discours les juges au tribunal, les sénateurs au Gonseil, le peuple dans 1’Assemblée du peuple et de même dans toute autre réunion qui soit une réunion de citoyens » Tó </w:t>
      </w:r>
      <w:r>
        <w:rPr>
          <w:lang w:val="el-GR" w:eastAsia="el-GR" w:bidi="el-GR"/>
        </w:rPr>
        <w:t>πείθειν</w:t>
      </w:r>
      <w:r w:rsidRPr="00A460DA">
        <w:rPr>
          <w:lang w:eastAsia="el-GR" w:bidi="el-GR"/>
        </w:rPr>
        <w:t xml:space="preserve"> </w:t>
      </w:r>
      <w:r>
        <w:rPr>
          <w:lang w:val="el-GR" w:eastAsia="el-GR" w:bidi="el-GR"/>
        </w:rPr>
        <w:t>εγωγ</w:t>
      </w:r>
      <w:r w:rsidRPr="00A460DA">
        <w:rPr>
          <w:lang w:eastAsia="el-GR" w:bidi="el-GR"/>
        </w:rPr>
        <w:t xml:space="preserve">’ </w:t>
      </w:r>
      <w:r>
        <w:t xml:space="preserve">otóv </w:t>
      </w:r>
      <w:r>
        <w:rPr>
          <w:lang w:val="el-GR" w:eastAsia="el-GR" w:bidi="el-GR"/>
        </w:rPr>
        <w:t>τ</w:t>
      </w:r>
      <w:r w:rsidRPr="00A460DA">
        <w:rPr>
          <w:lang w:eastAsia="el-GR" w:bidi="el-GR"/>
        </w:rPr>
        <w:t xml:space="preserve">* </w:t>
      </w:r>
      <w:r>
        <w:rPr>
          <w:lang w:val="el-GR" w:eastAsia="el-GR" w:bidi="el-GR"/>
        </w:rPr>
        <w:t>είναι</w:t>
      </w:r>
      <w:r w:rsidRPr="00A460DA">
        <w:rPr>
          <w:lang w:eastAsia="el-GR" w:bidi="el-GR"/>
        </w:rPr>
        <w:t xml:space="preserve"> </w:t>
      </w:r>
      <w:r>
        <w:rPr>
          <w:lang w:val="el-GR" w:eastAsia="el-GR" w:bidi="el-GR"/>
        </w:rPr>
        <w:t>τοΐς</w:t>
      </w:r>
      <w:r w:rsidRPr="00A460DA">
        <w:rPr>
          <w:lang w:eastAsia="el-GR" w:bidi="el-GR"/>
        </w:rPr>
        <w:t xml:space="preserve"> </w:t>
      </w:r>
      <w:r>
        <w:rPr>
          <w:lang w:val="el-GR" w:eastAsia="el-GR" w:bidi="el-GR"/>
        </w:rPr>
        <w:t>λόγοις</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έν</w:t>
      </w:r>
      <w:r w:rsidRPr="00A460DA">
        <w:rPr>
          <w:lang w:eastAsia="el-GR" w:bidi="el-GR"/>
        </w:rPr>
        <w:t xml:space="preserve"> </w:t>
      </w:r>
      <w:r>
        <w:rPr>
          <w:lang w:val="el-GR" w:eastAsia="el-GR" w:bidi="el-GR"/>
        </w:rPr>
        <w:t>δικαστηρίω</w:t>
      </w:r>
      <w:r w:rsidRPr="00A460DA">
        <w:rPr>
          <w:lang w:eastAsia="el-GR" w:bidi="el-GR"/>
        </w:rPr>
        <w:t xml:space="preserve"> ' </w:t>
      </w:r>
      <w:r>
        <w:rPr>
          <w:lang w:val="el-GR" w:eastAsia="el-GR" w:bidi="el-GR"/>
        </w:rPr>
        <w:t>δικαστάς</w:t>
      </w:r>
      <w:r w:rsidRPr="00A460DA">
        <w:rPr>
          <w:lang w:eastAsia="el-GR" w:bidi="el-GR"/>
        </w:rPr>
        <w:t xml:space="preserve">..., </w:t>
      </w:r>
      <w:r>
        <w:rPr>
          <w:lang w:val="el-GR" w:eastAsia="el-GR" w:bidi="el-GR"/>
        </w:rPr>
        <w:t>κτλ</w:t>
      </w:r>
      <w:r w:rsidRPr="00A460DA">
        <w:rPr>
          <w:lang w:eastAsia="el-GR" w:bidi="el-GR"/>
        </w:rPr>
        <w:t xml:space="preserve">. (452 </w:t>
      </w:r>
      <w:r>
        <w:t xml:space="preserve">d </w:t>
      </w:r>
      <w:r>
        <w:rPr>
          <w:rStyle w:val="Textodocorpo2Itlico"/>
        </w:rPr>
        <w:t>e).</w:t>
      </w:r>
      <w:r>
        <w:t xml:space="preserve"> Ges explications complémentaires, Socrate les résume dans une formule </w:t>
      </w:r>
      <w:proofErr w:type="gramStart"/>
      <w:r>
        <w:t>claire</w:t>
      </w:r>
      <w:proofErr w:type="gramEnd"/>
      <w:r>
        <w:t xml:space="preserve"> et concise : tout cela revient à dire que «la rhétorique est une ouvrière de persuasion » </w:t>
      </w:r>
      <w:r w:rsidRPr="00A460DA">
        <w:rPr>
          <w:lang w:eastAsia="el-GR" w:bidi="el-GR"/>
        </w:rPr>
        <w:t>(</w:t>
      </w:r>
      <w:r>
        <w:rPr>
          <w:lang w:val="el-GR" w:eastAsia="el-GR" w:bidi="el-GR"/>
        </w:rPr>
        <w:t>πειθοΰς</w:t>
      </w:r>
      <w:r w:rsidRPr="00A460DA">
        <w:rPr>
          <w:lang w:eastAsia="el-GR" w:bidi="el-GR"/>
        </w:rPr>
        <w:t xml:space="preserve"> </w:t>
      </w:r>
      <w:r>
        <w:rPr>
          <w:lang w:val="el-GR" w:eastAsia="el-GR" w:bidi="el-GR"/>
        </w:rPr>
        <w:t>δημιουργός</w:t>
      </w:r>
      <w:r w:rsidRPr="00A460DA">
        <w:rPr>
          <w:lang w:eastAsia="el-GR" w:bidi="el-GR"/>
        </w:rPr>
        <w:t xml:space="preserve">, </w:t>
      </w:r>
      <w:r>
        <w:t xml:space="preserve">453 </w:t>
      </w:r>
      <w:r>
        <w:rPr>
          <w:lang w:val="el-GR" w:eastAsia="el-GR" w:bidi="el-GR"/>
        </w:rPr>
        <w:t>α</w:t>
      </w:r>
      <w:r w:rsidRPr="00A460DA">
        <w:rPr>
          <w:lang w:eastAsia="el-GR" w:bidi="el-GR"/>
        </w:rPr>
        <w:t xml:space="preserve">). </w:t>
      </w:r>
      <w:r>
        <w:t xml:space="preserve">Mais, pour sa part, </w:t>
      </w:r>
      <w:proofErr w:type="gramStart"/>
      <w:r>
        <w:t>il</w:t>
      </w:r>
      <w:proofErr w:type="gramEnd"/>
      <w:r>
        <w:t xml:space="preserve"> ne s’en contente pas. Gorgias étant d’avis que cette définition peut suffire </w:t>
      </w:r>
      <w:r w:rsidRPr="00A460DA">
        <w:rPr>
          <w:lang w:eastAsia="el-GR" w:bidi="el-GR"/>
        </w:rPr>
        <w:t>(</w:t>
      </w:r>
      <w:r>
        <w:rPr>
          <w:lang w:val="el-GR" w:eastAsia="el-GR" w:bidi="el-GR"/>
        </w:rPr>
        <w:t>ίκανώς</w:t>
      </w:r>
      <w:r w:rsidRPr="00A460DA">
        <w:rPr>
          <w:lang w:eastAsia="el-GR" w:bidi="el-GR"/>
        </w:rPr>
        <w:t xml:space="preserve"> </w:t>
      </w:r>
      <w:r>
        <w:t xml:space="preserve">ópí- </w:t>
      </w:r>
      <w:r>
        <w:rPr>
          <w:lang w:val="el-GR" w:eastAsia="el-GR" w:bidi="el-GR"/>
        </w:rPr>
        <w:t>ζεσθαι</w:t>
      </w:r>
      <w:r w:rsidRPr="00A460DA">
        <w:rPr>
          <w:lang w:eastAsia="el-GR" w:bidi="el-GR"/>
        </w:rPr>
        <w:t xml:space="preserve">, </w:t>
      </w:r>
      <w:r>
        <w:rPr>
          <w:rStyle w:val="Textodocorpo2Itlico"/>
        </w:rPr>
        <w:t>ibid.)</w:t>
      </w:r>
      <w:r>
        <w:t xml:space="preserve"> (2), </w:t>
      </w:r>
      <w:proofErr w:type="gramStart"/>
      <w:r>
        <w:t>il</w:t>
      </w:r>
      <w:proofErr w:type="gramEnd"/>
      <w:r>
        <w:t xml:space="preserve"> s’applique </w:t>
      </w:r>
      <w:r>
        <w:rPr>
          <w:rStyle w:val="Textodocorpo29ptNegrito"/>
        </w:rPr>
        <w:t xml:space="preserve">à </w:t>
      </w:r>
      <w:r>
        <w:t xml:space="preserve">le détromper ; Gorgias devrait préciser encore ce qu’est au fond « cette persuasion produite par la rhétorique » et sur quoi elle porte </w:t>
      </w:r>
      <w:r w:rsidRPr="00A460DA">
        <w:rPr>
          <w:lang w:eastAsia="el-GR" w:bidi="el-GR"/>
        </w:rPr>
        <w:t>(</w:t>
      </w:r>
      <w:r>
        <w:rPr>
          <w:lang w:val="el-GR" w:eastAsia="el-GR" w:bidi="el-GR"/>
        </w:rPr>
        <w:t>ή</w:t>
      </w:r>
      <w:r w:rsidRPr="00A460DA">
        <w:rPr>
          <w:lang w:eastAsia="el-GR" w:bidi="el-GR"/>
        </w:rPr>
        <w:t xml:space="preserve"> </w:t>
      </w:r>
      <w:r>
        <w:rPr>
          <w:lang w:val="el-GR" w:eastAsia="el-GR" w:bidi="el-GR"/>
        </w:rPr>
        <w:t>τίς</w:t>
      </w:r>
      <w:r w:rsidRPr="00A460DA">
        <w:rPr>
          <w:lang w:eastAsia="el-GR" w:bidi="el-GR"/>
        </w:rPr>
        <w:t xml:space="preserve"> </w:t>
      </w:r>
      <w:r>
        <w:rPr>
          <w:lang w:val="el-GR" w:eastAsia="el-GR" w:bidi="el-GR"/>
        </w:rPr>
        <w:t>ποτ</w:t>
      </w:r>
      <w:r w:rsidRPr="00A460DA">
        <w:rPr>
          <w:lang w:eastAsia="el-GR" w:bidi="el-GR"/>
        </w:rPr>
        <w:t xml:space="preserve">’ </w:t>
      </w:r>
      <w:r>
        <w:rPr>
          <w:lang w:val="el-GR" w:eastAsia="el-GR" w:bidi="el-GR"/>
        </w:rPr>
        <w:t>έστίν</w:t>
      </w:r>
      <w:r w:rsidRPr="00A460DA">
        <w:rPr>
          <w:lang w:eastAsia="el-GR" w:bidi="el-GR"/>
        </w:rPr>
        <w:t xml:space="preserve"> </w:t>
      </w:r>
      <w:r>
        <w:rPr>
          <w:lang w:val="el-GR" w:eastAsia="el-GR" w:bidi="el-GR"/>
        </w:rPr>
        <w:t>ήν</w:t>
      </w:r>
      <w:r w:rsidRPr="00A460DA">
        <w:rPr>
          <w:lang w:eastAsia="el-GR" w:bidi="el-GR"/>
        </w:rPr>
        <w:t xml:space="preserve"> </w:t>
      </w:r>
      <w:r>
        <w:rPr>
          <w:lang w:val="el-GR" w:eastAsia="el-GR" w:bidi="el-GR"/>
        </w:rPr>
        <w:t>σύ</w:t>
      </w:r>
      <w:r w:rsidRPr="00A460DA">
        <w:rPr>
          <w:lang w:eastAsia="el-GR" w:bidi="el-GR"/>
        </w:rPr>
        <w:t xml:space="preserve"> </w:t>
      </w:r>
      <w:r>
        <w:rPr>
          <w:lang w:val="el-GR" w:eastAsia="el-GR" w:bidi="el-GR"/>
        </w:rPr>
        <w:t>λέγεις</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περί</w:t>
      </w:r>
      <w:r w:rsidRPr="00A460DA">
        <w:rPr>
          <w:lang w:eastAsia="el-GR" w:bidi="el-GR"/>
        </w:rPr>
        <w:t xml:space="preserve"> </w:t>
      </w:r>
      <w:r>
        <w:rPr>
          <w:lang w:val="el-GR" w:eastAsia="el-GR" w:bidi="el-GR"/>
        </w:rPr>
        <w:t>ώντινων</w:t>
      </w:r>
      <w:r w:rsidRPr="00A460DA">
        <w:rPr>
          <w:lang w:eastAsia="el-GR" w:bidi="el-GR"/>
        </w:rPr>
        <w:t xml:space="preserve"> </w:t>
      </w:r>
      <w:r>
        <w:rPr>
          <w:lang w:val="el-GR" w:eastAsia="el-GR" w:bidi="el-GR"/>
        </w:rPr>
        <w:t>πραγμάτων</w:t>
      </w:r>
      <w:r w:rsidRPr="00A460DA">
        <w:rPr>
          <w:lang w:eastAsia="el-GR" w:bidi="el-GR"/>
        </w:rPr>
        <w:t xml:space="preserve"> </w:t>
      </w:r>
      <w:r>
        <w:rPr>
          <w:lang w:val="el-GR" w:eastAsia="el-GR" w:bidi="el-GR"/>
        </w:rPr>
        <w:t>έστίν</w:t>
      </w:r>
      <w:r w:rsidRPr="00A460DA">
        <w:rPr>
          <w:lang w:eastAsia="el-GR" w:bidi="el-GR"/>
        </w:rPr>
        <w:t xml:space="preserve"> </w:t>
      </w:r>
      <w:r>
        <w:rPr>
          <w:lang w:val="el-GR" w:eastAsia="el-GR" w:bidi="el-GR"/>
        </w:rPr>
        <w:t>πειθώ</w:t>
      </w:r>
      <w:r w:rsidRPr="00A460DA">
        <w:rPr>
          <w:lang w:eastAsia="el-GR" w:bidi="el-GR"/>
        </w:rPr>
        <w:t xml:space="preserve">, 453 6) (3). </w:t>
      </w:r>
      <w:r>
        <w:t>G’est qu’il y</w:t>
      </w:r>
    </w:p>
    <w:p w:rsidR="00E57C9B" w:rsidRDefault="00365296">
      <w:pPr>
        <w:pStyle w:val="Textodocorpo20"/>
        <w:shd w:val="clear" w:color="auto" w:fill="auto"/>
        <w:spacing w:before="0" w:after="0" w:line="309" w:lineRule="exact"/>
        <w:ind w:left="1780" w:right="1220"/>
      </w:pPr>
      <w:proofErr w:type="gramStart"/>
      <w:r>
        <w:t>a</w:t>
      </w:r>
      <w:proofErr w:type="gramEnd"/>
      <w:r>
        <w:t xml:space="preserve"> d’autres « arts » encore qui la produisent ; on peut le dire notam- ment de ceux qui « enseignent », vu qu’« on persuade ce qu’on en- seigne » (453 </w:t>
      </w:r>
      <w:r>
        <w:rPr>
          <w:rStyle w:val="Textodocorpo2Itlico"/>
        </w:rPr>
        <w:t>d).</w:t>
      </w:r>
      <w:r>
        <w:t xml:space="preserve"> Ici on cherche, comme on voit, </w:t>
      </w:r>
      <w:proofErr w:type="gramStart"/>
      <w:r>
        <w:t>la</w:t>
      </w:r>
      <w:proofErr w:type="gramEnd"/>
      <w:r>
        <w:t xml:space="preserve"> différence spéci- fique. Or, selon Gorgias, </w:t>
      </w:r>
      <w:proofErr w:type="gramStart"/>
      <w:r>
        <w:t>la</w:t>
      </w:r>
      <w:proofErr w:type="gramEnd"/>
      <w:r>
        <w:t xml:space="preserve"> persuasion propre à la rhétorique est celle des tribunaux et des autres assemblées, et elle a pour objet Ie juste et 1’injusle (454 </w:t>
      </w:r>
      <w:r>
        <w:rPr>
          <w:rStyle w:val="Textodocorpo2Itlico"/>
        </w:rPr>
        <w:t>b).</w:t>
      </w:r>
    </w:p>
    <w:p w:rsidR="00E57C9B" w:rsidRDefault="00365296">
      <w:pPr>
        <w:pStyle w:val="Textodocorpo20"/>
        <w:shd w:val="clear" w:color="auto" w:fill="auto"/>
        <w:tabs>
          <w:tab w:val="left" w:pos="9563"/>
        </w:tabs>
        <w:spacing w:before="0" w:after="0" w:line="309" w:lineRule="exact"/>
        <w:ind w:left="1580" w:right="1220" w:firstLine="480"/>
      </w:pPr>
      <w:r>
        <w:t xml:space="preserve">Get éclaircissement provoque une nouvelle question de </w:t>
      </w:r>
      <w:proofErr w:type="gramStart"/>
      <w:r>
        <w:t>la</w:t>
      </w:r>
      <w:proofErr w:type="gramEnd"/>
      <w:r>
        <w:t xml:space="preserve"> part de Soera te, qui touche à Ia distinction entre le savoir (ou Science) </w:t>
      </w:r>
      <w:r w:rsidRPr="00A460DA">
        <w:rPr>
          <w:lang w:eastAsia="el-GR" w:bidi="el-GR"/>
        </w:rPr>
        <w:t>(</w:t>
      </w:r>
      <w:r>
        <w:rPr>
          <w:lang w:val="el-GR" w:eastAsia="el-GR" w:bidi="el-GR"/>
        </w:rPr>
        <w:t>μάθησής</w:t>
      </w:r>
      <w:r w:rsidRPr="00A460DA">
        <w:rPr>
          <w:lang w:eastAsia="el-GR" w:bidi="el-GR"/>
        </w:rPr>
        <w:t xml:space="preserve"> </w:t>
      </w:r>
      <w:r>
        <w:t xml:space="preserve">ou </w:t>
      </w:r>
      <w:r>
        <w:rPr>
          <w:lang w:val="el-GR" w:eastAsia="el-GR" w:bidi="el-GR"/>
        </w:rPr>
        <w:t>επιστήμη</w:t>
      </w:r>
      <w:r w:rsidRPr="00A460DA">
        <w:rPr>
          <w:lang w:eastAsia="el-GR" w:bidi="el-GR"/>
        </w:rPr>
        <w:t xml:space="preserve"> </w:t>
      </w:r>
      <w:r>
        <w:t xml:space="preserve">ou </w:t>
      </w:r>
      <w:r>
        <w:rPr>
          <w:lang w:val="el-GR" w:eastAsia="el-GR" w:bidi="el-GR"/>
        </w:rPr>
        <w:t>το</w:t>
      </w:r>
      <w:r w:rsidRPr="00A460DA">
        <w:rPr>
          <w:lang w:eastAsia="el-GR" w:bidi="el-GR"/>
        </w:rPr>
        <w:t xml:space="preserve"> </w:t>
      </w:r>
      <w:r>
        <w:rPr>
          <w:lang w:val="el-GR" w:eastAsia="el-GR" w:bidi="el-GR"/>
        </w:rPr>
        <w:t>είδέναι</w:t>
      </w:r>
      <w:r w:rsidRPr="00A460DA">
        <w:rPr>
          <w:lang w:eastAsia="el-GR" w:bidi="el-GR"/>
        </w:rPr>
        <w:t xml:space="preserve">, </w:t>
      </w:r>
      <w:r>
        <w:t xml:space="preserve">454 </w:t>
      </w:r>
      <w:r>
        <w:rPr>
          <w:rStyle w:val="Textodocorpo2Itlico"/>
        </w:rPr>
        <w:t>d e</w:t>
      </w:r>
      <w:r>
        <w:t>) et la croyance. Gor</w:t>
      </w:r>
      <w:r>
        <w:softHyphen/>
        <w:t xml:space="preserve">gias est amené à reconnaitre qu’il s’agit là de choses différentes </w:t>
      </w:r>
      <w:proofErr w:type="gramStart"/>
      <w:r>
        <w:t>et</w:t>
      </w:r>
      <w:proofErr w:type="gramEnd"/>
      <w:r>
        <w:t xml:space="preserve"> admet aussi que la Science ne peut être que vraie, alors qu’il y a une croyance fausse et une croyance vraie </w:t>
      </w:r>
      <w:r w:rsidRPr="00A460DA">
        <w:rPr>
          <w:lang w:eastAsia="el-GR" w:bidi="el-GR"/>
        </w:rPr>
        <w:t>(</w:t>
      </w:r>
      <w:r>
        <w:rPr>
          <w:lang w:val="el-GR" w:eastAsia="el-GR" w:bidi="el-GR"/>
        </w:rPr>
        <w:t>πίστις</w:t>
      </w:r>
      <w:r w:rsidRPr="00A460DA">
        <w:rPr>
          <w:lang w:eastAsia="el-GR" w:bidi="el-GR"/>
        </w:rPr>
        <w:t xml:space="preserve"> </w:t>
      </w:r>
      <w:r>
        <w:rPr>
          <w:lang w:val="el-GR" w:eastAsia="el-GR" w:bidi="el-GR"/>
        </w:rPr>
        <w:t>ψευδής</w:t>
      </w:r>
      <w:r w:rsidRPr="00A460DA">
        <w:rPr>
          <w:lang w:eastAsia="el-GR" w:bidi="el-GR"/>
        </w:rPr>
        <w:t xml:space="preserve"> </w:t>
      </w:r>
      <w:r>
        <w:t xml:space="preserve">ou </w:t>
      </w:r>
      <w:r>
        <w:rPr>
          <w:lang w:val="el-GR" w:eastAsia="el-GR" w:bidi="el-GR"/>
        </w:rPr>
        <w:t>άληθής</w:t>
      </w:r>
      <w:r w:rsidRPr="00A460DA">
        <w:rPr>
          <w:lang w:eastAsia="el-GR" w:bidi="el-GR"/>
        </w:rPr>
        <w:t xml:space="preserve">, </w:t>
      </w:r>
      <w:r>
        <w:t xml:space="preserve">454 </w:t>
      </w:r>
      <w:r>
        <w:rPr>
          <w:rStyle w:val="Textodocorpo2Itlico"/>
        </w:rPr>
        <w:t>d)</w:t>
      </w:r>
      <w:r>
        <w:t xml:space="preserve"> (1). Or, ceux qui savent </w:t>
      </w:r>
      <w:proofErr w:type="gramStart"/>
      <w:r>
        <w:t>et</w:t>
      </w:r>
      <w:proofErr w:type="gramEnd"/>
      <w:r>
        <w:t xml:space="preserve"> ceux qui </w:t>
      </w:r>
      <w:proofErr w:type="gramStart"/>
      <w:r>
        <w:lastRenderedPageBreak/>
        <w:t>croient</w:t>
      </w:r>
      <w:proofErr w:type="gramEnd"/>
      <w:r>
        <w:t xml:space="preserve"> sont &lt;' persuadés », les uns comme les autres. II y a donc deux sortes de </w:t>
      </w:r>
      <w:proofErr w:type="gramStart"/>
      <w:r>
        <w:t>persuasion :</w:t>
      </w:r>
      <w:proofErr w:type="gramEnd"/>
      <w:r>
        <w:t xml:space="preserve"> l’une qui crée la croyance sans la Science </w:t>
      </w:r>
      <w:r w:rsidRPr="00A460DA">
        <w:rPr>
          <w:lang w:eastAsia="el-GR" w:bidi="el-GR"/>
        </w:rPr>
        <w:t>(</w:t>
      </w:r>
      <w:r>
        <w:rPr>
          <w:lang w:val="el-GR" w:eastAsia="el-GR" w:bidi="el-GR"/>
        </w:rPr>
        <w:t>πίστιν</w:t>
      </w:r>
      <w:r w:rsidRPr="00A460DA">
        <w:rPr>
          <w:lang w:eastAsia="el-GR" w:bidi="el-GR"/>
        </w:rPr>
        <w:t xml:space="preserve"> </w:t>
      </w:r>
      <w:r>
        <w:rPr>
          <w:lang w:val="el-GR" w:eastAsia="el-GR" w:bidi="el-GR"/>
        </w:rPr>
        <w:t>άνευ</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ειδέναι</w:t>
      </w:r>
      <w:r w:rsidRPr="00A460DA">
        <w:rPr>
          <w:lang w:eastAsia="el-GR" w:bidi="el-GR"/>
        </w:rPr>
        <w:t xml:space="preserve">, </w:t>
      </w:r>
      <w:r>
        <w:rPr>
          <w:rStyle w:val="Textodocorpo2Itlico"/>
        </w:rPr>
        <w:t>ibid</w:t>
      </w:r>
      <w:r w:rsidRPr="00A460DA">
        <w:rPr>
          <w:lang w:eastAsia="el-GR" w:bidi="el-GR"/>
        </w:rPr>
        <w:t xml:space="preserve">.), </w:t>
      </w:r>
      <w:r>
        <w:t xml:space="preserve">1’autre qui donne la Science </w:t>
      </w:r>
      <w:r w:rsidRPr="00A460DA">
        <w:rPr>
          <w:lang w:eastAsia="el-GR" w:bidi="el-GR"/>
        </w:rPr>
        <w:t>(</w:t>
      </w:r>
      <w:r>
        <w:rPr>
          <w:lang w:val="el-GR" w:eastAsia="el-GR" w:bidi="el-GR"/>
        </w:rPr>
        <w:t>επιστήμην</w:t>
      </w:r>
      <w:r w:rsidRPr="00A460DA">
        <w:rPr>
          <w:lang w:eastAsia="el-GR" w:bidi="el-GR"/>
        </w:rPr>
        <w:t xml:space="preserve">). </w:t>
      </w:r>
      <w:proofErr w:type="gramStart"/>
      <w:r>
        <w:t>Et</w:t>
      </w:r>
      <w:proofErr w:type="gramEnd"/>
      <w:r>
        <w:t xml:space="preserve"> ainsi </w:t>
      </w:r>
      <w:r>
        <w:rPr>
          <w:lang w:val="el-GR" w:eastAsia="el-GR" w:bidi="el-GR"/>
        </w:rPr>
        <w:t>Γοη</w:t>
      </w:r>
      <w:r w:rsidRPr="00A460DA">
        <w:rPr>
          <w:lang w:eastAsia="el-GR" w:bidi="el-GR"/>
        </w:rPr>
        <w:t xml:space="preserve"> </w:t>
      </w:r>
      <w:r>
        <w:t xml:space="preserve">voit parfaitement de quelle nature est la persuasion que ' la rhétorique doit produire devant les tribunaux et les autres assemblées, en ce qui concerne le juste et 1’injuste. En fait, c’est une « persuasion de croyance », </w:t>
      </w:r>
      <w:proofErr w:type="gramStart"/>
      <w:r>
        <w:t>et</w:t>
      </w:r>
      <w:proofErr w:type="gramEnd"/>
      <w:r>
        <w:t xml:space="preserve"> non pas celle « d’enseignement» </w:t>
      </w:r>
      <w:r w:rsidRPr="00A460DA">
        <w:rPr>
          <w:lang w:eastAsia="el-GR" w:bidi="el-GR"/>
        </w:rPr>
        <w:t>(</w:t>
      </w:r>
      <w:r>
        <w:rPr>
          <w:lang w:val="el-GR" w:eastAsia="el-GR" w:bidi="el-GR"/>
        </w:rPr>
        <w:t>πει</w:t>
      </w:r>
      <w:r w:rsidRPr="00A460DA">
        <w:rPr>
          <w:lang w:eastAsia="el-GR" w:bidi="el-GR"/>
        </w:rPr>
        <w:t xml:space="preserve">- </w:t>
      </w:r>
      <w:r>
        <w:rPr>
          <w:lang w:val="el-GR" w:eastAsia="el-GR" w:bidi="el-GR"/>
        </w:rPr>
        <w:t>θους</w:t>
      </w:r>
      <w:r w:rsidRPr="00A460DA">
        <w:rPr>
          <w:lang w:eastAsia="el-GR" w:bidi="el-GR"/>
        </w:rPr>
        <w:t xml:space="preserve"> </w:t>
      </w:r>
      <w:r>
        <w:rPr>
          <w:lang w:val="el-GR" w:eastAsia="el-GR" w:bidi="el-GR"/>
        </w:rPr>
        <w:t>δημιουργός</w:t>
      </w:r>
      <w:r w:rsidRPr="00A460DA">
        <w:rPr>
          <w:lang w:eastAsia="el-GR" w:bidi="el-GR"/>
        </w:rPr>
        <w:t xml:space="preserve"> </w:t>
      </w:r>
      <w:r>
        <w:rPr>
          <w:lang w:val="el-GR" w:eastAsia="el-GR" w:bidi="el-GR"/>
        </w:rPr>
        <w:t>έστιν</w:t>
      </w:r>
      <w:r w:rsidRPr="00A460DA">
        <w:rPr>
          <w:lang w:eastAsia="el-GR" w:bidi="el-GR"/>
        </w:rPr>
        <w:t xml:space="preserve"> </w:t>
      </w:r>
      <w:r>
        <w:rPr>
          <w:lang w:val="el-GR" w:eastAsia="el-GR" w:bidi="el-GR"/>
        </w:rPr>
        <w:t>πιστευτικής</w:t>
      </w:r>
      <w:r w:rsidRPr="00A460DA">
        <w:rPr>
          <w:lang w:eastAsia="el-GR" w:bidi="el-GR"/>
        </w:rPr>
        <w:t xml:space="preserve">, </w:t>
      </w:r>
      <w:r>
        <w:rPr>
          <w:lang w:val="el-GR" w:eastAsia="el-GR" w:bidi="el-GR"/>
        </w:rPr>
        <w:t>άλλ</w:t>
      </w:r>
      <w:r w:rsidRPr="00A460DA">
        <w:rPr>
          <w:lang w:eastAsia="el-GR" w:bidi="el-GR"/>
        </w:rPr>
        <w:t xml:space="preserve">* </w:t>
      </w:r>
      <w:r>
        <w:rPr>
          <w:lang w:val="el-GR" w:eastAsia="el-GR" w:bidi="el-GR"/>
        </w:rPr>
        <w:t>ού</w:t>
      </w:r>
      <w:r w:rsidRPr="00A460DA">
        <w:rPr>
          <w:lang w:eastAsia="el-GR" w:bidi="el-GR"/>
        </w:rPr>
        <w:t xml:space="preserve"> </w:t>
      </w:r>
      <w:r>
        <w:rPr>
          <w:lang w:val="el-GR" w:eastAsia="el-GR" w:bidi="el-GR"/>
        </w:rPr>
        <w:t>διδασκαλικής</w:t>
      </w:r>
      <w:r w:rsidRPr="00A460DA">
        <w:rPr>
          <w:lang w:eastAsia="el-GR" w:bidi="el-GR"/>
        </w:rPr>
        <w:t xml:space="preserve">, </w:t>
      </w:r>
      <w:r>
        <w:rPr>
          <w:lang w:val="el-GR" w:eastAsia="el-GR" w:bidi="el-GR"/>
        </w:rPr>
        <w:t>περί</w:t>
      </w:r>
      <w:r w:rsidRPr="00A460DA">
        <w:rPr>
          <w:lang w:eastAsia="el-GR" w:bidi="el-GR"/>
        </w:rPr>
        <w:t xml:space="preserve"> </w:t>
      </w:r>
      <w:r>
        <w:rPr>
          <w:lang w:val="el-GR" w:eastAsia="el-GR" w:bidi="el-GR"/>
        </w:rPr>
        <w:t>το</w:t>
      </w:r>
      <w:r w:rsidRPr="00A460DA">
        <w:rPr>
          <w:lang w:eastAsia="el-GR" w:bidi="el-GR"/>
        </w:rPr>
        <w:t xml:space="preserve"> </w:t>
      </w:r>
      <w:r>
        <w:rPr>
          <w:lang w:val="el-GR" w:eastAsia="el-GR" w:bidi="el-GR"/>
        </w:rPr>
        <w:t>δίκαιόν</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άδικον</w:t>
      </w:r>
      <w:r w:rsidRPr="00A460DA">
        <w:rPr>
          <w:lang w:eastAsia="el-GR" w:bidi="el-GR"/>
        </w:rPr>
        <w:t xml:space="preserve">, 454 </w:t>
      </w:r>
      <w:r>
        <w:t xml:space="preserve">e-455 </w:t>
      </w:r>
      <w:r>
        <w:rPr>
          <w:lang w:val="el-GR" w:eastAsia="el-GR" w:bidi="el-GR"/>
        </w:rPr>
        <w:t>α</w:t>
      </w:r>
      <w:r w:rsidRPr="00A460DA">
        <w:rPr>
          <w:lang w:eastAsia="el-GR" w:bidi="el-GR"/>
        </w:rPr>
        <w:t xml:space="preserve">), </w:t>
      </w:r>
      <w:r>
        <w:t xml:space="preserve">et c’est dire que « l’orateur n’enseigne pas aux tribunaux... </w:t>
      </w:r>
      <w:proofErr w:type="gramStart"/>
      <w:r>
        <w:t>le</w:t>
      </w:r>
      <w:proofErr w:type="gramEnd"/>
      <w:r>
        <w:t xml:space="preserve"> juste et 1’injuste, mais leursuggère une opinion », ou plus exactement une croyance. II est seulement, comme </w:t>
      </w:r>
      <w:proofErr w:type="gramStart"/>
      <w:r>
        <w:t>le</w:t>
      </w:r>
      <w:proofErr w:type="gramEnd"/>
      <w:r>
        <w:t xml:space="preserve"> dit Platon, </w:t>
      </w:r>
      <w:r>
        <w:rPr>
          <w:lang w:val="el-GR" w:eastAsia="el-GR" w:bidi="el-GR"/>
        </w:rPr>
        <w:t>πειστικός</w:t>
      </w:r>
      <w:r w:rsidRPr="00A460DA">
        <w:rPr>
          <w:lang w:eastAsia="el-GR" w:bidi="el-GR"/>
        </w:rPr>
        <w:t xml:space="preserve"> </w:t>
      </w:r>
      <w:r>
        <w:t xml:space="preserve">(455 </w:t>
      </w:r>
      <w:r>
        <w:rPr>
          <w:rStyle w:val="Textodocorpo2Itlico"/>
        </w:rPr>
        <w:t>a).</w:t>
      </w:r>
      <w:r>
        <w:tab/>
      </w:r>
    </w:p>
    <w:p w:rsidR="00365296" w:rsidRDefault="00365296" w:rsidP="00365296">
      <w:pPr>
        <w:pStyle w:val="Textodocorpo20"/>
        <w:shd w:val="clear" w:color="auto" w:fill="auto"/>
        <w:spacing w:before="0" w:after="483" w:line="309" w:lineRule="exact"/>
        <w:ind w:left="1780" w:right="1220" w:firstLine="280"/>
      </w:pPr>
      <w:r>
        <w:t xml:space="preserve">Gorgias </w:t>
      </w:r>
      <w:proofErr w:type="gramStart"/>
      <w:r>
        <w:t>ne</w:t>
      </w:r>
      <w:proofErr w:type="gramEnd"/>
      <w:r>
        <w:t xml:space="preserve"> manque pas de souscrire à cette conclusion, mais il n</w:t>
      </w:r>
      <w:r>
        <w:rPr>
          <w:vertAlign w:val="superscript"/>
        </w:rPr>
        <w:t>!</w:t>
      </w:r>
      <w:proofErr w:type="gramStart"/>
      <w:r>
        <w:t>abandonne</w:t>
      </w:r>
      <w:proofErr w:type="gramEnd"/>
      <w:r>
        <w:t xml:space="preserve"> pas sa manière de voir, en montrant que le domaine oü la rhétorique exerce son pouvoir est en quelque sorte illimité : v II n’est point de sujet, dit-il, sur lequel un homme qui sait la rhé</w:t>
      </w:r>
      <w:r>
        <w:softHyphen/>
        <w:t xml:space="preserve">torique ne puisse parler devant la foule d’une manière plus per- suasive que l’homme de métier ». (... </w:t>
      </w:r>
      <w:r>
        <w:rPr>
          <w:lang w:val="el-GR" w:eastAsia="el-GR" w:bidi="el-GR"/>
        </w:rPr>
        <w:t>πιθανώτερον</w:t>
      </w:r>
      <w:proofErr w:type="gramStart"/>
      <w:r w:rsidRPr="00A460DA">
        <w:rPr>
          <w:lang w:eastAsia="el-GR" w:bidi="el-GR"/>
        </w:rPr>
        <w:t xml:space="preserve"> </w:t>
      </w:r>
      <w:r>
        <w:t>...</w:t>
      </w:r>
      <w:proofErr w:type="gramEnd"/>
      <w:r>
        <w:t xml:space="preserve"> </w:t>
      </w:r>
      <w:r>
        <w:rPr>
          <w:lang w:val="el-GR" w:eastAsia="el-GR" w:bidi="el-GR"/>
        </w:rPr>
        <w:t>ή</w:t>
      </w:r>
      <w:r w:rsidRPr="00A460DA">
        <w:rPr>
          <w:lang w:eastAsia="el-GR" w:bidi="el-GR"/>
        </w:rPr>
        <w:t xml:space="preserve"> </w:t>
      </w:r>
      <w:r>
        <w:rPr>
          <w:lang w:val="el-GR" w:eastAsia="el-GR" w:bidi="el-GR"/>
        </w:rPr>
        <w:t>άλλος</w:t>
      </w:r>
      <w:r w:rsidRPr="00A460DA">
        <w:rPr>
          <w:lang w:eastAsia="el-GR" w:bidi="el-GR"/>
        </w:rPr>
        <w:t xml:space="preserve"> </w:t>
      </w:r>
      <w:r>
        <w:rPr>
          <w:lang w:val="el-GR" w:eastAsia="el-GR" w:bidi="el-GR"/>
        </w:rPr>
        <w:t>όστι</w:t>
      </w:r>
      <w:r w:rsidRPr="00A460DA">
        <w:rPr>
          <w:lang w:eastAsia="el-GR" w:bidi="el-GR"/>
        </w:rPr>
        <w:t xml:space="preserve">- </w:t>
      </w:r>
      <w:r>
        <w:rPr>
          <w:lang w:val="el-GR" w:eastAsia="el-GR" w:bidi="el-GR"/>
        </w:rPr>
        <w:t>σουν</w:t>
      </w:r>
      <w:r w:rsidRPr="00A460DA">
        <w:rPr>
          <w:lang w:eastAsia="el-GR" w:bidi="el-GR"/>
        </w:rPr>
        <w:t xml:space="preserve"> </w:t>
      </w:r>
      <w:r>
        <w:rPr>
          <w:lang w:val="el-GR" w:eastAsia="el-GR" w:bidi="el-GR"/>
        </w:rPr>
        <w:t>των</w:t>
      </w:r>
      <w:r w:rsidRPr="00A460DA">
        <w:rPr>
          <w:lang w:eastAsia="el-GR" w:bidi="el-GR"/>
        </w:rPr>
        <w:t xml:space="preserve"> </w:t>
      </w:r>
      <w:r>
        <w:rPr>
          <w:lang w:val="el-GR" w:eastAsia="el-GR" w:bidi="el-GR"/>
        </w:rPr>
        <w:t>δημιουργών</w:t>
      </w:r>
      <w:r w:rsidRPr="00A460DA">
        <w:rPr>
          <w:lang w:eastAsia="el-GR" w:bidi="el-GR"/>
        </w:rPr>
        <w:t xml:space="preserve">, 456 </w:t>
      </w:r>
      <w:r>
        <w:t xml:space="preserve">c). La rhétorique ainsi conçue favorise donc </w:t>
      </w:r>
      <w:proofErr w:type="gramStart"/>
      <w:r>
        <w:t>1</w:t>
      </w:r>
      <w:proofErr w:type="gramEnd"/>
      <w:r>
        <w:t xml:space="preserve">’incompétence en quelque matière que ce soit. Or </w:t>
      </w:r>
      <w:proofErr w:type="gramStart"/>
      <w:r>
        <w:t>il</w:t>
      </w:r>
      <w:proofErr w:type="gramEnd"/>
      <w:r>
        <w:t xml:space="preserve"> est notoire combien ce genre d’ignorance est généralement blàmé par Platon, et </w:t>
      </w:r>
      <w:r>
        <w:rPr>
          <w:lang w:val="el-GR" w:eastAsia="el-GR" w:bidi="el-GR"/>
        </w:rPr>
        <w:t>Γοη</w:t>
      </w:r>
      <w:r w:rsidRPr="00A460DA">
        <w:rPr>
          <w:lang w:eastAsia="el-GR" w:bidi="el-GR"/>
        </w:rPr>
        <w:t xml:space="preserve"> </w:t>
      </w:r>
      <w:r>
        <w:t xml:space="preserve">n’ignore pas que c’est dans le </w:t>
      </w:r>
      <w:r>
        <w:rPr>
          <w:rStyle w:val="Textodocorpo2Itlico"/>
        </w:rPr>
        <w:t>Phèdre</w:t>
      </w:r>
      <w:r>
        <w:t xml:space="preserve"> qu’il a exprime aussi son sentiment à ce sujet en ce qui concerne 1’orateur (259 </w:t>
      </w:r>
      <w:r>
        <w:rPr>
          <w:rStyle w:val="Textodocorpo2Itlico"/>
        </w:rPr>
        <w:t>e</w:t>
      </w:r>
      <w:r>
        <w:t xml:space="preserve"> sq.).</w:t>
      </w:r>
    </w:p>
    <w:p w:rsidR="00E57C9B" w:rsidRDefault="00365296" w:rsidP="00365296">
      <w:pPr>
        <w:pStyle w:val="Textodocorpo20"/>
        <w:shd w:val="clear" w:color="auto" w:fill="auto"/>
        <w:spacing w:before="0" w:after="483" w:line="309" w:lineRule="exact"/>
        <w:ind w:left="1780" w:right="1220" w:firstLine="280"/>
      </w:pPr>
      <w:r>
        <w:t xml:space="preserve">Après une brève digression sur les rapports de </w:t>
      </w:r>
      <w:proofErr w:type="gramStart"/>
      <w:r>
        <w:t>la</w:t>
      </w:r>
      <w:proofErr w:type="gramEnd"/>
      <w:r>
        <w:t xml:space="preserve"> rhétorique et de la justice, et notamment sur le bon et mauvais usage de l’art oratoire (456 c-457 c), le thème central est repris, et ce qui est dit fait apparaitre encore plus clairement les positions respectives de Gorgias et de Socrate, et ramène encore une fois notre pensée au </w:t>
      </w:r>
      <w:r>
        <w:rPr>
          <w:rStyle w:val="Textodocorpo2Itlico"/>
        </w:rPr>
        <w:t>Phèdre.</w:t>
      </w:r>
      <w:r>
        <w:t xml:space="preserve"> Socrate explique tout d’abord dans quel esprit </w:t>
      </w:r>
      <w:proofErr w:type="gramStart"/>
      <w:r>
        <w:t>et</w:t>
      </w:r>
      <w:proofErr w:type="gramEnd"/>
      <w:r>
        <w:t xml:space="preserve"> selon quels príncipes leur dialogue devrait ètre continué : « JTimagine, Gorgias, dit-il, que tu as assisté, comme moi, à de nombreuses discussions et que tu as dü remarquer combien il est rare que les deux adver- saires commencent par définir exactement le sujet de leur entretien, puis se séparent après s’être instruits et éclairés réciproquement» </w:t>
      </w:r>
      <w:r w:rsidRPr="00A460DA">
        <w:rPr>
          <w:lang w:eastAsia="el-GR" w:bidi="el-GR"/>
        </w:rPr>
        <w:t>(</w:t>
      </w:r>
      <w:r>
        <w:rPr>
          <w:lang w:val="el-GR" w:eastAsia="el-GR" w:bidi="el-GR"/>
        </w:rPr>
        <w:t>ότι</w:t>
      </w:r>
      <w:r w:rsidRPr="00A460DA">
        <w:rPr>
          <w:lang w:eastAsia="el-GR" w:bidi="el-GR"/>
        </w:rPr>
        <w:t xml:space="preserve"> </w:t>
      </w:r>
      <w:r>
        <w:rPr>
          <w:lang w:val="el-GR" w:eastAsia="el-GR" w:bidi="el-GR"/>
        </w:rPr>
        <w:t>ού</w:t>
      </w:r>
      <w:r w:rsidRPr="00A460DA">
        <w:rPr>
          <w:lang w:eastAsia="el-GR" w:bidi="el-GR"/>
        </w:rPr>
        <w:t xml:space="preserve"> </w:t>
      </w:r>
      <w:r>
        <w:rPr>
          <w:lang w:val="el-GR" w:eastAsia="el-GR" w:bidi="el-GR"/>
        </w:rPr>
        <w:t>ραδίως</w:t>
      </w:r>
      <w:r w:rsidRPr="00A460DA">
        <w:rPr>
          <w:lang w:eastAsia="el-GR" w:bidi="el-GR"/>
        </w:rPr>
        <w:t xml:space="preserve"> </w:t>
      </w:r>
      <w:r>
        <w:rPr>
          <w:lang w:val="el-GR" w:eastAsia="el-GR" w:bidi="el-GR"/>
        </w:rPr>
        <w:t>δύνανται</w:t>
      </w:r>
      <w:r w:rsidRPr="00A460DA">
        <w:rPr>
          <w:lang w:eastAsia="el-GR" w:bidi="el-GR"/>
        </w:rPr>
        <w:t xml:space="preserve"> </w:t>
      </w:r>
      <w:r>
        <w:rPr>
          <w:lang w:val="el-GR" w:eastAsia="el-GR" w:bidi="el-GR"/>
        </w:rPr>
        <w:t>περί</w:t>
      </w:r>
      <w:r w:rsidRPr="00A460DA">
        <w:rPr>
          <w:lang w:eastAsia="el-GR" w:bidi="el-GR"/>
        </w:rPr>
        <w:t xml:space="preserve"> </w:t>
      </w:r>
      <w:r>
        <w:rPr>
          <w:lang w:val="el-GR" w:eastAsia="el-GR" w:bidi="el-GR"/>
        </w:rPr>
        <w:t>ών</w:t>
      </w:r>
      <w:r w:rsidRPr="00A460DA">
        <w:rPr>
          <w:lang w:eastAsia="el-GR" w:bidi="el-GR"/>
        </w:rPr>
        <w:t xml:space="preserve"> </w:t>
      </w:r>
      <w:r>
        <w:rPr>
          <w:lang w:val="el-GR" w:eastAsia="el-GR" w:bidi="el-GR"/>
        </w:rPr>
        <w:t>αν</w:t>
      </w:r>
      <w:r w:rsidRPr="00A460DA">
        <w:rPr>
          <w:lang w:eastAsia="el-GR" w:bidi="el-GR"/>
        </w:rPr>
        <w:t xml:space="preserve"> </w:t>
      </w:r>
      <w:r>
        <w:rPr>
          <w:lang w:val="el-GR" w:eastAsia="el-GR" w:bidi="el-GR"/>
        </w:rPr>
        <w:t>έπιχειρήσωσιν</w:t>
      </w:r>
      <w:r w:rsidRPr="00A460DA">
        <w:rPr>
          <w:lang w:eastAsia="el-GR" w:bidi="el-GR"/>
        </w:rPr>
        <w:t xml:space="preserve"> </w:t>
      </w:r>
      <w:r>
        <w:rPr>
          <w:lang w:val="el-GR" w:eastAsia="el-GR" w:bidi="el-GR"/>
        </w:rPr>
        <w:t>διαλέγεσθαι</w:t>
      </w:r>
      <w:r w:rsidRPr="00A460DA">
        <w:rPr>
          <w:lang w:eastAsia="el-GR" w:bidi="el-GR"/>
        </w:rPr>
        <w:t xml:space="preserve"> </w:t>
      </w:r>
      <w:r>
        <w:rPr>
          <w:lang w:val="el-GR" w:eastAsia="el-GR" w:bidi="el-GR"/>
        </w:rPr>
        <w:t>διορισάμενοι</w:t>
      </w:r>
      <w:r w:rsidRPr="00A460DA">
        <w:rPr>
          <w:lang w:eastAsia="el-GR" w:bidi="el-GR"/>
        </w:rPr>
        <w:t xml:space="preserve"> </w:t>
      </w:r>
      <w:r>
        <w:rPr>
          <w:lang w:val="el-GR" w:eastAsia="el-GR" w:bidi="el-GR"/>
        </w:rPr>
        <w:t>προς</w:t>
      </w:r>
      <w:r w:rsidRPr="00A460DA">
        <w:rPr>
          <w:lang w:eastAsia="el-GR" w:bidi="el-GR"/>
        </w:rPr>
        <w:t xml:space="preserve"> </w:t>
      </w:r>
      <w:r>
        <w:rPr>
          <w:lang w:val="el-GR" w:eastAsia="el-GR" w:bidi="el-GR"/>
        </w:rPr>
        <w:t>άλλήλους</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μαθόντες</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διδάξαντες</w:t>
      </w:r>
      <w:r w:rsidRPr="00A460DA">
        <w:rPr>
          <w:lang w:eastAsia="el-GR" w:bidi="el-GR"/>
        </w:rPr>
        <w:t xml:space="preserve"> </w:t>
      </w:r>
      <w:r>
        <w:rPr>
          <w:lang w:val="el-GR" w:eastAsia="el-GR" w:bidi="el-GR"/>
        </w:rPr>
        <w:t>έαυτούς</w:t>
      </w:r>
      <w:r w:rsidRPr="00A460DA">
        <w:rPr>
          <w:lang w:eastAsia="el-GR" w:bidi="el-GR"/>
        </w:rPr>
        <w:t xml:space="preserve">, 457 </w:t>
      </w:r>
      <w:r>
        <w:rPr>
          <w:rStyle w:val="Textodocorpo2Itlico"/>
        </w:rPr>
        <w:t>c-d).</w:t>
      </w:r>
      <w:r>
        <w:t xml:space="preserve"> G’est une allusion à </w:t>
      </w:r>
      <w:proofErr w:type="gramStart"/>
      <w:r>
        <w:t>la</w:t>
      </w:r>
      <w:proofErr w:type="gramEnd"/>
      <w:r>
        <w:t xml:space="preserve"> nécessité oú 1’on se trouve de définir en tout premier lieu le sujet de la discussion, thème auquel Platon reviendra à plus d’une reprise dans le </w:t>
      </w:r>
      <w:r>
        <w:rPr>
          <w:rStyle w:val="Textodocorpo2Itlico"/>
        </w:rPr>
        <w:t>Phèdre</w:t>
      </w:r>
      <w:r>
        <w:t xml:space="preserve"> (237 c </w:t>
      </w:r>
      <w:r>
        <w:rPr>
          <w:rStyle w:val="Textodocorpo2Itlico"/>
        </w:rPr>
        <w:t>d</w:t>
      </w:r>
      <w:r>
        <w:t xml:space="preserve"> et ailleurs).</w:t>
      </w:r>
    </w:p>
    <w:p w:rsidR="00E57C9B" w:rsidRDefault="00365296">
      <w:pPr>
        <w:pStyle w:val="Textodocorpo20"/>
        <w:shd w:val="clear" w:color="auto" w:fill="auto"/>
        <w:spacing w:before="0" w:after="0" w:line="306" w:lineRule="exact"/>
        <w:ind w:left="1340" w:right="1780" w:firstLine="240"/>
      </w:pPr>
      <w:r>
        <w:t xml:space="preserve">Tout </w:t>
      </w:r>
      <w:proofErr w:type="gramStart"/>
      <w:r>
        <w:t>ce</w:t>
      </w:r>
      <w:proofErr w:type="gramEnd"/>
      <w:r>
        <w:t xml:space="preserve"> qui suit offre aussi un grand intérêt en ce qui concerne ce </w:t>
      </w:r>
      <w:r>
        <w:lastRenderedPageBreak/>
        <w:t xml:space="preserve">parallèle : étant donné la manière dont Gorgias conçoit la fonction et les príncipes de l’art oratoire, la rhétorique, comme le remarque Socrate, « n’a pas besoin de connattre la réalité des choses </w:t>
      </w:r>
      <w:r w:rsidRPr="00A460DA">
        <w:rPr>
          <w:lang w:eastAsia="el-GR" w:bidi="el-GR"/>
        </w:rPr>
        <w:t>(</w:t>
      </w:r>
      <w:r>
        <w:rPr>
          <w:lang w:val="el-GR" w:eastAsia="el-GR" w:bidi="el-GR"/>
        </w:rPr>
        <w:t>αυτά</w:t>
      </w:r>
      <w:r w:rsidRPr="00A460DA">
        <w:rPr>
          <w:lang w:eastAsia="el-GR" w:bidi="el-GR"/>
        </w:rPr>
        <w:t xml:space="preserve"> </w:t>
      </w:r>
      <w:r>
        <w:rPr>
          <w:lang w:val="el-GR" w:eastAsia="el-GR" w:bidi="el-GR"/>
        </w:rPr>
        <w:t>μέν</w:t>
      </w:r>
      <w:r w:rsidRPr="00A460DA">
        <w:rPr>
          <w:lang w:eastAsia="el-GR" w:bidi="el-GR"/>
        </w:rPr>
        <w:t xml:space="preserve"> </w:t>
      </w:r>
      <w:r>
        <w:rPr>
          <w:lang w:val="el-GR" w:eastAsia="el-GR" w:bidi="el-GR"/>
        </w:rPr>
        <w:t>τα</w:t>
      </w:r>
      <w:r w:rsidRPr="00A460DA">
        <w:rPr>
          <w:lang w:eastAsia="el-GR" w:bidi="el-GR"/>
        </w:rPr>
        <w:t xml:space="preserve"> </w:t>
      </w:r>
      <w:r>
        <w:rPr>
          <w:lang w:val="el-GR" w:eastAsia="el-GR" w:bidi="el-GR"/>
        </w:rPr>
        <w:t>πράγματα</w:t>
      </w:r>
      <w:r w:rsidRPr="00A460DA">
        <w:rPr>
          <w:lang w:eastAsia="el-GR" w:bidi="el-GR"/>
        </w:rPr>
        <w:t xml:space="preserve"> </w:t>
      </w:r>
      <w:r>
        <w:rPr>
          <w:lang w:val="el-GR" w:eastAsia="el-GR" w:bidi="el-GR"/>
        </w:rPr>
        <w:t>ούδέν</w:t>
      </w:r>
      <w:r w:rsidRPr="00A460DA">
        <w:rPr>
          <w:lang w:eastAsia="el-GR" w:bidi="el-GR"/>
        </w:rPr>
        <w:t xml:space="preserve"> </w:t>
      </w:r>
      <w:r>
        <w:rPr>
          <w:lang w:val="el-GR" w:eastAsia="el-GR" w:bidi="el-GR"/>
        </w:rPr>
        <w:t>δει</w:t>
      </w:r>
      <w:r w:rsidRPr="00A460DA">
        <w:rPr>
          <w:lang w:eastAsia="el-GR" w:bidi="el-GR"/>
        </w:rPr>
        <w:t xml:space="preserve"> </w:t>
      </w:r>
      <w:r>
        <w:rPr>
          <w:lang w:val="el-GR" w:eastAsia="el-GR" w:bidi="el-GR"/>
        </w:rPr>
        <w:t>αύτήν</w:t>
      </w:r>
      <w:r w:rsidRPr="00A460DA">
        <w:rPr>
          <w:lang w:eastAsia="el-GR" w:bidi="el-GR"/>
        </w:rPr>
        <w:t xml:space="preserve"> </w:t>
      </w:r>
      <w:r>
        <w:rPr>
          <w:lang w:val="el-GR" w:eastAsia="el-GR" w:bidi="el-GR"/>
        </w:rPr>
        <w:t>είδέναι</w:t>
      </w:r>
      <w:r w:rsidRPr="00A460DA">
        <w:rPr>
          <w:lang w:eastAsia="el-GR" w:bidi="el-GR"/>
        </w:rPr>
        <w:t xml:space="preserve"> </w:t>
      </w:r>
      <w:r>
        <w:rPr>
          <w:lang w:val="el-GR" w:eastAsia="el-GR" w:bidi="el-GR"/>
        </w:rPr>
        <w:t>δπως</w:t>
      </w:r>
      <w:r w:rsidRPr="00A460DA">
        <w:rPr>
          <w:lang w:eastAsia="el-GR" w:bidi="el-GR"/>
        </w:rPr>
        <w:t xml:space="preserve"> </w:t>
      </w:r>
      <w:r>
        <w:rPr>
          <w:lang w:val="el-GR" w:eastAsia="el-GR" w:bidi="el-GR"/>
        </w:rPr>
        <w:t>έχει</w:t>
      </w:r>
      <w:r w:rsidRPr="00A460DA">
        <w:rPr>
          <w:lang w:eastAsia="el-GR" w:bidi="el-GR"/>
        </w:rPr>
        <w:t xml:space="preserve">, 459 6) ; </w:t>
      </w:r>
      <w:r>
        <w:t xml:space="preserve">il lui suffit d’un certain procédé de persuasion qu’elle a inventé, pour qu’elle paraisse devant les ignorants plus savante que les savants» (459 </w:t>
      </w:r>
      <w:r>
        <w:rPr>
          <w:rStyle w:val="Textodocorpo2Itlico"/>
        </w:rPr>
        <w:t xml:space="preserve">h c . </w:t>
      </w:r>
      <w:r>
        <w:t xml:space="preserve">Gette conception sera vigoureusement combattue et réfutée en plus d’un endroit du </w:t>
      </w:r>
      <w:r>
        <w:rPr>
          <w:rStyle w:val="Textodocorpo2Itlico"/>
        </w:rPr>
        <w:t>Phèdre</w:t>
      </w:r>
      <w:r>
        <w:t xml:space="preserve"> (261 </w:t>
      </w:r>
      <w:r>
        <w:rPr>
          <w:rStyle w:val="Textodocorpo2Itlico"/>
        </w:rPr>
        <w:t>e</w:t>
      </w:r>
      <w:r>
        <w:t xml:space="preserve"> sq. et autres passages).</w:t>
      </w:r>
    </w:p>
    <w:p w:rsidR="00E57C9B" w:rsidRDefault="00365296" w:rsidP="00BE595F">
      <w:pPr>
        <w:pStyle w:val="Textodocorpo20"/>
        <w:shd w:val="clear" w:color="auto" w:fill="auto"/>
        <w:spacing w:before="0" w:after="0" w:line="306" w:lineRule="exact"/>
        <w:ind w:left="1340" w:right="1780" w:firstLine="240"/>
      </w:pPr>
      <w:r>
        <w:t xml:space="preserve">Ici, elle suscite une question </w:t>
      </w:r>
      <w:proofErr w:type="gramStart"/>
      <w:r>
        <w:t>nouvelle :</w:t>
      </w:r>
      <w:proofErr w:type="gramEnd"/>
      <w:r>
        <w:t xml:space="preserve"> on peut demander si, sans savoir ce qu’est le juste et 1’injuste, le beau et le laid. </w:t>
      </w:r>
      <w:proofErr w:type="gramStart"/>
      <w:r>
        <w:t>le</w:t>
      </w:r>
      <w:proofErr w:type="gramEnd"/>
      <w:r>
        <w:t xml:space="preserve"> bien et le mal, Torateur aurait le pouvoir de persuasion au point de paraitre aux ignorants plus savant que ceux qui savent, ou bien s’il est nécessaire de l’avoir appris avant d’aller prendre des leçons de rhéto</w:t>
      </w:r>
      <w:r>
        <w:softHyphen/>
        <w:t xml:space="preserve">rique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δει</w:t>
      </w:r>
      <w:r w:rsidRPr="00A460DA">
        <w:rPr>
          <w:lang w:eastAsia="el-GR" w:bidi="el-GR"/>
        </w:rPr>
        <w:t xml:space="preserve"> </w:t>
      </w:r>
      <w:r>
        <w:rPr>
          <w:lang w:val="el-GR" w:eastAsia="el-GR" w:bidi="el-GR"/>
        </w:rPr>
        <w:t>προεπιστάμενον</w:t>
      </w:r>
      <w:r w:rsidRPr="00A460DA">
        <w:rPr>
          <w:lang w:eastAsia="el-GR" w:bidi="el-GR"/>
        </w:rPr>
        <w:t xml:space="preserve"> </w:t>
      </w:r>
      <w:r>
        <w:rPr>
          <w:lang w:val="el-GR" w:eastAsia="el-GR" w:bidi="el-GR"/>
        </w:rPr>
        <w:t>ταΰτα</w:t>
      </w:r>
      <w:r w:rsidRPr="00A460DA">
        <w:rPr>
          <w:lang w:eastAsia="el-GR" w:bidi="el-GR"/>
        </w:rPr>
        <w:t xml:space="preserve"> </w:t>
      </w:r>
      <w:r>
        <w:rPr>
          <w:lang w:val="el-GR" w:eastAsia="el-GR" w:bidi="el-GR"/>
        </w:rPr>
        <w:t>άφικέσθαι</w:t>
      </w:r>
      <w:r w:rsidRPr="00A460DA">
        <w:rPr>
          <w:lang w:eastAsia="el-GR" w:bidi="el-GR"/>
        </w:rPr>
        <w:t xml:space="preserve"> </w:t>
      </w:r>
      <w:r>
        <w:rPr>
          <w:lang w:val="el-GR" w:eastAsia="el-GR" w:bidi="el-GR"/>
        </w:rPr>
        <w:t>παρά</w:t>
      </w:r>
      <w:r w:rsidRPr="00A460DA">
        <w:rPr>
          <w:lang w:eastAsia="el-GR" w:bidi="el-GR"/>
        </w:rPr>
        <w:t xml:space="preserve"> </w:t>
      </w:r>
      <w:r>
        <w:rPr>
          <w:rStyle w:val="Textodocorpo2Itlico"/>
          <w:lang w:val="el-GR" w:eastAsia="el-GR" w:bidi="el-GR"/>
        </w:rPr>
        <w:t>σε</w:t>
      </w:r>
      <w:r w:rsidRPr="00A460DA">
        <w:rPr>
          <w:lang w:eastAsia="el-GR" w:bidi="el-GR"/>
        </w:rPr>
        <w:t xml:space="preserve"> </w:t>
      </w:r>
      <w:r>
        <w:rPr>
          <w:lang w:val="el-GR" w:eastAsia="el-GR" w:bidi="el-GR"/>
        </w:rPr>
        <w:t>τον</w:t>
      </w:r>
      <w:r w:rsidRPr="00A460DA">
        <w:rPr>
          <w:lang w:eastAsia="el-GR" w:bidi="el-GR"/>
        </w:rPr>
        <w:t xml:space="preserve"> </w:t>
      </w:r>
      <w:r>
        <w:rPr>
          <w:lang w:val="el-GR" w:eastAsia="el-GR" w:bidi="el-GR"/>
        </w:rPr>
        <w:t>μέλλοντα</w:t>
      </w:r>
      <w:r w:rsidRPr="00A460DA">
        <w:rPr>
          <w:lang w:eastAsia="el-GR" w:bidi="el-GR"/>
        </w:rPr>
        <w:t xml:space="preserve"> </w:t>
      </w:r>
      <w:r>
        <w:rPr>
          <w:lang w:val="el-GR" w:eastAsia="el-GR" w:bidi="el-GR"/>
        </w:rPr>
        <w:t>μαθήσεσθαι</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ρητορικήν</w:t>
      </w:r>
      <w:r w:rsidRPr="00A460DA">
        <w:rPr>
          <w:lang w:eastAsia="el-GR" w:bidi="el-GR"/>
        </w:rPr>
        <w:t xml:space="preserve"> ; 459 </w:t>
      </w:r>
      <w:r>
        <w:rPr>
          <w:rStyle w:val="Textodocorpo2Itlico"/>
        </w:rPr>
        <w:t>e</w:t>
      </w:r>
      <w:r w:rsidRPr="00A460DA">
        <w:rPr>
          <w:lang w:eastAsia="el-GR" w:bidi="el-GR"/>
        </w:rPr>
        <w:t xml:space="preserve">). </w:t>
      </w:r>
      <w:r>
        <w:t>Cette question,</w:t>
      </w:r>
      <w:r w:rsidR="00BE595F">
        <w:t xml:space="preserve"> </w:t>
      </w:r>
      <w:bookmarkStart w:id="1" w:name="_GoBack"/>
      <w:bookmarkEnd w:id="1"/>
      <w:r>
        <w:t xml:space="preserve">Socrate </w:t>
      </w:r>
      <w:proofErr w:type="gramStart"/>
      <w:r>
        <w:t>la</w:t>
      </w:r>
      <w:proofErr w:type="gramEnd"/>
      <w:r>
        <w:t xml:space="preserve"> formule encore en cTautres termes ; il tient à savoir si Gorgias «est hors d’état d’enseigner la rhétorique à qui n’a pas acquis préalablement La connaissance de la vérité sur ces matières » </w:t>
      </w:r>
      <w:r w:rsidRPr="00A460DA">
        <w:rPr>
          <w:lang w:eastAsia="el-GR" w:bidi="el-GR"/>
        </w:rPr>
        <w:t>(</w:t>
      </w:r>
      <w:r>
        <w:rPr>
          <w:lang w:val="el-GR" w:eastAsia="el-GR" w:bidi="el-GR"/>
        </w:rPr>
        <w:t>εάν</w:t>
      </w:r>
      <w:r w:rsidRPr="00A460DA">
        <w:rPr>
          <w:lang w:eastAsia="el-GR" w:bidi="el-GR"/>
        </w:rPr>
        <w:t xml:space="preserve"> </w:t>
      </w:r>
      <w:r>
        <w:rPr>
          <w:lang w:val="el-GR" w:eastAsia="el-GR" w:bidi="el-GR"/>
        </w:rPr>
        <w:t>μη</w:t>
      </w:r>
      <w:r w:rsidRPr="00A460DA">
        <w:rPr>
          <w:lang w:eastAsia="el-GR" w:bidi="el-GR"/>
        </w:rPr>
        <w:t xml:space="preserve"> </w:t>
      </w:r>
      <w:r>
        <w:rPr>
          <w:lang w:val="el-GR" w:eastAsia="el-GR" w:bidi="el-GR"/>
        </w:rPr>
        <w:t>προειδη</w:t>
      </w:r>
      <w:r w:rsidRPr="00A460DA">
        <w:rPr>
          <w:lang w:eastAsia="el-GR" w:bidi="el-GR"/>
        </w:rPr>
        <w:t xml:space="preserve"> </w:t>
      </w:r>
      <w:r>
        <w:rPr>
          <w:lang w:val="el-GR" w:eastAsia="el-GR" w:bidi="el-GR"/>
        </w:rPr>
        <w:t>περί</w:t>
      </w:r>
      <w:r w:rsidRPr="00A460DA">
        <w:rPr>
          <w:lang w:eastAsia="el-GR" w:bidi="el-GR"/>
        </w:rPr>
        <w:t xml:space="preserve"> </w:t>
      </w:r>
      <w:r>
        <w:rPr>
          <w:lang w:val="el-GR" w:eastAsia="el-GR" w:bidi="el-GR"/>
        </w:rPr>
        <w:t>τούτων</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άλήθειαν</w:t>
      </w:r>
      <w:r w:rsidRPr="00A460DA">
        <w:rPr>
          <w:lang w:eastAsia="el-GR" w:bidi="el-GR"/>
        </w:rPr>
        <w:t xml:space="preserve"> ; </w:t>
      </w:r>
      <w:r>
        <w:rPr>
          <w:rStyle w:val="Textodocorpo2Itlico"/>
        </w:rPr>
        <w:t>ibid.).</w:t>
      </w:r>
      <w:r>
        <w:t xml:space="preserve"> Dans </w:t>
      </w:r>
      <w:proofErr w:type="gramStart"/>
      <w:r>
        <w:t>le</w:t>
      </w:r>
      <w:proofErr w:type="gramEnd"/>
      <w:r>
        <w:t xml:space="preserve"> </w:t>
      </w:r>
      <w:r>
        <w:rPr>
          <w:rStyle w:val="Textodocorpo2Itlico"/>
        </w:rPr>
        <w:t xml:space="preserve">Phèdre. </w:t>
      </w:r>
      <w:r>
        <w:t xml:space="preserve">Platon adoptera, sur </w:t>
      </w:r>
      <w:proofErr w:type="gramStart"/>
      <w:r>
        <w:t>ce</w:t>
      </w:r>
      <w:proofErr w:type="gramEnd"/>
      <w:r>
        <w:t xml:space="preserve"> point, une attitude semblable. Mais </w:t>
      </w:r>
      <w:proofErr w:type="gramStart"/>
      <w:r>
        <w:t>il</w:t>
      </w:r>
      <w:proofErr w:type="gramEnd"/>
      <w:r>
        <w:t xml:space="preserve"> la traduira — nous le verrons — dans un autre langage. Pour Tinstant. </w:t>
      </w:r>
      <w:proofErr w:type="gramStart"/>
      <w:r>
        <w:t>ce</w:t>
      </w:r>
      <w:proofErr w:type="gramEnd"/>
      <w:r>
        <w:t xml:space="preserve"> qu’il convient de noter, c’est qu’à propos de la connaissance du juste et de 1’injuste, du beau et du laid, Platon n’emploie aucun terme, aucune expression qui puisse faire songer à « la théorie des Idées ». II </w:t>
      </w:r>
      <w:proofErr w:type="gramStart"/>
      <w:r>
        <w:t>ne</w:t>
      </w:r>
      <w:proofErr w:type="gramEnd"/>
      <w:r>
        <w:t xml:space="preserve"> dit pas, comme dans le </w:t>
      </w:r>
      <w:r>
        <w:rPr>
          <w:rStyle w:val="Textodocorpo2Itlico"/>
        </w:rPr>
        <w:t>Phédon</w:t>
      </w:r>
      <w:r>
        <w:t xml:space="preserve"> et d’autres dialogues, que </w:t>
      </w:r>
      <w:r>
        <w:rPr>
          <w:lang w:val="el-GR" w:eastAsia="el-GR" w:bidi="el-GR"/>
        </w:rPr>
        <w:t>Γοη</w:t>
      </w:r>
      <w:r w:rsidRPr="00A460DA">
        <w:rPr>
          <w:lang w:eastAsia="el-GR" w:bidi="el-GR"/>
        </w:rPr>
        <w:t xml:space="preserve"> </w:t>
      </w:r>
      <w:r>
        <w:t xml:space="preserve">doive connaitre « le juste en soi » et « le beau en soi » (... </w:t>
      </w:r>
      <w:r>
        <w:rPr>
          <w:lang w:val="el-GR" w:eastAsia="el-GR" w:bidi="el-GR"/>
        </w:rPr>
        <w:t>περί</w:t>
      </w:r>
      <w:r w:rsidRPr="00A460DA">
        <w:rPr>
          <w:lang w:eastAsia="el-GR" w:bidi="el-GR"/>
        </w:rPr>
        <w:t xml:space="preserve"> </w:t>
      </w:r>
      <w:r>
        <w:rPr>
          <w:lang w:val="el-GR" w:eastAsia="el-GR" w:bidi="el-GR"/>
        </w:rPr>
        <w:t>αύτοΰ</w:t>
      </w:r>
      <w:r w:rsidRPr="00A460DA">
        <w:rPr>
          <w:lang w:eastAsia="el-GR" w:bidi="el-GR"/>
        </w:rPr>
        <w:t xml:space="preserve"> </w:t>
      </w:r>
      <w:r>
        <w:rPr>
          <w:lang w:val="el-GR" w:eastAsia="el-GR" w:bidi="el-GR"/>
        </w:rPr>
        <w:t>τού</w:t>
      </w:r>
      <w:r w:rsidRPr="00A460DA">
        <w:rPr>
          <w:lang w:eastAsia="el-GR" w:bidi="el-GR"/>
        </w:rPr>
        <w:t xml:space="preserve"> </w:t>
      </w:r>
      <w:r>
        <w:rPr>
          <w:lang w:val="el-GR" w:eastAsia="el-GR" w:bidi="el-GR"/>
        </w:rPr>
        <w:t>καλού</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αύτου</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άγαθου</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δικαίου</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οσίου</w:t>
      </w:r>
      <w:r w:rsidRPr="00A460DA">
        <w:rPr>
          <w:lang w:eastAsia="el-GR" w:bidi="el-GR"/>
        </w:rPr>
        <w:t xml:space="preserve">, </w:t>
      </w:r>
      <w:r>
        <w:rPr>
          <w:rStyle w:val="Textodocorpo2Itlico"/>
        </w:rPr>
        <w:t>Phéd.</w:t>
      </w:r>
      <w:r>
        <w:t xml:space="preserve"> </w:t>
      </w:r>
      <w:r w:rsidRPr="00A460DA">
        <w:rPr>
          <w:lang w:eastAsia="el-GR" w:bidi="el-GR"/>
        </w:rPr>
        <w:t xml:space="preserve">75 </w:t>
      </w:r>
      <w:r>
        <w:rPr>
          <w:rStyle w:val="Textodocorpo2Itlico"/>
        </w:rPr>
        <w:t>c d</w:t>
      </w:r>
      <w:r>
        <w:t xml:space="preserve"> </w:t>
      </w:r>
      <w:r w:rsidRPr="00A460DA">
        <w:rPr>
          <w:lang w:eastAsia="el-GR" w:bidi="el-GR"/>
        </w:rPr>
        <w:t xml:space="preserve">; </w:t>
      </w:r>
      <w:r>
        <w:rPr>
          <w:lang w:val="el-GR" w:eastAsia="el-GR" w:bidi="el-GR"/>
        </w:rPr>
        <w:t>αυτό</w:t>
      </w:r>
      <w:r w:rsidRPr="00A460DA">
        <w:rPr>
          <w:lang w:eastAsia="el-GR" w:bidi="el-GR"/>
        </w:rPr>
        <w:t xml:space="preserve"> </w:t>
      </w:r>
      <w:r>
        <w:rPr>
          <w:lang w:val="el-GR" w:eastAsia="el-GR" w:bidi="el-GR"/>
        </w:rPr>
        <w:t>το</w:t>
      </w:r>
      <w:r w:rsidRPr="00A460DA">
        <w:rPr>
          <w:lang w:eastAsia="el-GR" w:bidi="el-GR"/>
        </w:rPr>
        <w:t xml:space="preserve"> </w:t>
      </w:r>
      <w:r>
        <w:rPr>
          <w:lang w:val="el-GR" w:eastAsia="el-GR" w:bidi="el-GR"/>
        </w:rPr>
        <w:t>δίκαιον</w:t>
      </w:r>
      <w:r w:rsidRPr="00A460DA">
        <w:rPr>
          <w:lang w:eastAsia="el-GR" w:bidi="el-GR"/>
        </w:rPr>
        <w:t xml:space="preserve">, </w:t>
      </w:r>
      <w:r>
        <w:rPr>
          <w:rStyle w:val="Textodocorpo2Itlico"/>
        </w:rPr>
        <w:t>Rép.</w:t>
      </w:r>
      <w:r>
        <w:t xml:space="preserve"> </w:t>
      </w:r>
      <w:r w:rsidRPr="00A460DA">
        <w:rPr>
          <w:lang w:eastAsia="el-GR" w:bidi="el-GR"/>
        </w:rPr>
        <w:t xml:space="preserve">479 </w:t>
      </w:r>
      <w:r>
        <w:rPr>
          <w:rStyle w:val="Textodocorpo2Itlico"/>
        </w:rPr>
        <w:t>e</w:t>
      </w:r>
      <w:r>
        <w:t xml:space="preserve"> </w:t>
      </w:r>
      <w:r w:rsidRPr="00A460DA">
        <w:rPr>
          <w:lang w:eastAsia="el-GR" w:bidi="el-GR"/>
        </w:rPr>
        <w:t xml:space="preserve">; </w:t>
      </w:r>
      <w:r>
        <w:rPr>
          <w:lang w:val="el-GR" w:eastAsia="el-GR" w:bidi="el-GR"/>
        </w:rPr>
        <w:t>εις</w:t>
      </w:r>
      <w:r w:rsidRPr="00A460DA">
        <w:rPr>
          <w:lang w:eastAsia="el-GR" w:bidi="el-GR"/>
        </w:rPr>
        <w:t xml:space="preserve"> </w:t>
      </w:r>
      <w:r>
        <w:rPr>
          <w:lang w:val="el-GR" w:eastAsia="el-GR" w:bidi="el-GR"/>
        </w:rPr>
        <w:t>σκέψιν</w:t>
      </w:r>
      <w:r w:rsidRPr="00A460DA">
        <w:rPr>
          <w:lang w:eastAsia="el-GR" w:bidi="el-GR"/>
        </w:rPr>
        <w:t xml:space="preserve"> </w:t>
      </w:r>
      <w:r>
        <w:rPr>
          <w:lang w:val="el-GR" w:eastAsia="el-GR" w:bidi="el-GR"/>
        </w:rPr>
        <w:t>αύτης</w:t>
      </w:r>
      <w:r w:rsidRPr="00A460DA">
        <w:rPr>
          <w:lang w:eastAsia="el-GR" w:bidi="el-GR"/>
        </w:rPr>
        <w:t xml:space="preserve"> </w:t>
      </w:r>
      <w:r>
        <w:rPr>
          <w:lang w:val="el-GR" w:eastAsia="el-GR" w:bidi="el-GR"/>
        </w:rPr>
        <w:t>δικαιο</w:t>
      </w:r>
      <w:r w:rsidRPr="00A460DA">
        <w:rPr>
          <w:lang w:eastAsia="el-GR" w:bidi="el-GR"/>
        </w:rPr>
        <w:softHyphen/>
      </w:r>
      <w:r>
        <w:rPr>
          <w:lang w:val="el-GR" w:eastAsia="el-GR" w:bidi="el-GR"/>
        </w:rPr>
        <w:t>σύνης</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αδικίας</w:t>
      </w:r>
      <w:r w:rsidRPr="00A460DA">
        <w:rPr>
          <w:lang w:eastAsia="el-GR" w:bidi="el-GR"/>
        </w:rPr>
        <w:t xml:space="preserve">, </w:t>
      </w:r>
      <w:r>
        <w:rPr>
          <w:rStyle w:val="Textodocorpo2Itlico"/>
        </w:rPr>
        <w:t>ThééL</w:t>
      </w:r>
      <w:r>
        <w:t xml:space="preserve"> </w:t>
      </w:r>
      <w:r w:rsidRPr="00A460DA">
        <w:rPr>
          <w:lang w:eastAsia="el-GR" w:bidi="el-GR"/>
        </w:rPr>
        <w:t xml:space="preserve">175 </w:t>
      </w:r>
      <w:r>
        <w:t xml:space="preserve">c). </w:t>
      </w:r>
      <w:proofErr w:type="gramStart"/>
      <w:r>
        <w:t>Et</w:t>
      </w:r>
      <w:proofErr w:type="gramEnd"/>
      <w:r>
        <w:t>, lorsqu’il oppose la croy- ance à la Science, il ne rattache cette opposition à aucun des concepts qui font partie intégrante de sa théorie : la distinction de l’ordre sensible et de 1’ordre intelligible, ou celle de «1’opinion » et de la Science véritable. Bref, on n’en trouve ici aucune trace (1).</w:t>
      </w:r>
    </w:p>
    <w:p w:rsidR="00E57C9B" w:rsidRDefault="00365296" w:rsidP="00395B2E">
      <w:pPr>
        <w:pStyle w:val="Textodocorpo20"/>
        <w:shd w:val="clear" w:color="auto" w:fill="auto"/>
        <w:spacing w:before="0" w:after="663" w:line="309" w:lineRule="exact"/>
        <w:ind w:left="1740" w:right="1180" w:firstLine="280"/>
      </w:pPr>
      <w:r>
        <w:t xml:space="preserve">Une intervention de Polos (461 6-462 6) marque </w:t>
      </w:r>
      <w:proofErr w:type="gramStart"/>
      <w:r>
        <w:t>le</w:t>
      </w:r>
      <w:proofErr w:type="gramEnd"/>
      <w:r>
        <w:t xml:space="preserve"> début d’une seconde étape de la discussion sur l’art des discours, et c’est Polos même qui la poursuivra avec Socrate. Mais, tandis que jusque-là on se demandait avant tout quel est </w:t>
      </w:r>
      <w:proofErr w:type="gramStart"/>
      <w:r>
        <w:t>1</w:t>
      </w:r>
      <w:proofErr w:type="gramEnd"/>
      <w:r>
        <w:t xml:space="preserve">’objet de la rhétorique et quels en sont les earaotères distinctifs, maintenant il s’agira de savoir « quelle sorte d’art elle est » </w:t>
      </w:r>
      <w:r w:rsidRPr="00A460DA">
        <w:rPr>
          <w:lang w:eastAsia="el-GR" w:bidi="el-GR"/>
        </w:rPr>
        <w:t>(</w:t>
      </w:r>
      <w:r>
        <w:rPr>
          <w:lang w:val="el-GR" w:eastAsia="el-GR" w:bidi="el-GR"/>
        </w:rPr>
        <w:t>ήντινα</w:t>
      </w:r>
      <w:r w:rsidRPr="00A460DA">
        <w:rPr>
          <w:lang w:eastAsia="el-GR" w:bidi="el-GR"/>
        </w:rPr>
        <w:t xml:space="preserve"> </w:t>
      </w:r>
      <w:r>
        <w:rPr>
          <w:lang w:val="el-GR" w:eastAsia="el-GR" w:bidi="el-GR"/>
        </w:rPr>
        <w:t>τέχνην</w:t>
      </w:r>
      <w:r w:rsidRPr="00A460DA">
        <w:rPr>
          <w:lang w:eastAsia="el-GR" w:bidi="el-GR"/>
        </w:rPr>
        <w:t xml:space="preserve"> </w:t>
      </w:r>
      <w:r>
        <w:t xml:space="preserve">... </w:t>
      </w:r>
      <w:r>
        <w:rPr>
          <w:lang w:val="el-GR" w:eastAsia="el-GR" w:bidi="el-GR"/>
        </w:rPr>
        <w:t>είναι</w:t>
      </w:r>
      <w:r w:rsidRPr="00A460DA">
        <w:rPr>
          <w:lang w:eastAsia="el-GR" w:bidi="el-GR"/>
        </w:rPr>
        <w:t xml:space="preserve">, </w:t>
      </w:r>
      <w:r>
        <w:t xml:space="preserve">462 6 et suiv.}. Or Socrate écarte cette question purement </w:t>
      </w:r>
      <w:proofErr w:type="gramStart"/>
      <w:r>
        <w:t>et</w:t>
      </w:r>
      <w:proofErr w:type="gramEnd"/>
      <w:r>
        <w:t xml:space="preserve"> simplement. A son sens, </w:t>
      </w:r>
      <w:proofErr w:type="gramStart"/>
      <w:r>
        <w:t>la</w:t>
      </w:r>
      <w:proofErr w:type="gramEnd"/>
      <w:r>
        <w:t xml:space="preserve"> rhétorique n’est pas un art </w:t>
      </w:r>
      <w:r w:rsidRPr="00A460DA">
        <w:rPr>
          <w:lang w:eastAsia="el-GR" w:bidi="el-GR"/>
        </w:rPr>
        <w:t>(</w:t>
      </w:r>
      <w:r>
        <w:rPr>
          <w:lang w:val="el-GR" w:eastAsia="el-GR" w:bidi="el-GR"/>
        </w:rPr>
        <w:t>ούδεμία</w:t>
      </w:r>
      <w:r w:rsidRPr="00A460DA">
        <w:rPr>
          <w:lang w:eastAsia="el-GR" w:bidi="el-GR"/>
        </w:rPr>
        <w:t xml:space="preserve"> </w:t>
      </w:r>
      <w:r>
        <w:rPr>
          <w:lang w:val="el-GR" w:eastAsia="el-GR" w:bidi="el-GR"/>
        </w:rPr>
        <w:t>έμοιγε</w:t>
      </w:r>
      <w:r w:rsidRPr="00A460DA">
        <w:rPr>
          <w:lang w:eastAsia="el-GR" w:bidi="el-GR"/>
        </w:rPr>
        <w:t xml:space="preserve"> </w:t>
      </w:r>
      <w:r>
        <w:rPr>
          <w:lang w:val="el-GR" w:eastAsia="el-GR" w:bidi="el-GR"/>
        </w:rPr>
        <w:t>δοκεΐ</w:t>
      </w:r>
      <w:r w:rsidRPr="00A460DA">
        <w:rPr>
          <w:lang w:eastAsia="el-GR" w:bidi="el-GR"/>
        </w:rPr>
        <w:t xml:space="preserve">, </w:t>
      </w:r>
      <w:r>
        <w:rPr>
          <w:rStyle w:val="Textodocorpo2Itlico"/>
        </w:rPr>
        <w:t>ibid.)</w:t>
      </w:r>
      <w:r>
        <w:t>;</w:t>
      </w:r>
      <w:r w:rsidR="00395B2E">
        <w:t xml:space="preserve"> </w:t>
      </w:r>
      <w:r>
        <w:t xml:space="preserve">d’après lui, clle ne serait qu’une espèce </w:t>
      </w:r>
      <w:r>
        <w:lastRenderedPageBreak/>
        <w:t xml:space="preserve">cTempirisme </w:t>
      </w:r>
      <w:r w:rsidRPr="00A460DA">
        <w:rPr>
          <w:lang w:eastAsia="el-GR" w:bidi="el-GR"/>
        </w:rPr>
        <w:t>(</w:t>
      </w:r>
      <w:r>
        <w:rPr>
          <w:lang w:val="el-GR" w:eastAsia="el-GR" w:bidi="el-GR"/>
        </w:rPr>
        <w:t>εμπειρίαν</w:t>
      </w:r>
      <w:r w:rsidRPr="00A460DA">
        <w:rPr>
          <w:lang w:eastAsia="el-GR" w:bidi="el-GR"/>
        </w:rPr>
        <w:t xml:space="preserve"> </w:t>
      </w:r>
      <w:r>
        <w:t xml:space="preserve">... </w:t>
      </w:r>
      <w:r>
        <w:rPr>
          <w:lang w:val="el-GR" w:eastAsia="el-GR" w:bidi="el-GR"/>
        </w:rPr>
        <w:t>τινα</w:t>
      </w:r>
      <w:r w:rsidRPr="00A460DA">
        <w:rPr>
          <w:lang w:eastAsia="el-GR" w:bidi="el-GR"/>
        </w:rPr>
        <w:t xml:space="preserve">, </w:t>
      </w:r>
      <w:r>
        <w:t xml:space="preserve">462 c) ; on peut 1’assimiler, dit-il, à la cuisine </w:t>
      </w:r>
      <w:r w:rsidRPr="00A460DA">
        <w:rPr>
          <w:lang w:eastAsia="el-GR" w:bidi="el-GR"/>
        </w:rPr>
        <w:t>(</w:t>
      </w:r>
      <w:r>
        <w:rPr>
          <w:lang w:val="el-GR" w:eastAsia="el-GR" w:bidi="el-GR"/>
        </w:rPr>
        <w:t>όψοποιία</w:t>
      </w:r>
      <w:r w:rsidRPr="00A460DA">
        <w:rPr>
          <w:lang w:eastAsia="el-GR" w:bidi="el-GR"/>
        </w:rPr>
        <w:t xml:space="preserve">. </w:t>
      </w:r>
      <w:r>
        <w:t xml:space="preserve">462 </w:t>
      </w:r>
      <w:r>
        <w:rPr>
          <w:rStyle w:val="Textodocorpo2Itlico"/>
        </w:rPr>
        <w:t>d</w:t>
      </w:r>
      <w:r>
        <w:rPr>
          <w:rStyle w:val="Textodocorpo2Itlico"/>
          <w:vertAlign w:val="subscript"/>
        </w:rPr>
        <w:t xml:space="preserve">t </w:t>
      </w:r>
      <w:r>
        <w:t xml:space="preserve">qui, tout comme elle, n’étant pas un art, est un « empirismo ». ou plus exactement une sorte particulière d’empirisme </w:t>
      </w:r>
      <w:r w:rsidRPr="00A460DA">
        <w:rPr>
          <w:lang w:eastAsia="el-GR" w:bidi="el-GR"/>
        </w:rPr>
        <w:t>(</w:t>
      </w:r>
      <w:r>
        <w:rPr>
          <w:lang w:val="el-GR" w:eastAsia="el-GR" w:bidi="el-GR"/>
        </w:rPr>
        <w:t>εμπειρία</w:t>
      </w:r>
      <w:r w:rsidRPr="00A460DA">
        <w:rPr>
          <w:lang w:eastAsia="el-GR" w:bidi="el-GR"/>
        </w:rPr>
        <w:t xml:space="preserve"> </w:t>
      </w:r>
      <w:r>
        <w:rPr>
          <w:lang w:val="el-GR" w:eastAsia="el-GR" w:bidi="el-GR"/>
        </w:rPr>
        <w:t>τις</w:t>
      </w:r>
      <w:r w:rsidRPr="00A460DA">
        <w:rPr>
          <w:lang w:eastAsia="el-GR" w:bidi="el-GR"/>
        </w:rPr>
        <w:t xml:space="preserve">. </w:t>
      </w:r>
      <w:r>
        <w:rPr>
          <w:rStyle w:val="Textodocorpo2Itlico"/>
        </w:rPr>
        <w:t>ibid.).</w:t>
      </w:r>
      <w:r>
        <w:t xml:space="preserve"> En cette qualité, elles sont appliquées, l’une et 1’autre, à la production de 1’agrément et du plaisir </w:t>
      </w:r>
      <w:r w:rsidRPr="00A460DA">
        <w:rPr>
          <w:lang w:eastAsia="el-GR" w:bidi="el-GR"/>
        </w:rPr>
        <w:t>(</w:t>
      </w:r>
      <w:r>
        <w:rPr>
          <w:lang w:val="el-GR" w:eastAsia="el-GR" w:bidi="el-GR"/>
        </w:rPr>
        <w:t>χάριτος</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ηδονής</w:t>
      </w:r>
      <w:r w:rsidRPr="00A460DA">
        <w:rPr>
          <w:lang w:eastAsia="el-GR" w:bidi="el-GR"/>
        </w:rPr>
        <w:t xml:space="preserve"> </w:t>
      </w:r>
      <w:r>
        <w:rPr>
          <w:lang w:val="el-GR" w:eastAsia="el-GR" w:bidi="el-GR"/>
        </w:rPr>
        <w:t>άπερ</w:t>
      </w:r>
      <w:r w:rsidRPr="00A460DA">
        <w:rPr>
          <w:lang w:eastAsia="el-GR" w:bidi="el-GR"/>
        </w:rPr>
        <w:t xml:space="preserve">- </w:t>
      </w:r>
      <w:r>
        <w:rPr>
          <w:lang w:val="el-GR" w:eastAsia="el-GR" w:bidi="el-GR"/>
        </w:rPr>
        <w:t>γασίας</w:t>
      </w:r>
      <w:r w:rsidRPr="00A460DA">
        <w:rPr>
          <w:lang w:eastAsia="el-GR" w:bidi="el-GR"/>
        </w:rPr>
        <w:t xml:space="preserve">, 462 </w:t>
      </w:r>
      <w:r>
        <w:t xml:space="preserve">e' et à ce titre justement chacune d’elles serait une </w:t>
      </w:r>
      <w:r>
        <w:rPr>
          <w:rStyle w:val="Textodocorpo2Itlico"/>
        </w:rPr>
        <w:t>pnrlie</w:t>
      </w:r>
      <w:r>
        <w:t xml:space="preserve"> de la mème pratique ou industrie </w:t>
      </w:r>
      <w:r w:rsidRPr="00A460DA">
        <w:rPr>
          <w:lang w:eastAsia="el-GR" w:bidi="el-GR"/>
        </w:rPr>
        <w:t>(</w:t>
      </w:r>
      <w:r>
        <w:rPr>
          <w:lang w:val="el-GR" w:eastAsia="el-GR" w:bidi="el-GR"/>
        </w:rPr>
        <w:t>της</w:t>
      </w:r>
      <w:r w:rsidRPr="00A460DA">
        <w:rPr>
          <w:lang w:eastAsia="el-GR" w:bidi="el-GR"/>
        </w:rPr>
        <w:t xml:space="preserve"> </w:t>
      </w:r>
      <w:r>
        <w:rPr>
          <w:lang w:val="el-GR" w:eastAsia="el-GR" w:bidi="el-GR"/>
        </w:rPr>
        <w:t>αυτής</w:t>
      </w:r>
      <w:r w:rsidRPr="00A460DA">
        <w:rPr>
          <w:lang w:eastAsia="el-GR" w:bidi="el-GR"/>
        </w:rPr>
        <w:t xml:space="preserve"> </w:t>
      </w:r>
      <w:r>
        <w:rPr>
          <w:lang w:val="el-GR" w:eastAsia="el-GR" w:bidi="el-GR"/>
        </w:rPr>
        <w:t>μέν</w:t>
      </w:r>
      <w:r w:rsidRPr="00A460DA">
        <w:rPr>
          <w:lang w:eastAsia="el-GR" w:bidi="el-GR"/>
        </w:rPr>
        <w:t xml:space="preserve"> </w:t>
      </w:r>
      <w:r>
        <w:rPr>
          <w:lang w:val="el-GR" w:eastAsia="el-GR" w:bidi="el-GR"/>
        </w:rPr>
        <w:t>επιτηδεύ</w:t>
      </w:r>
      <w:r w:rsidRPr="00A460DA">
        <w:rPr>
          <w:lang w:eastAsia="el-GR" w:bidi="el-GR"/>
        </w:rPr>
        <w:softHyphen/>
      </w:r>
      <w:r>
        <w:rPr>
          <w:lang w:val="el-GR" w:eastAsia="el-GR" w:bidi="el-GR"/>
        </w:rPr>
        <w:t>σεις</w:t>
      </w:r>
      <w:r w:rsidRPr="00A460DA">
        <w:rPr>
          <w:lang w:eastAsia="el-GR" w:bidi="el-GR"/>
        </w:rPr>
        <w:t xml:space="preserve"> </w:t>
      </w:r>
      <w:r>
        <w:rPr>
          <w:lang w:val="el-GR" w:eastAsia="el-GR" w:bidi="el-GR"/>
        </w:rPr>
        <w:t>μόριον</w:t>
      </w:r>
      <w:r w:rsidRPr="00A460DA">
        <w:rPr>
          <w:lang w:eastAsia="el-GR" w:bidi="el-GR"/>
        </w:rPr>
        <w:t xml:space="preserve">, </w:t>
      </w:r>
      <w:r>
        <w:rPr>
          <w:rStyle w:val="Textodocorpo2Itlico"/>
        </w:rPr>
        <w:t>ibid.).</w:t>
      </w:r>
      <w:r>
        <w:t xml:space="preserve"> qu’on peut désigner du num générique &lt;!c flatterie </w:t>
      </w:r>
      <w:r w:rsidRPr="00A460DA">
        <w:rPr>
          <w:lang w:eastAsia="el-GR" w:bidi="el-GR"/>
        </w:rPr>
        <w:t>(</w:t>
      </w:r>
      <w:r>
        <w:rPr>
          <w:lang w:val="el-GR" w:eastAsia="el-GR" w:bidi="el-GR"/>
        </w:rPr>
        <w:t>καλώ</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αυτού</w:t>
      </w:r>
      <w:r w:rsidRPr="00A460DA">
        <w:rPr>
          <w:lang w:eastAsia="el-GR" w:bidi="el-GR"/>
        </w:rPr>
        <w:t xml:space="preserve"> </w:t>
      </w:r>
      <w:r>
        <w:rPr>
          <w:lang w:val="el-GR" w:eastAsia="el-GR" w:bidi="el-GR"/>
        </w:rPr>
        <w:t>εγώ</w:t>
      </w:r>
      <w:r w:rsidRPr="00A460DA">
        <w:rPr>
          <w:lang w:eastAsia="el-GR" w:bidi="el-GR"/>
        </w:rPr>
        <w:t xml:space="preserve"> </w:t>
      </w:r>
      <w:r>
        <w:rPr>
          <w:lang w:val="el-GR" w:eastAsia="el-GR" w:bidi="el-GR"/>
        </w:rPr>
        <w:t>το</w:t>
      </w:r>
      <w:r w:rsidRPr="00A460DA">
        <w:rPr>
          <w:lang w:eastAsia="el-GR" w:bidi="el-GR"/>
        </w:rPr>
        <w:t xml:space="preserve"> </w:t>
      </w:r>
      <w:r>
        <w:rPr>
          <w:lang w:val="el-GR" w:eastAsia="el-GR" w:bidi="el-GR"/>
        </w:rPr>
        <w:t>κεφάλαιον</w:t>
      </w:r>
      <w:r w:rsidRPr="00A460DA">
        <w:rPr>
          <w:lang w:eastAsia="el-GR" w:bidi="el-GR"/>
        </w:rPr>
        <w:t xml:space="preserve"> </w:t>
      </w:r>
      <w:r>
        <w:rPr>
          <w:lang w:val="el-GR" w:eastAsia="el-GR" w:bidi="el-GR"/>
        </w:rPr>
        <w:t>κολακείαν</w:t>
      </w:r>
      <w:r w:rsidRPr="00A460DA">
        <w:rPr>
          <w:lang w:eastAsia="el-GR" w:bidi="el-GR"/>
        </w:rPr>
        <w:t xml:space="preserve">, 463 </w:t>
      </w:r>
      <w:r>
        <w:rPr>
          <w:rStyle w:val="Textodocorpo2Itlico"/>
        </w:rPr>
        <w:t>a-b)</w:t>
      </w:r>
      <w:r>
        <w:t xml:space="preserve"> </w:t>
      </w:r>
      <w:r w:rsidRPr="00A460DA">
        <w:rPr>
          <w:lang w:eastAsia="el-GR" w:bidi="el-GR"/>
        </w:rPr>
        <w:t xml:space="preserve">(1;. </w:t>
      </w:r>
      <w:r>
        <w:t xml:space="preserve">Cette pratique comporte en efíet plusieurs subdivisions </w:t>
      </w:r>
      <w:r w:rsidRPr="00A460DA">
        <w:rPr>
          <w:lang w:eastAsia="el-GR" w:bidi="el-GR"/>
        </w:rPr>
        <w:t>(</w:t>
      </w:r>
      <w:r>
        <w:rPr>
          <w:lang w:val="el-GR" w:eastAsia="el-GR" w:bidi="el-GR"/>
        </w:rPr>
        <w:t>πολλά</w:t>
      </w:r>
      <w:r w:rsidRPr="00A460DA">
        <w:rPr>
          <w:lang w:eastAsia="el-GR" w:bidi="el-GR"/>
        </w:rPr>
        <w:t xml:space="preserve"> </w:t>
      </w:r>
      <w:r>
        <w:rPr>
          <w:lang w:val="el-GR" w:eastAsia="el-GR" w:bidi="el-GR"/>
        </w:rPr>
        <w:t>μέν</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άλλα</w:t>
      </w:r>
      <w:r w:rsidRPr="00A460DA">
        <w:rPr>
          <w:lang w:eastAsia="el-GR" w:bidi="el-GR"/>
        </w:rPr>
        <w:t xml:space="preserve"> </w:t>
      </w:r>
      <w:r>
        <w:rPr>
          <w:lang w:val="el-GR" w:eastAsia="el-GR" w:bidi="el-GR"/>
        </w:rPr>
        <w:t>μόρια</w:t>
      </w:r>
      <w:r w:rsidRPr="00A460DA">
        <w:rPr>
          <w:lang w:eastAsia="el-GR" w:bidi="el-GR"/>
        </w:rPr>
        <w:t xml:space="preserve">, 463 </w:t>
      </w:r>
      <w:r>
        <w:rPr>
          <w:rStyle w:val="Textodocorpo2Itlico"/>
        </w:rPr>
        <w:t>b)</w:t>
      </w:r>
      <w:r>
        <w:t xml:space="preserve"> </w:t>
      </w:r>
      <w:r w:rsidRPr="00A460DA">
        <w:rPr>
          <w:lang w:eastAsia="el-GR" w:bidi="el-GR"/>
        </w:rPr>
        <w:t xml:space="preserve">(2), </w:t>
      </w:r>
      <w:r>
        <w:t xml:space="preserve">et la cuisine est une d’elles. « Celle-ci passe pour un art, dit Socrate, mais, à mon sens. elle n’est pas un art » </w:t>
      </w:r>
      <w:r w:rsidRPr="00A460DA">
        <w:rPr>
          <w:lang w:eastAsia="el-GR" w:bidi="el-GR"/>
        </w:rPr>
        <w:t>(</w:t>
      </w:r>
      <w:r>
        <w:rPr>
          <w:lang w:val="el-GR" w:eastAsia="el-GR" w:bidi="el-GR"/>
        </w:rPr>
        <w:t>τέχνη</w:t>
      </w:r>
      <w:r w:rsidRPr="00A460DA">
        <w:rPr>
          <w:lang w:eastAsia="el-GR" w:bidi="el-GR"/>
        </w:rPr>
        <w:t xml:space="preserve">) </w:t>
      </w:r>
      <w:r>
        <w:t xml:space="preserve">; c’est un </w:t>
      </w:r>
      <w:r>
        <w:rPr>
          <w:rStyle w:val="Textodocorpo2Itlico"/>
        </w:rPr>
        <w:t>empirisme</w:t>
      </w:r>
      <w:r>
        <w:t xml:space="preserve"> et une </w:t>
      </w:r>
      <w:r>
        <w:rPr>
          <w:rStyle w:val="Textodocorpo2Itlico"/>
        </w:rPr>
        <w:t>rouline</w:t>
      </w:r>
      <w:r>
        <w:t xml:space="preserve"> </w:t>
      </w:r>
      <w:r w:rsidRPr="00A460DA">
        <w:rPr>
          <w:lang w:eastAsia="el-GR" w:bidi="el-GR"/>
        </w:rPr>
        <w:t>(</w:t>
      </w:r>
      <w:r>
        <w:rPr>
          <w:lang w:val="el-GR" w:eastAsia="el-GR" w:bidi="el-GR"/>
        </w:rPr>
        <w:t>εμπειρία</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τριβή</w:t>
      </w:r>
      <w:r w:rsidRPr="00A460DA">
        <w:rPr>
          <w:lang w:eastAsia="el-GR" w:bidi="el-GR"/>
        </w:rPr>
        <w:t xml:space="preserve">, </w:t>
      </w:r>
      <w:r>
        <w:rPr>
          <w:rStyle w:val="Textodocorpo2Itlico"/>
        </w:rPr>
        <w:t>ibid.).</w:t>
      </w:r>
      <w:r>
        <w:t xml:space="preserve"> Je rattache encore à Ia flatterie, comme autant de parties dis- tinctes, la rhétorique. la toilette et Ia sophistique, en tout </w:t>
      </w:r>
      <w:r>
        <w:rPr>
          <w:rStyle w:val="Textodocorpo2Itlico"/>
        </w:rPr>
        <w:t xml:space="preserve">qualre </w:t>
      </w:r>
      <w:r>
        <w:t xml:space="preserve">subdivisions avec autant d’objet.s distincts» </w:t>
      </w:r>
      <w:r w:rsidRPr="00A460DA">
        <w:rPr>
          <w:lang w:eastAsia="el-GR" w:bidi="el-GR"/>
        </w:rPr>
        <w:t>(</w:t>
      </w:r>
      <w:r>
        <w:rPr>
          <w:lang w:val="el-GR" w:eastAsia="el-GR" w:bidi="el-GR"/>
        </w:rPr>
        <w:t>Ταύτης</w:t>
      </w:r>
      <w:r w:rsidRPr="00A460DA">
        <w:rPr>
          <w:lang w:eastAsia="el-GR" w:bidi="el-GR"/>
        </w:rPr>
        <w:t xml:space="preserve"> </w:t>
      </w:r>
      <w:r>
        <w:rPr>
          <w:lang w:val="el-GR" w:eastAsia="el-GR" w:bidi="el-GR"/>
        </w:rPr>
        <w:t>μόριον</w:t>
      </w:r>
      <w:r w:rsidRPr="00A460DA">
        <w:rPr>
          <w:lang w:eastAsia="el-GR" w:bidi="el-GR"/>
        </w:rPr>
        <w:t xml:space="preserve"> </w:t>
      </w:r>
      <w:r>
        <w:rPr>
          <w:lang w:val="el-GR" w:eastAsia="el-GR" w:bidi="el-GR"/>
        </w:rPr>
        <w:t>καυ</w:t>
      </w:r>
      <w:r w:rsidRPr="00A460DA">
        <w:rPr>
          <w:lang w:eastAsia="el-GR" w:bidi="el-GR"/>
        </w:rPr>
        <w:softHyphen/>
      </w:r>
      <w:r>
        <w:rPr>
          <w:lang w:val="el-GR" w:eastAsia="el-GR" w:bidi="el-GR"/>
        </w:rPr>
        <w:t>τήν</w:t>
      </w:r>
      <w:r w:rsidRPr="00A460DA">
        <w:rPr>
          <w:lang w:eastAsia="el-GR" w:bidi="el-GR"/>
        </w:rPr>
        <w:t xml:space="preserve"> </w:t>
      </w:r>
      <w:r>
        <w:rPr>
          <w:lang w:val="el-GR" w:eastAsia="el-GR" w:bidi="el-GR"/>
        </w:rPr>
        <w:t>ρητορικήν</w:t>
      </w:r>
      <w:r w:rsidRPr="00A460DA">
        <w:rPr>
          <w:lang w:eastAsia="el-GR" w:bidi="el-GR"/>
        </w:rPr>
        <w:t xml:space="preserve"> </w:t>
      </w:r>
      <w:r>
        <w:rPr>
          <w:lang w:val="el-GR" w:eastAsia="el-GR" w:bidi="el-GR"/>
        </w:rPr>
        <w:t>εγώ</w:t>
      </w:r>
      <w:r w:rsidRPr="00A460DA">
        <w:rPr>
          <w:lang w:eastAsia="el-GR" w:bidi="el-GR"/>
        </w:rPr>
        <w:t xml:space="preserve"> </w:t>
      </w:r>
      <w:r>
        <w:rPr>
          <w:lang w:val="el-GR" w:eastAsia="el-GR" w:bidi="el-GR"/>
        </w:rPr>
        <w:t>καλώ</w:t>
      </w:r>
      <w:r w:rsidRPr="00A460DA">
        <w:rPr>
          <w:lang w:eastAsia="el-GR" w:bidi="el-GR"/>
        </w:rPr>
        <w:t xml:space="preserve"> </w:t>
      </w:r>
      <w:r>
        <w:rPr>
          <w:lang w:val="el-GR" w:eastAsia="el-GR" w:bidi="el-GR"/>
        </w:rPr>
        <w:t>καί</w:t>
      </w:r>
      <w:r w:rsidRPr="00A460DA">
        <w:rPr>
          <w:lang w:eastAsia="el-GR" w:bidi="el-GR"/>
        </w:rPr>
        <w:t xml:space="preserve"> ... </w:t>
      </w:r>
      <w:r>
        <w:rPr>
          <w:lang w:val="el-GR" w:eastAsia="el-GR" w:bidi="el-GR"/>
        </w:rPr>
        <w:t>κτλ</w:t>
      </w:r>
      <w:r w:rsidRPr="00A460DA">
        <w:rPr>
          <w:lang w:eastAsia="el-GR" w:bidi="el-GR"/>
        </w:rPr>
        <w:t xml:space="preserve">, 463 </w:t>
      </w:r>
      <w:r>
        <w:rPr>
          <w:lang w:val="el-GR" w:eastAsia="el-GR" w:bidi="el-GR"/>
        </w:rPr>
        <w:t>ό</w:t>
      </w:r>
      <w:r w:rsidRPr="00A460DA">
        <w:rPr>
          <w:lang w:eastAsia="el-GR" w:bidi="el-GR"/>
        </w:rPr>
        <w:t>).</w:t>
      </w:r>
    </w:p>
    <w:p w:rsidR="00E57C9B" w:rsidRPr="00395B2E" w:rsidRDefault="00395B2E" w:rsidP="00395B2E">
      <w:pPr>
        <w:pStyle w:val="Textodocorpo20"/>
        <w:shd w:val="clear" w:color="auto" w:fill="auto"/>
        <w:tabs>
          <w:tab w:val="left" w:pos="1889"/>
        </w:tabs>
        <w:spacing w:before="0" w:after="426" w:line="308" w:lineRule="exact"/>
        <w:ind w:right="1760"/>
      </w:pPr>
      <w:r>
        <w:t xml:space="preserve">Il </w:t>
      </w:r>
      <w:proofErr w:type="gramStart"/>
      <w:r w:rsidR="00365296">
        <w:t>ne</w:t>
      </w:r>
      <w:proofErr w:type="gramEnd"/>
      <w:r w:rsidR="00365296">
        <w:t xml:space="preserve"> suffit pas pourtant de mettre la rhétorique dans la classe des procédés ou pratiques ayant pour fin ce que Platon appelle la flatterie. Xous ignorons encore </w:t>
      </w:r>
      <w:proofErr w:type="gramStart"/>
      <w:r w:rsidR="00365296">
        <w:t>ce</w:t>
      </w:r>
      <w:proofErr w:type="gramEnd"/>
      <w:r w:rsidR="00365296">
        <w:t xml:space="preserve"> qu*elle est vraiment, c</w:t>
      </w:r>
      <w:r w:rsidR="00365296">
        <w:rPr>
          <w:vertAlign w:val="superscript"/>
        </w:rPr>
        <w:t>!</w:t>
      </w:r>
      <w:proofErr w:type="gramStart"/>
      <w:r w:rsidR="00365296">
        <w:t>est</w:t>
      </w:r>
      <w:proofErr w:type="gramEnd"/>
      <w:r w:rsidR="00365296">
        <w:t xml:space="preserve">-à-dire ce qui la distingue ou spécifie parmi les diverses « parties » de la flatterie </w:t>
      </w:r>
      <w:r w:rsidR="00365296" w:rsidRPr="00A460DA">
        <w:rPr>
          <w:lang w:eastAsia="el-GR" w:bidi="el-GR"/>
        </w:rPr>
        <w:t>(</w:t>
      </w:r>
      <w:r w:rsidR="00365296">
        <w:rPr>
          <w:lang w:val="el-GR" w:eastAsia="el-GR" w:bidi="el-GR"/>
        </w:rPr>
        <w:t>ού</w:t>
      </w:r>
      <w:r w:rsidR="00365296" w:rsidRPr="00A460DA">
        <w:rPr>
          <w:lang w:eastAsia="el-GR" w:bidi="el-GR"/>
        </w:rPr>
        <w:t xml:space="preserve"> </w:t>
      </w:r>
      <w:r w:rsidR="00365296">
        <w:rPr>
          <w:lang w:val="el-GR" w:eastAsia="el-GR" w:bidi="el-GR"/>
        </w:rPr>
        <w:t>γάρ</w:t>
      </w:r>
      <w:r w:rsidR="00365296" w:rsidRPr="00A460DA">
        <w:rPr>
          <w:lang w:eastAsia="el-GR" w:bidi="el-GR"/>
        </w:rPr>
        <w:t xml:space="preserve"> </w:t>
      </w:r>
      <w:r w:rsidR="00365296">
        <w:rPr>
          <w:lang w:val="el-GR" w:eastAsia="el-GR" w:bidi="el-GR"/>
        </w:rPr>
        <w:t>πω</w:t>
      </w:r>
      <w:r w:rsidR="00365296" w:rsidRPr="00A460DA">
        <w:rPr>
          <w:lang w:eastAsia="el-GR" w:bidi="el-GR"/>
        </w:rPr>
        <w:t xml:space="preserve"> </w:t>
      </w:r>
      <w:r w:rsidR="00365296">
        <w:rPr>
          <w:lang w:val="el-GR" w:eastAsia="el-GR" w:bidi="el-GR"/>
        </w:rPr>
        <w:t>πέπυσται</w:t>
      </w:r>
      <w:r w:rsidR="00365296" w:rsidRPr="00A460DA">
        <w:rPr>
          <w:lang w:eastAsia="el-GR" w:bidi="el-GR"/>
        </w:rPr>
        <w:t xml:space="preserve"> </w:t>
      </w:r>
      <w:r w:rsidR="00365296">
        <w:t>(s. ent. Polos</w:t>
      </w:r>
      <w:r w:rsidR="00365296" w:rsidRPr="00A460DA">
        <w:rPr>
          <w:lang w:val="el-GR"/>
        </w:rPr>
        <w:t xml:space="preserve">) </w:t>
      </w:r>
      <w:r w:rsidR="00365296">
        <w:rPr>
          <w:lang w:val="el-GR" w:eastAsia="el-GR" w:bidi="el-GR"/>
        </w:rPr>
        <w:t xml:space="preserve">όποιον φημι έγώ της κολακείας μόριον, 463 </w:t>
      </w:r>
      <w:r w:rsidR="00365296">
        <w:rPr>
          <w:rStyle w:val="Textodocorpo2Itlico"/>
        </w:rPr>
        <w:t>b</w:t>
      </w:r>
      <w:r w:rsidR="00365296" w:rsidRPr="00A460DA">
        <w:rPr>
          <w:rStyle w:val="Textodocorpo2Itlico"/>
          <w:lang w:val="el-GR"/>
        </w:rPr>
        <w:t>-</w:t>
      </w:r>
      <w:r w:rsidR="00365296">
        <w:rPr>
          <w:rStyle w:val="Textodocorpo2Itlico"/>
        </w:rPr>
        <w:t>c</w:t>
      </w:r>
      <w:r w:rsidR="00365296" w:rsidRPr="00A460DA">
        <w:rPr>
          <w:lang w:val="el-GR"/>
        </w:rPr>
        <w:t xml:space="preserve"> </w:t>
      </w:r>
      <w:r w:rsidR="00365296">
        <w:rPr>
          <w:lang w:val="el-GR" w:eastAsia="el-GR" w:bidi="el-GR"/>
        </w:rPr>
        <w:t xml:space="preserve">(3) </w:t>
      </w:r>
      <w:r w:rsidR="00365296">
        <w:t>et</w:t>
      </w:r>
      <w:r w:rsidR="00365296" w:rsidRPr="00A460DA">
        <w:rPr>
          <w:lang w:val="el-GR"/>
        </w:rPr>
        <w:t xml:space="preserve"> </w:t>
      </w:r>
      <w:r w:rsidR="00365296">
        <w:t>plus</w:t>
      </w:r>
      <w:r w:rsidR="00365296" w:rsidRPr="00A460DA">
        <w:rPr>
          <w:lang w:val="el-GR"/>
        </w:rPr>
        <w:t xml:space="preserve"> </w:t>
      </w:r>
      <w:r w:rsidR="00365296">
        <w:t>loin</w:t>
      </w:r>
      <w:r w:rsidR="00365296" w:rsidRPr="00A460DA">
        <w:rPr>
          <w:lang w:val="el-GR"/>
        </w:rPr>
        <w:t xml:space="preserve"> : </w:t>
      </w:r>
      <w:r>
        <w:rPr>
          <w:lang w:val="el-GR" w:eastAsia="el-GR" w:bidi="el-GR"/>
        </w:rPr>
        <w:t>πριν αν πρώτον άποκρί</w:t>
      </w:r>
      <w:r w:rsidR="00365296">
        <w:rPr>
          <w:lang w:val="el-GR" w:eastAsia="el-GR" w:bidi="el-GR"/>
        </w:rPr>
        <w:t xml:space="preserve">νωμαι δ τί έστιν, 463 </w:t>
      </w:r>
      <w:r w:rsidR="00365296">
        <w:t>c</w:t>
      </w:r>
      <w:r w:rsidR="00365296" w:rsidRPr="00A460DA">
        <w:rPr>
          <w:lang w:val="el-GR"/>
        </w:rPr>
        <w:t xml:space="preserve">). </w:t>
      </w:r>
      <w:r w:rsidR="00365296">
        <w:t xml:space="preserve">Ici transparait </w:t>
      </w:r>
      <w:proofErr w:type="gramStart"/>
      <w:r w:rsidR="00365296">
        <w:t>le</w:t>
      </w:r>
      <w:proofErr w:type="gramEnd"/>
      <w:r w:rsidR="00365296">
        <w:t xml:space="preserve"> schéma de ce que sera la définition par Ie genre et la différence</w:t>
      </w:r>
      <w:r>
        <w:t xml:space="preserve"> </w:t>
      </w:r>
      <w:r w:rsidR="00365296">
        <w:t>spécifique.</w:t>
      </w:r>
    </w:p>
    <w:p w:rsidR="00E57C9B" w:rsidRDefault="00365296">
      <w:pPr>
        <w:pStyle w:val="Textodocorpo20"/>
        <w:shd w:val="clear" w:color="auto" w:fill="auto"/>
        <w:spacing w:before="0" w:after="363" w:line="309" w:lineRule="exact"/>
        <w:ind w:left="1760" w:right="1160" w:firstLine="280"/>
      </w:pPr>
      <w:r>
        <w:t xml:space="preserve">En répondant lui-même à cette question, Socrate définit mainte- nant l’art oratoire comme </w:t>
      </w:r>
      <w:proofErr w:type="gramStart"/>
      <w:r>
        <w:t>le</w:t>
      </w:r>
      <w:proofErr w:type="gramEnd"/>
      <w:r>
        <w:t xml:space="preserve"> fantôme d’une partie de la politique </w:t>
      </w:r>
      <w:r w:rsidRPr="00A460DA">
        <w:rPr>
          <w:lang w:eastAsia="el-GR" w:bidi="el-GR"/>
        </w:rPr>
        <w:t>(</w:t>
      </w:r>
      <w:r>
        <w:rPr>
          <w:lang w:val="el-GR" w:eastAsia="el-GR" w:bidi="el-GR"/>
        </w:rPr>
        <w:t>πολίτικης</w:t>
      </w:r>
      <w:r w:rsidRPr="00A460DA">
        <w:rPr>
          <w:lang w:eastAsia="el-GR" w:bidi="el-GR"/>
        </w:rPr>
        <w:t xml:space="preserve"> </w:t>
      </w:r>
      <w:r>
        <w:rPr>
          <w:lang w:val="el-GR" w:eastAsia="el-GR" w:bidi="el-GR"/>
        </w:rPr>
        <w:t>μορίου</w:t>
      </w:r>
      <w:r w:rsidRPr="00A460DA">
        <w:rPr>
          <w:lang w:eastAsia="el-GR" w:bidi="el-GR"/>
        </w:rPr>
        <w:t xml:space="preserve"> </w:t>
      </w:r>
      <w:r>
        <w:rPr>
          <w:lang w:val="el-GR" w:eastAsia="el-GR" w:bidi="el-GR"/>
        </w:rPr>
        <w:t>εΐδωλον</w:t>
      </w:r>
      <w:r w:rsidRPr="00A460DA">
        <w:rPr>
          <w:lang w:eastAsia="el-GR" w:bidi="el-GR"/>
        </w:rPr>
        <w:t xml:space="preserve">, </w:t>
      </w:r>
      <w:r>
        <w:t xml:space="preserve">463 </w:t>
      </w:r>
      <w:r>
        <w:rPr>
          <w:rStyle w:val="Textodocorpo2Itlico"/>
        </w:rPr>
        <w:t>d</w:t>
      </w:r>
      <w:r>
        <w:t xml:space="preserve"> et </w:t>
      </w:r>
      <w:r>
        <w:rPr>
          <w:rStyle w:val="Textodocorpo2Itlico"/>
        </w:rPr>
        <w:t>e).</w:t>
      </w:r>
      <w:r>
        <w:t xml:space="preserve"> Toutefois, pour justifier cette afifirmation, </w:t>
      </w:r>
      <w:proofErr w:type="gramStart"/>
      <w:r>
        <w:t>il</w:t>
      </w:r>
      <w:proofErr w:type="gramEnd"/>
      <w:r>
        <w:t xml:space="preserve"> doit introduire dans la trame de ses considéra- tions des concepts qui y sont apparemment étrangers, mais qui lui serviront de tremplin pour ses raisojinements ultérieurs : il faut admettre. </w:t>
      </w:r>
      <w:proofErr w:type="gramStart"/>
      <w:r>
        <w:t>en</w:t>
      </w:r>
      <w:proofErr w:type="gramEnd"/>
      <w:r>
        <w:t xml:space="preserve"> premier lieu, 1’existence des choses telles que l’âme et le corps, et reconnaitre que l’une comme l’autre peuvent n’avoir qu'une santé apparente. S’agit-il </w:t>
      </w:r>
      <w:proofErr w:type="gramStart"/>
      <w:r>
        <w:t>du</w:t>
      </w:r>
      <w:proofErr w:type="gramEnd"/>
      <w:r>
        <w:t xml:space="preserve"> corps? II n</w:t>
      </w:r>
      <w:r>
        <w:rPr>
          <w:vertAlign w:val="superscript"/>
        </w:rPr>
        <w:t>!</w:t>
      </w:r>
      <w:r>
        <w:t xml:space="preserve">y a que </w:t>
      </w:r>
      <w:proofErr w:type="gramStart"/>
      <w:r>
        <w:t>le</w:t>
      </w:r>
      <w:proofErr w:type="gramEnd"/>
      <w:r>
        <w:t xml:space="preserve"> médecin et le pédotribe qui soient capables de le reconnaitre. Or deux « arts » déterminés </w:t>
      </w:r>
      <w:r w:rsidRPr="00A460DA">
        <w:rPr>
          <w:lang w:eastAsia="el-GR" w:bidi="el-GR"/>
        </w:rPr>
        <w:t>(</w:t>
      </w:r>
      <w:r>
        <w:rPr>
          <w:lang w:val="el-GR" w:eastAsia="el-GR" w:bidi="el-GR"/>
        </w:rPr>
        <w:t>δύο</w:t>
      </w:r>
      <w:proofErr w:type="gramStart"/>
      <w:r w:rsidRPr="00A460DA">
        <w:rPr>
          <w:lang w:eastAsia="el-GR" w:bidi="el-GR"/>
        </w:rPr>
        <w:t xml:space="preserve"> </w:t>
      </w:r>
      <w:r>
        <w:t>...</w:t>
      </w:r>
      <w:proofErr w:type="gramEnd"/>
      <w:r>
        <w:t xml:space="preserve"> </w:t>
      </w:r>
      <w:r>
        <w:rPr>
          <w:lang w:val="el-GR" w:eastAsia="el-GR" w:bidi="el-GR"/>
        </w:rPr>
        <w:t>τέχνας</w:t>
      </w:r>
      <w:r w:rsidRPr="00A460DA">
        <w:rPr>
          <w:lang w:eastAsia="el-GR" w:bidi="el-GR"/>
        </w:rPr>
        <w:t xml:space="preserve">) </w:t>
      </w:r>
      <w:r>
        <w:t xml:space="preserve">y correspondent : à Fâme se rapporte la politique ; quant au corps, il n’y a pas de nom pour désigner l’art qui y répond, mais, dans la culture du corps qui forme un tout </w:t>
      </w:r>
      <w:r w:rsidRPr="00A460DA">
        <w:rPr>
          <w:lang w:eastAsia="el-GR" w:bidi="el-GR"/>
        </w:rPr>
        <w:t>(</w:t>
      </w:r>
      <w:r>
        <w:rPr>
          <w:lang w:val="el-GR" w:eastAsia="el-GR" w:bidi="el-GR"/>
        </w:rPr>
        <w:t>μιας</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οΰσης</w:t>
      </w:r>
      <w:r w:rsidRPr="00A460DA">
        <w:rPr>
          <w:lang w:eastAsia="el-GR" w:bidi="el-GR"/>
        </w:rPr>
        <w:t xml:space="preserve"> </w:t>
      </w:r>
      <w:r>
        <w:rPr>
          <w:lang w:val="el-GR" w:eastAsia="el-GR" w:bidi="el-GR"/>
        </w:rPr>
        <w:t>της</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σώματος</w:t>
      </w:r>
      <w:r w:rsidRPr="00A460DA">
        <w:rPr>
          <w:lang w:eastAsia="el-GR" w:bidi="el-GR"/>
        </w:rPr>
        <w:t xml:space="preserve"> </w:t>
      </w:r>
      <w:r>
        <w:rPr>
          <w:lang w:val="el-GR" w:eastAsia="el-GR" w:bidi="el-GR"/>
        </w:rPr>
        <w:t>θεραπείας</w:t>
      </w:r>
      <w:r w:rsidRPr="00A460DA">
        <w:rPr>
          <w:lang w:eastAsia="el-GR" w:bidi="el-GR"/>
        </w:rPr>
        <w:t xml:space="preserve">, 464 </w:t>
      </w:r>
      <w:r>
        <w:rPr>
          <w:lang w:val="el-GR" w:eastAsia="el-GR" w:bidi="el-GR"/>
        </w:rPr>
        <w:t>ό</w:t>
      </w:r>
      <w:r w:rsidRPr="00A460DA">
        <w:rPr>
          <w:lang w:eastAsia="el-GR" w:bidi="el-GR"/>
        </w:rPr>
        <w:t xml:space="preserve">). </w:t>
      </w:r>
      <w:proofErr w:type="gramStart"/>
      <w:r>
        <w:t>on</w:t>
      </w:r>
      <w:proofErr w:type="gramEnd"/>
      <w:r>
        <w:t xml:space="preserve"> peut distinguer deux parties </w:t>
      </w:r>
      <w:r w:rsidRPr="00A460DA">
        <w:rPr>
          <w:lang w:eastAsia="el-GR" w:bidi="el-GR"/>
        </w:rPr>
        <w:t>(</w:t>
      </w:r>
      <w:r>
        <w:rPr>
          <w:lang w:val="el-GR" w:eastAsia="el-GR" w:bidi="el-GR"/>
        </w:rPr>
        <w:t>μόρια</w:t>
      </w:r>
      <w:r w:rsidRPr="00A460DA">
        <w:rPr>
          <w:lang w:eastAsia="el-GR" w:bidi="el-GR"/>
        </w:rPr>
        <w:t xml:space="preserve">) </w:t>
      </w:r>
      <w:r>
        <w:t xml:space="preserve">: la </w:t>
      </w:r>
      <w:r>
        <w:lastRenderedPageBreak/>
        <w:t xml:space="preserve">gymnastique et la médecine (1). D’autre part, dans </w:t>
      </w:r>
      <w:proofErr w:type="gramStart"/>
      <w:r>
        <w:t>la</w:t>
      </w:r>
      <w:proofErr w:type="gramEnd"/>
      <w:r>
        <w:t xml:space="preserve"> politique, se laissent discerner comme parties dis- tinctes : la législation </w:t>
      </w:r>
      <w:r w:rsidRPr="00A460DA">
        <w:rPr>
          <w:lang w:eastAsia="el-GR" w:bidi="el-GR"/>
        </w:rPr>
        <w:t>(</w:t>
      </w:r>
      <w:r>
        <w:rPr>
          <w:lang w:val="el-GR" w:eastAsia="el-GR" w:bidi="el-GR"/>
        </w:rPr>
        <w:t>νομοθετική</w:t>
      </w:r>
      <w:r w:rsidRPr="00A460DA">
        <w:rPr>
          <w:lang w:eastAsia="el-GR" w:bidi="el-GR"/>
        </w:rPr>
        <w:t xml:space="preserve">), </w:t>
      </w:r>
      <w:r>
        <w:t>correspondant à la gymnas</w:t>
      </w:r>
      <w:r>
        <w:softHyphen/>
        <w:t xml:space="preserve">tique, et la justice, qui fait le pendant de la médecine. Ainsi, dans chacun de ces groupes, les deux arts se ressemblent (litt. « commu- nient ») parce qu’ils portent sur </w:t>
      </w:r>
      <w:proofErr w:type="gramStart"/>
      <w:r>
        <w:t>le</w:t>
      </w:r>
      <w:proofErr w:type="gramEnd"/>
      <w:r>
        <w:t xml:space="preserve"> même objet : la médecine et la gymnastique sont relatives au corps, la justice et la législation concernent 1’âme. Mais, d’autre part, ils se distinguent à certains égards (2).</w:t>
      </w:r>
    </w:p>
    <w:p w:rsidR="00E57C9B" w:rsidRDefault="00365296" w:rsidP="00395B2E">
      <w:pPr>
        <w:pStyle w:val="Textodocorpo20"/>
        <w:shd w:val="clear" w:color="auto" w:fill="auto"/>
        <w:spacing w:before="0" w:after="0"/>
        <w:ind w:left="1160" w:right="1800" w:firstLine="200"/>
      </w:pPr>
      <w:r>
        <w:t xml:space="preserve">Ces quatre arts, ainsi ordonnés, visent au plus grand bien soit </w:t>
      </w:r>
      <w:proofErr w:type="gramStart"/>
      <w:r>
        <w:t>du</w:t>
      </w:r>
      <w:proofErr w:type="gramEnd"/>
      <w:r>
        <w:t xml:space="preserve"> corps, soit de Tàme, dit Socrate (464 </w:t>
      </w:r>
      <w:r>
        <w:rPr>
          <w:rStyle w:val="Textodocorpo29ptNegritoItlico"/>
        </w:rPr>
        <w:t>e).</w:t>
      </w:r>
      <w:r>
        <w:rPr>
          <w:rStyle w:val="Textodocorpo29ptNegrito"/>
        </w:rPr>
        <w:t xml:space="preserve"> </w:t>
      </w:r>
      <w:r>
        <w:t xml:space="preserve">Mais voici </w:t>
      </w:r>
      <w:proofErr w:type="gramStart"/>
      <w:r>
        <w:t>ce</w:t>
      </w:r>
      <w:proofErr w:type="gramEnd"/>
      <w:r>
        <w:t xml:space="preserve"> qui se produit: la flatterie </w:t>
      </w:r>
      <w:r w:rsidRPr="00A460DA">
        <w:rPr>
          <w:lang w:eastAsia="el-GR" w:bidi="el-GR"/>
        </w:rPr>
        <w:t>(</w:t>
      </w:r>
      <w:r>
        <w:rPr>
          <w:lang w:val="el-GR" w:eastAsia="el-GR" w:bidi="el-GR"/>
        </w:rPr>
        <w:t>ή</w:t>
      </w:r>
      <w:r w:rsidRPr="00A460DA">
        <w:rPr>
          <w:lang w:eastAsia="el-GR" w:bidi="el-GR"/>
        </w:rPr>
        <w:t xml:space="preserve"> </w:t>
      </w:r>
      <w:r>
        <w:rPr>
          <w:lang w:val="el-GR" w:eastAsia="el-GR" w:bidi="el-GR"/>
        </w:rPr>
        <w:t>κολακευτική</w:t>
      </w:r>
      <w:r w:rsidRPr="00A460DA">
        <w:rPr>
          <w:lang w:eastAsia="el-GR" w:bidi="el-GR"/>
        </w:rPr>
        <w:t xml:space="preserve"> </w:t>
      </w:r>
      <w:r>
        <w:t xml:space="preserve">s.-ent. </w:t>
      </w:r>
      <w:r>
        <w:rPr>
          <w:lang w:val="el-GR" w:eastAsia="el-GR" w:bidi="el-GR"/>
        </w:rPr>
        <w:t>τέχνη</w:t>
      </w:r>
      <w:r w:rsidRPr="00A460DA">
        <w:rPr>
          <w:lang w:eastAsia="el-GR" w:bidi="el-GR"/>
        </w:rPr>
        <w:t xml:space="preserve">, </w:t>
      </w:r>
      <w:r>
        <w:t xml:space="preserve">ce dernier mot étant pris au sens de procédé), se divisant en quatre parties et glissant chacune d^lles sous l’art correspondant, le contrefait. </w:t>
      </w:r>
      <w:proofErr w:type="gramStart"/>
      <w:r>
        <w:t>en</w:t>
      </w:r>
      <w:proofErr w:type="gramEnd"/>
      <w:r>
        <w:t xml:space="preserve"> prend le masque, et le détourne ainsi de sa fin qui est le bien, parce qu’elle ne vise qu’au plaisir. La cuisine se presente donc comme une contrefaçon de </w:t>
      </w:r>
      <w:proofErr w:type="gramStart"/>
      <w:r>
        <w:t>la</w:t>
      </w:r>
      <w:proofErr w:type="gramEnd"/>
      <w:r>
        <w:t xml:space="preserve"> médecine, et elle n’est pas un art, souligne Socrate, mais un empirisme </w:t>
      </w:r>
      <w:r w:rsidRPr="00A460DA">
        <w:rPr>
          <w:lang w:eastAsia="el-GR" w:bidi="el-GR"/>
        </w:rPr>
        <w:t>(</w:t>
      </w:r>
      <w:r>
        <w:rPr>
          <w:lang w:val="el-GR" w:eastAsia="el-GR" w:bidi="el-GR"/>
        </w:rPr>
        <w:t>τέχνην</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αυτήν</w:t>
      </w:r>
      <w:r w:rsidRPr="00A460DA">
        <w:rPr>
          <w:lang w:eastAsia="el-GR" w:bidi="el-GR"/>
        </w:rPr>
        <w:t xml:space="preserve"> </w:t>
      </w:r>
      <w:r>
        <w:rPr>
          <w:lang w:val="el-GR" w:eastAsia="el-GR" w:bidi="el-GR"/>
        </w:rPr>
        <w:t>ού</w:t>
      </w:r>
      <w:r w:rsidRPr="00A460DA">
        <w:rPr>
          <w:lang w:eastAsia="el-GR" w:bidi="el-GR"/>
        </w:rPr>
        <w:t xml:space="preserve"> </w:t>
      </w:r>
      <w:r>
        <w:rPr>
          <w:lang w:val="el-GR" w:eastAsia="el-GR" w:bidi="el-GR"/>
        </w:rPr>
        <w:t>φημι</w:t>
      </w:r>
      <w:r w:rsidRPr="00A460DA">
        <w:rPr>
          <w:lang w:eastAsia="el-GR" w:bidi="el-GR"/>
        </w:rPr>
        <w:t xml:space="preserve"> </w:t>
      </w:r>
      <w:r>
        <w:rPr>
          <w:lang w:val="el-GR" w:eastAsia="el-GR" w:bidi="el-GR"/>
        </w:rPr>
        <w:t>είναι</w:t>
      </w:r>
      <w:r w:rsidRPr="00A460DA">
        <w:rPr>
          <w:lang w:eastAsia="el-GR" w:bidi="el-GR"/>
        </w:rPr>
        <w:t xml:space="preserve"> </w:t>
      </w:r>
      <w:r>
        <w:rPr>
          <w:lang w:val="el-GR" w:eastAsia="el-GR" w:bidi="el-GR"/>
        </w:rPr>
        <w:t>άλλ</w:t>
      </w:r>
      <w:r w:rsidRPr="00A460DA">
        <w:rPr>
          <w:lang w:eastAsia="el-GR" w:bidi="el-GR"/>
        </w:rPr>
        <w:t xml:space="preserve">’ </w:t>
      </w:r>
      <w:r>
        <w:rPr>
          <w:lang w:val="el-GR" w:eastAsia="el-GR" w:bidi="el-GR"/>
        </w:rPr>
        <w:t>εμπειρίαν</w:t>
      </w:r>
      <w:r w:rsidRPr="00A460DA">
        <w:rPr>
          <w:lang w:eastAsia="el-GR" w:bidi="el-GR"/>
        </w:rPr>
        <w:t xml:space="preserve">, 465 </w:t>
      </w:r>
      <w:r>
        <w:rPr>
          <w:lang w:val="el-GR" w:eastAsia="el-GR" w:bidi="el-GR"/>
        </w:rPr>
        <w:t>α</w:t>
      </w:r>
      <w:r w:rsidRPr="00A460DA">
        <w:rPr>
          <w:lang w:eastAsia="el-GR" w:bidi="el-GR"/>
        </w:rPr>
        <w:t xml:space="preserve">), </w:t>
      </w:r>
      <w:r>
        <w:t xml:space="preserve">et c’est notamment parce qu’elle ne sait pas expliquer la nature des clioses qu’elle applique et de ceux à qui elle les applique, et qu’elle ne peut par suite les rapporter chacune à sa cause </w:t>
      </w:r>
      <w:r w:rsidRPr="00A460DA">
        <w:rPr>
          <w:lang w:eastAsia="el-GR" w:bidi="el-GR"/>
        </w:rPr>
        <w:t>(</w:t>
      </w:r>
      <w:r>
        <w:rPr>
          <w:lang w:val="el-GR" w:eastAsia="el-GR" w:bidi="el-GR"/>
        </w:rPr>
        <w:t>ότι</w:t>
      </w:r>
      <w:r w:rsidRPr="00A460DA">
        <w:rPr>
          <w:lang w:eastAsia="el-GR" w:bidi="el-GR"/>
        </w:rPr>
        <w:t xml:space="preserve"> </w:t>
      </w:r>
      <w:r>
        <w:rPr>
          <w:lang w:val="el-GR" w:eastAsia="el-GR" w:bidi="el-GR"/>
        </w:rPr>
        <w:t>ούκ</w:t>
      </w:r>
      <w:r w:rsidRPr="00A460DA">
        <w:rPr>
          <w:lang w:eastAsia="el-GR" w:bidi="el-GR"/>
        </w:rPr>
        <w:t xml:space="preserve"> </w:t>
      </w:r>
      <w:r>
        <w:rPr>
          <w:lang w:val="el-GR" w:eastAsia="el-GR" w:bidi="el-GR"/>
        </w:rPr>
        <w:t>έχει</w:t>
      </w:r>
      <w:r w:rsidRPr="00A460DA">
        <w:rPr>
          <w:lang w:eastAsia="el-GR" w:bidi="el-GR"/>
        </w:rPr>
        <w:t xml:space="preserve"> </w:t>
      </w:r>
      <w:r>
        <w:rPr>
          <w:lang w:val="el-GR" w:eastAsia="el-GR" w:bidi="el-GR"/>
        </w:rPr>
        <w:t>λόγον</w:t>
      </w:r>
      <w:r w:rsidRPr="00A460DA">
        <w:rPr>
          <w:lang w:eastAsia="el-GR" w:bidi="el-GR"/>
        </w:rPr>
        <w:t xml:space="preserve"> </w:t>
      </w:r>
      <w:r>
        <w:rPr>
          <w:lang w:val="el-GR" w:eastAsia="el-GR" w:bidi="el-GR"/>
        </w:rPr>
        <w:t>ούδένα</w:t>
      </w:r>
      <w:r w:rsidRPr="00A460DA">
        <w:rPr>
          <w:lang w:eastAsia="el-GR" w:bidi="el-GR"/>
        </w:rPr>
        <w:t xml:space="preserve"> </w:t>
      </w:r>
      <w:r>
        <w:rPr>
          <w:lang w:val="el-GR" w:eastAsia="el-GR" w:bidi="el-GR"/>
        </w:rPr>
        <w:t>φ</w:t>
      </w:r>
      <w:r w:rsidRPr="00A460DA">
        <w:rPr>
          <w:lang w:eastAsia="el-GR" w:bidi="el-GR"/>
        </w:rPr>
        <w:t xml:space="preserve"> </w:t>
      </w:r>
      <w:r>
        <w:rPr>
          <w:lang w:val="el-GR" w:eastAsia="el-GR" w:bidi="el-GR"/>
        </w:rPr>
        <w:t>προσφέρει</w:t>
      </w:r>
      <w:r w:rsidRPr="00A460DA">
        <w:rPr>
          <w:lang w:eastAsia="el-GR" w:bidi="el-GR"/>
        </w:rPr>
        <w:t xml:space="preserve"> </w:t>
      </w:r>
      <w:r>
        <w:rPr>
          <w:lang w:val="el-GR" w:eastAsia="el-GR" w:bidi="el-GR"/>
        </w:rPr>
        <w:t>α</w:t>
      </w:r>
      <w:r w:rsidRPr="00A460DA">
        <w:rPr>
          <w:lang w:eastAsia="el-GR" w:bidi="el-GR"/>
        </w:rPr>
        <w:t xml:space="preserve"> </w:t>
      </w:r>
      <w:r>
        <w:rPr>
          <w:lang w:val="el-GR" w:eastAsia="el-GR" w:bidi="el-GR"/>
        </w:rPr>
        <w:t>προσφέρει</w:t>
      </w:r>
      <w:r w:rsidRPr="00A460DA">
        <w:rPr>
          <w:lang w:eastAsia="el-GR" w:bidi="el-GR"/>
        </w:rPr>
        <w:t xml:space="preserve"> </w:t>
      </w:r>
      <w:r>
        <w:rPr>
          <w:lang w:val="el-GR" w:eastAsia="el-GR" w:bidi="el-GR"/>
        </w:rPr>
        <w:t>όποΐ</w:t>
      </w:r>
      <w:r w:rsidRPr="00A460DA">
        <w:rPr>
          <w:lang w:eastAsia="el-GR" w:bidi="el-GR"/>
        </w:rPr>
        <w:t xml:space="preserve">’ </w:t>
      </w:r>
      <w:r>
        <w:rPr>
          <w:lang w:val="el-GR" w:eastAsia="el-GR" w:bidi="el-GR"/>
        </w:rPr>
        <w:t>άττα</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φύσιν</w:t>
      </w:r>
      <w:r w:rsidRPr="00A460DA">
        <w:rPr>
          <w:lang w:eastAsia="el-GR" w:bidi="el-GR"/>
        </w:rPr>
        <w:t xml:space="preserve"> </w:t>
      </w:r>
      <w:r>
        <w:rPr>
          <w:lang w:val="el-GR" w:eastAsia="el-GR" w:bidi="el-GR"/>
        </w:rPr>
        <w:t>έστίν</w:t>
      </w:r>
      <w:r w:rsidRPr="00A460DA">
        <w:rPr>
          <w:lang w:eastAsia="el-GR" w:bidi="el-GR"/>
        </w:rPr>
        <w:t xml:space="preserve">, </w:t>
      </w:r>
      <w:r>
        <w:rPr>
          <w:lang w:val="el-GR" w:eastAsia="el-GR" w:bidi="el-GR"/>
        </w:rPr>
        <w:t>ώστε</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αιτίαν</w:t>
      </w:r>
      <w:r w:rsidRPr="00A460DA">
        <w:rPr>
          <w:lang w:eastAsia="el-GR" w:bidi="el-GR"/>
        </w:rPr>
        <w:t xml:space="preserve"> </w:t>
      </w:r>
      <w:r>
        <w:rPr>
          <w:lang w:val="el-GR" w:eastAsia="el-GR" w:bidi="el-GR"/>
        </w:rPr>
        <w:t>έκάστου</w:t>
      </w:r>
      <w:r w:rsidRPr="00A460DA">
        <w:rPr>
          <w:lang w:eastAsia="el-GR" w:bidi="el-GR"/>
        </w:rPr>
        <w:t xml:space="preserve"> </w:t>
      </w:r>
      <w:r>
        <w:rPr>
          <w:lang w:val="el-GR" w:eastAsia="el-GR" w:bidi="el-GR"/>
        </w:rPr>
        <w:t>μή</w:t>
      </w:r>
      <w:r w:rsidRPr="00A460DA">
        <w:rPr>
          <w:lang w:eastAsia="el-GR" w:bidi="el-GR"/>
        </w:rPr>
        <w:t xml:space="preserve"> </w:t>
      </w:r>
      <w:r>
        <w:rPr>
          <w:lang w:val="el-GR" w:eastAsia="el-GR" w:bidi="el-GR"/>
        </w:rPr>
        <w:t>έ</w:t>
      </w:r>
      <w:r w:rsidRPr="00A460DA">
        <w:rPr>
          <w:lang w:eastAsia="el-GR" w:bidi="el-GR"/>
        </w:rPr>
        <w:t>'</w:t>
      </w:r>
      <w:r>
        <w:rPr>
          <w:lang w:val="el-GR" w:eastAsia="el-GR" w:bidi="el-GR"/>
        </w:rPr>
        <w:t>χειν</w:t>
      </w:r>
      <w:r w:rsidRPr="00A460DA">
        <w:rPr>
          <w:lang w:eastAsia="el-GR" w:bidi="el-GR"/>
        </w:rPr>
        <w:t xml:space="preserve"> </w:t>
      </w:r>
      <w:r>
        <w:rPr>
          <w:lang w:val="el-GR" w:eastAsia="el-GR" w:bidi="el-GR"/>
        </w:rPr>
        <w:t>είπεΐν</w:t>
      </w:r>
      <w:r w:rsidRPr="00A460DA">
        <w:rPr>
          <w:lang w:eastAsia="el-GR" w:bidi="el-GR"/>
        </w:rPr>
        <w:t>) (1). «</w:t>
      </w:r>
      <w:r>
        <w:t xml:space="preserve">Or, pour moi, ajoute Socrate, je </w:t>
      </w:r>
      <w:proofErr w:type="gramStart"/>
      <w:r>
        <w:t>ne</w:t>
      </w:r>
      <w:proofErr w:type="gramEnd"/>
      <w:r>
        <w:t xml:space="preserve"> donne pas le nom d’art à une pratique sans raison » </w:t>
      </w:r>
      <w:r w:rsidRPr="00A460DA">
        <w:rPr>
          <w:lang w:eastAsia="el-GR" w:bidi="el-GR"/>
        </w:rPr>
        <w:t>(</w:t>
      </w:r>
      <w:r>
        <w:rPr>
          <w:lang w:val="el-GR" w:eastAsia="el-GR" w:bidi="el-GR"/>
        </w:rPr>
        <w:t>Έγώ</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τέχνην</w:t>
      </w:r>
      <w:r w:rsidRPr="00A460DA">
        <w:rPr>
          <w:lang w:eastAsia="el-GR" w:bidi="el-GR"/>
        </w:rPr>
        <w:t xml:space="preserve"> </w:t>
      </w:r>
      <w:r>
        <w:rPr>
          <w:lang w:val="el-GR" w:eastAsia="el-GR" w:bidi="el-GR"/>
        </w:rPr>
        <w:t>ού</w:t>
      </w:r>
      <w:r w:rsidRPr="00A460DA">
        <w:rPr>
          <w:lang w:eastAsia="el-GR" w:bidi="el-GR"/>
        </w:rPr>
        <w:t xml:space="preserve"> </w:t>
      </w:r>
      <w:r>
        <w:rPr>
          <w:lang w:val="el-GR" w:eastAsia="el-GR" w:bidi="el-GR"/>
        </w:rPr>
        <w:t>καλώ</w:t>
      </w:r>
      <w:r w:rsidRPr="00A460DA">
        <w:rPr>
          <w:lang w:eastAsia="el-GR" w:bidi="el-GR"/>
        </w:rPr>
        <w:t xml:space="preserve"> </w:t>
      </w:r>
      <w:r>
        <w:rPr>
          <w:lang w:val="el-GR" w:eastAsia="el-GR" w:bidi="el-GR"/>
        </w:rPr>
        <w:t>δ</w:t>
      </w:r>
      <w:r w:rsidRPr="00A460DA">
        <w:rPr>
          <w:lang w:eastAsia="el-GR" w:bidi="el-GR"/>
        </w:rPr>
        <w:t xml:space="preserve"> </w:t>
      </w:r>
      <w:r>
        <w:rPr>
          <w:lang w:val="el-GR" w:eastAsia="el-GR" w:bidi="el-GR"/>
        </w:rPr>
        <w:t>αν</w:t>
      </w:r>
      <w:r w:rsidRPr="00A460DA">
        <w:rPr>
          <w:lang w:eastAsia="el-GR" w:bidi="el-GR"/>
        </w:rPr>
        <w:t xml:space="preserve"> </w:t>
      </w:r>
      <w:r>
        <w:rPr>
          <w:lang w:val="el-GR" w:eastAsia="el-GR" w:bidi="el-GR"/>
        </w:rPr>
        <w:t>ή</w:t>
      </w:r>
      <w:r w:rsidRPr="00A460DA">
        <w:rPr>
          <w:lang w:eastAsia="el-GR" w:bidi="el-GR"/>
        </w:rPr>
        <w:t xml:space="preserve"> </w:t>
      </w:r>
      <w:r>
        <w:rPr>
          <w:lang w:val="el-GR" w:eastAsia="el-GR" w:bidi="el-GR"/>
        </w:rPr>
        <w:t>άλογον</w:t>
      </w:r>
      <w:r w:rsidRPr="00A460DA">
        <w:rPr>
          <w:lang w:eastAsia="el-GR" w:bidi="el-GR"/>
        </w:rPr>
        <w:t xml:space="preserve"> </w:t>
      </w:r>
      <w:r>
        <w:rPr>
          <w:lang w:val="el-GR" w:eastAsia="el-GR" w:bidi="el-GR"/>
        </w:rPr>
        <w:t>πράγμα</w:t>
      </w:r>
      <w:r w:rsidRPr="00A460DA">
        <w:rPr>
          <w:lang w:eastAsia="el-GR" w:bidi="el-GR"/>
        </w:rPr>
        <w:t xml:space="preserve">, </w:t>
      </w:r>
      <w:r w:rsidR="00395B2E">
        <w:rPr>
          <w:rStyle w:val="Textodocorpo2Itlico"/>
        </w:rPr>
        <w:t xml:space="preserve">ibid.), </w:t>
      </w:r>
      <w:r>
        <w:t xml:space="preserve">paroles chargées d’un sens profond, comme tout ce passage du </w:t>
      </w:r>
      <w:r w:rsidR="00395B2E">
        <w:rPr>
          <w:rStyle w:val="Textodocorpo2Itlico"/>
        </w:rPr>
        <w:t>Gor</w:t>
      </w:r>
      <w:r>
        <w:rPr>
          <w:rStyle w:val="Textodocorpo295ptNegritoItlico"/>
        </w:rPr>
        <w:t>gias.</w:t>
      </w:r>
      <w:r>
        <w:rPr>
          <w:rStyle w:val="Textodocorpo295pt"/>
          <w:b w:val="0"/>
          <w:bCs w:val="0"/>
        </w:rPr>
        <w:t xml:space="preserve"> </w:t>
      </w:r>
      <w:r>
        <w:t xml:space="preserve">Ainsi donc, aux yeux de Platon </w:t>
      </w:r>
      <w:proofErr w:type="gramStart"/>
      <w:r>
        <w:t>il</w:t>
      </w:r>
      <w:proofErr w:type="gramEnd"/>
      <w:r>
        <w:t xml:space="preserve"> n’y a d’art </w:t>
      </w:r>
      <w:r w:rsidRPr="00A460DA">
        <w:rPr>
          <w:lang w:eastAsia="el-GR" w:bidi="el-GR"/>
        </w:rPr>
        <w:t>-</w:t>
      </w:r>
      <w:r>
        <w:rPr>
          <w:lang w:val="el-GR" w:eastAsia="el-GR" w:bidi="el-GR"/>
        </w:rPr>
        <w:t>τέχνη</w:t>
      </w:r>
      <w:r w:rsidRPr="00A460DA">
        <w:rPr>
          <w:lang w:eastAsia="el-GR" w:bidi="el-GR"/>
        </w:rPr>
        <w:t xml:space="preserve"> </w:t>
      </w:r>
      <w:r>
        <w:t xml:space="preserve">véritable qu’à la condition de connaitre la nature </w:t>
      </w:r>
      <w:r w:rsidRPr="00A460DA">
        <w:rPr>
          <w:lang w:eastAsia="el-GR" w:bidi="el-GR"/>
        </w:rPr>
        <w:t>(</w:t>
      </w:r>
      <w:r>
        <w:rPr>
          <w:lang w:val="el-GR" w:eastAsia="el-GR" w:bidi="el-GR"/>
        </w:rPr>
        <w:t>φύσις</w:t>
      </w:r>
      <w:r w:rsidRPr="00A460DA">
        <w:rPr>
          <w:lang w:eastAsia="el-GR" w:bidi="el-GR"/>
        </w:rPr>
        <w:t xml:space="preserve">) </w:t>
      </w:r>
      <w:r>
        <w:t xml:space="preserve">des choses qui en font Pobjet et d’être en état d’en </w:t>
      </w:r>
      <w:r>
        <w:rPr>
          <w:rStyle w:val="Textodocorpo295ptNegritoItlico"/>
        </w:rPr>
        <w:t>rendre raison,</w:t>
      </w:r>
      <w:r>
        <w:rPr>
          <w:rStyle w:val="Textodocorpo295pt"/>
          <w:b w:val="0"/>
          <w:bCs w:val="0"/>
        </w:rPr>
        <w:t xml:space="preserve"> </w:t>
      </w:r>
      <w:r>
        <w:t xml:space="preserve">ce qui n’est possible qu’en connaissant leur mode d’agir en tant que «causes». Le philosophe formule ici un postulat </w:t>
      </w:r>
      <w:proofErr w:type="gramStart"/>
      <w:r>
        <w:t>fondamental :</w:t>
      </w:r>
      <w:proofErr w:type="gramEnd"/>
      <w:r>
        <w:t xml:space="preserve"> les arts </w:t>
      </w:r>
      <w:r w:rsidRPr="00A460DA">
        <w:rPr>
          <w:lang w:eastAsia="el-GR" w:bidi="el-GR"/>
        </w:rPr>
        <w:t>-</w:t>
      </w:r>
      <w:r>
        <w:rPr>
          <w:lang w:val="el-GR" w:eastAsia="el-GR" w:bidi="el-GR"/>
        </w:rPr>
        <w:t>τέχναι</w:t>
      </w:r>
      <w:r w:rsidRPr="00A460DA">
        <w:rPr>
          <w:lang w:eastAsia="el-GR" w:bidi="el-GR"/>
        </w:rPr>
        <w:t xml:space="preserve"> </w:t>
      </w:r>
      <w:r>
        <w:t xml:space="preserve">doivent s’appuyer nécessairement sur la connaissance des « causes ·&gt;. </w:t>
      </w:r>
      <w:proofErr w:type="gramStart"/>
      <w:r>
        <w:t>ou</w:t>
      </w:r>
      <w:proofErr w:type="gramEnd"/>
      <w:r>
        <w:t xml:space="preserve">, comme nous dirions, être fondés sur la </w:t>
      </w:r>
      <w:r>
        <w:rPr>
          <w:rStyle w:val="Textodocorpo295ptNegritoItlico"/>
        </w:rPr>
        <w:t>ihéorie,</w:t>
      </w:r>
      <w:r>
        <w:rPr>
          <w:rStyle w:val="Textodocorpo295pt"/>
          <w:b w:val="0"/>
          <w:bCs w:val="0"/>
        </w:rPr>
        <w:t xml:space="preserve"> </w:t>
      </w:r>
      <w:r>
        <w:t xml:space="preserve">c’est-à-dire avoir. </w:t>
      </w:r>
      <w:proofErr w:type="gramStart"/>
      <w:r>
        <w:t>eux</w:t>
      </w:r>
      <w:proofErr w:type="gramEnd"/>
      <w:r>
        <w:t xml:space="preserve">-mêmes, le caractère de </w:t>
      </w:r>
      <w:r>
        <w:rPr>
          <w:rStyle w:val="Textodocorpo295ptNegritoItlico"/>
        </w:rPr>
        <w:t>Sciences appliquées.</w:t>
      </w:r>
      <w:r>
        <w:rPr>
          <w:rStyle w:val="Textodocorpo295pt"/>
          <w:b w:val="0"/>
          <w:bCs w:val="0"/>
        </w:rPr>
        <w:t xml:space="preserve"> </w:t>
      </w:r>
      <w:r>
        <w:t xml:space="preserve">Au reste, comme tout </w:t>
      </w:r>
      <w:proofErr w:type="gramStart"/>
      <w:r>
        <w:t>1</w:t>
      </w:r>
      <w:proofErr w:type="gramEnd"/>
      <w:r>
        <w:t xml:space="preserve">’indique, en écrivant le </w:t>
      </w:r>
      <w:r>
        <w:rPr>
          <w:rStyle w:val="Textodocorpo2Itlico"/>
        </w:rPr>
        <w:t>Gorgias</w:t>
      </w:r>
      <w:r>
        <w:t xml:space="preserve">, il a déjà sur ce sujet-là des vues múries et bien définies: « Si tu as des objections à faire sur ce poini. </w:t>
      </w:r>
      <w:proofErr w:type="gramStart"/>
      <w:r>
        <w:t>dit</w:t>
      </w:r>
      <w:proofErr w:type="gramEnd"/>
      <w:r>
        <w:t xml:space="preserve"> Socrate à Polos, je suis prèt à discuter» (... </w:t>
      </w:r>
      <w:r>
        <w:rPr>
          <w:lang w:val="el-GR" w:eastAsia="el-GR" w:bidi="el-GR"/>
        </w:rPr>
        <w:t>έθέλω</w:t>
      </w:r>
      <w:r w:rsidRPr="00A460DA">
        <w:rPr>
          <w:lang w:eastAsia="el-GR" w:bidi="el-GR"/>
        </w:rPr>
        <w:t xml:space="preserve"> </w:t>
      </w:r>
      <w:r>
        <w:rPr>
          <w:lang w:val="el-GR" w:eastAsia="el-GR" w:bidi="el-GR"/>
        </w:rPr>
        <w:t>ύποσχεΐν</w:t>
      </w:r>
      <w:r w:rsidRPr="00A460DA">
        <w:rPr>
          <w:lang w:eastAsia="el-GR" w:bidi="el-GR"/>
        </w:rPr>
        <w:t xml:space="preserve"> </w:t>
      </w:r>
      <w:r>
        <w:rPr>
          <w:lang w:val="el-GR" w:eastAsia="el-GR" w:bidi="el-GR"/>
        </w:rPr>
        <w:t>λόγον</w:t>
      </w:r>
      <w:r w:rsidRPr="00A460DA">
        <w:rPr>
          <w:lang w:eastAsia="el-GR" w:bidi="el-GR"/>
        </w:rPr>
        <w:t xml:space="preserve">. </w:t>
      </w:r>
      <w:r>
        <w:rPr>
          <w:rStyle w:val="Textodocorpo295ptNegritoItlico"/>
        </w:rPr>
        <w:t>ibid.)</w:t>
      </w:r>
      <w:r>
        <w:rPr>
          <w:rStyle w:val="Textodocorpo295pt"/>
          <w:b w:val="0"/>
          <w:bCs w:val="0"/>
        </w:rPr>
        <w:t xml:space="preserve"> (</w:t>
      </w:r>
      <w:r>
        <w:rPr>
          <w:rStyle w:val="Textodocorpo2Arial105ptNegrito"/>
        </w:rPr>
        <w:t>1</w:t>
      </w:r>
      <w:r>
        <w:rPr>
          <w:rStyle w:val="Textodocorpo295pt"/>
          <w:b w:val="0"/>
          <w:bCs w:val="0"/>
        </w:rPr>
        <w:t>).</w:t>
      </w:r>
    </w:p>
    <w:p w:rsidR="00E57C9B" w:rsidRDefault="00365296">
      <w:pPr>
        <w:pStyle w:val="Textodocorpo20"/>
        <w:shd w:val="clear" w:color="auto" w:fill="auto"/>
        <w:spacing w:before="0" w:after="180" w:line="308" w:lineRule="exact"/>
        <w:ind w:left="1820" w:right="1220" w:firstLine="300"/>
      </w:pPr>
      <w:r>
        <w:t xml:space="preserve">Mais, à cette étape de </w:t>
      </w:r>
      <w:proofErr w:type="gramStart"/>
      <w:r>
        <w:t>la</w:t>
      </w:r>
      <w:proofErr w:type="gramEnd"/>
      <w:r>
        <w:t xml:space="preserve"> discussion, Platon délaisse ce sujet ; il v reviendra plus loin (500 e-501 a), en y apportant quelques précieux compléments, grâce auxquels nous sommes à même de voir assez clair dans cette conception de la </w:t>
      </w:r>
      <w:r>
        <w:rPr>
          <w:lang w:val="el-GR" w:eastAsia="el-GR" w:bidi="el-GR"/>
        </w:rPr>
        <w:t>τέχνη</w:t>
      </w:r>
      <w:r w:rsidRPr="00A460DA">
        <w:rPr>
          <w:lang w:eastAsia="el-GR" w:bidi="el-GR"/>
        </w:rPr>
        <w:t xml:space="preserve">. </w:t>
      </w:r>
      <w:r>
        <w:t xml:space="preserve">Ici </w:t>
      </w:r>
      <w:proofErr w:type="gramStart"/>
      <w:r>
        <w:t>il</w:t>
      </w:r>
      <w:proofErr w:type="gramEnd"/>
      <w:r>
        <w:t xml:space="preserve"> se borne à souligner encore davantage que la rhétorique est loin d’être un art véritable. Socrate </w:t>
      </w:r>
      <w:r>
        <w:lastRenderedPageBreak/>
        <w:t xml:space="preserve">résume les résultats de </w:t>
      </w:r>
      <w:proofErr w:type="gramStart"/>
      <w:r>
        <w:t>cet</w:t>
      </w:r>
      <w:proofErr w:type="gramEnd"/>
      <w:r>
        <w:t xml:space="preserve"> entretien et présente les relations entre les quatre arts et leurs contrefaçons, usant du langage des géomètres, sous forme d’une proportion (465 </w:t>
      </w:r>
      <w:r>
        <w:rPr>
          <w:rStyle w:val="Textodocorpo295ptNegritoItlico"/>
        </w:rPr>
        <w:t>b-c).</w:t>
      </w:r>
      <w:r>
        <w:rPr>
          <w:rStyle w:val="Textodocorpo295pt"/>
          <w:b w:val="0"/>
          <w:bCs w:val="0"/>
        </w:rPr>
        <w:t xml:space="preserve"> </w:t>
      </w:r>
      <w:r>
        <w:t xml:space="preserve">C’est un passage </w:t>
      </w:r>
      <w:proofErr w:type="gramStart"/>
      <w:r>
        <w:t>du</w:t>
      </w:r>
      <w:proofErr w:type="gramEnd"/>
      <w:r>
        <w:t xml:space="preserve"> </w:t>
      </w:r>
      <w:r>
        <w:rPr>
          <w:rStyle w:val="Textodocorpo2Itlico"/>
        </w:rPr>
        <w:t>Gorgias</w:t>
      </w:r>
      <w:r>
        <w:t xml:space="preserve"> assez connu pour qu’on n’ait pas besoin de le rappeler(2). II nous suffira de retenir que Ia rhétorique peut être maintenant caractérisée avec beaucoup de </w:t>
      </w:r>
      <w:proofErr w:type="gramStart"/>
      <w:r>
        <w:t>netteté :</w:t>
      </w:r>
      <w:proofErr w:type="gramEnd"/>
      <w:r>
        <w:t xml:space="preserve"> «eile correspond, pour 1’âme, à ce qu’est la cuisine pour le corps » (465 </w:t>
      </w:r>
      <w:r>
        <w:rPr>
          <w:rStyle w:val="Textodocorpo295ptNegritoItlico"/>
        </w:rPr>
        <w:t xml:space="preserve">d </w:t>
      </w:r>
      <w:r>
        <w:rPr>
          <w:rStyle w:val="Textodocorpo2Itlico"/>
        </w:rPr>
        <w:t>e).</w:t>
      </w:r>
      <w:r>
        <w:t xml:space="preserve"> Elle est « une partie de </w:t>
      </w:r>
      <w:proofErr w:type="gramStart"/>
      <w:r>
        <w:t>la</w:t>
      </w:r>
      <w:proofErr w:type="gramEnd"/>
      <w:r>
        <w:t xml:space="preserve"> flatterie » </w:t>
      </w:r>
      <w:r w:rsidRPr="00A460DA">
        <w:rPr>
          <w:lang w:eastAsia="el-GR" w:bidi="el-GR"/>
        </w:rPr>
        <w:t>(</w:t>
      </w:r>
      <w:r>
        <w:rPr>
          <w:lang w:val="el-GR" w:eastAsia="el-GR" w:bidi="el-GR"/>
        </w:rPr>
        <w:t>κολακείας</w:t>
      </w:r>
      <w:r w:rsidRPr="00A460DA">
        <w:rPr>
          <w:lang w:eastAsia="el-GR" w:bidi="el-GR"/>
        </w:rPr>
        <w:t xml:space="preserve"> </w:t>
      </w:r>
      <w:r>
        <w:t xml:space="preserve">... </w:t>
      </w:r>
      <w:r>
        <w:rPr>
          <w:lang w:val="el-GR" w:eastAsia="el-GR" w:bidi="el-GR"/>
        </w:rPr>
        <w:t>μόριον</w:t>
      </w:r>
      <w:r w:rsidRPr="00A460DA">
        <w:rPr>
          <w:lang w:eastAsia="el-GR" w:bidi="el-GR"/>
        </w:rPr>
        <w:t xml:space="preserve">, </w:t>
      </w:r>
      <w:r>
        <w:t xml:space="preserve">466 </w:t>
      </w:r>
      <w:r>
        <w:rPr>
          <w:rStyle w:val="Textodocorpo2Itlico"/>
        </w:rPr>
        <w:t>a).</w:t>
      </w:r>
    </w:p>
    <w:p w:rsidR="00E57C9B" w:rsidRDefault="00365296" w:rsidP="00395B2E">
      <w:pPr>
        <w:pStyle w:val="Textodocorpo20"/>
        <w:shd w:val="clear" w:color="auto" w:fill="auto"/>
        <w:spacing w:before="0" w:after="426" w:line="308" w:lineRule="exact"/>
        <w:ind w:left="1820" w:right="1220" w:firstLine="300"/>
      </w:pPr>
      <w:proofErr w:type="gramStart"/>
      <w:r>
        <w:t>Ce</w:t>
      </w:r>
      <w:proofErr w:type="gramEnd"/>
      <w:r>
        <w:t xml:space="preserve"> point suffísamment établi, le </w:t>
      </w:r>
      <w:r w:rsidR="00395B2E">
        <w:t>dialogue prendra un autre cours</w:t>
      </w:r>
      <w:r>
        <w:t>; il se développera sur quelques sujets ca</w:t>
      </w:r>
      <w:r w:rsidR="00403CDF">
        <w:t>pitaux de la spéculation morale</w:t>
      </w:r>
      <w:r>
        <w:t>: les choses bonnes et mauvaises, Tinjustice comme le plus</w:t>
      </w:r>
      <w:r w:rsidR="00395B2E">
        <w:t xml:space="preserve"> </w:t>
      </w:r>
      <w:r>
        <w:t xml:space="preserve">grand des maux, la valeur et ie sens du châtiment et de L'expiation. G’est dans </w:t>
      </w:r>
      <w:proofErr w:type="gramStart"/>
      <w:r>
        <w:t>ce</w:t>
      </w:r>
      <w:proofErr w:type="gramEnd"/>
      <w:r>
        <w:t xml:space="preserve"> cadre que Platon montre la vraie utilité de la rhéto- rique : on peut et </w:t>
      </w:r>
      <w:r>
        <w:rPr>
          <w:lang w:val="el-GR" w:eastAsia="el-GR" w:bidi="el-GR"/>
        </w:rPr>
        <w:t>Γοη</w:t>
      </w:r>
      <w:r w:rsidRPr="00A460DA">
        <w:rPr>
          <w:lang w:eastAsia="el-GR" w:bidi="el-GR"/>
        </w:rPr>
        <w:t xml:space="preserve"> </w:t>
      </w:r>
      <w:r>
        <w:t xml:space="preserve">doit la mettre au Service de la justice en dénonçant toujours l’injustice et en réclamant la punition des coupables. Avec </w:t>
      </w:r>
      <w:proofErr w:type="gramStart"/>
      <w:r>
        <w:t>1</w:t>
      </w:r>
      <w:proofErr w:type="gramEnd"/>
      <w:r>
        <w:t xml:space="preserve">’entrée en scène de Calliclès, le champ de la dis- cussion s’éíargit : la question se pose de savoir si la force est. comme le soutient ce dernier, la loi suprême, si les puissants se trouvent être vraiment les meilleurs, et si les meilleurs et les puissants sont les plus sages ; et d’autre part. on se demande quelle est pour 1’homme la vie la meilleure, quelies en sont les conditions et connnent dis- tinguer parmi les choses agréables celles qui sont bonnes et celles qui sont mauvaises (500 </w:t>
      </w:r>
      <w:r>
        <w:rPr>
          <w:rStyle w:val="Textodocorpo2Itlico"/>
        </w:rPr>
        <w:t>a).</w:t>
      </w:r>
      <w:r>
        <w:t xml:space="preserve"> A </w:t>
      </w:r>
      <w:proofErr w:type="gramStart"/>
      <w:r>
        <w:t>cet</w:t>
      </w:r>
      <w:proofErr w:type="gramEnd"/>
      <w:r>
        <w:t xml:space="preserve"> efíet, ne faudrait-il pas un hotnme de Science pour chaque cas particulier? G’est précisément cette question qui va permcttre à Platon de renouer à </w:t>
      </w:r>
      <w:proofErr w:type="gramStart"/>
      <w:r>
        <w:t>ce</w:t>
      </w:r>
      <w:proofErr w:type="gramEnd"/>
      <w:r>
        <w:t xml:space="preserve"> que Socrate disait auparavant sur la distinction entre les arts vrais, visant à ce qui est « le meilleur » </w:t>
      </w:r>
      <w:r w:rsidRPr="00A460DA">
        <w:rPr>
          <w:rStyle w:val="Textodocorpo2Itlico"/>
          <w:lang w:eastAsia="el-GR" w:bidi="el-GR"/>
        </w:rPr>
        <w:t>(</w:t>
      </w:r>
      <w:r>
        <w:rPr>
          <w:rStyle w:val="Textodocorpo2Itlico"/>
          <w:lang w:val="el-GR" w:eastAsia="el-GR" w:bidi="el-GR"/>
        </w:rPr>
        <w:t>το</w:t>
      </w:r>
      <w:r w:rsidRPr="00A460DA">
        <w:rPr>
          <w:lang w:eastAsia="el-GR" w:bidi="el-GR"/>
        </w:rPr>
        <w:t xml:space="preserve"> </w:t>
      </w:r>
      <w:r>
        <w:rPr>
          <w:lang w:val="el-GR" w:eastAsia="el-GR" w:bidi="el-GR"/>
        </w:rPr>
        <w:t>βέλτιστον</w:t>
      </w:r>
      <w:r w:rsidRPr="00A460DA">
        <w:rPr>
          <w:lang w:eastAsia="el-GR" w:bidi="el-GR"/>
        </w:rPr>
        <w:t xml:space="preserve">, </w:t>
      </w:r>
      <w:r>
        <w:t xml:space="preserve">464 </w:t>
      </w:r>
      <w:r>
        <w:rPr>
          <w:rStyle w:val="Textodocorpo2Itlico"/>
        </w:rPr>
        <w:t>e</w:t>
      </w:r>
      <w:r>
        <w:t xml:space="preserve"> sq.) et ceux qui ne sont que des flatteries : Je soutenais à peu près ceci, déclare Socrate, que «la cuisine me semblait être une routine </w:t>
      </w:r>
      <w:r w:rsidRPr="00A460DA">
        <w:rPr>
          <w:lang w:eastAsia="el-GR" w:bidi="el-GR"/>
        </w:rPr>
        <w:t>(</w:t>
      </w:r>
      <w:r>
        <w:rPr>
          <w:lang w:val="el-GR" w:eastAsia="el-GR" w:bidi="el-GR"/>
        </w:rPr>
        <w:t>εμπειρία</w:t>
      </w:r>
      <w:r w:rsidRPr="00A460DA">
        <w:rPr>
          <w:lang w:eastAsia="el-GR" w:bidi="el-GR"/>
        </w:rPr>
        <w:t xml:space="preserve">), </w:t>
      </w:r>
      <w:r>
        <w:t xml:space="preserve">et non un art </w:t>
      </w:r>
      <w:r w:rsidRPr="00A460DA">
        <w:rPr>
          <w:lang w:eastAsia="el-GR" w:bidi="el-GR"/>
        </w:rPr>
        <w:t>(</w:t>
      </w:r>
      <w:r>
        <w:rPr>
          <w:lang w:val="el-GR" w:eastAsia="el-GR" w:bidi="el-GR"/>
        </w:rPr>
        <w:t>τέχνη</w:t>
      </w:r>
      <w:r w:rsidRPr="00A460DA">
        <w:rPr>
          <w:lang w:eastAsia="el-GR" w:bidi="el-GR"/>
        </w:rPr>
        <w:t xml:space="preserve">), </w:t>
      </w:r>
      <w:r>
        <w:t xml:space="preserve">à la diíTérence de la médecine, et j’en donnais cette raison que l’une, Ia médecine, quand elle soigne un malade, a commencé par étudier la nature du malade </w:t>
      </w:r>
      <w:r w:rsidRPr="00A460DA">
        <w:rPr>
          <w:lang w:eastAsia="el-GR" w:bidi="el-GR"/>
        </w:rPr>
        <w:t>(</w:t>
      </w:r>
      <w:r>
        <w:rPr>
          <w:lang w:val="el-GR" w:eastAsia="el-GR" w:bidi="el-GR"/>
        </w:rPr>
        <w:t>τούτου</w:t>
      </w:r>
      <w:r w:rsidRPr="00A460DA">
        <w:rPr>
          <w:lang w:eastAsia="el-GR" w:bidi="el-GR"/>
        </w:rPr>
        <w:t xml:space="preserve"> </w:t>
      </w:r>
      <w:r>
        <w:rPr>
          <w:lang w:val="el-GR" w:eastAsia="el-GR" w:bidi="el-GR"/>
        </w:rPr>
        <w:t>ού</w:t>
      </w:r>
      <w:r w:rsidRPr="00A460DA">
        <w:rPr>
          <w:lang w:eastAsia="el-GR" w:bidi="el-GR"/>
        </w:rPr>
        <w:t xml:space="preserve"> </w:t>
      </w:r>
      <w:r>
        <w:rPr>
          <w:lang w:val="el-GR" w:eastAsia="el-GR" w:bidi="el-GR"/>
        </w:rPr>
        <w:t>θεραπεύει</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φύσιν</w:t>
      </w:r>
      <w:r w:rsidRPr="00A460DA">
        <w:rPr>
          <w:lang w:eastAsia="el-GR" w:bidi="el-GR"/>
        </w:rPr>
        <w:t xml:space="preserve"> </w:t>
      </w:r>
      <w:r>
        <w:rPr>
          <w:lang w:val="el-GR" w:eastAsia="el-GR" w:bidi="el-GR"/>
        </w:rPr>
        <w:t>έσκεπται</w:t>
      </w:r>
      <w:r w:rsidRPr="00A460DA">
        <w:rPr>
          <w:lang w:eastAsia="el-GR" w:bidi="el-GR"/>
        </w:rPr>
        <w:t xml:space="preserve">), </w:t>
      </w:r>
      <w:r>
        <w:t xml:space="preserve">qu'elle sait pourquoi elle agit comme elle le fait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αιτίαν</w:t>
      </w:r>
      <w:r w:rsidRPr="00A460DA">
        <w:rPr>
          <w:lang w:eastAsia="el-GR" w:bidi="el-GR"/>
        </w:rPr>
        <w:t xml:space="preserve"> </w:t>
      </w:r>
      <w:r>
        <w:t xml:space="preserve">&amp;v </w:t>
      </w:r>
      <w:r>
        <w:rPr>
          <w:lang w:val="el-GR" w:eastAsia="el-GR" w:bidi="el-GR"/>
        </w:rPr>
        <w:t>πράττει</w:t>
      </w:r>
      <w:r w:rsidRPr="00A460DA">
        <w:rPr>
          <w:lang w:eastAsia="el-GR" w:bidi="el-GR"/>
        </w:rPr>
        <w:t xml:space="preserve">), </w:t>
      </w:r>
      <w:r>
        <w:t xml:space="preserve">et peut justifier toutes ses démarches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λόγον</w:t>
      </w:r>
      <w:r w:rsidRPr="00A460DA">
        <w:rPr>
          <w:lang w:eastAsia="el-GR" w:bidi="el-GR"/>
        </w:rPr>
        <w:t xml:space="preserve"> </w:t>
      </w:r>
      <w:r>
        <w:rPr>
          <w:lang w:val="el-GR" w:eastAsia="el-GR" w:bidi="el-GR"/>
        </w:rPr>
        <w:t>έχει</w:t>
      </w:r>
      <w:r w:rsidRPr="00A460DA">
        <w:rPr>
          <w:lang w:eastAsia="el-GR" w:bidi="el-GR"/>
        </w:rPr>
        <w:t xml:space="preserve"> </w:t>
      </w:r>
      <w:r>
        <w:rPr>
          <w:lang w:val="el-GR" w:eastAsia="el-GR" w:bidi="el-GR"/>
        </w:rPr>
        <w:t>τούτων</w:t>
      </w:r>
      <w:r w:rsidRPr="00A460DA">
        <w:rPr>
          <w:lang w:eastAsia="el-GR" w:bidi="el-GR"/>
        </w:rPr>
        <w:t xml:space="preserve"> </w:t>
      </w:r>
      <w:r>
        <w:rPr>
          <w:lang w:val="el-GR" w:eastAsia="el-GR" w:bidi="el-GR"/>
        </w:rPr>
        <w:t>έκάστου</w:t>
      </w:r>
      <w:r w:rsidRPr="00A460DA">
        <w:rPr>
          <w:lang w:eastAsia="el-GR" w:bidi="el-GR"/>
        </w:rPr>
        <w:t xml:space="preserve"> </w:t>
      </w:r>
      <w:r>
        <w:rPr>
          <w:lang w:val="el-GR" w:eastAsia="el-GR" w:bidi="el-GR"/>
        </w:rPr>
        <w:t>δούναι</w:t>
      </w:r>
      <w:r w:rsidRPr="00A460DA">
        <w:rPr>
          <w:lang w:eastAsia="el-GR" w:bidi="el-GR"/>
        </w:rPr>
        <w:t xml:space="preserve">) ; </w:t>
      </w:r>
      <w:r>
        <w:t xml:space="preserve">au lieu que 1’autre, dont tout Teffort tend au plaisir, marche à son but sans aucun art </w:t>
      </w:r>
      <w:r w:rsidRPr="00A460DA">
        <w:rPr>
          <w:lang w:eastAsia="el-GR" w:bidi="el-GR"/>
        </w:rPr>
        <w:t>(</w:t>
      </w:r>
      <w:r>
        <w:rPr>
          <w:lang w:val="el-GR" w:eastAsia="el-GR" w:bidi="el-GR"/>
        </w:rPr>
        <w:t>άτέχ</w:t>
      </w:r>
      <w:r w:rsidRPr="00A460DA">
        <w:rPr>
          <w:lang w:eastAsia="el-GR" w:bidi="el-GR"/>
        </w:rPr>
        <w:t xml:space="preserve">- </w:t>
      </w:r>
      <w:r>
        <w:rPr>
          <w:lang w:val="el-GR" w:eastAsia="el-GR" w:bidi="el-GR"/>
        </w:rPr>
        <w:t>νως</w:t>
      </w:r>
      <w:r w:rsidRPr="00A460DA">
        <w:rPr>
          <w:lang w:eastAsia="el-GR" w:bidi="el-GR"/>
        </w:rPr>
        <w:t xml:space="preserve">, </w:t>
      </w:r>
      <w:r>
        <w:t xml:space="preserve">c’est-à-dire sans s’appuyer sur des connaissances «scienti- fiques »), sans avoir étudié la nature du plaisir et ce qui le produit </w:t>
      </w:r>
      <w:r w:rsidRPr="00A460DA">
        <w:rPr>
          <w:lang w:eastAsia="el-GR" w:bidi="el-GR"/>
        </w:rPr>
        <w:t>(</w:t>
      </w:r>
      <w:r>
        <w:rPr>
          <w:lang w:val="el-GR" w:eastAsia="el-GR" w:bidi="el-GR"/>
        </w:rPr>
        <w:t>ούτε</w:t>
      </w:r>
      <w:r w:rsidRPr="00A460DA">
        <w:rPr>
          <w:lang w:eastAsia="el-GR" w:bidi="el-GR"/>
        </w:rPr>
        <w:t xml:space="preserve"> </w:t>
      </w:r>
      <w:r>
        <w:rPr>
          <w:lang w:val="el-GR" w:eastAsia="el-GR" w:bidi="el-GR"/>
        </w:rPr>
        <w:t>τι</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φύσιν</w:t>
      </w:r>
      <w:r w:rsidRPr="00A460DA">
        <w:rPr>
          <w:lang w:eastAsia="el-GR" w:bidi="el-GR"/>
        </w:rPr>
        <w:t xml:space="preserve"> </w:t>
      </w:r>
      <w:r>
        <w:rPr>
          <w:lang w:val="el-GR" w:eastAsia="el-GR" w:bidi="el-GR"/>
        </w:rPr>
        <w:t>σκεψαμένη</w:t>
      </w:r>
      <w:r w:rsidRPr="00A460DA">
        <w:rPr>
          <w:lang w:eastAsia="el-GR" w:bidi="el-GR"/>
        </w:rPr>
        <w:t xml:space="preserve"> </w:t>
      </w:r>
      <w:r>
        <w:rPr>
          <w:lang w:val="el-GR" w:eastAsia="el-GR" w:bidi="el-GR"/>
        </w:rPr>
        <w:t>της</w:t>
      </w:r>
      <w:r w:rsidRPr="00A460DA">
        <w:rPr>
          <w:lang w:eastAsia="el-GR" w:bidi="el-GR"/>
        </w:rPr>
        <w:t xml:space="preserve"> </w:t>
      </w:r>
      <w:r>
        <w:rPr>
          <w:lang w:val="el-GR" w:eastAsia="el-GR" w:bidi="el-GR"/>
        </w:rPr>
        <w:t>ηδονής</w:t>
      </w:r>
      <w:r w:rsidRPr="00A460DA">
        <w:rPr>
          <w:lang w:eastAsia="el-GR" w:bidi="el-GR"/>
        </w:rPr>
        <w:t xml:space="preserve"> </w:t>
      </w:r>
      <w:r>
        <w:rPr>
          <w:lang w:val="el-GR" w:eastAsia="el-GR" w:bidi="el-GR"/>
        </w:rPr>
        <w:t>ούτε</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αιτίαν</w:t>
      </w:r>
      <w:r w:rsidRPr="00A460DA">
        <w:rPr>
          <w:lang w:eastAsia="el-GR" w:bidi="el-GR"/>
        </w:rPr>
        <w:t xml:space="preserve">), </w:t>
      </w:r>
      <w:r>
        <w:t xml:space="preserve">livrée pour ainsi dire au pur liasard </w:t>
      </w:r>
      <w:r w:rsidRPr="00A460DA">
        <w:rPr>
          <w:lang w:eastAsia="el-GR" w:bidi="el-GR"/>
        </w:rPr>
        <w:t>(</w:t>
      </w:r>
      <w:r>
        <w:rPr>
          <w:lang w:val="el-GR" w:eastAsia="el-GR" w:bidi="el-GR"/>
        </w:rPr>
        <w:t>άλόγως</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παντάπασιν</w:t>
      </w:r>
      <w:r w:rsidRPr="00A460DA">
        <w:rPr>
          <w:lang w:eastAsia="el-GR" w:bidi="el-GR"/>
        </w:rPr>
        <w:t xml:space="preserve">, </w:t>
      </w:r>
      <w:r>
        <w:rPr>
          <w:lang w:val="el-GR" w:eastAsia="el-GR" w:bidi="el-GR"/>
        </w:rPr>
        <w:t>ώς</w:t>
      </w:r>
      <w:r w:rsidRPr="00A460DA">
        <w:rPr>
          <w:lang w:eastAsia="el-GR" w:bidi="el-GR"/>
        </w:rPr>
        <w:t xml:space="preserve"> </w:t>
      </w:r>
      <w:r>
        <w:rPr>
          <w:lang w:val="el-GR" w:eastAsia="el-GR" w:bidi="el-GR"/>
        </w:rPr>
        <w:t>έπος</w:t>
      </w:r>
      <w:r w:rsidRPr="00A460DA">
        <w:rPr>
          <w:lang w:eastAsia="el-GR" w:bidi="el-GR"/>
        </w:rPr>
        <w:t xml:space="preserve"> </w:t>
      </w:r>
      <w:r>
        <w:rPr>
          <w:lang w:val="el-GR" w:eastAsia="el-GR" w:bidi="el-GR"/>
        </w:rPr>
        <w:t>είπειν</w:t>
      </w:r>
      <w:r w:rsidRPr="00A460DA">
        <w:rPr>
          <w:lang w:eastAsia="el-GR" w:bidi="el-GR"/>
        </w:rPr>
        <w:t xml:space="preserve">), </w:t>
      </w:r>
      <w:r>
        <w:rPr>
          <w:rStyle w:val="Textodocorpo2Itlico"/>
        </w:rPr>
        <w:t>rCayanl rieri dénombré</w:t>
      </w:r>
      <w:r>
        <w:t xml:space="preserve"> </w:t>
      </w:r>
      <w:r w:rsidRPr="00A460DA">
        <w:rPr>
          <w:lang w:eastAsia="el-GR" w:bidi="el-GR"/>
        </w:rPr>
        <w:t>(</w:t>
      </w:r>
      <w:r>
        <w:rPr>
          <w:lang w:val="el-GR" w:eastAsia="el-GR" w:bidi="el-GR"/>
        </w:rPr>
        <w:t>ούδέν</w:t>
      </w:r>
      <w:r w:rsidRPr="00A460DA">
        <w:rPr>
          <w:lang w:eastAsia="el-GR" w:bidi="el-GR"/>
        </w:rPr>
        <w:t xml:space="preserve"> </w:t>
      </w:r>
      <w:r>
        <w:rPr>
          <w:lang w:val="el-GR" w:eastAsia="el-GR" w:bidi="el-GR"/>
        </w:rPr>
        <w:t>διαριθμησαμένη</w:t>
      </w:r>
      <w:r w:rsidRPr="00A460DA">
        <w:rPr>
          <w:lang w:eastAsia="el-GR" w:bidi="el-GR"/>
        </w:rPr>
        <w:t xml:space="preserve">), </w:t>
      </w:r>
      <w:r>
        <w:t xml:space="preserve">conservant seulement par une pratique routinière le souvenir de ce qu’on fait d’habitude (1) </w:t>
      </w:r>
      <w:r w:rsidRPr="00A460DA">
        <w:rPr>
          <w:lang w:eastAsia="el-GR" w:bidi="el-GR"/>
        </w:rPr>
        <w:t>(</w:t>
      </w:r>
      <w:r>
        <w:rPr>
          <w:lang w:val="el-GR" w:eastAsia="el-GR" w:bidi="el-GR"/>
        </w:rPr>
        <w:t>τριβή</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εμπειρία</w:t>
      </w:r>
      <w:r w:rsidRPr="00A460DA">
        <w:rPr>
          <w:lang w:eastAsia="el-GR" w:bidi="el-GR"/>
        </w:rPr>
        <w:t xml:space="preserve"> </w:t>
      </w:r>
      <w:r>
        <w:rPr>
          <w:lang w:val="el-GR" w:eastAsia="el-GR" w:bidi="el-GR"/>
        </w:rPr>
        <w:lastRenderedPageBreak/>
        <w:t>μνήμην</w:t>
      </w:r>
      <w:r w:rsidRPr="00A460DA">
        <w:rPr>
          <w:lang w:eastAsia="el-GR" w:bidi="el-GR"/>
        </w:rPr>
        <w:t xml:space="preserve"> </w:t>
      </w:r>
      <w:r>
        <w:rPr>
          <w:lang w:val="el-GR" w:eastAsia="el-GR" w:bidi="el-GR"/>
        </w:rPr>
        <w:t>μόνον</w:t>
      </w:r>
      <w:r w:rsidRPr="00A460DA">
        <w:rPr>
          <w:lang w:eastAsia="el-GR" w:bidi="el-GR"/>
        </w:rPr>
        <w:t xml:space="preserve"> </w:t>
      </w:r>
      <w:r>
        <w:rPr>
          <w:lang w:val="el-GR" w:eastAsia="el-GR" w:bidi="el-GR"/>
        </w:rPr>
        <w:t>σωζομένη</w:t>
      </w:r>
      <w:r w:rsidRPr="00A460DA">
        <w:rPr>
          <w:lang w:eastAsia="el-GR" w:bidi="el-GR"/>
        </w:rPr>
        <w:t xml:space="preserve"> </w:t>
      </w:r>
      <w:r>
        <w:rPr>
          <w:lang w:val="el-GR" w:eastAsia="el-GR" w:bidi="el-GR"/>
        </w:rPr>
        <w:t>τού</w:t>
      </w:r>
      <w:r w:rsidRPr="00A460DA">
        <w:rPr>
          <w:lang w:eastAsia="el-GR" w:bidi="el-GR"/>
        </w:rPr>
        <w:t xml:space="preserve"> </w:t>
      </w:r>
      <w:r>
        <w:rPr>
          <w:lang w:val="el-GR" w:eastAsia="el-GR" w:bidi="el-GR"/>
        </w:rPr>
        <w:t>είωθότος</w:t>
      </w:r>
      <w:r w:rsidRPr="00A460DA">
        <w:rPr>
          <w:lang w:eastAsia="el-GR" w:bidi="el-GR"/>
        </w:rPr>
        <w:t xml:space="preserve"> </w:t>
      </w:r>
      <w:r>
        <w:rPr>
          <w:lang w:val="el-GR" w:eastAsia="el-GR" w:bidi="el-GR"/>
        </w:rPr>
        <w:t>γίγνεσθαι</w:t>
      </w:r>
      <w:r w:rsidRPr="00A460DA">
        <w:rPr>
          <w:lang w:eastAsia="el-GR" w:bidi="el-GR"/>
        </w:rPr>
        <w:t xml:space="preserve">) </w:t>
      </w:r>
      <w:r>
        <w:t>et cherchant par les mêmes moyens à procurer du plaisir». (Cf. trad. A. Croiset).</w:t>
      </w:r>
    </w:p>
    <w:p w:rsidR="00E57C9B" w:rsidRDefault="00365296" w:rsidP="00403CDF">
      <w:pPr>
        <w:pStyle w:val="Textodocorpo20"/>
        <w:shd w:val="clear" w:color="auto" w:fill="auto"/>
        <w:spacing w:before="0" w:after="464"/>
        <w:ind w:left="1120" w:right="1780"/>
        <w:jc w:val="right"/>
      </w:pPr>
      <w:r>
        <w:t xml:space="preserve">On </w:t>
      </w:r>
      <w:proofErr w:type="gramStart"/>
      <w:r>
        <w:t>ne</w:t>
      </w:r>
      <w:proofErr w:type="gramEnd"/>
      <w:r>
        <w:t xml:space="preserve"> saurait assez insister sur Timportance de cette page du </w:t>
      </w:r>
      <w:r>
        <w:rPr>
          <w:rStyle w:val="Textodocorpo2Itlico"/>
        </w:rPr>
        <w:t>Gorgias</w:t>
      </w:r>
      <w:r>
        <w:t xml:space="preserve"> au point de vue de 1’histoire de la pensée de Platon et, </w:t>
      </w:r>
      <w:r w:rsidR="00403CDF">
        <w:t xml:space="preserve">em </w:t>
      </w:r>
      <w:r>
        <w:t xml:space="preserve">général, de rhistoire de la Science et de la technique. G’est, comme on </w:t>
      </w:r>
      <w:proofErr w:type="gramStart"/>
      <w:r>
        <w:t>le</w:t>
      </w:r>
      <w:proofErr w:type="gramEnd"/>
      <w:r>
        <w:t xml:space="preserve"> voit. </w:t>
      </w:r>
      <w:proofErr w:type="gramStart"/>
      <w:r>
        <w:t>la</w:t>
      </w:r>
      <w:proofErr w:type="gramEnd"/>
      <w:r>
        <w:t xml:space="preserve"> médecine que le philosophe prend ici comme modele de cette méthode de recherche, par laquelle l</w:t>
      </w:r>
      <w:r>
        <w:rPr>
          <w:vertAlign w:val="superscript"/>
        </w:rPr>
        <w:t>J</w:t>
      </w:r>
      <w:r>
        <w:t xml:space="preserve">homme s’élève au- dessus des procedes purement empiriques et qui caractérise la véritable </w:t>
      </w:r>
      <w:r>
        <w:rPr>
          <w:lang w:val="el-GR" w:eastAsia="el-GR" w:bidi="el-GR"/>
        </w:rPr>
        <w:t>τέχνη</w:t>
      </w:r>
      <w:r w:rsidRPr="00A460DA">
        <w:rPr>
          <w:lang w:eastAsia="el-GR" w:bidi="el-GR"/>
        </w:rPr>
        <w:t xml:space="preserve">, </w:t>
      </w:r>
      <w:r>
        <w:t xml:space="preserve">celle dont les démarches sont essentiellement rationnelles. </w:t>
      </w:r>
      <w:proofErr w:type="gramStart"/>
      <w:r>
        <w:t>Ce</w:t>
      </w:r>
      <w:proofErr w:type="gramEnd"/>
      <w:r>
        <w:t xml:space="preserve"> qu’on doit chercher à connaitre, c’est la </w:t>
      </w:r>
      <w:r>
        <w:rPr>
          <w:rStyle w:val="Textodocorpo2Itlico"/>
        </w:rPr>
        <w:t xml:space="preserve">nalure </w:t>
      </w:r>
      <w:r>
        <w:rPr>
          <w:lang w:val="el-GR" w:eastAsia="el-GR" w:bidi="el-GR"/>
        </w:rPr>
        <w:t>ίφύσις</w:t>
      </w:r>
      <w:r w:rsidRPr="00A460DA">
        <w:rPr>
          <w:lang w:eastAsia="el-GR" w:bidi="el-GR"/>
        </w:rPr>
        <w:t xml:space="preserve">) </w:t>
      </w:r>
      <w:r>
        <w:t xml:space="preserve">des objets (ou réalités) sur lesquels porte la </w:t>
      </w:r>
      <w:r>
        <w:rPr>
          <w:lang w:val="el-GR" w:eastAsia="el-GR" w:bidi="el-GR"/>
        </w:rPr>
        <w:t>τέχνη</w:t>
      </w:r>
      <w:r w:rsidRPr="00A460DA">
        <w:rPr>
          <w:lang w:eastAsia="el-GR" w:bidi="el-GR"/>
        </w:rPr>
        <w:t xml:space="preserve">, </w:t>
      </w:r>
      <w:r>
        <w:t>cette connaissance n</w:t>
      </w:r>
      <w:r>
        <w:rPr>
          <w:vertAlign w:val="superscript"/>
        </w:rPr>
        <w:t>!</w:t>
      </w:r>
      <w:proofErr w:type="gramStart"/>
      <w:r>
        <w:t>étant</w:t>
      </w:r>
      <w:proofErr w:type="gramEnd"/>
      <w:r>
        <w:t xml:space="preserve"> autre que celle des </w:t>
      </w:r>
      <w:r>
        <w:rPr>
          <w:rStyle w:val="Textodocorpo2Itlico"/>
        </w:rPr>
        <w:t>causes</w:t>
      </w:r>
      <w:r>
        <w:t xml:space="preserve"> mêmes des phéno- mènes ou changements qu’on veut produire. En d’autres termes, pour obtenir </w:t>
      </w:r>
      <w:proofErr w:type="gramStart"/>
      <w:r>
        <w:t>le</w:t>
      </w:r>
      <w:proofErr w:type="gramEnd"/>
      <w:r>
        <w:t xml:space="preserve"> résultat voulu, le « technicien » doit connaitre </w:t>
      </w:r>
      <w:r>
        <w:rPr>
          <w:rStyle w:val="Textodocorpo2Itlico"/>
        </w:rPr>
        <w:t>les liens de cause</w:t>
      </w:r>
      <w:r>
        <w:t xml:space="preserve"> à </w:t>
      </w:r>
      <w:r>
        <w:rPr>
          <w:rStyle w:val="Textodocorpo2Itlico"/>
        </w:rPr>
        <w:t>effet.</w:t>
      </w:r>
      <w:r>
        <w:t xml:space="preserve"> Sur </w:t>
      </w:r>
      <w:proofErr w:type="gramStart"/>
      <w:r>
        <w:t>ce</w:t>
      </w:r>
      <w:proofErr w:type="gramEnd"/>
      <w:r>
        <w:t xml:space="preserve"> point, d’ailleurs, le texte </w:t>
      </w:r>
      <w:r w:rsidRPr="00A460DA">
        <w:rPr>
          <w:lang w:eastAsia="el-GR" w:bidi="el-GR"/>
        </w:rPr>
        <w:t>46</w:t>
      </w:r>
      <w:r>
        <w:rPr>
          <w:lang w:val="el-GR" w:eastAsia="el-GR" w:bidi="el-GR"/>
        </w:rPr>
        <w:t>δ</w:t>
      </w:r>
      <w:r w:rsidRPr="00A460DA">
        <w:rPr>
          <w:lang w:eastAsia="el-GR" w:bidi="el-GR"/>
        </w:rPr>
        <w:t xml:space="preserve"> </w:t>
      </w:r>
      <w:r>
        <w:rPr>
          <w:rStyle w:val="Textodocorpo2Itlico"/>
        </w:rPr>
        <w:t>a</w:t>
      </w:r>
      <w:r>
        <w:t xml:space="preserve"> est tout aussi clair et formei </w:t>
      </w:r>
      <w:r w:rsidRPr="00A460DA">
        <w:rPr>
          <w:lang w:eastAsia="el-GR" w:bidi="el-GR"/>
        </w:rPr>
        <w:t>(</w:t>
      </w:r>
      <w:r>
        <w:rPr>
          <w:lang w:val="el-GR" w:eastAsia="el-GR" w:bidi="el-GR"/>
        </w:rPr>
        <w:t>ώστε</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αιτίαν</w:t>
      </w:r>
      <w:r w:rsidRPr="00A460DA">
        <w:rPr>
          <w:lang w:eastAsia="el-GR" w:bidi="el-GR"/>
        </w:rPr>
        <w:t xml:space="preserve"> </w:t>
      </w:r>
      <w:r>
        <w:rPr>
          <w:lang w:val="el-GR" w:eastAsia="el-GR" w:bidi="el-GR"/>
        </w:rPr>
        <w:t>έκάστου</w:t>
      </w:r>
      <w:r w:rsidRPr="00A460DA">
        <w:rPr>
          <w:lang w:eastAsia="el-GR" w:bidi="el-GR"/>
        </w:rPr>
        <w:t xml:space="preserve"> </w:t>
      </w:r>
      <w:r>
        <w:rPr>
          <w:lang w:val="el-GR" w:eastAsia="el-GR" w:bidi="el-GR"/>
        </w:rPr>
        <w:t>μή</w:t>
      </w:r>
      <w:r w:rsidRPr="00A460DA">
        <w:rPr>
          <w:lang w:eastAsia="el-GR" w:bidi="el-GR"/>
        </w:rPr>
        <w:t xml:space="preserve"> </w:t>
      </w:r>
      <w:r>
        <w:rPr>
          <w:lang w:val="el-GR" w:eastAsia="el-GR" w:bidi="el-GR"/>
        </w:rPr>
        <w:t>έχειν</w:t>
      </w:r>
      <w:r w:rsidRPr="00A460DA">
        <w:rPr>
          <w:lang w:eastAsia="el-GR" w:bidi="el-GR"/>
        </w:rPr>
        <w:t xml:space="preserve"> </w:t>
      </w:r>
      <w:r>
        <w:rPr>
          <w:lang w:val="el-GR" w:eastAsia="el-GR" w:bidi="el-GR"/>
        </w:rPr>
        <w:t>είπεΐν</w:t>
      </w:r>
      <w:r w:rsidRPr="00A460DA">
        <w:rPr>
          <w:lang w:eastAsia="el-GR" w:bidi="el-GR"/>
        </w:rPr>
        <w:t xml:space="preserve">). </w:t>
      </w:r>
      <w:r>
        <w:t xml:space="preserve">La question reste cependant de savoir comment on parvient à cette Science des causes. En fait. Platon n’indique qu’un </w:t>
      </w:r>
      <w:proofErr w:type="gramStart"/>
      <w:r>
        <w:t>seul</w:t>
      </w:r>
      <w:proofErr w:type="gramEnd"/>
      <w:r>
        <w:t xml:space="preserve"> procédé par lequel on puisse s’élever au-dessus de la routine et de l’empi- risme — le dénombrement </w:t>
      </w:r>
      <w:r w:rsidRPr="00A460DA">
        <w:rPr>
          <w:lang w:eastAsia="el-GR" w:bidi="el-GR"/>
        </w:rPr>
        <w:t>(</w:t>
      </w:r>
      <w:r>
        <w:rPr>
          <w:lang w:val="el-GR" w:eastAsia="el-GR" w:bidi="el-GR"/>
        </w:rPr>
        <w:t>διαριθμεΐσθαι</w:t>
      </w:r>
      <w:r w:rsidRPr="00A460DA">
        <w:rPr>
          <w:lang w:eastAsia="el-GR" w:bidi="el-GR"/>
        </w:rPr>
        <w:t xml:space="preserve">). </w:t>
      </w:r>
      <w:r>
        <w:t xml:space="preserve">II </w:t>
      </w:r>
      <w:proofErr w:type="gramStart"/>
      <w:r>
        <w:t>ne</w:t>
      </w:r>
      <w:proofErr w:type="gramEnd"/>
      <w:r>
        <w:t xml:space="preserve"> nous dit pas, en effet. </w:t>
      </w:r>
      <w:proofErr w:type="gramStart"/>
      <w:r>
        <w:t>à</w:t>
      </w:r>
      <w:proofErr w:type="gramEnd"/>
      <w:r>
        <w:t xml:space="preserve"> quoi s'applique cette opération. </w:t>
      </w:r>
      <w:proofErr w:type="gramStart"/>
      <w:r>
        <w:t>quelles</w:t>
      </w:r>
      <w:proofErr w:type="gramEnd"/>
      <w:r>
        <w:t xml:space="preserve"> choses il faut dénombrer... Sur </w:t>
      </w:r>
      <w:proofErr w:type="gramStart"/>
      <w:r>
        <w:t>ce</w:t>
      </w:r>
      <w:proofErr w:type="gramEnd"/>
      <w:r>
        <w:t xml:space="preserve"> point, nous sommes donc réduits à des conjec- tures. Mais, en se reportant à d</w:t>
      </w:r>
      <w:r>
        <w:rPr>
          <w:vertAlign w:val="superscript"/>
        </w:rPr>
        <w:t>?</w:t>
      </w:r>
      <w:proofErr w:type="gramStart"/>
      <w:r>
        <w:t>autres</w:t>
      </w:r>
      <w:proofErr w:type="gramEnd"/>
      <w:r>
        <w:t xml:space="preserve"> dialogues, et notamment au </w:t>
      </w:r>
      <w:r>
        <w:rPr>
          <w:rStyle w:val="Textodocorpo2Itlico"/>
        </w:rPr>
        <w:t>Phèdre</w:t>
      </w:r>
      <w:r>
        <w:t xml:space="preserve"> (270 </w:t>
      </w:r>
      <w:r>
        <w:rPr>
          <w:rStyle w:val="Textodocorpo2Itlico"/>
        </w:rPr>
        <w:t>b</w:t>
      </w:r>
      <w:r>
        <w:t xml:space="preserve"> sq.), ainsi qu’au </w:t>
      </w:r>
      <w:r>
        <w:rPr>
          <w:rStyle w:val="Textodocorpo2Itlico"/>
        </w:rPr>
        <w:t>Philèbe</w:t>
      </w:r>
      <w:r>
        <w:t xml:space="preserve"> (16 </w:t>
      </w:r>
      <w:r>
        <w:rPr>
          <w:rStyle w:val="Textodocorpo2Itlico"/>
        </w:rPr>
        <w:t>c d</w:t>
      </w:r>
      <w:r>
        <w:t xml:space="preserve"> sq.), on voit que le dénombrement est une opération associée à la diérèse, à la méthode de division en espèces </w:t>
      </w:r>
      <w:r w:rsidRPr="00A460DA">
        <w:rPr>
          <w:lang w:eastAsia="el-GR" w:bidi="el-GR"/>
        </w:rPr>
        <w:t>(</w:t>
      </w:r>
      <w:r>
        <w:rPr>
          <w:lang w:val="el-GR" w:eastAsia="el-GR" w:bidi="el-GR"/>
        </w:rPr>
        <w:t>είδη</w:t>
      </w:r>
      <w:r w:rsidRPr="00A460DA">
        <w:rPr>
          <w:lang w:eastAsia="el-GR" w:bidi="el-GR"/>
        </w:rPr>
        <w:t xml:space="preserve">, </w:t>
      </w:r>
      <w:r>
        <w:rPr>
          <w:lang w:val="el-GR" w:eastAsia="el-GR" w:bidi="el-GR"/>
        </w:rPr>
        <w:t>μέρη</w:t>
      </w:r>
      <w:r w:rsidRPr="00A460DA">
        <w:rPr>
          <w:lang w:eastAsia="el-GR" w:bidi="el-GR"/>
        </w:rPr>
        <w:t xml:space="preserve">) </w:t>
      </w:r>
      <w:r>
        <w:t xml:space="preserve">; et, dès lors, on est fondé à penser qu’ici de mème Platon a en vue le dénombrement des formes spécifiques, des « parties » </w:t>
      </w:r>
      <w:r w:rsidRPr="00A460DA">
        <w:rPr>
          <w:lang w:eastAsia="el-GR" w:bidi="el-GR"/>
        </w:rPr>
        <w:t>(</w:t>
      </w:r>
      <w:r>
        <w:rPr>
          <w:lang w:val="el-GR" w:eastAsia="el-GR" w:bidi="el-GR"/>
        </w:rPr>
        <w:t>μέρη</w:t>
      </w:r>
      <w:r w:rsidRPr="00A460DA">
        <w:rPr>
          <w:lang w:eastAsia="el-GR" w:bidi="el-GR"/>
        </w:rPr>
        <w:t xml:space="preserve"> </w:t>
      </w:r>
      <w:r>
        <w:t xml:space="preserve">ou </w:t>
      </w:r>
      <w:r>
        <w:rPr>
          <w:lang w:val="el-GR" w:eastAsia="el-GR" w:bidi="el-GR"/>
        </w:rPr>
        <w:t>μόρια</w:t>
      </w:r>
      <w:r w:rsidRPr="00A460DA">
        <w:rPr>
          <w:lang w:eastAsia="el-GR" w:bidi="el-GR"/>
        </w:rPr>
        <w:t xml:space="preserve">) </w:t>
      </w:r>
      <w:r>
        <w:t xml:space="preserve">qui se dégagent par voie d’analyse. Du reste, n’observe-t-il pas cette règle lui-même, dans </w:t>
      </w:r>
      <w:proofErr w:type="gramStart"/>
      <w:r>
        <w:t>le</w:t>
      </w:r>
      <w:proofErr w:type="gramEnd"/>
      <w:r>
        <w:t xml:space="preserve"> </w:t>
      </w:r>
      <w:r>
        <w:rPr>
          <w:rStyle w:val="Textodocorpo2Itlico"/>
        </w:rPr>
        <w:t>Gorgias,</w:t>
      </w:r>
      <w:r>
        <w:t xml:space="preserve"> quand il classe les « arts » relatifs à l’âme et au corps?</w:t>
      </w:r>
    </w:p>
    <w:p w:rsidR="00E57C9B" w:rsidRDefault="00365296">
      <w:pPr>
        <w:pStyle w:val="Textodocorpo20"/>
        <w:shd w:val="clear" w:color="auto" w:fill="auto"/>
        <w:spacing w:before="0" w:after="0" w:line="308" w:lineRule="exact"/>
        <w:ind w:left="1840" w:right="1240" w:firstLine="300"/>
      </w:pPr>
      <w:r>
        <w:t xml:space="preserve">II y a plus. Aux termes de cette exposition sur </w:t>
      </w:r>
      <w:proofErr w:type="gramStart"/>
      <w:r>
        <w:t>la</w:t>
      </w:r>
      <w:proofErr w:type="gramEnd"/>
      <w:r>
        <w:t xml:space="preserve"> </w:t>
      </w:r>
      <w:r>
        <w:rPr>
          <w:lang w:val="el-GR" w:eastAsia="el-GR" w:bidi="el-GR"/>
        </w:rPr>
        <w:t>τέχνη</w:t>
      </w:r>
      <w:r w:rsidRPr="00A460DA">
        <w:rPr>
          <w:lang w:eastAsia="el-GR" w:bidi="el-GR"/>
        </w:rPr>
        <w:t xml:space="preserve">, </w:t>
      </w:r>
      <w:r>
        <w:t>c’est quand on connait la nature d’une chose ou d’une réalité, c’est-à- dire 1’action dont elle est capable en tant que « cause », et le nombre d’espèces qu’elle comporte (ces deux connaissances étant, en effet, solidaires), qu</w:t>
      </w:r>
      <w:r>
        <w:rPr>
          <w:vertAlign w:val="superscript"/>
        </w:rPr>
        <w:t>?</w:t>
      </w:r>
      <w:proofErr w:type="gramStart"/>
      <w:r>
        <w:t>on</w:t>
      </w:r>
      <w:proofErr w:type="gramEnd"/>
      <w:r>
        <w:t xml:space="preserve"> est en mesure de </w:t>
      </w:r>
      <w:r>
        <w:rPr>
          <w:rStyle w:val="Textodocorpo2Itlico"/>
        </w:rPr>
        <w:t>rendre raison</w:t>
      </w:r>
      <w:r>
        <w:t xml:space="preserve"> de ses procédés, ou de </w:t>
      </w:r>
      <w:r>
        <w:rPr>
          <w:rStyle w:val="Textodocorpo2Itlico"/>
        </w:rPr>
        <w:t>juslifier</w:t>
      </w:r>
      <w:r>
        <w:t xml:space="preserve"> ses démarches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λόγον</w:t>
      </w:r>
      <w:r w:rsidRPr="00A460DA">
        <w:rPr>
          <w:lang w:eastAsia="el-GR" w:bidi="el-GR"/>
        </w:rPr>
        <w:t xml:space="preserve"> </w:t>
      </w:r>
      <w:r>
        <w:rPr>
          <w:lang w:val="el-GR" w:eastAsia="el-GR" w:bidi="el-GR"/>
        </w:rPr>
        <w:t>έχει</w:t>
      </w:r>
      <w:r w:rsidRPr="00A460DA">
        <w:rPr>
          <w:lang w:eastAsia="el-GR" w:bidi="el-GR"/>
        </w:rPr>
        <w:t xml:space="preserve"> </w:t>
      </w:r>
      <w:r>
        <w:rPr>
          <w:lang w:val="el-GR" w:eastAsia="el-GR" w:bidi="el-GR"/>
        </w:rPr>
        <w:t>τούτων</w:t>
      </w:r>
      <w:r w:rsidRPr="00A460DA">
        <w:rPr>
          <w:lang w:eastAsia="el-GR" w:bidi="el-GR"/>
        </w:rPr>
        <w:t xml:space="preserve"> </w:t>
      </w:r>
      <w:r>
        <w:rPr>
          <w:lang w:val="el-GR" w:eastAsia="el-GR" w:bidi="el-GR"/>
        </w:rPr>
        <w:t>έκάστου</w:t>
      </w:r>
      <w:r w:rsidRPr="00A460DA">
        <w:rPr>
          <w:lang w:eastAsia="el-GR" w:bidi="el-GR"/>
        </w:rPr>
        <w:t xml:space="preserve"> </w:t>
      </w:r>
      <w:r>
        <w:rPr>
          <w:lang w:val="el-GR" w:eastAsia="el-GR" w:bidi="el-GR"/>
        </w:rPr>
        <w:t>δούναι</w:t>
      </w:r>
      <w:r w:rsidRPr="00A460DA">
        <w:rPr>
          <w:lang w:eastAsia="el-GR" w:bidi="el-GR"/>
        </w:rPr>
        <w:t xml:space="preserve">, 501 </w:t>
      </w:r>
      <w:r>
        <w:rPr>
          <w:lang w:val="el-GR" w:eastAsia="el-GR" w:bidi="el-GR"/>
        </w:rPr>
        <w:t>α</w:t>
      </w:r>
      <w:r w:rsidRPr="00A460DA">
        <w:rPr>
          <w:lang w:eastAsia="el-GR" w:bidi="el-GR"/>
        </w:rPr>
        <w:t xml:space="preserve">, </w:t>
      </w:r>
      <w:r>
        <w:t xml:space="preserve">phrase à rapprocher de ce que Socrate a dit auparavant : </w:t>
      </w:r>
      <w:r>
        <w:rPr>
          <w:lang w:val="el-GR" w:eastAsia="el-GR" w:bidi="el-GR"/>
        </w:rPr>
        <w:t>εγώ</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τέχνην</w:t>
      </w:r>
      <w:r w:rsidRPr="00A460DA">
        <w:rPr>
          <w:lang w:eastAsia="el-GR" w:bidi="el-GR"/>
        </w:rPr>
        <w:t xml:space="preserve"> </w:t>
      </w:r>
      <w:r>
        <w:rPr>
          <w:lang w:val="el-GR" w:eastAsia="el-GR" w:bidi="el-GR"/>
        </w:rPr>
        <w:t>ού</w:t>
      </w:r>
      <w:r w:rsidRPr="00A460DA">
        <w:rPr>
          <w:lang w:eastAsia="el-GR" w:bidi="el-GR"/>
        </w:rPr>
        <w:t xml:space="preserve"> </w:t>
      </w:r>
      <w:r>
        <w:rPr>
          <w:lang w:val="el-GR" w:eastAsia="el-GR" w:bidi="el-GR"/>
        </w:rPr>
        <w:t>καλώ</w:t>
      </w:r>
      <w:r w:rsidRPr="00A460DA">
        <w:rPr>
          <w:lang w:eastAsia="el-GR" w:bidi="el-GR"/>
        </w:rPr>
        <w:t xml:space="preserve">, </w:t>
      </w:r>
      <w:r>
        <w:rPr>
          <w:lang w:val="el-GR" w:eastAsia="el-GR" w:bidi="el-GR"/>
        </w:rPr>
        <w:t>ό</w:t>
      </w:r>
      <w:r w:rsidRPr="00A460DA">
        <w:rPr>
          <w:lang w:eastAsia="el-GR" w:bidi="el-GR"/>
        </w:rPr>
        <w:t xml:space="preserve"> </w:t>
      </w:r>
      <w:r>
        <w:rPr>
          <w:lang w:val="el-GR" w:eastAsia="el-GR" w:bidi="el-GR"/>
        </w:rPr>
        <w:t>άν</w:t>
      </w:r>
      <w:r w:rsidRPr="00A460DA">
        <w:rPr>
          <w:lang w:eastAsia="el-GR" w:bidi="el-GR"/>
        </w:rPr>
        <w:t xml:space="preserve"> </w:t>
      </w:r>
      <w:r>
        <w:rPr>
          <w:rStyle w:val="Textodocorpo2Itlico"/>
        </w:rPr>
        <w:t>f</w:t>
      </w:r>
      <w:r>
        <w:rPr>
          <w:rStyle w:val="Textodocorpo2Itlico"/>
          <w:vertAlign w:val="subscript"/>
        </w:rPr>
        <w:t>t</w:t>
      </w:r>
      <w:r>
        <w:t xml:space="preserve"> </w:t>
      </w:r>
      <w:r>
        <w:rPr>
          <w:lang w:val="el-GR" w:eastAsia="el-GR" w:bidi="el-GR"/>
        </w:rPr>
        <w:t>άλογον</w:t>
      </w:r>
      <w:r w:rsidRPr="00A460DA">
        <w:rPr>
          <w:lang w:eastAsia="el-GR" w:bidi="el-GR"/>
        </w:rPr>
        <w:t xml:space="preserve"> </w:t>
      </w:r>
      <w:r>
        <w:rPr>
          <w:lang w:val="el-GR" w:eastAsia="el-GR" w:bidi="el-GR"/>
        </w:rPr>
        <w:t>πράγμα</w:t>
      </w:r>
      <w:r w:rsidRPr="00A460DA">
        <w:rPr>
          <w:lang w:eastAsia="el-GR" w:bidi="el-GR"/>
        </w:rPr>
        <w:t xml:space="preserve">, 465 </w:t>
      </w:r>
      <w:r>
        <w:rPr>
          <w:rStyle w:val="Textodocorpo2Itlico"/>
          <w:lang w:val="el-GR" w:eastAsia="el-GR" w:bidi="el-GR"/>
        </w:rPr>
        <w:t>α</w:t>
      </w:r>
      <w:r w:rsidRPr="00A460DA">
        <w:rPr>
          <w:lang w:eastAsia="el-GR" w:bidi="el-GR"/>
        </w:rPr>
        <w:t xml:space="preserve"> 5-6).</w:t>
      </w:r>
    </w:p>
    <w:p w:rsidR="00E57C9B" w:rsidRDefault="00365296" w:rsidP="00403CDF">
      <w:pPr>
        <w:pStyle w:val="Textodocorpo20"/>
        <w:shd w:val="clear" w:color="auto" w:fill="auto"/>
        <w:spacing w:before="0" w:after="0" w:line="308" w:lineRule="exact"/>
        <w:ind w:left="1840" w:right="1240" w:firstLine="300"/>
      </w:pPr>
      <w:r>
        <w:t xml:space="preserve">Or, </w:t>
      </w:r>
      <w:proofErr w:type="gramStart"/>
      <w:r>
        <w:t>ce</w:t>
      </w:r>
      <w:proofErr w:type="gramEnd"/>
      <w:r>
        <w:t xml:space="preserve"> qu</w:t>
      </w:r>
      <w:r w:rsidRPr="00A460DA">
        <w:rPr>
          <w:lang w:eastAsia="el-GR" w:bidi="el-GR"/>
        </w:rPr>
        <w:t>'</w:t>
      </w:r>
      <w:r>
        <w:t xml:space="preserve">il y a ici de plus remarquable, c’est cette expression </w:t>
      </w:r>
      <w:r>
        <w:rPr>
          <w:lang w:val="el-GR" w:eastAsia="el-GR" w:bidi="el-GR"/>
        </w:rPr>
        <w:t>λόγον</w:t>
      </w:r>
      <w:r w:rsidRPr="00A460DA">
        <w:rPr>
          <w:lang w:eastAsia="el-GR" w:bidi="el-GR"/>
        </w:rPr>
        <w:t xml:space="preserve"> </w:t>
      </w:r>
      <w:r>
        <w:rPr>
          <w:lang w:val="el-GR" w:eastAsia="el-GR" w:bidi="el-GR"/>
        </w:rPr>
        <w:lastRenderedPageBreak/>
        <w:t>δούναι</w:t>
      </w:r>
      <w:r w:rsidRPr="00A460DA">
        <w:rPr>
          <w:lang w:eastAsia="el-GR" w:bidi="el-GR"/>
        </w:rPr>
        <w:t xml:space="preserve">, </w:t>
      </w:r>
      <w:r>
        <w:t>associée dans plus d’un dialogue à des opérations de 1’esprit désignées du nom de « dialectique ». Au vn</w:t>
      </w:r>
      <w:r>
        <w:rPr>
          <w:vertAlign w:val="superscript"/>
        </w:rPr>
        <w:t>e</w:t>
      </w:r>
      <w:r>
        <w:t xml:space="preserve"> livre de </w:t>
      </w:r>
      <w:proofErr w:type="gramStart"/>
      <w:r>
        <w:t>la</w:t>
      </w:r>
      <w:proofErr w:type="gramEnd"/>
      <w:r>
        <w:t xml:space="preserve"> </w:t>
      </w:r>
      <w:r>
        <w:rPr>
          <w:rStyle w:val="Textodocorpo2Itlico"/>
        </w:rPr>
        <w:t>Republique</w:t>
      </w:r>
      <w:r>
        <w:t xml:space="preserve">, on lit : «Appelles-tu aussi </w:t>
      </w:r>
      <w:r>
        <w:rPr>
          <w:rStyle w:val="Textodocorpo2Itlico"/>
        </w:rPr>
        <w:t>dialeclicien</w:t>
      </w:r>
      <w:r>
        <w:t xml:space="preserve"> </w:t>
      </w:r>
      <w:r w:rsidRPr="00A460DA">
        <w:rPr>
          <w:lang w:eastAsia="el-GR" w:bidi="el-GR"/>
        </w:rPr>
        <w:t>(</w:t>
      </w:r>
      <w:r>
        <w:rPr>
          <w:lang w:val="el-GR" w:eastAsia="el-GR" w:bidi="el-GR"/>
        </w:rPr>
        <w:t>διαλεκτικόν</w:t>
      </w:r>
      <w:r w:rsidRPr="00A460DA">
        <w:rPr>
          <w:lang w:eastAsia="el-GR" w:bidi="el-GR"/>
        </w:rPr>
        <w:t>)</w:t>
      </w:r>
      <w:r w:rsidR="00403CDF">
        <w:rPr>
          <w:lang w:eastAsia="el-GR" w:bidi="el-GR"/>
        </w:rPr>
        <w:t xml:space="preserve"> </w:t>
      </w:r>
      <w:r>
        <w:t xml:space="preserve">celui qui atteint à la connaissance de 1’essence de chaque chose </w:t>
      </w:r>
      <w:r w:rsidRPr="00A460DA">
        <w:rPr>
          <w:lang w:eastAsia="el-GR" w:bidi="el-GR"/>
        </w:rPr>
        <w:t>(</w:t>
      </w:r>
      <w:r>
        <w:rPr>
          <w:lang w:val="el-GR" w:eastAsia="el-GR" w:bidi="el-GR"/>
        </w:rPr>
        <w:t>τον</w:t>
      </w:r>
      <w:r w:rsidRPr="00A460DA">
        <w:rPr>
          <w:lang w:eastAsia="el-GR" w:bidi="el-GR"/>
        </w:rPr>
        <w:t xml:space="preserve"> </w:t>
      </w:r>
      <w:r>
        <w:rPr>
          <w:lang w:val="el-GR" w:eastAsia="el-GR" w:bidi="el-GR"/>
        </w:rPr>
        <w:t>λόγον</w:t>
      </w:r>
      <w:r w:rsidRPr="00A460DA">
        <w:rPr>
          <w:lang w:eastAsia="el-GR" w:bidi="el-GR"/>
        </w:rPr>
        <w:t xml:space="preserve"> </w:t>
      </w:r>
      <w:r>
        <w:rPr>
          <w:lang w:val="el-GR" w:eastAsia="el-GR" w:bidi="el-GR"/>
        </w:rPr>
        <w:t>έκάστου</w:t>
      </w:r>
      <w:r w:rsidRPr="00A460DA">
        <w:rPr>
          <w:lang w:eastAsia="el-GR" w:bidi="el-GR"/>
        </w:rPr>
        <w:t xml:space="preserve"> </w:t>
      </w:r>
      <w:r>
        <w:rPr>
          <w:lang w:val="el-GR" w:eastAsia="el-GR" w:bidi="el-GR"/>
        </w:rPr>
        <w:t>λαμβάνοντα</w:t>
      </w:r>
      <w:r w:rsidRPr="00A460DA">
        <w:rPr>
          <w:lang w:eastAsia="el-GR" w:bidi="el-GR"/>
        </w:rPr>
        <w:t xml:space="preserve"> </w:t>
      </w:r>
      <w:r>
        <w:rPr>
          <w:lang w:val="el-GR" w:eastAsia="el-GR" w:bidi="el-GR"/>
        </w:rPr>
        <w:t>τής</w:t>
      </w:r>
      <w:r w:rsidRPr="00A460DA">
        <w:rPr>
          <w:lang w:eastAsia="el-GR" w:bidi="el-GR"/>
        </w:rPr>
        <w:t xml:space="preserve"> </w:t>
      </w:r>
      <w:r>
        <w:rPr>
          <w:lang w:val="el-GR" w:eastAsia="el-GR" w:bidi="el-GR"/>
        </w:rPr>
        <w:t>ουσίας</w:t>
      </w:r>
      <w:r w:rsidRPr="00A460DA">
        <w:rPr>
          <w:lang w:eastAsia="el-GR" w:bidi="el-GR"/>
        </w:rPr>
        <w:t xml:space="preserve">. 534 </w:t>
      </w:r>
      <w:r>
        <w:rPr>
          <w:rStyle w:val="Textodocorpo2Itlico"/>
        </w:rPr>
        <w:t>b),</w:t>
      </w:r>
      <w:r>
        <w:t xml:space="preserve"> et reconnais-tu que celui qui n’y atteint pas a d’autant inoins 1’intelligence d une chose qu’il est plus incapable d’en </w:t>
      </w:r>
      <w:r>
        <w:rPr>
          <w:rStyle w:val="Textodocorpo2Itlico"/>
        </w:rPr>
        <w:t>rendre comple</w:t>
      </w:r>
      <w:r>
        <w:t xml:space="preserve"> à lui-même et aux autres? » </w:t>
      </w:r>
      <w:r w:rsidRPr="00A460DA">
        <w:rPr>
          <w:lang w:eastAsia="el-GR" w:bidi="el-GR"/>
        </w:rPr>
        <w:t>(</w:t>
      </w:r>
      <w:r>
        <w:rPr>
          <w:lang w:val="el-GR" w:eastAsia="el-GR" w:bidi="el-GR"/>
        </w:rPr>
        <w:t>λόγον</w:t>
      </w:r>
      <w:r w:rsidRPr="00A460DA">
        <w:rPr>
          <w:lang w:eastAsia="el-GR" w:bidi="el-GR"/>
        </w:rPr>
        <w:t xml:space="preserve"> </w:t>
      </w:r>
      <w:r>
        <w:rPr>
          <w:lang w:val="el-GR" w:eastAsia="el-GR" w:bidi="el-GR"/>
        </w:rPr>
        <w:t>αυτοί</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άλλω</w:t>
      </w:r>
      <w:r w:rsidRPr="00A460DA">
        <w:rPr>
          <w:lang w:eastAsia="el-GR" w:bidi="el-GR"/>
        </w:rPr>
        <w:t xml:space="preserve"> </w:t>
      </w:r>
      <w:r>
        <w:rPr>
          <w:lang w:val="el-GR" w:eastAsia="el-GR" w:bidi="el-GR"/>
        </w:rPr>
        <w:t>διδόναι</w:t>
      </w:r>
      <w:r w:rsidRPr="00A460DA">
        <w:rPr>
          <w:lang w:eastAsia="el-GR" w:bidi="el-GR"/>
        </w:rPr>
        <w:t xml:space="preserve">, </w:t>
      </w:r>
      <w:r>
        <w:rPr>
          <w:rStyle w:val="Textodocorpo2Itlico"/>
        </w:rPr>
        <w:t>ibid.).</w:t>
      </w:r>
      <w:r>
        <w:t xml:space="preserve"> Dans un des passages précédents, les dialecticiens sont caractérisés comme ceux qui savent « </w:t>
      </w:r>
      <w:proofErr w:type="gramStart"/>
      <w:r>
        <w:t>donner</w:t>
      </w:r>
      <w:proofErr w:type="gramEnd"/>
      <w:r>
        <w:t xml:space="preserve"> la raison et la recevoir » </w:t>
      </w:r>
      <w:r w:rsidRPr="00A460DA">
        <w:rPr>
          <w:lang w:eastAsia="el-GR" w:bidi="el-GR"/>
        </w:rPr>
        <w:t>(</w:t>
      </w:r>
      <w:r>
        <w:rPr>
          <w:lang w:val="el-GR" w:eastAsia="el-GR" w:bidi="el-GR"/>
        </w:rPr>
        <w:t>δούναι</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άπο</w:t>
      </w:r>
      <w:r w:rsidRPr="00A460DA">
        <w:rPr>
          <w:lang w:eastAsia="el-GR" w:bidi="el-GR"/>
        </w:rPr>
        <w:t xml:space="preserve">- </w:t>
      </w:r>
      <w:r>
        <w:rPr>
          <w:lang w:val="el-GR" w:eastAsia="el-GR" w:bidi="el-GR"/>
        </w:rPr>
        <w:t>δέξασθαι</w:t>
      </w:r>
      <w:r w:rsidRPr="00A460DA">
        <w:rPr>
          <w:lang w:eastAsia="el-GR" w:bidi="el-GR"/>
        </w:rPr>
        <w:t xml:space="preserve"> </w:t>
      </w:r>
      <w:r>
        <w:rPr>
          <w:lang w:val="el-GR" w:eastAsia="el-GR" w:bidi="el-GR"/>
        </w:rPr>
        <w:t>λόγον</w:t>
      </w:r>
      <w:r w:rsidRPr="00A460DA">
        <w:rPr>
          <w:lang w:eastAsia="el-GR" w:bidi="el-GR"/>
        </w:rPr>
        <w:t xml:space="preserve">, 531 </w:t>
      </w:r>
      <w:r>
        <w:t xml:space="preserve">e). </w:t>
      </w:r>
      <w:proofErr w:type="gramStart"/>
      <w:r>
        <w:t>Et</w:t>
      </w:r>
      <w:proofErr w:type="gramEnd"/>
      <w:r>
        <w:t xml:space="preserve"> plus loin (532 </w:t>
      </w:r>
      <w:r>
        <w:rPr>
          <w:lang w:val="el-GR" w:eastAsia="el-GR" w:bidi="el-GR"/>
        </w:rPr>
        <w:t>α</w:t>
      </w:r>
      <w:r w:rsidRPr="00A460DA">
        <w:rPr>
          <w:lang w:eastAsia="el-GR" w:bidi="el-GR"/>
        </w:rPr>
        <w:t xml:space="preserve">, </w:t>
      </w:r>
      <w:r>
        <w:rPr>
          <w:rStyle w:val="Textodocorpo2Itlico"/>
        </w:rPr>
        <w:t>b</w:t>
      </w:r>
      <w:r>
        <w:t xml:space="preserve">), Platon nous éclaire davantage sur ces démarches de rintelligence : par la dialectique </w:t>
      </w:r>
      <w:r w:rsidRPr="00A460DA">
        <w:rPr>
          <w:lang w:eastAsia="el-GR" w:bidi="el-GR"/>
        </w:rPr>
        <w:t>(</w:t>
      </w:r>
      <w:r>
        <w:rPr>
          <w:lang w:val="el-GR" w:eastAsia="el-GR" w:bidi="el-GR"/>
        </w:rPr>
        <w:t>τω</w:t>
      </w:r>
      <w:r w:rsidRPr="00A460DA">
        <w:rPr>
          <w:lang w:eastAsia="el-GR" w:bidi="el-GR"/>
        </w:rPr>
        <w:t xml:space="preserve"> </w:t>
      </w:r>
      <w:r>
        <w:rPr>
          <w:lang w:val="el-GR" w:eastAsia="el-GR" w:bidi="el-GR"/>
        </w:rPr>
        <w:t>διαλέγεσθαι</w:t>
      </w:r>
      <w:r w:rsidRPr="00A460DA">
        <w:rPr>
          <w:lang w:eastAsia="el-GR" w:bidi="el-GR"/>
        </w:rPr>
        <w:t xml:space="preserve">), </w:t>
      </w:r>
      <w:r>
        <w:t xml:space="preserve">sans recourir à aucun des sens </w:t>
      </w:r>
      <w:r w:rsidRPr="00A460DA">
        <w:rPr>
          <w:lang w:eastAsia="el-GR" w:bidi="el-GR"/>
        </w:rPr>
        <w:t>(</w:t>
      </w:r>
      <w:r>
        <w:rPr>
          <w:lang w:val="el-GR" w:eastAsia="el-GR" w:bidi="el-GR"/>
        </w:rPr>
        <w:t>άνευ</w:t>
      </w:r>
      <w:r w:rsidRPr="00A460DA">
        <w:rPr>
          <w:lang w:eastAsia="el-GR" w:bidi="el-GR"/>
        </w:rPr>
        <w:t xml:space="preserve"> </w:t>
      </w:r>
      <w:r>
        <w:rPr>
          <w:lang w:val="el-GR" w:eastAsia="el-GR" w:bidi="el-GR"/>
        </w:rPr>
        <w:t>πασών</w:t>
      </w:r>
      <w:r w:rsidRPr="00A460DA">
        <w:rPr>
          <w:lang w:eastAsia="el-GR" w:bidi="el-GR"/>
        </w:rPr>
        <w:t xml:space="preserve"> </w:t>
      </w:r>
      <w:r>
        <w:rPr>
          <w:lang w:val="el-GR" w:eastAsia="el-GR" w:bidi="el-GR"/>
        </w:rPr>
        <w:t>αισ</w:t>
      </w:r>
      <w:r w:rsidRPr="00A460DA">
        <w:rPr>
          <w:lang w:eastAsia="el-GR" w:bidi="el-GR"/>
        </w:rPr>
        <w:softHyphen/>
      </w:r>
      <w:r>
        <w:rPr>
          <w:lang w:val="el-GR" w:eastAsia="el-GR" w:bidi="el-GR"/>
        </w:rPr>
        <w:t>θήσεων</w:t>
      </w:r>
      <w:r w:rsidRPr="00A460DA">
        <w:rPr>
          <w:lang w:eastAsia="el-GR" w:bidi="el-GR"/>
        </w:rPr>
        <w:t xml:space="preserve">), </w:t>
      </w:r>
      <w:r>
        <w:t xml:space="preserve">mais en usant de la raison </w:t>
      </w:r>
      <w:r w:rsidRPr="00A460DA">
        <w:rPr>
          <w:lang w:eastAsia="el-GR" w:bidi="el-GR"/>
        </w:rPr>
        <w:t>(</w:t>
      </w:r>
      <w:r>
        <w:rPr>
          <w:lang w:val="el-GR" w:eastAsia="el-GR" w:bidi="el-GR"/>
        </w:rPr>
        <w:t>διά</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λόγου</w:t>
      </w:r>
      <w:r w:rsidRPr="00A460DA">
        <w:rPr>
          <w:lang w:eastAsia="el-GR" w:bidi="el-GR"/>
        </w:rPr>
        <w:t xml:space="preserve">), </w:t>
      </w:r>
      <w:r>
        <w:t xml:space="preserve">l’homme essaie d’atteindre à 1’essence de chaque chose </w:t>
      </w:r>
      <w:r w:rsidRPr="00A460DA">
        <w:rPr>
          <w:lang w:eastAsia="el-GR" w:bidi="el-GR"/>
        </w:rPr>
        <w:t>(</w:t>
      </w:r>
      <w:r>
        <w:rPr>
          <w:lang w:val="el-GR" w:eastAsia="el-GR" w:bidi="el-GR"/>
        </w:rPr>
        <w:t>έπ</w:t>
      </w:r>
      <w:r w:rsidRPr="00A460DA">
        <w:rPr>
          <w:lang w:eastAsia="el-GR" w:bidi="el-GR"/>
        </w:rPr>
        <w:t xml:space="preserve">* </w:t>
      </w:r>
      <w:r>
        <w:rPr>
          <w:lang w:val="el-GR" w:eastAsia="el-GR" w:bidi="el-GR"/>
        </w:rPr>
        <w:t>αυτό</w:t>
      </w:r>
      <w:r w:rsidRPr="00A460DA">
        <w:rPr>
          <w:lang w:eastAsia="el-GR" w:bidi="el-GR"/>
        </w:rPr>
        <w:t xml:space="preserve"> </w:t>
      </w:r>
      <w:r>
        <w:t xml:space="preserve">6 </w:t>
      </w:r>
      <w:r>
        <w:rPr>
          <w:lang w:val="el-GR" w:eastAsia="el-GR" w:bidi="el-GR"/>
        </w:rPr>
        <w:t>έ</w:t>
      </w:r>
      <w:r w:rsidRPr="00A460DA">
        <w:rPr>
          <w:lang w:eastAsia="el-GR" w:bidi="el-GR"/>
        </w:rPr>
        <w:t>'</w:t>
      </w:r>
      <w:r>
        <w:rPr>
          <w:lang w:val="el-GR" w:eastAsia="el-GR" w:bidi="el-GR"/>
        </w:rPr>
        <w:t>στιν</w:t>
      </w:r>
      <w:r w:rsidRPr="00A460DA">
        <w:rPr>
          <w:lang w:eastAsia="el-GR" w:bidi="el-GR"/>
        </w:rPr>
        <w:t xml:space="preserve"> </w:t>
      </w:r>
      <w:r>
        <w:rPr>
          <w:lang w:val="el-GR" w:eastAsia="el-GR" w:bidi="el-GR"/>
        </w:rPr>
        <w:t>έκαστον</w:t>
      </w:r>
      <w:r w:rsidRPr="00A460DA">
        <w:rPr>
          <w:lang w:eastAsia="el-GR" w:bidi="el-GR"/>
        </w:rPr>
        <w:t xml:space="preserve"> </w:t>
      </w:r>
      <w:r>
        <w:rPr>
          <w:lang w:val="el-GR" w:eastAsia="el-GR" w:bidi="el-GR"/>
        </w:rPr>
        <w:t>όρμδίν</w:t>
      </w:r>
      <w:r w:rsidRPr="00A460DA">
        <w:rPr>
          <w:lang w:eastAsia="el-GR" w:bidi="el-GR"/>
        </w:rPr>
        <w:t xml:space="preserve">). </w:t>
      </w:r>
      <w:r>
        <w:t xml:space="preserve">Le terme final de </w:t>
      </w:r>
      <w:proofErr w:type="gramStart"/>
      <w:r>
        <w:t>ce</w:t>
      </w:r>
      <w:proofErr w:type="gramEnd"/>
      <w:r>
        <w:t xml:space="preserve"> processus, c’est la saisie de 1’essence du bien </w:t>
      </w:r>
      <w:r w:rsidRPr="00A460DA">
        <w:rPr>
          <w:lang w:eastAsia="el-GR" w:bidi="el-GR"/>
        </w:rPr>
        <w:t>(</w:t>
      </w:r>
      <w:r>
        <w:rPr>
          <w:lang w:val="el-GR" w:eastAsia="el-GR" w:bidi="el-GR"/>
        </w:rPr>
        <w:t>αύτό</w:t>
      </w:r>
      <w:r w:rsidRPr="00A460DA">
        <w:rPr>
          <w:lang w:eastAsia="el-GR" w:bidi="el-GR"/>
        </w:rPr>
        <w:t xml:space="preserve"> </w:t>
      </w:r>
      <w:r>
        <w:rPr>
          <w:lang w:val="el-GR" w:eastAsia="el-GR" w:bidi="el-GR"/>
        </w:rPr>
        <w:t>δ</w:t>
      </w:r>
      <w:r w:rsidRPr="00A460DA">
        <w:rPr>
          <w:lang w:eastAsia="el-GR" w:bidi="el-GR"/>
        </w:rPr>
        <w:t xml:space="preserve"> </w:t>
      </w:r>
      <w:r>
        <w:rPr>
          <w:lang w:val="el-GR" w:eastAsia="el-GR" w:bidi="el-GR"/>
        </w:rPr>
        <w:t>εστιν</w:t>
      </w:r>
      <w:r w:rsidRPr="00A460DA">
        <w:rPr>
          <w:lang w:eastAsia="el-GR" w:bidi="el-GR"/>
        </w:rPr>
        <w:t xml:space="preserve"> </w:t>
      </w:r>
      <w:r>
        <w:rPr>
          <w:lang w:val="el-GR" w:eastAsia="el-GR" w:bidi="el-GR"/>
        </w:rPr>
        <w:t>άγαθόν</w:t>
      </w:r>
      <w:r w:rsidRPr="00A460DA">
        <w:rPr>
          <w:lang w:eastAsia="el-GR" w:bidi="el-GR"/>
        </w:rPr>
        <w:t xml:space="preserve">), </w:t>
      </w:r>
      <w:r>
        <w:t xml:space="preserve">effectuée par le seul intellect </w:t>
      </w:r>
      <w:r w:rsidRPr="00A460DA">
        <w:rPr>
          <w:lang w:eastAsia="el-GR" w:bidi="el-GR"/>
        </w:rPr>
        <w:t>(</w:t>
      </w:r>
      <w:r>
        <w:rPr>
          <w:lang w:val="el-GR" w:eastAsia="el-GR" w:bidi="el-GR"/>
        </w:rPr>
        <w:t>αυτή</w:t>
      </w:r>
      <w:r w:rsidRPr="00A460DA">
        <w:rPr>
          <w:lang w:eastAsia="el-GR" w:bidi="el-GR"/>
        </w:rPr>
        <w:t xml:space="preserve"> </w:t>
      </w:r>
      <w:r>
        <w:rPr>
          <w:lang w:val="el-GR" w:eastAsia="el-GR" w:bidi="el-GR"/>
        </w:rPr>
        <w:t>νοήσει</w:t>
      </w:r>
      <w:r w:rsidRPr="00A460DA">
        <w:rPr>
          <w:lang w:eastAsia="el-GR" w:bidi="el-GR"/>
        </w:rPr>
        <w:t xml:space="preserve">). </w:t>
      </w:r>
      <w:r>
        <w:t xml:space="preserve">Mais, si telle est </w:t>
      </w:r>
      <w:proofErr w:type="gramStart"/>
      <w:r>
        <w:t>la</w:t>
      </w:r>
      <w:proofErr w:type="gramEnd"/>
      <w:r>
        <w:t xml:space="preserve"> fin ultime de la dialectique, selon la doctrine développée dans la </w:t>
      </w:r>
      <w:r>
        <w:rPr>
          <w:rStyle w:val="Textodocorpo2Itlico"/>
        </w:rPr>
        <w:t>Republique,</w:t>
      </w:r>
      <w:r>
        <w:t xml:space="preserve"> il n’en reste pas moins qu’elle consiste en premier lieu à «saisir méthodiquement» en toute matière 1’essence de chaque chose </w:t>
      </w:r>
      <w:r w:rsidRPr="00A460DA">
        <w:rPr>
          <w:lang w:eastAsia="el-GR" w:bidi="el-GR"/>
        </w:rPr>
        <w:t>(</w:t>
      </w:r>
      <w:r>
        <w:rPr>
          <w:lang w:val="el-GR" w:eastAsia="el-GR" w:bidi="el-GR"/>
        </w:rPr>
        <w:t>ούδείς</w:t>
      </w:r>
      <w:r w:rsidRPr="00A460DA">
        <w:rPr>
          <w:lang w:eastAsia="el-GR" w:bidi="el-GR"/>
        </w:rPr>
        <w:t xml:space="preserve"> </w:t>
      </w:r>
      <w:r>
        <w:rPr>
          <w:lang w:val="el-GR" w:eastAsia="el-GR" w:bidi="el-GR"/>
        </w:rPr>
        <w:t>ήμΐν</w:t>
      </w:r>
      <w:r w:rsidRPr="00A460DA">
        <w:rPr>
          <w:lang w:eastAsia="el-GR" w:bidi="el-GR"/>
        </w:rPr>
        <w:t xml:space="preserve"> </w:t>
      </w:r>
      <w:r>
        <w:rPr>
          <w:lang w:val="el-GR" w:eastAsia="el-GR" w:bidi="el-GR"/>
        </w:rPr>
        <w:t>άμφισβη</w:t>
      </w:r>
      <w:r w:rsidRPr="00A460DA">
        <w:rPr>
          <w:lang w:eastAsia="el-GR" w:bidi="el-GR"/>
        </w:rPr>
        <w:t xml:space="preserve">- </w:t>
      </w:r>
      <w:r>
        <w:rPr>
          <w:lang w:val="el-GR" w:eastAsia="el-GR" w:bidi="el-GR"/>
        </w:rPr>
        <w:t>τήσει</w:t>
      </w:r>
      <w:r w:rsidRPr="00A460DA">
        <w:rPr>
          <w:lang w:eastAsia="el-GR" w:bidi="el-GR"/>
        </w:rPr>
        <w:t xml:space="preserve"> </w:t>
      </w:r>
      <w:r>
        <w:rPr>
          <w:lang w:val="el-GR" w:eastAsia="el-GR" w:bidi="el-GR"/>
        </w:rPr>
        <w:t>λέγουσιν</w:t>
      </w:r>
      <w:r w:rsidRPr="00A460DA">
        <w:rPr>
          <w:lang w:eastAsia="el-GR" w:bidi="el-GR"/>
        </w:rPr>
        <w:t xml:space="preserve"> </w:t>
      </w:r>
      <w:r>
        <w:rPr>
          <w:lang w:val="el-GR" w:eastAsia="el-GR" w:bidi="el-GR"/>
        </w:rPr>
        <w:t>ώς</w:t>
      </w:r>
      <w:r w:rsidRPr="00A460DA">
        <w:rPr>
          <w:lang w:eastAsia="el-GR" w:bidi="el-GR"/>
        </w:rPr>
        <w:t xml:space="preserve"> </w:t>
      </w:r>
      <w:r>
        <w:rPr>
          <w:lang w:val="el-GR" w:eastAsia="el-GR" w:bidi="el-GR"/>
        </w:rPr>
        <w:t>αύτου</w:t>
      </w:r>
      <w:r w:rsidRPr="00A460DA">
        <w:rPr>
          <w:lang w:eastAsia="el-GR" w:bidi="el-GR"/>
        </w:rPr>
        <w:t xml:space="preserve"> </w:t>
      </w:r>
      <w:r>
        <w:rPr>
          <w:lang w:val="el-GR" w:eastAsia="el-GR" w:bidi="el-GR"/>
        </w:rPr>
        <w:t>γε</w:t>
      </w:r>
      <w:r w:rsidRPr="00A460DA">
        <w:rPr>
          <w:lang w:eastAsia="el-GR" w:bidi="el-GR"/>
        </w:rPr>
        <w:t xml:space="preserve"> </w:t>
      </w:r>
      <w:r>
        <w:rPr>
          <w:lang w:val="el-GR" w:eastAsia="el-GR" w:bidi="el-GR"/>
        </w:rPr>
        <w:t>έκάστου</w:t>
      </w:r>
      <w:r w:rsidRPr="00A460DA">
        <w:rPr>
          <w:lang w:eastAsia="el-GR" w:bidi="el-GR"/>
        </w:rPr>
        <w:t xml:space="preserve"> </w:t>
      </w:r>
      <w:r>
        <w:rPr>
          <w:lang w:val="el-GR" w:eastAsia="el-GR" w:bidi="el-GR"/>
        </w:rPr>
        <w:t>πέρι</w:t>
      </w:r>
      <w:r w:rsidRPr="00A460DA">
        <w:rPr>
          <w:lang w:eastAsia="el-GR" w:bidi="el-GR"/>
        </w:rPr>
        <w:t xml:space="preserve"> </w:t>
      </w:r>
      <w:r>
        <w:rPr>
          <w:lang w:val="el-GR" w:eastAsia="el-GR" w:bidi="el-GR"/>
        </w:rPr>
        <w:t>ό</w:t>
      </w:r>
      <w:r w:rsidRPr="00A460DA">
        <w:rPr>
          <w:lang w:eastAsia="el-GR" w:bidi="el-GR"/>
        </w:rPr>
        <w:t xml:space="preserve"> </w:t>
      </w:r>
      <w:r>
        <w:rPr>
          <w:lang w:val="el-GR" w:eastAsia="el-GR" w:bidi="el-GR"/>
        </w:rPr>
        <w:t>εστιν</w:t>
      </w:r>
      <w:r w:rsidRPr="00A460DA">
        <w:rPr>
          <w:lang w:eastAsia="el-GR" w:bidi="el-GR"/>
        </w:rPr>
        <w:t xml:space="preserve"> </w:t>
      </w:r>
      <w:r>
        <w:rPr>
          <w:lang w:val="el-GR" w:eastAsia="el-GR" w:bidi="el-GR"/>
        </w:rPr>
        <w:t>έκαστον</w:t>
      </w:r>
      <w:r w:rsidRPr="00A460DA">
        <w:rPr>
          <w:lang w:eastAsia="el-GR" w:bidi="el-GR"/>
        </w:rPr>
        <w:t xml:space="preserve"> </w:t>
      </w:r>
      <w:r>
        <w:rPr>
          <w:lang w:val="el-GR" w:eastAsia="el-GR" w:bidi="el-GR"/>
        </w:rPr>
        <w:t>άλλη</w:t>
      </w:r>
      <w:r w:rsidRPr="00A460DA">
        <w:rPr>
          <w:lang w:eastAsia="el-GR" w:bidi="el-GR"/>
        </w:rPr>
        <w:t xml:space="preserve"> </w:t>
      </w:r>
      <w:r>
        <w:rPr>
          <w:lang w:val="el-GR" w:eastAsia="el-GR" w:bidi="el-GR"/>
        </w:rPr>
        <w:t>τις</w:t>
      </w:r>
      <w:r w:rsidRPr="00A460DA">
        <w:rPr>
          <w:lang w:eastAsia="el-GR" w:bidi="el-GR"/>
        </w:rPr>
        <w:t xml:space="preserve"> </w:t>
      </w:r>
      <w:r>
        <w:rPr>
          <w:lang w:val="el-GR" w:eastAsia="el-GR" w:bidi="el-GR"/>
        </w:rPr>
        <w:t>έπιχειρεΐ</w:t>
      </w:r>
      <w:r w:rsidRPr="00A460DA">
        <w:rPr>
          <w:lang w:eastAsia="el-GR" w:bidi="el-GR"/>
        </w:rPr>
        <w:t xml:space="preserve"> </w:t>
      </w:r>
      <w:r>
        <w:rPr>
          <w:lang w:val="el-GR" w:eastAsia="el-GR" w:bidi="el-GR"/>
        </w:rPr>
        <w:t>μέθοδος</w:t>
      </w:r>
      <w:r w:rsidRPr="00A460DA">
        <w:rPr>
          <w:lang w:eastAsia="el-GR" w:bidi="el-GR"/>
        </w:rPr>
        <w:t xml:space="preserve"> </w:t>
      </w:r>
      <w:r>
        <w:rPr>
          <w:lang w:val="el-GR" w:eastAsia="el-GR" w:bidi="el-GR"/>
        </w:rPr>
        <w:t>όδώ</w:t>
      </w:r>
      <w:r w:rsidRPr="00A460DA">
        <w:rPr>
          <w:lang w:eastAsia="el-GR" w:bidi="el-GR"/>
        </w:rPr>
        <w:t xml:space="preserve"> </w:t>
      </w:r>
      <w:r>
        <w:rPr>
          <w:lang w:val="el-GR" w:eastAsia="el-GR" w:bidi="el-GR"/>
        </w:rPr>
        <w:t>περί</w:t>
      </w:r>
      <w:r w:rsidRPr="00A460DA">
        <w:rPr>
          <w:lang w:eastAsia="el-GR" w:bidi="el-GR"/>
        </w:rPr>
        <w:t xml:space="preserve"> </w:t>
      </w:r>
      <w:r>
        <w:rPr>
          <w:lang w:val="el-GR" w:eastAsia="el-GR" w:bidi="el-GR"/>
        </w:rPr>
        <w:t>παντός</w:t>
      </w:r>
      <w:r w:rsidRPr="00A460DA">
        <w:rPr>
          <w:lang w:eastAsia="el-GR" w:bidi="el-GR"/>
        </w:rPr>
        <w:t xml:space="preserve"> </w:t>
      </w:r>
      <w:r>
        <w:rPr>
          <w:lang w:val="el-GR" w:eastAsia="el-GR" w:bidi="el-GR"/>
        </w:rPr>
        <w:t>λαμοάνειν</w:t>
      </w:r>
      <w:r w:rsidRPr="00A460DA">
        <w:rPr>
          <w:lang w:eastAsia="el-GR" w:bidi="el-GR"/>
        </w:rPr>
        <w:t xml:space="preserve">, 533 </w:t>
      </w:r>
      <w:r>
        <w:rPr>
          <w:rStyle w:val="Textodocorpo2Itlico"/>
        </w:rPr>
        <w:t>b).</w:t>
      </w:r>
      <w:r>
        <w:t xml:space="preserve"> De même, dans </w:t>
      </w:r>
      <w:proofErr w:type="gramStart"/>
      <w:r>
        <w:t>le</w:t>
      </w:r>
      <w:proofErr w:type="gramEnd"/>
      <w:r>
        <w:t xml:space="preserve"> </w:t>
      </w:r>
      <w:r>
        <w:rPr>
          <w:rStyle w:val="Textodocorpo2Itlico"/>
        </w:rPr>
        <w:t>Phédon</w:t>
      </w:r>
      <w:r>
        <w:t xml:space="preserve"> 1’expression </w:t>
      </w:r>
      <w:r>
        <w:rPr>
          <w:lang w:val="el-GR" w:eastAsia="el-GR" w:bidi="el-GR"/>
        </w:rPr>
        <w:t>λόγον</w:t>
      </w:r>
      <w:r w:rsidRPr="00A460DA">
        <w:rPr>
          <w:lang w:eastAsia="el-GR" w:bidi="el-GR"/>
        </w:rPr>
        <w:t xml:space="preserve"> </w:t>
      </w:r>
      <w:r>
        <w:rPr>
          <w:lang w:val="el-GR" w:eastAsia="el-GR" w:bidi="el-GR"/>
        </w:rPr>
        <w:t>διδόναι</w:t>
      </w:r>
      <w:r w:rsidRPr="00A460DA">
        <w:rPr>
          <w:lang w:eastAsia="el-GR" w:bidi="el-GR"/>
        </w:rPr>
        <w:t xml:space="preserve"> </w:t>
      </w:r>
      <w:r>
        <w:t xml:space="preserve">s’applique aux actes d’appréhender et de </w:t>
      </w:r>
      <w:r>
        <w:rPr>
          <w:rStyle w:val="Textodocorpo2Itlico"/>
        </w:rPr>
        <w:t>définir</w:t>
      </w:r>
      <w:r>
        <w:t xml:space="preserve"> des « réalités » en soi telles l’Égal, le Juste, le Beau et Bon et le Saint (75 c-76 </w:t>
      </w:r>
      <w:r>
        <w:rPr>
          <w:rStyle w:val="Textodocorpo2Itlico"/>
        </w:rPr>
        <w:t>b</w:t>
      </w:r>
      <w:r>
        <w:t xml:space="preserve"> et ailleurs) (1). </w:t>
      </w:r>
      <w:proofErr w:type="gramStart"/>
      <w:r>
        <w:t>Et</w:t>
      </w:r>
      <w:proofErr w:type="gramEnd"/>
      <w:r>
        <w:t xml:space="preserve"> sans doute pourrait-on montrer que toutes les opérations de la pensée qualifiées par Platon de « dialectiques » se ramènent, en dernière analyse, à la démarche capitale, consistant à </w:t>
      </w:r>
      <w:r>
        <w:rPr>
          <w:rStyle w:val="Textodocorpo2Itlico"/>
        </w:rPr>
        <w:t>juslifier</w:t>
      </w:r>
      <w:r>
        <w:t xml:space="preserve"> ce qu’on avance, à </w:t>
      </w:r>
      <w:r>
        <w:rPr>
          <w:rStyle w:val="Textodocorpo2Itlico"/>
        </w:rPr>
        <w:t>expliquer</w:t>
      </w:r>
      <w:r>
        <w:t xml:space="preserve"> ce qu’est au fond telle ou telle autre réalité, cela en la faisant dériver d’un plan notionnel supérieur qui en constitue le fondement (2). </w:t>
      </w:r>
      <w:r w:rsidR="00403CDF">
        <w:t>Cette opération peut, nalurelle</w:t>
      </w:r>
      <w:r>
        <w:t xml:space="preserve">ment. </w:t>
      </w:r>
      <w:proofErr w:type="gramStart"/>
      <w:r>
        <w:t>ètre</w:t>
      </w:r>
      <w:proofErr w:type="gramEnd"/>
      <w:r>
        <w:t xml:space="preserve"> reproduite pour chaque «étage » auquel on s’élève jusqu</w:t>
      </w:r>
      <w:r>
        <w:rPr>
          <w:vertAlign w:val="superscript"/>
        </w:rPr>
        <w:t>f</w:t>
      </w:r>
      <w:r>
        <w:t>à ce qu</w:t>
      </w:r>
      <w:r>
        <w:rPr>
          <w:vertAlign w:val="superscript"/>
        </w:rPr>
        <w:t>!</w:t>
      </w:r>
      <w:proofErr w:type="gramStart"/>
      <w:r>
        <w:t>on</w:t>
      </w:r>
      <w:proofErr w:type="gramEnd"/>
      <w:r>
        <w:t xml:space="preserve"> arrive à l’étage suprème qui est le príncipe de toutes choses. Mais </w:t>
      </w:r>
      <w:proofErr w:type="gramStart"/>
      <w:r>
        <w:t>ce</w:t>
      </w:r>
      <w:proofErr w:type="gramEnd"/>
      <w:r>
        <w:t xml:space="preserve"> nest pas le lieu de développer ce sujet. Ici. </w:t>
      </w:r>
      <w:proofErr w:type="gramStart"/>
      <w:r>
        <w:t>il</w:t>
      </w:r>
      <w:proofErr w:type="gramEnd"/>
      <w:r>
        <w:t xml:space="preserve"> nous suífira de faire remarquer que dans le </w:t>
      </w:r>
      <w:r>
        <w:rPr>
          <w:rStyle w:val="Textodocorpo2Itlico"/>
        </w:rPr>
        <w:t>Gorgias</w:t>
      </w:r>
      <w:r>
        <w:t xml:space="preserve"> 1’expres- sion </w:t>
      </w:r>
      <w:r>
        <w:rPr>
          <w:lang w:val="el-GR" w:eastAsia="el-GR" w:bidi="el-GR"/>
        </w:rPr>
        <w:t>λόγον</w:t>
      </w:r>
      <w:r w:rsidRPr="00A460DA">
        <w:rPr>
          <w:lang w:eastAsia="el-GR" w:bidi="el-GR"/>
        </w:rPr>
        <w:t xml:space="preserve"> </w:t>
      </w:r>
      <w:r>
        <w:rPr>
          <w:lang w:val="el-GR" w:eastAsia="el-GR" w:bidi="el-GR"/>
        </w:rPr>
        <w:t>διδόναι</w:t>
      </w:r>
      <w:r w:rsidRPr="00A460DA">
        <w:rPr>
          <w:lang w:eastAsia="el-GR" w:bidi="el-GR"/>
        </w:rPr>
        <w:t xml:space="preserve"> </w:t>
      </w:r>
      <w:r>
        <w:t xml:space="preserve">intervient dans un contexte doctrinal, oü nous ne Lrouvons aucun reflet de la théorie des « choses en soi », selon le </w:t>
      </w:r>
      <w:r>
        <w:rPr>
          <w:rStyle w:val="Textodocorpo2Itlico"/>
        </w:rPr>
        <w:t>Phédon</w:t>
      </w:r>
      <w:r>
        <w:t xml:space="preserve"> et la </w:t>
      </w:r>
      <w:r>
        <w:rPr>
          <w:rStyle w:val="Textodocorpo2Itlico"/>
        </w:rPr>
        <w:t>Rèpublique.</w:t>
      </w:r>
      <w:r>
        <w:t xml:space="preserve"> La Science indispensable pour </w:t>
      </w:r>
      <w:proofErr w:type="gramStart"/>
      <w:r>
        <w:t>le</w:t>
      </w:r>
      <w:proofErr w:type="gramEnd"/>
      <w:r>
        <w:t xml:space="preserve"> « techni- cien w. </w:t>
      </w:r>
      <w:proofErr w:type="gramStart"/>
      <w:r>
        <w:t>c</w:t>
      </w:r>
      <w:r>
        <w:rPr>
          <w:vertAlign w:val="superscript"/>
        </w:rPr>
        <w:t>J</w:t>
      </w:r>
      <w:r>
        <w:t>est</w:t>
      </w:r>
      <w:proofErr w:type="gramEnd"/>
      <w:r>
        <w:t xml:space="preserve"> la connaissance de la </w:t>
      </w:r>
      <w:r>
        <w:rPr>
          <w:lang w:val="el-GR" w:eastAsia="el-GR" w:bidi="el-GR"/>
        </w:rPr>
        <w:t>φύσις</w:t>
      </w:r>
      <w:r w:rsidRPr="00A460DA">
        <w:rPr>
          <w:lang w:eastAsia="el-GR" w:bidi="el-GR"/>
        </w:rPr>
        <w:t xml:space="preserve">, </w:t>
      </w:r>
      <w:r>
        <w:t xml:space="preserve">qui consiste, elle, à décou- \ rir pour chaque chose donnée le nombre défini de ses espèces et le pouvoir causai de chacune d’elles. Or. s’il est vrai de dire que cette théorie suppose une pensée conceptuelle </w:t>
      </w:r>
      <w:proofErr w:type="gramStart"/>
      <w:r>
        <w:t>et</w:t>
      </w:r>
      <w:proofErr w:type="gramEnd"/>
      <w:r>
        <w:t xml:space="preserve"> analytique rafíinée, aussi bien que la distinction </w:t>
      </w:r>
      <w:r>
        <w:lastRenderedPageBreak/>
        <w:t xml:space="preserve">entre la réalité et 1’apparence (le lien causai est une relation « cachée » au fond des choses qu’il faut mettre au jour !). </w:t>
      </w:r>
      <w:proofErr w:type="gramStart"/>
      <w:r>
        <w:t>il</w:t>
      </w:r>
      <w:proofErr w:type="gramEnd"/>
      <w:r>
        <w:t xml:space="preserve"> n’en reste pas moins qu’il n</w:t>
      </w:r>
      <w:r>
        <w:rPr>
          <w:vertAlign w:val="superscript"/>
        </w:rPr>
        <w:t>?</w:t>
      </w:r>
      <w:r>
        <w:t xml:space="preserve">y a rien en elle qui dénote </w:t>
      </w:r>
      <w:proofErr w:type="gramStart"/>
      <w:r>
        <w:t>la</w:t>
      </w:r>
      <w:proofErr w:type="gramEnd"/>
      <w:r>
        <w:t xml:space="preserve"> conception de la « chose en soi » </w:t>
      </w:r>
      <w:r w:rsidRPr="00A460DA">
        <w:rPr>
          <w:lang w:eastAsia="el-GR" w:bidi="el-GR"/>
        </w:rPr>
        <w:t>(</w:t>
      </w:r>
      <w:r>
        <w:rPr>
          <w:lang w:val="el-GR" w:eastAsia="el-GR" w:bidi="el-GR"/>
        </w:rPr>
        <w:t>δ</w:t>
      </w:r>
      <w:r w:rsidRPr="00A460DA">
        <w:rPr>
          <w:lang w:eastAsia="el-GR" w:bidi="el-GR"/>
        </w:rPr>
        <w:t xml:space="preserve"> </w:t>
      </w:r>
      <w:r>
        <w:rPr>
          <w:lang w:val="el-GR" w:eastAsia="el-GR" w:bidi="el-GR"/>
        </w:rPr>
        <w:t>έστιν</w:t>
      </w:r>
      <w:r w:rsidRPr="00A460DA">
        <w:rPr>
          <w:lang w:eastAsia="el-GR" w:bidi="el-GR"/>
        </w:rPr>
        <w:t xml:space="preserve"> </w:t>
      </w:r>
      <w:r>
        <w:rPr>
          <w:lang w:val="el-GR" w:eastAsia="el-GR" w:bidi="el-GR"/>
        </w:rPr>
        <w:t>έκαστον</w:t>
      </w:r>
      <w:r w:rsidRPr="00A460DA">
        <w:rPr>
          <w:lang w:eastAsia="el-GR" w:bidi="el-GR"/>
        </w:rPr>
        <w:t xml:space="preserve">), </w:t>
      </w:r>
      <w:r>
        <w:t xml:space="preserve">et le dualisme épistémologique présentés avec tant d’éclat dans le </w:t>
      </w:r>
      <w:r>
        <w:rPr>
          <w:rStyle w:val="Textodocorpo2Itlico"/>
        </w:rPr>
        <w:t>Phédon</w:t>
      </w:r>
      <w:r>
        <w:t xml:space="preserve"> et la </w:t>
      </w:r>
      <w:r>
        <w:rPr>
          <w:rStyle w:val="Textodocorpo2Itlico"/>
        </w:rPr>
        <w:t>Republique.</w:t>
      </w:r>
      <w:r>
        <w:t xml:space="preserve"> La causalité dont </w:t>
      </w:r>
      <w:proofErr w:type="gramStart"/>
      <w:r>
        <w:t>il</w:t>
      </w:r>
      <w:proofErr w:type="gramEnd"/>
      <w:r>
        <w:t xml:space="preserve"> est question dans le </w:t>
      </w:r>
      <w:r>
        <w:rPr>
          <w:rStyle w:val="Textodocorpo2Itlico"/>
        </w:rPr>
        <w:t>Gorgias</w:t>
      </w:r>
      <w:r>
        <w:t xml:space="preserve"> en rapport avec la </w:t>
      </w:r>
      <w:r>
        <w:rPr>
          <w:lang w:val="el-GR" w:eastAsia="el-GR" w:bidi="el-GR"/>
        </w:rPr>
        <w:t>τέχνη</w:t>
      </w:r>
      <w:r w:rsidRPr="00A460DA">
        <w:rPr>
          <w:lang w:eastAsia="el-GR" w:bidi="el-GR"/>
        </w:rPr>
        <w:t xml:space="preserve">, </w:t>
      </w:r>
      <w:r>
        <w:t>n’a rien à voir non plus avec celle qui est attribuée à la Forme (</w:t>
      </w:r>
      <w:r>
        <w:rPr>
          <w:rStyle w:val="Textodocorpo2Itlico"/>
        </w:rPr>
        <w:t>Phédon</w:t>
      </w:r>
      <w:r>
        <w:t xml:space="preserve">, 99 </w:t>
      </w:r>
      <w:r>
        <w:rPr>
          <w:rStyle w:val="Textodocorpo2Itlico"/>
        </w:rPr>
        <w:t>d</w:t>
      </w:r>
      <w:r>
        <w:t xml:space="preserve"> sq. ).</w:t>
      </w:r>
    </w:p>
    <w:p w:rsidR="00E57C9B" w:rsidRDefault="00365296">
      <w:pPr>
        <w:pStyle w:val="Textodocorpo20"/>
        <w:shd w:val="clear" w:color="auto" w:fill="auto"/>
        <w:spacing w:before="0" w:after="663" w:line="309" w:lineRule="exact"/>
        <w:ind w:left="1960" w:right="1020" w:firstLine="260"/>
      </w:pPr>
      <w:r>
        <w:t xml:space="preserve">Ainsi apparait très nettement </w:t>
      </w:r>
      <w:proofErr w:type="gramStart"/>
      <w:r>
        <w:t>le</w:t>
      </w:r>
      <w:proofErr w:type="gramEnd"/>
      <w:r>
        <w:t xml:space="preserve"> sens originei de 1’expression </w:t>
      </w:r>
      <w:r>
        <w:rPr>
          <w:lang w:val="el-GR" w:eastAsia="el-GR" w:bidi="el-GR"/>
        </w:rPr>
        <w:t>λόγον</w:t>
      </w:r>
      <w:r w:rsidRPr="00A460DA">
        <w:rPr>
          <w:lang w:eastAsia="el-GR" w:bidi="el-GR"/>
        </w:rPr>
        <w:t xml:space="preserve"> </w:t>
      </w:r>
      <w:r>
        <w:rPr>
          <w:lang w:val="el-GR" w:eastAsia="el-GR" w:bidi="el-GR"/>
        </w:rPr>
        <w:t>διδόναι</w:t>
      </w:r>
      <w:r w:rsidRPr="00A460DA">
        <w:rPr>
          <w:lang w:eastAsia="el-GR" w:bidi="el-GR"/>
        </w:rPr>
        <w:t xml:space="preserve">, </w:t>
      </w:r>
      <w:r>
        <w:t xml:space="preserve">qui veut dire </w:t>
      </w:r>
      <w:r>
        <w:rPr>
          <w:rStyle w:val="Textodocorpo2Itlico"/>
        </w:rPr>
        <w:t>justifier</w:t>
      </w:r>
      <w:r>
        <w:t xml:space="preserve"> son assertion, et aussi donner une </w:t>
      </w:r>
      <w:r>
        <w:rPr>
          <w:rStyle w:val="Textodocorpo2Itlico"/>
        </w:rPr>
        <w:t>explicalion</w:t>
      </w:r>
      <w:r>
        <w:t xml:space="preserve"> des phénomènes observés. II se rencontre, entre autres, dans </w:t>
      </w:r>
      <w:proofErr w:type="gramStart"/>
      <w:r>
        <w:t>le</w:t>
      </w:r>
      <w:proofErr w:type="gramEnd"/>
      <w:r>
        <w:t xml:space="preserve"> </w:t>
      </w:r>
      <w:r>
        <w:rPr>
          <w:rStyle w:val="Textodocorpo2Itlico"/>
        </w:rPr>
        <w:t>Prolagoras</w:t>
      </w:r>
      <w:r>
        <w:t xml:space="preserve">, dialogue ou Tabsence de la doctrine des Formes selon le </w:t>
      </w:r>
      <w:r>
        <w:rPr>
          <w:rStyle w:val="Textodocorpo2Itlico"/>
        </w:rPr>
        <w:t>Phédon</w:t>
      </w:r>
      <w:r>
        <w:t xml:space="preserve"> et la </w:t>
      </w:r>
      <w:r>
        <w:rPr>
          <w:rStyle w:val="Textodocorpo2Itlico"/>
        </w:rPr>
        <w:t>République</w:t>
      </w:r>
      <w:r>
        <w:t xml:space="preserve"> se laisse aisément constater. L’art de dialoguer consiste à </w:t>
      </w:r>
      <w:proofErr w:type="gramStart"/>
      <w:r>
        <w:t>donner</w:t>
      </w:r>
      <w:proofErr w:type="gramEnd"/>
      <w:r>
        <w:t xml:space="preserve"> et à recevoir tour à tour la </w:t>
      </w:r>
      <w:r>
        <w:rPr>
          <w:rStyle w:val="Textodocorpo2Itlico"/>
        </w:rPr>
        <w:t>juslificaiion</w:t>
      </w:r>
      <w:r>
        <w:t xml:space="preserve"> de ce qu</w:t>
      </w:r>
      <w:r>
        <w:rPr>
          <w:vertAlign w:val="superscript"/>
        </w:rPr>
        <w:t>?</w:t>
      </w:r>
      <w:proofErr w:type="gramStart"/>
      <w:r>
        <w:t>on</w:t>
      </w:r>
      <w:proofErr w:type="gramEnd"/>
      <w:r>
        <w:t xml:space="preserve"> aífirme </w:t>
      </w:r>
      <w:r w:rsidRPr="00A460DA">
        <w:rPr>
          <w:lang w:eastAsia="el-GR" w:bidi="el-GR"/>
        </w:rPr>
        <w:t>(</w:t>
      </w:r>
      <w:r>
        <w:rPr>
          <w:lang w:val="el-GR" w:eastAsia="el-GR" w:bidi="el-GR"/>
        </w:rPr>
        <w:t>του</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διαλέγεσθαι</w:t>
      </w:r>
      <w:r w:rsidRPr="00A460DA">
        <w:rPr>
          <w:lang w:eastAsia="el-GR" w:bidi="el-GR"/>
        </w:rPr>
        <w:t xml:space="preserve"> </w:t>
      </w:r>
      <w:r>
        <w:rPr>
          <w:lang w:val="el-GR" w:eastAsia="el-GR" w:bidi="el-GR"/>
        </w:rPr>
        <w:t>οίός</w:t>
      </w:r>
      <w:r w:rsidRPr="00A460DA">
        <w:rPr>
          <w:lang w:eastAsia="el-GR" w:bidi="el-GR"/>
        </w:rPr>
        <w:t xml:space="preserve"> </w:t>
      </w:r>
      <w:r>
        <w:rPr>
          <w:lang w:val="el-GR" w:eastAsia="el-GR" w:bidi="el-GR"/>
        </w:rPr>
        <w:t>τ</w:t>
      </w:r>
      <w:r w:rsidRPr="00A460DA">
        <w:rPr>
          <w:lang w:eastAsia="el-GR" w:bidi="el-GR"/>
        </w:rPr>
        <w:t xml:space="preserve">* </w:t>
      </w:r>
      <w:r>
        <w:rPr>
          <w:lang w:val="el-GR" w:eastAsia="el-GR" w:bidi="el-GR"/>
        </w:rPr>
        <w:t>είναι</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έπίστασθαι</w:t>
      </w:r>
      <w:r w:rsidRPr="00A460DA">
        <w:rPr>
          <w:lang w:eastAsia="el-GR" w:bidi="el-GR"/>
        </w:rPr>
        <w:t xml:space="preserve"> </w:t>
      </w:r>
      <w:r>
        <w:rPr>
          <w:lang w:val="el-GR" w:eastAsia="el-GR" w:bidi="el-GR"/>
        </w:rPr>
        <w:t>λόγον</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δούναι</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δέξασθαι</w:t>
      </w:r>
      <w:r w:rsidRPr="00A460DA">
        <w:rPr>
          <w:lang w:eastAsia="el-GR" w:bidi="el-GR"/>
        </w:rPr>
        <w:t xml:space="preserve">, 336 </w:t>
      </w:r>
      <w:r>
        <w:rPr>
          <w:rStyle w:val="Textodocorpo2Itlico"/>
        </w:rPr>
        <w:t>c).</w:t>
      </w:r>
      <w:r>
        <w:t xml:space="preserve"> Suivant les paroles d’Aicibiade, Protagoras devrait dialoguer avec Socrate par demandes </w:t>
      </w:r>
      <w:proofErr w:type="gramStart"/>
      <w:r>
        <w:t>et</w:t>
      </w:r>
      <w:proofErr w:type="gramEnd"/>
      <w:r>
        <w:t xml:space="preserve"> réponses. </w:t>
      </w:r>
      <w:proofErr w:type="gramStart"/>
      <w:r>
        <w:t>au</w:t>
      </w:r>
      <w:proofErr w:type="gramEnd"/>
      <w:r>
        <w:t xml:space="preserve"> lieu de faire suivre</w:t>
      </w:r>
      <w:r w:rsidR="00403CDF">
        <w:t xml:space="preserve"> </w:t>
      </w:r>
      <w:r>
        <w:t xml:space="preserve">chaque réponse d‘un long développement pour </w:t>
      </w:r>
      <w:r>
        <w:rPr>
          <w:lang w:val="el-GR" w:eastAsia="el-GR" w:bidi="el-GR"/>
        </w:rPr>
        <w:t>α</w:t>
      </w:r>
      <w:r w:rsidRPr="00A460DA">
        <w:rPr>
          <w:lang w:eastAsia="el-GR" w:bidi="el-GR"/>
        </w:rPr>
        <w:t xml:space="preserve"> </w:t>
      </w:r>
      <w:r>
        <w:t xml:space="preserve">esquiver 1’argumentation et refuser de se justifier»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ούκ</w:t>
      </w:r>
      <w:r w:rsidRPr="00A460DA">
        <w:rPr>
          <w:lang w:eastAsia="el-GR" w:bidi="el-GR"/>
        </w:rPr>
        <w:t xml:space="preserve"> </w:t>
      </w:r>
      <w:r>
        <w:rPr>
          <w:lang w:val="el-GR" w:eastAsia="el-GR" w:bidi="el-GR"/>
        </w:rPr>
        <w:t>έθέλων</w:t>
      </w:r>
      <w:r w:rsidRPr="00A460DA">
        <w:rPr>
          <w:lang w:eastAsia="el-GR" w:bidi="el-GR"/>
        </w:rPr>
        <w:t xml:space="preserve"> </w:t>
      </w:r>
      <w:r>
        <w:rPr>
          <w:lang w:val="el-GR" w:eastAsia="el-GR" w:bidi="el-GR"/>
        </w:rPr>
        <w:t>λόγον</w:t>
      </w:r>
      <w:r w:rsidRPr="00A460DA">
        <w:rPr>
          <w:lang w:eastAsia="el-GR" w:bidi="el-GR"/>
        </w:rPr>
        <w:t xml:space="preserve"> </w:t>
      </w:r>
      <w:r>
        <w:rPr>
          <w:lang w:val="el-GR" w:eastAsia="el-GR" w:bidi="el-GR"/>
        </w:rPr>
        <w:t>διδόναι</w:t>
      </w:r>
      <w:r w:rsidRPr="00A460DA">
        <w:rPr>
          <w:lang w:eastAsia="el-GR" w:bidi="el-GR"/>
        </w:rPr>
        <w:t xml:space="preserve">, 336 </w:t>
      </w:r>
      <w:r>
        <w:t xml:space="preserve">c </w:t>
      </w:r>
      <w:r>
        <w:rPr>
          <w:rStyle w:val="Textodocorpo2Itlico"/>
        </w:rPr>
        <w:t>d,</w:t>
      </w:r>
      <w:r>
        <w:t xml:space="preserve"> trad. A. Croiset).</w:t>
      </w:r>
    </w:p>
    <w:p w:rsidR="00E57C9B" w:rsidRDefault="00365296" w:rsidP="00403CDF">
      <w:pPr>
        <w:pStyle w:val="Textodocorpo20"/>
        <w:shd w:val="clear" w:color="auto" w:fill="auto"/>
        <w:spacing w:before="0" w:after="603" w:line="305" w:lineRule="exact"/>
        <w:ind w:left="1140" w:right="1780" w:firstLine="280"/>
      </w:pPr>
      <w:r>
        <w:t xml:space="preserve">Jusqu’ici Platon se borne à montrer que </w:t>
      </w:r>
      <w:proofErr w:type="gramStart"/>
      <w:r>
        <w:t>la</w:t>
      </w:r>
      <w:proofErr w:type="gramEnd"/>
      <w:r>
        <w:t xml:space="preserve"> rhétorique, telle que la conçoivent généralement les sophistes et leurs sectateurs ou élèves. </w:t>
      </w:r>
      <w:proofErr w:type="gramStart"/>
      <w:r>
        <w:t>n’</w:t>
      </w:r>
      <w:proofErr w:type="gramEnd"/>
      <w:r>
        <w:t xml:space="preserve">est pas un arl authentique. Mais, dans </w:t>
      </w:r>
      <w:proofErr w:type="gramStart"/>
      <w:r>
        <w:t>ce</w:t>
      </w:r>
      <w:proofErr w:type="gramEnd"/>
      <w:r>
        <w:t xml:space="preserve"> qui suit, il donne clairement à entendre qu’elle peut le devenir et il nous apprend même conmient la chose est possible. II appuiera une fois encore sur cette distinction capitale entre les arts véritables </w:t>
      </w:r>
      <w:proofErr w:type="gramStart"/>
      <w:r>
        <w:t>et</w:t>
      </w:r>
      <w:proofErr w:type="gramEnd"/>
      <w:r>
        <w:t xml:space="preserve"> les « flatteries ». 11 y a aussi, en </w:t>
      </w:r>
      <w:proofErr w:type="gramStart"/>
      <w:r>
        <w:t>ce</w:t>
      </w:r>
      <w:proofErr w:type="gramEnd"/>
      <w:r>
        <w:t xml:space="preserve"> qui concerne 1’âme. </w:t>
      </w:r>
      <w:proofErr w:type="gramStart"/>
      <w:r>
        <w:t>dit</w:t>
      </w:r>
      <w:proofErr w:type="gramEnd"/>
      <w:r>
        <w:t xml:space="preserve"> Socrate, deux sortes de professions </w:t>
      </w:r>
      <w:r w:rsidRPr="00A460DA">
        <w:rPr>
          <w:lang w:eastAsia="el-GR" w:bidi="el-GR"/>
        </w:rPr>
        <w:t>(</w:t>
      </w:r>
      <w:r>
        <w:rPr>
          <w:lang w:val="el-GR" w:eastAsia="el-GR" w:bidi="el-GR"/>
        </w:rPr>
        <w:t>πραγματείαν</w:t>
      </w:r>
      <w:r w:rsidRPr="00A460DA">
        <w:rPr>
          <w:lang w:eastAsia="el-GR" w:bidi="el-GR"/>
        </w:rPr>
        <w:t xml:space="preserve">), </w:t>
      </w:r>
      <w:r>
        <w:t xml:space="preserve">« les unes relevant de 1’art et soucieuses de pourvoir au plus grand bien de 1’àme, les autres indifférentes au bien, et uniquement préoccupées, ici encore, des procédés qui peuvent donner à 1’àme du plaisir ; quant à savoir quel plaisir est meilleur et quel autre est mauvais, elles l’ignorent et ne se le demandent même pas » (501 </w:t>
      </w:r>
      <w:r>
        <w:rPr>
          <w:rStyle w:val="Textodocorpo2Itlico"/>
        </w:rPr>
        <w:t>b).</w:t>
      </w:r>
      <w:r>
        <w:t xml:space="preserve"> Or on peut exercer </w:t>
      </w:r>
      <w:proofErr w:type="gramStart"/>
      <w:r>
        <w:t>la</w:t>
      </w:r>
      <w:proofErr w:type="gramEnd"/>
      <w:r>
        <w:t xml:space="preserve"> flatterie aussi bien envers une seule âme qu’envers la foule, sans prendre en considération les vrais intérêts des hommes. </w:t>
      </w:r>
      <w:proofErr w:type="gramStart"/>
      <w:r>
        <w:t>Exemples :</w:t>
      </w:r>
      <w:proofErr w:type="gramEnd"/>
      <w:r>
        <w:t xml:space="preserve"> le jeu de la flute, les évolutions des chceurs, la poésie dithyrambique et la tragédie. Mais </w:t>
      </w:r>
      <w:proofErr w:type="gramStart"/>
      <w:r>
        <w:t>la</w:t>
      </w:r>
      <w:proofErr w:type="gramEnd"/>
      <w:r>
        <w:t xml:space="preserve"> poésie ne serait-elle pas une espèce de discours au peuple? </w:t>
      </w:r>
      <w:r w:rsidRPr="00A460DA">
        <w:rPr>
          <w:lang w:eastAsia="el-GR" w:bidi="el-GR"/>
        </w:rPr>
        <w:t>(</w:t>
      </w:r>
      <w:r>
        <w:rPr>
          <w:lang w:val="el-GR" w:eastAsia="el-GR" w:bidi="el-GR"/>
        </w:rPr>
        <w:t>δημηγορία</w:t>
      </w:r>
      <w:r w:rsidRPr="00A460DA">
        <w:rPr>
          <w:lang w:eastAsia="el-GR" w:bidi="el-GR"/>
        </w:rPr>
        <w:t xml:space="preserve">... </w:t>
      </w:r>
      <w:r>
        <w:rPr>
          <w:lang w:val="el-GR" w:eastAsia="el-GR" w:bidi="el-GR"/>
        </w:rPr>
        <w:t>τις</w:t>
      </w:r>
      <w:r w:rsidRPr="00A460DA">
        <w:rPr>
          <w:lang w:eastAsia="el-GR" w:bidi="el-GR"/>
        </w:rPr>
        <w:t xml:space="preserve">, </w:t>
      </w:r>
      <w:r>
        <w:t xml:space="preserve">502 </w:t>
      </w:r>
      <w:r>
        <w:rPr>
          <w:rStyle w:val="Textodocorpo2Itlico"/>
        </w:rPr>
        <w:t>d).</w:t>
      </w:r>
      <w:r>
        <w:t xml:space="preserve"> Elle est, en </w:t>
      </w:r>
      <w:proofErr w:type="gramStart"/>
      <w:r>
        <w:t>elTet</w:t>
      </w:r>
      <w:proofErr w:type="gramEnd"/>
      <w:r>
        <w:t xml:space="preserve">, «une sorte de rhétorique » à 1’usage des assemblées composées d’hommes. </w:t>
      </w:r>
      <w:proofErr w:type="gramStart"/>
      <w:r>
        <w:t>de</w:t>
      </w:r>
      <w:proofErr w:type="gramEnd"/>
      <w:r>
        <w:t xml:space="preserve"> femmes et d’enfants, ainsi que d’esclaves mèlés aux hommes libres </w:t>
      </w:r>
      <w:r>
        <w:rPr>
          <w:rStyle w:val="Textodocorpo2Itlico"/>
        </w:rPr>
        <w:t>(ibid.),</w:t>
      </w:r>
      <w:r>
        <w:t xml:space="preserve"> et c’est là même ce qui fait comprendre le </w:t>
      </w:r>
      <w:r>
        <w:lastRenderedPageBreak/>
        <w:t xml:space="preserve">caractère de la rhétorique, qui s’adresse au peuple d’Athènes (1) ainsi qu’à celui des autres cités. II s’en faut, sans doute, que les orateurs parlent toujours en vue </w:t>
      </w:r>
      <w:proofErr w:type="gramStart"/>
      <w:r>
        <w:t>du</w:t>
      </w:r>
      <w:proofErr w:type="gramEnd"/>
      <w:r>
        <w:t xml:space="preserve"> plus grand bien et qu’ils s’efTorcent de rendre par leurs discours les citoyens meilleurs. II y a, en somme, deux genres d’éloquence </w:t>
      </w:r>
      <w:proofErr w:type="gramStart"/>
      <w:r>
        <w:t>politique :</w:t>
      </w:r>
      <w:proofErr w:type="gramEnd"/>
      <w:r>
        <w:t xml:space="preserve"> Pune est une simple flatterie et une vilaine chose </w:t>
      </w:r>
      <w:r w:rsidRPr="00A460DA">
        <w:rPr>
          <w:lang w:eastAsia="el-GR" w:bidi="el-GR"/>
        </w:rPr>
        <w:t>(</w:t>
      </w:r>
      <w:r>
        <w:rPr>
          <w:lang w:val="el-GR" w:eastAsia="el-GR" w:bidi="el-GR"/>
        </w:rPr>
        <w:t>αισχρά</w:t>
      </w:r>
      <w:r w:rsidRPr="00A460DA">
        <w:rPr>
          <w:lang w:eastAsia="el-GR" w:bidi="el-GR"/>
        </w:rPr>
        <w:t xml:space="preserve"> </w:t>
      </w:r>
      <w:r>
        <w:rPr>
          <w:lang w:val="el-GR" w:eastAsia="el-GR" w:bidi="el-GR"/>
        </w:rPr>
        <w:t>δημηγορία</w:t>
      </w:r>
      <w:r w:rsidRPr="00A460DA">
        <w:rPr>
          <w:lang w:eastAsia="el-GR" w:bidi="el-GR"/>
        </w:rPr>
        <w:t xml:space="preserve">, </w:t>
      </w:r>
      <w:r>
        <w:t xml:space="preserve">503 </w:t>
      </w:r>
      <w:r>
        <w:rPr>
          <w:lang w:val="el-GR" w:eastAsia="el-GR" w:bidi="el-GR"/>
        </w:rPr>
        <w:t>α</w:t>
      </w:r>
      <w:r w:rsidRPr="00A460DA">
        <w:rPr>
          <w:lang w:eastAsia="el-GR" w:bidi="el-GR"/>
        </w:rPr>
        <w:t xml:space="preserve">) </w:t>
      </w:r>
      <w:r>
        <w:t xml:space="preserve">; 1’autre travaille, au contraire, à améliorer les ames des citoyens, mais, à la vérité, </w:t>
      </w:r>
      <w:r w:rsidR="00403CDF">
        <w:t xml:space="preserve">ele </w:t>
      </w:r>
      <w:r>
        <w:t xml:space="preserve">est tellement rare que l’on n’en trouve point crexemples parmi les orateurs contemporains, ni non plus parmi ceux cTautrefois. La raison en est, dit Socrate, que pour pratiquer </w:t>
      </w:r>
      <w:proofErr w:type="gramStart"/>
      <w:r>
        <w:t>la</w:t>
      </w:r>
      <w:proofErr w:type="gramEnd"/>
      <w:r>
        <w:t xml:space="preserve"> « belle » rhétorique, il est nécessaire d’accomplir les désirs de 1’homme, qui réalisés le rendent meilleur, et non ceux qui Ie rendent pire. Or c’est là un art </w:t>
      </w:r>
      <w:r w:rsidRPr="00A460DA">
        <w:rPr>
          <w:lang w:eastAsia="el-GR" w:bidi="el-GR"/>
        </w:rPr>
        <w:t>(</w:t>
      </w:r>
      <w:r>
        <w:rPr>
          <w:lang w:val="el-GR" w:eastAsia="el-GR" w:bidi="el-GR"/>
        </w:rPr>
        <w:t>τούτο</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τέχνη</w:t>
      </w:r>
      <w:r w:rsidRPr="00A460DA">
        <w:rPr>
          <w:lang w:eastAsia="el-GR" w:bidi="el-GR"/>
        </w:rPr>
        <w:t xml:space="preserve"> </w:t>
      </w:r>
      <w:r>
        <w:rPr>
          <w:lang w:val="el-GR" w:eastAsia="el-GR" w:bidi="el-GR"/>
        </w:rPr>
        <w:t>τις</w:t>
      </w:r>
      <w:r w:rsidRPr="00A460DA">
        <w:rPr>
          <w:lang w:eastAsia="el-GR" w:bidi="el-GR"/>
        </w:rPr>
        <w:t xml:space="preserve"> </w:t>
      </w:r>
      <w:r>
        <w:rPr>
          <w:lang w:val="el-GR" w:eastAsia="el-GR" w:bidi="el-GR"/>
        </w:rPr>
        <w:t>ειη</w:t>
      </w:r>
      <w:r w:rsidRPr="00A460DA">
        <w:rPr>
          <w:lang w:eastAsia="el-GR" w:bidi="el-GR"/>
        </w:rPr>
        <w:t xml:space="preserve">, 503 </w:t>
      </w:r>
      <w:proofErr w:type="gramStart"/>
      <w:r>
        <w:rPr>
          <w:rStyle w:val="Textodocorpo2Itlico"/>
        </w:rPr>
        <w:t>d</w:t>
      </w:r>
      <w:r>
        <w:t xml:space="preserve"> </w:t>
      </w:r>
      <w:r w:rsidRPr="00A460DA">
        <w:rPr>
          <w:lang w:eastAsia="el-GR" w:bidi="el-GR"/>
        </w:rPr>
        <w:t>;</w:t>
      </w:r>
      <w:proofErr w:type="gramEnd"/>
      <w:r w:rsidRPr="00A460DA">
        <w:rPr>
          <w:lang w:eastAsia="el-GR" w:bidi="el-GR"/>
        </w:rPr>
        <w:t xml:space="preserve"> </w:t>
      </w:r>
      <w:r>
        <w:t xml:space="preserve">cf. </w:t>
      </w:r>
      <w:r w:rsidRPr="00A460DA">
        <w:rPr>
          <w:lang w:eastAsia="el-GR" w:bidi="el-GR"/>
        </w:rPr>
        <w:t xml:space="preserve">500 </w:t>
      </w:r>
      <w:r>
        <w:rPr>
          <w:rStyle w:val="Textodocorpo2Itlico"/>
        </w:rPr>
        <w:t>a</w:t>
      </w:r>
      <w:r>
        <w:t xml:space="preserve"> 7-8).</w:t>
      </w:r>
    </w:p>
    <w:p w:rsidR="00E57C9B" w:rsidRDefault="00365296">
      <w:pPr>
        <w:pStyle w:val="Textodocorpo20"/>
        <w:shd w:val="clear" w:color="auto" w:fill="auto"/>
        <w:spacing w:before="0" w:after="0" w:line="309" w:lineRule="exact"/>
        <w:ind w:left="1920" w:right="1060" w:firstLine="280"/>
      </w:pPr>
      <w:proofErr w:type="gramStart"/>
      <w:r>
        <w:t>Ce</w:t>
      </w:r>
      <w:proofErr w:type="gramEnd"/>
      <w:r>
        <w:t xml:space="preserve"> mot de </w:t>
      </w:r>
      <w:r>
        <w:rPr>
          <w:lang w:val="el-GR" w:eastAsia="el-GR" w:bidi="el-GR"/>
        </w:rPr>
        <w:t>τέχνη</w:t>
      </w:r>
      <w:r w:rsidRPr="00A460DA">
        <w:rPr>
          <w:lang w:eastAsia="el-GR" w:bidi="el-GR"/>
        </w:rPr>
        <w:t xml:space="preserve"> </w:t>
      </w:r>
      <w:r>
        <w:t>amène ici un nouveau développeinent sur ce que doit être la rhétorique ; il mérite attention pour deux raisons :</w:t>
      </w:r>
    </w:p>
    <w:p w:rsidR="00E57C9B" w:rsidRDefault="00365296">
      <w:pPr>
        <w:pStyle w:val="Textodocorpo20"/>
        <w:numPr>
          <w:ilvl w:val="0"/>
          <w:numId w:val="8"/>
        </w:numPr>
        <w:shd w:val="clear" w:color="auto" w:fill="auto"/>
        <w:tabs>
          <w:tab w:val="left" w:pos="2566"/>
        </w:tabs>
        <w:spacing w:before="0" w:after="0" w:line="309" w:lineRule="exact"/>
        <w:ind w:left="1920" w:right="1060" w:firstLine="280"/>
      </w:pPr>
      <w:proofErr w:type="gramStart"/>
      <w:r>
        <w:t>il</w:t>
      </w:r>
      <w:proofErr w:type="gramEnd"/>
      <w:r>
        <w:t xml:space="preserve"> complète ce qui est dit aux pages précédentes (465 </w:t>
      </w:r>
      <w:r>
        <w:rPr>
          <w:rStyle w:val="Textodocorpo2Itlico"/>
        </w:rPr>
        <w:t>a</w:t>
      </w:r>
      <w:r>
        <w:t xml:space="preserve"> et 500 e-501 </w:t>
      </w:r>
      <w:r>
        <w:rPr>
          <w:rStyle w:val="Textodocorpo2Itlico"/>
        </w:rPr>
        <w:t>a)</w:t>
      </w:r>
      <w:r>
        <w:t xml:space="preserve"> sur les caractères distinctifs de la </w:t>
      </w:r>
      <w:r>
        <w:rPr>
          <w:lang w:val="el-GR" w:eastAsia="el-GR" w:bidi="el-GR"/>
        </w:rPr>
        <w:t>τέχνη</w:t>
      </w:r>
      <w:r w:rsidRPr="00A460DA">
        <w:rPr>
          <w:lang w:eastAsia="el-GR" w:bidi="el-GR"/>
        </w:rPr>
        <w:t xml:space="preserve"> </w:t>
      </w:r>
      <w:r>
        <w:t>;</w:t>
      </w:r>
    </w:p>
    <w:p w:rsidR="00E57C9B" w:rsidRDefault="00365296">
      <w:pPr>
        <w:pStyle w:val="Textodocorpo20"/>
        <w:numPr>
          <w:ilvl w:val="0"/>
          <w:numId w:val="8"/>
        </w:numPr>
        <w:shd w:val="clear" w:color="auto" w:fill="auto"/>
        <w:tabs>
          <w:tab w:val="left" w:pos="2566"/>
        </w:tabs>
        <w:spacing w:before="0" w:after="0" w:line="309" w:lineRule="exact"/>
        <w:ind w:left="1920" w:right="1060" w:firstLine="280"/>
      </w:pPr>
      <w:proofErr w:type="gramStart"/>
      <w:r>
        <w:t>il</w:t>
      </w:r>
      <w:proofErr w:type="gramEnd"/>
      <w:r>
        <w:t xml:space="preserve"> nous apprend que, d’après Platon, la rhétorique, caractérisée jusqu’ici comme s’appuyant sur la </w:t>
      </w:r>
      <w:r>
        <w:rPr>
          <w:lang w:val="el-GR" w:eastAsia="el-GR" w:bidi="el-GR"/>
        </w:rPr>
        <w:t>τριβή</w:t>
      </w:r>
      <w:r w:rsidRPr="00A460DA">
        <w:rPr>
          <w:lang w:eastAsia="el-GR" w:bidi="el-GR"/>
        </w:rPr>
        <w:t xml:space="preserve"> </w:t>
      </w:r>
      <w:r>
        <w:t xml:space="preserve">et </w:t>
      </w:r>
      <w:r>
        <w:rPr>
          <w:lang w:val="el-GR" w:eastAsia="el-GR" w:bidi="el-GR"/>
        </w:rPr>
        <w:t>Ι</w:t>
      </w:r>
      <w:r w:rsidRPr="00A460DA">
        <w:rPr>
          <w:lang w:eastAsia="el-GR" w:bidi="el-GR"/>
        </w:rPr>
        <w:t>’</w:t>
      </w:r>
      <w:r>
        <w:rPr>
          <w:lang w:val="el-GR" w:eastAsia="el-GR" w:bidi="el-GR"/>
        </w:rPr>
        <w:t>έμπειρία</w:t>
      </w:r>
      <w:r w:rsidRPr="00A460DA">
        <w:rPr>
          <w:lang w:eastAsia="el-GR" w:bidi="el-GR"/>
        </w:rPr>
        <w:t xml:space="preserve">, </w:t>
      </w:r>
      <w:r>
        <w:t>pourrait néanmoins devenir un art vrai, en s’assimilant à l’art médical.</w:t>
      </w:r>
    </w:p>
    <w:p w:rsidR="00E57C9B" w:rsidRDefault="00365296">
      <w:pPr>
        <w:pStyle w:val="Textodocorpo20"/>
        <w:shd w:val="clear" w:color="auto" w:fill="auto"/>
        <w:spacing w:before="0" w:after="363" w:line="309" w:lineRule="exact"/>
        <w:ind w:left="1920" w:right="1060" w:firstLine="280"/>
      </w:pPr>
      <w:r>
        <w:t xml:space="preserve">L’homme vertueux, déclare Socrate, celui qui dit </w:t>
      </w:r>
      <w:proofErr w:type="gramStart"/>
      <w:r>
        <w:t>ce</w:t>
      </w:r>
      <w:proofErr w:type="gramEnd"/>
      <w:r>
        <w:t xml:space="preserve"> qu’il dit pour le plus grand bien, ne parle pas à Taventure </w:t>
      </w:r>
      <w:r w:rsidRPr="00A460DA">
        <w:rPr>
          <w:lang w:eastAsia="el-GR" w:bidi="el-GR"/>
        </w:rPr>
        <w:t>(</w:t>
      </w:r>
      <w:r>
        <w:rPr>
          <w:lang w:val="el-GR" w:eastAsia="el-GR" w:bidi="el-GR"/>
        </w:rPr>
        <w:t>είκή</w:t>
      </w:r>
      <w:r w:rsidRPr="00A460DA">
        <w:rPr>
          <w:lang w:eastAsia="el-GR" w:bidi="el-GR"/>
        </w:rPr>
        <w:t xml:space="preserve">), </w:t>
      </w:r>
      <w:r>
        <w:t xml:space="preserve">mais, comme les artisans </w:t>
      </w:r>
      <w:r w:rsidRPr="00A460DA">
        <w:rPr>
          <w:lang w:eastAsia="el-GR" w:bidi="el-GR"/>
        </w:rPr>
        <w:t>(</w:t>
      </w:r>
      <w:r>
        <w:rPr>
          <w:lang w:val="el-GR" w:eastAsia="el-GR" w:bidi="el-GR"/>
        </w:rPr>
        <w:t>δημιουργοί</w:t>
      </w:r>
      <w:r w:rsidRPr="00A460DA">
        <w:rPr>
          <w:lang w:eastAsia="el-GR" w:bidi="el-GR"/>
        </w:rPr>
        <w:t xml:space="preserve">), </w:t>
      </w:r>
      <w:r>
        <w:t xml:space="preserve">il a en vue un but déterminé. Chacun de ceux-ci, </w:t>
      </w:r>
      <w:proofErr w:type="gramStart"/>
      <w:r>
        <w:t>le</w:t>
      </w:r>
      <w:proofErr w:type="gramEnd"/>
      <w:r>
        <w:t xml:space="preserve"> regard fixé sur sa tâche propre, loin de recueillir et d’employer au hasard les matériaux qu’il emploie </w:t>
      </w:r>
      <w:r w:rsidRPr="00A460DA">
        <w:rPr>
          <w:lang w:eastAsia="el-GR" w:bidi="el-GR"/>
        </w:rPr>
        <w:t>(</w:t>
      </w:r>
      <w:r>
        <w:rPr>
          <w:lang w:val="el-GR" w:eastAsia="el-GR" w:bidi="el-GR"/>
        </w:rPr>
        <w:t>ούκ</w:t>
      </w:r>
      <w:r w:rsidRPr="00A460DA">
        <w:rPr>
          <w:lang w:eastAsia="el-GR" w:bidi="el-GR"/>
        </w:rPr>
        <w:t xml:space="preserve"> </w:t>
      </w:r>
      <w:r>
        <w:rPr>
          <w:lang w:val="el-GR" w:eastAsia="el-GR" w:bidi="el-GR"/>
        </w:rPr>
        <w:t>είκή</w:t>
      </w:r>
      <w:r w:rsidRPr="00A460DA">
        <w:rPr>
          <w:lang w:eastAsia="el-GR" w:bidi="el-GR"/>
        </w:rPr>
        <w:t xml:space="preserve"> </w:t>
      </w:r>
      <w:r>
        <w:rPr>
          <w:lang w:val="el-GR" w:eastAsia="el-GR" w:bidi="el-GR"/>
        </w:rPr>
        <w:t>εκλεγόμενος</w:t>
      </w:r>
      <w:r w:rsidRPr="00A460DA">
        <w:rPr>
          <w:lang w:eastAsia="el-GR" w:bidi="el-GR"/>
        </w:rPr>
        <w:t xml:space="preserve"> </w:t>
      </w:r>
      <w:r>
        <w:rPr>
          <w:lang w:val="el-GR" w:eastAsia="el-GR" w:bidi="el-GR"/>
        </w:rPr>
        <w:t>προσφέρει</w:t>
      </w:r>
      <w:r w:rsidRPr="00A460DA">
        <w:rPr>
          <w:lang w:eastAsia="el-GR" w:bidi="el-GR"/>
        </w:rPr>
        <w:t xml:space="preserve"> </w:t>
      </w:r>
      <w:r>
        <w:rPr>
          <w:lang w:val="el-GR" w:eastAsia="el-GR" w:bidi="el-GR"/>
        </w:rPr>
        <w:t>ά</w:t>
      </w:r>
      <w:r w:rsidRPr="00A460DA">
        <w:rPr>
          <w:lang w:eastAsia="el-GR" w:bidi="el-GR"/>
        </w:rPr>
        <w:t xml:space="preserve"> </w:t>
      </w:r>
      <w:r>
        <w:rPr>
          <w:lang w:val="el-GR" w:eastAsia="el-GR" w:bidi="el-GR"/>
        </w:rPr>
        <w:t>προσφέρει</w:t>
      </w:r>
      <w:r w:rsidRPr="00A460DA">
        <w:rPr>
          <w:lang w:eastAsia="el-GR" w:bidi="el-GR"/>
        </w:rPr>
        <w:t xml:space="preserve">, 503 </w:t>
      </w:r>
      <w:r>
        <w:t xml:space="preserve">e), cherche à réaliser dans ce qu’il fait une certaine forme </w:t>
      </w:r>
      <w:r w:rsidRPr="00A460DA">
        <w:rPr>
          <w:lang w:eastAsia="el-GR" w:bidi="el-GR"/>
        </w:rPr>
        <w:t>(</w:t>
      </w:r>
      <w:r>
        <w:rPr>
          <w:lang w:val="el-GR" w:eastAsia="el-GR" w:bidi="el-GR"/>
        </w:rPr>
        <w:t>είδος</w:t>
      </w:r>
      <w:r w:rsidRPr="00A460DA">
        <w:rPr>
          <w:lang w:eastAsia="el-GR" w:bidi="el-GR"/>
        </w:rPr>
        <w:t xml:space="preserve"> </w:t>
      </w:r>
      <w:r>
        <w:rPr>
          <w:lang w:val="el-GR" w:eastAsia="el-GR" w:bidi="el-GR"/>
        </w:rPr>
        <w:t>τι</w:t>
      </w:r>
      <w:r w:rsidRPr="00A460DA">
        <w:rPr>
          <w:lang w:eastAsia="el-GR" w:bidi="el-GR"/>
        </w:rPr>
        <w:t xml:space="preserve">) </w:t>
      </w:r>
      <w:r>
        <w:t xml:space="preserve">(1). Les peintres, les architectes </w:t>
      </w:r>
      <w:proofErr w:type="gramStart"/>
      <w:r>
        <w:t>et</w:t>
      </w:r>
      <w:proofErr w:type="gramEnd"/>
      <w:r>
        <w:t xml:space="preserve"> les constructeurs de navires en offrent un exemple, et il en est de même des autres artisans : « chacun dispose les divers éléments de son oeuvre, les forçant à s’ajuster harmo- nieusement les uns aux autres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προσαναγκάζει</w:t>
      </w:r>
      <w:r w:rsidRPr="00A460DA">
        <w:rPr>
          <w:lang w:eastAsia="el-GR" w:bidi="el-GR"/>
        </w:rPr>
        <w:t xml:space="preserve"> </w:t>
      </w:r>
      <w:r>
        <w:rPr>
          <w:lang w:val="el-GR" w:eastAsia="el-GR" w:bidi="el-GR"/>
        </w:rPr>
        <w:t>το</w:t>
      </w:r>
      <w:r w:rsidRPr="00A460DA">
        <w:rPr>
          <w:lang w:eastAsia="el-GR" w:bidi="el-GR"/>
        </w:rPr>
        <w:t xml:space="preserve"> </w:t>
      </w:r>
      <w:r>
        <w:rPr>
          <w:lang w:val="el-GR" w:eastAsia="el-GR" w:bidi="el-GR"/>
        </w:rPr>
        <w:t>ετερον</w:t>
      </w:r>
      <w:r w:rsidRPr="00A460DA">
        <w:rPr>
          <w:lang w:eastAsia="el-GR" w:bidi="el-GR"/>
        </w:rPr>
        <w:t xml:space="preserve"> </w:t>
      </w:r>
      <w:r>
        <w:rPr>
          <w:lang w:val="el-GR" w:eastAsia="el-GR" w:bidi="el-GR"/>
        </w:rPr>
        <w:t>τω</w:t>
      </w:r>
      <w:r w:rsidRPr="00A460DA">
        <w:rPr>
          <w:lang w:eastAsia="el-GR" w:bidi="el-GR"/>
        </w:rPr>
        <w:t xml:space="preserve"> </w:t>
      </w:r>
      <w:r>
        <w:rPr>
          <w:lang w:val="el-GR" w:eastAsia="el-GR" w:bidi="el-GR"/>
        </w:rPr>
        <w:t>έτέρω</w:t>
      </w:r>
      <w:r w:rsidRPr="00A460DA">
        <w:rPr>
          <w:lang w:eastAsia="el-GR" w:bidi="el-GR"/>
        </w:rPr>
        <w:t xml:space="preserve"> </w:t>
      </w:r>
      <w:r>
        <w:rPr>
          <w:lang w:val="el-GR" w:eastAsia="el-GR" w:bidi="el-GR"/>
        </w:rPr>
        <w:t>πρέπον</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είναι</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άρμόττειν</w:t>
      </w:r>
      <w:r w:rsidRPr="00A460DA">
        <w:rPr>
          <w:lang w:eastAsia="el-GR" w:bidi="el-GR"/>
        </w:rPr>
        <w:t xml:space="preserve">, </w:t>
      </w:r>
      <w:r>
        <w:rPr>
          <w:rStyle w:val="Textodocorpo2Itlico"/>
        </w:rPr>
        <w:t>ibid.),</w:t>
      </w:r>
      <w:r>
        <w:t xml:space="preserve"> jusqu’à ce qu’enfin tout 1’ensemble se tienne et s’ordonne avec beauté » (2). C’est de cette façon que procèdent aussi les autres artisans, ajoute Socrate, « ceux dont nous avons parlé précédemment </w:t>
      </w:r>
      <w:proofErr w:type="gramStart"/>
      <w:r>
        <w:t>et</w:t>
      </w:r>
      <w:proofErr w:type="gramEnd"/>
      <w:r>
        <w:t xml:space="preserve"> qui s’occupent du corps, les médecins et les pédotribes». Ils s'attachent à mettre de </w:t>
      </w:r>
      <w:proofErr w:type="gramStart"/>
      <w:r>
        <w:t>1</w:t>
      </w:r>
      <w:proofErr w:type="gramEnd"/>
      <w:r>
        <w:t xml:space="preserve">’ordre et de Tliarmonie dans le corps </w:t>
      </w:r>
      <w:r w:rsidRPr="00A460DA">
        <w:rPr>
          <w:lang w:eastAsia="el-GR" w:bidi="el-GR"/>
        </w:rPr>
        <w:t>(</w:t>
      </w:r>
      <w:r>
        <w:rPr>
          <w:lang w:val="el-GR" w:eastAsia="el-GR" w:bidi="el-GR"/>
        </w:rPr>
        <w:t>κοσμοΰσί</w:t>
      </w:r>
      <w:r w:rsidRPr="00A460DA">
        <w:rPr>
          <w:lang w:eastAsia="el-GR" w:bidi="el-GR"/>
        </w:rPr>
        <w:t xml:space="preserve"> </w:t>
      </w:r>
      <w:r>
        <w:rPr>
          <w:lang w:val="el-GR" w:eastAsia="el-GR" w:bidi="el-GR"/>
        </w:rPr>
        <w:t>που</w:t>
      </w:r>
      <w:r w:rsidRPr="00A460DA">
        <w:rPr>
          <w:lang w:eastAsia="el-GR" w:bidi="el-GR"/>
        </w:rPr>
        <w:t xml:space="preserve"> </w:t>
      </w:r>
      <w:r>
        <w:rPr>
          <w:lang w:val="el-GR" w:eastAsia="el-GR" w:bidi="el-GR"/>
        </w:rPr>
        <w:t>το</w:t>
      </w:r>
      <w:r w:rsidRPr="00A460DA">
        <w:rPr>
          <w:lang w:eastAsia="el-GR" w:bidi="el-GR"/>
        </w:rPr>
        <w:t xml:space="preserve"> </w:t>
      </w:r>
      <w:r>
        <w:rPr>
          <w:lang w:val="el-GR" w:eastAsia="el-GR" w:bidi="el-GR"/>
        </w:rPr>
        <w:t>σώμα</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συντάττουσιν</w:t>
      </w:r>
      <w:r w:rsidRPr="00A460DA">
        <w:rPr>
          <w:lang w:eastAsia="el-GR" w:bidi="el-GR"/>
        </w:rPr>
        <w:t xml:space="preserve">, 504 </w:t>
      </w:r>
      <w:r>
        <w:rPr>
          <w:rStyle w:val="Textodocorpo2Itlico"/>
          <w:lang w:val="el-GR" w:eastAsia="el-GR" w:bidi="el-GR"/>
        </w:rPr>
        <w:t>α</w:t>
      </w:r>
      <w:r w:rsidRPr="00A460DA">
        <w:rPr>
          <w:rStyle w:val="Textodocorpo2Itlico"/>
          <w:lang w:eastAsia="el-GR" w:bidi="el-GR"/>
        </w:rPr>
        <w:t>)</w:t>
      </w:r>
      <w:r w:rsidRPr="00A460DA">
        <w:rPr>
          <w:lang w:eastAsia="el-GR" w:bidi="el-GR"/>
        </w:rPr>
        <w:t xml:space="preserve"> (3).</w:t>
      </w:r>
    </w:p>
    <w:p w:rsidR="00E57C9B" w:rsidRDefault="00365296">
      <w:pPr>
        <w:pStyle w:val="Textodocorpo20"/>
        <w:shd w:val="clear" w:color="auto" w:fill="auto"/>
        <w:spacing w:before="0" w:after="0" w:line="307" w:lineRule="exact"/>
        <w:ind w:left="1180" w:right="1720" w:firstLine="280"/>
      </w:pPr>
      <w:r>
        <w:t xml:space="preserve">Gette </w:t>
      </w:r>
      <w:proofErr w:type="gramStart"/>
      <w:r>
        <w:t>page</w:t>
      </w:r>
      <w:proofErr w:type="gramEnd"/>
      <w:r>
        <w:t xml:space="preserve"> n’est-elle pas aussi un préc-ieux document sur la conception platonicienne de la </w:t>
      </w:r>
      <w:r>
        <w:rPr>
          <w:lang w:val="el-GR" w:eastAsia="el-GR" w:bidi="el-GR"/>
        </w:rPr>
        <w:t>τέχνη</w:t>
      </w:r>
      <w:r w:rsidRPr="00A460DA">
        <w:rPr>
          <w:lang w:eastAsia="el-GR" w:bidi="el-GR"/>
        </w:rPr>
        <w:t xml:space="preserve">, </w:t>
      </w:r>
      <w:r>
        <w:t xml:space="preserve">ainsi cjue des arts démiur- íriques en général? II </w:t>
      </w:r>
      <w:r>
        <w:lastRenderedPageBreak/>
        <w:t xml:space="preserve">est tròs frappant que </w:t>
      </w:r>
      <w:proofErr w:type="gramStart"/>
      <w:r>
        <w:t>le</w:t>
      </w:r>
      <w:proofErr w:type="gramEnd"/>
      <w:r>
        <w:t xml:space="preserve"> verbe </w:t>
      </w:r>
      <w:r>
        <w:rPr>
          <w:lang w:val="el-GR" w:eastAsia="el-GR" w:bidi="el-GR"/>
        </w:rPr>
        <w:t>προσφέρειν</w:t>
      </w:r>
      <w:r w:rsidRPr="00A460DA">
        <w:rPr>
          <w:lang w:eastAsia="el-GR" w:bidi="el-GR"/>
        </w:rPr>
        <w:t xml:space="preserve">, </w:t>
      </w:r>
      <w:r>
        <w:t xml:space="preserve">chargé en médecine d’un sens précis. </w:t>
      </w:r>
      <w:proofErr w:type="gramStart"/>
      <w:r>
        <w:t>se</w:t>
      </w:r>
      <w:proofErr w:type="gramEnd"/>
      <w:r>
        <w:t xml:space="preserve"> trouve ici appliqué à </w:t>
      </w:r>
      <w:r>
        <w:rPr>
          <w:rStyle w:val="Textodocorpo2Itlico"/>
        </w:rPr>
        <w:t xml:space="preserve">lous </w:t>
      </w:r>
      <w:r>
        <w:t xml:space="preserve">les arts, et qu’en mème temps Platon englobe les inédecins et les pédotribes dans la catégorie d’artisans ! Or </w:t>
      </w:r>
      <w:proofErr w:type="gramStart"/>
      <w:r>
        <w:t>il</w:t>
      </w:r>
      <w:proofErr w:type="gramEnd"/>
      <w:r>
        <w:t xml:space="preserve"> peut le faire gràce à la généralisation du príncipe </w:t>
      </w:r>
      <w:r>
        <w:rPr>
          <w:lang w:val="el-GR" w:eastAsia="el-GR" w:bidi="el-GR"/>
        </w:rPr>
        <w:t>ούκ</w:t>
      </w:r>
      <w:r w:rsidRPr="00A460DA">
        <w:rPr>
          <w:lang w:eastAsia="el-GR" w:bidi="el-GR"/>
        </w:rPr>
        <w:t xml:space="preserve"> </w:t>
      </w:r>
      <w:r>
        <w:rPr>
          <w:lang w:val="el-GR" w:eastAsia="el-GR" w:bidi="el-GR"/>
        </w:rPr>
        <w:t>είκη</w:t>
      </w:r>
      <w:r w:rsidRPr="00A460DA">
        <w:rPr>
          <w:lang w:eastAsia="el-GR" w:bidi="el-GR"/>
        </w:rPr>
        <w:t xml:space="preserve"> </w:t>
      </w:r>
      <w:r>
        <w:rPr>
          <w:lang w:val="el-GR" w:eastAsia="el-GR" w:bidi="el-GR"/>
        </w:rPr>
        <w:t>εκλεγόμενος</w:t>
      </w:r>
      <w:r w:rsidRPr="00A460DA">
        <w:rPr>
          <w:lang w:eastAsia="el-GR" w:bidi="el-GR"/>
        </w:rPr>
        <w:t xml:space="preserve"> </w:t>
      </w:r>
      <w:r>
        <w:rPr>
          <w:lang w:val="el-GR" w:eastAsia="el-GR" w:bidi="el-GR"/>
        </w:rPr>
        <w:t>προσφέρει</w:t>
      </w:r>
      <w:r w:rsidRPr="00A460DA">
        <w:rPr>
          <w:lang w:eastAsia="el-GR" w:bidi="el-GR"/>
        </w:rPr>
        <w:t xml:space="preserve"> </w:t>
      </w:r>
      <w:r>
        <w:rPr>
          <w:lang w:val="el-GR" w:eastAsia="el-GR" w:bidi="el-GR"/>
        </w:rPr>
        <w:t>ά</w:t>
      </w:r>
      <w:r w:rsidRPr="00A460DA">
        <w:rPr>
          <w:lang w:eastAsia="el-GR" w:bidi="el-GR"/>
        </w:rPr>
        <w:t xml:space="preserve"> </w:t>
      </w:r>
      <w:r>
        <w:rPr>
          <w:lang w:val="el-GR" w:eastAsia="el-GR" w:bidi="el-GR"/>
        </w:rPr>
        <w:t>προσφέρει</w:t>
      </w:r>
      <w:r w:rsidRPr="00A460DA">
        <w:rPr>
          <w:lang w:eastAsia="el-GR" w:bidi="el-GR"/>
        </w:rPr>
        <w:t xml:space="preserve">. </w:t>
      </w:r>
      <w:r>
        <w:t xml:space="preserve">De même que tout artisan ajuste réciproquement les matériaux qu’il cmploic en les ordonnant pour « rcaliscr » une cer- taine forme, de mème </w:t>
      </w:r>
      <w:proofErr w:type="gramStart"/>
      <w:r>
        <w:t>le</w:t>
      </w:r>
      <w:proofErr w:type="gramEnd"/>
      <w:r>
        <w:t xml:space="preserve"> médecin cherche à mettre dans le corps fie 1’ordre et des proportions — conditions de la santé </w:t>
      </w:r>
      <w:r w:rsidRPr="00A460DA">
        <w:rPr>
          <w:lang w:eastAsia="el-GR" w:bidi="el-GR"/>
        </w:rPr>
        <w:t>(</w:t>
      </w:r>
      <w:r>
        <w:rPr>
          <w:lang w:val="el-GR" w:eastAsia="el-GR" w:bidi="el-GR"/>
        </w:rPr>
        <w:t>τάξις</w:t>
      </w:r>
      <w:r w:rsidRPr="00A460DA">
        <w:rPr>
          <w:lang w:eastAsia="el-GR" w:bidi="el-GR"/>
        </w:rPr>
        <w:t xml:space="preserve"> </w:t>
      </w:r>
      <w:r>
        <w:t xml:space="preserve">et </w:t>
      </w:r>
      <w:r>
        <w:rPr>
          <w:lang w:val="el-GR" w:eastAsia="el-GR" w:bidi="el-GR"/>
        </w:rPr>
        <w:t>κόσμος</w:t>
      </w:r>
      <w:r w:rsidRPr="00A460DA">
        <w:rPr>
          <w:lang w:eastAsia="el-GR" w:bidi="el-GR"/>
        </w:rPr>
        <w:t xml:space="preserve"> </w:t>
      </w:r>
      <w:r>
        <w:t xml:space="preserve">504 </w:t>
      </w:r>
      <w:r>
        <w:rPr>
          <w:rStyle w:val="Textodocorpo2Itlico"/>
        </w:rPr>
        <w:t>a)</w:t>
      </w:r>
      <w:r>
        <w:t xml:space="preserve"> — et à cette fin il administre les remèdes, non au hasard </w:t>
      </w:r>
      <w:r w:rsidRPr="00A460DA">
        <w:rPr>
          <w:lang w:eastAsia="el-GR" w:bidi="el-GR"/>
        </w:rPr>
        <w:t>(</w:t>
      </w:r>
      <w:r>
        <w:rPr>
          <w:lang w:val="el-GR" w:eastAsia="el-GR" w:bidi="el-GR"/>
        </w:rPr>
        <w:t>εικη</w:t>
      </w:r>
      <w:r w:rsidRPr="00A460DA">
        <w:rPr>
          <w:lang w:eastAsia="el-GR" w:bidi="el-GR"/>
        </w:rPr>
        <w:t xml:space="preserve">). </w:t>
      </w:r>
      <w:proofErr w:type="gramStart"/>
      <w:r>
        <w:t>mais</w:t>
      </w:r>
      <w:proofErr w:type="gramEnd"/>
      <w:r>
        <w:t xml:space="preserve"> en considérant leur pouvoir d’action spécifique </w:t>
      </w:r>
      <w:r w:rsidRPr="00A460DA">
        <w:rPr>
          <w:lang w:eastAsia="el-GR" w:bidi="el-GR"/>
        </w:rPr>
        <w:t>(</w:t>
      </w:r>
      <w:r>
        <w:rPr>
          <w:lang w:val="el-GR" w:eastAsia="el-GR" w:bidi="el-GR"/>
        </w:rPr>
        <w:t>αιτία</w:t>
      </w:r>
      <w:r w:rsidRPr="00A460DA">
        <w:rPr>
          <w:lang w:eastAsia="el-GR" w:bidi="el-GR"/>
        </w:rPr>
        <w:t xml:space="preserve">) </w:t>
      </w:r>
      <w:r>
        <w:t xml:space="preserve">et la nature du corps qui doit la subir, c’est-à-dire leur eonvenance réciproque, comme le font en général </w:t>
      </w:r>
      <w:r>
        <w:rPr>
          <w:rStyle w:val="Textodocorpo2Itlico"/>
        </w:rPr>
        <w:t>lous</w:t>
      </w:r>
      <w:r>
        <w:t xml:space="preserve"> les artisans 503 </w:t>
      </w:r>
      <w:r>
        <w:rPr>
          <w:rStyle w:val="Textodocorpo2Itlico"/>
        </w:rPr>
        <w:t>e</w:t>
      </w:r>
      <w:r>
        <w:t xml:space="preserve"> sq.).</w:t>
      </w:r>
    </w:p>
    <w:p w:rsidR="00E57C9B" w:rsidRDefault="00365296" w:rsidP="00403CDF">
      <w:pPr>
        <w:pStyle w:val="Textodocorpo20"/>
        <w:shd w:val="clear" w:color="auto" w:fill="auto"/>
        <w:spacing w:before="0" w:after="544" w:line="307" w:lineRule="exact"/>
        <w:ind w:left="1180" w:right="1720" w:firstLine="280"/>
      </w:pPr>
      <w:r>
        <w:t xml:space="preserve">II </w:t>
      </w:r>
      <w:proofErr w:type="gramStart"/>
      <w:r>
        <w:t>ne</w:t>
      </w:r>
      <w:proofErr w:type="gramEnd"/>
      <w:r>
        <w:t xml:space="preserve"> restera donc qu’à appliquer cette conception à la rhétorique (1) : de mème que dans le corps 1’ordre n’est autre chose que la santé, de mème 1’ordre et 1’harmonie dans l’âme s’appellent discipline et loi, et c’est cela qui constitue la justice et la sagesse (504 </w:t>
      </w:r>
      <w:r>
        <w:rPr>
          <w:rStyle w:val="Textodocorpo29ptNegritoItlico"/>
        </w:rPr>
        <w:t>d).</w:t>
      </w:r>
      <w:r>
        <w:rPr>
          <w:rStyle w:val="Textodocorpo29ptNegrito"/>
        </w:rPr>
        <w:t xml:space="preserve"> </w:t>
      </w:r>
      <w:r>
        <w:t xml:space="preserve">« G’est donc en tenant son regard flxé sur ces choses, dit Socrate, que Torateur selon l’art </w:t>
      </w:r>
      <w:proofErr w:type="gramStart"/>
      <w:r>
        <w:t>et</w:t>
      </w:r>
      <w:proofErr w:type="gramEnd"/>
      <w:r>
        <w:t xml:space="preserve"> selon le bien présen- tera aux âines tous ses discours en toutes circonstances (ó </w:t>
      </w:r>
      <w:r>
        <w:rPr>
          <w:lang w:val="el-GR" w:eastAsia="el-GR" w:bidi="el-GR"/>
        </w:rPr>
        <w:t>ρήτωρ</w:t>
      </w:r>
      <w:r w:rsidR="00403CDF">
        <w:t xml:space="preserve"> </w:t>
      </w:r>
      <w:r>
        <w:rPr>
          <w:lang w:val="el-GR" w:eastAsia="el-GR" w:bidi="el-GR"/>
        </w:rPr>
        <w:t>εκείνος</w:t>
      </w:r>
      <w:r w:rsidRPr="00403CDF">
        <w:rPr>
          <w:lang w:eastAsia="el-GR" w:bidi="el-GR"/>
        </w:rPr>
        <w:t xml:space="preserve">, </w:t>
      </w:r>
      <w:r w:rsidRPr="00403CDF">
        <w:t xml:space="preserve">ó </w:t>
      </w:r>
      <w:r>
        <w:rPr>
          <w:lang w:val="el-GR" w:eastAsia="el-GR" w:bidi="el-GR"/>
        </w:rPr>
        <w:t>τεχνικός</w:t>
      </w:r>
      <w:r w:rsidRPr="00403CDF">
        <w:rPr>
          <w:lang w:eastAsia="el-GR" w:bidi="el-GR"/>
        </w:rPr>
        <w:t xml:space="preserve"> </w:t>
      </w:r>
      <w:r>
        <w:rPr>
          <w:lang w:val="el-GR" w:eastAsia="el-GR" w:bidi="el-GR"/>
        </w:rPr>
        <w:t>τε</w:t>
      </w:r>
      <w:r w:rsidRPr="00403CDF">
        <w:rPr>
          <w:lang w:eastAsia="el-GR" w:bidi="el-GR"/>
        </w:rPr>
        <w:t xml:space="preserve"> </w:t>
      </w:r>
      <w:r>
        <w:rPr>
          <w:lang w:val="el-GR" w:eastAsia="el-GR" w:bidi="el-GR"/>
        </w:rPr>
        <w:t>και</w:t>
      </w:r>
      <w:r w:rsidRPr="00403CDF">
        <w:rPr>
          <w:lang w:eastAsia="el-GR" w:bidi="el-GR"/>
        </w:rPr>
        <w:t xml:space="preserve"> </w:t>
      </w:r>
      <w:r>
        <w:rPr>
          <w:lang w:val="el-GR" w:eastAsia="el-GR" w:bidi="el-GR"/>
        </w:rPr>
        <w:t>άγαθός</w:t>
      </w:r>
      <w:r w:rsidRPr="00403CDF">
        <w:rPr>
          <w:lang w:eastAsia="el-GR" w:bidi="el-GR"/>
        </w:rPr>
        <w:t xml:space="preserve">, </w:t>
      </w:r>
      <w:r>
        <w:rPr>
          <w:lang w:val="el-GR" w:eastAsia="el-GR" w:bidi="el-GR"/>
        </w:rPr>
        <w:t>καί</w:t>
      </w:r>
      <w:r w:rsidRPr="00403CDF">
        <w:rPr>
          <w:lang w:eastAsia="el-GR" w:bidi="el-GR"/>
        </w:rPr>
        <w:t xml:space="preserve"> </w:t>
      </w:r>
      <w:r>
        <w:rPr>
          <w:lang w:val="el-GR" w:eastAsia="el-GR" w:bidi="el-GR"/>
        </w:rPr>
        <w:t>τούς</w:t>
      </w:r>
      <w:r w:rsidRPr="00403CDF">
        <w:rPr>
          <w:lang w:eastAsia="el-GR" w:bidi="el-GR"/>
        </w:rPr>
        <w:t xml:space="preserve"> </w:t>
      </w:r>
      <w:r>
        <w:rPr>
          <w:lang w:val="el-GR" w:eastAsia="el-GR" w:bidi="el-GR"/>
        </w:rPr>
        <w:t>λόγους</w:t>
      </w:r>
      <w:r w:rsidRPr="00403CDF">
        <w:rPr>
          <w:lang w:eastAsia="el-GR" w:bidi="el-GR"/>
        </w:rPr>
        <w:t xml:space="preserve"> </w:t>
      </w:r>
      <w:r>
        <w:rPr>
          <w:lang w:val="el-GR" w:eastAsia="el-GR" w:bidi="el-GR"/>
        </w:rPr>
        <w:t>προσοίσει</w:t>
      </w:r>
      <w:r w:rsidRPr="00403CDF">
        <w:rPr>
          <w:lang w:eastAsia="el-GR" w:bidi="el-GR"/>
        </w:rPr>
        <w:t xml:space="preserve"> </w:t>
      </w:r>
      <w:r>
        <w:rPr>
          <w:lang w:val="el-GR" w:eastAsia="el-GR" w:bidi="el-GR"/>
        </w:rPr>
        <w:t>ταΐς</w:t>
      </w:r>
      <w:r w:rsidRPr="00403CDF">
        <w:rPr>
          <w:lang w:eastAsia="el-GR" w:bidi="el-GR"/>
        </w:rPr>
        <w:t xml:space="preserve"> </w:t>
      </w:r>
      <w:r>
        <w:rPr>
          <w:lang w:val="el-GR" w:eastAsia="el-GR" w:bidi="el-GR"/>
        </w:rPr>
        <w:t>ψυχαΐς</w:t>
      </w:r>
      <w:r w:rsidRPr="00403CDF">
        <w:rPr>
          <w:lang w:eastAsia="el-GR" w:bidi="el-GR"/>
        </w:rPr>
        <w:t xml:space="preserve"> </w:t>
      </w:r>
      <w:r>
        <w:rPr>
          <w:lang w:val="el-GR" w:eastAsia="el-GR" w:bidi="el-GR"/>
        </w:rPr>
        <w:t>ους</w:t>
      </w:r>
      <w:r w:rsidRPr="00403CDF">
        <w:rPr>
          <w:lang w:eastAsia="el-GR" w:bidi="el-GR"/>
        </w:rPr>
        <w:t xml:space="preserve"> </w:t>
      </w:r>
      <w:r>
        <w:rPr>
          <w:lang w:val="el-GR" w:eastAsia="el-GR" w:bidi="el-GR"/>
        </w:rPr>
        <w:t>αν</w:t>
      </w:r>
      <w:r w:rsidRPr="00403CDF">
        <w:rPr>
          <w:lang w:eastAsia="el-GR" w:bidi="el-GR"/>
        </w:rPr>
        <w:t xml:space="preserve"> </w:t>
      </w:r>
      <w:r>
        <w:rPr>
          <w:lang w:val="el-GR" w:eastAsia="el-GR" w:bidi="el-GR"/>
        </w:rPr>
        <w:t>λέγη</w:t>
      </w:r>
      <w:r w:rsidRPr="00403CDF">
        <w:rPr>
          <w:lang w:eastAsia="el-GR" w:bidi="el-GR"/>
        </w:rPr>
        <w:t xml:space="preserve">, </w:t>
      </w:r>
      <w:r>
        <w:rPr>
          <w:rStyle w:val="Textodocorpo2Itlico"/>
        </w:rPr>
        <w:t>ibid</w:t>
      </w:r>
      <w:r w:rsidRPr="00403CDF">
        <w:rPr>
          <w:rStyle w:val="Textodocorpo2Itlico"/>
        </w:rPr>
        <w:t>.)...</w:t>
      </w:r>
      <w:r w:rsidRPr="00403CDF">
        <w:t xml:space="preserve"> </w:t>
      </w:r>
      <w:proofErr w:type="gramStart"/>
      <w:r>
        <w:t>il</w:t>
      </w:r>
      <w:proofErr w:type="gramEnd"/>
      <w:r>
        <w:t xml:space="preserve"> aura toujours pour unique objet de faire naitre dans 1’àme de ses concitoyens la justice..., d’y mettre enfin </w:t>
      </w:r>
      <w:r>
        <w:rPr>
          <w:rStyle w:val="Textodocorpo2Itlico"/>
        </w:rPr>
        <w:t>ioutes les verlus</w:t>
      </w:r>
      <w:r>
        <w:t xml:space="preserve"> » </w:t>
      </w:r>
      <w:r w:rsidRPr="00A460DA">
        <w:rPr>
          <w:lang w:eastAsia="el-GR" w:bidi="el-GR"/>
        </w:rPr>
        <w:t>(</w:t>
      </w:r>
      <w:r>
        <w:rPr>
          <w:lang w:val="el-GR" w:eastAsia="el-GR" w:bidi="el-GR"/>
        </w:rPr>
        <w:t>όπως</w:t>
      </w:r>
      <w:r w:rsidRPr="00A460DA">
        <w:rPr>
          <w:lang w:eastAsia="el-GR" w:bidi="el-GR"/>
        </w:rPr>
        <w:t xml:space="preserve"> </w:t>
      </w:r>
      <w:r>
        <w:rPr>
          <w:lang w:val="el-GR" w:eastAsia="el-GR" w:bidi="el-GR"/>
        </w:rPr>
        <w:t>αν</w:t>
      </w:r>
      <w:r w:rsidRPr="00A460DA">
        <w:rPr>
          <w:lang w:eastAsia="el-GR" w:bidi="el-GR"/>
        </w:rPr>
        <w:t xml:space="preserve"> </w:t>
      </w:r>
      <w:r>
        <w:t xml:space="preserve">... </w:t>
      </w:r>
      <w:r>
        <w:rPr>
          <w:lang w:val="el-GR" w:eastAsia="el-GR" w:bidi="el-GR"/>
        </w:rPr>
        <w:t>καί</w:t>
      </w:r>
      <w:r w:rsidRPr="00A460DA">
        <w:rPr>
          <w:lang w:eastAsia="el-GR" w:bidi="el-GR"/>
        </w:rPr>
        <w:t xml:space="preserve"> </w:t>
      </w:r>
      <w:r>
        <w:rPr>
          <w:lang w:val="el-GR" w:eastAsia="el-GR" w:bidi="el-GR"/>
        </w:rPr>
        <w:t>ή</w:t>
      </w:r>
      <w:r w:rsidRPr="00A460DA">
        <w:rPr>
          <w:lang w:eastAsia="el-GR" w:bidi="el-GR"/>
        </w:rPr>
        <w:t xml:space="preserve"> </w:t>
      </w:r>
      <w:r>
        <w:rPr>
          <w:lang w:val="el-GR" w:eastAsia="el-GR" w:bidi="el-GR"/>
        </w:rPr>
        <w:t>άλλη</w:t>
      </w:r>
      <w:r w:rsidRPr="00A460DA">
        <w:rPr>
          <w:lang w:eastAsia="el-GR" w:bidi="el-GR"/>
        </w:rPr>
        <w:t xml:space="preserve"> </w:t>
      </w:r>
      <w:r>
        <w:rPr>
          <w:lang w:val="el-GR" w:eastAsia="el-GR" w:bidi="el-GR"/>
        </w:rPr>
        <w:t>αρετή</w:t>
      </w:r>
      <w:r w:rsidRPr="00A460DA">
        <w:rPr>
          <w:lang w:eastAsia="el-GR" w:bidi="el-GR"/>
        </w:rPr>
        <w:t xml:space="preserve"> </w:t>
      </w:r>
      <w:r>
        <w:rPr>
          <w:lang w:val="el-GR" w:eastAsia="el-GR" w:bidi="el-GR"/>
        </w:rPr>
        <w:t>έγγίγνηται</w:t>
      </w:r>
      <w:r w:rsidRPr="00A460DA">
        <w:rPr>
          <w:lang w:eastAsia="el-GR" w:bidi="el-GR"/>
        </w:rPr>
        <w:t>, 504</w:t>
      </w:r>
      <w:r>
        <w:t>e.</w:t>
      </w:r>
    </w:p>
    <w:p w:rsidR="00E57C9B" w:rsidRDefault="00365296">
      <w:pPr>
        <w:pStyle w:val="Textodocorpo20"/>
        <w:shd w:val="clear" w:color="auto" w:fill="auto"/>
        <w:tabs>
          <w:tab w:val="left" w:pos="5031"/>
        </w:tabs>
        <w:spacing w:before="0" w:after="0" w:line="305" w:lineRule="exact"/>
        <w:ind w:left="1880" w:right="1160" w:firstLine="260"/>
      </w:pPr>
      <w:r>
        <w:t xml:space="preserve">Comme on </w:t>
      </w:r>
      <w:proofErr w:type="gramStart"/>
      <w:r>
        <w:t>le</w:t>
      </w:r>
      <w:proofErr w:type="gramEnd"/>
      <w:r>
        <w:t xml:space="preserve"> voit, en príncipe, la rhétorique peut devenir une </w:t>
      </w:r>
      <w:r>
        <w:rPr>
          <w:lang w:val="el-GR" w:eastAsia="el-GR" w:bidi="el-GR"/>
        </w:rPr>
        <w:t>τέχνη</w:t>
      </w:r>
      <w:r w:rsidRPr="00A460DA">
        <w:rPr>
          <w:lang w:eastAsia="el-GR" w:bidi="el-GR"/>
        </w:rPr>
        <w:t xml:space="preserve"> </w:t>
      </w:r>
      <w:r>
        <w:t xml:space="preserve">au sens fort du mot. Gela est possible, mais à </w:t>
      </w:r>
      <w:proofErr w:type="gramStart"/>
      <w:r>
        <w:t>la</w:t>
      </w:r>
      <w:proofErr w:type="gramEnd"/>
      <w:r>
        <w:t xml:space="preserve"> condition qu’elle vise, comme tous les arts dignes de ce nom, à procurer, non pas le plaisir, mais le plus grand bien aux hommes, et qu’elle assimile ses proeédés à ceux des autres arts, et principalement à ceux de la médecine.</w:t>
      </w:r>
      <w:r>
        <w:tab/>
        <w:t>.</w:t>
      </w:r>
    </w:p>
    <w:p w:rsidR="00E57C9B" w:rsidRDefault="00365296">
      <w:pPr>
        <w:pStyle w:val="Textodocorpo20"/>
        <w:shd w:val="clear" w:color="auto" w:fill="auto"/>
        <w:spacing w:before="0" w:after="592" w:line="305" w:lineRule="exact"/>
        <w:ind w:left="1880" w:right="1160" w:firstLine="260"/>
      </w:pPr>
      <w:r>
        <w:t xml:space="preserve">Ainsi les vues que </w:t>
      </w:r>
      <w:proofErr w:type="gramStart"/>
      <w:r>
        <w:t>le</w:t>
      </w:r>
      <w:proofErr w:type="gramEnd"/>
      <w:r>
        <w:t xml:space="preserve"> philosophe expose dans le </w:t>
      </w:r>
      <w:r>
        <w:rPr>
          <w:rStyle w:val="Textodocorpo2Itlico"/>
        </w:rPr>
        <w:t>Gorgias</w:t>
      </w:r>
      <w:r>
        <w:t xml:space="preserve"> sur l’art oratoire répondent, non seulement à des préoccupations d’ordre moral, mais aussi à des problèmes de Science et de méthodes du savoir. Elles nous éclairent en particulier sur </w:t>
      </w:r>
      <w:proofErr w:type="gramStart"/>
      <w:r>
        <w:t>la</w:t>
      </w:r>
      <w:proofErr w:type="gramEnd"/>
      <w:r>
        <w:t xml:space="preserve"> conception plato- nicienne de la </w:t>
      </w:r>
      <w:r>
        <w:rPr>
          <w:lang w:val="el-GR" w:eastAsia="el-GR" w:bidi="el-GR"/>
        </w:rPr>
        <w:t>τέχνη</w:t>
      </w:r>
      <w:r w:rsidRPr="00A460DA">
        <w:rPr>
          <w:lang w:eastAsia="el-GR" w:bidi="el-GR"/>
        </w:rPr>
        <w:t xml:space="preserve">, </w:t>
      </w:r>
      <w:r>
        <w:t>voire même sur les origines des Sciences et des techniques « rationnelles ».</w:t>
      </w:r>
    </w:p>
    <w:p w:rsidR="00E57C9B" w:rsidRDefault="00365296">
      <w:pPr>
        <w:pStyle w:val="Textodocorpo90"/>
        <w:shd w:val="clear" w:color="auto" w:fill="auto"/>
        <w:spacing w:before="0" w:after="238" w:line="240" w:lineRule="exact"/>
        <w:ind w:left="5720"/>
      </w:pPr>
      <w:r>
        <w:t>II</w:t>
      </w:r>
    </w:p>
    <w:p w:rsidR="00E57C9B" w:rsidRPr="00403CDF" w:rsidRDefault="00365296" w:rsidP="00403CDF">
      <w:pPr>
        <w:pStyle w:val="Textodocorpo20"/>
        <w:shd w:val="clear" w:color="auto" w:fill="auto"/>
        <w:spacing w:before="0" w:after="0" w:line="305" w:lineRule="exact"/>
        <w:ind w:left="1880" w:right="1160" w:firstLine="260"/>
        <w:rPr>
          <w:color w:val="auto"/>
        </w:rPr>
      </w:pPr>
      <w:r w:rsidRPr="00403CDF">
        <w:rPr>
          <w:color w:val="auto"/>
        </w:rPr>
        <w:t xml:space="preserve">G’est en avant dans </w:t>
      </w:r>
      <w:proofErr w:type="gramStart"/>
      <w:r w:rsidRPr="00403CDF">
        <w:rPr>
          <w:color w:val="auto"/>
        </w:rPr>
        <w:t>1</w:t>
      </w:r>
      <w:proofErr w:type="gramEnd"/>
      <w:r w:rsidRPr="00403CDF">
        <w:rPr>
          <w:color w:val="auto"/>
        </w:rPr>
        <w:t xml:space="preserve">’esprit les étapes et les résultats de cette analyse, que nous abordons 1’examen de ce même sujet dans le </w:t>
      </w:r>
      <w:r w:rsidRPr="00403CDF">
        <w:rPr>
          <w:rStyle w:val="Textodocorpo2Itlico"/>
          <w:color w:val="auto"/>
        </w:rPr>
        <w:t>Phèdre</w:t>
      </w:r>
      <w:r w:rsidRPr="00403CDF">
        <w:rPr>
          <w:color w:val="auto"/>
        </w:rPr>
        <w:t xml:space="preserve"> (1). </w:t>
      </w:r>
      <w:r w:rsidRPr="00403CDF">
        <w:rPr>
          <w:color w:val="auto"/>
        </w:rPr>
        <w:lastRenderedPageBreak/>
        <w:t xml:space="preserve">Naturellement, nous </w:t>
      </w:r>
      <w:proofErr w:type="gramStart"/>
      <w:r w:rsidRPr="00403CDF">
        <w:rPr>
          <w:color w:val="auto"/>
        </w:rPr>
        <w:t>ne</w:t>
      </w:r>
      <w:proofErr w:type="gramEnd"/>
      <w:r w:rsidRPr="00403CDF">
        <w:rPr>
          <w:color w:val="auto"/>
        </w:rPr>
        <w:t xml:space="preserve"> nous attarderons point ici à rappeler les principaux thèmes qui entrent dans la contexture de cet ouvrage. Comme l’a souligné L. Robin, </w:t>
      </w:r>
      <w:proofErr w:type="gramStart"/>
      <w:r w:rsidRPr="00403CDF">
        <w:rPr>
          <w:color w:val="auto"/>
        </w:rPr>
        <w:t>1</w:t>
      </w:r>
      <w:proofErr w:type="gramEnd"/>
      <w:r w:rsidRPr="00403CDF">
        <w:rPr>
          <w:color w:val="auto"/>
        </w:rPr>
        <w:t xml:space="preserve">’objet immédiat du dialogue est la rhétorique : « Dès le début, nous sommes mis en face de Lysias et </w:t>
      </w:r>
      <w:r w:rsidR="00403CDF" w:rsidRPr="00403CDF">
        <w:rPr>
          <w:color w:val="auto"/>
        </w:rPr>
        <w:t>introduits dans l’école d’un maî</w:t>
      </w:r>
      <w:r w:rsidRPr="00403CDF">
        <w:rPr>
          <w:color w:val="auto"/>
        </w:rPr>
        <w:t>tre de rhétorique» (2. La première partie de ce dialogue se trouve être constituée essentiellement par le discours de Lysias, par les critiques de</w:t>
      </w:r>
      <w:r w:rsidR="00403CDF" w:rsidRPr="00403CDF">
        <w:rPr>
          <w:color w:val="auto"/>
        </w:rPr>
        <w:t xml:space="preserve"> </w:t>
      </w:r>
      <w:r w:rsidRPr="00403CDF">
        <w:rPr>
          <w:color w:val="auto"/>
        </w:rPr>
        <w:t xml:space="preserve">Socrate et par son premiei* discours ; Ia deuxième, par le second discours de Socrate ayant pour objet l’éloge de Famour, Ia doctrine de 1’âme et 1’eschatologie. Quant à Ia troisième (259 </w:t>
      </w:r>
      <w:r w:rsidRPr="00403CDF">
        <w:rPr>
          <w:rStyle w:val="Textodocorpo2Itlico"/>
          <w:color w:val="auto"/>
        </w:rPr>
        <w:t>e-277 b</w:t>
      </w:r>
      <w:r w:rsidRPr="00403CDF">
        <w:rPr>
          <w:color w:val="auto"/>
        </w:rPr>
        <w:t>), elle « peut à son tour, écrit Robin, se subdiviser en trois sections. Dans Ia première, après avoir déterminé les conditions les plus générales auxquelles doit satisfaire toute opuvre d’un art quelconque, on s’interroge sur les oeuvres que produit 1’usage de la rhétorique ; et d’autre part, en expérimentant sur des exemples, on cherche dans quel cas 1’usage ne satisfait pas du lout à ces conditions générales, ou bien y satisfait d’une façon incomplète, ou. enfm, totalement. Une seconde section envisage Tenseignement de la rhétorique... Enfin, dans la dernière section, à cette rhétorique de fait Platon oppose ce qu’on pourrait appeler une rhétorique de droit. rhétorique philosophique qui n’est autre chose qu’une mise en omvre pratique de sa dialectique » (1).</w:t>
      </w:r>
    </w:p>
    <w:p w:rsidR="00E57C9B" w:rsidRDefault="00365296">
      <w:pPr>
        <w:pStyle w:val="Textodocorpo20"/>
        <w:shd w:val="clear" w:color="auto" w:fill="auto"/>
        <w:spacing w:before="0" w:after="0" w:line="306" w:lineRule="exact"/>
        <w:ind w:left="980" w:right="2000" w:firstLine="300"/>
      </w:pPr>
      <w:r>
        <w:t xml:space="preserve">Le premier point que souligne Socrate en parlant des principales conditions auxquelles un </w:t>
      </w:r>
      <w:proofErr w:type="gramStart"/>
      <w:r>
        <w:t>bon</w:t>
      </w:r>
      <w:proofErr w:type="gramEnd"/>
      <w:r>
        <w:t xml:space="preserve"> discours devrait satisfaire, c’est la connaissance de Ia vérité touchant les sujets dont on traite </w:t>
      </w:r>
      <w:r w:rsidRPr="00A460DA">
        <w:rPr>
          <w:lang w:eastAsia="el-GR" w:bidi="el-GR"/>
        </w:rPr>
        <w:t>(</w:t>
      </w:r>
      <w:r>
        <w:rPr>
          <w:lang w:val="el-GR" w:eastAsia="el-GR" w:bidi="el-GR"/>
        </w:rPr>
        <w:t>την</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λέγοντος</w:t>
      </w:r>
      <w:r w:rsidRPr="00A460DA">
        <w:rPr>
          <w:lang w:eastAsia="el-GR" w:bidi="el-GR"/>
        </w:rPr>
        <w:t xml:space="preserve"> </w:t>
      </w:r>
      <w:r>
        <w:rPr>
          <w:lang w:val="el-GR" w:eastAsia="el-GR" w:bidi="el-GR"/>
        </w:rPr>
        <w:t>διάνοιαν</w:t>
      </w:r>
      <w:r w:rsidRPr="00A460DA">
        <w:rPr>
          <w:lang w:eastAsia="el-GR" w:bidi="el-GR"/>
        </w:rPr>
        <w:t xml:space="preserve"> </w:t>
      </w:r>
      <w:r>
        <w:rPr>
          <w:lang w:val="el-GR" w:eastAsia="el-GR" w:bidi="el-GR"/>
        </w:rPr>
        <w:t>είδυΐαν</w:t>
      </w:r>
      <w:r w:rsidRPr="00A460DA">
        <w:rPr>
          <w:lang w:eastAsia="el-GR" w:bidi="el-GR"/>
        </w:rPr>
        <w:t xml:space="preserve"> </w:t>
      </w:r>
      <w:r>
        <w:rPr>
          <w:lang w:val="el-GR" w:eastAsia="el-GR" w:bidi="el-GR"/>
        </w:rPr>
        <w:t>τάληθές</w:t>
      </w:r>
      <w:r w:rsidRPr="00A460DA">
        <w:rPr>
          <w:lang w:eastAsia="el-GR" w:bidi="el-GR"/>
        </w:rPr>
        <w:t xml:space="preserve"> </w:t>
      </w:r>
      <w:r>
        <w:rPr>
          <w:lang w:val="el-GR" w:eastAsia="el-GR" w:bidi="el-GR"/>
        </w:rPr>
        <w:t>ών</w:t>
      </w:r>
      <w:r w:rsidRPr="00A460DA">
        <w:rPr>
          <w:lang w:eastAsia="el-GR" w:bidi="el-GR"/>
        </w:rPr>
        <w:t xml:space="preserve"> </w:t>
      </w:r>
      <w:r>
        <w:rPr>
          <w:lang w:val="el-GR" w:eastAsia="el-GR" w:bidi="el-GR"/>
        </w:rPr>
        <w:t>άν</w:t>
      </w:r>
      <w:r w:rsidRPr="00A460DA">
        <w:rPr>
          <w:lang w:eastAsia="el-GR" w:bidi="el-GR"/>
        </w:rPr>
        <w:t xml:space="preserve"> </w:t>
      </w:r>
      <w:r>
        <w:rPr>
          <w:lang w:val="el-GR" w:eastAsia="el-GR" w:bidi="el-GR"/>
        </w:rPr>
        <w:t>έρεΐν</w:t>
      </w:r>
      <w:r w:rsidRPr="00A460DA">
        <w:rPr>
          <w:lang w:eastAsia="el-GR" w:bidi="el-GR"/>
        </w:rPr>
        <w:t xml:space="preserve"> </w:t>
      </w:r>
      <w:r>
        <w:rPr>
          <w:lang w:val="el-GR" w:eastAsia="el-GR" w:bidi="el-GR"/>
        </w:rPr>
        <w:t>πέρι</w:t>
      </w:r>
      <w:r w:rsidRPr="00A460DA">
        <w:rPr>
          <w:lang w:eastAsia="el-GR" w:bidi="el-GR"/>
        </w:rPr>
        <w:t xml:space="preserve"> </w:t>
      </w:r>
      <w:r>
        <w:rPr>
          <w:lang w:val="el-GR" w:eastAsia="el-GR" w:bidi="el-GR"/>
        </w:rPr>
        <w:t>μέλλη</w:t>
      </w:r>
      <w:r w:rsidRPr="00A460DA">
        <w:rPr>
          <w:lang w:eastAsia="el-GR" w:bidi="el-GR"/>
        </w:rPr>
        <w:t xml:space="preserve">, 259 </w:t>
      </w:r>
      <w:r>
        <w:rPr>
          <w:rStyle w:val="Textodocorpo2Itlico"/>
        </w:rPr>
        <w:t>e).</w:t>
      </w:r>
      <w:r>
        <w:t xml:space="preserve"> </w:t>
      </w:r>
      <w:proofErr w:type="gramStart"/>
      <w:r>
        <w:t>Ce</w:t>
      </w:r>
      <w:proofErr w:type="gramEnd"/>
      <w:r>
        <w:t xml:space="preserve"> n’est pas là pourtant, remarque Phèdre, 1’opinion de tout le monde; on trouve plutòt superfiu d’avoir appris « ce qu’il en est de Ia réalité de la justice » </w:t>
      </w:r>
      <w:r w:rsidRPr="00A460DA">
        <w:rPr>
          <w:lang w:eastAsia="el-GR" w:bidi="el-GR"/>
        </w:rPr>
        <w:t>(</w:t>
      </w:r>
      <w:r>
        <w:rPr>
          <w:lang w:val="el-GR" w:eastAsia="el-GR" w:bidi="el-GR"/>
        </w:rPr>
        <w:t>τά</w:t>
      </w:r>
      <w:r w:rsidRPr="00A460DA">
        <w:rPr>
          <w:lang w:eastAsia="el-GR" w:bidi="el-GR"/>
        </w:rPr>
        <w:t xml:space="preserve"> </w:t>
      </w:r>
      <w:r>
        <w:rPr>
          <w:lang w:val="el-GR" w:eastAsia="el-GR" w:bidi="el-GR"/>
        </w:rPr>
        <w:t>τω</w:t>
      </w:r>
      <w:r w:rsidRPr="00A460DA">
        <w:rPr>
          <w:lang w:eastAsia="el-GR" w:bidi="el-GR"/>
        </w:rPr>
        <w:t xml:space="preserve"> </w:t>
      </w:r>
      <w:r>
        <w:rPr>
          <w:lang w:val="el-GR" w:eastAsia="el-GR" w:bidi="el-GR"/>
        </w:rPr>
        <w:t>οντι</w:t>
      </w:r>
      <w:r w:rsidRPr="00A460DA">
        <w:rPr>
          <w:lang w:eastAsia="el-GR" w:bidi="el-GR"/>
        </w:rPr>
        <w:t xml:space="preserve"> </w:t>
      </w:r>
      <w:r>
        <w:rPr>
          <w:lang w:val="el-GR" w:eastAsia="el-GR" w:bidi="el-GR"/>
        </w:rPr>
        <w:t>δίκαια</w:t>
      </w:r>
      <w:r w:rsidRPr="00A460DA">
        <w:rPr>
          <w:lang w:eastAsia="el-GR" w:bidi="el-GR"/>
        </w:rPr>
        <w:t xml:space="preserve"> </w:t>
      </w:r>
      <w:r>
        <w:rPr>
          <w:lang w:val="el-GR" w:eastAsia="el-GR" w:bidi="el-GR"/>
        </w:rPr>
        <w:t>μανθάνειν</w:t>
      </w:r>
      <w:r w:rsidRPr="00A460DA">
        <w:rPr>
          <w:lang w:eastAsia="el-GR" w:bidi="el-GR"/>
        </w:rPr>
        <w:t xml:space="preserve">, 260 </w:t>
      </w:r>
      <w:r>
        <w:rPr>
          <w:rStyle w:val="Textodocorpo2Itlico"/>
          <w:lang w:val="el-GR" w:eastAsia="el-GR" w:bidi="el-GR"/>
        </w:rPr>
        <w:t>α</w:t>
      </w:r>
      <w:r w:rsidRPr="00A460DA">
        <w:rPr>
          <w:rStyle w:val="Textodocorpo2Itlico"/>
          <w:lang w:eastAsia="el-GR" w:bidi="el-GR"/>
        </w:rPr>
        <w:t xml:space="preserve"> </w:t>
      </w:r>
      <w:r>
        <w:t xml:space="preserve">ou </w:t>
      </w:r>
      <w:r w:rsidRPr="00A460DA">
        <w:rPr>
          <w:lang w:eastAsia="el-GR" w:bidi="el-GR"/>
        </w:rPr>
        <w:t xml:space="preserve">« </w:t>
      </w:r>
      <w:r>
        <w:t xml:space="preserve">ce qui est réellement bon ou beau » </w:t>
      </w:r>
      <w:r w:rsidRPr="00A460DA">
        <w:rPr>
          <w:lang w:eastAsia="el-GR" w:bidi="el-GR"/>
        </w:rPr>
        <w:t>(</w:t>
      </w:r>
      <w:r>
        <w:rPr>
          <w:lang w:val="el-GR" w:eastAsia="el-GR" w:bidi="el-GR"/>
        </w:rPr>
        <w:t>τά</w:t>
      </w:r>
      <w:r w:rsidRPr="00A460DA">
        <w:rPr>
          <w:lang w:eastAsia="el-GR" w:bidi="el-GR"/>
        </w:rPr>
        <w:t xml:space="preserve"> </w:t>
      </w:r>
      <w:r>
        <w:rPr>
          <w:lang w:val="el-GR" w:eastAsia="el-GR" w:bidi="el-GR"/>
        </w:rPr>
        <w:t>όντως</w:t>
      </w:r>
      <w:r w:rsidRPr="00A460DA">
        <w:rPr>
          <w:lang w:eastAsia="el-GR" w:bidi="el-GR"/>
        </w:rPr>
        <w:t xml:space="preserve"> </w:t>
      </w:r>
      <w:r>
        <w:rPr>
          <w:lang w:val="el-GR" w:eastAsia="el-GR" w:bidi="el-GR"/>
        </w:rPr>
        <w:t>άγαθά</w:t>
      </w:r>
      <w:r w:rsidRPr="00A460DA">
        <w:rPr>
          <w:lang w:eastAsia="el-GR" w:bidi="el-GR"/>
        </w:rPr>
        <w:t xml:space="preserve"> </w:t>
      </w:r>
      <w:r>
        <w:rPr>
          <w:lang w:val="el-GR" w:eastAsia="el-GR" w:bidi="el-GR"/>
        </w:rPr>
        <w:t>ή</w:t>
      </w:r>
      <w:r w:rsidRPr="00A460DA">
        <w:rPr>
          <w:lang w:eastAsia="el-GR" w:bidi="el-GR"/>
        </w:rPr>
        <w:t xml:space="preserve"> </w:t>
      </w:r>
      <w:r>
        <w:rPr>
          <w:lang w:val="el-GR" w:eastAsia="el-GR" w:bidi="el-GR"/>
        </w:rPr>
        <w:t>καλά</w:t>
      </w:r>
      <w:r w:rsidRPr="00A460DA">
        <w:rPr>
          <w:lang w:eastAsia="el-GR" w:bidi="el-GR"/>
        </w:rPr>
        <w:t xml:space="preserve">, </w:t>
      </w:r>
      <w:r>
        <w:rPr>
          <w:rStyle w:val="Textodocorpo2Itlico"/>
        </w:rPr>
        <w:t>ibid.)</w:t>
      </w:r>
      <w:r>
        <w:t xml:space="preserve"> Ces lignes rappellent, naturellement, le passage du </w:t>
      </w:r>
      <w:r>
        <w:rPr>
          <w:rStyle w:val="Textodocorpo2Itlico"/>
        </w:rPr>
        <w:t>Gorgia</w:t>
      </w:r>
      <w:r>
        <w:t xml:space="preserve">s. ou il est dit que 1’orateur doit connaítre d’avance </w:t>
      </w:r>
      <w:r w:rsidRPr="00A460DA">
        <w:rPr>
          <w:lang w:eastAsia="el-GR" w:bidi="el-GR"/>
        </w:rPr>
        <w:t>(</w:t>
      </w:r>
      <w:r>
        <w:rPr>
          <w:lang w:val="el-GR" w:eastAsia="el-GR" w:bidi="el-GR"/>
        </w:rPr>
        <w:t>προεπίστασθαι</w:t>
      </w:r>
      <w:r w:rsidRPr="00A460DA">
        <w:rPr>
          <w:lang w:eastAsia="el-GR" w:bidi="el-GR"/>
        </w:rPr>
        <w:t xml:space="preserve">, </w:t>
      </w:r>
      <w:r>
        <w:rPr>
          <w:lang w:val="el-GR" w:eastAsia="el-GR" w:bidi="el-GR"/>
        </w:rPr>
        <w:t>προειδέναι</w:t>
      </w:r>
      <w:r w:rsidRPr="00A460DA">
        <w:rPr>
          <w:lang w:eastAsia="el-GR" w:bidi="el-GR"/>
        </w:rPr>
        <w:t xml:space="preserve">) </w:t>
      </w:r>
      <w:r>
        <w:t xml:space="preserve">la vérité en matière du juste et de Tinjuste, du bien et du mal, etc. (459 c-460 </w:t>
      </w:r>
      <w:r>
        <w:rPr>
          <w:rStyle w:val="Textodocorpo2Itlico"/>
        </w:rPr>
        <w:t>a).</w:t>
      </w:r>
      <w:r>
        <w:t xml:space="preserve"> Gependant, ce qui nous fait sentir que cet entretien se situe dans un contexte doctrinal quelque peu diíTé- rent, ce sont ces expressions </w:t>
      </w:r>
      <w:r>
        <w:rPr>
          <w:lang w:val="el-GR" w:eastAsia="el-GR" w:bidi="el-GR"/>
        </w:rPr>
        <w:t>τω</w:t>
      </w:r>
      <w:r w:rsidRPr="00A460DA">
        <w:rPr>
          <w:lang w:eastAsia="el-GR" w:bidi="el-GR"/>
        </w:rPr>
        <w:t xml:space="preserve"> </w:t>
      </w:r>
      <w:r>
        <w:rPr>
          <w:lang w:val="el-GR" w:eastAsia="el-GR" w:bidi="el-GR"/>
        </w:rPr>
        <w:t>οντι</w:t>
      </w:r>
      <w:r w:rsidRPr="00A460DA">
        <w:rPr>
          <w:lang w:eastAsia="el-GR" w:bidi="el-GR"/>
        </w:rPr>
        <w:t xml:space="preserve"> </w:t>
      </w:r>
      <w:r>
        <w:t xml:space="preserve">et </w:t>
      </w:r>
      <w:r>
        <w:rPr>
          <w:lang w:val="el-GR" w:eastAsia="el-GR" w:bidi="el-GR"/>
        </w:rPr>
        <w:t>όντως</w:t>
      </w:r>
      <w:r w:rsidRPr="00A460DA">
        <w:rPr>
          <w:lang w:eastAsia="el-GR" w:bidi="el-GR"/>
        </w:rPr>
        <w:t xml:space="preserve">. </w:t>
      </w:r>
      <w:r>
        <w:t>Elles ont ici une résonance sur laquelle il est superfiu d’insister.</w:t>
      </w:r>
    </w:p>
    <w:p w:rsidR="00E57C9B" w:rsidRDefault="00365296" w:rsidP="00403CDF">
      <w:pPr>
        <w:pStyle w:val="Textodocorpo20"/>
        <w:shd w:val="clear" w:color="auto" w:fill="auto"/>
        <w:spacing w:before="0" w:after="0" w:line="306" w:lineRule="exact"/>
        <w:ind w:left="980" w:right="2000" w:firstLine="300"/>
      </w:pPr>
      <w:r>
        <w:t xml:space="preserve">En développant </w:t>
      </w:r>
      <w:proofErr w:type="gramStart"/>
      <w:r>
        <w:t>ce</w:t>
      </w:r>
      <w:proofErr w:type="gramEnd"/>
      <w:r>
        <w:t xml:space="preserve"> thème (2) Socrate se moque des orateurs, qui ignorant le bien et le mal, risquent de persuader de faire le mal au lieu du bien (260 c) ; et puis il touehe, en passant, à une autre question discutée, elle aussi, dans le </w:t>
      </w:r>
      <w:r>
        <w:rPr>
          <w:rStyle w:val="Textodocorpo2Itlico"/>
        </w:rPr>
        <w:t>Gorgias :</w:t>
      </w:r>
      <w:r>
        <w:t xml:space="preserve"> en se défendant, la rhétorique ne pourrait-elle pas dire : « ...je n’ob!</w:t>
      </w:r>
      <w:proofErr w:type="gramStart"/>
      <w:r>
        <w:t>ige</w:t>
      </w:r>
      <w:proofErr w:type="gramEnd"/>
      <w:r>
        <w:t xml:space="preserve"> personne à qui la vérité estinconnue </w:t>
      </w:r>
      <w:r w:rsidRPr="00A460DA">
        <w:rPr>
          <w:lang w:eastAsia="el-GR" w:bidi="el-GR"/>
        </w:rPr>
        <w:t>(</w:t>
      </w:r>
      <w:r>
        <w:rPr>
          <w:lang w:val="el-GR" w:eastAsia="el-GR" w:bidi="el-GR"/>
        </w:rPr>
        <w:t>άγνοοΰτα</w:t>
      </w:r>
      <w:r w:rsidRPr="00A460DA">
        <w:rPr>
          <w:lang w:eastAsia="el-GR" w:bidi="el-GR"/>
        </w:rPr>
        <w:t xml:space="preserve"> </w:t>
      </w:r>
      <w:r>
        <w:rPr>
          <w:lang w:val="el-GR" w:eastAsia="el-GR" w:bidi="el-GR"/>
        </w:rPr>
        <w:t>τάληθές</w:t>
      </w:r>
      <w:r w:rsidRPr="00A460DA">
        <w:rPr>
          <w:lang w:eastAsia="el-GR" w:bidi="el-GR"/>
        </w:rPr>
        <w:t xml:space="preserve">) </w:t>
      </w:r>
      <w:r>
        <w:t xml:space="preserve">d’apprendre à parler... ; mais... </w:t>
      </w:r>
      <w:proofErr w:type="gramStart"/>
      <w:r>
        <w:t>e‘est</w:t>
      </w:r>
      <w:proofErr w:type="gramEnd"/>
      <w:r>
        <w:t xml:space="preserve"> une acquisition à faire avant </w:t>
      </w:r>
      <w:r>
        <w:lastRenderedPageBreak/>
        <w:t xml:space="preserve">». En tout cas, « sans moi, eelui qui possèdera </w:t>
      </w:r>
      <w:proofErr w:type="gramStart"/>
      <w:r>
        <w:t>la</w:t>
      </w:r>
      <w:proofErr w:type="gramEnd"/>
      <w:r>
        <w:t xml:space="preserve"> connaissance de 1’ètre des choses n’y gagnera rien absolument pour l’art de persuader » </w:t>
      </w:r>
      <w:r>
        <w:rPr>
          <w:lang w:val="el-GR" w:eastAsia="el-GR" w:bidi="el-GR"/>
        </w:rPr>
        <w:t>ώς</w:t>
      </w:r>
      <w:r w:rsidRPr="00A460DA">
        <w:rPr>
          <w:lang w:eastAsia="el-GR" w:bidi="el-GR"/>
        </w:rPr>
        <w:t xml:space="preserve"> </w:t>
      </w:r>
      <w:r>
        <w:rPr>
          <w:lang w:val="el-GR" w:eastAsia="el-GR" w:bidi="el-GR"/>
        </w:rPr>
        <w:t>άνευ</w:t>
      </w:r>
      <w:r w:rsidRPr="00A460DA">
        <w:rPr>
          <w:lang w:eastAsia="el-GR" w:bidi="el-GR"/>
        </w:rPr>
        <w:t xml:space="preserve"> </w:t>
      </w:r>
      <w:r>
        <w:rPr>
          <w:lang w:val="el-GR" w:eastAsia="el-GR" w:bidi="el-GR"/>
        </w:rPr>
        <w:t>έμοΰ</w:t>
      </w:r>
      <w:r w:rsidRPr="00A460DA">
        <w:rPr>
          <w:lang w:eastAsia="el-GR" w:bidi="el-GR"/>
        </w:rPr>
        <w:t xml:space="preserve"> </w:t>
      </w:r>
      <w:r>
        <w:rPr>
          <w:lang w:val="el-GR" w:eastAsia="el-GR" w:bidi="el-GR"/>
        </w:rPr>
        <w:t>τω</w:t>
      </w:r>
      <w:r w:rsidRPr="00A460DA">
        <w:rPr>
          <w:lang w:eastAsia="el-GR" w:bidi="el-GR"/>
        </w:rPr>
        <w:t xml:space="preserve"> </w:t>
      </w:r>
      <w:r>
        <w:rPr>
          <w:lang w:val="el-GR" w:eastAsia="el-GR" w:bidi="el-GR"/>
        </w:rPr>
        <w:t>τα</w:t>
      </w:r>
      <w:r w:rsidRPr="00A460DA">
        <w:rPr>
          <w:lang w:eastAsia="el-GR" w:bidi="el-GR"/>
        </w:rPr>
        <w:t xml:space="preserve"> </w:t>
      </w:r>
      <w:r>
        <w:rPr>
          <w:lang w:val="el-GR" w:eastAsia="el-GR" w:bidi="el-GR"/>
        </w:rPr>
        <w:t>βντα</w:t>
      </w:r>
      <w:r w:rsidRPr="00A460DA">
        <w:rPr>
          <w:lang w:eastAsia="el-GR" w:bidi="el-GR"/>
        </w:rPr>
        <w:t xml:space="preserve"> </w:t>
      </w:r>
      <w:r>
        <w:rPr>
          <w:lang w:val="el-GR" w:eastAsia="el-GR" w:bidi="el-GR"/>
        </w:rPr>
        <w:t>είδότι</w:t>
      </w:r>
      <w:r w:rsidRPr="00A460DA">
        <w:rPr>
          <w:lang w:eastAsia="el-GR" w:bidi="el-GR"/>
        </w:rPr>
        <w:t xml:space="preserve"> </w:t>
      </w:r>
      <w:r>
        <w:rPr>
          <w:lang w:val="el-GR" w:eastAsia="el-GR" w:bidi="el-GR"/>
        </w:rPr>
        <w:t>ούδέν</w:t>
      </w:r>
      <w:r w:rsidRPr="00A460DA">
        <w:rPr>
          <w:lang w:eastAsia="el-GR" w:bidi="el-GR"/>
        </w:rPr>
        <w:t xml:space="preserve"> </w:t>
      </w:r>
      <w:r>
        <w:rPr>
          <w:lang w:val="el-GR" w:eastAsia="el-GR" w:bidi="el-GR"/>
        </w:rPr>
        <w:t>τι</w:t>
      </w:r>
      <w:r w:rsidRPr="00A460DA">
        <w:rPr>
          <w:lang w:eastAsia="el-GR" w:bidi="el-GR"/>
        </w:rPr>
        <w:t xml:space="preserve"> </w:t>
      </w:r>
      <w:r>
        <w:rPr>
          <w:lang w:val="el-GR" w:eastAsia="el-GR" w:bidi="el-GR"/>
        </w:rPr>
        <w:t>μάλλον</w:t>
      </w:r>
      <w:r w:rsidRPr="00A460DA">
        <w:rPr>
          <w:lang w:eastAsia="el-GR" w:bidi="el-GR"/>
        </w:rPr>
        <w:t xml:space="preserve"> </w:t>
      </w:r>
      <w:r>
        <w:rPr>
          <w:lang w:val="el-GR" w:eastAsia="el-GR" w:bidi="el-GR"/>
        </w:rPr>
        <w:t>έσται</w:t>
      </w:r>
      <w:r w:rsidRPr="00A460DA">
        <w:rPr>
          <w:lang w:eastAsia="el-GR" w:bidi="el-GR"/>
        </w:rPr>
        <w:t xml:space="preserve"> </w:t>
      </w:r>
      <w:r>
        <w:rPr>
          <w:lang w:val="el-GR" w:eastAsia="el-GR" w:bidi="el-GR"/>
        </w:rPr>
        <w:t>πείθε</w:t>
      </w:r>
      <w:r w:rsidRPr="00A460DA">
        <w:rPr>
          <w:lang w:eastAsia="el-GR" w:bidi="el-GR"/>
        </w:rPr>
        <w:t xml:space="preserve"> </w:t>
      </w:r>
      <w:r>
        <w:rPr>
          <w:lang w:val="el-GR" w:eastAsia="el-GR" w:bidi="el-GR"/>
        </w:rPr>
        <w:t>ιν</w:t>
      </w:r>
      <w:r w:rsidRPr="00A460DA">
        <w:rPr>
          <w:lang w:eastAsia="el-GR" w:bidi="el-GR"/>
        </w:rPr>
        <w:t xml:space="preserve"> </w:t>
      </w:r>
      <w:r>
        <w:rPr>
          <w:lang w:val="el-GR" w:eastAsia="el-GR" w:bidi="el-GR"/>
        </w:rPr>
        <w:t>τέχνη</w:t>
      </w:r>
      <w:r w:rsidRPr="00A460DA">
        <w:rPr>
          <w:lang w:eastAsia="el-GR" w:bidi="el-GR"/>
        </w:rPr>
        <w:t xml:space="preserve"> (260 </w:t>
      </w:r>
      <w:r>
        <w:rPr>
          <w:rStyle w:val="Textodocorpo2Itlico"/>
        </w:rPr>
        <w:t>d)</w:t>
      </w:r>
      <w:r>
        <w:t xml:space="preserve"> </w:t>
      </w:r>
      <w:r w:rsidRPr="00A460DA">
        <w:rPr>
          <w:lang w:eastAsia="el-GR" w:bidi="el-GR"/>
        </w:rPr>
        <w:t xml:space="preserve">(1). </w:t>
      </w:r>
      <w:r>
        <w:t xml:space="preserve">Ge sont ecs paroles qui amènent Platon à déclarer en termes explicites </w:t>
      </w:r>
      <w:proofErr w:type="gramStart"/>
      <w:r>
        <w:t>ce</w:t>
      </w:r>
      <w:proofErr w:type="gramEnd"/>
      <w:r>
        <w:t xml:space="preserve"> qu’il pense de la rhétorique ainsi conçue. A son sens, elle n’est pas un art, mais «une routine dénuée d’art» </w:t>
      </w:r>
      <w:r w:rsidRPr="00A460DA">
        <w:rPr>
          <w:lang w:eastAsia="el-GR" w:bidi="el-GR"/>
        </w:rPr>
        <w:t>{</w:t>
      </w:r>
      <w:r>
        <w:rPr>
          <w:lang w:val="el-GR" w:eastAsia="el-GR" w:bidi="el-GR"/>
        </w:rPr>
        <w:t>ούκ</w:t>
      </w:r>
      <w:r w:rsidRPr="00A460DA">
        <w:rPr>
          <w:lang w:eastAsia="el-GR" w:bidi="el-GR"/>
        </w:rPr>
        <w:t xml:space="preserve"> </w:t>
      </w:r>
      <w:r>
        <w:rPr>
          <w:lang w:val="el-GR" w:eastAsia="el-GR" w:bidi="el-GR"/>
        </w:rPr>
        <w:t>εστι</w:t>
      </w:r>
      <w:r w:rsidRPr="00A460DA">
        <w:rPr>
          <w:lang w:eastAsia="el-GR" w:bidi="el-GR"/>
        </w:rPr>
        <w:t xml:space="preserve"> </w:t>
      </w:r>
      <w:r>
        <w:rPr>
          <w:lang w:val="el-GR" w:eastAsia="el-GR" w:bidi="el-GR"/>
        </w:rPr>
        <w:t>τέχνη</w:t>
      </w:r>
      <w:r w:rsidRPr="00A460DA">
        <w:rPr>
          <w:lang w:eastAsia="el-GR" w:bidi="el-GR"/>
        </w:rPr>
        <w:t xml:space="preserve"> </w:t>
      </w:r>
      <w:r>
        <w:rPr>
          <w:lang w:val="el-GR" w:eastAsia="el-GR" w:bidi="el-GR"/>
        </w:rPr>
        <w:t>άλλ</w:t>
      </w:r>
      <w:r w:rsidRPr="00A460DA">
        <w:rPr>
          <w:lang w:eastAsia="el-GR" w:bidi="el-GR"/>
        </w:rPr>
        <w:t xml:space="preserve">* </w:t>
      </w:r>
      <w:r>
        <w:rPr>
          <w:lang w:val="el-GR" w:eastAsia="el-GR" w:bidi="el-GR"/>
        </w:rPr>
        <w:t>άτεχνος</w:t>
      </w:r>
      <w:r w:rsidRPr="00A460DA">
        <w:rPr>
          <w:lang w:eastAsia="el-GR" w:bidi="el-GR"/>
        </w:rPr>
        <w:t xml:space="preserve"> </w:t>
      </w:r>
      <w:r>
        <w:rPr>
          <w:lang w:val="el-GR" w:eastAsia="el-GR" w:bidi="el-GR"/>
        </w:rPr>
        <w:t>τριβή</w:t>
      </w:r>
      <w:r w:rsidRPr="00A460DA">
        <w:rPr>
          <w:lang w:eastAsia="el-GR" w:bidi="el-GR"/>
        </w:rPr>
        <w:t xml:space="preserve">, 260 </w:t>
      </w:r>
      <w:r>
        <w:rPr>
          <w:rStyle w:val="Textodocorpo2Itlico"/>
        </w:rPr>
        <w:t>e).</w:t>
      </w:r>
      <w:r>
        <w:t xml:space="preserve"> Nous retrouvons donc, exprimée à cette </w:t>
      </w:r>
      <w:proofErr w:type="gramStart"/>
      <w:r>
        <w:t>page</w:t>
      </w:r>
      <w:proofErr w:type="gramEnd"/>
      <w:r>
        <w:t xml:space="preserve"> du </w:t>
      </w:r>
      <w:r>
        <w:rPr>
          <w:rStyle w:val="Textodocorpo2Itlico"/>
        </w:rPr>
        <w:t>Phèdre,</w:t>
      </w:r>
      <w:r>
        <w:t xml:space="preserve"> la mème opinion que le philosophe avance et justifie dans le </w:t>
      </w:r>
      <w:r>
        <w:rPr>
          <w:rStyle w:val="Textodocorpo2Itlico"/>
        </w:rPr>
        <w:t>Gorgias</w:t>
      </w:r>
      <w:r>
        <w:t xml:space="preserve"> (462 </w:t>
      </w:r>
      <w:r>
        <w:rPr>
          <w:rStyle w:val="Textodocorpo2Itlico"/>
        </w:rPr>
        <w:t>b).</w:t>
      </w:r>
      <w:r>
        <w:t xml:space="preserve"> en montrant que l’art oratoire tel qu’on le pratique n’est qu’une flatterie, et en signalant plus loin les traits spécifiques d’un art vrai (465 </w:t>
      </w:r>
      <w:r>
        <w:rPr>
          <w:rStyle w:val="Textodocorpo2Itlico"/>
        </w:rPr>
        <w:t>a</w:t>
      </w:r>
      <w:r>
        <w:t xml:space="preserve"> et 500 e-501 </w:t>
      </w:r>
      <w:r>
        <w:rPr>
          <w:rStyle w:val="Textodocorpo2Itlico"/>
        </w:rPr>
        <w:t>a)</w:t>
      </w:r>
      <w:r>
        <w:t xml:space="preserve"> (2). Ici il pose tout de suite le príncipe le plus général auquel la rhétorique devrait ètre conforme : un art oratoire authentique, « faute d'être attaché à la Vérité, ni n’existe, ni jamais ne pourra naitre dans 1’avenir » (260 </w:t>
      </w:r>
      <w:r>
        <w:rPr>
          <w:rStyle w:val="Textodocorpo2Itlico"/>
        </w:rPr>
        <w:t>e).</w:t>
      </w:r>
      <w:r>
        <w:t xml:space="preserve"> II faut persuader Phèdre, dit Socrate, que. « s’il n’a pas dignement philosophé </w:t>
      </w:r>
      <w:r w:rsidRPr="00A460DA">
        <w:rPr>
          <w:lang w:eastAsia="el-GR" w:bidi="el-GR"/>
        </w:rPr>
        <w:t>(</w:t>
      </w:r>
      <w:r>
        <w:rPr>
          <w:lang w:val="el-GR" w:eastAsia="el-GR" w:bidi="el-GR"/>
        </w:rPr>
        <w:t>εάν</w:t>
      </w:r>
      <w:r w:rsidRPr="00A460DA">
        <w:rPr>
          <w:lang w:eastAsia="el-GR" w:bidi="el-GR"/>
        </w:rPr>
        <w:t xml:space="preserve"> </w:t>
      </w:r>
      <w:r>
        <w:rPr>
          <w:lang w:val="el-GR" w:eastAsia="el-GR" w:bidi="el-GR"/>
        </w:rPr>
        <w:t>μή</w:t>
      </w:r>
      <w:r w:rsidRPr="00A460DA">
        <w:rPr>
          <w:lang w:eastAsia="el-GR" w:bidi="el-GR"/>
        </w:rPr>
        <w:t xml:space="preserve"> </w:t>
      </w:r>
      <w:r>
        <w:rPr>
          <w:lang w:val="el-GR" w:eastAsia="el-GR" w:bidi="el-GR"/>
        </w:rPr>
        <w:t>ίκανώς</w:t>
      </w:r>
      <w:r w:rsidRPr="00A460DA">
        <w:rPr>
          <w:lang w:eastAsia="el-GR" w:bidi="el-GR"/>
        </w:rPr>
        <w:t xml:space="preserve"> </w:t>
      </w:r>
      <w:r>
        <w:rPr>
          <w:lang w:val="el-GR" w:eastAsia="el-GR" w:bidi="el-GR"/>
        </w:rPr>
        <w:t>φιλοσοφήση</w:t>
      </w:r>
      <w:r w:rsidRPr="00A460DA">
        <w:rPr>
          <w:lang w:eastAsia="el-GR" w:bidi="el-GR"/>
        </w:rPr>
        <w:t xml:space="preserve">), </w:t>
      </w:r>
      <w:r>
        <w:t>il ne sera pas digne non plus de parler de rien » (261 a). Ges paroles marquent la direction que le dialogue prendra désormais. Comme le note Robin, Platon va « opposer à la rhétorique telle que la conçoivent les</w:t>
      </w:r>
      <w:r w:rsidR="00403CDF">
        <w:t xml:space="preserve"> Maî</w:t>
      </w:r>
      <w:r>
        <w:t xml:space="preserve">tres attitrés, une rhétorique philosophique ayant sa méthode propre (269 </w:t>
      </w:r>
      <w:r>
        <w:rPr>
          <w:rStyle w:val="Textodocorpo2Itlico"/>
        </w:rPr>
        <w:t>d</w:t>
      </w:r>
      <w:r>
        <w:t xml:space="preserve">-272 </w:t>
      </w:r>
      <w:r>
        <w:rPr>
          <w:rStyle w:val="Textodocorpo2Itlico"/>
        </w:rPr>
        <w:t>b)</w:t>
      </w:r>
      <w:r>
        <w:t xml:space="preserve"> » (1).</w:t>
      </w:r>
    </w:p>
    <w:p w:rsidR="00E57C9B" w:rsidRPr="00EE5C48" w:rsidRDefault="00365296" w:rsidP="00403CDF">
      <w:pPr>
        <w:pStyle w:val="Textodocorpo20"/>
        <w:shd w:val="clear" w:color="auto" w:fill="auto"/>
        <w:spacing w:before="0" w:after="461" w:line="306" w:lineRule="exact"/>
        <w:ind w:left="1060" w:right="1860" w:firstLine="240"/>
        <w:rPr>
          <w:color w:val="auto"/>
        </w:rPr>
      </w:pPr>
      <w:r w:rsidRPr="00EE5C48">
        <w:rPr>
          <w:color w:val="auto"/>
        </w:rPr>
        <w:t xml:space="preserve">Socrate examinera d’abord avec Phèdre l’objet de l’art oratoire (261 a-262 c), </w:t>
      </w:r>
      <w:proofErr w:type="gramStart"/>
      <w:r w:rsidRPr="00EE5C48">
        <w:rPr>
          <w:color w:val="auto"/>
        </w:rPr>
        <w:t>et</w:t>
      </w:r>
      <w:proofErr w:type="gramEnd"/>
      <w:r w:rsidRPr="00EE5C48">
        <w:rPr>
          <w:color w:val="auto"/>
        </w:rPr>
        <w:t xml:space="preserve">, coinme il est aisé de s’en apercevoir, cette section du dialogue répond </w:t>
      </w:r>
      <w:r w:rsidRPr="00EE5C48">
        <w:rPr>
          <w:rStyle w:val="Textodocorpo2Itlico"/>
          <w:color w:val="auto"/>
        </w:rPr>
        <w:t>grosso modo</w:t>
      </w:r>
      <w:r w:rsidRPr="00EE5C48">
        <w:rPr>
          <w:color w:val="auto"/>
        </w:rPr>
        <w:t xml:space="preserve"> à la prernière partie du </w:t>
      </w:r>
      <w:r w:rsidRPr="00EE5C48">
        <w:rPr>
          <w:rStyle w:val="Textodocorpo2Itlico"/>
          <w:color w:val="auto"/>
        </w:rPr>
        <w:t xml:space="preserve">Gorgias, </w:t>
      </w:r>
      <w:r w:rsidRPr="00EE5C48">
        <w:rPr>
          <w:color w:val="auto"/>
        </w:rPr>
        <w:t xml:space="preserve">oü ce même sujet est considéré sous ses diverses faces. Ici. </w:t>
      </w:r>
      <w:proofErr w:type="gramStart"/>
      <w:r w:rsidRPr="00EE5C48">
        <w:rPr>
          <w:color w:val="auto"/>
        </w:rPr>
        <w:t>cependant</w:t>
      </w:r>
      <w:proofErr w:type="gramEnd"/>
      <w:r w:rsidRPr="00EE5C48">
        <w:rPr>
          <w:color w:val="auto"/>
        </w:rPr>
        <w:t xml:space="preserve">, Platon, en recourant à d’autres conceptions et formules, donne ã son argumentation un autre tour : 1’art oratoire est une « </w:t>
      </w:r>
      <w:r w:rsidRPr="00EE5C48">
        <w:rPr>
          <w:color w:val="auto"/>
          <w:lang w:val="el-GR" w:eastAsia="el-GR" w:bidi="el-GR"/>
        </w:rPr>
        <w:t>ψυχαγωγία</w:t>
      </w:r>
      <w:r w:rsidRPr="00EE5C48">
        <w:rPr>
          <w:color w:val="auto"/>
          <w:lang w:eastAsia="el-GR" w:bidi="el-GR"/>
        </w:rPr>
        <w:t xml:space="preserve"> </w:t>
      </w:r>
      <w:r w:rsidRPr="00EE5C48">
        <w:rPr>
          <w:color w:val="auto"/>
        </w:rPr>
        <w:t xml:space="preserve">», et peut être dès lors l’art de séduire dans une controverse </w:t>
      </w:r>
      <w:r w:rsidRPr="00EE5C48">
        <w:rPr>
          <w:color w:val="auto"/>
          <w:lang w:eastAsia="el-GR" w:bidi="el-GR"/>
        </w:rPr>
        <w:t>(</w:t>
      </w:r>
      <w:r w:rsidRPr="00EE5C48">
        <w:rPr>
          <w:color w:val="auto"/>
          <w:lang w:val="el-GR" w:eastAsia="el-GR" w:bidi="el-GR"/>
        </w:rPr>
        <w:t>ούκ</w:t>
      </w:r>
      <w:r w:rsidRPr="00EE5C48">
        <w:rPr>
          <w:color w:val="auto"/>
          <w:lang w:eastAsia="el-GR" w:bidi="el-GR"/>
        </w:rPr>
        <w:t xml:space="preserve"> </w:t>
      </w:r>
      <w:r w:rsidRPr="00EE5C48">
        <w:rPr>
          <w:color w:val="auto"/>
          <w:lang w:val="el-GR" w:eastAsia="el-GR" w:bidi="el-GR"/>
        </w:rPr>
        <w:t>άντιλέγουσι</w:t>
      </w:r>
      <w:r w:rsidRPr="00EE5C48">
        <w:rPr>
          <w:color w:val="auto"/>
          <w:lang w:eastAsia="el-GR" w:bidi="el-GR"/>
        </w:rPr>
        <w:t xml:space="preserve"> </w:t>
      </w:r>
      <w:r w:rsidRPr="00EE5C48">
        <w:rPr>
          <w:color w:val="auto"/>
          <w:lang w:val="el-GR" w:eastAsia="el-GR" w:bidi="el-GR"/>
        </w:rPr>
        <w:t>μέντοι</w:t>
      </w:r>
      <w:r w:rsidRPr="00EE5C48">
        <w:rPr>
          <w:color w:val="auto"/>
          <w:lang w:eastAsia="el-GR" w:bidi="el-GR"/>
        </w:rPr>
        <w:t xml:space="preserve"> </w:t>
      </w:r>
      <w:r w:rsidRPr="00EE5C48">
        <w:rPr>
          <w:color w:val="auto"/>
        </w:rPr>
        <w:t xml:space="preserve">; 261 </w:t>
      </w:r>
      <w:r w:rsidRPr="00EE5C48">
        <w:rPr>
          <w:rStyle w:val="Textodocorpo2Itlico"/>
          <w:color w:val="auto"/>
        </w:rPr>
        <w:t>c</w:t>
      </w:r>
      <w:r w:rsidRPr="00EE5C48">
        <w:rPr>
          <w:color w:val="auto"/>
        </w:rPr>
        <w:t xml:space="preserve"> sq.) qui, dans les tribunaux. </w:t>
      </w:r>
      <w:proofErr w:type="gramStart"/>
      <w:r w:rsidRPr="00EE5C48">
        <w:rPr>
          <w:color w:val="auto"/>
        </w:rPr>
        <w:t>porte</w:t>
      </w:r>
      <w:proofErr w:type="gramEnd"/>
      <w:r w:rsidRPr="00EE5C48">
        <w:rPr>
          <w:color w:val="auto"/>
        </w:rPr>
        <w:t xml:space="preserve"> sur le juste et Tinjuste et, dans les assemblées politiques, sur les choses bonnes et mauvaises. Or, à ceux qui prétendent que, dans une controverse, les orateurs selon </w:t>
      </w:r>
      <w:proofErr w:type="gramStart"/>
      <w:r w:rsidRPr="00EE5C48">
        <w:rPr>
          <w:color w:val="auto"/>
        </w:rPr>
        <w:t>l’Art</w:t>
      </w:r>
      <w:proofErr w:type="gramEnd"/>
      <w:r w:rsidRPr="00EE5C48">
        <w:rPr>
          <w:color w:val="auto"/>
        </w:rPr>
        <w:t xml:space="preserve"> doivent être capables de produire chez leurs auditeurs certaines illusions, de faire, par exemple, que les mêmes choses leur apparaissent tantôt justes et bonnes et tantôt injustes et mauvaises, il faut répondre qu’il n’est pas possible de faire illusion à autrui et d’éviter d’être soi-mème dupe de Tillusion, si </w:t>
      </w:r>
      <w:r w:rsidRPr="00EE5C48">
        <w:rPr>
          <w:color w:val="auto"/>
          <w:lang w:val="el-GR" w:eastAsia="el-GR" w:bidi="el-GR"/>
        </w:rPr>
        <w:t>Γοη</w:t>
      </w:r>
      <w:r w:rsidRPr="00EE5C48">
        <w:rPr>
          <w:color w:val="auto"/>
          <w:lang w:eastAsia="el-GR" w:bidi="el-GR"/>
        </w:rPr>
        <w:t xml:space="preserve"> </w:t>
      </w:r>
      <w:r w:rsidRPr="00EE5C48">
        <w:rPr>
          <w:color w:val="auto"/>
        </w:rPr>
        <w:t xml:space="preserve">ne connait la vérité de chaque chose </w:t>
      </w:r>
      <w:r w:rsidRPr="00EE5C48">
        <w:rPr>
          <w:color w:val="auto"/>
          <w:lang w:eastAsia="el-GR" w:bidi="el-GR"/>
        </w:rPr>
        <w:t>(</w:t>
      </w:r>
      <w:r w:rsidRPr="00EE5C48">
        <w:rPr>
          <w:color w:val="auto"/>
          <w:lang w:val="el-GR" w:eastAsia="el-GR" w:bidi="el-GR"/>
        </w:rPr>
        <w:t>αλήθειαν</w:t>
      </w:r>
      <w:r w:rsidRPr="00EE5C48">
        <w:rPr>
          <w:color w:val="auto"/>
          <w:lang w:eastAsia="el-GR" w:bidi="el-GR"/>
        </w:rPr>
        <w:t xml:space="preserve"> </w:t>
      </w:r>
      <w:r w:rsidRPr="00EE5C48">
        <w:rPr>
          <w:color w:val="auto"/>
          <w:lang w:val="el-GR" w:eastAsia="el-GR" w:bidi="el-GR"/>
        </w:rPr>
        <w:t>άγνοών</w:t>
      </w:r>
      <w:r w:rsidRPr="00EE5C48">
        <w:rPr>
          <w:color w:val="auto"/>
          <w:lang w:eastAsia="el-GR" w:bidi="el-GR"/>
        </w:rPr>
        <w:t xml:space="preserve"> </w:t>
      </w:r>
      <w:r w:rsidRPr="00EE5C48">
        <w:rPr>
          <w:color w:val="auto"/>
          <w:lang w:val="el-GR" w:eastAsia="el-GR" w:bidi="el-GR"/>
        </w:rPr>
        <w:t>έκάστου</w:t>
      </w:r>
      <w:r w:rsidRPr="00EE5C48">
        <w:rPr>
          <w:color w:val="auto"/>
          <w:lang w:eastAsia="el-GR" w:bidi="el-GR"/>
        </w:rPr>
        <w:t xml:space="preserve"> </w:t>
      </w:r>
      <w:r w:rsidRPr="00EE5C48">
        <w:rPr>
          <w:color w:val="auto"/>
        </w:rPr>
        <w:t xml:space="preserve">262 </w:t>
      </w:r>
      <w:r w:rsidRPr="00EE5C48">
        <w:rPr>
          <w:rStyle w:val="Textodocorpo2Itlico"/>
          <w:color w:val="auto"/>
        </w:rPr>
        <w:t>a).</w:t>
      </w:r>
      <w:r w:rsidRPr="00EE5C48">
        <w:rPr>
          <w:color w:val="auto"/>
        </w:rPr>
        <w:t xml:space="preserve"> En </w:t>
      </w:r>
      <w:proofErr w:type="gramStart"/>
      <w:r w:rsidRPr="00EE5C48">
        <w:rPr>
          <w:color w:val="auto"/>
        </w:rPr>
        <w:t>eíTet</w:t>
      </w:r>
      <w:proofErr w:type="gramEnd"/>
      <w:r w:rsidRPr="00EE5C48">
        <w:rPr>
          <w:color w:val="auto"/>
        </w:rPr>
        <w:t xml:space="preserve">, ce n’est qu’à cette condition qu’on peut discerner exactement les ressemblances et les différences qu’il y a entre elles </w:t>
      </w:r>
      <w:r w:rsidRPr="00EE5C48">
        <w:rPr>
          <w:color w:val="auto"/>
          <w:lang w:eastAsia="el-GR" w:bidi="el-GR"/>
        </w:rPr>
        <w:t>(</w:t>
      </w:r>
      <w:r w:rsidRPr="00EE5C48">
        <w:rPr>
          <w:color w:val="auto"/>
          <w:lang w:val="el-GR" w:eastAsia="el-GR" w:bidi="el-GR"/>
        </w:rPr>
        <w:t>τήν</w:t>
      </w:r>
      <w:r w:rsidRPr="00EE5C48">
        <w:rPr>
          <w:color w:val="auto"/>
          <w:lang w:eastAsia="el-GR" w:bidi="el-GR"/>
        </w:rPr>
        <w:t xml:space="preserve"> </w:t>
      </w:r>
      <w:r w:rsidRPr="00EE5C48">
        <w:rPr>
          <w:color w:val="auto"/>
          <w:lang w:val="el-GR" w:eastAsia="el-GR" w:bidi="el-GR"/>
        </w:rPr>
        <w:t>ομοιότητα</w:t>
      </w:r>
      <w:r w:rsidRPr="00EE5C48">
        <w:rPr>
          <w:color w:val="auto"/>
          <w:lang w:eastAsia="el-GR" w:bidi="el-GR"/>
        </w:rPr>
        <w:t xml:space="preserve"> </w:t>
      </w:r>
      <w:r w:rsidRPr="00EE5C48">
        <w:rPr>
          <w:color w:val="auto"/>
          <w:lang w:val="el-GR" w:eastAsia="el-GR" w:bidi="el-GR"/>
        </w:rPr>
        <w:t>των</w:t>
      </w:r>
      <w:r w:rsidRPr="00EE5C48">
        <w:rPr>
          <w:color w:val="auto"/>
          <w:lang w:eastAsia="el-GR" w:bidi="el-GR"/>
        </w:rPr>
        <w:t xml:space="preserve"> &amp;</w:t>
      </w:r>
      <w:r w:rsidRPr="00EE5C48">
        <w:rPr>
          <w:color w:val="auto"/>
          <w:lang w:val="el-GR" w:eastAsia="el-GR" w:bidi="el-GR"/>
        </w:rPr>
        <w:t>ντων</w:t>
      </w:r>
      <w:r w:rsidRPr="00EE5C48">
        <w:rPr>
          <w:color w:val="auto"/>
          <w:lang w:eastAsia="el-GR" w:bidi="el-GR"/>
        </w:rPr>
        <w:t xml:space="preserve"> </w:t>
      </w:r>
      <w:r w:rsidRPr="00EE5C48">
        <w:rPr>
          <w:color w:val="auto"/>
          <w:lang w:val="el-GR" w:eastAsia="el-GR" w:bidi="el-GR"/>
        </w:rPr>
        <w:t>καί</w:t>
      </w:r>
      <w:r w:rsidRPr="00EE5C48">
        <w:rPr>
          <w:color w:val="auto"/>
          <w:lang w:eastAsia="el-GR" w:bidi="el-GR"/>
        </w:rPr>
        <w:t xml:space="preserve"> </w:t>
      </w:r>
      <w:r w:rsidRPr="00EE5C48">
        <w:rPr>
          <w:color w:val="auto"/>
          <w:lang w:val="el-GR" w:eastAsia="el-GR" w:bidi="el-GR"/>
        </w:rPr>
        <w:t>άνομοιότητα</w:t>
      </w:r>
      <w:r w:rsidRPr="00EE5C48">
        <w:rPr>
          <w:color w:val="auto"/>
          <w:lang w:eastAsia="el-GR" w:bidi="el-GR"/>
        </w:rPr>
        <w:t xml:space="preserve"> </w:t>
      </w:r>
      <w:r w:rsidRPr="00EE5C48">
        <w:rPr>
          <w:color w:val="auto"/>
          <w:lang w:val="el-GR" w:eastAsia="el-GR" w:bidi="el-GR"/>
        </w:rPr>
        <w:t>άκριβώς</w:t>
      </w:r>
      <w:r w:rsidRPr="00EE5C48">
        <w:rPr>
          <w:color w:val="auto"/>
          <w:lang w:eastAsia="el-GR" w:bidi="el-GR"/>
        </w:rPr>
        <w:t xml:space="preserve"> </w:t>
      </w:r>
      <w:r w:rsidRPr="00EE5C48">
        <w:rPr>
          <w:color w:val="auto"/>
          <w:lang w:val="el-GR" w:eastAsia="el-GR" w:bidi="el-GR"/>
        </w:rPr>
        <w:t>διειδέναι</w:t>
      </w:r>
      <w:r w:rsidRPr="00EE5C48">
        <w:rPr>
          <w:color w:val="auto"/>
          <w:lang w:eastAsia="el-GR" w:bidi="el-GR"/>
        </w:rPr>
        <w:t xml:space="preserve">, 262 </w:t>
      </w:r>
      <w:r w:rsidRPr="00EE5C48">
        <w:rPr>
          <w:color w:val="auto"/>
        </w:rPr>
        <w:t xml:space="preserve">a). Encore ici Texpression </w:t>
      </w:r>
      <w:r w:rsidRPr="00EE5C48">
        <w:rPr>
          <w:color w:val="auto"/>
          <w:lang w:val="el-GR" w:eastAsia="el-GR" w:bidi="el-GR"/>
        </w:rPr>
        <w:t>τά</w:t>
      </w:r>
      <w:r w:rsidRPr="00EE5C48">
        <w:rPr>
          <w:color w:val="auto"/>
          <w:lang w:eastAsia="el-GR" w:bidi="el-GR"/>
        </w:rPr>
        <w:t xml:space="preserve"> </w:t>
      </w:r>
      <w:r w:rsidRPr="00EE5C48">
        <w:rPr>
          <w:color w:val="auto"/>
          <w:lang w:val="el-GR" w:eastAsia="el-GR" w:bidi="el-GR"/>
        </w:rPr>
        <w:t>όντα</w:t>
      </w:r>
      <w:r w:rsidRPr="00EE5C48">
        <w:rPr>
          <w:color w:val="auto"/>
          <w:lang w:eastAsia="el-GR" w:bidi="el-GR"/>
        </w:rPr>
        <w:t xml:space="preserve"> </w:t>
      </w:r>
      <w:r w:rsidRPr="00EE5C48">
        <w:rPr>
          <w:color w:val="auto"/>
        </w:rPr>
        <w:t xml:space="preserve">semble signifier </w:t>
      </w:r>
      <w:proofErr w:type="gramStart"/>
      <w:r w:rsidRPr="00EE5C48">
        <w:rPr>
          <w:color w:val="auto"/>
        </w:rPr>
        <w:t>la</w:t>
      </w:r>
      <w:proofErr w:type="gramEnd"/>
      <w:r w:rsidRPr="00EE5C48">
        <w:rPr>
          <w:color w:val="auto"/>
        </w:rPr>
        <w:t xml:space="preserve"> même chose que </w:t>
      </w:r>
      <w:r w:rsidRPr="00EE5C48">
        <w:rPr>
          <w:color w:val="auto"/>
          <w:lang w:val="el-GR" w:eastAsia="el-GR" w:bidi="el-GR"/>
        </w:rPr>
        <w:t>τά</w:t>
      </w:r>
      <w:r w:rsidRPr="00EE5C48">
        <w:rPr>
          <w:color w:val="auto"/>
          <w:lang w:eastAsia="el-GR" w:bidi="el-GR"/>
        </w:rPr>
        <w:t xml:space="preserve"> </w:t>
      </w:r>
      <w:r w:rsidRPr="00EE5C48">
        <w:rPr>
          <w:color w:val="auto"/>
          <w:lang w:val="el-GR" w:eastAsia="el-GR" w:bidi="el-GR"/>
        </w:rPr>
        <w:t>πράγματα</w:t>
      </w:r>
      <w:r w:rsidRPr="00EE5C48">
        <w:rPr>
          <w:color w:val="auto"/>
          <w:lang w:eastAsia="el-GR" w:bidi="el-GR"/>
        </w:rPr>
        <w:t xml:space="preserve">, </w:t>
      </w:r>
      <w:r w:rsidRPr="00EE5C48">
        <w:rPr>
          <w:color w:val="auto"/>
        </w:rPr>
        <w:t xml:space="preserve">c’est-à-dire les choses existantes, sans impliquer une doctrine de la </w:t>
      </w:r>
      <w:r w:rsidRPr="00EE5C48">
        <w:rPr>
          <w:rStyle w:val="Textodocorpo2Itlico"/>
          <w:color w:val="auto"/>
        </w:rPr>
        <w:t>vraie</w:t>
      </w:r>
      <w:r w:rsidRPr="00EE5C48">
        <w:rPr>
          <w:color w:val="auto"/>
        </w:rPr>
        <w:t xml:space="preserve"> réalité, ou un dualisme ontologique. Les lignes suivantes </w:t>
      </w:r>
      <w:proofErr w:type="gramStart"/>
      <w:r w:rsidRPr="00EE5C48">
        <w:rPr>
          <w:color w:val="auto"/>
        </w:rPr>
        <w:t>le</w:t>
      </w:r>
      <w:proofErr w:type="gramEnd"/>
      <w:r w:rsidRPr="00EE5C48">
        <w:rPr>
          <w:color w:val="auto"/>
        </w:rPr>
        <w:t xml:space="preserve"> confirment d’ailleurs : on est </w:t>
      </w:r>
      <w:r w:rsidRPr="00EE5C48">
        <w:rPr>
          <w:color w:val="auto"/>
        </w:rPr>
        <w:lastRenderedPageBreak/>
        <w:t xml:space="preserve">dupe d’une illusion lorsque, à cause de certaines ressemblances, on juge contrairement à la réalité </w:t>
      </w:r>
      <w:r w:rsidRPr="00EE5C48">
        <w:rPr>
          <w:color w:val="auto"/>
          <w:lang w:eastAsia="el-GR" w:bidi="el-GR"/>
        </w:rPr>
        <w:t>(</w:t>
      </w:r>
      <w:r w:rsidRPr="00EE5C48">
        <w:rPr>
          <w:color w:val="auto"/>
          <w:lang w:val="el-GR" w:eastAsia="el-GR" w:bidi="el-GR"/>
        </w:rPr>
        <w:t>παρά</w:t>
      </w:r>
      <w:r w:rsidRPr="00EE5C48">
        <w:rPr>
          <w:color w:val="auto"/>
          <w:lang w:eastAsia="el-GR" w:bidi="el-GR"/>
        </w:rPr>
        <w:t xml:space="preserve"> </w:t>
      </w:r>
      <w:r w:rsidRPr="00EE5C48">
        <w:rPr>
          <w:color w:val="auto"/>
          <w:lang w:val="el-GR" w:eastAsia="el-GR" w:bidi="el-GR"/>
        </w:rPr>
        <w:t>τά</w:t>
      </w:r>
      <w:r w:rsidRPr="00EE5C48">
        <w:rPr>
          <w:color w:val="auto"/>
          <w:lang w:eastAsia="el-GR" w:bidi="el-GR"/>
        </w:rPr>
        <w:t xml:space="preserve"> </w:t>
      </w:r>
      <w:r w:rsidRPr="00EE5C48">
        <w:rPr>
          <w:color w:val="auto"/>
          <w:lang w:val="el-GR" w:eastAsia="el-GR" w:bidi="el-GR"/>
        </w:rPr>
        <w:t>οντα</w:t>
      </w:r>
      <w:r w:rsidRPr="00EE5C48">
        <w:rPr>
          <w:color w:val="auto"/>
          <w:lang w:eastAsia="el-GR" w:bidi="el-GR"/>
        </w:rPr>
        <w:t xml:space="preserve">, </w:t>
      </w:r>
      <w:r w:rsidRPr="00EE5C48">
        <w:rPr>
          <w:color w:val="auto"/>
        </w:rPr>
        <w:t xml:space="preserve">262 </w:t>
      </w:r>
      <w:r w:rsidRPr="00EE5C48">
        <w:rPr>
          <w:rStyle w:val="Textodocorpo2Itlico"/>
          <w:color w:val="auto"/>
        </w:rPr>
        <w:t>b).</w:t>
      </w:r>
      <w:r w:rsidRPr="00EE5C48">
        <w:rPr>
          <w:color w:val="auto"/>
        </w:rPr>
        <w:t xml:space="preserve"> Autrement dit, </w:t>
      </w:r>
      <w:proofErr w:type="gramStart"/>
      <w:r w:rsidRPr="00EE5C48">
        <w:rPr>
          <w:color w:val="auto"/>
        </w:rPr>
        <w:t>ce</w:t>
      </w:r>
      <w:proofErr w:type="gramEnd"/>
      <w:r w:rsidRPr="00EE5C48">
        <w:rPr>
          <w:color w:val="auto"/>
        </w:rPr>
        <w:t xml:space="preserve"> terme, à lui seul, ne nous autorise point à penser que ce déve- loppement sur la rhétorique suppose la doctrine du </w:t>
      </w:r>
      <w:r w:rsidRPr="00EE5C48">
        <w:rPr>
          <w:rStyle w:val="Textodocorpo2Itlico"/>
          <w:color w:val="auto"/>
        </w:rPr>
        <w:t>Phédon.</w:t>
      </w:r>
      <w:r w:rsidRPr="00EE5C48">
        <w:rPr>
          <w:color w:val="auto"/>
        </w:rPr>
        <w:t xml:space="preserve"> Mais, immédiatement après. Platon apportera des précisions sur </w:t>
      </w:r>
      <w:proofErr w:type="gramStart"/>
      <w:r w:rsidRPr="00EE5C48">
        <w:rPr>
          <w:color w:val="auto"/>
        </w:rPr>
        <w:t>la</w:t>
      </w:r>
      <w:proofErr w:type="gramEnd"/>
      <w:r w:rsidRPr="00EE5C48">
        <w:rPr>
          <w:color w:val="auto"/>
        </w:rPr>
        <w:t xml:space="preserve"> nature de la « connaissance du vrai » en toute matière, et alors il se servira d’expressions qui ne se rencontrent point dans le </w:t>
      </w:r>
      <w:r w:rsidRPr="00EE5C48">
        <w:rPr>
          <w:rStyle w:val="Textodocorpo2Itlico"/>
          <w:color w:val="auto"/>
        </w:rPr>
        <w:t>Gorgias</w:t>
      </w:r>
      <w:r w:rsidRPr="00EE5C48">
        <w:rPr>
          <w:color w:val="auto"/>
        </w:rPr>
        <w:t xml:space="preserve"> : pour avoir l’art </w:t>
      </w:r>
      <w:r w:rsidRPr="00EE5C48">
        <w:rPr>
          <w:color w:val="auto"/>
          <w:lang w:eastAsia="el-GR" w:bidi="el-GR"/>
        </w:rPr>
        <w:t>(</w:t>
      </w:r>
      <w:r w:rsidRPr="00EE5C48">
        <w:rPr>
          <w:color w:val="auto"/>
          <w:lang w:val="el-GR" w:eastAsia="el-GR" w:bidi="el-GR"/>
        </w:rPr>
        <w:t>τεχνικός</w:t>
      </w:r>
      <w:r w:rsidRPr="00EE5C48">
        <w:rPr>
          <w:color w:val="auto"/>
          <w:lang w:eastAsia="el-GR" w:bidi="el-GR"/>
        </w:rPr>
        <w:t xml:space="preserve">) </w:t>
      </w:r>
      <w:r w:rsidRPr="00EE5C48">
        <w:rPr>
          <w:color w:val="auto"/>
        </w:rPr>
        <w:t xml:space="preserve">« d’opérer un changement, petit à petit, en usant des similitudes pour faire en chaque cas passer de la réalité à son contraire » </w:t>
      </w:r>
      <w:r w:rsidRPr="00EE5C48">
        <w:rPr>
          <w:color w:val="auto"/>
          <w:lang w:eastAsia="el-GR" w:bidi="el-GR"/>
        </w:rPr>
        <w:t>(</w:t>
      </w:r>
      <w:r w:rsidRPr="00EE5C48">
        <w:rPr>
          <w:color w:val="auto"/>
          <w:lang w:val="el-GR" w:eastAsia="el-GR" w:bidi="el-GR"/>
        </w:rPr>
        <w:t>από</w:t>
      </w:r>
      <w:r w:rsidRPr="00EE5C48">
        <w:rPr>
          <w:color w:val="auto"/>
          <w:lang w:eastAsia="el-GR" w:bidi="el-GR"/>
        </w:rPr>
        <w:t xml:space="preserve"> </w:t>
      </w:r>
      <w:r w:rsidRPr="00EE5C48">
        <w:rPr>
          <w:color w:val="auto"/>
          <w:lang w:val="el-GR" w:eastAsia="el-GR" w:bidi="el-GR"/>
        </w:rPr>
        <w:t>του</w:t>
      </w:r>
      <w:r w:rsidRPr="00EE5C48">
        <w:rPr>
          <w:color w:val="auto"/>
          <w:lang w:eastAsia="el-GR" w:bidi="el-GR"/>
        </w:rPr>
        <w:t xml:space="preserve"> </w:t>
      </w:r>
      <w:r w:rsidRPr="00EE5C48">
        <w:rPr>
          <w:color w:val="auto"/>
          <w:lang w:val="el-GR" w:eastAsia="el-GR" w:bidi="el-GR"/>
        </w:rPr>
        <w:t>οντος</w:t>
      </w:r>
      <w:r w:rsidRPr="00EE5C48">
        <w:rPr>
          <w:color w:val="auto"/>
          <w:lang w:eastAsia="el-GR" w:bidi="el-GR"/>
        </w:rPr>
        <w:t xml:space="preserve"> </w:t>
      </w:r>
      <w:r w:rsidRPr="00EE5C48">
        <w:rPr>
          <w:color w:val="auto"/>
          <w:lang w:val="el-GR" w:eastAsia="el-GR" w:bidi="el-GR"/>
        </w:rPr>
        <w:t>έκάστοτε</w:t>
      </w:r>
      <w:r w:rsidRPr="00EE5C48">
        <w:rPr>
          <w:color w:val="auto"/>
          <w:lang w:eastAsia="el-GR" w:bidi="el-GR"/>
        </w:rPr>
        <w:t xml:space="preserve"> </w:t>
      </w:r>
      <w:r w:rsidRPr="00EE5C48">
        <w:rPr>
          <w:color w:val="auto"/>
          <w:lang w:val="el-GR" w:eastAsia="el-GR" w:bidi="el-GR"/>
        </w:rPr>
        <w:t>επί</w:t>
      </w:r>
      <w:r w:rsidRPr="00EE5C48">
        <w:rPr>
          <w:color w:val="auto"/>
          <w:lang w:eastAsia="el-GR" w:bidi="el-GR"/>
        </w:rPr>
        <w:t xml:space="preserve"> </w:t>
      </w:r>
      <w:r w:rsidRPr="00EE5C48">
        <w:rPr>
          <w:color w:val="auto"/>
          <w:lang w:val="el-GR" w:eastAsia="el-GR" w:bidi="el-GR"/>
        </w:rPr>
        <w:t>τούναντίον</w:t>
      </w:r>
      <w:r w:rsidRPr="00EE5C48">
        <w:rPr>
          <w:color w:val="auto"/>
          <w:lang w:eastAsia="el-GR" w:bidi="el-GR"/>
        </w:rPr>
        <w:t xml:space="preserve"> </w:t>
      </w:r>
      <w:r w:rsidRPr="00EE5C48">
        <w:rPr>
          <w:color w:val="auto"/>
          <w:lang w:val="el-GR" w:eastAsia="el-GR" w:bidi="el-GR"/>
        </w:rPr>
        <w:t>άπάγων</w:t>
      </w:r>
      <w:r w:rsidR="00F56177" w:rsidRPr="00EE5C48">
        <w:rPr>
          <w:color w:val="auto"/>
          <w:lang w:eastAsia="el-GR" w:bidi="el-GR"/>
        </w:rPr>
        <w:t>)</w:t>
      </w:r>
      <w:r w:rsidR="00403CDF" w:rsidRPr="00EE5C48">
        <w:rPr>
          <w:color w:val="auto"/>
          <w:lang w:eastAsia="el-GR" w:bidi="el-GR"/>
        </w:rPr>
        <w:t xml:space="preserve">; </w:t>
      </w:r>
      <w:r w:rsidRPr="00EE5C48">
        <w:rPr>
          <w:color w:val="auto"/>
        </w:rPr>
        <w:t xml:space="preserve">tout en échappant soi-même à cet accident, il faut avoir acquis la </w:t>
      </w:r>
      <w:r w:rsidRPr="00EE5C48">
        <w:rPr>
          <w:rStyle w:val="Textodocorpo2Itlico"/>
          <w:color w:val="auto"/>
        </w:rPr>
        <w:t>connaissance de ce que chaqae réalité esl en soi</w:t>
      </w:r>
      <w:r w:rsidRPr="00EE5C48">
        <w:rPr>
          <w:color w:val="auto"/>
        </w:rPr>
        <w:t xml:space="preserve"> (ô </w:t>
      </w:r>
      <w:r w:rsidRPr="00EE5C48">
        <w:rPr>
          <w:color w:val="auto"/>
          <w:lang w:val="el-GR" w:eastAsia="el-GR" w:bidi="el-GR"/>
        </w:rPr>
        <w:t>μή</w:t>
      </w:r>
      <w:r w:rsidRPr="00EE5C48">
        <w:rPr>
          <w:color w:val="auto"/>
          <w:lang w:eastAsia="el-GR" w:bidi="el-GR"/>
        </w:rPr>
        <w:t xml:space="preserve"> </w:t>
      </w:r>
      <w:r w:rsidRPr="00EE5C48">
        <w:rPr>
          <w:color w:val="auto"/>
          <w:lang w:val="el-GR" w:eastAsia="el-GR" w:bidi="el-GR"/>
        </w:rPr>
        <w:t>έγνωρικώς</w:t>
      </w:r>
      <w:r w:rsidRPr="00EE5C48">
        <w:rPr>
          <w:color w:val="auto"/>
          <w:lang w:eastAsia="el-GR" w:bidi="el-GR"/>
        </w:rPr>
        <w:t xml:space="preserve"> </w:t>
      </w:r>
      <w:r w:rsidRPr="00EE5C48">
        <w:rPr>
          <w:color w:val="auto"/>
        </w:rPr>
        <w:t xml:space="preserve">ô </w:t>
      </w:r>
      <w:r w:rsidRPr="00EE5C48">
        <w:rPr>
          <w:color w:val="auto"/>
          <w:lang w:val="el-GR" w:eastAsia="el-GR" w:bidi="el-GR"/>
        </w:rPr>
        <w:t>έστιν</w:t>
      </w:r>
      <w:r w:rsidRPr="00EE5C48">
        <w:rPr>
          <w:color w:val="auto"/>
          <w:lang w:eastAsia="el-GR" w:bidi="el-GR"/>
        </w:rPr>
        <w:t xml:space="preserve"> </w:t>
      </w:r>
      <w:r w:rsidRPr="00EE5C48">
        <w:rPr>
          <w:color w:val="auto"/>
          <w:lang w:val="el-GR" w:eastAsia="el-GR" w:bidi="el-GR"/>
        </w:rPr>
        <w:t>έκαστον</w:t>
      </w:r>
      <w:r w:rsidRPr="00EE5C48">
        <w:rPr>
          <w:color w:val="auto"/>
          <w:lang w:eastAsia="el-GR" w:bidi="el-GR"/>
        </w:rPr>
        <w:t xml:space="preserve"> </w:t>
      </w:r>
      <w:r w:rsidRPr="00EE5C48">
        <w:rPr>
          <w:color w:val="auto"/>
          <w:lang w:val="el-GR" w:eastAsia="el-GR" w:bidi="el-GR"/>
        </w:rPr>
        <w:t>των</w:t>
      </w:r>
      <w:r w:rsidRPr="00EE5C48">
        <w:rPr>
          <w:color w:val="auto"/>
          <w:lang w:eastAsia="el-GR" w:bidi="el-GR"/>
        </w:rPr>
        <w:t xml:space="preserve"> </w:t>
      </w:r>
      <w:r w:rsidRPr="00EE5C48">
        <w:rPr>
          <w:color w:val="auto"/>
          <w:lang w:val="el-GR" w:eastAsia="el-GR" w:bidi="el-GR"/>
        </w:rPr>
        <w:t>οντων</w:t>
      </w:r>
      <w:r w:rsidRPr="00EE5C48">
        <w:rPr>
          <w:color w:val="auto"/>
          <w:lang w:eastAsia="el-GR" w:bidi="el-GR"/>
        </w:rPr>
        <w:t xml:space="preserve">, 262 </w:t>
      </w:r>
      <w:r w:rsidRPr="00EE5C48">
        <w:rPr>
          <w:rStyle w:val="Textodocorpo2Itlico"/>
          <w:color w:val="auto"/>
        </w:rPr>
        <w:t>b)</w:t>
      </w:r>
      <w:r w:rsidRPr="00EE5C48">
        <w:rPr>
          <w:color w:val="auto"/>
        </w:rPr>
        <w:t xml:space="preserve"> </w:t>
      </w:r>
      <w:r w:rsidRPr="00EE5C48">
        <w:rPr>
          <w:color w:val="auto"/>
          <w:lang w:eastAsia="el-GR" w:bidi="el-GR"/>
        </w:rPr>
        <w:t xml:space="preserve">— </w:t>
      </w:r>
      <w:r w:rsidRPr="00EE5C48">
        <w:rPr>
          <w:color w:val="auto"/>
        </w:rPr>
        <w:t xml:space="preserve">Robin traduit « la connaissance de 1’essence de chaque réalité ». L’art oratoire de celui, ajoute Platon, « qui </w:t>
      </w:r>
      <w:proofErr w:type="gramStart"/>
      <w:r w:rsidRPr="00EE5C48">
        <w:rPr>
          <w:color w:val="auto"/>
        </w:rPr>
        <w:t>ne</w:t>
      </w:r>
      <w:proofErr w:type="gramEnd"/>
      <w:r w:rsidRPr="00EE5C48">
        <w:rPr>
          <w:color w:val="auto"/>
        </w:rPr>
        <w:t xml:space="preserve"> connait pas la vérité et qui n</w:t>
      </w:r>
      <w:r w:rsidRPr="00EE5C48">
        <w:rPr>
          <w:color w:val="auto"/>
          <w:vertAlign w:val="superscript"/>
        </w:rPr>
        <w:t>!</w:t>
      </w:r>
      <w:proofErr w:type="gramStart"/>
      <w:r w:rsidRPr="00EE5C48">
        <w:rPr>
          <w:color w:val="auto"/>
        </w:rPr>
        <w:t>a</w:t>
      </w:r>
      <w:proofErr w:type="gramEnd"/>
      <w:r w:rsidRPr="00EE5C48">
        <w:rPr>
          <w:color w:val="auto"/>
        </w:rPr>
        <w:t xml:space="preserve"> été en chasse que d’opinions, est un art risible à ce qu’il semble, et même sans art» ó </w:t>
      </w:r>
      <w:r w:rsidRPr="00EE5C48">
        <w:rPr>
          <w:color w:val="auto"/>
          <w:lang w:val="el-GR" w:eastAsia="el-GR" w:bidi="el-GR"/>
        </w:rPr>
        <w:t>την</w:t>
      </w:r>
      <w:r w:rsidRPr="00EE5C48">
        <w:rPr>
          <w:color w:val="auto"/>
          <w:lang w:eastAsia="el-GR" w:bidi="el-GR"/>
        </w:rPr>
        <w:t xml:space="preserve"> </w:t>
      </w:r>
      <w:r w:rsidRPr="00EE5C48">
        <w:rPr>
          <w:color w:val="auto"/>
          <w:lang w:val="el-GR" w:eastAsia="el-GR" w:bidi="el-GR"/>
        </w:rPr>
        <w:t>αλήθειαν</w:t>
      </w:r>
      <w:r w:rsidRPr="00EE5C48">
        <w:rPr>
          <w:color w:val="auto"/>
          <w:lang w:eastAsia="el-GR" w:bidi="el-GR"/>
        </w:rPr>
        <w:t xml:space="preserve"> </w:t>
      </w:r>
      <w:r w:rsidRPr="00EE5C48">
        <w:rPr>
          <w:color w:val="auto"/>
          <w:lang w:val="el-GR" w:eastAsia="el-GR" w:bidi="el-GR"/>
        </w:rPr>
        <w:t>μή</w:t>
      </w:r>
      <w:r w:rsidRPr="00EE5C48">
        <w:rPr>
          <w:color w:val="auto"/>
          <w:lang w:eastAsia="el-GR" w:bidi="el-GR"/>
        </w:rPr>
        <w:t xml:space="preserve"> </w:t>
      </w:r>
      <w:r w:rsidRPr="00EE5C48">
        <w:rPr>
          <w:color w:val="auto"/>
          <w:lang w:val="el-GR" w:eastAsia="el-GR" w:bidi="el-GR"/>
        </w:rPr>
        <w:t>είδώς</w:t>
      </w:r>
      <w:r w:rsidRPr="00EE5C48">
        <w:rPr>
          <w:color w:val="auto"/>
          <w:lang w:eastAsia="el-GR" w:bidi="el-GR"/>
        </w:rPr>
        <w:t xml:space="preserve">, </w:t>
      </w:r>
      <w:r w:rsidRPr="00EE5C48">
        <w:rPr>
          <w:color w:val="auto"/>
          <w:lang w:val="el-GR" w:eastAsia="el-GR" w:bidi="el-GR"/>
        </w:rPr>
        <w:t>δόξας</w:t>
      </w:r>
      <w:r w:rsidRPr="00EE5C48">
        <w:rPr>
          <w:color w:val="auto"/>
          <w:lang w:eastAsia="el-GR" w:bidi="el-GR"/>
        </w:rPr>
        <w:t xml:space="preserve"> </w:t>
      </w:r>
      <w:r w:rsidRPr="00EE5C48">
        <w:rPr>
          <w:color w:val="auto"/>
          <w:lang w:val="el-GR" w:eastAsia="el-GR" w:bidi="el-GR"/>
        </w:rPr>
        <w:t>δέ</w:t>
      </w:r>
      <w:r w:rsidRPr="00EE5C48">
        <w:rPr>
          <w:color w:val="auto"/>
          <w:lang w:eastAsia="el-GR" w:bidi="el-GR"/>
        </w:rPr>
        <w:t xml:space="preserve"> </w:t>
      </w:r>
      <w:r w:rsidRPr="00EE5C48">
        <w:rPr>
          <w:color w:val="auto"/>
          <w:lang w:val="el-GR" w:eastAsia="el-GR" w:bidi="el-GR"/>
        </w:rPr>
        <w:t>τεθηρευκώς</w:t>
      </w:r>
      <w:r w:rsidRPr="00EE5C48">
        <w:rPr>
          <w:color w:val="auto"/>
          <w:lang w:eastAsia="el-GR" w:bidi="el-GR"/>
        </w:rPr>
        <w:t xml:space="preserve">, ... </w:t>
      </w:r>
      <w:r w:rsidRPr="00EE5C48">
        <w:rPr>
          <w:color w:val="auto"/>
          <w:lang w:val="el-GR" w:eastAsia="el-GR" w:bidi="el-GR"/>
        </w:rPr>
        <w:t>άτεχνον</w:t>
      </w:r>
      <w:r w:rsidRPr="00EE5C48">
        <w:rPr>
          <w:color w:val="auto"/>
          <w:lang w:eastAsia="el-GR" w:bidi="el-GR"/>
        </w:rPr>
        <w:t xml:space="preserve"> — </w:t>
      </w:r>
      <w:r w:rsidRPr="00EE5C48">
        <w:rPr>
          <w:rStyle w:val="Textodocorpo2Itlico"/>
          <w:color w:val="auto"/>
        </w:rPr>
        <w:t xml:space="preserve">sc. </w:t>
      </w:r>
      <w:r w:rsidRPr="00EE5C48">
        <w:rPr>
          <w:color w:val="auto"/>
          <w:lang w:val="el-GR" w:eastAsia="el-GR" w:bidi="el-GR"/>
        </w:rPr>
        <w:t>τέχνην</w:t>
      </w:r>
      <w:r w:rsidRPr="00EE5C48">
        <w:rPr>
          <w:color w:val="auto"/>
          <w:lang w:eastAsia="el-GR" w:bidi="el-GR"/>
        </w:rPr>
        <w:t xml:space="preserve"> — </w:t>
      </w:r>
      <w:r w:rsidRPr="00EE5C48">
        <w:rPr>
          <w:color w:val="auto"/>
          <w:lang w:val="el-GR" w:eastAsia="el-GR" w:bidi="el-GR"/>
        </w:rPr>
        <w:t>παρέξεται</w:t>
      </w:r>
      <w:r w:rsidRPr="00EE5C48">
        <w:rPr>
          <w:color w:val="auto"/>
          <w:lang w:eastAsia="el-GR" w:bidi="el-GR"/>
        </w:rPr>
        <w:t xml:space="preserve"> (262 </w:t>
      </w:r>
      <w:r w:rsidRPr="00EE5C48">
        <w:rPr>
          <w:color w:val="auto"/>
        </w:rPr>
        <w:t>c).</w:t>
      </w:r>
    </w:p>
    <w:p w:rsidR="00E57C9B" w:rsidRDefault="00365296">
      <w:pPr>
        <w:pStyle w:val="Textodocorpo20"/>
        <w:shd w:val="clear" w:color="auto" w:fill="auto"/>
        <w:spacing w:before="0" w:after="539" w:line="303" w:lineRule="exact"/>
        <w:ind w:left="2000" w:right="1140" w:firstLine="260"/>
      </w:pPr>
      <w:r>
        <w:t xml:space="preserve">C’est là que commence à apparaltre </w:t>
      </w:r>
      <w:proofErr w:type="gramStart"/>
      <w:r>
        <w:t>la</w:t>
      </w:r>
      <w:proofErr w:type="gramEnd"/>
      <w:r>
        <w:t xml:space="preserve"> distance qu’il y a, au point de vue de la doctrine du savoir, entre la conception de la rhétoriquc dans le </w:t>
      </w:r>
      <w:r>
        <w:rPr>
          <w:rStyle w:val="Textodocorpo2Itlico"/>
        </w:rPr>
        <w:t>Gorgias</w:t>
      </w:r>
      <w:r>
        <w:t xml:space="preserve"> et celle qu’on trouve présentée dans le </w:t>
      </w:r>
      <w:r>
        <w:rPr>
          <w:rStyle w:val="Textodocorpo2Itlico"/>
        </w:rPr>
        <w:t xml:space="preserve">Phèdre. </w:t>
      </w:r>
      <w:proofErr w:type="gramStart"/>
      <w:r>
        <w:t>lei</w:t>
      </w:r>
      <w:proofErr w:type="gramEnd"/>
      <w:r>
        <w:t xml:space="preserve">. </w:t>
      </w:r>
      <w:proofErr w:type="gramStart"/>
      <w:r>
        <w:t>l’objet</w:t>
      </w:r>
      <w:proofErr w:type="gramEnd"/>
      <w:r>
        <w:t xml:space="preserve"> de la vérité que Torateur doit connaitre. </w:t>
      </w:r>
      <w:proofErr w:type="gramStart"/>
      <w:r>
        <w:t>de</w:t>
      </w:r>
      <w:proofErr w:type="gramEnd"/>
      <w:r>
        <w:t xml:space="preserve"> quelque sujet qiril soit amené à parler, n’est plus désigné comme </w:t>
      </w:r>
      <w:r>
        <w:rPr>
          <w:lang w:val="el-GR" w:eastAsia="el-GR" w:bidi="el-GR"/>
        </w:rPr>
        <w:t>αυτά</w:t>
      </w:r>
      <w:r w:rsidRPr="00A460DA">
        <w:rPr>
          <w:lang w:eastAsia="el-GR" w:bidi="el-GR"/>
        </w:rPr>
        <w:t xml:space="preserve"> </w:t>
      </w:r>
      <w:r>
        <w:rPr>
          <w:lang w:val="el-GR" w:eastAsia="el-GR" w:bidi="el-GR"/>
        </w:rPr>
        <w:t>τά</w:t>
      </w:r>
      <w:r w:rsidRPr="00A460DA">
        <w:rPr>
          <w:lang w:eastAsia="el-GR" w:bidi="el-GR"/>
        </w:rPr>
        <w:t xml:space="preserve"> </w:t>
      </w:r>
      <w:r>
        <w:rPr>
          <w:lang w:val="el-GR" w:eastAsia="el-GR" w:bidi="el-GR"/>
        </w:rPr>
        <w:t>ταράγματα</w:t>
      </w:r>
      <w:r w:rsidRPr="00A460DA">
        <w:rPr>
          <w:lang w:eastAsia="el-GR" w:bidi="el-GR"/>
        </w:rPr>
        <w:t xml:space="preserve"> </w:t>
      </w:r>
      <w:r>
        <w:t>(</w:t>
      </w:r>
      <w:r>
        <w:rPr>
          <w:rStyle w:val="Textodocorpo2Itlico"/>
        </w:rPr>
        <w:t>Gorgias</w:t>
      </w:r>
      <w:r>
        <w:t xml:space="preserve">. 459 </w:t>
      </w:r>
      <w:r>
        <w:rPr>
          <w:rStyle w:val="Textodocorpo2Itlico"/>
        </w:rPr>
        <w:t>b)</w:t>
      </w:r>
      <w:r>
        <w:t xml:space="preserve"> (1), mais en termes faisant partie du voca- bulaire épistémologique du </w:t>
      </w:r>
      <w:r>
        <w:rPr>
          <w:rStyle w:val="Textodocorpo2Itlico"/>
        </w:rPr>
        <w:t>Phédon</w:t>
      </w:r>
      <w:r>
        <w:t xml:space="preserve"> et de la </w:t>
      </w:r>
      <w:r>
        <w:rPr>
          <w:rStyle w:val="Textodocorpo2Itlico"/>
        </w:rPr>
        <w:t>Republique.</w:t>
      </w:r>
      <w:r>
        <w:t xml:space="preserve"> La connais</w:t>
      </w:r>
      <w:r>
        <w:softHyphen/>
        <w:t xml:space="preserve">sance </w:t>
      </w:r>
      <w:r>
        <w:rPr>
          <w:lang w:val="el-GR" w:eastAsia="el-GR" w:bidi="el-GR"/>
        </w:rPr>
        <w:t>έκάστου</w:t>
      </w:r>
      <w:r w:rsidRPr="00A460DA">
        <w:rPr>
          <w:lang w:eastAsia="el-GR" w:bidi="el-GR"/>
        </w:rPr>
        <w:t xml:space="preserve"> </w:t>
      </w:r>
      <w:r>
        <w:rPr>
          <w:lang w:val="el-GR" w:eastAsia="el-GR" w:bidi="el-GR"/>
        </w:rPr>
        <w:t>πέρι</w:t>
      </w:r>
      <w:r w:rsidRPr="00A460DA">
        <w:rPr>
          <w:lang w:eastAsia="el-GR" w:bidi="el-GR"/>
        </w:rPr>
        <w:t xml:space="preserve"> </w:t>
      </w:r>
      <w:r>
        <w:t xml:space="preserve">ô </w:t>
      </w:r>
      <w:r>
        <w:rPr>
          <w:lang w:val="el-GR" w:eastAsia="el-GR" w:bidi="el-GR"/>
        </w:rPr>
        <w:t>έστιν</w:t>
      </w:r>
      <w:r w:rsidRPr="00A460DA">
        <w:rPr>
          <w:lang w:eastAsia="el-GR" w:bidi="el-GR"/>
        </w:rPr>
        <w:t xml:space="preserve"> </w:t>
      </w:r>
      <w:r>
        <w:rPr>
          <w:lang w:val="el-GR" w:eastAsia="el-GR" w:bidi="el-GR"/>
        </w:rPr>
        <w:t>έκαστον</w:t>
      </w:r>
      <w:r w:rsidRPr="00A460DA">
        <w:rPr>
          <w:lang w:eastAsia="el-GR" w:bidi="el-GR"/>
        </w:rPr>
        <w:t xml:space="preserve"> </w:t>
      </w:r>
      <w:r>
        <w:t xml:space="preserve">est, d’après </w:t>
      </w:r>
      <w:proofErr w:type="gramStart"/>
      <w:r>
        <w:t>la</w:t>
      </w:r>
      <w:proofErr w:type="gramEnd"/>
      <w:r>
        <w:t xml:space="preserve"> </w:t>
      </w:r>
      <w:r>
        <w:rPr>
          <w:rStyle w:val="Textodocorpo2Itlico"/>
        </w:rPr>
        <w:t>Republique</w:t>
      </w:r>
      <w:r>
        <w:t xml:space="preserve">, le propre de la dialectique (voir </w:t>
      </w:r>
      <w:r>
        <w:rPr>
          <w:rStyle w:val="Textodocorpo2Itlico"/>
        </w:rPr>
        <w:t>supra</w:t>
      </w:r>
      <w:r>
        <w:t xml:space="preserve">, p. 383) : quand on la possède touchant telle ou telle autre réalité, on est capable d’en « donner raison ». Dans </w:t>
      </w:r>
      <w:proofErr w:type="gramStart"/>
      <w:r>
        <w:t>le</w:t>
      </w:r>
      <w:proofErr w:type="gramEnd"/>
      <w:r>
        <w:t xml:space="preserve"> </w:t>
      </w:r>
      <w:r>
        <w:rPr>
          <w:rStyle w:val="Textodocorpo2Itlico"/>
        </w:rPr>
        <w:t>Phédon</w:t>
      </w:r>
      <w:r>
        <w:t xml:space="preserve">, Fexpression </w:t>
      </w:r>
      <w:r>
        <w:rPr>
          <w:lang w:val="el-GR" w:eastAsia="el-GR" w:bidi="el-GR"/>
        </w:rPr>
        <w:t>αυτό</w:t>
      </w:r>
      <w:r w:rsidRPr="00A460DA">
        <w:rPr>
          <w:lang w:eastAsia="el-GR" w:bidi="el-GR"/>
        </w:rPr>
        <w:t xml:space="preserve"> </w:t>
      </w:r>
      <w:r>
        <w:rPr>
          <w:lang w:val="el-GR" w:eastAsia="el-GR" w:bidi="el-GR"/>
        </w:rPr>
        <w:t>ο</w:t>
      </w:r>
      <w:r w:rsidRPr="00A460DA">
        <w:rPr>
          <w:lang w:eastAsia="el-GR" w:bidi="el-GR"/>
        </w:rPr>
        <w:t xml:space="preserve"> </w:t>
      </w:r>
      <w:r>
        <w:rPr>
          <w:lang w:val="el-GR" w:eastAsia="el-GR" w:bidi="el-GR"/>
        </w:rPr>
        <w:t>έστιν</w:t>
      </w:r>
      <w:r w:rsidRPr="00A460DA">
        <w:rPr>
          <w:lang w:eastAsia="el-GR" w:bidi="el-GR"/>
        </w:rPr>
        <w:t xml:space="preserve"> </w:t>
      </w:r>
      <w:r>
        <w:t xml:space="preserve">s’applique précisément à la « chose en soi», à la </w:t>
      </w:r>
      <w:r>
        <w:rPr>
          <w:rStyle w:val="Textodocorpo2Itlico"/>
        </w:rPr>
        <w:t>vraie</w:t>
      </w:r>
      <w:r>
        <w:t xml:space="preserve"> réalité (75 </w:t>
      </w:r>
      <w:r>
        <w:rPr>
          <w:rStyle w:val="Textodocorpo2Itlico"/>
        </w:rPr>
        <w:t>d,</w:t>
      </w:r>
      <w:r>
        <w:t xml:space="preserve"> 78 </w:t>
      </w:r>
      <w:r>
        <w:rPr>
          <w:rStyle w:val="Textodocorpo2Itlico"/>
        </w:rPr>
        <w:t>d</w:t>
      </w:r>
      <w:r>
        <w:t>, 92d) (2).</w:t>
      </w:r>
    </w:p>
    <w:p w:rsidR="00E57C9B" w:rsidRDefault="00365296">
      <w:pPr>
        <w:pStyle w:val="Textodocorpo20"/>
        <w:shd w:val="clear" w:color="auto" w:fill="auto"/>
        <w:spacing w:before="0" w:after="0" w:line="306" w:lineRule="exact"/>
        <w:ind w:left="1060" w:right="1900"/>
      </w:pPr>
      <w:r>
        <w:t xml:space="preserve">On doit relever aussi </w:t>
      </w:r>
      <w:proofErr w:type="gramStart"/>
      <w:r>
        <w:t>1</w:t>
      </w:r>
      <w:proofErr w:type="gramEnd"/>
      <w:r>
        <w:t xml:space="preserve">’expression </w:t>
      </w:r>
      <w:r>
        <w:rPr>
          <w:lang w:val="el-GR" w:eastAsia="el-GR" w:bidi="el-GR"/>
        </w:rPr>
        <w:t>το</w:t>
      </w:r>
      <w:r w:rsidRPr="00A460DA">
        <w:rPr>
          <w:lang w:eastAsia="el-GR" w:bidi="el-GR"/>
        </w:rPr>
        <w:t xml:space="preserve"> </w:t>
      </w:r>
      <w:r>
        <w:t xml:space="preserve">6v (262 </w:t>
      </w:r>
      <w:r>
        <w:rPr>
          <w:rStyle w:val="Textodocorpo2Itlico"/>
        </w:rPr>
        <w:t>b</w:t>
      </w:r>
      <w:r>
        <w:t xml:space="preserve"> 6), dont on sait 1’usage fréquent dans la </w:t>
      </w:r>
      <w:r w:rsidR="00EE5C48">
        <w:rPr>
          <w:rStyle w:val="Textodocorpo2Itlico"/>
        </w:rPr>
        <w:t>Républiq</w:t>
      </w:r>
      <w:r>
        <w:rPr>
          <w:rStyle w:val="Textodocorpo2Itlico"/>
        </w:rPr>
        <w:t>ue.</w:t>
      </w:r>
      <w:r>
        <w:t xml:space="preserve"> Enfin, on trouve à cette </w:t>
      </w:r>
      <w:proofErr w:type="gramStart"/>
      <w:r>
        <w:t>page</w:t>
      </w:r>
      <w:proofErr w:type="gramEnd"/>
      <w:r>
        <w:t xml:space="preserve"> du </w:t>
      </w:r>
      <w:r>
        <w:rPr>
          <w:rStyle w:val="Textodocorpo2Itlico"/>
        </w:rPr>
        <w:t>Phèdre</w:t>
      </w:r>
      <w:r>
        <w:t xml:space="preserve"> Ia distinction assez bien marquée entre la vraie Science et i’opinion, si caractéristique de la doctrine des Idees, mais qui ne transparait pas dans le </w:t>
      </w:r>
      <w:r>
        <w:rPr>
          <w:rStyle w:val="Textodocorpo2Itlico"/>
        </w:rPr>
        <w:t>Gorgias.</w:t>
      </w:r>
    </w:p>
    <w:p w:rsidR="00E57C9B" w:rsidRDefault="00365296">
      <w:pPr>
        <w:pStyle w:val="Textodocorpo20"/>
        <w:shd w:val="clear" w:color="auto" w:fill="auto"/>
        <w:spacing w:before="0" w:after="240" w:line="306" w:lineRule="exact"/>
        <w:ind w:left="1060" w:right="1900" w:firstLine="280"/>
      </w:pPr>
      <w:r>
        <w:t xml:space="preserve">Une autre différence dans </w:t>
      </w:r>
      <w:proofErr w:type="gramStart"/>
      <w:r>
        <w:t>la</w:t>
      </w:r>
      <w:proofErr w:type="gramEnd"/>
      <w:r>
        <w:t xml:space="preserve"> manière dont Platon traite des mòmes questions dans ces deux ouvrages peut se remarquer à propos d’un autre précepte que tous les orateurs doivent suivre. Dans </w:t>
      </w:r>
      <w:proofErr w:type="gramStart"/>
      <w:r>
        <w:t>le</w:t>
      </w:r>
      <w:proofErr w:type="gramEnd"/>
      <w:r>
        <w:t xml:space="preserve"> </w:t>
      </w:r>
      <w:r>
        <w:rPr>
          <w:rStyle w:val="Textodocorpo2Itlico"/>
        </w:rPr>
        <w:t>Gorgias,</w:t>
      </w:r>
      <w:r>
        <w:t xml:space="preserve"> Socrate cherche à faire comprendre combien il est important que les deux </w:t>
      </w:r>
      <w:r>
        <w:lastRenderedPageBreak/>
        <w:t xml:space="preserve">adversaires commencent par délinir le sujet de leur entretien </w:t>
      </w:r>
      <w:r w:rsidRPr="00A460DA">
        <w:rPr>
          <w:lang w:eastAsia="el-GR" w:bidi="el-GR"/>
        </w:rPr>
        <w:t>(</w:t>
      </w:r>
      <w:r>
        <w:rPr>
          <w:lang w:val="el-GR" w:eastAsia="el-GR" w:bidi="el-GR"/>
        </w:rPr>
        <w:t>διορισάμενο</w:t>
      </w:r>
      <w:r w:rsidRPr="00A460DA">
        <w:rPr>
          <w:lang w:eastAsia="el-GR" w:bidi="el-GR"/>
        </w:rPr>
        <w:t xml:space="preserve">!, </w:t>
      </w:r>
      <w:r>
        <w:t xml:space="preserve">457 </w:t>
      </w:r>
      <w:r>
        <w:rPr>
          <w:rStyle w:val="Textodocorpo2Itlico"/>
        </w:rPr>
        <w:t>c).</w:t>
      </w:r>
      <w:r>
        <w:t xml:space="preserve"> Or, dans </w:t>
      </w:r>
      <w:proofErr w:type="gramStart"/>
      <w:r>
        <w:t>le</w:t>
      </w:r>
      <w:proofErr w:type="gramEnd"/>
      <w:r>
        <w:t xml:space="preserve"> </w:t>
      </w:r>
      <w:r>
        <w:rPr>
          <w:rStyle w:val="Textodocorpo2Itlico"/>
        </w:rPr>
        <w:t>Phèdre</w:t>
      </w:r>
      <w:r>
        <w:t xml:space="preserve">, il dit dans 1’exorde de son premier discours : « Ouel que soit l’objet dont on délibère, un unique point de départ... </w:t>
      </w:r>
      <w:proofErr w:type="gramStart"/>
      <w:r>
        <w:t>c’est</w:t>
      </w:r>
      <w:proofErr w:type="gramEnd"/>
      <w:r>
        <w:t xml:space="preserve">, obíigatoirement, de savoir ce qu’est 1’objet sur lequel on délibère... Or un fait qui échappe à </w:t>
      </w:r>
      <w:proofErr w:type="gramStart"/>
      <w:r>
        <w:t>la</w:t>
      </w:r>
      <w:proofErr w:type="gramEnd"/>
      <w:r>
        <w:t xml:space="preserve"> plupart des hommes, c’est qu’ils ne savent pas pour chaque chose quelle en est Tessence » </w:t>
      </w:r>
      <w:r w:rsidRPr="00A460DA">
        <w:rPr>
          <w:lang w:eastAsia="el-GR" w:bidi="el-GR"/>
        </w:rPr>
        <w:t>(</w:t>
      </w:r>
      <w:r>
        <w:rPr>
          <w:lang w:val="el-GR" w:eastAsia="el-GR" w:bidi="el-GR"/>
        </w:rPr>
        <w:t>οτι</w:t>
      </w:r>
      <w:r w:rsidRPr="00A460DA">
        <w:rPr>
          <w:lang w:eastAsia="el-GR" w:bidi="el-GR"/>
        </w:rPr>
        <w:t xml:space="preserve"> </w:t>
      </w:r>
      <w:r>
        <w:rPr>
          <w:lang w:val="el-GR" w:eastAsia="el-GR" w:bidi="el-GR"/>
        </w:rPr>
        <w:t>ούκ</w:t>
      </w:r>
      <w:r w:rsidRPr="00A460DA">
        <w:rPr>
          <w:lang w:eastAsia="el-GR" w:bidi="el-GR"/>
        </w:rPr>
        <w:t xml:space="preserve"> </w:t>
      </w:r>
      <w:r>
        <w:rPr>
          <w:lang w:val="el-GR" w:eastAsia="el-GR" w:bidi="el-GR"/>
        </w:rPr>
        <w:t>ϊσα</w:t>
      </w:r>
      <w:r>
        <w:rPr>
          <w:rStyle w:val="Textodocorpo2Itlico"/>
          <w:lang w:val="el-GR" w:eastAsia="el-GR" w:bidi="el-GR"/>
        </w:rPr>
        <w:t>σι</w:t>
      </w:r>
      <w:r w:rsidRPr="00A460DA">
        <w:rPr>
          <w:lang w:eastAsia="el-GR" w:bidi="el-GR"/>
        </w:rPr>
        <w:t xml:space="preserve"> </w:t>
      </w:r>
      <w:r>
        <w:rPr>
          <w:lang w:val="el-GR" w:eastAsia="el-GR" w:bidi="el-GR"/>
        </w:rPr>
        <w:t>τήν</w:t>
      </w:r>
      <w:r w:rsidRPr="00A460DA">
        <w:rPr>
          <w:lang w:eastAsia="el-GR" w:bidi="el-GR"/>
        </w:rPr>
        <w:t xml:space="preserve"> </w:t>
      </w:r>
      <w:r>
        <w:rPr>
          <w:lang w:val="el-GR" w:eastAsia="el-GR" w:bidi="el-GR"/>
        </w:rPr>
        <w:t>ουσίαν</w:t>
      </w:r>
      <w:r w:rsidRPr="00A460DA">
        <w:rPr>
          <w:lang w:eastAsia="el-GR" w:bidi="el-GR"/>
        </w:rPr>
        <w:t xml:space="preserve"> </w:t>
      </w:r>
      <w:r>
        <w:rPr>
          <w:lang w:val="el-GR" w:eastAsia="el-GR" w:bidi="el-GR"/>
        </w:rPr>
        <w:t>έκάστου</w:t>
      </w:r>
      <w:r w:rsidRPr="00A460DA">
        <w:rPr>
          <w:lang w:eastAsia="el-GR" w:bidi="el-GR"/>
        </w:rPr>
        <w:t xml:space="preserve">, 237 </w:t>
      </w:r>
      <w:r>
        <w:t xml:space="preserve">c </w:t>
      </w:r>
      <w:r w:rsidRPr="00A460DA">
        <w:rPr>
          <w:lang w:eastAsia="el-GR" w:bidi="el-GR"/>
        </w:rPr>
        <w:t xml:space="preserve">; </w:t>
      </w:r>
      <w:r>
        <w:t xml:space="preserve">on notera ici le terme </w:t>
      </w:r>
      <w:r>
        <w:rPr>
          <w:lang w:val="el-GR" w:eastAsia="el-GR" w:bidi="el-GR"/>
        </w:rPr>
        <w:t>ουσία</w:t>
      </w:r>
      <w:r w:rsidRPr="00A460DA">
        <w:rPr>
          <w:lang w:eastAsia="el-GR" w:bidi="el-GR"/>
        </w:rPr>
        <w:t xml:space="preserve"> </w:t>
      </w:r>
      <w:r>
        <w:t xml:space="preserve">dont se sert Platon). Un </w:t>
      </w:r>
      <w:proofErr w:type="gramStart"/>
      <w:r>
        <w:t>1</w:t>
      </w:r>
      <w:proofErr w:type="gramEnd"/>
      <w:r>
        <w:t xml:space="preserve">’occurrence, « le problème est celui de 1’amour, de sa nature et de ses effets ; mettons-nous d’accord pour en poser une définition » </w:t>
      </w:r>
      <w:r>
        <w:rPr>
          <w:lang w:val="el-GR" w:eastAsia="el-GR" w:bidi="el-GR"/>
        </w:rPr>
        <w:t>ομολογία</w:t>
      </w:r>
      <w:r w:rsidRPr="00A460DA">
        <w:rPr>
          <w:lang w:eastAsia="el-GR" w:bidi="el-GR"/>
        </w:rPr>
        <w:t xml:space="preserve"> </w:t>
      </w:r>
      <w:r>
        <w:rPr>
          <w:lang w:val="el-GR" w:eastAsia="el-GR" w:bidi="el-GR"/>
        </w:rPr>
        <w:t>θέμενο</w:t>
      </w:r>
      <w:r w:rsidRPr="00A460DA">
        <w:rPr>
          <w:lang w:eastAsia="el-GR" w:bidi="el-GR"/>
        </w:rPr>
        <w:t xml:space="preserve">», </w:t>
      </w:r>
      <w:r>
        <w:t xml:space="preserve">õpov, 237 </w:t>
      </w:r>
      <w:r>
        <w:rPr>
          <w:rStyle w:val="Textodocorpo2Itlico"/>
        </w:rPr>
        <w:t>d)</w:t>
      </w:r>
      <w:r>
        <w:t xml:space="preserve"> (1). Plus loin (263 </w:t>
      </w:r>
      <w:r>
        <w:rPr>
          <w:rStyle w:val="Textodocorpo2Itlico"/>
        </w:rPr>
        <w:t>d),</w:t>
      </w:r>
      <w:r>
        <w:t xml:space="preserve"> Socrate </w:t>
      </w:r>
      <w:proofErr w:type="gramStart"/>
      <w:r>
        <w:t>ne</w:t>
      </w:r>
      <w:proofErr w:type="gramEnd"/>
      <w:r>
        <w:t xml:space="preserve"> manquera pas de s’en rapporter à la définition qu’il en a donnée.</w:t>
      </w:r>
    </w:p>
    <w:p w:rsidR="00E57C9B" w:rsidRDefault="00365296" w:rsidP="00F56177">
      <w:pPr>
        <w:pStyle w:val="Textodocorpo20"/>
        <w:shd w:val="clear" w:color="auto" w:fill="auto"/>
        <w:spacing w:before="0" w:after="0" w:line="306" w:lineRule="exact"/>
        <w:ind w:left="1060" w:right="1900" w:firstLine="280"/>
      </w:pPr>
      <w:proofErr w:type="gramStart"/>
      <w:r>
        <w:t>Ce</w:t>
      </w:r>
      <w:proofErr w:type="gramEnd"/>
      <w:r>
        <w:t xml:space="preserve"> n’est pas tout. Platon fera voir progressivement à quelles conditions </w:t>
      </w:r>
      <w:proofErr w:type="gramStart"/>
      <w:r>
        <w:t>la</w:t>
      </w:r>
      <w:proofErr w:type="gramEnd"/>
      <w:r>
        <w:t xml:space="preserve"> rhétorique peut devenir un art véritable. Ayant donc montré que </w:t>
      </w:r>
      <w:proofErr w:type="gramStart"/>
      <w:r>
        <w:t>1</w:t>
      </w:r>
      <w:proofErr w:type="gramEnd"/>
      <w:r>
        <w:t xml:space="preserve">’orateur, loin de se contenter d’« opinions», doit acquérir la connaissance de la vérité en toutes les matières dont il traite, et notamment celle de Tessence de chaque réalité, il insistera sur une distinction à faire parmi les objets de discours : d’une part, il est des choses sur lesquelles les gens sont d’accord (263 a), et d’autre part. il en est sur lesquelles il y a dissentiment : «1’homme pour qui l’art rhétorique va être 1’objet de sa recherche, dira Socrate, doit avoir commencé par instituer une division en règle de ces deux espèces </w:t>
      </w:r>
      <w:r w:rsidRPr="00A460DA">
        <w:rPr>
          <w:lang w:eastAsia="el-GR" w:bidi="el-GR"/>
        </w:rPr>
        <w:t>(</w:t>
      </w:r>
      <w:r>
        <w:rPr>
          <w:lang w:val="el-GR" w:eastAsia="el-GR" w:bidi="el-GR"/>
        </w:rPr>
        <w:t>δει</w:t>
      </w:r>
      <w:r w:rsidRPr="00A460DA">
        <w:rPr>
          <w:lang w:eastAsia="el-GR" w:bidi="el-GR"/>
        </w:rPr>
        <w:t xml:space="preserve"> </w:t>
      </w:r>
      <w:r>
        <w:rPr>
          <w:lang w:val="el-GR" w:eastAsia="el-GR" w:bidi="el-GR"/>
        </w:rPr>
        <w:t>ταυτα</w:t>
      </w:r>
      <w:r w:rsidRPr="00A460DA">
        <w:rPr>
          <w:lang w:eastAsia="el-GR" w:bidi="el-GR"/>
        </w:rPr>
        <w:t xml:space="preserve"> </w:t>
      </w:r>
      <w:r>
        <w:rPr>
          <w:lang w:val="el-GR" w:eastAsia="el-GR" w:bidi="el-GR"/>
        </w:rPr>
        <w:t>όδω</w:t>
      </w:r>
      <w:r w:rsidRPr="00A460DA">
        <w:rPr>
          <w:lang w:eastAsia="el-GR" w:bidi="el-GR"/>
        </w:rPr>
        <w:t xml:space="preserve"> </w:t>
      </w:r>
      <w:r>
        <w:rPr>
          <w:lang w:val="el-GR" w:eastAsia="el-GR" w:bidi="el-GR"/>
        </w:rPr>
        <w:t>διηρήσθαι</w:t>
      </w:r>
      <w:r w:rsidRPr="00A460DA">
        <w:rPr>
          <w:lang w:eastAsia="el-GR" w:bidi="el-GR"/>
        </w:rPr>
        <w:t xml:space="preserve">), </w:t>
      </w:r>
      <w:r>
        <w:t xml:space="preserve">et par se rendre compte de ce qui caractérise chacune d’elles » </w:t>
      </w:r>
      <w:r w:rsidRPr="00A460DA">
        <w:rPr>
          <w:lang w:eastAsia="el-GR" w:bidi="el-GR"/>
        </w:rPr>
        <w:t>(</w:t>
      </w:r>
      <w:r>
        <w:rPr>
          <w:lang w:val="el-GR" w:eastAsia="el-GR" w:bidi="el-GR"/>
        </w:rPr>
        <w:t>καί</w:t>
      </w:r>
      <w:r w:rsidRPr="00A460DA">
        <w:rPr>
          <w:lang w:eastAsia="el-GR" w:bidi="el-GR"/>
        </w:rPr>
        <w:t xml:space="preserve"> </w:t>
      </w:r>
      <w:r>
        <w:rPr>
          <w:lang w:val="el-GR" w:eastAsia="el-GR" w:bidi="el-GR"/>
        </w:rPr>
        <w:t>είληφέναι</w:t>
      </w:r>
      <w:r w:rsidRPr="00A460DA">
        <w:rPr>
          <w:lang w:eastAsia="el-GR" w:bidi="el-GR"/>
        </w:rPr>
        <w:t xml:space="preserve"> </w:t>
      </w:r>
      <w:r>
        <w:rPr>
          <w:lang w:val="el-GR" w:eastAsia="el-GR" w:bidi="el-GR"/>
        </w:rPr>
        <w:t>τινά</w:t>
      </w:r>
      <w:r w:rsidRPr="00A460DA">
        <w:rPr>
          <w:lang w:eastAsia="el-GR" w:bidi="el-GR"/>
        </w:rPr>
        <w:t xml:space="preserve"> </w:t>
      </w:r>
      <w:r>
        <w:rPr>
          <w:lang w:val="el-GR" w:eastAsia="el-GR" w:bidi="el-GR"/>
        </w:rPr>
        <w:t>χαρακτήρα</w:t>
      </w:r>
      <w:r w:rsidRPr="00A460DA">
        <w:rPr>
          <w:lang w:eastAsia="el-GR" w:bidi="el-GR"/>
        </w:rPr>
        <w:t xml:space="preserve"> </w:t>
      </w:r>
      <w:r>
        <w:rPr>
          <w:lang w:val="el-GR" w:eastAsia="el-GR" w:bidi="el-GR"/>
        </w:rPr>
        <w:t>έκατέρου</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είδους</w:t>
      </w:r>
      <w:r w:rsidRPr="00A460DA">
        <w:rPr>
          <w:lang w:eastAsia="el-GR" w:bidi="el-GR"/>
        </w:rPr>
        <w:t xml:space="preserve">, 263 </w:t>
      </w:r>
      <w:r>
        <w:rPr>
          <w:rStyle w:val="Textodocorpo2Itlico"/>
        </w:rPr>
        <w:t>b).</w:t>
      </w:r>
      <w:r>
        <w:t xml:space="preserve"> Aussi faut-il être capable de « percevoir finement auquel des deux genres se trouve appartenir </w:t>
      </w:r>
      <w:proofErr w:type="gramStart"/>
      <w:r>
        <w:t>le</w:t>
      </w:r>
      <w:proofErr w:type="gramEnd"/>
      <w:r>
        <w:t xml:space="preserve"> sujet sur lequel on aura à parler » </w:t>
      </w:r>
      <w:r w:rsidRPr="00A460DA">
        <w:rPr>
          <w:lang w:eastAsia="el-GR" w:bidi="el-GR"/>
        </w:rPr>
        <w:t>(</w:t>
      </w:r>
      <w:r>
        <w:rPr>
          <w:lang w:val="el-GR" w:eastAsia="el-GR" w:bidi="el-GR"/>
        </w:rPr>
        <w:t>ποτέρου</w:t>
      </w:r>
      <w:r w:rsidRPr="00A460DA">
        <w:rPr>
          <w:lang w:eastAsia="el-GR" w:bidi="el-GR"/>
        </w:rPr>
        <w:t xml:space="preserve"> </w:t>
      </w:r>
      <w:r>
        <w:t xml:space="preserve">Ôv </w:t>
      </w:r>
      <w:r>
        <w:rPr>
          <w:lang w:val="el-GR" w:eastAsia="el-GR" w:bidi="el-GR"/>
        </w:rPr>
        <w:t>τυγχάνει</w:t>
      </w:r>
      <w:r w:rsidRPr="00A460DA">
        <w:rPr>
          <w:lang w:eastAsia="el-GR" w:bidi="el-GR"/>
        </w:rPr>
        <w:t xml:space="preserve"> </w:t>
      </w:r>
      <w:r>
        <w:rPr>
          <w:lang w:val="el-GR" w:eastAsia="el-GR" w:bidi="el-GR"/>
        </w:rPr>
        <w:t>του</w:t>
      </w:r>
      <w:r w:rsidRPr="00A460DA">
        <w:rPr>
          <w:lang w:eastAsia="el-GR" w:bidi="el-GR"/>
        </w:rPr>
        <w:t xml:space="preserve"> </w:t>
      </w:r>
      <w:r>
        <w:rPr>
          <w:lang w:val="el-GR" w:eastAsia="el-GR" w:bidi="el-GR"/>
        </w:rPr>
        <w:t>γένους</w:t>
      </w:r>
      <w:r w:rsidRPr="00A460DA">
        <w:rPr>
          <w:lang w:eastAsia="el-GR" w:bidi="el-GR"/>
        </w:rPr>
        <w:t xml:space="preserve">. </w:t>
      </w:r>
      <w:r w:rsidR="00EE5C48">
        <w:t>263 c) (1).</w:t>
      </w:r>
      <w:r w:rsidR="00EE5C48">
        <w:tab/>
      </w:r>
    </w:p>
    <w:p w:rsidR="00E57C9B" w:rsidRDefault="00365296" w:rsidP="00EE5C48">
      <w:pPr>
        <w:pStyle w:val="Textodocorpo20"/>
        <w:shd w:val="clear" w:color="auto" w:fill="auto"/>
        <w:spacing w:before="0" w:after="603"/>
        <w:ind w:left="1920" w:right="1060" w:firstLine="280"/>
      </w:pPr>
      <w:r>
        <w:t xml:space="preserve">La justesse de toutes ces remarques sur Tart oratoire est bien vérifiée par </w:t>
      </w:r>
      <w:proofErr w:type="gramStart"/>
      <w:r>
        <w:t>1</w:t>
      </w:r>
      <w:proofErr w:type="gramEnd"/>
      <w:r>
        <w:t xml:space="preserve">’exemple du discours de Lysias ; en 1’examinant, on en fait voir clairement Ies points faibles (262 c-264 </w:t>
      </w:r>
      <w:r>
        <w:rPr>
          <w:rStyle w:val="Textodocorpo2Itlico"/>
        </w:rPr>
        <w:t>d</w:t>
      </w:r>
      <w:r>
        <w:t xml:space="preserve">). Mais </w:t>
      </w:r>
      <w:proofErr w:type="gramStart"/>
      <w:r>
        <w:t>ce</w:t>
      </w:r>
      <w:proofErr w:type="gramEnd"/>
      <w:r>
        <w:t xml:space="preserve"> sont surtout les deux discours de Socrate qui apporteront quelques indications positives sur ce que doit être la rhétorique bien comprise (265 a-266 </w:t>
      </w:r>
      <w:r>
        <w:rPr>
          <w:rStyle w:val="Textodocorpo2Itlico"/>
        </w:rPr>
        <w:t>c</w:t>
      </w:r>
      <w:r>
        <w:t xml:space="preserve">). Socrate rappelle qu’en commençant </w:t>
      </w:r>
      <w:proofErr w:type="gramStart"/>
      <w:r>
        <w:t>le</w:t>
      </w:r>
      <w:proofErr w:type="gramEnd"/>
      <w:r>
        <w:t xml:space="preserve"> sien, il a donné de 1’amour une définition </w:t>
      </w:r>
      <w:r w:rsidRPr="00A460DA">
        <w:rPr>
          <w:lang w:eastAsia="el-GR" w:bidi="el-GR"/>
        </w:rPr>
        <w:t>(</w:t>
      </w:r>
      <w:r>
        <w:rPr>
          <w:lang w:val="el-GR" w:eastAsia="el-GR" w:bidi="el-GR"/>
        </w:rPr>
        <w:t>εί</w:t>
      </w:r>
      <w:r w:rsidRPr="00A460DA">
        <w:rPr>
          <w:lang w:eastAsia="el-GR" w:bidi="el-GR"/>
        </w:rPr>
        <w:t xml:space="preserve"> </w:t>
      </w:r>
      <w:r>
        <w:rPr>
          <w:lang w:val="el-GR" w:eastAsia="el-GR" w:bidi="el-GR"/>
        </w:rPr>
        <w:t>ώρισάμην</w:t>
      </w:r>
      <w:r w:rsidRPr="00A460DA">
        <w:rPr>
          <w:lang w:eastAsia="el-GR" w:bidi="el-GR"/>
        </w:rPr>
        <w:t xml:space="preserve"> </w:t>
      </w:r>
      <w:r>
        <w:rPr>
          <w:lang w:val="el-GR" w:eastAsia="el-GR" w:bidi="el-GR"/>
        </w:rPr>
        <w:t>έρωτα</w:t>
      </w:r>
      <w:r w:rsidRPr="00A460DA">
        <w:rPr>
          <w:lang w:eastAsia="el-GR" w:bidi="el-GR"/>
        </w:rPr>
        <w:t xml:space="preserve">. </w:t>
      </w:r>
      <w:r>
        <w:t xml:space="preserve">263 </w:t>
      </w:r>
      <w:r>
        <w:rPr>
          <w:rStyle w:val="Textodocorpo2Itlico"/>
        </w:rPr>
        <w:t>d, cL</w:t>
      </w:r>
      <w:r>
        <w:t xml:space="preserve"> 237 </w:t>
      </w:r>
      <w:r>
        <w:rPr>
          <w:rStyle w:val="Textodocorpo2Itlico"/>
        </w:rPr>
        <w:t xml:space="preserve">b-d , </w:t>
      </w:r>
      <w:r>
        <w:t xml:space="preserve">et qu’ensuite il l’a présenté conirae un délire, en montrant qu’il y en avait deux espèces </w:t>
      </w:r>
      <w:r w:rsidRPr="00A460DA">
        <w:rPr>
          <w:lang w:eastAsia="el-GR" w:bidi="el-GR"/>
        </w:rPr>
        <w:t>(</w:t>
      </w:r>
      <w:r>
        <w:rPr>
          <w:lang w:val="el-GR" w:eastAsia="el-GR" w:bidi="el-GR"/>
        </w:rPr>
        <w:t>εί</w:t>
      </w:r>
      <w:r w:rsidRPr="00A460DA">
        <w:rPr>
          <w:lang w:eastAsia="el-GR" w:bidi="el-GR"/>
        </w:rPr>
        <w:t>'</w:t>
      </w:r>
      <w:r>
        <w:rPr>
          <w:lang w:val="el-GR" w:eastAsia="el-GR" w:bidi="el-GR"/>
        </w:rPr>
        <w:t>δη</w:t>
      </w:r>
      <w:r w:rsidRPr="00A460DA">
        <w:rPr>
          <w:lang w:eastAsia="el-GR" w:bidi="el-GR"/>
        </w:rPr>
        <w:t xml:space="preserve"> </w:t>
      </w:r>
      <w:r>
        <w:rPr>
          <w:lang w:val="el-GR" w:eastAsia="el-GR" w:bidi="el-GR"/>
        </w:rPr>
        <w:t>δύο</w:t>
      </w:r>
      <w:r w:rsidRPr="00A460DA">
        <w:rPr>
          <w:lang w:eastAsia="el-GR" w:bidi="el-GR"/>
        </w:rPr>
        <w:t xml:space="preserve">). </w:t>
      </w:r>
      <w:r>
        <w:t xml:space="preserve">l’une étant un produit des maladies humaines, 1’autre, Teífet d’un état d’âme divin. De plus, il a distin- gué dans cette dernière quatre parties </w:t>
      </w:r>
      <w:r w:rsidRPr="00A460DA">
        <w:rPr>
          <w:lang w:eastAsia="el-GR" w:bidi="el-GR"/>
        </w:rPr>
        <w:t>(</w:t>
      </w:r>
      <w:r>
        <w:rPr>
          <w:lang w:val="el-GR" w:eastAsia="el-GR" w:bidi="el-GR"/>
        </w:rPr>
        <w:t>τέτταρα</w:t>
      </w:r>
      <w:r w:rsidRPr="00A460DA">
        <w:rPr>
          <w:lang w:eastAsia="el-GR" w:bidi="el-GR"/>
        </w:rPr>
        <w:t xml:space="preserve"> </w:t>
      </w:r>
      <w:r>
        <w:rPr>
          <w:lang w:val="el-GR" w:eastAsia="el-GR" w:bidi="el-GR"/>
        </w:rPr>
        <w:t>μέρη</w:t>
      </w:r>
      <w:r w:rsidRPr="00A460DA">
        <w:rPr>
          <w:lang w:eastAsia="el-GR" w:bidi="el-GR"/>
        </w:rPr>
        <w:t xml:space="preserve">, </w:t>
      </w:r>
      <w:r>
        <w:t xml:space="preserve">265 </w:t>
      </w:r>
      <w:r>
        <w:rPr>
          <w:rStyle w:val="Textodocorpo2Itlico"/>
        </w:rPr>
        <w:t>b</w:t>
      </w:r>
      <w:r>
        <w:t xml:space="preserve"> ; voir à ce sujet les passages 244 </w:t>
      </w:r>
      <w:r>
        <w:rPr>
          <w:rStyle w:val="Textodocorpo2Itlico"/>
        </w:rPr>
        <w:t>a</w:t>
      </w:r>
      <w:r>
        <w:t xml:space="preserve"> sq. et 249 </w:t>
      </w:r>
      <w:r>
        <w:rPr>
          <w:rStyle w:val="Textodocorpo2Itlico"/>
        </w:rPr>
        <w:t>d</w:t>
      </w:r>
      <w:r>
        <w:t xml:space="preserve"> sq.). Or c’est précisément de ces deux operations de 1’esprit (quasi naturelles et spontanées !, que le philosophe dégage une méthode du savoir avant une portée générale. « II v </w:t>
      </w:r>
      <w:r>
        <w:lastRenderedPageBreak/>
        <w:t xml:space="preserve">a. dit Socrate, deux façons de procéder. dont il ne serait pas sans intérèt. supposé qu’on le puisse, de comprendre techniquement la fonction »(265 </w:t>
      </w:r>
      <w:r>
        <w:rPr>
          <w:rStyle w:val="Textodocorpo2Itlico"/>
        </w:rPr>
        <w:t>cd</w:t>
      </w:r>
      <w:r>
        <w:t xml:space="preserve">). La première démarche consiste à rassembler en une seule </w:t>
      </w:r>
      <w:r>
        <w:rPr>
          <w:lang w:val="el-GR" w:eastAsia="el-GR" w:bidi="el-GR"/>
        </w:rPr>
        <w:t>ιδέα</w:t>
      </w:r>
      <w:r w:rsidRPr="00A460DA">
        <w:rPr>
          <w:lang w:eastAsia="el-GR" w:bidi="el-GR"/>
        </w:rPr>
        <w:t xml:space="preserve">, </w:t>
      </w:r>
      <w:r>
        <w:t>grâce à une vue d’ensemble (2), ce</w:t>
      </w:r>
      <w:r w:rsidR="00EE5C48">
        <w:t xml:space="preserve"> </w:t>
      </w:r>
      <w:r>
        <w:t xml:space="preserve">qui est disséminé en bien des lieux </w:t>
      </w:r>
      <w:r w:rsidRPr="00A460DA">
        <w:rPr>
          <w:lang w:eastAsia="el-GR" w:bidi="el-GR"/>
        </w:rPr>
        <w:t>(</w:t>
      </w:r>
      <w:r>
        <w:rPr>
          <w:lang w:val="el-GR" w:eastAsia="el-GR" w:bidi="el-GR"/>
        </w:rPr>
        <w:t>Εις</w:t>
      </w:r>
      <w:r w:rsidRPr="00A460DA">
        <w:rPr>
          <w:lang w:eastAsia="el-GR" w:bidi="el-GR"/>
        </w:rPr>
        <w:t xml:space="preserve"> </w:t>
      </w:r>
      <w:r>
        <w:rPr>
          <w:lang w:val="el-GR" w:eastAsia="el-GR" w:bidi="el-GR"/>
        </w:rPr>
        <w:t>μίαν</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ιδέαν</w:t>
      </w:r>
      <w:r w:rsidRPr="00A460DA">
        <w:rPr>
          <w:lang w:eastAsia="el-GR" w:bidi="el-GR"/>
        </w:rPr>
        <w:t xml:space="preserve">, </w:t>
      </w:r>
      <w:r>
        <w:rPr>
          <w:lang w:val="el-GR" w:eastAsia="el-GR" w:bidi="el-GR"/>
        </w:rPr>
        <w:t>συνορώντα</w:t>
      </w:r>
      <w:r w:rsidRPr="00A460DA">
        <w:rPr>
          <w:lang w:eastAsia="el-GR" w:bidi="el-GR"/>
        </w:rPr>
        <w:t xml:space="preserve">, </w:t>
      </w:r>
      <w:r>
        <w:rPr>
          <w:lang w:val="el-GR" w:eastAsia="el-GR" w:bidi="el-GR"/>
        </w:rPr>
        <w:t>άγειν</w:t>
      </w:r>
      <w:r w:rsidRPr="00A460DA">
        <w:rPr>
          <w:lang w:eastAsia="el-GR" w:bidi="el-GR"/>
        </w:rPr>
        <w:t xml:space="preserve"> </w:t>
      </w:r>
      <w:r>
        <w:rPr>
          <w:lang w:val="el-GR" w:eastAsia="el-GR" w:bidi="el-GR"/>
        </w:rPr>
        <w:t>τά</w:t>
      </w:r>
      <w:r w:rsidRPr="00A460DA">
        <w:rPr>
          <w:lang w:eastAsia="el-GR" w:bidi="el-GR"/>
        </w:rPr>
        <w:t xml:space="preserve"> </w:t>
      </w:r>
      <w:r>
        <w:rPr>
          <w:lang w:val="el-GR" w:eastAsia="el-GR" w:bidi="el-GR"/>
        </w:rPr>
        <w:t>πολλαχη</w:t>
      </w:r>
      <w:r w:rsidRPr="00A460DA">
        <w:rPr>
          <w:lang w:eastAsia="el-GR" w:bidi="el-GR"/>
        </w:rPr>
        <w:t xml:space="preserve"> </w:t>
      </w:r>
      <w:r>
        <w:rPr>
          <w:lang w:val="el-GR" w:eastAsia="el-GR" w:bidi="el-GR"/>
        </w:rPr>
        <w:t>διεσπαρμένα</w:t>
      </w:r>
      <w:r w:rsidRPr="00A460DA">
        <w:rPr>
          <w:lang w:eastAsia="el-GR" w:bidi="el-GR"/>
        </w:rPr>
        <w:t>. 26</w:t>
      </w:r>
      <w:r w:rsidR="00EE5C48">
        <w:rPr>
          <w:lang w:eastAsia="el-GR" w:bidi="el-GR"/>
        </w:rPr>
        <w:t>5</w:t>
      </w:r>
      <w:r w:rsidRPr="00A460DA">
        <w:rPr>
          <w:lang w:eastAsia="el-GR" w:bidi="el-GR"/>
        </w:rPr>
        <w:t xml:space="preserve"> </w:t>
      </w:r>
      <w:r>
        <w:rPr>
          <w:rStyle w:val="Textodocorpo2Itlico"/>
        </w:rPr>
        <w:t>d</w:t>
      </w:r>
      <w:r w:rsidRPr="00A460DA">
        <w:rPr>
          <w:lang w:eastAsia="el-GR" w:bidi="el-GR"/>
        </w:rPr>
        <w:t xml:space="preserve">), </w:t>
      </w:r>
      <w:r>
        <w:t xml:space="preserve">afin de voir clairement, par Ia définition de chaque chose </w:t>
      </w:r>
      <w:r w:rsidRPr="00A460DA">
        <w:rPr>
          <w:lang w:eastAsia="el-GR" w:bidi="el-GR"/>
        </w:rPr>
        <w:t>(</w:t>
      </w:r>
      <w:r>
        <w:rPr>
          <w:lang w:val="el-GR" w:eastAsia="el-GR" w:bidi="el-GR"/>
        </w:rPr>
        <w:t>έκαστον</w:t>
      </w:r>
      <w:r w:rsidRPr="00A460DA">
        <w:rPr>
          <w:lang w:eastAsia="el-GR" w:bidi="el-GR"/>
        </w:rPr>
        <w:t xml:space="preserve"> </w:t>
      </w:r>
      <w:r>
        <w:rPr>
          <w:lang w:val="el-GR" w:eastAsia="el-GR" w:bidi="el-GR"/>
        </w:rPr>
        <w:t>οριζόμενος</w:t>
      </w:r>
      <w:r w:rsidRPr="00A460DA">
        <w:rPr>
          <w:lang w:eastAsia="el-GR" w:bidi="el-GR"/>
        </w:rPr>
        <w:t xml:space="preserve">) </w:t>
      </w:r>
      <w:r>
        <w:t>quelle est celle sur laquelle on veut porter 1’enseignement.</w:t>
      </w:r>
    </w:p>
    <w:p w:rsidR="00E57C9B" w:rsidRDefault="00365296">
      <w:pPr>
        <w:pStyle w:val="Textodocorpo20"/>
        <w:shd w:val="clear" w:color="auto" w:fill="auto"/>
        <w:spacing w:before="0" w:after="0" w:line="307" w:lineRule="exact"/>
        <w:ind w:left="1140" w:right="1820" w:firstLine="280"/>
      </w:pPr>
      <w:r>
        <w:t xml:space="preserve">Le second procédé consiste à distinguer, dans cette unité, des espèces (« détailler par espèces », oomine traduit Robin), en obser- vant les articulations naturelles </w:t>
      </w:r>
      <w:r w:rsidRPr="00A460DA">
        <w:rPr>
          <w:lang w:eastAsia="el-GR" w:bidi="el-GR"/>
        </w:rPr>
        <w:t>(</w:t>
      </w:r>
      <w:r>
        <w:rPr>
          <w:lang w:val="el-GR" w:eastAsia="el-GR" w:bidi="el-GR"/>
        </w:rPr>
        <w:t>κατ</w:t>
      </w:r>
      <w:r w:rsidRPr="00A460DA">
        <w:rPr>
          <w:lang w:eastAsia="el-GR" w:bidi="el-GR"/>
        </w:rPr>
        <w:t xml:space="preserve">’ </w:t>
      </w:r>
      <w:r>
        <w:rPr>
          <w:lang w:val="el-GR" w:eastAsia="el-GR" w:bidi="el-GR"/>
        </w:rPr>
        <w:t>είδη</w:t>
      </w:r>
      <w:r w:rsidRPr="00A460DA">
        <w:rPr>
          <w:lang w:eastAsia="el-GR" w:bidi="el-GR"/>
        </w:rPr>
        <w:t xml:space="preserve"> </w:t>
      </w:r>
      <w:r>
        <w:rPr>
          <w:lang w:val="el-GR" w:eastAsia="el-GR" w:bidi="el-GR"/>
        </w:rPr>
        <w:t>δύνασθαι</w:t>
      </w:r>
      <w:r w:rsidRPr="00A460DA">
        <w:rPr>
          <w:lang w:eastAsia="el-GR" w:bidi="el-GR"/>
        </w:rPr>
        <w:t xml:space="preserve"> </w:t>
      </w:r>
      <w:r>
        <w:rPr>
          <w:lang w:val="el-GR" w:eastAsia="el-GR" w:bidi="el-GR"/>
        </w:rPr>
        <w:t>διατέμνειν</w:t>
      </w:r>
      <w:r w:rsidRPr="00A460DA">
        <w:rPr>
          <w:lang w:eastAsia="el-GR" w:bidi="el-GR"/>
        </w:rPr>
        <w:t xml:space="preserve"> </w:t>
      </w:r>
      <w:r>
        <w:rPr>
          <w:lang w:val="el-GR" w:eastAsia="el-GR" w:bidi="el-GR"/>
        </w:rPr>
        <w:t>κατ</w:t>
      </w:r>
      <w:r w:rsidRPr="00A460DA">
        <w:rPr>
          <w:lang w:eastAsia="el-GR" w:bidi="el-GR"/>
        </w:rPr>
        <w:t xml:space="preserve">’ </w:t>
      </w:r>
      <w:r>
        <w:rPr>
          <w:lang w:val="el-GR" w:eastAsia="el-GR" w:bidi="el-GR"/>
        </w:rPr>
        <w:t>αρθρα</w:t>
      </w:r>
      <w:r w:rsidRPr="00A460DA">
        <w:rPr>
          <w:lang w:eastAsia="el-GR" w:bidi="el-GR"/>
        </w:rPr>
        <w:t xml:space="preserve"> </w:t>
      </w:r>
      <w:r>
        <w:rPr>
          <w:lang w:val="el-GR" w:eastAsia="el-GR" w:bidi="el-GR"/>
        </w:rPr>
        <w:t>η</w:t>
      </w:r>
      <w:r w:rsidRPr="00A460DA">
        <w:rPr>
          <w:lang w:eastAsia="el-GR" w:bidi="el-GR"/>
        </w:rPr>
        <w:t xml:space="preserve"> </w:t>
      </w:r>
      <w:r>
        <w:rPr>
          <w:lang w:val="el-GR" w:eastAsia="el-GR" w:bidi="el-GR"/>
        </w:rPr>
        <w:t>πέφυκεν</w:t>
      </w:r>
      <w:r w:rsidRPr="00A460DA">
        <w:rPr>
          <w:lang w:eastAsia="el-GR" w:bidi="el-GR"/>
        </w:rPr>
        <w:t xml:space="preserve">, 265 </w:t>
      </w:r>
      <w:r>
        <w:t xml:space="preserve">e), </w:t>
      </w:r>
      <w:proofErr w:type="gramStart"/>
      <w:r>
        <w:t>et</w:t>
      </w:r>
      <w:proofErr w:type="gramEnd"/>
      <w:r>
        <w:t xml:space="preserve"> en s appliquant à n’en casser aucune </w:t>
      </w:r>
      <w:r>
        <w:rPr>
          <w:rStyle w:val="Textodocorpo2Itlico"/>
        </w:rPr>
        <w:t>pariie</w:t>
      </w:r>
      <w:r>
        <w:t xml:space="preserve"> </w:t>
      </w:r>
      <w:r w:rsidRPr="00A460DA">
        <w:rPr>
          <w:lang w:eastAsia="el-GR" w:bidi="el-GR"/>
        </w:rPr>
        <w:t>(</w:t>
      </w:r>
      <w:r>
        <w:rPr>
          <w:lang w:val="el-GR" w:eastAsia="el-GR" w:bidi="el-GR"/>
        </w:rPr>
        <w:t>μέρος</w:t>
      </w:r>
      <w:r w:rsidRPr="00A460DA">
        <w:rPr>
          <w:lang w:eastAsia="el-GR" w:bidi="el-GR"/>
        </w:rPr>
        <w:t xml:space="preserve"> </w:t>
      </w:r>
      <w:r>
        <w:rPr>
          <w:lang w:val="el-GR" w:eastAsia="el-GR" w:bidi="el-GR"/>
        </w:rPr>
        <w:t>μηδέν</w:t>
      </w:r>
      <w:r w:rsidRPr="00A460DA">
        <w:rPr>
          <w:lang w:eastAsia="el-GR" w:bidi="el-GR"/>
        </w:rPr>
        <w:t xml:space="preserve">, </w:t>
      </w:r>
      <w:r>
        <w:rPr>
          <w:rStyle w:val="Textodocorpo2Itlico"/>
        </w:rPr>
        <w:t>ibid</w:t>
      </w:r>
      <w:r>
        <w:t>.) (1),</w:t>
      </w:r>
    </w:p>
    <w:p w:rsidR="00E57C9B" w:rsidRDefault="00365296">
      <w:pPr>
        <w:pStyle w:val="Textodocorpo20"/>
        <w:shd w:val="clear" w:color="auto" w:fill="auto"/>
        <w:spacing w:before="0" w:after="0" w:line="307" w:lineRule="exact"/>
        <w:ind w:left="1140" w:right="1820" w:firstLine="280"/>
      </w:pPr>
      <w:r>
        <w:t xml:space="preserve">Ces deux démarches de rintelligence se trouvent ètre ici caraclé- risées comnie </w:t>
      </w:r>
      <w:r>
        <w:rPr>
          <w:rStyle w:val="Textodocorpo2Itlico"/>
        </w:rPr>
        <w:t>division</w:t>
      </w:r>
      <w:r>
        <w:t xml:space="preserve"> </w:t>
      </w:r>
      <w:proofErr w:type="gramStart"/>
      <w:r>
        <w:t>el</w:t>
      </w:r>
      <w:proofErr w:type="gramEnd"/>
      <w:r>
        <w:t xml:space="preserve"> </w:t>
      </w:r>
      <w:r>
        <w:rPr>
          <w:rStyle w:val="Textodocorpo2Itlico"/>
        </w:rPr>
        <w:t>rassemblemenl</w:t>
      </w:r>
      <w:r>
        <w:t xml:space="preserve"> </w:t>
      </w:r>
      <w:r w:rsidRPr="00A460DA">
        <w:rPr>
          <w:lang w:eastAsia="el-GR" w:bidi="el-GR"/>
        </w:rPr>
        <w:t>(</w:t>
      </w:r>
      <w:r>
        <w:rPr>
          <w:lang w:val="el-GR" w:eastAsia="el-GR" w:bidi="el-GR"/>
        </w:rPr>
        <w:t>των</w:t>
      </w:r>
      <w:r w:rsidRPr="00A460DA">
        <w:rPr>
          <w:lang w:eastAsia="el-GR" w:bidi="el-GR"/>
        </w:rPr>
        <w:t xml:space="preserve"> </w:t>
      </w:r>
      <w:r>
        <w:rPr>
          <w:lang w:val="el-GR" w:eastAsia="el-GR" w:bidi="el-GR"/>
        </w:rPr>
        <w:t>διαιρέσεων</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συνα</w:t>
      </w:r>
      <w:r w:rsidRPr="00A460DA">
        <w:rPr>
          <w:lang w:eastAsia="el-GR" w:bidi="el-GR"/>
        </w:rPr>
        <w:softHyphen/>
      </w:r>
      <w:r>
        <w:rPr>
          <w:lang w:val="el-GR" w:eastAsia="el-GR" w:bidi="el-GR"/>
        </w:rPr>
        <w:t>γωγών</w:t>
      </w:r>
      <w:r w:rsidRPr="00A460DA">
        <w:rPr>
          <w:lang w:eastAsia="el-GR" w:bidi="el-GR"/>
        </w:rPr>
        <w:t xml:space="preserve">, 266 </w:t>
      </w:r>
      <w:r>
        <w:rPr>
          <w:rStyle w:val="Textodocorpo2Itlico"/>
        </w:rPr>
        <w:t>a).</w:t>
      </w:r>
      <w:r>
        <w:t xml:space="preserve"> </w:t>
      </w:r>
      <w:proofErr w:type="gramStart"/>
      <w:r>
        <w:t>EUes</w:t>
      </w:r>
      <w:proofErr w:type="gramEnd"/>
      <w:r>
        <w:t xml:space="preserve"> supposent 1’aptitude à discerner une unité et une multiplicité naturelles, objectivement données </w:t>
      </w:r>
      <w:r w:rsidRPr="00A460DA">
        <w:rPr>
          <w:lang w:eastAsia="el-GR" w:bidi="el-GR"/>
        </w:rPr>
        <w:t>(</w:t>
      </w:r>
      <w:r>
        <w:rPr>
          <w:lang w:val="el-GR" w:eastAsia="el-GR" w:bidi="el-GR"/>
        </w:rPr>
        <w:t>εις</w:t>
      </w:r>
      <w:r w:rsidRPr="00A460DA">
        <w:rPr>
          <w:lang w:eastAsia="el-GR" w:bidi="el-GR"/>
        </w:rPr>
        <w:t xml:space="preserve"> </w:t>
      </w:r>
      <w:r>
        <w:rPr>
          <w:lang w:val="el-GR" w:eastAsia="el-GR" w:bidi="el-GR"/>
        </w:rPr>
        <w:t>εν</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πολλά</w:t>
      </w:r>
      <w:r w:rsidRPr="00A460DA">
        <w:rPr>
          <w:lang w:eastAsia="el-GR" w:bidi="el-GR"/>
        </w:rPr>
        <w:t xml:space="preserve"> </w:t>
      </w:r>
      <w:r>
        <w:rPr>
          <w:lang w:val="el-GR" w:eastAsia="el-GR" w:bidi="el-GR"/>
        </w:rPr>
        <w:t>πεφυκόθ</w:t>
      </w:r>
      <w:r w:rsidRPr="00A460DA">
        <w:rPr>
          <w:lang w:eastAsia="el-GR" w:bidi="el-GR"/>
        </w:rPr>
        <w:t xml:space="preserve">’ </w:t>
      </w:r>
      <w:r>
        <w:rPr>
          <w:lang w:val="el-GR" w:eastAsia="el-GR" w:bidi="el-GR"/>
        </w:rPr>
        <w:t>όραν</w:t>
      </w:r>
      <w:r w:rsidRPr="00A460DA">
        <w:rPr>
          <w:lang w:eastAsia="el-GR" w:bidi="el-GR"/>
        </w:rPr>
        <w:t xml:space="preserve">, </w:t>
      </w:r>
      <w:r>
        <w:rPr>
          <w:rStyle w:val="Textodocorpo2Itlico"/>
        </w:rPr>
        <w:t>ibid)</w:t>
      </w:r>
      <w:r>
        <w:t xml:space="preserve"> </w:t>
      </w:r>
      <w:r w:rsidRPr="00A460DA">
        <w:rPr>
          <w:lang w:eastAsia="el-GR" w:bidi="el-GR"/>
        </w:rPr>
        <w:t xml:space="preserve">(2). </w:t>
      </w:r>
      <w:r>
        <w:t xml:space="preserve">Or, à ceux qui en sont capables. Platon donne provisoirement </w:t>
      </w:r>
      <w:proofErr w:type="gramStart"/>
      <w:r>
        <w:t>le</w:t>
      </w:r>
      <w:proofErr w:type="gramEnd"/>
      <w:r>
        <w:t xml:space="preserve"> nom de « dialecticiens » </w:t>
      </w:r>
      <w:r w:rsidRPr="00A460DA">
        <w:rPr>
          <w:lang w:eastAsia="el-GR" w:bidi="el-GR"/>
        </w:rPr>
        <w:t>(</w:t>
      </w:r>
      <w:r>
        <w:rPr>
          <w:lang w:val="el-GR" w:eastAsia="el-GR" w:bidi="el-GR"/>
        </w:rPr>
        <w:t>καλώ</w:t>
      </w:r>
      <w:r w:rsidRPr="00A460DA">
        <w:rPr>
          <w:lang w:eastAsia="el-GR" w:bidi="el-GR"/>
        </w:rPr>
        <w:t xml:space="preserve"> </w:t>
      </w:r>
      <w:r>
        <w:rPr>
          <w:lang w:val="el-GR" w:eastAsia="el-GR" w:bidi="el-GR"/>
        </w:rPr>
        <w:t>δέ</w:t>
      </w:r>
      <w:r w:rsidRPr="00A460DA">
        <w:rPr>
          <w:lang w:eastAsia="el-GR" w:bidi="el-GR"/>
        </w:rPr>
        <w:t xml:space="preserve"> </w:t>
      </w:r>
      <w:r>
        <w:rPr>
          <w:lang w:val="el-GR" w:eastAsia="el-GR" w:bidi="el-GR"/>
        </w:rPr>
        <w:t>οδν</w:t>
      </w:r>
      <w:r w:rsidRPr="00A460DA">
        <w:rPr>
          <w:lang w:eastAsia="el-GR" w:bidi="el-GR"/>
        </w:rPr>
        <w:t xml:space="preserve"> </w:t>
      </w:r>
      <w:r>
        <w:rPr>
          <w:lang w:val="el-GR" w:eastAsia="el-GR" w:bidi="el-GR"/>
        </w:rPr>
        <w:t>μέχρι</w:t>
      </w:r>
      <w:r w:rsidRPr="00A460DA">
        <w:rPr>
          <w:lang w:eastAsia="el-GR" w:bidi="el-GR"/>
        </w:rPr>
        <w:t xml:space="preserve"> </w:t>
      </w:r>
      <w:r>
        <w:rPr>
          <w:lang w:val="el-GR" w:eastAsia="el-GR" w:bidi="el-GR"/>
        </w:rPr>
        <w:t>τοΰδε</w:t>
      </w:r>
      <w:r w:rsidRPr="00A460DA">
        <w:rPr>
          <w:lang w:eastAsia="el-GR" w:bidi="el-GR"/>
        </w:rPr>
        <w:t xml:space="preserve"> </w:t>
      </w:r>
      <w:r>
        <w:rPr>
          <w:lang w:val="el-GR" w:eastAsia="el-GR" w:bidi="el-GR"/>
        </w:rPr>
        <w:t>διαλεκτικούς</w:t>
      </w:r>
      <w:r w:rsidRPr="00A460DA">
        <w:rPr>
          <w:lang w:eastAsia="el-GR" w:bidi="el-GR"/>
        </w:rPr>
        <w:t xml:space="preserve">, 266 </w:t>
      </w:r>
      <w:r>
        <w:rPr>
          <w:rStyle w:val="Textodocorpo2Itlico"/>
        </w:rPr>
        <w:t>c)</w:t>
      </w:r>
      <w:r>
        <w:t xml:space="preserve"> </w:t>
      </w:r>
      <w:r w:rsidRPr="00A460DA">
        <w:rPr>
          <w:lang w:eastAsia="el-GR" w:bidi="el-GR"/>
        </w:rPr>
        <w:t>(3).</w:t>
      </w:r>
    </w:p>
    <w:p w:rsidR="00E57C9B" w:rsidRDefault="00365296" w:rsidP="00F56177">
      <w:pPr>
        <w:pStyle w:val="Textodocorpo20"/>
        <w:shd w:val="clear" w:color="auto" w:fill="auto"/>
        <w:spacing w:before="0" w:after="0" w:line="307" w:lineRule="exact"/>
        <w:ind w:left="1140" w:right="1820" w:firstLine="280"/>
      </w:pPr>
      <w:r>
        <w:t xml:space="preserve">Comme </w:t>
      </w:r>
      <w:proofErr w:type="gramStart"/>
      <w:r>
        <w:t>le</w:t>
      </w:r>
      <w:proofErr w:type="gramEnd"/>
      <w:r>
        <w:t xml:space="preserve"> souligne Robin. « Phèdre n’a pas compris </w:t>
      </w:r>
      <w:proofErr w:type="gramStart"/>
      <w:r>
        <w:t>ce</w:t>
      </w:r>
      <w:proofErr w:type="gramEnd"/>
      <w:r>
        <w:t xml:space="preserve"> que, dès ses premiers mots </w:t>
      </w:r>
      <w:r>
        <w:rPr>
          <w:rStyle w:val="Textodocorpo2Itlico"/>
        </w:rPr>
        <w:t>(b),</w:t>
      </w:r>
      <w:r>
        <w:t xml:space="preserve"> Socrate avait insinue, ce qu’il dira explicitement 269 6, que la dialectique, art de pensée, fonde la rhétorique, art de parler » (4). D’après Phèdre, en effet, Socrate n’aurait pas donné de </w:t>
      </w:r>
      <w:proofErr w:type="gramStart"/>
      <w:r>
        <w:t>1</w:t>
      </w:r>
      <w:proofErr w:type="gramEnd"/>
      <w:r>
        <w:t xml:space="preserve">’art oratoire une idée juste, en ne disant pas un mot de ses difíérents procédés, déterininés et dénommés par ceux qui 1’enseignent. Mais, sur </w:t>
      </w:r>
      <w:proofErr w:type="gramStart"/>
      <w:r>
        <w:t>ce</w:t>
      </w:r>
      <w:proofErr w:type="gramEnd"/>
      <w:r>
        <w:t xml:space="preserve"> point encore, force lui sera de battre en retraite et d’admettre que ces procédés ne peuvent pas suílire à faire de Tart oratoire une vraie </w:t>
      </w:r>
      <w:r>
        <w:rPr>
          <w:lang w:val="el-GR" w:eastAsia="el-GR" w:bidi="el-GR"/>
        </w:rPr>
        <w:t>τέχνη</w:t>
      </w:r>
      <w:r w:rsidRPr="00A460DA">
        <w:rPr>
          <w:lang w:eastAsia="el-GR" w:bidi="el-GR"/>
        </w:rPr>
        <w:t xml:space="preserve"> </w:t>
      </w:r>
      <w:r>
        <w:t xml:space="preserve">(266d-269 c). G’est en attirant son attention sur les connaissances que doivent avoir </w:t>
      </w:r>
      <w:proofErr w:type="gramStart"/>
      <w:r>
        <w:t>le</w:t>
      </w:r>
      <w:proofErr w:type="gramEnd"/>
      <w:r>
        <w:t xml:space="preserve"> médeein et le musicien. </w:t>
      </w:r>
      <w:proofErr w:type="gramStart"/>
      <w:r>
        <w:t>que</w:t>
      </w:r>
      <w:proofErr w:type="gramEnd"/>
      <w:r>
        <w:t xml:space="preserve"> Socrate le met en bonne voie : pour ètre médeein, ce n</w:t>
      </w:r>
      <w:r>
        <w:rPr>
          <w:vertAlign w:val="superscript"/>
        </w:rPr>
        <w:t>!</w:t>
      </w:r>
      <w:proofErr w:type="gramStart"/>
      <w:r>
        <w:t>est</w:t>
      </w:r>
      <w:proofErr w:type="gramEnd"/>
      <w:r>
        <w:t xml:space="preserve"> pas assez de savoir administrer au corps </w:t>
      </w:r>
      <w:r w:rsidRPr="00A460DA">
        <w:rPr>
          <w:lang w:eastAsia="el-GR" w:bidi="el-GR"/>
        </w:rPr>
        <w:t>(</w:t>
      </w:r>
      <w:r>
        <w:rPr>
          <w:lang w:val="el-GR" w:eastAsia="el-GR" w:bidi="el-GR"/>
        </w:rPr>
        <w:t>προσφέρειν</w:t>
      </w:r>
      <w:r w:rsidRPr="00A460DA">
        <w:rPr>
          <w:lang w:eastAsia="el-GR" w:bidi="el-GR"/>
        </w:rPr>
        <w:t xml:space="preserve">, </w:t>
      </w:r>
      <w:r>
        <w:t>268 n) des choses propres à produire tel ou tel autre effet ; on ne peut guérir les maladcs en ignoranl « quels sont ceux qu</w:t>
      </w:r>
      <w:r>
        <w:rPr>
          <w:vertAlign w:val="superscript"/>
        </w:rPr>
        <w:t>!</w:t>
      </w:r>
      <w:proofErr w:type="gramStart"/>
      <w:r>
        <w:t>il</w:t>
      </w:r>
      <w:proofErr w:type="gramEnd"/>
      <w:r>
        <w:t xml:space="preserve"> f</w:t>
      </w:r>
      <w:r w:rsidR="00FF3DB7">
        <w:t xml:space="preserve">aut traiter ainsi. </w:t>
      </w:r>
      <w:proofErr w:type="gramStart"/>
      <w:r w:rsidR="00FF3DB7">
        <w:t>et</w:t>
      </w:r>
      <w:proofErr w:type="gramEnd"/>
      <w:r w:rsidR="00FF3DB7">
        <w:t xml:space="preserve"> dans quel </w:t>
      </w:r>
      <w:r>
        <w:t xml:space="preserve">cas on doit administrer chaque traitement, et dans quelle mesure » </w:t>
      </w:r>
      <w:r w:rsidRPr="00A460DA">
        <w:rPr>
          <w:lang w:eastAsia="el-GR" w:bidi="el-GR"/>
        </w:rPr>
        <w:t>(</w:t>
      </w:r>
      <w:r>
        <w:rPr>
          <w:lang w:val="el-GR" w:eastAsia="el-GR" w:bidi="el-GR"/>
        </w:rPr>
        <w:t>εί</w:t>
      </w:r>
      <w:r w:rsidRPr="00A460DA">
        <w:rPr>
          <w:lang w:eastAsia="el-GR" w:bidi="el-GR"/>
        </w:rPr>
        <w:t xml:space="preserve"> </w:t>
      </w:r>
      <w:r>
        <w:rPr>
          <w:lang w:val="el-GR" w:eastAsia="el-GR" w:bidi="el-GR"/>
        </w:rPr>
        <w:t>προσεπίσταται</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ούστινας</w:t>
      </w:r>
      <w:r w:rsidRPr="00A460DA">
        <w:rPr>
          <w:lang w:eastAsia="el-GR" w:bidi="el-GR"/>
        </w:rPr>
        <w:t xml:space="preserve"> </w:t>
      </w:r>
      <w:r>
        <w:rPr>
          <w:lang w:val="el-GR" w:eastAsia="el-GR" w:bidi="el-GR"/>
        </w:rPr>
        <w:t>δει</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οπότε</w:t>
      </w:r>
      <w:r w:rsidRPr="00A460DA">
        <w:rPr>
          <w:lang w:eastAsia="el-GR" w:bidi="el-GR"/>
        </w:rPr>
        <w:t xml:space="preserve"> </w:t>
      </w:r>
      <w:r>
        <w:rPr>
          <w:lang w:val="el-GR" w:eastAsia="el-GR" w:bidi="el-GR"/>
        </w:rPr>
        <w:t>έκαστα</w:t>
      </w:r>
      <w:r w:rsidRPr="00A460DA">
        <w:rPr>
          <w:lang w:eastAsia="el-GR" w:bidi="el-GR"/>
        </w:rPr>
        <w:t xml:space="preserve"> </w:t>
      </w:r>
      <w:r>
        <w:rPr>
          <w:lang w:val="el-GR" w:eastAsia="el-GR" w:bidi="el-GR"/>
        </w:rPr>
        <w:t>τούτων</w:t>
      </w:r>
      <w:r w:rsidRPr="00A460DA">
        <w:rPr>
          <w:lang w:eastAsia="el-GR" w:bidi="el-GR"/>
        </w:rPr>
        <w:t xml:space="preserve"> </w:t>
      </w:r>
      <w:r>
        <w:rPr>
          <w:lang w:val="el-GR" w:eastAsia="el-GR" w:bidi="el-GR"/>
        </w:rPr>
        <w:t>ποιεΐν</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μέχρι</w:t>
      </w:r>
      <w:r w:rsidRPr="00A460DA">
        <w:rPr>
          <w:lang w:eastAsia="el-GR" w:bidi="el-GR"/>
        </w:rPr>
        <w:t xml:space="preserve"> </w:t>
      </w:r>
      <w:r>
        <w:rPr>
          <w:lang w:val="el-GR" w:eastAsia="el-GR" w:bidi="el-GR"/>
        </w:rPr>
        <w:t>όπόσου</w:t>
      </w:r>
      <w:r w:rsidRPr="00A460DA">
        <w:rPr>
          <w:lang w:eastAsia="el-GR" w:bidi="el-GR"/>
        </w:rPr>
        <w:t xml:space="preserve">. 268 </w:t>
      </w:r>
      <w:r>
        <w:rPr>
          <w:rStyle w:val="Textodocorpo2Itlico"/>
        </w:rPr>
        <w:t>b</w:t>
      </w:r>
      <w:r>
        <w:t xml:space="preserve"> c). En </w:t>
      </w:r>
      <w:proofErr w:type="gramStart"/>
      <w:r>
        <w:t>ne</w:t>
      </w:r>
      <w:proofErr w:type="gramEnd"/>
      <w:r>
        <w:t xml:space="preserve"> le sachant pas, on ne comprend rien à Tart medicai </w:t>
      </w:r>
      <w:r w:rsidRPr="00A460DA">
        <w:rPr>
          <w:lang w:eastAsia="el-GR" w:bidi="el-GR"/>
        </w:rPr>
        <w:t>(</w:t>
      </w:r>
      <w:r>
        <w:rPr>
          <w:lang w:val="el-GR" w:eastAsia="el-GR" w:bidi="el-GR"/>
        </w:rPr>
        <w:t>ούδέν</w:t>
      </w:r>
      <w:r w:rsidRPr="00A460DA">
        <w:rPr>
          <w:lang w:eastAsia="el-GR" w:bidi="el-GR"/>
        </w:rPr>
        <w:t xml:space="preserve"> </w:t>
      </w:r>
      <w:r>
        <w:rPr>
          <w:lang w:val="el-GR" w:eastAsia="el-GR" w:bidi="el-GR"/>
        </w:rPr>
        <w:t>επαΐων</w:t>
      </w:r>
      <w:r w:rsidRPr="00A460DA">
        <w:rPr>
          <w:lang w:eastAsia="el-GR" w:bidi="el-GR"/>
        </w:rPr>
        <w:t xml:space="preserve"> </w:t>
      </w:r>
      <w:r>
        <w:rPr>
          <w:lang w:val="el-GR" w:eastAsia="el-GR" w:bidi="el-GR"/>
        </w:rPr>
        <w:t>της</w:t>
      </w:r>
      <w:r w:rsidRPr="00A460DA">
        <w:rPr>
          <w:lang w:eastAsia="el-GR" w:bidi="el-GR"/>
        </w:rPr>
        <w:t xml:space="preserve"> </w:t>
      </w:r>
      <w:r>
        <w:rPr>
          <w:lang w:val="el-GR" w:eastAsia="el-GR" w:bidi="el-GR"/>
        </w:rPr>
        <w:t>τέχνης</w:t>
      </w:r>
      <w:r w:rsidRPr="00A460DA">
        <w:rPr>
          <w:lang w:eastAsia="el-GR" w:bidi="el-GR"/>
        </w:rPr>
        <w:t xml:space="preserve">, 268 </w:t>
      </w:r>
      <w:r>
        <w:t xml:space="preserve">c). </w:t>
      </w:r>
      <w:r w:rsidRPr="00A460DA">
        <w:rPr>
          <w:lang w:eastAsia="el-GR" w:bidi="el-GR"/>
        </w:rPr>
        <w:t xml:space="preserve">II </w:t>
      </w:r>
      <w:r>
        <w:t xml:space="preserve">y a done des connaissances rudimen- taires dont </w:t>
      </w:r>
      <w:proofErr w:type="gramStart"/>
      <w:r>
        <w:t>il</w:t>
      </w:r>
      <w:proofErr w:type="gramEnd"/>
      <w:r>
        <w:t xml:space="preserve"> faut dire qu’elles sont préalables à la médecine </w:t>
      </w:r>
      <w:r w:rsidRPr="00A460DA">
        <w:rPr>
          <w:lang w:eastAsia="el-GR" w:bidi="el-GR"/>
        </w:rPr>
        <w:t>(</w:t>
      </w:r>
      <w:r>
        <w:rPr>
          <w:lang w:val="el-GR" w:eastAsia="el-GR" w:bidi="el-GR"/>
        </w:rPr>
        <w:t>τά</w:t>
      </w:r>
      <w:r w:rsidRPr="00A460DA">
        <w:rPr>
          <w:lang w:eastAsia="el-GR" w:bidi="el-GR"/>
        </w:rPr>
        <w:t xml:space="preserve"> </w:t>
      </w:r>
      <w:r>
        <w:rPr>
          <w:lang w:val="el-GR" w:eastAsia="el-GR" w:bidi="el-GR"/>
        </w:rPr>
        <w:t>προ</w:t>
      </w:r>
      <w:r w:rsidRPr="00A460DA">
        <w:rPr>
          <w:lang w:eastAsia="el-GR" w:bidi="el-GR"/>
        </w:rPr>
        <w:t xml:space="preserve"> </w:t>
      </w:r>
      <w:r>
        <w:rPr>
          <w:lang w:val="el-GR" w:eastAsia="el-GR" w:bidi="el-GR"/>
        </w:rPr>
        <w:t>ιατρικής</w:t>
      </w:r>
      <w:r w:rsidRPr="00A460DA">
        <w:rPr>
          <w:lang w:eastAsia="el-GR" w:bidi="el-GR"/>
        </w:rPr>
        <w:t xml:space="preserve">. </w:t>
      </w:r>
      <w:r>
        <w:t xml:space="preserve">269 </w:t>
      </w:r>
      <w:r>
        <w:rPr>
          <w:rStyle w:val="Textodocorpo2Itlico"/>
        </w:rPr>
        <w:t>a),</w:t>
      </w:r>
      <w:r>
        <w:t xml:space="preserve"> mais qui ne sont pas la médecine. </w:t>
      </w:r>
      <w:proofErr w:type="gramStart"/>
      <w:r>
        <w:t>et</w:t>
      </w:r>
      <w:proofErr w:type="gramEnd"/>
      <w:r>
        <w:t xml:space="preserve"> il en est de mème en ce qui concerne la musique et la tragédie. </w:t>
      </w:r>
      <w:proofErr w:type="gramStart"/>
      <w:r>
        <w:t>et</w:t>
      </w:r>
      <w:proofErr w:type="gramEnd"/>
      <w:r>
        <w:t xml:space="preserve"> par suite les </w:t>
      </w:r>
      <w:r>
        <w:lastRenderedPageBreak/>
        <w:t xml:space="preserve">difTérents procédés employés par des orateurs : ils ne fondent pas la rhétorique en lant qu’art (269 </w:t>
      </w:r>
      <w:r>
        <w:rPr>
          <w:rStyle w:val="Textodocorpo2Itlico"/>
        </w:rPr>
        <w:t>b c</w:t>
      </w:r>
      <w:r>
        <w:t>).</w:t>
      </w:r>
    </w:p>
    <w:p w:rsidR="00E57C9B" w:rsidRDefault="00365296">
      <w:pPr>
        <w:pStyle w:val="Textodocorpo20"/>
        <w:shd w:val="clear" w:color="auto" w:fill="auto"/>
        <w:spacing w:before="0" w:after="0" w:line="312" w:lineRule="exact"/>
        <w:ind w:left="1860" w:right="1080" w:firstLine="260"/>
      </w:pPr>
      <w:r>
        <w:t xml:space="preserve">G'est là que commence </w:t>
      </w:r>
      <w:proofErr w:type="gramStart"/>
      <w:r>
        <w:t>le</w:t>
      </w:r>
      <w:proofErr w:type="gramEnd"/>
      <w:r>
        <w:t xml:space="preserve"> dernier stade de la discussion sur ce qui manque à la rhétorique pour ètre un art. </w:t>
      </w:r>
      <w:r>
        <w:rPr>
          <w:lang w:val="el-GR" w:eastAsia="el-GR" w:bidi="el-GR"/>
        </w:rPr>
        <w:t>τέχνη</w:t>
      </w:r>
      <w:r w:rsidRPr="00A460DA">
        <w:rPr>
          <w:lang w:eastAsia="el-GR" w:bidi="el-GR"/>
        </w:rPr>
        <w:t xml:space="preserve"> </w:t>
      </w:r>
      <w:r>
        <w:t xml:space="preserve">véritable : Socrate présentera maintenant une méthode ou voie de la connais- sance, gràce à laquelle elle )e deviendra infailliblement. </w:t>
      </w:r>
      <w:proofErr w:type="gramStart"/>
      <w:r>
        <w:t>et</w:t>
      </w:r>
      <w:proofErr w:type="gramEnd"/>
      <w:r>
        <w:t xml:space="preserve"> qui au fond est bien la même qu’il a indiquée dans le </w:t>
      </w:r>
      <w:r>
        <w:rPr>
          <w:rStyle w:val="Textodocorpo2Itlico"/>
        </w:rPr>
        <w:t>Gorgias</w:t>
      </w:r>
      <w:r>
        <w:t xml:space="preserve"> (500 e-501 </w:t>
      </w:r>
      <w:r>
        <w:rPr>
          <w:rStyle w:val="Textodocorpo2Itlico"/>
        </w:rPr>
        <w:t xml:space="preserve">a). </w:t>
      </w:r>
      <w:r>
        <w:t>Encore ici, c</w:t>
      </w:r>
      <w:r>
        <w:rPr>
          <w:vertAlign w:val="superscript"/>
        </w:rPr>
        <w:t>!</w:t>
      </w:r>
      <w:proofErr w:type="gramStart"/>
      <w:r>
        <w:t>est</w:t>
      </w:r>
      <w:proofErr w:type="gramEnd"/>
      <w:r>
        <w:t xml:space="preserve"> Tart médical que Platon prend comme modele de l’art oratoire. « Sans doute en est-il de mème pour </w:t>
      </w:r>
      <w:proofErr w:type="gramStart"/>
      <w:r>
        <w:t>la</w:t>
      </w:r>
      <w:proofErr w:type="gramEnd"/>
      <w:r>
        <w:t xml:space="preserve"> médecine, que précisément pour la rhétorique », dit Socrate (270 </w:t>
      </w:r>
      <w:r>
        <w:rPr>
          <w:rStyle w:val="Textodocorpo2Itlico"/>
        </w:rPr>
        <w:t>b).</w:t>
      </w:r>
      <w:r>
        <w:t xml:space="preserve"> Dans l*une comme dans </w:t>
      </w:r>
      <w:proofErr w:type="gramStart"/>
      <w:r>
        <w:t>1</w:t>
      </w:r>
      <w:proofErr w:type="gramEnd"/>
      <w:r>
        <w:t xml:space="preserve">’autre. </w:t>
      </w:r>
      <w:proofErr w:type="gramStart"/>
      <w:r>
        <w:t>en</w:t>
      </w:r>
      <w:proofErr w:type="gramEnd"/>
      <w:r>
        <w:t xml:space="preserve"> effet, on doit entreprendre Tanalvse d’une nature </w:t>
      </w:r>
      <w:r w:rsidRPr="00A460DA">
        <w:rPr>
          <w:lang w:eastAsia="el-GR" w:bidi="el-GR"/>
        </w:rPr>
        <w:t>(</w:t>
      </w:r>
      <w:r>
        <w:rPr>
          <w:lang w:val="el-GR" w:eastAsia="el-GR" w:bidi="el-GR"/>
        </w:rPr>
        <w:t>διελέσθαι</w:t>
      </w:r>
      <w:r w:rsidRPr="00A460DA">
        <w:rPr>
          <w:lang w:eastAsia="el-GR" w:bidi="el-GR"/>
        </w:rPr>
        <w:t xml:space="preserve"> </w:t>
      </w:r>
      <w:r>
        <w:rPr>
          <w:lang w:val="el-GR" w:eastAsia="el-GR" w:bidi="el-GR"/>
        </w:rPr>
        <w:t>φύσιν</w:t>
      </w:r>
      <w:r w:rsidRPr="00A460DA">
        <w:rPr>
          <w:lang w:eastAsia="el-GR" w:bidi="el-GR"/>
        </w:rPr>
        <w:t xml:space="preserve">), </w:t>
      </w:r>
      <w:r>
        <w:t xml:space="preserve">ici celle du corps, là celle de Tàme. Gar </w:t>
      </w:r>
      <w:proofErr w:type="gramStart"/>
      <w:r>
        <w:t>ce</w:t>
      </w:r>
      <w:proofErr w:type="gramEnd"/>
      <w:r>
        <w:t xml:space="preserve"> n’est qu’à cette condition, qu’au lieu de se contenter de la routine et de Texpérience </w:t>
      </w:r>
      <w:r w:rsidRPr="00A460DA">
        <w:rPr>
          <w:lang w:eastAsia="el-GR" w:bidi="el-GR"/>
        </w:rPr>
        <w:t>(</w:t>
      </w:r>
      <w:r>
        <w:rPr>
          <w:lang w:val="el-GR" w:eastAsia="el-GR" w:bidi="el-GR"/>
        </w:rPr>
        <w:t>τριβή</w:t>
      </w:r>
      <w:r w:rsidRPr="00A460DA">
        <w:rPr>
          <w:lang w:eastAsia="el-GR" w:bidi="el-GR"/>
        </w:rPr>
        <w:t xml:space="preserve"> </w:t>
      </w:r>
      <w:r>
        <w:rPr>
          <w:lang w:val="el-GR" w:eastAsia="el-GR" w:bidi="el-GR"/>
        </w:rPr>
        <w:t>μόνον</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εμπειρία</w:t>
      </w:r>
      <w:r w:rsidRPr="00A460DA">
        <w:rPr>
          <w:lang w:eastAsia="el-GR" w:bidi="el-GR"/>
        </w:rPr>
        <w:t xml:space="preserve">, </w:t>
      </w:r>
      <w:r>
        <w:t xml:space="preserve">cf. </w:t>
      </w:r>
      <w:r>
        <w:rPr>
          <w:rStyle w:val="Textodocorpo2Itlico"/>
        </w:rPr>
        <w:t xml:space="preserve">Gorgias </w:t>
      </w:r>
      <w:r>
        <w:t xml:space="preserve">463 </w:t>
      </w:r>
      <w:r>
        <w:rPr>
          <w:rStyle w:val="Textodocorpo2Itlico"/>
        </w:rPr>
        <w:t>b</w:t>
      </w:r>
      <w:r>
        <w:t xml:space="preserve"> et 501 </w:t>
      </w:r>
      <w:r>
        <w:rPr>
          <w:rStyle w:val="Textodocorpo2Itlico"/>
        </w:rPr>
        <w:t>a),</w:t>
      </w:r>
      <w:r>
        <w:t xml:space="preserve"> on peut procéder avec art </w:t>
      </w:r>
      <w:r w:rsidRPr="00A460DA">
        <w:rPr>
          <w:lang w:eastAsia="el-GR" w:bidi="el-GR"/>
        </w:rPr>
        <w:t>(</w:t>
      </w:r>
      <w:r>
        <w:rPr>
          <w:lang w:val="el-GR" w:eastAsia="el-GR" w:bidi="el-GR"/>
        </w:rPr>
        <w:t>τέχνη</w:t>
      </w:r>
      <w:r w:rsidRPr="00A460DA">
        <w:rPr>
          <w:lang w:eastAsia="el-GR" w:bidi="el-GR"/>
        </w:rPr>
        <w:t xml:space="preserve">) </w:t>
      </w:r>
      <w:r>
        <w:t xml:space="preserve">— nous dirions aujourdMiui «scientifiquement» — en administrant </w:t>
      </w:r>
      <w:r w:rsidRPr="00A460DA">
        <w:rPr>
          <w:lang w:eastAsia="el-GR" w:bidi="el-GR"/>
        </w:rPr>
        <w:t>(</w:t>
      </w:r>
      <w:r>
        <w:rPr>
          <w:lang w:val="el-GR" w:eastAsia="el-GR" w:bidi="el-GR"/>
        </w:rPr>
        <w:t>προσφέρων</w:t>
      </w:r>
      <w:r w:rsidRPr="00A460DA">
        <w:rPr>
          <w:lang w:eastAsia="el-GR" w:bidi="el-GR"/>
        </w:rPr>
        <w:t xml:space="preserve">, </w:t>
      </w:r>
      <w:r>
        <w:rPr>
          <w:rStyle w:val="Textodocorpo2Itlico"/>
        </w:rPr>
        <w:t>ibid</w:t>
      </w:r>
      <w:r>
        <w:t>.) à l’un remèdes et régime pour produire en lui la santé, et en communiquant à l’autre, par des discours appropriés, telle convic- tion et telle excellence qu</w:t>
      </w:r>
      <w:r>
        <w:rPr>
          <w:vertAlign w:val="superscript"/>
        </w:rPr>
        <w:t>f</w:t>
      </w:r>
      <w:r>
        <w:t xml:space="preserve">on souhaite pour elle </w:t>
      </w:r>
      <w:r w:rsidRPr="00A460DA">
        <w:rPr>
          <w:lang w:eastAsia="el-GR" w:bidi="el-GR"/>
        </w:rPr>
        <w:t>(</w:t>
      </w:r>
      <w:r>
        <w:rPr>
          <w:lang w:val="el-GR" w:eastAsia="el-GR" w:bidi="el-GR"/>
        </w:rPr>
        <w:t>πειθώ</w:t>
      </w:r>
      <w:r w:rsidRPr="00A460DA">
        <w:rPr>
          <w:lang w:eastAsia="el-GR" w:bidi="el-GR"/>
        </w:rPr>
        <w:t xml:space="preserve"> </w:t>
      </w:r>
      <w:r>
        <w:rPr>
          <w:lang w:val="el-GR" w:eastAsia="el-GR" w:bidi="el-GR"/>
        </w:rPr>
        <w:t>ήν</w:t>
      </w:r>
      <w:r w:rsidRPr="00A460DA">
        <w:rPr>
          <w:lang w:eastAsia="el-GR" w:bidi="el-GR"/>
        </w:rPr>
        <w:t xml:space="preserve"> </w:t>
      </w:r>
      <w:r>
        <w:rPr>
          <w:lang w:val="el-GR" w:eastAsia="el-GR" w:bidi="el-GR"/>
        </w:rPr>
        <w:t>αν</w:t>
      </w:r>
      <w:r w:rsidRPr="00A460DA">
        <w:rPr>
          <w:lang w:eastAsia="el-GR" w:bidi="el-GR"/>
        </w:rPr>
        <w:t xml:space="preserve"> </w:t>
      </w:r>
      <w:r>
        <w:rPr>
          <w:lang w:val="el-GR" w:eastAsia="el-GR" w:bidi="el-GR"/>
        </w:rPr>
        <w:t>βούλη</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άρετην</w:t>
      </w:r>
      <w:r w:rsidRPr="00A460DA">
        <w:rPr>
          <w:lang w:eastAsia="el-GR" w:bidi="el-GR"/>
        </w:rPr>
        <w:t xml:space="preserve">..., </w:t>
      </w:r>
      <w:r>
        <w:t xml:space="preserve">270 c, cf. </w:t>
      </w:r>
      <w:r>
        <w:rPr>
          <w:rStyle w:val="Textodocorpo2Itlico"/>
        </w:rPr>
        <w:t>Gorgias,</w:t>
      </w:r>
      <w:r>
        <w:t xml:space="preserve"> </w:t>
      </w:r>
      <w:r w:rsidRPr="00A460DA">
        <w:rPr>
          <w:lang w:eastAsia="el-GR" w:bidi="el-GR"/>
        </w:rPr>
        <w:t xml:space="preserve">503 </w:t>
      </w:r>
      <w:r>
        <w:t xml:space="preserve">d-504 </w:t>
      </w:r>
      <w:r>
        <w:rPr>
          <w:rStyle w:val="Textodocorpo2Itlico"/>
        </w:rPr>
        <w:t>e</w:t>
      </w:r>
      <w:r>
        <w:t xml:space="preserve">). Or </w:t>
      </w:r>
      <w:proofErr w:type="gramStart"/>
      <w:r>
        <w:t>il</w:t>
      </w:r>
      <w:proofErr w:type="gramEnd"/>
      <w:r>
        <w:t xml:space="preserve"> y a pour cela une méthode </w:t>
      </w:r>
      <w:r w:rsidRPr="00A460DA">
        <w:rPr>
          <w:lang w:eastAsia="el-GR" w:bidi="el-GR"/>
        </w:rPr>
        <w:t>(</w:t>
      </w:r>
      <w:r>
        <w:rPr>
          <w:lang w:val="el-GR" w:eastAsia="el-GR" w:bidi="el-GR"/>
        </w:rPr>
        <w:t>της</w:t>
      </w:r>
      <w:r w:rsidRPr="00A460DA">
        <w:rPr>
          <w:lang w:eastAsia="el-GR" w:bidi="el-GR"/>
        </w:rPr>
        <w:t xml:space="preserve"> </w:t>
      </w:r>
      <w:r>
        <w:rPr>
          <w:lang w:val="el-GR" w:eastAsia="el-GR" w:bidi="el-GR"/>
        </w:rPr>
        <w:t>μεθόδου</w:t>
      </w:r>
      <w:r w:rsidRPr="00A460DA">
        <w:rPr>
          <w:lang w:eastAsia="el-GR" w:bidi="el-GR"/>
        </w:rPr>
        <w:t xml:space="preserve"> </w:t>
      </w:r>
      <w:r>
        <w:rPr>
          <w:lang w:val="el-GR" w:eastAsia="el-GR" w:bidi="el-GR"/>
        </w:rPr>
        <w:t>ταύτης</w:t>
      </w:r>
      <w:r w:rsidRPr="00A460DA">
        <w:rPr>
          <w:lang w:eastAsia="el-GR" w:bidi="el-GR"/>
        </w:rPr>
        <w:t xml:space="preserve">. </w:t>
      </w:r>
      <w:r>
        <w:t xml:space="preserve">270 c) conforme à 1’enseignement d’Hippocrate et à ce que diete la raison </w:t>
      </w:r>
      <w:r w:rsidRPr="00A460DA">
        <w:rPr>
          <w:lang w:eastAsia="el-GR" w:bidi="el-GR"/>
        </w:rPr>
        <w:t>(</w:t>
      </w:r>
      <w:r>
        <w:rPr>
          <w:lang w:val="el-GR" w:eastAsia="el-GR" w:bidi="el-GR"/>
        </w:rPr>
        <w:t>ο</w:t>
      </w:r>
      <w:r w:rsidRPr="00A460DA">
        <w:rPr>
          <w:lang w:eastAsia="el-GR" w:bidi="el-GR"/>
        </w:rPr>
        <w:t xml:space="preserve"> </w:t>
      </w:r>
      <w:r>
        <w:rPr>
          <w:lang w:val="el-GR" w:eastAsia="el-GR" w:bidi="el-GR"/>
        </w:rPr>
        <w:t>αληθής</w:t>
      </w:r>
      <w:r w:rsidRPr="00A460DA">
        <w:rPr>
          <w:lang w:eastAsia="el-GR" w:bidi="el-GR"/>
        </w:rPr>
        <w:t xml:space="preserve"> </w:t>
      </w:r>
      <w:r>
        <w:rPr>
          <w:lang w:val="el-GR" w:eastAsia="el-GR" w:bidi="el-GR"/>
        </w:rPr>
        <w:t>λόγος</w:t>
      </w:r>
      <w:r w:rsidRPr="00A460DA">
        <w:rPr>
          <w:lang w:eastAsia="el-GR" w:bidi="el-GR"/>
        </w:rPr>
        <w:t xml:space="preserve">, </w:t>
      </w:r>
      <w:r>
        <w:rPr>
          <w:rStyle w:val="Textodocorpo2Itlico"/>
        </w:rPr>
        <w:t>ibid.)</w:t>
      </w:r>
      <w:r>
        <w:rPr>
          <w:rStyle w:val="Textodocorpo2Itlico"/>
          <w:vertAlign w:val="subscript"/>
        </w:rPr>
        <w:t xml:space="preserve">% </w:t>
      </w:r>
      <w:r>
        <w:t>nous permettant de connaítre « la nature de quoi que ce soit »</w:t>
      </w:r>
    </w:p>
    <w:p w:rsidR="00E57C9B" w:rsidRDefault="00365296">
      <w:pPr>
        <w:pStyle w:val="Textodocorpo20"/>
        <w:shd w:val="clear" w:color="auto" w:fill="auto"/>
        <w:spacing w:before="0" w:after="0" w:line="312" w:lineRule="exact"/>
        <w:ind w:left="1080" w:right="1820"/>
      </w:pPr>
      <w:r w:rsidRPr="00A460DA">
        <w:rPr>
          <w:lang w:eastAsia="el-GR" w:bidi="el-GR"/>
        </w:rPr>
        <w:t>(</w:t>
      </w:r>
      <w:r>
        <w:rPr>
          <w:lang w:val="el-GR" w:eastAsia="el-GR" w:bidi="el-GR"/>
        </w:rPr>
        <w:t>περί</w:t>
      </w:r>
      <w:r w:rsidRPr="00A460DA">
        <w:rPr>
          <w:lang w:eastAsia="el-GR" w:bidi="el-GR"/>
        </w:rPr>
        <w:t xml:space="preserve"> </w:t>
      </w:r>
      <w:r>
        <w:rPr>
          <w:lang w:val="el-GR" w:eastAsia="el-GR" w:bidi="el-GR"/>
        </w:rPr>
        <w:t>ότουούν</w:t>
      </w:r>
      <w:r w:rsidRPr="00A460DA">
        <w:rPr>
          <w:lang w:eastAsia="el-GR" w:bidi="el-GR"/>
        </w:rPr>
        <w:t xml:space="preserve"> </w:t>
      </w:r>
      <w:r>
        <w:rPr>
          <w:lang w:val="el-GR" w:eastAsia="el-GR" w:bidi="el-GR"/>
        </w:rPr>
        <w:t>φύσεως</w:t>
      </w:r>
      <w:r w:rsidRPr="00A460DA">
        <w:rPr>
          <w:lang w:eastAsia="el-GR" w:bidi="el-GR"/>
        </w:rPr>
        <w:t xml:space="preserve">, </w:t>
      </w:r>
      <w:r>
        <w:t xml:space="preserve">270 </w:t>
      </w:r>
      <w:r>
        <w:rPr>
          <w:rStyle w:val="Textodocorpo2Itlico"/>
        </w:rPr>
        <w:t>d)</w:t>
      </w:r>
      <w:r>
        <w:t xml:space="preserve"> (1). On se demande tout d’abord si rèlre ou Fobjet </w:t>
      </w:r>
      <w:proofErr w:type="gramStart"/>
      <w:r>
        <w:t>à</w:t>
      </w:r>
      <w:proofErr w:type="gramEnd"/>
      <w:r>
        <w:t xml:space="preserve"> 1’endroit duquel nous voulons ètre des « techniciens » et, de plus, rendre tels les autres, est </w:t>
      </w:r>
      <w:r>
        <w:rPr>
          <w:rStyle w:val="Textodocorpo2Itlico"/>
        </w:rPr>
        <w:t>simple</w:t>
      </w:r>
      <w:r>
        <w:t xml:space="preserve"> </w:t>
      </w:r>
      <w:r w:rsidRPr="00A460DA">
        <w:rPr>
          <w:lang w:eastAsia="el-GR" w:bidi="el-GR"/>
        </w:rPr>
        <w:t>(</w:t>
      </w:r>
      <w:r>
        <w:rPr>
          <w:lang w:val="el-GR" w:eastAsia="el-GR" w:bidi="el-GR"/>
        </w:rPr>
        <w:t>άπλουν</w:t>
      </w:r>
      <w:r w:rsidRPr="00A460DA">
        <w:rPr>
          <w:lang w:eastAsia="el-GR" w:bidi="el-GR"/>
        </w:rPr>
        <w:t xml:space="preserve">) </w:t>
      </w:r>
      <w:r>
        <w:t xml:space="preserve">ou </w:t>
      </w:r>
      <w:r>
        <w:rPr>
          <w:rStyle w:val="Textodocorpo2Itlico"/>
        </w:rPr>
        <w:t>mulliforme</w:t>
      </w:r>
      <w:r>
        <w:t xml:space="preserve"> </w:t>
      </w:r>
      <w:r w:rsidRPr="00A460DA">
        <w:rPr>
          <w:lang w:eastAsia="el-GR" w:bidi="el-GR"/>
        </w:rPr>
        <w:t>(</w:t>
      </w:r>
      <w:r>
        <w:rPr>
          <w:lang w:val="el-GR" w:eastAsia="el-GR" w:bidi="el-GR"/>
        </w:rPr>
        <w:t>πολυειδές</w:t>
      </w:r>
      <w:r w:rsidRPr="00A460DA">
        <w:rPr>
          <w:lang w:eastAsia="el-GR" w:bidi="el-GR"/>
        </w:rPr>
        <w:t xml:space="preserve">) </w:t>
      </w:r>
      <w:r>
        <w:t xml:space="preserve">; au cas oú il serait simple, on doit en examiner « la propriété » </w:t>
      </w:r>
      <w:r w:rsidRPr="00A460DA">
        <w:rPr>
          <w:lang w:eastAsia="el-GR" w:bidi="el-GR"/>
        </w:rPr>
        <w:t>(</w:t>
      </w:r>
      <w:r>
        <w:rPr>
          <w:lang w:val="el-GR" w:eastAsia="el-GR" w:bidi="el-GR"/>
        </w:rPr>
        <w:t>την</w:t>
      </w:r>
      <w:r w:rsidRPr="00A460DA">
        <w:rPr>
          <w:lang w:eastAsia="el-GR" w:bidi="el-GR"/>
        </w:rPr>
        <w:t xml:space="preserve"> </w:t>
      </w:r>
      <w:r>
        <w:rPr>
          <w:lang w:val="el-GR" w:eastAsia="el-GR" w:bidi="el-GR"/>
        </w:rPr>
        <w:t>δύναμιν</w:t>
      </w:r>
      <w:r w:rsidRPr="00A460DA">
        <w:rPr>
          <w:lang w:eastAsia="el-GR" w:bidi="el-GR"/>
        </w:rPr>
        <w:t xml:space="preserve">, </w:t>
      </w:r>
      <w:r>
        <w:rPr>
          <w:rStyle w:val="Textodocorpo2Itlico"/>
        </w:rPr>
        <w:t>ibid.)</w:t>
      </w:r>
      <w:r>
        <w:t xml:space="preserve"> pour savoir quelles sont les actions qu’il exerce, et les efiets qu’il est susceptible de subir ; mais s’il comporte au contraire plusieurs espèces </w:t>
      </w:r>
      <w:r w:rsidRPr="00A460DA">
        <w:rPr>
          <w:lang w:eastAsia="el-GR" w:bidi="el-GR"/>
        </w:rPr>
        <w:t>(</w:t>
      </w:r>
      <w:r>
        <w:rPr>
          <w:lang w:val="el-GR" w:eastAsia="el-GR" w:bidi="el-GR"/>
        </w:rPr>
        <w:t>πλείω</w:t>
      </w:r>
      <w:r w:rsidRPr="00A460DA">
        <w:rPr>
          <w:lang w:eastAsia="el-GR" w:bidi="el-GR"/>
        </w:rPr>
        <w:t xml:space="preserve"> </w:t>
      </w:r>
      <w:r>
        <w:rPr>
          <w:lang w:val="el-GR" w:eastAsia="el-GR" w:bidi="el-GR"/>
        </w:rPr>
        <w:t>είδη</w:t>
      </w:r>
      <w:r w:rsidRPr="00A460DA">
        <w:rPr>
          <w:lang w:eastAsia="el-GR" w:bidi="el-GR"/>
        </w:rPr>
        <w:t xml:space="preserve">, </w:t>
      </w:r>
      <w:r>
        <w:rPr>
          <w:rStyle w:val="Textodocorpo2Itlico"/>
        </w:rPr>
        <w:t>ibid.),</w:t>
      </w:r>
      <w:r>
        <w:t xml:space="preserve"> alors, après les avoir dénombrées </w:t>
      </w:r>
      <w:r w:rsidRPr="00A460DA">
        <w:rPr>
          <w:lang w:eastAsia="el-GR" w:bidi="el-GR"/>
        </w:rPr>
        <w:t>(</w:t>
      </w:r>
      <w:r>
        <w:rPr>
          <w:lang w:val="el-GR" w:eastAsia="el-GR" w:bidi="el-GR"/>
        </w:rPr>
        <w:t>ταύτα</w:t>
      </w:r>
      <w:r w:rsidRPr="00A460DA">
        <w:rPr>
          <w:lang w:eastAsia="el-GR" w:bidi="el-GR"/>
        </w:rPr>
        <w:t xml:space="preserve"> </w:t>
      </w:r>
      <w:r>
        <w:rPr>
          <w:lang w:val="el-GR" w:eastAsia="el-GR" w:bidi="el-GR"/>
        </w:rPr>
        <w:t>άριθμησά</w:t>
      </w:r>
      <w:r w:rsidRPr="00A460DA">
        <w:rPr>
          <w:lang w:eastAsia="el-GR" w:bidi="el-GR"/>
        </w:rPr>
        <w:t xml:space="preserve">- </w:t>
      </w:r>
      <w:r>
        <w:rPr>
          <w:lang w:val="el-GR" w:eastAsia="el-GR" w:bidi="el-GR"/>
        </w:rPr>
        <w:t>μενον</w:t>
      </w:r>
      <w:r w:rsidRPr="00A460DA">
        <w:rPr>
          <w:lang w:eastAsia="el-GR" w:bidi="el-GR"/>
        </w:rPr>
        <w:t xml:space="preserve">), </w:t>
      </w:r>
      <w:r>
        <w:t xml:space="preserve">on procedera pour chacune d’elles comme on l’a fait pour celle qui est simple </w:t>
      </w:r>
      <w:r>
        <w:rPr>
          <w:rStyle w:val="Textodocorpo2Itlico"/>
        </w:rPr>
        <w:t>(ibid.).</w:t>
      </w:r>
      <w:r>
        <w:t xml:space="preserve"> Autrement. </w:t>
      </w:r>
      <w:proofErr w:type="gramStart"/>
      <w:r>
        <w:t>ajoute</w:t>
      </w:r>
      <w:proofErr w:type="gramEnd"/>
      <w:r>
        <w:t xml:space="preserve"> Socrate, la méthode aurait 1’apparence d’une démarche d’aveugle (270 </w:t>
      </w:r>
      <w:r>
        <w:rPr>
          <w:rStyle w:val="Textodocorpo2Itlico"/>
        </w:rPr>
        <w:t>d e).</w:t>
      </w:r>
      <w:r>
        <w:t xml:space="preserve"> </w:t>
      </w:r>
      <w:proofErr w:type="gramStart"/>
      <w:r>
        <w:t>Et</w:t>
      </w:r>
      <w:proofErr w:type="gramEnd"/>
      <w:r>
        <w:t xml:space="preserve"> de mème, si l’on enseigne 1’éloquence avec art </w:t>
      </w:r>
      <w:r w:rsidRPr="00A460DA">
        <w:rPr>
          <w:lang w:eastAsia="el-GR" w:bidi="el-GR"/>
        </w:rPr>
        <w:t>(</w:t>
      </w:r>
      <w:r>
        <w:rPr>
          <w:lang w:val="el-GR" w:eastAsia="el-GR" w:bidi="el-GR"/>
        </w:rPr>
        <w:t>τέχνη</w:t>
      </w:r>
      <w:r w:rsidRPr="00A460DA">
        <w:rPr>
          <w:lang w:eastAsia="el-GR" w:bidi="el-GR"/>
        </w:rPr>
        <w:t xml:space="preserve">), </w:t>
      </w:r>
      <w:r>
        <w:t xml:space="preserve">on fait voir avec exaclitude la vraie nature de ce à quoi 1’élève appliquera ses diseours, c’est-à-dire de l’âme » </w:t>
      </w:r>
      <w:r w:rsidRPr="00A460DA">
        <w:rPr>
          <w:lang w:eastAsia="el-GR" w:bidi="el-GR"/>
        </w:rPr>
        <w:t>(</w:t>
      </w:r>
      <w:r>
        <w:rPr>
          <w:lang w:val="el-GR" w:eastAsia="el-GR" w:bidi="el-GR"/>
        </w:rPr>
        <w:t>την</w:t>
      </w:r>
      <w:r w:rsidRPr="00A460DA">
        <w:rPr>
          <w:lang w:eastAsia="el-GR" w:bidi="el-GR"/>
        </w:rPr>
        <w:t xml:space="preserve"> </w:t>
      </w:r>
      <w:r>
        <w:rPr>
          <w:lang w:val="el-GR" w:eastAsia="el-GR" w:bidi="el-GR"/>
        </w:rPr>
        <w:t>ουσίαν</w:t>
      </w:r>
      <w:r w:rsidRPr="00A460DA">
        <w:rPr>
          <w:lang w:eastAsia="el-GR" w:bidi="el-GR"/>
        </w:rPr>
        <w:t xml:space="preserve"> </w:t>
      </w:r>
      <w:r>
        <w:t xml:space="preserve">... </w:t>
      </w:r>
      <w:r>
        <w:rPr>
          <w:lang w:val="el-GR" w:eastAsia="el-GR" w:bidi="el-GR"/>
        </w:rPr>
        <w:t>της</w:t>
      </w:r>
      <w:r w:rsidRPr="00A460DA">
        <w:rPr>
          <w:lang w:eastAsia="el-GR" w:bidi="el-GR"/>
        </w:rPr>
        <w:t xml:space="preserve"> </w:t>
      </w:r>
      <w:r>
        <w:rPr>
          <w:lang w:val="el-GR" w:eastAsia="el-GR" w:bidi="el-GR"/>
        </w:rPr>
        <w:t>φύσεως</w:t>
      </w:r>
      <w:r w:rsidRPr="00A460DA">
        <w:rPr>
          <w:lang w:eastAsia="el-GR" w:bidi="el-GR"/>
        </w:rPr>
        <w:t xml:space="preserve"> </w:t>
      </w:r>
      <w:r>
        <w:rPr>
          <w:lang w:val="el-GR" w:eastAsia="el-GR" w:bidi="el-GR"/>
        </w:rPr>
        <w:t>τούτου</w:t>
      </w:r>
      <w:r w:rsidRPr="00A460DA">
        <w:rPr>
          <w:lang w:eastAsia="el-GR" w:bidi="el-GR"/>
        </w:rPr>
        <w:t xml:space="preserve"> </w:t>
      </w:r>
      <w:r>
        <w:rPr>
          <w:lang w:val="el-GR" w:eastAsia="el-GR" w:bidi="el-GR"/>
        </w:rPr>
        <w:t>προς</w:t>
      </w:r>
      <w:r w:rsidRPr="00A460DA">
        <w:rPr>
          <w:lang w:eastAsia="el-GR" w:bidi="el-GR"/>
        </w:rPr>
        <w:t xml:space="preserve"> </w:t>
      </w:r>
      <w:r>
        <w:rPr>
          <w:lang w:val="el-GR" w:eastAsia="el-GR" w:bidi="el-GR"/>
        </w:rPr>
        <w:t>ο</w:t>
      </w:r>
      <w:r w:rsidRPr="00A460DA">
        <w:rPr>
          <w:lang w:eastAsia="el-GR" w:bidi="el-GR"/>
        </w:rPr>
        <w:t xml:space="preserve"> </w:t>
      </w:r>
      <w:r>
        <w:rPr>
          <w:lang w:val="el-GR" w:eastAsia="el-GR" w:bidi="el-GR"/>
        </w:rPr>
        <w:t>τούς</w:t>
      </w:r>
      <w:r w:rsidRPr="00A460DA">
        <w:rPr>
          <w:lang w:eastAsia="el-GR" w:bidi="el-GR"/>
        </w:rPr>
        <w:t xml:space="preserve"> </w:t>
      </w:r>
      <w:r>
        <w:rPr>
          <w:lang w:val="el-GR" w:eastAsia="el-GR" w:bidi="el-GR"/>
        </w:rPr>
        <w:t>λόγους</w:t>
      </w:r>
      <w:r w:rsidRPr="00A460DA">
        <w:rPr>
          <w:lang w:eastAsia="el-GR" w:bidi="el-GR"/>
        </w:rPr>
        <w:t xml:space="preserve"> </w:t>
      </w:r>
      <w:r>
        <w:rPr>
          <w:lang w:val="el-GR" w:eastAsia="el-GR" w:bidi="el-GR"/>
        </w:rPr>
        <w:t>προσοίσει</w:t>
      </w:r>
      <w:r w:rsidRPr="00A460DA">
        <w:rPr>
          <w:lang w:eastAsia="el-GR" w:bidi="el-GR"/>
        </w:rPr>
        <w:t xml:space="preserve">, 270 </w:t>
      </w:r>
      <w:r>
        <w:rPr>
          <w:rStyle w:val="Textodocorpo2Itlico"/>
        </w:rPr>
        <w:t>e)</w:t>
      </w:r>
      <w:r>
        <w:t xml:space="preserve"> </w:t>
      </w:r>
      <w:r w:rsidRPr="00A460DA">
        <w:rPr>
          <w:lang w:eastAsia="el-GR" w:bidi="el-GR"/>
        </w:rPr>
        <w:t xml:space="preserve">(2). </w:t>
      </w:r>
      <w:r>
        <w:t xml:space="preserve">Aussi, par </w:t>
      </w:r>
      <w:proofErr w:type="gramStart"/>
      <w:r>
        <w:t>la</w:t>
      </w:r>
      <w:proofErr w:type="gramEnd"/>
      <w:r>
        <w:t xml:space="preserve"> suite, Socrate fait-il voir à Phèdre comment la méthode ainsi présentée s’applique en particulier à Tâme :</w:t>
      </w:r>
    </w:p>
    <w:p w:rsidR="00E57C9B" w:rsidRDefault="00365296">
      <w:pPr>
        <w:pStyle w:val="Textodocorpo20"/>
        <w:numPr>
          <w:ilvl w:val="0"/>
          <w:numId w:val="13"/>
        </w:numPr>
        <w:shd w:val="clear" w:color="auto" w:fill="auto"/>
        <w:tabs>
          <w:tab w:val="left" w:pos="1727"/>
        </w:tabs>
        <w:spacing w:before="0" w:after="0" w:line="312" w:lineRule="exact"/>
        <w:ind w:left="1080" w:right="1820" w:firstLine="260"/>
      </w:pPr>
      <w:proofErr w:type="gramStart"/>
      <w:r>
        <w:t>il</w:t>
      </w:r>
      <w:proofErr w:type="gramEnd"/>
      <w:r>
        <w:t xml:space="preserve"> faut d’abord s’aviser si, par sa nature, l’àme est une chose simple et liomogène (êv </w:t>
      </w:r>
      <w:r>
        <w:rPr>
          <w:lang w:val="el-GR" w:eastAsia="el-GR" w:bidi="el-GR"/>
        </w:rPr>
        <w:t>καί</w:t>
      </w:r>
      <w:r w:rsidRPr="00A460DA">
        <w:rPr>
          <w:lang w:eastAsia="el-GR" w:bidi="el-GR"/>
        </w:rPr>
        <w:t xml:space="preserve"> </w:t>
      </w:r>
      <w:r>
        <w:t xml:space="preserve">Ópotov, 271 </w:t>
      </w:r>
      <w:r>
        <w:rPr>
          <w:rStyle w:val="Textodocorpo2Itlico"/>
        </w:rPr>
        <w:t>a)</w:t>
      </w:r>
      <w:r>
        <w:t xml:space="preserve"> ou si elle est multiforme </w:t>
      </w:r>
      <w:r w:rsidRPr="00A460DA">
        <w:rPr>
          <w:lang w:eastAsia="el-GR" w:bidi="el-GR"/>
        </w:rPr>
        <w:t>(</w:t>
      </w:r>
      <w:r>
        <w:rPr>
          <w:lang w:val="el-GR" w:eastAsia="el-GR" w:bidi="el-GR"/>
        </w:rPr>
        <w:t>πολυειδές</w:t>
      </w:r>
      <w:r w:rsidRPr="00A460DA">
        <w:rPr>
          <w:lang w:eastAsia="el-GR" w:bidi="el-GR"/>
        </w:rPr>
        <w:t xml:space="preserve">) </w:t>
      </w:r>
      <w:r>
        <w:t xml:space="preserve">à Ia manière du corps : « Gar </w:t>
      </w:r>
      <w:r>
        <w:rPr>
          <w:rStyle w:val="Textodocorpo2Itlico"/>
        </w:rPr>
        <w:t>c'esl cela.</w:t>
      </w:r>
      <w:r>
        <w:t xml:space="preserve"> </w:t>
      </w:r>
      <w:proofErr w:type="gramStart"/>
      <w:r>
        <w:t>disons</w:t>
      </w:r>
      <w:proofErr w:type="gramEnd"/>
      <w:r>
        <w:t xml:space="preserve">-nous, </w:t>
      </w:r>
      <w:r>
        <w:rPr>
          <w:rStyle w:val="Textodocorpo2Itlico"/>
        </w:rPr>
        <w:t xml:space="preserve">qui est monlrer la nalure </w:t>
      </w:r>
      <w:r>
        <w:rPr>
          <w:rStyle w:val="Textodocorpo2Itlico"/>
        </w:rPr>
        <w:lastRenderedPageBreak/>
        <w:t>d'une chose</w:t>
      </w:r>
      <w:r>
        <w:t xml:space="preserve"> </w:t>
      </w:r>
      <w:r w:rsidRPr="00A460DA">
        <w:rPr>
          <w:lang w:eastAsia="el-GR" w:bidi="el-GR"/>
        </w:rPr>
        <w:t>(</w:t>
      </w:r>
      <w:r>
        <w:rPr>
          <w:lang w:val="el-GR" w:eastAsia="el-GR" w:bidi="el-GR"/>
        </w:rPr>
        <w:t>τούτο</w:t>
      </w:r>
      <w:r w:rsidRPr="00A460DA">
        <w:rPr>
          <w:lang w:eastAsia="el-GR" w:bidi="el-GR"/>
        </w:rPr>
        <w:t xml:space="preserve"> </w:t>
      </w:r>
      <w:r>
        <w:rPr>
          <w:lang w:val="el-GR" w:eastAsia="el-GR" w:bidi="el-GR"/>
        </w:rPr>
        <w:t>γάρ</w:t>
      </w:r>
      <w:r w:rsidRPr="00A460DA">
        <w:rPr>
          <w:lang w:eastAsia="el-GR" w:bidi="el-GR"/>
        </w:rPr>
        <w:t xml:space="preserve"> </w:t>
      </w:r>
      <w:r>
        <w:rPr>
          <w:lang w:val="el-GR" w:eastAsia="el-GR" w:bidi="el-GR"/>
        </w:rPr>
        <w:t>φαμεν</w:t>
      </w:r>
      <w:r w:rsidRPr="00A460DA">
        <w:rPr>
          <w:lang w:eastAsia="el-GR" w:bidi="el-GR"/>
        </w:rPr>
        <w:t xml:space="preserve"> </w:t>
      </w:r>
      <w:r>
        <w:rPr>
          <w:lang w:val="el-GR" w:eastAsia="el-GR" w:bidi="el-GR"/>
        </w:rPr>
        <w:t>φύσιν</w:t>
      </w:r>
      <w:r w:rsidRPr="00A460DA">
        <w:rPr>
          <w:lang w:eastAsia="el-GR" w:bidi="el-GR"/>
        </w:rPr>
        <w:t xml:space="preserve"> </w:t>
      </w:r>
      <w:r>
        <w:rPr>
          <w:lang w:val="el-GR" w:eastAsia="el-GR" w:bidi="el-GR"/>
        </w:rPr>
        <w:t>είναι</w:t>
      </w:r>
      <w:r w:rsidRPr="00A460DA">
        <w:rPr>
          <w:lang w:eastAsia="el-GR" w:bidi="el-GR"/>
        </w:rPr>
        <w:t xml:space="preserve"> </w:t>
      </w:r>
      <w:r>
        <w:rPr>
          <w:lang w:val="el-GR" w:eastAsia="el-GR" w:bidi="el-GR"/>
        </w:rPr>
        <w:t>δεικνύναι</w:t>
      </w:r>
      <w:r w:rsidRPr="00A460DA">
        <w:rPr>
          <w:lang w:eastAsia="el-GR" w:bidi="el-GR"/>
        </w:rPr>
        <w:t xml:space="preserve">, </w:t>
      </w:r>
      <w:r>
        <w:rPr>
          <w:rStyle w:val="Textodocorpo2Itlico"/>
        </w:rPr>
        <w:t>ibid.)</w:t>
      </w:r>
      <w:r>
        <w:t xml:space="preserve"> </w:t>
      </w:r>
      <w:r w:rsidRPr="00A460DA">
        <w:rPr>
          <w:lang w:eastAsia="el-GR" w:bidi="el-GR"/>
        </w:rPr>
        <w:t xml:space="preserve">— </w:t>
      </w:r>
      <w:r>
        <w:t>phrase singulièrement importante parce qu’elle permet de comprendre en quoi consiste cette connaissance de la nature de chaque chose dont il est question ici ;</w:t>
      </w:r>
    </w:p>
    <w:p w:rsidR="00E57C9B" w:rsidRDefault="00365296">
      <w:pPr>
        <w:pStyle w:val="Textodocorpo20"/>
        <w:numPr>
          <w:ilvl w:val="0"/>
          <w:numId w:val="13"/>
        </w:numPr>
        <w:shd w:val="clear" w:color="auto" w:fill="auto"/>
        <w:tabs>
          <w:tab w:val="left" w:pos="1727"/>
        </w:tabs>
        <w:spacing w:before="0" w:after="0" w:line="312" w:lineRule="exact"/>
        <w:ind w:left="1080" w:right="1820" w:firstLine="260"/>
      </w:pPr>
      <w:proofErr w:type="gramStart"/>
      <w:r>
        <w:t>en</w:t>
      </w:r>
      <w:proofErr w:type="gramEnd"/>
      <w:r>
        <w:t xml:space="preserve"> second lieu, on doit chercher à savoir « par le moyen de quoi il lui est naturel de produire une action, et laquelle? </w:t>
      </w:r>
      <w:proofErr w:type="gramStart"/>
      <w:r>
        <w:t>ou</w:t>
      </w:r>
      <w:proofErr w:type="gramEnd"/>
      <w:r>
        <w:t xml:space="preserve"> bien de pâtir, et sous Taction de quoi ? »</w:t>
      </w:r>
    </w:p>
    <w:p w:rsidR="00E57C9B" w:rsidRDefault="00365296" w:rsidP="00F56177">
      <w:pPr>
        <w:pStyle w:val="Textodocorpo20"/>
        <w:numPr>
          <w:ilvl w:val="0"/>
          <w:numId w:val="13"/>
        </w:numPr>
        <w:shd w:val="clear" w:color="auto" w:fill="auto"/>
        <w:tabs>
          <w:tab w:val="left" w:pos="1727"/>
        </w:tabs>
        <w:spacing w:before="0" w:after="0" w:line="312" w:lineRule="exact"/>
        <w:ind w:left="1840" w:right="1060" w:firstLine="260"/>
      </w:pPr>
      <w:proofErr w:type="gramStart"/>
      <w:r>
        <w:t>et</w:t>
      </w:r>
      <w:proofErr w:type="gramEnd"/>
      <w:r>
        <w:t xml:space="preserve"> troisièmement, après avoir classé </w:t>
      </w:r>
      <w:r w:rsidRPr="00A460DA">
        <w:rPr>
          <w:lang w:eastAsia="el-GR" w:bidi="el-GR"/>
        </w:rPr>
        <w:t>(</w:t>
      </w:r>
      <w:r w:rsidRPr="00F56177">
        <w:rPr>
          <w:lang w:val="el-GR" w:eastAsia="el-GR" w:bidi="el-GR"/>
        </w:rPr>
        <w:t>διαταξάμενος</w:t>
      </w:r>
      <w:r w:rsidRPr="00A460DA">
        <w:rPr>
          <w:lang w:eastAsia="el-GR" w:bidi="el-GR"/>
        </w:rPr>
        <w:t xml:space="preserve">) </w:t>
      </w:r>
      <w:r>
        <w:t xml:space="preserve">les espèces ou sortes </w:t>
      </w:r>
      <w:r w:rsidRPr="00A460DA">
        <w:rPr>
          <w:lang w:eastAsia="el-GR" w:bidi="el-GR"/>
        </w:rPr>
        <w:t>(</w:t>
      </w:r>
      <w:r w:rsidRPr="00F56177">
        <w:rPr>
          <w:lang w:val="el-GR" w:eastAsia="el-GR" w:bidi="el-GR"/>
        </w:rPr>
        <w:t>γένη</w:t>
      </w:r>
      <w:r w:rsidRPr="00A460DA">
        <w:rPr>
          <w:lang w:eastAsia="el-GR" w:bidi="el-GR"/>
        </w:rPr>
        <w:t xml:space="preserve">) </w:t>
      </w:r>
      <w:r>
        <w:t xml:space="preserve">de diseours et celles d’âme, ainsi que leurs modalités respectives, on examine </w:t>
      </w:r>
      <w:r>
        <w:rPr>
          <w:rStyle w:val="Textodocorpo2Itlico"/>
        </w:rPr>
        <w:t>les relalions causales</w:t>
      </w:r>
      <w:r>
        <w:t xml:space="preserve"> de chaque espèce à chaque espèce, pour savoir de quelle sorte étant l’âme et</w:t>
      </w:r>
      <w:r w:rsidR="00F56177">
        <w:t xml:space="preserve"> </w:t>
      </w:r>
      <w:r>
        <w:t xml:space="preserve">de quelle sorte le discours, quelle est la </w:t>
      </w:r>
      <w:r>
        <w:rPr>
          <w:rStyle w:val="Textodocorpo2Itlico"/>
        </w:rPr>
        <w:t>cause</w:t>
      </w:r>
      <w:r>
        <w:t xml:space="preserve"> en vertu de laquelle tel discours produit nécessairement dans telle âme la persuasion et dans telle autre 1’incrédulité (St’ </w:t>
      </w:r>
      <w:r w:rsidRPr="00F56177">
        <w:rPr>
          <w:lang w:val="el-GR" w:eastAsia="el-GR" w:bidi="el-GR"/>
        </w:rPr>
        <w:t>ήν</w:t>
      </w:r>
      <w:r w:rsidRPr="00A460DA">
        <w:rPr>
          <w:lang w:eastAsia="el-GR" w:bidi="el-GR"/>
        </w:rPr>
        <w:t xml:space="preserve"> </w:t>
      </w:r>
      <w:r w:rsidRPr="00F56177">
        <w:rPr>
          <w:lang w:val="el-GR" w:eastAsia="el-GR" w:bidi="el-GR"/>
        </w:rPr>
        <w:t>αιτίαν</w:t>
      </w:r>
      <w:r w:rsidRPr="00A460DA">
        <w:rPr>
          <w:lang w:eastAsia="el-GR" w:bidi="el-GR"/>
        </w:rPr>
        <w:t xml:space="preserve"> </w:t>
      </w:r>
      <w:r w:rsidRPr="00F56177">
        <w:rPr>
          <w:lang w:val="el-GR" w:eastAsia="el-GR" w:bidi="el-GR"/>
        </w:rPr>
        <w:t>έξ</w:t>
      </w:r>
      <w:r w:rsidRPr="00A460DA">
        <w:rPr>
          <w:lang w:eastAsia="el-GR" w:bidi="el-GR"/>
        </w:rPr>
        <w:t xml:space="preserve"> </w:t>
      </w:r>
      <w:r w:rsidRPr="00F56177">
        <w:rPr>
          <w:lang w:val="el-GR" w:eastAsia="el-GR" w:bidi="el-GR"/>
        </w:rPr>
        <w:t>ανάγκης</w:t>
      </w:r>
      <w:r w:rsidRPr="00A460DA">
        <w:rPr>
          <w:lang w:eastAsia="el-GR" w:bidi="el-GR"/>
        </w:rPr>
        <w:t xml:space="preserve">... </w:t>
      </w:r>
      <w:r w:rsidRPr="00F56177">
        <w:rPr>
          <w:lang w:val="el-GR" w:eastAsia="el-GR" w:bidi="el-GR"/>
        </w:rPr>
        <w:t>κτλ</w:t>
      </w:r>
      <w:r w:rsidRPr="00A460DA">
        <w:rPr>
          <w:lang w:eastAsia="el-GR" w:bidi="el-GR"/>
        </w:rPr>
        <w:t>, 2706).</w:t>
      </w:r>
    </w:p>
    <w:p w:rsidR="00E57C9B" w:rsidRDefault="00365296">
      <w:pPr>
        <w:pStyle w:val="Textodocorpo20"/>
        <w:shd w:val="clear" w:color="auto" w:fill="auto"/>
        <w:spacing w:before="0" w:after="0" w:line="312" w:lineRule="exact"/>
        <w:ind w:left="1840" w:right="1060" w:firstLine="260"/>
      </w:pPr>
      <w:r>
        <w:t xml:space="preserve">En somme, jamais on </w:t>
      </w:r>
      <w:proofErr w:type="gramStart"/>
      <w:r>
        <w:t>ne</w:t>
      </w:r>
      <w:proofErr w:type="gramEnd"/>
      <w:r>
        <w:t xml:space="preserve"> pourra écrire des discours « technique- ment», dit Socrate </w:t>
      </w:r>
      <w:r w:rsidRPr="00A460DA">
        <w:rPr>
          <w:lang w:eastAsia="el-GR" w:bidi="el-GR"/>
        </w:rPr>
        <w:t>(</w:t>
      </w:r>
      <w:r>
        <w:rPr>
          <w:lang w:val="el-GR" w:eastAsia="el-GR" w:bidi="el-GR"/>
        </w:rPr>
        <w:t>τέχνη</w:t>
      </w:r>
      <w:r w:rsidRPr="00A460DA">
        <w:rPr>
          <w:lang w:eastAsia="el-GR" w:bidi="el-GR"/>
        </w:rPr>
        <w:t xml:space="preserve"> </w:t>
      </w:r>
      <w:r>
        <w:rPr>
          <w:lang w:val="el-GR" w:eastAsia="el-GR" w:bidi="el-GR"/>
        </w:rPr>
        <w:t>γράφειν</w:t>
      </w:r>
      <w:r w:rsidRPr="00A460DA">
        <w:rPr>
          <w:lang w:eastAsia="el-GR" w:bidi="el-GR"/>
        </w:rPr>
        <w:t xml:space="preserve">, </w:t>
      </w:r>
      <w:r>
        <w:t xml:space="preserve">271 c), qu’en observant ces príncipes de recherche. </w:t>
      </w:r>
      <w:proofErr w:type="gramStart"/>
      <w:r>
        <w:t>Et</w:t>
      </w:r>
      <w:proofErr w:type="gramEnd"/>
      <w:r>
        <w:t xml:space="preserve"> il suit de là que l’art oratoire étant une « psychagogie », tout orateur doit nécessairement savoir com- bien il y a d’espèces d’âmes </w:t>
      </w:r>
      <w:r w:rsidRPr="00A460DA">
        <w:rPr>
          <w:lang w:eastAsia="el-GR" w:bidi="el-GR"/>
        </w:rPr>
        <w:t>(</w:t>
      </w:r>
      <w:r>
        <w:rPr>
          <w:lang w:val="el-GR" w:eastAsia="el-GR" w:bidi="el-GR"/>
        </w:rPr>
        <w:t>όσα</w:t>
      </w:r>
      <w:r w:rsidRPr="00A460DA">
        <w:rPr>
          <w:lang w:eastAsia="el-GR" w:bidi="el-GR"/>
        </w:rPr>
        <w:t xml:space="preserve"> </w:t>
      </w:r>
      <w:r>
        <w:rPr>
          <w:lang w:val="el-GR" w:eastAsia="el-GR" w:bidi="el-GR"/>
        </w:rPr>
        <w:t>είδη</w:t>
      </w:r>
      <w:r w:rsidRPr="00A460DA">
        <w:rPr>
          <w:lang w:eastAsia="el-GR" w:bidi="el-GR"/>
        </w:rPr>
        <w:t xml:space="preserve"> </w:t>
      </w:r>
      <w:r>
        <w:rPr>
          <w:lang w:val="el-GR" w:eastAsia="el-GR" w:bidi="el-GR"/>
        </w:rPr>
        <w:t>έχει</w:t>
      </w:r>
      <w:r w:rsidRPr="00A460DA">
        <w:rPr>
          <w:lang w:eastAsia="el-GR" w:bidi="el-GR"/>
        </w:rPr>
        <w:t xml:space="preserve">, </w:t>
      </w:r>
      <w:r>
        <w:t xml:space="preserve">271 </w:t>
      </w:r>
      <w:r>
        <w:rPr>
          <w:rStyle w:val="Textodocorpo2Itlico"/>
        </w:rPr>
        <w:t>d).</w:t>
      </w:r>
      <w:r>
        <w:t xml:space="preserve"> Elles sont en effet en tel ou tel nombre, de telle ou telle sorte </w:t>
      </w:r>
      <w:r w:rsidRPr="00A460DA">
        <w:rPr>
          <w:lang w:eastAsia="el-GR" w:bidi="el-GR"/>
        </w:rPr>
        <w:t>(</w:t>
      </w:r>
      <w:r>
        <w:rPr>
          <w:lang w:val="el-GR" w:eastAsia="el-GR" w:bidi="el-GR"/>
        </w:rPr>
        <w:t>έστιν</w:t>
      </w:r>
      <w:r w:rsidRPr="00A460DA">
        <w:rPr>
          <w:lang w:eastAsia="el-GR" w:bidi="el-GR"/>
        </w:rPr>
        <w:t xml:space="preserve"> </w:t>
      </w:r>
      <w:r>
        <w:rPr>
          <w:lang w:val="el-GR" w:eastAsia="el-GR" w:bidi="el-GR"/>
        </w:rPr>
        <w:t>ούν</w:t>
      </w:r>
      <w:r w:rsidRPr="00A460DA">
        <w:rPr>
          <w:lang w:eastAsia="el-GR" w:bidi="el-GR"/>
        </w:rPr>
        <w:t xml:space="preserve"> </w:t>
      </w:r>
      <w:r>
        <w:rPr>
          <w:lang w:val="el-GR" w:eastAsia="el-GR" w:bidi="el-GR"/>
        </w:rPr>
        <w:t>τόσα</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τόσα</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τοΐα</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τοΐα</w:t>
      </w:r>
      <w:r w:rsidRPr="00A460DA">
        <w:rPr>
          <w:lang w:eastAsia="el-GR" w:bidi="el-GR"/>
        </w:rPr>
        <w:t xml:space="preserve">, </w:t>
      </w:r>
      <w:r>
        <w:rPr>
          <w:rStyle w:val="Textodocorpo2Itlico"/>
        </w:rPr>
        <w:t>ibid.).</w:t>
      </w:r>
      <w:r>
        <w:t xml:space="preserve"> Une fois qu’on les aura distinguées, on procédera de même pour les </w:t>
      </w:r>
      <w:proofErr w:type="gramStart"/>
      <w:r>
        <w:t>discours :</w:t>
      </w:r>
      <w:proofErr w:type="gramEnd"/>
      <w:r>
        <w:t xml:space="preserve"> les espèces en sont en tel ou tel nombre, chacune ayant tel caractère déterminé </w:t>
      </w:r>
      <w:r>
        <w:rPr>
          <w:rStyle w:val="Textodocorpo2Itlico"/>
        </w:rPr>
        <w:t xml:space="preserve">(ibid.). </w:t>
      </w:r>
      <w:r>
        <w:t xml:space="preserve">Ainsi donc des hommes de telle nature se laissent persuader par des discours de telle sorte, cela </w:t>
      </w:r>
      <w:r>
        <w:rPr>
          <w:rStyle w:val="Textodocorpo2Itlico"/>
        </w:rPr>
        <w:t xml:space="preserve">en verlu de telle cause délerminée </w:t>
      </w:r>
      <w:r w:rsidRPr="00A460DA">
        <w:rPr>
          <w:lang w:eastAsia="el-GR" w:bidi="el-GR"/>
        </w:rPr>
        <w:t>(</w:t>
      </w:r>
      <w:r>
        <w:rPr>
          <w:lang w:val="el-GR" w:eastAsia="el-GR" w:bidi="el-GR"/>
        </w:rPr>
        <w:t>διά</w:t>
      </w:r>
      <w:r w:rsidRPr="00A460DA">
        <w:rPr>
          <w:lang w:eastAsia="el-GR" w:bidi="el-GR"/>
        </w:rPr>
        <w:t xml:space="preserve"> </w:t>
      </w:r>
      <w:r>
        <w:rPr>
          <w:lang w:val="el-GR" w:eastAsia="el-GR" w:bidi="el-GR"/>
        </w:rPr>
        <w:t>τηνδε</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αιτίαν</w:t>
      </w:r>
      <w:r w:rsidRPr="00A460DA">
        <w:rPr>
          <w:lang w:eastAsia="el-GR" w:bidi="el-GR"/>
        </w:rPr>
        <w:t xml:space="preserve">, </w:t>
      </w:r>
      <w:r>
        <w:rPr>
          <w:rStyle w:val="Textodocorpo2Itlico"/>
        </w:rPr>
        <w:t>ibid.),</w:t>
      </w:r>
      <w:r>
        <w:t xml:space="preserve"> alors que ceux qui ont telle autre nature n’en seront pas convaincus, pour </w:t>
      </w:r>
      <w:proofErr w:type="gramStart"/>
      <w:r>
        <w:t>telles</w:t>
      </w:r>
      <w:proofErr w:type="gramEnd"/>
      <w:r>
        <w:t xml:space="preserve"> raisons définies (1).</w:t>
      </w:r>
    </w:p>
    <w:p w:rsidR="00E57C9B" w:rsidRDefault="00365296" w:rsidP="00F56177">
      <w:pPr>
        <w:pStyle w:val="Textodocorpo20"/>
        <w:shd w:val="clear" w:color="auto" w:fill="auto"/>
        <w:spacing w:before="0" w:after="484" w:line="312" w:lineRule="exact"/>
        <w:ind w:left="1840" w:right="1060" w:firstLine="260"/>
      </w:pPr>
      <w:r>
        <w:t xml:space="preserve">Puis, continuant à montrer comment on doit mettre en oeuvre cette méthode quand on a aílaire aux hommes en chair </w:t>
      </w:r>
      <w:proofErr w:type="gramStart"/>
      <w:r>
        <w:t>et</w:t>
      </w:r>
      <w:proofErr w:type="gramEnd"/>
      <w:r>
        <w:t xml:space="preserve"> en os, Socrate indique une fois encore Tanalogie entre la rhétorique devenue un art véritable et la médecine (271 </w:t>
      </w:r>
      <w:r>
        <w:rPr>
          <w:rStyle w:val="Textodocorpo2Itlico"/>
        </w:rPr>
        <w:t>e-272 a) :</w:t>
      </w:r>
      <w:r>
        <w:t xml:space="preserve"> ainsi il emploie le verbe </w:t>
      </w:r>
      <w:r>
        <w:rPr>
          <w:lang w:val="el-GR" w:eastAsia="el-GR" w:bidi="el-GR"/>
        </w:rPr>
        <w:t>προσφέρειν</w:t>
      </w:r>
      <w:r w:rsidRPr="00A460DA">
        <w:rPr>
          <w:lang w:eastAsia="el-GR" w:bidi="el-GR"/>
        </w:rPr>
        <w:t xml:space="preserve"> (</w:t>
      </w:r>
      <w:r>
        <w:rPr>
          <w:lang w:val="el-GR" w:eastAsia="el-GR" w:bidi="el-GR"/>
        </w:rPr>
        <w:t>προσοιστέον</w:t>
      </w:r>
      <w:r w:rsidRPr="00A460DA">
        <w:rPr>
          <w:lang w:eastAsia="el-GR" w:bidi="el-GR"/>
        </w:rPr>
        <w:t xml:space="preserve"> </w:t>
      </w:r>
      <w:r>
        <w:rPr>
          <w:lang w:val="el-GR" w:eastAsia="el-GR" w:bidi="el-GR"/>
        </w:rPr>
        <w:t>τούσδε</w:t>
      </w:r>
      <w:r w:rsidRPr="00A460DA">
        <w:rPr>
          <w:lang w:eastAsia="el-GR" w:bidi="el-GR"/>
        </w:rPr>
        <w:t xml:space="preserve"> </w:t>
      </w:r>
      <w:r>
        <w:rPr>
          <w:lang w:val="el-GR" w:eastAsia="el-GR" w:bidi="el-GR"/>
        </w:rPr>
        <w:t>ώδε</w:t>
      </w:r>
      <w:r w:rsidRPr="00A460DA">
        <w:rPr>
          <w:lang w:eastAsia="el-GR" w:bidi="el-GR"/>
        </w:rPr>
        <w:t xml:space="preserve"> </w:t>
      </w:r>
      <w:r>
        <w:rPr>
          <w:lang w:val="el-GR" w:eastAsia="el-GR" w:bidi="el-GR"/>
        </w:rPr>
        <w:t>τούς</w:t>
      </w:r>
      <w:r w:rsidRPr="00A460DA">
        <w:rPr>
          <w:lang w:eastAsia="el-GR" w:bidi="el-GR"/>
        </w:rPr>
        <w:t xml:space="preserve"> </w:t>
      </w:r>
      <w:r>
        <w:rPr>
          <w:lang w:val="el-GR" w:eastAsia="el-GR" w:bidi="el-GR"/>
        </w:rPr>
        <w:t>λόγους</w:t>
      </w:r>
      <w:r w:rsidRPr="00A460DA">
        <w:rPr>
          <w:lang w:eastAsia="el-GR" w:bidi="el-GR"/>
        </w:rPr>
        <w:t xml:space="preserve"> </w:t>
      </w:r>
      <w:r>
        <w:rPr>
          <w:lang w:val="el-GR" w:eastAsia="el-GR" w:bidi="el-GR"/>
        </w:rPr>
        <w:t>επί</w:t>
      </w:r>
      <w:r w:rsidRPr="00A460DA">
        <w:rPr>
          <w:lang w:eastAsia="el-GR" w:bidi="el-GR"/>
        </w:rPr>
        <w:t xml:space="preserve"> </w:t>
      </w:r>
      <w:r>
        <w:rPr>
          <w:lang w:val="el-GR" w:eastAsia="el-GR" w:bidi="el-GR"/>
        </w:rPr>
        <w:t>την</w:t>
      </w:r>
      <w:r w:rsidRPr="00A460DA">
        <w:rPr>
          <w:lang w:eastAsia="el-GR" w:bidi="el-GR"/>
        </w:rPr>
        <w:t xml:space="preserve"> </w:t>
      </w:r>
      <w:r>
        <w:rPr>
          <w:lang w:val="el-GR" w:eastAsia="el-GR" w:bidi="el-GR"/>
        </w:rPr>
        <w:t>τώνδε</w:t>
      </w:r>
      <w:r w:rsidRPr="00A460DA">
        <w:rPr>
          <w:lang w:eastAsia="el-GR" w:bidi="el-GR"/>
        </w:rPr>
        <w:t xml:space="preserve"> </w:t>
      </w:r>
      <w:r>
        <w:rPr>
          <w:lang w:val="el-GR" w:eastAsia="el-GR" w:bidi="el-GR"/>
        </w:rPr>
        <w:t>πειθώ</w:t>
      </w:r>
      <w:r w:rsidRPr="00A460DA">
        <w:rPr>
          <w:lang w:eastAsia="el-GR" w:bidi="el-GR"/>
        </w:rPr>
        <w:t xml:space="preserve">, 272 </w:t>
      </w:r>
      <w:r>
        <w:rPr>
          <w:rStyle w:val="Textodocorpo2Itlico"/>
        </w:rPr>
        <w:t>a)</w:t>
      </w:r>
      <w:r>
        <w:t xml:space="preserve"> et recommande de bien discerner « ropportunité et 1’inopportunité» </w:t>
      </w:r>
      <w:r w:rsidRPr="00A460DA">
        <w:rPr>
          <w:lang w:eastAsia="el-GR" w:bidi="el-GR"/>
        </w:rPr>
        <w:t>(</w:t>
      </w:r>
      <w:r>
        <w:rPr>
          <w:lang w:val="el-GR" w:eastAsia="el-GR" w:bidi="el-GR"/>
        </w:rPr>
        <w:t>ευκαιρίαν</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άκαιρίαν</w:t>
      </w:r>
      <w:r w:rsidRPr="00A460DA">
        <w:rPr>
          <w:lang w:eastAsia="el-GR" w:bidi="el-GR"/>
        </w:rPr>
        <w:t>)</w:t>
      </w:r>
      <w:r w:rsidR="00F56177">
        <w:t xml:space="preserve"> </w:t>
      </w:r>
      <w:r>
        <w:t xml:space="preserve">des formes de discours que </w:t>
      </w:r>
      <w:r>
        <w:rPr>
          <w:lang w:val="el-GR" w:eastAsia="el-GR" w:bidi="el-GR"/>
        </w:rPr>
        <w:t>Γοη</w:t>
      </w:r>
      <w:r w:rsidRPr="00A460DA">
        <w:rPr>
          <w:lang w:eastAsia="el-GR" w:bidi="el-GR"/>
        </w:rPr>
        <w:t xml:space="preserve"> </w:t>
      </w:r>
      <w:r>
        <w:t xml:space="preserve">a appris à distinguer (272 </w:t>
      </w:r>
      <w:r>
        <w:rPr>
          <w:rStyle w:val="Textodocorpo2Itlico"/>
        </w:rPr>
        <w:t>a),</w:t>
      </w:r>
      <w:r>
        <w:t xml:space="preserve"> conseil qui doit faire penser à ce qu’il a dit auparavant (268 </w:t>
      </w:r>
      <w:r>
        <w:rPr>
          <w:rStyle w:val="Textodocorpo2Itlico"/>
        </w:rPr>
        <w:t>b</w:t>
      </w:r>
      <w:r>
        <w:t>) en attirant 1’attention de Phèdre sur les connaissances indispensables aux médecins.</w:t>
      </w:r>
    </w:p>
    <w:p w:rsidR="00E57C9B" w:rsidRDefault="00365296">
      <w:pPr>
        <w:pStyle w:val="Textodocorpo20"/>
        <w:shd w:val="clear" w:color="auto" w:fill="auto"/>
        <w:spacing w:before="0" w:after="658" w:line="312" w:lineRule="exact"/>
        <w:ind w:left="1320" w:right="1660" w:firstLine="260"/>
      </w:pPr>
      <w:r>
        <w:t xml:space="preserve">Voilà, brièvement résumée, </w:t>
      </w:r>
      <w:proofErr w:type="gramStart"/>
      <w:r>
        <w:t>la</w:t>
      </w:r>
      <w:proofErr w:type="gramEnd"/>
      <w:r>
        <w:t xml:space="preserve"> conception platonicienne de l’art oratoire selon le </w:t>
      </w:r>
      <w:r>
        <w:rPr>
          <w:rStyle w:val="Textodocorpo2Itlico"/>
        </w:rPr>
        <w:t>Phèdre.</w:t>
      </w:r>
    </w:p>
    <w:p w:rsidR="00E57C9B" w:rsidRDefault="00365296">
      <w:pPr>
        <w:pStyle w:val="Textodocorpo90"/>
        <w:shd w:val="clear" w:color="auto" w:fill="auto"/>
        <w:spacing w:before="0" w:after="357" w:line="240" w:lineRule="exact"/>
        <w:ind w:left="5080"/>
      </w:pPr>
      <w:r>
        <w:lastRenderedPageBreak/>
        <w:t>III</w:t>
      </w:r>
    </w:p>
    <w:p w:rsidR="00E57C9B" w:rsidRDefault="00365296">
      <w:pPr>
        <w:pStyle w:val="Textodocorpo20"/>
        <w:shd w:val="clear" w:color="auto" w:fill="auto"/>
        <w:spacing w:before="0" w:after="0" w:line="307" w:lineRule="exact"/>
        <w:ind w:left="1320" w:right="1660" w:firstLine="260"/>
      </w:pPr>
      <w:r>
        <w:t xml:space="preserve">Ainsi </w:t>
      </w:r>
      <w:proofErr w:type="gramStart"/>
      <w:r>
        <w:t>il</w:t>
      </w:r>
      <w:proofErr w:type="gramEnd"/>
      <w:r>
        <w:t xml:space="preserve"> apparaít très clairement que les considérations sur la rhétorique développées par Platon dans le </w:t>
      </w:r>
      <w:r>
        <w:rPr>
          <w:rStyle w:val="Textodocorpo2Itlico"/>
        </w:rPr>
        <w:t>Gorgias</w:t>
      </w:r>
      <w:r>
        <w:t xml:space="preserve"> et le </w:t>
      </w:r>
      <w:r>
        <w:rPr>
          <w:rStyle w:val="Textodocorpo2Itlico"/>
        </w:rPr>
        <w:t xml:space="preserve">Phèdre </w:t>
      </w:r>
      <w:r>
        <w:t>ne répondent pas seulement aux mêmes problèmes, mais qu’elles y apportent aussi des Solutions analogues.</w:t>
      </w:r>
    </w:p>
    <w:p w:rsidR="00E57C9B" w:rsidRDefault="00365296">
      <w:pPr>
        <w:pStyle w:val="Textodocorpo20"/>
        <w:shd w:val="clear" w:color="auto" w:fill="auto"/>
        <w:spacing w:before="0" w:after="0" w:line="307" w:lineRule="exact"/>
        <w:ind w:left="1320" w:right="1660" w:firstLine="260"/>
      </w:pPr>
      <w:r>
        <w:t xml:space="preserve">Dans </w:t>
      </w:r>
      <w:proofErr w:type="gramStart"/>
      <w:r>
        <w:t>le</w:t>
      </w:r>
      <w:proofErr w:type="gramEnd"/>
      <w:r>
        <w:t xml:space="preserve"> </w:t>
      </w:r>
      <w:r>
        <w:rPr>
          <w:rStyle w:val="Textodocorpo2Itlico"/>
        </w:rPr>
        <w:t>Gorgias</w:t>
      </w:r>
      <w:r>
        <w:t xml:space="preserve">, Platon consacre une place notable à la question de savoir quels sont Tobjet propre, la fonction ainsi que les traits essentiels de la rhétorique. Le dialogue qui se poursuit, d’abord. </w:t>
      </w:r>
      <w:proofErr w:type="gramStart"/>
      <w:r>
        <w:t>entre</w:t>
      </w:r>
      <w:proofErr w:type="gramEnd"/>
      <w:r>
        <w:t xml:space="preserve"> Gorgias et Socrate, puis entre ce dernier et Polos, est destine à montrer ce qu’il y a de faible, d’erroné et d’inadmissible dans la conception que s</w:t>
      </w:r>
      <w:r w:rsidR="00403CDF">
        <w:t>e font de 1’art oratoire les maî</w:t>
      </w:r>
      <w:r>
        <w:t xml:space="preserve">tres qui Tenseignent dans les écoles et, en général, tous les Athéniens qui en subissent rinfluence. Le point de vue de Socrate, dans cette discussion, est, naturellement, celui </w:t>
      </w:r>
      <w:proofErr w:type="gramStart"/>
      <w:r>
        <w:t>du</w:t>
      </w:r>
      <w:proofErr w:type="gramEnd"/>
      <w:r>
        <w:t xml:space="preserve"> philosophe préoccupé de la vérité en toutes les matières dont on puisse traiter, et de la précision avec laquelle on présente et </w:t>
      </w:r>
      <w:r>
        <w:rPr>
          <w:lang w:val="el-GR" w:eastAsia="el-GR" w:bidi="el-GR"/>
        </w:rPr>
        <w:t>Γοη</w:t>
      </w:r>
      <w:r w:rsidRPr="00A460DA">
        <w:rPr>
          <w:lang w:eastAsia="el-GR" w:bidi="el-GR"/>
        </w:rPr>
        <w:t xml:space="preserve"> </w:t>
      </w:r>
      <w:r>
        <w:t xml:space="preserve">justifle ce qu’on avance. Comme dans plus d’un dialogue, </w:t>
      </w:r>
      <w:proofErr w:type="gramStart"/>
      <w:r>
        <w:t>il</w:t>
      </w:r>
      <w:proofErr w:type="gramEnd"/>
      <w:r>
        <w:t xml:space="preserve"> s’élève contre le «cuite de Tincompétence », contre 1’ignorance qui veut prendre figure de la Science. Gontrairement à </w:t>
      </w:r>
      <w:proofErr w:type="gramStart"/>
      <w:r>
        <w:t>ce</w:t>
      </w:r>
      <w:proofErr w:type="gramEnd"/>
      <w:r>
        <w:t xml:space="preserve"> que </w:t>
      </w:r>
      <w:r>
        <w:rPr>
          <w:lang w:val="el-GR" w:eastAsia="el-GR" w:bidi="el-GR"/>
        </w:rPr>
        <w:t>Γοη</w:t>
      </w:r>
      <w:r w:rsidRPr="00A460DA">
        <w:rPr>
          <w:lang w:eastAsia="el-GR" w:bidi="el-GR"/>
        </w:rPr>
        <w:t xml:space="preserve"> </w:t>
      </w:r>
      <w:r>
        <w:t xml:space="preserve">croit, 1’orateur doit certes connaítre « les choses mêmes » dont il parle </w:t>
      </w:r>
      <w:r w:rsidRPr="00A460DA">
        <w:rPr>
          <w:lang w:eastAsia="el-GR" w:bidi="el-GR"/>
        </w:rPr>
        <w:t>(</w:t>
      </w:r>
      <w:r>
        <w:rPr>
          <w:lang w:val="el-GR" w:eastAsia="el-GR" w:bidi="el-GR"/>
        </w:rPr>
        <w:t>αυτά</w:t>
      </w:r>
      <w:r w:rsidRPr="00A460DA">
        <w:rPr>
          <w:lang w:eastAsia="el-GR" w:bidi="el-GR"/>
        </w:rPr>
        <w:t xml:space="preserve"> </w:t>
      </w:r>
      <w:r>
        <w:rPr>
          <w:lang w:val="el-GR" w:eastAsia="el-GR" w:bidi="el-GR"/>
        </w:rPr>
        <w:t>μέν</w:t>
      </w:r>
      <w:r w:rsidRPr="00A460DA">
        <w:rPr>
          <w:lang w:eastAsia="el-GR" w:bidi="el-GR"/>
        </w:rPr>
        <w:t xml:space="preserve"> </w:t>
      </w:r>
      <w:r>
        <w:rPr>
          <w:lang w:val="el-GR" w:eastAsia="el-GR" w:bidi="el-GR"/>
        </w:rPr>
        <w:t>τά</w:t>
      </w:r>
      <w:r w:rsidRPr="00A460DA">
        <w:rPr>
          <w:lang w:eastAsia="el-GR" w:bidi="el-GR"/>
        </w:rPr>
        <w:t xml:space="preserve"> </w:t>
      </w:r>
      <w:r>
        <w:rPr>
          <w:lang w:val="el-GR" w:eastAsia="el-GR" w:bidi="el-GR"/>
        </w:rPr>
        <w:t>πράγματα</w:t>
      </w:r>
      <w:r w:rsidRPr="00A460DA">
        <w:rPr>
          <w:lang w:eastAsia="el-GR" w:bidi="el-GR"/>
        </w:rPr>
        <w:t xml:space="preserve">, 459 </w:t>
      </w:r>
      <w:r>
        <w:rPr>
          <w:rStyle w:val="Textodocorpo2Itlico"/>
        </w:rPr>
        <w:t>b</w:t>
      </w:r>
      <w:r w:rsidRPr="00A460DA">
        <w:rPr>
          <w:lang w:eastAsia="el-GR" w:bidi="el-GR"/>
        </w:rPr>
        <w:t xml:space="preserve">). </w:t>
      </w:r>
      <w:r>
        <w:t xml:space="preserve">On </w:t>
      </w:r>
      <w:proofErr w:type="gramStart"/>
      <w:r>
        <w:t>ne</w:t>
      </w:r>
      <w:proofErr w:type="gramEnd"/>
      <w:r>
        <w:t xml:space="preserve"> peut admettre que le premier venu Temporte par la seule éloquence sur ceux qui possèdent à fond leur sujet. Mais, après tout, Platon se borne à mettre en lumière rinsuffisance de </w:t>
      </w:r>
      <w:proofErr w:type="gramStart"/>
      <w:r>
        <w:t>la</w:t>
      </w:r>
      <w:proofErr w:type="gramEnd"/>
      <w:r>
        <w:t xml:space="preserve"> rhétorique telle qu’on la conçoit et Tenseigne, et n’indique d’abord qu’en passant, ou d’une manière indirecte, Ja voie à suivre.</w:t>
      </w:r>
    </w:p>
    <w:p w:rsidR="00E57C9B" w:rsidRDefault="00365296" w:rsidP="00FF3DB7">
      <w:pPr>
        <w:pStyle w:val="Textodocorpo20"/>
        <w:shd w:val="clear" w:color="auto" w:fill="auto"/>
        <w:spacing w:before="0" w:after="0" w:line="312" w:lineRule="exact"/>
        <w:ind w:left="1320" w:right="1660" w:firstLine="260"/>
      </w:pPr>
      <w:r>
        <w:t xml:space="preserve">Or </w:t>
      </w:r>
      <w:proofErr w:type="gramStart"/>
      <w:r>
        <w:t>la</w:t>
      </w:r>
      <w:proofErr w:type="gramEnd"/>
      <w:r>
        <w:t xml:space="preserve"> partie la plus remarquable de cette critique est sans doute celle oii il s’agit de montrer que la rhétorique ainsi conçue n’est pas un art véritable, </w:t>
      </w:r>
      <w:r>
        <w:rPr>
          <w:lang w:val="el-GR" w:eastAsia="el-GR" w:bidi="el-GR"/>
        </w:rPr>
        <w:t>τέχνη</w:t>
      </w:r>
      <w:r w:rsidRPr="00A460DA">
        <w:rPr>
          <w:lang w:eastAsia="el-GR" w:bidi="el-GR"/>
        </w:rPr>
        <w:t xml:space="preserve">, </w:t>
      </w:r>
      <w:r>
        <w:t xml:space="preserve">mais une « flatterie ». </w:t>
      </w:r>
      <w:proofErr w:type="gramStart"/>
      <w:r>
        <w:t>Ce</w:t>
      </w:r>
      <w:proofErr w:type="gramEnd"/>
      <w:r>
        <w:t xml:space="preserve"> qu’il faut surtout souligner, c’est qu’à ce propos Platon expose une doctrine ou</w:t>
      </w:r>
      <w:r w:rsidR="00FF3DB7">
        <w:t xml:space="preserve"> </w:t>
      </w:r>
      <w:r>
        <w:t xml:space="preserve">conceplion de la </w:t>
      </w:r>
      <w:r>
        <w:rPr>
          <w:lang w:val="el-GR" w:eastAsia="el-GR" w:bidi="el-GR"/>
        </w:rPr>
        <w:t>τέχνη</w:t>
      </w:r>
      <w:r w:rsidRPr="00A460DA">
        <w:rPr>
          <w:lang w:eastAsia="el-GR" w:bidi="el-GR"/>
        </w:rPr>
        <w:t xml:space="preserve"> </w:t>
      </w:r>
      <w:r>
        <w:t xml:space="preserve">qui semble assez bien élaborée et qui reflete des vues profondes et muries sur la manière dont 1’homme pourrait s’assurer une prise réelle sur les choses. La vraie </w:t>
      </w:r>
      <w:r>
        <w:rPr>
          <w:lang w:val="el-GR" w:eastAsia="el-GR" w:bidi="el-GR"/>
        </w:rPr>
        <w:t>τέχνη</w:t>
      </w:r>
      <w:r w:rsidRPr="00A460DA">
        <w:rPr>
          <w:lang w:eastAsia="el-GR" w:bidi="el-GR"/>
        </w:rPr>
        <w:t xml:space="preserve"> </w:t>
      </w:r>
      <w:r>
        <w:t xml:space="preserve">est opposée à </w:t>
      </w:r>
      <w:r>
        <w:rPr>
          <w:rStyle w:val="Textodocorpo2Itlico"/>
        </w:rPr>
        <w:t>Vempivisme</w:t>
      </w:r>
      <w:r>
        <w:t xml:space="preserve"> (c’est-</w:t>
      </w:r>
      <w:proofErr w:type="gramStart"/>
      <w:r>
        <w:t>à</w:t>
      </w:r>
      <w:proofErr w:type="gramEnd"/>
      <w:r>
        <w:t xml:space="preserve">-dire à 1’expérience primitive qui n’a pas été l’objet d’« anatyse ») et à la </w:t>
      </w:r>
      <w:r>
        <w:rPr>
          <w:rStyle w:val="Textodocorpo2Itlico"/>
        </w:rPr>
        <w:t>rouiine</w:t>
      </w:r>
      <w:r>
        <w:t xml:space="preserve"> </w:t>
      </w:r>
      <w:r w:rsidRPr="00A460DA">
        <w:rPr>
          <w:lang w:eastAsia="el-GR" w:bidi="el-GR"/>
        </w:rPr>
        <w:t>(</w:t>
      </w:r>
      <w:r>
        <w:rPr>
          <w:lang w:val="el-GR" w:eastAsia="el-GR" w:bidi="el-GR"/>
        </w:rPr>
        <w:t>εμπειρία</w:t>
      </w:r>
      <w:r w:rsidRPr="00A460DA">
        <w:rPr>
          <w:lang w:eastAsia="el-GR" w:bidi="el-GR"/>
        </w:rPr>
        <w:t xml:space="preserve">, </w:t>
      </w:r>
      <w:r>
        <w:t xml:space="preserve">462 </w:t>
      </w:r>
      <w:r>
        <w:rPr>
          <w:rStyle w:val="Textodocorpo2Itlico"/>
        </w:rPr>
        <w:t>c</w:t>
      </w:r>
      <w:r>
        <w:t xml:space="preserve"> et </w:t>
      </w:r>
      <w:r>
        <w:rPr>
          <w:rStyle w:val="Textodocorpo2Itlico"/>
        </w:rPr>
        <w:t>d,</w:t>
      </w:r>
      <w:r>
        <w:t xml:space="preserve"> 465 a, 501 </w:t>
      </w:r>
      <w:r>
        <w:rPr>
          <w:rStyle w:val="Textodocorpo2Itlico"/>
        </w:rPr>
        <w:t>a</w:t>
      </w:r>
      <w:r>
        <w:t xml:space="preserve"> : </w:t>
      </w:r>
      <w:r>
        <w:rPr>
          <w:lang w:val="el-GR" w:eastAsia="el-GR" w:bidi="el-GR"/>
        </w:rPr>
        <w:t>εμπειρία</w:t>
      </w:r>
      <w:r w:rsidRPr="00A460DA">
        <w:rPr>
          <w:lang w:eastAsia="el-GR" w:bidi="el-GR"/>
        </w:rPr>
        <w:t xml:space="preserve"> </w:t>
      </w:r>
      <w:r>
        <w:rPr>
          <w:lang w:val="el-GR" w:eastAsia="el-GR" w:bidi="el-GR"/>
        </w:rPr>
        <w:t>καί</w:t>
      </w:r>
      <w:r w:rsidRPr="00A460DA">
        <w:rPr>
          <w:lang w:eastAsia="el-GR" w:bidi="el-GR"/>
        </w:rPr>
        <w:t xml:space="preserve"> </w:t>
      </w:r>
      <w:r>
        <w:rPr>
          <w:lang w:val="el-GR" w:eastAsia="el-GR" w:bidi="el-GR"/>
        </w:rPr>
        <w:t>τριβή</w:t>
      </w:r>
      <w:r w:rsidRPr="00A460DA">
        <w:rPr>
          <w:lang w:eastAsia="el-GR" w:bidi="el-GR"/>
        </w:rPr>
        <w:t xml:space="preserve">, </w:t>
      </w:r>
      <w:r>
        <w:t xml:space="preserve">463 6, 501 a). Tant qu’on s’en tient aux procédés empiriques. </w:t>
      </w:r>
      <w:proofErr w:type="gramStart"/>
      <w:r>
        <w:t>on</w:t>
      </w:r>
      <w:proofErr w:type="gramEnd"/>
      <w:r>
        <w:t xml:space="preserve"> sait uniquement que tels « faits » ou phénomènes se suivent ordinairement, et qu’il en est que </w:t>
      </w:r>
      <w:r>
        <w:rPr>
          <w:lang w:val="el-GR" w:eastAsia="el-GR" w:bidi="el-GR"/>
        </w:rPr>
        <w:t>Γοη</w:t>
      </w:r>
      <w:r w:rsidRPr="00A460DA">
        <w:rPr>
          <w:lang w:eastAsia="el-GR" w:bidi="el-GR"/>
        </w:rPr>
        <w:t xml:space="preserve"> </w:t>
      </w:r>
      <w:r>
        <w:t xml:space="preserve">peut produire à volonté. </w:t>
      </w:r>
      <w:proofErr w:type="gramStart"/>
      <w:r>
        <w:t>en</w:t>
      </w:r>
      <w:proofErr w:type="gramEnd"/>
      <w:r>
        <w:t xml:space="preserve"> ignorant quelle en est la véritable cause. C’est là </w:t>
      </w:r>
      <w:proofErr w:type="gramStart"/>
      <w:r>
        <w:t>la</w:t>
      </w:r>
      <w:proofErr w:type="gramEnd"/>
      <w:r>
        <w:t xml:space="preserve"> conception assez clairement exprimée dans le passage 465 </w:t>
      </w:r>
      <w:r>
        <w:rPr>
          <w:rStyle w:val="Textodocorpo2Itlico"/>
        </w:rPr>
        <w:t>a</w:t>
      </w:r>
      <w:r>
        <w:t xml:space="preserve"> du </w:t>
      </w:r>
      <w:r>
        <w:rPr>
          <w:rStyle w:val="Textodocorpo2Itlico"/>
        </w:rPr>
        <w:t>Gorgias</w:t>
      </w:r>
      <w:r>
        <w:t xml:space="preserve"> : ce qui distingue essentiellement </w:t>
      </w:r>
      <w:r>
        <w:rPr>
          <w:lang w:val="el-GR" w:eastAsia="el-GR" w:bidi="el-GR"/>
        </w:rPr>
        <w:t>Γ</w:t>
      </w:r>
      <w:r w:rsidRPr="00A460DA">
        <w:rPr>
          <w:lang w:eastAsia="el-GR" w:bidi="el-GR"/>
        </w:rPr>
        <w:t xml:space="preserve">« </w:t>
      </w:r>
      <w:r>
        <w:t xml:space="preserve">empirisme » de l’art authentique (ou de la Science), c’est qu’il ne rapporte pas les effets à leurs causes réelles, faute de connaitre la </w:t>
      </w:r>
      <w:r>
        <w:rPr>
          <w:rStyle w:val="Textodocorpo2Itlico"/>
        </w:rPr>
        <w:t>nature</w:t>
      </w:r>
      <w:r>
        <w:t xml:space="preserve"> des choses (ou réalités) par </w:t>
      </w:r>
      <w:r>
        <w:lastRenderedPageBreak/>
        <w:t xml:space="preserve">1’action desquelles on veut obtenir certains effets définis. Cette conception sera précisée </w:t>
      </w:r>
      <w:proofErr w:type="gramStart"/>
      <w:r>
        <w:t>à</w:t>
      </w:r>
      <w:proofErr w:type="gramEnd"/>
      <w:r>
        <w:t xml:space="preserve"> une autre étape du dialogue : à la page 501 a, Platon opposera une fois encore la cuisine à la médecine. La différence entre ces deux « pratiques » consiste en </w:t>
      </w:r>
      <w:proofErr w:type="gramStart"/>
      <w:r>
        <w:t>ce</w:t>
      </w:r>
      <w:proofErr w:type="gramEnd"/>
      <w:r>
        <w:t xml:space="preserve"> que la première, qui vise à procurer du plaisir, n’en étudie ni la </w:t>
      </w:r>
      <w:r>
        <w:rPr>
          <w:rStyle w:val="Textodocorpo2Itlico"/>
        </w:rPr>
        <w:t>nature,</w:t>
      </w:r>
      <w:r>
        <w:t xml:space="preserve"> ni la </w:t>
      </w:r>
      <w:r>
        <w:rPr>
          <w:rStyle w:val="Textodocorpo2Itlico"/>
        </w:rPr>
        <w:t>cause</w:t>
      </w:r>
      <w:r>
        <w:t xml:space="preserve">, qu’elle ne </w:t>
      </w:r>
      <w:r>
        <w:rPr>
          <w:rStyle w:val="Textodocorpo2Itlico"/>
        </w:rPr>
        <w:t>dénombre</w:t>
      </w:r>
      <w:r>
        <w:t xml:space="preserve"> rien, qu’étant incapable de rendre raison de ses propres démarches, elle procede au hasard. d’une manière non rationnelle </w:t>
      </w:r>
      <w:r w:rsidRPr="00A460DA">
        <w:rPr>
          <w:lang w:eastAsia="el-GR" w:bidi="el-GR"/>
        </w:rPr>
        <w:t>(</w:t>
      </w:r>
      <w:r>
        <w:rPr>
          <w:lang w:val="el-GR" w:eastAsia="el-GR" w:bidi="el-GR"/>
        </w:rPr>
        <w:t>άλόγως</w:t>
      </w:r>
      <w:r w:rsidRPr="00A460DA">
        <w:rPr>
          <w:lang w:eastAsia="el-GR" w:bidi="el-GR"/>
        </w:rPr>
        <w:t xml:space="preserve">), </w:t>
      </w:r>
      <w:r>
        <w:t xml:space="preserve">alors que </w:t>
      </w:r>
      <w:proofErr w:type="gramStart"/>
      <w:r>
        <w:t>la</w:t>
      </w:r>
      <w:proofErr w:type="gramEnd"/>
      <w:r>
        <w:t xml:space="preserve"> médecine commence par étudier la </w:t>
      </w:r>
      <w:r>
        <w:rPr>
          <w:rStyle w:val="Textodocorpo2Itlico"/>
        </w:rPr>
        <w:t>nature</w:t>
      </w:r>
      <w:r>
        <w:t xml:space="preserve"> du malade (c’est-à-dire de ce sur quoi elle cherche à agir) ainsi que celle des remèdes, pour connaitre la </w:t>
      </w:r>
      <w:r>
        <w:rPr>
          <w:rStyle w:val="Textodocorpo2Itlico"/>
        </w:rPr>
        <w:t>cause</w:t>
      </w:r>
      <w:r>
        <w:t xml:space="preserve"> véritable des efTets qu’elle veut obtenir. Peut-il y avoir </w:t>
      </w:r>
      <w:proofErr w:type="gramStart"/>
      <w:r>
        <w:t>le</w:t>
      </w:r>
      <w:proofErr w:type="gramEnd"/>
      <w:r>
        <w:t xml:space="preserve"> moindre doute que la méthode du savoir caractérisée de la sorte dans le </w:t>
      </w:r>
      <w:r>
        <w:rPr>
          <w:rStyle w:val="Textodocorpo2Itlico"/>
        </w:rPr>
        <w:t>Gorgias</w:t>
      </w:r>
      <w:r>
        <w:t xml:space="preserve"> soit identique au procédé de recherche décrit en détail dans le </w:t>
      </w:r>
      <w:r>
        <w:rPr>
          <w:rStyle w:val="Textodocorpo2Itlico"/>
        </w:rPr>
        <w:t>Phèdre</w:t>
      </w:r>
      <w:r>
        <w:t xml:space="preserve"> et associé au nom d’Hippocrate ? Ici </w:t>
      </w:r>
      <w:proofErr w:type="gramStart"/>
      <w:r>
        <w:t>et</w:t>
      </w:r>
      <w:proofErr w:type="gramEnd"/>
      <w:r>
        <w:t xml:space="preserve"> là. </w:t>
      </w:r>
      <w:proofErr w:type="gramStart"/>
      <w:r>
        <w:t>on</w:t>
      </w:r>
      <w:proofErr w:type="gramEnd"/>
      <w:r>
        <w:t xml:space="preserve"> voit apparaitre les niêmes notions, d’abord celle de la connais- sance de la « nature » des différentes choses à rendroit desquelles on veut procéder « techniquement», cette connaissance devant permettre de découvrir le vrai lien causai. Ici </w:t>
      </w:r>
      <w:proofErr w:type="gramStart"/>
      <w:r>
        <w:t>et</w:t>
      </w:r>
      <w:proofErr w:type="gramEnd"/>
      <w:r>
        <w:t xml:space="preserve"> là intervient le verbe «dénombrer». </w:t>
      </w:r>
      <w:proofErr w:type="gramStart"/>
      <w:r>
        <w:t>dont</w:t>
      </w:r>
      <w:proofErr w:type="gramEnd"/>
      <w:r>
        <w:t xml:space="preserve"> la signification dans le </w:t>
      </w:r>
      <w:r>
        <w:rPr>
          <w:rStyle w:val="Textodocorpo2Itlico"/>
        </w:rPr>
        <w:t>Gorgias</w:t>
      </w:r>
      <w:r>
        <w:t xml:space="preserve"> reste obscure, tant qu’on ne rapproche pas la page 501 </w:t>
      </w:r>
      <w:r>
        <w:rPr>
          <w:rStyle w:val="Textodocorpo2Itlico"/>
        </w:rPr>
        <w:t>a</w:t>
      </w:r>
      <w:r>
        <w:t xml:space="preserve"> du texte corres- pondant du </w:t>
      </w:r>
      <w:r>
        <w:rPr>
          <w:rStyle w:val="Textodocorpo2Itlico"/>
        </w:rPr>
        <w:t>Phèdre</w:t>
      </w:r>
      <w:r>
        <w:t xml:space="preserve"> (270 </w:t>
      </w:r>
      <w:r>
        <w:rPr>
          <w:rStyle w:val="Textodocorpo2Itlico"/>
        </w:rPr>
        <w:t>b</w:t>
      </w:r>
      <w:r>
        <w:t xml:space="preserve"> sq.). Alors </w:t>
      </w:r>
      <w:proofErr w:type="gramStart"/>
      <w:r>
        <w:t>il</w:t>
      </w:r>
      <w:proofErr w:type="gramEnd"/>
      <w:r>
        <w:t xml:space="preserve"> devient manifeste que ce qu’il faut dénombrer, ce sont les espèces comprises dans un genre et discernées dans cette </w:t>
      </w:r>
      <w:r>
        <w:rPr>
          <w:rStyle w:val="Textodocorpo2Itlico"/>
        </w:rPr>
        <w:t>unilê</w:t>
      </w:r>
      <w:r>
        <w:t xml:space="preserve"> par voie d’« analyse ». Platon applique d ailleurs, lui-mème, dans </w:t>
      </w:r>
      <w:proofErr w:type="gramStart"/>
      <w:r>
        <w:t>le</w:t>
      </w:r>
      <w:proofErr w:type="gramEnd"/>
      <w:r>
        <w:t xml:space="preserve"> </w:t>
      </w:r>
      <w:r>
        <w:rPr>
          <w:rStyle w:val="Textodocorpo2Itlico"/>
        </w:rPr>
        <w:t>Gorgias,</w:t>
      </w:r>
      <w:r>
        <w:t xml:space="preserve"> cette règle de dénombrement, quand il parle des </w:t>
      </w:r>
      <w:r>
        <w:rPr>
          <w:rStyle w:val="Textodocorpo2Itlico"/>
        </w:rPr>
        <w:t>quaire</w:t>
      </w:r>
      <w:r>
        <w:t xml:space="preserve"> «arts» et des </w:t>
      </w:r>
      <w:r>
        <w:rPr>
          <w:rStyle w:val="Textodocorpo2Itlico"/>
        </w:rPr>
        <w:t>quaire</w:t>
      </w:r>
      <w:r>
        <w:t xml:space="preserve"> espèces de « flatteries ».</w:t>
      </w:r>
      <w:r w:rsidR="00FF3DB7">
        <w:t xml:space="preserve"> </w:t>
      </w:r>
      <w:r>
        <w:t xml:space="preserve">Enfin. Ia découverte </w:t>
      </w:r>
      <w:proofErr w:type="gramStart"/>
      <w:r>
        <w:t>du</w:t>
      </w:r>
      <w:proofErr w:type="gramEnd"/>
      <w:r>
        <w:t xml:space="preserve"> A rai lien causai par cette voie analylique est, ici et là, le but véritable de la niéthode qui fonde </w:t>
      </w:r>
      <w:r>
        <w:rPr>
          <w:rStyle w:val="Textodocorpo2Itlico"/>
        </w:rPr>
        <w:t>Varl,</w:t>
      </w:r>
      <w:r>
        <w:t xml:space="preserve"> la </w:t>
      </w:r>
      <w:r>
        <w:rPr>
          <w:lang w:val="el-GR" w:eastAsia="el-GR" w:bidi="el-GR"/>
        </w:rPr>
        <w:t>τέχνη</w:t>
      </w:r>
      <w:r w:rsidRPr="00A460DA">
        <w:rPr>
          <w:lang w:eastAsia="el-GR" w:bidi="el-GR"/>
        </w:rPr>
        <w:t xml:space="preserve"> </w:t>
      </w:r>
      <w:r>
        <w:t>au sens fort du mot.</w:t>
      </w:r>
    </w:p>
    <w:p w:rsidR="00E57C9B" w:rsidRDefault="00365296">
      <w:pPr>
        <w:pStyle w:val="Textodocorpo20"/>
        <w:shd w:val="clear" w:color="auto" w:fill="auto"/>
        <w:spacing w:before="0" w:after="0" w:line="307" w:lineRule="exact"/>
        <w:ind w:left="1280" w:right="1680" w:firstLine="280"/>
      </w:pPr>
      <w:r>
        <w:t xml:space="preserve">Or </w:t>
      </w:r>
      <w:proofErr w:type="gramStart"/>
      <w:r>
        <w:t>l’identil.</w:t>
      </w:r>
      <w:proofErr w:type="gramEnd"/>
      <w:r>
        <w:t xml:space="preserve">é de ces procedes de recherche décrils dans le </w:t>
      </w:r>
      <w:r>
        <w:rPr>
          <w:rStyle w:val="Textodocorpo2Itlico"/>
        </w:rPr>
        <w:t xml:space="preserve">Gorgias </w:t>
      </w:r>
      <w:r>
        <w:t xml:space="preserve">et avec ptus d’ampleur dans le </w:t>
      </w:r>
      <w:r>
        <w:rPr>
          <w:rStyle w:val="Textodocorpo2Itlico"/>
        </w:rPr>
        <w:t>Phèdre</w:t>
      </w:r>
      <w:r>
        <w:t xml:space="preserve"> est assurément une donnée importante, non seulement pour 1’étude de la conception de la rhétorique dans ces deux dialogues, mais aussi au point de vue de la formation de la philosophie de Platon. En comparant les vues qu’il a exposées sur l’art oratoire dans ces deux ouvrages, on est amené à formuler les observations </w:t>
      </w:r>
      <w:proofErr w:type="gramStart"/>
      <w:r>
        <w:t>suivantes :</w:t>
      </w:r>
      <w:proofErr w:type="gramEnd"/>
    </w:p>
    <w:p w:rsidR="00E57C9B" w:rsidRDefault="00365296">
      <w:pPr>
        <w:pStyle w:val="Textodocorpo20"/>
        <w:numPr>
          <w:ilvl w:val="0"/>
          <w:numId w:val="15"/>
        </w:numPr>
        <w:shd w:val="clear" w:color="auto" w:fill="auto"/>
        <w:tabs>
          <w:tab w:val="left" w:pos="1905"/>
        </w:tabs>
        <w:spacing w:before="0" w:after="0" w:line="312" w:lineRule="exact"/>
        <w:ind w:left="1280" w:right="1680" w:firstLine="280"/>
      </w:pPr>
      <w:proofErr w:type="gramStart"/>
      <w:r>
        <w:t>la</w:t>
      </w:r>
      <w:proofErr w:type="gramEnd"/>
      <w:r>
        <w:t xml:space="preserve"> critique que Platon fait de la rhétorique dans le </w:t>
      </w:r>
      <w:r>
        <w:rPr>
          <w:rStyle w:val="Textodocorpo2Itlico"/>
        </w:rPr>
        <w:t xml:space="preserve">Gorgias </w:t>
      </w:r>
      <w:r>
        <w:t>se signaíe par son caractère surtout négalif : il s’attache à mettre pleinement en lumière ce qu’il y a de faux et de blâmable dans la conception courante de l’art des discours plutôt qu’à montrer positivement ce qu’il devrait être ;</w:t>
      </w:r>
    </w:p>
    <w:p w:rsidR="00E57C9B" w:rsidRDefault="00365296">
      <w:pPr>
        <w:pStyle w:val="Textodocorpo20"/>
        <w:numPr>
          <w:ilvl w:val="0"/>
          <w:numId w:val="15"/>
        </w:numPr>
        <w:shd w:val="clear" w:color="auto" w:fill="auto"/>
        <w:tabs>
          <w:tab w:val="left" w:pos="1905"/>
        </w:tabs>
        <w:spacing w:before="0" w:after="0" w:line="307" w:lineRule="exact"/>
        <w:ind w:left="1280" w:right="1680" w:firstLine="280"/>
      </w:pPr>
      <w:proofErr w:type="gramStart"/>
      <w:r>
        <w:t>il</w:t>
      </w:r>
      <w:proofErr w:type="gramEnd"/>
      <w:r>
        <w:t xml:space="preserve"> fait voir principalement que la rhétorique n’est pas un art authentique en expliquant ce qu’est la véritable </w:t>
      </w:r>
      <w:r>
        <w:rPr>
          <w:lang w:val="el-GR" w:eastAsia="el-GR" w:bidi="el-GR"/>
        </w:rPr>
        <w:t>τέχνη</w:t>
      </w:r>
      <w:r w:rsidRPr="00A460DA">
        <w:rPr>
          <w:lang w:eastAsia="el-GR" w:bidi="el-GR"/>
        </w:rPr>
        <w:t xml:space="preserve"> </w:t>
      </w:r>
      <w:r>
        <w:t xml:space="preserve">et en quoi elle consiste (cf. 465 </w:t>
      </w:r>
      <w:r>
        <w:rPr>
          <w:rStyle w:val="Textodocorpo2Itlico"/>
        </w:rPr>
        <w:t>a</w:t>
      </w:r>
      <w:r>
        <w:t xml:space="preserve"> et 501 </w:t>
      </w:r>
      <w:r>
        <w:rPr>
          <w:rStyle w:val="Textodocorpo2Itlico"/>
        </w:rPr>
        <w:t>a)</w:t>
      </w:r>
      <w:r>
        <w:t xml:space="preserve"> ; il ne donne pas. </w:t>
      </w:r>
      <w:proofErr w:type="gramStart"/>
      <w:r>
        <w:t>cependant</w:t>
      </w:r>
      <w:proofErr w:type="gramEnd"/>
      <w:r>
        <w:t xml:space="preserve">, d’indi- cations suííisamment nettes sur la façon dont les procédés de recherche, </w:t>
      </w:r>
      <w:r>
        <w:lastRenderedPageBreak/>
        <w:t xml:space="preserve">caractéristiques de l’art vrai, pourraient s’appliquer à la rhétorique. A </w:t>
      </w:r>
      <w:proofErr w:type="gramStart"/>
      <w:r>
        <w:t>cet</w:t>
      </w:r>
      <w:proofErr w:type="gramEnd"/>
      <w:r>
        <w:t xml:space="preserve"> égard, il se borne à indiquer la voie dans laquelle il faut s’engager pour transformer l’art oratoire en une véritable Science : or on peut bien v parvenir en prenant pour modele la médecine (503 </w:t>
      </w:r>
      <w:r>
        <w:rPr>
          <w:rStyle w:val="Textodocorpo2Espaamento0pt"/>
        </w:rPr>
        <w:t>rf-504</w:t>
      </w:r>
      <w:r>
        <w:t xml:space="preserve"> </w:t>
      </w:r>
      <w:r>
        <w:rPr>
          <w:rStyle w:val="Textodocorpo2Itlico"/>
        </w:rPr>
        <w:t>e)</w:t>
      </w:r>
      <w:r>
        <w:t xml:space="preserve"> ;</w:t>
      </w:r>
    </w:p>
    <w:p w:rsidR="00E57C9B" w:rsidRDefault="00365296">
      <w:pPr>
        <w:pStyle w:val="Textodocorpo20"/>
        <w:numPr>
          <w:ilvl w:val="0"/>
          <w:numId w:val="15"/>
        </w:numPr>
        <w:shd w:val="clear" w:color="auto" w:fill="auto"/>
        <w:tabs>
          <w:tab w:val="left" w:pos="1905"/>
        </w:tabs>
        <w:spacing w:before="0" w:after="484" w:line="307" w:lineRule="exact"/>
        <w:ind w:left="1280" w:right="1680" w:firstLine="280"/>
      </w:pPr>
      <w:proofErr w:type="gramStart"/>
      <w:r>
        <w:t>mais</w:t>
      </w:r>
      <w:proofErr w:type="gramEnd"/>
      <w:r>
        <w:t xml:space="preserve"> la difterence la plus signiíicative. </w:t>
      </w:r>
      <w:proofErr w:type="gramStart"/>
      <w:r>
        <w:t>à</w:t>
      </w:r>
      <w:proofErr w:type="gramEnd"/>
      <w:r>
        <w:t xml:space="preserve"> notre sens, entre ces deux discussions sur la rhétorique. </w:t>
      </w:r>
      <w:proofErr w:type="gramStart"/>
      <w:r>
        <w:t>se</w:t>
      </w:r>
      <w:proofErr w:type="gramEnd"/>
      <w:r>
        <w:t xml:space="preserve"> trouve dans le fait que le langage dont Platon use dans le </w:t>
      </w:r>
      <w:r>
        <w:rPr>
          <w:rStyle w:val="Textodocorpo2Itlico"/>
        </w:rPr>
        <w:t>Phèdre.</w:t>
      </w:r>
      <w:r>
        <w:t xml:space="preserve"> </w:t>
      </w:r>
      <w:proofErr w:type="gramStart"/>
      <w:r>
        <w:t>en</w:t>
      </w:r>
      <w:proofErr w:type="gramEnd"/>
      <w:r>
        <w:t xml:space="preserve"> présentant </w:t>
      </w:r>
      <w:r>
        <w:rPr>
          <w:rStyle w:val="Textodocorpo2Itlico"/>
        </w:rPr>
        <w:t>ce</w:t>
      </w:r>
      <w:r>
        <w:t xml:space="preserve"> qui se rapporte à la connaissance en général ainsi qu’aux méthodes du savoir indispensables à la rhétorique, reflete et suppose la « théorie des Idées » selon le </w:t>
      </w:r>
      <w:r>
        <w:rPr>
          <w:rStyle w:val="Textodocorpo2Itlico"/>
        </w:rPr>
        <w:t>Phédon</w:t>
      </w:r>
      <w:r>
        <w:t xml:space="preserve"> et Ia </w:t>
      </w:r>
      <w:r>
        <w:rPr>
          <w:rStyle w:val="Textodocorpo2Itlico"/>
        </w:rPr>
        <w:t>Republique,</w:t>
      </w:r>
      <w:r>
        <w:t xml:space="preserve"> alors qu’il n’y a pas dans le </w:t>
      </w:r>
      <w:r>
        <w:rPr>
          <w:rStyle w:val="Textodocorpo2Itlico"/>
        </w:rPr>
        <w:t>Gorgias</w:t>
      </w:r>
      <w:r>
        <w:t xml:space="preserve"> de traces de cette théorie (1).</w:t>
      </w:r>
    </w:p>
    <w:p w:rsidR="00E57C9B" w:rsidRDefault="00365296">
      <w:pPr>
        <w:pStyle w:val="Textodocorpo20"/>
        <w:shd w:val="clear" w:color="auto" w:fill="auto"/>
        <w:spacing w:before="0" w:after="0" w:line="308" w:lineRule="exact"/>
        <w:ind w:left="1880" w:right="1340" w:firstLine="160"/>
      </w:pPr>
      <w:r>
        <w:t xml:space="preserve">Avant déjà attiré </w:t>
      </w:r>
      <w:proofErr w:type="gramStart"/>
      <w:r>
        <w:t>1</w:t>
      </w:r>
      <w:proofErr w:type="gramEnd"/>
      <w:r>
        <w:t xml:space="preserve">’attenlion sur les termes et expressions caractéristiques de la doctrine des Idées intervenant dans le </w:t>
      </w:r>
      <w:r>
        <w:rPr>
          <w:rStyle w:val="Textodocorpo2Itlico"/>
        </w:rPr>
        <w:t xml:space="preserve">Phèdre </w:t>
      </w:r>
      <w:r>
        <w:t xml:space="preserve">en connexion avec la rhétorique, nous ne ferons ici que quelques remarques générales sur ce qui a trait à la conception de la Science dans ces deux dialogues. On sait </w:t>
      </w:r>
      <w:proofErr w:type="gramStart"/>
      <w:r>
        <w:t>ce</w:t>
      </w:r>
      <w:proofErr w:type="gramEnd"/>
      <w:r>
        <w:t xml:space="preserve"> qu’est la théorie de la connais- sance dans le </w:t>
      </w:r>
      <w:r>
        <w:rPr>
          <w:rStyle w:val="Textodocorpo2Itlico"/>
        </w:rPr>
        <w:t>Phèdre</w:t>
      </w:r>
      <w:r>
        <w:t xml:space="preserve"> ; elle s’y présente sous deux aspects diíTérents et sur deux plans distincts ; d’abord dans le célebre mythe de la destinée de l’áme, oü elle apparait comme une variation sur les thèines principaux de la doctrine du </w:t>
      </w:r>
      <w:r>
        <w:rPr>
          <w:rStyle w:val="Textodocorpo2Itlico"/>
        </w:rPr>
        <w:t>Phédon :</w:t>
      </w:r>
      <w:r>
        <w:t xml:space="preserve"> c’est grâce à la rémi- niscence, grâce au souvenir des « choses en soi » qu’elle a contemplées plus ou moins dans 1’au-delà, que râme est capable de ramener à 1’unité de la Forme la multiplicité de données sensibles. Comme </w:t>
      </w:r>
      <w:proofErr w:type="gramStart"/>
      <w:r>
        <w:t>le</w:t>
      </w:r>
      <w:proofErr w:type="gramEnd"/>
      <w:r>
        <w:t xml:space="preserve"> dit Socrate : « ... </w:t>
      </w:r>
      <w:proofErr w:type="gramStart"/>
      <w:r>
        <w:t>une</w:t>
      </w:r>
      <w:proofErr w:type="gramEnd"/>
      <w:r>
        <w:t xml:space="preserve"> intelligence d’homme doit s’exercer selon ce qu’on appelle </w:t>
      </w:r>
      <w:r>
        <w:rPr>
          <w:rStyle w:val="Textodocorpo2Itlico"/>
        </w:rPr>
        <w:t>Idée,</w:t>
      </w:r>
      <w:r>
        <w:t xml:space="preserve"> en allant d’une multiplicité de sensations vers une unité, dont Tassemblage est acte de réflexion. Or </w:t>
      </w:r>
      <w:proofErr w:type="gramStart"/>
      <w:r>
        <w:t>cet</w:t>
      </w:r>
      <w:proofErr w:type="gramEnd"/>
      <w:r>
        <w:t xml:space="preserve"> acte consiste en un ressouvenir des objets que jadis notre âme a vus lorsqu’elle... </w:t>
      </w:r>
      <w:proofErr w:type="gramStart"/>
      <w:r>
        <w:t>levait</w:t>
      </w:r>
      <w:proofErr w:type="gramEnd"/>
      <w:r>
        <w:t xml:space="preserve"> la tête vers ce qui est réellement réel » </w:t>
      </w:r>
      <w:r w:rsidRPr="00A460DA">
        <w:rPr>
          <w:lang w:eastAsia="el-GR" w:bidi="el-GR"/>
        </w:rPr>
        <w:t>(</w:t>
      </w:r>
      <w:r>
        <w:rPr>
          <w:lang w:val="el-GR" w:eastAsia="el-GR" w:bidi="el-GR"/>
        </w:rPr>
        <w:t>Δει</w:t>
      </w:r>
      <w:r w:rsidRPr="00A460DA">
        <w:rPr>
          <w:lang w:eastAsia="el-GR" w:bidi="el-GR"/>
        </w:rPr>
        <w:t xml:space="preserve"> </w:t>
      </w:r>
      <w:r>
        <w:rPr>
          <w:lang w:val="el-GR" w:eastAsia="el-GR" w:bidi="el-GR"/>
        </w:rPr>
        <w:t>γάρ</w:t>
      </w:r>
      <w:r w:rsidRPr="00A460DA">
        <w:rPr>
          <w:lang w:eastAsia="el-GR" w:bidi="el-GR"/>
        </w:rPr>
        <w:t xml:space="preserve"> </w:t>
      </w:r>
      <w:r>
        <w:rPr>
          <w:lang w:val="el-GR" w:eastAsia="el-GR" w:bidi="el-GR"/>
        </w:rPr>
        <w:t>άνθρωπον</w:t>
      </w:r>
      <w:r w:rsidRPr="00A460DA">
        <w:rPr>
          <w:lang w:eastAsia="el-GR" w:bidi="el-GR"/>
        </w:rPr>
        <w:t xml:space="preserve"> </w:t>
      </w:r>
      <w:r>
        <w:rPr>
          <w:lang w:val="el-GR" w:eastAsia="el-GR" w:bidi="el-GR"/>
        </w:rPr>
        <w:t>ξυνιέναι</w:t>
      </w:r>
      <w:r w:rsidRPr="00A460DA">
        <w:rPr>
          <w:lang w:eastAsia="el-GR" w:bidi="el-GR"/>
        </w:rPr>
        <w:t xml:space="preserve"> </w:t>
      </w:r>
      <w:r>
        <w:rPr>
          <w:lang w:val="el-GR" w:eastAsia="el-GR" w:bidi="el-GR"/>
        </w:rPr>
        <w:t>κατ</w:t>
      </w:r>
      <w:r w:rsidRPr="00A460DA">
        <w:rPr>
          <w:lang w:eastAsia="el-GR" w:bidi="el-GR"/>
        </w:rPr>
        <w:t xml:space="preserve">’ </w:t>
      </w:r>
      <w:r>
        <w:rPr>
          <w:lang w:val="el-GR" w:eastAsia="el-GR" w:bidi="el-GR"/>
        </w:rPr>
        <w:t>είδος</w:t>
      </w:r>
      <w:r w:rsidRPr="00A460DA">
        <w:rPr>
          <w:lang w:eastAsia="el-GR" w:bidi="el-GR"/>
        </w:rPr>
        <w:t xml:space="preserve"> </w:t>
      </w:r>
      <w:r>
        <w:rPr>
          <w:lang w:val="el-GR" w:eastAsia="el-GR" w:bidi="el-GR"/>
        </w:rPr>
        <w:t>λεγόμενον</w:t>
      </w:r>
      <w:r w:rsidRPr="00A460DA">
        <w:rPr>
          <w:lang w:eastAsia="el-GR" w:bidi="el-GR"/>
        </w:rPr>
        <w:t xml:space="preserve"> ... </w:t>
      </w:r>
      <w:r>
        <w:rPr>
          <w:lang w:val="el-GR" w:eastAsia="el-GR" w:bidi="el-GR"/>
        </w:rPr>
        <w:t>κτλ</w:t>
      </w:r>
      <w:r w:rsidRPr="00A460DA">
        <w:rPr>
          <w:lang w:eastAsia="el-GR" w:bidi="el-GR"/>
        </w:rPr>
        <w:t xml:space="preserve">., 249 </w:t>
      </w:r>
      <w:r>
        <w:rPr>
          <w:rStyle w:val="Textodocorpo2Itlico"/>
        </w:rPr>
        <w:t>b-c).</w:t>
      </w:r>
      <w:r>
        <w:t xml:space="preserve"> </w:t>
      </w:r>
      <w:r w:rsidRPr="00A460DA">
        <w:rPr>
          <w:lang w:eastAsia="el-GR" w:bidi="el-GR"/>
        </w:rPr>
        <w:t xml:space="preserve">II </w:t>
      </w:r>
      <w:r>
        <w:t xml:space="preserve">semble, en effet, qu’ici (comme dans </w:t>
      </w:r>
      <w:proofErr w:type="gramStart"/>
      <w:r>
        <w:t>le</w:t>
      </w:r>
      <w:proofErr w:type="gramEnd"/>
      <w:r>
        <w:t xml:space="preserve"> </w:t>
      </w:r>
      <w:r>
        <w:rPr>
          <w:rStyle w:val="Textodocorpo2Itlico"/>
        </w:rPr>
        <w:t>Phédon)</w:t>
      </w:r>
      <w:r>
        <w:t xml:space="preserve"> il ne s’agisse que de la saisie des concepts isolés, de ces « unités » logiques auxquelles les choses multiples homonymes se trouvent ètre liées par la « participation », c’est-à-dire de la relation fondamentale du sensible et de rintelligible (1).</w:t>
      </w:r>
    </w:p>
    <w:p w:rsidR="00E57C9B" w:rsidRDefault="00365296" w:rsidP="00F56177">
      <w:pPr>
        <w:pStyle w:val="Textodocorpo20"/>
        <w:shd w:val="clear" w:color="auto" w:fill="auto"/>
        <w:spacing w:before="0" w:after="0" w:line="308" w:lineRule="exact"/>
        <w:ind w:left="1880" w:right="1260" w:firstLine="300"/>
      </w:pPr>
      <w:r>
        <w:t xml:space="preserve">Or, </w:t>
      </w:r>
      <w:proofErr w:type="gramStart"/>
      <w:r>
        <w:t>ce</w:t>
      </w:r>
      <w:proofErr w:type="gramEnd"/>
      <w:r>
        <w:t xml:space="preserve"> n’est pas du tout sur le plan du mythe que Platon décrit la méthode du savoir consistant à diviser en espèces les unités qui se forment par « rassemblement», à dénombrer ces espèces et à s’enquórir sur le lien causai dont la connaissance est indispensable pour les opérations de la </w:t>
      </w:r>
      <w:r>
        <w:rPr>
          <w:lang w:val="el-GR" w:eastAsia="el-GR" w:bidi="el-GR"/>
        </w:rPr>
        <w:t>τέχνη</w:t>
      </w:r>
      <w:r w:rsidRPr="00A460DA">
        <w:rPr>
          <w:lang w:eastAsia="el-GR" w:bidi="el-GR"/>
        </w:rPr>
        <w:t xml:space="preserve">. </w:t>
      </w:r>
      <w:r>
        <w:t xml:space="preserve">Ici nous somines incontestablement dans </w:t>
      </w:r>
      <w:proofErr w:type="gramStart"/>
      <w:r>
        <w:t>le</w:t>
      </w:r>
      <w:proofErr w:type="gramEnd"/>
      <w:r>
        <w:t xml:space="preserve"> </w:t>
      </w:r>
      <w:r>
        <w:lastRenderedPageBreak/>
        <w:t xml:space="preserve">domaine susceptible d’ètre caractérisé comme celui de la pensée « positive », celle qui est tournée vcrs raction sur les choses ou, pour dire mieux, sur les réalités de tout ordre. </w:t>
      </w:r>
      <w:proofErr w:type="gramStart"/>
      <w:r>
        <w:t>Et</w:t>
      </w:r>
      <w:proofErr w:type="gramEnd"/>
      <w:r>
        <w:t xml:space="preserve">, naturellement. </w:t>
      </w:r>
      <w:proofErr w:type="gramStart"/>
      <w:r>
        <w:t>la</w:t>
      </w:r>
      <w:proofErr w:type="gramEnd"/>
      <w:r>
        <w:t xml:space="preserve"> question se pose de savoir quelle relation il y a entre ces niéthodes et la « théorie des Idées », esquissée à traits rapides dans le mytbe de la destinée des ames, et qui n’est autre au fond que celle du </w:t>
      </w:r>
      <w:r>
        <w:rPr>
          <w:rStyle w:val="Textodocorpo2Itlico"/>
        </w:rPr>
        <w:t>Phédon.</w:t>
      </w:r>
      <w:r>
        <w:t xml:space="preserve"> Ces méthodes dites « dialectiques » dérivent-elles de cette théorie, en sortent-elles comme d’un germe, en sont-elles un perfec- tionnement? On voit combien </w:t>
      </w:r>
      <w:proofErr w:type="gramStart"/>
      <w:r>
        <w:t>il</w:t>
      </w:r>
      <w:proofErr w:type="gramEnd"/>
      <w:r>
        <w:t xml:space="preserve"> est malaisé d’y répondre. </w:t>
      </w:r>
      <w:proofErr w:type="gramStart"/>
      <w:r>
        <w:t>Ce</w:t>
      </w:r>
      <w:proofErr w:type="gramEnd"/>
      <w:r>
        <w:t xml:space="preserve"> qui est certain, c’est que dans le </w:t>
      </w:r>
      <w:r>
        <w:rPr>
          <w:rStyle w:val="Textodocorpo2Itlico"/>
        </w:rPr>
        <w:t>Phèdre</w:t>
      </w:r>
      <w:r>
        <w:t xml:space="preserve"> ces procédés se rattachent en quelque manière à cette théorie, en tant qu’ils sont solidaires — de même que tout le développement sur la rhétorique — de la doc- trine de la « vraie réalité », comme elle est conçue dans le </w:t>
      </w:r>
      <w:r>
        <w:rPr>
          <w:rStyle w:val="Textodocorpo2Itlico"/>
        </w:rPr>
        <w:t xml:space="preserve">Phédon </w:t>
      </w:r>
      <w:r>
        <w:t xml:space="preserve">et Ia </w:t>
      </w:r>
      <w:r>
        <w:rPr>
          <w:rStyle w:val="Textodocorpo2Itlico"/>
        </w:rPr>
        <w:t>République</w:t>
      </w:r>
      <w:r>
        <w:t xml:space="preserve"> : 1’expression ô </w:t>
      </w:r>
      <w:r>
        <w:rPr>
          <w:lang w:val="el-GR" w:eastAsia="el-GR" w:bidi="el-GR"/>
        </w:rPr>
        <w:t>έστιν</w:t>
      </w:r>
      <w:r w:rsidRPr="00A460DA">
        <w:rPr>
          <w:lang w:eastAsia="el-GR" w:bidi="el-GR"/>
        </w:rPr>
        <w:t xml:space="preserve"> </w:t>
      </w:r>
      <w:r>
        <w:rPr>
          <w:lang w:val="el-GR" w:eastAsia="el-GR" w:bidi="el-GR"/>
        </w:rPr>
        <w:t>έκαστον</w:t>
      </w:r>
      <w:r w:rsidRPr="00A460DA">
        <w:rPr>
          <w:lang w:eastAsia="el-GR" w:bidi="el-GR"/>
        </w:rPr>
        <w:t xml:space="preserve"> </w:t>
      </w:r>
      <w:r>
        <w:rPr>
          <w:lang w:val="el-GR" w:eastAsia="el-GR" w:bidi="el-GR"/>
        </w:rPr>
        <w:t>των</w:t>
      </w:r>
      <w:r w:rsidRPr="00A460DA">
        <w:rPr>
          <w:lang w:eastAsia="el-GR" w:bidi="el-GR"/>
        </w:rPr>
        <w:t xml:space="preserve"> </w:t>
      </w:r>
      <w:r>
        <w:rPr>
          <w:lang w:val="el-GR" w:eastAsia="el-GR" w:bidi="el-GR"/>
        </w:rPr>
        <w:t>όντων</w:t>
      </w:r>
      <w:r w:rsidRPr="00A460DA">
        <w:rPr>
          <w:lang w:eastAsia="el-GR" w:bidi="el-GR"/>
        </w:rPr>
        <w:t xml:space="preserve"> (262 </w:t>
      </w:r>
      <w:r>
        <w:rPr>
          <w:rStyle w:val="Textodocorpo2Itlico"/>
        </w:rPr>
        <w:t xml:space="preserve">b </w:t>
      </w:r>
      <w:r>
        <w:t xml:space="preserve">Tatteste sulfisamment ; le rassemblement </w:t>
      </w:r>
      <w:r w:rsidRPr="00A460DA">
        <w:rPr>
          <w:lang w:eastAsia="el-GR" w:bidi="el-GR"/>
        </w:rPr>
        <w:t>(</w:t>
      </w:r>
      <w:r>
        <w:rPr>
          <w:lang w:val="el-GR" w:eastAsia="el-GR" w:bidi="el-GR"/>
        </w:rPr>
        <w:t>συναγωγή</w:t>
      </w:r>
      <w:r w:rsidRPr="00A460DA">
        <w:rPr>
          <w:lang w:eastAsia="el-GR" w:bidi="el-GR"/>
        </w:rPr>
        <w:t xml:space="preserve">), </w:t>
      </w:r>
      <w:r>
        <w:t xml:space="preserve">dont il est parlé en 266 </w:t>
      </w:r>
      <w:r>
        <w:rPr>
          <w:rStyle w:val="Textodocorpo2Itlico"/>
        </w:rPr>
        <w:t>b</w:t>
      </w:r>
      <w:r>
        <w:t xml:space="preserve">, a une fonction analogue à celle de Topération indiquée dans le mythe (249 </w:t>
      </w:r>
      <w:r>
        <w:rPr>
          <w:rStyle w:val="Textodocorpo2Itlico"/>
        </w:rPr>
        <w:t>c)</w:t>
      </w:r>
      <w:r>
        <w:t xml:space="preserve"> par la phrase </w:t>
      </w:r>
      <w:r>
        <w:rPr>
          <w:lang w:val="el-GR" w:eastAsia="el-GR" w:bidi="el-GR"/>
        </w:rPr>
        <w:t>εις</w:t>
      </w:r>
      <w:r w:rsidRPr="00A460DA">
        <w:rPr>
          <w:lang w:eastAsia="el-GR" w:bidi="el-GR"/>
        </w:rPr>
        <w:t xml:space="preserve"> </w:t>
      </w:r>
      <w:r>
        <w:rPr>
          <w:lang w:val="el-GR" w:eastAsia="el-GR" w:bidi="el-GR"/>
        </w:rPr>
        <w:t>εν</w:t>
      </w:r>
      <w:r w:rsidRPr="00A460DA">
        <w:rPr>
          <w:lang w:eastAsia="el-GR" w:bidi="el-GR"/>
        </w:rPr>
        <w:t xml:space="preserve"> </w:t>
      </w:r>
      <w:r>
        <w:rPr>
          <w:lang w:val="el-GR" w:eastAsia="el-GR" w:bidi="el-GR"/>
        </w:rPr>
        <w:t>λογισμω</w:t>
      </w:r>
      <w:r w:rsidRPr="00A460DA">
        <w:rPr>
          <w:lang w:eastAsia="el-GR" w:bidi="el-GR"/>
        </w:rPr>
        <w:t xml:space="preserve"> </w:t>
      </w:r>
      <w:r>
        <w:rPr>
          <w:lang w:val="el-GR" w:eastAsia="el-GR" w:bidi="el-GR"/>
        </w:rPr>
        <w:t>ξυναιρούμενον</w:t>
      </w:r>
      <w:r w:rsidRPr="00A460DA">
        <w:rPr>
          <w:lang w:eastAsia="el-GR" w:bidi="el-GR"/>
        </w:rPr>
        <w:t xml:space="preserve"> ; </w:t>
      </w:r>
      <w:r>
        <w:t xml:space="preserve">1’expression </w:t>
      </w:r>
      <w:r>
        <w:rPr>
          <w:lang w:val="el-GR" w:eastAsia="el-GR" w:bidi="el-GR"/>
        </w:rPr>
        <w:t>εις</w:t>
      </w:r>
      <w:r w:rsidRPr="00A460DA">
        <w:rPr>
          <w:lang w:eastAsia="el-GR" w:bidi="el-GR"/>
        </w:rPr>
        <w:t xml:space="preserve"> </w:t>
      </w:r>
      <w:r>
        <w:rPr>
          <w:lang w:val="el-GR" w:eastAsia="el-GR" w:bidi="el-GR"/>
        </w:rPr>
        <w:t>μίαν</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ιδέαν</w:t>
      </w:r>
      <w:r w:rsidRPr="00A460DA">
        <w:rPr>
          <w:lang w:eastAsia="el-GR" w:bidi="el-GR"/>
        </w:rPr>
        <w:t xml:space="preserve">, </w:t>
      </w:r>
      <w:r>
        <w:rPr>
          <w:lang w:val="el-GR" w:eastAsia="el-GR" w:bidi="el-GR"/>
        </w:rPr>
        <w:t>συνορώντα</w:t>
      </w:r>
      <w:r w:rsidRPr="00A460DA">
        <w:rPr>
          <w:lang w:eastAsia="el-GR" w:bidi="el-GR"/>
        </w:rPr>
        <w:t xml:space="preserve">, </w:t>
      </w:r>
      <w:r>
        <w:rPr>
          <w:lang w:val="el-GR" w:eastAsia="el-GR" w:bidi="el-GR"/>
        </w:rPr>
        <w:t>άγειν</w:t>
      </w:r>
      <w:r w:rsidRPr="00A460DA">
        <w:rPr>
          <w:lang w:eastAsia="el-GR" w:bidi="el-GR"/>
        </w:rPr>
        <w:t xml:space="preserve"> </w:t>
      </w:r>
      <w:r>
        <w:t xml:space="preserve">(26õ </w:t>
      </w:r>
      <w:r>
        <w:rPr>
          <w:rStyle w:val="Textodocorpo2Itlico"/>
        </w:rPr>
        <w:t>d)</w:t>
      </w:r>
      <w:r>
        <w:t xml:space="preserve"> rappelle la définition du dialecticien comme </w:t>
      </w:r>
      <w:r>
        <w:rPr>
          <w:lang w:val="el-GR" w:eastAsia="el-GR" w:bidi="el-GR"/>
        </w:rPr>
        <w:t>συνοπτικός</w:t>
      </w:r>
      <w:r w:rsidRPr="00A460DA">
        <w:rPr>
          <w:lang w:eastAsia="el-GR" w:bidi="el-GR"/>
        </w:rPr>
        <w:t xml:space="preserve"> </w:t>
      </w:r>
      <w:r>
        <w:t xml:space="preserve">dans la </w:t>
      </w:r>
      <w:r>
        <w:rPr>
          <w:rStyle w:val="Textodocorpo2Itlico"/>
        </w:rPr>
        <w:t>Rep.</w:t>
      </w:r>
      <w:r>
        <w:t xml:space="preserve"> 537 </w:t>
      </w:r>
      <w:r>
        <w:rPr>
          <w:rStyle w:val="Textodocorpo2Itlico"/>
        </w:rPr>
        <w:t>c</w:t>
      </w:r>
      <w:r>
        <w:t xml:space="preserve"> ; et d’autre part, quand Piaton dit dans le </w:t>
      </w:r>
      <w:r>
        <w:rPr>
          <w:rStyle w:val="Textodocorpo2Itlico"/>
        </w:rPr>
        <w:t>Phèdre</w:t>
      </w:r>
      <w:r>
        <w:t xml:space="preserve"> que « ...faute d’ètre capable, aussi bien de distinguer les choses selon leurs caracteres spécifiques, que de les embrasser en une seule idée selon chacune de ces espèces, jamais on ne sera un technicien de l’art oratoire » </w:t>
      </w:r>
      <w:r w:rsidRPr="00A460DA">
        <w:rPr>
          <w:lang w:eastAsia="el-GR" w:bidi="el-GR"/>
        </w:rPr>
        <w:t>(</w:t>
      </w:r>
      <w:r>
        <w:rPr>
          <w:lang w:val="el-GR" w:eastAsia="el-GR" w:bidi="el-GR"/>
        </w:rPr>
        <w:t>έάν</w:t>
      </w:r>
      <w:r w:rsidRPr="00A460DA">
        <w:rPr>
          <w:lang w:eastAsia="el-GR" w:bidi="el-GR"/>
        </w:rPr>
        <w:t xml:space="preserve"> </w:t>
      </w:r>
      <w:r>
        <w:rPr>
          <w:lang w:val="el-GR" w:eastAsia="el-GR" w:bidi="el-GR"/>
        </w:rPr>
        <w:t>μή</w:t>
      </w:r>
      <w:r w:rsidRPr="00A460DA">
        <w:rPr>
          <w:lang w:eastAsia="el-GR" w:bidi="el-GR"/>
        </w:rPr>
        <w:t xml:space="preserve"> </w:t>
      </w:r>
      <w:r>
        <w:rPr>
          <w:lang w:val="el-GR" w:eastAsia="el-GR" w:bidi="el-GR"/>
        </w:rPr>
        <w:t>τις</w:t>
      </w:r>
      <w:r w:rsidRPr="00A460DA">
        <w:rPr>
          <w:lang w:eastAsia="el-GR" w:bidi="el-GR"/>
        </w:rPr>
        <w:t xml:space="preserve"> </w:t>
      </w:r>
      <w:r>
        <w:t xml:space="preserve">... </w:t>
      </w:r>
      <w:r>
        <w:rPr>
          <w:lang w:val="el-GR" w:eastAsia="el-GR" w:bidi="el-GR"/>
        </w:rPr>
        <w:t>κατ</w:t>
      </w:r>
      <w:r w:rsidRPr="00A460DA">
        <w:rPr>
          <w:lang w:eastAsia="el-GR" w:bidi="el-GR"/>
        </w:rPr>
        <w:t xml:space="preserve">’ </w:t>
      </w:r>
      <w:r>
        <w:rPr>
          <w:lang w:val="el-GR" w:eastAsia="el-GR" w:bidi="el-GR"/>
        </w:rPr>
        <w:t>είδη</w:t>
      </w:r>
      <w:r w:rsidRPr="00A460DA">
        <w:rPr>
          <w:lang w:eastAsia="el-GR" w:bidi="el-GR"/>
        </w:rPr>
        <w:t xml:space="preserve"> </w:t>
      </w:r>
      <w:r>
        <w:rPr>
          <w:lang w:val="el-GR" w:eastAsia="el-GR" w:bidi="el-GR"/>
        </w:rPr>
        <w:t>τε</w:t>
      </w:r>
      <w:r w:rsidRPr="00A460DA">
        <w:rPr>
          <w:lang w:eastAsia="el-GR" w:bidi="el-GR"/>
        </w:rPr>
        <w:t xml:space="preserve"> </w:t>
      </w:r>
      <w:r>
        <w:rPr>
          <w:lang w:val="el-GR" w:eastAsia="el-GR" w:bidi="el-GR"/>
        </w:rPr>
        <w:t>διαιρεΐσθαι</w:t>
      </w:r>
      <w:r w:rsidRPr="00A460DA">
        <w:rPr>
          <w:lang w:eastAsia="el-GR" w:bidi="el-GR"/>
        </w:rPr>
        <w:t xml:space="preserve"> </w:t>
      </w:r>
      <w:r>
        <w:rPr>
          <w:lang w:val="el-GR" w:eastAsia="el-GR" w:bidi="el-GR"/>
        </w:rPr>
        <w:t>τά</w:t>
      </w:r>
      <w:r w:rsidRPr="00A460DA">
        <w:rPr>
          <w:lang w:eastAsia="el-GR" w:bidi="el-GR"/>
        </w:rPr>
        <w:t xml:space="preserve"> </w:t>
      </w:r>
      <w:r>
        <w:rPr>
          <w:lang w:val="el-GR" w:eastAsia="el-GR" w:bidi="el-GR"/>
        </w:rPr>
        <w:t>οντα</w:t>
      </w:r>
      <w:r w:rsidRPr="00A460DA">
        <w:rPr>
          <w:lang w:eastAsia="el-GR" w:bidi="el-GR"/>
        </w:rPr>
        <w:t xml:space="preserve"> </w:t>
      </w:r>
      <w:r>
        <w:rPr>
          <w:lang w:val="el-GR" w:eastAsia="el-GR" w:bidi="el-GR"/>
        </w:rPr>
        <w:t>και</w:t>
      </w:r>
      <w:r w:rsidRPr="00A460DA">
        <w:rPr>
          <w:lang w:eastAsia="el-GR" w:bidi="el-GR"/>
        </w:rPr>
        <w:t xml:space="preserve"> </w:t>
      </w:r>
      <w:r>
        <w:rPr>
          <w:lang w:val="el-GR" w:eastAsia="el-GR" w:bidi="el-GR"/>
        </w:rPr>
        <w:t>μια</w:t>
      </w:r>
      <w:r w:rsidRPr="00A460DA">
        <w:rPr>
          <w:lang w:eastAsia="el-GR" w:bidi="el-GR"/>
        </w:rPr>
        <w:t xml:space="preserve"> </w:t>
      </w:r>
      <w:r>
        <w:rPr>
          <w:lang w:val="el-GR" w:eastAsia="el-GR" w:bidi="el-GR"/>
        </w:rPr>
        <w:t>ιδέα</w:t>
      </w:r>
      <w:r w:rsidRPr="00A460DA">
        <w:rPr>
          <w:lang w:eastAsia="el-GR" w:bidi="el-GR"/>
        </w:rPr>
        <w:t xml:space="preserve"> </w:t>
      </w:r>
      <w:r>
        <w:rPr>
          <w:lang w:val="el-GR" w:eastAsia="el-GR" w:bidi="el-GR"/>
        </w:rPr>
        <w:t>δυνατός</w:t>
      </w:r>
      <w:r w:rsidRPr="00A460DA">
        <w:rPr>
          <w:lang w:eastAsia="el-GR" w:bidi="el-GR"/>
        </w:rPr>
        <w:t xml:space="preserve"> </w:t>
      </w:r>
      <w:r>
        <w:rPr>
          <w:lang w:val="el-GR" w:eastAsia="el-GR" w:bidi="el-GR"/>
        </w:rPr>
        <w:t>ή</w:t>
      </w:r>
      <w:r w:rsidRPr="00A460DA">
        <w:rPr>
          <w:lang w:eastAsia="el-GR" w:bidi="el-GR"/>
        </w:rPr>
        <w:t xml:space="preserve"> </w:t>
      </w:r>
      <w:r>
        <w:rPr>
          <w:lang w:val="el-GR" w:eastAsia="el-GR" w:bidi="el-GR"/>
        </w:rPr>
        <w:t>καθ</w:t>
      </w:r>
      <w:r w:rsidRPr="00A460DA">
        <w:rPr>
          <w:lang w:eastAsia="el-GR" w:bidi="el-GR"/>
        </w:rPr>
        <w:t xml:space="preserve">' </w:t>
      </w:r>
      <w:r>
        <w:rPr>
          <w:lang w:val="el-GR" w:eastAsia="el-GR" w:bidi="el-GR"/>
        </w:rPr>
        <w:t>εν</w:t>
      </w:r>
      <w:r w:rsidRPr="00A460DA">
        <w:rPr>
          <w:lang w:eastAsia="el-GR" w:bidi="el-GR"/>
        </w:rPr>
        <w:t xml:space="preserve"> </w:t>
      </w:r>
      <w:r>
        <w:rPr>
          <w:lang w:val="el-GR" w:eastAsia="el-GR" w:bidi="el-GR"/>
        </w:rPr>
        <w:t>έκαστον</w:t>
      </w:r>
      <w:r w:rsidRPr="00A460DA">
        <w:rPr>
          <w:lang w:eastAsia="el-GR" w:bidi="el-GR"/>
        </w:rPr>
        <w:t xml:space="preserve"> </w:t>
      </w:r>
      <w:r>
        <w:rPr>
          <w:lang w:val="el-GR" w:eastAsia="el-GR" w:bidi="el-GR"/>
        </w:rPr>
        <w:t>περιλαμβάνειν</w:t>
      </w:r>
      <w:r w:rsidRPr="00A460DA">
        <w:rPr>
          <w:lang w:eastAsia="el-GR" w:bidi="el-GR"/>
        </w:rPr>
        <w:t xml:space="preserve"> </w:t>
      </w:r>
      <w:r>
        <w:rPr>
          <w:lang w:val="el-GR" w:eastAsia="el-GR" w:bidi="el-GR"/>
        </w:rPr>
        <w:t>ου</w:t>
      </w:r>
      <w:r w:rsidRPr="00A460DA">
        <w:rPr>
          <w:lang w:eastAsia="el-GR" w:bidi="el-GR"/>
        </w:rPr>
        <w:t xml:space="preserve"> </w:t>
      </w:r>
      <w:r>
        <w:rPr>
          <w:lang w:val="el-GR" w:eastAsia="el-GR" w:bidi="el-GR"/>
        </w:rPr>
        <w:t>ποτ</w:t>
      </w:r>
      <w:r w:rsidRPr="00A460DA">
        <w:rPr>
          <w:lang w:eastAsia="el-GR" w:bidi="el-GR"/>
        </w:rPr>
        <w:t xml:space="preserve">’ </w:t>
      </w:r>
      <w:r>
        <w:rPr>
          <w:lang w:val="el-GR" w:eastAsia="el-GR" w:bidi="el-GR"/>
        </w:rPr>
        <w:t>έ</w:t>
      </w:r>
      <w:r w:rsidRPr="00A460DA">
        <w:rPr>
          <w:lang w:eastAsia="el-GR" w:bidi="el-GR"/>
        </w:rPr>
        <w:t>'</w:t>
      </w:r>
      <w:r>
        <w:rPr>
          <w:lang w:val="el-GR" w:eastAsia="el-GR" w:bidi="el-GR"/>
        </w:rPr>
        <w:t>σται</w:t>
      </w:r>
      <w:r w:rsidRPr="00A460DA">
        <w:rPr>
          <w:lang w:eastAsia="el-GR" w:bidi="el-GR"/>
        </w:rPr>
        <w:t xml:space="preserve"> </w:t>
      </w:r>
      <w:r>
        <w:rPr>
          <w:lang w:val="el-GR" w:eastAsia="el-GR" w:bidi="el-GR"/>
        </w:rPr>
        <w:t>τεχνικός</w:t>
      </w:r>
      <w:r w:rsidRPr="00A460DA">
        <w:rPr>
          <w:lang w:eastAsia="el-GR" w:bidi="el-GR"/>
        </w:rPr>
        <w:t xml:space="preserve"> </w:t>
      </w:r>
      <w:r>
        <w:rPr>
          <w:lang w:val="el-GR" w:eastAsia="el-GR" w:bidi="el-GR"/>
        </w:rPr>
        <w:t>λόγων</w:t>
      </w:r>
      <w:r w:rsidRPr="00A460DA">
        <w:rPr>
          <w:lang w:eastAsia="el-GR" w:bidi="el-GR"/>
        </w:rPr>
        <w:t xml:space="preserve"> </w:t>
      </w:r>
      <w:r>
        <w:rPr>
          <w:lang w:val="el-GR" w:eastAsia="el-GR" w:bidi="el-GR"/>
        </w:rPr>
        <w:t>πέρι</w:t>
      </w:r>
      <w:r w:rsidRPr="00A460DA">
        <w:rPr>
          <w:lang w:eastAsia="el-GR" w:bidi="el-GR"/>
        </w:rPr>
        <w:t xml:space="preserve"> </w:t>
      </w:r>
      <w:r>
        <w:rPr>
          <w:lang w:val="el-GR" w:eastAsia="el-GR" w:bidi="el-GR"/>
        </w:rPr>
        <w:t>καθ</w:t>
      </w:r>
      <w:r w:rsidRPr="00A460DA">
        <w:rPr>
          <w:lang w:eastAsia="el-GR" w:bidi="el-GR"/>
        </w:rPr>
        <w:t xml:space="preserve">’ </w:t>
      </w:r>
      <w:r>
        <w:rPr>
          <w:lang w:val="el-GR" w:eastAsia="el-GR" w:bidi="el-GR"/>
        </w:rPr>
        <w:t>όσον</w:t>
      </w:r>
      <w:r w:rsidRPr="00A460DA">
        <w:rPr>
          <w:lang w:eastAsia="el-GR" w:bidi="el-GR"/>
        </w:rPr>
        <w:t xml:space="preserve"> </w:t>
      </w:r>
      <w:r>
        <w:rPr>
          <w:lang w:val="el-GR" w:eastAsia="el-GR" w:bidi="el-GR"/>
        </w:rPr>
        <w:t>δυνατόν</w:t>
      </w:r>
      <w:r w:rsidRPr="00A460DA">
        <w:rPr>
          <w:lang w:eastAsia="el-GR" w:bidi="el-GR"/>
        </w:rPr>
        <w:t xml:space="preserve"> </w:t>
      </w:r>
      <w:r>
        <w:rPr>
          <w:lang w:val="el-GR" w:eastAsia="el-GR" w:bidi="el-GR"/>
        </w:rPr>
        <w:t>άνθρώπω</w:t>
      </w:r>
      <w:r w:rsidRPr="00A460DA">
        <w:rPr>
          <w:lang w:eastAsia="el-GR" w:bidi="el-GR"/>
        </w:rPr>
        <w:t xml:space="preserve">, 273 </w:t>
      </w:r>
      <w:r>
        <w:t>e), il donne de cette méthode une description pareille à celle qui se rencontre dans les derniers dialogues à propos des procédés dits «dialectiques» (1) et qui supposent, certes, la dislinction de deux ordres ontologiques.</w:t>
      </w:r>
    </w:p>
    <w:p w:rsidR="00E57C9B" w:rsidRDefault="00365296">
      <w:pPr>
        <w:pStyle w:val="Textodocorpo20"/>
        <w:shd w:val="clear" w:color="auto" w:fill="auto"/>
        <w:spacing w:before="0" w:after="777" w:line="307" w:lineRule="exact"/>
        <w:ind w:left="1820" w:right="1180" w:firstLine="240"/>
      </w:pPr>
      <w:r>
        <w:t xml:space="preserve">Or </w:t>
      </w:r>
      <w:proofErr w:type="gramStart"/>
      <w:r>
        <w:t>il</w:t>
      </w:r>
      <w:proofErr w:type="gramEnd"/>
      <w:r>
        <w:t xml:space="preserve"> en est différemment dans le </w:t>
      </w:r>
      <w:r>
        <w:rPr>
          <w:rStyle w:val="Textodocorpo2Itlico"/>
        </w:rPr>
        <w:t>Gorgias.</w:t>
      </w:r>
      <w:r>
        <w:t xml:space="preserve"> En effet, dans Ia discus- sion sur </w:t>
      </w:r>
      <w:proofErr w:type="gramStart"/>
      <w:r>
        <w:t>la</w:t>
      </w:r>
      <w:proofErr w:type="gramEnd"/>
      <w:r>
        <w:t xml:space="preserve"> rhétorique et dans la critique que Platon y fait des vues généralement adinises sur l’art oratoire, on ne trouve pas de reílets de la doctrine de 1’être vrai, intelligible, et de la science véritable selon le </w:t>
      </w:r>
      <w:r>
        <w:rPr>
          <w:rStyle w:val="Textodocorpo2Itlico"/>
        </w:rPr>
        <w:t>Phèdon</w:t>
      </w:r>
      <w:r>
        <w:t xml:space="preserve"> et la </w:t>
      </w:r>
      <w:r>
        <w:rPr>
          <w:rStyle w:val="Textodocorpo2Itlico"/>
        </w:rPr>
        <w:t>Republique</w:t>
      </w:r>
      <w:r>
        <w:t xml:space="preserve">. G’est là, avons-nous dit, </w:t>
      </w:r>
      <w:proofErr w:type="gramStart"/>
      <w:r>
        <w:t>la</w:t>
      </w:r>
      <w:proofErr w:type="gramEnd"/>
      <w:r>
        <w:t xml:space="preserve"> difie- rence la plus</w:t>
      </w:r>
      <w:r w:rsidR="00FF3DB7">
        <w:t xml:space="preserve"> </w:t>
      </w:r>
      <w:r>
        <w:t>importante entre ces deux discussions sur la rhétorique.</w:t>
      </w:r>
    </w:p>
    <w:p w:rsidR="00E57C9B" w:rsidRDefault="00365296" w:rsidP="00F56177">
      <w:pPr>
        <w:pStyle w:val="Textodocorpo20"/>
        <w:shd w:val="clear" w:color="auto" w:fill="auto"/>
        <w:spacing w:before="0" w:after="364" w:line="312" w:lineRule="exact"/>
        <w:ind w:left="1820" w:right="1180" w:firstLine="240"/>
      </w:pPr>
      <w:r>
        <w:t xml:space="preserve">Ge sont donc, au point de vue de </w:t>
      </w:r>
      <w:proofErr w:type="gramStart"/>
      <w:r>
        <w:t>la</w:t>
      </w:r>
      <w:proofErr w:type="gramEnd"/>
      <w:r>
        <w:t xml:space="preserve"> formation de la pensée de Platon, des données singulièrement instructives. On s en aperçoit en portant, en particulier, son attention sur </w:t>
      </w:r>
      <w:proofErr w:type="gramStart"/>
      <w:r>
        <w:t>la</w:t>
      </w:r>
      <w:proofErr w:type="gramEnd"/>
      <w:r>
        <w:t xml:space="preserve"> méthode du savoir que Platon décrit dans le </w:t>
      </w:r>
      <w:r>
        <w:rPr>
          <w:rStyle w:val="Textodocorpo2Itlico"/>
        </w:rPr>
        <w:t>Phèdre</w:t>
      </w:r>
      <w:r>
        <w:t xml:space="preserve"> en la liant au nom d’Hippocrate. Dans </w:t>
      </w:r>
      <w:proofErr w:type="gramStart"/>
      <w:r>
        <w:t>ce</w:t>
      </w:r>
      <w:proofErr w:type="gramEnd"/>
      <w:r>
        <w:t xml:space="preserve"> dialogue, elle est </w:t>
      </w:r>
      <w:r>
        <w:lastRenderedPageBreak/>
        <w:t xml:space="preserve">incontestablement soiidaire de Ia doctrine de la connaissance selon le </w:t>
      </w:r>
      <w:r>
        <w:rPr>
          <w:rStyle w:val="Textodocorpo2Itlico"/>
        </w:rPr>
        <w:t>Phèdon</w:t>
      </w:r>
      <w:r>
        <w:t xml:space="preserve"> et Ia </w:t>
      </w:r>
      <w:r>
        <w:rPr>
          <w:rStyle w:val="Textodocorpo2Itlico"/>
        </w:rPr>
        <w:t>République,</w:t>
      </w:r>
      <w:r>
        <w:t xml:space="preserve"> du fait mème que cette dernière s’y manifeste de diverses manières. Mais, d’un autre còté, on trouve bel </w:t>
      </w:r>
      <w:proofErr w:type="gramStart"/>
      <w:r>
        <w:t>et</w:t>
      </w:r>
      <w:proofErr w:type="gramEnd"/>
      <w:r>
        <w:t xml:space="preserve"> bien une caractéristique sommaire de cette méthode-là dans le </w:t>
      </w:r>
      <w:r>
        <w:rPr>
          <w:rStyle w:val="Textodocorpo2Itlico"/>
        </w:rPr>
        <w:t>Gorgias,</w:t>
      </w:r>
      <w:r>
        <w:t xml:space="preserve"> dialogue oú la doctrine des Idees ne transparait pas du tout (1). Gomment interpréler </w:t>
      </w:r>
      <w:proofErr w:type="gramStart"/>
      <w:r>
        <w:t>ce</w:t>
      </w:r>
      <w:proofErr w:type="gramEnd"/>
      <w:r>
        <w:t xml:space="preserve"> fait curieux? </w:t>
      </w:r>
      <w:proofErr w:type="gramStart"/>
      <w:r>
        <w:t>Ne</w:t>
      </w:r>
      <w:proofErr w:type="gramEnd"/>
      <w:r>
        <w:t xml:space="preserve"> serait-ce pas un indice ou une preuve qirentre cette doctrine et le procédé consistant à étudier la nature </w:t>
      </w:r>
      <w:r w:rsidRPr="00A460DA">
        <w:rPr>
          <w:lang w:eastAsia="el-GR" w:bidi="el-GR"/>
        </w:rPr>
        <w:t>(</w:t>
      </w:r>
      <w:r>
        <w:rPr>
          <w:lang w:val="el-GR" w:eastAsia="el-GR" w:bidi="el-GR"/>
        </w:rPr>
        <w:t>φύσις</w:t>
      </w:r>
      <w:r w:rsidRPr="00A460DA">
        <w:rPr>
          <w:lang w:eastAsia="el-GR" w:bidi="el-GR"/>
        </w:rPr>
        <w:t xml:space="preserve">, </w:t>
      </w:r>
      <w:r>
        <w:t xml:space="preserve">des différents ètres par voie de division en espèces et par dénombrement de ces dernières, il ne saurait v avoir de lien </w:t>
      </w:r>
      <w:r>
        <w:rPr>
          <w:rStyle w:val="Textodocorpo2Itlico"/>
        </w:rPr>
        <w:t>«</w:t>
      </w:r>
      <w:r w:rsidR="00F56177">
        <w:t xml:space="preserve"> génétique &gt;'? II est invrai</w:t>
      </w:r>
      <w:r>
        <w:t xml:space="preserve">semblable, en effet, que cette méthode et les notions qu’eile comporte dérivent d’une manière ou d’une autre de la doctrine de la connais- sance et de Fètre dont le </w:t>
      </w:r>
      <w:r>
        <w:rPr>
          <w:rStyle w:val="Textodocorpo2Itlico"/>
        </w:rPr>
        <w:t>Phédon</w:t>
      </w:r>
      <w:r>
        <w:t xml:space="preserve"> nous apporte la plus ample expo- sition. On est au contraire en droit de penser qiFentre ces « constructions de 1’esprit », il n’y a pas de liens de dépendance ou de connexions nécessaires. Et Fon ne pourrait, certes, en être surpris. Comme on le sait bien, dans les dialogues de jeunesse sont entrées, avec la personne de Socrate, des conceptions relatives aux procedes logiques et aux méthodes du savoir qui n’avaient rien à voir avec le dualisme ontologique et épistémologique essentiel à la doctrine du </w:t>
      </w:r>
      <w:r>
        <w:rPr>
          <w:rStyle w:val="Textodocorpo2Itlico"/>
        </w:rPr>
        <w:t>Phédon,</w:t>
      </w:r>
      <w:r>
        <w:t xml:space="preserve"> et qui devaient être dès lors ajustées au contexte nouveau, transposées dans une autre clef et chargées d’une signifi- cation plus riche et plus profonde.</w:t>
      </w:r>
    </w:p>
    <w:p w:rsidR="00E57C9B" w:rsidRDefault="00365296" w:rsidP="00FF3DB7">
      <w:pPr>
        <w:pStyle w:val="Textodocorpo20"/>
        <w:shd w:val="clear" w:color="auto" w:fill="auto"/>
        <w:spacing w:before="0" w:after="0" w:line="306" w:lineRule="exact"/>
        <w:ind w:left="1140" w:right="1740" w:firstLine="260"/>
      </w:pPr>
      <w:r>
        <w:t xml:space="preserve">Or </w:t>
      </w:r>
      <w:proofErr w:type="gramStart"/>
      <w:r>
        <w:t>la</w:t>
      </w:r>
      <w:proofErr w:type="gramEnd"/>
      <w:r>
        <w:t xml:space="preserve"> méthode de la </w:t>
      </w:r>
      <w:r>
        <w:rPr>
          <w:lang w:val="el-GR" w:eastAsia="el-GR" w:bidi="el-GR"/>
        </w:rPr>
        <w:t>τέχνη</w:t>
      </w:r>
      <w:r w:rsidRPr="00A460DA">
        <w:rPr>
          <w:lang w:eastAsia="el-GR" w:bidi="el-GR"/>
        </w:rPr>
        <w:t xml:space="preserve"> </w:t>
      </w:r>
      <w:r>
        <w:t xml:space="preserve">prònée par Piaton dans le </w:t>
      </w:r>
      <w:r>
        <w:rPr>
          <w:rStyle w:val="Textodocorpo2Itlico"/>
        </w:rPr>
        <w:t xml:space="preserve">Govgias </w:t>
      </w:r>
      <w:r>
        <w:t xml:space="preserve">est un exemple très significatif de ce processus d’assimilation. II est manifeste qu’elle est rattachée à </w:t>
      </w:r>
      <w:proofErr w:type="gramStart"/>
      <w:r>
        <w:t>la</w:t>
      </w:r>
      <w:proofErr w:type="gramEnd"/>
      <w:r>
        <w:t xml:space="preserve"> médecine et tout à fait étran- gère aux spéculations sur le concept, sur Fessence, sur la définition. </w:t>
      </w:r>
      <w:proofErr w:type="gramStart"/>
      <w:r>
        <w:t>qui</w:t>
      </w:r>
      <w:proofErr w:type="gramEnd"/>
      <w:r>
        <w:t xml:space="preserve"> préparent la voie à Ia doctrine du </w:t>
      </w:r>
      <w:r>
        <w:rPr>
          <w:rStyle w:val="Textodocorpo2Itlico"/>
        </w:rPr>
        <w:t>Phédon.</w:t>
      </w:r>
      <w:r>
        <w:t xml:space="preserve"> Néanmoins, telle qu’elle est caractérisée dans </w:t>
      </w:r>
      <w:proofErr w:type="gramStart"/>
      <w:r>
        <w:t>le</w:t>
      </w:r>
      <w:proofErr w:type="gramEnd"/>
      <w:r>
        <w:t xml:space="preserve"> </w:t>
      </w:r>
      <w:r>
        <w:rPr>
          <w:rStyle w:val="Textodocorpo2Itlico"/>
        </w:rPr>
        <w:t>Gorgias,</w:t>
      </w:r>
      <w:r>
        <w:t xml:space="preserve"> elle doit offrir aussi plus d’un trait que Piaton a dü y ajouter en Finterprétant et en la systématisant de son point de vue. II en est de mèine en </w:t>
      </w:r>
      <w:proofErr w:type="gramStart"/>
      <w:r>
        <w:t>ce</w:t>
      </w:r>
      <w:proofErr w:type="gramEnd"/>
      <w:r>
        <w:t xml:space="preserve"> qui concerne la façon dont Piaton nous Fa présentée dans le </w:t>
      </w:r>
      <w:r>
        <w:rPr>
          <w:rStyle w:val="Textodocorpo2Itlico"/>
        </w:rPr>
        <w:t xml:space="preserve">Phèdre. </w:t>
      </w:r>
      <w:r>
        <w:t xml:space="preserve">Dans </w:t>
      </w:r>
      <w:proofErr w:type="gramStart"/>
      <w:r>
        <w:t>ce</w:t>
      </w:r>
      <w:proofErr w:type="gramEnd"/>
      <w:r>
        <w:t xml:space="preserve"> dialogue, il en fait connaitre Faspect théorique en même temps que la manière dont Forateur devrait s’en servir. II </w:t>
      </w:r>
      <w:proofErr w:type="gramStart"/>
      <w:r>
        <w:t>ne</w:t>
      </w:r>
      <w:proofErr w:type="gramEnd"/>
      <w:r>
        <w:t xml:space="preserve"> manque pas de nous dire qu’elle ne s’appuie pas seulement sur Fautorité d’Hippocrate mais aussi bien sur la raison </w:t>
      </w:r>
      <w:r w:rsidRPr="00A460DA">
        <w:rPr>
          <w:lang w:eastAsia="el-GR" w:bidi="el-GR"/>
        </w:rPr>
        <w:t>(</w:t>
      </w:r>
      <w:r>
        <w:rPr>
          <w:lang w:val="el-GR" w:eastAsia="el-GR" w:bidi="el-GR"/>
        </w:rPr>
        <w:t>αληθής</w:t>
      </w:r>
      <w:r w:rsidRPr="00A460DA">
        <w:rPr>
          <w:lang w:eastAsia="el-GR" w:bidi="el-GR"/>
        </w:rPr>
        <w:t xml:space="preserve"> </w:t>
      </w:r>
      <w:r>
        <w:rPr>
          <w:lang w:val="el-GR" w:eastAsia="el-GR" w:bidi="el-GR"/>
        </w:rPr>
        <w:t>λόγος</w:t>
      </w:r>
      <w:r w:rsidRPr="00A460DA">
        <w:rPr>
          <w:lang w:eastAsia="el-GR" w:bidi="el-GR"/>
        </w:rPr>
        <w:t xml:space="preserve">, </w:t>
      </w:r>
      <w:r>
        <w:t xml:space="preserve">270 c). En outre, on peut observer qu’elle marque dans </w:t>
      </w:r>
      <w:proofErr w:type="gramStart"/>
      <w:r>
        <w:t>le</w:t>
      </w:r>
      <w:proofErr w:type="gramEnd"/>
      <w:r>
        <w:t xml:space="preserve"> </w:t>
      </w:r>
      <w:r>
        <w:rPr>
          <w:rStyle w:val="Textodocorpo2Itlico"/>
        </w:rPr>
        <w:t>Phèdre</w:t>
      </w:r>
      <w:r>
        <w:t xml:space="preserve"> une étape dans un progrès de pensée aboutissant à la doctrine du </w:t>
      </w:r>
      <w:r>
        <w:rPr>
          <w:rStyle w:val="Textodocorpo2Itlico"/>
        </w:rPr>
        <w:t xml:space="preserve">Philèbe. </w:t>
      </w:r>
      <w:r>
        <w:t xml:space="preserve">La voie de </w:t>
      </w:r>
      <w:proofErr w:type="gramStart"/>
      <w:r>
        <w:t>la</w:t>
      </w:r>
      <w:proofErr w:type="gramEnd"/>
      <w:r>
        <w:t xml:space="preserve"> connaissance, fondamentale aux yeux de Piaton — celíe qui est décrite au passage 16 </w:t>
      </w:r>
      <w:r>
        <w:rPr>
          <w:rStyle w:val="Textodocorpo2Itlico"/>
        </w:rPr>
        <w:t>c d</w:t>
      </w:r>
      <w:r>
        <w:t xml:space="preserve"> — comporte le dénombrement des espèces dégagées par le procédé de diérèse, et suppose incontes- tablement la «méthode d’Hippocrate » selon le </w:t>
      </w:r>
      <w:r>
        <w:rPr>
          <w:rStyle w:val="Textodocorpo2Itlico"/>
        </w:rPr>
        <w:t>Phèdre...</w:t>
      </w:r>
      <w:r>
        <w:t xml:space="preserve"> </w:t>
      </w:r>
      <w:proofErr w:type="gramStart"/>
      <w:r>
        <w:t>et</w:t>
      </w:r>
      <w:proofErr w:type="gramEnd"/>
      <w:r>
        <w:t xml:space="preserve"> selon le </w:t>
      </w:r>
      <w:r>
        <w:rPr>
          <w:rStyle w:val="Textodocorpo2Itlico"/>
        </w:rPr>
        <w:t>Gorgias.</w:t>
      </w:r>
      <w:r>
        <w:t xml:space="preserve"> </w:t>
      </w:r>
      <w:proofErr w:type="gramStart"/>
      <w:r>
        <w:t>Et</w:t>
      </w:r>
      <w:proofErr w:type="gramEnd"/>
      <w:r>
        <w:t xml:space="preserve"> ce qui n’est pas moins remarquable, c’est </w:t>
      </w:r>
      <w:r>
        <w:lastRenderedPageBreak/>
        <w:t xml:space="preserve">que cette méthode se trouve dans le </w:t>
      </w:r>
      <w:r>
        <w:rPr>
          <w:rStyle w:val="Textodocorpo2Itlico"/>
        </w:rPr>
        <w:t>Philèbe</w:t>
      </w:r>
      <w:r>
        <w:t xml:space="preserve"> expressément mise en relation avec la </w:t>
      </w:r>
      <w:r>
        <w:rPr>
          <w:lang w:val="el-GR" w:eastAsia="el-GR" w:bidi="el-GR"/>
        </w:rPr>
        <w:t>τέχνη</w:t>
      </w:r>
      <w:r w:rsidRPr="00A460DA">
        <w:rPr>
          <w:lang w:eastAsia="el-GR" w:bidi="el-GR"/>
        </w:rPr>
        <w:t xml:space="preserve">, </w:t>
      </w:r>
      <w:r>
        <w:t xml:space="preserve">comme elle 1’est dans le </w:t>
      </w:r>
      <w:r>
        <w:rPr>
          <w:rStyle w:val="Textodocorpo2Itlico"/>
        </w:rPr>
        <w:t>Gorgias</w:t>
      </w:r>
      <w:r>
        <w:t xml:space="preserve"> et le </w:t>
      </w:r>
      <w:r>
        <w:rPr>
          <w:rStyle w:val="Textodocorpo2Itlico"/>
        </w:rPr>
        <w:t>Phèdre.</w:t>
      </w:r>
      <w:r>
        <w:t xml:space="preserve"> C’est en y recourant, dit Socrate, qu’on a découvert tout </w:t>
      </w:r>
      <w:proofErr w:type="gramStart"/>
      <w:r>
        <w:t>ce</w:t>
      </w:r>
      <w:proofErr w:type="gramEnd"/>
      <w:r>
        <w:t xml:space="preserve"> qu’on a pu inventer dans le domaine de Fart </w:t>
      </w:r>
      <w:r w:rsidRPr="00A460DA">
        <w:rPr>
          <w:lang w:eastAsia="el-GR" w:bidi="el-GR"/>
        </w:rPr>
        <w:t>(</w:t>
      </w:r>
      <w:r>
        <w:rPr>
          <w:lang w:val="el-GR" w:eastAsia="el-GR" w:bidi="el-GR"/>
        </w:rPr>
        <w:t>πάντα</w:t>
      </w:r>
      <w:r w:rsidRPr="00A460DA">
        <w:rPr>
          <w:lang w:eastAsia="el-GR" w:bidi="el-GR"/>
        </w:rPr>
        <w:t xml:space="preserve"> </w:t>
      </w:r>
      <w:r>
        <w:rPr>
          <w:lang w:val="el-GR" w:eastAsia="el-GR" w:bidi="el-GR"/>
        </w:rPr>
        <w:t>γάρ</w:t>
      </w:r>
      <w:r w:rsidRPr="00A460DA">
        <w:rPr>
          <w:lang w:eastAsia="el-GR" w:bidi="el-GR"/>
        </w:rPr>
        <w:t xml:space="preserve"> </w:t>
      </w:r>
      <w:r>
        <w:rPr>
          <w:lang w:val="el-GR" w:eastAsia="el-GR" w:bidi="el-GR"/>
        </w:rPr>
        <w:t>όσα</w:t>
      </w:r>
      <w:r w:rsidRPr="00A460DA">
        <w:rPr>
          <w:lang w:eastAsia="el-GR" w:bidi="el-GR"/>
        </w:rPr>
        <w:t xml:space="preserve"> </w:t>
      </w:r>
      <w:r>
        <w:rPr>
          <w:lang w:val="el-GR" w:eastAsia="el-GR" w:bidi="el-GR"/>
        </w:rPr>
        <w:t>τέχνης</w:t>
      </w:r>
      <w:r w:rsidRPr="00A460DA">
        <w:rPr>
          <w:lang w:eastAsia="el-GR" w:bidi="el-GR"/>
        </w:rPr>
        <w:t xml:space="preserve"> </w:t>
      </w:r>
      <w:r>
        <w:rPr>
          <w:lang w:val="el-GR" w:eastAsia="el-GR" w:bidi="el-GR"/>
        </w:rPr>
        <w:t>έχόμενα</w:t>
      </w:r>
      <w:r w:rsidRPr="00A460DA">
        <w:rPr>
          <w:lang w:eastAsia="el-GR" w:bidi="el-GR"/>
        </w:rPr>
        <w:t xml:space="preserve">, 16 </w:t>
      </w:r>
      <w:r>
        <w:t xml:space="preserve">c). Aussi est-il légitime de penser que c’est </w:t>
      </w:r>
      <w:proofErr w:type="gramStart"/>
      <w:r>
        <w:t>la</w:t>
      </w:r>
      <w:proofErr w:type="gramEnd"/>
      <w:r>
        <w:t xml:space="preserve"> méthode de la </w:t>
      </w:r>
      <w:r>
        <w:rPr>
          <w:lang w:val="el-GR" w:eastAsia="el-GR" w:bidi="el-GR"/>
        </w:rPr>
        <w:t>τέχνη</w:t>
      </w:r>
      <w:r w:rsidRPr="00A460DA">
        <w:rPr>
          <w:lang w:eastAsia="el-GR" w:bidi="el-GR"/>
        </w:rPr>
        <w:t>,</w:t>
      </w:r>
      <w:r w:rsidR="00FF3DB7">
        <w:rPr>
          <w:lang w:eastAsia="el-GR" w:bidi="el-GR"/>
        </w:rPr>
        <w:t xml:space="preserve"> </w:t>
      </w:r>
      <w:r>
        <w:t xml:space="preserve">recommandée par Platon dès 1’étape du </w:t>
      </w:r>
      <w:r>
        <w:rPr>
          <w:rStyle w:val="Textodocorpo2Itlico"/>
        </w:rPr>
        <w:t>Gorgias</w:t>
      </w:r>
      <w:r>
        <w:t xml:space="preserve">, qui esl à Torigino de certains aspects de la doctrine du savoir exposée dans le </w:t>
      </w:r>
      <w:r>
        <w:rPr>
          <w:rStyle w:val="Textodocorpo2Itlico"/>
        </w:rPr>
        <w:t xml:space="preserve">Philèbe, </w:t>
      </w:r>
      <w:r>
        <w:t xml:space="preserve">dialogue dans lequel, comme on le sait, les critiques et les exégètes ne parviennent pas à reconnaítre et à identifier les Formes selon la doctrine du </w:t>
      </w:r>
      <w:r>
        <w:rPr>
          <w:rStyle w:val="Textodocorpo2Itlico"/>
        </w:rPr>
        <w:t>Phédon</w:t>
      </w:r>
      <w:r>
        <w:t xml:space="preserve"> (1). Mais n’est-ce pas à dire qu’il s’agit là de conceptions qui sont loin de venir des mêmes sources </w:t>
      </w:r>
      <w:proofErr w:type="gramStart"/>
      <w:r>
        <w:t>et</w:t>
      </w:r>
      <w:proofErr w:type="gramEnd"/>
      <w:r>
        <w:t xml:space="preserve"> qui répondent à des problèmes différents?</w:t>
      </w:r>
    </w:p>
    <w:p w:rsidR="00E57C9B" w:rsidRDefault="00365296">
      <w:pPr>
        <w:pStyle w:val="Textodocorpo20"/>
        <w:shd w:val="clear" w:color="auto" w:fill="auto"/>
        <w:spacing w:before="0" w:after="0"/>
        <w:ind w:left="1840" w:right="1140" w:firstLine="280"/>
      </w:pPr>
      <w:r>
        <w:t xml:space="preserve">On peut suivre ainsi à travers les Dialogues les transformations que subit un thème ou un concept </w:t>
      </w:r>
      <w:proofErr w:type="gramStart"/>
      <w:r>
        <w:t>et</w:t>
      </w:r>
      <w:proofErr w:type="gramEnd"/>
      <w:r>
        <w:t xml:space="preserve"> íaire voir comment il varie tout en restant toujours identique dans son fond. De </w:t>
      </w:r>
      <w:proofErr w:type="gramStart"/>
      <w:r>
        <w:t>telles</w:t>
      </w:r>
      <w:proofErr w:type="gramEnd"/>
      <w:r>
        <w:t xml:space="preserve"> recherches pourraient être multipliées. Elles confirmeraient bien que dans </w:t>
      </w:r>
      <w:proofErr w:type="gramStart"/>
      <w:r>
        <w:t>le</w:t>
      </w:r>
      <w:proofErr w:type="gramEnd"/>
      <w:r>
        <w:t xml:space="preserve"> corps de Ia doctrine de Platon entrent des conceptions relatives aux chemins du savoir, aux procédés de recherche, qui, loin de dériver de «la théorie des Idées » telle qu’elle est exposée dans le </w:t>
      </w:r>
      <w:r>
        <w:rPr>
          <w:rStyle w:val="Textodocorpo2Itlico"/>
        </w:rPr>
        <w:t>Phédon</w:t>
      </w:r>
      <w:r>
        <w:t xml:space="preserve"> et la </w:t>
      </w:r>
      <w:r>
        <w:rPr>
          <w:rStyle w:val="Textodocorpo2Itlico"/>
        </w:rPr>
        <w:t>République,</w:t>
      </w:r>
      <w:r>
        <w:t xml:space="preserve"> en sont indépendantes et semblent tirer d’ailleurs leur origine, celle-ci devant être cherchée dans Tensei- gnement des sophistes et des orateurs, dans la médecine, dans la spéculation des géomètres, dans la théorie de la musique. Ainsi Tintérêt </w:t>
      </w:r>
      <w:proofErr w:type="gramStart"/>
      <w:r>
        <w:t>qu’oíTre</w:t>
      </w:r>
      <w:proofErr w:type="gramEnd"/>
      <w:r>
        <w:t xml:space="preserve"> 1’étude des dialogues dits « socratiques » tiendrait aussi à ce qu’ils nous font connaitre certaines notions ou «vues théoriques » telles qu’elles se présentaient avant d’être élaborées par Platon suivant les príncipes et Tesprit de cette doctrine dualiste de 1’être et du savoir qu’est «la théorie des Idées ».</w:t>
      </w:r>
    </w:p>
    <w:p w:rsidR="00E57C9B" w:rsidRDefault="00365296">
      <w:pPr>
        <w:pStyle w:val="Textodocorpo110"/>
        <w:shd w:val="clear" w:color="auto" w:fill="auto"/>
        <w:spacing w:after="455" w:line="220" w:lineRule="exact"/>
        <w:ind w:left="7400"/>
      </w:pPr>
      <w:r>
        <w:rPr>
          <w:rStyle w:val="Textodocorpo1111ptSemnegritoEspaamento0pt"/>
        </w:rPr>
        <w:t xml:space="preserve">P. </w:t>
      </w:r>
      <w:r>
        <w:rPr>
          <w:rStyle w:val="Textodocorpo11Versalete"/>
          <w:b/>
          <w:bCs/>
        </w:rPr>
        <w:t>Kucharski.</w:t>
      </w:r>
    </w:p>
    <w:sectPr w:rsidR="00E57C9B">
      <w:headerReference w:type="even" r:id="rId11"/>
      <w:pgSz w:w="11900" w:h="16840"/>
      <w:pgMar w:top="1994" w:right="523" w:bottom="2400" w:left="507" w:header="0" w:footer="3" w:gutter="0"/>
      <w:pgNumType w:start="40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CE" w:rsidRDefault="006D6ECE">
      <w:r>
        <w:separator/>
      </w:r>
    </w:p>
  </w:endnote>
  <w:endnote w:type="continuationSeparator" w:id="0">
    <w:p w:rsidR="006D6ECE" w:rsidRDefault="006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CE" w:rsidRDefault="006D6ECE">
      <w:r>
        <w:separator/>
      </w:r>
    </w:p>
  </w:footnote>
  <w:footnote w:type="continuationSeparator" w:id="0">
    <w:p w:rsidR="006D6ECE" w:rsidRDefault="006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96" w:rsidRDefault="00365296">
    <w:pPr>
      <w:rPr>
        <w:sz w:val="2"/>
        <w:szCs w:val="2"/>
      </w:rPr>
    </w:pPr>
    <w:r>
      <w:rPr>
        <w:noProof/>
        <w:lang w:bidi="ar-SA"/>
      </w:rPr>
      <mc:AlternateContent>
        <mc:Choice Requires="wps">
          <w:drawing>
            <wp:anchor distT="0" distB="0" distL="63500" distR="63500" simplePos="0" relativeHeight="314572446" behindDoc="1" locked="0" layoutInCell="1" allowOverlap="1" wp14:anchorId="23135B39" wp14:editId="389F659C">
              <wp:simplePos x="0" y="0"/>
              <wp:positionH relativeFrom="page">
                <wp:posOffset>1466215</wp:posOffset>
              </wp:positionH>
              <wp:positionV relativeFrom="page">
                <wp:posOffset>1021715</wp:posOffset>
              </wp:positionV>
              <wp:extent cx="3023235" cy="156845"/>
              <wp:effectExtent l="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296" w:rsidRDefault="00365296">
                          <w:pPr>
                            <w:pStyle w:val="Cabealhoourodap0"/>
                            <w:shd w:val="clear" w:color="auto" w:fill="auto"/>
                            <w:tabs>
                              <w:tab w:val="right" w:pos="4761"/>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45pt;margin-top:80.45pt;width:238.05pt;height:12.35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IhrA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Fx4wSJYRBiVcOZHyzi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" filled="f" stroked="f">
              <v:textbox style="mso-fit-shape-to-text:t" inset="0,0,0,0">
                <w:txbxContent>
                  <w:p w:rsidR="00365296" w:rsidRDefault="00365296">
                    <w:pPr>
                      <w:pStyle w:val="Cabealhoourodap0"/>
                      <w:shd w:val="clear" w:color="auto" w:fill="auto"/>
                      <w:tabs>
                        <w:tab w:val="right" w:pos="4761"/>
                      </w:tabs>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38F"/>
    <w:multiLevelType w:val="multilevel"/>
    <w:tmpl w:val="EA30E3E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5577C"/>
    <w:multiLevelType w:val="multilevel"/>
    <w:tmpl w:val="E75676A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73611"/>
    <w:multiLevelType w:val="multilevel"/>
    <w:tmpl w:val="CA2C76E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43FFE"/>
    <w:multiLevelType w:val="multilevel"/>
    <w:tmpl w:val="58C6F5A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10FC8"/>
    <w:multiLevelType w:val="multilevel"/>
    <w:tmpl w:val="376480F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460BF"/>
    <w:multiLevelType w:val="multilevel"/>
    <w:tmpl w:val="87BE23B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E3E02"/>
    <w:multiLevelType w:val="multilevel"/>
    <w:tmpl w:val="0C464F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059E4"/>
    <w:multiLevelType w:val="multilevel"/>
    <w:tmpl w:val="8FB829E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E44235"/>
    <w:multiLevelType w:val="multilevel"/>
    <w:tmpl w:val="34BEDC4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53A73"/>
    <w:multiLevelType w:val="multilevel"/>
    <w:tmpl w:val="261C71E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1705DC"/>
    <w:multiLevelType w:val="multilevel"/>
    <w:tmpl w:val="044AF82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697B82"/>
    <w:multiLevelType w:val="multilevel"/>
    <w:tmpl w:val="1368CCA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631344"/>
    <w:multiLevelType w:val="multilevel"/>
    <w:tmpl w:val="874030D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6250D4"/>
    <w:multiLevelType w:val="multilevel"/>
    <w:tmpl w:val="334065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A6EAB"/>
    <w:multiLevelType w:val="multilevel"/>
    <w:tmpl w:val="C778D87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9"/>
  </w:num>
  <w:num w:numId="4">
    <w:abstractNumId w:val="8"/>
  </w:num>
  <w:num w:numId="5">
    <w:abstractNumId w:val="14"/>
  </w:num>
  <w:num w:numId="6">
    <w:abstractNumId w:val="10"/>
  </w:num>
  <w:num w:numId="7">
    <w:abstractNumId w:val="1"/>
  </w:num>
  <w:num w:numId="8">
    <w:abstractNumId w:val="7"/>
  </w:num>
  <w:num w:numId="9">
    <w:abstractNumId w:val="12"/>
  </w:num>
  <w:num w:numId="10">
    <w:abstractNumId w:val="0"/>
  </w:num>
  <w:num w:numId="11">
    <w:abstractNumId w:val="5"/>
  </w:num>
  <w:num w:numId="12">
    <w:abstractNumId w:val="4"/>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9B"/>
    <w:rsid w:val="00331BCF"/>
    <w:rsid w:val="00365296"/>
    <w:rsid w:val="00395B2E"/>
    <w:rsid w:val="00403CDF"/>
    <w:rsid w:val="00694560"/>
    <w:rsid w:val="006D6ECE"/>
    <w:rsid w:val="00A460DA"/>
    <w:rsid w:val="00A61BFC"/>
    <w:rsid w:val="00BE595F"/>
    <w:rsid w:val="00E57C9B"/>
    <w:rsid w:val="00EE5C48"/>
    <w:rsid w:val="00F56177"/>
    <w:rsid w:val="00FF3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0080"/>
      <w:u w:val="single"/>
    </w:rPr>
  </w:style>
  <w:style w:type="character" w:customStyle="1" w:styleId="Notaderodap">
    <w:name w:val="Nota de rodapé_"/>
    <w:basedOn w:val="Fontepargpadro"/>
    <w:link w:val="Notaderodap0"/>
    <w:rPr>
      <w:rFonts w:ascii="Bookman Old Style" w:eastAsia="Bookman Old Style" w:hAnsi="Bookman Old Style" w:cs="Bookman Old Style"/>
      <w:b/>
      <w:bCs/>
      <w:i w:val="0"/>
      <w:iCs w:val="0"/>
      <w:smallCaps w:val="0"/>
      <w:strike w:val="0"/>
      <w:sz w:val="18"/>
      <w:szCs w:val="18"/>
      <w:u w:val="none"/>
    </w:rPr>
  </w:style>
  <w:style w:type="character" w:customStyle="1" w:styleId="NotaderodapItlico">
    <w:name w:val="Nota de rodapé + Itálico"/>
    <w:basedOn w:val="Notaderodap"/>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NotaderodapArial85pt">
    <w:name w:val="Nota de rodapé + Arial;8;5 pt"/>
    <w:basedOn w:val="Notaderodap"/>
    <w:rPr>
      <w:rFonts w:ascii="Arial" w:eastAsia="Arial" w:hAnsi="Arial" w:cs="Arial"/>
      <w:b/>
      <w:bCs/>
      <w:i w:val="0"/>
      <w:iCs w:val="0"/>
      <w:smallCaps w:val="0"/>
      <w:strike w:val="0"/>
      <w:color w:val="000000"/>
      <w:spacing w:val="0"/>
      <w:w w:val="100"/>
      <w:position w:val="0"/>
      <w:sz w:val="17"/>
      <w:szCs w:val="17"/>
      <w:u w:val="none"/>
      <w:lang w:val="pt-BR" w:eastAsia="pt-BR" w:bidi="pt-BR"/>
    </w:rPr>
  </w:style>
  <w:style w:type="character" w:customStyle="1" w:styleId="NotaderodapArial85ptVersalete">
    <w:name w:val="Nota de rodapé + Arial;8;5 pt;Versalete"/>
    <w:basedOn w:val="Notaderodap"/>
    <w:rPr>
      <w:rFonts w:ascii="Arial" w:eastAsia="Arial" w:hAnsi="Arial" w:cs="Arial"/>
      <w:b/>
      <w:bCs/>
      <w:i w:val="0"/>
      <w:iCs w:val="0"/>
      <w:smallCaps/>
      <w:strike w:val="0"/>
      <w:color w:val="000000"/>
      <w:spacing w:val="0"/>
      <w:w w:val="100"/>
      <w:position w:val="0"/>
      <w:sz w:val="17"/>
      <w:szCs w:val="17"/>
      <w:u w:val="none"/>
      <w:lang w:val="pt-BR" w:eastAsia="pt-BR" w:bidi="pt-BR"/>
    </w:rPr>
  </w:style>
  <w:style w:type="character" w:customStyle="1" w:styleId="Textodocorpo3">
    <w:name w:val="Texto do corpo (3)_"/>
    <w:basedOn w:val="Fontepargpadro"/>
    <w:link w:val="Textodocorpo30"/>
    <w:rPr>
      <w:rFonts w:ascii="Arial" w:eastAsia="Arial" w:hAnsi="Arial" w:cs="Arial"/>
      <w:b w:val="0"/>
      <w:bCs w:val="0"/>
      <w:i w:val="0"/>
      <w:iCs w:val="0"/>
      <w:smallCaps w:val="0"/>
      <w:strike w:val="0"/>
      <w:sz w:val="28"/>
      <w:szCs w:val="28"/>
      <w:u w:val="none"/>
    </w:rPr>
  </w:style>
  <w:style w:type="character" w:customStyle="1" w:styleId="Textodocorpo7Exact">
    <w:name w:val="Texto do corpo (7) Exact"/>
    <w:basedOn w:val="Fontepargpadro"/>
    <w:rPr>
      <w:rFonts w:ascii="Bookman Old Style" w:eastAsia="Bookman Old Style" w:hAnsi="Bookman Old Style" w:cs="Bookman Old Style"/>
      <w:b/>
      <w:bCs/>
      <w:i w:val="0"/>
      <w:iCs w:val="0"/>
      <w:smallCaps w:val="0"/>
      <w:strike w:val="0"/>
      <w:spacing w:val="0"/>
      <w:sz w:val="17"/>
      <w:szCs w:val="17"/>
      <w:u w:val="none"/>
    </w:rPr>
  </w:style>
  <w:style w:type="character" w:customStyle="1" w:styleId="Ttulo2">
    <w:name w:val="Título #2_"/>
    <w:basedOn w:val="Fontepargpadro"/>
    <w:link w:val="Ttulo20"/>
    <w:rPr>
      <w:rFonts w:ascii="Arial" w:eastAsia="Arial" w:hAnsi="Arial" w:cs="Arial"/>
      <w:b w:val="0"/>
      <w:bCs w:val="0"/>
      <w:i w:val="0"/>
      <w:iCs w:val="0"/>
      <w:smallCaps w:val="0"/>
      <w:strike w:val="0"/>
      <w:sz w:val="34"/>
      <w:szCs w:val="34"/>
      <w:u w:val="none"/>
    </w:rPr>
  </w:style>
  <w:style w:type="character" w:customStyle="1" w:styleId="Ttulo21">
    <w:name w:val="Título #2"/>
    <w:basedOn w:val="Ttulo2"/>
    <w:rPr>
      <w:rFonts w:ascii="Arial" w:eastAsia="Arial" w:hAnsi="Arial" w:cs="Arial"/>
      <w:b w:val="0"/>
      <w:bCs w:val="0"/>
      <w:i w:val="0"/>
      <w:iCs w:val="0"/>
      <w:smallCaps w:val="0"/>
      <w:strike w:val="0"/>
      <w:color w:val="000000"/>
      <w:spacing w:val="0"/>
      <w:w w:val="100"/>
      <w:position w:val="0"/>
      <w:sz w:val="34"/>
      <w:szCs w:val="34"/>
      <w:u w:val="none"/>
      <w:lang w:val="pt-BR" w:eastAsia="pt-BR" w:bidi="pt-BR"/>
    </w:rPr>
  </w:style>
  <w:style w:type="character" w:customStyle="1" w:styleId="Ttulo2Itlico">
    <w:name w:val="Título #2 + Itálico"/>
    <w:basedOn w:val="Ttulo2"/>
    <w:rPr>
      <w:rFonts w:ascii="Arial" w:eastAsia="Arial" w:hAnsi="Arial" w:cs="Arial"/>
      <w:b w:val="0"/>
      <w:bCs w:val="0"/>
      <w:i/>
      <w:iCs/>
      <w:smallCaps w:val="0"/>
      <w:strike w:val="0"/>
      <w:color w:val="000000"/>
      <w:spacing w:val="0"/>
      <w:w w:val="100"/>
      <w:position w:val="0"/>
      <w:sz w:val="34"/>
      <w:szCs w:val="34"/>
      <w:u w:val="none"/>
      <w:lang w:val="pt-BR" w:eastAsia="pt-BR" w:bidi="pt-BR"/>
    </w:rPr>
  </w:style>
  <w:style w:type="character" w:customStyle="1" w:styleId="Textodocorpo31">
    <w:name w:val="Texto do corpo (3)"/>
    <w:basedOn w:val="Textodocorpo3"/>
    <w:rPr>
      <w:rFonts w:ascii="Arial" w:eastAsia="Arial" w:hAnsi="Arial" w:cs="Arial"/>
      <w:b w:val="0"/>
      <w:bCs w:val="0"/>
      <w:i w:val="0"/>
      <w:iCs w:val="0"/>
      <w:smallCaps w:val="0"/>
      <w:strike w:val="0"/>
      <w:color w:val="000000"/>
      <w:spacing w:val="0"/>
      <w:w w:val="100"/>
      <w:position w:val="0"/>
      <w:sz w:val="28"/>
      <w:szCs w:val="28"/>
      <w:u w:val="none"/>
      <w:lang w:val="pt-BR" w:eastAsia="pt-BR" w:bidi="pt-BR"/>
    </w:rPr>
  </w:style>
  <w:style w:type="character" w:customStyle="1" w:styleId="Textodocorpo4">
    <w:name w:val="Texto do corpo (4)_"/>
    <w:basedOn w:val="Fontepargpadro"/>
    <w:link w:val="Textodocorpo40"/>
    <w:rPr>
      <w:rFonts w:ascii="Arial" w:eastAsia="Arial" w:hAnsi="Arial" w:cs="Arial"/>
      <w:b/>
      <w:bCs/>
      <w:i w:val="0"/>
      <w:iCs w:val="0"/>
      <w:smallCaps w:val="0"/>
      <w:strike w:val="0"/>
      <w:sz w:val="17"/>
      <w:szCs w:val="17"/>
      <w:u w:val="none"/>
    </w:rPr>
  </w:style>
  <w:style w:type="character" w:customStyle="1" w:styleId="Textodocorpo49ptSemnegritoItlico">
    <w:name w:val="Texto do corpo (4) + 9 pt;Sem negrito;Itálico"/>
    <w:basedOn w:val="Textodocorpo4"/>
    <w:rPr>
      <w:rFonts w:ascii="Arial" w:eastAsia="Arial" w:hAnsi="Arial" w:cs="Arial"/>
      <w:b/>
      <w:bCs/>
      <w:i/>
      <w:iCs/>
      <w:smallCaps w:val="0"/>
      <w:strike w:val="0"/>
      <w:color w:val="000000"/>
      <w:spacing w:val="0"/>
      <w:w w:val="100"/>
      <w:position w:val="0"/>
      <w:sz w:val="18"/>
      <w:szCs w:val="18"/>
      <w:u w:val="none"/>
      <w:lang w:val="pt-BR" w:eastAsia="pt-BR" w:bidi="pt-BR"/>
    </w:rPr>
  </w:style>
  <w:style w:type="character" w:customStyle="1" w:styleId="Textodocorpo5">
    <w:name w:val="Texto do corpo (5)_"/>
    <w:basedOn w:val="Fontepargpadro"/>
    <w:link w:val="Textodocorpo50"/>
    <w:rPr>
      <w:rFonts w:ascii="Arial" w:eastAsia="Arial" w:hAnsi="Arial" w:cs="Arial"/>
      <w:b/>
      <w:bCs/>
      <w:i w:val="0"/>
      <w:iCs w:val="0"/>
      <w:smallCaps w:val="0"/>
      <w:strike w:val="0"/>
      <w:spacing w:val="-10"/>
      <w:sz w:val="20"/>
      <w:szCs w:val="20"/>
      <w:u w:val="none"/>
    </w:rPr>
  </w:style>
  <w:style w:type="character" w:customStyle="1" w:styleId="Ttulo1">
    <w:name w:val="Título #1_"/>
    <w:basedOn w:val="Fontepargpadro"/>
    <w:link w:val="Ttulo10"/>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Ttulo1BookmanOldStyleItlico">
    <w:name w:val="Título #1 + Bookman Old Style;Itálico"/>
    <w:basedOn w:val="Ttulo1"/>
    <w:rPr>
      <w:rFonts w:ascii="Bookman Old Style" w:eastAsia="Bookman Old Style" w:hAnsi="Bookman Old Style" w:cs="Bookman Old Style"/>
      <w:b w:val="0"/>
      <w:bCs w:val="0"/>
      <w:i/>
      <w:iCs/>
      <w:smallCaps w:val="0"/>
      <w:strike w:val="0"/>
      <w:color w:val="000000"/>
      <w:spacing w:val="0"/>
      <w:w w:val="100"/>
      <w:position w:val="0"/>
      <w:sz w:val="42"/>
      <w:szCs w:val="42"/>
      <w:u w:val="none"/>
      <w:lang w:val="pt-BR" w:eastAsia="pt-BR" w:bidi="pt-BR"/>
    </w:rPr>
  </w:style>
  <w:style w:type="character" w:customStyle="1" w:styleId="Textodocorpo2">
    <w:name w:val="Texto do corpo (2)_"/>
    <w:basedOn w:val="Fontepargpadro"/>
    <w:link w:val="Textodocorpo20"/>
    <w:rPr>
      <w:rFonts w:ascii="Bookman Old Style" w:eastAsia="Bookman Old Style" w:hAnsi="Bookman Old Style" w:cs="Bookman Old Style"/>
      <w:b w:val="0"/>
      <w:bCs w:val="0"/>
      <w:i w:val="0"/>
      <w:iCs w:val="0"/>
      <w:smallCaps w:val="0"/>
      <w:strike w:val="0"/>
      <w:sz w:val="22"/>
      <w:szCs w:val="22"/>
      <w:u w:val="none"/>
    </w:rPr>
  </w:style>
  <w:style w:type="character" w:customStyle="1" w:styleId="Textodocorpo2Itlico">
    <w:name w:val="Texto do corpo (2) + Itálico"/>
    <w:basedOn w:val="Textodocorpo2"/>
    <w:rPr>
      <w:rFonts w:ascii="Bookman Old Style" w:eastAsia="Bookman Old Style" w:hAnsi="Bookman Old Style" w:cs="Bookman Old Style"/>
      <w:b w:val="0"/>
      <w:bCs w:val="0"/>
      <w:i/>
      <w:iCs/>
      <w:smallCaps w:val="0"/>
      <w:strike w:val="0"/>
      <w:color w:val="000000"/>
      <w:spacing w:val="0"/>
      <w:w w:val="100"/>
      <w:position w:val="0"/>
      <w:sz w:val="22"/>
      <w:szCs w:val="22"/>
      <w:u w:val="none"/>
      <w:lang w:val="pt-BR" w:eastAsia="pt-BR" w:bidi="pt-BR"/>
    </w:rPr>
  </w:style>
  <w:style w:type="character" w:customStyle="1" w:styleId="Textodocorpo6">
    <w:name w:val="Texto do corpo (6)_"/>
    <w:basedOn w:val="Fontepargpadro"/>
    <w:link w:val="Textodocorpo60"/>
    <w:rPr>
      <w:rFonts w:ascii="Bookman Old Style" w:eastAsia="Bookman Old Style" w:hAnsi="Bookman Old Style" w:cs="Bookman Old Style"/>
      <w:b/>
      <w:bCs/>
      <w:i w:val="0"/>
      <w:iCs w:val="0"/>
      <w:smallCaps w:val="0"/>
      <w:strike w:val="0"/>
      <w:sz w:val="18"/>
      <w:szCs w:val="18"/>
      <w:u w:val="none"/>
    </w:rPr>
  </w:style>
  <w:style w:type="character" w:customStyle="1" w:styleId="Textodocorpo6Itlico">
    <w:name w:val="Texto do corpo (6) + Itálico"/>
    <w:basedOn w:val="Textodocorpo6"/>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Textodocorpo7">
    <w:name w:val="Texto do corpo (7)_"/>
    <w:basedOn w:val="Fontepargpadro"/>
    <w:link w:val="Textodocorpo70"/>
    <w:rPr>
      <w:rFonts w:ascii="Bookman Old Style" w:eastAsia="Bookman Old Style" w:hAnsi="Bookman Old Style" w:cs="Bookman Old Style"/>
      <w:b/>
      <w:bCs/>
      <w:i w:val="0"/>
      <w:iCs w:val="0"/>
      <w:smallCaps w:val="0"/>
      <w:strike w:val="0"/>
      <w:spacing w:val="0"/>
      <w:sz w:val="17"/>
      <w:szCs w:val="17"/>
      <w:u w:val="none"/>
    </w:rPr>
  </w:style>
  <w:style w:type="character" w:customStyle="1" w:styleId="Cabealhoourodap">
    <w:name w:val="Cabeçalho ou rodapé_"/>
    <w:basedOn w:val="Fontepargpadro"/>
    <w:link w:val="Cabealhoourodap0"/>
    <w:rPr>
      <w:rFonts w:ascii="Bookman Old Style" w:eastAsia="Bookman Old Style" w:hAnsi="Bookman Old Style" w:cs="Bookman Old Style"/>
      <w:b/>
      <w:bCs/>
      <w:i w:val="0"/>
      <w:iCs w:val="0"/>
      <w:smallCaps w:val="0"/>
      <w:strike w:val="0"/>
      <w:spacing w:val="10"/>
      <w:sz w:val="17"/>
      <w:szCs w:val="17"/>
      <w:u w:val="none"/>
    </w:rPr>
  </w:style>
  <w:style w:type="character" w:customStyle="1" w:styleId="Cabealhoourodap105ptSemnegritoEspaamento0pt">
    <w:name w:val="Cabeçalho ou rodapé + 10;5 pt;Sem negrito;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21"/>
      <w:szCs w:val="21"/>
      <w:u w:val="none"/>
      <w:lang w:val="pt-BR" w:eastAsia="pt-BR" w:bidi="pt-BR"/>
    </w:rPr>
  </w:style>
  <w:style w:type="character" w:customStyle="1" w:styleId="Cabealhoourodap1">
    <w:name w:val="Cabeçalho ou rodapé"/>
    <w:basedOn w:val="Cabealhoourodap"/>
    <w:rPr>
      <w:rFonts w:ascii="Bookman Old Style" w:eastAsia="Bookman Old Style" w:hAnsi="Bookman Old Style" w:cs="Bookman Old Style"/>
      <w:b/>
      <w:bCs/>
      <w:i w:val="0"/>
      <w:iCs w:val="0"/>
      <w:smallCaps w:val="0"/>
      <w:strike w:val="0"/>
      <w:color w:val="000000"/>
      <w:spacing w:val="10"/>
      <w:w w:val="100"/>
      <w:position w:val="0"/>
      <w:sz w:val="17"/>
      <w:szCs w:val="17"/>
      <w:u w:val="none"/>
      <w:lang w:val="pt-BR" w:eastAsia="pt-BR" w:bidi="pt-BR"/>
    </w:rPr>
  </w:style>
  <w:style w:type="character" w:customStyle="1" w:styleId="Textodocorpo29ptNegrito">
    <w:name w:val="Texto do corpo (2) + 9 pt;Negrito"/>
    <w:basedOn w:val="Textodocorpo2"/>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style>
  <w:style w:type="character" w:customStyle="1" w:styleId="CabealhoourodapItlicoEspaamento1pt">
    <w:name w:val="Cabeçalho ou rodapé + 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7"/>
      <w:szCs w:val="17"/>
      <w:u w:val="none"/>
      <w:lang w:val="pt-BR" w:eastAsia="pt-BR" w:bidi="pt-BR"/>
    </w:rPr>
  </w:style>
  <w:style w:type="character" w:customStyle="1" w:styleId="Textodocorpo6Arial85pt">
    <w:name w:val="Texto do corpo (6) + Arial;8;5 pt"/>
    <w:basedOn w:val="Textodocorpo6"/>
    <w:rPr>
      <w:rFonts w:ascii="Arial" w:eastAsia="Arial" w:hAnsi="Arial" w:cs="Arial"/>
      <w:b/>
      <w:bCs/>
      <w:i w:val="0"/>
      <w:iCs w:val="0"/>
      <w:smallCaps w:val="0"/>
      <w:strike w:val="0"/>
      <w:color w:val="000000"/>
      <w:spacing w:val="0"/>
      <w:w w:val="100"/>
      <w:position w:val="0"/>
      <w:sz w:val="17"/>
      <w:szCs w:val="17"/>
      <w:u w:val="none"/>
      <w:lang w:val="pt-BR" w:eastAsia="pt-BR" w:bidi="pt-BR"/>
    </w:rPr>
  </w:style>
  <w:style w:type="character" w:customStyle="1" w:styleId="Textodocorpo29ptNegritoItlico">
    <w:name w:val="Texto do corpo (2) + 9 pt;Negrito;Itálico"/>
    <w:basedOn w:val="Textodocorpo2"/>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CabealhoourodapItlicoEspaamento1pt0">
    <w:name w:val="Cabeçalho ou rodapé + 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7"/>
      <w:szCs w:val="17"/>
      <w:u w:val="none"/>
      <w:lang w:val="pt-BR" w:eastAsia="pt-BR" w:bidi="pt-BR"/>
    </w:rPr>
  </w:style>
  <w:style w:type="character" w:customStyle="1" w:styleId="CabealhoourodapSemnegritoEspaamento0pt">
    <w:name w:val="Cabeçalho ou rodapé + Sem negrito;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17"/>
      <w:szCs w:val="17"/>
      <w:u w:val="none"/>
      <w:lang w:val="pt-BR" w:eastAsia="pt-BR" w:bidi="pt-BR"/>
    </w:rPr>
  </w:style>
  <w:style w:type="character" w:customStyle="1" w:styleId="Textodocorpo295ptNegritoItlico">
    <w:name w:val="Texto do corpo (2) + 9;5 pt;Negrito;Itálico"/>
    <w:basedOn w:val="Textodocorpo2"/>
    <w:rPr>
      <w:rFonts w:ascii="Bookman Old Style" w:eastAsia="Bookman Old Style" w:hAnsi="Bookman Old Style" w:cs="Bookman Old Style"/>
      <w:b/>
      <w:bCs/>
      <w:i/>
      <w:iCs/>
      <w:smallCaps w:val="0"/>
      <w:strike w:val="0"/>
      <w:color w:val="000000"/>
      <w:spacing w:val="0"/>
      <w:w w:val="100"/>
      <w:position w:val="0"/>
      <w:sz w:val="19"/>
      <w:szCs w:val="19"/>
      <w:u w:val="none"/>
      <w:lang w:val="pt-BR" w:eastAsia="pt-BR" w:bidi="pt-BR"/>
    </w:rPr>
  </w:style>
  <w:style w:type="character" w:customStyle="1" w:styleId="Textodocorpo295pt">
    <w:name w:val="Texto do corpo (2) + 9;5 pt"/>
    <w:basedOn w:val="Textodocorpo2"/>
    <w:rPr>
      <w:rFonts w:ascii="Bookman Old Style" w:eastAsia="Bookman Old Style" w:hAnsi="Bookman Old Style" w:cs="Bookman Old Style"/>
      <w:b/>
      <w:bCs/>
      <w:i w:val="0"/>
      <w:iCs w:val="0"/>
      <w:smallCaps w:val="0"/>
      <w:strike w:val="0"/>
      <w:color w:val="000000"/>
      <w:spacing w:val="0"/>
      <w:w w:val="100"/>
      <w:position w:val="0"/>
      <w:sz w:val="19"/>
      <w:szCs w:val="19"/>
      <w:u w:val="none"/>
      <w:lang w:val="pt-BR" w:eastAsia="pt-BR" w:bidi="pt-BR"/>
    </w:rPr>
  </w:style>
  <w:style w:type="character" w:customStyle="1" w:styleId="Textodocorpo2Arial105ptNegrito">
    <w:name w:val="Texto do corpo (2) + Arial;10;5 pt;Negrito"/>
    <w:basedOn w:val="Textodocorpo2"/>
    <w:rPr>
      <w:rFonts w:ascii="Arial" w:eastAsia="Arial" w:hAnsi="Arial" w:cs="Arial"/>
      <w:b/>
      <w:bCs/>
      <w:i w:val="0"/>
      <w:iCs w:val="0"/>
      <w:smallCaps w:val="0"/>
      <w:strike w:val="0"/>
      <w:color w:val="000000"/>
      <w:spacing w:val="0"/>
      <w:w w:val="100"/>
      <w:position w:val="0"/>
      <w:sz w:val="21"/>
      <w:szCs w:val="21"/>
      <w:u w:val="none"/>
      <w:lang w:val="pt-BR" w:eastAsia="pt-BR" w:bidi="pt-BR"/>
    </w:rPr>
  </w:style>
  <w:style w:type="character" w:customStyle="1" w:styleId="Textodocorpo8">
    <w:name w:val="Texto do corpo (8)_"/>
    <w:basedOn w:val="Fontepargpadro"/>
    <w:link w:val="Textodocorpo80"/>
    <w:rPr>
      <w:rFonts w:ascii="Bookman Old Style" w:eastAsia="Bookman Old Style" w:hAnsi="Bookman Old Style" w:cs="Bookman Old Style"/>
      <w:b/>
      <w:bCs/>
      <w:i/>
      <w:iCs/>
      <w:smallCaps w:val="0"/>
      <w:strike w:val="0"/>
      <w:sz w:val="18"/>
      <w:szCs w:val="18"/>
      <w:u w:val="none"/>
    </w:rPr>
  </w:style>
  <w:style w:type="character" w:customStyle="1" w:styleId="Textodocorpo8Semitlico">
    <w:name w:val="Texto do corpo (8) + Sem itálico"/>
    <w:basedOn w:val="Textodocorpo8"/>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Textodocorpo9">
    <w:name w:val="Texto do corpo (9)_"/>
    <w:basedOn w:val="Fontepargpadro"/>
    <w:link w:val="Textodocorpo90"/>
    <w:rPr>
      <w:rFonts w:ascii="Times New Roman" w:eastAsia="Times New Roman" w:hAnsi="Times New Roman" w:cs="Times New Roman"/>
      <w:b w:val="0"/>
      <w:bCs w:val="0"/>
      <w:i w:val="0"/>
      <w:iCs w:val="0"/>
      <w:smallCaps w:val="0"/>
      <w:strike w:val="0"/>
      <w:spacing w:val="40"/>
      <w:w w:val="100"/>
      <w:sz w:val="24"/>
      <w:szCs w:val="24"/>
      <w:u w:val="none"/>
    </w:rPr>
  </w:style>
  <w:style w:type="character" w:customStyle="1" w:styleId="Cabealhoourodap8ptSemnegritoItlicoEspaamento1pt">
    <w:name w:val="Cabeçalho ou rodapé + 8 pt;Sem negrito;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6"/>
      <w:szCs w:val="16"/>
      <w:u w:val="none"/>
      <w:lang w:val="pt-BR" w:eastAsia="pt-BR" w:bidi="pt-BR"/>
    </w:rPr>
  </w:style>
  <w:style w:type="character" w:customStyle="1" w:styleId="Textodocorpo6Espaamento1pt">
    <w:name w:val="Texto do corpo (6) + Espaçamento 1 pt"/>
    <w:basedOn w:val="Textodocorpo6"/>
    <w:rPr>
      <w:rFonts w:ascii="Bookman Old Style" w:eastAsia="Bookman Old Style" w:hAnsi="Bookman Old Style" w:cs="Bookman Old Style"/>
      <w:b/>
      <w:bCs/>
      <w:i w:val="0"/>
      <w:iCs w:val="0"/>
      <w:smallCaps w:val="0"/>
      <w:strike w:val="0"/>
      <w:color w:val="000000"/>
      <w:spacing w:val="30"/>
      <w:w w:val="100"/>
      <w:position w:val="0"/>
      <w:sz w:val="18"/>
      <w:szCs w:val="18"/>
      <w:u w:val="none"/>
      <w:lang w:val="pt-BR" w:eastAsia="pt-BR" w:bidi="pt-BR"/>
    </w:rPr>
  </w:style>
  <w:style w:type="character" w:customStyle="1" w:styleId="Cabealhoourodap2">
    <w:name w:val="Cabeçalho ou rodapé"/>
    <w:basedOn w:val="Cabealhoourodap"/>
    <w:rPr>
      <w:rFonts w:ascii="Bookman Old Style" w:eastAsia="Bookman Old Style" w:hAnsi="Bookman Old Style" w:cs="Bookman Old Style"/>
      <w:b/>
      <w:bCs/>
      <w:i w:val="0"/>
      <w:iCs w:val="0"/>
      <w:smallCaps w:val="0"/>
      <w:strike w:val="0"/>
      <w:color w:val="000000"/>
      <w:spacing w:val="10"/>
      <w:w w:val="100"/>
      <w:position w:val="0"/>
      <w:sz w:val="17"/>
      <w:szCs w:val="17"/>
      <w:u w:val="none"/>
      <w:lang w:val="pt-BR" w:eastAsia="pt-BR" w:bidi="pt-BR"/>
    </w:rPr>
  </w:style>
  <w:style w:type="character" w:customStyle="1" w:styleId="CabealhoourodapFranklinGothicHeavy8ptSemnegritoEspaamento2pt">
    <w:name w:val="Cabeçalho ou rodapé + Franklin Gothic Heavy;8 pt;Sem negrito;Espaçamento 2 pt"/>
    <w:basedOn w:val="Cabealhoourodap"/>
    <w:rPr>
      <w:rFonts w:ascii="Franklin Gothic Heavy" w:eastAsia="Franklin Gothic Heavy" w:hAnsi="Franklin Gothic Heavy" w:cs="Franklin Gothic Heavy"/>
      <w:b/>
      <w:bCs/>
      <w:i w:val="0"/>
      <w:iCs w:val="0"/>
      <w:smallCaps w:val="0"/>
      <w:strike w:val="0"/>
      <w:color w:val="000000"/>
      <w:spacing w:val="50"/>
      <w:w w:val="100"/>
      <w:position w:val="0"/>
      <w:sz w:val="16"/>
      <w:szCs w:val="16"/>
      <w:u w:val="none"/>
      <w:lang w:val="pt-BR" w:eastAsia="pt-BR" w:bidi="pt-BR"/>
    </w:rPr>
  </w:style>
  <w:style w:type="character" w:customStyle="1" w:styleId="CabealhoourodapFranklinGothicHeavy11ptSemnegritoEspaamento1pt">
    <w:name w:val="Cabeçalho ou rodapé + Franklin Gothic Heavy;11 pt;Sem negrito;Espaçamento 1 pt"/>
    <w:basedOn w:val="Cabealhoourodap"/>
    <w:rPr>
      <w:rFonts w:ascii="Franklin Gothic Heavy" w:eastAsia="Franklin Gothic Heavy" w:hAnsi="Franklin Gothic Heavy" w:cs="Franklin Gothic Heavy"/>
      <w:b/>
      <w:bCs/>
      <w:i w:val="0"/>
      <w:iCs w:val="0"/>
      <w:smallCaps w:val="0"/>
      <w:strike w:val="0"/>
      <w:color w:val="000000"/>
      <w:spacing w:val="20"/>
      <w:w w:val="100"/>
      <w:position w:val="0"/>
      <w:sz w:val="22"/>
      <w:szCs w:val="22"/>
      <w:u w:val="none"/>
      <w:lang w:val="el-GR" w:eastAsia="el-GR" w:bidi="el-GR"/>
    </w:rPr>
  </w:style>
  <w:style w:type="character" w:customStyle="1" w:styleId="CabealhoourodapArial10ptItlico">
    <w:name w:val="Cabeçalho ou rodapé + Arial;10 pt;Itálico"/>
    <w:basedOn w:val="Cabealhoourodap"/>
    <w:rPr>
      <w:rFonts w:ascii="Arial" w:eastAsia="Arial" w:hAnsi="Arial" w:cs="Arial"/>
      <w:b/>
      <w:bCs/>
      <w:i/>
      <w:iCs/>
      <w:smallCaps w:val="0"/>
      <w:strike w:val="0"/>
      <w:color w:val="000000"/>
      <w:spacing w:val="10"/>
      <w:w w:val="100"/>
      <w:position w:val="0"/>
      <w:sz w:val="20"/>
      <w:szCs w:val="20"/>
      <w:u w:val="none"/>
      <w:lang w:val="pt-BR" w:eastAsia="pt-BR" w:bidi="pt-BR"/>
    </w:rPr>
  </w:style>
  <w:style w:type="character" w:customStyle="1" w:styleId="Textodocorpo2Espaamento0pt">
    <w:name w:val="Texto do corpo (2) + Espaçamento 0 pt"/>
    <w:basedOn w:val="Textodocorpo2"/>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pt-BR" w:eastAsia="pt-BR" w:bidi="pt-BR"/>
    </w:rPr>
  </w:style>
  <w:style w:type="character" w:customStyle="1" w:styleId="Textodocorpo10Exact">
    <w:name w:val="Texto do corpo (10) Exact"/>
    <w:basedOn w:val="Fontepargpadro"/>
    <w:rPr>
      <w:rFonts w:ascii="Bookman Old Style" w:eastAsia="Bookman Old Style" w:hAnsi="Bookman Old Style" w:cs="Bookman Old Style"/>
      <w:b/>
      <w:bCs/>
      <w:i w:val="0"/>
      <w:iCs w:val="0"/>
      <w:smallCaps w:val="0"/>
      <w:strike w:val="0"/>
      <w:sz w:val="17"/>
      <w:szCs w:val="17"/>
      <w:u w:val="none"/>
      <w:lang w:val="el-GR" w:eastAsia="el-GR" w:bidi="el-GR"/>
    </w:rPr>
  </w:style>
  <w:style w:type="character" w:customStyle="1" w:styleId="CabealhoourodapEspaamento0pt">
    <w:name w:val="Cabeçalho ou rodapé + 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17"/>
      <w:szCs w:val="17"/>
      <w:u w:val="none"/>
      <w:lang w:val="pt-BR" w:eastAsia="pt-BR" w:bidi="pt-BR"/>
    </w:rPr>
  </w:style>
  <w:style w:type="character" w:customStyle="1" w:styleId="CabealhoourodapItlicoEspaamento1pt1">
    <w:name w:val="Cabeçalho ou rodapé + Itálico;Espaçamento 1 pt"/>
    <w:basedOn w:val="Cabealhoourodap"/>
    <w:rPr>
      <w:rFonts w:ascii="Bookman Old Style" w:eastAsia="Bookman Old Style" w:hAnsi="Bookman Old Style" w:cs="Bookman Old Style"/>
      <w:b/>
      <w:bCs/>
      <w:i/>
      <w:iCs/>
      <w:smallCaps w:val="0"/>
      <w:strike w:val="0"/>
      <w:color w:val="000000"/>
      <w:spacing w:val="30"/>
      <w:w w:val="100"/>
      <w:position w:val="0"/>
      <w:sz w:val="17"/>
      <w:szCs w:val="17"/>
      <w:u w:val="none"/>
      <w:lang w:val="pt-BR" w:eastAsia="pt-BR" w:bidi="pt-BR"/>
    </w:rPr>
  </w:style>
  <w:style w:type="character" w:customStyle="1" w:styleId="Textodocorpo6Itlico0">
    <w:name w:val="Texto do corpo (6) + Itálico"/>
    <w:basedOn w:val="Textodocorpo6"/>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Textodocorpo6Semnegrito">
    <w:name w:val="Texto do corpo (6) + Sem negrito"/>
    <w:basedOn w:val="Textodocorpo6"/>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style>
  <w:style w:type="character" w:customStyle="1" w:styleId="Textodocorpo10">
    <w:name w:val="Texto do corpo (10)_"/>
    <w:basedOn w:val="Fontepargpadro"/>
    <w:link w:val="Textodocorpo100"/>
    <w:rPr>
      <w:rFonts w:ascii="Bookman Old Style" w:eastAsia="Bookman Old Style" w:hAnsi="Bookman Old Style" w:cs="Bookman Old Style"/>
      <w:b/>
      <w:bCs/>
      <w:i w:val="0"/>
      <w:iCs w:val="0"/>
      <w:smallCaps w:val="0"/>
      <w:strike w:val="0"/>
      <w:sz w:val="17"/>
      <w:szCs w:val="17"/>
      <w:u w:val="none"/>
      <w:lang w:val="el-GR" w:eastAsia="el-GR" w:bidi="el-GR"/>
    </w:rPr>
  </w:style>
  <w:style w:type="character" w:customStyle="1" w:styleId="Textodocorpo6ItlicoEspaamento0pt">
    <w:name w:val="Texto do corpo (6) + Itálico;Espaçamento 0 pt"/>
    <w:basedOn w:val="Textodocorpo6"/>
    <w:rPr>
      <w:rFonts w:ascii="Bookman Old Style" w:eastAsia="Bookman Old Style" w:hAnsi="Bookman Old Style" w:cs="Bookman Old Style"/>
      <w:b/>
      <w:bCs/>
      <w:i/>
      <w:iCs/>
      <w:smallCaps w:val="0"/>
      <w:strike w:val="0"/>
      <w:color w:val="000000"/>
      <w:spacing w:val="10"/>
      <w:w w:val="100"/>
      <w:position w:val="0"/>
      <w:sz w:val="18"/>
      <w:szCs w:val="18"/>
      <w:u w:val="none"/>
      <w:lang w:val="pt-BR" w:eastAsia="pt-BR" w:bidi="pt-BR"/>
    </w:rPr>
  </w:style>
  <w:style w:type="character" w:customStyle="1" w:styleId="Textodocorpo6Semnegrito0">
    <w:name w:val="Texto do corpo (6) + Sem negrito"/>
    <w:basedOn w:val="Textodocorpo6"/>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style>
  <w:style w:type="character" w:customStyle="1" w:styleId="CabealhoourodapItlicoEspaamento1pt2">
    <w:name w:val="Cabeçalho ou rodapé + 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7"/>
      <w:szCs w:val="17"/>
      <w:u w:val="none"/>
      <w:lang w:val="pt-BR" w:eastAsia="pt-BR" w:bidi="pt-BR"/>
    </w:rPr>
  </w:style>
  <w:style w:type="character" w:customStyle="1" w:styleId="Cabealhoourodap105ptSemnegritoEspaamento0pt0">
    <w:name w:val="Cabeçalho ou rodapé + 10;5 pt;Sem negrito;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21"/>
      <w:szCs w:val="21"/>
      <w:u w:val="none"/>
      <w:lang w:val="pt-BR" w:eastAsia="pt-BR" w:bidi="pt-BR"/>
    </w:rPr>
  </w:style>
  <w:style w:type="character" w:customStyle="1" w:styleId="Textodocorpo11">
    <w:name w:val="Texto do corpo (11)_"/>
    <w:basedOn w:val="Fontepargpadro"/>
    <w:link w:val="Textodocorpo110"/>
    <w:rPr>
      <w:rFonts w:ascii="Bookman Old Style" w:eastAsia="Bookman Old Style" w:hAnsi="Bookman Old Style" w:cs="Bookman Old Style"/>
      <w:b/>
      <w:bCs/>
      <w:i w:val="0"/>
      <w:iCs w:val="0"/>
      <w:smallCaps w:val="0"/>
      <w:strike w:val="0"/>
      <w:spacing w:val="20"/>
      <w:sz w:val="18"/>
      <w:szCs w:val="18"/>
      <w:u w:val="none"/>
    </w:rPr>
  </w:style>
  <w:style w:type="character" w:customStyle="1" w:styleId="Textodocorpo1111ptSemnegritoEspaamento0pt">
    <w:name w:val="Texto do corpo (11) + 11 pt;Sem negrito;Espaçamento 0 pt"/>
    <w:basedOn w:val="Textodocorpo11"/>
    <w:rPr>
      <w:rFonts w:ascii="Bookman Old Style" w:eastAsia="Bookman Old Style" w:hAnsi="Bookman Old Style" w:cs="Bookman Old Style"/>
      <w:b/>
      <w:bCs/>
      <w:i w:val="0"/>
      <w:iCs w:val="0"/>
      <w:smallCaps w:val="0"/>
      <w:strike w:val="0"/>
      <w:color w:val="000000"/>
      <w:spacing w:val="0"/>
      <w:w w:val="100"/>
      <w:position w:val="0"/>
      <w:sz w:val="22"/>
      <w:szCs w:val="22"/>
      <w:u w:val="none"/>
      <w:lang w:val="pt-BR" w:eastAsia="pt-BR" w:bidi="pt-BR"/>
    </w:rPr>
  </w:style>
  <w:style w:type="character" w:customStyle="1" w:styleId="Textodocorpo11Versalete">
    <w:name w:val="Texto do corpo (11) + Versalete"/>
    <w:basedOn w:val="Textodocorpo11"/>
    <w:rPr>
      <w:rFonts w:ascii="Bookman Old Style" w:eastAsia="Bookman Old Style" w:hAnsi="Bookman Old Style" w:cs="Bookman Old Style"/>
      <w:b/>
      <w:bCs/>
      <w:i w:val="0"/>
      <w:iCs w:val="0"/>
      <w:smallCaps/>
      <w:strike w:val="0"/>
      <w:color w:val="000000"/>
      <w:spacing w:val="20"/>
      <w:w w:val="100"/>
      <w:position w:val="0"/>
      <w:sz w:val="18"/>
      <w:szCs w:val="18"/>
      <w:u w:val="none"/>
      <w:lang w:val="pt-BR" w:eastAsia="pt-BR" w:bidi="pt-BR"/>
    </w:rPr>
  </w:style>
  <w:style w:type="paragraph" w:customStyle="1" w:styleId="Notaderodap0">
    <w:name w:val="Nota de rodapé"/>
    <w:basedOn w:val="Normal"/>
    <w:link w:val="Notaderodap"/>
    <w:pPr>
      <w:shd w:val="clear" w:color="auto" w:fill="FFFFFF"/>
      <w:spacing w:line="227" w:lineRule="exact"/>
      <w:jc w:val="both"/>
    </w:pPr>
    <w:rPr>
      <w:rFonts w:ascii="Bookman Old Style" w:eastAsia="Bookman Old Style" w:hAnsi="Bookman Old Style" w:cs="Bookman Old Style"/>
      <w:b/>
      <w:bCs/>
      <w:sz w:val="18"/>
      <w:szCs w:val="18"/>
    </w:rPr>
  </w:style>
  <w:style w:type="paragraph" w:customStyle="1" w:styleId="Textodocorpo30">
    <w:name w:val="Texto do corpo (3)"/>
    <w:basedOn w:val="Normal"/>
    <w:link w:val="Textodocorpo3"/>
    <w:pPr>
      <w:shd w:val="clear" w:color="auto" w:fill="FFFFFF"/>
      <w:spacing w:line="0" w:lineRule="atLeast"/>
    </w:pPr>
    <w:rPr>
      <w:rFonts w:ascii="Arial" w:eastAsia="Arial" w:hAnsi="Arial" w:cs="Arial"/>
      <w:sz w:val="28"/>
      <w:szCs w:val="28"/>
    </w:rPr>
  </w:style>
  <w:style w:type="paragraph" w:customStyle="1" w:styleId="Textodocorpo70">
    <w:name w:val="Texto do corpo (7)"/>
    <w:basedOn w:val="Normal"/>
    <w:link w:val="Textodocorpo7"/>
    <w:pPr>
      <w:shd w:val="clear" w:color="auto" w:fill="FFFFFF"/>
      <w:spacing w:before="300" w:line="0" w:lineRule="atLeast"/>
    </w:pPr>
    <w:rPr>
      <w:rFonts w:ascii="Bookman Old Style" w:eastAsia="Bookman Old Style" w:hAnsi="Bookman Old Style" w:cs="Bookman Old Style"/>
      <w:b/>
      <w:bCs/>
      <w:sz w:val="17"/>
      <w:szCs w:val="17"/>
    </w:rPr>
  </w:style>
  <w:style w:type="paragraph" w:customStyle="1" w:styleId="Ttulo20">
    <w:name w:val="Título #2"/>
    <w:basedOn w:val="Normal"/>
    <w:link w:val="Ttulo2"/>
    <w:pPr>
      <w:shd w:val="clear" w:color="auto" w:fill="FFFFFF"/>
      <w:spacing w:after="180" w:line="0" w:lineRule="atLeast"/>
      <w:outlineLvl w:val="1"/>
    </w:pPr>
    <w:rPr>
      <w:rFonts w:ascii="Arial" w:eastAsia="Arial" w:hAnsi="Arial" w:cs="Arial"/>
      <w:sz w:val="34"/>
      <w:szCs w:val="34"/>
    </w:rPr>
  </w:style>
  <w:style w:type="paragraph" w:customStyle="1" w:styleId="Textodocorpo40">
    <w:name w:val="Texto do corpo (4)"/>
    <w:basedOn w:val="Normal"/>
    <w:link w:val="Textodocorpo4"/>
    <w:pPr>
      <w:shd w:val="clear" w:color="auto" w:fill="FFFFFF"/>
      <w:spacing w:before="1800" w:line="259" w:lineRule="exact"/>
      <w:jc w:val="both"/>
    </w:pPr>
    <w:rPr>
      <w:rFonts w:ascii="Arial" w:eastAsia="Arial" w:hAnsi="Arial" w:cs="Arial"/>
      <w:b/>
      <w:bCs/>
      <w:sz w:val="17"/>
      <w:szCs w:val="17"/>
    </w:rPr>
  </w:style>
  <w:style w:type="paragraph" w:customStyle="1" w:styleId="Textodocorpo50">
    <w:name w:val="Texto do corpo (5)"/>
    <w:basedOn w:val="Normal"/>
    <w:link w:val="Textodocorpo5"/>
    <w:pPr>
      <w:shd w:val="clear" w:color="auto" w:fill="FFFFFF"/>
      <w:spacing w:before="4080" w:line="0" w:lineRule="atLeast"/>
      <w:jc w:val="both"/>
    </w:pPr>
    <w:rPr>
      <w:rFonts w:ascii="Arial" w:eastAsia="Arial" w:hAnsi="Arial" w:cs="Arial"/>
      <w:b/>
      <w:bCs/>
      <w:spacing w:val="-10"/>
      <w:sz w:val="20"/>
      <w:szCs w:val="20"/>
    </w:rPr>
  </w:style>
  <w:style w:type="paragraph" w:customStyle="1" w:styleId="Ttulo10">
    <w:name w:val="Título #1"/>
    <w:basedOn w:val="Normal"/>
    <w:link w:val="Ttulo1"/>
    <w:pPr>
      <w:shd w:val="clear" w:color="auto" w:fill="FFFFFF"/>
      <w:spacing w:after="780" w:line="513" w:lineRule="exact"/>
      <w:jc w:val="center"/>
      <w:outlineLvl w:val="0"/>
    </w:pPr>
    <w:rPr>
      <w:rFonts w:ascii="Times New Roman" w:eastAsia="Times New Roman" w:hAnsi="Times New Roman" w:cs="Times New Roman"/>
      <w:sz w:val="42"/>
      <w:szCs w:val="42"/>
    </w:rPr>
  </w:style>
  <w:style w:type="paragraph" w:customStyle="1" w:styleId="Textodocorpo20">
    <w:name w:val="Texto do corpo (2)"/>
    <w:basedOn w:val="Normal"/>
    <w:link w:val="Textodocorpo2"/>
    <w:pPr>
      <w:shd w:val="clear" w:color="auto" w:fill="FFFFFF"/>
      <w:spacing w:before="780" w:after="300" w:line="310" w:lineRule="exact"/>
      <w:jc w:val="both"/>
    </w:pPr>
    <w:rPr>
      <w:rFonts w:ascii="Bookman Old Style" w:eastAsia="Bookman Old Style" w:hAnsi="Bookman Old Style" w:cs="Bookman Old Style"/>
      <w:sz w:val="22"/>
      <w:szCs w:val="22"/>
    </w:rPr>
  </w:style>
  <w:style w:type="paragraph" w:customStyle="1" w:styleId="Textodocorpo60">
    <w:name w:val="Texto do corpo (6)"/>
    <w:basedOn w:val="Normal"/>
    <w:link w:val="Textodocorpo6"/>
    <w:pPr>
      <w:shd w:val="clear" w:color="auto" w:fill="FFFFFF"/>
      <w:spacing w:before="300" w:after="300" w:line="0" w:lineRule="atLeast"/>
      <w:jc w:val="both"/>
    </w:pPr>
    <w:rPr>
      <w:rFonts w:ascii="Bookman Old Style" w:eastAsia="Bookman Old Style" w:hAnsi="Bookman Old Style" w:cs="Bookman Old Style"/>
      <w:b/>
      <w:bCs/>
      <w:sz w:val="18"/>
      <w:szCs w:val="18"/>
    </w:rPr>
  </w:style>
  <w:style w:type="paragraph" w:customStyle="1" w:styleId="Cabealhoourodap0">
    <w:name w:val="Cabeçalho ou rodapé"/>
    <w:basedOn w:val="Normal"/>
    <w:link w:val="Cabealhoourodap"/>
    <w:pPr>
      <w:shd w:val="clear" w:color="auto" w:fill="FFFFFF"/>
      <w:spacing w:line="0" w:lineRule="atLeast"/>
    </w:pPr>
    <w:rPr>
      <w:rFonts w:ascii="Bookman Old Style" w:eastAsia="Bookman Old Style" w:hAnsi="Bookman Old Style" w:cs="Bookman Old Style"/>
      <w:b/>
      <w:bCs/>
      <w:spacing w:val="10"/>
      <w:sz w:val="17"/>
      <w:szCs w:val="17"/>
    </w:rPr>
  </w:style>
  <w:style w:type="paragraph" w:customStyle="1" w:styleId="Textodocorpo80">
    <w:name w:val="Texto do corpo (8)"/>
    <w:basedOn w:val="Normal"/>
    <w:link w:val="Textodocorpo8"/>
    <w:pPr>
      <w:shd w:val="clear" w:color="auto" w:fill="FFFFFF"/>
      <w:spacing w:before="300" w:line="231" w:lineRule="exact"/>
      <w:ind w:firstLine="280"/>
      <w:jc w:val="both"/>
    </w:pPr>
    <w:rPr>
      <w:rFonts w:ascii="Bookman Old Style" w:eastAsia="Bookman Old Style" w:hAnsi="Bookman Old Style" w:cs="Bookman Old Style"/>
      <w:b/>
      <w:bCs/>
      <w:i/>
      <w:iCs/>
      <w:sz w:val="18"/>
      <w:szCs w:val="18"/>
    </w:rPr>
  </w:style>
  <w:style w:type="paragraph" w:customStyle="1" w:styleId="Textodocorpo90">
    <w:name w:val="Texto do corpo (9)"/>
    <w:basedOn w:val="Normal"/>
    <w:link w:val="Textodocorpo9"/>
    <w:pPr>
      <w:shd w:val="clear" w:color="auto" w:fill="FFFFFF"/>
      <w:spacing w:before="540" w:after="360" w:line="0" w:lineRule="atLeast"/>
    </w:pPr>
    <w:rPr>
      <w:rFonts w:ascii="Times New Roman" w:eastAsia="Times New Roman" w:hAnsi="Times New Roman" w:cs="Times New Roman"/>
      <w:spacing w:val="40"/>
    </w:rPr>
  </w:style>
  <w:style w:type="paragraph" w:customStyle="1" w:styleId="Textodocorpo100">
    <w:name w:val="Texto do corpo (10)"/>
    <w:basedOn w:val="Normal"/>
    <w:link w:val="Textodocorpo10"/>
    <w:pPr>
      <w:shd w:val="clear" w:color="auto" w:fill="FFFFFF"/>
      <w:spacing w:before="240" w:line="0" w:lineRule="atLeast"/>
      <w:jc w:val="both"/>
    </w:pPr>
    <w:rPr>
      <w:rFonts w:ascii="Bookman Old Style" w:eastAsia="Bookman Old Style" w:hAnsi="Bookman Old Style" w:cs="Bookman Old Style"/>
      <w:b/>
      <w:bCs/>
      <w:sz w:val="17"/>
      <w:szCs w:val="17"/>
      <w:lang w:val="el-GR" w:eastAsia="el-GR" w:bidi="el-GR"/>
    </w:rPr>
  </w:style>
  <w:style w:type="paragraph" w:customStyle="1" w:styleId="Textodocorpo110">
    <w:name w:val="Texto do corpo (11)"/>
    <w:basedOn w:val="Normal"/>
    <w:link w:val="Textodocorpo11"/>
    <w:pPr>
      <w:shd w:val="clear" w:color="auto" w:fill="FFFFFF"/>
      <w:spacing w:after="540" w:line="0" w:lineRule="atLeast"/>
    </w:pPr>
    <w:rPr>
      <w:rFonts w:ascii="Bookman Old Style" w:eastAsia="Bookman Old Style" w:hAnsi="Bookman Old Style" w:cs="Bookman Old Style"/>
      <w:b/>
      <w:bCs/>
      <w:spacing w:val="20"/>
      <w:sz w:val="18"/>
      <w:szCs w:val="18"/>
    </w:rPr>
  </w:style>
  <w:style w:type="paragraph" w:styleId="Cabealho">
    <w:name w:val="header"/>
    <w:basedOn w:val="Normal"/>
    <w:link w:val="CabealhoChar"/>
    <w:uiPriority w:val="99"/>
    <w:unhideWhenUsed/>
    <w:rsid w:val="00365296"/>
    <w:pPr>
      <w:tabs>
        <w:tab w:val="center" w:pos="4252"/>
        <w:tab w:val="right" w:pos="8504"/>
      </w:tabs>
    </w:pPr>
  </w:style>
  <w:style w:type="character" w:customStyle="1" w:styleId="CabealhoChar">
    <w:name w:val="Cabeçalho Char"/>
    <w:basedOn w:val="Fontepargpadro"/>
    <w:link w:val="Cabealho"/>
    <w:uiPriority w:val="99"/>
    <w:rsid w:val="00365296"/>
    <w:rPr>
      <w:color w:val="000000"/>
    </w:rPr>
  </w:style>
  <w:style w:type="paragraph" w:styleId="Rodap">
    <w:name w:val="footer"/>
    <w:basedOn w:val="Normal"/>
    <w:link w:val="RodapChar"/>
    <w:uiPriority w:val="99"/>
    <w:unhideWhenUsed/>
    <w:rsid w:val="00365296"/>
    <w:pPr>
      <w:tabs>
        <w:tab w:val="center" w:pos="4252"/>
        <w:tab w:val="right" w:pos="8504"/>
      </w:tabs>
    </w:pPr>
  </w:style>
  <w:style w:type="character" w:customStyle="1" w:styleId="RodapChar">
    <w:name w:val="Rodapé Char"/>
    <w:basedOn w:val="Fontepargpadro"/>
    <w:link w:val="Rodap"/>
    <w:uiPriority w:val="99"/>
    <w:rsid w:val="0036529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0080"/>
      <w:u w:val="single"/>
    </w:rPr>
  </w:style>
  <w:style w:type="character" w:customStyle="1" w:styleId="Notaderodap">
    <w:name w:val="Nota de rodapé_"/>
    <w:basedOn w:val="Fontepargpadro"/>
    <w:link w:val="Notaderodap0"/>
    <w:rPr>
      <w:rFonts w:ascii="Bookman Old Style" w:eastAsia="Bookman Old Style" w:hAnsi="Bookman Old Style" w:cs="Bookman Old Style"/>
      <w:b/>
      <w:bCs/>
      <w:i w:val="0"/>
      <w:iCs w:val="0"/>
      <w:smallCaps w:val="0"/>
      <w:strike w:val="0"/>
      <w:sz w:val="18"/>
      <w:szCs w:val="18"/>
      <w:u w:val="none"/>
    </w:rPr>
  </w:style>
  <w:style w:type="character" w:customStyle="1" w:styleId="NotaderodapItlico">
    <w:name w:val="Nota de rodapé + Itálico"/>
    <w:basedOn w:val="Notaderodap"/>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NotaderodapArial85pt">
    <w:name w:val="Nota de rodapé + Arial;8;5 pt"/>
    <w:basedOn w:val="Notaderodap"/>
    <w:rPr>
      <w:rFonts w:ascii="Arial" w:eastAsia="Arial" w:hAnsi="Arial" w:cs="Arial"/>
      <w:b/>
      <w:bCs/>
      <w:i w:val="0"/>
      <w:iCs w:val="0"/>
      <w:smallCaps w:val="0"/>
      <w:strike w:val="0"/>
      <w:color w:val="000000"/>
      <w:spacing w:val="0"/>
      <w:w w:val="100"/>
      <w:position w:val="0"/>
      <w:sz w:val="17"/>
      <w:szCs w:val="17"/>
      <w:u w:val="none"/>
      <w:lang w:val="pt-BR" w:eastAsia="pt-BR" w:bidi="pt-BR"/>
    </w:rPr>
  </w:style>
  <w:style w:type="character" w:customStyle="1" w:styleId="NotaderodapArial85ptVersalete">
    <w:name w:val="Nota de rodapé + Arial;8;5 pt;Versalete"/>
    <w:basedOn w:val="Notaderodap"/>
    <w:rPr>
      <w:rFonts w:ascii="Arial" w:eastAsia="Arial" w:hAnsi="Arial" w:cs="Arial"/>
      <w:b/>
      <w:bCs/>
      <w:i w:val="0"/>
      <w:iCs w:val="0"/>
      <w:smallCaps/>
      <w:strike w:val="0"/>
      <w:color w:val="000000"/>
      <w:spacing w:val="0"/>
      <w:w w:val="100"/>
      <w:position w:val="0"/>
      <w:sz w:val="17"/>
      <w:szCs w:val="17"/>
      <w:u w:val="none"/>
      <w:lang w:val="pt-BR" w:eastAsia="pt-BR" w:bidi="pt-BR"/>
    </w:rPr>
  </w:style>
  <w:style w:type="character" w:customStyle="1" w:styleId="Textodocorpo3">
    <w:name w:val="Texto do corpo (3)_"/>
    <w:basedOn w:val="Fontepargpadro"/>
    <w:link w:val="Textodocorpo30"/>
    <w:rPr>
      <w:rFonts w:ascii="Arial" w:eastAsia="Arial" w:hAnsi="Arial" w:cs="Arial"/>
      <w:b w:val="0"/>
      <w:bCs w:val="0"/>
      <w:i w:val="0"/>
      <w:iCs w:val="0"/>
      <w:smallCaps w:val="0"/>
      <w:strike w:val="0"/>
      <w:sz w:val="28"/>
      <w:szCs w:val="28"/>
      <w:u w:val="none"/>
    </w:rPr>
  </w:style>
  <w:style w:type="character" w:customStyle="1" w:styleId="Textodocorpo7Exact">
    <w:name w:val="Texto do corpo (7) Exact"/>
    <w:basedOn w:val="Fontepargpadro"/>
    <w:rPr>
      <w:rFonts w:ascii="Bookman Old Style" w:eastAsia="Bookman Old Style" w:hAnsi="Bookman Old Style" w:cs="Bookman Old Style"/>
      <w:b/>
      <w:bCs/>
      <w:i w:val="0"/>
      <w:iCs w:val="0"/>
      <w:smallCaps w:val="0"/>
      <w:strike w:val="0"/>
      <w:spacing w:val="0"/>
      <w:sz w:val="17"/>
      <w:szCs w:val="17"/>
      <w:u w:val="none"/>
    </w:rPr>
  </w:style>
  <w:style w:type="character" w:customStyle="1" w:styleId="Ttulo2">
    <w:name w:val="Título #2_"/>
    <w:basedOn w:val="Fontepargpadro"/>
    <w:link w:val="Ttulo20"/>
    <w:rPr>
      <w:rFonts w:ascii="Arial" w:eastAsia="Arial" w:hAnsi="Arial" w:cs="Arial"/>
      <w:b w:val="0"/>
      <w:bCs w:val="0"/>
      <w:i w:val="0"/>
      <w:iCs w:val="0"/>
      <w:smallCaps w:val="0"/>
      <w:strike w:val="0"/>
      <w:sz w:val="34"/>
      <w:szCs w:val="34"/>
      <w:u w:val="none"/>
    </w:rPr>
  </w:style>
  <w:style w:type="character" w:customStyle="1" w:styleId="Ttulo21">
    <w:name w:val="Título #2"/>
    <w:basedOn w:val="Ttulo2"/>
    <w:rPr>
      <w:rFonts w:ascii="Arial" w:eastAsia="Arial" w:hAnsi="Arial" w:cs="Arial"/>
      <w:b w:val="0"/>
      <w:bCs w:val="0"/>
      <w:i w:val="0"/>
      <w:iCs w:val="0"/>
      <w:smallCaps w:val="0"/>
      <w:strike w:val="0"/>
      <w:color w:val="000000"/>
      <w:spacing w:val="0"/>
      <w:w w:val="100"/>
      <w:position w:val="0"/>
      <w:sz w:val="34"/>
      <w:szCs w:val="34"/>
      <w:u w:val="none"/>
      <w:lang w:val="pt-BR" w:eastAsia="pt-BR" w:bidi="pt-BR"/>
    </w:rPr>
  </w:style>
  <w:style w:type="character" w:customStyle="1" w:styleId="Ttulo2Itlico">
    <w:name w:val="Título #2 + Itálico"/>
    <w:basedOn w:val="Ttulo2"/>
    <w:rPr>
      <w:rFonts w:ascii="Arial" w:eastAsia="Arial" w:hAnsi="Arial" w:cs="Arial"/>
      <w:b w:val="0"/>
      <w:bCs w:val="0"/>
      <w:i/>
      <w:iCs/>
      <w:smallCaps w:val="0"/>
      <w:strike w:val="0"/>
      <w:color w:val="000000"/>
      <w:spacing w:val="0"/>
      <w:w w:val="100"/>
      <w:position w:val="0"/>
      <w:sz w:val="34"/>
      <w:szCs w:val="34"/>
      <w:u w:val="none"/>
      <w:lang w:val="pt-BR" w:eastAsia="pt-BR" w:bidi="pt-BR"/>
    </w:rPr>
  </w:style>
  <w:style w:type="character" w:customStyle="1" w:styleId="Textodocorpo31">
    <w:name w:val="Texto do corpo (3)"/>
    <w:basedOn w:val="Textodocorpo3"/>
    <w:rPr>
      <w:rFonts w:ascii="Arial" w:eastAsia="Arial" w:hAnsi="Arial" w:cs="Arial"/>
      <w:b w:val="0"/>
      <w:bCs w:val="0"/>
      <w:i w:val="0"/>
      <w:iCs w:val="0"/>
      <w:smallCaps w:val="0"/>
      <w:strike w:val="0"/>
      <w:color w:val="000000"/>
      <w:spacing w:val="0"/>
      <w:w w:val="100"/>
      <w:position w:val="0"/>
      <w:sz w:val="28"/>
      <w:szCs w:val="28"/>
      <w:u w:val="none"/>
      <w:lang w:val="pt-BR" w:eastAsia="pt-BR" w:bidi="pt-BR"/>
    </w:rPr>
  </w:style>
  <w:style w:type="character" w:customStyle="1" w:styleId="Textodocorpo4">
    <w:name w:val="Texto do corpo (4)_"/>
    <w:basedOn w:val="Fontepargpadro"/>
    <w:link w:val="Textodocorpo40"/>
    <w:rPr>
      <w:rFonts w:ascii="Arial" w:eastAsia="Arial" w:hAnsi="Arial" w:cs="Arial"/>
      <w:b/>
      <w:bCs/>
      <w:i w:val="0"/>
      <w:iCs w:val="0"/>
      <w:smallCaps w:val="0"/>
      <w:strike w:val="0"/>
      <w:sz w:val="17"/>
      <w:szCs w:val="17"/>
      <w:u w:val="none"/>
    </w:rPr>
  </w:style>
  <w:style w:type="character" w:customStyle="1" w:styleId="Textodocorpo49ptSemnegritoItlico">
    <w:name w:val="Texto do corpo (4) + 9 pt;Sem negrito;Itálico"/>
    <w:basedOn w:val="Textodocorpo4"/>
    <w:rPr>
      <w:rFonts w:ascii="Arial" w:eastAsia="Arial" w:hAnsi="Arial" w:cs="Arial"/>
      <w:b/>
      <w:bCs/>
      <w:i/>
      <w:iCs/>
      <w:smallCaps w:val="0"/>
      <w:strike w:val="0"/>
      <w:color w:val="000000"/>
      <w:spacing w:val="0"/>
      <w:w w:val="100"/>
      <w:position w:val="0"/>
      <w:sz w:val="18"/>
      <w:szCs w:val="18"/>
      <w:u w:val="none"/>
      <w:lang w:val="pt-BR" w:eastAsia="pt-BR" w:bidi="pt-BR"/>
    </w:rPr>
  </w:style>
  <w:style w:type="character" w:customStyle="1" w:styleId="Textodocorpo5">
    <w:name w:val="Texto do corpo (5)_"/>
    <w:basedOn w:val="Fontepargpadro"/>
    <w:link w:val="Textodocorpo50"/>
    <w:rPr>
      <w:rFonts w:ascii="Arial" w:eastAsia="Arial" w:hAnsi="Arial" w:cs="Arial"/>
      <w:b/>
      <w:bCs/>
      <w:i w:val="0"/>
      <w:iCs w:val="0"/>
      <w:smallCaps w:val="0"/>
      <w:strike w:val="0"/>
      <w:spacing w:val="-10"/>
      <w:sz w:val="20"/>
      <w:szCs w:val="20"/>
      <w:u w:val="none"/>
    </w:rPr>
  </w:style>
  <w:style w:type="character" w:customStyle="1" w:styleId="Ttulo1">
    <w:name w:val="Título #1_"/>
    <w:basedOn w:val="Fontepargpadro"/>
    <w:link w:val="Ttulo10"/>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Ttulo1BookmanOldStyleItlico">
    <w:name w:val="Título #1 + Bookman Old Style;Itálico"/>
    <w:basedOn w:val="Ttulo1"/>
    <w:rPr>
      <w:rFonts w:ascii="Bookman Old Style" w:eastAsia="Bookman Old Style" w:hAnsi="Bookman Old Style" w:cs="Bookman Old Style"/>
      <w:b w:val="0"/>
      <w:bCs w:val="0"/>
      <w:i/>
      <w:iCs/>
      <w:smallCaps w:val="0"/>
      <w:strike w:val="0"/>
      <w:color w:val="000000"/>
      <w:spacing w:val="0"/>
      <w:w w:val="100"/>
      <w:position w:val="0"/>
      <w:sz w:val="42"/>
      <w:szCs w:val="42"/>
      <w:u w:val="none"/>
      <w:lang w:val="pt-BR" w:eastAsia="pt-BR" w:bidi="pt-BR"/>
    </w:rPr>
  </w:style>
  <w:style w:type="character" w:customStyle="1" w:styleId="Textodocorpo2">
    <w:name w:val="Texto do corpo (2)_"/>
    <w:basedOn w:val="Fontepargpadro"/>
    <w:link w:val="Textodocorpo20"/>
    <w:rPr>
      <w:rFonts w:ascii="Bookman Old Style" w:eastAsia="Bookman Old Style" w:hAnsi="Bookman Old Style" w:cs="Bookman Old Style"/>
      <w:b w:val="0"/>
      <w:bCs w:val="0"/>
      <w:i w:val="0"/>
      <w:iCs w:val="0"/>
      <w:smallCaps w:val="0"/>
      <w:strike w:val="0"/>
      <w:sz w:val="22"/>
      <w:szCs w:val="22"/>
      <w:u w:val="none"/>
    </w:rPr>
  </w:style>
  <w:style w:type="character" w:customStyle="1" w:styleId="Textodocorpo2Itlico">
    <w:name w:val="Texto do corpo (2) + Itálico"/>
    <w:basedOn w:val="Textodocorpo2"/>
    <w:rPr>
      <w:rFonts w:ascii="Bookman Old Style" w:eastAsia="Bookman Old Style" w:hAnsi="Bookman Old Style" w:cs="Bookman Old Style"/>
      <w:b w:val="0"/>
      <w:bCs w:val="0"/>
      <w:i/>
      <w:iCs/>
      <w:smallCaps w:val="0"/>
      <w:strike w:val="0"/>
      <w:color w:val="000000"/>
      <w:spacing w:val="0"/>
      <w:w w:val="100"/>
      <w:position w:val="0"/>
      <w:sz w:val="22"/>
      <w:szCs w:val="22"/>
      <w:u w:val="none"/>
      <w:lang w:val="pt-BR" w:eastAsia="pt-BR" w:bidi="pt-BR"/>
    </w:rPr>
  </w:style>
  <w:style w:type="character" w:customStyle="1" w:styleId="Textodocorpo6">
    <w:name w:val="Texto do corpo (6)_"/>
    <w:basedOn w:val="Fontepargpadro"/>
    <w:link w:val="Textodocorpo60"/>
    <w:rPr>
      <w:rFonts w:ascii="Bookman Old Style" w:eastAsia="Bookman Old Style" w:hAnsi="Bookman Old Style" w:cs="Bookman Old Style"/>
      <w:b/>
      <w:bCs/>
      <w:i w:val="0"/>
      <w:iCs w:val="0"/>
      <w:smallCaps w:val="0"/>
      <w:strike w:val="0"/>
      <w:sz w:val="18"/>
      <w:szCs w:val="18"/>
      <w:u w:val="none"/>
    </w:rPr>
  </w:style>
  <w:style w:type="character" w:customStyle="1" w:styleId="Textodocorpo6Itlico">
    <w:name w:val="Texto do corpo (6) + Itálico"/>
    <w:basedOn w:val="Textodocorpo6"/>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Textodocorpo7">
    <w:name w:val="Texto do corpo (7)_"/>
    <w:basedOn w:val="Fontepargpadro"/>
    <w:link w:val="Textodocorpo70"/>
    <w:rPr>
      <w:rFonts w:ascii="Bookman Old Style" w:eastAsia="Bookman Old Style" w:hAnsi="Bookman Old Style" w:cs="Bookman Old Style"/>
      <w:b/>
      <w:bCs/>
      <w:i w:val="0"/>
      <w:iCs w:val="0"/>
      <w:smallCaps w:val="0"/>
      <w:strike w:val="0"/>
      <w:spacing w:val="0"/>
      <w:sz w:val="17"/>
      <w:szCs w:val="17"/>
      <w:u w:val="none"/>
    </w:rPr>
  </w:style>
  <w:style w:type="character" w:customStyle="1" w:styleId="Cabealhoourodap">
    <w:name w:val="Cabeçalho ou rodapé_"/>
    <w:basedOn w:val="Fontepargpadro"/>
    <w:link w:val="Cabealhoourodap0"/>
    <w:rPr>
      <w:rFonts w:ascii="Bookman Old Style" w:eastAsia="Bookman Old Style" w:hAnsi="Bookman Old Style" w:cs="Bookman Old Style"/>
      <w:b/>
      <w:bCs/>
      <w:i w:val="0"/>
      <w:iCs w:val="0"/>
      <w:smallCaps w:val="0"/>
      <w:strike w:val="0"/>
      <w:spacing w:val="10"/>
      <w:sz w:val="17"/>
      <w:szCs w:val="17"/>
      <w:u w:val="none"/>
    </w:rPr>
  </w:style>
  <w:style w:type="character" w:customStyle="1" w:styleId="Cabealhoourodap105ptSemnegritoEspaamento0pt">
    <w:name w:val="Cabeçalho ou rodapé + 10;5 pt;Sem negrito;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21"/>
      <w:szCs w:val="21"/>
      <w:u w:val="none"/>
      <w:lang w:val="pt-BR" w:eastAsia="pt-BR" w:bidi="pt-BR"/>
    </w:rPr>
  </w:style>
  <w:style w:type="character" w:customStyle="1" w:styleId="Cabealhoourodap1">
    <w:name w:val="Cabeçalho ou rodapé"/>
    <w:basedOn w:val="Cabealhoourodap"/>
    <w:rPr>
      <w:rFonts w:ascii="Bookman Old Style" w:eastAsia="Bookman Old Style" w:hAnsi="Bookman Old Style" w:cs="Bookman Old Style"/>
      <w:b/>
      <w:bCs/>
      <w:i w:val="0"/>
      <w:iCs w:val="0"/>
      <w:smallCaps w:val="0"/>
      <w:strike w:val="0"/>
      <w:color w:val="000000"/>
      <w:spacing w:val="10"/>
      <w:w w:val="100"/>
      <w:position w:val="0"/>
      <w:sz w:val="17"/>
      <w:szCs w:val="17"/>
      <w:u w:val="none"/>
      <w:lang w:val="pt-BR" w:eastAsia="pt-BR" w:bidi="pt-BR"/>
    </w:rPr>
  </w:style>
  <w:style w:type="character" w:customStyle="1" w:styleId="Textodocorpo29ptNegrito">
    <w:name w:val="Texto do corpo (2) + 9 pt;Negrito"/>
    <w:basedOn w:val="Textodocorpo2"/>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style>
  <w:style w:type="character" w:customStyle="1" w:styleId="CabealhoourodapItlicoEspaamento1pt">
    <w:name w:val="Cabeçalho ou rodapé + 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7"/>
      <w:szCs w:val="17"/>
      <w:u w:val="none"/>
      <w:lang w:val="pt-BR" w:eastAsia="pt-BR" w:bidi="pt-BR"/>
    </w:rPr>
  </w:style>
  <w:style w:type="character" w:customStyle="1" w:styleId="Textodocorpo6Arial85pt">
    <w:name w:val="Texto do corpo (6) + Arial;8;5 pt"/>
    <w:basedOn w:val="Textodocorpo6"/>
    <w:rPr>
      <w:rFonts w:ascii="Arial" w:eastAsia="Arial" w:hAnsi="Arial" w:cs="Arial"/>
      <w:b/>
      <w:bCs/>
      <w:i w:val="0"/>
      <w:iCs w:val="0"/>
      <w:smallCaps w:val="0"/>
      <w:strike w:val="0"/>
      <w:color w:val="000000"/>
      <w:spacing w:val="0"/>
      <w:w w:val="100"/>
      <w:position w:val="0"/>
      <w:sz w:val="17"/>
      <w:szCs w:val="17"/>
      <w:u w:val="none"/>
      <w:lang w:val="pt-BR" w:eastAsia="pt-BR" w:bidi="pt-BR"/>
    </w:rPr>
  </w:style>
  <w:style w:type="character" w:customStyle="1" w:styleId="Textodocorpo29ptNegritoItlico">
    <w:name w:val="Texto do corpo (2) + 9 pt;Negrito;Itálico"/>
    <w:basedOn w:val="Textodocorpo2"/>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CabealhoourodapItlicoEspaamento1pt0">
    <w:name w:val="Cabeçalho ou rodapé + 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7"/>
      <w:szCs w:val="17"/>
      <w:u w:val="none"/>
      <w:lang w:val="pt-BR" w:eastAsia="pt-BR" w:bidi="pt-BR"/>
    </w:rPr>
  </w:style>
  <w:style w:type="character" w:customStyle="1" w:styleId="CabealhoourodapSemnegritoEspaamento0pt">
    <w:name w:val="Cabeçalho ou rodapé + Sem negrito;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17"/>
      <w:szCs w:val="17"/>
      <w:u w:val="none"/>
      <w:lang w:val="pt-BR" w:eastAsia="pt-BR" w:bidi="pt-BR"/>
    </w:rPr>
  </w:style>
  <w:style w:type="character" w:customStyle="1" w:styleId="Textodocorpo295ptNegritoItlico">
    <w:name w:val="Texto do corpo (2) + 9;5 pt;Negrito;Itálico"/>
    <w:basedOn w:val="Textodocorpo2"/>
    <w:rPr>
      <w:rFonts w:ascii="Bookman Old Style" w:eastAsia="Bookman Old Style" w:hAnsi="Bookman Old Style" w:cs="Bookman Old Style"/>
      <w:b/>
      <w:bCs/>
      <w:i/>
      <w:iCs/>
      <w:smallCaps w:val="0"/>
      <w:strike w:val="0"/>
      <w:color w:val="000000"/>
      <w:spacing w:val="0"/>
      <w:w w:val="100"/>
      <w:position w:val="0"/>
      <w:sz w:val="19"/>
      <w:szCs w:val="19"/>
      <w:u w:val="none"/>
      <w:lang w:val="pt-BR" w:eastAsia="pt-BR" w:bidi="pt-BR"/>
    </w:rPr>
  </w:style>
  <w:style w:type="character" w:customStyle="1" w:styleId="Textodocorpo295pt">
    <w:name w:val="Texto do corpo (2) + 9;5 pt"/>
    <w:basedOn w:val="Textodocorpo2"/>
    <w:rPr>
      <w:rFonts w:ascii="Bookman Old Style" w:eastAsia="Bookman Old Style" w:hAnsi="Bookman Old Style" w:cs="Bookman Old Style"/>
      <w:b/>
      <w:bCs/>
      <w:i w:val="0"/>
      <w:iCs w:val="0"/>
      <w:smallCaps w:val="0"/>
      <w:strike w:val="0"/>
      <w:color w:val="000000"/>
      <w:spacing w:val="0"/>
      <w:w w:val="100"/>
      <w:position w:val="0"/>
      <w:sz w:val="19"/>
      <w:szCs w:val="19"/>
      <w:u w:val="none"/>
      <w:lang w:val="pt-BR" w:eastAsia="pt-BR" w:bidi="pt-BR"/>
    </w:rPr>
  </w:style>
  <w:style w:type="character" w:customStyle="1" w:styleId="Textodocorpo2Arial105ptNegrito">
    <w:name w:val="Texto do corpo (2) + Arial;10;5 pt;Negrito"/>
    <w:basedOn w:val="Textodocorpo2"/>
    <w:rPr>
      <w:rFonts w:ascii="Arial" w:eastAsia="Arial" w:hAnsi="Arial" w:cs="Arial"/>
      <w:b/>
      <w:bCs/>
      <w:i w:val="0"/>
      <w:iCs w:val="0"/>
      <w:smallCaps w:val="0"/>
      <w:strike w:val="0"/>
      <w:color w:val="000000"/>
      <w:spacing w:val="0"/>
      <w:w w:val="100"/>
      <w:position w:val="0"/>
      <w:sz w:val="21"/>
      <w:szCs w:val="21"/>
      <w:u w:val="none"/>
      <w:lang w:val="pt-BR" w:eastAsia="pt-BR" w:bidi="pt-BR"/>
    </w:rPr>
  </w:style>
  <w:style w:type="character" w:customStyle="1" w:styleId="Textodocorpo8">
    <w:name w:val="Texto do corpo (8)_"/>
    <w:basedOn w:val="Fontepargpadro"/>
    <w:link w:val="Textodocorpo80"/>
    <w:rPr>
      <w:rFonts w:ascii="Bookman Old Style" w:eastAsia="Bookman Old Style" w:hAnsi="Bookman Old Style" w:cs="Bookman Old Style"/>
      <w:b/>
      <w:bCs/>
      <w:i/>
      <w:iCs/>
      <w:smallCaps w:val="0"/>
      <w:strike w:val="0"/>
      <w:sz w:val="18"/>
      <w:szCs w:val="18"/>
      <w:u w:val="none"/>
    </w:rPr>
  </w:style>
  <w:style w:type="character" w:customStyle="1" w:styleId="Textodocorpo8Semitlico">
    <w:name w:val="Texto do corpo (8) + Sem itálico"/>
    <w:basedOn w:val="Textodocorpo8"/>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Textodocorpo9">
    <w:name w:val="Texto do corpo (9)_"/>
    <w:basedOn w:val="Fontepargpadro"/>
    <w:link w:val="Textodocorpo90"/>
    <w:rPr>
      <w:rFonts w:ascii="Times New Roman" w:eastAsia="Times New Roman" w:hAnsi="Times New Roman" w:cs="Times New Roman"/>
      <w:b w:val="0"/>
      <w:bCs w:val="0"/>
      <w:i w:val="0"/>
      <w:iCs w:val="0"/>
      <w:smallCaps w:val="0"/>
      <w:strike w:val="0"/>
      <w:spacing w:val="40"/>
      <w:w w:val="100"/>
      <w:sz w:val="24"/>
      <w:szCs w:val="24"/>
      <w:u w:val="none"/>
    </w:rPr>
  </w:style>
  <w:style w:type="character" w:customStyle="1" w:styleId="Cabealhoourodap8ptSemnegritoItlicoEspaamento1pt">
    <w:name w:val="Cabeçalho ou rodapé + 8 pt;Sem negrito;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6"/>
      <w:szCs w:val="16"/>
      <w:u w:val="none"/>
      <w:lang w:val="pt-BR" w:eastAsia="pt-BR" w:bidi="pt-BR"/>
    </w:rPr>
  </w:style>
  <w:style w:type="character" w:customStyle="1" w:styleId="Textodocorpo6Espaamento1pt">
    <w:name w:val="Texto do corpo (6) + Espaçamento 1 pt"/>
    <w:basedOn w:val="Textodocorpo6"/>
    <w:rPr>
      <w:rFonts w:ascii="Bookman Old Style" w:eastAsia="Bookman Old Style" w:hAnsi="Bookman Old Style" w:cs="Bookman Old Style"/>
      <w:b/>
      <w:bCs/>
      <w:i w:val="0"/>
      <w:iCs w:val="0"/>
      <w:smallCaps w:val="0"/>
      <w:strike w:val="0"/>
      <w:color w:val="000000"/>
      <w:spacing w:val="30"/>
      <w:w w:val="100"/>
      <w:position w:val="0"/>
      <w:sz w:val="18"/>
      <w:szCs w:val="18"/>
      <w:u w:val="none"/>
      <w:lang w:val="pt-BR" w:eastAsia="pt-BR" w:bidi="pt-BR"/>
    </w:rPr>
  </w:style>
  <w:style w:type="character" w:customStyle="1" w:styleId="Cabealhoourodap2">
    <w:name w:val="Cabeçalho ou rodapé"/>
    <w:basedOn w:val="Cabealhoourodap"/>
    <w:rPr>
      <w:rFonts w:ascii="Bookman Old Style" w:eastAsia="Bookman Old Style" w:hAnsi="Bookman Old Style" w:cs="Bookman Old Style"/>
      <w:b/>
      <w:bCs/>
      <w:i w:val="0"/>
      <w:iCs w:val="0"/>
      <w:smallCaps w:val="0"/>
      <w:strike w:val="0"/>
      <w:color w:val="000000"/>
      <w:spacing w:val="10"/>
      <w:w w:val="100"/>
      <w:position w:val="0"/>
      <w:sz w:val="17"/>
      <w:szCs w:val="17"/>
      <w:u w:val="none"/>
      <w:lang w:val="pt-BR" w:eastAsia="pt-BR" w:bidi="pt-BR"/>
    </w:rPr>
  </w:style>
  <w:style w:type="character" w:customStyle="1" w:styleId="CabealhoourodapFranklinGothicHeavy8ptSemnegritoEspaamento2pt">
    <w:name w:val="Cabeçalho ou rodapé + Franklin Gothic Heavy;8 pt;Sem negrito;Espaçamento 2 pt"/>
    <w:basedOn w:val="Cabealhoourodap"/>
    <w:rPr>
      <w:rFonts w:ascii="Franklin Gothic Heavy" w:eastAsia="Franklin Gothic Heavy" w:hAnsi="Franklin Gothic Heavy" w:cs="Franklin Gothic Heavy"/>
      <w:b/>
      <w:bCs/>
      <w:i w:val="0"/>
      <w:iCs w:val="0"/>
      <w:smallCaps w:val="0"/>
      <w:strike w:val="0"/>
      <w:color w:val="000000"/>
      <w:spacing w:val="50"/>
      <w:w w:val="100"/>
      <w:position w:val="0"/>
      <w:sz w:val="16"/>
      <w:szCs w:val="16"/>
      <w:u w:val="none"/>
      <w:lang w:val="pt-BR" w:eastAsia="pt-BR" w:bidi="pt-BR"/>
    </w:rPr>
  </w:style>
  <w:style w:type="character" w:customStyle="1" w:styleId="CabealhoourodapFranklinGothicHeavy11ptSemnegritoEspaamento1pt">
    <w:name w:val="Cabeçalho ou rodapé + Franklin Gothic Heavy;11 pt;Sem negrito;Espaçamento 1 pt"/>
    <w:basedOn w:val="Cabealhoourodap"/>
    <w:rPr>
      <w:rFonts w:ascii="Franklin Gothic Heavy" w:eastAsia="Franklin Gothic Heavy" w:hAnsi="Franklin Gothic Heavy" w:cs="Franklin Gothic Heavy"/>
      <w:b/>
      <w:bCs/>
      <w:i w:val="0"/>
      <w:iCs w:val="0"/>
      <w:smallCaps w:val="0"/>
      <w:strike w:val="0"/>
      <w:color w:val="000000"/>
      <w:spacing w:val="20"/>
      <w:w w:val="100"/>
      <w:position w:val="0"/>
      <w:sz w:val="22"/>
      <w:szCs w:val="22"/>
      <w:u w:val="none"/>
      <w:lang w:val="el-GR" w:eastAsia="el-GR" w:bidi="el-GR"/>
    </w:rPr>
  </w:style>
  <w:style w:type="character" w:customStyle="1" w:styleId="CabealhoourodapArial10ptItlico">
    <w:name w:val="Cabeçalho ou rodapé + Arial;10 pt;Itálico"/>
    <w:basedOn w:val="Cabealhoourodap"/>
    <w:rPr>
      <w:rFonts w:ascii="Arial" w:eastAsia="Arial" w:hAnsi="Arial" w:cs="Arial"/>
      <w:b/>
      <w:bCs/>
      <w:i/>
      <w:iCs/>
      <w:smallCaps w:val="0"/>
      <w:strike w:val="0"/>
      <w:color w:val="000000"/>
      <w:spacing w:val="10"/>
      <w:w w:val="100"/>
      <w:position w:val="0"/>
      <w:sz w:val="20"/>
      <w:szCs w:val="20"/>
      <w:u w:val="none"/>
      <w:lang w:val="pt-BR" w:eastAsia="pt-BR" w:bidi="pt-BR"/>
    </w:rPr>
  </w:style>
  <w:style w:type="character" w:customStyle="1" w:styleId="Textodocorpo2Espaamento0pt">
    <w:name w:val="Texto do corpo (2) + Espaçamento 0 pt"/>
    <w:basedOn w:val="Textodocorpo2"/>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pt-BR" w:eastAsia="pt-BR" w:bidi="pt-BR"/>
    </w:rPr>
  </w:style>
  <w:style w:type="character" w:customStyle="1" w:styleId="Textodocorpo10Exact">
    <w:name w:val="Texto do corpo (10) Exact"/>
    <w:basedOn w:val="Fontepargpadro"/>
    <w:rPr>
      <w:rFonts w:ascii="Bookman Old Style" w:eastAsia="Bookman Old Style" w:hAnsi="Bookman Old Style" w:cs="Bookman Old Style"/>
      <w:b/>
      <w:bCs/>
      <w:i w:val="0"/>
      <w:iCs w:val="0"/>
      <w:smallCaps w:val="0"/>
      <w:strike w:val="0"/>
      <w:sz w:val="17"/>
      <w:szCs w:val="17"/>
      <w:u w:val="none"/>
      <w:lang w:val="el-GR" w:eastAsia="el-GR" w:bidi="el-GR"/>
    </w:rPr>
  </w:style>
  <w:style w:type="character" w:customStyle="1" w:styleId="CabealhoourodapEspaamento0pt">
    <w:name w:val="Cabeçalho ou rodapé + 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17"/>
      <w:szCs w:val="17"/>
      <w:u w:val="none"/>
      <w:lang w:val="pt-BR" w:eastAsia="pt-BR" w:bidi="pt-BR"/>
    </w:rPr>
  </w:style>
  <w:style w:type="character" w:customStyle="1" w:styleId="CabealhoourodapItlicoEspaamento1pt1">
    <w:name w:val="Cabeçalho ou rodapé + Itálico;Espaçamento 1 pt"/>
    <w:basedOn w:val="Cabealhoourodap"/>
    <w:rPr>
      <w:rFonts w:ascii="Bookman Old Style" w:eastAsia="Bookman Old Style" w:hAnsi="Bookman Old Style" w:cs="Bookman Old Style"/>
      <w:b/>
      <w:bCs/>
      <w:i/>
      <w:iCs/>
      <w:smallCaps w:val="0"/>
      <w:strike w:val="0"/>
      <w:color w:val="000000"/>
      <w:spacing w:val="30"/>
      <w:w w:val="100"/>
      <w:position w:val="0"/>
      <w:sz w:val="17"/>
      <w:szCs w:val="17"/>
      <w:u w:val="none"/>
      <w:lang w:val="pt-BR" w:eastAsia="pt-BR" w:bidi="pt-BR"/>
    </w:rPr>
  </w:style>
  <w:style w:type="character" w:customStyle="1" w:styleId="Textodocorpo6Itlico0">
    <w:name w:val="Texto do corpo (6) + Itálico"/>
    <w:basedOn w:val="Textodocorpo6"/>
    <w:rPr>
      <w:rFonts w:ascii="Bookman Old Style" w:eastAsia="Bookman Old Style" w:hAnsi="Bookman Old Style" w:cs="Bookman Old Style"/>
      <w:b/>
      <w:bCs/>
      <w:i/>
      <w:iCs/>
      <w:smallCaps w:val="0"/>
      <w:strike w:val="0"/>
      <w:color w:val="000000"/>
      <w:spacing w:val="0"/>
      <w:w w:val="100"/>
      <w:position w:val="0"/>
      <w:sz w:val="18"/>
      <w:szCs w:val="18"/>
      <w:u w:val="none"/>
      <w:lang w:val="pt-BR" w:eastAsia="pt-BR" w:bidi="pt-BR"/>
    </w:rPr>
  </w:style>
  <w:style w:type="character" w:customStyle="1" w:styleId="Textodocorpo6Semnegrito">
    <w:name w:val="Texto do corpo (6) + Sem negrito"/>
    <w:basedOn w:val="Textodocorpo6"/>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style>
  <w:style w:type="character" w:customStyle="1" w:styleId="Textodocorpo10">
    <w:name w:val="Texto do corpo (10)_"/>
    <w:basedOn w:val="Fontepargpadro"/>
    <w:link w:val="Textodocorpo100"/>
    <w:rPr>
      <w:rFonts w:ascii="Bookman Old Style" w:eastAsia="Bookman Old Style" w:hAnsi="Bookman Old Style" w:cs="Bookman Old Style"/>
      <w:b/>
      <w:bCs/>
      <w:i w:val="0"/>
      <w:iCs w:val="0"/>
      <w:smallCaps w:val="0"/>
      <w:strike w:val="0"/>
      <w:sz w:val="17"/>
      <w:szCs w:val="17"/>
      <w:u w:val="none"/>
      <w:lang w:val="el-GR" w:eastAsia="el-GR" w:bidi="el-GR"/>
    </w:rPr>
  </w:style>
  <w:style w:type="character" w:customStyle="1" w:styleId="Textodocorpo6ItlicoEspaamento0pt">
    <w:name w:val="Texto do corpo (6) + Itálico;Espaçamento 0 pt"/>
    <w:basedOn w:val="Textodocorpo6"/>
    <w:rPr>
      <w:rFonts w:ascii="Bookman Old Style" w:eastAsia="Bookman Old Style" w:hAnsi="Bookman Old Style" w:cs="Bookman Old Style"/>
      <w:b/>
      <w:bCs/>
      <w:i/>
      <w:iCs/>
      <w:smallCaps w:val="0"/>
      <w:strike w:val="0"/>
      <w:color w:val="000000"/>
      <w:spacing w:val="10"/>
      <w:w w:val="100"/>
      <w:position w:val="0"/>
      <w:sz w:val="18"/>
      <w:szCs w:val="18"/>
      <w:u w:val="none"/>
      <w:lang w:val="pt-BR" w:eastAsia="pt-BR" w:bidi="pt-BR"/>
    </w:rPr>
  </w:style>
  <w:style w:type="character" w:customStyle="1" w:styleId="Textodocorpo6Semnegrito0">
    <w:name w:val="Texto do corpo (6) + Sem negrito"/>
    <w:basedOn w:val="Textodocorpo6"/>
    <w:rPr>
      <w:rFonts w:ascii="Bookman Old Style" w:eastAsia="Bookman Old Style" w:hAnsi="Bookman Old Style" w:cs="Bookman Old Style"/>
      <w:b/>
      <w:bCs/>
      <w:i w:val="0"/>
      <w:iCs w:val="0"/>
      <w:smallCaps w:val="0"/>
      <w:strike w:val="0"/>
      <w:color w:val="000000"/>
      <w:spacing w:val="0"/>
      <w:w w:val="100"/>
      <w:position w:val="0"/>
      <w:sz w:val="18"/>
      <w:szCs w:val="18"/>
      <w:u w:val="none"/>
      <w:lang w:val="pt-BR" w:eastAsia="pt-BR" w:bidi="pt-BR"/>
    </w:rPr>
  </w:style>
  <w:style w:type="character" w:customStyle="1" w:styleId="CabealhoourodapItlicoEspaamento1pt2">
    <w:name w:val="Cabeçalho ou rodapé + Itálico;Espaçamento 1 pt"/>
    <w:basedOn w:val="Cabealhoourodap"/>
    <w:rPr>
      <w:rFonts w:ascii="Bookman Old Style" w:eastAsia="Bookman Old Style" w:hAnsi="Bookman Old Style" w:cs="Bookman Old Style"/>
      <w:b/>
      <w:bCs/>
      <w:i/>
      <w:iCs/>
      <w:smallCaps w:val="0"/>
      <w:strike w:val="0"/>
      <w:color w:val="000000"/>
      <w:spacing w:val="20"/>
      <w:w w:val="100"/>
      <w:position w:val="0"/>
      <w:sz w:val="17"/>
      <w:szCs w:val="17"/>
      <w:u w:val="none"/>
      <w:lang w:val="pt-BR" w:eastAsia="pt-BR" w:bidi="pt-BR"/>
    </w:rPr>
  </w:style>
  <w:style w:type="character" w:customStyle="1" w:styleId="Cabealhoourodap105ptSemnegritoEspaamento0pt0">
    <w:name w:val="Cabeçalho ou rodapé + 10;5 pt;Sem negrito;Espaçamento 0 pt"/>
    <w:basedOn w:val="Cabealhoourodap"/>
    <w:rPr>
      <w:rFonts w:ascii="Bookman Old Style" w:eastAsia="Bookman Old Style" w:hAnsi="Bookman Old Style" w:cs="Bookman Old Style"/>
      <w:b/>
      <w:bCs/>
      <w:i w:val="0"/>
      <w:iCs w:val="0"/>
      <w:smallCaps w:val="0"/>
      <w:strike w:val="0"/>
      <w:color w:val="000000"/>
      <w:spacing w:val="0"/>
      <w:w w:val="100"/>
      <w:position w:val="0"/>
      <w:sz w:val="21"/>
      <w:szCs w:val="21"/>
      <w:u w:val="none"/>
      <w:lang w:val="pt-BR" w:eastAsia="pt-BR" w:bidi="pt-BR"/>
    </w:rPr>
  </w:style>
  <w:style w:type="character" w:customStyle="1" w:styleId="Textodocorpo11">
    <w:name w:val="Texto do corpo (11)_"/>
    <w:basedOn w:val="Fontepargpadro"/>
    <w:link w:val="Textodocorpo110"/>
    <w:rPr>
      <w:rFonts w:ascii="Bookman Old Style" w:eastAsia="Bookman Old Style" w:hAnsi="Bookman Old Style" w:cs="Bookman Old Style"/>
      <w:b/>
      <w:bCs/>
      <w:i w:val="0"/>
      <w:iCs w:val="0"/>
      <w:smallCaps w:val="0"/>
      <w:strike w:val="0"/>
      <w:spacing w:val="20"/>
      <w:sz w:val="18"/>
      <w:szCs w:val="18"/>
      <w:u w:val="none"/>
    </w:rPr>
  </w:style>
  <w:style w:type="character" w:customStyle="1" w:styleId="Textodocorpo1111ptSemnegritoEspaamento0pt">
    <w:name w:val="Texto do corpo (11) + 11 pt;Sem negrito;Espaçamento 0 pt"/>
    <w:basedOn w:val="Textodocorpo11"/>
    <w:rPr>
      <w:rFonts w:ascii="Bookman Old Style" w:eastAsia="Bookman Old Style" w:hAnsi="Bookman Old Style" w:cs="Bookman Old Style"/>
      <w:b/>
      <w:bCs/>
      <w:i w:val="0"/>
      <w:iCs w:val="0"/>
      <w:smallCaps w:val="0"/>
      <w:strike w:val="0"/>
      <w:color w:val="000000"/>
      <w:spacing w:val="0"/>
      <w:w w:val="100"/>
      <w:position w:val="0"/>
      <w:sz w:val="22"/>
      <w:szCs w:val="22"/>
      <w:u w:val="none"/>
      <w:lang w:val="pt-BR" w:eastAsia="pt-BR" w:bidi="pt-BR"/>
    </w:rPr>
  </w:style>
  <w:style w:type="character" w:customStyle="1" w:styleId="Textodocorpo11Versalete">
    <w:name w:val="Texto do corpo (11) + Versalete"/>
    <w:basedOn w:val="Textodocorpo11"/>
    <w:rPr>
      <w:rFonts w:ascii="Bookman Old Style" w:eastAsia="Bookman Old Style" w:hAnsi="Bookman Old Style" w:cs="Bookman Old Style"/>
      <w:b/>
      <w:bCs/>
      <w:i w:val="0"/>
      <w:iCs w:val="0"/>
      <w:smallCaps/>
      <w:strike w:val="0"/>
      <w:color w:val="000000"/>
      <w:spacing w:val="20"/>
      <w:w w:val="100"/>
      <w:position w:val="0"/>
      <w:sz w:val="18"/>
      <w:szCs w:val="18"/>
      <w:u w:val="none"/>
      <w:lang w:val="pt-BR" w:eastAsia="pt-BR" w:bidi="pt-BR"/>
    </w:rPr>
  </w:style>
  <w:style w:type="paragraph" w:customStyle="1" w:styleId="Notaderodap0">
    <w:name w:val="Nota de rodapé"/>
    <w:basedOn w:val="Normal"/>
    <w:link w:val="Notaderodap"/>
    <w:pPr>
      <w:shd w:val="clear" w:color="auto" w:fill="FFFFFF"/>
      <w:spacing w:line="227" w:lineRule="exact"/>
      <w:jc w:val="both"/>
    </w:pPr>
    <w:rPr>
      <w:rFonts w:ascii="Bookman Old Style" w:eastAsia="Bookman Old Style" w:hAnsi="Bookman Old Style" w:cs="Bookman Old Style"/>
      <w:b/>
      <w:bCs/>
      <w:sz w:val="18"/>
      <w:szCs w:val="18"/>
    </w:rPr>
  </w:style>
  <w:style w:type="paragraph" w:customStyle="1" w:styleId="Textodocorpo30">
    <w:name w:val="Texto do corpo (3)"/>
    <w:basedOn w:val="Normal"/>
    <w:link w:val="Textodocorpo3"/>
    <w:pPr>
      <w:shd w:val="clear" w:color="auto" w:fill="FFFFFF"/>
      <w:spacing w:line="0" w:lineRule="atLeast"/>
    </w:pPr>
    <w:rPr>
      <w:rFonts w:ascii="Arial" w:eastAsia="Arial" w:hAnsi="Arial" w:cs="Arial"/>
      <w:sz w:val="28"/>
      <w:szCs w:val="28"/>
    </w:rPr>
  </w:style>
  <w:style w:type="paragraph" w:customStyle="1" w:styleId="Textodocorpo70">
    <w:name w:val="Texto do corpo (7)"/>
    <w:basedOn w:val="Normal"/>
    <w:link w:val="Textodocorpo7"/>
    <w:pPr>
      <w:shd w:val="clear" w:color="auto" w:fill="FFFFFF"/>
      <w:spacing w:before="300" w:line="0" w:lineRule="atLeast"/>
    </w:pPr>
    <w:rPr>
      <w:rFonts w:ascii="Bookman Old Style" w:eastAsia="Bookman Old Style" w:hAnsi="Bookman Old Style" w:cs="Bookman Old Style"/>
      <w:b/>
      <w:bCs/>
      <w:sz w:val="17"/>
      <w:szCs w:val="17"/>
    </w:rPr>
  </w:style>
  <w:style w:type="paragraph" w:customStyle="1" w:styleId="Ttulo20">
    <w:name w:val="Título #2"/>
    <w:basedOn w:val="Normal"/>
    <w:link w:val="Ttulo2"/>
    <w:pPr>
      <w:shd w:val="clear" w:color="auto" w:fill="FFFFFF"/>
      <w:spacing w:after="180" w:line="0" w:lineRule="atLeast"/>
      <w:outlineLvl w:val="1"/>
    </w:pPr>
    <w:rPr>
      <w:rFonts w:ascii="Arial" w:eastAsia="Arial" w:hAnsi="Arial" w:cs="Arial"/>
      <w:sz w:val="34"/>
      <w:szCs w:val="34"/>
    </w:rPr>
  </w:style>
  <w:style w:type="paragraph" w:customStyle="1" w:styleId="Textodocorpo40">
    <w:name w:val="Texto do corpo (4)"/>
    <w:basedOn w:val="Normal"/>
    <w:link w:val="Textodocorpo4"/>
    <w:pPr>
      <w:shd w:val="clear" w:color="auto" w:fill="FFFFFF"/>
      <w:spacing w:before="1800" w:line="259" w:lineRule="exact"/>
      <w:jc w:val="both"/>
    </w:pPr>
    <w:rPr>
      <w:rFonts w:ascii="Arial" w:eastAsia="Arial" w:hAnsi="Arial" w:cs="Arial"/>
      <w:b/>
      <w:bCs/>
      <w:sz w:val="17"/>
      <w:szCs w:val="17"/>
    </w:rPr>
  </w:style>
  <w:style w:type="paragraph" w:customStyle="1" w:styleId="Textodocorpo50">
    <w:name w:val="Texto do corpo (5)"/>
    <w:basedOn w:val="Normal"/>
    <w:link w:val="Textodocorpo5"/>
    <w:pPr>
      <w:shd w:val="clear" w:color="auto" w:fill="FFFFFF"/>
      <w:spacing w:before="4080" w:line="0" w:lineRule="atLeast"/>
      <w:jc w:val="both"/>
    </w:pPr>
    <w:rPr>
      <w:rFonts w:ascii="Arial" w:eastAsia="Arial" w:hAnsi="Arial" w:cs="Arial"/>
      <w:b/>
      <w:bCs/>
      <w:spacing w:val="-10"/>
      <w:sz w:val="20"/>
      <w:szCs w:val="20"/>
    </w:rPr>
  </w:style>
  <w:style w:type="paragraph" w:customStyle="1" w:styleId="Ttulo10">
    <w:name w:val="Título #1"/>
    <w:basedOn w:val="Normal"/>
    <w:link w:val="Ttulo1"/>
    <w:pPr>
      <w:shd w:val="clear" w:color="auto" w:fill="FFFFFF"/>
      <w:spacing w:after="780" w:line="513" w:lineRule="exact"/>
      <w:jc w:val="center"/>
      <w:outlineLvl w:val="0"/>
    </w:pPr>
    <w:rPr>
      <w:rFonts w:ascii="Times New Roman" w:eastAsia="Times New Roman" w:hAnsi="Times New Roman" w:cs="Times New Roman"/>
      <w:sz w:val="42"/>
      <w:szCs w:val="42"/>
    </w:rPr>
  </w:style>
  <w:style w:type="paragraph" w:customStyle="1" w:styleId="Textodocorpo20">
    <w:name w:val="Texto do corpo (2)"/>
    <w:basedOn w:val="Normal"/>
    <w:link w:val="Textodocorpo2"/>
    <w:pPr>
      <w:shd w:val="clear" w:color="auto" w:fill="FFFFFF"/>
      <w:spacing w:before="780" w:after="300" w:line="310" w:lineRule="exact"/>
      <w:jc w:val="both"/>
    </w:pPr>
    <w:rPr>
      <w:rFonts w:ascii="Bookman Old Style" w:eastAsia="Bookman Old Style" w:hAnsi="Bookman Old Style" w:cs="Bookman Old Style"/>
      <w:sz w:val="22"/>
      <w:szCs w:val="22"/>
    </w:rPr>
  </w:style>
  <w:style w:type="paragraph" w:customStyle="1" w:styleId="Textodocorpo60">
    <w:name w:val="Texto do corpo (6)"/>
    <w:basedOn w:val="Normal"/>
    <w:link w:val="Textodocorpo6"/>
    <w:pPr>
      <w:shd w:val="clear" w:color="auto" w:fill="FFFFFF"/>
      <w:spacing w:before="300" w:after="300" w:line="0" w:lineRule="atLeast"/>
      <w:jc w:val="both"/>
    </w:pPr>
    <w:rPr>
      <w:rFonts w:ascii="Bookman Old Style" w:eastAsia="Bookman Old Style" w:hAnsi="Bookman Old Style" w:cs="Bookman Old Style"/>
      <w:b/>
      <w:bCs/>
      <w:sz w:val="18"/>
      <w:szCs w:val="18"/>
    </w:rPr>
  </w:style>
  <w:style w:type="paragraph" w:customStyle="1" w:styleId="Cabealhoourodap0">
    <w:name w:val="Cabeçalho ou rodapé"/>
    <w:basedOn w:val="Normal"/>
    <w:link w:val="Cabealhoourodap"/>
    <w:pPr>
      <w:shd w:val="clear" w:color="auto" w:fill="FFFFFF"/>
      <w:spacing w:line="0" w:lineRule="atLeast"/>
    </w:pPr>
    <w:rPr>
      <w:rFonts w:ascii="Bookman Old Style" w:eastAsia="Bookman Old Style" w:hAnsi="Bookman Old Style" w:cs="Bookman Old Style"/>
      <w:b/>
      <w:bCs/>
      <w:spacing w:val="10"/>
      <w:sz w:val="17"/>
      <w:szCs w:val="17"/>
    </w:rPr>
  </w:style>
  <w:style w:type="paragraph" w:customStyle="1" w:styleId="Textodocorpo80">
    <w:name w:val="Texto do corpo (8)"/>
    <w:basedOn w:val="Normal"/>
    <w:link w:val="Textodocorpo8"/>
    <w:pPr>
      <w:shd w:val="clear" w:color="auto" w:fill="FFFFFF"/>
      <w:spacing w:before="300" w:line="231" w:lineRule="exact"/>
      <w:ind w:firstLine="280"/>
      <w:jc w:val="both"/>
    </w:pPr>
    <w:rPr>
      <w:rFonts w:ascii="Bookman Old Style" w:eastAsia="Bookman Old Style" w:hAnsi="Bookman Old Style" w:cs="Bookman Old Style"/>
      <w:b/>
      <w:bCs/>
      <w:i/>
      <w:iCs/>
      <w:sz w:val="18"/>
      <w:szCs w:val="18"/>
    </w:rPr>
  </w:style>
  <w:style w:type="paragraph" w:customStyle="1" w:styleId="Textodocorpo90">
    <w:name w:val="Texto do corpo (9)"/>
    <w:basedOn w:val="Normal"/>
    <w:link w:val="Textodocorpo9"/>
    <w:pPr>
      <w:shd w:val="clear" w:color="auto" w:fill="FFFFFF"/>
      <w:spacing w:before="540" w:after="360" w:line="0" w:lineRule="atLeast"/>
    </w:pPr>
    <w:rPr>
      <w:rFonts w:ascii="Times New Roman" w:eastAsia="Times New Roman" w:hAnsi="Times New Roman" w:cs="Times New Roman"/>
      <w:spacing w:val="40"/>
    </w:rPr>
  </w:style>
  <w:style w:type="paragraph" w:customStyle="1" w:styleId="Textodocorpo100">
    <w:name w:val="Texto do corpo (10)"/>
    <w:basedOn w:val="Normal"/>
    <w:link w:val="Textodocorpo10"/>
    <w:pPr>
      <w:shd w:val="clear" w:color="auto" w:fill="FFFFFF"/>
      <w:spacing w:before="240" w:line="0" w:lineRule="atLeast"/>
      <w:jc w:val="both"/>
    </w:pPr>
    <w:rPr>
      <w:rFonts w:ascii="Bookman Old Style" w:eastAsia="Bookman Old Style" w:hAnsi="Bookman Old Style" w:cs="Bookman Old Style"/>
      <w:b/>
      <w:bCs/>
      <w:sz w:val="17"/>
      <w:szCs w:val="17"/>
      <w:lang w:val="el-GR" w:eastAsia="el-GR" w:bidi="el-GR"/>
    </w:rPr>
  </w:style>
  <w:style w:type="paragraph" w:customStyle="1" w:styleId="Textodocorpo110">
    <w:name w:val="Texto do corpo (11)"/>
    <w:basedOn w:val="Normal"/>
    <w:link w:val="Textodocorpo11"/>
    <w:pPr>
      <w:shd w:val="clear" w:color="auto" w:fill="FFFFFF"/>
      <w:spacing w:after="540" w:line="0" w:lineRule="atLeast"/>
    </w:pPr>
    <w:rPr>
      <w:rFonts w:ascii="Bookman Old Style" w:eastAsia="Bookman Old Style" w:hAnsi="Bookman Old Style" w:cs="Bookman Old Style"/>
      <w:b/>
      <w:bCs/>
      <w:spacing w:val="20"/>
      <w:sz w:val="18"/>
      <w:szCs w:val="18"/>
    </w:rPr>
  </w:style>
  <w:style w:type="paragraph" w:styleId="Cabealho">
    <w:name w:val="header"/>
    <w:basedOn w:val="Normal"/>
    <w:link w:val="CabealhoChar"/>
    <w:uiPriority w:val="99"/>
    <w:unhideWhenUsed/>
    <w:rsid w:val="00365296"/>
    <w:pPr>
      <w:tabs>
        <w:tab w:val="center" w:pos="4252"/>
        <w:tab w:val="right" w:pos="8504"/>
      </w:tabs>
    </w:pPr>
  </w:style>
  <w:style w:type="character" w:customStyle="1" w:styleId="CabealhoChar">
    <w:name w:val="Cabeçalho Char"/>
    <w:basedOn w:val="Fontepargpadro"/>
    <w:link w:val="Cabealho"/>
    <w:uiPriority w:val="99"/>
    <w:rsid w:val="00365296"/>
    <w:rPr>
      <w:color w:val="000000"/>
    </w:rPr>
  </w:style>
  <w:style w:type="paragraph" w:styleId="Rodap">
    <w:name w:val="footer"/>
    <w:basedOn w:val="Normal"/>
    <w:link w:val="RodapChar"/>
    <w:uiPriority w:val="99"/>
    <w:unhideWhenUsed/>
    <w:rsid w:val="00365296"/>
    <w:pPr>
      <w:tabs>
        <w:tab w:val="center" w:pos="4252"/>
        <w:tab w:val="right" w:pos="8504"/>
      </w:tabs>
    </w:pPr>
  </w:style>
  <w:style w:type="character" w:customStyle="1" w:styleId="RodapChar">
    <w:name w:val="Rodapé Char"/>
    <w:basedOn w:val="Fontepargpadro"/>
    <w:link w:val="Rodap"/>
    <w:uiPriority w:val="99"/>
    <w:rsid w:val="003652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406/reg.1961.366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ersee.fr/doc/reg_0035-2039_1961_num_74_351_366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26</Pages>
  <Words>10702</Words>
  <Characters>57793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hedgar</dc:creator>
  <cp:lastModifiedBy>hedgar</cp:lastModifiedBy>
  <cp:revision>5</cp:revision>
  <dcterms:created xsi:type="dcterms:W3CDTF">2017-06-13T16:43:00Z</dcterms:created>
  <dcterms:modified xsi:type="dcterms:W3CDTF">2017-06-14T12:45:00Z</dcterms:modified>
</cp:coreProperties>
</file>