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65C" w:rsidRDefault="0098665C" w:rsidP="00D500A0">
      <w:pPr>
        <w:jc w:val="center"/>
        <w:rPr>
          <w:b/>
          <w:color w:val="000000" w:themeColor="text1"/>
          <w:sz w:val="36"/>
        </w:rPr>
      </w:pPr>
    </w:p>
    <w:p w:rsidR="0098665C" w:rsidRDefault="0098665C" w:rsidP="00D500A0">
      <w:pPr>
        <w:jc w:val="center"/>
        <w:rPr>
          <w:b/>
          <w:color w:val="000000" w:themeColor="text1"/>
          <w:sz w:val="36"/>
        </w:rPr>
      </w:pPr>
    </w:p>
    <w:p w:rsidR="0098665C" w:rsidRDefault="0098665C" w:rsidP="00D500A0">
      <w:pPr>
        <w:jc w:val="center"/>
        <w:rPr>
          <w:b/>
          <w:color w:val="000000" w:themeColor="text1"/>
          <w:sz w:val="36"/>
        </w:rPr>
      </w:pPr>
    </w:p>
    <w:p w:rsidR="0098665C" w:rsidRDefault="0098665C" w:rsidP="00D500A0">
      <w:pPr>
        <w:jc w:val="center"/>
        <w:rPr>
          <w:b/>
          <w:color w:val="000000" w:themeColor="text1"/>
          <w:sz w:val="36"/>
        </w:rPr>
      </w:pPr>
    </w:p>
    <w:p w:rsidR="0098665C" w:rsidRDefault="0098665C" w:rsidP="00D500A0">
      <w:pPr>
        <w:jc w:val="center"/>
        <w:rPr>
          <w:b/>
          <w:color w:val="000000" w:themeColor="text1"/>
          <w:sz w:val="36"/>
        </w:rPr>
      </w:pPr>
    </w:p>
    <w:p w:rsidR="00D500A0" w:rsidRPr="00472696" w:rsidRDefault="00D500A0" w:rsidP="00D500A0">
      <w:pPr>
        <w:jc w:val="center"/>
        <w:rPr>
          <w:b/>
          <w:color w:val="000000" w:themeColor="text1"/>
          <w:sz w:val="36"/>
        </w:rPr>
      </w:pPr>
      <w:r w:rsidRPr="00472696">
        <w:rPr>
          <w:b/>
          <w:color w:val="000000" w:themeColor="text1"/>
          <w:sz w:val="36"/>
        </w:rPr>
        <w:t xml:space="preserve">“HOW PRODUCT QUALITY CAN ENHANCE THE PURCHASING </w:t>
      </w:r>
      <w:r w:rsidR="00950231" w:rsidRPr="00472696">
        <w:rPr>
          <w:b/>
          <w:color w:val="000000" w:themeColor="text1"/>
          <w:sz w:val="36"/>
        </w:rPr>
        <w:t>BEHAVIOR</w:t>
      </w:r>
      <w:r w:rsidRPr="00472696">
        <w:rPr>
          <w:b/>
          <w:color w:val="000000" w:themeColor="text1"/>
          <w:sz w:val="36"/>
        </w:rPr>
        <w:t xml:space="preserve"> OF REAL ESTATE INDUSTRY?”</w:t>
      </w:r>
    </w:p>
    <w:p w:rsidR="00D500A0" w:rsidRPr="00472696" w:rsidRDefault="007A12B2" w:rsidP="00D500A0">
      <w:pPr>
        <w:tabs>
          <w:tab w:val="left" w:pos="4052"/>
          <w:tab w:val="center" w:pos="4477"/>
        </w:tabs>
        <w:jc w:val="center"/>
        <w:rPr>
          <w:rFonts w:cs="Arial"/>
          <w:color w:val="000000" w:themeColor="text1"/>
          <w:sz w:val="28"/>
          <w:szCs w:val="24"/>
        </w:rPr>
      </w:pPr>
      <w:r w:rsidRPr="00472696">
        <w:rPr>
          <w:rFonts w:cs="Arial"/>
          <w:color w:val="000000" w:themeColor="text1"/>
          <w:sz w:val="28"/>
          <w:szCs w:val="24"/>
        </w:rPr>
        <w:t>B</w:t>
      </w:r>
      <w:r w:rsidR="00D500A0" w:rsidRPr="00472696">
        <w:rPr>
          <w:rFonts w:cs="Arial"/>
          <w:color w:val="000000" w:themeColor="text1"/>
          <w:sz w:val="28"/>
          <w:szCs w:val="24"/>
        </w:rPr>
        <w:t>y</w:t>
      </w:r>
    </w:p>
    <w:p w:rsidR="007A12B2" w:rsidRPr="00472696" w:rsidRDefault="007A12B2" w:rsidP="00D500A0">
      <w:pPr>
        <w:tabs>
          <w:tab w:val="left" w:pos="4052"/>
          <w:tab w:val="center" w:pos="4477"/>
        </w:tabs>
        <w:jc w:val="center"/>
        <w:rPr>
          <w:rFonts w:cs="Arial"/>
          <w:color w:val="000000" w:themeColor="text1"/>
          <w:sz w:val="28"/>
          <w:szCs w:val="24"/>
        </w:rPr>
      </w:pPr>
    </w:p>
    <w:p w:rsidR="0098665C" w:rsidRPr="00472696" w:rsidRDefault="0098665C" w:rsidP="0098665C">
      <w:pPr>
        <w:jc w:val="center"/>
        <w:rPr>
          <w:b/>
          <w:bCs/>
          <w:color w:val="000000"/>
          <w:sz w:val="28"/>
          <w:szCs w:val="28"/>
          <w:vertAlign w:val="superscript"/>
        </w:rPr>
      </w:pPr>
      <w:r w:rsidRPr="00472696">
        <w:rPr>
          <w:b/>
          <w:bCs/>
          <w:color w:val="000000"/>
          <w:sz w:val="28"/>
          <w:szCs w:val="28"/>
        </w:rPr>
        <w:t>Md. Majidul Haque Bhuiyan</w:t>
      </w:r>
      <w:r w:rsidRPr="00472696">
        <w:rPr>
          <w:b/>
          <w:bCs/>
          <w:color w:val="000000"/>
          <w:sz w:val="28"/>
          <w:szCs w:val="28"/>
          <w:vertAlign w:val="superscript"/>
        </w:rPr>
        <w:t>1</w:t>
      </w:r>
    </w:p>
    <w:p w:rsidR="0098665C" w:rsidRPr="00472696" w:rsidRDefault="0098665C" w:rsidP="0098665C">
      <w:pPr>
        <w:jc w:val="center"/>
        <w:rPr>
          <w:i/>
          <w:color w:val="000000"/>
          <w:szCs w:val="24"/>
        </w:rPr>
      </w:pPr>
      <w:r w:rsidRPr="00472696">
        <w:rPr>
          <w:i/>
          <w:color w:val="000000"/>
          <w:szCs w:val="24"/>
          <w:vertAlign w:val="superscript"/>
        </w:rPr>
        <w:t>1</w:t>
      </w:r>
      <w:r w:rsidRPr="00472696">
        <w:rPr>
          <w:i/>
          <w:color w:val="000000"/>
          <w:szCs w:val="24"/>
        </w:rPr>
        <w:t>Department of Electrical and Computer Science Engineering,</w:t>
      </w:r>
    </w:p>
    <w:p w:rsidR="0098665C" w:rsidRPr="00472696" w:rsidRDefault="0098665C" w:rsidP="0098665C">
      <w:pPr>
        <w:jc w:val="center"/>
        <w:rPr>
          <w:i/>
          <w:color w:val="000000"/>
          <w:szCs w:val="24"/>
        </w:rPr>
      </w:pPr>
      <w:r w:rsidRPr="00472696">
        <w:rPr>
          <w:i/>
          <w:color w:val="000000"/>
          <w:szCs w:val="24"/>
        </w:rPr>
        <w:t>North-South University, Bashundhara, Dhaka 1229, Bangladesh</w:t>
      </w:r>
    </w:p>
    <w:p w:rsidR="0098665C" w:rsidRPr="00472696" w:rsidRDefault="0098665C" w:rsidP="0098665C">
      <w:pPr>
        <w:spacing w:line="480" w:lineRule="auto"/>
        <w:rPr>
          <w:rFonts w:ascii="Times New Roman" w:hAnsi="Times New Roman"/>
          <w:b/>
          <w:szCs w:val="24"/>
        </w:rPr>
      </w:pPr>
    </w:p>
    <w:p w:rsidR="0098665C" w:rsidRPr="00472696" w:rsidRDefault="0098665C" w:rsidP="0098665C">
      <w:pPr>
        <w:spacing w:line="480" w:lineRule="auto"/>
        <w:rPr>
          <w:rFonts w:ascii="Times New Roman" w:hAnsi="Times New Roman"/>
          <w:b/>
          <w:szCs w:val="24"/>
        </w:rPr>
      </w:pPr>
    </w:p>
    <w:p w:rsidR="0098665C" w:rsidRPr="00472696" w:rsidRDefault="0098665C" w:rsidP="0098665C">
      <w:pPr>
        <w:spacing w:line="480" w:lineRule="auto"/>
        <w:rPr>
          <w:rFonts w:ascii="Times New Roman" w:hAnsi="Times New Roman"/>
          <w:b/>
          <w:szCs w:val="24"/>
        </w:rPr>
      </w:pPr>
    </w:p>
    <w:p w:rsidR="0098665C" w:rsidRPr="00472696" w:rsidRDefault="0098665C" w:rsidP="0098665C">
      <w:pPr>
        <w:spacing w:line="480" w:lineRule="auto"/>
        <w:rPr>
          <w:rFonts w:ascii="Times New Roman" w:hAnsi="Times New Roman"/>
          <w:b/>
          <w:szCs w:val="24"/>
        </w:rPr>
      </w:pPr>
    </w:p>
    <w:p w:rsidR="0098665C" w:rsidRPr="00472696" w:rsidRDefault="0098665C" w:rsidP="0098665C">
      <w:pPr>
        <w:spacing w:line="480" w:lineRule="auto"/>
        <w:rPr>
          <w:rFonts w:ascii="Times New Roman" w:hAnsi="Times New Roman"/>
          <w:b/>
          <w:szCs w:val="24"/>
        </w:rPr>
      </w:pPr>
    </w:p>
    <w:p w:rsidR="0098665C" w:rsidRPr="00472696" w:rsidRDefault="0098665C" w:rsidP="0098665C">
      <w:pPr>
        <w:spacing w:line="480" w:lineRule="auto"/>
        <w:rPr>
          <w:rFonts w:ascii="Times New Roman" w:hAnsi="Times New Roman"/>
          <w:b/>
          <w:szCs w:val="24"/>
        </w:rPr>
      </w:pPr>
    </w:p>
    <w:p w:rsidR="00D500A0" w:rsidRPr="00472696" w:rsidRDefault="00D500A0" w:rsidP="00D500A0">
      <w:pPr>
        <w:rPr>
          <w:rFonts w:cs="Arial"/>
          <w:color w:val="000000" w:themeColor="text1"/>
          <w:szCs w:val="24"/>
        </w:rPr>
      </w:pPr>
    </w:p>
    <w:p w:rsidR="00D500A0" w:rsidRPr="00472696" w:rsidRDefault="00D500A0" w:rsidP="00D500A0">
      <w:pPr>
        <w:rPr>
          <w:rFonts w:asciiTheme="majorHAnsi" w:hAnsiTheme="majorHAnsi" w:cs="Arial"/>
          <w:color w:val="000000" w:themeColor="text1"/>
          <w:sz w:val="28"/>
          <w:szCs w:val="28"/>
        </w:rPr>
      </w:pPr>
    </w:p>
    <w:p w:rsidR="004D56C6" w:rsidRPr="00472696" w:rsidRDefault="004D56C6" w:rsidP="00D500A0">
      <w:pPr>
        <w:rPr>
          <w:rFonts w:asciiTheme="majorHAnsi" w:hAnsiTheme="majorHAnsi" w:cs="Arial"/>
          <w:color w:val="000000" w:themeColor="text1"/>
          <w:sz w:val="28"/>
          <w:szCs w:val="28"/>
        </w:rPr>
      </w:pPr>
    </w:p>
    <w:p w:rsidR="004D56C6" w:rsidRPr="00472696" w:rsidRDefault="004D56C6" w:rsidP="00D500A0">
      <w:pPr>
        <w:rPr>
          <w:rFonts w:asciiTheme="majorHAnsi" w:hAnsiTheme="majorHAnsi" w:cs="Arial"/>
          <w:color w:val="000000" w:themeColor="text1"/>
          <w:sz w:val="28"/>
          <w:szCs w:val="28"/>
        </w:rPr>
      </w:pPr>
    </w:p>
    <w:p w:rsidR="004D56C6" w:rsidRPr="00472696" w:rsidRDefault="004D56C6" w:rsidP="00D500A0">
      <w:pPr>
        <w:rPr>
          <w:rFonts w:asciiTheme="majorHAnsi" w:hAnsiTheme="majorHAnsi" w:cs="Arial"/>
          <w:color w:val="000000" w:themeColor="text1"/>
          <w:sz w:val="28"/>
          <w:szCs w:val="28"/>
        </w:rPr>
      </w:pPr>
    </w:p>
    <w:p w:rsidR="00B77BE0" w:rsidRPr="00472696" w:rsidRDefault="005B7B99" w:rsidP="003D737B">
      <w:pPr>
        <w:rPr>
          <w:b/>
          <w:color w:val="000000" w:themeColor="text1"/>
        </w:rPr>
      </w:pPr>
      <w:r>
        <w:rPr>
          <w:b/>
          <w:color w:val="000000" w:themeColor="text1"/>
        </w:rPr>
        <w:lastRenderedPageBreak/>
        <w:t>ABSTRACT</w:t>
      </w:r>
      <w:bookmarkStart w:id="0" w:name="_GoBack"/>
      <w:bookmarkEnd w:id="0"/>
    </w:p>
    <w:p w:rsidR="0038050D" w:rsidRPr="00472696" w:rsidRDefault="0038050D" w:rsidP="003D737B">
      <w:pPr>
        <w:rPr>
          <w:rFonts w:cs="Arial"/>
          <w:color w:val="000000" w:themeColor="text1"/>
        </w:rPr>
      </w:pPr>
    </w:p>
    <w:p w:rsidR="007A12B2" w:rsidRPr="00472696" w:rsidRDefault="00CB2034" w:rsidP="0038050D">
      <w:pPr>
        <w:ind w:firstLine="720"/>
        <w:rPr>
          <w:rFonts w:cs="Arial"/>
          <w:color w:val="000000" w:themeColor="text1"/>
          <w:sz w:val="23"/>
          <w:szCs w:val="23"/>
        </w:rPr>
      </w:pPr>
      <w:r w:rsidRPr="00472696">
        <w:rPr>
          <w:rFonts w:cs="Arial"/>
          <w:color w:val="000000" w:themeColor="text1"/>
        </w:rPr>
        <w:t>The most trending behavi</w:t>
      </w:r>
      <w:r w:rsidR="0038050D" w:rsidRPr="00472696">
        <w:rPr>
          <w:rFonts w:cs="Arial"/>
          <w:color w:val="000000" w:themeColor="text1"/>
        </w:rPr>
        <w:t>o</w:t>
      </w:r>
      <w:r w:rsidRPr="00472696">
        <w:rPr>
          <w:rFonts w:cs="Arial"/>
          <w:color w:val="000000" w:themeColor="text1"/>
        </w:rPr>
        <w:t>r</w:t>
      </w:r>
      <w:r w:rsidR="0038050D" w:rsidRPr="00472696">
        <w:rPr>
          <w:rFonts w:cs="Arial"/>
          <w:color w:val="000000" w:themeColor="text1"/>
        </w:rPr>
        <w:t>a</w:t>
      </w:r>
      <w:r w:rsidRPr="00472696">
        <w:rPr>
          <w:rFonts w:cs="Arial"/>
          <w:color w:val="000000" w:themeColor="text1"/>
        </w:rPr>
        <w:t>l approach of mass people now</w:t>
      </w:r>
      <w:r w:rsidR="001259B4" w:rsidRPr="00472696">
        <w:rPr>
          <w:rFonts w:cs="Arial"/>
          <w:color w:val="000000" w:themeColor="text1"/>
        </w:rPr>
        <w:t>a</w:t>
      </w:r>
      <w:r w:rsidRPr="00472696">
        <w:rPr>
          <w:rFonts w:cs="Arial"/>
          <w:color w:val="000000" w:themeColor="text1"/>
        </w:rPr>
        <w:t xml:space="preserve">days hovers to acquire a specific </w:t>
      </w:r>
      <w:r w:rsidR="0038050D" w:rsidRPr="00472696">
        <w:rPr>
          <w:rFonts w:cs="Arial"/>
          <w:color w:val="000000" w:themeColor="text1"/>
        </w:rPr>
        <w:t>area to live on</w:t>
      </w:r>
      <w:r w:rsidRPr="00472696">
        <w:rPr>
          <w:rFonts w:cs="Arial"/>
          <w:color w:val="000000" w:themeColor="text1"/>
        </w:rPr>
        <w:t xml:space="preserve"> for </w:t>
      </w:r>
      <w:r w:rsidR="0038050D" w:rsidRPr="00472696">
        <w:rPr>
          <w:rFonts w:cs="Arial"/>
          <w:color w:val="000000" w:themeColor="text1"/>
        </w:rPr>
        <w:t>their m</w:t>
      </w:r>
      <w:r w:rsidR="001259B4" w:rsidRPr="00472696">
        <w:rPr>
          <w:rFonts w:cs="Arial"/>
          <w:color w:val="000000" w:themeColor="text1"/>
        </w:rPr>
        <w:t>ental</w:t>
      </w:r>
      <w:r w:rsidRPr="00472696">
        <w:rPr>
          <w:rFonts w:cs="Arial"/>
          <w:color w:val="000000" w:themeColor="text1"/>
        </w:rPr>
        <w:t xml:space="preserve"> satisfaction</w:t>
      </w:r>
      <w:r w:rsidR="0038050D" w:rsidRPr="00472696">
        <w:rPr>
          <w:rFonts w:cs="Arial"/>
          <w:color w:val="000000" w:themeColor="text1"/>
        </w:rPr>
        <w:t>.</w:t>
      </w:r>
      <w:r w:rsidR="001259B4" w:rsidRPr="00472696">
        <w:rPr>
          <w:rFonts w:cs="Arial"/>
          <w:color w:val="000000" w:themeColor="text1"/>
        </w:rPr>
        <w:t xml:space="preserve"> </w:t>
      </w:r>
      <w:r w:rsidR="0038050D" w:rsidRPr="00472696">
        <w:rPr>
          <w:rFonts w:cs="Arial"/>
          <w:color w:val="000000" w:themeColor="text1"/>
        </w:rPr>
        <w:t>I</w:t>
      </w:r>
      <w:r w:rsidRPr="00472696">
        <w:rPr>
          <w:rFonts w:cs="Arial"/>
          <w:color w:val="000000" w:themeColor="text1"/>
        </w:rPr>
        <w:t>t is</w:t>
      </w:r>
      <w:r w:rsidR="0038050D" w:rsidRPr="00472696">
        <w:rPr>
          <w:rFonts w:cs="Arial"/>
          <w:color w:val="000000" w:themeColor="text1"/>
        </w:rPr>
        <w:t xml:space="preserve"> the</w:t>
      </w:r>
      <w:r w:rsidRPr="00472696">
        <w:rPr>
          <w:rFonts w:cs="Arial"/>
          <w:color w:val="000000" w:themeColor="text1"/>
        </w:rPr>
        <w:t xml:space="preserve"> person registered home to live on the next days</w:t>
      </w:r>
      <w:r w:rsidR="0038050D" w:rsidRPr="00472696">
        <w:rPr>
          <w:rFonts w:cs="Arial"/>
          <w:color w:val="000000" w:themeColor="text1"/>
        </w:rPr>
        <w:t xml:space="preserve"> of life</w:t>
      </w:r>
      <w:r w:rsidRPr="00472696">
        <w:rPr>
          <w:rFonts w:cs="Arial"/>
          <w:color w:val="000000" w:themeColor="text1"/>
        </w:rPr>
        <w:t>. This issue has firmly increas</w:t>
      </w:r>
      <w:r w:rsidR="001259B4" w:rsidRPr="00472696">
        <w:rPr>
          <w:rFonts w:cs="Arial"/>
          <w:color w:val="000000" w:themeColor="text1"/>
        </w:rPr>
        <w:t>ed</w:t>
      </w:r>
      <w:r w:rsidRPr="00472696">
        <w:rPr>
          <w:rFonts w:cs="Arial"/>
          <w:color w:val="000000" w:themeColor="text1"/>
        </w:rPr>
        <w:t xml:space="preserve"> due to the rapid and mostly uncontrolled</w:t>
      </w:r>
      <w:r w:rsidR="0038050D" w:rsidRPr="00472696">
        <w:rPr>
          <w:rFonts w:cs="Arial"/>
          <w:color w:val="000000" w:themeColor="text1"/>
        </w:rPr>
        <w:t xml:space="preserve"> increase of</w:t>
      </w:r>
      <w:r w:rsidRPr="00472696">
        <w:rPr>
          <w:rFonts w:cs="Arial"/>
          <w:color w:val="000000" w:themeColor="text1"/>
        </w:rPr>
        <w:t xml:space="preserve"> population within </w:t>
      </w:r>
      <w:r w:rsidR="0038050D" w:rsidRPr="00472696">
        <w:rPr>
          <w:rFonts w:cs="Arial"/>
          <w:color w:val="000000" w:themeColor="text1"/>
        </w:rPr>
        <w:t>most of the countries</w:t>
      </w:r>
      <w:r w:rsidRPr="00472696">
        <w:rPr>
          <w:rFonts w:cs="Arial"/>
          <w:color w:val="000000" w:themeColor="text1"/>
        </w:rPr>
        <w:t xml:space="preserve">. Now that, it is the </w:t>
      </w:r>
      <w:r w:rsidR="0038050D" w:rsidRPr="00472696">
        <w:rPr>
          <w:rFonts w:cs="Arial"/>
          <w:color w:val="000000" w:themeColor="text1"/>
        </w:rPr>
        <w:t xml:space="preserve">conscious craving for men to settle up for a property that has </w:t>
      </w:r>
      <w:r w:rsidR="001259B4" w:rsidRPr="00472696">
        <w:rPr>
          <w:rFonts w:cs="Arial"/>
          <w:color w:val="000000" w:themeColor="text1"/>
        </w:rPr>
        <w:t xml:space="preserve">the </w:t>
      </w:r>
      <w:r w:rsidR="0038050D" w:rsidRPr="00472696">
        <w:rPr>
          <w:rFonts w:cs="Arial"/>
          <w:color w:val="000000" w:themeColor="text1"/>
        </w:rPr>
        <w:t>highest credential service and maintenance</w:t>
      </w:r>
      <w:r w:rsidR="00EB7BF7" w:rsidRPr="00472696">
        <w:rPr>
          <w:rFonts w:cs="Arial"/>
          <w:color w:val="000000" w:themeColor="text1"/>
        </w:rPr>
        <w:t xml:space="preserve"> ease possibility;</w:t>
      </w:r>
      <w:r w:rsidR="0038050D" w:rsidRPr="00472696">
        <w:rPr>
          <w:rFonts w:cs="Arial"/>
          <w:color w:val="000000" w:themeColor="text1"/>
        </w:rPr>
        <w:t xml:space="preserve"> it leads them to the housing provider with the highes</w:t>
      </w:r>
      <w:r w:rsidR="00EB7BF7" w:rsidRPr="00472696">
        <w:rPr>
          <w:rFonts w:cs="Arial"/>
          <w:color w:val="000000" w:themeColor="text1"/>
        </w:rPr>
        <w:t xml:space="preserve">t product quality offering. The easiest way is to </w:t>
      </w:r>
      <w:r w:rsidR="0038050D" w:rsidRPr="00472696">
        <w:rPr>
          <w:rFonts w:cs="Arial"/>
          <w:color w:val="000000" w:themeColor="text1"/>
        </w:rPr>
        <w:t>redirect them to go for a trustworthy</w:t>
      </w:r>
      <w:r w:rsidR="00EB7BF7" w:rsidRPr="00472696">
        <w:rPr>
          <w:rFonts w:cs="Arial"/>
          <w:color w:val="000000" w:themeColor="text1"/>
        </w:rPr>
        <w:t xml:space="preserve"> name in the REM providers. Now, narrowing down to a developing country such as Sri Lan</w:t>
      </w:r>
      <w:r w:rsidR="007A12B2" w:rsidRPr="00472696">
        <w:rPr>
          <w:rFonts w:cs="Arial"/>
          <w:color w:val="000000" w:themeColor="text1"/>
        </w:rPr>
        <w:t>k</w:t>
      </w:r>
      <w:r w:rsidR="00EB7BF7" w:rsidRPr="00472696">
        <w:rPr>
          <w:rFonts w:cs="Arial"/>
          <w:color w:val="000000" w:themeColor="text1"/>
        </w:rPr>
        <w:t>a</w:t>
      </w:r>
      <w:r w:rsidR="0004630E" w:rsidRPr="00472696">
        <w:rPr>
          <w:rFonts w:cs="Arial"/>
          <w:color w:val="000000" w:themeColor="text1"/>
        </w:rPr>
        <w:t>,</w:t>
      </w:r>
      <w:r w:rsidR="001259B4" w:rsidRPr="00472696">
        <w:rPr>
          <w:rFonts w:cs="Arial"/>
          <w:color w:val="000000" w:themeColor="text1"/>
        </w:rPr>
        <w:t xml:space="preserve"> </w:t>
      </w:r>
      <w:r w:rsidR="0004630E" w:rsidRPr="00472696">
        <w:rPr>
          <w:rFonts w:cs="Arial"/>
          <w:color w:val="000000" w:themeColor="text1"/>
        </w:rPr>
        <w:t>i</w:t>
      </w:r>
      <w:r w:rsidR="00EB7BF7" w:rsidRPr="00472696">
        <w:rPr>
          <w:rFonts w:cs="Arial"/>
          <w:color w:val="000000" w:themeColor="text1"/>
        </w:rPr>
        <w:t>ts</w:t>
      </w:r>
      <w:r w:rsidR="007A12B2" w:rsidRPr="00472696">
        <w:rPr>
          <w:rFonts w:cs="Arial"/>
          <w:color w:val="000000" w:themeColor="text1"/>
        </w:rPr>
        <w:t xml:space="preserve"> Real estate</w:t>
      </w:r>
      <w:r w:rsidR="00EB7BF7" w:rsidRPr="00472696">
        <w:rPr>
          <w:rFonts w:cs="Arial"/>
          <w:color w:val="000000" w:themeColor="text1"/>
        </w:rPr>
        <w:t xml:space="preserve"> developers have</w:t>
      </w:r>
      <w:r w:rsidR="007A12B2" w:rsidRPr="00472696">
        <w:rPr>
          <w:rFonts w:cs="Arial"/>
          <w:color w:val="000000" w:themeColor="text1"/>
        </w:rPr>
        <w:t xml:space="preserve"> rewarded investors</w:t>
      </w:r>
      <w:r w:rsidR="00EB7BF7" w:rsidRPr="00472696">
        <w:rPr>
          <w:rFonts w:cs="Arial"/>
          <w:color w:val="000000" w:themeColor="text1"/>
        </w:rPr>
        <w:t xml:space="preserve"> with strong returns post 2009. It is the time </w:t>
      </w:r>
      <w:r w:rsidR="007A12B2" w:rsidRPr="00472696">
        <w:rPr>
          <w:rFonts w:cs="Arial"/>
          <w:color w:val="000000" w:themeColor="text1"/>
        </w:rPr>
        <w:t>when Sri Lanka saw the end</w:t>
      </w:r>
      <w:r w:rsidR="00EB7BF7" w:rsidRPr="00472696">
        <w:rPr>
          <w:rFonts w:cs="Arial"/>
          <w:color w:val="000000" w:themeColor="text1"/>
        </w:rPr>
        <w:t xml:space="preserve"> </w:t>
      </w:r>
      <w:r w:rsidR="001259B4" w:rsidRPr="00472696">
        <w:rPr>
          <w:rFonts w:cs="Arial"/>
          <w:color w:val="000000" w:themeColor="text1"/>
        </w:rPr>
        <w:t>of</w:t>
      </w:r>
      <w:r w:rsidR="00EB7BF7" w:rsidRPr="00472696">
        <w:rPr>
          <w:rFonts w:cs="Arial"/>
          <w:color w:val="000000" w:themeColor="text1"/>
        </w:rPr>
        <w:t xml:space="preserve"> the civil conflict. When the</w:t>
      </w:r>
      <w:r w:rsidR="007A12B2" w:rsidRPr="00472696">
        <w:rPr>
          <w:rFonts w:cs="Arial"/>
          <w:color w:val="000000" w:themeColor="text1"/>
        </w:rPr>
        <w:t xml:space="preserve"> real estate sector has always been a major factor in the development of the economy in every country. Regionally, Sri Lanka remains attractive as an emerging market, when considering the ROI on Real Estate.</w:t>
      </w:r>
      <w:r w:rsidR="001259B4" w:rsidRPr="00472696">
        <w:rPr>
          <w:rFonts w:cs="Arial"/>
          <w:color w:val="000000" w:themeColor="text1"/>
        </w:rPr>
        <w:t xml:space="preserve"> </w:t>
      </w:r>
      <w:r w:rsidR="00EB7BF7" w:rsidRPr="00472696">
        <w:rPr>
          <w:color w:val="000000" w:themeColor="text1"/>
        </w:rPr>
        <w:t>For an effective</w:t>
      </w:r>
      <w:r w:rsidR="007A12B2" w:rsidRPr="00472696">
        <w:rPr>
          <w:color w:val="000000" w:themeColor="text1"/>
        </w:rPr>
        <w:t xml:space="preserve"> discussion</w:t>
      </w:r>
      <w:r w:rsidR="00EB7BF7" w:rsidRPr="00472696">
        <w:rPr>
          <w:color w:val="000000" w:themeColor="text1"/>
        </w:rPr>
        <w:t>, this paper states</w:t>
      </w:r>
      <w:r w:rsidR="001259B4" w:rsidRPr="00472696">
        <w:rPr>
          <w:color w:val="000000" w:themeColor="text1"/>
        </w:rPr>
        <w:t xml:space="preserve"> </w:t>
      </w:r>
      <w:r w:rsidR="00EB7BF7" w:rsidRPr="00472696">
        <w:rPr>
          <w:color w:val="000000" w:themeColor="text1"/>
        </w:rPr>
        <w:t xml:space="preserve">the linkage of consumer </w:t>
      </w:r>
      <w:r w:rsidR="007217B7" w:rsidRPr="00472696">
        <w:rPr>
          <w:color w:val="000000" w:themeColor="text1"/>
        </w:rPr>
        <w:t>behavio</w:t>
      </w:r>
      <w:r w:rsidR="00EB7BF7" w:rsidRPr="00472696">
        <w:rPr>
          <w:color w:val="000000" w:themeColor="text1"/>
        </w:rPr>
        <w:t xml:space="preserve">r to the highest </w:t>
      </w:r>
      <w:r w:rsidR="007217B7" w:rsidRPr="00472696">
        <w:rPr>
          <w:color w:val="000000" w:themeColor="text1"/>
        </w:rPr>
        <w:t>quality housing provider offers to them. The paper discusses all the necessary factors to prove the enhanced purchase of supreme quality property com</w:t>
      </w:r>
      <w:r w:rsidR="007A12B2" w:rsidRPr="00472696">
        <w:rPr>
          <w:color w:val="000000" w:themeColor="text1"/>
        </w:rPr>
        <w:t xml:space="preserve">pany </w:t>
      </w:r>
      <w:r w:rsidR="000236BA" w:rsidRPr="00472696">
        <w:rPr>
          <w:color w:val="000000" w:themeColor="text1"/>
        </w:rPr>
        <w:t>dealers like Prime LnadPvt. Ltd is a leading real estate company in Sri Lanka. However,</w:t>
      </w:r>
      <w:r w:rsidR="001259B4" w:rsidRPr="00472696">
        <w:rPr>
          <w:color w:val="000000" w:themeColor="text1"/>
        </w:rPr>
        <w:t xml:space="preserve"> </w:t>
      </w:r>
      <w:r w:rsidR="000236BA" w:rsidRPr="00472696">
        <w:rPr>
          <w:rStyle w:val="Strong"/>
          <w:rFonts w:cs="Arial"/>
          <w:b w:val="0"/>
          <w:color w:val="000000" w:themeColor="text1"/>
        </w:rPr>
        <w:t>t</w:t>
      </w:r>
      <w:r w:rsidR="007A12B2" w:rsidRPr="00472696">
        <w:rPr>
          <w:rFonts w:cs="Arial"/>
          <w:color w:val="000000" w:themeColor="text1"/>
        </w:rPr>
        <w:t xml:space="preserve">he valuation of property is most vital for the real estate industry. It depends on the type of artifact, the real estate sector offers to its clients. For this </w:t>
      </w:r>
      <w:r w:rsidR="007A12B2" w:rsidRPr="00472696">
        <w:rPr>
          <w:rFonts w:cs="Arial"/>
          <w:noProof/>
          <w:color w:val="000000" w:themeColor="text1"/>
        </w:rPr>
        <w:t>industry,</w:t>
      </w:r>
      <w:r w:rsidR="007A12B2" w:rsidRPr="00472696">
        <w:rPr>
          <w:rFonts w:cs="Arial"/>
          <w:color w:val="000000" w:themeColor="text1"/>
        </w:rPr>
        <w:t xml:space="preserve"> infrastructure quality is the most important factor. </w:t>
      </w:r>
      <w:r w:rsidR="000236BA" w:rsidRPr="00472696">
        <w:rPr>
          <w:rFonts w:cs="Arial"/>
          <w:color w:val="000000" w:themeColor="text1"/>
        </w:rPr>
        <w:t>All the contributing factors</w:t>
      </w:r>
      <w:r w:rsidR="0004630E" w:rsidRPr="00472696">
        <w:rPr>
          <w:rFonts w:cs="Arial"/>
          <w:color w:val="000000" w:themeColor="text1"/>
        </w:rPr>
        <w:t>,</w:t>
      </w:r>
      <w:r w:rsidR="001259B4" w:rsidRPr="00472696">
        <w:rPr>
          <w:rFonts w:cs="Arial"/>
          <w:color w:val="000000" w:themeColor="text1"/>
        </w:rPr>
        <w:t xml:space="preserve"> </w:t>
      </w:r>
      <w:r w:rsidR="000236BA" w:rsidRPr="00472696">
        <w:rPr>
          <w:rFonts w:cs="Arial"/>
          <w:color w:val="000000" w:themeColor="text1"/>
        </w:rPr>
        <w:t>analy</w:t>
      </w:r>
      <w:r w:rsidR="001259B4" w:rsidRPr="00472696">
        <w:rPr>
          <w:rFonts w:cs="Arial"/>
          <w:color w:val="000000" w:themeColor="text1"/>
        </w:rPr>
        <w:t>ses</w:t>
      </w:r>
      <w:r w:rsidR="000236BA" w:rsidRPr="00472696">
        <w:rPr>
          <w:rFonts w:cs="Arial"/>
          <w:color w:val="000000" w:themeColor="text1"/>
        </w:rPr>
        <w:t xml:space="preserve"> reveal this lesson. This </w:t>
      </w:r>
      <w:r w:rsidR="0004630E" w:rsidRPr="00472696">
        <w:rPr>
          <w:rFonts w:cs="Arial"/>
          <w:color w:val="000000" w:themeColor="text1"/>
        </w:rPr>
        <w:t xml:space="preserve">truth is supported </w:t>
      </w:r>
      <w:r w:rsidR="001259B4" w:rsidRPr="00472696">
        <w:rPr>
          <w:rFonts w:cs="Arial"/>
          <w:color w:val="000000" w:themeColor="text1"/>
        </w:rPr>
        <w:t>by</w:t>
      </w:r>
      <w:r w:rsidR="0004630E" w:rsidRPr="00472696">
        <w:rPr>
          <w:rFonts w:cs="Arial"/>
          <w:color w:val="000000" w:themeColor="text1"/>
        </w:rPr>
        <w:t xml:space="preserve"> </w:t>
      </w:r>
      <w:r w:rsidR="000236BA" w:rsidRPr="00472696">
        <w:rPr>
          <w:rFonts w:cs="Arial"/>
          <w:color w:val="000000" w:themeColor="text1"/>
        </w:rPr>
        <w:t>many theories</w:t>
      </w:r>
      <w:r w:rsidR="0004630E" w:rsidRPr="00472696">
        <w:rPr>
          <w:rFonts w:cs="Arial"/>
          <w:color w:val="000000" w:themeColor="text1"/>
        </w:rPr>
        <w:t xml:space="preserve"> and analyses to lead today’s provider, meeting the original demand factor of the mass people. </w:t>
      </w:r>
    </w:p>
    <w:p w:rsidR="00B77BE0" w:rsidRPr="00472696" w:rsidRDefault="00B77BE0" w:rsidP="003D737B">
      <w:pPr>
        <w:rPr>
          <w:color w:val="000000" w:themeColor="text1"/>
        </w:rPr>
      </w:pPr>
    </w:p>
    <w:p w:rsidR="00B77BE0" w:rsidRPr="00472696" w:rsidRDefault="00B77BE0" w:rsidP="00B77BE0">
      <w:pPr>
        <w:rPr>
          <w:b/>
          <w:color w:val="000000" w:themeColor="text1"/>
          <w:u w:val="single"/>
        </w:rPr>
      </w:pPr>
    </w:p>
    <w:p w:rsidR="00B77BE0" w:rsidRPr="00472696" w:rsidRDefault="00B77BE0" w:rsidP="00B77BE0">
      <w:pPr>
        <w:rPr>
          <w:b/>
          <w:color w:val="000000" w:themeColor="text1"/>
          <w:u w:val="single"/>
        </w:rPr>
      </w:pPr>
    </w:p>
    <w:p w:rsidR="0004630E" w:rsidRPr="00472696" w:rsidRDefault="0004630E" w:rsidP="00B77BE0">
      <w:pPr>
        <w:rPr>
          <w:b/>
          <w:color w:val="000000" w:themeColor="text1"/>
          <w:u w:val="single"/>
        </w:rPr>
      </w:pPr>
    </w:p>
    <w:p w:rsidR="0004630E" w:rsidRPr="00472696" w:rsidRDefault="0004630E" w:rsidP="00B77BE0">
      <w:pPr>
        <w:rPr>
          <w:b/>
          <w:color w:val="000000" w:themeColor="text1"/>
          <w:u w:val="single"/>
        </w:rPr>
      </w:pPr>
    </w:p>
    <w:p w:rsidR="0004630E" w:rsidRPr="00472696" w:rsidRDefault="0004630E" w:rsidP="00B77BE0">
      <w:pPr>
        <w:rPr>
          <w:b/>
          <w:color w:val="000000" w:themeColor="text1"/>
          <w:u w:val="single"/>
        </w:rPr>
      </w:pPr>
    </w:p>
    <w:p w:rsidR="0004630E" w:rsidRPr="00472696" w:rsidRDefault="0004630E" w:rsidP="00B77BE0">
      <w:pPr>
        <w:rPr>
          <w:b/>
          <w:color w:val="000000" w:themeColor="text1"/>
          <w:u w:val="single"/>
        </w:rPr>
      </w:pPr>
    </w:p>
    <w:p w:rsidR="00D500A0" w:rsidRPr="00472696" w:rsidRDefault="00D500A0" w:rsidP="00D500A0">
      <w:pPr>
        <w:ind w:left="2880" w:firstLine="720"/>
        <w:rPr>
          <w:b/>
          <w:color w:val="000000" w:themeColor="text1"/>
          <w:sz w:val="28"/>
          <w:u w:val="double"/>
        </w:rPr>
      </w:pPr>
      <w:r w:rsidRPr="00472696">
        <w:rPr>
          <w:b/>
          <w:color w:val="000000" w:themeColor="text1"/>
          <w:sz w:val="28"/>
          <w:u w:val="double"/>
        </w:rPr>
        <w:lastRenderedPageBreak/>
        <w:t>Table of Contents</w:t>
      </w:r>
    </w:p>
    <w:p w:rsidR="00D500A0" w:rsidRPr="00472696" w:rsidRDefault="00D500A0" w:rsidP="00D500A0">
      <w:pPr>
        <w:jc w:val="right"/>
        <w:rPr>
          <w:b/>
          <w:color w:val="000000" w:themeColor="text1"/>
        </w:rPr>
      </w:pPr>
      <w:r w:rsidRPr="00472696">
        <w:rPr>
          <w:b/>
          <w:color w:val="000000" w:themeColor="text1"/>
        </w:rPr>
        <w:tab/>
      </w:r>
      <w:r w:rsidRPr="00472696">
        <w:rPr>
          <w:b/>
          <w:color w:val="000000" w:themeColor="text1"/>
        </w:rPr>
        <w:tab/>
      </w:r>
      <w:r w:rsidRPr="00472696">
        <w:rPr>
          <w:b/>
          <w:color w:val="000000" w:themeColor="text1"/>
        </w:rPr>
        <w:tab/>
      </w:r>
      <w:r w:rsidRPr="00472696">
        <w:rPr>
          <w:b/>
          <w:color w:val="000000" w:themeColor="text1"/>
        </w:rPr>
        <w:tab/>
      </w:r>
      <w:r w:rsidRPr="00472696">
        <w:rPr>
          <w:b/>
          <w:color w:val="000000" w:themeColor="text1"/>
        </w:rPr>
        <w:tab/>
      </w:r>
      <w:r w:rsidRPr="00472696">
        <w:rPr>
          <w:b/>
          <w:color w:val="000000" w:themeColor="text1"/>
        </w:rPr>
        <w:tab/>
      </w:r>
      <w:r w:rsidRPr="00472696">
        <w:rPr>
          <w:b/>
          <w:color w:val="000000" w:themeColor="text1"/>
        </w:rPr>
        <w:tab/>
      </w:r>
      <w:r w:rsidRPr="00472696">
        <w:rPr>
          <w:b/>
          <w:color w:val="000000" w:themeColor="text1"/>
        </w:rPr>
        <w:tab/>
      </w:r>
      <w:r w:rsidRPr="00472696">
        <w:rPr>
          <w:b/>
          <w:color w:val="000000" w:themeColor="text1"/>
        </w:rPr>
        <w:tab/>
      </w:r>
      <w:r w:rsidRPr="00472696">
        <w:rPr>
          <w:b/>
          <w:color w:val="000000" w:themeColor="text1"/>
        </w:rPr>
        <w:tab/>
      </w:r>
      <w:r w:rsidRPr="00472696">
        <w:rPr>
          <w:b/>
          <w:color w:val="000000" w:themeColor="text1"/>
        </w:rPr>
        <w:tab/>
      </w:r>
      <w:r w:rsidRPr="00472696">
        <w:rPr>
          <w:b/>
          <w:color w:val="000000" w:themeColor="text1"/>
        </w:rPr>
        <w:tab/>
      </w:r>
      <w:r w:rsidRPr="00472696">
        <w:rPr>
          <w:b/>
          <w:color w:val="000000" w:themeColor="text1"/>
        </w:rPr>
        <w:tab/>
        <w:t>Page no.</w:t>
      </w:r>
    </w:p>
    <w:p w:rsidR="00D500A0" w:rsidRPr="00472696" w:rsidRDefault="00D500A0" w:rsidP="00D500A0">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themeColor="text1"/>
        </w:rPr>
      </w:pPr>
      <w:r w:rsidRPr="00472696">
        <w:rPr>
          <w:b/>
          <w:color w:val="000000" w:themeColor="text1"/>
        </w:rPr>
        <w:t>Introduction</w:t>
      </w:r>
      <w:r w:rsidR="001259B4" w:rsidRPr="00472696">
        <w:rPr>
          <w:b/>
          <w:color w:val="000000" w:themeColor="text1"/>
        </w:rPr>
        <w:tab/>
      </w:r>
      <w:r w:rsidR="001259B4" w:rsidRPr="00472696">
        <w:rPr>
          <w:b/>
          <w:color w:val="000000" w:themeColor="text1"/>
        </w:rPr>
        <w:tab/>
      </w:r>
      <w:r w:rsidR="001259B4" w:rsidRPr="00472696">
        <w:rPr>
          <w:b/>
          <w:color w:val="000000" w:themeColor="text1"/>
        </w:rPr>
        <w:tab/>
      </w:r>
      <w:r w:rsidR="001259B4" w:rsidRPr="00472696">
        <w:rPr>
          <w:b/>
          <w:color w:val="000000" w:themeColor="text1"/>
        </w:rPr>
        <w:tab/>
      </w:r>
      <w:r w:rsidR="001259B4" w:rsidRPr="00472696">
        <w:rPr>
          <w:b/>
          <w:color w:val="000000" w:themeColor="text1"/>
        </w:rPr>
        <w:tab/>
      </w:r>
      <w:r w:rsidR="001259B4" w:rsidRPr="00472696">
        <w:rPr>
          <w:b/>
          <w:color w:val="000000" w:themeColor="text1"/>
        </w:rPr>
        <w:tab/>
      </w:r>
      <w:r w:rsidR="001259B4" w:rsidRPr="00472696">
        <w:rPr>
          <w:b/>
          <w:color w:val="000000" w:themeColor="text1"/>
        </w:rPr>
        <w:tab/>
      </w:r>
      <w:r w:rsidR="001259B4" w:rsidRPr="00472696">
        <w:rPr>
          <w:b/>
          <w:color w:val="000000" w:themeColor="text1"/>
        </w:rPr>
        <w:tab/>
      </w:r>
      <w:r w:rsidR="001259B4" w:rsidRPr="00472696">
        <w:rPr>
          <w:b/>
          <w:color w:val="000000" w:themeColor="text1"/>
        </w:rPr>
        <w:tab/>
      </w:r>
      <w:r w:rsidR="001259B4" w:rsidRPr="00472696">
        <w:rPr>
          <w:b/>
          <w:color w:val="000000" w:themeColor="text1"/>
        </w:rPr>
        <w:tab/>
        <w:t>6</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472696">
        <w:rPr>
          <w:color w:val="000000" w:themeColor="text1"/>
        </w:rPr>
        <w:t>Background of the Study</w:t>
      </w:r>
      <w:r w:rsidR="00BD3B11" w:rsidRPr="00472696">
        <w:rPr>
          <w:color w:val="000000" w:themeColor="text1"/>
        </w:rPr>
        <w:tab/>
      </w:r>
      <w:r w:rsidR="00BD3B11" w:rsidRPr="00472696">
        <w:rPr>
          <w:color w:val="000000" w:themeColor="text1"/>
        </w:rPr>
        <w:tab/>
      </w:r>
      <w:r w:rsidR="00BD3B11" w:rsidRPr="00472696">
        <w:rPr>
          <w:color w:val="000000" w:themeColor="text1"/>
        </w:rPr>
        <w:tab/>
      </w:r>
      <w:r w:rsidR="00BD3B11" w:rsidRPr="00472696">
        <w:rPr>
          <w:color w:val="000000" w:themeColor="text1"/>
        </w:rPr>
        <w:tab/>
      </w:r>
      <w:r w:rsidR="00BD3B11" w:rsidRPr="00472696">
        <w:rPr>
          <w:color w:val="000000" w:themeColor="text1"/>
        </w:rPr>
        <w:tab/>
      </w:r>
      <w:r w:rsidR="00BD3B11" w:rsidRPr="00472696">
        <w:rPr>
          <w:color w:val="000000" w:themeColor="text1"/>
        </w:rPr>
        <w:tab/>
        <w:t xml:space="preserve">         0</w:t>
      </w:r>
      <w:r w:rsidR="001259B4" w:rsidRPr="00472696">
        <w:rPr>
          <w:color w:val="000000" w:themeColor="text1"/>
        </w:rPr>
        <w:t>6</w:t>
      </w:r>
    </w:p>
    <w:p w:rsidR="00D500A0" w:rsidRPr="00472696" w:rsidRDefault="001259B4"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472696">
        <w:rPr>
          <w:noProof/>
          <w:color w:val="000000" w:themeColor="text1"/>
        </w:rPr>
        <w:t>R</w:t>
      </w:r>
      <w:r w:rsidR="00D500A0" w:rsidRPr="00472696">
        <w:rPr>
          <w:noProof/>
          <w:color w:val="000000" w:themeColor="text1"/>
        </w:rPr>
        <w:t>ationale</w:t>
      </w:r>
      <w:r w:rsidR="00D500A0" w:rsidRPr="00472696">
        <w:rPr>
          <w:color w:val="000000" w:themeColor="text1"/>
        </w:rPr>
        <w:t xml:space="preserve"> of the Study</w:t>
      </w:r>
      <w:r w:rsidR="00BD3B11" w:rsidRPr="00472696">
        <w:rPr>
          <w:color w:val="000000" w:themeColor="text1"/>
        </w:rPr>
        <w:t xml:space="preserve">                                                                       08</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472696">
        <w:rPr>
          <w:color w:val="000000" w:themeColor="text1"/>
        </w:rPr>
        <w:t>Statement of the Problem</w:t>
      </w:r>
      <w:r w:rsidR="00BD3B11" w:rsidRPr="00472696">
        <w:rPr>
          <w:color w:val="000000" w:themeColor="text1"/>
        </w:rPr>
        <w:t xml:space="preserve">                                                                  08</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472696">
        <w:rPr>
          <w:color w:val="000000" w:themeColor="text1"/>
        </w:rPr>
        <w:t xml:space="preserve">Research Questions </w:t>
      </w:r>
      <w:r w:rsidR="00BD3B11" w:rsidRPr="00472696">
        <w:rPr>
          <w:color w:val="000000" w:themeColor="text1"/>
        </w:rPr>
        <w:t xml:space="preserve">                                                                         09</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472696">
        <w:rPr>
          <w:color w:val="000000" w:themeColor="text1"/>
        </w:rPr>
        <w:t>Research Aim and Objectives</w:t>
      </w:r>
      <w:r w:rsidR="00BD3B11" w:rsidRPr="00472696">
        <w:rPr>
          <w:color w:val="000000" w:themeColor="text1"/>
        </w:rPr>
        <w:t xml:space="preserve">                                                           10</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472696">
        <w:rPr>
          <w:color w:val="000000" w:themeColor="text1"/>
        </w:rPr>
        <w:t>Significance of the Study</w:t>
      </w:r>
      <w:r w:rsidR="00BD3B11" w:rsidRPr="00472696">
        <w:rPr>
          <w:color w:val="000000" w:themeColor="text1"/>
        </w:rPr>
        <w:t xml:space="preserve">                                                                   10</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472696">
        <w:rPr>
          <w:color w:val="000000" w:themeColor="text1"/>
        </w:rPr>
        <w:t>Beneficiaries from this study</w:t>
      </w:r>
      <w:r w:rsidR="00BD3B11" w:rsidRPr="00472696">
        <w:rPr>
          <w:color w:val="000000" w:themeColor="text1"/>
        </w:rPr>
        <w:t xml:space="preserve">                                                              11</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472696">
        <w:rPr>
          <w:color w:val="000000" w:themeColor="text1"/>
        </w:rPr>
        <w:t>Overall structure of the project</w:t>
      </w:r>
      <w:r w:rsidR="00BD3B11" w:rsidRPr="00472696">
        <w:rPr>
          <w:color w:val="000000" w:themeColor="text1"/>
        </w:rPr>
        <w:t xml:space="preserve">                                                           11</w:t>
      </w:r>
    </w:p>
    <w:p w:rsidR="00D500A0" w:rsidRPr="00472696" w:rsidRDefault="00D500A0" w:rsidP="00D500A0">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themeColor="text1"/>
          <w:shd w:val="clear" w:color="auto" w:fill="FFFFFF"/>
        </w:rPr>
      </w:pPr>
      <w:r w:rsidRPr="00472696">
        <w:rPr>
          <w:b/>
          <w:color w:val="000000" w:themeColor="text1"/>
          <w:shd w:val="clear" w:color="auto" w:fill="FFFFFF"/>
        </w:rPr>
        <w:t>Literature Review</w:t>
      </w:r>
      <w:r w:rsidR="00BD3B11" w:rsidRPr="00472696">
        <w:rPr>
          <w:b/>
          <w:color w:val="000000" w:themeColor="text1"/>
          <w:shd w:val="clear" w:color="auto" w:fill="FFFFFF"/>
        </w:rPr>
        <w:t xml:space="preserve">                                                                                        13</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b w:val="0"/>
          <w:bCs w:val="0"/>
          <w:color w:val="000000" w:themeColor="text1"/>
          <w:shd w:val="clear" w:color="auto" w:fill="FFFFFF"/>
        </w:rPr>
      </w:pPr>
      <w:r w:rsidRPr="00472696">
        <w:rPr>
          <w:color w:val="000000" w:themeColor="text1"/>
          <w:shd w:val="clear" w:color="auto" w:fill="FFFFFF"/>
        </w:rPr>
        <w:t>Introduction</w:t>
      </w:r>
      <w:r w:rsidR="00BD3B11" w:rsidRPr="00472696">
        <w:rPr>
          <w:color w:val="000000" w:themeColor="text1"/>
          <w:shd w:val="clear" w:color="auto" w:fill="FFFFFF"/>
        </w:rPr>
        <w:t xml:space="preserve">                                                                                        13</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 xml:space="preserve">Definition of Independent variable </w:t>
      </w:r>
      <w:r w:rsidR="00BD3B11" w:rsidRPr="00472696">
        <w:rPr>
          <w:rStyle w:val="Strong"/>
          <w:rFonts w:ascii="Arial" w:hAnsi="Arial" w:cs="Arial"/>
          <w:b w:val="0"/>
          <w:color w:val="000000" w:themeColor="text1"/>
        </w:rPr>
        <w:t xml:space="preserve">                                                    15</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Definition of Dependent variable</w:t>
      </w:r>
      <w:r w:rsidR="00BD3B11" w:rsidRPr="00472696">
        <w:rPr>
          <w:rStyle w:val="Strong"/>
          <w:rFonts w:ascii="Arial" w:hAnsi="Arial" w:cs="Arial"/>
          <w:b w:val="0"/>
          <w:color w:val="000000" w:themeColor="text1"/>
        </w:rPr>
        <w:t xml:space="preserve">                                                        17</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 xml:space="preserve">Impact of Independent variable on Depending variable </w:t>
      </w:r>
      <w:r w:rsidR="00BD3B11" w:rsidRPr="00472696">
        <w:rPr>
          <w:rStyle w:val="Strong"/>
          <w:rFonts w:ascii="Arial" w:hAnsi="Arial" w:cs="Arial"/>
          <w:b w:val="0"/>
          <w:color w:val="000000" w:themeColor="text1"/>
        </w:rPr>
        <w:t xml:space="preserve">                    19</w:t>
      </w:r>
    </w:p>
    <w:p w:rsidR="00D500A0" w:rsidRPr="00472696" w:rsidRDefault="00FA2758" w:rsidP="00FA2758">
      <w:pPr>
        <w:pStyle w:val="Style"/>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720"/>
        <w:jc w:val="both"/>
        <w:rPr>
          <w:rStyle w:val="Strong"/>
          <w:b w:val="0"/>
          <w:bCs w:val="0"/>
          <w:color w:val="000000" w:themeColor="text1"/>
        </w:rPr>
      </w:pPr>
      <w:r w:rsidRPr="00472696">
        <w:rPr>
          <w:rStyle w:val="Strong"/>
          <w:rFonts w:ascii="Arial" w:hAnsi="Arial" w:cs="Arial"/>
          <w:color w:val="000000" w:themeColor="text1"/>
        </w:rPr>
        <w:t>2.5</w:t>
      </w:r>
      <w:r w:rsidRPr="00472696">
        <w:rPr>
          <w:rStyle w:val="Strong"/>
          <w:rFonts w:ascii="Arial" w:hAnsi="Arial" w:cs="Arial"/>
          <w:color w:val="000000" w:themeColor="text1"/>
        </w:rPr>
        <w:tab/>
      </w:r>
      <w:r w:rsidR="00D500A0" w:rsidRPr="00472696">
        <w:rPr>
          <w:rStyle w:val="Strong"/>
          <w:rFonts w:ascii="Arial" w:hAnsi="Arial" w:cs="Arial"/>
          <w:b w:val="0"/>
          <w:color w:val="000000" w:themeColor="text1"/>
        </w:rPr>
        <w:t>Theories/ Models</w:t>
      </w:r>
      <w:r w:rsidR="00BD3B11" w:rsidRPr="00472696">
        <w:rPr>
          <w:rStyle w:val="Strong"/>
          <w:rFonts w:ascii="Arial" w:hAnsi="Arial" w:cs="Arial"/>
          <w:b w:val="0"/>
          <w:color w:val="000000" w:themeColor="text1"/>
        </w:rPr>
        <w:t xml:space="preserve">                                                                                21</w:t>
      </w:r>
    </w:p>
    <w:p w:rsidR="00D500A0" w:rsidRPr="00472696" w:rsidRDefault="00D500A0" w:rsidP="00D500A0">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2880"/>
        <w:rPr>
          <w:rStyle w:val="Strong"/>
          <w:b w:val="0"/>
          <w:bCs w:val="0"/>
          <w:color w:val="000000" w:themeColor="text1"/>
          <w:bdr w:val="none" w:sz="0" w:space="0" w:color="auto"/>
          <w:shd w:val="clear" w:color="auto" w:fill="auto"/>
        </w:rPr>
      </w:pPr>
      <w:r w:rsidRPr="00472696">
        <w:rPr>
          <w:color w:val="000000" w:themeColor="text1"/>
          <w:bdr w:val="none" w:sz="0" w:space="0" w:color="auto"/>
          <w:shd w:val="clear" w:color="auto" w:fill="auto"/>
        </w:rPr>
        <w:t>Engel, Kollet, Blackwell (EKB) Model</w:t>
      </w:r>
      <w:r w:rsidR="00BD3B11" w:rsidRPr="00472696">
        <w:rPr>
          <w:color w:val="000000" w:themeColor="text1"/>
          <w:bdr w:val="none" w:sz="0" w:space="0" w:color="auto"/>
          <w:shd w:val="clear" w:color="auto" w:fill="auto"/>
        </w:rPr>
        <w:t xml:space="preserve">                           21</w:t>
      </w:r>
    </w:p>
    <w:p w:rsidR="00D500A0" w:rsidRPr="00472696" w:rsidRDefault="00D500A0" w:rsidP="00D500A0">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2880"/>
        <w:rPr>
          <w:rFonts w:cs="Arial"/>
          <w:bCs/>
          <w:color w:val="000000" w:themeColor="text1"/>
        </w:rPr>
      </w:pPr>
      <w:r w:rsidRPr="00472696">
        <w:rPr>
          <w:rStyle w:val="Strong"/>
          <w:rFonts w:cs="Arial"/>
          <w:b w:val="0"/>
          <w:color w:val="000000" w:themeColor="text1"/>
        </w:rPr>
        <w:t xml:space="preserve">Theories of reasoned action </w:t>
      </w:r>
      <w:r w:rsidR="00BD3B11" w:rsidRPr="00472696">
        <w:rPr>
          <w:rStyle w:val="Strong"/>
          <w:rFonts w:cs="Arial"/>
          <w:b w:val="0"/>
          <w:color w:val="000000" w:themeColor="text1"/>
        </w:rPr>
        <w:t xml:space="preserve">                                        22</w:t>
      </w:r>
    </w:p>
    <w:p w:rsidR="00D500A0" w:rsidRPr="00472696" w:rsidRDefault="00D500A0" w:rsidP="00D500A0">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2880"/>
        <w:rPr>
          <w:color w:val="000000" w:themeColor="text1"/>
        </w:rPr>
      </w:pPr>
      <w:r w:rsidRPr="00472696">
        <w:rPr>
          <w:color w:val="000000" w:themeColor="text1"/>
        </w:rPr>
        <w:t>Motivation-Need Theory by Abraham Maslow</w:t>
      </w:r>
      <w:r w:rsidR="00BD3B11" w:rsidRPr="00472696">
        <w:rPr>
          <w:color w:val="000000" w:themeColor="text1"/>
        </w:rPr>
        <w:t xml:space="preserve">              24</w:t>
      </w:r>
    </w:p>
    <w:p w:rsidR="00D500A0" w:rsidRPr="00472696" w:rsidRDefault="00D500A0" w:rsidP="00D500A0">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2880"/>
        <w:rPr>
          <w:color w:val="000000" w:themeColor="text1"/>
        </w:rPr>
      </w:pPr>
      <w:r w:rsidRPr="00472696">
        <w:rPr>
          <w:color w:val="000000" w:themeColor="text1"/>
        </w:rPr>
        <w:t>Hawkins Stern Impulse Buying</w:t>
      </w:r>
      <w:r w:rsidR="00BD3B11" w:rsidRPr="00472696">
        <w:rPr>
          <w:color w:val="000000" w:themeColor="text1"/>
        </w:rPr>
        <w:t xml:space="preserve">                                     26</w:t>
      </w:r>
    </w:p>
    <w:p w:rsidR="00D500A0" w:rsidRPr="00472696" w:rsidRDefault="00D500A0" w:rsidP="00D500A0">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2880"/>
        <w:rPr>
          <w:rStyle w:val="Strong"/>
          <w:rFonts w:cs="Arial"/>
          <w:b w:val="0"/>
          <w:bCs w:val="0"/>
          <w:iCs/>
          <w:color w:val="000000" w:themeColor="text1"/>
        </w:rPr>
      </w:pPr>
      <w:r w:rsidRPr="00472696">
        <w:rPr>
          <w:rStyle w:val="Emphasis"/>
          <w:rFonts w:cs="Arial"/>
          <w:i w:val="0"/>
          <w:color w:val="000000" w:themeColor="text1"/>
        </w:rPr>
        <w:t>Psychoanalytic Theory</w:t>
      </w:r>
      <w:r w:rsidR="00BD3B11" w:rsidRPr="00472696">
        <w:rPr>
          <w:rStyle w:val="Emphasis"/>
          <w:rFonts w:cs="Arial"/>
          <w:i w:val="0"/>
          <w:color w:val="000000" w:themeColor="text1"/>
        </w:rPr>
        <w:t xml:space="preserve">                                                  27</w:t>
      </w:r>
    </w:p>
    <w:p w:rsidR="00D500A0" w:rsidRPr="00472696" w:rsidRDefault="00D500A0" w:rsidP="00D500A0">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rFonts w:cs="Arial"/>
          <w:color w:val="000000" w:themeColor="text1"/>
        </w:rPr>
      </w:pPr>
      <w:r w:rsidRPr="00472696">
        <w:rPr>
          <w:rStyle w:val="Strong"/>
          <w:rFonts w:cs="Arial"/>
          <w:color w:val="000000" w:themeColor="text1"/>
        </w:rPr>
        <w:t>Research Methodology</w:t>
      </w:r>
      <w:r w:rsidR="00BD3B11" w:rsidRPr="00472696">
        <w:rPr>
          <w:rStyle w:val="Strong"/>
          <w:rFonts w:cs="Arial"/>
          <w:color w:val="000000" w:themeColor="text1"/>
        </w:rPr>
        <w:t xml:space="preserve">                                                                               31</w:t>
      </w:r>
    </w:p>
    <w:p w:rsidR="00D500A0" w:rsidRPr="00472696" w:rsidRDefault="00BD3B11" w:rsidP="00BD3B11">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rFonts w:cs="Arial"/>
          <w:b w:val="0"/>
          <w:color w:val="000000" w:themeColor="text1"/>
        </w:rPr>
      </w:pPr>
      <w:r w:rsidRPr="00472696">
        <w:rPr>
          <w:rStyle w:val="Strong"/>
          <w:rFonts w:cs="Arial"/>
          <w:b w:val="0"/>
          <w:color w:val="000000" w:themeColor="text1"/>
        </w:rPr>
        <w:t xml:space="preserve">Research  </w:t>
      </w:r>
      <w:r w:rsidRPr="00472696">
        <w:rPr>
          <w:rFonts w:cs="Arial"/>
          <w:color w:val="000000" w:themeColor="text1"/>
          <w:shd w:val="clear" w:color="auto" w:fill="FFFFFF"/>
        </w:rPr>
        <w:t>Onion                                                                                 31</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rFonts w:cs="Arial"/>
          <w:b w:val="0"/>
          <w:color w:val="000000" w:themeColor="text1"/>
        </w:rPr>
      </w:pPr>
      <w:r w:rsidRPr="00472696">
        <w:rPr>
          <w:rStyle w:val="Strong"/>
          <w:rFonts w:cs="Arial"/>
          <w:b w:val="0"/>
          <w:color w:val="000000" w:themeColor="text1"/>
        </w:rPr>
        <w:t>Research Philosophy</w:t>
      </w:r>
      <w:r w:rsidR="00364AB3" w:rsidRPr="00472696">
        <w:rPr>
          <w:rStyle w:val="Strong"/>
          <w:rFonts w:cs="Arial"/>
          <w:b w:val="0"/>
          <w:color w:val="000000" w:themeColor="text1"/>
        </w:rPr>
        <w:t xml:space="preserve">                                                                          31</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Research Type</w:t>
      </w:r>
      <w:r w:rsidR="00364AB3" w:rsidRPr="00472696">
        <w:rPr>
          <w:rStyle w:val="Strong"/>
          <w:rFonts w:ascii="Arial" w:hAnsi="Arial" w:cs="Arial"/>
          <w:b w:val="0"/>
          <w:color w:val="000000" w:themeColor="text1"/>
        </w:rPr>
        <w:t xml:space="preserve">                                                                                    31</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Research Approach</w:t>
      </w:r>
      <w:r w:rsidR="00364AB3" w:rsidRPr="00472696">
        <w:rPr>
          <w:rStyle w:val="Strong"/>
          <w:rFonts w:ascii="Arial" w:hAnsi="Arial" w:cs="Arial"/>
          <w:b w:val="0"/>
          <w:color w:val="000000" w:themeColor="text1"/>
        </w:rPr>
        <w:t xml:space="preserve">                                                                             32</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lastRenderedPageBreak/>
        <w:t xml:space="preserve">Research Methods </w:t>
      </w:r>
      <w:r w:rsidR="00364AB3" w:rsidRPr="00472696">
        <w:rPr>
          <w:rStyle w:val="Strong"/>
          <w:rFonts w:ascii="Arial" w:hAnsi="Arial" w:cs="Arial"/>
          <w:b w:val="0"/>
          <w:color w:val="000000" w:themeColor="text1"/>
        </w:rPr>
        <w:t xml:space="preserve">                                                                               33</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Research Strategy</w:t>
      </w:r>
      <w:r w:rsidR="00364AB3" w:rsidRPr="00472696">
        <w:rPr>
          <w:rStyle w:val="Strong"/>
          <w:rFonts w:ascii="Arial" w:hAnsi="Arial" w:cs="Arial"/>
          <w:b w:val="0"/>
          <w:color w:val="000000" w:themeColor="text1"/>
        </w:rPr>
        <w:t xml:space="preserve">                                                                                33</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Data Collection Methods</w:t>
      </w:r>
      <w:r w:rsidR="00364AB3" w:rsidRPr="00472696">
        <w:rPr>
          <w:rStyle w:val="Strong"/>
          <w:rFonts w:ascii="Arial" w:hAnsi="Arial" w:cs="Arial"/>
          <w:b w:val="0"/>
          <w:color w:val="000000" w:themeColor="text1"/>
        </w:rPr>
        <w:t xml:space="preserve">                                                                       34</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Sampling Technique</w:t>
      </w:r>
      <w:r w:rsidR="00364AB3" w:rsidRPr="00472696">
        <w:rPr>
          <w:rStyle w:val="Strong"/>
          <w:rFonts w:ascii="Arial" w:hAnsi="Arial" w:cs="Arial"/>
          <w:b w:val="0"/>
          <w:color w:val="000000" w:themeColor="text1"/>
        </w:rPr>
        <w:t xml:space="preserve">                                                                             34</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Sampling Size</w:t>
      </w:r>
      <w:r w:rsidR="00364AB3" w:rsidRPr="00472696">
        <w:rPr>
          <w:rStyle w:val="Strong"/>
          <w:rFonts w:ascii="Arial" w:hAnsi="Arial" w:cs="Arial"/>
          <w:b w:val="0"/>
          <w:color w:val="000000" w:themeColor="text1"/>
        </w:rPr>
        <w:t xml:space="preserve">                                                                                       34</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b w:val="0"/>
          <w:bCs w:val="0"/>
          <w:color w:val="000000" w:themeColor="text1"/>
        </w:rPr>
      </w:pPr>
      <w:r w:rsidRPr="00472696">
        <w:rPr>
          <w:rStyle w:val="Strong"/>
          <w:rFonts w:ascii="Arial" w:hAnsi="Arial" w:cs="Arial"/>
          <w:b w:val="0"/>
          <w:color w:val="000000" w:themeColor="text1"/>
        </w:rPr>
        <w:t>Time Horizon</w:t>
      </w:r>
      <w:r w:rsidR="00364AB3" w:rsidRPr="00472696">
        <w:rPr>
          <w:rStyle w:val="Strong"/>
          <w:rFonts w:ascii="Arial" w:hAnsi="Arial" w:cs="Arial"/>
          <w:b w:val="0"/>
          <w:color w:val="000000" w:themeColor="text1"/>
        </w:rPr>
        <w:t xml:space="preserve">                                                                                         35</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b w:val="0"/>
          <w:bCs w:val="0"/>
          <w:color w:val="000000" w:themeColor="text1"/>
        </w:rPr>
      </w:pPr>
      <w:r w:rsidRPr="00472696">
        <w:rPr>
          <w:rStyle w:val="Strong"/>
          <w:rFonts w:ascii="Arial" w:hAnsi="Arial" w:cs="Arial"/>
          <w:b w:val="0"/>
          <w:color w:val="000000" w:themeColor="text1"/>
        </w:rPr>
        <w:t>Reliability and Validity</w:t>
      </w:r>
      <w:r w:rsidR="00364AB3" w:rsidRPr="00472696">
        <w:rPr>
          <w:rStyle w:val="Strong"/>
          <w:rFonts w:ascii="Arial" w:hAnsi="Arial" w:cs="Arial"/>
          <w:b w:val="0"/>
          <w:color w:val="000000" w:themeColor="text1"/>
        </w:rPr>
        <w:t xml:space="preserve">                                                                           36</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b w:val="0"/>
          <w:bCs w:val="0"/>
          <w:color w:val="000000" w:themeColor="text1"/>
        </w:rPr>
      </w:pPr>
      <w:r w:rsidRPr="00472696">
        <w:rPr>
          <w:rStyle w:val="Strong"/>
          <w:rFonts w:ascii="Arial" w:hAnsi="Arial" w:cs="Arial"/>
          <w:b w:val="0"/>
          <w:color w:val="000000" w:themeColor="text1"/>
        </w:rPr>
        <w:t>Background of the Company</w:t>
      </w:r>
      <w:r w:rsidR="00364AB3" w:rsidRPr="00472696">
        <w:rPr>
          <w:rStyle w:val="Strong"/>
          <w:rFonts w:ascii="Arial" w:hAnsi="Arial" w:cs="Arial"/>
          <w:b w:val="0"/>
          <w:color w:val="000000" w:themeColor="text1"/>
        </w:rPr>
        <w:t xml:space="preserve">                                                                37</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b w:val="0"/>
          <w:bCs w:val="0"/>
          <w:color w:val="000000" w:themeColor="text1"/>
        </w:rPr>
      </w:pPr>
      <w:r w:rsidRPr="00472696">
        <w:rPr>
          <w:rStyle w:val="Strong"/>
          <w:rFonts w:ascii="Arial" w:hAnsi="Arial" w:cs="Arial"/>
          <w:b w:val="0"/>
          <w:color w:val="000000" w:themeColor="text1"/>
        </w:rPr>
        <w:t>Background of the Industry</w:t>
      </w:r>
      <w:r w:rsidR="00364AB3" w:rsidRPr="00472696">
        <w:rPr>
          <w:rStyle w:val="Strong"/>
          <w:rFonts w:ascii="Arial" w:hAnsi="Arial" w:cs="Arial"/>
          <w:b w:val="0"/>
          <w:color w:val="000000" w:themeColor="text1"/>
        </w:rPr>
        <w:t xml:space="preserve">                                                                   37</w:t>
      </w:r>
    </w:p>
    <w:p w:rsidR="00D500A0" w:rsidRPr="00472696" w:rsidRDefault="00D500A0" w:rsidP="00D500A0">
      <w:pPr>
        <w:pStyle w:val="Style"/>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hAnsi="Arial" w:cs="Arial"/>
          <w:color w:val="000000" w:themeColor="text1"/>
        </w:rPr>
      </w:pPr>
      <w:r w:rsidRPr="00472696">
        <w:rPr>
          <w:rStyle w:val="Strong"/>
          <w:rFonts w:ascii="Arial" w:hAnsi="Arial" w:cs="Arial"/>
          <w:color w:val="000000" w:themeColor="text1"/>
        </w:rPr>
        <w:t>Analysis and Discussion</w:t>
      </w:r>
      <w:r w:rsidR="00364AB3" w:rsidRPr="00472696">
        <w:rPr>
          <w:rStyle w:val="Strong"/>
          <w:rFonts w:ascii="Arial" w:hAnsi="Arial" w:cs="Arial"/>
          <w:color w:val="000000" w:themeColor="text1"/>
        </w:rPr>
        <w:t xml:space="preserve">                                                                              38</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rFonts w:cs="Arial"/>
          <w:b w:val="0"/>
          <w:color w:val="000000" w:themeColor="text1"/>
        </w:rPr>
      </w:pPr>
      <w:r w:rsidRPr="00472696">
        <w:rPr>
          <w:rStyle w:val="Strong"/>
          <w:rFonts w:cs="Arial"/>
          <w:b w:val="0"/>
          <w:color w:val="000000" w:themeColor="text1"/>
        </w:rPr>
        <w:t>Primary Data Analysis</w:t>
      </w:r>
      <w:r w:rsidR="00364AB3" w:rsidRPr="00472696">
        <w:rPr>
          <w:rStyle w:val="Strong"/>
          <w:rFonts w:cs="Arial"/>
          <w:b w:val="0"/>
          <w:color w:val="000000" w:themeColor="text1"/>
        </w:rPr>
        <w:t xml:space="preserve">                                                                           38</w:t>
      </w:r>
    </w:p>
    <w:p w:rsidR="00FA2758" w:rsidRPr="00472696" w:rsidRDefault="00572B6B" w:rsidP="00FA2758">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rFonts w:cs="Arial"/>
          <w:b w:val="0"/>
          <w:color w:val="000000" w:themeColor="text1"/>
        </w:rPr>
      </w:pPr>
      <w:r w:rsidRPr="00472696">
        <w:rPr>
          <w:rStyle w:val="Strong"/>
          <w:rFonts w:cs="Arial"/>
          <w:b w:val="0"/>
          <w:color w:val="000000" w:themeColor="text1"/>
        </w:rPr>
        <w:t>Secondary Data Analysis of</w:t>
      </w:r>
      <w:r w:rsidR="00D500A0" w:rsidRPr="00472696">
        <w:rPr>
          <w:rStyle w:val="Strong"/>
          <w:rFonts w:cs="Arial"/>
          <w:b w:val="0"/>
          <w:color w:val="000000" w:themeColor="text1"/>
        </w:rPr>
        <w:t xml:space="preserve"> the company</w:t>
      </w:r>
      <w:r w:rsidR="00FA2758" w:rsidRPr="00472696">
        <w:rPr>
          <w:rStyle w:val="Strong"/>
          <w:rFonts w:cs="Arial"/>
          <w:b w:val="0"/>
          <w:color w:val="000000" w:themeColor="text1"/>
        </w:rPr>
        <w:t xml:space="preserve">- Prime Land Pvt Ltd </w:t>
      </w:r>
      <w:r w:rsidR="00364AB3" w:rsidRPr="00472696">
        <w:rPr>
          <w:rStyle w:val="Strong"/>
          <w:rFonts w:cs="Arial"/>
          <w:b w:val="0"/>
          <w:color w:val="000000" w:themeColor="text1"/>
        </w:rPr>
        <w:t xml:space="preserve">           48</w:t>
      </w:r>
    </w:p>
    <w:p w:rsidR="00D500A0" w:rsidRPr="00472696" w:rsidRDefault="00D500A0" w:rsidP="004D56C6">
      <w:pPr>
        <w:pStyle w:val="Style"/>
        <w:numPr>
          <w:ilvl w:val="0"/>
          <w:numId w:val="1"/>
        </w:numPr>
        <w:pBdr>
          <w:top w:val="single" w:sz="4" w:space="3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hAnsi="Arial" w:cs="Arial"/>
          <w:color w:val="000000" w:themeColor="text1"/>
        </w:rPr>
      </w:pPr>
      <w:r w:rsidRPr="00472696">
        <w:rPr>
          <w:rStyle w:val="Strong"/>
          <w:rFonts w:ascii="Arial" w:hAnsi="Arial" w:cs="Arial"/>
          <w:color w:val="000000" w:themeColor="text1"/>
        </w:rPr>
        <w:t>Conclusion</w:t>
      </w:r>
      <w:r w:rsidR="00364AB3" w:rsidRPr="00472696">
        <w:rPr>
          <w:rStyle w:val="Strong"/>
          <w:rFonts w:ascii="Arial" w:hAnsi="Arial" w:cs="Arial"/>
          <w:color w:val="000000" w:themeColor="text1"/>
        </w:rPr>
        <w:t xml:space="preserve">                                                                                                      53</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 xml:space="preserve">Answers to the Research Questions </w:t>
      </w:r>
      <w:r w:rsidR="00364AB3" w:rsidRPr="00472696">
        <w:rPr>
          <w:rStyle w:val="Strong"/>
          <w:rFonts w:ascii="Arial" w:hAnsi="Arial" w:cs="Arial"/>
          <w:b w:val="0"/>
          <w:color w:val="000000" w:themeColor="text1"/>
        </w:rPr>
        <w:t xml:space="preserve">                                                    53</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Validation of the Research Objectives</w:t>
      </w:r>
      <w:r w:rsidR="00364AB3" w:rsidRPr="00472696">
        <w:rPr>
          <w:rStyle w:val="Strong"/>
          <w:rFonts w:ascii="Arial" w:hAnsi="Arial" w:cs="Arial"/>
          <w:b w:val="0"/>
          <w:color w:val="000000" w:themeColor="text1"/>
        </w:rPr>
        <w:t xml:space="preserve">                                                   53</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Conclusion</w:t>
      </w:r>
      <w:r w:rsidR="00364AB3" w:rsidRPr="00472696">
        <w:rPr>
          <w:rStyle w:val="Strong"/>
          <w:rFonts w:ascii="Arial" w:hAnsi="Arial" w:cs="Arial"/>
          <w:b w:val="0"/>
          <w:color w:val="000000" w:themeColor="text1"/>
        </w:rPr>
        <w:t xml:space="preserve">                                                                                             54</w:t>
      </w:r>
    </w:p>
    <w:p w:rsidR="00D500A0" w:rsidRPr="00472696" w:rsidRDefault="00D500A0" w:rsidP="00D500A0">
      <w:pPr>
        <w:pStyle w:val="Style"/>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Style w:val="Strong"/>
          <w:rFonts w:ascii="Arial" w:hAnsi="Arial" w:cs="Arial"/>
          <w:b w:val="0"/>
          <w:color w:val="000000" w:themeColor="text1"/>
        </w:rPr>
      </w:pPr>
      <w:r w:rsidRPr="00472696">
        <w:rPr>
          <w:rStyle w:val="Strong"/>
          <w:rFonts w:ascii="Arial" w:hAnsi="Arial" w:cs="Arial"/>
          <w:b w:val="0"/>
          <w:color w:val="000000" w:themeColor="text1"/>
        </w:rPr>
        <w:t>Recommendation</w:t>
      </w:r>
      <w:r w:rsidR="00364AB3" w:rsidRPr="00472696">
        <w:rPr>
          <w:rStyle w:val="Strong"/>
          <w:rFonts w:ascii="Arial" w:hAnsi="Arial" w:cs="Arial"/>
          <w:b w:val="0"/>
          <w:color w:val="000000" w:themeColor="text1"/>
        </w:rPr>
        <w:t xml:space="preserve">                                                                                   54</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rFonts w:cs="Arial"/>
          <w:b w:val="0"/>
          <w:color w:val="000000" w:themeColor="text1"/>
        </w:rPr>
      </w:pPr>
      <w:r w:rsidRPr="00472696">
        <w:rPr>
          <w:rStyle w:val="Strong"/>
          <w:rFonts w:cs="Arial"/>
          <w:b w:val="0"/>
          <w:color w:val="000000" w:themeColor="text1"/>
        </w:rPr>
        <w:t>Scope for Further Research</w:t>
      </w:r>
      <w:r w:rsidR="00364AB3" w:rsidRPr="00472696">
        <w:rPr>
          <w:rStyle w:val="Strong"/>
          <w:rFonts w:cs="Arial"/>
          <w:b w:val="0"/>
          <w:color w:val="000000" w:themeColor="text1"/>
        </w:rPr>
        <w:t xml:space="preserve">                                                                   55</w:t>
      </w:r>
    </w:p>
    <w:p w:rsidR="00D500A0" w:rsidRPr="00472696" w:rsidRDefault="00D500A0" w:rsidP="00D500A0">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rFonts w:cs="Arial"/>
          <w:b w:val="0"/>
          <w:color w:val="000000" w:themeColor="text1"/>
        </w:rPr>
      </w:pPr>
      <w:r w:rsidRPr="00472696">
        <w:rPr>
          <w:rStyle w:val="Strong"/>
          <w:rFonts w:cs="Arial"/>
          <w:b w:val="0"/>
          <w:color w:val="000000" w:themeColor="text1"/>
        </w:rPr>
        <w:t xml:space="preserve">Limitations of the Research </w:t>
      </w:r>
      <w:r w:rsidR="00364AB3" w:rsidRPr="00472696">
        <w:rPr>
          <w:rStyle w:val="Strong"/>
          <w:rFonts w:cs="Arial"/>
          <w:b w:val="0"/>
          <w:color w:val="000000" w:themeColor="text1"/>
        </w:rPr>
        <w:t xml:space="preserve">                                                                   55</w:t>
      </w:r>
    </w:p>
    <w:p w:rsidR="00D500A0" w:rsidRPr="00472696" w:rsidRDefault="00D500A0" w:rsidP="00D500A0">
      <w:pPr>
        <w:jc w:val="center"/>
        <w:rPr>
          <w:rStyle w:val="Strong"/>
          <w:rFonts w:cs="Arial"/>
          <w:color w:val="000000" w:themeColor="text1"/>
        </w:rPr>
      </w:pPr>
    </w:p>
    <w:p w:rsidR="00B77BE0" w:rsidRPr="00472696" w:rsidRDefault="00B77BE0" w:rsidP="00D500A0">
      <w:pPr>
        <w:rPr>
          <w:rFonts w:asciiTheme="majorHAnsi" w:hAnsiTheme="majorHAnsi" w:cs="Arial"/>
          <w:color w:val="000000" w:themeColor="text1"/>
          <w:sz w:val="28"/>
          <w:szCs w:val="28"/>
        </w:rPr>
      </w:pPr>
    </w:p>
    <w:p w:rsidR="004D56C6" w:rsidRPr="00472696" w:rsidRDefault="004D56C6" w:rsidP="00D500A0">
      <w:pPr>
        <w:rPr>
          <w:rFonts w:asciiTheme="majorHAnsi" w:hAnsiTheme="majorHAnsi" w:cs="Arial"/>
          <w:b/>
          <w:color w:val="000000" w:themeColor="text1"/>
          <w:sz w:val="28"/>
          <w:szCs w:val="28"/>
        </w:rPr>
      </w:pPr>
      <w:r w:rsidRPr="00472696">
        <w:rPr>
          <w:rFonts w:asciiTheme="majorHAnsi" w:hAnsiTheme="majorHAnsi" w:cs="Arial"/>
          <w:b/>
          <w:color w:val="000000" w:themeColor="text1"/>
          <w:sz w:val="28"/>
          <w:szCs w:val="28"/>
        </w:rPr>
        <w:t>Ref</w:t>
      </w:r>
      <w:r w:rsidR="00B77BE0" w:rsidRPr="00472696">
        <w:rPr>
          <w:rFonts w:asciiTheme="majorHAnsi" w:hAnsiTheme="majorHAnsi" w:cs="Arial"/>
          <w:b/>
          <w:color w:val="000000" w:themeColor="text1"/>
          <w:sz w:val="28"/>
          <w:szCs w:val="28"/>
        </w:rPr>
        <w:t>e</w:t>
      </w:r>
      <w:r w:rsidRPr="00472696">
        <w:rPr>
          <w:rFonts w:asciiTheme="majorHAnsi" w:hAnsiTheme="majorHAnsi" w:cs="Arial"/>
          <w:b/>
          <w:color w:val="000000" w:themeColor="text1"/>
          <w:sz w:val="28"/>
          <w:szCs w:val="28"/>
        </w:rPr>
        <w:t>rences</w:t>
      </w:r>
    </w:p>
    <w:p w:rsidR="00D500A0" w:rsidRPr="00472696" w:rsidRDefault="004D56C6" w:rsidP="00D500A0">
      <w:pPr>
        <w:rPr>
          <w:rFonts w:asciiTheme="majorHAnsi" w:hAnsiTheme="majorHAnsi" w:cs="Arial"/>
          <w:b/>
          <w:color w:val="000000" w:themeColor="text1"/>
          <w:sz w:val="28"/>
          <w:szCs w:val="28"/>
        </w:rPr>
      </w:pPr>
      <w:r w:rsidRPr="00472696">
        <w:rPr>
          <w:rFonts w:asciiTheme="majorHAnsi" w:hAnsiTheme="majorHAnsi" w:cs="Arial"/>
          <w:b/>
          <w:color w:val="000000" w:themeColor="text1"/>
          <w:sz w:val="28"/>
          <w:szCs w:val="28"/>
        </w:rPr>
        <w:t>Bibliography</w:t>
      </w:r>
    </w:p>
    <w:p w:rsidR="00B87F8A" w:rsidRPr="00472696" w:rsidRDefault="00B87F8A">
      <w:pPr>
        <w:rPr>
          <w:color w:val="000000" w:themeColor="text1"/>
        </w:rPr>
      </w:pPr>
    </w:p>
    <w:p w:rsidR="00D500A0" w:rsidRPr="00472696" w:rsidRDefault="00D500A0">
      <w:pPr>
        <w:rPr>
          <w:color w:val="000000" w:themeColor="text1"/>
        </w:rPr>
      </w:pPr>
    </w:p>
    <w:p w:rsidR="00D500A0" w:rsidRPr="00472696" w:rsidRDefault="00D500A0">
      <w:pPr>
        <w:rPr>
          <w:color w:val="000000" w:themeColor="text1"/>
        </w:rPr>
      </w:pPr>
    </w:p>
    <w:p w:rsidR="00D500A0" w:rsidRPr="00472696" w:rsidRDefault="00D500A0">
      <w:pPr>
        <w:rPr>
          <w:color w:val="000000" w:themeColor="text1"/>
        </w:rPr>
      </w:pPr>
    </w:p>
    <w:p w:rsidR="00D500A0" w:rsidRPr="00472696" w:rsidRDefault="00D500A0" w:rsidP="00D500A0">
      <w:pPr>
        <w:ind w:firstLine="720"/>
        <w:jc w:val="center"/>
        <w:rPr>
          <w:color w:val="000000" w:themeColor="text1"/>
          <w:sz w:val="28"/>
        </w:rPr>
      </w:pPr>
      <w:r w:rsidRPr="00472696">
        <w:rPr>
          <w:b/>
          <w:color w:val="000000" w:themeColor="text1"/>
          <w:sz w:val="28"/>
          <w:u w:val="single"/>
        </w:rPr>
        <w:lastRenderedPageBreak/>
        <w:t>List of Abbreviations:</w:t>
      </w:r>
      <w:r w:rsidRPr="00472696">
        <w:rPr>
          <w:color w:val="000000" w:themeColor="text1"/>
        </w:rPr>
        <w:t>(In Alphabetic Order)</w:t>
      </w:r>
    </w:p>
    <w:p w:rsidR="00D500A0" w:rsidRPr="00472696" w:rsidRDefault="00D500A0" w:rsidP="00D500A0">
      <w:pPr>
        <w:rPr>
          <w:color w:val="000000" w:themeColor="text1"/>
          <w:sz w:val="28"/>
          <w:u w:val="single"/>
        </w:rPr>
      </w:pPr>
    </w:p>
    <w:p w:rsidR="00D500A0" w:rsidRPr="00472696" w:rsidRDefault="00D500A0" w:rsidP="00D500A0">
      <w:pPr>
        <w:ind w:firstLine="720"/>
        <w:rPr>
          <w:b/>
          <w:color w:val="000000" w:themeColor="text1"/>
          <w:u w:val="single"/>
        </w:rPr>
      </w:pPr>
      <w:r w:rsidRPr="00472696">
        <w:rPr>
          <w:b/>
          <w:color w:val="000000" w:themeColor="text1"/>
          <w:u w:val="single"/>
        </w:rPr>
        <w:t>Abbreviated Form</w:t>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b/>
          <w:color w:val="000000" w:themeColor="text1"/>
          <w:u w:val="single"/>
        </w:rPr>
        <w:t>Elaboration</w:t>
      </w:r>
    </w:p>
    <w:p w:rsidR="001259B4" w:rsidRPr="00472696" w:rsidRDefault="001259B4" w:rsidP="001259B4">
      <w:pPr>
        <w:ind w:left="720" w:firstLine="720"/>
        <w:rPr>
          <w:color w:val="000000" w:themeColor="text1"/>
        </w:rPr>
      </w:pPr>
      <w:r w:rsidRPr="00472696">
        <w:rPr>
          <w:color w:val="000000" w:themeColor="text1"/>
        </w:rPr>
        <w:t>co.</w:t>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t xml:space="preserve">   </w:t>
      </w:r>
      <w:r w:rsidR="00D706C4" w:rsidRPr="00472696">
        <w:rPr>
          <w:color w:val="000000" w:themeColor="text1"/>
        </w:rPr>
        <w:tab/>
      </w:r>
      <w:r w:rsidRPr="00472696">
        <w:rPr>
          <w:color w:val="000000" w:themeColor="text1"/>
        </w:rPr>
        <w:t>Company</w:t>
      </w:r>
    </w:p>
    <w:p w:rsidR="00D500A0" w:rsidRPr="00472696" w:rsidRDefault="00D500A0" w:rsidP="00D500A0">
      <w:pPr>
        <w:ind w:left="720" w:firstLine="720"/>
        <w:rPr>
          <w:color w:val="000000" w:themeColor="text1"/>
        </w:rPr>
      </w:pPr>
      <w:r w:rsidRPr="00472696">
        <w:rPr>
          <w:color w:val="000000" w:themeColor="text1"/>
        </w:rPr>
        <w:t>Ltd.</w:t>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t xml:space="preserve">Limited </w:t>
      </w:r>
    </w:p>
    <w:p w:rsidR="00D500A0" w:rsidRPr="00472696" w:rsidRDefault="00D500A0" w:rsidP="00D500A0">
      <w:pPr>
        <w:ind w:left="720" w:firstLine="720"/>
        <w:rPr>
          <w:color w:val="000000" w:themeColor="text1"/>
        </w:rPr>
      </w:pPr>
      <w:r w:rsidRPr="00472696">
        <w:rPr>
          <w:color w:val="000000" w:themeColor="text1"/>
        </w:rPr>
        <w:t>Pvt.</w:t>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t>Private</w:t>
      </w:r>
    </w:p>
    <w:p w:rsidR="00D500A0" w:rsidRPr="00472696" w:rsidRDefault="00D500A0" w:rsidP="00D500A0">
      <w:pPr>
        <w:ind w:left="720" w:firstLine="720"/>
        <w:rPr>
          <w:color w:val="000000" w:themeColor="text1"/>
        </w:rPr>
      </w:pPr>
      <w:r w:rsidRPr="00472696">
        <w:rPr>
          <w:color w:val="000000" w:themeColor="text1"/>
        </w:rPr>
        <w:t>QoS</w:t>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t>Quality of Service</w:t>
      </w:r>
    </w:p>
    <w:p w:rsidR="00D500A0" w:rsidRPr="00472696" w:rsidRDefault="00D500A0" w:rsidP="00D500A0">
      <w:pPr>
        <w:ind w:left="720" w:firstLine="720"/>
        <w:rPr>
          <w:color w:val="000000" w:themeColor="text1"/>
        </w:rPr>
      </w:pPr>
      <w:r w:rsidRPr="00472696">
        <w:rPr>
          <w:color w:val="000000" w:themeColor="text1"/>
        </w:rPr>
        <w:t>REM</w:t>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t>Real Estate Market</w:t>
      </w:r>
    </w:p>
    <w:p w:rsidR="00D500A0" w:rsidRPr="00472696" w:rsidRDefault="00EB7BF7" w:rsidP="00D500A0">
      <w:pPr>
        <w:rPr>
          <w:color w:val="000000" w:themeColor="text1"/>
        </w:rPr>
      </w:pPr>
      <w:r w:rsidRPr="00472696">
        <w:rPr>
          <w:color w:val="000000" w:themeColor="text1"/>
        </w:rPr>
        <w:tab/>
      </w:r>
      <w:r w:rsidRPr="00472696">
        <w:rPr>
          <w:color w:val="000000" w:themeColor="text1"/>
        </w:rPr>
        <w:tab/>
        <w:t>RoI</w:t>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r>
      <w:r w:rsidRPr="00472696">
        <w:rPr>
          <w:color w:val="000000" w:themeColor="text1"/>
        </w:rPr>
        <w:tab/>
        <w:t>Return on Investment</w:t>
      </w:r>
    </w:p>
    <w:p w:rsidR="00D500A0" w:rsidRPr="00472696" w:rsidRDefault="00D500A0" w:rsidP="00D500A0">
      <w:pPr>
        <w:ind w:firstLine="720"/>
        <w:rPr>
          <w:color w:val="000000" w:themeColor="text1"/>
        </w:rPr>
      </w:pPr>
      <w:r w:rsidRPr="00472696">
        <w:rPr>
          <w:color w:val="000000" w:themeColor="text1"/>
        </w:rPr>
        <w:tab/>
      </w:r>
    </w:p>
    <w:p w:rsidR="000E4C09" w:rsidRPr="00472696" w:rsidRDefault="000E4C09" w:rsidP="000E4C09">
      <w:pPr>
        <w:pStyle w:val="ListParagraph"/>
        <w:ind w:left="360"/>
        <w:rPr>
          <w:b/>
          <w:color w:val="000000" w:themeColor="text1"/>
          <w:sz w:val="28"/>
          <w:u w:val="single"/>
        </w:rPr>
      </w:pPr>
    </w:p>
    <w:p w:rsidR="00D500A0" w:rsidRPr="00472696" w:rsidRDefault="00D500A0" w:rsidP="00D500A0">
      <w:pPr>
        <w:pStyle w:val="ListParagraph"/>
        <w:ind w:left="360"/>
        <w:rPr>
          <w:b/>
          <w:color w:val="000000" w:themeColor="text1"/>
        </w:rPr>
      </w:pPr>
    </w:p>
    <w:p w:rsidR="000E4C09" w:rsidRPr="00472696" w:rsidRDefault="000E4C09" w:rsidP="00D500A0">
      <w:pPr>
        <w:pStyle w:val="ListParagraph"/>
        <w:ind w:left="360"/>
        <w:rPr>
          <w:b/>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1259B4" w:rsidRPr="00472696" w:rsidRDefault="001259B4" w:rsidP="00D500A0">
      <w:pPr>
        <w:ind w:firstLine="720"/>
        <w:rPr>
          <w:color w:val="000000" w:themeColor="text1"/>
        </w:rPr>
      </w:pPr>
    </w:p>
    <w:p w:rsidR="001259B4" w:rsidRPr="00472696" w:rsidRDefault="001259B4" w:rsidP="00D500A0">
      <w:pPr>
        <w:ind w:firstLine="720"/>
        <w:rPr>
          <w:color w:val="000000" w:themeColor="text1"/>
        </w:rPr>
      </w:pPr>
    </w:p>
    <w:p w:rsidR="001259B4" w:rsidRPr="00472696" w:rsidRDefault="001259B4" w:rsidP="00D500A0">
      <w:pPr>
        <w:ind w:firstLine="720"/>
        <w:rPr>
          <w:color w:val="000000" w:themeColor="text1"/>
        </w:rPr>
      </w:pPr>
    </w:p>
    <w:p w:rsidR="001259B4" w:rsidRPr="00472696" w:rsidRDefault="001259B4" w:rsidP="00D500A0">
      <w:pPr>
        <w:ind w:firstLine="720"/>
        <w:rPr>
          <w:color w:val="000000" w:themeColor="text1"/>
        </w:rPr>
      </w:pPr>
    </w:p>
    <w:p w:rsidR="001259B4" w:rsidRPr="00472696" w:rsidRDefault="001259B4" w:rsidP="00D500A0">
      <w:pPr>
        <w:ind w:firstLine="720"/>
        <w:rPr>
          <w:color w:val="000000" w:themeColor="text1"/>
        </w:rPr>
      </w:pPr>
    </w:p>
    <w:p w:rsidR="001259B4" w:rsidRPr="00472696" w:rsidRDefault="001259B4" w:rsidP="00D500A0">
      <w:pPr>
        <w:ind w:firstLine="720"/>
        <w:rPr>
          <w:color w:val="000000" w:themeColor="text1"/>
        </w:rPr>
      </w:pPr>
    </w:p>
    <w:p w:rsidR="001259B4" w:rsidRPr="00472696" w:rsidRDefault="001259B4" w:rsidP="00D500A0">
      <w:pPr>
        <w:ind w:firstLine="720"/>
        <w:rPr>
          <w:color w:val="000000" w:themeColor="text1"/>
        </w:rPr>
      </w:pPr>
    </w:p>
    <w:p w:rsidR="001259B4" w:rsidRPr="00472696" w:rsidRDefault="001259B4" w:rsidP="00D500A0">
      <w:pPr>
        <w:ind w:firstLine="720"/>
        <w:rPr>
          <w:color w:val="000000" w:themeColor="text1"/>
        </w:rPr>
      </w:pPr>
    </w:p>
    <w:p w:rsidR="001259B4" w:rsidRPr="00472696" w:rsidRDefault="001259B4" w:rsidP="00D500A0">
      <w:pPr>
        <w:ind w:firstLine="720"/>
        <w:rPr>
          <w:color w:val="000000" w:themeColor="text1"/>
        </w:rPr>
      </w:pPr>
    </w:p>
    <w:p w:rsidR="001259B4" w:rsidRPr="00472696" w:rsidRDefault="001259B4"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0E4C09">
      <w:pPr>
        <w:pStyle w:val="ListParagraph"/>
        <w:numPr>
          <w:ilvl w:val="0"/>
          <w:numId w:val="3"/>
        </w:numPr>
        <w:jc w:val="center"/>
        <w:rPr>
          <w:b/>
          <w:color w:val="000000" w:themeColor="text1"/>
          <w:sz w:val="28"/>
        </w:rPr>
      </w:pPr>
      <w:r w:rsidRPr="00472696">
        <w:rPr>
          <w:b/>
          <w:color w:val="000000" w:themeColor="text1"/>
          <w:sz w:val="28"/>
        </w:rPr>
        <w:lastRenderedPageBreak/>
        <w:t>Introduction</w:t>
      </w:r>
    </w:p>
    <w:p w:rsidR="000E4C09" w:rsidRPr="00472696" w:rsidRDefault="000E4C09" w:rsidP="00D500A0">
      <w:pPr>
        <w:ind w:firstLine="720"/>
        <w:rPr>
          <w:color w:val="000000" w:themeColor="text1"/>
        </w:rPr>
      </w:pPr>
    </w:p>
    <w:p w:rsidR="00D500A0" w:rsidRPr="00472696" w:rsidRDefault="00D500A0" w:rsidP="00D500A0">
      <w:pPr>
        <w:ind w:firstLine="720"/>
        <w:rPr>
          <w:color w:val="000000" w:themeColor="text1"/>
        </w:rPr>
      </w:pPr>
      <w:r w:rsidRPr="00472696">
        <w:rPr>
          <w:color w:val="000000" w:themeColor="text1"/>
        </w:rPr>
        <w:t>Prime Land Pvt. Ltd. is one of the most famous real estate developers in Sri Lanka</w:t>
      </w:r>
      <w:sdt>
        <w:sdtPr>
          <w:rPr>
            <w:b/>
            <w:color w:val="000000" w:themeColor="text1"/>
          </w:rPr>
          <w:id w:val="60397922"/>
          <w:citation/>
        </w:sdtPr>
        <w:sdtEndPr/>
        <w:sdtContent>
          <w:r w:rsidR="00A779AD" w:rsidRPr="00472696">
            <w:rPr>
              <w:b/>
              <w:color w:val="000000" w:themeColor="text1"/>
            </w:rPr>
            <w:fldChar w:fldCharType="begin"/>
          </w:r>
          <w:r w:rsidRPr="00472696">
            <w:rPr>
              <w:b/>
              <w:color w:val="000000" w:themeColor="text1"/>
            </w:rPr>
            <w:instrText xml:space="preserve"> CITATION Placeholder1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(Mawatha, 2020)</w:t>
          </w:r>
          <w:r w:rsidR="00A779AD" w:rsidRPr="00472696">
            <w:rPr>
              <w:b/>
              <w:color w:val="000000" w:themeColor="text1"/>
            </w:rPr>
            <w:fldChar w:fldCharType="end"/>
          </w:r>
        </w:sdtContent>
      </w:sdt>
      <w:r w:rsidR="001259B4" w:rsidRPr="00472696">
        <w:rPr>
          <w:color w:val="000000" w:themeColor="text1"/>
        </w:rPr>
        <w:t xml:space="preserve"> </w:t>
      </w:r>
      <w:r w:rsidRPr="00472696">
        <w:rPr>
          <w:color w:val="000000" w:themeColor="text1"/>
        </w:rPr>
        <w:t xml:space="preserve">The prices of real estate have been developing by more than 20 percent in the capital- Colombo of Sri Lanka for the past 10 years. In other urban and suburban areas as well as in rural areas also, real estate prices are increasing in a higher margin. The world is now going on infrastructural development due to the excessive demand of properties for the increased number of people all around. </w:t>
      </w:r>
    </w:p>
    <w:p w:rsidR="00D500A0" w:rsidRPr="00472696" w:rsidRDefault="00D500A0" w:rsidP="00D500A0">
      <w:pPr>
        <w:ind w:firstLine="720"/>
        <w:rPr>
          <w:color w:val="000000" w:themeColor="text1"/>
        </w:rPr>
      </w:pPr>
      <w:r w:rsidRPr="00472696">
        <w:rPr>
          <w:color w:val="000000" w:themeColor="text1"/>
        </w:rPr>
        <w:t>There are many researchers conducted on breaking down why companies like Prime Land co.have won such a high level of awareness inside the customers. This thesis aims to study this issue as a survey analysis from the perspective of buyers and study what the buyers feel about real estate’s product quality to make an enhanced buying decision</w:t>
      </w:r>
      <w:sdt>
        <w:sdtPr>
          <w:rPr>
            <w:b/>
            <w:color w:val="000000" w:themeColor="text1"/>
          </w:rPr>
          <w:id w:val="60397931"/>
          <w:citation/>
        </w:sdtPr>
        <w:sdtEndPr/>
        <w:sdtContent>
          <w:r w:rsidR="00A779AD" w:rsidRPr="00472696">
            <w:rPr>
              <w:b/>
              <w:color w:val="000000" w:themeColor="text1"/>
            </w:rPr>
            <w:fldChar w:fldCharType="begin"/>
          </w:r>
          <w:r w:rsidRPr="00472696">
            <w:rPr>
              <w:b/>
              <w:color w:val="000000" w:themeColor="text1"/>
            </w:rPr>
            <w:instrText xml:space="preserve"> CITATION Jup10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 Jupiterimages Corporation, 2010)</w:t>
          </w:r>
          <w:r w:rsidR="00A779AD" w:rsidRPr="00472696">
            <w:rPr>
              <w:b/>
              <w:color w:val="000000" w:themeColor="text1"/>
            </w:rPr>
            <w:fldChar w:fldCharType="end"/>
          </w:r>
        </w:sdtContent>
      </w:sdt>
      <w:r w:rsidRPr="00472696">
        <w:rPr>
          <w:b/>
          <w:color w:val="000000" w:themeColor="text1"/>
        </w:rPr>
        <w:t xml:space="preserve">. </w:t>
      </w:r>
      <w:r w:rsidRPr="00472696">
        <w:rPr>
          <w:color w:val="000000" w:themeColor="text1"/>
        </w:rPr>
        <w:t xml:space="preserve"> </w:t>
      </w:r>
    </w:p>
    <w:p w:rsidR="00D500A0" w:rsidRPr="00472696" w:rsidRDefault="00D500A0" w:rsidP="00D500A0">
      <w:pPr>
        <w:ind w:firstLine="720"/>
        <w:rPr>
          <w:b/>
          <w:color w:val="000000" w:themeColor="text1"/>
        </w:rPr>
      </w:pPr>
      <w:r w:rsidRPr="00472696">
        <w:rPr>
          <w:color w:val="000000" w:themeColor="text1"/>
        </w:rPr>
        <w:t>This paper aims to discover the factors that influence the willingness of purchasing the house of famous real estate developers with an experimental analysis of relating product quality with purchasers' behavior.</w:t>
      </w:r>
    </w:p>
    <w:p w:rsidR="00D500A0" w:rsidRPr="00472696" w:rsidRDefault="00D500A0" w:rsidP="00D500A0">
      <w:pPr>
        <w:rPr>
          <w:color w:val="000000" w:themeColor="text1"/>
        </w:rPr>
      </w:pPr>
    </w:p>
    <w:p w:rsidR="00D500A0" w:rsidRPr="00472696" w:rsidRDefault="00D500A0" w:rsidP="00D500A0">
      <w:pPr>
        <w:pStyle w:val="ListParagraph"/>
        <w:numPr>
          <w:ilvl w:val="1"/>
          <w:numId w:val="3"/>
        </w:numPr>
        <w:ind w:left="1080" w:hanging="720"/>
        <w:rPr>
          <w:b/>
          <w:color w:val="000000" w:themeColor="text1"/>
        </w:rPr>
      </w:pPr>
      <w:r w:rsidRPr="00472696">
        <w:rPr>
          <w:b/>
          <w:color w:val="000000" w:themeColor="text1"/>
        </w:rPr>
        <w:t>Background of the Study</w:t>
      </w:r>
    </w:p>
    <w:p w:rsidR="00D500A0" w:rsidRPr="00472696" w:rsidRDefault="00D500A0" w:rsidP="000E4C09">
      <w:pPr>
        <w:ind w:firstLine="720"/>
        <w:rPr>
          <w:b/>
          <w:color w:val="000000" w:themeColor="text1"/>
        </w:rPr>
      </w:pPr>
      <w:r w:rsidRPr="00472696">
        <w:rPr>
          <w:color w:val="000000" w:themeColor="text1"/>
        </w:rPr>
        <w:t xml:space="preserve">Sri Lanka’s economy </w:t>
      </w:r>
      <w:r w:rsidR="000E4C09" w:rsidRPr="00472696">
        <w:rPr>
          <w:color w:val="000000" w:themeColor="text1"/>
        </w:rPr>
        <w:t>developed</w:t>
      </w:r>
      <w:r w:rsidRPr="00472696">
        <w:rPr>
          <w:color w:val="000000" w:themeColor="text1"/>
        </w:rPr>
        <w:t xml:space="preserve"> quickly for the last two decades</w:t>
      </w:r>
      <w:sdt>
        <w:sdtPr>
          <w:rPr>
            <w:b/>
            <w:color w:val="000000" w:themeColor="text1"/>
          </w:rPr>
          <w:id w:val="60397930"/>
          <w:citation/>
        </w:sdtPr>
        <w:sdtEndPr/>
        <w:sdtContent>
          <w:r w:rsidR="00A779AD" w:rsidRPr="00472696">
            <w:rPr>
              <w:b/>
              <w:color w:val="000000" w:themeColor="text1"/>
            </w:rPr>
            <w:fldChar w:fldCharType="begin"/>
          </w:r>
          <w:r w:rsidRPr="00472696">
            <w:rPr>
              <w:b/>
              <w:color w:val="000000" w:themeColor="text1"/>
            </w:rPr>
            <w:instrText xml:space="preserve"> CITATION Moh19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(Shareef, 2019)</w:t>
          </w:r>
          <w:r w:rsidR="00A779AD" w:rsidRPr="00472696">
            <w:rPr>
              <w:b/>
              <w:color w:val="000000" w:themeColor="text1"/>
            </w:rPr>
            <w:fldChar w:fldCharType="end"/>
          </w:r>
        </w:sdtContent>
      </w:sdt>
      <w:r w:rsidRPr="00472696">
        <w:rPr>
          <w:color w:val="000000" w:themeColor="text1"/>
        </w:rPr>
        <w:t>. This study is concerned with home buyers' purchase decisions. It adopts a study- focusing on home buyers' purchase behavior in the context of real estate property quality. It is planned for discovering the impact factors influencing the purchase decision for the increased artifact superiority. Real estate properties are high in price. Several impact factors influence the buyers to approach for that high price when making a buy decision</w:t>
      </w:r>
      <w:sdt>
        <w:sdtPr>
          <w:rPr>
            <w:b/>
            <w:color w:val="000000" w:themeColor="text1"/>
          </w:rPr>
          <w:id w:val="60397936"/>
          <w:citation/>
        </w:sdtPr>
        <w:sdtEndPr/>
        <w:sdtContent>
          <w:r w:rsidR="00A779AD" w:rsidRPr="00472696">
            <w:rPr>
              <w:b/>
              <w:color w:val="000000" w:themeColor="text1"/>
            </w:rPr>
            <w:fldChar w:fldCharType="begin"/>
          </w:r>
          <w:r w:rsidRPr="00472696">
            <w:rPr>
              <w:b/>
              <w:color w:val="000000" w:themeColor="text1"/>
            </w:rPr>
            <w:instrText xml:space="preserve"> CITATION Kot10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(Armstrong, 2010)</w:t>
          </w:r>
          <w:r w:rsidR="00A779AD" w:rsidRPr="00472696">
            <w:rPr>
              <w:b/>
              <w:color w:val="000000" w:themeColor="text1"/>
            </w:rPr>
            <w:fldChar w:fldCharType="end"/>
          </w:r>
        </w:sdtContent>
      </w:sdt>
      <w:r w:rsidRPr="00472696">
        <w:rPr>
          <w:color w:val="000000" w:themeColor="text1"/>
        </w:rPr>
        <w:t xml:space="preserve">. </w:t>
      </w:r>
      <w:r w:rsidRPr="00472696">
        <w:rPr>
          <w:color w:val="000000" w:themeColor="text1"/>
        </w:rPr>
        <w:tab/>
      </w:r>
    </w:p>
    <w:p w:rsidR="000E4C09" w:rsidRPr="00472696" w:rsidRDefault="000E4C09" w:rsidP="00D500A0">
      <w:pPr>
        <w:ind w:firstLine="720"/>
        <w:rPr>
          <w:color w:val="000000" w:themeColor="text1"/>
        </w:rPr>
      </w:pPr>
    </w:p>
    <w:p w:rsidR="00D500A0" w:rsidRPr="00472696" w:rsidRDefault="00D500A0" w:rsidP="00D500A0">
      <w:pPr>
        <w:ind w:firstLine="720"/>
        <w:rPr>
          <w:color w:val="000000" w:themeColor="text1"/>
        </w:rPr>
      </w:pPr>
      <w:r w:rsidRPr="00472696">
        <w:rPr>
          <w:color w:val="000000" w:themeColor="text1"/>
        </w:rPr>
        <w:t>Here, within those impact factors, product</w:t>
      </w:r>
      <w:r w:rsidR="00B77BE0" w:rsidRPr="00472696">
        <w:rPr>
          <w:color w:val="000000" w:themeColor="text1"/>
        </w:rPr>
        <w:t xml:space="preserve"> class has the highest value</w:t>
      </w:r>
      <w:r w:rsidRPr="00472696">
        <w:rPr>
          <w:color w:val="000000" w:themeColor="text1"/>
        </w:rPr>
        <w:t>. Higher product quality positively affects the purchaser's be</w:t>
      </w:r>
      <w:r w:rsidR="00B77BE0" w:rsidRPr="00472696">
        <w:rPr>
          <w:color w:val="000000" w:themeColor="text1"/>
        </w:rPr>
        <w:t xml:space="preserve">havior to aim for that property, </w:t>
      </w:r>
      <w:r w:rsidRPr="00472696">
        <w:rPr>
          <w:color w:val="000000" w:themeColor="text1"/>
        </w:rPr>
        <w:t>irrespective of the price offered. It is due to the increased necessity of properties in an emerging country like Sri Lanka</w:t>
      </w:r>
      <w:sdt>
        <w:sdtPr>
          <w:rPr>
            <w:b/>
            <w:color w:val="000000" w:themeColor="text1"/>
          </w:rPr>
          <w:id w:val="60397924"/>
          <w:citation/>
        </w:sdtPr>
        <w:sdtEndPr/>
        <w:sdtContent>
          <w:r w:rsidR="00A779AD" w:rsidRPr="00472696">
            <w:rPr>
              <w:b/>
              <w:color w:val="000000" w:themeColor="text1"/>
            </w:rPr>
            <w:fldChar w:fldCharType="begin"/>
          </w:r>
          <w:r w:rsidRPr="00472696">
            <w:rPr>
              <w:b/>
              <w:color w:val="000000" w:themeColor="text1"/>
            </w:rPr>
            <w:instrText xml:space="preserve"> CITATION Lan20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(Lanka Property Web, 2020)</w:t>
          </w:r>
          <w:r w:rsidR="00A779AD" w:rsidRPr="00472696">
            <w:rPr>
              <w:b/>
              <w:color w:val="000000" w:themeColor="text1"/>
            </w:rPr>
            <w:fldChar w:fldCharType="end"/>
          </w:r>
        </w:sdtContent>
      </w:sdt>
      <w:r w:rsidRPr="00472696">
        <w:rPr>
          <w:color w:val="000000" w:themeColor="text1"/>
        </w:rPr>
        <w:t xml:space="preserve">. The population is increasing all over the world in a significantly higher value than any-times in the past. It </w:t>
      </w:r>
      <w:r w:rsidRPr="00472696">
        <w:rPr>
          <w:color w:val="000000" w:themeColor="text1"/>
        </w:rPr>
        <w:lastRenderedPageBreak/>
        <w:t xml:space="preserve">is because the property is limited but the demand is increasing day by day. This evaluation enforces research to go and find out the relation between product quality and purchase behavior. </w:t>
      </w:r>
    </w:p>
    <w:p w:rsidR="00D500A0" w:rsidRPr="00472696" w:rsidRDefault="00D500A0" w:rsidP="00D500A0">
      <w:pPr>
        <w:ind w:firstLine="720"/>
        <w:rPr>
          <w:color w:val="000000" w:themeColor="text1"/>
        </w:rPr>
      </w:pPr>
    </w:p>
    <w:p w:rsidR="00D500A0" w:rsidRPr="00472696" w:rsidRDefault="00D500A0" w:rsidP="00D500A0">
      <w:pPr>
        <w:pStyle w:val="ListParagraph"/>
        <w:numPr>
          <w:ilvl w:val="1"/>
          <w:numId w:val="3"/>
        </w:numPr>
        <w:ind w:left="1080" w:hanging="720"/>
        <w:rPr>
          <w:b/>
          <w:color w:val="000000" w:themeColor="text1"/>
        </w:rPr>
      </w:pPr>
      <w:r w:rsidRPr="00472696">
        <w:rPr>
          <w:b/>
          <w:color w:val="000000" w:themeColor="text1"/>
        </w:rPr>
        <w:t>The rationale of the Study</w:t>
      </w:r>
    </w:p>
    <w:p w:rsidR="00D500A0" w:rsidRPr="00472696" w:rsidRDefault="00D500A0" w:rsidP="00D500A0">
      <w:pPr>
        <w:rPr>
          <w:color w:val="000000" w:themeColor="text1"/>
        </w:rPr>
      </w:pPr>
      <w:r w:rsidRPr="00472696">
        <w:rPr>
          <w:color w:val="000000" w:themeColor="text1"/>
        </w:rPr>
        <w:tab/>
        <w:t>This research is an inquiry about the marketing of real estate. The marketing of real estate is also recalled for the marketing and managerial subject. The research will be conducted with the assistance of experimental analysis, which was based on the literature on the marketing of real estate, testing the findings in the literature with the assistance of a questionnaire survey. Notably, the real estate market (REM) is an exceptional one that has its characteristics. As a researcher of managerial projects like the one of a Sri Lankan real estate company, studying the purchasing conduct for Prime Land Ltd.Co is critical for realizing the real estate market (REM) in Sri Lanka</w:t>
      </w:r>
      <w:sdt>
        <w:sdtPr>
          <w:rPr>
            <w:b/>
            <w:color w:val="000000" w:themeColor="text1"/>
          </w:rPr>
          <w:id w:val="60397923"/>
          <w:citation/>
        </w:sdtPr>
        <w:sdtEndPr/>
        <w:sdtContent>
          <w:r w:rsidR="00A779AD" w:rsidRPr="00472696">
            <w:rPr>
              <w:b/>
              <w:color w:val="000000" w:themeColor="text1"/>
            </w:rPr>
            <w:fldChar w:fldCharType="begin"/>
          </w:r>
          <w:r w:rsidRPr="00472696">
            <w:rPr>
              <w:b/>
              <w:color w:val="000000" w:themeColor="text1"/>
            </w:rPr>
            <w:instrText xml:space="preserve"> CITATION Sri17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(Sri Lanka Mirror News, 2017)</w:t>
          </w:r>
          <w:r w:rsidR="00A779AD" w:rsidRPr="00472696">
            <w:rPr>
              <w:b/>
              <w:color w:val="000000" w:themeColor="text1"/>
            </w:rPr>
            <w:fldChar w:fldCharType="end"/>
          </w:r>
        </w:sdtContent>
      </w:sdt>
      <w:r w:rsidRPr="00472696">
        <w:rPr>
          <w:color w:val="000000" w:themeColor="text1"/>
        </w:rPr>
        <w:t xml:space="preserve">. </w:t>
      </w:r>
    </w:p>
    <w:p w:rsidR="000E4C09" w:rsidRPr="00472696" w:rsidRDefault="000E4C09" w:rsidP="00D500A0">
      <w:pPr>
        <w:rPr>
          <w:color w:val="000000" w:themeColor="text1"/>
        </w:rPr>
      </w:pPr>
    </w:p>
    <w:p w:rsidR="00D500A0" w:rsidRPr="00472696" w:rsidRDefault="00D500A0" w:rsidP="00D500A0">
      <w:pPr>
        <w:ind w:firstLine="720"/>
        <w:rPr>
          <w:color w:val="000000" w:themeColor="text1"/>
        </w:rPr>
      </w:pPr>
      <w:r w:rsidRPr="00472696">
        <w:rPr>
          <w:color w:val="000000" w:themeColor="text1"/>
        </w:rPr>
        <w:t>Alongside this, analyzing the case of an upgrading economy such as Sri Lanka will help a lot to evaluate the relation of purchasing and product class for other emerging economies over the world. The study is motivated due to the fact of the relation of demand and supply of residential providers in the perspective of product feature and buyers decision having a huge effect other than the price. The study rationale is to research this factor to have an immense effect on the real estate purchase decision.</w:t>
      </w:r>
    </w:p>
    <w:p w:rsidR="00D500A0" w:rsidRPr="00472696" w:rsidRDefault="00D500A0" w:rsidP="00D500A0">
      <w:pPr>
        <w:rPr>
          <w:color w:val="000000" w:themeColor="text1"/>
        </w:rPr>
      </w:pPr>
    </w:p>
    <w:p w:rsidR="00D500A0" w:rsidRPr="00472696" w:rsidRDefault="00D500A0" w:rsidP="00D500A0">
      <w:pPr>
        <w:pStyle w:val="ListParagraph"/>
        <w:numPr>
          <w:ilvl w:val="1"/>
          <w:numId w:val="3"/>
        </w:numPr>
        <w:rPr>
          <w:b/>
          <w:color w:val="000000" w:themeColor="text1"/>
        </w:rPr>
      </w:pPr>
      <w:r w:rsidRPr="00472696">
        <w:rPr>
          <w:b/>
          <w:color w:val="000000" w:themeColor="text1"/>
        </w:rPr>
        <w:t>Statement of the Problem </w:t>
      </w:r>
    </w:p>
    <w:p w:rsidR="00D500A0" w:rsidRPr="00472696" w:rsidRDefault="00D500A0" w:rsidP="000E4C09">
      <w:pPr>
        <w:ind w:firstLine="720"/>
        <w:rPr>
          <w:color w:val="000000" w:themeColor="text1"/>
        </w:rPr>
      </w:pPr>
      <w:r w:rsidRPr="00472696">
        <w:rPr>
          <w:color w:val="000000" w:themeColor="text1"/>
        </w:rPr>
        <w:t>REM involves many complex factors. For the real estate providers as</w:t>
      </w:r>
      <w:bookmarkStart w:id="1" w:name="OLE_LINK1"/>
      <w:bookmarkStart w:id="2" w:name="OLE_LINK2"/>
      <w:r w:rsidRPr="00472696">
        <w:rPr>
          <w:color w:val="000000" w:themeColor="text1"/>
        </w:rPr>
        <w:t>Prime Land Pvt. Ltd.;</w:t>
      </w:r>
      <w:bookmarkEnd w:id="1"/>
      <w:bookmarkEnd w:id="2"/>
      <w:r w:rsidR="001259B4" w:rsidRPr="00472696">
        <w:rPr>
          <w:color w:val="000000" w:themeColor="text1"/>
        </w:rPr>
        <w:t xml:space="preserve"> </w:t>
      </w:r>
      <w:r w:rsidRPr="00472696">
        <w:rPr>
          <w:color w:val="000000" w:themeColor="text1"/>
        </w:rPr>
        <w:t>maintaining its offered quality to the consumers in all phases and procedures</w:t>
      </w:r>
      <w:r w:rsidR="001259B4" w:rsidRPr="00472696">
        <w:rPr>
          <w:color w:val="000000" w:themeColor="text1"/>
        </w:rPr>
        <w:t xml:space="preserve"> </w:t>
      </w:r>
      <w:r w:rsidRPr="00472696">
        <w:rPr>
          <w:color w:val="000000" w:themeColor="text1"/>
        </w:rPr>
        <w:t>is important</w:t>
      </w:r>
      <w:sdt>
        <w:sdtPr>
          <w:rPr>
            <w:b/>
            <w:color w:val="000000" w:themeColor="text1"/>
          </w:rPr>
          <w:id w:val="60397927"/>
          <w:citation/>
        </w:sdtPr>
        <w:sdtEndPr/>
        <w:sdtContent>
          <w:r w:rsidR="00A779AD" w:rsidRPr="00472696">
            <w:rPr>
              <w:b/>
              <w:color w:val="000000" w:themeColor="text1"/>
            </w:rPr>
            <w:fldChar w:fldCharType="begin"/>
          </w:r>
          <w:r w:rsidRPr="00472696">
            <w:rPr>
              <w:b/>
              <w:color w:val="000000" w:themeColor="text1"/>
            </w:rPr>
            <w:instrText xml:space="preserve"> CITATION Col20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(ColomboPage News Desk, 2020)</w:t>
          </w:r>
          <w:r w:rsidR="00A779AD" w:rsidRPr="00472696">
            <w:rPr>
              <w:b/>
              <w:color w:val="000000" w:themeColor="text1"/>
            </w:rPr>
            <w:fldChar w:fldCharType="end"/>
          </w:r>
        </w:sdtContent>
      </w:sdt>
      <w:r w:rsidR="001259B4" w:rsidRPr="00472696">
        <w:rPr>
          <w:color w:val="000000" w:themeColor="text1"/>
        </w:rPr>
        <w:t xml:space="preserve"> </w:t>
      </w:r>
      <w:r w:rsidRPr="00472696">
        <w:rPr>
          <w:color w:val="000000" w:themeColor="text1"/>
        </w:rPr>
        <w:t>It is while developing the infrastructure that need</w:t>
      </w:r>
      <w:r w:rsidR="001259B4" w:rsidRPr="00472696">
        <w:rPr>
          <w:color w:val="000000" w:themeColor="text1"/>
        </w:rPr>
        <w:t>s</w:t>
      </w:r>
      <w:r w:rsidRPr="00472696">
        <w:rPr>
          <w:color w:val="000000" w:themeColor="text1"/>
        </w:rPr>
        <w:t xml:space="preserve"> structural planning. This planning includes QoS, limited cost, and highest product excellence, etc. within the least possible time. The actual problem for real estate providers is to maintain the reputed brand image for their every offered property. This incorporates the security of the highest feature capable properties in the right location with the allocation of least possible money spent and liabilities procurement. </w:t>
      </w:r>
    </w:p>
    <w:p w:rsidR="00D500A0" w:rsidRPr="00472696" w:rsidRDefault="00D500A0" w:rsidP="00D500A0">
      <w:pPr>
        <w:rPr>
          <w:b/>
          <w:color w:val="000000" w:themeColor="text1"/>
        </w:rPr>
      </w:pPr>
      <w:r w:rsidRPr="00472696">
        <w:rPr>
          <w:color w:val="000000" w:themeColor="text1"/>
        </w:rPr>
        <w:lastRenderedPageBreak/>
        <w:t>Here, it is seen that product superiority is the best feature to obtain while the structural work is in progress. This factor attracts the consumers to spend a higher limit of money as securing the highest quality property comes in the basic fulfillment of needs for any consumer</w:t>
      </w:r>
      <w:sdt>
        <w:sdtPr>
          <w:rPr>
            <w:b/>
            <w:color w:val="000000" w:themeColor="text1"/>
          </w:rPr>
          <w:id w:val="60397937"/>
          <w:citation/>
        </w:sdtPr>
        <w:sdtEndPr/>
        <w:sdtContent>
          <w:r w:rsidR="00A779AD" w:rsidRPr="00472696">
            <w:rPr>
              <w:b/>
              <w:color w:val="000000" w:themeColor="text1"/>
            </w:rPr>
            <w:fldChar w:fldCharType="begin"/>
          </w:r>
          <w:r w:rsidRPr="00472696">
            <w:rPr>
              <w:b/>
              <w:color w:val="000000" w:themeColor="text1"/>
            </w:rPr>
            <w:instrText xml:space="preserve"> CITATION Bre15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(Brenda, 2015)</w:t>
          </w:r>
          <w:r w:rsidR="00A779AD" w:rsidRPr="00472696">
            <w:rPr>
              <w:b/>
              <w:color w:val="000000" w:themeColor="text1"/>
            </w:rPr>
            <w:fldChar w:fldCharType="end"/>
          </w:r>
        </w:sdtContent>
      </w:sdt>
      <w:r w:rsidRPr="00472696">
        <w:rPr>
          <w:b/>
          <w:color w:val="000000" w:themeColor="text1"/>
        </w:rPr>
        <w:t>.</w:t>
      </w:r>
      <w:r w:rsidRPr="00472696">
        <w:rPr>
          <w:color w:val="000000" w:themeColor="text1"/>
        </w:rPr>
        <w:t xml:space="preserve"> The price becomes less of a concerning matter when a consumer bids for a higher margin product like real estate. The correlation of these issues is eminent to declare the problem of this research topic the most significant one for the real estate providers in Sri Lanka and all over the world. </w:t>
      </w:r>
    </w:p>
    <w:p w:rsidR="00D500A0" w:rsidRPr="00472696" w:rsidRDefault="00D500A0" w:rsidP="00D500A0">
      <w:pPr>
        <w:rPr>
          <w:color w:val="000000" w:themeColor="text1"/>
        </w:rPr>
      </w:pPr>
    </w:p>
    <w:p w:rsidR="00D500A0" w:rsidRPr="00472696" w:rsidRDefault="00D500A0" w:rsidP="00D500A0">
      <w:pPr>
        <w:pStyle w:val="ListParagraph"/>
        <w:numPr>
          <w:ilvl w:val="1"/>
          <w:numId w:val="4"/>
        </w:numPr>
        <w:rPr>
          <w:b/>
          <w:color w:val="000000" w:themeColor="text1"/>
        </w:rPr>
      </w:pPr>
      <w:r w:rsidRPr="00472696">
        <w:rPr>
          <w:b/>
          <w:color w:val="000000" w:themeColor="text1"/>
        </w:rPr>
        <w:t>Research Questions </w:t>
      </w:r>
    </w:p>
    <w:p w:rsidR="00D500A0" w:rsidRPr="00472696" w:rsidRDefault="00D500A0" w:rsidP="00D500A0">
      <w:pPr>
        <w:ind w:firstLine="720"/>
        <w:rPr>
          <w:color w:val="000000" w:themeColor="text1"/>
        </w:rPr>
      </w:pPr>
      <w:r w:rsidRPr="00472696">
        <w:rPr>
          <w:color w:val="000000" w:themeColor="text1"/>
        </w:rPr>
        <w:t>There are two types of research questions that are measurable for this research topic. Both of those questions (Primary questions and Secondary Questions) reflect the accurate findings of this managerial project. Identifying the answer to the questions solves the problem statement of the research. The questions are given below:</w:t>
      </w:r>
    </w:p>
    <w:p w:rsidR="00D500A0" w:rsidRPr="00472696" w:rsidRDefault="00D500A0" w:rsidP="00D500A0">
      <w:pPr>
        <w:ind w:firstLine="720"/>
        <w:rPr>
          <w:color w:val="000000" w:themeColor="text1"/>
        </w:rPr>
      </w:pPr>
    </w:p>
    <w:p w:rsidR="00D500A0" w:rsidRPr="00472696" w:rsidRDefault="00D500A0" w:rsidP="00D500A0">
      <w:pPr>
        <w:pStyle w:val="ListParagraph"/>
        <w:numPr>
          <w:ilvl w:val="0"/>
          <w:numId w:val="5"/>
        </w:numPr>
        <w:ind w:hanging="720"/>
        <w:rPr>
          <w:color w:val="000000" w:themeColor="text1"/>
        </w:rPr>
      </w:pPr>
      <w:r w:rsidRPr="00472696">
        <w:rPr>
          <w:color w:val="000000" w:themeColor="text1"/>
          <w:u w:val="single"/>
        </w:rPr>
        <w:t>Primary Question</w:t>
      </w:r>
      <w:r w:rsidRPr="00472696">
        <w:rPr>
          <w:b/>
          <w:color w:val="000000" w:themeColor="text1"/>
        </w:rPr>
        <w:t>:</w:t>
      </w:r>
    </w:p>
    <w:p w:rsidR="00D500A0" w:rsidRPr="00472696" w:rsidRDefault="00D500A0" w:rsidP="00D500A0">
      <w:pPr>
        <w:pStyle w:val="ListParagraph"/>
        <w:numPr>
          <w:ilvl w:val="0"/>
          <w:numId w:val="6"/>
        </w:numPr>
        <w:ind w:left="2880"/>
        <w:rPr>
          <w:color w:val="000000" w:themeColor="text1"/>
        </w:rPr>
      </w:pPr>
      <w:r w:rsidRPr="00472696">
        <w:rPr>
          <w:color w:val="000000" w:themeColor="text1"/>
        </w:rPr>
        <w:t>Which major housing suppliers' product attributes and services influence the home buyer's purchase behavior?</w:t>
      </w:r>
    </w:p>
    <w:p w:rsidR="00D500A0" w:rsidRPr="00472696" w:rsidRDefault="00D500A0" w:rsidP="00D500A0">
      <w:pPr>
        <w:pStyle w:val="ListParagraph"/>
        <w:numPr>
          <w:ilvl w:val="0"/>
          <w:numId w:val="6"/>
        </w:numPr>
        <w:ind w:left="2880"/>
        <w:rPr>
          <w:color w:val="000000" w:themeColor="text1"/>
        </w:rPr>
      </w:pPr>
      <w:r w:rsidRPr="00472696">
        <w:rPr>
          <w:color w:val="000000" w:themeColor="text1"/>
        </w:rPr>
        <w:t>Does the product quality positively enhance the purchase behavior to make a buy decision of a real state infrastructure?</w:t>
      </w:r>
    </w:p>
    <w:p w:rsidR="00D500A0" w:rsidRPr="00472696" w:rsidRDefault="00D500A0" w:rsidP="00D500A0">
      <w:pPr>
        <w:rPr>
          <w:color w:val="000000" w:themeColor="text1"/>
        </w:rPr>
      </w:pPr>
    </w:p>
    <w:p w:rsidR="00D500A0" w:rsidRPr="00472696" w:rsidRDefault="00D500A0" w:rsidP="00D500A0">
      <w:pPr>
        <w:pStyle w:val="ListParagraph"/>
        <w:numPr>
          <w:ilvl w:val="0"/>
          <w:numId w:val="5"/>
        </w:numPr>
        <w:ind w:hanging="720"/>
        <w:rPr>
          <w:color w:val="000000" w:themeColor="text1"/>
        </w:rPr>
      </w:pPr>
      <w:r w:rsidRPr="00472696">
        <w:rPr>
          <w:color w:val="000000" w:themeColor="text1"/>
          <w:u w:val="single"/>
        </w:rPr>
        <w:t>Secondary Questions</w:t>
      </w:r>
      <w:r w:rsidRPr="00472696">
        <w:rPr>
          <w:color w:val="000000" w:themeColor="text1"/>
        </w:rPr>
        <w:t xml:space="preserve">: </w:t>
      </w:r>
    </w:p>
    <w:p w:rsidR="00D500A0" w:rsidRPr="00472696" w:rsidRDefault="00D500A0" w:rsidP="00D500A0">
      <w:pPr>
        <w:pStyle w:val="ListParagraph"/>
        <w:numPr>
          <w:ilvl w:val="0"/>
          <w:numId w:val="7"/>
        </w:numPr>
        <w:rPr>
          <w:b/>
          <w:color w:val="000000" w:themeColor="text1"/>
        </w:rPr>
      </w:pPr>
      <w:r w:rsidRPr="00472696">
        <w:rPr>
          <w:color w:val="000000" w:themeColor="text1"/>
        </w:rPr>
        <w:t>Is it very much difficult to increase product quality for real estate providers like Prime Land Pvt</w:t>
      </w:r>
      <w:r w:rsidR="001259B4" w:rsidRPr="00472696">
        <w:rPr>
          <w:color w:val="000000" w:themeColor="text1"/>
        </w:rPr>
        <w:t>.</w:t>
      </w:r>
      <w:r w:rsidRPr="00472696">
        <w:rPr>
          <w:color w:val="000000" w:themeColor="text1"/>
        </w:rPr>
        <w:t xml:space="preserve"> Ltd.?</w:t>
      </w:r>
      <w:sdt>
        <w:sdtPr>
          <w:rPr>
            <w:b/>
            <w:color w:val="000000" w:themeColor="text1"/>
          </w:rPr>
          <w:id w:val="60397926"/>
          <w:citation/>
        </w:sdtPr>
        <w:sdtEndPr/>
        <w:sdtContent>
          <w:r w:rsidR="00A779AD" w:rsidRPr="00472696">
            <w:rPr>
              <w:b/>
              <w:color w:val="000000" w:themeColor="text1"/>
            </w:rPr>
            <w:fldChar w:fldCharType="begin"/>
          </w:r>
          <w:r w:rsidRPr="00472696">
            <w:rPr>
              <w:b/>
              <w:color w:val="000000" w:themeColor="text1"/>
            </w:rPr>
            <w:instrText xml:space="preserve"> CITATION Zau19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(Zaubacorp, 2019)</w:t>
          </w:r>
          <w:r w:rsidR="00A779AD" w:rsidRPr="00472696">
            <w:rPr>
              <w:b/>
              <w:color w:val="000000" w:themeColor="text1"/>
            </w:rPr>
            <w:fldChar w:fldCharType="end"/>
          </w:r>
        </w:sdtContent>
      </w:sdt>
    </w:p>
    <w:p w:rsidR="00D500A0" w:rsidRPr="00472696" w:rsidRDefault="00D500A0" w:rsidP="00D500A0">
      <w:pPr>
        <w:pStyle w:val="ListParagraph"/>
        <w:numPr>
          <w:ilvl w:val="0"/>
          <w:numId w:val="7"/>
        </w:numPr>
        <w:rPr>
          <w:b/>
          <w:color w:val="000000" w:themeColor="text1"/>
        </w:rPr>
      </w:pPr>
      <w:r w:rsidRPr="00472696">
        <w:rPr>
          <w:color w:val="000000" w:themeColor="text1"/>
        </w:rPr>
        <w:t xml:space="preserve"> Do services give by residential housing suppliers significantly influence home buyers' purchase behavior to buy decisions in Sri Lanka? </w:t>
      </w:r>
    </w:p>
    <w:p w:rsidR="00D500A0" w:rsidRPr="00472696" w:rsidRDefault="00D500A0" w:rsidP="00D500A0">
      <w:pPr>
        <w:pStyle w:val="ListParagraph"/>
        <w:numPr>
          <w:ilvl w:val="0"/>
          <w:numId w:val="7"/>
        </w:numPr>
        <w:rPr>
          <w:color w:val="000000" w:themeColor="text1"/>
        </w:rPr>
      </w:pPr>
      <w:r w:rsidRPr="00472696">
        <w:rPr>
          <w:color w:val="000000" w:themeColor="text1"/>
        </w:rPr>
        <w:t xml:space="preserve">Which individual home purchaser's behavioral characteristics influence their assessment of housing quality for making choices of real estate properties in Sri Lanka? </w:t>
      </w:r>
    </w:p>
    <w:p w:rsidR="00D500A0" w:rsidRPr="00472696" w:rsidRDefault="00D500A0" w:rsidP="00D500A0">
      <w:pPr>
        <w:pStyle w:val="ListParagraph"/>
        <w:numPr>
          <w:ilvl w:val="0"/>
          <w:numId w:val="7"/>
        </w:numPr>
        <w:rPr>
          <w:b/>
          <w:color w:val="000000" w:themeColor="text1"/>
        </w:rPr>
      </w:pPr>
      <w:r w:rsidRPr="00472696">
        <w:rPr>
          <w:color w:val="000000" w:themeColor="text1"/>
        </w:rPr>
        <w:lastRenderedPageBreak/>
        <w:t xml:space="preserve">Which housing quality attributes have the most influence on home buyers' satisfaction levels with their purchase decisions? </w:t>
      </w:r>
      <w:sdt>
        <w:sdtPr>
          <w:rPr>
            <w:b/>
            <w:color w:val="000000" w:themeColor="text1"/>
          </w:rPr>
          <w:id w:val="60397932"/>
          <w:citation/>
        </w:sdtPr>
        <w:sdtEndPr/>
        <w:sdtContent>
          <w:r w:rsidR="00A779AD" w:rsidRPr="00472696">
            <w:rPr>
              <w:b/>
              <w:color w:val="000000" w:themeColor="text1"/>
            </w:rPr>
            <w:fldChar w:fldCharType="begin"/>
          </w:r>
          <w:r w:rsidRPr="00472696">
            <w:rPr>
              <w:b/>
              <w:color w:val="000000" w:themeColor="text1"/>
            </w:rPr>
            <w:instrText xml:space="preserve"> CITATION Typ17 \l 1033 </w:instrText>
          </w:r>
          <w:r w:rsidR="00A779AD" w:rsidRPr="00472696">
            <w:rPr>
              <w:b/>
              <w:color w:val="000000" w:themeColor="text1"/>
            </w:rPr>
            <w:fldChar w:fldCharType="separate"/>
          </w:r>
          <w:r w:rsidR="00472696" w:rsidRPr="00472696">
            <w:rPr>
              <w:noProof/>
              <w:color w:val="000000" w:themeColor="text1"/>
            </w:rPr>
            <w:t>(Anon., 2017)</w:t>
          </w:r>
          <w:r w:rsidR="00A779AD" w:rsidRPr="00472696">
            <w:rPr>
              <w:b/>
              <w:color w:val="000000" w:themeColor="text1"/>
            </w:rPr>
            <w:fldChar w:fldCharType="end"/>
          </w:r>
        </w:sdtContent>
      </w:sdt>
    </w:p>
    <w:p w:rsidR="00D500A0" w:rsidRPr="00472696" w:rsidRDefault="00D500A0" w:rsidP="00D500A0">
      <w:pPr>
        <w:pStyle w:val="ListParagraph"/>
        <w:numPr>
          <w:ilvl w:val="0"/>
          <w:numId w:val="7"/>
        </w:numPr>
        <w:rPr>
          <w:b/>
          <w:color w:val="000000" w:themeColor="text1"/>
        </w:rPr>
      </w:pPr>
      <w:r w:rsidRPr="00472696">
        <w:rPr>
          <w:color w:val="000000" w:themeColor="text1"/>
        </w:rPr>
        <w:t>Do reputed companies like Prime Land Pvt. Ltd. gives enough importance to increasing their housing quality?</w:t>
      </w:r>
      <w:r w:rsidR="001259B4" w:rsidRPr="00472696">
        <w:rPr>
          <w:color w:val="000000" w:themeColor="text1"/>
        </w:rPr>
        <w:t xml:space="preserve"> </w:t>
      </w:r>
      <w:sdt>
        <w:sdtPr>
          <w:rPr>
            <w:b/>
            <w:color w:val="000000" w:themeColor="text1"/>
          </w:rPr>
          <w:id w:val="60397929"/>
          <w:citation/>
        </w:sdtPr>
        <w:sdtEndPr/>
        <w:sdtContent>
          <w:r w:rsidR="00A779AD" w:rsidRPr="00472696">
            <w:rPr>
              <w:b/>
              <w:color w:val="000000" w:themeColor="text1"/>
            </w:rPr>
            <w:fldChar w:fldCharType="begin"/>
          </w:r>
          <w:r w:rsidRPr="00472696">
            <w:rPr>
              <w:b/>
              <w:color w:val="000000" w:themeColor="text1"/>
            </w:rPr>
            <w:instrText xml:space="preserve"> CITATION SSe08 \l 1033 </w:instrText>
          </w:r>
          <w:r w:rsidR="00A779AD" w:rsidRPr="00472696">
            <w:rPr>
              <w:b/>
              <w:color w:val="000000" w:themeColor="text1"/>
            </w:rPr>
            <w:fldChar w:fldCharType="separate"/>
          </w:r>
          <w:r w:rsidR="00472696" w:rsidRPr="00472696">
            <w:rPr>
              <w:noProof/>
              <w:color w:val="000000" w:themeColor="text1"/>
            </w:rPr>
            <w:t>(Mawatha, 2008)</w:t>
          </w:r>
          <w:r w:rsidR="00A779AD" w:rsidRPr="00472696">
            <w:rPr>
              <w:b/>
              <w:color w:val="000000" w:themeColor="text1"/>
            </w:rPr>
            <w:fldChar w:fldCharType="end"/>
          </w:r>
        </w:sdtContent>
      </w:sdt>
    </w:p>
    <w:p w:rsidR="00D500A0" w:rsidRPr="00472696" w:rsidRDefault="00D500A0" w:rsidP="00D500A0">
      <w:pPr>
        <w:pStyle w:val="ListParagraph"/>
        <w:numPr>
          <w:ilvl w:val="0"/>
          <w:numId w:val="7"/>
        </w:numPr>
        <w:rPr>
          <w:color w:val="000000" w:themeColor="text1"/>
        </w:rPr>
      </w:pPr>
      <w:r w:rsidRPr="00472696">
        <w:rPr>
          <w:color w:val="000000" w:themeColor="text1"/>
        </w:rPr>
        <w:t>Is it a somewhat similar scenario for consumer's purchase decisions in Sri Lanka to all other similar economic countries?</w:t>
      </w:r>
    </w:p>
    <w:p w:rsidR="00D500A0" w:rsidRPr="00472696" w:rsidRDefault="00D500A0" w:rsidP="00D500A0">
      <w:pPr>
        <w:rPr>
          <w:color w:val="000000" w:themeColor="text1"/>
        </w:rPr>
      </w:pPr>
    </w:p>
    <w:p w:rsidR="00D500A0" w:rsidRPr="00472696" w:rsidRDefault="00D500A0" w:rsidP="00D500A0">
      <w:pPr>
        <w:pStyle w:val="ListParagraph"/>
        <w:numPr>
          <w:ilvl w:val="1"/>
          <w:numId w:val="4"/>
        </w:numPr>
        <w:rPr>
          <w:b/>
          <w:color w:val="000000" w:themeColor="text1"/>
        </w:rPr>
      </w:pPr>
      <w:r w:rsidRPr="00472696">
        <w:rPr>
          <w:b/>
          <w:color w:val="000000" w:themeColor="text1"/>
        </w:rPr>
        <w:t>Research Aim and Objectives</w:t>
      </w:r>
    </w:p>
    <w:p w:rsidR="00D500A0" w:rsidRPr="00472696" w:rsidRDefault="00D500A0" w:rsidP="00D500A0">
      <w:pPr>
        <w:rPr>
          <w:b/>
          <w:color w:val="000000" w:themeColor="text1"/>
        </w:rPr>
      </w:pPr>
      <w:r w:rsidRPr="00472696">
        <w:rPr>
          <w:color w:val="000000" w:themeColor="text1"/>
        </w:rPr>
        <w:t>The research was made to study people's buying conduct of Prime Land Pvt. Ltd's houses, more specifically; the factors of housing product quality that influence the willingness of buyers to purchase Prime Land’s real estate. There must be something special for the customers in Prime Land so that the products</w:t>
      </w:r>
      <w:r w:rsidR="001259B4" w:rsidRPr="00472696">
        <w:rPr>
          <w:color w:val="000000" w:themeColor="text1"/>
        </w:rPr>
        <w:t xml:space="preserve"> </w:t>
      </w:r>
      <w:r w:rsidRPr="00472696">
        <w:rPr>
          <w:color w:val="000000" w:themeColor="text1"/>
        </w:rPr>
        <w:t>are better than the products of other real estate developers of Sri Lanka</w:t>
      </w:r>
      <w:sdt>
        <w:sdtPr>
          <w:rPr>
            <w:b/>
            <w:color w:val="000000" w:themeColor="text1"/>
          </w:rPr>
          <w:id w:val="60397925"/>
          <w:citation/>
        </w:sdtPr>
        <w:sdtEndPr/>
        <w:sdtContent>
          <w:r w:rsidR="00A779AD" w:rsidRPr="00472696">
            <w:rPr>
              <w:b/>
              <w:color w:val="000000" w:themeColor="text1"/>
            </w:rPr>
            <w:fldChar w:fldCharType="begin"/>
          </w:r>
          <w:r w:rsidRPr="00472696">
            <w:rPr>
              <w:b/>
              <w:color w:val="000000" w:themeColor="text1"/>
            </w:rPr>
            <w:instrText xml:space="preserve"> CITATION The19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(The LMD Mail, 2019)</w:t>
          </w:r>
          <w:r w:rsidR="00A779AD" w:rsidRPr="00472696">
            <w:rPr>
              <w:b/>
              <w:color w:val="000000" w:themeColor="text1"/>
            </w:rPr>
            <w:fldChar w:fldCharType="end"/>
          </w:r>
        </w:sdtContent>
      </w:sdt>
      <w:r w:rsidRPr="00472696">
        <w:rPr>
          <w:color w:val="000000" w:themeColor="text1"/>
        </w:rPr>
        <w:t>. This research aims to discover the factors that pull in the buyers to purchase Prime Land’s houses, and to what degree these factors are connected with the willingness of buying Prime Land Ltd's house</w:t>
      </w:r>
      <w:sdt>
        <w:sdtPr>
          <w:rPr>
            <w:b/>
            <w:color w:val="000000" w:themeColor="text1"/>
          </w:rPr>
          <w:id w:val="60397933"/>
          <w:citation/>
        </w:sdtPr>
        <w:sdtEndPr/>
        <w:sdtContent>
          <w:r w:rsidR="00A779AD" w:rsidRPr="00472696">
            <w:rPr>
              <w:b/>
              <w:color w:val="000000" w:themeColor="text1"/>
            </w:rPr>
            <w:fldChar w:fldCharType="begin"/>
          </w:r>
          <w:r w:rsidRPr="00472696">
            <w:rPr>
              <w:b/>
              <w:color w:val="000000" w:themeColor="text1"/>
            </w:rPr>
            <w:instrText xml:space="preserve"> CITATION Kel15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(Kelepile, 2015)</w:t>
          </w:r>
          <w:r w:rsidR="00A779AD" w:rsidRPr="00472696">
            <w:rPr>
              <w:b/>
              <w:color w:val="000000" w:themeColor="text1"/>
            </w:rPr>
            <w:fldChar w:fldCharType="end"/>
          </w:r>
        </w:sdtContent>
      </w:sdt>
      <w:r w:rsidRPr="00472696">
        <w:rPr>
          <w:color w:val="000000" w:themeColor="text1"/>
        </w:rPr>
        <w:t>. The results of this research can help other real estate companies in a similar economic market to improve their products or marketing strategies to accomplish a superior display of brand quality.</w:t>
      </w:r>
    </w:p>
    <w:p w:rsidR="00D500A0" w:rsidRPr="00472696" w:rsidRDefault="00D500A0" w:rsidP="00D500A0">
      <w:pPr>
        <w:rPr>
          <w:color w:val="000000" w:themeColor="text1"/>
        </w:rPr>
      </w:pPr>
    </w:p>
    <w:p w:rsidR="00D500A0" w:rsidRPr="00472696" w:rsidRDefault="00D500A0" w:rsidP="00D500A0">
      <w:pPr>
        <w:pStyle w:val="ListParagraph"/>
        <w:numPr>
          <w:ilvl w:val="1"/>
          <w:numId w:val="4"/>
        </w:numPr>
        <w:rPr>
          <w:b/>
          <w:color w:val="000000" w:themeColor="text1"/>
        </w:rPr>
      </w:pPr>
      <w:r w:rsidRPr="00472696">
        <w:rPr>
          <w:b/>
          <w:color w:val="000000" w:themeColor="text1"/>
        </w:rPr>
        <w:t>Significance of the Study</w:t>
      </w:r>
    </w:p>
    <w:p w:rsidR="00D500A0" w:rsidRPr="00472696" w:rsidRDefault="00D500A0" w:rsidP="00D500A0">
      <w:pPr>
        <w:rPr>
          <w:b/>
          <w:color w:val="000000" w:themeColor="text1"/>
        </w:rPr>
      </w:pPr>
      <w:r w:rsidRPr="00472696">
        <w:rPr>
          <w:color w:val="000000" w:themeColor="text1"/>
        </w:rPr>
        <w:t>Real estate providers like Prime Land can add efficiency in their owning properties and manufacturing infrastructure by procuring innovative technological products in their inventory</w:t>
      </w:r>
      <w:sdt>
        <w:sdtPr>
          <w:rPr>
            <w:b/>
            <w:color w:val="000000" w:themeColor="text1"/>
          </w:rPr>
          <w:id w:val="60397928"/>
          <w:citation/>
        </w:sdtPr>
        <w:sdtEndPr/>
        <w:sdtContent>
          <w:r w:rsidR="00A779AD" w:rsidRPr="00472696">
            <w:rPr>
              <w:b/>
              <w:color w:val="000000" w:themeColor="text1"/>
            </w:rPr>
            <w:fldChar w:fldCharType="begin"/>
          </w:r>
          <w:r w:rsidRPr="00472696">
            <w:rPr>
              <w:b/>
              <w:color w:val="000000" w:themeColor="text1"/>
            </w:rPr>
            <w:instrText xml:space="preserve"> CITATION KVi17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(Chandran, 2017)</w:t>
          </w:r>
          <w:r w:rsidR="00A779AD" w:rsidRPr="00472696">
            <w:rPr>
              <w:b/>
              <w:color w:val="000000" w:themeColor="text1"/>
            </w:rPr>
            <w:fldChar w:fldCharType="end"/>
          </w:r>
        </w:sdtContent>
      </w:sdt>
      <w:r w:rsidRPr="00472696">
        <w:rPr>
          <w:color w:val="000000" w:themeColor="text1"/>
        </w:rPr>
        <w:t>. It will not only redirect customers to their company but also increase tangible assets. The liability factors and revenue generation through equipment purchase will also be secured as there will be increased post-purchase value-adding by the customers due to less maintenance cost with the highest housing quality. Therefore, the significance of this study has a maximum amount of benefits per return.</w:t>
      </w:r>
    </w:p>
    <w:p w:rsidR="00D500A0" w:rsidRPr="00472696" w:rsidRDefault="00D500A0" w:rsidP="00D500A0">
      <w:pPr>
        <w:ind w:firstLine="720"/>
        <w:rPr>
          <w:color w:val="000000" w:themeColor="text1"/>
        </w:rPr>
      </w:pPr>
    </w:p>
    <w:p w:rsidR="0004630E" w:rsidRPr="00472696" w:rsidRDefault="0004630E" w:rsidP="00D500A0">
      <w:pPr>
        <w:ind w:firstLine="720"/>
        <w:rPr>
          <w:color w:val="000000" w:themeColor="text1"/>
        </w:rPr>
      </w:pPr>
    </w:p>
    <w:p w:rsidR="00D500A0" w:rsidRPr="00472696" w:rsidRDefault="00D500A0" w:rsidP="00D500A0">
      <w:pPr>
        <w:pStyle w:val="ListParagraph"/>
        <w:numPr>
          <w:ilvl w:val="1"/>
          <w:numId w:val="4"/>
        </w:numPr>
        <w:rPr>
          <w:b/>
          <w:color w:val="000000" w:themeColor="text1"/>
        </w:rPr>
      </w:pPr>
      <w:r w:rsidRPr="00472696">
        <w:rPr>
          <w:b/>
          <w:color w:val="000000" w:themeColor="text1"/>
        </w:rPr>
        <w:t>Beneficiaries from this study</w:t>
      </w:r>
    </w:p>
    <w:p w:rsidR="00D500A0" w:rsidRPr="00472696" w:rsidRDefault="00D500A0" w:rsidP="00D500A0">
      <w:pPr>
        <w:rPr>
          <w:b/>
          <w:color w:val="000000" w:themeColor="text1"/>
        </w:rPr>
      </w:pPr>
      <w:r w:rsidRPr="00472696">
        <w:rPr>
          <w:color w:val="000000" w:themeColor="text1"/>
        </w:rPr>
        <w:t>The allocation of proper money for marketing purposes important. Besides, an accurate marketing mix makes the most benefit</w:t>
      </w:r>
      <w:r w:rsidR="001259B4" w:rsidRPr="00472696">
        <w:rPr>
          <w:color w:val="000000" w:themeColor="text1"/>
        </w:rPr>
        <w:t xml:space="preserve"> </w:t>
      </w:r>
      <w:r w:rsidRPr="00472696">
        <w:rPr>
          <w:color w:val="000000" w:themeColor="text1"/>
        </w:rPr>
        <w:t>of a real estate co. Besides, housing dealers will have the correct mindset while the structural development of owned infrastructures will come into action. Customers of real estate prope</w:t>
      </w:r>
      <w:r w:rsidR="00EB6188" w:rsidRPr="00472696">
        <w:rPr>
          <w:color w:val="000000" w:themeColor="text1"/>
        </w:rPr>
        <w:t>rties will also be benefitted from</w:t>
      </w:r>
      <w:r w:rsidRPr="00472696">
        <w:rPr>
          <w:color w:val="000000" w:themeColor="text1"/>
        </w:rPr>
        <w:t xml:space="preserve"> the research as the providers will be trying to enhance their supply quality with maximum perfection possible</w:t>
      </w:r>
      <w:sdt>
        <w:sdtPr>
          <w:rPr>
            <w:b/>
            <w:color w:val="000000" w:themeColor="text1"/>
          </w:rPr>
          <w:id w:val="60397934"/>
          <w:citation/>
        </w:sdtPr>
        <w:sdtEndPr/>
        <w:sdtContent>
          <w:r w:rsidR="00A779AD" w:rsidRPr="00472696">
            <w:rPr>
              <w:b/>
              <w:color w:val="000000" w:themeColor="text1"/>
            </w:rPr>
            <w:fldChar w:fldCharType="begin"/>
          </w:r>
          <w:r w:rsidRPr="00472696">
            <w:rPr>
              <w:b/>
              <w:color w:val="000000" w:themeColor="text1"/>
            </w:rPr>
            <w:instrText xml:space="preserve"> CITATION Eli20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(Elizalde, 2020)</w:t>
          </w:r>
          <w:r w:rsidR="00A779AD" w:rsidRPr="00472696">
            <w:rPr>
              <w:b/>
              <w:color w:val="000000" w:themeColor="text1"/>
            </w:rPr>
            <w:fldChar w:fldCharType="end"/>
          </w:r>
        </w:sdtContent>
      </w:sdt>
      <w:r w:rsidRPr="00472696">
        <w:rPr>
          <w:color w:val="000000" w:themeColor="text1"/>
        </w:rPr>
        <w:t xml:space="preserve">. </w:t>
      </w:r>
    </w:p>
    <w:p w:rsidR="00D500A0" w:rsidRPr="00472696" w:rsidRDefault="00D500A0" w:rsidP="00D500A0">
      <w:pPr>
        <w:ind w:firstLine="720"/>
        <w:rPr>
          <w:color w:val="000000" w:themeColor="text1"/>
        </w:rPr>
      </w:pPr>
      <w:r w:rsidRPr="00472696">
        <w:rPr>
          <w:color w:val="000000" w:themeColor="text1"/>
        </w:rPr>
        <w:t>Now, it is not only the housing providers to get benefit from the outcome of this study</w:t>
      </w:r>
      <w:r w:rsidR="00EB6188" w:rsidRPr="00472696">
        <w:rPr>
          <w:color w:val="000000" w:themeColor="text1"/>
        </w:rPr>
        <w:t>,</w:t>
      </w:r>
      <w:r w:rsidRPr="00472696">
        <w:rPr>
          <w:color w:val="000000" w:themeColor="text1"/>
        </w:rPr>
        <w:t xml:space="preserve"> but also the country will secure a planned area with maximum durability. Understanding the relation of purchase behavior with product quality will also benefit the business researchers to know the actual effect of correct managerial tools. Economies and engineers will also have their consciousness of satisfying the client's needs with the correct set of developmental apparatus. </w:t>
      </w:r>
    </w:p>
    <w:p w:rsidR="00D500A0" w:rsidRPr="00472696" w:rsidRDefault="00D500A0" w:rsidP="00D500A0">
      <w:pPr>
        <w:rPr>
          <w:color w:val="000000" w:themeColor="text1"/>
        </w:rPr>
      </w:pPr>
    </w:p>
    <w:p w:rsidR="00D500A0" w:rsidRPr="00472696" w:rsidRDefault="00D500A0" w:rsidP="00D500A0">
      <w:pPr>
        <w:pStyle w:val="ListParagraph"/>
        <w:numPr>
          <w:ilvl w:val="1"/>
          <w:numId w:val="4"/>
        </w:numPr>
        <w:rPr>
          <w:b/>
          <w:color w:val="000000" w:themeColor="text1"/>
        </w:rPr>
      </w:pPr>
      <w:r w:rsidRPr="00472696">
        <w:rPr>
          <w:b/>
          <w:color w:val="000000" w:themeColor="text1"/>
        </w:rPr>
        <w:t>The overall structure of the project</w:t>
      </w:r>
    </w:p>
    <w:p w:rsidR="00D500A0" w:rsidRPr="00472696" w:rsidRDefault="00D500A0" w:rsidP="00D500A0">
      <w:pPr>
        <w:rPr>
          <w:color w:val="000000" w:themeColor="text1"/>
        </w:rPr>
      </w:pPr>
      <w:r w:rsidRPr="00472696">
        <w:rPr>
          <w:color w:val="000000" w:themeColor="text1"/>
        </w:rPr>
        <w:t>The main structure of this chapter is designed to provide background information and a summary of the research undertaken in this study. This chapter has eight sections that provide insights into product quality and purchase behavior in the context of the REM</w:t>
      </w:r>
      <w:sdt>
        <w:sdtPr>
          <w:rPr>
            <w:b/>
            <w:color w:val="000000" w:themeColor="text1"/>
          </w:rPr>
          <w:id w:val="60397935"/>
          <w:citation/>
        </w:sdtPr>
        <w:sdtEndPr/>
        <w:sdtContent>
          <w:r w:rsidR="00A779AD" w:rsidRPr="00472696">
            <w:rPr>
              <w:b/>
              <w:color w:val="000000" w:themeColor="text1"/>
            </w:rPr>
            <w:fldChar w:fldCharType="begin"/>
          </w:r>
          <w:r w:rsidRPr="00472696">
            <w:rPr>
              <w:b/>
              <w:color w:val="000000" w:themeColor="text1"/>
            </w:rPr>
            <w:instrText xml:space="preserve"> CITATION Nih14 \l 1033 </w:instrText>
          </w:r>
          <w:r w:rsidR="00A779AD" w:rsidRPr="00472696">
            <w:rPr>
              <w:b/>
              <w:color w:val="000000" w:themeColor="text1"/>
            </w:rPr>
            <w:fldChar w:fldCharType="separate"/>
          </w:r>
          <w:r w:rsidR="00472696" w:rsidRPr="00472696">
            <w:rPr>
              <w:b/>
              <w:noProof/>
              <w:color w:val="000000" w:themeColor="text1"/>
            </w:rPr>
            <w:t xml:space="preserve"> </w:t>
          </w:r>
          <w:r w:rsidR="00472696" w:rsidRPr="00472696">
            <w:rPr>
              <w:noProof/>
              <w:color w:val="000000" w:themeColor="text1"/>
            </w:rPr>
            <w:t>(Mahroof, 2014)</w:t>
          </w:r>
          <w:r w:rsidR="00A779AD" w:rsidRPr="00472696">
            <w:rPr>
              <w:b/>
              <w:color w:val="000000" w:themeColor="text1"/>
            </w:rPr>
            <w:fldChar w:fldCharType="end"/>
          </w:r>
        </w:sdtContent>
      </w:sdt>
      <w:r w:rsidRPr="00472696">
        <w:rPr>
          <w:color w:val="000000" w:themeColor="text1"/>
        </w:rPr>
        <w:t>.</w:t>
      </w:r>
    </w:p>
    <w:p w:rsidR="001259B4" w:rsidRPr="00472696" w:rsidRDefault="001259B4" w:rsidP="00D500A0">
      <w:pPr>
        <w:ind w:left="720"/>
        <w:rPr>
          <w:color w:val="000000" w:themeColor="text1"/>
        </w:rPr>
      </w:pPr>
    </w:p>
    <w:p w:rsidR="00D500A0" w:rsidRPr="00472696" w:rsidRDefault="00D500A0" w:rsidP="00D500A0">
      <w:pPr>
        <w:ind w:left="720"/>
        <w:rPr>
          <w:color w:val="000000" w:themeColor="text1"/>
        </w:rPr>
      </w:pPr>
      <w:r w:rsidRPr="00472696">
        <w:rPr>
          <w:color w:val="000000" w:themeColor="text1"/>
        </w:rPr>
        <w:t xml:space="preserve">After the introductory paragraph; </w:t>
      </w:r>
    </w:p>
    <w:p w:rsidR="00D500A0" w:rsidRPr="00472696" w:rsidRDefault="00D500A0" w:rsidP="00D500A0">
      <w:pPr>
        <w:ind w:left="720" w:firstLine="720"/>
        <w:rPr>
          <w:color w:val="000000" w:themeColor="text1"/>
        </w:rPr>
      </w:pPr>
      <w:r w:rsidRPr="00472696">
        <w:rPr>
          <w:color w:val="000000" w:themeColor="text1"/>
        </w:rPr>
        <w:t>In Section 1.1, the research foundation is given.</w:t>
      </w:r>
    </w:p>
    <w:p w:rsidR="00D500A0" w:rsidRPr="00472696" w:rsidRDefault="00D500A0" w:rsidP="00D500A0">
      <w:pPr>
        <w:ind w:left="720" w:firstLine="720"/>
        <w:rPr>
          <w:color w:val="000000" w:themeColor="text1"/>
        </w:rPr>
      </w:pPr>
      <w:r w:rsidRPr="00472696">
        <w:rPr>
          <w:color w:val="000000" w:themeColor="text1"/>
        </w:rPr>
        <w:t xml:space="preserve">In Section 1.2,the research motivationis recognized; </w:t>
      </w:r>
    </w:p>
    <w:p w:rsidR="00D500A0" w:rsidRPr="00472696" w:rsidRDefault="00D500A0" w:rsidP="00D500A0">
      <w:pPr>
        <w:ind w:left="720" w:firstLine="720"/>
        <w:rPr>
          <w:color w:val="000000" w:themeColor="text1"/>
        </w:rPr>
      </w:pPr>
      <w:r w:rsidRPr="00472696">
        <w:rPr>
          <w:color w:val="000000" w:themeColor="text1"/>
        </w:rPr>
        <w:t xml:space="preserve">In Section 1.3, Problems related to the study are discussed; </w:t>
      </w:r>
    </w:p>
    <w:p w:rsidR="00D500A0" w:rsidRPr="00472696" w:rsidRDefault="00D500A0" w:rsidP="00D500A0">
      <w:pPr>
        <w:ind w:left="720" w:firstLine="720"/>
        <w:rPr>
          <w:color w:val="000000" w:themeColor="text1"/>
        </w:rPr>
      </w:pPr>
      <w:r w:rsidRPr="00472696">
        <w:rPr>
          <w:color w:val="000000" w:themeColor="text1"/>
        </w:rPr>
        <w:t>In Section 1.4, Primary and secondary questions are mentioned.</w:t>
      </w:r>
    </w:p>
    <w:p w:rsidR="00D500A0" w:rsidRPr="00472696" w:rsidRDefault="00D500A0" w:rsidP="00D500A0">
      <w:pPr>
        <w:ind w:left="720" w:firstLine="720"/>
        <w:rPr>
          <w:color w:val="000000" w:themeColor="text1"/>
        </w:rPr>
      </w:pPr>
      <w:r w:rsidRPr="00472696">
        <w:rPr>
          <w:color w:val="000000" w:themeColor="text1"/>
        </w:rPr>
        <w:t>In Section 1.5,</w:t>
      </w:r>
      <w:r w:rsidR="001259B4" w:rsidRPr="00472696">
        <w:rPr>
          <w:color w:val="000000" w:themeColor="text1"/>
        </w:rPr>
        <w:t xml:space="preserve"> </w:t>
      </w:r>
      <w:r w:rsidRPr="00472696">
        <w:rPr>
          <w:color w:val="000000" w:themeColor="text1"/>
        </w:rPr>
        <w:t xml:space="preserve">Purpose of the research is stated; </w:t>
      </w:r>
    </w:p>
    <w:p w:rsidR="00D500A0" w:rsidRPr="00472696" w:rsidRDefault="00D500A0" w:rsidP="00D500A0">
      <w:pPr>
        <w:ind w:left="720" w:firstLine="720"/>
        <w:rPr>
          <w:color w:val="000000" w:themeColor="text1"/>
        </w:rPr>
      </w:pPr>
      <w:r w:rsidRPr="00472696">
        <w:rPr>
          <w:color w:val="000000" w:themeColor="text1"/>
        </w:rPr>
        <w:t>In Section 1.6, the Importance of the research is declared.</w:t>
      </w:r>
    </w:p>
    <w:p w:rsidR="00D500A0" w:rsidRPr="00472696" w:rsidRDefault="00D500A0" w:rsidP="00D500A0">
      <w:pPr>
        <w:ind w:left="720" w:firstLine="720"/>
        <w:rPr>
          <w:color w:val="000000" w:themeColor="text1"/>
        </w:rPr>
      </w:pPr>
      <w:r w:rsidRPr="00472696">
        <w:rPr>
          <w:color w:val="000000" w:themeColor="text1"/>
        </w:rPr>
        <w:t>In section 1.7, Advantageous projects and personnel by the research are described.</w:t>
      </w:r>
    </w:p>
    <w:p w:rsidR="00D500A0" w:rsidRPr="00472696" w:rsidRDefault="00D500A0" w:rsidP="00D500A0">
      <w:pPr>
        <w:ind w:firstLine="720"/>
        <w:rPr>
          <w:color w:val="000000" w:themeColor="text1"/>
        </w:rPr>
      </w:pPr>
      <w:r w:rsidRPr="00472696">
        <w:rPr>
          <w:color w:val="000000" w:themeColor="text1"/>
        </w:rPr>
        <w:lastRenderedPageBreak/>
        <w:t>Lastly, in section 1.8; it discusses the overall implementation</w:t>
      </w:r>
      <w:r w:rsidR="00EB6188" w:rsidRPr="00472696">
        <w:rPr>
          <w:color w:val="000000" w:themeColor="text1"/>
        </w:rPr>
        <w:t>,</w:t>
      </w:r>
      <w:r w:rsidR="001259B4" w:rsidRPr="00472696">
        <w:rPr>
          <w:color w:val="000000" w:themeColor="text1"/>
        </w:rPr>
        <w:t xml:space="preserve"> </w:t>
      </w:r>
      <w:r w:rsidR="000E4C09" w:rsidRPr="00472696">
        <w:rPr>
          <w:color w:val="000000" w:themeColor="text1"/>
        </w:rPr>
        <w:t xml:space="preserve">the </w:t>
      </w:r>
      <w:r w:rsidRPr="00472696">
        <w:rPr>
          <w:color w:val="000000" w:themeColor="text1"/>
        </w:rPr>
        <w:t>curriculum of this managerial project.</w:t>
      </w: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0E4C09" w:rsidRPr="00472696" w:rsidRDefault="000E4C09" w:rsidP="00D500A0">
      <w:pPr>
        <w:ind w:firstLine="720"/>
        <w:rPr>
          <w:color w:val="000000" w:themeColor="text1"/>
        </w:rPr>
      </w:pPr>
    </w:p>
    <w:p w:rsidR="001259B4" w:rsidRPr="00472696" w:rsidRDefault="001259B4" w:rsidP="00D500A0">
      <w:pPr>
        <w:ind w:firstLine="720"/>
        <w:rPr>
          <w:color w:val="000000" w:themeColor="text1"/>
        </w:rPr>
      </w:pPr>
    </w:p>
    <w:p w:rsidR="001259B4" w:rsidRPr="00472696" w:rsidRDefault="001259B4" w:rsidP="00D500A0">
      <w:pPr>
        <w:ind w:firstLine="720"/>
        <w:rPr>
          <w:color w:val="000000" w:themeColor="text1"/>
        </w:rPr>
      </w:pPr>
    </w:p>
    <w:p w:rsidR="001259B4" w:rsidRPr="00472696" w:rsidRDefault="001259B4" w:rsidP="00D500A0">
      <w:pPr>
        <w:ind w:firstLine="720"/>
        <w:rPr>
          <w:color w:val="000000" w:themeColor="text1"/>
        </w:rPr>
      </w:pPr>
    </w:p>
    <w:p w:rsidR="000E4C09" w:rsidRPr="00472696" w:rsidRDefault="000E4C09" w:rsidP="00D500A0">
      <w:pPr>
        <w:ind w:firstLine="720"/>
        <w:rPr>
          <w:color w:val="000000" w:themeColor="text1"/>
        </w:rPr>
      </w:pPr>
    </w:p>
    <w:p w:rsidR="00CB6235" w:rsidRPr="00472696" w:rsidRDefault="00CB6235" w:rsidP="00CB6235">
      <w:pPr>
        <w:jc w:val="center"/>
        <w:rPr>
          <w:color w:val="000000" w:themeColor="text1"/>
        </w:rPr>
      </w:pPr>
      <w:r w:rsidRPr="00472696">
        <w:rPr>
          <w:b/>
          <w:color w:val="000000" w:themeColor="text1"/>
        </w:rPr>
        <w:lastRenderedPageBreak/>
        <w:t>2.</w:t>
      </w:r>
      <w:r w:rsidRPr="00472696">
        <w:rPr>
          <w:color w:val="000000" w:themeColor="text1"/>
        </w:rPr>
        <w:tab/>
      </w:r>
      <w:r w:rsidRPr="00472696">
        <w:rPr>
          <w:b/>
          <w:color w:val="000000" w:themeColor="text1"/>
          <w:u w:val="single"/>
        </w:rPr>
        <w:t>Literature Review</w:t>
      </w:r>
    </w:p>
    <w:p w:rsidR="00CB6235" w:rsidRPr="00472696" w:rsidRDefault="00CB6235" w:rsidP="00CB6235">
      <w:pPr>
        <w:rPr>
          <w:color w:val="000000" w:themeColor="text1"/>
        </w:rPr>
      </w:pPr>
    </w:p>
    <w:p w:rsidR="00CB6235" w:rsidRPr="00472696" w:rsidRDefault="00CB6235" w:rsidP="00CB6235">
      <w:pPr>
        <w:rPr>
          <w:color w:val="000000" w:themeColor="text1"/>
        </w:rPr>
      </w:pPr>
      <w:r w:rsidRPr="00472696">
        <w:rPr>
          <w:b/>
          <w:color w:val="000000" w:themeColor="text1"/>
        </w:rPr>
        <w:t>2.1</w:t>
      </w:r>
      <w:r w:rsidRPr="00472696">
        <w:rPr>
          <w:b/>
          <w:color w:val="000000" w:themeColor="text1"/>
        </w:rPr>
        <w:tab/>
      </w:r>
      <w:r w:rsidRPr="00472696">
        <w:rPr>
          <w:b/>
          <w:color w:val="000000" w:themeColor="text1"/>
          <w:u w:val="single"/>
        </w:rPr>
        <w:t>Introduction</w:t>
      </w:r>
      <w:r w:rsidRPr="00472696">
        <w:rPr>
          <w:color w:val="000000" w:themeColor="text1"/>
        </w:rPr>
        <w:t xml:space="preserve">             </w:t>
      </w:r>
    </w:p>
    <w:p w:rsidR="00CB6235" w:rsidRPr="00472696" w:rsidRDefault="00CB6235" w:rsidP="00CB6235">
      <w:pPr>
        <w:ind w:firstLine="720"/>
        <w:rPr>
          <w:color w:val="000000" w:themeColor="text1"/>
        </w:rPr>
      </w:pPr>
    </w:p>
    <w:p w:rsidR="00CB6235" w:rsidRPr="00472696" w:rsidRDefault="00CB6235" w:rsidP="00D11FFC">
      <w:pPr>
        <w:ind w:firstLine="720"/>
        <w:rPr>
          <w:color w:val="000000" w:themeColor="text1"/>
        </w:rPr>
      </w:pPr>
      <w:r w:rsidRPr="00472696">
        <w:rPr>
          <w:color w:val="000000" w:themeColor="text1"/>
        </w:rPr>
        <w:t xml:space="preserve">Over the last decade the residential housing market has emerged as a profitable, fast-growing, and increasingly competitive sector of Sri Lanka economy. This research is to identify the housing attributes that have the most influence on home buyers, regulate whether the facility quality provided by residential housing suppliers significantly affects home buyers’ purchase decisions and to evaluate the influence of the socio-demographic characteristics of home buyers on the housing attributes and service preferences that influence their housing demands </w:t>
      </w:r>
      <w:sdt>
        <w:sdtPr>
          <w:rPr>
            <w:color w:val="000000" w:themeColor="text1"/>
          </w:rPr>
          <w:id w:val="421928144"/>
          <w:citation/>
        </w:sdtPr>
        <w:sdtEndPr/>
        <w:sdtContent>
          <w:r w:rsidR="00D11FFC" w:rsidRPr="00472696">
            <w:rPr>
              <w:color w:val="000000" w:themeColor="text1"/>
            </w:rPr>
            <w:fldChar w:fldCharType="begin"/>
          </w:r>
          <w:r w:rsidR="00D11FFC" w:rsidRPr="00472696">
            <w:rPr>
              <w:color w:val="000000" w:themeColor="text1"/>
              <w:lang w:val="en-US"/>
            </w:rPr>
            <w:instrText xml:space="preserve"> CITATION Day08 \l 1033 </w:instrText>
          </w:r>
          <w:r w:rsidR="00D11FFC" w:rsidRPr="00472696">
            <w:rPr>
              <w:color w:val="000000" w:themeColor="text1"/>
            </w:rPr>
            <w:fldChar w:fldCharType="separate"/>
          </w:r>
          <w:r w:rsidR="00472696" w:rsidRPr="00472696">
            <w:rPr>
              <w:noProof/>
              <w:color w:val="000000" w:themeColor="text1"/>
              <w:lang w:val="en-US"/>
            </w:rPr>
            <w:t>(Dayaratne, 2008)</w:t>
          </w:r>
          <w:r w:rsidR="00D11FFC" w:rsidRPr="00472696">
            <w:rPr>
              <w:color w:val="000000" w:themeColor="text1"/>
            </w:rPr>
            <w:fldChar w:fldCharType="end"/>
          </w:r>
        </w:sdtContent>
      </w:sdt>
    </w:p>
    <w:p w:rsidR="00CB6235" w:rsidRPr="00472696" w:rsidRDefault="00CB6235" w:rsidP="00CB6235">
      <w:pPr>
        <w:ind w:firstLine="720"/>
        <w:rPr>
          <w:color w:val="000000" w:themeColor="text1"/>
        </w:rPr>
      </w:pPr>
      <w:r w:rsidRPr="00472696">
        <w:rPr>
          <w:color w:val="000000" w:themeColor="text1"/>
        </w:rPr>
        <w:t xml:space="preserve">While previous studies have investigated many aspects of the decision-making processes of home buyers worldwide, this paper has a limited understanding of the purchase behavior of Sri Lankan home buyers concerning residential housing selection and performance </w:t>
      </w:r>
      <w:sdt>
        <w:sdtPr>
          <w:rPr>
            <w:color w:val="000000" w:themeColor="text1"/>
          </w:rPr>
          <w:id w:val="1678851203"/>
          <w:citation/>
        </w:sdtPr>
        <w:sdtEndPr/>
        <w:sdtContent>
          <w:r w:rsidR="00D11FFC" w:rsidRPr="00472696">
            <w:rPr>
              <w:color w:val="000000" w:themeColor="text1"/>
            </w:rPr>
            <w:fldChar w:fldCharType="begin"/>
          </w:r>
          <w:r w:rsidR="00D11FFC" w:rsidRPr="00472696">
            <w:rPr>
              <w:color w:val="000000" w:themeColor="text1"/>
              <w:lang w:val="en-US"/>
            </w:rPr>
            <w:instrText xml:space="preserve"> CITATION Day20 \l 1033 </w:instrText>
          </w:r>
          <w:r w:rsidR="00D11FFC" w:rsidRPr="00472696">
            <w:rPr>
              <w:color w:val="000000" w:themeColor="text1"/>
            </w:rPr>
            <w:fldChar w:fldCharType="separate"/>
          </w:r>
          <w:r w:rsidR="00472696" w:rsidRPr="00472696">
            <w:rPr>
              <w:noProof/>
              <w:color w:val="000000" w:themeColor="text1"/>
              <w:lang w:val="en-US"/>
            </w:rPr>
            <w:t>(Dayaratne, 2020)</w:t>
          </w:r>
          <w:r w:rsidR="00D11FFC" w:rsidRPr="00472696">
            <w:rPr>
              <w:color w:val="000000" w:themeColor="text1"/>
            </w:rPr>
            <w:fldChar w:fldCharType="end"/>
          </w:r>
        </w:sdtContent>
      </w:sdt>
    </w:p>
    <w:p w:rsidR="00CB6235" w:rsidRPr="00472696" w:rsidRDefault="00CB6235" w:rsidP="00CB6235">
      <w:pPr>
        <w:ind w:firstLine="720"/>
        <w:rPr>
          <w:color w:val="000000" w:themeColor="text1"/>
        </w:rPr>
      </w:pPr>
      <w:r w:rsidRPr="00472696">
        <w:rPr>
          <w:color w:val="000000" w:themeColor="text1"/>
        </w:rPr>
        <w:t xml:space="preserve">Product quality has become one of the most significant factors for consideration by manufacturing environments due to the increasingly competitive worldwide market. This is especially valid for organizations, manufacturing a non-repairable product as the cost of guarantee claims can be monetarily considerable and cause quick loss of market share because of loss of customer satisfaction and confidence </w:t>
      </w:r>
      <w:sdt>
        <w:sdtPr>
          <w:rPr>
            <w:color w:val="000000" w:themeColor="text1"/>
          </w:rPr>
          <w:id w:val="1448267818"/>
          <w:citation/>
        </w:sdtPr>
        <w:sdtEndPr/>
        <w:sdtContent>
          <w:r w:rsidR="00D11FFC" w:rsidRPr="00472696">
            <w:rPr>
              <w:color w:val="000000" w:themeColor="text1"/>
            </w:rPr>
            <w:fldChar w:fldCharType="begin"/>
          </w:r>
          <w:r w:rsidR="00D11FFC" w:rsidRPr="00472696">
            <w:rPr>
              <w:color w:val="000000" w:themeColor="text1"/>
              <w:lang w:val="en-US"/>
            </w:rPr>
            <w:instrText xml:space="preserve"> CITATION Kav19 \l 1033 </w:instrText>
          </w:r>
          <w:r w:rsidR="00D11FFC" w:rsidRPr="00472696">
            <w:rPr>
              <w:color w:val="000000" w:themeColor="text1"/>
            </w:rPr>
            <w:fldChar w:fldCharType="separate"/>
          </w:r>
          <w:r w:rsidR="00472696" w:rsidRPr="00472696">
            <w:rPr>
              <w:noProof/>
              <w:color w:val="000000" w:themeColor="text1"/>
              <w:lang w:val="en-US"/>
            </w:rPr>
            <w:t>(Kavinda, 2019)</w:t>
          </w:r>
          <w:r w:rsidR="00D11FFC" w:rsidRPr="00472696">
            <w:rPr>
              <w:color w:val="000000" w:themeColor="text1"/>
            </w:rPr>
            <w:fldChar w:fldCharType="end"/>
          </w:r>
        </w:sdtContent>
      </w:sdt>
      <w:r w:rsidRPr="00472696">
        <w:rPr>
          <w:color w:val="000000" w:themeColor="text1"/>
        </w:rPr>
        <w:t xml:space="preserve"> This study has subsequently set out to recognize the factors influencing product quality in the manufacturing domain. </w:t>
      </w:r>
    </w:p>
    <w:p w:rsidR="00CB6235" w:rsidRPr="00472696" w:rsidRDefault="00CB6235" w:rsidP="00CB6235">
      <w:pPr>
        <w:ind w:firstLine="720"/>
        <w:rPr>
          <w:color w:val="000000" w:themeColor="text1"/>
        </w:rPr>
      </w:pPr>
      <w:r w:rsidRPr="00472696">
        <w:rPr>
          <w:color w:val="000000" w:themeColor="text1"/>
        </w:rPr>
        <w:t>Two distinct sets of factors were recognized in the literature: Hard and Soft. 'Hard' factors are Systems and Processes, Efficiency, Product and Process Complexity and Discipline, whereas 'soft' factors are Long Term Planning, Organizational Culture, Workforce Management, and Leadership Support. The study found that Long Term Planning and Organizational Culture had a significant effect on product quality inside an association manufacturing a non-repairable product whereas the hard factors just impact affected product quality.</w:t>
      </w:r>
    </w:p>
    <w:p w:rsidR="00CB6235" w:rsidRPr="00472696" w:rsidRDefault="00CB6235" w:rsidP="00CB6235">
      <w:pPr>
        <w:ind w:firstLine="720"/>
        <w:rPr>
          <w:color w:val="000000" w:themeColor="text1"/>
        </w:rPr>
      </w:pPr>
      <w:r w:rsidRPr="00472696">
        <w:rPr>
          <w:color w:val="000000" w:themeColor="text1"/>
        </w:rPr>
        <w:t xml:space="preserve">Consumer Buying Behavior refers to the buying conduct of a definitive consumer. Numerous factors, specificities, and characteristics influence the person in what he is </w:t>
      </w:r>
      <w:r w:rsidRPr="00472696">
        <w:rPr>
          <w:color w:val="000000" w:themeColor="text1"/>
        </w:rPr>
        <w:lastRenderedPageBreak/>
        <w:t>and the consumer in his decision-making process, shopping habits, purchasing conduct, the brands he buys, or the retailers he goes to.</w:t>
      </w:r>
    </w:p>
    <w:p w:rsidR="00CB6235" w:rsidRPr="00472696" w:rsidRDefault="00CB6235" w:rsidP="00CB6235">
      <w:pPr>
        <w:ind w:firstLine="720"/>
        <w:jc w:val="center"/>
        <w:rPr>
          <w:color w:val="000000" w:themeColor="text1"/>
        </w:rPr>
      </w:pPr>
      <w:r w:rsidRPr="00472696">
        <w:rPr>
          <w:noProof/>
          <w:color w:val="000000" w:themeColor="text1"/>
          <w:lang w:val="en-US"/>
        </w:rPr>
        <w:drawing>
          <wp:inline distT="0" distB="0" distL="0" distR="0">
            <wp:extent cx="3810000" cy="2381250"/>
            <wp:effectExtent l="19050" t="0" r="0" b="0"/>
            <wp:docPr id="1" name="Picture 1" descr="Sri Lanka Population | 1960-2019 Data | 2020-2022 Forec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i Lanka Population | 1960-2019 Data | 2020-2022 Forecast ..."/>
                    <pic:cNvPicPr>
                      <a:picLocks noChangeAspect="1" noChangeArrowheads="1"/>
                    </pic:cNvPicPr>
                  </pic:nvPicPr>
                  <pic:blipFill>
                    <a:blip r:embed="rId8"/>
                    <a:srcRect/>
                    <a:stretch>
                      <a:fillRect/>
                    </a:stretch>
                  </pic:blipFill>
                  <pic:spPr bwMode="auto">
                    <a:xfrm>
                      <a:off x="0" y="0"/>
                      <a:ext cx="3810000" cy="2381250"/>
                    </a:xfrm>
                    <a:prstGeom prst="rect">
                      <a:avLst/>
                    </a:prstGeom>
                    <a:noFill/>
                    <a:ln w="9525">
                      <a:noFill/>
                      <a:miter lim="800000"/>
                      <a:headEnd/>
                      <a:tailEnd/>
                    </a:ln>
                  </pic:spPr>
                </pic:pic>
              </a:graphicData>
            </a:graphic>
          </wp:inline>
        </w:drawing>
      </w:r>
    </w:p>
    <w:p w:rsidR="00CB6235" w:rsidRPr="00472696" w:rsidRDefault="00CB6235" w:rsidP="00CB6235">
      <w:pPr>
        <w:ind w:firstLine="720"/>
        <w:jc w:val="center"/>
        <w:rPr>
          <w:color w:val="000000" w:themeColor="text1"/>
        </w:rPr>
      </w:pPr>
      <w:r w:rsidRPr="00472696">
        <w:rPr>
          <w:color w:val="000000" w:themeColor="text1"/>
        </w:rPr>
        <w:t>Fig 2.1</w:t>
      </w:r>
      <w:r w:rsidRPr="00472696">
        <w:rPr>
          <w:b/>
          <w:color w:val="000000" w:themeColor="text1"/>
        </w:rPr>
        <w:t>:</w:t>
      </w:r>
      <w:r w:rsidRPr="00472696">
        <w:rPr>
          <w:color w:val="000000" w:themeColor="text1"/>
        </w:rPr>
        <w:t xml:space="preserve"> Population of Sri Lanka (1960-2019) Data</w:t>
      </w:r>
    </w:p>
    <w:p w:rsidR="00CB6235" w:rsidRPr="00472696" w:rsidRDefault="00CB6235" w:rsidP="00CB6235">
      <w:pPr>
        <w:ind w:firstLine="720"/>
        <w:jc w:val="center"/>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 A purchase decision is the result of all of these factors. An individual and a consumer are driven by his way of life, his subculture, his social class, his membership groups, his family, his personality, his psychological factors, and so forth furthermore, is influenced by social trends as well as his social and societal condition. By distinguishing and understanding the factors that influence their customers, brands have the chance to build up a strategy, a marketing message (Unique Value Proposition) and advertising campaigns more productive and more by the needs and ways of thinking about their objective consumers, a real estate asset to all the more likely address the issues of its customers and increase sales</w:t>
      </w:r>
      <w:sdt>
        <w:sdtPr>
          <w:rPr>
            <w:color w:val="000000" w:themeColor="text1"/>
          </w:rPr>
          <w:id w:val="-544669124"/>
          <w:citation/>
        </w:sdtPr>
        <w:sdtEndPr/>
        <w:sdtContent>
          <w:r w:rsidR="00D11FFC" w:rsidRPr="00472696">
            <w:rPr>
              <w:color w:val="000000" w:themeColor="text1"/>
            </w:rPr>
            <w:fldChar w:fldCharType="begin"/>
          </w:r>
          <w:r w:rsidR="00D11FFC" w:rsidRPr="00472696">
            <w:rPr>
              <w:b/>
              <w:color w:val="000000" w:themeColor="text1"/>
              <w:lang w:val="en-US"/>
            </w:rPr>
            <w:instrText xml:space="preserve"> CITATION eta19 \l 1033 </w:instrText>
          </w:r>
          <w:r w:rsidR="00D11FFC" w:rsidRPr="00472696">
            <w:rPr>
              <w:color w:val="000000" w:themeColor="text1"/>
            </w:rPr>
            <w:fldChar w:fldCharType="separate"/>
          </w:r>
          <w:r w:rsidR="00472696" w:rsidRPr="00472696">
            <w:rPr>
              <w:b/>
              <w:noProof/>
              <w:color w:val="000000" w:themeColor="text1"/>
              <w:lang w:val="en-US"/>
            </w:rPr>
            <w:t xml:space="preserve"> </w:t>
          </w:r>
          <w:r w:rsidR="00472696" w:rsidRPr="00472696">
            <w:rPr>
              <w:noProof/>
              <w:color w:val="000000" w:themeColor="text1"/>
              <w:lang w:val="en-US"/>
            </w:rPr>
            <w:t>(et, 2019)</w:t>
          </w:r>
          <w:r w:rsidR="00D11FFC" w:rsidRPr="00472696">
            <w:rPr>
              <w:color w:val="000000" w:themeColor="text1"/>
            </w:rPr>
            <w:fldChar w:fldCharType="end"/>
          </w:r>
        </w:sdtContent>
      </w:sdt>
      <w:r w:rsidRPr="00472696">
        <w:rPr>
          <w:b/>
          <w:color w:val="000000" w:themeColor="text1"/>
        </w:rPr>
        <w:t xml:space="preserve">. </w:t>
      </w:r>
      <w:r w:rsidRPr="00472696">
        <w:rPr>
          <w:color w:val="000000" w:themeColor="text1"/>
        </w:rPr>
        <w:t xml:space="preserve">Acquaintance Consumer buying conduct refers to the selection, purchase, and consumption of goods and services for the satisfaction of their wants. </w:t>
      </w:r>
    </w:p>
    <w:p w:rsidR="00CB6235" w:rsidRPr="00472696" w:rsidRDefault="00CB6235" w:rsidP="00CB6235">
      <w:pPr>
        <w:ind w:firstLine="720"/>
        <w:rPr>
          <w:color w:val="000000" w:themeColor="text1"/>
        </w:rPr>
      </w:pPr>
      <w:r w:rsidRPr="00472696">
        <w:rPr>
          <w:color w:val="000000" w:themeColor="text1"/>
        </w:rPr>
        <w:t>There are various processes engaged in consumer conduct. Numerous factors, specificities, and characteristics influence the person in what he is and the consumer in his decision-making process, shopping habits, purchasing conduct, the brands he buys, or the retailers he goes to. A purchase decision is the result of all of these factors. At first, the consumer tries to discover what commodities he might want to consume, at that point he selects just those commodities that promise more noteworthy utility. In the wake of selecting the commodities, the consumer estimates the accessible cash</w:t>
      </w:r>
      <w:r w:rsidR="00EB6188" w:rsidRPr="00472696">
        <w:rPr>
          <w:color w:val="000000" w:themeColor="text1"/>
        </w:rPr>
        <w:t>,</w:t>
      </w:r>
      <w:r w:rsidRPr="00472696">
        <w:rPr>
          <w:color w:val="000000" w:themeColor="text1"/>
        </w:rPr>
        <w:t xml:space="preserve"> which </w:t>
      </w:r>
      <w:r w:rsidRPr="00472696">
        <w:rPr>
          <w:color w:val="000000" w:themeColor="text1"/>
        </w:rPr>
        <w:lastRenderedPageBreak/>
        <w:t>he can spend</w:t>
      </w:r>
      <w:sdt>
        <w:sdtPr>
          <w:rPr>
            <w:color w:val="000000" w:themeColor="text1"/>
          </w:rPr>
          <w:id w:val="-863431590"/>
          <w:citation/>
        </w:sdtPr>
        <w:sdtEndPr/>
        <w:sdtContent>
          <w:r w:rsidR="00D11FFC" w:rsidRPr="00472696">
            <w:rPr>
              <w:color w:val="000000" w:themeColor="text1"/>
            </w:rPr>
            <w:fldChar w:fldCharType="begin"/>
          </w:r>
          <w:r w:rsidR="00D11FFC" w:rsidRPr="00472696">
            <w:rPr>
              <w:b/>
              <w:color w:val="000000" w:themeColor="text1"/>
              <w:lang w:val="en-US"/>
            </w:rPr>
            <w:instrText xml:space="preserve"> CITATION Kav9c \l 1033 </w:instrText>
          </w:r>
          <w:r w:rsidR="00D11FFC" w:rsidRPr="00472696">
            <w:rPr>
              <w:color w:val="000000" w:themeColor="text1"/>
            </w:rPr>
            <w:fldChar w:fldCharType="separate"/>
          </w:r>
          <w:r w:rsidR="00472696" w:rsidRPr="00472696">
            <w:rPr>
              <w:b/>
              <w:noProof/>
              <w:color w:val="000000" w:themeColor="text1"/>
              <w:lang w:val="en-US"/>
            </w:rPr>
            <w:t xml:space="preserve"> </w:t>
          </w:r>
          <w:r w:rsidR="00472696" w:rsidRPr="00472696">
            <w:rPr>
              <w:noProof/>
              <w:color w:val="000000" w:themeColor="text1"/>
              <w:lang w:val="en-US"/>
            </w:rPr>
            <w:t>(Kavinda, 2019c)</w:t>
          </w:r>
          <w:r w:rsidR="00D11FFC" w:rsidRPr="00472696">
            <w:rPr>
              <w:color w:val="000000" w:themeColor="text1"/>
            </w:rPr>
            <w:fldChar w:fldCharType="end"/>
          </w:r>
        </w:sdtContent>
      </w:sdt>
      <w:r w:rsidRPr="00472696">
        <w:rPr>
          <w:b/>
          <w:color w:val="000000" w:themeColor="text1"/>
        </w:rPr>
        <w:t>.</w:t>
      </w:r>
      <w:r w:rsidRPr="00472696">
        <w:rPr>
          <w:color w:val="000000" w:themeColor="text1"/>
        </w:rPr>
        <w:t xml:space="preserve"> Lastly, the consumer analyzes the overall prices of commodities and decides the commodities he should consume. In the interim, various factors are impacting the purchases of consumers such as social, social, economic, personal, and psychological.</w:t>
      </w:r>
    </w:p>
    <w:p w:rsidR="00CB6235" w:rsidRPr="00472696" w:rsidRDefault="00CB6235" w:rsidP="00CB6235">
      <w:pPr>
        <w:rPr>
          <w:color w:val="000000" w:themeColor="text1"/>
        </w:rPr>
      </w:pPr>
    </w:p>
    <w:p w:rsidR="00CB6235" w:rsidRPr="00472696" w:rsidRDefault="00CB6235" w:rsidP="00CB6235">
      <w:pPr>
        <w:rPr>
          <w:b/>
          <w:color w:val="000000" w:themeColor="text1"/>
        </w:rPr>
      </w:pPr>
      <w:r w:rsidRPr="00472696">
        <w:rPr>
          <w:b/>
          <w:color w:val="000000" w:themeColor="text1"/>
        </w:rPr>
        <w:t>2.2</w:t>
      </w:r>
      <w:r w:rsidRPr="00472696">
        <w:rPr>
          <w:b/>
          <w:color w:val="000000" w:themeColor="text1"/>
        </w:rPr>
        <w:tab/>
      </w:r>
      <w:r w:rsidRPr="00472696">
        <w:rPr>
          <w:b/>
          <w:color w:val="000000" w:themeColor="text1"/>
          <w:u w:val="single"/>
        </w:rPr>
        <w:t>Definition of IV</w:t>
      </w:r>
    </w:p>
    <w:p w:rsidR="00CB6235" w:rsidRPr="00472696" w:rsidRDefault="00CB6235" w:rsidP="000E4C09">
      <w:pPr>
        <w:rPr>
          <w:color w:val="000000" w:themeColor="text1"/>
        </w:rPr>
      </w:pPr>
      <w:r w:rsidRPr="00472696">
        <w:rPr>
          <w:color w:val="000000" w:themeColor="text1"/>
        </w:rPr>
        <w:t>                 </w:t>
      </w:r>
      <w:r w:rsidR="000E4C09" w:rsidRPr="00472696">
        <w:rPr>
          <w:color w:val="000000" w:themeColor="text1"/>
        </w:rPr>
        <w:t>T</w:t>
      </w:r>
      <w:r w:rsidRPr="00472696">
        <w:rPr>
          <w:color w:val="000000" w:themeColor="text1"/>
        </w:rPr>
        <w:t>he Independent variable (IV) is opposite to the dependent variable (DV). These two concepts are used mainly in their measured logic, meaning that the value of dependent variable changes in response to that of an independent variable. In research design, independent variables are those that a researcher can manipulate, whereas dependent variables are the responses to the effects of independent variables</w:t>
      </w:r>
      <w:sdt>
        <w:sdtPr>
          <w:rPr>
            <w:color w:val="000000" w:themeColor="text1"/>
          </w:rPr>
          <w:id w:val="-789427668"/>
          <w:citation/>
        </w:sdtPr>
        <w:sdtEndPr/>
        <w:sdtContent>
          <w:r w:rsidR="0041400E" w:rsidRPr="00472696">
            <w:rPr>
              <w:color w:val="000000" w:themeColor="text1"/>
            </w:rPr>
            <w:fldChar w:fldCharType="begin"/>
          </w:r>
          <w:r w:rsidR="0041400E" w:rsidRPr="00472696">
            <w:rPr>
              <w:b/>
              <w:color w:val="000000" w:themeColor="text1"/>
              <w:lang w:val="en-US"/>
            </w:rPr>
            <w:instrText xml:space="preserve"> CITATION Bus \l 1033 </w:instrText>
          </w:r>
          <w:r w:rsidR="0041400E" w:rsidRPr="00472696">
            <w:rPr>
              <w:color w:val="000000" w:themeColor="text1"/>
            </w:rPr>
            <w:fldChar w:fldCharType="separate"/>
          </w:r>
          <w:r w:rsidR="00472696" w:rsidRPr="00472696">
            <w:rPr>
              <w:b/>
              <w:noProof/>
              <w:color w:val="000000" w:themeColor="text1"/>
              <w:lang w:val="en-US"/>
            </w:rPr>
            <w:t xml:space="preserve"> </w:t>
          </w:r>
          <w:r w:rsidR="00472696" w:rsidRPr="00472696">
            <w:rPr>
              <w:noProof/>
              <w:color w:val="000000" w:themeColor="text1"/>
              <w:lang w:val="en-US"/>
            </w:rPr>
            <w:t>(Anon., n.d.)</w:t>
          </w:r>
          <w:r w:rsidR="0041400E" w:rsidRPr="00472696">
            <w:rPr>
              <w:color w:val="000000" w:themeColor="text1"/>
            </w:rPr>
            <w:fldChar w:fldCharType="end"/>
          </w:r>
        </w:sdtContent>
      </w:sdt>
      <w:r w:rsidRPr="00472696">
        <w:rPr>
          <w:color w:val="000000" w:themeColor="text1"/>
        </w:rPr>
        <w:t>. As such, independent variables might carry different names in various research fields, depending on how the relationship between the independent and the dependent variable is defined.</w:t>
      </w:r>
    </w:p>
    <w:p w:rsidR="000E4C09" w:rsidRPr="00472696" w:rsidRDefault="000E4C09"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The independent variable (sometimes known as the controlled variable) is the variable whose change isn't influenced by some other variable in the analysis. Either the scientist has to change the independent variable herself or it changes all alone; nothing else in the trial affects or changes it. Two examples of common independent variables are age and time. </w:t>
      </w:r>
    </w:p>
    <w:p w:rsidR="00CB6235" w:rsidRPr="00472696" w:rsidRDefault="00CB6235" w:rsidP="00CB6235">
      <w:pPr>
        <w:rPr>
          <w:color w:val="000000" w:themeColor="text1"/>
        </w:rPr>
      </w:pPr>
      <w:r w:rsidRPr="00472696">
        <w:rPr>
          <w:color w:val="000000" w:themeColor="text1"/>
        </w:rPr>
        <w:t>There's nothing the business managers can do regarding loyal customers of their company offerings relating to the age and time factors. For the real estate providers’, the establishment of the organization has affected</w:t>
      </w:r>
      <w:r w:rsidR="00EB6188" w:rsidRPr="00472696">
        <w:rPr>
          <w:color w:val="000000" w:themeColor="text1"/>
        </w:rPr>
        <w:t>,</w:t>
      </w:r>
      <w:r w:rsidRPr="00472696">
        <w:rPr>
          <w:color w:val="000000" w:themeColor="text1"/>
        </w:rPr>
        <w:t xml:space="preserve"> though</w:t>
      </w:r>
      <w:sdt>
        <w:sdtPr>
          <w:rPr>
            <w:color w:val="000000" w:themeColor="text1"/>
          </w:rPr>
          <w:id w:val="-340788788"/>
          <w:citation/>
        </w:sdtPr>
        <w:sdtEndPr/>
        <w:sdtContent>
          <w:r w:rsidR="0041400E" w:rsidRPr="00472696">
            <w:rPr>
              <w:color w:val="000000" w:themeColor="text1"/>
            </w:rPr>
            <w:fldChar w:fldCharType="begin"/>
          </w:r>
          <w:r w:rsidR="0041400E" w:rsidRPr="00472696">
            <w:rPr>
              <w:b/>
              <w:color w:val="000000" w:themeColor="text1"/>
              <w:lang w:val="en-US"/>
            </w:rPr>
            <w:instrText xml:space="preserve"> CITATION Rob89 \l 1033 </w:instrText>
          </w:r>
          <w:r w:rsidR="0041400E" w:rsidRPr="00472696">
            <w:rPr>
              <w:color w:val="000000" w:themeColor="text1"/>
            </w:rPr>
            <w:fldChar w:fldCharType="separate"/>
          </w:r>
          <w:r w:rsidR="00472696" w:rsidRPr="00472696">
            <w:rPr>
              <w:b/>
              <w:noProof/>
              <w:color w:val="000000" w:themeColor="text1"/>
              <w:lang w:val="en-US"/>
            </w:rPr>
            <w:t xml:space="preserve"> </w:t>
          </w:r>
          <w:r w:rsidR="00472696" w:rsidRPr="00472696">
            <w:rPr>
              <w:noProof/>
              <w:color w:val="000000" w:themeColor="text1"/>
              <w:lang w:val="en-US"/>
            </w:rPr>
            <w:t>(Robbins, 1989)</w:t>
          </w:r>
          <w:r w:rsidR="0041400E" w:rsidRPr="00472696">
            <w:rPr>
              <w:color w:val="000000" w:themeColor="text1"/>
            </w:rPr>
            <w:fldChar w:fldCharType="end"/>
          </w:r>
        </w:sdtContent>
      </w:sdt>
      <w:r w:rsidRPr="00472696">
        <w:rPr>
          <w:color w:val="000000" w:themeColor="text1"/>
        </w:rPr>
        <w:t>. Other than that no one can never really push the factors up or slow as personal time increases or decreases for age time. They're independent of most of the things to everything else.</w:t>
      </w:r>
    </w:p>
    <w:p w:rsidR="000E4C09" w:rsidRPr="00472696" w:rsidRDefault="000E4C09"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There are many other independent variables other than age and time. For this research paper, the list of the independent variable list is dependent on the context of the Real estate industry</w:t>
      </w:r>
      <w:sdt>
        <w:sdtPr>
          <w:rPr>
            <w:color w:val="000000" w:themeColor="text1"/>
          </w:rPr>
          <w:id w:val="1454358586"/>
          <w:citation/>
        </w:sdtPr>
        <w:sdtEndPr/>
        <w:sdtContent>
          <w:r w:rsidR="0041400E" w:rsidRPr="00472696">
            <w:rPr>
              <w:color w:val="000000" w:themeColor="text1"/>
            </w:rPr>
            <w:fldChar w:fldCharType="begin"/>
          </w:r>
          <w:r w:rsidR="0041400E" w:rsidRPr="00472696">
            <w:rPr>
              <w:color w:val="000000" w:themeColor="text1"/>
              <w:lang w:val="en-US"/>
            </w:rPr>
            <w:instrText xml:space="preserve"> CITATION Dob04 \l 1033 </w:instrText>
          </w:r>
          <w:r w:rsidR="0041400E" w:rsidRPr="00472696">
            <w:rPr>
              <w:color w:val="000000" w:themeColor="text1"/>
            </w:rPr>
            <w:fldChar w:fldCharType="separate"/>
          </w:r>
          <w:r w:rsidR="00472696" w:rsidRPr="00472696">
            <w:rPr>
              <w:noProof/>
              <w:color w:val="000000" w:themeColor="text1"/>
              <w:lang w:val="en-US"/>
            </w:rPr>
            <w:t xml:space="preserve"> (Dobson, 2004)</w:t>
          </w:r>
          <w:r w:rsidR="0041400E" w:rsidRPr="00472696">
            <w:rPr>
              <w:color w:val="000000" w:themeColor="text1"/>
            </w:rPr>
            <w:fldChar w:fldCharType="end"/>
          </w:r>
        </w:sdtContent>
      </w:sdt>
      <w:r w:rsidRPr="00472696">
        <w:rPr>
          <w:color w:val="000000" w:themeColor="text1"/>
        </w:rPr>
        <w:t xml:space="preserve">. Other than that, the independent variables are related to the topic- product quality and enhanced purchase behavior effects; due to maximized product quality from the perspective of REM. Now to declare the list of </w:t>
      </w:r>
      <w:r w:rsidRPr="00472696">
        <w:rPr>
          <w:color w:val="000000" w:themeColor="text1"/>
        </w:rPr>
        <w:lastRenderedPageBreak/>
        <w:t xml:space="preserve">independent variables, it is beard in mind of similar economic countries like Sri Lanka. As the company has chosen for research Prime Land Pvt. Ltd for this study. </w:t>
      </w:r>
    </w:p>
    <w:p w:rsidR="00CB6235" w:rsidRPr="00472696" w:rsidRDefault="00CB6235"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However, the list of independent variables are given below-  </w:t>
      </w:r>
    </w:p>
    <w:p w:rsidR="00CB6235" w:rsidRPr="00472696" w:rsidRDefault="00CB6235" w:rsidP="00CB6235">
      <w:pPr>
        <w:rPr>
          <w:color w:val="000000" w:themeColor="text1"/>
          <w:u w:val="single"/>
        </w:rPr>
      </w:pPr>
    </w:p>
    <w:p w:rsidR="00CB6235" w:rsidRPr="00472696" w:rsidRDefault="00CB6235" w:rsidP="00CB6235">
      <w:pPr>
        <w:jc w:val="center"/>
        <w:rPr>
          <w:color w:val="000000" w:themeColor="text1"/>
        </w:rPr>
      </w:pPr>
      <w:r w:rsidRPr="00472696">
        <w:rPr>
          <w:color w:val="000000" w:themeColor="text1"/>
          <w:u w:val="single"/>
        </w:rPr>
        <w:t>List of independent variables</w:t>
      </w:r>
      <w:r w:rsidRPr="00472696">
        <w:rPr>
          <w:color w:val="000000" w:themeColor="text1"/>
        </w:rPr>
        <w:t>-</w:t>
      </w:r>
    </w:p>
    <w:p w:rsidR="00CB6235" w:rsidRPr="00472696" w:rsidRDefault="00CB6235" w:rsidP="00CB6235">
      <w:pPr>
        <w:rPr>
          <w:color w:val="000000" w:themeColor="text1"/>
        </w:rPr>
      </w:pPr>
    </w:p>
    <w:p w:rsidR="00DA1413" w:rsidRPr="00472696" w:rsidRDefault="00DA1413" w:rsidP="00CB6235">
      <w:pPr>
        <w:rPr>
          <w:color w:val="000000" w:themeColor="text1"/>
        </w:rPr>
        <w:sectPr w:rsidR="00DA1413" w:rsidRPr="00472696" w:rsidSect="00CB62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rsidR="00CB6235" w:rsidRPr="00472696" w:rsidRDefault="00CB6235" w:rsidP="00CB6235">
      <w:pPr>
        <w:pStyle w:val="ListParagraph"/>
        <w:numPr>
          <w:ilvl w:val="0"/>
          <w:numId w:val="8"/>
        </w:numPr>
        <w:rPr>
          <w:color w:val="000000" w:themeColor="text1"/>
        </w:rPr>
      </w:pPr>
      <w:r w:rsidRPr="00472696">
        <w:rPr>
          <w:color w:val="000000" w:themeColor="text1"/>
        </w:rPr>
        <w:t>Usability</w:t>
      </w:r>
    </w:p>
    <w:p w:rsidR="00CB6235" w:rsidRPr="00472696" w:rsidRDefault="00CB6235" w:rsidP="00CB6235">
      <w:pPr>
        <w:pStyle w:val="ListParagraph"/>
        <w:numPr>
          <w:ilvl w:val="0"/>
          <w:numId w:val="8"/>
        </w:numPr>
        <w:rPr>
          <w:color w:val="000000" w:themeColor="text1"/>
        </w:rPr>
      </w:pPr>
      <w:r w:rsidRPr="00472696">
        <w:rPr>
          <w:color w:val="000000" w:themeColor="text1"/>
        </w:rPr>
        <w:t>Location</w:t>
      </w:r>
    </w:p>
    <w:p w:rsidR="00CB6235" w:rsidRPr="00472696" w:rsidRDefault="00CB6235" w:rsidP="00CB6235">
      <w:pPr>
        <w:pStyle w:val="ListParagraph"/>
        <w:numPr>
          <w:ilvl w:val="0"/>
          <w:numId w:val="8"/>
        </w:numPr>
        <w:rPr>
          <w:color w:val="000000" w:themeColor="text1"/>
        </w:rPr>
      </w:pPr>
      <w:r w:rsidRPr="00472696">
        <w:rPr>
          <w:color w:val="000000" w:themeColor="text1"/>
        </w:rPr>
        <w:t>Demand supply</w:t>
      </w:r>
    </w:p>
    <w:p w:rsidR="00CB6235" w:rsidRPr="00472696" w:rsidRDefault="00CB6235" w:rsidP="00CB6235">
      <w:pPr>
        <w:pStyle w:val="ListParagraph"/>
        <w:numPr>
          <w:ilvl w:val="0"/>
          <w:numId w:val="8"/>
        </w:numPr>
        <w:rPr>
          <w:color w:val="000000" w:themeColor="text1"/>
        </w:rPr>
      </w:pPr>
      <w:r w:rsidRPr="00472696">
        <w:rPr>
          <w:color w:val="000000" w:themeColor="text1"/>
        </w:rPr>
        <w:t>Political issues</w:t>
      </w:r>
    </w:p>
    <w:p w:rsidR="00CB6235" w:rsidRPr="00472696" w:rsidRDefault="00CB6235" w:rsidP="00CB6235">
      <w:pPr>
        <w:pStyle w:val="ListParagraph"/>
        <w:numPr>
          <w:ilvl w:val="0"/>
          <w:numId w:val="8"/>
        </w:numPr>
        <w:rPr>
          <w:color w:val="000000" w:themeColor="text1"/>
        </w:rPr>
      </w:pPr>
      <w:r w:rsidRPr="00472696">
        <w:rPr>
          <w:color w:val="000000" w:themeColor="text1"/>
        </w:rPr>
        <w:t>Environmental factors</w:t>
      </w:r>
    </w:p>
    <w:p w:rsidR="00CB6235" w:rsidRPr="00472696" w:rsidRDefault="00CB6235" w:rsidP="00CB6235">
      <w:pPr>
        <w:pStyle w:val="ListParagraph"/>
        <w:numPr>
          <w:ilvl w:val="0"/>
          <w:numId w:val="8"/>
        </w:numPr>
        <w:rPr>
          <w:color w:val="000000" w:themeColor="text1"/>
        </w:rPr>
      </w:pPr>
      <w:r w:rsidRPr="00472696">
        <w:rPr>
          <w:color w:val="000000" w:themeColor="text1"/>
        </w:rPr>
        <w:t>Social Values</w:t>
      </w:r>
    </w:p>
    <w:p w:rsidR="00CB6235" w:rsidRPr="00472696" w:rsidRDefault="00CB6235" w:rsidP="00CB6235">
      <w:pPr>
        <w:pStyle w:val="ListParagraph"/>
        <w:numPr>
          <w:ilvl w:val="0"/>
          <w:numId w:val="8"/>
        </w:numPr>
        <w:rPr>
          <w:color w:val="000000" w:themeColor="text1"/>
        </w:rPr>
      </w:pPr>
      <w:r w:rsidRPr="00472696">
        <w:rPr>
          <w:color w:val="000000" w:themeColor="text1"/>
        </w:rPr>
        <w:t>Cultural Matters</w:t>
      </w:r>
    </w:p>
    <w:p w:rsidR="00CB6235" w:rsidRPr="00472696" w:rsidRDefault="00CB6235" w:rsidP="00CB6235">
      <w:pPr>
        <w:pStyle w:val="ListParagraph"/>
        <w:numPr>
          <w:ilvl w:val="0"/>
          <w:numId w:val="8"/>
        </w:numPr>
        <w:rPr>
          <w:color w:val="000000" w:themeColor="text1"/>
        </w:rPr>
      </w:pPr>
      <w:r w:rsidRPr="00472696">
        <w:rPr>
          <w:color w:val="000000" w:themeColor="text1"/>
        </w:rPr>
        <w:t>Customs</w:t>
      </w:r>
    </w:p>
    <w:p w:rsidR="00CB6235" w:rsidRPr="00472696" w:rsidRDefault="00CB6235" w:rsidP="00CB6235">
      <w:pPr>
        <w:pStyle w:val="ListParagraph"/>
        <w:numPr>
          <w:ilvl w:val="0"/>
          <w:numId w:val="8"/>
        </w:numPr>
        <w:rPr>
          <w:color w:val="000000" w:themeColor="text1"/>
        </w:rPr>
      </w:pPr>
      <w:r w:rsidRPr="00472696">
        <w:rPr>
          <w:color w:val="000000" w:themeColor="text1"/>
        </w:rPr>
        <w:t>Tradition</w:t>
      </w:r>
    </w:p>
    <w:p w:rsidR="00CB6235" w:rsidRPr="00472696" w:rsidRDefault="00CB6235" w:rsidP="00CB6235">
      <w:pPr>
        <w:pStyle w:val="ListParagraph"/>
        <w:numPr>
          <w:ilvl w:val="0"/>
          <w:numId w:val="8"/>
        </w:numPr>
        <w:rPr>
          <w:color w:val="000000" w:themeColor="text1"/>
        </w:rPr>
      </w:pPr>
      <w:r w:rsidRPr="00472696">
        <w:rPr>
          <w:color w:val="000000" w:themeColor="text1"/>
        </w:rPr>
        <w:t>Trends and Moods</w:t>
      </w:r>
    </w:p>
    <w:p w:rsidR="00CB6235" w:rsidRPr="00472696" w:rsidRDefault="00CB6235" w:rsidP="00CB6235">
      <w:pPr>
        <w:pStyle w:val="ListParagraph"/>
        <w:numPr>
          <w:ilvl w:val="0"/>
          <w:numId w:val="8"/>
        </w:numPr>
        <w:rPr>
          <w:color w:val="000000" w:themeColor="text1"/>
        </w:rPr>
        <w:sectPr w:rsidR="00CB6235" w:rsidRPr="00472696" w:rsidSect="005433FB">
          <w:type w:val="continuous"/>
          <w:pgSz w:w="12240" w:h="15840"/>
          <w:pgMar w:top="1440" w:right="1440" w:bottom="1440" w:left="1440" w:header="720" w:footer="720" w:gutter="0"/>
          <w:cols w:num="2" w:space="720"/>
          <w:docGrid w:linePitch="360"/>
        </w:sectPr>
      </w:pPr>
      <w:r w:rsidRPr="00472696">
        <w:rPr>
          <w:color w:val="000000" w:themeColor="text1"/>
        </w:rPr>
        <w:t>Time</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Usability is an independent variable because the usage of real estate properties doesn’t depend on the company type. It is rather dependent on the place and demand of the product. </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Location is an important independent variable for this research. Sri Lanka is undergoing massive development projects on infrastructure development due to economic up growth in the last decade </w:t>
      </w:r>
      <w:sdt>
        <w:sdtPr>
          <w:rPr>
            <w:color w:val="000000" w:themeColor="text1"/>
          </w:rPr>
          <w:id w:val="-316183398"/>
          <w:citation/>
        </w:sdtPr>
        <w:sdtEndPr/>
        <w:sdtContent>
          <w:r w:rsidR="0041400E" w:rsidRPr="00472696">
            <w:rPr>
              <w:color w:val="000000" w:themeColor="text1"/>
            </w:rPr>
            <w:fldChar w:fldCharType="begin"/>
          </w:r>
          <w:r w:rsidR="0041400E" w:rsidRPr="00472696">
            <w:rPr>
              <w:b/>
              <w:color w:val="000000" w:themeColor="text1"/>
              <w:lang w:val="en-US"/>
            </w:rPr>
            <w:instrText xml:space="preserve"> CITATION Day \l 1033 </w:instrText>
          </w:r>
          <w:r w:rsidR="0041400E" w:rsidRPr="00472696">
            <w:rPr>
              <w:color w:val="000000" w:themeColor="text1"/>
            </w:rPr>
            <w:fldChar w:fldCharType="separate"/>
          </w:r>
          <w:r w:rsidR="00472696" w:rsidRPr="00472696">
            <w:rPr>
              <w:noProof/>
              <w:color w:val="000000" w:themeColor="text1"/>
              <w:lang w:val="en-US"/>
            </w:rPr>
            <w:t>(Dayaratne, n.d.)</w:t>
          </w:r>
          <w:r w:rsidR="0041400E" w:rsidRPr="00472696">
            <w:rPr>
              <w:color w:val="000000" w:themeColor="text1"/>
            </w:rPr>
            <w:fldChar w:fldCharType="end"/>
          </w:r>
        </w:sdtContent>
      </w:sdt>
      <w:r w:rsidRPr="00472696">
        <w:rPr>
          <w:color w:val="000000" w:themeColor="text1"/>
        </w:rPr>
        <w:t xml:space="preserve"> Other than that, many of the cities are developed roads, buildings, flyovers, etc. due to being an important city in Sri Lanka. So, it is not under the control of the REM Company to know which location’s property price is going to rise or fall.</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Demand supply is not a dependent variable. The supply is independent because of the purchaser's change in proportion to the time.</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On the other side, political issues are also independent variables. The political party which will lead the country will not decide the product quality and it will not provide </w:t>
      </w:r>
      <w:r w:rsidRPr="00472696">
        <w:rPr>
          <w:color w:val="000000" w:themeColor="text1"/>
        </w:rPr>
        <w:lastRenderedPageBreak/>
        <w:t>security, backups, etc. to the REM industry. That is why the industry is not dependant on any political issues and it is not a dependent variable.  </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People in this modern age live in a society where the trending things change rapidly with the proportion of the time. The need for customers’ changes every time. Their taste of different items increases every day. That is why social value is an independent variable. As like, environmental factors and cultural matters.</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Traditional factors are also an important variable. Many purchasers want their properties in a traditional way. The REM industry like Prime Land Pvt. Ltd The company is also getting in mind about the traditions of purchasers. So, tradition is an independent variable.</w:t>
      </w:r>
      <w:sdt>
        <w:sdtPr>
          <w:rPr>
            <w:color w:val="000000" w:themeColor="text1"/>
          </w:rPr>
          <w:id w:val="-770709114"/>
          <w:citation/>
        </w:sdtPr>
        <w:sdtEndPr/>
        <w:sdtContent>
          <w:r w:rsidR="0041400E" w:rsidRPr="00472696">
            <w:rPr>
              <w:color w:val="000000" w:themeColor="text1"/>
            </w:rPr>
            <w:fldChar w:fldCharType="begin"/>
          </w:r>
          <w:r w:rsidR="0041400E" w:rsidRPr="00472696">
            <w:rPr>
              <w:color w:val="000000" w:themeColor="text1"/>
              <w:lang w:val="en-US"/>
            </w:rPr>
            <w:instrText xml:space="preserve"> CITATION Sam14 \l 1033 </w:instrText>
          </w:r>
          <w:r w:rsidR="0041400E" w:rsidRPr="00472696">
            <w:rPr>
              <w:color w:val="000000" w:themeColor="text1"/>
            </w:rPr>
            <w:fldChar w:fldCharType="separate"/>
          </w:r>
          <w:r w:rsidR="00472696" w:rsidRPr="00472696">
            <w:rPr>
              <w:noProof/>
              <w:color w:val="000000" w:themeColor="text1"/>
              <w:lang w:val="en-US"/>
            </w:rPr>
            <w:t xml:space="preserve"> (Samaratunga, 2014)</w:t>
          </w:r>
          <w:r w:rsidR="0041400E" w:rsidRPr="00472696">
            <w:rPr>
              <w:color w:val="000000" w:themeColor="text1"/>
            </w:rPr>
            <w:fldChar w:fldCharType="end"/>
          </w:r>
        </w:sdtContent>
      </w:sdt>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In the era of 21</w:t>
      </w:r>
      <w:r w:rsidRPr="00472696">
        <w:rPr>
          <w:color w:val="000000" w:themeColor="text1"/>
          <w:vertAlign w:val="superscript"/>
        </w:rPr>
        <w:t>st</w:t>
      </w:r>
      <w:r w:rsidRPr="00472696">
        <w:rPr>
          <w:color w:val="000000" w:themeColor="text1"/>
        </w:rPr>
        <w:t xml:space="preserve"> century, the individual’s mood and the ongoing trends swing by seconds. Because most people try to follow the trends in Europe and America. So, it is an independent variable. Time and customs are also independent variables.</w:t>
      </w:r>
    </w:p>
    <w:p w:rsidR="00CB6235" w:rsidRPr="00472696" w:rsidRDefault="00CB6235" w:rsidP="00CB6235">
      <w:pPr>
        <w:rPr>
          <w:color w:val="000000" w:themeColor="text1"/>
        </w:rPr>
      </w:pPr>
    </w:p>
    <w:p w:rsidR="00CB6235" w:rsidRPr="00472696" w:rsidRDefault="00CB6235" w:rsidP="00CB6235">
      <w:pPr>
        <w:rPr>
          <w:b/>
          <w:color w:val="000000" w:themeColor="text1"/>
        </w:rPr>
      </w:pPr>
      <w:r w:rsidRPr="00472696">
        <w:rPr>
          <w:b/>
          <w:color w:val="000000" w:themeColor="text1"/>
        </w:rPr>
        <w:t xml:space="preserve">2.3 </w:t>
      </w:r>
      <w:r w:rsidRPr="00472696">
        <w:rPr>
          <w:b/>
          <w:color w:val="000000" w:themeColor="text1"/>
        </w:rPr>
        <w:tab/>
      </w:r>
      <w:r w:rsidRPr="00472696">
        <w:rPr>
          <w:b/>
          <w:color w:val="000000" w:themeColor="text1"/>
          <w:u w:val="single"/>
        </w:rPr>
        <w:t>Definition of DV</w:t>
      </w:r>
    </w:p>
    <w:p w:rsidR="00CB6235" w:rsidRPr="00472696" w:rsidRDefault="00CB6235" w:rsidP="00CB6235">
      <w:pPr>
        <w:rPr>
          <w:color w:val="000000" w:themeColor="text1"/>
        </w:rPr>
      </w:pPr>
      <w:r w:rsidRPr="00472696">
        <w:rPr>
          <w:color w:val="000000" w:themeColor="text1"/>
        </w:rPr>
        <w:t xml:space="preserve">                      The dependent variable-DV (sometimes called the responding variable) is what is being studied and measured in the trial. It's what changes as a result of the changes to the independent variable </w:t>
      </w:r>
      <w:sdt>
        <w:sdtPr>
          <w:rPr>
            <w:color w:val="000000" w:themeColor="text1"/>
          </w:rPr>
          <w:id w:val="-1971575610"/>
          <w:citation/>
        </w:sdtPr>
        <w:sdtEndPr/>
        <w:sdtContent>
          <w:r w:rsidR="0041400E" w:rsidRPr="00472696">
            <w:rPr>
              <w:color w:val="000000" w:themeColor="text1"/>
            </w:rPr>
            <w:fldChar w:fldCharType="begin"/>
          </w:r>
          <w:r w:rsidR="0041400E" w:rsidRPr="00472696">
            <w:rPr>
              <w:b/>
              <w:color w:val="000000" w:themeColor="text1"/>
              <w:lang w:val="en-US"/>
            </w:rPr>
            <w:instrText xml:space="preserve"> CITATION Zwi92 \l 1033 </w:instrText>
          </w:r>
          <w:r w:rsidR="0041400E" w:rsidRPr="00472696">
            <w:rPr>
              <w:color w:val="000000" w:themeColor="text1"/>
            </w:rPr>
            <w:fldChar w:fldCharType="separate"/>
          </w:r>
          <w:r w:rsidR="00472696" w:rsidRPr="00472696">
            <w:rPr>
              <w:noProof/>
              <w:color w:val="000000" w:themeColor="text1"/>
              <w:lang w:val="en-US"/>
            </w:rPr>
            <w:t>(Zwillinger, (1992))</w:t>
          </w:r>
          <w:r w:rsidR="0041400E" w:rsidRPr="00472696">
            <w:rPr>
              <w:color w:val="000000" w:themeColor="text1"/>
            </w:rPr>
            <w:fldChar w:fldCharType="end"/>
          </w:r>
        </w:sdtContent>
      </w:sdt>
      <w:r w:rsidRPr="00472696">
        <w:rPr>
          <w:b/>
          <w:color w:val="000000" w:themeColor="text1"/>
        </w:rPr>
        <w:t>.</w:t>
      </w:r>
    </w:p>
    <w:p w:rsidR="00CB6235" w:rsidRPr="00472696" w:rsidRDefault="00CB6235" w:rsidP="00CB6235">
      <w:pPr>
        <w:ind w:firstLine="720"/>
        <w:rPr>
          <w:color w:val="000000" w:themeColor="text1"/>
        </w:rPr>
      </w:pPr>
      <w:r w:rsidRPr="00472696">
        <w:rPr>
          <w:color w:val="000000" w:themeColor="text1"/>
        </w:rPr>
        <w:t xml:space="preserve">For this research, there are many dependent variables in the context of the real estate industry </w:t>
      </w:r>
      <w:sdt>
        <w:sdtPr>
          <w:rPr>
            <w:color w:val="000000" w:themeColor="text1"/>
          </w:rPr>
          <w:id w:val="1381821365"/>
          <w:citation/>
        </w:sdtPr>
        <w:sdtEndPr/>
        <w:sdtContent>
          <w:r w:rsidR="0041400E" w:rsidRPr="00472696">
            <w:rPr>
              <w:color w:val="000000" w:themeColor="text1"/>
            </w:rPr>
            <w:fldChar w:fldCharType="begin"/>
          </w:r>
          <w:r w:rsidR="0041400E" w:rsidRPr="00472696">
            <w:rPr>
              <w:b/>
              <w:color w:val="000000" w:themeColor="text1"/>
              <w:lang w:val="en-US"/>
            </w:rPr>
            <w:instrText xml:space="preserve"> CITATION Che13 \l 1033 </w:instrText>
          </w:r>
          <w:r w:rsidR="0041400E" w:rsidRPr="00472696">
            <w:rPr>
              <w:color w:val="000000" w:themeColor="text1"/>
            </w:rPr>
            <w:fldChar w:fldCharType="separate"/>
          </w:r>
          <w:r w:rsidR="00472696" w:rsidRPr="00472696">
            <w:rPr>
              <w:noProof/>
              <w:color w:val="000000" w:themeColor="text1"/>
              <w:lang w:val="en-US"/>
            </w:rPr>
            <w:t>(Chesher, 2013)</w:t>
          </w:r>
          <w:r w:rsidR="0041400E" w:rsidRPr="00472696">
            <w:rPr>
              <w:color w:val="000000" w:themeColor="text1"/>
            </w:rPr>
            <w:fldChar w:fldCharType="end"/>
          </w:r>
        </w:sdtContent>
      </w:sdt>
      <w:r w:rsidRPr="00472696">
        <w:rPr>
          <w:color w:val="000000" w:themeColor="text1"/>
        </w:rPr>
        <w:t xml:space="preserve">The real estate properties' quality and buying decisions of the customers sometimes relate to the changes in company decisions, property purchase ability, services, etc. </w:t>
      </w:r>
    </w:p>
    <w:p w:rsidR="00CB6235" w:rsidRPr="00472696" w:rsidRDefault="00CB6235" w:rsidP="00CB6235">
      <w:pPr>
        <w:ind w:firstLine="720"/>
        <w:rPr>
          <w:color w:val="000000" w:themeColor="text1"/>
        </w:rPr>
      </w:pPr>
      <w:r w:rsidRPr="00472696">
        <w:rPr>
          <w:color w:val="000000" w:themeColor="text1"/>
        </w:rPr>
        <w:t>Therefore, the list of dependent variables are given in the following-</w:t>
      </w:r>
    </w:p>
    <w:p w:rsidR="00CB6235" w:rsidRPr="00472696" w:rsidRDefault="00CB6235" w:rsidP="00CB6235">
      <w:pPr>
        <w:ind w:left="720" w:firstLine="720"/>
        <w:rPr>
          <w:color w:val="000000" w:themeColor="text1"/>
        </w:rPr>
      </w:pPr>
    </w:p>
    <w:p w:rsidR="00CB6235" w:rsidRPr="00472696" w:rsidRDefault="00CB6235" w:rsidP="00CB6235">
      <w:pPr>
        <w:jc w:val="center"/>
        <w:rPr>
          <w:color w:val="000000" w:themeColor="text1"/>
          <w:u w:val="single"/>
        </w:rPr>
      </w:pPr>
      <w:r w:rsidRPr="00472696">
        <w:rPr>
          <w:color w:val="000000" w:themeColor="text1"/>
          <w:u w:val="single"/>
        </w:rPr>
        <w:t>List of the dependent variables</w:t>
      </w:r>
    </w:p>
    <w:p w:rsidR="00DA1413" w:rsidRPr="00472696" w:rsidRDefault="00DA1413" w:rsidP="00CB6235">
      <w:pPr>
        <w:jc w:val="center"/>
        <w:rPr>
          <w:color w:val="000000" w:themeColor="text1"/>
          <w:u w:val="single"/>
        </w:rPr>
      </w:pPr>
    </w:p>
    <w:p w:rsidR="00DA1413" w:rsidRPr="00472696" w:rsidRDefault="00DA1413" w:rsidP="00CB6235">
      <w:pPr>
        <w:jc w:val="center"/>
        <w:rPr>
          <w:color w:val="000000" w:themeColor="text1"/>
        </w:rPr>
        <w:sectPr w:rsidR="00DA1413" w:rsidRPr="00472696" w:rsidSect="005433FB">
          <w:type w:val="continuous"/>
          <w:pgSz w:w="12240" w:h="15840"/>
          <w:pgMar w:top="1440" w:right="1440" w:bottom="1440" w:left="1440" w:header="720" w:footer="720" w:gutter="0"/>
          <w:cols w:space="720"/>
          <w:docGrid w:linePitch="360"/>
        </w:sectPr>
      </w:pPr>
    </w:p>
    <w:p w:rsidR="00CB6235" w:rsidRPr="00472696" w:rsidRDefault="00CB6235" w:rsidP="00CB6235">
      <w:pPr>
        <w:pStyle w:val="ListParagraph"/>
        <w:numPr>
          <w:ilvl w:val="0"/>
          <w:numId w:val="9"/>
        </w:numPr>
        <w:jc w:val="left"/>
        <w:rPr>
          <w:color w:val="000000" w:themeColor="text1"/>
        </w:rPr>
      </w:pPr>
      <w:r w:rsidRPr="00472696">
        <w:rPr>
          <w:color w:val="000000" w:themeColor="text1"/>
        </w:rPr>
        <w:t>Employee Training and Productivity</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t>Marketing Strategy</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lastRenderedPageBreak/>
        <w:t>Employee Experience and Brand Image</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t>Recycle Ability or Replication</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t>Innovation</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t>Setting up Economic and Environmental Protectors</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t>Competitive Advantage of the Real Estate company</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t>Legal Issues and Manufacturing Process</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t>Research and Development</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t>Personal Preference and Group Influence</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t>Purchase Power of the company</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t>Advanced equipment usage       </w:t>
      </w:r>
    </w:p>
    <w:p w:rsidR="00CB6235" w:rsidRPr="00472696" w:rsidRDefault="00CB6235" w:rsidP="00CB6235">
      <w:pPr>
        <w:pStyle w:val="ListParagraph"/>
        <w:numPr>
          <w:ilvl w:val="0"/>
          <w:numId w:val="9"/>
        </w:numPr>
        <w:jc w:val="left"/>
        <w:rPr>
          <w:color w:val="000000" w:themeColor="text1"/>
        </w:rPr>
      </w:pPr>
      <w:r w:rsidRPr="00472696">
        <w:rPr>
          <w:color w:val="000000" w:themeColor="text1"/>
        </w:rPr>
        <w:t>Functionality and Service</w:t>
      </w:r>
    </w:p>
    <w:p w:rsidR="00CB6235" w:rsidRPr="00472696" w:rsidRDefault="00CB6235" w:rsidP="00CB6235">
      <w:pPr>
        <w:rPr>
          <w:color w:val="000000" w:themeColor="text1"/>
        </w:rPr>
        <w:sectPr w:rsidR="00CB6235" w:rsidRPr="00472696" w:rsidSect="005433FB">
          <w:type w:val="continuous"/>
          <w:pgSz w:w="12240" w:h="15840"/>
          <w:pgMar w:top="1440" w:right="1440" w:bottom="1440" w:left="1440" w:header="720" w:footer="720" w:gutter="0"/>
          <w:cols w:num="2" w:space="720"/>
          <w:docGrid w:linePitch="360"/>
        </w:sectPr>
      </w:pP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Employee training and productivity is in many ways related to the ability of the company to decide the regular commencement of the matter to emphasize these matters. So, these are dependent variables.</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Marketing strategy is the advertising system companies like Prime Land choose to attract customers. It is fully dependent on the matter of how much the company wants to spend on its offered products </w:t>
      </w:r>
      <w:sdt>
        <w:sdtPr>
          <w:rPr>
            <w:color w:val="000000" w:themeColor="text1"/>
          </w:rPr>
          <w:id w:val="-1019698094"/>
          <w:citation/>
        </w:sdtPr>
        <w:sdtEndPr/>
        <w:sdtContent>
          <w:r w:rsidR="0041400E" w:rsidRPr="00472696">
            <w:rPr>
              <w:color w:val="000000" w:themeColor="text1"/>
            </w:rPr>
            <w:fldChar w:fldCharType="begin"/>
          </w:r>
          <w:r w:rsidR="0041400E" w:rsidRPr="00472696">
            <w:rPr>
              <w:b/>
              <w:color w:val="000000" w:themeColor="text1"/>
              <w:lang w:val="en-US"/>
            </w:rPr>
            <w:instrText xml:space="preserve"> CITATION Jud08 \l 1033 </w:instrText>
          </w:r>
          <w:r w:rsidR="0041400E" w:rsidRPr="00472696">
            <w:rPr>
              <w:color w:val="000000" w:themeColor="text1"/>
            </w:rPr>
            <w:fldChar w:fldCharType="separate"/>
          </w:r>
          <w:r w:rsidR="00472696" w:rsidRPr="00472696">
            <w:rPr>
              <w:noProof/>
              <w:color w:val="000000" w:themeColor="text1"/>
              <w:lang w:val="en-US"/>
            </w:rPr>
            <w:t>(Judge, 2008)</w:t>
          </w:r>
          <w:r w:rsidR="0041400E" w:rsidRPr="00472696">
            <w:rPr>
              <w:color w:val="000000" w:themeColor="text1"/>
            </w:rPr>
            <w:fldChar w:fldCharType="end"/>
          </w:r>
        </w:sdtContent>
      </w:sdt>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Many real estate companies have a competitive advantage to acquire properties in a certain location. So, it is different for different companies. Therefore, it is also a dependent variable.</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Employee experience and Brand Image are dependent variables as they depend on the issue of how much time and customers, the company has acquired within the specified time. If the company is an older one and also the company is retaining its employees for a longer period, it is fully dependent on the company’s policy for the stuff </w:t>
      </w:r>
      <w:sdt>
        <w:sdtPr>
          <w:rPr>
            <w:color w:val="000000" w:themeColor="text1"/>
          </w:rPr>
          <w:id w:val="-1390792278"/>
          <w:citation/>
        </w:sdtPr>
        <w:sdtEndPr/>
        <w:sdtContent>
          <w:r w:rsidR="0041400E" w:rsidRPr="00472696">
            <w:rPr>
              <w:color w:val="000000" w:themeColor="text1"/>
            </w:rPr>
            <w:fldChar w:fldCharType="begin"/>
          </w:r>
          <w:r w:rsidR="0041400E" w:rsidRPr="00472696">
            <w:rPr>
              <w:b/>
              <w:color w:val="000000" w:themeColor="text1"/>
              <w:lang w:val="en-US"/>
            </w:rPr>
            <w:instrText xml:space="preserve"> CITATION eta9b \l 1033 </w:instrText>
          </w:r>
          <w:r w:rsidR="0041400E" w:rsidRPr="00472696">
            <w:rPr>
              <w:color w:val="000000" w:themeColor="text1"/>
            </w:rPr>
            <w:fldChar w:fldCharType="separate"/>
          </w:r>
          <w:r w:rsidR="00472696" w:rsidRPr="00472696">
            <w:rPr>
              <w:noProof/>
              <w:color w:val="000000" w:themeColor="text1"/>
              <w:lang w:val="en-US"/>
            </w:rPr>
            <w:t>(et, 2019b)</w:t>
          </w:r>
          <w:r w:rsidR="0041400E" w:rsidRPr="00472696">
            <w:rPr>
              <w:color w:val="000000" w:themeColor="text1"/>
            </w:rPr>
            <w:fldChar w:fldCharType="end"/>
          </w:r>
        </w:sdtContent>
      </w:sdt>
    </w:p>
    <w:p w:rsidR="00DA1413" w:rsidRPr="00472696" w:rsidRDefault="00DA1413" w:rsidP="00DA1413">
      <w:pPr>
        <w:ind w:firstLine="720"/>
        <w:rPr>
          <w:color w:val="000000" w:themeColor="text1"/>
        </w:rPr>
      </w:pPr>
    </w:p>
    <w:p w:rsidR="00CB6235" w:rsidRPr="00472696" w:rsidRDefault="00CB6235" w:rsidP="00DA1413">
      <w:pPr>
        <w:ind w:firstLine="720"/>
        <w:rPr>
          <w:color w:val="000000" w:themeColor="text1"/>
        </w:rPr>
      </w:pPr>
      <w:r w:rsidRPr="00472696">
        <w:rPr>
          <w:color w:val="000000" w:themeColor="text1"/>
        </w:rPr>
        <w:t>It is up to the company like Prime Land for whether they are going to choose their properties according to environmental evaluation. </w:t>
      </w:r>
    </w:p>
    <w:p w:rsidR="00CB6235" w:rsidRPr="00472696" w:rsidRDefault="00CB6235" w:rsidP="00CB6235">
      <w:pPr>
        <w:ind w:firstLine="720"/>
        <w:rPr>
          <w:color w:val="000000" w:themeColor="text1"/>
        </w:rPr>
      </w:pPr>
      <w:r w:rsidRPr="00472696">
        <w:rPr>
          <w:color w:val="000000" w:themeColor="text1"/>
        </w:rPr>
        <w:lastRenderedPageBreak/>
        <w:t>Legal issues and manufacturing processes are dependant variables as this depends on the company to manage this legal issue while selecting several steps of manufacturing processes.</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A company like Prime Land tends to spend much of a financial amount on research and development. If the company tries to make its offering sell better in an amount due to enhanced product quality by research and development, it increases the chance to attract more customers. It varies from company to company. Due to this matter, these are dependant variables </w:t>
      </w:r>
      <w:sdt>
        <w:sdtPr>
          <w:rPr>
            <w:color w:val="000000" w:themeColor="text1"/>
          </w:rPr>
          <w:id w:val="1948112804"/>
          <w:citation/>
        </w:sdtPr>
        <w:sdtEndPr/>
        <w:sdtContent>
          <w:r w:rsidR="0041400E" w:rsidRPr="00472696">
            <w:rPr>
              <w:color w:val="000000" w:themeColor="text1"/>
            </w:rPr>
            <w:fldChar w:fldCharType="begin"/>
          </w:r>
          <w:r w:rsidR="0041400E" w:rsidRPr="00472696">
            <w:rPr>
              <w:b/>
              <w:color w:val="000000" w:themeColor="text1"/>
              <w:lang w:val="en-US"/>
            </w:rPr>
            <w:instrText xml:space="preserve"> CITATION eta14 \l 1033 </w:instrText>
          </w:r>
          <w:r w:rsidR="0041400E" w:rsidRPr="00472696">
            <w:rPr>
              <w:color w:val="000000" w:themeColor="text1"/>
            </w:rPr>
            <w:fldChar w:fldCharType="separate"/>
          </w:r>
          <w:r w:rsidR="00472696" w:rsidRPr="00472696">
            <w:rPr>
              <w:noProof/>
              <w:color w:val="000000" w:themeColor="text1"/>
              <w:lang w:val="en-US"/>
            </w:rPr>
            <w:t>(et, 2014)</w:t>
          </w:r>
          <w:r w:rsidR="0041400E" w:rsidRPr="00472696">
            <w:rPr>
              <w:color w:val="000000" w:themeColor="text1"/>
            </w:rPr>
            <w:fldChar w:fldCharType="end"/>
          </w:r>
        </w:sdtContent>
      </w:sdt>
      <w:r w:rsidRPr="00472696">
        <w:rPr>
          <w:b/>
          <w:color w:val="000000" w:themeColor="text1"/>
        </w:rPr>
        <w:t>.</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Personal preference and group influence are dependant variables as it is the company that satisfies the customers with their offered product so that they can make the customers influence others to adjoin with the company.</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Advanced equipment usage after purchasing the most innovative product of that time is dependent on the company if they are going for that product to buy or not. Different companies have different capabilities to spend much money on acquiring the best product for their businesses and these are dependant variables. </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Service and functionality are also two dependent variables because it depends on the product type the company is offering to its customers </w:t>
      </w:r>
      <w:sdt>
        <w:sdtPr>
          <w:rPr>
            <w:color w:val="000000" w:themeColor="text1"/>
          </w:rPr>
          <w:id w:val="528143177"/>
          <w:citation/>
        </w:sdtPr>
        <w:sdtEndPr/>
        <w:sdtContent>
          <w:r w:rsidR="0041400E" w:rsidRPr="00472696">
            <w:rPr>
              <w:color w:val="000000" w:themeColor="text1"/>
            </w:rPr>
            <w:fldChar w:fldCharType="begin"/>
          </w:r>
          <w:r w:rsidR="0041400E" w:rsidRPr="00472696">
            <w:rPr>
              <w:b/>
              <w:color w:val="000000" w:themeColor="text1"/>
              <w:lang w:val="en-US"/>
            </w:rPr>
            <w:instrText xml:space="preserve"> CITATION Dob041 \l 1033 </w:instrText>
          </w:r>
          <w:r w:rsidR="0041400E" w:rsidRPr="00472696">
            <w:rPr>
              <w:color w:val="000000" w:themeColor="text1"/>
            </w:rPr>
            <w:fldChar w:fldCharType="separate"/>
          </w:r>
          <w:r w:rsidR="00472696" w:rsidRPr="00472696">
            <w:rPr>
              <w:noProof/>
              <w:color w:val="000000" w:themeColor="text1"/>
              <w:lang w:val="en-US"/>
            </w:rPr>
            <w:t>(Dobson, 2004)</w:t>
          </w:r>
          <w:r w:rsidR="0041400E" w:rsidRPr="00472696">
            <w:rPr>
              <w:color w:val="000000" w:themeColor="text1"/>
            </w:rPr>
            <w:fldChar w:fldCharType="end"/>
          </w:r>
        </w:sdtContent>
      </w:sdt>
      <w:r w:rsidRPr="00472696">
        <w:rPr>
          <w:color w:val="000000" w:themeColor="text1"/>
        </w:rPr>
        <w:t>The functionality of products attracts customers, whereas service makes customers loyal to the company. Therefore, these two variables are of immense importance to a company like Prime Land Pvt. Ltd.</w:t>
      </w:r>
    </w:p>
    <w:p w:rsidR="00CB6235" w:rsidRPr="00472696" w:rsidRDefault="00CB6235" w:rsidP="00CB6235">
      <w:pPr>
        <w:rPr>
          <w:color w:val="000000" w:themeColor="text1"/>
        </w:rPr>
      </w:pPr>
    </w:p>
    <w:p w:rsidR="00CB6235" w:rsidRPr="00472696" w:rsidRDefault="00CB6235" w:rsidP="00CB6235">
      <w:pPr>
        <w:rPr>
          <w:b/>
          <w:color w:val="000000" w:themeColor="text1"/>
        </w:rPr>
      </w:pPr>
      <w:r w:rsidRPr="00472696">
        <w:rPr>
          <w:b/>
          <w:color w:val="000000" w:themeColor="text1"/>
        </w:rPr>
        <w:t xml:space="preserve">2.4 </w:t>
      </w:r>
      <w:r w:rsidRPr="00472696">
        <w:rPr>
          <w:b/>
          <w:color w:val="000000" w:themeColor="text1"/>
        </w:rPr>
        <w:tab/>
      </w:r>
      <w:r w:rsidRPr="00472696">
        <w:rPr>
          <w:b/>
          <w:color w:val="000000" w:themeColor="text1"/>
          <w:u w:val="single"/>
        </w:rPr>
        <w:t>Impact of IV on DV</w:t>
      </w:r>
    </w:p>
    <w:p w:rsidR="00CB6235" w:rsidRPr="00472696" w:rsidRDefault="00CB6235" w:rsidP="00CB6235">
      <w:pPr>
        <w:rPr>
          <w:b/>
          <w:color w:val="000000" w:themeColor="text1"/>
        </w:rPr>
      </w:pPr>
      <w:r w:rsidRPr="00472696">
        <w:rPr>
          <w:color w:val="000000" w:themeColor="text1"/>
        </w:rPr>
        <w:t xml:space="preserve">           The independent variable is the one experimenter controls. The dependent variable is the variable that modification in reaction to the independent variable. The two variables may be related by cause and effect. If the independent variable changes, then the dependent variable is affected. The importance of dependent and independent variables is that they monitor the examiners to per prosecute their studies with </w:t>
      </w:r>
      <w:r w:rsidRPr="00472696">
        <w:rPr>
          <w:color w:val="000000" w:themeColor="text1"/>
        </w:rPr>
        <w:lastRenderedPageBreak/>
        <w:t xml:space="preserve">determined interest. Dependent and independent variables are important because they enterprise the research procedure </w:t>
      </w:r>
      <w:sdt>
        <w:sdtPr>
          <w:rPr>
            <w:color w:val="000000" w:themeColor="text1"/>
          </w:rPr>
          <w:id w:val="-1490394018"/>
          <w:citation/>
        </w:sdtPr>
        <w:sdtEndPr/>
        <w:sdtContent>
          <w:r w:rsidR="00A72EFB" w:rsidRPr="00472696">
            <w:rPr>
              <w:color w:val="000000" w:themeColor="text1"/>
            </w:rPr>
            <w:fldChar w:fldCharType="begin"/>
          </w:r>
          <w:r w:rsidR="00A72EFB" w:rsidRPr="00472696">
            <w:rPr>
              <w:b/>
              <w:color w:val="000000" w:themeColor="text1"/>
              <w:lang w:val="en-US"/>
            </w:rPr>
            <w:instrText xml:space="preserve"> CITATION eta9a \l 1033 </w:instrText>
          </w:r>
          <w:r w:rsidR="00A72EFB" w:rsidRPr="00472696">
            <w:rPr>
              <w:color w:val="000000" w:themeColor="text1"/>
            </w:rPr>
            <w:fldChar w:fldCharType="separate"/>
          </w:r>
          <w:r w:rsidR="00472696" w:rsidRPr="00472696">
            <w:rPr>
              <w:noProof/>
              <w:color w:val="000000" w:themeColor="text1"/>
              <w:lang w:val="en-US"/>
            </w:rPr>
            <w:t>(et, 2019a)</w:t>
          </w:r>
          <w:r w:rsidR="00A72EFB" w:rsidRPr="00472696">
            <w:rPr>
              <w:color w:val="000000" w:themeColor="text1"/>
            </w:rPr>
            <w:fldChar w:fldCharType="end"/>
          </w:r>
        </w:sdtContent>
      </w:sdt>
      <w:r w:rsidRPr="00472696">
        <w:rPr>
          <w:b/>
          <w:color w:val="000000" w:themeColor="text1"/>
        </w:rPr>
        <w:t>.</w:t>
      </w:r>
    </w:p>
    <w:p w:rsidR="00CB6235" w:rsidRPr="00472696" w:rsidRDefault="00CB6235" w:rsidP="00CB6235">
      <w:pPr>
        <w:jc w:val="center"/>
        <w:rPr>
          <w:b/>
          <w:color w:val="000000" w:themeColor="text1"/>
        </w:rPr>
      </w:pPr>
      <w:r w:rsidRPr="00472696">
        <w:rPr>
          <w:noProof/>
          <w:color w:val="000000" w:themeColor="text1"/>
          <w:lang w:val="en-US"/>
        </w:rPr>
        <w:drawing>
          <wp:inline distT="0" distB="0" distL="0" distR="0">
            <wp:extent cx="2481943" cy="3289465"/>
            <wp:effectExtent l="0" t="0" r="0" b="6350"/>
            <wp:docPr id="14" name="Picture 14" descr="How to differentiate between a dependent variable and 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w to differentiate between a dependent variable and an ..."/>
                    <pic:cNvPicPr>
                      <a:picLocks noChangeAspect="1" noChangeArrowheads="1"/>
                    </pic:cNvPicPr>
                  </pic:nvPicPr>
                  <pic:blipFill>
                    <a:blip r:embed="rId15"/>
                    <a:srcRect/>
                    <a:stretch>
                      <a:fillRect/>
                    </a:stretch>
                  </pic:blipFill>
                  <pic:spPr bwMode="auto">
                    <a:xfrm>
                      <a:off x="0" y="0"/>
                      <a:ext cx="2486025" cy="3294875"/>
                    </a:xfrm>
                    <a:prstGeom prst="rect">
                      <a:avLst/>
                    </a:prstGeom>
                    <a:noFill/>
                    <a:ln w="9525">
                      <a:noFill/>
                      <a:miter lim="800000"/>
                      <a:headEnd/>
                      <a:tailEnd/>
                    </a:ln>
                  </pic:spPr>
                </pic:pic>
              </a:graphicData>
            </a:graphic>
          </wp:inline>
        </w:drawing>
      </w:r>
    </w:p>
    <w:p w:rsidR="00FD460E" w:rsidRPr="00472696" w:rsidRDefault="00FD460E" w:rsidP="00CB6235">
      <w:pPr>
        <w:jc w:val="center"/>
        <w:rPr>
          <w:b/>
          <w:color w:val="000000" w:themeColor="text1"/>
          <w:u w:val="single"/>
        </w:rPr>
      </w:pPr>
    </w:p>
    <w:p w:rsidR="00CB6235" w:rsidRPr="00472696" w:rsidRDefault="00CB6235" w:rsidP="00CB6235">
      <w:pPr>
        <w:jc w:val="center"/>
        <w:rPr>
          <w:b/>
          <w:color w:val="000000" w:themeColor="text1"/>
          <w:u w:val="single"/>
        </w:rPr>
      </w:pPr>
      <w:r w:rsidRPr="00472696">
        <w:rPr>
          <w:b/>
          <w:color w:val="000000" w:themeColor="text1"/>
          <w:u w:val="single"/>
        </w:rPr>
        <w:t>Fig 2.2:</w:t>
      </w:r>
      <w:r w:rsidRPr="00472696">
        <w:rPr>
          <w:color w:val="000000" w:themeColor="text1"/>
        </w:rPr>
        <w:t xml:space="preserve"> IV impact on DV</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An easy method to consider independent and dependent variables is, the point at which you're conducting an examination, the independent variable is the thing that you change, and the dependent variable is the thing that changes because of that. You can also think about the independent variable as the cause and the dependent variable as the impact.</w:t>
      </w:r>
    </w:p>
    <w:p w:rsidR="00CB6235" w:rsidRPr="00472696" w:rsidRDefault="00CB6235" w:rsidP="00CB6235">
      <w:pPr>
        <w:rPr>
          <w:color w:val="000000" w:themeColor="text1"/>
        </w:rPr>
      </w:pPr>
    </w:p>
    <w:p w:rsidR="00CB6235" w:rsidRPr="00472696" w:rsidRDefault="00CB6235" w:rsidP="00CB6235">
      <w:pPr>
        <w:jc w:val="center"/>
        <w:rPr>
          <w:color w:val="000000" w:themeColor="text1"/>
        </w:rPr>
      </w:pPr>
      <w:r w:rsidRPr="00472696">
        <w:rPr>
          <w:color w:val="000000" w:themeColor="text1"/>
          <w:u w:val="single"/>
        </w:rPr>
        <w:t>List of the independent variable on the dependent variable</w:t>
      </w:r>
      <w:r w:rsidRPr="00472696">
        <w:rPr>
          <w:color w:val="000000" w:themeColor="text1"/>
        </w:rPr>
        <w:t>-</w:t>
      </w:r>
    </w:p>
    <w:p w:rsidR="00CB6235" w:rsidRPr="00472696" w:rsidRDefault="00CB6235" w:rsidP="00CB6235">
      <w:pPr>
        <w:rPr>
          <w:color w:val="000000" w:themeColor="text1"/>
        </w:rPr>
      </w:pPr>
    </w:p>
    <w:p w:rsidR="00CB6235" w:rsidRPr="00472696" w:rsidRDefault="00CB6235" w:rsidP="00CB6235">
      <w:pPr>
        <w:rPr>
          <w:color w:val="000000" w:themeColor="text1"/>
        </w:rPr>
        <w:sectPr w:rsidR="00CB6235" w:rsidRPr="00472696" w:rsidSect="005433FB">
          <w:type w:val="continuous"/>
          <w:pgSz w:w="12240" w:h="15840"/>
          <w:pgMar w:top="1440" w:right="1440" w:bottom="1440" w:left="1440" w:header="720" w:footer="720" w:gutter="0"/>
          <w:cols w:space="720"/>
          <w:docGrid w:linePitch="360"/>
        </w:sectPr>
      </w:pPr>
    </w:p>
    <w:p w:rsidR="00CB6235" w:rsidRPr="00472696" w:rsidRDefault="00CB6235" w:rsidP="00CB6235">
      <w:pPr>
        <w:pStyle w:val="ListParagraph"/>
        <w:numPr>
          <w:ilvl w:val="0"/>
          <w:numId w:val="10"/>
        </w:numPr>
        <w:rPr>
          <w:color w:val="000000" w:themeColor="text1"/>
        </w:rPr>
      </w:pPr>
      <w:r w:rsidRPr="00472696">
        <w:rPr>
          <w:color w:val="000000" w:themeColor="text1"/>
        </w:rPr>
        <w:t>Technological Instrument</w:t>
      </w:r>
    </w:p>
    <w:p w:rsidR="00CB6235" w:rsidRPr="00472696" w:rsidRDefault="00CB6235" w:rsidP="00CB6235">
      <w:pPr>
        <w:pStyle w:val="ListParagraph"/>
        <w:numPr>
          <w:ilvl w:val="0"/>
          <w:numId w:val="10"/>
        </w:numPr>
        <w:rPr>
          <w:color w:val="000000" w:themeColor="text1"/>
        </w:rPr>
      </w:pPr>
      <w:r w:rsidRPr="00472696">
        <w:rPr>
          <w:color w:val="000000" w:themeColor="text1"/>
        </w:rPr>
        <w:t>Economical Factor</w:t>
      </w:r>
    </w:p>
    <w:p w:rsidR="00CB6235" w:rsidRPr="00472696" w:rsidRDefault="00CB6235" w:rsidP="00CB6235">
      <w:pPr>
        <w:pStyle w:val="ListParagraph"/>
        <w:numPr>
          <w:ilvl w:val="0"/>
          <w:numId w:val="10"/>
        </w:numPr>
        <w:rPr>
          <w:color w:val="000000" w:themeColor="text1"/>
        </w:rPr>
      </w:pPr>
      <w:r w:rsidRPr="00472696">
        <w:rPr>
          <w:color w:val="000000" w:themeColor="text1"/>
        </w:rPr>
        <w:t>Communication System</w:t>
      </w:r>
    </w:p>
    <w:p w:rsidR="00CB6235" w:rsidRPr="00472696" w:rsidRDefault="00CB6235" w:rsidP="00CB6235">
      <w:pPr>
        <w:pStyle w:val="ListParagraph"/>
        <w:numPr>
          <w:ilvl w:val="0"/>
          <w:numId w:val="10"/>
        </w:numPr>
        <w:rPr>
          <w:color w:val="000000" w:themeColor="text1"/>
        </w:rPr>
      </w:pPr>
      <w:r w:rsidRPr="00472696">
        <w:rPr>
          <w:color w:val="000000" w:themeColor="text1"/>
        </w:rPr>
        <w:t>Size and Place management</w:t>
      </w:r>
    </w:p>
    <w:p w:rsidR="00CB6235" w:rsidRPr="00472696" w:rsidRDefault="00FD460E" w:rsidP="00CB6235">
      <w:pPr>
        <w:pStyle w:val="ListParagraph"/>
        <w:numPr>
          <w:ilvl w:val="0"/>
          <w:numId w:val="10"/>
        </w:numPr>
        <w:jc w:val="left"/>
        <w:rPr>
          <w:color w:val="000000" w:themeColor="text1"/>
        </w:rPr>
        <w:sectPr w:rsidR="00CB6235" w:rsidRPr="00472696" w:rsidSect="00CB6235">
          <w:type w:val="continuous"/>
          <w:pgSz w:w="12240" w:h="15840"/>
          <w:pgMar w:top="1440" w:right="1440" w:bottom="1440" w:left="1440" w:header="720" w:footer="720" w:gutter="0"/>
          <w:cols w:space="720"/>
          <w:docGrid w:linePitch="360"/>
        </w:sectPr>
      </w:pPr>
      <w:r w:rsidRPr="00472696">
        <w:rPr>
          <w:color w:val="000000" w:themeColor="text1"/>
        </w:rPr>
        <w:t>Customer Loyalty</w:t>
      </w:r>
    </w:p>
    <w:p w:rsidR="00CB6235" w:rsidRPr="00472696" w:rsidRDefault="00CB6235" w:rsidP="00CB6235">
      <w:pPr>
        <w:rPr>
          <w:color w:val="000000" w:themeColor="text1"/>
        </w:rPr>
      </w:pPr>
    </w:p>
    <w:p w:rsidR="00CB6235" w:rsidRPr="00472696" w:rsidRDefault="00CB6235" w:rsidP="00CB6235">
      <w:pPr>
        <w:rPr>
          <w:b/>
          <w:color w:val="000000" w:themeColor="text1"/>
        </w:rPr>
      </w:pPr>
      <w:r w:rsidRPr="00472696">
        <w:rPr>
          <w:b/>
          <w:color w:val="000000" w:themeColor="text1"/>
        </w:rPr>
        <w:t>2.5</w:t>
      </w:r>
      <w:r w:rsidRPr="00472696">
        <w:rPr>
          <w:b/>
          <w:color w:val="000000" w:themeColor="text1"/>
        </w:rPr>
        <w:tab/>
      </w:r>
      <w:r w:rsidRPr="00472696">
        <w:rPr>
          <w:b/>
          <w:color w:val="000000" w:themeColor="text1"/>
          <w:u w:val="single"/>
        </w:rPr>
        <w:t>Theories and models on IV and DV</w:t>
      </w:r>
    </w:p>
    <w:p w:rsidR="00CB6235" w:rsidRPr="00472696" w:rsidRDefault="00CB6235" w:rsidP="00CB6235">
      <w:pPr>
        <w:rPr>
          <w:color w:val="000000" w:themeColor="text1"/>
        </w:rPr>
      </w:pPr>
      <w:r w:rsidRPr="00472696">
        <w:rPr>
          <w:color w:val="000000" w:themeColor="text1"/>
        </w:rPr>
        <w:t>           </w:t>
      </w:r>
    </w:p>
    <w:p w:rsidR="00CB6235" w:rsidRPr="00472696" w:rsidRDefault="00CB6235" w:rsidP="00CB6235">
      <w:pPr>
        <w:pStyle w:val="ListParagraph"/>
        <w:numPr>
          <w:ilvl w:val="0"/>
          <w:numId w:val="11"/>
        </w:numPr>
        <w:rPr>
          <w:b/>
          <w:color w:val="000000" w:themeColor="text1"/>
        </w:rPr>
      </w:pPr>
      <w:r w:rsidRPr="00472696">
        <w:rPr>
          <w:b/>
          <w:color w:val="000000" w:themeColor="text1"/>
        </w:rPr>
        <w:t>Engel, Kollet, Blackwell (EKB) Model:</w:t>
      </w:r>
    </w:p>
    <w:p w:rsidR="00CB6235" w:rsidRPr="00472696" w:rsidRDefault="00CB6235" w:rsidP="00CB6235">
      <w:pPr>
        <w:rPr>
          <w:color w:val="000000" w:themeColor="text1"/>
        </w:rPr>
      </w:pPr>
    </w:p>
    <w:p w:rsidR="00CB6235" w:rsidRPr="00472696" w:rsidRDefault="00CB6235" w:rsidP="00CB6235">
      <w:pPr>
        <w:ind w:firstLine="720"/>
        <w:rPr>
          <w:color w:val="000000" w:themeColor="text1"/>
        </w:rPr>
      </w:pPr>
      <w:r w:rsidRPr="00472696">
        <w:rPr>
          <w:color w:val="000000" w:themeColor="text1"/>
        </w:rPr>
        <w:t>The Engel, Kollat, and Blackwell Model, also referred to as the EKB model was proposed to organize and describe the growing body of knowledge/research concerning consumer behavior</w:t>
      </w:r>
      <w:sdt>
        <w:sdtPr>
          <w:rPr>
            <w:color w:val="000000" w:themeColor="text1"/>
          </w:rPr>
          <w:id w:val="-1923946288"/>
          <w:citation/>
        </w:sdtPr>
        <w:sdtEndPr/>
        <w:sdtContent>
          <w:r w:rsidR="00A72EFB" w:rsidRPr="00472696">
            <w:rPr>
              <w:color w:val="000000" w:themeColor="text1"/>
            </w:rPr>
            <w:fldChar w:fldCharType="begin"/>
          </w:r>
          <w:r w:rsidR="00A72EFB" w:rsidRPr="00472696">
            <w:rPr>
              <w:b/>
              <w:color w:val="000000" w:themeColor="text1"/>
              <w:lang w:val="en-US"/>
            </w:rPr>
            <w:instrText xml:space="preserve"> CITATION Kan16 \l 1033 </w:instrText>
          </w:r>
          <w:r w:rsidR="00A72EFB" w:rsidRPr="00472696">
            <w:rPr>
              <w:color w:val="000000" w:themeColor="text1"/>
            </w:rPr>
            <w:fldChar w:fldCharType="separate"/>
          </w:r>
          <w:r w:rsidR="00472696" w:rsidRPr="00472696">
            <w:rPr>
              <w:b/>
              <w:noProof/>
              <w:color w:val="000000" w:themeColor="text1"/>
              <w:lang w:val="en-US"/>
            </w:rPr>
            <w:t xml:space="preserve"> </w:t>
          </w:r>
          <w:r w:rsidR="00472696" w:rsidRPr="00472696">
            <w:rPr>
              <w:noProof/>
              <w:color w:val="000000" w:themeColor="text1"/>
              <w:lang w:val="en-US"/>
            </w:rPr>
            <w:t>(Kang, 2016)</w:t>
          </w:r>
          <w:r w:rsidR="00A72EFB" w:rsidRPr="00472696">
            <w:rPr>
              <w:color w:val="000000" w:themeColor="text1"/>
            </w:rPr>
            <w:fldChar w:fldCharType="end"/>
          </w:r>
        </w:sdtContent>
      </w:sdt>
      <w:r w:rsidRPr="00472696">
        <w:rPr>
          <w:color w:val="000000" w:themeColor="text1"/>
        </w:rPr>
        <w:t>. A comprehensive model, it shows the various components of consumer decision making and the relationships or interactions among them. The model went through many revisions and modifications, with attempts to elaborate upon the interrelationship between the various components and sub-components; and, finally, another model was proposed in the 1990s, which came to be known as the Engel, Blackwell, and Miniard the information is processed into meaningful information. </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Therefore, Prime Land Ltd. has a reflection on the model for its step-by-step progression of different stage evaluation. </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As of the EKB model</w:t>
      </w:r>
      <w:sdt>
        <w:sdtPr>
          <w:rPr>
            <w:color w:val="000000" w:themeColor="text1"/>
          </w:rPr>
          <w:id w:val="695269695"/>
          <w:citation/>
        </w:sdtPr>
        <w:sdtEndPr/>
        <w:sdtContent>
          <w:r w:rsidR="00A72EFB" w:rsidRPr="00472696">
            <w:rPr>
              <w:color w:val="000000" w:themeColor="text1"/>
            </w:rPr>
            <w:fldChar w:fldCharType="begin"/>
          </w:r>
          <w:r w:rsidR="00A72EFB" w:rsidRPr="00472696">
            <w:rPr>
              <w:b/>
              <w:color w:val="000000" w:themeColor="text1"/>
              <w:lang w:val="en-US"/>
            </w:rPr>
            <w:instrText xml:space="preserve"> CITATION Ose16 \l 1033 </w:instrText>
          </w:r>
          <w:r w:rsidR="00A72EFB" w:rsidRPr="00472696">
            <w:rPr>
              <w:color w:val="000000" w:themeColor="text1"/>
            </w:rPr>
            <w:fldChar w:fldCharType="separate"/>
          </w:r>
          <w:r w:rsidR="00472696" w:rsidRPr="00472696">
            <w:rPr>
              <w:b/>
              <w:noProof/>
              <w:color w:val="000000" w:themeColor="text1"/>
              <w:lang w:val="en-US"/>
            </w:rPr>
            <w:t xml:space="preserve"> </w:t>
          </w:r>
          <w:r w:rsidR="00472696" w:rsidRPr="00472696">
            <w:rPr>
              <w:noProof/>
              <w:color w:val="000000" w:themeColor="text1"/>
              <w:lang w:val="en-US"/>
            </w:rPr>
            <w:t>(Osei, 2016)</w:t>
          </w:r>
          <w:r w:rsidR="00A72EFB" w:rsidRPr="00472696">
            <w:rPr>
              <w:color w:val="000000" w:themeColor="text1"/>
            </w:rPr>
            <w:fldChar w:fldCharType="end"/>
          </w:r>
        </w:sdtContent>
      </w:sdt>
      <w:r w:rsidRPr="00472696">
        <w:rPr>
          <w:color w:val="000000" w:themeColor="text1"/>
        </w:rPr>
        <w:t>, the stage comprises consumer’s exposure, attention, perception, comprehension, acceptance, and retention of information. If real state providers do not emphasize these stages, then they simultaneously lose their customers. After a certain period, a strong determining dependent factor- that is brand image also decreases the reputation of a reputed house-hold providing companies with the progression of time.</w:t>
      </w:r>
    </w:p>
    <w:p w:rsidR="00CB6235" w:rsidRPr="00472696" w:rsidRDefault="00CB6235" w:rsidP="00CB6235">
      <w:pPr>
        <w:ind w:firstLine="720"/>
        <w:jc w:val="center"/>
        <w:rPr>
          <w:color w:val="000000" w:themeColor="text1"/>
        </w:rPr>
      </w:pPr>
      <w:r w:rsidRPr="00472696">
        <w:rPr>
          <w:noProof/>
          <w:color w:val="000000" w:themeColor="text1"/>
          <w:lang w:val="en-US"/>
        </w:rPr>
        <w:drawing>
          <wp:inline distT="0" distB="0" distL="0" distR="0">
            <wp:extent cx="3872700" cy="1959429"/>
            <wp:effectExtent l="0" t="0" r="0" b="3175"/>
            <wp:docPr id="2" name="Picture 2" descr="Chap 2 behaviour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ap 2 behaviour models"/>
                    <pic:cNvPicPr>
                      <a:picLocks noChangeAspect="1" noChangeArrowheads="1"/>
                    </pic:cNvPicPr>
                  </pic:nvPicPr>
                  <pic:blipFill>
                    <a:blip r:embed="rId16"/>
                    <a:srcRect/>
                    <a:stretch>
                      <a:fillRect/>
                    </a:stretch>
                  </pic:blipFill>
                  <pic:spPr bwMode="auto">
                    <a:xfrm>
                      <a:off x="0" y="0"/>
                      <a:ext cx="3890791" cy="1968582"/>
                    </a:xfrm>
                    <a:prstGeom prst="rect">
                      <a:avLst/>
                    </a:prstGeom>
                    <a:noFill/>
                    <a:ln w="9525">
                      <a:noFill/>
                      <a:miter lim="800000"/>
                      <a:headEnd/>
                      <a:tailEnd/>
                    </a:ln>
                  </pic:spPr>
                </pic:pic>
              </a:graphicData>
            </a:graphic>
          </wp:inline>
        </w:drawing>
      </w:r>
    </w:p>
    <w:p w:rsidR="00CB6235" w:rsidRPr="00472696" w:rsidRDefault="00CB6235" w:rsidP="00CB6235">
      <w:pPr>
        <w:ind w:firstLine="720"/>
        <w:jc w:val="center"/>
        <w:rPr>
          <w:color w:val="000000" w:themeColor="text1"/>
        </w:rPr>
      </w:pPr>
      <w:r w:rsidRPr="00472696">
        <w:rPr>
          <w:color w:val="000000" w:themeColor="text1"/>
        </w:rPr>
        <w:t>Fig 2.3:</w:t>
      </w:r>
      <w:r w:rsidR="001259B4" w:rsidRPr="00472696">
        <w:rPr>
          <w:color w:val="000000" w:themeColor="text1"/>
        </w:rPr>
        <w:t xml:space="preserve"> </w:t>
      </w:r>
      <w:r w:rsidRPr="00472696">
        <w:rPr>
          <w:color w:val="000000" w:themeColor="text1"/>
        </w:rPr>
        <w:t>EKB Model</w:t>
      </w:r>
    </w:p>
    <w:p w:rsidR="00CB6235" w:rsidRPr="00472696" w:rsidRDefault="00CB6235"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lastRenderedPageBreak/>
        <w:t>It is because the consumer of real states is exposed to stimuli; attention determines which of the stimuli he will focus upon. Thereafter he would interpret and comprehend it, accept it in his short term memory</w:t>
      </w:r>
      <w:r w:rsidR="00A72EFB" w:rsidRPr="00472696">
        <w:rPr>
          <w:color w:val="000000" w:themeColor="text1"/>
        </w:rPr>
        <w:t xml:space="preserve"> </w:t>
      </w:r>
      <w:sdt>
        <w:sdtPr>
          <w:rPr>
            <w:color w:val="000000" w:themeColor="text1"/>
          </w:rPr>
          <w:id w:val="-1660140773"/>
          <w:citation/>
        </w:sdtPr>
        <w:sdtEndPr/>
        <w:sdtContent>
          <w:r w:rsidR="00A72EFB" w:rsidRPr="00472696">
            <w:rPr>
              <w:color w:val="000000" w:themeColor="text1"/>
            </w:rPr>
            <w:fldChar w:fldCharType="begin"/>
          </w:r>
          <w:r w:rsidR="00A72EFB" w:rsidRPr="00472696">
            <w:rPr>
              <w:color w:val="000000" w:themeColor="text1"/>
              <w:lang w:val="en-US"/>
            </w:rPr>
            <w:instrText xml:space="preserve"> CITATION Col15 \l 1033 </w:instrText>
          </w:r>
          <w:r w:rsidR="00A72EFB" w:rsidRPr="00472696">
            <w:rPr>
              <w:color w:val="000000" w:themeColor="text1"/>
            </w:rPr>
            <w:fldChar w:fldCharType="separate"/>
          </w:r>
          <w:r w:rsidR="00472696" w:rsidRPr="00472696">
            <w:rPr>
              <w:noProof/>
              <w:color w:val="000000" w:themeColor="text1"/>
              <w:lang w:val="en-US"/>
            </w:rPr>
            <w:t>(Cole, 2015)</w:t>
          </w:r>
          <w:r w:rsidR="00A72EFB" w:rsidRPr="00472696">
            <w:rPr>
              <w:color w:val="000000" w:themeColor="text1"/>
            </w:rPr>
            <w:fldChar w:fldCharType="end"/>
          </w:r>
        </w:sdtContent>
      </w:sdt>
      <w:r w:rsidRPr="00472696">
        <w:rPr>
          <w:b/>
          <w:color w:val="000000" w:themeColor="text1"/>
        </w:rPr>
        <w:t>.</w:t>
      </w:r>
      <w:r w:rsidRPr="00472696">
        <w:rPr>
          <w:color w:val="000000" w:themeColor="text1"/>
        </w:rPr>
        <w:t xml:space="preserve"> And then, retains in the opposite direction by transferring the input not last as long-term memory. For the real estate providers, on the decision-process stage, At any time during the information processing, the consumer could enter into this stage. </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The EKB model focuses on the five basic decision-process stages, problem recognition, search, alternative evaluation, choice, and outcomes. All those factors (mentioned above) impact directly on the customers' loyalty and it affects the preference of that provider. Lastly, there is problem recognition; this is followed by a search for information, which may be internally based on memory. The search for information is also getting much impact of a real estate company like Prime Land Pvt. Ltd. </w:t>
      </w:r>
    </w:p>
    <w:p w:rsidR="00CB6235" w:rsidRPr="00472696" w:rsidRDefault="00CB6235" w:rsidP="00CB6235">
      <w:pPr>
        <w:rPr>
          <w:color w:val="000000" w:themeColor="text1"/>
        </w:rPr>
      </w:pPr>
    </w:p>
    <w:p w:rsidR="00CB6235" w:rsidRPr="00472696" w:rsidRDefault="00CB6235" w:rsidP="00CB6235">
      <w:pPr>
        <w:pStyle w:val="ListParagraph"/>
        <w:numPr>
          <w:ilvl w:val="0"/>
          <w:numId w:val="11"/>
        </w:numPr>
        <w:rPr>
          <w:color w:val="000000" w:themeColor="text1"/>
        </w:rPr>
      </w:pPr>
      <w:r w:rsidRPr="00472696">
        <w:rPr>
          <w:rStyle w:val="Strong"/>
          <w:rFonts w:eastAsia="Calibri"/>
          <w:color w:val="000000" w:themeColor="text1"/>
        </w:rPr>
        <w:t>Theories of Reasoned Action:</w:t>
      </w:r>
    </w:p>
    <w:p w:rsidR="00CB6235" w:rsidRPr="00472696" w:rsidRDefault="00CB6235"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The theory of Reasoned Action was developed by Martin Fishbein and Icek Ajzen as an improvement over Information Integration Theory</w:t>
      </w:r>
      <w:sdt>
        <w:sdtPr>
          <w:rPr>
            <w:color w:val="000000" w:themeColor="text1"/>
          </w:rPr>
          <w:id w:val="-216896928"/>
          <w:citation/>
        </w:sdtPr>
        <w:sdtEndPr/>
        <w:sdtContent>
          <w:r w:rsidR="00A72EFB" w:rsidRPr="00472696">
            <w:rPr>
              <w:color w:val="000000" w:themeColor="text1"/>
            </w:rPr>
            <w:fldChar w:fldCharType="begin"/>
          </w:r>
          <w:r w:rsidR="00A72EFB" w:rsidRPr="00472696">
            <w:rPr>
              <w:b/>
              <w:color w:val="000000" w:themeColor="text1"/>
              <w:lang w:val="en-US"/>
            </w:rPr>
            <w:instrText xml:space="preserve"> CITATION Alb \l 1033 </w:instrText>
          </w:r>
          <w:r w:rsidR="00A72EFB" w:rsidRPr="00472696">
            <w:rPr>
              <w:color w:val="000000" w:themeColor="text1"/>
            </w:rPr>
            <w:fldChar w:fldCharType="separate"/>
          </w:r>
          <w:r w:rsidR="00472696" w:rsidRPr="00472696">
            <w:rPr>
              <w:b/>
              <w:noProof/>
              <w:color w:val="000000" w:themeColor="text1"/>
              <w:lang w:val="en-US"/>
            </w:rPr>
            <w:t xml:space="preserve"> </w:t>
          </w:r>
          <w:r w:rsidR="00472696" w:rsidRPr="00472696">
            <w:rPr>
              <w:noProof/>
              <w:color w:val="000000" w:themeColor="text1"/>
              <w:lang w:val="en-US"/>
            </w:rPr>
            <w:t>(Albarracín, n.d.)</w:t>
          </w:r>
          <w:r w:rsidR="00A72EFB" w:rsidRPr="00472696">
            <w:rPr>
              <w:color w:val="000000" w:themeColor="text1"/>
            </w:rPr>
            <w:fldChar w:fldCharType="end"/>
          </w:r>
        </w:sdtContent>
      </w:sdt>
      <w:r w:rsidRPr="00472696">
        <w:rPr>
          <w:noProof/>
          <w:color w:val="000000" w:themeColor="text1"/>
          <w:lang w:val="en-US"/>
        </w:rPr>
        <w:drawing>
          <wp:inline distT="0" distB="0" distL="0" distR="0">
            <wp:extent cx="4876800" cy="1543050"/>
            <wp:effectExtent l="19050" t="0" r="0" b="0"/>
            <wp:docPr id="4" name="Picture 4" descr="D11.3: Economic aspects of mobility and identity: Futur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11.3: Economic aspects of mobility and identity: Future of ..."/>
                    <pic:cNvPicPr>
                      <a:picLocks noChangeAspect="1" noChangeArrowheads="1"/>
                    </pic:cNvPicPr>
                  </pic:nvPicPr>
                  <pic:blipFill>
                    <a:blip r:embed="rId17"/>
                    <a:srcRect/>
                    <a:stretch>
                      <a:fillRect/>
                    </a:stretch>
                  </pic:blipFill>
                  <pic:spPr bwMode="auto">
                    <a:xfrm>
                      <a:off x="0" y="0"/>
                      <a:ext cx="4876800" cy="1543050"/>
                    </a:xfrm>
                    <a:prstGeom prst="rect">
                      <a:avLst/>
                    </a:prstGeom>
                    <a:noFill/>
                    <a:ln w="9525">
                      <a:noFill/>
                      <a:miter lim="800000"/>
                      <a:headEnd/>
                      <a:tailEnd/>
                    </a:ln>
                  </pic:spPr>
                </pic:pic>
              </a:graphicData>
            </a:graphic>
          </wp:inline>
        </w:drawing>
      </w:r>
    </w:p>
    <w:p w:rsidR="00CB6235" w:rsidRPr="00472696" w:rsidRDefault="00CB6235" w:rsidP="00CB6235">
      <w:pPr>
        <w:ind w:firstLine="720"/>
        <w:rPr>
          <w:color w:val="000000" w:themeColor="text1"/>
        </w:rPr>
      </w:pPr>
    </w:p>
    <w:p w:rsidR="00CB6235" w:rsidRPr="00472696" w:rsidRDefault="00CB6235" w:rsidP="00CB6235">
      <w:pPr>
        <w:ind w:firstLine="720"/>
        <w:jc w:val="center"/>
        <w:rPr>
          <w:color w:val="000000" w:themeColor="text1"/>
        </w:rPr>
      </w:pPr>
      <w:r w:rsidRPr="00472696">
        <w:rPr>
          <w:color w:val="000000" w:themeColor="text1"/>
        </w:rPr>
        <w:t>Fig 2.4: Reasoned Action Model.</w:t>
      </w:r>
    </w:p>
    <w:p w:rsidR="00CB6235" w:rsidRPr="00472696" w:rsidRDefault="00CB6235"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There are two important changes. At first, Reasoned Actions adds another element in the process of persuasion, behavioral intention. Rather than attempt to predict attitudes, as does Information Integration theory, Reasoned Action is explicitly concerned with behavior. However, this theory also recognizes that there </w:t>
      </w:r>
      <w:r w:rsidRPr="00472696">
        <w:rPr>
          <w:color w:val="000000" w:themeColor="text1"/>
        </w:rPr>
        <w:lastRenderedPageBreak/>
        <w:t>are situations that limit the influence of attitude on behavior. As of this theory is directly connected with Real estate providers like Prime Land Pvt Ltd. </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For example, if the customers of real estate properties attitude lead them to want to go out on a purchase with no EMI or Home loan system provided by that company; for that exact period, previous clients don’t go to that provider again. It significantly happens for another time when they have enough cash, but now they lead to that provider whom they trusted for that service the previous time. As of the Prime Land, they have always captured and most importantly retained their customer over a longer time. </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Therefore, Reasoned Action predicts behavioral intention, a compromise between stopping at attitude predictions, and predicting behavior. It is true for real estate providers because it separates behavioral intention from behavior.</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Now, Reasoned Action also discusses the factors that limit the influence of attitudes on behavior. It leads property agents to choose the housing providers with enhanced facilities (directly affecting product quality) of customer service </w:t>
      </w:r>
      <w:sdt>
        <w:sdtPr>
          <w:rPr>
            <w:color w:val="000000" w:themeColor="text1"/>
          </w:rPr>
          <w:id w:val="893085085"/>
          <w:citation/>
        </w:sdtPr>
        <w:sdtEndPr/>
        <w:sdtContent>
          <w:r w:rsidR="00A72EFB" w:rsidRPr="00472696">
            <w:rPr>
              <w:color w:val="000000" w:themeColor="text1"/>
            </w:rPr>
            <w:fldChar w:fldCharType="begin"/>
          </w:r>
          <w:r w:rsidR="00A72EFB" w:rsidRPr="00472696">
            <w:rPr>
              <w:b/>
              <w:color w:val="000000" w:themeColor="text1"/>
              <w:lang w:val="en-US"/>
            </w:rPr>
            <w:instrText xml:space="preserve"> CITATION Hag \l 1033 </w:instrText>
          </w:r>
          <w:r w:rsidR="00A72EFB" w:rsidRPr="00472696">
            <w:rPr>
              <w:color w:val="000000" w:themeColor="text1"/>
            </w:rPr>
            <w:fldChar w:fldCharType="separate"/>
          </w:r>
          <w:r w:rsidR="00472696" w:rsidRPr="00472696">
            <w:rPr>
              <w:noProof/>
              <w:color w:val="000000" w:themeColor="text1"/>
              <w:lang w:val="en-US"/>
            </w:rPr>
            <w:t>(Hagger, n.d.)</w:t>
          </w:r>
          <w:r w:rsidR="00A72EFB" w:rsidRPr="00472696">
            <w:rPr>
              <w:color w:val="000000" w:themeColor="text1"/>
            </w:rPr>
            <w:fldChar w:fldCharType="end"/>
          </w:r>
        </w:sdtContent>
      </w:sdt>
      <w:r w:rsidRPr="00472696">
        <w:rPr>
          <w:color w:val="000000" w:themeColor="text1"/>
        </w:rPr>
        <w:t xml:space="preserve">Here, the second change from the Information Integration theory is that Reasoned Action uses two elements, attitudes and norms, to predict behavioral intent. These all are factors that are determined above for real estate providers. That is, whenever a client’s attitude leads them to do one thing, but the relevant norms suggest they should do something else, both factors influence our behavioral intent. </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However, it reminds the audience of a forgotten attitude with a belief of strength and evaluation that supports the persuasive goal. Prime land should indeed continue it a cyclic passage form every time they acquire good agents and clients. </w:t>
      </w:r>
    </w:p>
    <w:p w:rsidR="00CB6235" w:rsidRPr="00472696" w:rsidRDefault="00CB6235" w:rsidP="00CB6235">
      <w:pPr>
        <w:rPr>
          <w:color w:val="000000" w:themeColor="text1"/>
        </w:rPr>
      </w:pPr>
      <w:r w:rsidRPr="00472696">
        <w:rPr>
          <w:color w:val="000000" w:themeColor="text1"/>
        </w:rPr>
        <w:t>Housing quality reminds the audience of a forgotten subjective norm that supports the persuasive goal. If one component supports the persuasive goal more than the other, make that component more important than the other.</w:t>
      </w:r>
    </w:p>
    <w:p w:rsidR="00CB6235" w:rsidRPr="00472696" w:rsidRDefault="00CB6235"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CB6235" w:rsidRPr="00472696" w:rsidRDefault="00CB6235" w:rsidP="00CB6235">
      <w:pPr>
        <w:pStyle w:val="ListParagraph"/>
        <w:numPr>
          <w:ilvl w:val="0"/>
          <w:numId w:val="11"/>
        </w:numPr>
        <w:rPr>
          <w:b/>
          <w:color w:val="000000" w:themeColor="text1"/>
        </w:rPr>
      </w:pPr>
      <w:r w:rsidRPr="00472696">
        <w:rPr>
          <w:b/>
          <w:color w:val="000000" w:themeColor="text1"/>
        </w:rPr>
        <w:lastRenderedPageBreak/>
        <w:t>Motivation-Need Theory by Abraham Maslow</w:t>
      </w:r>
    </w:p>
    <w:p w:rsidR="00CB6235" w:rsidRPr="00472696" w:rsidRDefault="00CB6235" w:rsidP="00CB6235">
      <w:pPr>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For real estate business or the home buyer’s, there is a theory that matches most of the points relating to housing quality to consumer behavior. And, it is the theory of Motivation-Nedd theory by Abraham Maslow </w:t>
      </w:r>
      <w:sdt>
        <w:sdtPr>
          <w:rPr>
            <w:color w:val="000000" w:themeColor="text1"/>
          </w:rPr>
          <w:id w:val="-1941057361"/>
          <w:citation/>
        </w:sdtPr>
        <w:sdtEndPr/>
        <w:sdtContent>
          <w:r w:rsidR="00A72EFB" w:rsidRPr="00472696">
            <w:rPr>
              <w:color w:val="000000" w:themeColor="text1"/>
            </w:rPr>
            <w:fldChar w:fldCharType="begin"/>
          </w:r>
          <w:r w:rsidR="00A72EFB" w:rsidRPr="00472696">
            <w:rPr>
              <w:b/>
              <w:color w:val="000000" w:themeColor="text1"/>
              <w:lang w:val="en-US"/>
            </w:rPr>
            <w:instrText xml:space="preserve"> CITATION Mas \l 1033 </w:instrText>
          </w:r>
          <w:r w:rsidR="00A72EFB" w:rsidRPr="00472696">
            <w:rPr>
              <w:color w:val="000000" w:themeColor="text1"/>
            </w:rPr>
            <w:fldChar w:fldCharType="separate"/>
          </w:r>
          <w:r w:rsidR="00472696" w:rsidRPr="00472696">
            <w:rPr>
              <w:noProof/>
              <w:color w:val="000000" w:themeColor="text1"/>
              <w:lang w:val="en-US"/>
            </w:rPr>
            <w:t>(Maslow, n.d.)</w:t>
          </w:r>
          <w:r w:rsidR="00A72EFB" w:rsidRPr="00472696">
            <w:rPr>
              <w:color w:val="000000" w:themeColor="text1"/>
            </w:rPr>
            <w:fldChar w:fldCharType="end"/>
          </w:r>
        </w:sdtContent>
      </w:sdt>
      <w:r w:rsidRPr="00472696">
        <w:rPr>
          <w:color w:val="000000" w:themeColor="text1"/>
        </w:rPr>
        <w:t>Motivation is a means to satisfy the needs and motives of employees working in an organization. Employee training and productivity that is the dependant variable of the research directly mix with the independent variable of demand-supply for housings</w:t>
      </w:r>
      <w:sdt>
        <w:sdtPr>
          <w:rPr>
            <w:color w:val="000000" w:themeColor="text1"/>
          </w:rPr>
          <w:id w:val="-630163943"/>
          <w:citation/>
        </w:sdtPr>
        <w:sdtEndPr/>
        <w:sdtContent>
          <w:r w:rsidR="00A72EFB" w:rsidRPr="00472696">
            <w:rPr>
              <w:color w:val="000000" w:themeColor="text1"/>
            </w:rPr>
            <w:fldChar w:fldCharType="begin"/>
          </w:r>
          <w:r w:rsidR="00A72EFB" w:rsidRPr="00472696">
            <w:rPr>
              <w:b/>
              <w:color w:val="000000" w:themeColor="text1"/>
              <w:lang w:val="en-US"/>
            </w:rPr>
            <w:instrText xml:space="preserve"> CITATION Boa20 \l 1033 </w:instrText>
          </w:r>
          <w:r w:rsidR="00A72EFB" w:rsidRPr="00472696">
            <w:rPr>
              <w:color w:val="000000" w:themeColor="text1"/>
            </w:rPr>
            <w:fldChar w:fldCharType="separate"/>
          </w:r>
          <w:r w:rsidR="00472696" w:rsidRPr="00472696">
            <w:rPr>
              <w:b/>
              <w:noProof/>
              <w:color w:val="000000" w:themeColor="text1"/>
              <w:lang w:val="en-US"/>
            </w:rPr>
            <w:t xml:space="preserve"> </w:t>
          </w:r>
          <w:r w:rsidR="00472696" w:rsidRPr="00472696">
            <w:rPr>
              <w:noProof/>
              <w:color w:val="000000" w:themeColor="text1"/>
              <w:lang w:val="en-US"/>
            </w:rPr>
            <w:t>(Boateng, 2020)</w:t>
          </w:r>
          <w:r w:rsidR="00A72EFB" w:rsidRPr="00472696">
            <w:rPr>
              <w:color w:val="000000" w:themeColor="text1"/>
            </w:rPr>
            <w:fldChar w:fldCharType="end"/>
          </w:r>
        </w:sdtContent>
      </w:sdt>
      <w:r w:rsidRPr="00472696">
        <w:rPr>
          <w:b/>
          <w:color w:val="000000" w:themeColor="text1"/>
        </w:rPr>
        <w:t>.</w:t>
      </w:r>
      <w:r w:rsidRPr="00472696">
        <w:rPr>
          <w:color w:val="000000" w:themeColor="text1"/>
        </w:rPr>
        <w:t xml:space="preserve"> As for the clients need and motive differ from individual to individual. Moreover, they keep changing with time, and satisfaction of one need leads to the development of another unsatisfied need. Therefore, to keep the entire staff satisfied, management of housing provers like Prime Land has to select the various motivational techniques suitable for the entire organization.</w:t>
      </w:r>
    </w:p>
    <w:p w:rsidR="00DA1413" w:rsidRPr="00472696" w:rsidRDefault="00DA1413" w:rsidP="00CB6235">
      <w:pPr>
        <w:ind w:firstLine="720"/>
        <w:rPr>
          <w:color w:val="000000" w:themeColor="text1"/>
        </w:rPr>
      </w:pPr>
    </w:p>
    <w:p w:rsidR="00CB6235" w:rsidRPr="00472696" w:rsidRDefault="00CB6235" w:rsidP="00DA1413">
      <w:pPr>
        <w:ind w:firstLine="720"/>
        <w:rPr>
          <w:color w:val="000000" w:themeColor="text1"/>
        </w:rPr>
      </w:pPr>
      <w:r w:rsidRPr="00472696">
        <w:rPr>
          <w:color w:val="000000" w:themeColor="text1"/>
        </w:rPr>
        <w:t>Currently, at this present time of this research, Prime Land Pvt. Ltd. is present in 18 out of the country’s 25 districts to assure clients a chance to provide the highest quality housing with numerous options. All the real estate providers are going to give a household owner at the placement they have a competitive advantage. But the Prime Land Pvt Ltd gives the client a chance to choose the most suitable housing or institutional property as they have covered m</w:t>
      </w:r>
      <w:r w:rsidR="00DA1413" w:rsidRPr="00472696">
        <w:rPr>
          <w:color w:val="000000" w:themeColor="text1"/>
        </w:rPr>
        <w:t xml:space="preserve">ost of all areas in Sri Lanka. </w:t>
      </w:r>
    </w:p>
    <w:p w:rsidR="00CB6235" w:rsidRPr="00472696" w:rsidRDefault="00CB6235" w:rsidP="00CB6235">
      <w:pPr>
        <w:rPr>
          <w:color w:val="000000" w:themeColor="text1"/>
        </w:rPr>
      </w:pPr>
    </w:p>
    <w:p w:rsidR="00CB6235" w:rsidRPr="00472696" w:rsidRDefault="00CB6235" w:rsidP="00CB6235">
      <w:pPr>
        <w:ind w:firstLine="720"/>
        <w:jc w:val="center"/>
        <w:rPr>
          <w:color w:val="000000" w:themeColor="text1"/>
        </w:rPr>
      </w:pPr>
      <w:r w:rsidRPr="00472696">
        <w:rPr>
          <w:noProof/>
          <w:color w:val="000000" w:themeColor="text1"/>
          <w:lang w:val="en-US"/>
        </w:rPr>
        <w:drawing>
          <wp:inline distT="0" distB="0" distL="0" distR="0">
            <wp:extent cx="3543300" cy="2038350"/>
            <wp:effectExtent l="19050" t="0" r="0" b="0"/>
            <wp:docPr id="6" name="Picture 6" descr="The Needs Theory: Motivating Employees with Maslow's Hierarchy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Needs Theory: Motivating Employees with Maslow's Hierarchy of ..."/>
                    <pic:cNvPicPr>
                      <a:picLocks noChangeAspect="1" noChangeArrowheads="1"/>
                    </pic:cNvPicPr>
                  </pic:nvPicPr>
                  <pic:blipFill>
                    <a:blip r:embed="rId18"/>
                    <a:srcRect/>
                    <a:stretch>
                      <a:fillRect/>
                    </a:stretch>
                  </pic:blipFill>
                  <pic:spPr bwMode="auto">
                    <a:xfrm>
                      <a:off x="0" y="0"/>
                      <a:ext cx="3543300" cy="2038350"/>
                    </a:xfrm>
                    <a:prstGeom prst="rect">
                      <a:avLst/>
                    </a:prstGeom>
                    <a:noFill/>
                    <a:ln w="9525">
                      <a:noFill/>
                      <a:miter lim="800000"/>
                      <a:headEnd/>
                      <a:tailEnd/>
                    </a:ln>
                  </pic:spPr>
                </pic:pic>
              </a:graphicData>
            </a:graphic>
          </wp:inline>
        </w:drawing>
      </w:r>
    </w:p>
    <w:p w:rsidR="00CB6235" w:rsidRPr="00472696" w:rsidRDefault="00CB6235" w:rsidP="00CB6235">
      <w:pPr>
        <w:ind w:firstLine="720"/>
        <w:jc w:val="center"/>
        <w:rPr>
          <w:b/>
          <w:color w:val="000000" w:themeColor="text1"/>
          <w:u w:val="single"/>
        </w:rPr>
      </w:pPr>
    </w:p>
    <w:p w:rsidR="00CB6235" w:rsidRPr="00472696" w:rsidRDefault="00CB6235" w:rsidP="00CB6235">
      <w:pPr>
        <w:ind w:firstLine="720"/>
        <w:jc w:val="center"/>
        <w:rPr>
          <w:color w:val="000000" w:themeColor="text1"/>
        </w:rPr>
      </w:pPr>
      <w:r w:rsidRPr="00472696">
        <w:rPr>
          <w:b/>
          <w:color w:val="000000" w:themeColor="text1"/>
          <w:u w:val="single"/>
        </w:rPr>
        <w:t>Fig 2.5:</w:t>
      </w:r>
      <w:r w:rsidRPr="00472696">
        <w:rPr>
          <w:color w:val="000000" w:themeColor="text1"/>
        </w:rPr>
        <w:t xml:space="preserve"> Motivation- Need Model</w:t>
      </w:r>
    </w:p>
    <w:p w:rsidR="00CB6235" w:rsidRPr="00472696" w:rsidRDefault="00CB6235" w:rsidP="00CB6235">
      <w:pPr>
        <w:ind w:firstLine="720"/>
        <w:jc w:val="center"/>
        <w:rPr>
          <w:color w:val="000000" w:themeColor="text1"/>
        </w:rPr>
      </w:pPr>
    </w:p>
    <w:p w:rsidR="00CB6235" w:rsidRPr="00472696" w:rsidRDefault="00CB6235" w:rsidP="00CB6235">
      <w:pPr>
        <w:ind w:firstLine="720"/>
        <w:rPr>
          <w:color w:val="000000" w:themeColor="text1"/>
        </w:rPr>
      </w:pPr>
      <w:r w:rsidRPr="00472696">
        <w:rPr>
          <w:color w:val="000000" w:themeColor="text1"/>
        </w:rPr>
        <w:lastRenderedPageBreak/>
        <w:t>Now, as for the Motivation-need theory</w:t>
      </w:r>
      <w:sdt>
        <w:sdtPr>
          <w:rPr>
            <w:color w:val="000000" w:themeColor="text1"/>
          </w:rPr>
          <w:id w:val="-1309008999"/>
          <w:citation/>
        </w:sdtPr>
        <w:sdtEndPr/>
        <w:sdtContent>
          <w:r w:rsidR="00A72EFB" w:rsidRPr="00472696">
            <w:rPr>
              <w:color w:val="000000" w:themeColor="text1"/>
            </w:rPr>
            <w:fldChar w:fldCharType="begin"/>
          </w:r>
          <w:r w:rsidR="00A72EFB" w:rsidRPr="00472696">
            <w:rPr>
              <w:b/>
              <w:color w:val="000000" w:themeColor="text1"/>
              <w:lang w:val="en-US"/>
            </w:rPr>
            <w:instrText xml:space="preserve"> CITATION Mas1 \l 1033 </w:instrText>
          </w:r>
          <w:r w:rsidR="00A72EFB" w:rsidRPr="00472696">
            <w:rPr>
              <w:color w:val="000000" w:themeColor="text1"/>
            </w:rPr>
            <w:fldChar w:fldCharType="separate"/>
          </w:r>
          <w:r w:rsidR="00472696" w:rsidRPr="00472696">
            <w:rPr>
              <w:b/>
              <w:noProof/>
              <w:color w:val="000000" w:themeColor="text1"/>
              <w:lang w:val="en-US"/>
            </w:rPr>
            <w:t xml:space="preserve"> </w:t>
          </w:r>
          <w:r w:rsidR="00472696" w:rsidRPr="00472696">
            <w:rPr>
              <w:noProof/>
              <w:color w:val="000000" w:themeColor="text1"/>
              <w:lang w:val="en-US"/>
            </w:rPr>
            <w:t>(Maslow, n.d.)</w:t>
          </w:r>
          <w:r w:rsidR="00A72EFB" w:rsidRPr="00472696">
            <w:rPr>
              <w:color w:val="000000" w:themeColor="text1"/>
            </w:rPr>
            <w:fldChar w:fldCharType="end"/>
          </w:r>
        </w:sdtContent>
      </w:sdt>
      <w:r w:rsidRPr="00472696">
        <w:rPr>
          <w:color w:val="000000" w:themeColor="text1"/>
        </w:rPr>
        <w:t>, various business researchers have studied several dimensions of motivation and have developed theories to understand the phenomenon of motivation.</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Henceforth, Esteem Needs to motivate a person to buy new surroundings and they go for a buy. According to theory, the esteem needs are the esteem needs which include self-respect, autonomy-status, recognition, and attention. It is part of non-financial incentives. There is another type of need and it is self-actualization needs. It subsequently derives an individual to realize his/her dream.</w:t>
      </w:r>
      <w:r w:rsidR="00A72EFB" w:rsidRPr="00472696">
        <w:rPr>
          <w:color w:val="000000" w:themeColor="text1"/>
        </w:rPr>
        <w:t xml:space="preserve"> </w:t>
      </w:r>
      <w:sdt>
        <w:sdtPr>
          <w:rPr>
            <w:color w:val="000000" w:themeColor="text1"/>
          </w:rPr>
          <w:id w:val="453994978"/>
          <w:citation/>
        </w:sdtPr>
        <w:sdtEndPr/>
        <w:sdtContent>
          <w:r w:rsidR="00A72EFB" w:rsidRPr="00472696">
            <w:rPr>
              <w:color w:val="000000" w:themeColor="text1"/>
            </w:rPr>
            <w:fldChar w:fldCharType="begin"/>
          </w:r>
          <w:r w:rsidR="00A72EFB" w:rsidRPr="00472696">
            <w:rPr>
              <w:b/>
              <w:color w:val="000000" w:themeColor="text1"/>
              <w:lang w:val="en-US"/>
            </w:rPr>
            <w:instrText xml:space="preserve"> CITATION Mas1 \l 1033 </w:instrText>
          </w:r>
          <w:r w:rsidR="00A72EFB" w:rsidRPr="00472696">
            <w:rPr>
              <w:color w:val="000000" w:themeColor="text1"/>
            </w:rPr>
            <w:fldChar w:fldCharType="separate"/>
          </w:r>
          <w:r w:rsidR="00472696" w:rsidRPr="00472696">
            <w:rPr>
              <w:noProof/>
              <w:color w:val="000000" w:themeColor="text1"/>
              <w:lang w:val="en-US"/>
            </w:rPr>
            <w:t>(Maslow, n.d.)</w:t>
          </w:r>
          <w:r w:rsidR="00A72EFB" w:rsidRPr="00472696">
            <w:rPr>
              <w:color w:val="000000" w:themeColor="text1"/>
            </w:rPr>
            <w:fldChar w:fldCharType="end"/>
          </w:r>
        </w:sdtContent>
      </w:sdt>
    </w:p>
    <w:p w:rsidR="00DA1413" w:rsidRPr="00472696" w:rsidRDefault="00CB6235" w:rsidP="00CB6235">
      <w:pPr>
        <w:rPr>
          <w:color w:val="000000" w:themeColor="text1"/>
        </w:rPr>
      </w:pPr>
      <w:r w:rsidRPr="00472696">
        <w:rPr>
          <w:color w:val="000000" w:themeColor="text1"/>
        </w:rPr>
        <w:t> </w:t>
      </w:r>
      <w:r w:rsidRPr="00472696">
        <w:rPr>
          <w:color w:val="000000" w:themeColor="text1"/>
        </w:rPr>
        <w:tab/>
      </w:r>
    </w:p>
    <w:p w:rsidR="00CB6235" w:rsidRPr="00472696" w:rsidRDefault="00CB6235" w:rsidP="00DA1413">
      <w:pPr>
        <w:ind w:firstLine="360"/>
        <w:rPr>
          <w:color w:val="000000" w:themeColor="text1"/>
        </w:rPr>
      </w:pPr>
      <w:r w:rsidRPr="00472696">
        <w:rPr>
          <w:color w:val="000000" w:themeColor="text1"/>
        </w:rPr>
        <w:t xml:space="preserve">The attributes of Maslow’s law can clarify why providers should experiment with the theories while adjusting the demand of the people with a commercial aspect. Now, Maslow’s theory is based on the following assumptions </w:t>
      </w:r>
    </w:p>
    <w:p w:rsidR="00CB6235" w:rsidRPr="00472696" w:rsidRDefault="00CB6235" w:rsidP="00CB6235">
      <w:pPr>
        <w:rPr>
          <w:color w:val="000000" w:themeColor="text1"/>
        </w:rPr>
      </w:pPr>
      <w:r w:rsidRPr="00472696">
        <w:rPr>
          <w:color w:val="000000" w:themeColor="text1"/>
        </w:rPr>
        <w:t> </w:t>
      </w:r>
    </w:p>
    <w:p w:rsidR="00CB6235" w:rsidRPr="00472696" w:rsidRDefault="00CB6235" w:rsidP="00CB6235">
      <w:pPr>
        <w:pStyle w:val="ListParagraph"/>
        <w:numPr>
          <w:ilvl w:val="0"/>
          <w:numId w:val="12"/>
        </w:numPr>
        <w:rPr>
          <w:color w:val="000000" w:themeColor="text1"/>
        </w:rPr>
      </w:pPr>
      <w:r w:rsidRPr="00472696">
        <w:rPr>
          <w:color w:val="000000" w:themeColor="text1"/>
        </w:rPr>
        <w:t>People’s behavior is based on their needs. The satisfaction of such needs influences their behavior.</w:t>
      </w:r>
    </w:p>
    <w:p w:rsidR="00CB6235" w:rsidRPr="00472696" w:rsidRDefault="00CB6235" w:rsidP="00CB6235">
      <w:pPr>
        <w:pStyle w:val="ListParagraph"/>
        <w:numPr>
          <w:ilvl w:val="0"/>
          <w:numId w:val="12"/>
        </w:numPr>
        <w:rPr>
          <w:color w:val="000000" w:themeColor="text1"/>
        </w:rPr>
      </w:pPr>
      <w:r w:rsidRPr="00472696">
        <w:rPr>
          <w:color w:val="000000" w:themeColor="text1"/>
        </w:rPr>
        <w:t>People’s needs are in hierarchical order, starting from basic needs to other higher-level needs.</w:t>
      </w:r>
    </w:p>
    <w:p w:rsidR="00CB6235" w:rsidRPr="00472696" w:rsidRDefault="00CB6235" w:rsidP="00CB6235">
      <w:pPr>
        <w:pStyle w:val="ListParagraph"/>
        <w:numPr>
          <w:ilvl w:val="0"/>
          <w:numId w:val="12"/>
        </w:numPr>
        <w:rPr>
          <w:color w:val="000000" w:themeColor="text1"/>
        </w:rPr>
      </w:pPr>
      <w:r w:rsidRPr="00472696">
        <w:rPr>
          <w:color w:val="000000" w:themeColor="text1"/>
        </w:rPr>
        <w:t>A satisfied need can no longer motivate a person; only the next higher level need can motivate him.</w:t>
      </w:r>
    </w:p>
    <w:p w:rsidR="00CB6235" w:rsidRPr="00472696" w:rsidRDefault="00CB6235" w:rsidP="00CB6235">
      <w:pPr>
        <w:pStyle w:val="ListParagraph"/>
        <w:numPr>
          <w:ilvl w:val="0"/>
          <w:numId w:val="12"/>
        </w:numPr>
        <w:rPr>
          <w:color w:val="000000" w:themeColor="text1"/>
        </w:rPr>
      </w:pPr>
      <w:r w:rsidRPr="00472696">
        <w:rPr>
          <w:color w:val="000000" w:themeColor="text1"/>
        </w:rPr>
        <w:t>A person moves to the next higher level of the hierarchy only when the lower level need is satisfied.</w:t>
      </w:r>
    </w:p>
    <w:p w:rsidR="00CB6235" w:rsidRPr="00472696" w:rsidRDefault="00CB6235" w:rsidP="00CB6235">
      <w:pPr>
        <w:pStyle w:val="ListParagraph"/>
        <w:rPr>
          <w:color w:val="000000" w:themeColor="text1"/>
        </w:rPr>
      </w:pPr>
    </w:p>
    <w:p w:rsidR="00CB6235" w:rsidRPr="00472696" w:rsidRDefault="00CB6235" w:rsidP="00CB6235">
      <w:pPr>
        <w:ind w:firstLine="360"/>
        <w:rPr>
          <w:color w:val="000000" w:themeColor="text1"/>
        </w:rPr>
      </w:pPr>
      <w:r w:rsidRPr="00472696">
        <w:rPr>
          <w:color w:val="000000" w:themeColor="text1"/>
        </w:rPr>
        <w:t xml:space="preserve">These needs can only be satisfied when the offerings of the dealer meet the highest quality and service for them </w:t>
      </w:r>
      <w:sdt>
        <w:sdtPr>
          <w:rPr>
            <w:color w:val="000000" w:themeColor="text1"/>
          </w:rPr>
          <w:id w:val="561752337"/>
          <w:citation/>
        </w:sdtPr>
        <w:sdtEndPr/>
        <w:sdtContent>
          <w:r w:rsidR="00A72EFB" w:rsidRPr="00472696">
            <w:rPr>
              <w:color w:val="000000" w:themeColor="text1"/>
            </w:rPr>
            <w:fldChar w:fldCharType="begin"/>
          </w:r>
          <w:r w:rsidR="00A72EFB" w:rsidRPr="00472696">
            <w:rPr>
              <w:b/>
              <w:color w:val="000000" w:themeColor="text1"/>
              <w:lang w:val="en-US"/>
            </w:rPr>
            <w:instrText xml:space="preserve"> CITATION Nun20 \l 1033 </w:instrText>
          </w:r>
          <w:r w:rsidR="00A72EFB" w:rsidRPr="00472696">
            <w:rPr>
              <w:color w:val="000000" w:themeColor="text1"/>
            </w:rPr>
            <w:fldChar w:fldCharType="separate"/>
          </w:r>
          <w:r w:rsidR="00472696" w:rsidRPr="00472696">
            <w:rPr>
              <w:noProof/>
              <w:color w:val="000000" w:themeColor="text1"/>
              <w:lang w:val="en-US"/>
            </w:rPr>
            <w:t>(Nunes, 2020)</w:t>
          </w:r>
          <w:r w:rsidR="00A72EFB" w:rsidRPr="00472696">
            <w:rPr>
              <w:color w:val="000000" w:themeColor="text1"/>
            </w:rPr>
            <w:fldChar w:fldCharType="end"/>
          </w:r>
        </w:sdtContent>
      </w:sdt>
      <w:r w:rsidRPr="00472696">
        <w:rPr>
          <w:color w:val="000000" w:themeColor="text1"/>
        </w:rPr>
        <w:t xml:space="preserve"> Prime Land Pvt Ltd can choose different properties all around Sri Lanka. But the theory might not satisfy a smaller company or provider.</w:t>
      </w:r>
    </w:p>
    <w:p w:rsidR="00CB6235" w:rsidRPr="00472696" w:rsidRDefault="00CB6235" w:rsidP="00CB6235">
      <w:pPr>
        <w:ind w:firstLine="360"/>
        <w:rPr>
          <w:color w:val="000000" w:themeColor="text1"/>
        </w:rPr>
      </w:pPr>
      <w:r w:rsidRPr="00472696">
        <w:rPr>
          <w:color w:val="000000" w:themeColor="text1"/>
        </w:rPr>
        <w:t>In sum, Maslow’s Theory focuses on the needs of human beings as the basis for motivation. Managers use this theory to identify the various needs levels amongst employees and formulate different motivational techniques to satisfy their needs and motives for real estate offerings.</w:t>
      </w:r>
    </w:p>
    <w:p w:rsidR="00CB6235" w:rsidRPr="00472696" w:rsidRDefault="00CB6235" w:rsidP="00CB6235">
      <w:pPr>
        <w:ind w:firstLine="360"/>
        <w:rPr>
          <w:color w:val="000000" w:themeColor="text1"/>
        </w:rPr>
      </w:pPr>
    </w:p>
    <w:p w:rsidR="00DA1413" w:rsidRPr="00472696" w:rsidRDefault="00DA1413" w:rsidP="00CB6235">
      <w:pPr>
        <w:ind w:firstLine="360"/>
        <w:rPr>
          <w:color w:val="000000" w:themeColor="text1"/>
        </w:rPr>
      </w:pPr>
    </w:p>
    <w:p w:rsidR="00DA1413" w:rsidRPr="00472696" w:rsidRDefault="00DA1413" w:rsidP="00CB6235">
      <w:pPr>
        <w:ind w:firstLine="360"/>
        <w:rPr>
          <w:color w:val="000000" w:themeColor="text1"/>
        </w:rPr>
      </w:pPr>
    </w:p>
    <w:p w:rsidR="00CB6235" w:rsidRPr="00472696" w:rsidRDefault="00CB6235" w:rsidP="00CB6235">
      <w:pPr>
        <w:pStyle w:val="ListParagraph"/>
        <w:numPr>
          <w:ilvl w:val="0"/>
          <w:numId w:val="11"/>
        </w:numPr>
        <w:rPr>
          <w:i/>
          <w:color w:val="000000" w:themeColor="text1"/>
        </w:rPr>
      </w:pPr>
      <w:r w:rsidRPr="00472696">
        <w:rPr>
          <w:rStyle w:val="Emphasis"/>
          <w:b/>
          <w:bCs/>
          <w:i w:val="0"/>
          <w:color w:val="000000" w:themeColor="text1"/>
        </w:rPr>
        <w:lastRenderedPageBreak/>
        <w:t>Psychoanalytic Theory</w:t>
      </w:r>
      <w:r w:rsidRPr="00472696">
        <w:rPr>
          <w:rStyle w:val="Emphasis"/>
          <w:b/>
          <w:bCs/>
          <w:color w:val="000000" w:themeColor="text1"/>
        </w:rPr>
        <w:t>:</w:t>
      </w:r>
    </w:p>
    <w:p w:rsidR="00CB6235" w:rsidRPr="00472696" w:rsidRDefault="00CB6235"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Firstly, the level is important up the theory to real estate managers. A description of Psychoanalytic Theory solves the matter. Freud, still beholden to Charcot’s hypnotic method, did not grasp the full implications of Breuer’s experience until a decade later when he developed the technique of free association. In part an extrapolation of the automatic writing promoted by the German Jewish writer Ludwig Börne a century before, in part a result of his own clinical experience with other hysterics. This revolutionary method was announced in the work Freud published jointly presented with Breuer in 1895.</w:t>
      </w:r>
    </w:p>
    <w:p w:rsidR="00CB6235" w:rsidRPr="00472696" w:rsidRDefault="00CB6235" w:rsidP="00CB6235">
      <w:pPr>
        <w:ind w:firstLine="720"/>
        <w:rPr>
          <w:color w:val="000000" w:themeColor="text1"/>
        </w:rPr>
      </w:pPr>
      <w:r w:rsidRPr="00472696">
        <w:rPr>
          <w:color w:val="000000" w:themeColor="text1"/>
        </w:rPr>
        <w:t>That time, ‘Studies on Hysteria’- A book published by JosephBruer and Sigmund Breuerdiscussed the synopsis of the theory that was inappropriate. Because of its incompatibility with conscious thoughts or conflicts with other unconscious ones, this material was normally hidden, forgotten, or unavailable to conscious reflection</w:t>
      </w:r>
      <w:sdt>
        <w:sdtPr>
          <w:rPr>
            <w:color w:val="000000" w:themeColor="text1"/>
          </w:rPr>
          <w:id w:val="-1471747064"/>
          <w:citation/>
        </w:sdtPr>
        <w:sdtEndPr/>
        <w:sdtContent>
          <w:r w:rsidR="00A72EFB" w:rsidRPr="00472696">
            <w:rPr>
              <w:color w:val="000000" w:themeColor="text1"/>
            </w:rPr>
            <w:fldChar w:fldCharType="begin"/>
          </w:r>
          <w:r w:rsidR="00A72EFB" w:rsidRPr="00472696">
            <w:rPr>
              <w:color w:val="000000" w:themeColor="text1"/>
              <w:lang w:val="en-US"/>
            </w:rPr>
            <w:instrText xml:space="preserve"> CITATION Fre13 \l 1033 </w:instrText>
          </w:r>
          <w:r w:rsidR="00A72EFB" w:rsidRPr="00472696">
            <w:rPr>
              <w:color w:val="000000" w:themeColor="text1"/>
            </w:rPr>
            <w:fldChar w:fldCharType="separate"/>
          </w:r>
          <w:r w:rsidR="00472696" w:rsidRPr="00472696">
            <w:rPr>
              <w:noProof/>
              <w:color w:val="000000" w:themeColor="text1"/>
              <w:lang w:val="en-US"/>
            </w:rPr>
            <w:t xml:space="preserve"> (Freud, 2013)</w:t>
          </w:r>
          <w:r w:rsidR="00A72EFB" w:rsidRPr="00472696">
            <w:rPr>
              <w:color w:val="000000" w:themeColor="text1"/>
            </w:rPr>
            <w:fldChar w:fldCharType="end"/>
          </w:r>
        </w:sdtContent>
      </w:sdt>
      <w:r w:rsidRPr="00472696">
        <w:rPr>
          <w:color w:val="000000" w:themeColor="text1"/>
        </w:rPr>
        <w:t xml:space="preserve">. </w:t>
      </w:r>
    </w:p>
    <w:p w:rsidR="00CB2034" w:rsidRPr="00472696" w:rsidRDefault="00CB2034" w:rsidP="00CB6235">
      <w:pPr>
        <w:ind w:firstLine="720"/>
        <w:rPr>
          <w:color w:val="000000" w:themeColor="text1"/>
        </w:rPr>
      </w:pPr>
    </w:p>
    <w:p w:rsidR="00CB6235" w:rsidRPr="00472696" w:rsidRDefault="00CB6235" w:rsidP="00CB6235">
      <w:pPr>
        <w:ind w:firstLine="720"/>
        <w:jc w:val="center"/>
        <w:rPr>
          <w:color w:val="000000" w:themeColor="text1"/>
        </w:rPr>
      </w:pPr>
      <w:r w:rsidRPr="00472696">
        <w:rPr>
          <w:noProof/>
          <w:color w:val="000000" w:themeColor="text1"/>
          <w:lang w:val="en-US"/>
        </w:rPr>
        <w:drawing>
          <wp:inline distT="0" distB="0" distL="0" distR="0">
            <wp:extent cx="3598224" cy="1828800"/>
            <wp:effectExtent l="0" t="0" r="2540" b="0"/>
            <wp:docPr id="7" name="Picture 7" descr="Psychodynamic Perspectives on Personality | Boundless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sychodynamic Perspectives on Personality | Boundless Psychology"/>
                    <pic:cNvPicPr>
                      <a:picLocks noChangeAspect="1" noChangeArrowheads="1"/>
                    </pic:cNvPicPr>
                  </pic:nvPicPr>
                  <pic:blipFill>
                    <a:blip r:embed="rId19"/>
                    <a:srcRect/>
                    <a:stretch>
                      <a:fillRect/>
                    </a:stretch>
                  </pic:blipFill>
                  <pic:spPr bwMode="auto">
                    <a:xfrm>
                      <a:off x="0" y="0"/>
                      <a:ext cx="3609975" cy="1834772"/>
                    </a:xfrm>
                    <a:prstGeom prst="rect">
                      <a:avLst/>
                    </a:prstGeom>
                    <a:noFill/>
                    <a:ln w="9525">
                      <a:noFill/>
                      <a:miter lim="800000"/>
                      <a:headEnd/>
                      <a:tailEnd/>
                    </a:ln>
                  </pic:spPr>
                </pic:pic>
              </a:graphicData>
            </a:graphic>
          </wp:inline>
        </w:drawing>
      </w:r>
    </w:p>
    <w:p w:rsidR="00CB6235" w:rsidRPr="00472696" w:rsidRDefault="00CB6235" w:rsidP="00CB6235">
      <w:pPr>
        <w:ind w:firstLine="720"/>
        <w:jc w:val="center"/>
        <w:rPr>
          <w:rStyle w:val="Emphasis"/>
          <w:bCs/>
          <w:color w:val="000000" w:themeColor="text1"/>
        </w:rPr>
      </w:pPr>
      <w:r w:rsidRPr="00472696">
        <w:rPr>
          <w:b/>
          <w:color w:val="000000" w:themeColor="text1"/>
        </w:rPr>
        <w:t>Fig 2.6</w:t>
      </w:r>
      <w:r w:rsidRPr="00472696">
        <w:rPr>
          <w:color w:val="000000" w:themeColor="text1"/>
        </w:rPr>
        <w:t xml:space="preserve">: </w:t>
      </w:r>
      <w:r w:rsidRPr="00472696">
        <w:rPr>
          <w:rStyle w:val="Emphasis"/>
          <w:bCs/>
          <w:color w:val="000000" w:themeColor="text1"/>
        </w:rPr>
        <w:t>Psychoanalytic Theory</w:t>
      </w:r>
    </w:p>
    <w:p w:rsidR="00CB2034" w:rsidRPr="00472696" w:rsidRDefault="00CB2034" w:rsidP="00CB6235">
      <w:pPr>
        <w:ind w:firstLine="720"/>
        <w:jc w:val="center"/>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Difficulty in freely associating—sudden silences, stuttering, or the like—suggested to Freud the importance of the material struggling to be expressed, as well as the power of what he called the patient’s defenses against that expression. Unlike Charcot and Breuer, Freud concluded, based on his clinical experience with female hysterics, that the most insistent source of resisting material was sexual. And even more momentously, he linked the etiology of neurotic symptoms to the same struggle between a sexual feeling or urge and the psychic defenses against it </w:t>
      </w:r>
      <w:sdt>
        <w:sdtPr>
          <w:rPr>
            <w:color w:val="000000" w:themeColor="text1"/>
          </w:rPr>
          <w:id w:val="-1152973374"/>
          <w:citation/>
        </w:sdtPr>
        <w:sdtEndPr/>
        <w:sdtContent>
          <w:r w:rsidR="003105EA" w:rsidRPr="00472696">
            <w:rPr>
              <w:color w:val="000000" w:themeColor="text1"/>
            </w:rPr>
            <w:fldChar w:fldCharType="begin"/>
          </w:r>
          <w:r w:rsidR="003105EA" w:rsidRPr="00472696">
            <w:rPr>
              <w:b/>
              <w:color w:val="000000" w:themeColor="text1"/>
              <w:lang w:val="en-US"/>
            </w:rPr>
            <w:instrText xml:space="preserve"> CITATION Boa201 \l 1033 </w:instrText>
          </w:r>
          <w:r w:rsidR="003105EA" w:rsidRPr="00472696">
            <w:rPr>
              <w:color w:val="000000" w:themeColor="text1"/>
            </w:rPr>
            <w:fldChar w:fldCharType="separate"/>
          </w:r>
          <w:r w:rsidR="00472696" w:rsidRPr="00472696">
            <w:rPr>
              <w:noProof/>
              <w:color w:val="000000" w:themeColor="text1"/>
              <w:lang w:val="en-US"/>
            </w:rPr>
            <w:t>(Boateng, 2020)</w:t>
          </w:r>
          <w:r w:rsidR="003105EA" w:rsidRPr="00472696">
            <w:rPr>
              <w:color w:val="000000" w:themeColor="text1"/>
            </w:rPr>
            <w:fldChar w:fldCharType="end"/>
          </w:r>
        </w:sdtContent>
      </w:sdt>
      <w:r w:rsidRPr="00472696">
        <w:rPr>
          <w:color w:val="000000" w:themeColor="text1"/>
        </w:rPr>
        <w:t>Being able to bring that conflict to consciousness through free association and then probing its implications was thus a crucial step here. </w:t>
      </w:r>
    </w:p>
    <w:p w:rsidR="00CB2034" w:rsidRPr="00472696" w:rsidRDefault="00CB2034"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Now, the theory can be matched for Prime Land as they already have clients measuring of over 80,000. It is a high number to prove their qualifications in the vast competitive real estate market of Sri Lanka. As of Sri Lanka, they are in the phase of development at the infrastructural level, by a huge percentage than before </w:t>
      </w:r>
      <w:sdt>
        <w:sdtPr>
          <w:rPr>
            <w:color w:val="000000" w:themeColor="text1"/>
          </w:rPr>
          <w:id w:val="-175737853"/>
          <w:citation/>
        </w:sdtPr>
        <w:sdtEndPr/>
        <w:sdtContent>
          <w:r w:rsidR="003105EA" w:rsidRPr="00472696">
            <w:rPr>
              <w:color w:val="000000" w:themeColor="text1"/>
            </w:rPr>
            <w:fldChar w:fldCharType="begin"/>
          </w:r>
          <w:r w:rsidR="003105EA" w:rsidRPr="00472696">
            <w:rPr>
              <w:b/>
              <w:color w:val="000000" w:themeColor="text1"/>
              <w:lang w:val="en-US"/>
            </w:rPr>
            <w:instrText xml:space="preserve"> CITATION Kav9d \l 1033 </w:instrText>
          </w:r>
          <w:r w:rsidR="003105EA" w:rsidRPr="00472696">
            <w:rPr>
              <w:color w:val="000000" w:themeColor="text1"/>
            </w:rPr>
            <w:fldChar w:fldCharType="separate"/>
          </w:r>
          <w:r w:rsidR="00472696" w:rsidRPr="00472696">
            <w:rPr>
              <w:noProof/>
              <w:color w:val="000000" w:themeColor="text1"/>
              <w:lang w:val="en-US"/>
            </w:rPr>
            <w:t>(Kavinda, 2019d)</w:t>
          </w:r>
          <w:r w:rsidR="003105EA" w:rsidRPr="00472696">
            <w:rPr>
              <w:color w:val="000000" w:themeColor="text1"/>
            </w:rPr>
            <w:fldChar w:fldCharType="end"/>
          </w:r>
        </w:sdtContent>
      </w:sdt>
    </w:p>
    <w:p w:rsidR="00CB2034" w:rsidRPr="00472696" w:rsidRDefault="00CB2034"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To match a real estate business on the road to relieving the symptom declared by the researchers, the crucial state (as declared on the description of the theory) was best understood as an unwitting compromise formation between the wish and the defense. Here, the wish for a real estate is the wish to buy a secured property and the defense is the increased expense it may cover for an individual. </w:t>
      </w:r>
    </w:p>
    <w:p w:rsidR="00CB2034" w:rsidRPr="00472696" w:rsidRDefault="00CB2034" w:rsidP="00CB6235">
      <w:pPr>
        <w:rPr>
          <w:color w:val="000000" w:themeColor="text1"/>
        </w:rPr>
      </w:pPr>
    </w:p>
    <w:p w:rsidR="00CB6235" w:rsidRPr="00472696" w:rsidRDefault="00CB6235" w:rsidP="00CB6235">
      <w:pPr>
        <w:pStyle w:val="ListParagraph"/>
        <w:numPr>
          <w:ilvl w:val="0"/>
          <w:numId w:val="11"/>
        </w:numPr>
        <w:rPr>
          <w:b/>
          <w:color w:val="000000" w:themeColor="text1"/>
        </w:rPr>
      </w:pPr>
      <w:r w:rsidRPr="00472696">
        <w:rPr>
          <w:b/>
          <w:color w:val="000000" w:themeColor="text1"/>
        </w:rPr>
        <w:t>Hawkins Stern Impulse Buying:</w:t>
      </w:r>
    </w:p>
    <w:p w:rsidR="00CB6235" w:rsidRPr="00472696" w:rsidRDefault="00CB6235" w:rsidP="00CB6235">
      <w:pPr>
        <w:pStyle w:val="ListParagraph"/>
        <w:ind w:left="1080"/>
        <w:rPr>
          <w:b/>
          <w:color w:val="000000" w:themeColor="text1"/>
        </w:rPr>
      </w:pPr>
    </w:p>
    <w:p w:rsidR="003105EA" w:rsidRPr="00472696" w:rsidRDefault="00CB6235" w:rsidP="00CB6235">
      <w:pPr>
        <w:ind w:firstLine="720"/>
        <w:rPr>
          <w:color w:val="000000" w:themeColor="text1"/>
        </w:rPr>
      </w:pPr>
      <w:r w:rsidRPr="00472696">
        <w:rPr>
          <w:color w:val="000000" w:themeColor="text1"/>
        </w:rPr>
        <w:t xml:space="preserve">Finally, while many of the theories of consumer behavior focus on rational action, Hawkins Stern believed heavily in the idea of impulse behavior </w:t>
      </w:r>
      <w:sdt>
        <w:sdtPr>
          <w:rPr>
            <w:color w:val="000000" w:themeColor="text1"/>
          </w:rPr>
          <w:id w:val="1169135475"/>
          <w:citation/>
        </w:sdtPr>
        <w:sdtEndPr/>
        <w:sdtContent>
          <w:r w:rsidR="003105EA" w:rsidRPr="00472696">
            <w:rPr>
              <w:color w:val="000000" w:themeColor="text1"/>
            </w:rPr>
            <w:fldChar w:fldCharType="begin"/>
          </w:r>
          <w:r w:rsidR="003105EA" w:rsidRPr="00472696">
            <w:rPr>
              <w:b/>
              <w:color w:val="000000" w:themeColor="text1"/>
              <w:lang w:val="en-US"/>
            </w:rPr>
            <w:instrText xml:space="preserve"> CITATION jou19 \l 1033 </w:instrText>
          </w:r>
          <w:r w:rsidR="003105EA" w:rsidRPr="00472696">
            <w:rPr>
              <w:color w:val="000000" w:themeColor="text1"/>
            </w:rPr>
            <w:fldChar w:fldCharType="separate"/>
          </w:r>
          <w:r w:rsidR="00472696" w:rsidRPr="00472696">
            <w:rPr>
              <w:noProof/>
              <w:color w:val="000000" w:themeColor="text1"/>
              <w:lang w:val="en-US"/>
            </w:rPr>
            <w:t>(Telsa, 2019)</w:t>
          </w:r>
          <w:r w:rsidR="003105EA" w:rsidRPr="00472696">
            <w:rPr>
              <w:color w:val="000000" w:themeColor="text1"/>
            </w:rPr>
            <w:fldChar w:fldCharType="end"/>
          </w:r>
        </w:sdtContent>
      </w:sdt>
    </w:p>
    <w:p w:rsidR="00CB6235" w:rsidRPr="00472696" w:rsidRDefault="00CB6235" w:rsidP="00CB6235">
      <w:pPr>
        <w:ind w:firstLine="720"/>
        <w:rPr>
          <w:color w:val="000000" w:themeColor="text1"/>
        </w:rPr>
      </w:pPr>
      <w:r w:rsidRPr="00472696">
        <w:rPr>
          <w:color w:val="000000" w:themeColor="text1"/>
        </w:rPr>
        <w:t>This theory clashes with the big businesses to small businesses as Stern argued that sudden buying impulses fit alongside rational purchasing decisions to paint a complete picture of the average consumer. Prime Land Ltd. is proud to place on record that by the end of 2016, they productively finalized over 4,000 real estate projects. They also have the will on their ongoing database of projects which can be evaluated to some 450 land projects that were in the process of being marketed. </w:t>
      </w:r>
    </w:p>
    <w:p w:rsidR="00CB6235" w:rsidRPr="00472696" w:rsidRDefault="00CB6235" w:rsidP="00CB6235">
      <w:pPr>
        <w:ind w:firstLine="720"/>
        <w:rPr>
          <w:color w:val="000000" w:themeColor="text1"/>
        </w:rPr>
      </w:pPr>
      <w:r w:rsidRPr="00472696">
        <w:rPr>
          <w:color w:val="000000" w:themeColor="text1"/>
        </w:rPr>
        <w:t>However, According to Stern, first are the pure impulse purchases. The researcher did go for small businesses here instead of REM. Here, he reviewed a candy bar at the checkout line of a grocery store for impulse purchases.</w:t>
      </w:r>
    </w:p>
    <w:p w:rsidR="00CB6235" w:rsidRPr="00472696" w:rsidRDefault="00CB6235" w:rsidP="00CB6235">
      <w:pPr>
        <w:ind w:firstLine="720"/>
        <w:rPr>
          <w:color w:val="000000" w:themeColor="text1"/>
        </w:rPr>
      </w:pPr>
      <w:r w:rsidRPr="00472696">
        <w:rPr>
          <w:color w:val="000000" w:themeColor="text1"/>
        </w:rPr>
        <w:t xml:space="preserve">Second, consumers make reminded impulse buys, like placing a display of houses next to a Park. </w:t>
      </w:r>
    </w:p>
    <w:p w:rsidR="00CB6235" w:rsidRPr="00472696" w:rsidRDefault="00CB6235" w:rsidP="00CB6235">
      <w:pPr>
        <w:ind w:firstLine="720"/>
        <w:rPr>
          <w:color w:val="000000" w:themeColor="text1"/>
        </w:rPr>
      </w:pPr>
    </w:p>
    <w:p w:rsidR="00CB6235" w:rsidRPr="00472696" w:rsidRDefault="00CB6235" w:rsidP="00CB6235">
      <w:pPr>
        <w:ind w:firstLine="720"/>
        <w:jc w:val="center"/>
        <w:rPr>
          <w:color w:val="000000" w:themeColor="text1"/>
        </w:rPr>
      </w:pPr>
      <w:r w:rsidRPr="00472696">
        <w:rPr>
          <w:noProof/>
          <w:color w:val="000000" w:themeColor="text1"/>
          <w:lang w:val="en-US"/>
        </w:rPr>
        <w:lastRenderedPageBreak/>
        <w:drawing>
          <wp:inline distT="0" distB="0" distL="0" distR="0">
            <wp:extent cx="2828925" cy="2905125"/>
            <wp:effectExtent l="19050" t="0" r="9525" b="0"/>
            <wp:docPr id="9" name="Picture 9" descr="An Empirical Study of Impulse Buying Behavior in Online Books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n Empirical Study of Impulse Buying Behavior in Online Bookstores"/>
                    <pic:cNvPicPr>
                      <a:picLocks noChangeAspect="1" noChangeArrowheads="1"/>
                    </pic:cNvPicPr>
                  </pic:nvPicPr>
                  <pic:blipFill>
                    <a:blip r:embed="rId20"/>
                    <a:srcRect/>
                    <a:stretch>
                      <a:fillRect/>
                    </a:stretch>
                  </pic:blipFill>
                  <pic:spPr bwMode="auto">
                    <a:xfrm>
                      <a:off x="0" y="0"/>
                      <a:ext cx="2828925" cy="2905125"/>
                    </a:xfrm>
                    <a:prstGeom prst="rect">
                      <a:avLst/>
                    </a:prstGeom>
                    <a:noFill/>
                    <a:ln w="9525">
                      <a:noFill/>
                      <a:miter lim="800000"/>
                      <a:headEnd/>
                      <a:tailEnd/>
                    </a:ln>
                  </pic:spPr>
                </pic:pic>
              </a:graphicData>
            </a:graphic>
          </wp:inline>
        </w:drawing>
      </w:r>
    </w:p>
    <w:p w:rsidR="00CB6235" w:rsidRPr="00472696" w:rsidRDefault="00CB6235" w:rsidP="00CB6235">
      <w:pPr>
        <w:ind w:firstLine="720"/>
        <w:jc w:val="center"/>
        <w:rPr>
          <w:color w:val="000000" w:themeColor="text1"/>
        </w:rPr>
      </w:pPr>
    </w:p>
    <w:p w:rsidR="00CB6235" w:rsidRPr="00472696" w:rsidRDefault="00CB6235" w:rsidP="00CB6235">
      <w:pPr>
        <w:ind w:firstLine="720"/>
        <w:jc w:val="center"/>
        <w:rPr>
          <w:color w:val="000000" w:themeColor="text1"/>
        </w:rPr>
      </w:pPr>
      <w:r w:rsidRPr="00472696">
        <w:rPr>
          <w:b/>
          <w:color w:val="000000" w:themeColor="text1"/>
        </w:rPr>
        <w:t>Fig 2.7:</w:t>
      </w:r>
      <w:r w:rsidR="001259B4" w:rsidRPr="00472696">
        <w:rPr>
          <w:b/>
          <w:color w:val="000000" w:themeColor="text1"/>
        </w:rPr>
        <w:t xml:space="preserve"> </w:t>
      </w:r>
      <w:r w:rsidRPr="00472696">
        <w:rPr>
          <w:color w:val="000000" w:themeColor="text1"/>
        </w:rPr>
        <w:t>Hawkins Stern Impulse Buying</w:t>
      </w:r>
    </w:p>
    <w:p w:rsidR="00CB6235" w:rsidRPr="00472696" w:rsidRDefault="00CB6235" w:rsidP="00CB6235">
      <w:pPr>
        <w:ind w:firstLine="720"/>
        <w:jc w:val="center"/>
        <w:rPr>
          <w:color w:val="000000" w:themeColor="text1"/>
        </w:rPr>
      </w:pPr>
    </w:p>
    <w:p w:rsidR="00CB6235" w:rsidRPr="00472696" w:rsidRDefault="00CB6235" w:rsidP="00CB6235">
      <w:pPr>
        <w:ind w:firstLine="720"/>
        <w:rPr>
          <w:color w:val="000000" w:themeColor="text1"/>
        </w:rPr>
      </w:pPr>
      <w:r w:rsidRPr="00472696">
        <w:rPr>
          <w:color w:val="000000" w:themeColor="text1"/>
        </w:rPr>
        <w:t>Third are suggested as impulse purchases, such as a warranty for technical equipment for the glossy interior-designing of the purchases by the clients of housing needs. Besides, Impulse buying theories present an ocean of opportunities for marketers. It is proof that the dependent variable of research and development for innovations are to be analyzed through this theory based on another variable- business size location</w:t>
      </w:r>
      <w:sdt>
        <w:sdtPr>
          <w:rPr>
            <w:color w:val="000000" w:themeColor="text1"/>
          </w:rPr>
          <w:id w:val="-693073314"/>
          <w:citation/>
        </w:sdtPr>
        <w:sdtEndPr/>
        <w:sdtContent>
          <w:r w:rsidR="003105EA" w:rsidRPr="00472696">
            <w:rPr>
              <w:color w:val="000000" w:themeColor="text1"/>
            </w:rPr>
            <w:fldChar w:fldCharType="begin"/>
          </w:r>
          <w:r w:rsidR="003105EA" w:rsidRPr="00472696">
            <w:rPr>
              <w:b/>
              <w:color w:val="000000" w:themeColor="text1"/>
              <w:lang w:val="en-US"/>
            </w:rPr>
            <w:instrText xml:space="preserve"> CITATION eta9a1 \l 1033 </w:instrText>
          </w:r>
          <w:r w:rsidR="003105EA" w:rsidRPr="00472696">
            <w:rPr>
              <w:color w:val="000000" w:themeColor="text1"/>
            </w:rPr>
            <w:fldChar w:fldCharType="separate"/>
          </w:r>
          <w:r w:rsidR="00472696" w:rsidRPr="00472696">
            <w:rPr>
              <w:b/>
              <w:noProof/>
              <w:color w:val="000000" w:themeColor="text1"/>
              <w:lang w:val="en-US"/>
            </w:rPr>
            <w:t xml:space="preserve"> </w:t>
          </w:r>
          <w:r w:rsidR="00472696" w:rsidRPr="00472696">
            <w:rPr>
              <w:noProof/>
              <w:color w:val="000000" w:themeColor="text1"/>
              <w:lang w:val="en-US"/>
            </w:rPr>
            <w:t>(et, 2019a)</w:t>
          </w:r>
          <w:r w:rsidR="003105EA" w:rsidRPr="00472696">
            <w:rPr>
              <w:color w:val="000000" w:themeColor="text1"/>
            </w:rPr>
            <w:fldChar w:fldCharType="end"/>
          </w:r>
        </w:sdtContent>
      </w:sdt>
      <w:sdt>
        <w:sdtPr>
          <w:rPr>
            <w:color w:val="000000" w:themeColor="text1"/>
          </w:rPr>
          <w:id w:val="259493342"/>
          <w:citation/>
        </w:sdtPr>
        <w:sdtEndPr/>
        <w:sdtContent>
          <w:r w:rsidR="00B718DA" w:rsidRPr="00472696">
            <w:rPr>
              <w:color w:val="000000" w:themeColor="text1"/>
            </w:rPr>
            <w:fldChar w:fldCharType="begin"/>
          </w:r>
          <w:r w:rsidR="00B718DA" w:rsidRPr="00472696">
            <w:rPr>
              <w:color w:val="000000" w:themeColor="text1"/>
              <w:lang w:val="en-US"/>
            </w:rPr>
            <w:instrText xml:space="preserve"> CITATION Kav191 \l 1033 </w:instrText>
          </w:r>
          <w:r w:rsidR="00B718DA" w:rsidRPr="00472696">
            <w:rPr>
              <w:color w:val="000000" w:themeColor="text1"/>
            </w:rPr>
            <w:fldChar w:fldCharType="separate"/>
          </w:r>
          <w:r w:rsidR="00472696" w:rsidRPr="00472696">
            <w:rPr>
              <w:noProof/>
              <w:color w:val="000000" w:themeColor="text1"/>
              <w:lang w:val="en-US"/>
            </w:rPr>
            <w:t xml:space="preserve"> (Kavinda, 2019)</w:t>
          </w:r>
          <w:r w:rsidR="00B718DA" w:rsidRPr="00472696">
            <w:rPr>
              <w:color w:val="000000" w:themeColor="text1"/>
            </w:rPr>
            <w:fldChar w:fldCharType="end"/>
          </w:r>
        </w:sdtContent>
      </w:sdt>
      <w:r w:rsidRPr="00472696">
        <w:rPr>
          <w:color w:val="000000" w:themeColor="text1"/>
        </w:rPr>
        <w:t>. Every aspect of a product, from the way the packaging catches the eye to the way the product is displayed in the store, has an impact on a consumer’s impulse control. Marketers who can capture the impulsive thought and close the sale will have the most success. Thus, this theory is highly relevant to this research.</w:t>
      </w:r>
    </w:p>
    <w:p w:rsidR="00CB6235" w:rsidRPr="00472696" w:rsidRDefault="00CB6235" w:rsidP="00CB6235">
      <w:pPr>
        <w:rPr>
          <w:color w:val="000000" w:themeColor="text1"/>
        </w:rPr>
      </w:pPr>
    </w:p>
    <w:p w:rsidR="00CB6235" w:rsidRPr="00472696" w:rsidRDefault="00CB6235" w:rsidP="00CB6235">
      <w:pPr>
        <w:rPr>
          <w:b/>
          <w:color w:val="000000" w:themeColor="text1"/>
        </w:rPr>
      </w:pPr>
      <w:r w:rsidRPr="00472696">
        <w:rPr>
          <w:b/>
          <w:color w:val="000000" w:themeColor="text1"/>
        </w:rPr>
        <w:t>2.6</w:t>
      </w:r>
      <w:r w:rsidRPr="00472696">
        <w:rPr>
          <w:b/>
          <w:color w:val="000000" w:themeColor="text1"/>
        </w:rPr>
        <w:tab/>
        <w:t>Summary of the Literature Review:</w:t>
      </w:r>
    </w:p>
    <w:p w:rsidR="00CB6235" w:rsidRPr="00472696" w:rsidRDefault="00CB6235" w:rsidP="00CB6235">
      <w:pPr>
        <w:ind w:firstLine="720"/>
        <w:rPr>
          <w:color w:val="000000" w:themeColor="text1"/>
        </w:rPr>
      </w:pPr>
      <w:r w:rsidRPr="00472696">
        <w:rPr>
          <w:color w:val="000000" w:themeColor="text1"/>
        </w:rPr>
        <w:t xml:space="preserve">The chapter indicates the impact factors for REM in the context of two different sets of an attribute, which affects one to another. The factors have been declared as two sets of variables. To summarize the definitions, the research finds that It is the variables that are the attributes for individuals or agents of housing supplier or a bigger REM company are attempting to measure </w:t>
      </w:r>
      <w:sdt>
        <w:sdtPr>
          <w:rPr>
            <w:color w:val="000000" w:themeColor="text1"/>
          </w:rPr>
          <w:id w:val="120112612"/>
          <w:citation/>
        </w:sdtPr>
        <w:sdtEndPr/>
        <w:sdtContent>
          <w:r w:rsidR="00B718DA" w:rsidRPr="00472696">
            <w:rPr>
              <w:color w:val="000000" w:themeColor="text1"/>
            </w:rPr>
            <w:fldChar w:fldCharType="begin"/>
          </w:r>
          <w:r w:rsidR="00B718DA" w:rsidRPr="00472696">
            <w:rPr>
              <w:b/>
              <w:color w:val="000000" w:themeColor="text1"/>
              <w:lang w:val="en-US"/>
            </w:rPr>
            <w:instrText xml:space="preserve"> CITATION Kav192 \l 1033 </w:instrText>
          </w:r>
          <w:r w:rsidR="00B718DA" w:rsidRPr="00472696">
            <w:rPr>
              <w:color w:val="000000" w:themeColor="text1"/>
            </w:rPr>
            <w:fldChar w:fldCharType="separate"/>
          </w:r>
          <w:r w:rsidR="00472696" w:rsidRPr="00472696">
            <w:rPr>
              <w:noProof/>
              <w:color w:val="000000" w:themeColor="text1"/>
              <w:lang w:val="en-US"/>
            </w:rPr>
            <w:t>(Kavinda, 2019)</w:t>
          </w:r>
          <w:r w:rsidR="00B718DA" w:rsidRPr="00472696">
            <w:rPr>
              <w:color w:val="000000" w:themeColor="text1"/>
            </w:rPr>
            <w:fldChar w:fldCharType="end"/>
          </w:r>
        </w:sdtContent>
      </w:sdt>
      <w:r w:rsidRPr="00472696">
        <w:rPr>
          <w:color w:val="000000" w:themeColor="text1"/>
        </w:rPr>
        <w:t xml:space="preserve">It- is a sense very well may be anything not fully associated with the Real estate provider like Prime Land Pvt. Ltd has. But those are the critical understanding elements to </w:t>
      </w:r>
      <w:r w:rsidRPr="00472696">
        <w:rPr>
          <w:color w:val="000000" w:themeColor="text1"/>
        </w:rPr>
        <w:lastRenderedPageBreak/>
        <w:t xml:space="preserve">capture the modern age market by the managers. These findings are the measurements of a long term successful venture or short term profiting business. For the REM companies, the linkage between the housing quality to enhanced sales is the determinant of those factors. </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Therefore, the chapter evaluates the literature reviews to finally jotting up the issues that only can sustain long period profit of a REM’s company. The literature review has described the successful implementation effects of those famous theories of marketing and management documented as business promotional tools. The variables can be as simple such as the location of the property for the training of employees to innovate new managerial concepts </w:t>
      </w:r>
      <w:sdt>
        <w:sdtPr>
          <w:rPr>
            <w:color w:val="000000" w:themeColor="text1"/>
          </w:rPr>
          <w:id w:val="663750187"/>
          <w:citation/>
        </w:sdtPr>
        <w:sdtEndPr/>
        <w:sdtContent>
          <w:r w:rsidR="00B718DA" w:rsidRPr="00472696">
            <w:rPr>
              <w:color w:val="000000" w:themeColor="text1"/>
            </w:rPr>
            <w:fldChar w:fldCharType="begin"/>
          </w:r>
          <w:r w:rsidR="00B718DA" w:rsidRPr="00472696">
            <w:rPr>
              <w:b/>
              <w:color w:val="000000" w:themeColor="text1"/>
              <w:lang w:val="en-US"/>
            </w:rPr>
            <w:instrText xml:space="preserve"> CITATION Kav9d1 \l 1033 </w:instrText>
          </w:r>
          <w:r w:rsidR="00B718DA" w:rsidRPr="00472696">
            <w:rPr>
              <w:color w:val="000000" w:themeColor="text1"/>
            </w:rPr>
            <w:fldChar w:fldCharType="separate"/>
          </w:r>
          <w:r w:rsidR="00472696" w:rsidRPr="00472696">
            <w:rPr>
              <w:noProof/>
              <w:color w:val="000000" w:themeColor="text1"/>
              <w:lang w:val="en-US"/>
            </w:rPr>
            <w:t>(Kavinda, 2019d)</w:t>
          </w:r>
          <w:r w:rsidR="00B718DA" w:rsidRPr="00472696">
            <w:rPr>
              <w:color w:val="000000" w:themeColor="text1"/>
            </w:rPr>
            <w:fldChar w:fldCharType="end"/>
          </w:r>
        </w:sdtContent>
      </w:sdt>
      <w:r w:rsidRPr="00472696">
        <w:rPr>
          <w:color w:val="000000" w:themeColor="text1"/>
        </w:rPr>
        <w:t>Indeed, the issues open up the understanding of relative theories that comes from the fundamental elements of managerial project requirements similarity. Those determiners have been highlighted to act on the famous EKB model, Motivation-need theory, Psychoanalytic theory, Reasoned action theory, and Impulse buying theory chosen by the brilliant minds of businesses ranging from the 1800s to this modern age.</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 xml:space="preserve">Moreover, a certain amount of capital investment by the entrepreneurs in REM depends on the consumers’ feelings, events, influencing peers or security ideas of the hard-working people, etc. have been described briefly along with the chapter </w:t>
      </w:r>
      <w:sdt>
        <w:sdtPr>
          <w:rPr>
            <w:color w:val="000000" w:themeColor="text1"/>
          </w:rPr>
          <w:id w:val="-1511674072"/>
          <w:citation/>
        </w:sdtPr>
        <w:sdtEndPr/>
        <w:sdtContent>
          <w:r w:rsidR="00B718DA" w:rsidRPr="00472696">
            <w:rPr>
              <w:color w:val="000000" w:themeColor="text1"/>
            </w:rPr>
            <w:fldChar w:fldCharType="begin"/>
          </w:r>
          <w:r w:rsidR="00B718DA" w:rsidRPr="00472696">
            <w:rPr>
              <w:b/>
              <w:color w:val="000000" w:themeColor="text1"/>
              <w:lang w:val="en-US"/>
            </w:rPr>
            <w:instrText xml:space="preserve"> CITATION Log08 \l 1033 </w:instrText>
          </w:r>
          <w:r w:rsidR="00B718DA" w:rsidRPr="00472696">
            <w:rPr>
              <w:color w:val="000000" w:themeColor="text1"/>
            </w:rPr>
            <w:fldChar w:fldCharType="separate"/>
          </w:r>
          <w:r w:rsidR="00472696" w:rsidRPr="00472696">
            <w:rPr>
              <w:noProof/>
              <w:color w:val="000000" w:themeColor="text1"/>
              <w:lang w:val="en-US"/>
            </w:rPr>
            <w:t>(Logio, 2008)</w:t>
          </w:r>
          <w:r w:rsidR="00B718DA" w:rsidRPr="00472696">
            <w:rPr>
              <w:color w:val="000000" w:themeColor="text1"/>
            </w:rPr>
            <w:fldChar w:fldCharType="end"/>
          </w:r>
        </w:sdtContent>
      </w:sdt>
      <w:r w:rsidRPr="00472696">
        <w:rPr>
          <w:color w:val="000000" w:themeColor="text1"/>
        </w:rPr>
        <w:t>It fixes up the independent variables to fall upon the dependent variables and thus the creation of a linkage of housing quality on b</w:t>
      </w:r>
      <w:r w:rsidR="00DA1413" w:rsidRPr="00472696">
        <w:rPr>
          <w:color w:val="000000" w:themeColor="text1"/>
        </w:rPr>
        <w:t>uyers buying decisions as it ha</w:t>
      </w:r>
      <w:r w:rsidR="001259B4" w:rsidRPr="00472696">
        <w:rPr>
          <w:color w:val="000000" w:themeColor="text1"/>
        </w:rPr>
        <w:t>s</w:t>
      </w:r>
      <w:r w:rsidRPr="00472696">
        <w:rPr>
          <w:color w:val="000000" w:themeColor="text1"/>
        </w:rPr>
        <w:t xml:space="preserve"> seemed through the progression of the chapter. </w:t>
      </w:r>
    </w:p>
    <w:p w:rsidR="00DA1413" w:rsidRPr="00472696" w:rsidRDefault="00DA1413" w:rsidP="00CB6235">
      <w:pPr>
        <w:ind w:firstLine="720"/>
        <w:rPr>
          <w:color w:val="000000" w:themeColor="text1"/>
        </w:rPr>
      </w:pPr>
    </w:p>
    <w:p w:rsidR="00CB6235" w:rsidRPr="00472696" w:rsidRDefault="00CB6235" w:rsidP="00CB6235">
      <w:pPr>
        <w:ind w:firstLine="720"/>
        <w:rPr>
          <w:color w:val="000000" w:themeColor="text1"/>
        </w:rPr>
      </w:pPr>
      <w:r w:rsidRPr="00472696">
        <w:rPr>
          <w:color w:val="000000" w:themeColor="text1"/>
        </w:rPr>
        <w:t>Prime land Pvt. Ltd. which is the chosen company for analyses makes upon the common attributes for almost all businesses</w:t>
      </w:r>
      <w:sdt>
        <w:sdtPr>
          <w:rPr>
            <w:color w:val="000000" w:themeColor="text1"/>
          </w:rPr>
          <w:id w:val="-930821579"/>
          <w:citation/>
        </w:sdtPr>
        <w:sdtEndPr/>
        <w:sdtContent>
          <w:r w:rsidR="00B718DA" w:rsidRPr="00472696">
            <w:rPr>
              <w:color w:val="000000" w:themeColor="text1"/>
            </w:rPr>
            <w:fldChar w:fldCharType="begin"/>
          </w:r>
          <w:r w:rsidR="00B718DA" w:rsidRPr="00472696">
            <w:rPr>
              <w:b/>
              <w:color w:val="000000" w:themeColor="text1"/>
              <w:lang w:val="en-US"/>
            </w:rPr>
            <w:instrText xml:space="preserve"> CITATION Sam141 \l 1033 </w:instrText>
          </w:r>
          <w:r w:rsidR="00B718DA" w:rsidRPr="00472696">
            <w:rPr>
              <w:color w:val="000000" w:themeColor="text1"/>
            </w:rPr>
            <w:fldChar w:fldCharType="separate"/>
          </w:r>
          <w:r w:rsidR="00472696" w:rsidRPr="00472696">
            <w:rPr>
              <w:b/>
              <w:noProof/>
              <w:color w:val="000000" w:themeColor="text1"/>
              <w:lang w:val="en-US"/>
            </w:rPr>
            <w:t xml:space="preserve"> </w:t>
          </w:r>
          <w:r w:rsidR="00472696" w:rsidRPr="00472696">
            <w:rPr>
              <w:noProof/>
              <w:color w:val="000000" w:themeColor="text1"/>
              <w:lang w:val="en-US"/>
            </w:rPr>
            <w:t>(Samaratunga, 2014)</w:t>
          </w:r>
          <w:r w:rsidR="00B718DA" w:rsidRPr="00472696">
            <w:rPr>
              <w:color w:val="000000" w:themeColor="text1"/>
            </w:rPr>
            <w:fldChar w:fldCharType="end"/>
          </w:r>
        </w:sdtContent>
      </w:sdt>
      <w:r w:rsidRPr="00472696">
        <w:rPr>
          <w:b/>
          <w:color w:val="000000" w:themeColor="text1"/>
        </w:rPr>
        <w:t>.</w:t>
      </w:r>
      <w:r w:rsidRPr="00472696">
        <w:rPr>
          <w:color w:val="000000" w:themeColor="text1"/>
        </w:rPr>
        <w:t xml:space="preserve"> Yet, finding out correct variables follows the company’s growth in an exponential amount. However, here lives the paradox of giving concentration to the accurate variables. These paradoxes and different hierarchical elements</w:t>
      </w:r>
      <w:r w:rsidR="00A96FF5" w:rsidRPr="00472696">
        <w:rPr>
          <w:color w:val="000000" w:themeColor="text1"/>
        </w:rPr>
        <w:t>,</w:t>
      </w:r>
      <w:r w:rsidRPr="00472696">
        <w:rPr>
          <w:color w:val="000000" w:themeColor="text1"/>
        </w:rPr>
        <w:t xml:space="preserve"> mostly have been discussed throughout the chapter with different sets of viewpoints. </w:t>
      </w:r>
    </w:p>
    <w:p w:rsidR="00B718DA" w:rsidRPr="00472696" w:rsidRDefault="00CB6235" w:rsidP="00CB6235">
      <w:pPr>
        <w:ind w:firstLine="720"/>
        <w:rPr>
          <w:color w:val="000000" w:themeColor="text1"/>
        </w:rPr>
      </w:pPr>
      <w:r w:rsidRPr="00472696">
        <w:rPr>
          <w:color w:val="000000" w:themeColor="text1"/>
        </w:rPr>
        <w:t xml:space="preserve">To sum up, It is the research’s objective for the evaluation of a highly reputed company like Prime Lands Ltd.'s strategical planner's outcome.    In case managerial </w:t>
      </w:r>
      <w:r w:rsidRPr="00472696">
        <w:rPr>
          <w:color w:val="000000" w:themeColor="text1"/>
        </w:rPr>
        <w:lastRenderedPageBreak/>
        <w:t xml:space="preserve">thinking is to study how people feel about various housing plannings by their hard labored earnings </w:t>
      </w:r>
      <w:sdt>
        <w:sdtPr>
          <w:rPr>
            <w:color w:val="000000" w:themeColor="text1"/>
          </w:rPr>
          <w:id w:val="1449276574"/>
          <w:citation/>
        </w:sdtPr>
        <w:sdtEndPr/>
        <w:sdtContent>
          <w:r w:rsidR="00B718DA" w:rsidRPr="00472696">
            <w:rPr>
              <w:color w:val="000000" w:themeColor="text1"/>
            </w:rPr>
            <w:fldChar w:fldCharType="begin"/>
          </w:r>
          <w:r w:rsidR="00B718DA" w:rsidRPr="00472696">
            <w:rPr>
              <w:color w:val="000000" w:themeColor="text1"/>
              <w:lang w:val="en-US"/>
            </w:rPr>
            <w:instrText xml:space="preserve"> CITATION RKP17 \l 1033 </w:instrText>
          </w:r>
          <w:r w:rsidR="00B718DA" w:rsidRPr="00472696">
            <w:rPr>
              <w:color w:val="000000" w:themeColor="text1"/>
            </w:rPr>
            <w:fldChar w:fldCharType="separate"/>
          </w:r>
          <w:r w:rsidR="00472696" w:rsidRPr="00472696">
            <w:rPr>
              <w:noProof/>
              <w:color w:val="000000" w:themeColor="text1"/>
              <w:lang w:val="en-US"/>
            </w:rPr>
            <w:t>(RK, 2017)</w:t>
          </w:r>
          <w:r w:rsidR="00B718DA" w:rsidRPr="00472696">
            <w:rPr>
              <w:color w:val="000000" w:themeColor="text1"/>
            </w:rPr>
            <w:fldChar w:fldCharType="end"/>
          </w:r>
        </w:sdtContent>
      </w:sdt>
    </w:p>
    <w:p w:rsidR="00CB6235" w:rsidRPr="00472696" w:rsidRDefault="00CB6235" w:rsidP="00CB6235">
      <w:pPr>
        <w:ind w:firstLine="720"/>
        <w:rPr>
          <w:color w:val="000000" w:themeColor="text1"/>
        </w:rPr>
      </w:pPr>
      <w:r w:rsidRPr="00472696">
        <w:rPr>
          <w:color w:val="000000" w:themeColor="text1"/>
        </w:rPr>
        <w:t xml:space="preserve">The variables in that examination always given priority other than industry; that – how product-quality of real estate providers can realize the inherited standings of buying decision of a consumer-end feeling; mixed up of a plethora of emotions to satisfy someone’s lifelong dreams of secured home. </w:t>
      </w: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DA1413" w:rsidRPr="00472696" w:rsidRDefault="00DA1413"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rPr>
          <w:color w:val="000000" w:themeColor="text1"/>
        </w:rPr>
      </w:pPr>
    </w:p>
    <w:p w:rsidR="00CB6235" w:rsidRPr="00472696" w:rsidRDefault="00CB6235" w:rsidP="00CB6235">
      <w:pPr>
        <w:jc w:val="center"/>
        <w:rPr>
          <w:color w:val="000000" w:themeColor="text1"/>
        </w:rPr>
      </w:pPr>
      <w:r w:rsidRPr="00472696">
        <w:rPr>
          <w:color w:val="000000" w:themeColor="text1"/>
        </w:rPr>
        <w:t>(Left Blank Intentionally)</w:t>
      </w:r>
    </w:p>
    <w:p w:rsidR="00CB6235" w:rsidRPr="00472696" w:rsidRDefault="00CB6235" w:rsidP="00CB6235">
      <w:pPr>
        <w:pStyle w:val="ListParagraph"/>
        <w:numPr>
          <w:ilvl w:val="0"/>
          <w:numId w:val="10"/>
        </w:numPr>
        <w:jc w:val="left"/>
        <w:rPr>
          <w:color w:val="000000" w:themeColor="text1"/>
        </w:rPr>
        <w:sectPr w:rsidR="00CB6235" w:rsidRPr="00472696" w:rsidSect="00CB6235">
          <w:pgSz w:w="11907" w:h="16839" w:code="9"/>
          <w:pgMar w:top="1440" w:right="1440" w:bottom="1440" w:left="1440" w:header="720" w:footer="720" w:gutter="0"/>
          <w:cols w:space="720"/>
          <w:docGrid w:linePitch="360"/>
        </w:sectPr>
      </w:pPr>
    </w:p>
    <w:p w:rsidR="00D500A0" w:rsidRPr="00472696" w:rsidRDefault="00A96FF5" w:rsidP="005D7BC9">
      <w:pPr>
        <w:jc w:val="center"/>
        <w:rPr>
          <w:rFonts w:cs="Arial"/>
          <w:b/>
          <w:color w:val="000000" w:themeColor="text1"/>
        </w:rPr>
      </w:pPr>
      <w:r w:rsidRPr="00472696">
        <w:rPr>
          <w:rFonts w:cs="Arial"/>
          <w:b/>
          <w:color w:val="000000" w:themeColor="text1"/>
        </w:rPr>
        <w:lastRenderedPageBreak/>
        <w:t>3.</w:t>
      </w:r>
      <w:r w:rsidRPr="00472696">
        <w:rPr>
          <w:rFonts w:cs="Arial"/>
          <w:b/>
          <w:color w:val="000000" w:themeColor="text1"/>
        </w:rPr>
        <w:tab/>
      </w:r>
      <w:r w:rsidR="00D500A0" w:rsidRPr="00472696">
        <w:rPr>
          <w:rFonts w:cs="Arial"/>
          <w:b/>
          <w:color w:val="000000" w:themeColor="text1"/>
        </w:rPr>
        <w:t>Research Methodology</w:t>
      </w:r>
    </w:p>
    <w:p w:rsidR="00A96FF5" w:rsidRPr="00472696" w:rsidRDefault="00A96FF5" w:rsidP="005D7BC9">
      <w:pPr>
        <w:jc w:val="center"/>
        <w:rPr>
          <w:rFonts w:cs="Arial"/>
          <w:b/>
          <w:color w:val="000000" w:themeColor="text1"/>
        </w:rPr>
      </w:pPr>
    </w:p>
    <w:p w:rsidR="00D500A0" w:rsidRPr="00472696" w:rsidRDefault="00D500A0" w:rsidP="00A96FF5">
      <w:pPr>
        <w:ind w:firstLine="720"/>
        <w:rPr>
          <w:rFonts w:cs="Arial"/>
          <w:color w:val="000000" w:themeColor="text1"/>
          <w:shd w:val="clear" w:color="auto" w:fill="FFFFFF"/>
        </w:rPr>
      </w:pPr>
      <w:r w:rsidRPr="00472696">
        <w:rPr>
          <w:rFonts w:cs="Arial"/>
          <w:color w:val="000000" w:themeColor="text1"/>
          <w:shd w:val="clear" w:color="auto" w:fill="FFFFFF"/>
        </w:rPr>
        <w:t>The research methodology is a definite process or technique which is used to recognize, select, process, and analyze information about a topic. In a research paper, the methodology section allows the reader to judgmentally estimate a study’s overall validity and reliability. The methodology section answers two main questions: How was the data collected or generated? How was it analyzed?</w:t>
      </w:r>
    </w:p>
    <w:p w:rsidR="00D500A0" w:rsidRPr="00472696" w:rsidRDefault="00D500A0" w:rsidP="00F32049">
      <w:pPr>
        <w:rPr>
          <w:rFonts w:cs="Arial"/>
          <w:color w:val="000000" w:themeColor="text1"/>
          <w:shd w:val="clear" w:color="auto" w:fill="FFFFFF"/>
        </w:rPr>
      </w:pPr>
    </w:p>
    <w:p w:rsidR="00D500A0" w:rsidRPr="00472696" w:rsidRDefault="00D500A0" w:rsidP="00F32049">
      <w:pPr>
        <w:rPr>
          <w:rFonts w:cs="Arial"/>
          <w:b/>
          <w:color w:val="000000" w:themeColor="text1"/>
          <w:shd w:val="clear" w:color="auto" w:fill="FFFFFF"/>
        </w:rPr>
      </w:pPr>
      <w:r w:rsidRPr="00472696">
        <w:rPr>
          <w:rFonts w:cs="Arial"/>
          <w:color w:val="000000" w:themeColor="text1"/>
          <w:shd w:val="clear" w:color="auto" w:fill="FFFFFF"/>
        </w:rPr>
        <w:t>3.1</w:t>
      </w:r>
      <w:r w:rsidRPr="00472696">
        <w:rPr>
          <w:rFonts w:cs="Arial"/>
          <w:color w:val="000000" w:themeColor="text1"/>
          <w:shd w:val="clear" w:color="auto" w:fill="FFFFFF"/>
        </w:rPr>
        <w:tab/>
      </w:r>
      <w:r w:rsidRPr="00472696">
        <w:rPr>
          <w:rFonts w:cs="Arial"/>
          <w:b/>
          <w:color w:val="000000" w:themeColor="text1"/>
          <w:shd w:val="clear" w:color="auto" w:fill="FFFFFF"/>
        </w:rPr>
        <w:t>Research Onion</w:t>
      </w:r>
    </w:p>
    <w:p w:rsidR="00D500A0" w:rsidRPr="00472696" w:rsidRDefault="00D500A0" w:rsidP="00F32049">
      <w:pPr>
        <w:rPr>
          <w:rFonts w:cs="Arial"/>
          <w:color w:val="000000" w:themeColor="text1"/>
          <w:shd w:val="clear" w:color="auto" w:fill="FFFFFF"/>
        </w:rPr>
      </w:pPr>
      <w:r w:rsidRPr="00472696">
        <w:rPr>
          <w:rFonts w:cs="Arial"/>
          <w:b/>
          <w:color w:val="000000" w:themeColor="text1"/>
          <w:shd w:val="clear" w:color="auto" w:fill="FFFFFF"/>
        </w:rPr>
        <w:tab/>
      </w:r>
      <w:r w:rsidRPr="00472696">
        <w:rPr>
          <w:rFonts w:cs="Arial"/>
          <w:color w:val="000000" w:themeColor="text1"/>
          <w:shd w:val="clear" w:color="auto" w:fill="FFFFFF"/>
        </w:rPr>
        <w:t xml:space="preserve">The Saunders Research onion illustrates the stages involved in the development of research work and was developed by Saunders et al, In other words, the onion layers give a more detailed description of the stages of a research process. Its usefulness lies in its adaptability for almost any type of research methodology and can be used in a variety of contexts. </w:t>
      </w:r>
      <w:sdt>
        <w:sdtPr>
          <w:rPr>
            <w:rFonts w:cs="Arial"/>
            <w:color w:val="000000" w:themeColor="text1"/>
            <w:shd w:val="clear" w:color="auto" w:fill="FFFFFF"/>
          </w:rPr>
          <w:id w:val="1764263028"/>
          <w:citation/>
        </w:sdtPr>
        <w:sdtEndPr/>
        <w:sdtContent>
          <w:r w:rsidR="00D706C4" w:rsidRPr="00472696">
            <w:rPr>
              <w:rFonts w:cs="Arial"/>
              <w:color w:val="000000" w:themeColor="text1"/>
              <w:shd w:val="clear" w:color="auto" w:fill="FFFFFF"/>
            </w:rPr>
            <w:fldChar w:fldCharType="begin"/>
          </w:r>
          <w:r w:rsidR="00D706C4" w:rsidRPr="00472696">
            <w:rPr>
              <w:rFonts w:cs="Arial"/>
              <w:color w:val="000000" w:themeColor="text1"/>
              <w:shd w:val="clear" w:color="auto" w:fill="FFFFFF"/>
              <w:lang w:val="en-US"/>
            </w:rPr>
            <w:instrText xml:space="preserve"> CITATION htt03 \l 1033 </w:instrText>
          </w:r>
          <w:r w:rsidR="00D706C4" w:rsidRPr="00472696">
            <w:rPr>
              <w:rFonts w:cs="Arial"/>
              <w:color w:val="000000" w:themeColor="text1"/>
              <w:shd w:val="clear" w:color="auto" w:fill="FFFFFF"/>
            </w:rPr>
            <w:fldChar w:fldCharType="separate"/>
          </w:r>
          <w:r w:rsidR="00472696" w:rsidRPr="00472696">
            <w:rPr>
              <w:rFonts w:cs="Arial"/>
              <w:noProof/>
              <w:color w:val="000000" w:themeColor="text1"/>
              <w:shd w:val="clear" w:color="auto" w:fill="FFFFFF"/>
              <w:lang w:val="en-US"/>
            </w:rPr>
            <w:t>(Anon., 2003)</w:t>
          </w:r>
          <w:r w:rsidR="00D706C4" w:rsidRPr="00472696">
            <w:rPr>
              <w:rFonts w:cs="Arial"/>
              <w:color w:val="000000" w:themeColor="text1"/>
              <w:shd w:val="clear" w:color="auto" w:fill="FFFFFF"/>
            </w:rPr>
            <w:fldChar w:fldCharType="end"/>
          </w:r>
        </w:sdtContent>
      </w:sdt>
      <w:r w:rsidRPr="00472696">
        <w:rPr>
          <w:rFonts w:cs="Arial"/>
          <w:color w:val="000000" w:themeColor="text1"/>
          <w:shd w:val="clear" w:color="auto" w:fill="FFFFFF"/>
        </w:rPr>
        <w:t>Saunders et al noted that while using research onion one has to go from the outer layer to the inner layer. Saunders et al see the research process as the unwrapping of an onion layer by layer, for the inner layer to be seen the outer layer must be unwrapped first.</w:t>
      </w:r>
    </w:p>
    <w:p w:rsidR="00D500A0" w:rsidRPr="00472696" w:rsidRDefault="00D500A0" w:rsidP="00F32049">
      <w:pPr>
        <w:rPr>
          <w:rFonts w:cs="Arial"/>
          <w:color w:val="000000" w:themeColor="text1"/>
          <w:shd w:val="clear" w:color="auto" w:fill="FFFFFF"/>
        </w:rPr>
      </w:pPr>
    </w:p>
    <w:p w:rsidR="00D500A0" w:rsidRPr="00472696" w:rsidRDefault="00D500A0" w:rsidP="00F32049">
      <w:pPr>
        <w:rPr>
          <w:rFonts w:cs="Arial"/>
          <w:b/>
          <w:color w:val="000000" w:themeColor="text1"/>
          <w:shd w:val="clear" w:color="auto" w:fill="FFFFFF"/>
        </w:rPr>
      </w:pPr>
      <w:r w:rsidRPr="00472696">
        <w:rPr>
          <w:rFonts w:cs="Arial"/>
          <w:b/>
          <w:color w:val="000000" w:themeColor="text1"/>
          <w:shd w:val="clear" w:color="auto" w:fill="FFFFFF"/>
        </w:rPr>
        <w:t>3.2.</w:t>
      </w:r>
      <w:r w:rsidRPr="00472696">
        <w:rPr>
          <w:rFonts w:cs="Arial"/>
          <w:b/>
          <w:color w:val="000000" w:themeColor="text1"/>
          <w:shd w:val="clear" w:color="auto" w:fill="FFFFFF"/>
        </w:rPr>
        <w:tab/>
        <w:t>Research Philosophy</w:t>
      </w:r>
    </w:p>
    <w:p w:rsidR="00D500A0" w:rsidRPr="00472696" w:rsidRDefault="00D500A0" w:rsidP="00F32049">
      <w:pPr>
        <w:rPr>
          <w:rFonts w:cs="Arial"/>
          <w:color w:val="000000" w:themeColor="text1"/>
          <w:shd w:val="clear" w:color="auto" w:fill="FFFFFF"/>
        </w:rPr>
      </w:pPr>
      <w:r w:rsidRPr="00472696">
        <w:rPr>
          <w:rFonts w:cs="Arial"/>
          <w:b/>
          <w:color w:val="000000" w:themeColor="text1"/>
          <w:shd w:val="clear" w:color="auto" w:fill="FFFFFF"/>
        </w:rPr>
        <w:tab/>
      </w:r>
      <w:r w:rsidRPr="00472696">
        <w:rPr>
          <w:rFonts w:cs="Arial"/>
          <w:color w:val="000000" w:themeColor="text1"/>
          <w:shd w:val="clear" w:color="auto" w:fill="FFFFFF"/>
        </w:rPr>
        <w:t>Research philosophy deals with the source, nature, and development of knowledge. Although the idea of knowledge creatio</w:t>
      </w:r>
      <w:r w:rsidR="00A96FF5" w:rsidRPr="00472696">
        <w:rPr>
          <w:rFonts w:cs="Arial"/>
          <w:color w:val="000000" w:themeColor="text1"/>
          <w:shd w:val="clear" w:color="auto" w:fill="FFFFFF"/>
        </w:rPr>
        <w:t xml:space="preserve">n may appear to be profound, one has to be </w:t>
      </w:r>
      <w:r w:rsidRPr="00472696">
        <w:rPr>
          <w:rFonts w:cs="Arial"/>
          <w:color w:val="000000" w:themeColor="text1"/>
          <w:shd w:val="clear" w:color="auto" w:fill="FFFFFF"/>
        </w:rPr>
        <w:t xml:space="preserve">engaged in knowledge creation as part of completing </w:t>
      </w:r>
      <w:r w:rsidR="00A96FF5" w:rsidRPr="00472696">
        <w:rPr>
          <w:rFonts w:cs="Arial"/>
          <w:color w:val="000000" w:themeColor="text1"/>
          <w:shd w:val="clear" w:color="auto" w:fill="FFFFFF"/>
        </w:rPr>
        <w:t xml:space="preserve">the assignment based on </w:t>
      </w:r>
      <w:r w:rsidR="005D7BC9" w:rsidRPr="00472696">
        <w:rPr>
          <w:rFonts w:cs="Arial"/>
          <w:color w:val="000000" w:themeColor="text1"/>
          <w:shd w:val="clear" w:color="auto" w:fill="FFFFFF"/>
        </w:rPr>
        <w:t xml:space="preserve">the </w:t>
      </w:r>
      <w:r w:rsidR="00A96FF5" w:rsidRPr="00472696">
        <w:rPr>
          <w:rFonts w:cs="Arial"/>
          <w:color w:val="000000" w:themeColor="text1"/>
          <w:shd w:val="clear" w:color="auto" w:fill="FFFFFF"/>
        </w:rPr>
        <w:t>burning issue of the recent age researchers</w:t>
      </w:r>
      <w:r w:rsidRPr="00472696">
        <w:rPr>
          <w:rFonts w:cs="Arial"/>
          <w:color w:val="000000" w:themeColor="text1"/>
          <w:shd w:val="clear" w:color="auto" w:fill="FFFFFF"/>
        </w:rPr>
        <w:t xml:space="preserve">. In essence, addressing research philosophy in </w:t>
      </w:r>
      <w:r w:rsidR="00A96FF5" w:rsidRPr="00472696">
        <w:rPr>
          <w:rFonts w:cs="Arial"/>
          <w:color w:val="000000" w:themeColor="text1"/>
          <w:shd w:val="clear" w:color="auto" w:fill="FFFFFF"/>
        </w:rPr>
        <w:t xml:space="preserve">one’s </w:t>
      </w:r>
      <w:r w:rsidRPr="00472696">
        <w:rPr>
          <w:rFonts w:cs="Arial"/>
          <w:color w:val="000000" w:themeColor="text1"/>
          <w:shd w:val="clear" w:color="auto" w:fill="FFFFFF"/>
        </w:rPr>
        <w:t xml:space="preserve">dissertation </w:t>
      </w:r>
      <w:r w:rsidR="00A96FF5" w:rsidRPr="00472696">
        <w:rPr>
          <w:rFonts w:cs="Arial"/>
          <w:color w:val="000000" w:themeColor="text1"/>
          <w:shd w:val="clear" w:color="auto" w:fill="FFFFFF"/>
        </w:rPr>
        <w:t xml:space="preserve">assignment </w:t>
      </w:r>
      <w:r w:rsidRPr="00472696">
        <w:rPr>
          <w:rFonts w:cs="Arial"/>
          <w:color w:val="000000" w:themeColor="text1"/>
          <w:shd w:val="clear" w:color="auto" w:fill="FFFFFF"/>
        </w:rPr>
        <w:t>involves b</w:t>
      </w:r>
      <w:r w:rsidR="00A96FF5" w:rsidRPr="00472696">
        <w:rPr>
          <w:rFonts w:cs="Arial"/>
          <w:color w:val="000000" w:themeColor="text1"/>
          <w:shd w:val="clear" w:color="auto" w:fill="FFFFFF"/>
        </w:rPr>
        <w:t xml:space="preserve">eing aware and formulating his/her </w:t>
      </w:r>
      <w:r w:rsidRPr="00472696">
        <w:rPr>
          <w:rFonts w:cs="Arial"/>
          <w:color w:val="000000" w:themeColor="text1"/>
          <w:shd w:val="clear" w:color="auto" w:fill="FFFFFF"/>
        </w:rPr>
        <w:t>beliefs and assumptions.</w:t>
      </w:r>
      <w:sdt>
        <w:sdtPr>
          <w:rPr>
            <w:rFonts w:cs="Arial"/>
            <w:color w:val="000000" w:themeColor="text1"/>
            <w:shd w:val="clear" w:color="auto" w:fill="FFFFFF"/>
          </w:rPr>
          <w:id w:val="-524558857"/>
          <w:citation/>
        </w:sdtPr>
        <w:sdtEndPr/>
        <w:sdtContent>
          <w:r w:rsidR="00D706C4" w:rsidRPr="00472696">
            <w:rPr>
              <w:rFonts w:cs="Arial"/>
              <w:color w:val="000000" w:themeColor="text1"/>
              <w:shd w:val="clear" w:color="auto" w:fill="FFFFFF"/>
            </w:rPr>
            <w:fldChar w:fldCharType="begin"/>
          </w:r>
          <w:r w:rsidR="00D706C4" w:rsidRPr="00472696">
            <w:rPr>
              <w:rFonts w:cs="Arial"/>
              <w:color w:val="000000" w:themeColor="text1"/>
              <w:shd w:val="clear" w:color="auto" w:fill="FFFFFF"/>
              <w:lang w:val="en-US"/>
            </w:rPr>
            <w:instrText xml:space="preserve"> CITATION Cro07 \l 1033 </w:instrText>
          </w:r>
          <w:r w:rsidR="00D706C4" w:rsidRPr="00472696">
            <w:rPr>
              <w:rFonts w:cs="Arial"/>
              <w:color w:val="000000" w:themeColor="text1"/>
              <w:shd w:val="clear" w:color="auto" w:fill="FFFFFF"/>
            </w:rPr>
            <w:fldChar w:fldCharType="separate"/>
          </w:r>
          <w:r w:rsidR="00472696" w:rsidRPr="00472696">
            <w:rPr>
              <w:rFonts w:cs="Arial"/>
              <w:noProof/>
              <w:color w:val="000000" w:themeColor="text1"/>
              <w:shd w:val="clear" w:color="auto" w:fill="FFFFFF"/>
              <w:lang w:val="en-US"/>
            </w:rPr>
            <w:t xml:space="preserve"> (Crossan, 2007)</w:t>
          </w:r>
          <w:r w:rsidR="00D706C4" w:rsidRPr="00472696">
            <w:rPr>
              <w:rFonts w:cs="Arial"/>
              <w:color w:val="000000" w:themeColor="text1"/>
              <w:shd w:val="clear" w:color="auto" w:fill="FFFFFF"/>
            </w:rPr>
            <w:fldChar w:fldCharType="end"/>
          </w:r>
        </w:sdtContent>
      </w:sdt>
      <w:r w:rsidRPr="00472696">
        <w:rPr>
          <w:rFonts w:cs="Arial"/>
          <w:color w:val="000000" w:themeColor="text1"/>
          <w:shd w:val="clear" w:color="auto" w:fill="FFFFFF"/>
        </w:rPr>
        <w:t xml:space="preserve"> The identification of the research philosophy is positioned at the outer layer of the ‘research onion, accordingly, it is the first topic to be clarified in the research methodology chapter of </w:t>
      </w:r>
      <w:r w:rsidR="00A96FF5" w:rsidRPr="00472696">
        <w:rPr>
          <w:rFonts w:cs="Arial"/>
          <w:color w:val="000000" w:themeColor="text1"/>
          <w:shd w:val="clear" w:color="auto" w:fill="FFFFFF"/>
        </w:rPr>
        <w:t xml:space="preserve">any </w:t>
      </w:r>
      <w:r w:rsidRPr="00472696">
        <w:rPr>
          <w:rFonts w:cs="Arial"/>
          <w:color w:val="000000" w:themeColor="text1"/>
          <w:shd w:val="clear" w:color="auto" w:fill="FFFFFF"/>
        </w:rPr>
        <w:t>dissertation</w:t>
      </w:r>
      <w:r w:rsidR="00A96FF5" w:rsidRPr="00472696">
        <w:rPr>
          <w:rFonts w:cs="Arial"/>
          <w:color w:val="000000" w:themeColor="text1"/>
          <w:shd w:val="clear" w:color="auto" w:fill="FFFFFF"/>
        </w:rPr>
        <w:t xml:space="preserve"> type assignments</w:t>
      </w:r>
      <w:r w:rsidRPr="00472696">
        <w:rPr>
          <w:rFonts w:cs="Arial"/>
          <w:color w:val="000000" w:themeColor="text1"/>
          <w:shd w:val="clear" w:color="auto" w:fill="FFFFFF"/>
        </w:rPr>
        <w:t>.</w:t>
      </w:r>
      <w:r w:rsidR="00A96FF5" w:rsidRPr="00472696">
        <w:rPr>
          <w:rFonts w:cs="Arial"/>
          <w:color w:val="000000" w:themeColor="text1"/>
          <w:shd w:val="clear" w:color="auto" w:fill="FFFFFF"/>
        </w:rPr>
        <w:t xml:space="preserve"> This assignment evaluates all this criterion with full awareness to make any</w:t>
      </w:r>
      <w:r w:rsidR="001259B4" w:rsidRPr="00472696">
        <w:rPr>
          <w:rFonts w:cs="Arial"/>
          <w:color w:val="000000" w:themeColor="text1"/>
          <w:shd w:val="clear" w:color="auto" w:fill="FFFFFF"/>
        </w:rPr>
        <w:t xml:space="preserve"> </w:t>
      </w:r>
      <w:r w:rsidR="00A96FF5" w:rsidRPr="00472696">
        <w:rPr>
          <w:rFonts w:cs="Arial"/>
          <w:color w:val="000000" w:themeColor="text1"/>
          <w:shd w:val="clear" w:color="auto" w:fill="FFFFFF"/>
        </w:rPr>
        <w:t>remarks for the topic.</w:t>
      </w:r>
    </w:p>
    <w:p w:rsidR="00D500A0" w:rsidRPr="00472696" w:rsidRDefault="00D500A0" w:rsidP="00F32049">
      <w:pPr>
        <w:rPr>
          <w:rFonts w:cs="Arial"/>
          <w:b/>
          <w:color w:val="000000" w:themeColor="text1"/>
          <w:shd w:val="clear" w:color="auto" w:fill="FFFFFF"/>
        </w:rPr>
      </w:pPr>
    </w:p>
    <w:p w:rsidR="00D500A0" w:rsidRPr="00472696" w:rsidRDefault="00D500A0" w:rsidP="00F32049">
      <w:pPr>
        <w:rPr>
          <w:rFonts w:cs="Arial"/>
          <w:b/>
          <w:color w:val="000000" w:themeColor="text1"/>
          <w:shd w:val="clear" w:color="auto" w:fill="FFFFFF"/>
        </w:rPr>
      </w:pPr>
      <w:r w:rsidRPr="00472696">
        <w:rPr>
          <w:rFonts w:cs="Arial"/>
          <w:b/>
          <w:color w:val="000000" w:themeColor="text1"/>
          <w:shd w:val="clear" w:color="auto" w:fill="FFFFFF"/>
        </w:rPr>
        <w:t>3.3</w:t>
      </w:r>
      <w:r w:rsidRPr="00472696">
        <w:rPr>
          <w:rFonts w:cs="Arial"/>
          <w:b/>
          <w:color w:val="000000" w:themeColor="text1"/>
          <w:shd w:val="clear" w:color="auto" w:fill="FFFFFF"/>
        </w:rPr>
        <w:tab/>
        <w:t>Research Types</w:t>
      </w:r>
    </w:p>
    <w:p w:rsidR="00D500A0" w:rsidRPr="00472696" w:rsidRDefault="00D500A0" w:rsidP="00F32049">
      <w:pPr>
        <w:rPr>
          <w:rFonts w:cs="Arial"/>
          <w:color w:val="000000" w:themeColor="text1"/>
          <w:shd w:val="clear" w:color="auto" w:fill="FFFFFF"/>
        </w:rPr>
      </w:pPr>
      <w:r w:rsidRPr="00472696">
        <w:rPr>
          <w:rFonts w:cs="Arial"/>
          <w:color w:val="000000" w:themeColor="text1"/>
          <w:shd w:val="clear" w:color="auto" w:fill="FFFFFF"/>
        </w:rPr>
        <w:tab/>
        <w:t>Types of research can be divided into two categories like quantitative and qualitative research.</w:t>
      </w:r>
    </w:p>
    <w:p w:rsidR="00D500A0" w:rsidRPr="00472696" w:rsidRDefault="00D500A0" w:rsidP="00A96FF5">
      <w:pPr>
        <w:pStyle w:val="ListParagraph"/>
        <w:numPr>
          <w:ilvl w:val="0"/>
          <w:numId w:val="16"/>
        </w:numPr>
        <w:rPr>
          <w:rFonts w:cs="Arial"/>
          <w:color w:val="000000" w:themeColor="text1"/>
          <w:shd w:val="clear" w:color="auto" w:fill="FFFFFF"/>
        </w:rPr>
      </w:pPr>
      <w:r w:rsidRPr="00472696">
        <w:rPr>
          <w:rFonts w:cs="Arial"/>
          <w:b/>
          <w:color w:val="000000" w:themeColor="text1"/>
          <w:shd w:val="clear" w:color="auto" w:fill="FFFFFF"/>
        </w:rPr>
        <w:lastRenderedPageBreak/>
        <w:t xml:space="preserve">Quantitative </w:t>
      </w:r>
      <w:r w:rsidRPr="00472696">
        <w:rPr>
          <w:rFonts w:cs="Arial"/>
          <w:color w:val="000000" w:themeColor="text1"/>
          <w:shd w:val="clear" w:color="auto" w:fill="FFFFFF"/>
        </w:rPr>
        <w:t>research – Quantitative research describes, assumes, and resolve</w:t>
      </w:r>
      <w:r w:rsidR="001259B4" w:rsidRPr="00472696">
        <w:rPr>
          <w:rFonts w:cs="Arial"/>
          <w:color w:val="000000" w:themeColor="text1"/>
          <w:shd w:val="clear" w:color="auto" w:fill="FFFFFF"/>
        </w:rPr>
        <w:t>s</w:t>
      </w:r>
      <w:r w:rsidRPr="00472696">
        <w:rPr>
          <w:rFonts w:cs="Arial"/>
          <w:color w:val="000000" w:themeColor="text1"/>
          <w:shd w:val="clear" w:color="auto" w:fill="FFFFFF"/>
        </w:rPr>
        <w:t xml:space="preserve"> problems using numbers. The importance is placed on the collection of numerical data, the summary of those data, and the drawing of inferences from the data which is collected.</w:t>
      </w:r>
    </w:p>
    <w:p w:rsidR="00CB2034" w:rsidRPr="00472696" w:rsidRDefault="00CB2034" w:rsidP="00CB2034">
      <w:pPr>
        <w:pStyle w:val="ListParagraph"/>
        <w:ind w:left="1440"/>
        <w:rPr>
          <w:rFonts w:cs="Arial"/>
          <w:color w:val="000000" w:themeColor="text1"/>
          <w:shd w:val="clear" w:color="auto" w:fill="FFFFFF"/>
        </w:rPr>
      </w:pPr>
    </w:p>
    <w:p w:rsidR="00D500A0" w:rsidRPr="00472696" w:rsidRDefault="00D500A0" w:rsidP="00A96FF5">
      <w:pPr>
        <w:pStyle w:val="ListParagraph"/>
        <w:numPr>
          <w:ilvl w:val="0"/>
          <w:numId w:val="16"/>
        </w:numPr>
        <w:rPr>
          <w:rFonts w:cs="Arial"/>
          <w:color w:val="000000" w:themeColor="text1"/>
          <w:shd w:val="clear" w:color="auto" w:fill="FFFFFF"/>
        </w:rPr>
      </w:pPr>
      <w:r w:rsidRPr="00472696">
        <w:rPr>
          <w:rFonts w:cs="Arial"/>
          <w:b/>
          <w:color w:val="000000" w:themeColor="text1"/>
          <w:shd w:val="clear" w:color="auto" w:fill="FFFFFF"/>
        </w:rPr>
        <w:t>Qualitative research</w:t>
      </w:r>
      <w:r w:rsidRPr="00472696">
        <w:rPr>
          <w:rFonts w:cs="Arial"/>
          <w:color w:val="000000" w:themeColor="text1"/>
          <w:shd w:val="clear" w:color="auto" w:fill="FFFFFF"/>
        </w:rPr>
        <w:t>- It has been noted that information is considered qualitative if it cannot be studied using measured techniques. This individual may also mean that an incident does not take place often enough to allow reliable data to be collected.</w:t>
      </w:r>
    </w:p>
    <w:p w:rsidR="00A96FF5" w:rsidRPr="00472696" w:rsidRDefault="00A96FF5" w:rsidP="00A96FF5">
      <w:pPr>
        <w:ind w:left="720"/>
        <w:rPr>
          <w:rFonts w:cs="Arial"/>
          <w:color w:val="000000" w:themeColor="text1"/>
          <w:shd w:val="clear" w:color="auto" w:fill="FFFFFF"/>
        </w:rPr>
      </w:pPr>
    </w:p>
    <w:p w:rsidR="00A96FF5" w:rsidRPr="00472696" w:rsidRDefault="00A96FF5" w:rsidP="00A96FF5">
      <w:pPr>
        <w:ind w:left="720"/>
        <w:rPr>
          <w:rFonts w:cs="Arial"/>
          <w:color w:val="000000" w:themeColor="text1"/>
          <w:shd w:val="clear" w:color="auto" w:fill="FFFFFF"/>
        </w:rPr>
      </w:pPr>
      <w:r w:rsidRPr="00472696">
        <w:rPr>
          <w:rFonts w:cs="Arial"/>
          <w:color w:val="000000" w:themeColor="text1"/>
          <w:shd w:val="clear" w:color="auto" w:fill="FFFFFF"/>
        </w:rPr>
        <w:t xml:space="preserve">Here, </w:t>
      </w:r>
      <w:r w:rsidR="001259B4" w:rsidRPr="00472696">
        <w:rPr>
          <w:rFonts w:cs="Arial"/>
          <w:color w:val="000000" w:themeColor="text1"/>
          <w:shd w:val="clear" w:color="auto" w:fill="FFFFFF"/>
        </w:rPr>
        <w:t xml:space="preserve">a </w:t>
      </w:r>
      <w:r w:rsidRPr="00472696">
        <w:rPr>
          <w:rFonts w:cs="Arial"/>
          <w:color w:val="000000" w:themeColor="text1"/>
          <w:shd w:val="clear" w:color="auto" w:fill="FFFFFF"/>
        </w:rPr>
        <w:t>combination of both research types has been carefully analy</w:t>
      </w:r>
      <w:r w:rsidR="001259B4" w:rsidRPr="00472696">
        <w:rPr>
          <w:rFonts w:cs="Arial"/>
          <w:color w:val="000000" w:themeColor="text1"/>
          <w:shd w:val="clear" w:color="auto" w:fill="FFFFFF"/>
        </w:rPr>
        <w:t>z</w:t>
      </w:r>
      <w:r w:rsidRPr="00472696">
        <w:rPr>
          <w:rFonts w:cs="Arial"/>
          <w:color w:val="000000" w:themeColor="text1"/>
          <w:shd w:val="clear" w:color="auto" w:fill="FFFFFF"/>
        </w:rPr>
        <w:t>ed to further conductance of the project and its outcomes.</w:t>
      </w:r>
    </w:p>
    <w:p w:rsidR="00D500A0" w:rsidRPr="00472696" w:rsidRDefault="00D500A0" w:rsidP="00F32049">
      <w:pPr>
        <w:rPr>
          <w:rFonts w:cs="Arial"/>
          <w:color w:val="000000" w:themeColor="text1"/>
          <w:shd w:val="clear" w:color="auto" w:fill="FFFFFF"/>
        </w:rPr>
      </w:pPr>
    </w:p>
    <w:p w:rsidR="00D500A0" w:rsidRPr="00472696" w:rsidRDefault="00D500A0" w:rsidP="00F32049">
      <w:pPr>
        <w:rPr>
          <w:rFonts w:cs="Arial"/>
          <w:b/>
          <w:color w:val="000000" w:themeColor="text1"/>
          <w:shd w:val="clear" w:color="auto" w:fill="FFFFFF"/>
        </w:rPr>
      </w:pPr>
      <w:r w:rsidRPr="00472696">
        <w:rPr>
          <w:rFonts w:cs="Arial"/>
          <w:color w:val="000000" w:themeColor="text1"/>
          <w:shd w:val="clear" w:color="auto" w:fill="FFFFFF"/>
        </w:rPr>
        <w:t>3.4</w:t>
      </w:r>
      <w:r w:rsidRPr="00472696">
        <w:rPr>
          <w:rFonts w:cs="Arial"/>
          <w:color w:val="000000" w:themeColor="text1"/>
          <w:shd w:val="clear" w:color="auto" w:fill="FFFFFF"/>
        </w:rPr>
        <w:tab/>
      </w:r>
      <w:r w:rsidRPr="00472696">
        <w:rPr>
          <w:rFonts w:cs="Arial"/>
          <w:b/>
          <w:color w:val="000000" w:themeColor="text1"/>
          <w:shd w:val="clear" w:color="auto" w:fill="FFFFFF"/>
        </w:rPr>
        <w:t>Research Approach</w:t>
      </w:r>
    </w:p>
    <w:p w:rsidR="00D500A0" w:rsidRPr="00472696" w:rsidRDefault="00D500A0" w:rsidP="00F32049">
      <w:pPr>
        <w:rPr>
          <w:rFonts w:cs="Arial"/>
          <w:color w:val="000000" w:themeColor="text1"/>
          <w:shd w:val="clear" w:color="auto" w:fill="FFFFFF"/>
        </w:rPr>
      </w:pPr>
      <w:r w:rsidRPr="00472696">
        <w:rPr>
          <w:rFonts w:cs="Arial"/>
          <w:b/>
          <w:color w:val="000000" w:themeColor="text1"/>
          <w:shd w:val="clear" w:color="auto" w:fill="FFFFFF"/>
        </w:rPr>
        <w:tab/>
      </w:r>
      <w:r w:rsidRPr="00472696">
        <w:rPr>
          <w:rFonts w:cs="Arial"/>
          <w:color w:val="000000" w:themeColor="text1"/>
          <w:shd w:val="clear" w:color="auto" w:fill="FFFFFF"/>
        </w:rPr>
        <w:t>The two main types of research are qualitative research and quantitative research. Qualitative research is descriptive because it generally</w:t>
      </w:r>
      <w:r w:rsidR="00B40324" w:rsidRPr="00472696">
        <w:rPr>
          <w:rFonts w:cs="Arial"/>
          <w:color w:val="000000" w:themeColor="text1"/>
          <w:shd w:val="clear" w:color="auto" w:fill="FFFFFF"/>
        </w:rPr>
        <w:t xml:space="preserve"> deals with non-numerical and no </w:t>
      </w:r>
      <w:r w:rsidRPr="00472696">
        <w:rPr>
          <w:rFonts w:cs="Arial"/>
          <w:color w:val="000000" w:themeColor="text1"/>
          <w:shd w:val="clear" w:color="auto" w:fill="FFFFFF"/>
        </w:rPr>
        <w:t xml:space="preserve">quantifiable things. </w:t>
      </w:r>
      <w:r w:rsidR="00B40324" w:rsidRPr="00472696">
        <w:rPr>
          <w:rFonts w:cs="Arial"/>
          <w:color w:val="000000" w:themeColor="text1"/>
          <w:shd w:val="clear" w:color="auto" w:fill="FFFFFF"/>
        </w:rPr>
        <w:t>F</w:t>
      </w:r>
      <w:r w:rsidR="001259B4" w:rsidRPr="00472696">
        <w:rPr>
          <w:rFonts w:cs="Arial"/>
          <w:color w:val="000000" w:themeColor="text1"/>
          <w:shd w:val="clear" w:color="auto" w:fill="FFFFFF"/>
        </w:rPr>
        <w:t>o</w:t>
      </w:r>
      <w:r w:rsidR="00B40324" w:rsidRPr="00472696">
        <w:rPr>
          <w:rFonts w:cs="Arial"/>
          <w:color w:val="000000" w:themeColor="text1"/>
          <w:shd w:val="clear" w:color="auto" w:fill="FFFFFF"/>
        </w:rPr>
        <w:t xml:space="preserve">r example, when student groups </w:t>
      </w:r>
      <w:r w:rsidRPr="00472696">
        <w:rPr>
          <w:rFonts w:cs="Arial"/>
          <w:color w:val="000000" w:themeColor="text1"/>
          <w:shd w:val="clear" w:color="auto" w:fill="FFFFFF"/>
        </w:rPr>
        <w:t xml:space="preserve">are first learning about </w:t>
      </w:r>
      <w:r w:rsidR="001259B4" w:rsidRPr="00472696">
        <w:rPr>
          <w:rFonts w:cs="Arial"/>
          <w:color w:val="000000" w:themeColor="text1"/>
          <w:shd w:val="clear" w:color="auto" w:fill="FFFFFF"/>
        </w:rPr>
        <w:t xml:space="preserve">the </w:t>
      </w:r>
      <w:r w:rsidR="00B40324" w:rsidRPr="00472696">
        <w:rPr>
          <w:rFonts w:cs="Arial"/>
          <w:color w:val="000000" w:themeColor="text1"/>
          <w:shd w:val="clear" w:color="auto" w:fill="FFFFFF"/>
        </w:rPr>
        <w:t>behavi</w:t>
      </w:r>
      <w:r w:rsidR="001259B4" w:rsidRPr="00472696">
        <w:rPr>
          <w:rFonts w:cs="Arial"/>
          <w:color w:val="000000" w:themeColor="text1"/>
          <w:shd w:val="clear" w:color="auto" w:fill="FFFFFF"/>
        </w:rPr>
        <w:t>ora</w:t>
      </w:r>
      <w:r w:rsidR="00B40324" w:rsidRPr="00472696">
        <w:rPr>
          <w:rFonts w:cs="Arial"/>
          <w:color w:val="000000" w:themeColor="text1"/>
          <w:shd w:val="clear" w:color="auto" w:fill="FFFFFF"/>
        </w:rPr>
        <w:t>l approach for buying homes only in Sri Lanka, then the survey should be done on the clients of that property b</w:t>
      </w:r>
      <w:r w:rsidR="001259B4" w:rsidRPr="00472696">
        <w:rPr>
          <w:rFonts w:cs="Arial"/>
          <w:color w:val="000000" w:themeColor="text1"/>
          <w:shd w:val="clear" w:color="auto" w:fill="FFFFFF"/>
        </w:rPr>
        <w:t>u</w:t>
      </w:r>
      <w:r w:rsidR="00B40324" w:rsidRPr="00472696">
        <w:rPr>
          <w:rFonts w:cs="Arial"/>
          <w:color w:val="000000" w:themeColor="text1"/>
          <w:shd w:val="clear" w:color="auto" w:fill="FFFFFF"/>
        </w:rPr>
        <w:t>yers. Howev</w:t>
      </w:r>
      <w:r w:rsidR="001259B4" w:rsidRPr="00472696">
        <w:rPr>
          <w:rFonts w:cs="Arial"/>
          <w:color w:val="000000" w:themeColor="text1"/>
          <w:shd w:val="clear" w:color="auto" w:fill="FFFFFF"/>
        </w:rPr>
        <w:t>e</w:t>
      </w:r>
      <w:r w:rsidR="00B40324" w:rsidRPr="00472696">
        <w:rPr>
          <w:rFonts w:cs="Arial"/>
          <w:color w:val="000000" w:themeColor="text1"/>
          <w:shd w:val="clear" w:color="auto" w:fill="FFFFFF"/>
        </w:rPr>
        <w:t>r, getting the numbers of each legend of the survey questionnaire</w:t>
      </w:r>
      <w:r w:rsidRPr="00472696">
        <w:rPr>
          <w:rFonts w:cs="Arial"/>
          <w:color w:val="000000" w:themeColor="text1"/>
          <w:shd w:val="clear" w:color="auto" w:fill="FFFFFF"/>
        </w:rPr>
        <w:t>,</w:t>
      </w:r>
      <w:r w:rsidR="00B40324" w:rsidRPr="00472696">
        <w:rPr>
          <w:rFonts w:cs="Arial"/>
          <w:color w:val="000000" w:themeColor="text1"/>
          <w:shd w:val="clear" w:color="auto" w:fill="FFFFFF"/>
        </w:rPr>
        <w:t xml:space="preserve"> there- it is to be analy</w:t>
      </w:r>
      <w:r w:rsidR="001259B4" w:rsidRPr="00472696">
        <w:rPr>
          <w:rFonts w:cs="Arial"/>
          <w:color w:val="000000" w:themeColor="text1"/>
          <w:shd w:val="clear" w:color="auto" w:fill="FFFFFF"/>
        </w:rPr>
        <w:t>z</w:t>
      </w:r>
      <w:r w:rsidR="00B40324" w:rsidRPr="00472696">
        <w:rPr>
          <w:rFonts w:cs="Arial"/>
          <w:color w:val="000000" w:themeColor="text1"/>
          <w:shd w:val="clear" w:color="auto" w:fill="FFFFFF"/>
        </w:rPr>
        <w:t>ed through graphs and charts as numerical values identification of a case study on a specific group is 70% less effective in c</w:t>
      </w:r>
      <w:r w:rsidR="001259B4" w:rsidRPr="00472696">
        <w:rPr>
          <w:rFonts w:cs="Arial"/>
          <w:color w:val="000000" w:themeColor="text1"/>
          <w:shd w:val="clear" w:color="auto" w:fill="FFFFFF"/>
        </w:rPr>
        <w:t>o</w:t>
      </w:r>
      <w:r w:rsidR="00B40324" w:rsidRPr="00472696">
        <w:rPr>
          <w:rFonts w:cs="Arial"/>
          <w:color w:val="000000" w:themeColor="text1"/>
          <w:shd w:val="clear" w:color="auto" w:fill="FFFFFF"/>
        </w:rPr>
        <w:t xml:space="preserve">mparison with the other groups who just glimpsed the findings through flow-chart or any visual </w:t>
      </w:r>
      <w:r w:rsidR="00CB2034" w:rsidRPr="00472696">
        <w:rPr>
          <w:rFonts w:cs="Arial"/>
          <w:color w:val="000000" w:themeColor="text1"/>
          <w:shd w:val="clear" w:color="auto" w:fill="FFFFFF"/>
        </w:rPr>
        <w:t>utilit</w:t>
      </w:r>
      <w:r w:rsidR="001259B4" w:rsidRPr="00472696">
        <w:rPr>
          <w:rFonts w:cs="Arial"/>
          <w:color w:val="000000" w:themeColor="text1"/>
          <w:shd w:val="clear" w:color="auto" w:fill="FFFFFF"/>
        </w:rPr>
        <w:t>y</w:t>
      </w:r>
      <w:r w:rsidR="00CB2034" w:rsidRPr="00472696">
        <w:rPr>
          <w:rFonts w:cs="Arial"/>
          <w:color w:val="000000" w:themeColor="text1"/>
          <w:shd w:val="clear" w:color="auto" w:fill="FFFFFF"/>
        </w:rPr>
        <w:t xml:space="preserve"> hosen to understand the current scenario of that topic.</w:t>
      </w:r>
      <w:sdt>
        <w:sdtPr>
          <w:rPr>
            <w:rFonts w:cs="Arial"/>
            <w:color w:val="000000" w:themeColor="text1"/>
            <w:shd w:val="clear" w:color="auto" w:fill="FFFFFF"/>
          </w:rPr>
          <w:id w:val="887992221"/>
          <w:citation/>
        </w:sdtPr>
        <w:sdtEndPr/>
        <w:sdtContent>
          <w:r w:rsidR="00D706C4" w:rsidRPr="00472696">
            <w:rPr>
              <w:rFonts w:cs="Arial"/>
              <w:color w:val="000000" w:themeColor="text1"/>
              <w:shd w:val="clear" w:color="auto" w:fill="FFFFFF"/>
            </w:rPr>
            <w:fldChar w:fldCharType="begin"/>
          </w:r>
          <w:r w:rsidR="00D706C4" w:rsidRPr="00472696">
            <w:rPr>
              <w:rFonts w:cs="Arial"/>
              <w:color w:val="000000" w:themeColor="text1"/>
              <w:shd w:val="clear" w:color="auto" w:fill="FFFFFF"/>
              <w:lang w:val="en-US"/>
            </w:rPr>
            <w:instrText xml:space="preserve"> CITATION jac86 \l 1033 </w:instrText>
          </w:r>
          <w:r w:rsidR="00D706C4" w:rsidRPr="00472696">
            <w:rPr>
              <w:rFonts w:cs="Arial"/>
              <w:color w:val="000000" w:themeColor="text1"/>
              <w:shd w:val="clear" w:color="auto" w:fill="FFFFFF"/>
            </w:rPr>
            <w:fldChar w:fldCharType="separate"/>
          </w:r>
          <w:r w:rsidR="00472696" w:rsidRPr="00472696">
            <w:rPr>
              <w:rFonts w:cs="Arial"/>
              <w:noProof/>
              <w:color w:val="000000" w:themeColor="text1"/>
              <w:shd w:val="clear" w:color="auto" w:fill="FFFFFF"/>
              <w:lang w:val="en-US"/>
            </w:rPr>
            <w:t xml:space="preserve"> (thrumb, 1986)</w:t>
          </w:r>
          <w:r w:rsidR="00D706C4" w:rsidRPr="00472696">
            <w:rPr>
              <w:rFonts w:cs="Arial"/>
              <w:color w:val="000000" w:themeColor="text1"/>
              <w:shd w:val="clear" w:color="auto" w:fill="FFFFFF"/>
            </w:rPr>
            <w:fldChar w:fldCharType="end"/>
          </w:r>
        </w:sdtContent>
      </w:sdt>
      <w:r w:rsidR="00CB2034" w:rsidRPr="00472696">
        <w:rPr>
          <w:rFonts w:cs="Arial"/>
          <w:color w:val="000000" w:themeColor="text1"/>
          <w:shd w:val="clear" w:color="auto" w:fill="FFFFFF"/>
        </w:rPr>
        <w:t xml:space="preserve"> It can be matched with another simple example like-</w:t>
      </w:r>
      <w:r w:rsidRPr="00472696">
        <w:rPr>
          <w:rFonts w:cs="Arial"/>
          <w:color w:val="000000" w:themeColor="text1"/>
          <w:shd w:val="clear" w:color="auto" w:fill="FFFFFF"/>
        </w:rPr>
        <w:t>A biologist studying population numbers would use quantitative research.</w:t>
      </w:r>
    </w:p>
    <w:p w:rsidR="00DA1413" w:rsidRPr="00472696" w:rsidRDefault="00CB2034" w:rsidP="00F32049">
      <w:pPr>
        <w:rPr>
          <w:rFonts w:cs="Arial"/>
          <w:color w:val="000000" w:themeColor="text1"/>
          <w:shd w:val="clear" w:color="auto" w:fill="FFFFFF"/>
        </w:rPr>
      </w:pPr>
      <w:r w:rsidRPr="00472696">
        <w:rPr>
          <w:rFonts w:cs="Arial"/>
          <w:color w:val="000000" w:themeColor="text1"/>
          <w:shd w:val="clear" w:color="auto" w:fill="FFFFFF"/>
        </w:rPr>
        <w:tab/>
      </w:r>
    </w:p>
    <w:p w:rsidR="00B40324" w:rsidRPr="00472696" w:rsidRDefault="00CB2034" w:rsidP="00DA1413">
      <w:pPr>
        <w:ind w:firstLine="720"/>
        <w:rPr>
          <w:rFonts w:cs="Arial"/>
          <w:color w:val="000000" w:themeColor="text1"/>
          <w:shd w:val="clear" w:color="auto" w:fill="FFFFFF"/>
        </w:rPr>
      </w:pPr>
      <w:r w:rsidRPr="00472696">
        <w:rPr>
          <w:rFonts w:cs="Arial"/>
          <w:color w:val="000000" w:themeColor="text1"/>
          <w:shd w:val="clear" w:color="auto" w:fill="FFFFFF"/>
        </w:rPr>
        <w:t>On the other hand</w:t>
      </w:r>
      <w:r w:rsidR="001259B4" w:rsidRPr="00472696">
        <w:rPr>
          <w:rFonts w:cs="Arial"/>
          <w:color w:val="000000" w:themeColor="text1"/>
          <w:shd w:val="clear" w:color="auto" w:fill="FFFFFF"/>
        </w:rPr>
        <w:t>,</w:t>
      </w:r>
      <w:r w:rsidRPr="00472696">
        <w:rPr>
          <w:rFonts w:cs="Arial"/>
          <w:color w:val="000000" w:themeColor="text1"/>
          <w:shd w:val="clear" w:color="auto" w:fill="FFFFFF"/>
        </w:rPr>
        <w:t xml:space="preserve"> qualitative research designs the pathway of spotting an issue</w:t>
      </w:r>
      <w:r w:rsidR="001259B4" w:rsidRPr="00472696">
        <w:rPr>
          <w:rFonts w:cs="Arial"/>
          <w:color w:val="000000" w:themeColor="text1"/>
          <w:shd w:val="clear" w:color="auto" w:fill="FFFFFF"/>
        </w:rPr>
        <w:t xml:space="preserve"> </w:t>
      </w:r>
      <w:r w:rsidRPr="00472696">
        <w:rPr>
          <w:rFonts w:cs="Arial"/>
          <w:color w:val="000000" w:themeColor="text1"/>
          <w:shd w:val="clear" w:color="auto" w:fill="FFFFFF"/>
        </w:rPr>
        <w:t>with words to undergo further quan</w:t>
      </w:r>
      <w:r w:rsidR="001259B4" w:rsidRPr="00472696">
        <w:rPr>
          <w:rFonts w:cs="Arial"/>
          <w:color w:val="000000" w:themeColor="text1"/>
          <w:shd w:val="clear" w:color="auto" w:fill="FFFFFF"/>
        </w:rPr>
        <w:t>ti</w:t>
      </w:r>
      <w:r w:rsidRPr="00472696">
        <w:rPr>
          <w:rFonts w:cs="Arial"/>
          <w:color w:val="000000" w:themeColor="text1"/>
          <w:shd w:val="clear" w:color="auto" w:fill="FFFFFF"/>
        </w:rPr>
        <w:t>tativ</w:t>
      </w:r>
      <w:r w:rsidR="00DA1413" w:rsidRPr="00472696">
        <w:rPr>
          <w:rFonts w:cs="Arial"/>
          <w:color w:val="000000" w:themeColor="text1"/>
          <w:shd w:val="clear" w:color="auto" w:fill="FFFFFF"/>
        </w:rPr>
        <w:t>e</w:t>
      </w:r>
      <w:r w:rsidRPr="00472696">
        <w:rPr>
          <w:rFonts w:cs="Arial"/>
          <w:color w:val="000000" w:themeColor="text1"/>
          <w:shd w:val="clear" w:color="auto" w:fill="FFFFFF"/>
        </w:rPr>
        <w:t xml:space="preserve"> evaluation of the study. Here is a paradox though. Therefore, combinations of both</w:t>
      </w:r>
      <w:r w:rsidR="001259B4" w:rsidRPr="00472696">
        <w:rPr>
          <w:rFonts w:cs="Arial"/>
          <w:color w:val="000000" w:themeColor="text1"/>
          <w:shd w:val="clear" w:color="auto" w:fill="FFFFFF"/>
        </w:rPr>
        <w:t xml:space="preserve"> </w:t>
      </w:r>
      <w:r w:rsidRPr="00472696">
        <w:rPr>
          <w:rFonts w:cs="Arial"/>
          <w:color w:val="000000" w:themeColor="text1"/>
          <w:shd w:val="clear" w:color="auto" w:fill="FFFFFF"/>
        </w:rPr>
        <w:t>the tools ha</w:t>
      </w:r>
      <w:r w:rsidR="001259B4" w:rsidRPr="00472696">
        <w:rPr>
          <w:rFonts w:cs="Arial"/>
          <w:color w:val="000000" w:themeColor="text1"/>
          <w:shd w:val="clear" w:color="auto" w:fill="FFFFFF"/>
        </w:rPr>
        <w:t>ve</w:t>
      </w:r>
      <w:r w:rsidRPr="00472696">
        <w:rPr>
          <w:rFonts w:cs="Arial"/>
          <w:color w:val="000000" w:themeColor="text1"/>
          <w:shd w:val="clear" w:color="auto" w:fill="FFFFFF"/>
        </w:rPr>
        <w:t xml:space="preserve"> been made the measurement unit of the topics relev</w:t>
      </w:r>
      <w:r w:rsidR="001259B4" w:rsidRPr="00472696">
        <w:rPr>
          <w:rFonts w:cs="Arial"/>
          <w:color w:val="000000" w:themeColor="text1"/>
          <w:shd w:val="clear" w:color="auto" w:fill="FFFFFF"/>
        </w:rPr>
        <w:t>a</w:t>
      </w:r>
      <w:r w:rsidRPr="00472696">
        <w:rPr>
          <w:rFonts w:cs="Arial"/>
          <w:color w:val="000000" w:themeColor="text1"/>
          <w:shd w:val="clear" w:color="auto" w:fill="FFFFFF"/>
        </w:rPr>
        <w:t>nt findings to mov</w:t>
      </w:r>
      <w:r w:rsidR="001259B4" w:rsidRPr="00472696">
        <w:rPr>
          <w:rFonts w:cs="Arial"/>
          <w:color w:val="000000" w:themeColor="text1"/>
          <w:shd w:val="clear" w:color="auto" w:fill="FFFFFF"/>
        </w:rPr>
        <w:t>e</w:t>
      </w:r>
      <w:r w:rsidRPr="00472696">
        <w:rPr>
          <w:rFonts w:cs="Arial"/>
          <w:color w:val="000000" w:themeColor="text1"/>
          <w:shd w:val="clear" w:color="auto" w:fill="FFFFFF"/>
        </w:rPr>
        <w:t xml:space="preserve"> further to solution</w:t>
      </w:r>
      <w:r w:rsidR="001259B4" w:rsidRPr="00472696">
        <w:rPr>
          <w:rFonts w:cs="Arial"/>
          <w:color w:val="000000" w:themeColor="text1"/>
          <w:shd w:val="clear" w:color="auto" w:fill="FFFFFF"/>
        </w:rPr>
        <w:t>-</w:t>
      </w:r>
      <w:r w:rsidRPr="00472696">
        <w:rPr>
          <w:rFonts w:cs="Arial"/>
          <w:color w:val="000000" w:themeColor="text1"/>
          <w:shd w:val="clear" w:color="auto" w:fill="FFFFFF"/>
        </w:rPr>
        <w:t>based research up ahead.</w:t>
      </w:r>
    </w:p>
    <w:p w:rsidR="00DA1413" w:rsidRPr="00472696" w:rsidRDefault="00DA1413" w:rsidP="00DA1413">
      <w:pPr>
        <w:ind w:firstLine="720"/>
        <w:rPr>
          <w:rFonts w:cs="Arial"/>
          <w:color w:val="000000" w:themeColor="text1"/>
          <w:shd w:val="clear" w:color="auto" w:fill="FFFFFF"/>
        </w:rPr>
      </w:pPr>
    </w:p>
    <w:p w:rsidR="00DA1413" w:rsidRPr="00472696" w:rsidRDefault="00DA1413" w:rsidP="00DA1413">
      <w:pPr>
        <w:ind w:firstLine="720"/>
        <w:rPr>
          <w:rFonts w:cs="Arial"/>
          <w:color w:val="000000" w:themeColor="text1"/>
          <w:shd w:val="clear" w:color="auto" w:fill="FFFFFF"/>
        </w:rPr>
      </w:pPr>
    </w:p>
    <w:p w:rsidR="00DA1413" w:rsidRPr="00472696" w:rsidRDefault="00DA1413" w:rsidP="00DA1413">
      <w:pPr>
        <w:ind w:firstLine="720"/>
        <w:rPr>
          <w:rFonts w:cs="Arial"/>
          <w:color w:val="000000" w:themeColor="text1"/>
          <w:shd w:val="clear" w:color="auto" w:fill="FFFFFF"/>
        </w:rPr>
      </w:pPr>
    </w:p>
    <w:p w:rsidR="00D500A0" w:rsidRPr="00472696" w:rsidRDefault="00D500A0" w:rsidP="00F32049">
      <w:pPr>
        <w:rPr>
          <w:rFonts w:cs="Arial"/>
          <w:b/>
          <w:color w:val="000000" w:themeColor="text1"/>
          <w:shd w:val="clear" w:color="auto" w:fill="FFFFFF"/>
        </w:rPr>
      </w:pPr>
      <w:r w:rsidRPr="00472696">
        <w:rPr>
          <w:rFonts w:cs="Arial"/>
          <w:color w:val="000000" w:themeColor="text1"/>
          <w:shd w:val="clear" w:color="auto" w:fill="FFFFFF"/>
        </w:rPr>
        <w:t>3.5</w:t>
      </w:r>
      <w:r w:rsidRPr="00472696">
        <w:rPr>
          <w:rFonts w:cs="Arial"/>
          <w:color w:val="000000" w:themeColor="text1"/>
          <w:shd w:val="clear" w:color="auto" w:fill="FFFFFF"/>
        </w:rPr>
        <w:tab/>
      </w:r>
      <w:r w:rsidRPr="00472696">
        <w:rPr>
          <w:rFonts w:cs="Arial"/>
          <w:b/>
          <w:color w:val="000000" w:themeColor="text1"/>
          <w:shd w:val="clear" w:color="auto" w:fill="FFFFFF"/>
        </w:rPr>
        <w:t>Research Methods</w:t>
      </w:r>
    </w:p>
    <w:p w:rsidR="00D500A0" w:rsidRPr="00472696" w:rsidRDefault="00D500A0" w:rsidP="00F32049">
      <w:pPr>
        <w:rPr>
          <w:rFonts w:cs="Arial"/>
          <w:color w:val="000000" w:themeColor="text1"/>
        </w:rPr>
      </w:pPr>
      <w:r w:rsidRPr="00472696">
        <w:rPr>
          <w:rFonts w:cs="Arial"/>
          <w:b/>
          <w:color w:val="000000" w:themeColor="text1"/>
          <w:shd w:val="clear" w:color="auto" w:fill="FFFFFF"/>
        </w:rPr>
        <w:tab/>
      </w:r>
      <w:r w:rsidRPr="00472696">
        <w:rPr>
          <w:rFonts w:cs="Arial"/>
          <w:color w:val="000000" w:themeColor="text1"/>
        </w:rPr>
        <w:t>Research methods are exact processes for collecting and analyzing data. Developing research methods is an essential part of the </w:t>
      </w:r>
      <w:hyperlink r:id="rId21" w:history="1">
        <w:r w:rsidRPr="00472696">
          <w:rPr>
            <w:rFonts w:cs="Arial"/>
            <w:color w:val="000000" w:themeColor="text1"/>
          </w:rPr>
          <w:t>research design</w:t>
        </w:r>
      </w:hyperlink>
      <w:r w:rsidRPr="00472696">
        <w:rPr>
          <w:rFonts w:cs="Arial"/>
          <w:color w:val="000000" w:themeColor="text1"/>
        </w:rPr>
        <w:t xml:space="preserve">. Two key decisions have to take in mind before designing the research. </w:t>
      </w:r>
    </w:p>
    <w:p w:rsidR="00D500A0" w:rsidRPr="00472696" w:rsidRDefault="00D500A0" w:rsidP="00F32049">
      <w:pPr>
        <w:rPr>
          <w:rFonts w:cs="Arial"/>
          <w:color w:val="000000" w:themeColor="text1"/>
        </w:rPr>
      </w:pPr>
      <w:r w:rsidRPr="00472696">
        <w:rPr>
          <w:rFonts w:cs="Arial"/>
          <w:color w:val="000000" w:themeColor="text1"/>
        </w:rPr>
        <w:t xml:space="preserve">Firstly, decide how the </w:t>
      </w:r>
      <w:r w:rsidRPr="00472696">
        <w:rPr>
          <w:rFonts w:cs="Arial"/>
          <w:bCs/>
          <w:color w:val="000000" w:themeColor="text1"/>
        </w:rPr>
        <w:t>data will be collected</w:t>
      </w:r>
      <w:r w:rsidRPr="00472696">
        <w:rPr>
          <w:rFonts w:cs="Arial"/>
          <w:color w:val="000000" w:themeColor="text1"/>
        </w:rPr>
        <w:t xml:space="preserve">. The methods depend on what type of data is needed to answer the </w:t>
      </w:r>
      <w:hyperlink r:id="rId22" w:history="1">
        <w:r w:rsidRPr="00472696">
          <w:rPr>
            <w:rFonts w:cs="Arial"/>
            <w:color w:val="000000" w:themeColor="text1"/>
          </w:rPr>
          <w:t>research question</w:t>
        </w:r>
      </w:hyperlink>
      <w:r w:rsidRPr="00472696">
        <w:rPr>
          <w:rFonts w:cs="Arial"/>
          <w:color w:val="000000" w:themeColor="text1"/>
        </w:rPr>
        <w:t>s.</w:t>
      </w:r>
      <w:sdt>
        <w:sdtPr>
          <w:rPr>
            <w:rFonts w:cs="Arial"/>
            <w:color w:val="000000" w:themeColor="text1"/>
          </w:rPr>
          <w:id w:val="79488230"/>
          <w:citation/>
        </w:sdtPr>
        <w:sdtEndPr/>
        <w:sdtContent>
          <w:r w:rsidR="00D706C4" w:rsidRPr="00472696">
            <w:rPr>
              <w:rFonts w:cs="Arial"/>
              <w:color w:val="000000" w:themeColor="text1"/>
            </w:rPr>
            <w:fldChar w:fldCharType="begin"/>
          </w:r>
          <w:r w:rsidR="00D706C4" w:rsidRPr="00472696">
            <w:rPr>
              <w:rFonts w:cs="Arial"/>
              <w:color w:val="000000" w:themeColor="text1"/>
              <w:lang w:val="en-US"/>
            </w:rPr>
            <w:instrText xml:space="preserve"> CITATION htt \l 1033 </w:instrText>
          </w:r>
          <w:r w:rsidR="00D706C4" w:rsidRPr="00472696">
            <w:rPr>
              <w:rFonts w:cs="Arial"/>
              <w:color w:val="000000" w:themeColor="text1"/>
            </w:rPr>
            <w:fldChar w:fldCharType="separate"/>
          </w:r>
          <w:r w:rsidR="00472696" w:rsidRPr="00472696">
            <w:rPr>
              <w:rFonts w:cs="Arial"/>
              <w:noProof/>
              <w:color w:val="000000" w:themeColor="text1"/>
              <w:lang w:val="en-US"/>
            </w:rPr>
            <w:t xml:space="preserve"> (Anon., n.d.)</w:t>
          </w:r>
          <w:r w:rsidR="00D706C4" w:rsidRPr="00472696">
            <w:rPr>
              <w:rFonts w:cs="Arial"/>
              <w:color w:val="000000" w:themeColor="text1"/>
            </w:rPr>
            <w:fldChar w:fldCharType="end"/>
          </w:r>
        </w:sdtContent>
      </w:sdt>
    </w:p>
    <w:p w:rsidR="00D500A0" w:rsidRPr="00472696" w:rsidRDefault="00D500A0" w:rsidP="00F32049">
      <w:pPr>
        <w:rPr>
          <w:rFonts w:cs="Arial"/>
          <w:color w:val="000000" w:themeColor="text1"/>
        </w:rPr>
      </w:pPr>
      <w:r w:rsidRPr="00472696">
        <w:rPr>
          <w:rFonts w:cs="Arial"/>
          <w:color w:val="000000" w:themeColor="text1"/>
        </w:rPr>
        <w:t xml:space="preserve">Secondly, how </w:t>
      </w:r>
      <w:r w:rsidRPr="00472696">
        <w:rPr>
          <w:rFonts w:cs="Arial"/>
          <w:bCs/>
          <w:color w:val="000000" w:themeColor="text1"/>
        </w:rPr>
        <w:t>the data will be analyzed will have to make designs</w:t>
      </w:r>
      <w:r w:rsidRPr="00472696">
        <w:rPr>
          <w:rFonts w:cs="Arial"/>
          <w:color w:val="000000" w:themeColor="text1"/>
        </w:rPr>
        <w:t>.</w:t>
      </w:r>
    </w:p>
    <w:p w:rsidR="00D500A0" w:rsidRPr="00472696" w:rsidRDefault="00D500A0" w:rsidP="00F32049">
      <w:pPr>
        <w:rPr>
          <w:rFonts w:cs="Arial"/>
          <w:color w:val="000000" w:themeColor="text1"/>
        </w:rPr>
      </w:pPr>
    </w:p>
    <w:p w:rsidR="00D500A0" w:rsidRPr="00472696" w:rsidRDefault="00D500A0" w:rsidP="00F32049">
      <w:pPr>
        <w:rPr>
          <w:rFonts w:cs="Arial"/>
          <w:b/>
          <w:color w:val="000000" w:themeColor="text1"/>
        </w:rPr>
      </w:pPr>
      <w:r w:rsidRPr="00472696">
        <w:rPr>
          <w:rFonts w:cs="Arial"/>
          <w:color w:val="000000" w:themeColor="text1"/>
        </w:rPr>
        <w:t>3.6</w:t>
      </w:r>
      <w:r w:rsidRPr="00472696">
        <w:rPr>
          <w:rFonts w:cs="Arial"/>
          <w:color w:val="000000" w:themeColor="text1"/>
        </w:rPr>
        <w:tab/>
      </w:r>
      <w:r w:rsidRPr="00472696">
        <w:rPr>
          <w:rFonts w:cs="Arial"/>
          <w:b/>
          <w:color w:val="000000" w:themeColor="text1"/>
        </w:rPr>
        <w:t>Research Strategy</w:t>
      </w:r>
    </w:p>
    <w:p w:rsidR="00D500A0" w:rsidRPr="00472696" w:rsidRDefault="00D500A0" w:rsidP="00F32049">
      <w:pPr>
        <w:rPr>
          <w:rFonts w:cs="Arial"/>
          <w:b/>
          <w:color w:val="000000" w:themeColor="text1"/>
        </w:rPr>
      </w:pPr>
      <w:r w:rsidRPr="00472696">
        <w:rPr>
          <w:rFonts w:cs="Arial"/>
          <w:b/>
          <w:color w:val="000000" w:themeColor="text1"/>
        </w:rPr>
        <w:tab/>
      </w:r>
      <w:r w:rsidRPr="00472696">
        <w:rPr>
          <w:rFonts w:cs="Arial"/>
          <w:color w:val="000000" w:themeColor="text1"/>
          <w:shd w:val="clear" w:color="auto" w:fill="FFFFFF"/>
        </w:rPr>
        <w:t>One of the key problems which are needed to address early on when writing the dissertation is that of the best strategy to use to conduct your research. This is, how the researcher will go about answering the research questions. Defining the research strategy means deciding whether the researcher wants to do primary research or confine the existing literature.</w:t>
      </w:r>
    </w:p>
    <w:p w:rsidR="00D500A0" w:rsidRPr="00472696" w:rsidRDefault="00D500A0" w:rsidP="00914FF7">
      <w:pPr>
        <w:pStyle w:val="ListParagraph"/>
        <w:numPr>
          <w:ilvl w:val="0"/>
          <w:numId w:val="15"/>
        </w:numPr>
        <w:rPr>
          <w:rFonts w:cs="Arial"/>
          <w:color w:val="000000" w:themeColor="text1"/>
          <w:shd w:val="clear" w:color="auto" w:fill="FFFFFF"/>
        </w:rPr>
      </w:pPr>
      <w:r w:rsidRPr="00472696">
        <w:rPr>
          <w:rFonts w:cs="Arial"/>
          <w:b/>
          <w:color w:val="000000" w:themeColor="text1"/>
          <w:shd w:val="clear" w:color="auto" w:fill="FFFFFF"/>
        </w:rPr>
        <w:t>Case study</w:t>
      </w:r>
      <w:r w:rsidRPr="00472696">
        <w:rPr>
          <w:rFonts w:cs="Arial"/>
          <w:color w:val="000000" w:themeColor="text1"/>
          <w:shd w:val="clear" w:color="auto" w:fill="FFFFFF"/>
        </w:rPr>
        <w:t>-</w:t>
      </w:r>
      <w:r w:rsidR="00914FF7" w:rsidRPr="00472696">
        <w:rPr>
          <w:rFonts w:cs="Arial"/>
          <w:color w:val="000000" w:themeColor="text1"/>
          <w:shd w:val="clear" w:color="auto" w:fill="FFFFFF"/>
        </w:rPr>
        <w:tab/>
      </w:r>
      <w:r w:rsidRPr="00472696">
        <w:rPr>
          <w:rFonts w:cs="Arial"/>
          <w:color w:val="000000" w:themeColor="text1"/>
          <w:shd w:val="clear" w:color="auto" w:fill="FFFFFF"/>
        </w:rPr>
        <w:t xml:space="preserve"> In case study Data is collected by opinion, participation, and a range of other methods</w:t>
      </w:r>
      <w:r w:rsidR="00B40324" w:rsidRPr="00472696">
        <w:rPr>
          <w:rFonts w:cs="Arial"/>
          <w:color w:val="000000" w:themeColor="text1"/>
          <w:shd w:val="clear" w:color="auto" w:fill="FFFFFF"/>
        </w:rPr>
        <w:t>,</w:t>
      </w:r>
      <w:r w:rsidRPr="00472696">
        <w:rPr>
          <w:rFonts w:cs="Arial"/>
          <w:color w:val="000000" w:themeColor="text1"/>
          <w:shd w:val="clear" w:color="auto" w:fill="FFFFFF"/>
        </w:rPr>
        <w:t xml:space="preserve"> including examining existing records, interviews, and tests.</w:t>
      </w:r>
    </w:p>
    <w:p w:rsidR="00B40324" w:rsidRPr="00472696" w:rsidRDefault="00B40324" w:rsidP="00B40324">
      <w:pPr>
        <w:pStyle w:val="ListParagraph"/>
        <w:ind w:left="1080"/>
        <w:rPr>
          <w:rFonts w:cs="Arial"/>
          <w:color w:val="000000" w:themeColor="text1"/>
          <w:shd w:val="clear" w:color="auto" w:fill="FFFFFF"/>
        </w:rPr>
      </w:pPr>
    </w:p>
    <w:p w:rsidR="00D500A0" w:rsidRPr="00472696" w:rsidRDefault="00D500A0" w:rsidP="00914FF7">
      <w:pPr>
        <w:pStyle w:val="ListParagraph"/>
        <w:numPr>
          <w:ilvl w:val="0"/>
          <w:numId w:val="15"/>
        </w:numPr>
        <w:rPr>
          <w:rFonts w:cs="Arial"/>
          <w:color w:val="000000" w:themeColor="text1"/>
          <w:shd w:val="clear" w:color="auto" w:fill="FFFFFF"/>
        </w:rPr>
      </w:pPr>
      <w:r w:rsidRPr="00472696">
        <w:rPr>
          <w:rFonts w:cs="Arial"/>
          <w:b/>
          <w:color w:val="000000" w:themeColor="text1"/>
          <w:shd w:val="clear" w:color="auto" w:fill="FFFFFF"/>
        </w:rPr>
        <w:t>Surveys-</w:t>
      </w:r>
      <w:r w:rsidR="00914FF7" w:rsidRPr="00472696">
        <w:rPr>
          <w:rFonts w:cs="Arial"/>
          <w:color w:val="000000" w:themeColor="text1"/>
          <w:shd w:val="clear" w:color="auto" w:fill="FFFFFF"/>
        </w:rPr>
        <w:tab/>
      </w:r>
      <w:r w:rsidR="00914FF7" w:rsidRPr="00472696">
        <w:rPr>
          <w:rFonts w:cs="Arial"/>
          <w:color w:val="000000" w:themeColor="text1"/>
          <w:shd w:val="clear" w:color="auto" w:fill="FFFFFF"/>
        </w:rPr>
        <w:tab/>
      </w:r>
      <w:r w:rsidRPr="00472696">
        <w:rPr>
          <w:rFonts w:cs="Arial"/>
          <w:color w:val="000000" w:themeColor="text1"/>
          <w:shd w:val="clear" w:color="auto" w:fill="FFFFFF"/>
        </w:rPr>
        <w:t>Surveys often gather numerical data, but can also gather qualitative information through open-ended questions.</w:t>
      </w:r>
    </w:p>
    <w:p w:rsidR="00B40324" w:rsidRPr="00472696" w:rsidRDefault="00B40324" w:rsidP="00B40324">
      <w:pPr>
        <w:rPr>
          <w:rFonts w:cs="Arial"/>
          <w:color w:val="000000" w:themeColor="text1"/>
          <w:shd w:val="clear" w:color="auto" w:fill="FFFFFF"/>
        </w:rPr>
      </w:pPr>
    </w:p>
    <w:p w:rsidR="00D500A0" w:rsidRPr="00472696" w:rsidRDefault="00D500A0" w:rsidP="00914FF7">
      <w:pPr>
        <w:pStyle w:val="ListParagraph"/>
        <w:numPr>
          <w:ilvl w:val="0"/>
          <w:numId w:val="15"/>
        </w:numPr>
        <w:rPr>
          <w:rFonts w:cs="Arial"/>
          <w:color w:val="000000" w:themeColor="text1"/>
          <w:shd w:val="clear" w:color="auto" w:fill="FFFFFF"/>
        </w:rPr>
      </w:pPr>
      <w:r w:rsidRPr="00472696">
        <w:rPr>
          <w:rFonts w:cs="Arial"/>
          <w:b/>
          <w:color w:val="000000" w:themeColor="text1"/>
          <w:shd w:val="clear" w:color="auto" w:fill="FFFFFF"/>
        </w:rPr>
        <w:t xml:space="preserve">Interview - </w:t>
      </w:r>
      <w:r w:rsidRPr="00472696">
        <w:rPr>
          <w:rFonts w:cs="Arial"/>
          <w:color w:val="000000" w:themeColor="text1"/>
          <w:shd w:val="clear" w:color="auto" w:fill="FFFFFF"/>
        </w:rPr>
        <w:t>Interviews are very flexible. Th</w:t>
      </w:r>
      <w:r w:rsidR="00914FF7" w:rsidRPr="00472696">
        <w:rPr>
          <w:rFonts w:cs="Arial"/>
          <w:color w:val="000000" w:themeColor="text1"/>
          <w:shd w:val="clear" w:color="auto" w:fill="FFFFFF"/>
        </w:rPr>
        <w:t xml:space="preserve">ey can be highly structured and </w:t>
      </w:r>
      <w:r w:rsidRPr="00472696">
        <w:rPr>
          <w:rFonts w:cs="Arial"/>
          <w:color w:val="000000" w:themeColor="text1"/>
          <w:shd w:val="clear" w:color="auto" w:fill="FFFFFF"/>
        </w:rPr>
        <w:t>formalized, with all the possible options determined in advance or unstructured and relaxed.</w:t>
      </w:r>
    </w:p>
    <w:p w:rsidR="00B40324" w:rsidRPr="00472696" w:rsidRDefault="00B40324" w:rsidP="00B40324">
      <w:pPr>
        <w:rPr>
          <w:rFonts w:cs="Arial"/>
          <w:color w:val="000000" w:themeColor="text1"/>
          <w:shd w:val="clear" w:color="auto" w:fill="FFFFFF"/>
        </w:rPr>
      </w:pPr>
    </w:p>
    <w:p w:rsidR="00F32049" w:rsidRPr="00472696" w:rsidRDefault="00F32049" w:rsidP="00F32049">
      <w:pPr>
        <w:rPr>
          <w:rFonts w:cs="Arial"/>
          <w:color w:val="000000" w:themeColor="text1"/>
          <w:shd w:val="clear" w:color="auto" w:fill="FFFFFF"/>
        </w:rPr>
      </w:pPr>
      <w:r w:rsidRPr="00472696">
        <w:rPr>
          <w:rFonts w:cs="Arial"/>
          <w:color w:val="000000" w:themeColor="text1"/>
          <w:shd w:val="clear" w:color="auto" w:fill="FFFFFF"/>
        </w:rPr>
        <w:tab/>
        <w:t>Here, for this research conductance survey comments on the questions and online case studies and interviews related to the field of REM and business studies as well as the chosen company Prime Land Pvt. Ltd. has</w:t>
      </w:r>
      <w:r w:rsidR="00051C73" w:rsidRPr="00472696">
        <w:rPr>
          <w:rFonts w:cs="Arial"/>
          <w:color w:val="000000" w:themeColor="text1"/>
          <w:shd w:val="clear" w:color="auto" w:fill="FFFFFF"/>
        </w:rPr>
        <w:t xml:space="preserve"> mostly</w:t>
      </w:r>
      <w:r w:rsidRPr="00472696">
        <w:rPr>
          <w:rFonts w:cs="Arial"/>
          <w:color w:val="000000" w:themeColor="text1"/>
          <w:shd w:val="clear" w:color="auto" w:fill="FFFFFF"/>
        </w:rPr>
        <w:t xml:space="preserve"> been taken into consideration</w:t>
      </w:r>
      <w:r w:rsidR="00914FF7" w:rsidRPr="00472696">
        <w:rPr>
          <w:rFonts w:cs="Arial"/>
          <w:color w:val="000000" w:themeColor="text1"/>
          <w:shd w:val="clear" w:color="auto" w:fill="FFFFFF"/>
        </w:rPr>
        <w:t>.</w:t>
      </w:r>
      <w:r w:rsidR="001259B4" w:rsidRPr="00472696">
        <w:rPr>
          <w:rFonts w:cs="Arial"/>
          <w:color w:val="000000" w:themeColor="text1"/>
          <w:shd w:val="clear" w:color="auto" w:fill="FFFFFF"/>
        </w:rPr>
        <w:t xml:space="preserve"> </w:t>
      </w:r>
      <w:r w:rsidR="00914FF7" w:rsidRPr="00472696">
        <w:rPr>
          <w:rFonts w:cs="Arial"/>
          <w:color w:val="000000" w:themeColor="text1"/>
          <w:shd w:val="clear" w:color="auto" w:fill="FFFFFF"/>
        </w:rPr>
        <w:t>And, f</w:t>
      </w:r>
      <w:r w:rsidR="00051C73" w:rsidRPr="00472696">
        <w:rPr>
          <w:rFonts w:cs="Arial"/>
          <w:color w:val="000000" w:themeColor="text1"/>
          <w:shd w:val="clear" w:color="auto" w:fill="FFFFFF"/>
        </w:rPr>
        <w:t>or recommending any solution</w:t>
      </w:r>
      <w:r w:rsidR="00914FF7" w:rsidRPr="00472696">
        <w:rPr>
          <w:rFonts w:cs="Arial"/>
          <w:color w:val="000000" w:themeColor="text1"/>
          <w:shd w:val="clear" w:color="auto" w:fill="FFFFFF"/>
        </w:rPr>
        <w:t>s</w:t>
      </w:r>
      <w:r w:rsidR="00051C73" w:rsidRPr="00472696">
        <w:rPr>
          <w:rFonts w:cs="Arial"/>
          <w:color w:val="000000" w:themeColor="text1"/>
          <w:shd w:val="clear" w:color="auto" w:fill="FFFFFF"/>
        </w:rPr>
        <w:t xml:space="preserve"> or discussing ways of increased attraction of </w:t>
      </w:r>
      <w:r w:rsidR="00914FF7" w:rsidRPr="00472696">
        <w:rPr>
          <w:rFonts w:cs="Arial"/>
          <w:color w:val="000000" w:themeColor="text1"/>
          <w:shd w:val="clear" w:color="auto" w:fill="FFFFFF"/>
        </w:rPr>
        <w:t>home buyer’s choice due to increased housin</w:t>
      </w:r>
      <w:r w:rsidR="00DA1413" w:rsidRPr="00472696">
        <w:rPr>
          <w:rFonts w:cs="Arial"/>
          <w:color w:val="000000" w:themeColor="text1"/>
          <w:shd w:val="clear" w:color="auto" w:fill="FFFFFF"/>
        </w:rPr>
        <w:t>g quality and the offered price</w:t>
      </w:r>
      <w:r w:rsidRPr="00472696">
        <w:rPr>
          <w:rFonts w:cs="Arial"/>
          <w:color w:val="000000" w:themeColor="text1"/>
          <w:shd w:val="clear" w:color="auto" w:fill="FFFFFF"/>
        </w:rPr>
        <w:t>. Time constraint limit</w:t>
      </w:r>
      <w:r w:rsidR="00914FF7" w:rsidRPr="00472696">
        <w:rPr>
          <w:rFonts w:cs="Arial"/>
          <w:color w:val="000000" w:themeColor="text1"/>
          <w:shd w:val="clear" w:color="auto" w:fill="FFFFFF"/>
        </w:rPr>
        <w:t xml:space="preserve">s the number of business administration specialists or concerned REM fellows in </w:t>
      </w:r>
      <w:r w:rsidR="001259B4" w:rsidRPr="00472696">
        <w:rPr>
          <w:rFonts w:cs="Arial"/>
          <w:color w:val="000000" w:themeColor="text1"/>
          <w:shd w:val="clear" w:color="auto" w:fill="FFFFFF"/>
        </w:rPr>
        <w:t xml:space="preserve">the </w:t>
      </w:r>
      <w:r w:rsidR="00914FF7" w:rsidRPr="00472696">
        <w:rPr>
          <w:rFonts w:cs="Arial"/>
          <w:color w:val="000000" w:themeColor="text1"/>
          <w:shd w:val="clear" w:color="auto" w:fill="FFFFFF"/>
        </w:rPr>
        <w:t>completion of the assignment.</w:t>
      </w:r>
      <w:sdt>
        <w:sdtPr>
          <w:rPr>
            <w:rFonts w:cs="Arial"/>
            <w:color w:val="000000" w:themeColor="text1"/>
            <w:shd w:val="clear" w:color="auto" w:fill="FFFFFF"/>
          </w:rPr>
          <w:id w:val="96837263"/>
          <w:citation/>
        </w:sdtPr>
        <w:sdtEndPr/>
        <w:sdtContent>
          <w:r w:rsidR="00D706C4" w:rsidRPr="00472696">
            <w:rPr>
              <w:rFonts w:cs="Arial"/>
              <w:color w:val="000000" w:themeColor="text1"/>
              <w:shd w:val="clear" w:color="auto" w:fill="FFFFFF"/>
            </w:rPr>
            <w:fldChar w:fldCharType="begin"/>
          </w:r>
          <w:r w:rsidR="00D706C4" w:rsidRPr="00472696">
            <w:rPr>
              <w:rFonts w:cs="Arial"/>
              <w:color w:val="000000" w:themeColor="text1"/>
              <w:shd w:val="clear" w:color="auto" w:fill="FFFFFF"/>
              <w:lang w:val="en-US"/>
            </w:rPr>
            <w:instrText xml:space="preserve"> CITATION juc \l 1033 </w:instrText>
          </w:r>
          <w:r w:rsidR="00D706C4" w:rsidRPr="00472696">
            <w:rPr>
              <w:rFonts w:cs="Arial"/>
              <w:color w:val="000000" w:themeColor="text1"/>
              <w:shd w:val="clear" w:color="auto" w:fill="FFFFFF"/>
            </w:rPr>
            <w:fldChar w:fldCharType="separate"/>
          </w:r>
          <w:r w:rsidR="00472696" w:rsidRPr="00472696">
            <w:rPr>
              <w:rFonts w:cs="Arial"/>
              <w:noProof/>
              <w:color w:val="000000" w:themeColor="text1"/>
              <w:shd w:val="clear" w:color="auto" w:fill="FFFFFF"/>
              <w:lang w:val="en-US"/>
            </w:rPr>
            <w:t xml:space="preserve"> (thrive, n.d.)</w:t>
          </w:r>
          <w:r w:rsidR="00D706C4" w:rsidRPr="00472696">
            <w:rPr>
              <w:rFonts w:cs="Arial"/>
              <w:color w:val="000000" w:themeColor="text1"/>
              <w:shd w:val="clear" w:color="auto" w:fill="FFFFFF"/>
            </w:rPr>
            <w:fldChar w:fldCharType="end"/>
          </w:r>
        </w:sdtContent>
      </w:sdt>
    </w:p>
    <w:p w:rsidR="00D500A0" w:rsidRPr="00472696" w:rsidRDefault="00F32049" w:rsidP="00F32049">
      <w:pPr>
        <w:rPr>
          <w:rFonts w:cs="Arial"/>
          <w:b/>
          <w:color w:val="000000" w:themeColor="text1"/>
          <w:shd w:val="clear" w:color="auto" w:fill="FFFFFF"/>
        </w:rPr>
      </w:pPr>
      <w:r w:rsidRPr="00472696">
        <w:rPr>
          <w:rFonts w:cs="Arial"/>
          <w:b/>
          <w:color w:val="000000" w:themeColor="text1"/>
          <w:shd w:val="clear" w:color="auto" w:fill="FFFFFF"/>
        </w:rPr>
        <w:tab/>
      </w:r>
    </w:p>
    <w:p w:rsidR="00DA1413" w:rsidRPr="00472696" w:rsidRDefault="00DA1413" w:rsidP="00F32049">
      <w:pPr>
        <w:rPr>
          <w:rFonts w:cs="Arial"/>
          <w:b/>
          <w:color w:val="000000" w:themeColor="text1"/>
          <w:shd w:val="clear" w:color="auto" w:fill="FFFFFF"/>
        </w:rPr>
      </w:pPr>
    </w:p>
    <w:p w:rsidR="00D500A0" w:rsidRPr="00472696" w:rsidRDefault="00D500A0" w:rsidP="00F32049">
      <w:pPr>
        <w:rPr>
          <w:rFonts w:cs="Arial"/>
          <w:b/>
          <w:color w:val="000000" w:themeColor="text1"/>
          <w:shd w:val="clear" w:color="auto" w:fill="FFFFFF"/>
        </w:rPr>
      </w:pPr>
      <w:r w:rsidRPr="00472696">
        <w:rPr>
          <w:rFonts w:cs="Arial"/>
          <w:b/>
          <w:color w:val="000000" w:themeColor="text1"/>
          <w:shd w:val="clear" w:color="auto" w:fill="FFFFFF"/>
        </w:rPr>
        <w:t>3.7</w:t>
      </w:r>
      <w:r w:rsidRPr="00472696">
        <w:rPr>
          <w:rFonts w:cs="Arial"/>
          <w:b/>
          <w:color w:val="000000" w:themeColor="text1"/>
          <w:shd w:val="clear" w:color="auto" w:fill="FFFFFF"/>
        </w:rPr>
        <w:tab/>
        <w:t>Data collection method</w:t>
      </w:r>
    </w:p>
    <w:p w:rsidR="00D500A0" w:rsidRPr="00472696" w:rsidRDefault="00D500A0" w:rsidP="00F32049">
      <w:pPr>
        <w:rPr>
          <w:rFonts w:cs="Arial"/>
          <w:color w:val="000000" w:themeColor="text1"/>
          <w:shd w:val="clear" w:color="auto" w:fill="FFFFFF"/>
        </w:rPr>
      </w:pPr>
      <w:r w:rsidRPr="00472696">
        <w:rPr>
          <w:rFonts w:cs="Arial"/>
          <w:b/>
          <w:color w:val="000000" w:themeColor="text1"/>
          <w:shd w:val="clear" w:color="auto" w:fill="FFFFFF"/>
        </w:rPr>
        <w:tab/>
      </w:r>
      <w:r w:rsidRPr="00472696">
        <w:rPr>
          <w:rFonts w:cs="Arial"/>
          <w:color w:val="000000" w:themeColor="text1"/>
          <w:shd w:val="clear" w:color="auto" w:fill="FFFFFF"/>
        </w:rPr>
        <w:t>Data collection is a procedure of collecting info from all the relevant sources to find answers to the research problem by experimenting with the hypothesis and evaluate the outcomes. Data collection methods are divided into two categories: primary methods of data collection and secondary methods of data collection.</w:t>
      </w:r>
    </w:p>
    <w:p w:rsidR="00D500A0" w:rsidRPr="00472696" w:rsidRDefault="00D500A0" w:rsidP="00F32049">
      <w:pPr>
        <w:rPr>
          <w:rFonts w:cs="Arial"/>
          <w:color w:val="000000" w:themeColor="text1"/>
          <w:shd w:val="clear" w:color="auto" w:fill="FFFFFF"/>
        </w:rPr>
      </w:pPr>
    </w:p>
    <w:p w:rsidR="00D500A0" w:rsidRPr="00472696" w:rsidRDefault="00914FF7" w:rsidP="00914FF7">
      <w:pPr>
        <w:ind w:left="720"/>
        <w:rPr>
          <w:rFonts w:cs="Arial"/>
          <w:color w:val="000000" w:themeColor="text1"/>
          <w:shd w:val="clear" w:color="auto" w:fill="FFFFFF"/>
        </w:rPr>
      </w:pPr>
      <w:r w:rsidRPr="00472696">
        <w:rPr>
          <w:rFonts w:cs="Arial"/>
          <w:b/>
          <w:color w:val="000000" w:themeColor="text1"/>
          <w:shd w:val="clear" w:color="auto" w:fill="FFFFFF"/>
        </w:rPr>
        <w:t>a)</w:t>
      </w:r>
      <w:r w:rsidRPr="00472696">
        <w:rPr>
          <w:rFonts w:cs="Arial"/>
          <w:b/>
          <w:color w:val="000000" w:themeColor="text1"/>
          <w:shd w:val="clear" w:color="auto" w:fill="FFFFFF"/>
        </w:rPr>
        <w:tab/>
      </w:r>
      <w:r w:rsidR="00D500A0" w:rsidRPr="00472696">
        <w:rPr>
          <w:rFonts w:cs="Arial"/>
          <w:b/>
          <w:color w:val="000000" w:themeColor="text1"/>
          <w:shd w:val="clear" w:color="auto" w:fill="FFFFFF"/>
        </w:rPr>
        <w:t>Primary Method</w:t>
      </w:r>
      <w:r w:rsidR="00D500A0" w:rsidRPr="00472696">
        <w:rPr>
          <w:rFonts w:cs="Arial"/>
          <w:color w:val="000000" w:themeColor="text1"/>
          <w:shd w:val="clear" w:color="auto" w:fill="FFFFFF"/>
        </w:rPr>
        <w:t xml:space="preserve"> - This research</w:t>
      </w:r>
      <w:r w:rsidRPr="00472696">
        <w:rPr>
          <w:rFonts w:cs="Arial"/>
          <w:color w:val="000000" w:themeColor="text1"/>
          <w:shd w:val="clear" w:color="auto" w:fill="FFFFFF"/>
        </w:rPr>
        <w:t xml:space="preserve"> assignment</w:t>
      </w:r>
      <w:r w:rsidR="00D500A0" w:rsidRPr="00472696">
        <w:rPr>
          <w:rFonts w:cs="Arial"/>
          <w:color w:val="000000" w:themeColor="text1"/>
          <w:shd w:val="clear" w:color="auto" w:fill="FFFFFF"/>
        </w:rPr>
        <w:t xml:space="preserve"> is dependent on the survey comments from interviews of correspondents related to Business faculty. Executives related to real estate business are interviewed with a survey questionnaire</w:t>
      </w:r>
      <w:r w:rsidRPr="00472696">
        <w:rPr>
          <w:rFonts w:cs="Arial"/>
          <w:color w:val="000000" w:themeColor="text1"/>
          <w:shd w:val="clear" w:color="auto" w:fill="FFFFFF"/>
        </w:rPr>
        <w:t xml:space="preserve"> too</w:t>
      </w:r>
      <w:r w:rsidR="00D500A0" w:rsidRPr="00472696">
        <w:rPr>
          <w:rFonts w:cs="Arial"/>
          <w:color w:val="000000" w:themeColor="text1"/>
          <w:shd w:val="clear" w:color="auto" w:fill="FFFFFF"/>
        </w:rPr>
        <w:t>.</w:t>
      </w:r>
    </w:p>
    <w:p w:rsidR="00D500A0" w:rsidRPr="00472696" w:rsidRDefault="00D500A0" w:rsidP="00F32049">
      <w:pPr>
        <w:rPr>
          <w:rFonts w:cs="Arial"/>
          <w:color w:val="000000" w:themeColor="text1"/>
          <w:shd w:val="clear" w:color="auto" w:fill="FFFFFF"/>
        </w:rPr>
      </w:pPr>
      <w:r w:rsidRPr="00472696">
        <w:rPr>
          <w:rFonts w:cs="Arial"/>
          <w:color w:val="000000" w:themeColor="text1"/>
          <w:shd w:val="clear" w:color="auto" w:fill="FFFFFF"/>
        </w:rPr>
        <w:tab/>
      </w:r>
    </w:p>
    <w:p w:rsidR="00D500A0" w:rsidRPr="00472696" w:rsidRDefault="00D500A0" w:rsidP="00B40324">
      <w:pPr>
        <w:ind w:left="720" w:hanging="720"/>
        <w:rPr>
          <w:rFonts w:cs="Arial"/>
          <w:color w:val="000000" w:themeColor="text1"/>
          <w:bdr w:val="none" w:sz="0" w:space="0" w:color="auto" w:frame="1"/>
          <w:shd w:val="clear" w:color="auto" w:fill="FAFAFA"/>
        </w:rPr>
      </w:pPr>
      <w:r w:rsidRPr="00472696">
        <w:rPr>
          <w:rFonts w:cs="Arial"/>
          <w:color w:val="000000" w:themeColor="text1"/>
          <w:shd w:val="clear" w:color="auto" w:fill="FFFFFF"/>
        </w:rPr>
        <w:tab/>
      </w:r>
      <w:r w:rsidR="00914FF7" w:rsidRPr="00472696">
        <w:rPr>
          <w:rFonts w:cs="Arial"/>
          <w:b/>
          <w:color w:val="000000" w:themeColor="text1"/>
          <w:shd w:val="clear" w:color="auto" w:fill="FFFFFF"/>
        </w:rPr>
        <w:t>b)</w:t>
      </w:r>
      <w:r w:rsidR="00914FF7" w:rsidRPr="00472696">
        <w:rPr>
          <w:rFonts w:cs="Arial"/>
          <w:b/>
          <w:color w:val="000000" w:themeColor="text1"/>
          <w:shd w:val="clear" w:color="auto" w:fill="FFFFFF"/>
        </w:rPr>
        <w:tab/>
      </w:r>
      <w:r w:rsidRPr="00472696">
        <w:rPr>
          <w:rFonts w:cs="Arial"/>
          <w:b/>
          <w:color w:val="000000" w:themeColor="text1"/>
          <w:shd w:val="clear" w:color="auto" w:fill="FFFFFF"/>
        </w:rPr>
        <w:t>Secondary Method</w:t>
      </w:r>
      <w:r w:rsidRPr="00472696">
        <w:rPr>
          <w:rFonts w:cs="Arial"/>
          <w:color w:val="000000" w:themeColor="text1"/>
          <w:shd w:val="clear" w:color="auto" w:fill="FFFFFF"/>
        </w:rPr>
        <w:t xml:space="preserve"> - </w:t>
      </w:r>
      <w:r w:rsidR="00B40324" w:rsidRPr="00472696">
        <w:rPr>
          <w:rFonts w:cs="Arial"/>
          <w:color w:val="000000" w:themeColor="text1"/>
          <w:shd w:val="clear" w:color="auto" w:fill="FFFFFF"/>
        </w:rPr>
        <w:tab/>
      </w:r>
      <w:r w:rsidRPr="00472696">
        <w:rPr>
          <w:rFonts w:cs="Arial"/>
          <w:color w:val="000000" w:themeColor="text1"/>
          <w:bdr w:val="none" w:sz="0" w:space="0" w:color="auto" w:frame="1"/>
          <w:shd w:val="clear" w:color="auto" w:fill="FAFAFA"/>
        </w:rPr>
        <w:t>Secondary data sources</w:t>
      </w:r>
      <w:r w:rsidR="00914FF7" w:rsidRPr="00472696">
        <w:rPr>
          <w:rFonts w:cs="Arial"/>
          <w:color w:val="000000" w:themeColor="text1"/>
          <w:bdr w:val="none" w:sz="0" w:space="0" w:color="auto" w:frame="1"/>
          <w:shd w:val="clear" w:color="auto" w:fill="FAFAFA"/>
        </w:rPr>
        <w:t xml:space="preserve"> for completing the assignment</w:t>
      </w:r>
      <w:r w:rsidRPr="00472696">
        <w:rPr>
          <w:rFonts w:cs="Arial"/>
          <w:color w:val="000000" w:themeColor="text1"/>
          <w:bdr w:val="none" w:sz="0" w:space="0" w:color="auto" w:frame="1"/>
          <w:shd w:val="clear" w:color="auto" w:fill="FAFAFA"/>
        </w:rPr>
        <w:t xml:space="preserve"> are from online books, journals, magazines, case studies, </w:t>
      </w:r>
      <w:r w:rsidRPr="00472696">
        <w:rPr>
          <w:rFonts w:cs="Arial"/>
          <w:noProof/>
          <w:color w:val="000000" w:themeColor="text1"/>
          <w:bdr w:val="none" w:sz="0" w:space="0" w:color="auto" w:frame="1"/>
          <w:shd w:val="clear" w:color="auto" w:fill="FAFAFA"/>
        </w:rPr>
        <w:t>and</w:t>
      </w:r>
      <w:r w:rsidRPr="00472696">
        <w:rPr>
          <w:rFonts w:cs="Arial"/>
          <w:color w:val="000000" w:themeColor="text1"/>
          <w:bdr w:val="none" w:sz="0" w:space="0" w:color="auto" w:frame="1"/>
          <w:shd w:val="clear" w:color="auto" w:fill="FAFAFA"/>
        </w:rPr>
        <w:t xml:space="preserve"> research papers relating to the research topic.  Those are mostly connected to the research topic and the chosen real estate company Prime Land Pvt. Limited in Sri Lanka.</w:t>
      </w:r>
    </w:p>
    <w:p w:rsidR="00B40324" w:rsidRPr="00472696" w:rsidRDefault="00B40324" w:rsidP="00914FF7">
      <w:pPr>
        <w:ind w:left="720" w:hanging="720"/>
        <w:rPr>
          <w:rFonts w:cs="Arial"/>
          <w:color w:val="000000" w:themeColor="text1"/>
        </w:rPr>
      </w:pPr>
    </w:p>
    <w:p w:rsidR="00D500A0" w:rsidRPr="00472696" w:rsidRDefault="00D500A0" w:rsidP="00F32049">
      <w:pPr>
        <w:rPr>
          <w:rFonts w:cs="Arial"/>
          <w:b/>
          <w:color w:val="000000" w:themeColor="text1"/>
          <w:shd w:val="clear" w:color="auto" w:fill="FFFFFF"/>
        </w:rPr>
      </w:pPr>
    </w:p>
    <w:p w:rsidR="00D500A0" w:rsidRPr="00472696" w:rsidRDefault="00D500A0" w:rsidP="00F32049">
      <w:pPr>
        <w:rPr>
          <w:rFonts w:cs="Arial"/>
          <w:b/>
          <w:color w:val="000000" w:themeColor="text1"/>
          <w:shd w:val="clear" w:color="auto" w:fill="FFFFFF"/>
        </w:rPr>
      </w:pPr>
      <w:r w:rsidRPr="00472696">
        <w:rPr>
          <w:rFonts w:cs="Arial"/>
          <w:b/>
          <w:color w:val="000000" w:themeColor="text1"/>
          <w:shd w:val="clear" w:color="auto" w:fill="FFFFFF"/>
        </w:rPr>
        <w:t>3.8</w:t>
      </w:r>
      <w:r w:rsidRPr="00472696">
        <w:rPr>
          <w:rFonts w:cs="Arial"/>
          <w:b/>
          <w:color w:val="000000" w:themeColor="text1"/>
          <w:shd w:val="clear" w:color="auto" w:fill="FFFFFF"/>
        </w:rPr>
        <w:tab/>
        <w:t>Sampling Techniques</w:t>
      </w:r>
    </w:p>
    <w:p w:rsidR="00D500A0" w:rsidRPr="00472696" w:rsidRDefault="00D500A0" w:rsidP="00F32049">
      <w:pPr>
        <w:rPr>
          <w:rFonts w:cs="Arial"/>
          <w:b/>
          <w:color w:val="000000" w:themeColor="text1"/>
          <w:shd w:val="clear" w:color="auto" w:fill="FFFFFF"/>
        </w:rPr>
      </w:pPr>
      <w:r w:rsidRPr="00472696">
        <w:rPr>
          <w:rFonts w:cs="Arial"/>
          <w:b/>
          <w:color w:val="000000" w:themeColor="text1"/>
          <w:shd w:val="clear" w:color="auto" w:fill="FFFFFF"/>
        </w:rPr>
        <w:tab/>
      </w:r>
      <w:r w:rsidRPr="00472696">
        <w:rPr>
          <w:rFonts w:cs="Arial"/>
          <w:color w:val="000000" w:themeColor="text1"/>
          <w:shd w:val="clear" w:color="auto" w:fill="FFFFFF"/>
        </w:rPr>
        <w:t>There are several different sampling techniques available, and they can be subdivided into two groups: probability sampling and non-probability sampling. In this way, all eligible individuals have a chance of being chosen for the sample, and you will be more able to generalize the results from your study.</w:t>
      </w:r>
      <w:sdt>
        <w:sdtPr>
          <w:rPr>
            <w:rFonts w:cs="Arial"/>
            <w:color w:val="000000" w:themeColor="text1"/>
            <w:shd w:val="clear" w:color="auto" w:fill="FFFFFF"/>
          </w:rPr>
          <w:id w:val="1671676012"/>
          <w:citation/>
        </w:sdtPr>
        <w:sdtEndPr/>
        <w:sdtContent>
          <w:r w:rsidR="00D706C4" w:rsidRPr="00472696">
            <w:rPr>
              <w:rFonts w:cs="Arial"/>
              <w:color w:val="000000" w:themeColor="text1"/>
              <w:shd w:val="clear" w:color="auto" w:fill="FFFFFF"/>
            </w:rPr>
            <w:fldChar w:fldCharType="begin"/>
          </w:r>
          <w:r w:rsidR="00D706C4" w:rsidRPr="00472696">
            <w:rPr>
              <w:rFonts w:cs="Arial"/>
              <w:color w:val="000000" w:themeColor="text1"/>
              <w:shd w:val="clear" w:color="auto" w:fill="FFFFFF"/>
              <w:lang w:val="en-US"/>
            </w:rPr>
            <w:instrText xml:space="preserve"> CITATION htt09 \l 1033 </w:instrText>
          </w:r>
          <w:r w:rsidR="00D706C4" w:rsidRPr="00472696">
            <w:rPr>
              <w:rFonts w:cs="Arial"/>
              <w:color w:val="000000" w:themeColor="text1"/>
              <w:shd w:val="clear" w:color="auto" w:fill="FFFFFF"/>
            </w:rPr>
            <w:fldChar w:fldCharType="separate"/>
          </w:r>
          <w:r w:rsidR="00472696" w:rsidRPr="00472696">
            <w:rPr>
              <w:rFonts w:cs="Arial"/>
              <w:noProof/>
              <w:color w:val="000000" w:themeColor="text1"/>
              <w:shd w:val="clear" w:color="auto" w:fill="FFFFFF"/>
              <w:lang w:val="en-US"/>
            </w:rPr>
            <w:t xml:space="preserve"> (Anon., 2009)</w:t>
          </w:r>
          <w:r w:rsidR="00D706C4" w:rsidRPr="00472696">
            <w:rPr>
              <w:rFonts w:cs="Arial"/>
              <w:color w:val="000000" w:themeColor="text1"/>
              <w:shd w:val="clear" w:color="auto" w:fill="FFFFFF"/>
            </w:rPr>
            <w:fldChar w:fldCharType="end"/>
          </w:r>
        </w:sdtContent>
      </w:sdt>
      <w:r w:rsidRPr="00472696">
        <w:rPr>
          <w:rFonts w:cs="Arial"/>
          <w:color w:val="000000" w:themeColor="text1"/>
          <w:shd w:val="clear" w:color="auto" w:fill="FFFFFF"/>
        </w:rPr>
        <w:t xml:space="preserve"> In non-probability sampling, you do not start with a complete sampling frame, so some individuals have no chance of being selected.</w:t>
      </w:r>
    </w:p>
    <w:p w:rsidR="00F32049" w:rsidRPr="00472696" w:rsidRDefault="00F32049" w:rsidP="00F32049">
      <w:pPr>
        <w:rPr>
          <w:rFonts w:cs="Arial"/>
          <w:b/>
          <w:color w:val="000000" w:themeColor="text1"/>
          <w:shd w:val="clear" w:color="auto" w:fill="FFFFFF"/>
        </w:rPr>
      </w:pPr>
    </w:p>
    <w:p w:rsidR="00D500A0" w:rsidRPr="00472696" w:rsidRDefault="00D500A0" w:rsidP="00F32049">
      <w:pPr>
        <w:rPr>
          <w:rFonts w:cs="Arial"/>
          <w:b/>
          <w:color w:val="000000" w:themeColor="text1"/>
          <w:shd w:val="clear" w:color="auto" w:fill="FFFFFF"/>
        </w:rPr>
      </w:pPr>
      <w:r w:rsidRPr="00472696">
        <w:rPr>
          <w:rFonts w:cs="Arial"/>
          <w:b/>
          <w:color w:val="000000" w:themeColor="text1"/>
          <w:shd w:val="clear" w:color="auto" w:fill="FFFFFF"/>
        </w:rPr>
        <w:t>3.9</w:t>
      </w:r>
      <w:r w:rsidRPr="00472696">
        <w:rPr>
          <w:rFonts w:cs="Arial"/>
          <w:b/>
          <w:color w:val="000000" w:themeColor="text1"/>
          <w:shd w:val="clear" w:color="auto" w:fill="FFFFFF"/>
        </w:rPr>
        <w:tab/>
        <w:t>Sampling Size</w:t>
      </w:r>
    </w:p>
    <w:p w:rsidR="00D500A0" w:rsidRPr="00472696" w:rsidRDefault="00F32049" w:rsidP="00F32049">
      <w:pPr>
        <w:rPr>
          <w:rFonts w:cs="Arial"/>
          <w:color w:val="000000" w:themeColor="text1"/>
          <w:shd w:val="clear" w:color="auto" w:fill="FFFFFF"/>
        </w:rPr>
      </w:pPr>
      <w:r w:rsidRPr="00472696">
        <w:rPr>
          <w:rFonts w:cs="Arial"/>
          <w:color w:val="000000" w:themeColor="text1"/>
          <w:shd w:val="clear" w:color="auto" w:fill="FFFFFF"/>
        </w:rPr>
        <w:tab/>
      </w:r>
      <w:r w:rsidR="00D500A0" w:rsidRPr="00472696">
        <w:rPr>
          <w:rFonts w:cs="Arial"/>
          <w:color w:val="000000" w:themeColor="text1"/>
          <w:shd w:val="clear" w:color="auto" w:fill="FFFFFF"/>
        </w:rPr>
        <w:t xml:space="preserve">The sample size discusses the number of participants or comments involved in a study. This number is usually symbolized by n. N can be from as low as 0.N symbolizes the corresponding number of the participants. But the researcher has been going to communicate with the colleagues so that, they can join the discussion. </w:t>
      </w:r>
    </w:p>
    <w:p w:rsidR="00D500A0" w:rsidRPr="00472696" w:rsidRDefault="00D500A0" w:rsidP="00F32049">
      <w:pPr>
        <w:rPr>
          <w:rFonts w:cs="Arial"/>
          <w:color w:val="000000" w:themeColor="text1"/>
          <w:shd w:val="clear" w:color="auto" w:fill="FFFFFF"/>
        </w:rPr>
      </w:pPr>
      <w:r w:rsidRPr="00472696">
        <w:rPr>
          <w:rFonts w:cs="Arial"/>
          <w:color w:val="000000" w:themeColor="text1"/>
          <w:shd w:val="clear" w:color="auto" w:fill="FFFFFF"/>
        </w:rPr>
        <w:t xml:space="preserve"> The size of a sample influences two statistical properties:</w:t>
      </w:r>
    </w:p>
    <w:p w:rsidR="00D500A0" w:rsidRPr="00472696" w:rsidRDefault="00914FF7" w:rsidP="00914FF7">
      <w:pPr>
        <w:ind w:firstLine="720"/>
        <w:rPr>
          <w:rFonts w:cs="Arial"/>
          <w:color w:val="000000" w:themeColor="text1"/>
          <w:shd w:val="clear" w:color="auto" w:fill="FFFFFF"/>
        </w:rPr>
      </w:pPr>
      <w:r w:rsidRPr="00472696">
        <w:rPr>
          <w:rFonts w:cs="Arial"/>
          <w:color w:val="000000" w:themeColor="text1"/>
          <w:shd w:val="clear" w:color="auto" w:fill="FFFFFF"/>
        </w:rPr>
        <w:t>i</w:t>
      </w:r>
      <w:r w:rsidR="00D500A0" w:rsidRPr="00472696">
        <w:rPr>
          <w:rFonts w:cs="Arial"/>
          <w:color w:val="000000" w:themeColor="text1"/>
          <w:shd w:val="clear" w:color="auto" w:fill="FFFFFF"/>
        </w:rPr>
        <w:t xml:space="preserve">) </w:t>
      </w:r>
      <w:r w:rsidRPr="00472696">
        <w:rPr>
          <w:rFonts w:cs="Arial"/>
          <w:color w:val="000000" w:themeColor="text1"/>
          <w:shd w:val="clear" w:color="auto" w:fill="FFFFFF"/>
        </w:rPr>
        <w:tab/>
      </w:r>
      <w:r w:rsidR="00D500A0" w:rsidRPr="00472696">
        <w:rPr>
          <w:rFonts w:cs="Arial"/>
          <w:color w:val="000000" w:themeColor="text1"/>
          <w:shd w:val="clear" w:color="auto" w:fill="FFFFFF"/>
        </w:rPr>
        <w:t xml:space="preserve">The precision of research’s estimates. </w:t>
      </w:r>
    </w:p>
    <w:p w:rsidR="00D500A0" w:rsidRPr="00472696" w:rsidRDefault="00914FF7" w:rsidP="00914FF7">
      <w:pPr>
        <w:ind w:firstLine="720"/>
        <w:rPr>
          <w:rFonts w:cs="Arial"/>
          <w:color w:val="000000" w:themeColor="text1"/>
          <w:shd w:val="clear" w:color="auto" w:fill="FFFFFF"/>
        </w:rPr>
      </w:pPr>
      <w:r w:rsidRPr="00472696">
        <w:rPr>
          <w:rFonts w:cs="Arial"/>
          <w:color w:val="000000" w:themeColor="text1"/>
          <w:shd w:val="clear" w:color="auto" w:fill="FFFFFF"/>
        </w:rPr>
        <w:lastRenderedPageBreak/>
        <w:t>ii</w:t>
      </w:r>
      <w:r w:rsidR="00D500A0" w:rsidRPr="00472696">
        <w:rPr>
          <w:rFonts w:cs="Arial"/>
          <w:color w:val="000000" w:themeColor="text1"/>
          <w:shd w:val="clear" w:color="auto" w:fill="FFFFFF"/>
        </w:rPr>
        <w:t xml:space="preserve">) </w:t>
      </w:r>
      <w:r w:rsidRPr="00472696">
        <w:rPr>
          <w:rFonts w:cs="Arial"/>
          <w:color w:val="000000" w:themeColor="text1"/>
          <w:shd w:val="clear" w:color="auto" w:fill="FFFFFF"/>
        </w:rPr>
        <w:tab/>
      </w:r>
      <w:r w:rsidR="00D500A0" w:rsidRPr="00472696">
        <w:rPr>
          <w:rFonts w:cs="Arial"/>
          <w:color w:val="000000" w:themeColor="text1"/>
          <w:shd w:val="clear" w:color="auto" w:fill="FFFFFF"/>
        </w:rPr>
        <w:t>The power of the study to conclude.</w:t>
      </w:r>
    </w:p>
    <w:p w:rsidR="00B40324" w:rsidRPr="00472696" w:rsidRDefault="00B40324" w:rsidP="00F32049">
      <w:pPr>
        <w:rPr>
          <w:rFonts w:cs="Arial"/>
          <w:color w:val="000000" w:themeColor="text1"/>
          <w:bdr w:val="none" w:sz="0" w:space="0" w:color="auto" w:frame="1"/>
          <w:shd w:val="clear" w:color="auto" w:fill="FFFFFF"/>
        </w:rPr>
      </w:pPr>
    </w:p>
    <w:p w:rsidR="00D500A0" w:rsidRPr="00472696" w:rsidRDefault="00D500A0" w:rsidP="00B40324">
      <w:pPr>
        <w:ind w:firstLine="720"/>
        <w:rPr>
          <w:rFonts w:cs="Arial"/>
          <w:color w:val="000000" w:themeColor="text1"/>
          <w:bdr w:val="none" w:sz="0" w:space="0" w:color="auto" w:frame="1"/>
          <w:shd w:val="clear" w:color="auto" w:fill="FFFFFF"/>
        </w:rPr>
      </w:pPr>
      <w:r w:rsidRPr="00472696">
        <w:rPr>
          <w:rFonts w:cs="Arial"/>
          <w:color w:val="000000" w:themeColor="text1"/>
          <w:bdr w:val="none" w:sz="0" w:space="0" w:color="auto" w:frame="1"/>
          <w:shd w:val="clear" w:color="auto" w:fill="FFFFFF"/>
        </w:rPr>
        <w:t>Here, the sample size, business postgraduates, and students, who are familiar with the relation between product quality and purchase behavior will be surveyed.</w:t>
      </w:r>
      <w:r w:rsidR="001259B4" w:rsidRPr="00472696">
        <w:rPr>
          <w:rFonts w:cs="Arial"/>
          <w:color w:val="000000" w:themeColor="text1"/>
          <w:bdr w:val="none" w:sz="0" w:space="0" w:color="auto" w:frame="1"/>
          <w:shd w:val="clear" w:color="auto" w:fill="FFFFFF"/>
        </w:rPr>
        <w:t xml:space="preserve"> </w:t>
      </w:r>
      <w:r w:rsidR="00FB77E6" w:rsidRPr="00472696">
        <w:rPr>
          <w:rFonts w:cs="Arial"/>
          <w:color w:val="000000" w:themeColor="text1"/>
          <w:bdr w:val="none" w:sz="0" w:space="0" w:color="auto" w:frame="1"/>
          <w:shd w:val="clear" w:color="auto" w:fill="FFFFFF"/>
        </w:rPr>
        <w:t>For this assignment, the author conducted 90 correspo</w:t>
      </w:r>
      <w:r w:rsidR="00F32049" w:rsidRPr="00472696">
        <w:rPr>
          <w:rFonts w:cs="Arial"/>
          <w:color w:val="000000" w:themeColor="text1"/>
          <w:bdr w:val="none" w:sz="0" w:space="0" w:color="auto" w:frame="1"/>
          <w:shd w:val="clear" w:color="auto" w:fill="FFFFFF"/>
        </w:rPr>
        <w:t>n</w:t>
      </w:r>
      <w:r w:rsidR="00B40324" w:rsidRPr="00472696">
        <w:rPr>
          <w:rFonts w:cs="Arial"/>
          <w:color w:val="000000" w:themeColor="text1"/>
          <w:bdr w:val="none" w:sz="0" w:space="0" w:color="auto" w:frame="1"/>
          <w:shd w:val="clear" w:color="auto" w:fill="FFFFFF"/>
        </w:rPr>
        <w:t>de</w:t>
      </w:r>
      <w:r w:rsidR="00FB77E6" w:rsidRPr="00472696">
        <w:rPr>
          <w:rFonts w:cs="Arial"/>
          <w:color w:val="000000" w:themeColor="text1"/>
          <w:bdr w:val="none" w:sz="0" w:space="0" w:color="auto" w:frame="1"/>
          <w:shd w:val="clear" w:color="auto" w:fill="FFFFFF"/>
        </w:rPr>
        <w:t xml:space="preserve">nts to </w:t>
      </w:r>
      <w:r w:rsidR="000E3AC2" w:rsidRPr="00472696">
        <w:rPr>
          <w:rFonts w:cs="Arial"/>
          <w:color w:val="000000" w:themeColor="text1"/>
          <w:bdr w:val="none" w:sz="0" w:space="0" w:color="auto" w:frame="1"/>
          <w:shd w:val="clear" w:color="auto" w:fill="FFFFFF"/>
        </w:rPr>
        <w:t>say their opinions about the Survey questions. The following chapter shows the result of the surv</w:t>
      </w:r>
      <w:r w:rsidR="00F32049" w:rsidRPr="00472696">
        <w:rPr>
          <w:rFonts w:cs="Arial"/>
          <w:color w:val="000000" w:themeColor="text1"/>
          <w:bdr w:val="none" w:sz="0" w:space="0" w:color="auto" w:frame="1"/>
          <w:shd w:val="clear" w:color="auto" w:fill="FFFFFF"/>
        </w:rPr>
        <w:t>e</w:t>
      </w:r>
      <w:r w:rsidR="000E3AC2" w:rsidRPr="00472696">
        <w:rPr>
          <w:rFonts w:cs="Arial"/>
          <w:color w:val="000000" w:themeColor="text1"/>
          <w:bdr w:val="none" w:sz="0" w:space="0" w:color="auto" w:frame="1"/>
          <w:shd w:val="clear" w:color="auto" w:fill="FFFFFF"/>
        </w:rPr>
        <w:t>y report briefly with important charts to make it easy</w:t>
      </w:r>
      <w:r w:rsidR="001259B4" w:rsidRPr="00472696">
        <w:rPr>
          <w:rFonts w:cs="Arial"/>
          <w:color w:val="000000" w:themeColor="text1"/>
          <w:bdr w:val="none" w:sz="0" w:space="0" w:color="auto" w:frame="1"/>
          <w:shd w:val="clear" w:color="auto" w:fill="FFFFFF"/>
        </w:rPr>
        <w:t xml:space="preserve"> to</w:t>
      </w:r>
      <w:r w:rsidR="000E3AC2" w:rsidRPr="00472696">
        <w:rPr>
          <w:rFonts w:cs="Arial"/>
          <w:color w:val="000000" w:themeColor="text1"/>
          <w:bdr w:val="none" w:sz="0" w:space="0" w:color="auto" w:frame="1"/>
          <w:shd w:val="clear" w:color="auto" w:fill="FFFFFF"/>
        </w:rPr>
        <w:t xml:space="preserve"> identify the problems or concerns related to this topic chose for managerial project assignment 2.</w:t>
      </w:r>
    </w:p>
    <w:p w:rsidR="00D500A0" w:rsidRPr="00472696" w:rsidRDefault="00D500A0" w:rsidP="00F32049">
      <w:pPr>
        <w:rPr>
          <w:rFonts w:cs="Arial"/>
          <w:color w:val="000000" w:themeColor="text1"/>
          <w:bdr w:val="none" w:sz="0" w:space="0" w:color="auto" w:frame="1"/>
          <w:shd w:val="clear" w:color="auto" w:fill="FFFFFF"/>
        </w:rPr>
      </w:pPr>
    </w:p>
    <w:p w:rsidR="00D500A0" w:rsidRPr="00472696" w:rsidRDefault="00D500A0" w:rsidP="00F32049">
      <w:pPr>
        <w:rPr>
          <w:rFonts w:cs="Arial"/>
          <w:b/>
          <w:color w:val="000000" w:themeColor="text1"/>
          <w:shd w:val="clear" w:color="auto" w:fill="FFFFFF"/>
        </w:rPr>
      </w:pPr>
      <w:r w:rsidRPr="00472696">
        <w:rPr>
          <w:rFonts w:cs="Arial"/>
          <w:b/>
          <w:color w:val="000000" w:themeColor="text1"/>
          <w:shd w:val="clear" w:color="auto" w:fill="FFFFFF"/>
        </w:rPr>
        <w:t>3.10</w:t>
      </w:r>
      <w:r w:rsidRPr="00472696">
        <w:rPr>
          <w:rFonts w:cs="Arial"/>
          <w:b/>
          <w:color w:val="000000" w:themeColor="text1"/>
          <w:shd w:val="clear" w:color="auto" w:fill="FFFFFF"/>
        </w:rPr>
        <w:tab/>
        <w:t>Time Horizon</w:t>
      </w:r>
    </w:p>
    <w:p w:rsidR="00D500A0" w:rsidRPr="00472696" w:rsidRDefault="00D500A0" w:rsidP="00F32049">
      <w:pPr>
        <w:rPr>
          <w:rFonts w:cs="Arial"/>
          <w:b/>
          <w:color w:val="000000" w:themeColor="text1"/>
          <w:shd w:val="clear" w:color="auto" w:fill="FFFFFF"/>
        </w:rPr>
      </w:pPr>
      <w:r w:rsidRPr="00472696">
        <w:rPr>
          <w:rFonts w:cs="Arial"/>
          <w:b/>
          <w:color w:val="000000" w:themeColor="text1"/>
          <w:shd w:val="clear" w:color="auto" w:fill="FFFFFF"/>
        </w:rPr>
        <w:tab/>
      </w:r>
      <w:r w:rsidRPr="00472696">
        <w:rPr>
          <w:rFonts w:cs="Arial"/>
          <w:bCs/>
          <w:color w:val="000000" w:themeColor="text1"/>
          <w:shd w:val="clear" w:color="auto" w:fill="FFFFFF"/>
        </w:rPr>
        <w:t xml:space="preserve">The time horizon </w:t>
      </w:r>
      <w:r w:rsidRPr="00472696">
        <w:rPr>
          <w:rFonts w:cs="Arial"/>
          <w:color w:val="000000" w:themeColor="text1"/>
          <w:shd w:val="clear" w:color="auto" w:fill="FFFFFF"/>
        </w:rPr>
        <w:t>outlines the period</w:t>
      </w:r>
      <w:r w:rsidR="001259B4" w:rsidRPr="00472696">
        <w:rPr>
          <w:rFonts w:cs="Arial"/>
          <w:color w:val="000000" w:themeColor="text1"/>
          <w:shd w:val="clear" w:color="auto" w:fill="FFFFFF"/>
        </w:rPr>
        <w:t xml:space="preserve"> </w:t>
      </w:r>
      <w:r w:rsidRPr="00472696">
        <w:rPr>
          <w:rFonts w:cs="Arial"/>
          <w:color w:val="000000" w:themeColor="text1"/>
          <w:shd w:val="clear" w:color="auto" w:fill="FFFFFF"/>
        </w:rPr>
        <w:t>frame of the research cross-sectional or short term </w:t>
      </w:r>
      <w:r w:rsidRPr="00472696">
        <w:rPr>
          <w:rFonts w:cs="Arial"/>
          <w:bCs/>
          <w:color w:val="000000" w:themeColor="text1"/>
          <w:shd w:val="clear" w:color="auto" w:fill="FFFFFF"/>
        </w:rPr>
        <w:t>study</w:t>
      </w:r>
      <w:r w:rsidRPr="00472696">
        <w:rPr>
          <w:rFonts w:cs="Arial"/>
          <w:color w:val="000000" w:themeColor="text1"/>
          <w:shd w:val="clear" w:color="auto" w:fill="FFFFFF"/>
        </w:rPr>
        <w:t>. It contains the collection of data at a specific point in time. Longitudinal – a collection of data repeatedly over a long period to compare data.</w:t>
      </w:r>
    </w:p>
    <w:p w:rsidR="00D500A0" w:rsidRPr="00472696" w:rsidRDefault="00D500A0" w:rsidP="00F32049">
      <w:pPr>
        <w:rPr>
          <w:rFonts w:cs="Arial"/>
          <w:color w:val="000000" w:themeColor="text1"/>
        </w:rPr>
      </w:pPr>
      <w:r w:rsidRPr="00472696">
        <w:rPr>
          <w:rFonts w:cs="Arial"/>
          <w:color w:val="000000" w:themeColor="text1"/>
        </w:rPr>
        <w:t>The time horizon table for this research is given below:</w:t>
      </w:r>
    </w:p>
    <w:p w:rsidR="00422703" w:rsidRPr="00472696" w:rsidRDefault="00422703" w:rsidP="00F32049">
      <w:pPr>
        <w:rPr>
          <w:rStyle w:val="Strong"/>
          <w:rFonts w:cs="Arial"/>
          <w:color w:val="000000" w:themeColor="text1"/>
          <w:u w:val="single"/>
        </w:rPr>
      </w:pPr>
      <w:r w:rsidRPr="00472696">
        <w:rPr>
          <w:rFonts w:cs="Arial"/>
          <w:b/>
          <w:bCs/>
          <w:noProof/>
          <w:color w:val="000000" w:themeColor="text1"/>
          <w:u w:val="single"/>
          <w:lang w:val="en-US"/>
        </w:rPr>
        <w:drawing>
          <wp:inline distT="0" distB="0" distL="0" distR="0">
            <wp:extent cx="5522026" cy="4286992"/>
            <wp:effectExtent l="0" t="0" r="2540" b="0"/>
            <wp:docPr id="3" name="Picture 1" descr="C:\Users\Administrator\Dropbox\Our Projects\C1 -LSC Rukman\Main\Gantt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Our Projects\C1 -LSC Rukman\Main\Gantt chart).png"/>
                    <pic:cNvPicPr>
                      <a:picLocks noChangeAspect="1" noChangeArrowheads="1"/>
                    </pic:cNvPicPr>
                  </pic:nvPicPr>
                  <pic:blipFill>
                    <a:blip r:embed="rId23"/>
                    <a:srcRect/>
                    <a:stretch>
                      <a:fillRect/>
                    </a:stretch>
                  </pic:blipFill>
                  <pic:spPr bwMode="auto">
                    <a:xfrm>
                      <a:off x="0" y="0"/>
                      <a:ext cx="5526405" cy="4290392"/>
                    </a:xfrm>
                    <a:prstGeom prst="rect">
                      <a:avLst/>
                    </a:prstGeom>
                    <a:noFill/>
                    <a:ln w="9525">
                      <a:noFill/>
                      <a:miter lim="800000"/>
                      <a:headEnd/>
                      <a:tailEnd/>
                    </a:ln>
                  </pic:spPr>
                </pic:pic>
              </a:graphicData>
            </a:graphic>
          </wp:inline>
        </w:drawing>
      </w:r>
    </w:p>
    <w:p w:rsidR="00F32049" w:rsidRPr="00472696" w:rsidRDefault="00F32049" w:rsidP="00F32049">
      <w:pPr>
        <w:jc w:val="center"/>
        <w:rPr>
          <w:rStyle w:val="Strong"/>
          <w:rFonts w:cs="Arial"/>
          <w:b w:val="0"/>
          <w:color w:val="000000" w:themeColor="text1"/>
        </w:rPr>
      </w:pPr>
    </w:p>
    <w:p w:rsidR="00422703" w:rsidRPr="00472696" w:rsidRDefault="00422703" w:rsidP="00F32049">
      <w:pPr>
        <w:jc w:val="center"/>
        <w:rPr>
          <w:rStyle w:val="Strong"/>
          <w:rFonts w:cs="Arial"/>
          <w:b w:val="0"/>
          <w:color w:val="000000" w:themeColor="text1"/>
        </w:rPr>
      </w:pPr>
      <w:r w:rsidRPr="00472696">
        <w:rPr>
          <w:rStyle w:val="Strong"/>
          <w:rFonts w:cs="Arial"/>
          <w:b w:val="0"/>
          <w:color w:val="000000" w:themeColor="text1"/>
        </w:rPr>
        <w:t>Table 1.2: Gantt chart</w:t>
      </w:r>
    </w:p>
    <w:p w:rsidR="00D500A0" w:rsidRPr="00472696" w:rsidRDefault="00D500A0" w:rsidP="00F32049">
      <w:pPr>
        <w:rPr>
          <w:rFonts w:cs="Arial"/>
          <w:color w:val="000000" w:themeColor="text1"/>
          <w:shd w:val="clear" w:color="auto" w:fill="FFFFFF"/>
        </w:rPr>
      </w:pPr>
    </w:p>
    <w:p w:rsidR="00DA1413" w:rsidRPr="00472696" w:rsidRDefault="00DA1413" w:rsidP="00F32049">
      <w:pPr>
        <w:rPr>
          <w:rFonts w:cs="Arial"/>
          <w:color w:val="000000" w:themeColor="text1"/>
          <w:shd w:val="clear" w:color="auto" w:fill="FFFFFF"/>
        </w:rPr>
      </w:pPr>
    </w:p>
    <w:p w:rsidR="00D500A0" w:rsidRPr="00472696" w:rsidRDefault="00D500A0" w:rsidP="00F32049">
      <w:pPr>
        <w:rPr>
          <w:rFonts w:cs="Arial"/>
          <w:b/>
          <w:color w:val="000000" w:themeColor="text1"/>
          <w:shd w:val="clear" w:color="auto" w:fill="FFFFFF"/>
        </w:rPr>
      </w:pPr>
      <w:r w:rsidRPr="00472696">
        <w:rPr>
          <w:rFonts w:cs="Arial"/>
          <w:b/>
          <w:color w:val="000000" w:themeColor="text1"/>
          <w:shd w:val="clear" w:color="auto" w:fill="FFFFFF"/>
        </w:rPr>
        <w:t>3.11</w:t>
      </w:r>
      <w:r w:rsidRPr="00472696">
        <w:rPr>
          <w:rFonts w:cs="Arial"/>
          <w:b/>
          <w:color w:val="000000" w:themeColor="text1"/>
          <w:shd w:val="clear" w:color="auto" w:fill="FFFFFF"/>
        </w:rPr>
        <w:tab/>
        <w:t xml:space="preserve">Reliability and Validity </w:t>
      </w:r>
    </w:p>
    <w:p w:rsidR="000C6E3F" w:rsidRPr="00472696" w:rsidRDefault="00D500A0" w:rsidP="00914FF7">
      <w:pPr>
        <w:ind w:firstLine="720"/>
        <w:rPr>
          <w:rFonts w:cs="Arial"/>
          <w:color w:val="000000" w:themeColor="text1"/>
          <w:shd w:val="clear" w:color="auto" w:fill="FFFFFF"/>
        </w:rPr>
      </w:pPr>
      <w:r w:rsidRPr="00472696">
        <w:rPr>
          <w:rFonts w:cs="Arial"/>
          <w:color w:val="000000" w:themeColor="text1"/>
          <w:shd w:val="clear" w:color="auto" w:fill="FFFFFF"/>
        </w:rPr>
        <w:t>A test is seen as being reliable when it can be used by several different researchers under stable conditions, with consistent res</w:t>
      </w:r>
      <w:r w:rsidR="005D7BC9" w:rsidRPr="00472696">
        <w:rPr>
          <w:rFonts w:cs="Arial"/>
          <w:color w:val="000000" w:themeColor="text1"/>
          <w:shd w:val="clear" w:color="auto" w:fill="FFFFFF"/>
        </w:rPr>
        <w:t>ults and the results not vary</w:t>
      </w:r>
      <w:r w:rsidRPr="00472696">
        <w:rPr>
          <w:rFonts w:cs="Arial"/>
          <w:color w:val="000000" w:themeColor="text1"/>
          <w:shd w:val="clear" w:color="auto" w:fill="FFFFFF"/>
        </w:rPr>
        <w:t>. Reliability</w:t>
      </w:r>
      <w:r w:rsidR="005D7BC9" w:rsidRPr="00472696">
        <w:rPr>
          <w:rFonts w:cs="Arial"/>
          <w:color w:val="000000" w:themeColor="text1"/>
          <w:shd w:val="clear" w:color="auto" w:fill="FFFFFF"/>
        </w:rPr>
        <w:t xml:space="preserve"> reflects consistency and reli</w:t>
      </w:r>
      <w:r w:rsidRPr="00472696">
        <w:rPr>
          <w:rFonts w:cs="Arial"/>
          <w:color w:val="000000" w:themeColor="text1"/>
          <w:shd w:val="clear" w:color="auto" w:fill="FFFFFF"/>
        </w:rPr>
        <w:t>ability over time. Thereby Messick has accepted a u</w:t>
      </w:r>
      <w:r w:rsidR="005D7BC9" w:rsidRPr="00472696">
        <w:rPr>
          <w:rFonts w:cs="Arial"/>
          <w:color w:val="000000" w:themeColor="text1"/>
          <w:shd w:val="clear" w:color="auto" w:fill="FFFFFF"/>
        </w:rPr>
        <w:t>nified concept of validity that</w:t>
      </w:r>
      <w:r w:rsidRPr="00472696">
        <w:rPr>
          <w:rFonts w:cs="Arial"/>
          <w:color w:val="000000" w:themeColor="text1"/>
          <w:shd w:val="clear" w:color="auto" w:fill="FFFFFF"/>
        </w:rPr>
        <w:t xml:space="preserve"> includes reliability as one of the types of validity; thus contributing to the overall construct validity. As Messick states: Similar to internal consistency, separation reliability values of between 0 and 1 had to be obtained, and those that are high are beneficial to an assessment. In 1955, Cronbach and Meehl elaborated on the various methods to determine</w:t>
      </w:r>
      <w:r w:rsidR="001259B4" w:rsidRPr="00472696">
        <w:rPr>
          <w:rFonts w:cs="Arial"/>
          <w:color w:val="000000" w:themeColor="text1"/>
          <w:shd w:val="clear" w:color="auto" w:fill="FFFFFF"/>
        </w:rPr>
        <w:t xml:space="preserve"> to</w:t>
      </w:r>
      <w:r w:rsidRPr="00472696">
        <w:rPr>
          <w:rFonts w:cs="Arial"/>
          <w:color w:val="000000" w:themeColor="text1"/>
          <w:shd w:val="clear" w:color="auto" w:fill="FFFFFF"/>
        </w:rPr>
        <w:t xml:space="preserve"> construct validity. </w:t>
      </w:r>
      <w:sdt>
        <w:sdtPr>
          <w:rPr>
            <w:rFonts w:cs="Arial"/>
            <w:color w:val="000000" w:themeColor="text1"/>
            <w:shd w:val="clear" w:color="auto" w:fill="FFFFFF"/>
          </w:rPr>
          <w:id w:val="1061830618"/>
          <w:citation/>
        </w:sdtPr>
        <w:sdtEndPr/>
        <w:sdtContent>
          <w:r w:rsidR="00D706C4" w:rsidRPr="00472696">
            <w:rPr>
              <w:rFonts w:cs="Arial"/>
              <w:color w:val="000000" w:themeColor="text1"/>
              <w:shd w:val="clear" w:color="auto" w:fill="FFFFFF"/>
            </w:rPr>
            <w:fldChar w:fldCharType="begin"/>
          </w:r>
          <w:r w:rsidR="00D706C4" w:rsidRPr="00472696">
            <w:rPr>
              <w:rFonts w:cs="Arial"/>
              <w:color w:val="000000" w:themeColor="text1"/>
              <w:shd w:val="clear" w:color="auto" w:fill="FFFFFF"/>
              <w:lang w:val="en-US"/>
            </w:rPr>
            <w:instrText xml:space="preserve"> CITATION Fio13 \l 1033 </w:instrText>
          </w:r>
          <w:r w:rsidR="00D706C4" w:rsidRPr="00472696">
            <w:rPr>
              <w:rFonts w:cs="Arial"/>
              <w:color w:val="000000" w:themeColor="text1"/>
              <w:shd w:val="clear" w:color="auto" w:fill="FFFFFF"/>
            </w:rPr>
            <w:fldChar w:fldCharType="separate"/>
          </w:r>
          <w:r w:rsidR="00472696" w:rsidRPr="00472696">
            <w:rPr>
              <w:rFonts w:cs="Arial"/>
              <w:noProof/>
              <w:color w:val="000000" w:themeColor="text1"/>
              <w:shd w:val="clear" w:color="auto" w:fill="FFFFFF"/>
              <w:lang w:val="en-US"/>
            </w:rPr>
            <w:t>(Middleton, 2013)</w:t>
          </w:r>
          <w:r w:rsidR="00D706C4" w:rsidRPr="00472696">
            <w:rPr>
              <w:rFonts w:cs="Arial"/>
              <w:color w:val="000000" w:themeColor="text1"/>
              <w:shd w:val="clear" w:color="auto" w:fill="FFFFFF"/>
            </w:rPr>
            <w:fldChar w:fldCharType="end"/>
          </w:r>
        </w:sdtContent>
      </w:sdt>
    </w:p>
    <w:p w:rsidR="00D500A0" w:rsidRPr="00472696" w:rsidRDefault="00D500A0" w:rsidP="00914FF7">
      <w:pPr>
        <w:ind w:firstLine="720"/>
        <w:rPr>
          <w:rFonts w:cs="Arial"/>
          <w:color w:val="000000" w:themeColor="text1"/>
          <w:shd w:val="clear" w:color="auto" w:fill="FFFFFF"/>
        </w:rPr>
      </w:pPr>
      <w:r w:rsidRPr="00472696">
        <w:rPr>
          <w:rFonts w:cs="Arial"/>
          <w:color w:val="000000" w:themeColor="text1"/>
          <w:shd w:val="clear" w:color="auto" w:fill="FFFFFF"/>
        </w:rPr>
        <w:t>For a construct to be scientifically acceptable it had to be located in a ‘nomological network’, made up of laws that are either statistical or deterministic. These inferences must be meaningful, trustworthy, and serve the purpose of the assessment for construct validity to reach its goal. If these three steps are integrated into an assessment then the degree of construct validity will be high.</w:t>
      </w:r>
      <w:r w:rsidR="00914FF7" w:rsidRPr="00472696">
        <w:rPr>
          <w:rFonts w:cs="Arial"/>
          <w:color w:val="000000" w:themeColor="text1"/>
          <w:shd w:val="clear" w:color="auto" w:fill="FFFFFF"/>
        </w:rPr>
        <w:t xml:space="preserve"> Linking the above to this assig</w:t>
      </w:r>
      <w:r w:rsidR="001259B4" w:rsidRPr="00472696">
        <w:rPr>
          <w:rFonts w:cs="Arial"/>
          <w:color w:val="000000" w:themeColor="text1"/>
          <w:shd w:val="clear" w:color="auto" w:fill="FFFFFF"/>
        </w:rPr>
        <w:t>n</w:t>
      </w:r>
      <w:r w:rsidR="00914FF7" w:rsidRPr="00472696">
        <w:rPr>
          <w:rFonts w:cs="Arial"/>
          <w:color w:val="000000" w:themeColor="text1"/>
          <w:shd w:val="clear" w:color="auto" w:fill="FFFFFF"/>
        </w:rPr>
        <w:t>ment</w:t>
      </w:r>
      <w:r w:rsidRPr="00472696">
        <w:rPr>
          <w:rFonts w:cs="Arial"/>
          <w:color w:val="000000" w:themeColor="text1"/>
          <w:shd w:val="clear" w:color="auto" w:fill="FFFFFF"/>
        </w:rPr>
        <w:t xml:space="preserve">, the focus of construct for the overall assessment was to determine the relevant level of the academic knowledge and skills possessed by </w:t>
      </w:r>
      <w:r w:rsidR="00914FF7" w:rsidRPr="00472696">
        <w:rPr>
          <w:rFonts w:cs="Arial"/>
          <w:color w:val="000000" w:themeColor="text1"/>
          <w:shd w:val="clear" w:color="auto" w:fill="FFFFFF"/>
        </w:rPr>
        <w:t>postgraduate business administration works</w:t>
      </w:r>
      <w:r w:rsidRPr="00472696">
        <w:rPr>
          <w:rFonts w:cs="Arial"/>
          <w:color w:val="000000" w:themeColor="text1"/>
          <w:shd w:val="clear" w:color="auto" w:fill="FFFFFF"/>
        </w:rPr>
        <w:t xml:space="preserve"> learners across different fields</w:t>
      </w:r>
      <w:r w:rsidR="00914FF7" w:rsidRPr="00472696">
        <w:rPr>
          <w:rFonts w:cs="Arial"/>
          <w:color w:val="000000" w:themeColor="text1"/>
          <w:shd w:val="clear" w:color="auto" w:fill="FFFFFF"/>
        </w:rPr>
        <w:t xml:space="preserve">Here, the different fields altogether connected with the home buyer’s choice, housing supplier’s reliability and linkage of these two attributes with </w:t>
      </w:r>
      <w:r w:rsidR="00386947" w:rsidRPr="00472696">
        <w:rPr>
          <w:rFonts w:cs="Arial"/>
          <w:color w:val="000000" w:themeColor="text1"/>
          <w:shd w:val="clear" w:color="auto" w:fill="FFFFFF"/>
        </w:rPr>
        <w:t xml:space="preserve">description </w:t>
      </w:r>
      <w:r w:rsidR="00A96FF5" w:rsidRPr="00472696">
        <w:rPr>
          <w:rFonts w:cs="Arial"/>
          <w:color w:val="000000" w:themeColor="text1"/>
          <w:shd w:val="clear" w:color="auto" w:fill="FFFFFF"/>
        </w:rPr>
        <w:t>major areas of the REM and BA industry researchers</w:t>
      </w:r>
      <w:r w:rsidRPr="00472696">
        <w:rPr>
          <w:rFonts w:cs="Arial"/>
          <w:color w:val="000000" w:themeColor="text1"/>
          <w:shd w:val="clear" w:color="auto" w:fill="FFFFFF"/>
        </w:rPr>
        <w:t>.</w:t>
      </w:r>
    </w:p>
    <w:p w:rsidR="00F32049" w:rsidRPr="00472696" w:rsidRDefault="00F32049" w:rsidP="00F32049">
      <w:pPr>
        <w:rPr>
          <w:rFonts w:cs="Arial"/>
          <w:color w:val="000000" w:themeColor="text1"/>
          <w:shd w:val="clear" w:color="auto" w:fill="FFFFFF"/>
        </w:rPr>
      </w:pPr>
    </w:p>
    <w:p w:rsidR="00D500A0" w:rsidRPr="00472696" w:rsidRDefault="00D500A0" w:rsidP="00F32049">
      <w:pPr>
        <w:rPr>
          <w:rFonts w:cs="Arial"/>
          <w:color w:val="000000" w:themeColor="text1"/>
          <w:shd w:val="clear" w:color="auto" w:fill="FFFFFF"/>
        </w:rPr>
      </w:pPr>
      <w:r w:rsidRPr="00472696">
        <w:rPr>
          <w:rFonts w:cs="Arial"/>
          <w:b/>
          <w:color w:val="000000" w:themeColor="text1"/>
          <w:shd w:val="clear" w:color="auto" w:fill="FFFFFF"/>
        </w:rPr>
        <w:t>3.12</w:t>
      </w:r>
      <w:r w:rsidRPr="00472696">
        <w:rPr>
          <w:rFonts w:cs="Arial"/>
          <w:b/>
          <w:color w:val="000000" w:themeColor="text1"/>
          <w:shd w:val="clear" w:color="auto" w:fill="FFFFFF"/>
        </w:rPr>
        <w:tab/>
        <w:t>Ethical Consideration</w:t>
      </w:r>
    </w:p>
    <w:p w:rsidR="00D500A0" w:rsidRPr="00472696" w:rsidRDefault="00D500A0" w:rsidP="00F32049">
      <w:pPr>
        <w:rPr>
          <w:color w:val="000000" w:themeColor="text1"/>
          <w:shd w:val="clear" w:color="auto" w:fill="FFFFFF"/>
        </w:rPr>
      </w:pPr>
      <w:r w:rsidRPr="00472696">
        <w:rPr>
          <w:color w:val="000000" w:themeColor="text1"/>
          <w:shd w:val="clear" w:color="auto" w:fill="FFFFFF"/>
        </w:rPr>
        <w:tab/>
        <w:t>Ethical Considerations can be specified as one of the most important parts of the research. According to Bryman and Bell, some issues represent the most important principles related to ethical considerations in dissertations.</w:t>
      </w:r>
    </w:p>
    <w:p w:rsidR="00D500A0" w:rsidRPr="00472696" w:rsidRDefault="00D500A0" w:rsidP="00F32049">
      <w:pPr>
        <w:rPr>
          <w:rFonts w:cs="Arial"/>
          <w:color w:val="000000" w:themeColor="text1"/>
          <w:shd w:val="clear" w:color="auto" w:fill="FFFFFF"/>
        </w:rPr>
      </w:pPr>
      <w:r w:rsidRPr="00472696">
        <w:rPr>
          <w:rFonts w:cs="Arial"/>
          <w:color w:val="000000" w:themeColor="text1"/>
          <w:shd w:val="clear" w:color="auto" w:fill="FFFFFF"/>
        </w:rPr>
        <w:t xml:space="preserve">Research participants should not be subjected to harm in any way </w:t>
      </w:r>
      <w:r w:rsidR="00221D70" w:rsidRPr="00472696">
        <w:rPr>
          <w:rFonts w:cs="Arial"/>
          <w:color w:val="000000" w:themeColor="text1"/>
          <w:shd w:val="clear" w:color="auto" w:fill="FFFFFF"/>
        </w:rPr>
        <w:t>at all</w:t>
      </w:r>
      <w:r w:rsidRPr="00472696">
        <w:rPr>
          <w:rFonts w:cs="Arial"/>
          <w:color w:val="000000" w:themeColor="text1"/>
          <w:shd w:val="clear" w:color="auto" w:fill="FFFFFF"/>
        </w:rPr>
        <w:t xml:space="preserve">. </w:t>
      </w:r>
    </w:p>
    <w:p w:rsidR="00D500A0" w:rsidRPr="00472696" w:rsidRDefault="00D500A0" w:rsidP="00F32049">
      <w:pPr>
        <w:rPr>
          <w:rFonts w:cs="Arial"/>
          <w:color w:val="000000" w:themeColor="text1"/>
          <w:shd w:val="clear" w:color="auto" w:fill="FFFFFF"/>
        </w:rPr>
      </w:pPr>
      <w:r w:rsidRPr="00472696">
        <w:rPr>
          <w:rFonts w:cs="Arial"/>
          <w:color w:val="000000" w:themeColor="text1"/>
          <w:shd w:val="clear" w:color="auto" w:fill="FFFFFF"/>
        </w:rPr>
        <w:t xml:space="preserve">Respect for the dignity of research participants should be prioritized. </w:t>
      </w:r>
    </w:p>
    <w:p w:rsidR="00D500A0" w:rsidRPr="00472696" w:rsidRDefault="00D500A0" w:rsidP="00F32049">
      <w:pPr>
        <w:rPr>
          <w:rFonts w:cs="Arial"/>
          <w:color w:val="000000" w:themeColor="text1"/>
          <w:shd w:val="clear" w:color="auto" w:fill="FFFFFF"/>
        </w:rPr>
      </w:pPr>
      <w:r w:rsidRPr="00472696">
        <w:rPr>
          <w:rFonts w:cs="Arial"/>
          <w:color w:val="000000" w:themeColor="text1"/>
          <w:shd w:val="clear" w:color="auto" w:fill="FFFFFF"/>
        </w:rPr>
        <w:t>The protection of the privacy of research participants has to be ensured.</w:t>
      </w:r>
    </w:p>
    <w:p w:rsidR="00D500A0" w:rsidRPr="00472696" w:rsidRDefault="00D500A0" w:rsidP="00F32049">
      <w:pPr>
        <w:rPr>
          <w:rFonts w:cs="Arial"/>
          <w:color w:val="000000" w:themeColor="text1"/>
          <w:shd w:val="clear" w:color="auto" w:fill="FFFFFF"/>
        </w:rPr>
      </w:pPr>
      <w:r w:rsidRPr="00472696">
        <w:rPr>
          <w:rFonts w:cs="Arial"/>
          <w:color w:val="000000" w:themeColor="text1"/>
          <w:shd w:val="clear" w:color="auto" w:fill="FFFFFF"/>
        </w:rPr>
        <w:t>Full consent should be obtained from the participants before the study.</w:t>
      </w:r>
    </w:p>
    <w:p w:rsidR="00D500A0" w:rsidRPr="00472696" w:rsidRDefault="00D500A0" w:rsidP="00F32049">
      <w:pPr>
        <w:rPr>
          <w:rFonts w:cs="Arial"/>
          <w:color w:val="000000" w:themeColor="text1"/>
          <w:shd w:val="clear" w:color="auto" w:fill="FFFFFF"/>
        </w:rPr>
      </w:pPr>
      <w:r w:rsidRPr="00472696">
        <w:rPr>
          <w:rFonts w:cs="Arial"/>
          <w:color w:val="000000" w:themeColor="text1"/>
          <w:shd w:val="clear" w:color="auto" w:fill="FFFFFF"/>
        </w:rPr>
        <w:t>An adequate level of confidentiality of the research data should be ensured.</w:t>
      </w:r>
    </w:p>
    <w:p w:rsidR="00D500A0" w:rsidRPr="00472696" w:rsidRDefault="00D500A0" w:rsidP="00F32049">
      <w:pPr>
        <w:rPr>
          <w:rFonts w:cs="Arial"/>
          <w:b/>
          <w:color w:val="000000" w:themeColor="text1"/>
          <w:shd w:val="clear" w:color="auto" w:fill="FFFFFF"/>
        </w:rPr>
      </w:pPr>
    </w:p>
    <w:p w:rsidR="00DA1413" w:rsidRPr="00472696" w:rsidRDefault="00DA1413" w:rsidP="00F32049">
      <w:pPr>
        <w:rPr>
          <w:rFonts w:cs="Arial"/>
          <w:b/>
          <w:color w:val="000000" w:themeColor="text1"/>
          <w:shd w:val="clear" w:color="auto" w:fill="FFFFFF"/>
        </w:rPr>
      </w:pPr>
    </w:p>
    <w:p w:rsidR="00DA1413" w:rsidRPr="00472696" w:rsidRDefault="00DA1413" w:rsidP="00F32049">
      <w:pPr>
        <w:rPr>
          <w:rFonts w:cs="Arial"/>
          <w:b/>
          <w:color w:val="000000" w:themeColor="text1"/>
          <w:shd w:val="clear" w:color="auto" w:fill="FFFFFF"/>
        </w:rPr>
      </w:pPr>
    </w:p>
    <w:p w:rsidR="00D500A0" w:rsidRPr="00472696" w:rsidRDefault="00D500A0" w:rsidP="00F32049">
      <w:pPr>
        <w:rPr>
          <w:rFonts w:cs="Arial"/>
          <w:b/>
          <w:color w:val="000000" w:themeColor="text1"/>
        </w:rPr>
      </w:pPr>
      <w:r w:rsidRPr="00472696">
        <w:rPr>
          <w:rFonts w:cs="Arial"/>
          <w:b/>
          <w:color w:val="000000" w:themeColor="text1"/>
        </w:rPr>
        <w:t>3.13</w:t>
      </w:r>
      <w:r w:rsidRPr="00472696">
        <w:rPr>
          <w:rFonts w:cs="Arial"/>
          <w:b/>
          <w:color w:val="000000" w:themeColor="text1"/>
        </w:rPr>
        <w:tab/>
        <w:t>Background of the company</w:t>
      </w:r>
    </w:p>
    <w:p w:rsidR="00D500A0" w:rsidRPr="00472696" w:rsidRDefault="00D500A0" w:rsidP="00B40324">
      <w:pPr>
        <w:ind w:firstLine="720"/>
        <w:rPr>
          <w:rFonts w:cs="Arial"/>
          <w:color w:val="000000" w:themeColor="text1"/>
        </w:rPr>
      </w:pPr>
      <w:r w:rsidRPr="00472696">
        <w:rPr>
          <w:rFonts w:cs="Arial"/>
          <w:color w:val="000000" w:themeColor="text1"/>
        </w:rPr>
        <w:t>Prime Lands (Pvt.) Ltd was established 24 years ago (1996) with a Visualization of “Dedicated to Generate a Better Place on Earth”. This company has a very humble beginning with 04 employees. Though, with the clear marketplace focus, high level of monetary discipline, Innovative approaches to the market. Prime Group is the market leader in the real estate sector in Sri Lanka (Land Development) and its subsidiary company, Prime Lands Residencies</w:t>
      </w:r>
      <w:r w:rsidR="00B40324" w:rsidRPr="00472696">
        <w:rPr>
          <w:rFonts w:cs="Arial"/>
          <w:color w:val="000000" w:themeColor="text1"/>
        </w:rPr>
        <w:t xml:space="preserve"> are</w:t>
      </w:r>
      <w:r w:rsidRPr="00472696">
        <w:rPr>
          <w:rFonts w:cs="Arial"/>
          <w:color w:val="000000" w:themeColor="text1"/>
        </w:rPr>
        <w:t xml:space="preserve"> successfully entering into the housing industry in Sri Lanka with globally recognized technology with higher reliability. Now the Prime Group has individual housing projects and apartment complexes in prime locations.</w:t>
      </w:r>
    </w:p>
    <w:p w:rsidR="00D500A0" w:rsidRPr="00472696" w:rsidRDefault="00D500A0" w:rsidP="00F32049">
      <w:pPr>
        <w:rPr>
          <w:rFonts w:cs="Arial"/>
          <w:color w:val="000000" w:themeColor="text1"/>
        </w:rPr>
      </w:pPr>
    </w:p>
    <w:p w:rsidR="00D500A0" w:rsidRPr="00472696" w:rsidRDefault="00D500A0" w:rsidP="00F32049">
      <w:pPr>
        <w:rPr>
          <w:rFonts w:cs="Arial"/>
          <w:color w:val="000000" w:themeColor="text1"/>
        </w:rPr>
      </w:pPr>
      <w:r w:rsidRPr="00472696">
        <w:rPr>
          <w:rFonts w:cs="Arial"/>
          <w:b/>
          <w:color w:val="000000" w:themeColor="text1"/>
        </w:rPr>
        <w:t>3.14</w:t>
      </w:r>
      <w:r w:rsidRPr="00472696">
        <w:rPr>
          <w:rFonts w:cs="Arial"/>
          <w:b/>
          <w:color w:val="000000" w:themeColor="text1"/>
        </w:rPr>
        <w:tab/>
        <w:t>Background of the Industry</w:t>
      </w:r>
    </w:p>
    <w:p w:rsidR="00D500A0" w:rsidRPr="00472696" w:rsidRDefault="00D500A0" w:rsidP="00B40324">
      <w:pPr>
        <w:ind w:firstLine="720"/>
        <w:rPr>
          <w:rFonts w:cs="Arial"/>
          <w:color w:val="000000" w:themeColor="text1"/>
        </w:rPr>
      </w:pPr>
      <w:r w:rsidRPr="00472696">
        <w:rPr>
          <w:rFonts w:cs="Arial"/>
          <w:color w:val="000000" w:themeColor="text1"/>
        </w:rPr>
        <w:t>The real estate market of Sri Lanka is growing very fast. It is because of two reasons, price growth and high demand.</w:t>
      </w:r>
      <w:r w:rsidR="001259B4" w:rsidRPr="00472696">
        <w:rPr>
          <w:rFonts w:cs="Arial"/>
          <w:color w:val="000000" w:themeColor="text1"/>
        </w:rPr>
        <w:t xml:space="preserve"> </w:t>
      </w:r>
      <w:r w:rsidR="00487645" w:rsidRPr="00472696">
        <w:rPr>
          <w:color w:val="000000" w:themeColor="text1"/>
        </w:rPr>
        <w:t xml:space="preserve">The </w:t>
      </w:r>
      <w:r w:rsidRPr="00472696">
        <w:rPr>
          <w:rFonts w:cs="Arial"/>
          <w:color w:val="000000" w:themeColor="text1"/>
        </w:rPr>
        <w:t>Sri Lankan government started the macro-control policy that was based on "limit the buying and limits the loan" for the real estate market to curl speculations on real estate and control the growth of real estate prices. There was a sign of market recovery. In general, the price growth of real estate is controlled at a lower level, which means there is less speculation in the market, and the demand of the ones with rigid demand is catered, which was very obvious.</w:t>
      </w: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5D7BC9" w:rsidRPr="00472696" w:rsidRDefault="005D7BC9" w:rsidP="00B40324">
      <w:pPr>
        <w:ind w:firstLine="720"/>
        <w:rPr>
          <w:rFonts w:cs="Arial"/>
          <w:color w:val="000000" w:themeColor="text1"/>
        </w:rPr>
      </w:pPr>
    </w:p>
    <w:p w:rsidR="0044498C" w:rsidRPr="00472696" w:rsidRDefault="0044498C" w:rsidP="00B40324">
      <w:pPr>
        <w:jc w:val="center"/>
        <w:rPr>
          <w:b/>
          <w:color w:val="000000" w:themeColor="text1"/>
          <w:shd w:val="clear" w:color="auto" w:fill="FFFFFF"/>
        </w:rPr>
      </w:pPr>
      <w:r w:rsidRPr="00472696">
        <w:rPr>
          <w:b/>
          <w:color w:val="000000" w:themeColor="text1"/>
          <w:shd w:val="clear" w:color="auto" w:fill="FFFFFF"/>
        </w:rPr>
        <w:t>4.</w:t>
      </w:r>
      <w:r w:rsidRPr="00472696">
        <w:rPr>
          <w:b/>
          <w:color w:val="000000" w:themeColor="text1"/>
          <w:shd w:val="clear" w:color="auto" w:fill="FFFFFF"/>
        </w:rPr>
        <w:tab/>
        <w:t>Analysis and Discussions:</w:t>
      </w:r>
    </w:p>
    <w:p w:rsidR="00221D70" w:rsidRPr="00472696" w:rsidRDefault="00221D70" w:rsidP="004D56C6">
      <w:pPr>
        <w:rPr>
          <w:color w:val="000000" w:themeColor="text1"/>
          <w:shd w:val="clear" w:color="auto" w:fill="FFFFFF"/>
        </w:rPr>
      </w:pPr>
    </w:p>
    <w:p w:rsidR="000E3AC2" w:rsidRPr="00472696" w:rsidRDefault="000E3AC2" w:rsidP="005D7BC9">
      <w:pPr>
        <w:ind w:firstLine="720"/>
        <w:rPr>
          <w:color w:val="000000" w:themeColor="text1"/>
          <w:shd w:val="clear" w:color="auto" w:fill="FFFFFF"/>
        </w:rPr>
      </w:pPr>
      <w:r w:rsidRPr="00472696">
        <w:rPr>
          <w:color w:val="000000" w:themeColor="text1"/>
          <w:shd w:val="clear" w:color="auto" w:fill="FFFFFF"/>
        </w:rPr>
        <w:t>The analysis of the impact factors associated with t</w:t>
      </w:r>
      <w:r w:rsidR="00B40324" w:rsidRPr="00472696">
        <w:rPr>
          <w:color w:val="000000" w:themeColor="text1"/>
          <w:shd w:val="clear" w:color="auto" w:fill="FFFFFF"/>
        </w:rPr>
        <w:t>he survey corresponde</w:t>
      </w:r>
      <w:r w:rsidRPr="00472696">
        <w:rPr>
          <w:color w:val="000000" w:themeColor="text1"/>
          <w:shd w:val="clear" w:color="auto" w:fill="FFFFFF"/>
        </w:rPr>
        <w:t>nts answ</w:t>
      </w:r>
      <w:r w:rsidR="00B40324" w:rsidRPr="00472696">
        <w:rPr>
          <w:color w:val="000000" w:themeColor="text1"/>
          <w:shd w:val="clear" w:color="auto" w:fill="FFFFFF"/>
        </w:rPr>
        <w:t>er alongside online findings is</w:t>
      </w:r>
      <w:r w:rsidRPr="00472696">
        <w:rPr>
          <w:color w:val="000000" w:themeColor="text1"/>
          <w:shd w:val="clear" w:color="auto" w:fill="FFFFFF"/>
        </w:rPr>
        <w:t xml:space="preserve"> the </w:t>
      </w:r>
      <w:r w:rsidR="003E5F96" w:rsidRPr="00472696">
        <w:rPr>
          <w:color w:val="000000" w:themeColor="text1"/>
          <w:shd w:val="clear" w:color="auto" w:fill="FFFFFF"/>
        </w:rPr>
        <w:t>main topic to briefly and visually</w:t>
      </w:r>
      <w:r w:rsidR="00B40324" w:rsidRPr="00472696">
        <w:rPr>
          <w:color w:val="000000" w:themeColor="text1"/>
          <w:shd w:val="clear" w:color="auto" w:fill="FFFFFF"/>
        </w:rPr>
        <w:t xml:space="preserve"> for better understanding. The </w:t>
      </w:r>
      <w:r w:rsidR="003E5F96" w:rsidRPr="00472696">
        <w:rPr>
          <w:color w:val="000000" w:themeColor="text1"/>
          <w:shd w:val="clear" w:color="auto" w:fill="FFFFFF"/>
        </w:rPr>
        <w:t xml:space="preserve">other </w:t>
      </w:r>
      <w:r w:rsidR="00B40324" w:rsidRPr="00472696">
        <w:rPr>
          <w:color w:val="000000" w:themeColor="text1"/>
          <w:shd w:val="clear" w:color="auto" w:fill="FFFFFF"/>
        </w:rPr>
        <w:t xml:space="preserve">discussion </w:t>
      </w:r>
      <w:r w:rsidR="003E5F96" w:rsidRPr="00472696">
        <w:rPr>
          <w:color w:val="000000" w:themeColor="text1"/>
          <w:shd w:val="clear" w:color="auto" w:fill="FFFFFF"/>
        </w:rPr>
        <w:t>component of this chapter incorporates the basis analys</w:t>
      </w:r>
      <w:r w:rsidR="001259B4" w:rsidRPr="00472696">
        <w:rPr>
          <w:color w:val="000000" w:themeColor="text1"/>
          <w:shd w:val="clear" w:color="auto" w:fill="FFFFFF"/>
        </w:rPr>
        <w:t>i</w:t>
      </w:r>
      <w:r w:rsidR="003E5F96" w:rsidRPr="00472696">
        <w:rPr>
          <w:color w:val="000000" w:themeColor="text1"/>
          <w:shd w:val="clear" w:color="auto" w:fill="FFFFFF"/>
        </w:rPr>
        <w:t xml:space="preserve">s tools to clarify the chosen real estate industry- Prime Land Pvt. Ltd.  </w:t>
      </w:r>
    </w:p>
    <w:p w:rsidR="003E5F96" w:rsidRPr="00472696" w:rsidRDefault="003E5F96" w:rsidP="005D7BC9">
      <w:pPr>
        <w:rPr>
          <w:color w:val="000000" w:themeColor="text1"/>
          <w:shd w:val="clear" w:color="auto" w:fill="FFFFFF"/>
        </w:rPr>
      </w:pPr>
    </w:p>
    <w:p w:rsidR="005D7BC9" w:rsidRPr="00472696" w:rsidRDefault="005D7BC9" w:rsidP="005D7BC9">
      <w:pPr>
        <w:rPr>
          <w:b/>
          <w:color w:val="000000" w:themeColor="text1"/>
          <w:szCs w:val="24"/>
        </w:rPr>
      </w:pPr>
      <w:r w:rsidRPr="00472696">
        <w:rPr>
          <w:b/>
          <w:color w:val="000000" w:themeColor="text1"/>
          <w:szCs w:val="24"/>
        </w:rPr>
        <w:t>4.1</w:t>
      </w:r>
      <w:r w:rsidRPr="00472696">
        <w:rPr>
          <w:b/>
          <w:color w:val="000000" w:themeColor="text1"/>
          <w:szCs w:val="24"/>
        </w:rPr>
        <w:tab/>
        <w:t xml:space="preserve">Primary Data Analysis </w:t>
      </w:r>
      <w:r w:rsidRPr="00472696">
        <w:rPr>
          <w:b/>
          <w:color w:val="000000" w:themeColor="text1"/>
          <w:szCs w:val="24"/>
        </w:rPr>
        <w:tab/>
      </w:r>
    </w:p>
    <w:p w:rsidR="00221D70" w:rsidRPr="00472696" w:rsidRDefault="005D7BC9" w:rsidP="005D7BC9">
      <w:pPr>
        <w:ind w:firstLine="720"/>
        <w:rPr>
          <w:color w:val="000000" w:themeColor="text1"/>
          <w:szCs w:val="24"/>
        </w:rPr>
      </w:pPr>
      <w:r w:rsidRPr="00472696">
        <w:rPr>
          <w:color w:val="000000" w:themeColor="text1"/>
          <w:szCs w:val="24"/>
        </w:rPr>
        <w:t>For the primary data collection through a</w:t>
      </w:r>
      <w:r w:rsidR="001259B4" w:rsidRPr="00472696">
        <w:rPr>
          <w:color w:val="000000" w:themeColor="text1"/>
          <w:szCs w:val="24"/>
        </w:rPr>
        <w:t>n</w:t>
      </w:r>
      <w:r w:rsidRPr="00472696">
        <w:rPr>
          <w:color w:val="000000" w:themeColor="text1"/>
          <w:szCs w:val="24"/>
        </w:rPr>
        <w:t xml:space="preserve"> </w:t>
      </w:r>
      <w:r w:rsidR="0065603E" w:rsidRPr="00472696">
        <w:rPr>
          <w:color w:val="000000" w:themeColor="text1"/>
          <w:szCs w:val="24"/>
        </w:rPr>
        <w:t>MCQ surv</w:t>
      </w:r>
      <w:r w:rsidR="001259B4" w:rsidRPr="00472696">
        <w:rPr>
          <w:color w:val="000000" w:themeColor="text1"/>
          <w:szCs w:val="24"/>
        </w:rPr>
        <w:t>e</w:t>
      </w:r>
      <w:r w:rsidR="0065603E" w:rsidRPr="00472696">
        <w:rPr>
          <w:color w:val="000000" w:themeColor="text1"/>
          <w:szCs w:val="24"/>
        </w:rPr>
        <w:t xml:space="preserve">y questionnaire, the sample size is 90. </w:t>
      </w:r>
      <w:r w:rsidR="003E5F96" w:rsidRPr="00472696">
        <w:rPr>
          <w:color w:val="000000" w:themeColor="text1"/>
          <w:szCs w:val="24"/>
        </w:rPr>
        <w:t>Now, a</w:t>
      </w:r>
      <w:r w:rsidR="00221D70" w:rsidRPr="00472696">
        <w:rPr>
          <w:color w:val="000000" w:themeColor="text1"/>
          <w:szCs w:val="24"/>
        </w:rPr>
        <w:t>s for the survey report findings, the numerical digits below represent the number of correspondents answering the Multiple Choice Questions</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5287"/>
        <w:gridCol w:w="630"/>
        <w:gridCol w:w="630"/>
        <w:gridCol w:w="720"/>
        <w:gridCol w:w="683"/>
        <w:gridCol w:w="667"/>
      </w:tblGrid>
      <w:tr w:rsidR="0098665C" w:rsidRPr="00472696" w:rsidTr="005433FB">
        <w:tc>
          <w:tcPr>
            <w:tcW w:w="630" w:type="dxa"/>
            <w:vMerge w:val="restart"/>
          </w:tcPr>
          <w:p w:rsidR="00430FF1" w:rsidRPr="00472696" w:rsidRDefault="00430FF1" w:rsidP="0065603E">
            <w:pPr>
              <w:spacing w:line="240" w:lineRule="auto"/>
              <w:rPr>
                <w:color w:val="000000" w:themeColor="text1"/>
              </w:rPr>
            </w:pPr>
          </w:p>
          <w:p w:rsidR="00430FF1" w:rsidRPr="00472696" w:rsidRDefault="00430FF1" w:rsidP="0065603E">
            <w:pPr>
              <w:spacing w:line="240" w:lineRule="auto"/>
              <w:rPr>
                <w:b/>
                <w:bCs/>
                <w:color w:val="000000" w:themeColor="text1"/>
              </w:rPr>
            </w:pPr>
            <w:r w:rsidRPr="00472696">
              <w:rPr>
                <w:b/>
                <w:bCs/>
                <w:color w:val="000000" w:themeColor="text1"/>
                <w:sz w:val="22"/>
              </w:rPr>
              <w:t xml:space="preserve">Sl. </w:t>
            </w:r>
            <w:r w:rsidR="0044498C" w:rsidRPr="00472696">
              <w:rPr>
                <w:b/>
                <w:bCs/>
                <w:color w:val="000000" w:themeColor="text1"/>
                <w:sz w:val="22"/>
              </w:rPr>
              <w:t>N</w:t>
            </w:r>
            <w:r w:rsidRPr="00472696">
              <w:rPr>
                <w:b/>
                <w:bCs/>
                <w:color w:val="000000" w:themeColor="text1"/>
                <w:sz w:val="22"/>
              </w:rPr>
              <w:t>o</w:t>
            </w:r>
            <w:r w:rsidR="0044498C" w:rsidRPr="00472696">
              <w:rPr>
                <w:b/>
                <w:bCs/>
                <w:color w:val="000000" w:themeColor="text1"/>
                <w:sz w:val="22"/>
              </w:rPr>
              <w:t>.</w:t>
            </w:r>
          </w:p>
        </w:tc>
        <w:tc>
          <w:tcPr>
            <w:tcW w:w="5287" w:type="dxa"/>
            <w:vMerge w:val="restart"/>
          </w:tcPr>
          <w:p w:rsidR="00430FF1" w:rsidRPr="00472696" w:rsidRDefault="00430FF1" w:rsidP="0065603E">
            <w:pPr>
              <w:spacing w:line="240" w:lineRule="auto"/>
              <w:rPr>
                <w:color w:val="000000" w:themeColor="text1"/>
              </w:rPr>
            </w:pPr>
          </w:p>
          <w:p w:rsidR="00430FF1" w:rsidRPr="00472696" w:rsidRDefault="00430FF1" w:rsidP="0065603E">
            <w:pPr>
              <w:spacing w:line="240" w:lineRule="auto"/>
              <w:rPr>
                <w:b/>
                <w:color w:val="000000" w:themeColor="text1"/>
              </w:rPr>
            </w:pPr>
            <w:r w:rsidRPr="00472696">
              <w:rPr>
                <w:b/>
                <w:color w:val="000000" w:themeColor="text1"/>
                <w:sz w:val="20"/>
              </w:rPr>
              <w:t xml:space="preserve">HOW PRODUCT QUALITY CAN ENHANCE THE PURCHASING </w:t>
            </w:r>
            <w:r w:rsidR="00950231" w:rsidRPr="00472696">
              <w:rPr>
                <w:b/>
                <w:color w:val="000000" w:themeColor="text1"/>
                <w:sz w:val="20"/>
              </w:rPr>
              <w:t>BEHAVIOR</w:t>
            </w:r>
            <w:r w:rsidRPr="00472696">
              <w:rPr>
                <w:b/>
                <w:color w:val="000000" w:themeColor="text1"/>
                <w:sz w:val="20"/>
              </w:rPr>
              <w:t xml:space="preserve"> OF REAL ESTATE INDUSTRY LIKE PRIME LAND PRIVATE LIMITED </w:t>
            </w:r>
          </w:p>
        </w:tc>
        <w:tc>
          <w:tcPr>
            <w:tcW w:w="3330" w:type="dxa"/>
            <w:gridSpan w:val="5"/>
          </w:tcPr>
          <w:p w:rsidR="00430FF1" w:rsidRPr="00472696" w:rsidRDefault="00430FF1" w:rsidP="0065603E">
            <w:pPr>
              <w:spacing w:line="240" w:lineRule="auto"/>
              <w:rPr>
                <w:bCs/>
                <w:color w:val="000000" w:themeColor="text1"/>
              </w:rPr>
            </w:pPr>
            <w:r w:rsidRPr="00472696">
              <w:rPr>
                <w:color w:val="000000" w:themeColor="text1"/>
                <w:u w:val="single"/>
              </w:rPr>
              <w:t>Legend:</w:t>
            </w:r>
            <w:r w:rsidRPr="00472696">
              <w:rPr>
                <w:color w:val="000000" w:themeColor="text1"/>
              </w:rPr>
              <w:t xml:space="preserve"> Strongly Agree</w:t>
            </w:r>
            <w:r w:rsidRPr="00472696">
              <w:rPr>
                <w:bCs/>
                <w:color w:val="000000" w:themeColor="text1"/>
                <w:cs/>
                <w:lang w:bidi="bn-BD"/>
              </w:rPr>
              <w:t xml:space="preserve">- </w:t>
            </w:r>
            <w:r w:rsidRPr="00472696">
              <w:rPr>
                <w:color w:val="000000" w:themeColor="text1"/>
              </w:rPr>
              <w:t>5,                  Agree</w:t>
            </w:r>
            <w:r w:rsidRPr="00472696">
              <w:rPr>
                <w:bCs/>
                <w:color w:val="000000" w:themeColor="text1"/>
                <w:cs/>
                <w:lang w:bidi="bn-BD"/>
              </w:rPr>
              <w:t>-</w:t>
            </w:r>
            <w:r w:rsidRPr="00472696">
              <w:rPr>
                <w:color w:val="000000" w:themeColor="text1"/>
              </w:rPr>
              <w:t>4,Neutral</w:t>
            </w:r>
            <w:r w:rsidRPr="00472696">
              <w:rPr>
                <w:bCs/>
                <w:color w:val="000000" w:themeColor="text1"/>
                <w:cs/>
                <w:lang w:bidi="bn-BD"/>
              </w:rPr>
              <w:t>-</w:t>
            </w:r>
            <w:r w:rsidRPr="00472696">
              <w:rPr>
                <w:color w:val="000000" w:themeColor="text1"/>
              </w:rPr>
              <w:t>3, Disagree- 2,  Strongly Disagree-  1</w:t>
            </w:r>
          </w:p>
        </w:tc>
      </w:tr>
      <w:tr w:rsidR="0098665C" w:rsidRPr="00472696" w:rsidTr="005433FB">
        <w:tc>
          <w:tcPr>
            <w:tcW w:w="630" w:type="dxa"/>
            <w:vMerge/>
          </w:tcPr>
          <w:p w:rsidR="00430FF1" w:rsidRPr="00472696" w:rsidRDefault="00430FF1" w:rsidP="00430FF1">
            <w:pPr>
              <w:rPr>
                <w:color w:val="000000" w:themeColor="text1"/>
              </w:rPr>
            </w:pPr>
          </w:p>
        </w:tc>
        <w:tc>
          <w:tcPr>
            <w:tcW w:w="5287" w:type="dxa"/>
            <w:vMerge/>
          </w:tcPr>
          <w:p w:rsidR="00430FF1" w:rsidRPr="00472696" w:rsidRDefault="00430FF1" w:rsidP="00430FF1">
            <w:pPr>
              <w:rPr>
                <w:color w:val="000000" w:themeColor="text1"/>
              </w:rPr>
            </w:pPr>
          </w:p>
        </w:tc>
        <w:tc>
          <w:tcPr>
            <w:tcW w:w="630" w:type="dxa"/>
          </w:tcPr>
          <w:p w:rsidR="00430FF1" w:rsidRPr="00472696" w:rsidRDefault="00430FF1" w:rsidP="00430FF1">
            <w:pPr>
              <w:rPr>
                <w:bCs/>
                <w:color w:val="000000" w:themeColor="text1"/>
              </w:rPr>
            </w:pPr>
            <w:r w:rsidRPr="00472696">
              <w:rPr>
                <w:bCs/>
                <w:color w:val="000000" w:themeColor="text1"/>
              </w:rPr>
              <w:t>5</w:t>
            </w:r>
          </w:p>
        </w:tc>
        <w:tc>
          <w:tcPr>
            <w:tcW w:w="630" w:type="dxa"/>
          </w:tcPr>
          <w:p w:rsidR="00430FF1" w:rsidRPr="00472696" w:rsidRDefault="00430FF1" w:rsidP="00430FF1">
            <w:pPr>
              <w:rPr>
                <w:bCs/>
                <w:color w:val="000000" w:themeColor="text1"/>
              </w:rPr>
            </w:pPr>
            <w:r w:rsidRPr="00472696">
              <w:rPr>
                <w:bCs/>
                <w:color w:val="000000" w:themeColor="text1"/>
              </w:rPr>
              <w:t>4</w:t>
            </w:r>
          </w:p>
        </w:tc>
        <w:tc>
          <w:tcPr>
            <w:tcW w:w="720" w:type="dxa"/>
          </w:tcPr>
          <w:p w:rsidR="00430FF1" w:rsidRPr="00472696" w:rsidRDefault="00430FF1" w:rsidP="00430FF1">
            <w:pPr>
              <w:rPr>
                <w:bCs/>
                <w:color w:val="000000" w:themeColor="text1"/>
              </w:rPr>
            </w:pPr>
            <w:r w:rsidRPr="00472696">
              <w:rPr>
                <w:bCs/>
                <w:color w:val="000000" w:themeColor="text1"/>
              </w:rPr>
              <w:t>3</w:t>
            </w:r>
          </w:p>
        </w:tc>
        <w:tc>
          <w:tcPr>
            <w:tcW w:w="683" w:type="dxa"/>
          </w:tcPr>
          <w:p w:rsidR="00430FF1" w:rsidRPr="00472696" w:rsidRDefault="00430FF1" w:rsidP="00430FF1">
            <w:pPr>
              <w:rPr>
                <w:bCs/>
                <w:color w:val="000000" w:themeColor="text1"/>
              </w:rPr>
            </w:pPr>
            <w:r w:rsidRPr="00472696">
              <w:rPr>
                <w:bCs/>
                <w:color w:val="000000" w:themeColor="text1"/>
              </w:rPr>
              <w:t>2</w:t>
            </w:r>
          </w:p>
        </w:tc>
        <w:tc>
          <w:tcPr>
            <w:tcW w:w="667" w:type="dxa"/>
          </w:tcPr>
          <w:p w:rsidR="00430FF1" w:rsidRPr="00472696" w:rsidRDefault="00430FF1" w:rsidP="00430FF1">
            <w:pPr>
              <w:rPr>
                <w:bCs/>
                <w:color w:val="000000" w:themeColor="text1"/>
              </w:rPr>
            </w:pPr>
            <w:r w:rsidRPr="00472696">
              <w:rPr>
                <w:bCs/>
                <w:color w:val="000000" w:themeColor="text1"/>
              </w:rPr>
              <w:t>1</w:t>
            </w:r>
          </w:p>
        </w:tc>
      </w:tr>
      <w:tr w:rsidR="0098665C" w:rsidRPr="00472696" w:rsidTr="005433FB">
        <w:tc>
          <w:tcPr>
            <w:tcW w:w="630" w:type="dxa"/>
          </w:tcPr>
          <w:p w:rsidR="00430FF1" w:rsidRPr="00472696" w:rsidRDefault="00430FF1" w:rsidP="00430FF1">
            <w:pPr>
              <w:rPr>
                <w:b/>
                <w:bCs/>
                <w:color w:val="000000" w:themeColor="text1"/>
              </w:rPr>
            </w:pPr>
            <w:r w:rsidRPr="00472696">
              <w:rPr>
                <w:b/>
                <w:bCs/>
                <w:color w:val="000000" w:themeColor="text1"/>
                <w:sz w:val="22"/>
              </w:rPr>
              <w:t>1</w:t>
            </w:r>
          </w:p>
        </w:tc>
        <w:tc>
          <w:tcPr>
            <w:tcW w:w="5287" w:type="dxa"/>
          </w:tcPr>
          <w:p w:rsidR="00430FF1" w:rsidRPr="00472696" w:rsidRDefault="005433FB" w:rsidP="005433FB">
            <w:pPr>
              <w:rPr>
                <w:color w:val="000000" w:themeColor="text1"/>
              </w:rPr>
            </w:pPr>
            <w:r w:rsidRPr="00472696">
              <w:rPr>
                <w:color w:val="000000" w:themeColor="text1"/>
                <w:sz w:val="22"/>
              </w:rPr>
              <w:t xml:space="preserve">Has </w:t>
            </w:r>
            <w:r w:rsidR="00430FF1" w:rsidRPr="00472696">
              <w:rPr>
                <w:color w:val="000000" w:themeColor="text1"/>
                <w:sz w:val="22"/>
              </w:rPr>
              <w:t>housing suppliers' infrastructure quality positively influence</w:t>
            </w:r>
            <w:r w:rsidRPr="00472696">
              <w:rPr>
                <w:color w:val="000000" w:themeColor="text1"/>
                <w:sz w:val="22"/>
              </w:rPr>
              <w:t>d</w:t>
            </w:r>
            <w:r w:rsidR="00430FF1" w:rsidRPr="00472696">
              <w:rPr>
                <w:color w:val="000000" w:themeColor="text1"/>
                <w:sz w:val="22"/>
              </w:rPr>
              <w:t xml:space="preserve"> buyers' purchase decisions</w:t>
            </w:r>
            <w:r w:rsidRPr="00472696">
              <w:rPr>
                <w:color w:val="000000" w:themeColor="text1"/>
                <w:sz w:val="22"/>
              </w:rPr>
              <w:t>?</w:t>
            </w:r>
          </w:p>
        </w:tc>
        <w:tc>
          <w:tcPr>
            <w:tcW w:w="630" w:type="dxa"/>
          </w:tcPr>
          <w:p w:rsidR="00430FF1" w:rsidRPr="00472696" w:rsidRDefault="00430FF1" w:rsidP="00430FF1">
            <w:pPr>
              <w:rPr>
                <w:color w:val="000000" w:themeColor="text1"/>
              </w:rPr>
            </w:pPr>
            <w:r w:rsidRPr="00472696">
              <w:rPr>
                <w:color w:val="000000" w:themeColor="text1"/>
              </w:rPr>
              <w:t>38</w:t>
            </w:r>
          </w:p>
        </w:tc>
        <w:tc>
          <w:tcPr>
            <w:tcW w:w="630" w:type="dxa"/>
          </w:tcPr>
          <w:p w:rsidR="00430FF1" w:rsidRPr="00472696" w:rsidRDefault="00430FF1" w:rsidP="00430FF1">
            <w:pPr>
              <w:rPr>
                <w:color w:val="000000" w:themeColor="text1"/>
              </w:rPr>
            </w:pPr>
            <w:r w:rsidRPr="00472696">
              <w:rPr>
                <w:color w:val="000000" w:themeColor="text1"/>
              </w:rPr>
              <w:t>19</w:t>
            </w:r>
          </w:p>
        </w:tc>
        <w:tc>
          <w:tcPr>
            <w:tcW w:w="720" w:type="dxa"/>
          </w:tcPr>
          <w:p w:rsidR="00430FF1" w:rsidRPr="00472696" w:rsidRDefault="00430FF1" w:rsidP="00430FF1">
            <w:pPr>
              <w:rPr>
                <w:color w:val="000000" w:themeColor="text1"/>
              </w:rPr>
            </w:pPr>
            <w:r w:rsidRPr="00472696">
              <w:rPr>
                <w:color w:val="000000" w:themeColor="text1"/>
              </w:rPr>
              <w:t>4</w:t>
            </w:r>
          </w:p>
        </w:tc>
        <w:tc>
          <w:tcPr>
            <w:tcW w:w="683" w:type="dxa"/>
          </w:tcPr>
          <w:p w:rsidR="00430FF1" w:rsidRPr="00472696" w:rsidRDefault="00430FF1" w:rsidP="00430FF1">
            <w:pPr>
              <w:rPr>
                <w:color w:val="000000" w:themeColor="text1"/>
              </w:rPr>
            </w:pPr>
            <w:r w:rsidRPr="00472696">
              <w:rPr>
                <w:color w:val="000000" w:themeColor="text1"/>
              </w:rPr>
              <w:t>5</w:t>
            </w:r>
          </w:p>
        </w:tc>
        <w:tc>
          <w:tcPr>
            <w:tcW w:w="667" w:type="dxa"/>
          </w:tcPr>
          <w:p w:rsidR="00430FF1" w:rsidRPr="00472696" w:rsidRDefault="00430FF1" w:rsidP="00430FF1">
            <w:pPr>
              <w:rPr>
                <w:color w:val="000000" w:themeColor="text1"/>
              </w:rPr>
            </w:pPr>
            <w:r w:rsidRPr="00472696">
              <w:rPr>
                <w:color w:val="000000" w:themeColor="text1"/>
              </w:rPr>
              <w:t>4</w:t>
            </w:r>
          </w:p>
        </w:tc>
      </w:tr>
      <w:tr w:rsidR="0098665C" w:rsidRPr="00472696" w:rsidTr="005433FB">
        <w:tc>
          <w:tcPr>
            <w:tcW w:w="630" w:type="dxa"/>
          </w:tcPr>
          <w:p w:rsidR="00430FF1" w:rsidRPr="00472696" w:rsidRDefault="00430FF1" w:rsidP="00430FF1">
            <w:pPr>
              <w:rPr>
                <w:b/>
                <w:bCs/>
                <w:color w:val="000000" w:themeColor="text1"/>
              </w:rPr>
            </w:pPr>
            <w:r w:rsidRPr="00472696">
              <w:rPr>
                <w:b/>
                <w:bCs/>
                <w:color w:val="000000" w:themeColor="text1"/>
                <w:sz w:val="22"/>
              </w:rPr>
              <w:t>2</w:t>
            </w:r>
          </w:p>
        </w:tc>
        <w:tc>
          <w:tcPr>
            <w:tcW w:w="5287" w:type="dxa"/>
          </w:tcPr>
          <w:p w:rsidR="00430FF1" w:rsidRPr="00472696" w:rsidRDefault="001259B4" w:rsidP="001259B4">
            <w:pPr>
              <w:rPr>
                <w:color w:val="000000" w:themeColor="text1"/>
              </w:rPr>
            </w:pPr>
            <w:r w:rsidRPr="00472696">
              <w:rPr>
                <w:color w:val="000000" w:themeColor="text1"/>
                <w:sz w:val="22"/>
              </w:rPr>
              <w:t>Does Prime Land Pvt. Ltd safeguard</w:t>
            </w:r>
            <w:r w:rsidR="00430FF1" w:rsidRPr="00472696">
              <w:rPr>
                <w:color w:val="000000" w:themeColor="text1"/>
                <w:sz w:val="22"/>
              </w:rPr>
              <w:t xml:space="preserve"> the highest quality products</w:t>
            </w:r>
            <w:r w:rsidR="005433FB" w:rsidRPr="00472696">
              <w:rPr>
                <w:color w:val="000000" w:themeColor="text1"/>
                <w:sz w:val="22"/>
              </w:rPr>
              <w:t>?</w:t>
            </w:r>
          </w:p>
        </w:tc>
        <w:tc>
          <w:tcPr>
            <w:tcW w:w="630" w:type="dxa"/>
          </w:tcPr>
          <w:p w:rsidR="00430FF1" w:rsidRPr="00472696" w:rsidRDefault="00430FF1" w:rsidP="00430FF1">
            <w:pPr>
              <w:rPr>
                <w:color w:val="000000" w:themeColor="text1"/>
              </w:rPr>
            </w:pPr>
            <w:r w:rsidRPr="00472696">
              <w:rPr>
                <w:color w:val="000000" w:themeColor="text1"/>
              </w:rPr>
              <w:t>33</w:t>
            </w:r>
          </w:p>
        </w:tc>
        <w:tc>
          <w:tcPr>
            <w:tcW w:w="630" w:type="dxa"/>
          </w:tcPr>
          <w:p w:rsidR="00430FF1" w:rsidRPr="00472696" w:rsidRDefault="00430FF1" w:rsidP="00430FF1">
            <w:pPr>
              <w:rPr>
                <w:color w:val="000000" w:themeColor="text1"/>
              </w:rPr>
            </w:pPr>
            <w:r w:rsidRPr="00472696">
              <w:rPr>
                <w:color w:val="000000" w:themeColor="text1"/>
              </w:rPr>
              <w:t>24</w:t>
            </w:r>
          </w:p>
        </w:tc>
        <w:tc>
          <w:tcPr>
            <w:tcW w:w="720" w:type="dxa"/>
          </w:tcPr>
          <w:p w:rsidR="00430FF1" w:rsidRPr="00472696" w:rsidRDefault="00430FF1" w:rsidP="00430FF1">
            <w:pPr>
              <w:rPr>
                <w:color w:val="000000" w:themeColor="text1"/>
              </w:rPr>
            </w:pPr>
            <w:r w:rsidRPr="00472696">
              <w:rPr>
                <w:color w:val="000000" w:themeColor="text1"/>
              </w:rPr>
              <w:t>5</w:t>
            </w:r>
          </w:p>
        </w:tc>
        <w:tc>
          <w:tcPr>
            <w:tcW w:w="683" w:type="dxa"/>
          </w:tcPr>
          <w:p w:rsidR="00430FF1" w:rsidRPr="00472696" w:rsidRDefault="00430FF1" w:rsidP="00430FF1">
            <w:pPr>
              <w:rPr>
                <w:color w:val="000000" w:themeColor="text1"/>
              </w:rPr>
            </w:pPr>
            <w:r w:rsidRPr="00472696">
              <w:rPr>
                <w:color w:val="000000" w:themeColor="text1"/>
              </w:rPr>
              <w:t>6</w:t>
            </w:r>
          </w:p>
        </w:tc>
        <w:tc>
          <w:tcPr>
            <w:tcW w:w="667" w:type="dxa"/>
          </w:tcPr>
          <w:p w:rsidR="00430FF1" w:rsidRPr="00472696" w:rsidRDefault="00430FF1" w:rsidP="00430FF1">
            <w:pPr>
              <w:rPr>
                <w:color w:val="000000" w:themeColor="text1"/>
              </w:rPr>
            </w:pPr>
            <w:r w:rsidRPr="00472696">
              <w:rPr>
                <w:color w:val="000000" w:themeColor="text1"/>
              </w:rPr>
              <w:t>2</w:t>
            </w:r>
          </w:p>
        </w:tc>
      </w:tr>
      <w:tr w:rsidR="0098665C" w:rsidRPr="00472696" w:rsidTr="005433FB">
        <w:tc>
          <w:tcPr>
            <w:tcW w:w="630" w:type="dxa"/>
          </w:tcPr>
          <w:p w:rsidR="00430FF1" w:rsidRPr="00472696" w:rsidRDefault="00430FF1" w:rsidP="00430FF1">
            <w:pPr>
              <w:rPr>
                <w:b/>
                <w:bCs/>
                <w:color w:val="000000" w:themeColor="text1"/>
              </w:rPr>
            </w:pPr>
            <w:r w:rsidRPr="00472696">
              <w:rPr>
                <w:b/>
                <w:bCs/>
                <w:color w:val="000000" w:themeColor="text1"/>
                <w:sz w:val="22"/>
              </w:rPr>
              <w:t>3</w:t>
            </w:r>
          </w:p>
        </w:tc>
        <w:tc>
          <w:tcPr>
            <w:tcW w:w="5287" w:type="dxa"/>
          </w:tcPr>
          <w:p w:rsidR="00430FF1" w:rsidRPr="00472696" w:rsidRDefault="00430FF1" w:rsidP="0044498C">
            <w:pPr>
              <w:rPr>
                <w:color w:val="000000" w:themeColor="text1"/>
              </w:rPr>
            </w:pPr>
            <w:r w:rsidRPr="00472696">
              <w:rPr>
                <w:color w:val="000000" w:themeColor="text1"/>
                <w:sz w:val="22"/>
              </w:rPr>
              <w:t>If increased product quality positively influence</w:t>
            </w:r>
            <w:r w:rsidR="001259B4" w:rsidRPr="00472696">
              <w:rPr>
                <w:color w:val="000000" w:themeColor="text1"/>
                <w:sz w:val="22"/>
              </w:rPr>
              <w:t xml:space="preserve"> </w:t>
            </w:r>
            <w:r w:rsidR="0044498C" w:rsidRPr="00472696">
              <w:rPr>
                <w:color w:val="000000" w:themeColor="text1"/>
                <w:sz w:val="22"/>
              </w:rPr>
              <w:t>t</w:t>
            </w:r>
            <w:r w:rsidR="005433FB" w:rsidRPr="00472696">
              <w:rPr>
                <w:color w:val="000000" w:themeColor="text1"/>
                <w:sz w:val="22"/>
              </w:rPr>
              <w:t>he</w:t>
            </w:r>
            <w:r w:rsidR="0044498C" w:rsidRPr="00472696">
              <w:rPr>
                <w:color w:val="000000" w:themeColor="text1"/>
                <w:sz w:val="22"/>
              </w:rPr>
              <w:t xml:space="preserve"> always make clients stick with the land provider</w:t>
            </w:r>
            <w:r w:rsidR="005433FB" w:rsidRPr="00472696">
              <w:rPr>
                <w:color w:val="000000" w:themeColor="text1"/>
                <w:sz w:val="22"/>
              </w:rPr>
              <w:t>?</w:t>
            </w:r>
          </w:p>
        </w:tc>
        <w:tc>
          <w:tcPr>
            <w:tcW w:w="630" w:type="dxa"/>
          </w:tcPr>
          <w:p w:rsidR="00430FF1" w:rsidRPr="00472696" w:rsidRDefault="00430FF1" w:rsidP="00430FF1">
            <w:pPr>
              <w:rPr>
                <w:color w:val="000000" w:themeColor="text1"/>
              </w:rPr>
            </w:pPr>
            <w:r w:rsidRPr="00472696">
              <w:rPr>
                <w:color w:val="000000" w:themeColor="text1"/>
              </w:rPr>
              <w:t>28</w:t>
            </w:r>
          </w:p>
        </w:tc>
        <w:tc>
          <w:tcPr>
            <w:tcW w:w="630" w:type="dxa"/>
          </w:tcPr>
          <w:p w:rsidR="00430FF1" w:rsidRPr="00472696" w:rsidRDefault="00430FF1" w:rsidP="00430FF1">
            <w:pPr>
              <w:rPr>
                <w:color w:val="000000" w:themeColor="text1"/>
              </w:rPr>
            </w:pPr>
            <w:r w:rsidRPr="00472696">
              <w:rPr>
                <w:color w:val="000000" w:themeColor="text1"/>
              </w:rPr>
              <w:t>18</w:t>
            </w:r>
          </w:p>
        </w:tc>
        <w:tc>
          <w:tcPr>
            <w:tcW w:w="720" w:type="dxa"/>
          </w:tcPr>
          <w:p w:rsidR="00430FF1" w:rsidRPr="00472696" w:rsidRDefault="00430FF1" w:rsidP="00430FF1">
            <w:pPr>
              <w:rPr>
                <w:color w:val="000000" w:themeColor="text1"/>
              </w:rPr>
            </w:pPr>
            <w:r w:rsidRPr="00472696">
              <w:rPr>
                <w:color w:val="000000" w:themeColor="text1"/>
              </w:rPr>
              <w:t>13</w:t>
            </w:r>
          </w:p>
        </w:tc>
        <w:tc>
          <w:tcPr>
            <w:tcW w:w="683" w:type="dxa"/>
          </w:tcPr>
          <w:p w:rsidR="00430FF1" w:rsidRPr="00472696" w:rsidRDefault="00430FF1" w:rsidP="00430FF1">
            <w:pPr>
              <w:rPr>
                <w:color w:val="000000" w:themeColor="text1"/>
              </w:rPr>
            </w:pPr>
            <w:r w:rsidRPr="00472696">
              <w:rPr>
                <w:color w:val="000000" w:themeColor="text1"/>
              </w:rPr>
              <w:t>5</w:t>
            </w:r>
          </w:p>
        </w:tc>
        <w:tc>
          <w:tcPr>
            <w:tcW w:w="667" w:type="dxa"/>
          </w:tcPr>
          <w:p w:rsidR="00430FF1" w:rsidRPr="00472696" w:rsidRDefault="00430FF1" w:rsidP="00430FF1">
            <w:pPr>
              <w:rPr>
                <w:color w:val="000000" w:themeColor="text1"/>
              </w:rPr>
            </w:pPr>
            <w:r w:rsidRPr="00472696">
              <w:rPr>
                <w:color w:val="000000" w:themeColor="text1"/>
              </w:rPr>
              <w:t>6</w:t>
            </w:r>
          </w:p>
        </w:tc>
      </w:tr>
      <w:tr w:rsidR="0098665C" w:rsidRPr="00472696" w:rsidTr="005433FB">
        <w:tc>
          <w:tcPr>
            <w:tcW w:w="630" w:type="dxa"/>
          </w:tcPr>
          <w:p w:rsidR="00430FF1" w:rsidRPr="00472696" w:rsidRDefault="00430FF1" w:rsidP="00430FF1">
            <w:pPr>
              <w:rPr>
                <w:b/>
                <w:bCs/>
                <w:color w:val="000000" w:themeColor="text1"/>
              </w:rPr>
            </w:pPr>
            <w:r w:rsidRPr="00472696">
              <w:rPr>
                <w:b/>
                <w:bCs/>
                <w:color w:val="000000" w:themeColor="text1"/>
                <w:sz w:val="22"/>
              </w:rPr>
              <w:t>4</w:t>
            </w:r>
          </w:p>
        </w:tc>
        <w:tc>
          <w:tcPr>
            <w:tcW w:w="5287" w:type="dxa"/>
          </w:tcPr>
          <w:p w:rsidR="00430FF1" w:rsidRPr="00472696" w:rsidRDefault="00397AFB" w:rsidP="0044498C">
            <w:pPr>
              <w:rPr>
                <w:color w:val="000000" w:themeColor="text1"/>
              </w:rPr>
            </w:pPr>
            <w:r w:rsidRPr="00472696">
              <w:rPr>
                <w:color w:val="000000" w:themeColor="text1"/>
                <w:sz w:val="22"/>
              </w:rPr>
              <w:t>Does product quality affect the chance of getting any property purchased within the least possible period</w:t>
            </w:r>
            <w:r w:rsidR="00430FF1" w:rsidRPr="00472696">
              <w:rPr>
                <w:color w:val="000000" w:themeColor="text1"/>
                <w:sz w:val="22"/>
              </w:rPr>
              <w:t>?</w:t>
            </w:r>
          </w:p>
        </w:tc>
        <w:tc>
          <w:tcPr>
            <w:tcW w:w="630" w:type="dxa"/>
          </w:tcPr>
          <w:p w:rsidR="00430FF1" w:rsidRPr="00472696" w:rsidRDefault="00430FF1" w:rsidP="00430FF1">
            <w:pPr>
              <w:rPr>
                <w:color w:val="000000" w:themeColor="text1"/>
              </w:rPr>
            </w:pPr>
            <w:r w:rsidRPr="00472696">
              <w:rPr>
                <w:color w:val="000000" w:themeColor="text1"/>
              </w:rPr>
              <w:t>40</w:t>
            </w:r>
          </w:p>
        </w:tc>
        <w:tc>
          <w:tcPr>
            <w:tcW w:w="630" w:type="dxa"/>
          </w:tcPr>
          <w:p w:rsidR="00430FF1" w:rsidRPr="00472696" w:rsidRDefault="00430FF1" w:rsidP="00430FF1">
            <w:pPr>
              <w:rPr>
                <w:color w:val="000000" w:themeColor="text1"/>
              </w:rPr>
            </w:pPr>
            <w:r w:rsidRPr="00472696">
              <w:rPr>
                <w:color w:val="000000" w:themeColor="text1"/>
              </w:rPr>
              <w:t>23</w:t>
            </w:r>
          </w:p>
        </w:tc>
        <w:tc>
          <w:tcPr>
            <w:tcW w:w="720" w:type="dxa"/>
          </w:tcPr>
          <w:p w:rsidR="00430FF1" w:rsidRPr="00472696" w:rsidRDefault="00430FF1" w:rsidP="00430FF1">
            <w:pPr>
              <w:rPr>
                <w:color w:val="000000" w:themeColor="text1"/>
              </w:rPr>
            </w:pPr>
            <w:r w:rsidRPr="00472696">
              <w:rPr>
                <w:color w:val="000000" w:themeColor="text1"/>
              </w:rPr>
              <w:t>1</w:t>
            </w:r>
          </w:p>
        </w:tc>
        <w:tc>
          <w:tcPr>
            <w:tcW w:w="683" w:type="dxa"/>
          </w:tcPr>
          <w:p w:rsidR="00430FF1" w:rsidRPr="00472696" w:rsidRDefault="00430FF1" w:rsidP="00430FF1">
            <w:pPr>
              <w:rPr>
                <w:color w:val="000000" w:themeColor="text1"/>
              </w:rPr>
            </w:pPr>
            <w:r w:rsidRPr="00472696">
              <w:rPr>
                <w:color w:val="000000" w:themeColor="text1"/>
              </w:rPr>
              <w:t>5</w:t>
            </w:r>
          </w:p>
        </w:tc>
        <w:tc>
          <w:tcPr>
            <w:tcW w:w="667" w:type="dxa"/>
          </w:tcPr>
          <w:p w:rsidR="00430FF1" w:rsidRPr="00472696" w:rsidRDefault="00430FF1" w:rsidP="00430FF1">
            <w:pPr>
              <w:rPr>
                <w:color w:val="000000" w:themeColor="text1"/>
              </w:rPr>
            </w:pPr>
            <w:r w:rsidRPr="00472696">
              <w:rPr>
                <w:color w:val="000000" w:themeColor="text1"/>
              </w:rPr>
              <w:t>1</w:t>
            </w:r>
          </w:p>
        </w:tc>
      </w:tr>
      <w:tr w:rsidR="0098665C" w:rsidRPr="00472696" w:rsidTr="005433FB">
        <w:tc>
          <w:tcPr>
            <w:tcW w:w="630" w:type="dxa"/>
          </w:tcPr>
          <w:p w:rsidR="00430FF1" w:rsidRPr="00472696" w:rsidRDefault="00430FF1" w:rsidP="00430FF1">
            <w:pPr>
              <w:rPr>
                <w:b/>
                <w:bCs/>
                <w:color w:val="000000" w:themeColor="text1"/>
              </w:rPr>
            </w:pPr>
            <w:r w:rsidRPr="00472696">
              <w:rPr>
                <w:b/>
                <w:bCs/>
                <w:color w:val="000000" w:themeColor="text1"/>
                <w:sz w:val="22"/>
              </w:rPr>
              <w:t>5</w:t>
            </w:r>
          </w:p>
        </w:tc>
        <w:tc>
          <w:tcPr>
            <w:tcW w:w="5287" w:type="dxa"/>
          </w:tcPr>
          <w:p w:rsidR="00430FF1" w:rsidRPr="00472696" w:rsidRDefault="00430FF1" w:rsidP="001259B4">
            <w:pPr>
              <w:rPr>
                <w:color w:val="000000" w:themeColor="text1"/>
              </w:rPr>
            </w:pPr>
            <w:r w:rsidRPr="00472696">
              <w:rPr>
                <w:color w:val="000000" w:themeColor="text1"/>
                <w:sz w:val="22"/>
              </w:rPr>
              <w:t xml:space="preserve">Do Real estate </w:t>
            </w:r>
            <w:r w:rsidRPr="00472696">
              <w:rPr>
                <w:noProof/>
                <w:color w:val="000000" w:themeColor="text1"/>
                <w:sz w:val="22"/>
              </w:rPr>
              <w:t>high-end</w:t>
            </w:r>
            <w:r w:rsidR="0044498C" w:rsidRPr="00472696">
              <w:rPr>
                <w:color w:val="000000" w:themeColor="text1"/>
                <w:sz w:val="22"/>
              </w:rPr>
              <w:t xml:space="preserve"> lands and properties</w:t>
            </w:r>
            <w:r w:rsidRPr="00472696">
              <w:rPr>
                <w:color w:val="000000" w:themeColor="text1"/>
                <w:sz w:val="22"/>
              </w:rPr>
              <w:t xml:space="preserve"> directly enhance purchasers buying </w:t>
            </w:r>
            <w:r w:rsidR="0044498C" w:rsidRPr="00472696">
              <w:rPr>
                <w:color w:val="000000" w:themeColor="text1"/>
                <w:sz w:val="22"/>
              </w:rPr>
              <w:t>judgment?</w:t>
            </w:r>
          </w:p>
        </w:tc>
        <w:tc>
          <w:tcPr>
            <w:tcW w:w="630" w:type="dxa"/>
          </w:tcPr>
          <w:p w:rsidR="00430FF1" w:rsidRPr="00472696" w:rsidRDefault="00430FF1" w:rsidP="00430FF1">
            <w:pPr>
              <w:rPr>
                <w:color w:val="000000" w:themeColor="text1"/>
              </w:rPr>
            </w:pPr>
            <w:r w:rsidRPr="00472696">
              <w:rPr>
                <w:color w:val="000000" w:themeColor="text1"/>
              </w:rPr>
              <w:t>51</w:t>
            </w:r>
          </w:p>
        </w:tc>
        <w:tc>
          <w:tcPr>
            <w:tcW w:w="630" w:type="dxa"/>
          </w:tcPr>
          <w:p w:rsidR="00430FF1" w:rsidRPr="00472696" w:rsidRDefault="00430FF1" w:rsidP="00430FF1">
            <w:pPr>
              <w:rPr>
                <w:color w:val="000000" w:themeColor="text1"/>
              </w:rPr>
            </w:pPr>
            <w:r w:rsidRPr="00472696">
              <w:rPr>
                <w:color w:val="000000" w:themeColor="text1"/>
              </w:rPr>
              <w:t>8</w:t>
            </w:r>
          </w:p>
        </w:tc>
        <w:tc>
          <w:tcPr>
            <w:tcW w:w="720" w:type="dxa"/>
          </w:tcPr>
          <w:p w:rsidR="00430FF1" w:rsidRPr="00472696" w:rsidRDefault="00430FF1" w:rsidP="00430FF1">
            <w:pPr>
              <w:rPr>
                <w:color w:val="000000" w:themeColor="text1"/>
              </w:rPr>
            </w:pPr>
            <w:r w:rsidRPr="00472696">
              <w:rPr>
                <w:color w:val="000000" w:themeColor="text1"/>
              </w:rPr>
              <w:t>6</w:t>
            </w:r>
          </w:p>
        </w:tc>
        <w:tc>
          <w:tcPr>
            <w:tcW w:w="683" w:type="dxa"/>
          </w:tcPr>
          <w:p w:rsidR="00430FF1" w:rsidRPr="00472696" w:rsidRDefault="00430FF1" w:rsidP="00430FF1">
            <w:pPr>
              <w:rPr>
                <w:color w:val="000000" w:themeColor="text1"/>
              </w:rPr>
            </w:pPr>
            <w:r w:rsidRPr="00472696">
              <w:rPr>
                <w:color w:val="000000" w:themeColor="text1"/>
              </w:rPr>
              <w:t>3</w:t>
            </w:r>
          </w:p>
        </w:tc>
        <w:tc>
          <w:tcPr>
            <w:tcW w:w="667" w:type="dxa"/>
          </w:tcPr>
          <w:p w:rsidR="00430FF1" w:rsidRPr="00472696" w:rsidRDefault="00430FF1" w:rsidP="00430FF1">
            <w:pPr>
              <w:rPr>
                <w:color w:val="000000" w:themeColor="text1"/>
              </w:rPr>
            </w:pPr>
            <w:r w:rsidRPr="00472696">
              <w:rPr>
                <w:color w:val="000000" w:themeColor="text1"/>
              </w:rPr>
              <w:t>2</w:t>
            </w:r>
          </w:p>
        </w:tc>
      </w:tr>
      <w:tr w:rsidR="0098665C" w:rsidRPr="00472696" w:rsidTr="005433FB">
        <w:tc>
          <w:tcPr>
            <w:tcW w:w="630" w:type="dxa"/>
          </w:tcPr>
          <w:p w:rsidR="00430FF1" w:rsidRPr="00472696" w:rsidRDefault="00430FF1" w:rsidP="00430FF1">
            <w:pPr>
              <w:rPr>
                <w:b/>
                <w:bCs/>
                <w:color w:val="000000" w:themeColor="text1"/>
              </w:rPr>
            </w:pPr>
            <w:r w:rsidRPr="00472696">
              <w:rPr>
                <w:b/>
                <w:bCs/>
                <w:color w:val="000000" w:themeColor="text1"/>
                <w:sz w:val="22"/>
              </w:rPr>
              <w:t>6</w:t>
            </w:r>
          </w:p>
        </w:tc>
        <w:tc>
          <w:tcPr>
            <w:tcW w:w="5287" w:type="dxa"/>
          </w:tcPr>
          <w:p w:rsidR="00430FF1" w:rsidRPr="00472696" w:rsidRDefault="00430FF1" w:rsidP="001259B4">
            <w:pPr>
              <w:rPr>
                <w:color w:val="000000" w:themeColor="text1"/>
              </w:rPr>
            </w:pPr>
            <w:r w:rsidRPr="00472696">
              <w:rPr>
                <w:color w:val="000000" w:themeColor="text1"/>
                <w:sz w:val="22"/>
              </w:rPr>
              <w:t xml:space="preserve">Is it </w:t>
            </w:r>
            <w:r w:rsidR="0044498C" w:rsidRPr="00472696">
              <w:rPr>
                <w:color w:val="000000" w:themeColor="text1"/>
                <w:sz w:val="22"/>
              </w:rPr>
              <w:t>threatening</w:t>
            </w:r>
            <w:r w:rsidRPr="00472696">
              <w:rPr>
                <w:color w:val="000000" w:themeColor="text1"/>
                <w:sz w:val="22"/>
              </w:rPr>
              <w:t xml:space="preserve"> for</w:t>
            </w:r>
            <w:r w:rsidRPr="00472696">
              <w:rPr>
                <w:noProof/>
                <w:color w:val="000000" w:themeColor="text1"/>
                <w:sz w:val="22"/>
              </w:rPr>
              <w:t xml:space="preserve"> real</w:t>
            </w:r>
            <w:r w:rsidRPr="00472696">
              <w:rPr>
                <w:color w:val="000000" w:themeColor="text1"/>
                <w:sz w:val="22"/>
              </w:rPr>
              <w:t xml:space="preserve"> estate providers to </w:t>
            </w:r>
            <w:r w:rsidRPr="00472696">
              <w:rPr>
                <w:noProof/>
                <w:color w:val="000000" w:themeColor="text1"/>
                <w:sz w:val="22"/>
              </w:rPr>
              <w:t>meet</w:t>
            </w:r>
            <w:r w:rsidRPr="00472696">
              <w:rPr>
                <w:color w:val="000000" w:themeColor="text1"/>
                <w:sz w:val="22"/>
              </w:rPr>
              <w:t xml:space="preserve"> maximum product quality</w:t>
            </w:r>
            <w:r w:rsidR="005433FB" w:rsidRPr="00472696">
              <w:rPr>
                <w:color w:val="000000" w:themeColor="text1"/>
                <w:sz w:val="22"/>
              </w:rPr>
              <w:t xml:space="preserve"> always throughout </w:t>
            </w:r>
            <w:r w:rsidR="0044498C" w:rsidRPr="00472696">
              <w:rPr>
                <w:color w:val="000000" w:themeColor="text1"/>
                <w:sz w:val="22"/>
              </w:rPr>
              <w:t xml:space="preserve">all </w:t>
            </w:r>
            <w:r w:rsidR="005433FB" w:rsidRPr="00472696">
              <w:rPr>
                <w:color w:val="000000" w:themeColor="text1"/>
                <w:sz w:val="22"/>
              </w:rPr>
              <w:t>the years</w:t>
            </w:r>
            <w:r w:rsidR="0044498C" w:rsidRPr="00472696">
              <w:rPr>
                <w:color w:val="000000" w:themeColor="text1"/>
                <w:sz w:val="22"/>
              </w:rPr>
              <w:t xml:space="preserve"> leading to decades</w:t>
            </w:r>
            <w:r w:rsidRPr="00472696">
              <w:rPr>
                <w:color w:val="000000" w:themeColor="text1"/>
                <w:sz w:val="22"/>
              </w:rPr>
              <w:t>?</w:t>
            </w:r>
          </w:p>
        </w:tc>
        <w:tc>
          <w:tcPr>
            <w:tcW w:w="630" w:type="dxa"/>
          </w:tcPr>
          <w:p w:rsidR="00430FF1" w:rsidRPr="00472696" w:rsidRDefault="00430FF1" w:rsidP="00430FF1">
            <w:pPr>
              <w:rPr>
                <w:color w:val="000000" w:themeColor="text1"/>
              </w:rPr>
            </w:pPr>
            <w:r w:rsidRPr="00472696">
              <w:rPr>
                <w:color w:val="000000" w:themeColor="text1"/>
              </w:rPr>
              <w:t>29</w:t>
            </w:r>
          </w:p>
        </w:tc>
        <w:tc>
          <w:tcPr>
            <w:tcW w:w="630" w:type="dxa"/>
          </w:tcPr>
          <w:p w:rsidR="00430FF1" w:rsidRPr="00472696" w:rsidRDefault="00430FF1" w:rsidP="00430FF1">
            <w:pPr>
              <w:rPr>
                <w:color w:val="000000" w:themeColor="text1"/>
              </w:rPr>
            </w:pPr>
            <w:r w:rsidRPr="00472696">
              <w:rPr>
                <w:color w:val="000000" w:themeColor="text1"/>
              </w:rPr>
              <w:t>32</w:t>
            </w:r>
          </w:p>
        </w:tc>
        <w:tc>
          <w:tcPr>
            <w:tcW w:w="720" w:type="dxa"/>
          </w:tcPr>
          <w:p w:rsidR="00430FF1" w:rsidRPr="00472696" w:rsidRDefault="00430FF1" w:rsidP="00430FF1">
            <w:pPr>
              <w:rPr>
                <w:color w:val="000000" w:themeColor="text1"/>
              </w:rPr>
            </w:pPr>
            <w:r w:rsidRPr="00472696">
              <w:rPr>
                <w:color w:val="000000" w:themeColor="text1"/>
              </w:rPr>
              <w:t>4</w:t>
            </w:r>
          </w:p>
        </w:tc>
        <w:tc>
          <w:tcPr>
            <w:tcW w:w="683" w:type="dxa"/>
          </w:tcPr>
          <w:p w:rsidR="00430FF1" w:rsidRPr="00472696" w:rsidRDefault="00430FF1" w:rsidP="00430FF1">
            <w:pPr>
              <w:rPr>
                <w:color w:val="000000" w:themeColor="text1"/>
              </w:rPr>
            </w:pPr>
            <w:r w:rsidRPr="00472696">
              <w:rPr>
                <w:color w:val="000000" w:themeColor="text1"/>
              </w:rPr>
              <w:t>5</w:t>
            </w:r>
          </w:p>
        </w:tc>
        <w:tc>
          <w:tcPr>
            <w:tcW w:w="667" w:type="dxa"/>
          </w:tcPr>
          <w:p w:rsidR="00430FF1" w:rsidRPr="00472696" w:rsidRDefault="00430FF1" w:rsidP="00430FF1">
            <w:pPr>
              <w:rPr>
                <w:color w:val="000000" w:themeColor="text1"/>
              </w:rPr>
            </w:pPr>
            <w:r w:rsidRPr="00472696">
              <w:rPr>
                <w:color w:val="000000" w:themeColor="text1"/>
              </w:rPr>
              <w:t>0</w:t>
            </w:r>
          </w:p>
        </w:tc>
      </w:tr>
      <w:tr w:rsidR="0098665C" w:rsidRPr="00472696" w:rsidTr="005433FB">
        <w:tc>
          <w:tcPr>
            <w:tcW w:w="630" w:type="dxa"/>
          </w:tcPr>
          <w:p w:rsidR="00430FF1" w:rsidRPr="00472696" w:rsidRDefault="00430FF1" w:rsidP="00430FF1">
            <w:pPr>
              <w:rPr>
                <w:b/>
                <w:bCs/>
                <w:color w:val="000000" w:themeColor="text1"/>
              </w:rPr>
            </w:pPr>
            <w:r w:rsidRPr="00472696">
              <w:rPr>
                <w:b/>
                <w:bCs/>
                <w:color w:val="000000" w:themeColor="text1"/>
                <w:sz w:val="22"/>
              </w:rPr>
              <w:t>7</w:t>
            </w:r>
          </w:p>
        </w:tc>
        <w:tc>
          <w:tcPr>
            <w:tcW w:w="5287" w:type="dxa"/>
          </w:tcPr>
          <w:p w:rsidR="00430FF1" w:rsidRPr="00472696" w:rsidRDefault="005433FB" w:rsidP="005433FB">
            <w:pPr>
              <w:rPr>
                <w:color w:val="000000" w:themeColor="text1"/>
              </w:rPr>
            </w:pPr>
            <w:r w:rsidRPr="00472696">
              <w:rPr>
                <w:color w:val="000000" w:themeColor="text1"/>
                <w:sz w:val="22"/>
              </w:rPr>
              <w:t xml:space="preserve">Are </w:t>
            </w:r>
            <w:r w:rsidR="00430FF1" w:rsidRPr="00472696">
              <w:rPr>
                <w:color w:val="000000" w:themeColor="text1"/>
                <w:sz w:val="22"/>
              </w:rPr>
              <w:t xml:space="preserve">Real estate offerings </w:t>
            </w:r>
            <w:r w:rsidR="0044498C" w:rsidRPr="00472696">
              <w:rPr>
                <w:noProof/>
                <w:color w:val="000000" w:themeColor="text1"/>
                <w:sz w:val="22"/>
              </w:rPr>
              <w:t>having</w:t>
            </w:r>
            <w:r w:rsidR="00430FF1" w:rsidRPr="00472696">
              <w:rPr>
                <w:color w:val="000000" w:themeColor="text1"/>
                <w:sz w:val="22"/>
              </w:rPr>
              <w:t xml:space="preserve"> to face a </w:t>
            </w:r>
            <w:r w:rsidRPr="00472696">
              <w:rPr>
                <w:noProof/>
                <w:color w:val="000000" w:themeColor="text1"/>
                <w:sz w:val="22"/>
              </w:rPr>
              <w:t>difficult</w:t>
            </w:r>
            <w:r w:rsidR="00430FF1" w:rsidRPr="00472696">
              <w:rPr>
                <w:color w:val="000000" w:themeColor="text1"/>
                <w:sz w:val="22"/>
              </w:rPr>
              <w:t xml:space="preserve"> time </w:t>
            </w:r>
            <w:r w:rsidRPr="00472696">
              <w:rPr>
                <w:color w:val="000000" w:themeColor="text1"/>
                <w:sz w:val="22"/>
              </w:rPr>
              <w:t>coping with the maintenance</w:t>
            </w:r>
            <w:r w:rsidR="0044498C" w:rsidRPr="00472696">
              <w:rPr>
                <w:color w:val="000000" w:themeColor="text1"/>
                <w:sz w:val="22"/>
              </w:rPr>
              <w:t xml:space="preserve"> of the sold</w:t>
            </w:r>
            <w:r w:rsidRPr="00472696">
              <w:rPr>
                <w:color w:val="000000" w:themeColor="text1"/>
                <w:sz w:val="22"/>
              </w:rPr>
              <w:t xml:space="preserve"> properties</w:t>
            </w:r>
            <w:r w:rsidR="0044498C" w:rsidRPr="00472696">
              <w:rPr>
                <w:color w:val="000000" w:themeColor="text1"/>
                <w:sz w:val="22"/>
              </w:rPr>
              <w:t xml:space="preserve"> due to international affairs?</w:t>
            </w:r>
          </w:p>
        </w:tc>
        <w:tc>
          <w:tcPr>
            <w:tcW w:w="630" w:type="dxa"/>
          </w:tcPr>
          <w:p w:rsidR="00430FF1" w:rsidRPr="00472696" w:rsidRDefault="00430FF1" w:rsidP="00430FF1">
            <w:pPr>
              <w:rPr>
                <w:color w:val="000000" w:themeColor="text1"/>
              </w:rPr>
            </w:pPr>
            <w:r w:rsidRPr="00472696">
              <w:rPr>
                <w:color w:val="000000" w:themeColor="text1"/>
              </w:rPr>
              <w:t>42</w:t>
            </w:r>
          </w:p>
        </w:tc>
        <w:tc>
          <w:tcPr>
            <w:tcW w:w="630" w:type="dxa"/>
          </w:tcPr>
          <w:p w:rsidR="00430FF1" w:rsidRPr="00472696" w:rsidRDefault="00430FF1" w:rsidP="00430FF1">
            <w:pPr>
              <w:rPr>
                <w:color w:val="000000" w:themeColor="text1"/>
              </w:rPr>
            </w:pPr>
            <w:r w:rsidRPr="00472696">
              <w:rPr>
                <w:color w:val="000000" w:themeColor="text1"/>
              </w:rPr>
              <w:t>15</w:t>
            </w:r>
          </w:p>
        </w:tc>
        <w:tc>
          <w:tcPr>
            <w:tcW w:w="720" w:type="dxa"/>
          </w:tcPr>
          <w:p w:rsidR="00430FF1" w:rsidRPr="00472696" w:rsidRDefault="00430FF1" w:rsidP="00430FF1">
            <w:pPr>
              <w:rPr>
                <w:color w:val="000000" w:themeColor="text1"/>
              </w:rPr>
            </w:pPr>
            <w:r w:rsidRPr="00472696">
              <w:rPr>
                <w:color w:val="000000" w:themeColor="text1"/>
              </w:rPr>
              <w:t>6</w:t>
            </w:r>
          </w:p>
        </w:tc>
        <w:tc>
          <w:tcPr>
            <w:tcW w:w="683" w:type="dxa"/>
          </w:tcPr>
          <w:p w:rsidR="00430FF1" w:rsidRPr="00472696" w:rsidRDefault="00430FF1" w:rsidP="00430FF1">
            <w:pPr>
              <w:rPr>
                <w:color w:val="000000" w:themeColor="text1"/>
              </w:rPr>
            </w:pPr>
            <w:r w:rsidRPr="00472696">
              <w:rPr>
                <w:color w:val="000000" w:themeColor="text1"/>
              </w:rPr>
              <w:t>4</w:t>
            </w:r>
          </w:p>
        </w:tc>
        <w:tc>
          <w:tcPr>
            <w:tcW w:w="667" w:type="dxa"/>
          </w:tcPr>
          <w:p w:rsidR="00430FF1" w:rsidRPr="00472696" w:rsidRDefault="00430FF1" w:rsidP="00430FF1">
            <w:pPr>
              <w:rPr>
                <w:color w:val="000000" w:themeColor="text1"/>
              </w:rPr>
            </w:pPr>
            <w:r w:rsidRPr="00472696">
              <w:rPr>
                <w:color w:val="000000" w:themeColor="text1"/>
              </w:rPr>
              <w:t>3</w:t>
            </w:r>
          </w:p>
        </w:tc>
      </w:tr>
      <w:tr w:rsidR="0098665C" w:rsidRPr="00472696" w:rsidTr="005433FB">
        <w:tc>
          <w:tcPr>
            <w:tcW w:w="630" w:type="dxa"/>
          </w:tcPr>
          <w:p w:rsidR="00430FF1" w:rsidRPr="00472696" w:rsidRDefault="00430FF1" w:rsidP="00430FF1">
            <w:pPr>
              <w:rPr>
                <w:b/>
                <w:bCs/>
                <w:color w:val="000000" w:themeColor="text1"/>
              </w:rPr>
            </w:pPr>
            <w:r w:rsidRPr="00472696">
              <w:rPr>
                <w:b/>
                <w:bCs/>
                <w:color w:val="000000" w:themeColor="text1"/>
                <w:sz w:val="22"/>
              </w:rPr>
              <w:t>8</w:t>
            </w:r>
          </w:p>
        </w:tc>
        <w:tc>
          <w:tcPr>
            <w:tcW w:w="5287" w:type="dxa"/>
          </w:tcPr>
          <w:p w:rsidR="00430FF1" w:rsidRPr="00472696" w:rsidRDefault="005433FB" w:rsidP="00430FF1">
            <w:pPr>
              <w:rPr>
                <w:color w:val="000000" w:themeColor="text1"/>
              </w:rPr>
            </w:pPr>
            <w:r w:rsidRPr="00472696">
              <w:rPr>
                <w:color w:val="000000" w:themeColor="text1"/>
                <w:sz w:val="22"/>
              </w:rPr>
              <w:t>Is there plenty of opportunities</w:t>
            </w:r>
            <w:r w:rsidR="00430FF1" w:rsidRPr="00472696">
              <w:rPr>
                <w:color w:val="000000" w:themeColor="text1"/>
                <w:sz w:val="22"/>
              </w:rPr>
              <w:t xml:space="preserve"> to increase product quality rather than other marketing instruments</w:t>
            </w:r>
            <w:r w:rsidRPr="00472696">
              <w:rPr>
                <w:color w:val="000000" w:themeColor="text1"/>
                <w:sz w:val="22"/>
              </w:rPr>
              <w:t>?</w:t>
            </w:r>
          </w:p>
        </w:tc>
        <w:tc>
          <w:tcPr>
            <w:tcW w:w="630" w:type="dxa"/>
          </w:tcPr>
          <w:p w:rsidR="00430FF1" w:rsidRPr="00472696" w:rsidRDefault="00430FF1" w:rsidP="00430FF1">
            <w:pPr>
              <w:rPr>
                <w:color w:val="000000" w:themeColor="text1"/>
              </w:rPr>
            </w:pPr>
            <w:r w:rsidRPr="00472696">
              <w:rPr>
                <w:color w:val="000000" w:themeColor="text1"/>
              </w:rPr>
              <w:t>57</w:t>
            </w:r>
          </w:p>
        </w:tc>
        <w:tc>
          <w:tcPr>
            <w:tcW w:w="630" w:type="dxa"/>
          </w:tcPr>
          <w:p w:rsidR="00430FF1" w:rsidRPr="00472696" w:rsidRDefault="00430FF1" w:rsidP="00430FF1">
            <w:pPr>
              <w:rPr>
                <w:color w:val="000000" w:themeColor="text1"/>
              </w:rPr>
            </w:pPr>
            <w:r w:rsidRPr="00472696">
              <w:rPr>
                <w:color w:val="000000" w:themeColor="text1"/>
              </w:rPr>
              <w:t>3</w:t>
            </w:r>
          </w:p>
        </w:tc>
        <w:tc>
          <w:tcPr>
            <w:tcW w:w="720" w:type="dxa"/>
          </w:tcPr>
          <w:p w:rsidR="00430FF1" w:rsidRPr="00472696" w:rsidRDefault="00430FF1" w:rsidP="00430FF1">
            <w:pPr>
              <w:rPr>
                <w:color w:val="000000" w:themeColor="text1"/>
              </w:rPr>
            </w:pPr>
            <w:r w:rsidRPr="00472696">
              <w:rPr>
                <w:color w:val="000000" w:themeColor="text1"/>
              </w:rPr>
              <w:t>6</w:t>
            </w:r>
          </w:p>
        </w:tc>
        <w:tc>
          <w:tcPr>
            <w:tcW w:w="683" w:type="dxa"/>
          </w:tcPr>
          <w:p w:rsidR="00430FF1" w:rsidRPr="00472696" w:rsidRDefault="00430FF1" w:rsidP="00430FF1">
            <w:pPr>
              <w:rPr>
                <w:color w:val="000000" w:themeColor="text1"/>
              </w:rPr>
            </w:pPr>
            <w:r w:rsidRPr="00472696">
              <w:rPr>
                <w:color w:val="000000" w:themeColor="text1"/>
              </w:rPr>
              <w:t>2</w:t>
            </w:r>
          </w:p>
        </w:tc>
        <w:tc>
          <w:tcPr>
            <w:tcW w:w="667" w:type="dxa"/>
          </w:tcPr>
          <w:p w:rsidR="00430FF1" w:rsidRPr="00472696" w:rsidRDefault="00430FF1" w:rsidP="00430FF1">
            <w:pPr>
              <w:rPr>
                <w:color w:val="000000" w:themeColor="text1"/>
              </w:rPr>
            </w:pPr>
            <w:r w:rsidRPr="00472696">
              <w:rPr>
                <w:color w:val="000000" w:themeColor="text1"/>
              </w:rPr>
              <w:t>2</w:t>
            </w:r>
          </w:p>
        </w:tc>
      </w:tr>
      <w:tr w:rsidR="0098665C" w:rsidRPr="00472696" w:rsidTr="005433FB">
        <w:tc>
          <w:tcPr>
            <w:tcW w:w="630" w:type="dxa"/>
          </w:tcPr>
          <w:p w:rsidR="00430FF1" w:rsidRPr="00472696" w:rsidRDefault="00430FF1" w:rsidP="00430FF1">
            <w:pPr>
              <w:rPr>
                <w:b/>
                <w:bCs/>
                <w:color w:val="000000" w:themeColor="text1"/>
              </w:rPr>
            </w:pPr>
            <w:r w:rsidRPr="00472696">
              <w:rPr>
                <w:b/>
                <w:bCs/>
                <w:color w:val="000000" w:themeColor="text1"/>
                <w:sz w:val="22"/>
              </w:rPr>
              <w:t>9</w:t>
            </w:r>
          </w:p>
        </w:tc>
        <w:tc>
          <w:tcPr>
            <w:tcW w:w="5287" w:type="dxa"/>
          </w:tcPr>
          <w:p w:rsidR="00430FF1" w:rsidRPr="00472696" w:rsidRDefault="005433FB" w:rsidP="00430FF1">
            <w:pPr>
              <w:rPr>
                <w:color w:val="000000" w:themeColor="text1"/>
              </w:rPr>
            </w:pPr>
            <w:r w:rsidRPr="00472696">
              <w:rPr>
                <w:color w:val="000000" w:themeColor="text1"/>
                <w:sz w:val="22"/>
              </w:rPr>
              <w:t>If product quality the</w:t>
            </w:r>
            <w:r w:rsidR="001259B4" w:rsidRPr="00472696">
              <w:rPr>
                <w:color w:val="000000" w:themeColor="text1"/>
                <w:sz w:val="22"/>
              </w:rPr>
              <w:t xml:space="preserve"> </w:t>
            </w:r>
            <w:r w:rsidRPr="00472696">
              <w:rPr>
                <w:color w:val="000000" w:themeColor="text1"/>
                <w:sz w:val="22"/>
              </w:rPr>
              <w:t>most necess</w:t>
            </w:r>
            <w:r w:rsidR="0044498C" w:rsidRPr="00472696">
              <w:rPr>
                <w:color w:val="000000" w:themeColor="text1"/>
                <w:sz w:val="22"/>
              </w:rPr>
              <w:t>a</w:t>
            </w:r>
            <w:r w:rsidRPr="00472696">
              <w:rPr>
                <w:color w:val="000000" w:themeColor="text1"/>
                <w:sz w:val="22"/>
              </w:rPr>
              <w:t xml:space="preserve">ry </w:t>
            </w:r>
            <w:r w:rsidR="00430FF1" w:rsidRPr="00472696">
              <w:rPr>
                <w:color w:val="000000" w:themeColor="text1"/>
                <w:sz w:val="22"/>
              </w:rPr>
              <w:t xml:space="preserve">factor to </w:t>
            </w:r>
            <w:r w:rsidRPr="00472696">
              <w:rPr>
                <w:color w:val="000000" w:themeColor="text1"/>
                <w:sz w:val="22"/>
              </w:rPr>
              <w:t>boost</w:t>
            </w:r>
            <w:r w:rsidR="001259B4" w:rsidRPr="00472696">
              <w:rPr>
                <w:color w:val="000000" w:themeColor="text1"/>
                <w:sz w:val="22"/>
              </w:rPr>
              <w:t xml:space="preserve"> </w:t>
            </w:r>
            <w:r w:rsidR="00430FF1" w:rsidRPr="00472696">
              <w:rPr>
                <w:color w:val="000000" w:themeColor="text1"/>
                <w:sz w:val="22"/>
              </w:rPr>
              <w:lastRenderedPageBreak/>
              <w:t>the purchasers buying decision</w:t>
            </w:r>
            <w:r w:rsidRPr="00472696">
              <w:rPr>
                <w:color w:val="000000" w:themeColor="text1"/>
                <w:sz w:val="22"/>
              </w:rPr>
              <w:t>?</w:t>
            </w:r>
          </w:p>
        </w:tc>
        <w:tc>
          <w:tcPr>
            <w:tcW w:w="630" w:type="dxa"/>
          </w:tcPr>
          <w:p w:rsidR="00430FF1" w:rsidRPr="00472696" w:rsidRDefault="00430FF1" w:rsidP="00430FF1">
            <w:pPr>
              <w:rPr>
                <w:color w:val="000000" w:themeColor="text1"/>
              </w:rPr>
            </w:pPr>
            <w:r w:rsidRPr="00472696">
              <w:rPr>
                <w:color w:val="000000" w:themeColor="text1"/>
              </w:rPr>
              <w:lastRenderedPageBreak/>
              <w:t>39</w:t>
            </w:r>
          </w:p>
        </w:tc>
        <w:tc>
          <w:tcPr>
            <w:tcW w:w="630" w:type="dxa"/>
          </w:tcPr>
          <w:p w:rsidR="00430FF1" w:rsidRPr="00472696" w:rsidRDefault="00430FF1" w:rsidP="00430FF1">
            <w:pPr>
              <w:rPr>
                <w:color w:val="000000" w:themeColor="text1"/>
              </w:rPr>
            </w:pPr>
            <w:r w:rsidRPr="00472696">
              <w:rPr>
                <w:color w:val="000000" w:themeColor="text1"/>
              </w:rPr>
              <w:t>15</w:t>
            </w:r>
          </w:p>
        </w:tc>
        <w:tc>
          <w:tcPr>
            <w:tcW w:w="720" w:type="dxa"/>
          </w:tcPr>
          <w:p w:rsidR="00430FF1" w:rsidRPr="00472696" w:rsidRDefault="00430FF1" w:rsidP="00430FF1">
            <w:pPr>
              <w:rPr>
                <w:color w:val="000000" w:themeColor="text1"/>
              </w:rPr>
            </w:pPr>
            <w:r w:rsidRPr="00472696">
              <w:rPr>
                <w:color w:val="000000" w:themeColor="text1"/>
              </w:rPr>
              <w:t>8</w:t>
            </w:r>
          </w:p>
        </w:tc>
        <w:tc>
          <w:tcPr>
            <w:tcW w:w="683" w:type="dxa"/>
          </w:tcPr>
          <w:p w:rsidR="00430FF1" w:rsidRPr="00472696" w:rsidRDefault="00430FF1" w:rsidP="00430FF1">
            <w:pPr>
              <w:rPr>
                <w:color w:val="000000" w:themeColor="text1"/>
              </w:rPr>
            </w:pPr>
            <w:r w:rsidRPr="00472696">
              <w:rPr>
                <w:color w:val="000000" w:themeColor="text1"/>
              </w:rPr>
              <w:t>6</w:t>
            </w:r>
          </w:p>
        </w:tc>
        <w:tc>
          <w:tcPr>
            <w:tcW w:w="667" w:type="dxa"/>
          </w:tcPr>
          <w:p w:rsidR="00430FF1" w:rsidRPr="00472696" w:rsidRDefault="00430FF1" w:rsidP="00430FF1">
            <w:pPr>
              <w:rPr>
                <w:color w:val="000000" w:themeColor="text1"/>
              </w:rPr>
            </w:pPr>
            <w:r w:rsidRPr="00472696">
              <w:rPr>
                <w:color w:val="000000" w:themeColor="text1"/>
              </w:rPr>
              <w:t>2</w:t>
            </w:r>
          </w:p>
        </w:tc>
      </w:tr>
      <w:tr w:rsidR="00430FF1" w:rsidRPr="00472696" w:rsidTr="005433FB">
        <w:tc>
          <w:tcPr>
            <w:tcW w:w="630" w:type="dxa"/>
          </w:tcPr>
          <w:p w:rsidR="00430FF1" w:rsidRPr="00472696" w:rsidRDefault="00430FF1" w:rsidP="00430FF1">
            <w:pPr>
              <w:rPr>
                <w:b/>
                <w:bCs/>
                <w:color w:val="000000" w:themeColor="text1"/>
              </w:rPr>
            </w:pPr>
            <w:r w:rsidRPr="00472696">
              <w:rPr>
                <w:b/>
                <w:bCs/>
                <w:color w:val="000000" w:themeColor="text1"/>
                <w:sz w:val="22"/>
              </w:rPr>
              <w:t>10</w:t>
            </w:r>
          </w:p>
        </w:tc>
        <w:tc>
          <w:tcPr>
            <w:tcW w:w="5287" w:type="dxa"/>
          </w:tcPr>
          <w:p w:rsidR="00430FF1" w:rsidRPr="00472696" w:rsidRDefault="00430FF1" w:rsidP="001259B4">
            <w:pPr>
              <w:rPr>
                <w:color w:val="000000" w:themeColor="text1"/>
              </w:rPr>
            </w:pPr>
            <w:r w:rsidRPr="00472696">
              <w:rPr>
                <w:color w:val="000000" w:themeColor="text1"/>
                <w:sz w:val="22"/>
              </w:rPr>
              <w:t xml:space="preserve">Do reputed </w:t>
            </w:r>
            <w:r w:rsidRPr="00472696">
              <w:rPr>
                <w:noProof/>
                <w:color w:val="000000" w:themeColor="text1"/>
                <w:sz w:val="22"/>
              </w:rPr>
              <w:t>companies</w:t>
            </w:r>
            <w:r w:rsidRPr="00472696">
              <w:rPr>
                <w:color w:val="000000" w:themeColor="text1"/>
                <w:sz w:val="22"/>
              </w:rPr>
              <w:t xml:space="preserve"> like Prime Land Pvt.</w:t>
            </w:r>
            <w:r w:rsidR="005433FB" w:rsidRPr="00472696">
              <w:rPr>
                <w:color w:val="000000" w:themeColor="text1"/>
                <w:sz w:val="22"/>
              </w:rPr>
              <w:t xml:space="preserve"> Ltd.</w:t>
            </w:r>
            <w:r w:rsidRPr="00472696">
              <w:rPr>
                <w:noProof/>
                <w:color w:val="000000" w:themeColor="text1"/>
                <w:sz w:val="22"/>
              </w:rPr>
              <w:t xml:space="preserve"> give</w:t>
            </w:r>
            <w:r w:rsidRPr="00472696">
              <w:rPr>
                <w:color w:val="000000" w:themeColor="text1"/>
                <w:sz w:val="22"/>
              </w:rPr>
              <w:t xml:space="preserve"> enough emphasis on increasing </w:t>
            </w:r>
            <w:r w:rsidRPr="00472696">
              <w:rPr>
                <w:noProof/>
                <w:color w:val="000000" w:themeColor="text1"/>
                <w:sz w:val="22"/>
              </w:rPr>
              <w:t>their</w:t>
            </w:r>
            <w:r w:rsidRPr="00472696">
              <w:rPr>
                <w:color w:val="000000" w:themeColor="text1"/>
                <w:sz w:val="22"/>
              </w:rPr>
              <w:t xml:space="preserve"> offering quality</w:t>
            </w:r>
            <w:r w:rsidR="0044498C" w:rsidRPr="00472696">
              <w:rPr>
                <w:color w:val="000000" w:themeColor="text1"/>
                <w:sz w:val="22"/>
              </w:rPr>
              <w:t xml:space="preserve"> th</w:t>
            </w:r>
            <w:r w:rsidR="001259B4" w:rsidRPr="00472696">
              <w:rPr>
                <w:color w:val="000000" w:themeColor="text1"/>
                <w:sz w:val="22"/>
              </w:rPr>
              <w:t>ese</w:t>
            </w:r>
            <w:r w:rsidR="0044498C" w:rsidRPr="00472696">
              <w:rPr>
                <w:color w:val="000000" w:themeColor="text1"/>
                <w:sz w:val="22"/>
              </w:rPr>
              <w:t xml:space="preserve"> present days</w:t>
            </w:r>
            <w:r w:rsidRPr="00472696">
              <w:rPr>
                <w:color w:val="000000" w:themeColor="text1"/>
                <w:sz w:val="22"/>
              </w:rPr>
              <w:t>?</w:t>
            </w:r>
          </w:p>
        </w:tc>
        <w:tc>
          <w:tcPr>
            <w:tcW w:w="630" w:type="dxa"/>
          </w:tcPr>
          <w:p w:rsidR="00430FF1" w:rsidRPr="00472696" w:rsidRDefault="00430FF1" w:rsidP="00430FF1">
            <w:pPr>
              <w:rPr>
                <w:color w:val="000000" w:themeColor="text1"/>
              </w:rPr>
            </w:pPr>
            <w:r w:rsidRPr="00472696">
              <w:rPr>
                <w:color w:val="000000" w:themeColor="text1"/>
              </w:rPr>
              <w:t>46</w:t>
            </w:r>
          </w:p>
        </w:tc>
        <w:tc>
          <w:tcPr>
            <w:tcW w:w="630" w:type="dxa"/>
          </w:tcPr>
          <w:p w:rsidR="00430FF1" w:rsidRPr="00472696" w:rsidRDefault="00430FF1" w:rsidP="00430FF1">
            <w:pPr>
              <w:rPr>
                <w:color w:val="000000" w:themeColor="text1"/>
              </w:rPr>
            </w:pPr>
            <w:r w:rsidRPr="00472696">
              <w:rPr>
                <w:color w:val="000000" w:themeColor="text1"/>
              </w:rPr>
              <w:t>16</w:t>
            </w:r>
          </w:p>
        </w:tc>
        <w:tc>
          <w:tcPr>
            <w:tcW w:w="720" w:type="dxa"/>
          </w:tcPr>
          <w:p w:rsidR="00430FF1" w:rsidRPr="00472696" w:rsidRDefault="00430FF1" w:rsidP="00430FF1">
            <w:pPr>
              <w:rPr>
                <w:color w:val="000000" w:themeColor="text1"/>
              </w:rPr>
            </w:pPr>
            <w:r w:rsidRPr="00472696">
              <w:rPr>
                <w:color w:val="000000" w:themeColor="text1"/>
              </w:rPr>
              <w:t>2</w:t>
            </w:r>
          </w:p>
        </w:tc>
        <w:tc>
          <w:tcPr>
            <w:tcW w:w="683" w:type="dxa"/>
          </w:tcPr>
          <w:p w:rsidR="00430FF1" w:rsidRPr="00472696" w:rsidRDefault="00430FF1" w:rsidP="00430FF1">
            <w:pPr>
              <w:rPr>
                <w:color w:val="000000" w:themeColor="text1"/>
              </w:rPr>
            </w:pPr>
            <w:r w:rsidRPr="00472696">
              <w:rPr>
                <w:color w:val="000000" w:themeColor="text1"/>
              </w:rPr>
              <w:t>3</w:t>
            </w:r>
          </w:p>
        </w:tc>
        <w:tc>
          <w:tcPr>
            <w:tcW w:w="667" w:type="dxa"/>
          </w:tcPr>
          <w:p w:rsidR="00430FF1" w:rsidRPr="00472696" w:rsidRDefault="00430FF1" w:rsidP="00430FF1">
            <w:pPr>
              <w:rPr>
                <w:color w:val="000000" w:themeColor="text1"/>
              </w:rPr>
            </w:pPr>
            <w:r w:rsidRPr="00472696">
              <w:rPr>
                <w:color w:val="000000" w:themeColor="text1"/>
              </w:rPr>
              <w:t>3</w:t>
            </w:r>
          </w:p>
        </w:tc>
      </w:tr>
    </w:tbl>
    <w:p w:rsidR="00221D70" w:rsidRPr="00472696" w:rsidRDefault="00221D70" w:rsidP="00221D70">
      <w:pPr>
        <w:rPr>
          <w:color w:val="000000" w:themeColor="text1"/>
        </w:rPr>
      </w:pPr>
    </w:p>
    <w:p w:rsidR="00221D70" w:rsidRPr="00472696" w:rsidRDefault="00221D70" w:rsidP="00221D70">
      <w:pPr>
        <w:pBdr>
          <w:bottom w:val="single" w:sz="12" w:space="1" w:color="auto"/>
        </w:pBdr>
        <w:rPr>
          <w:color w:val="000000" w:themeColor="text1"/>
        </w:rPr>
      </w:pPr>
    </w:p>
    <w:p w:rsidR="003E5F96" w:rsidRPr="00472696" w:rsidRDefault="003E5F96" w:rsidP="00221D70">
      <w:pPr>
        <w:spacing w:line="480" w:lineRule="auto"/>
        <w:rPr>
          <w:rFonts w:ascii="Times New Roman" w:eastAsia="Times New Roman" w:hAnsi="Times New Roman"/>
          <w:color w:val="000000" w:themeColor="text1"/>
          <w:lang w:bidi="bn-BD"/>
        </w:rPr>
      </w:pPr>
    </w:p>
    <w:p w:rsidR="00221D70" w:rsidRPr="00472696" w:rsidRDefault="00221D70" w:rsidP="00221D70">
      <w:pPr>
        <w:spacing w:line="480" w:lineRule="auto"/>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On the 1</w:t>
      </w:r>
      <w:r w:rsidRPr="00472696">
        <w:rPr>
          <w:rFonts w:ascii="Times New Roman" w:eastAsia="Times New Roman" w:hAnsi="Times New Roman"/>
          <w:color w:val="000000" w:themeColor="text1"/>
          <w:vertAlign w:val="superscript"/>
          <w:lang w:bidi="bn-BD"/>
        </w:rPr>
        <w:t>st</w:t>
      </w:r>
      <w:r w:rsidRPr="00472696">
        <w:rPr>
          <w:rFonts w:ascii="Times New Roman" w:eastAsia="Times New Roman" w:hAnsi="Times New Roman"/>
          <w:color w:val="000000" w:themeColor="text1"/>
          <w:lang w:bidi="bn-BD"/>
        </w:rPr>
        <w:t xml:space="preserve"> MCQ survey question, </w:t>
      </w:r>
      <w:r w:rsidR="001279BB" w:rsidRPr="00472696">
        <w:rPr>
          <w:rFonts w:ascii="Times New Roman" w:eastAsia="Times New Roman" w:hAnsi="Times New Roman"/>
          <w:color w:val="000000" w:themeColor="text1"/>
          <w:lang w:bidi="bn-BD"/>
        </w:rPr>
        <w:t>H</w:t>
      </w:r>
      <w:r w:rsidR="00950231" w:rsidRPr="00472696">
        <w:rPr>
          <w:color w:val="000000" w:themeColor="text1"/>
          <w:sz w:val="22"/>
        </w:rPr>
        <w:t>ousing suppliers' infrastructure quality positively influenced buyers' purchase decisions</w:t>
      </w:r>
      <w:r w:rsidRPr="00472696">
        <w:rPr>
          <w:rFonts w:ascii="Times New Roman" w:eastAsia="Times New Roman" w:hAnsi="Times New Roman"/>
          <w:color w:val="000000" w:themeColor="text1"/>
          <w:lang w:bidi="bn-BD"/>
        </w:rPr>
        <w:t>: Most of the correspondents</w:t>
      </w:r>
      <w:r w:rsidR="001259B4" w:rsidRPr="00472696">
        <w:rPr>
          <w:rFonts w:ascii="Times New Roman" w:eastAsia="Times New Roman" w:hAnsi="Times New Roman"/>
          <w:color w:val="000000" w:themeColor="text1"/>
          <w:lang w:bidi="bn-BD"/>
        </w:rPr>
        <w:t>'</w:t>
      </w:r>
      <w:r w:rsidRPr="00472696">
        <w:rPr>
          <w:rFonts w:ascii="Times New Roman" w:eastAsia="Times New Roman" w:hAnsi="Times New Roman"/>
          <w:color w:val="000000" w:themeColor="text1"/>
          <w:lang w:bidi="bn-BD"/>
        </w:rPr>
        <w:t xml:space="preserve"> response</w:t>
      </w:r>
      <w:r w:rsidR="001259B4" w:rsidRPr="00472696">
        <w:rPr>
          <w:rFonts w:ascii="Times New Roman" w:eastAsia="Times New Roman" w:hAnsi="Times New Roman"/>
          <w:color w:val="000000" w:themeColor="text1"/>
          <w:lang w:bidi="bn-BD"/>
        </w:rPr>
        <w:t>s</w:t>
      </w:r>
      <w:r w:rsidRPr="00472696">
        <w:rPr>
          <w:rFonts w:ascii="Times New Roman" w:eastAsia="Times New Roman" w:hAnsi="Times New Roman"/>
          <w:color w:val="000000" w:themeColor="text1"/>
          <w:lang w:bidi="bn-BD"/>
        </w:rPr>
        <w:t xml:space="preserve"> range in between A</w:t>
      </w:r>
      <w:r w:rsidRPr="00472696">
        <w:rPr>
          <w:rFonts w:ascii="Times New Roman" w:eastAsia="Times New Roman" w:hAnsi="Times New Roman"/>
          <w:b/>
          <w:bCs/>
          <w:color w:val="000000" w:themeColor="text1"/>
          <w:lang w:bidi="bn-BD"/>
        </w:rPr>
        <w:t xml:space="preserve">gree to Strongly Agree </w:t>
      </w:r>
      <w:r w:rsidRPr="00472696">
        <w:rPr>
          <w:rFonts w:ascii="Times New Roman" w:eastAsia="Times New Roman" w:hAnsi="Times New Roman"/>
          <w:color w:val="000000" w:themeColor="text1"/>
          <w:lang w:bidi="bn-BD"/>
        </w:rPr>
        <w:t xml:space="preserve">whereas </w:t>
      </w:r>
      <w:r w:rsidRPr="00472696">
        <w:rPr>
          <w:rFonts w:ascii="Times New Roman" w:eastAsia="Times New Roman" w:hAnsi="Times New Roman"/>
          <w:b/>
          <w:bCs/>
          <w:color w:val="000000" w:themeColor="text1"/>
          <w:lang w:bidi="bn-BD"/>
        </w:rPr>
        <w:t>Strongly Agree (54%)</w:t>
      </w:r>
      <w:r w:rsidRPr="00472696">
        <w:rPr>
          <w:rFonts w:ascii="Times New Roman" w:eastAsia="Times New Roman" w:hAnsi="Times New Roman"/>
          <w:color w:val="000000" w:themeColor="text1"/>
          <w:lang w:bidi="bn-BD"/>
        </w:rPr>
        <w:t xml:space="preserve"> get the most percentage in amount.</w:t>
      </w:r>
    </w:p>
    <w:p w:rsidR="00221D70" w:rsidRPr="00472696" w:rsidRDefault="00221D70" w:rsidP="00221D70">
      <w:pPr>
        <w:spacing w:line="480" w:lineRule="auto"/>
        <w:rPr>
          <w:rFonts w:ascii="Times New Roman" w:eastAsia="Times New Roman" w:hAnsi="Times New Roman"/>
          <w:color w:val="000000" w:themeColor="text1"/>
          <w:lang w:bidi="bn-BD"/>
        </w:rPr>
      </w:pPr>
      <w:r w:rsidRPr="00472696">
        <w:rPr>
          <w:rFonts w:ascii="Times New Roman" w:eastAsia="Times New Roman" w:hAnsi="Times New Roman"/>
          <w:b/>
          <w:bCs/>
          <w:noProof/>
          <w:color w:val="000000" w:themeColor="text1"/>
          <w:lang w:val="en-US"/>
        </w:rPr>
        <w:drawing>
          <wp:inline distT="0" distB="0" distL="0" distR="0">
            <wp:extent cx="5795158" cy="3526971"/>
            <wp:effectExtent l="0" t="0" r="15240" b="1651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21D70" w:rsidRPr="00472696" w:rsidRDefault="00950231" w:rsidP="001279BB">
      <w:pPr>
        <w:pBdr>
          <w:bottom w:val="single" w:sz="12" w:space="1" w:color="auto"/>
        </w:pBdr>
        <w:spacing w:line="480" w:lineRule="auto"/>
        <w:jc w:val="center"/>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Fig 4</w:t>
      </w:r>
      <w:r w:rsidR="00221D70" w:rsidRPr="00472696">
        <w:rPr>
          <w:rFonts w:ascii="Times New Roman" w:eastAsia="Times New Roman" w:hAnsi="Times New Roman"/>
          <w:color w:val="000000" w:themeColor="text1"/>
          <w:lang w:bidi="bn-BD"/>
        </w:rPr>
        <w:t xml:space="preserve">.1: </w:t>
      </w:r>
      <w:r w:rsidRPr="00472696">
        <w:rPr>
          <w:rFonts w:ascii="Times New Roman" w:eastAsia="Times New Roman" w:hAnsi="Times New Roman"/>
          <w:color w:val="000000" w:themeColor="text1"/>
          <w:lang w:bidi="bn-BD"/>
        </w:rPr>
        <w:t>H</w:t>
      </w:r>
      <w:r w:rsidRPr="00472696">
        <w:rPr>
          <w:color w:val="000000" w:themeColor="text1"/>
          <w:sz w:val="22"/>
        </w:rPr>
        <w:t>ousing suppliers' has infrastructure quality positively influenced buyers' purchase decisions</w:t>
      </w:r>
    </w:p>
    <w:p w:rsidR="00221D70" w:rsidRPr="00472696" w:rsidRDefault="00221D70" w:rsidP="00DA1413">
      <w:pPr>
        <w:spacing w:before="360" w:line="480" w:lineRule="auto"/>
        <w:ind w:firstLine="720"/>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On the 2</w:t>
      </w:r>
      <w:r w:rsidRPr="00472696">
        <w:rPr>
          <w:rFonts w:ascii="Times New Roman" w:eastAsia="Times New Roman" w:hAnsi="Times New Roman"/>
          <w:color w:val="000000" w:themeColor="text1"/>
          <w:vertAlign w:val="superscript"/>
          <w:lang w:bidi="bn-BD"/>
        </w:rPr>
        <w:t>nd</w:t>
      </w:r>
      <w:r w:rsidRPr="00472696">
        <w:rPr>
          <w:rFonts w:ascii="Times New Roman" w:eastAsia="Times New Roman" w:hAnsi="Times New Roman"/>
          <w:color w:val="000000" w:themeColor="text1"/>
          <w:lang w:bidi="bn-BD"/>
        </w:rPr>
        <w:t xml:space="preserve"> MCQ survey question,</w:t>
      </w:r>
      <w:r w:rsidR="001259B4" w:rsidRPr="00472696">
        <w:rPr>
          <w:rFonts w:ascii="Times New Roman" w:eastAsia="Times New Roman" w:hAnsi="Times New Roman"/>
          <w:color w:val="000000" w:themeColor="text1"/>
          <w:lang w:bidi="bn-BD"/>
        </w:rPr>
        <w:t xml:space="preserve"> </w:t>
      </w:r>
      <w:r w:rsidR="001279BB" w:rsidRPr="00472696">
        <w:rPr>
          <w:rFonts w:ascii="Times New Roman" w:eastAsia="Times New Roman" w:hAnsi="Times New Roman"/>
          <w:color w:val="000000" w:themeColor="text1"/>
          <w:lang w:bidi="bn-BD"/>
        </w:rPr>
        <w:t xml:space="preserve">If </w:t>
      </w:r>
      <w:r w:rsidR="00487645" w:rsidRPr="00472696">
        <w:rPr>
          <w:b/>
          <w:bCs/>
          <w:color w:val="000000" w:themeColor="text1"/>
        </w:rPr>
        <w:t>Prime Land Pvt. Ltd safeguards the highest quality products</w:t>
      </w:r>
      <w:r w:rsidRPr="00472696">
        <w:rPr>
          <w:rFonts w:ascii="Times New Roman" w:eastAsia="Times New Roman" w:hAnsi="Times New Roman"/>
          <w:color w:val="000000" w:themeColor="text1"/>
          <w:lang w:bidi="bn-BD"/>
        </w:rPr>
        <w:t>: Most of the correspondents</w:t>
      </w:r>
      <w:r w:rsidR="001259B4" w:rsidRPr="00472696">
        <w:rPr>
          <w:rFonts w:ascii="Times New Roman" w:eastAsia="Times New Roman" w:hAnsi="Times New Roman"/>
          <w:color w:val="000000" w:themeColor="text1"/>
          <w:lang w:bidi="bn-BD"/>
        </w:rPr>
        <w:t>'</w:t>
      </w:r>
      <w:r w:rsidRPr="00472696">
        <w:rPr>
          <w:rFonts w:ascii="Times New Roman" w:eastAsia="Times New Roman" w:hAnsi="Times New Roman"/>
          <w:color w:val="000000" w:themeColor="text1"/>
          <w:lang w:bidi="bn-BD"/>
        </w:rPr>
        <w:t xml:space="preserve"> response</w:t>
      </w:r>
      <w:r w:rsidR="001259B4" w:rsidRPr="00472696">
        <w:rPr>
          <w:rFonts w:ascii="Times New Roman" w:eastAsia="Times New Roman" w:hAnsi="Times New Roman"/>
          <w:color w:val="000000" w:themeColor="text1"/>
          <w:lang w:bidi="bn-BD"/>
        </w:rPr>
        <w:t>s</w:t>
      </w:r>
      <w:r w:rsidRPr="00472696">
        <w:rPr>
          <w:rFonts w:ascii="Times New Roman" w:eastAsia="Times New Roman" w:hAnsi="Times New Roman"/>
          <w:color w:val="000000" w:themeColor="text1"/>
          <w:lang w:bidi="bn-BD"/>
        </w:rPr>
        <w:t xml:space="preserve"> range in between A</w:t>
      </w:r>
      <w:r w:rsidRPr="00472696">
        <w:rPr>
          <w:rFonts w:ascii="Times New Roman" w:eastAsia="Times New Roman" w:hAnsi="Times New Roman"/>
          <w:b/>
          <w:bCs/>
          <w:color w:val="000000" w:themeColor="text1"/>
          <w:lang w:bidi="bn-BD"/>
        </w:rPr>
        <w:t xml:space="preserve">gree to Strongly Agree </w:t>
      </w:r>
      <w:r w:rsidRPr="00472696">
        <w:rPr>
          <w:rFonts w:ascii="Times New Roman" w:eastAsia="Times New Roman" w:hAnsi="Times New Roman"/>
          <w:color w:val="000000" w:themeColor="text1"/>
          <w:lang w:bidi="bn-BD"/>
        </w:rPr>
        <w:t xml:space="preserve">whereas </w:t>
      </w:r>
      <w:r w:rsidRPr="00472696">
        <w:rPr>
          <w:rFonts w:ascii="Times New Roman" w:eastAsia="Times New Roman" w:hAnsi="Times New Roman"/>
          <w:b/>
          <w:bCs/>
          <w:color w:val="000000" w:themeColor="text1"/>
          <w:lang w:bidi="bn-BD"/>
        </w:rPr>
        <w:t>Strongly Agree (40%)</w:t>
      </w:r>
      <w:r w:rsidRPr="00472696">
        <w:rPr>
          <w:rFonts w:ascii="Times New Roman" w:eastAsia="Times New Roman" w:hAnsi="Times New Roman"/>
          <w:color w:val="000000" w:themeColor="text1"/>
          <w:lang w:bidi="bn-BD"/>
        </w:rPr>
        <w:t xml:space="preserve"> get the most percentage in amount.</w:t>
      </w:r>
    </w:p>
    <w:p w:rsidR="00221D70" w:rsidRPr="00472696" w:rsidRDefault="00221D70" w:rsidP="00221D70">
      <w:pPr>
        <w:spacing w:line="480" w:lineRule="auto"/>
        <w:rPr>
          <w:rFonts w:ascii="Times New Roman" w:eastAsia="Times New Roman" w:hAnsi="Times New Roman"/>
          <w:color w:val="000000" w:themeColor="text1"/>
          <w:lang w:bidi="bn-BD"/>
        </w:rPr>
      </w:pPr>
      <w:r w:rsidRPr="00472696">
        <w:rPr>
          <w:rFonts w:ascii="Times New Roman" w:eastAsia="Times New Roman" w:hAnsi="Times New Roman"/>
          <w:b/>
          <w:bCs/>
          <w:noProof/>
          <w:color w:val="000000" w:themeColor="text1"/>
          <w:lang w:val="en-US"/>
        </w:rPr>
        <w:lastRenderedPageBreak/>
        <w:drawing>
          <wp:inline distT="0" distB="0" distL="0" distR="0">
            <wp:extent cx="5795158" cy="6187044"/>
            <wp:effectExtent l="0" t="0" r="15240" b="2349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21D70" w:rsidRPr="00472696" w:rsidRDefault="001279BB" w:rsidP="00221D70">
      <w:pPr>
        <w:pBdr>
          <w:bottom w:val="single" w:sz="12" w:space="1" w:color="auto"/>
        </w:pBdr>
        <w:spacing w:line="480" w:lineRule="auto"/>
        <w:jc w:val="center"/>
        <w:rPr>
          <w:color w:val="000000" w:themeColor="text1"/>
        </w:rPr>
      </w:pPr>
      <w:r w:rsidRPr="00472696">
        <w:rPr>
          <w:rFonts w:ascii="Times New Roman" w:eastAsia="Times New Roman" w:hAnsi="Times New Roman"/>
          <w:color w:val="000000" w:themeColor="text1"/>
          <w:lang w:bidi="bn-BD"/>
        </w:rPr>
        <w:t>Fig 4</w:t>
      </w:r>
      <w:r w:rsidR="00221D70" w:rsidRPr="00472696">
        <w:rPr>
          <w:rFonts w:ascii="Times New Roman" w:eastAsia="Times New Roman" w:hAnsi="Times New Roman"/>
          <w:color w:val="000000" w:themeColor="text1"/>
          <w:lang w:bidi="bn-BD"/>
        </w:rPr>
        <w:t xml:space="preserve">.2: </w:t>
      </w:r>
      <w:r w:rsidR="00487645" w:rsidRPr="00472696">
        <w:rPr>
          <w:color w:val="000000" w:themeColor="text1"/>
        </w:rPr>
        <w:t>Prime Land Pvt. Ltd safeguards the highest quality products</w:t>
      </w:r>
      <w:r w:rsidR="00221D70" w:rsidRPr="00472696">
        <w:rPr>
          <w:rFonts w:ascii="Times New Roman" w:eastAsia="Times New Roman" w:hAnsi="Times New Roman"/>
          <w:color w:val="000000" w:themeColor="text1"/>
          <w:lang w:bidi="bn-BD"/>
        </w:rPr>
        <w:t>(Survey)</w:t>
      </w:r>
    </w:p>
    <w:p w:rsidR="00FB77E6" w:rsidRPr="00472696" w:rsidRDefault="00FB77E6" w:rsidP="00221D70">
      <w:pPr>
        <w:spacing w:line="480" w:lineRule="auto"/>
        <w:rPr>
          <w:rFonts w:ascii="Times New Roman" w:eastAsia="Times New Roman" w:hAnsi="Times New Roman"/>
          <w:color w:val="000000" w:themeColor="text1"/>
          <w:lang w:bidi="bn-BD"/>
        </w:rPr>
      </w:pPr>
    </w:p>
    <w:p w:rsidR="00221D70" w:rsidRPr="00472696" w:rsidRDefault="00221D70" w:rsidP="00DA1413">
      <w:pPr>
        <w:spacing w:line="480" w:lineRule="auto"/>
        <w:ind w:firstLine="720"/>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On the 3</w:t>
      </w:r>
      <w:r w:rsidRPr="00472696">
        <w:rPr>
          <w:rFonts w:ascii="Times New Roman" w:eastAsia="Times New Roman" w:hAnsi="Times New Roman"/>
          <w:color w:val="000000" w:themeColor="text1"/>
          <w:vertAlign w:val="superscript"/>
          <w:lang w:bidi="bn-BD"/>
        </w:rPr>
        <w:t>rd</w:t>
      </w:r>
      <w:r w:rsidRPr="00472696">
        <w:rPr>
          <w:rFonts w:ascii="Times New Roman" w:eastAsia="Times New Roman" w:hAnsi="Times New Roman"/>
          <w:color w:val="000000" w:themeColor="text1"/>
          <w:lang w:bidi="bn-BD"/>
        </w:rPr>
        <w:t xml:space="preserve"> MCQ survey question, </w:t>
      </w:r>
      <w:r w:rsidR="00487645" w:rsidRPr="00472696">
        <w:rPr>
          <w:color w:val="000000" w:themeColor="text1"/>
        </w:rPr>
        <w:t>Does Prime Land Pvt. Ltd safeguards the highest quality products</w:t>
      </w:r>
      <w:r w:rsidRPr="00472696">
        <w:rPr>
          <w:rFonts w:ascii="Times New Roman" w:eastAsia="Times New Roman" w:hAnsi="Times New Roman"/>
          <w:color w:val="000000" w:themeColor="text1"/>
          <w:lang w:bidi="bn-BD"/>
        </w:rPr>
        <w:t>: Most of the correspondents</w:t>
      </w:r>
      <w:r w:rsidR="001259B4" w:rsidRPr="00472696">
        <w:rPr>
          <w:rFonts w:ascii="Times New Roman" w:eastAsia="Times New Roman" w:hAnsi="Times New Roman"/>
          <w:color w:val="000000" w:themeColor="text1"/>
          <w:lang w:bidi="bn-BD"/>
        </w:rPr>
        <w:t>'</w:t>
      </w:r>
      <w:r w:rsidRPr="00472696">
        <w:rPr>
          <w:rFonts w:ascii="Times New Roman" w:eastAsia="Times New Roman" w:hAnsi="Times New Roman"/>
          <w:color w:val="000000" w:themeColor="text1"/>
          <w:lang w:bidi="bn-BD"/>
        </w:rPr>
        <w:t xml:space="preserve"> response</w:t>
      </w:r>
      <w:r w:rsidR="001259B4" w:rsidRPr="00472696">
        <w:rPr>
          <w:rFonts w:ascii="Times New Roman" w:eastAsia="Times New Roman" w:hAnsi="Times New Roman"/>
          <w:color w:val="000000" w:themeColor="text1"/>
          <w:lang w:bidi="bn-BD"/>
        </w:rPr>
        <w:t>s</w:t>
      </w:r>
      <w:r w:rsidRPr="00472696">
        <w:rPr>
          <w:rFonts w:ascii="Times New Roman" w:eastAsia="Times New Roman" w:hAnsi="Times New Roman"/>
          <w:color w:val="000000" w:themeColor="text1"/>
          <w:lang w:bidi="bn-BD"/>
        </w:rPr>
        <w:t xml:space="preserve"> range in between A</w:t>
      </w:r>
      <w:r w:rsidRPr="00472696">
        <w:rPr>
          <w:rFonts w:ascii="Times New Roman" w:eastAsia="Times New Roman" w:hAnsi="Times New Roman"/>
          <w:b/>
          <w:bCs/>
          <w:color w:val="000000" w:themeColor="text1"/>
          <w:lang w:bidi="bn-BD"/>
        </w:rPr>
        <w:t xml:space="preserve">gree to Strongly Agree </w:t>
      </w:r>
      <w:r w:rsidRPr="00472696">
        <w:rPr>
          <w:rFonts w:ascii="Times New Roman" w:eastAsia="Times New Roman" w:hAnsi="Times New Roman"/>
          <w:color w:val="000000" w:themeColor="text1"/>
          <w:lang w:bidi="bn-BD"/>
        </w:rPr>
        <w:t xml:space="preserve">whereas </w:t>
      </w:r>
      <w:r w:rsidRPr="00472696">
        <w:rPr>
          <w:rFonts w:ascii="Times New Roman" w:eastAsia="Times New Roman" w:hAnsi="Times New Roman"/>
          <w:b/>
          <w:bCs/>
          <w:color w:val="000000" w:themeColor="text1"/>
          <w:lang w:bidi="bn-BD"/>
        </w:rPr>
        <w:t>Strongly Agree (40%)</w:t>
      </w:r>
      <w:r w:rsidRPr="00472696">
        <w:rPr>
          <w:rFonts w:ascii="Times New Roman" w:eastAsia="Times New Roman" w:hAnsi="Times New Roman"/>
          <w:color w:val="000000" w:themeColor="text1"/>
          <w:lang w:bidi="bn-BD"/>
        </w:rPr>
        <w:t xml:space="preserve"> get the most percentage in amount.</w:t>
      </w:r>
    </w:p>
    <w:p w:rsidR="00221D70" w:rsidRPr="00472696" w:rsidRDefault="00221D70" w:rsidP="00221D70">
      <w:pPr>
        <w:spacing w:line="480" w:lineRule="auto"/>
        <w:rPr>
          <w:rFonts w:ascii="Times New Roman" w:eastAsia="Times New Roman" w:hAnsi="Times New Roman"/>
          <w:color w:val="000000" w:themeColor="text1"/>
          <w:lang w:bidi="bn-BD"/>
        </w:rPr>
      </w:pPr>
      <w:r w:rsidRPr="00472696">
        <w:rPr>
          <w:rFonts w:ascii="Times New Roman" w:eastAsia="Times New Roman" w:hAnsi="Times New Roman"/>
          <w:b/>
          <w:bCs/>
          <w:noProof/>
          <w:color w:val="000000" w:themeColor="text1"/>
          <w:lang w:val="en-US"/>
        </w:rPr>
        <w:lastRenderedPageBreak/>
        <w:drawing>
          <wp:inline distT="0" distB="0" distL="0" distR="0">
            <wp:extent cx="5795158" cy="6246421"/>
            <wp:effectExtent l="0" t="0" r="15240" b="2159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21D70" w:rsidRPr="00472696" w:rsidRDefault="00A46BA5" w:rsidP="00221D70">
      <w:pPr>
        <w:pBdr>
          <w:bottom w:val="single" w:sz="12" w:space="1" w:color="auto"/>
        </w:pBdr>
        <w:spacing w:line="480" w:lineRule="auto"/>
        <w:jc w:val="center"/>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Fig 4</w:t>
      </w:r>
      <w:r w:rsidR="001279BB" w:rsidRPr="00472696">
        <w:rPr>
          <w:rFonts w:ascii="Times New Roman" w:eastAsia="Times New Roman" w:hAnsi="Times New Roman"/>
          <w:color w:val="000000" w:themeColor="text1"/>
          <w:lang w:bidi="bn-BD"/>
        </w:rPr>
        <w:t xml:space="preserve">.3: </w:t>
      </w:r>
      <w:r w:rsidR="00487645" w:rsidRPr="00472696">
        <w:rPr>
          <w:color w:val="000000" w:themeColor="text1"/>
        </w:rPr>
        <w:t>Prime Land Pvt. Ltd safeguards the highest quality products</w:t>
      </w:r>
      <w:r w:rsidR="00221D70" w:rsidRPr="00472696">
        <w:rPr>
          <w:rFonts w:ascii="Times New Roman" w:eastAsia="Times New Roman" w:hAnsi="Times New Roman"/>
          <w:color w:val="000000" w:themeColor="text1"/>
          <w:lang w:bidi="bn-BD"/>
        </w:rPr>
        <w:t>(Survey)</w:t>
      </w:r>
    </w:p>
    <w:p w:rsidR="001279BB" w:rsidRPr="00472696" w:rsidRDefault="001279BB" w:rsidP="00221D70">
      <w:pPr>
        <w:spacing w:line="480" w:lineRule="auto"/>
        <w:rPr>
          <w:rFonts w:ascii="Times New Roman" w:eastAsia="Times New Roman" w:hAnsi="Times New Roman"/>
          <w:color w:val="000000" w:themeColor="text1"/>
          <w:lang w:bidi="bn-BD"/>
        </w:rPr>
      </w:pPr>
    </w:p>
    <w:p w:rsidR="00221D70" w:rsidRPr="00472696" w:rsidRDefault="00221D70" w:rsidP="0065603E">
      <w:pPr>
        <w:ind w:firstLine="720"/>
        <w:rPr>
          <w:color w:val="000000" w:themeColor="text1"/>
          <w:lang w:bidi="bn-BD"/>
        </w:rPr>
      </w:pPr>
      <w:r w:rsidRPr="00472696">
        <w:rPr>
          <w:color w:val="000000" w:themeColor="text1"/>
          <w:lang w:bidi="bn-BD"/>
        </w:rPr>
        <w:t>On the 4</w:t>
      </w:r>
      <w:r w:rsidRPr="00472696">
        <w:rPr>
          <w:color w:val="000000" w:themeColor="text1"/>
          <w:vertAlign w:val="superscript"/>
          <w:lang w:bidi="bn-BD"/>
        </w:rPr>
        <w:t>th</w:t>
      </w:r>
      <w:r w:rsidR="001279BB" w:rsidRPr="00472696">
        <w:rPr>
          <w:color w:val="000000" w:themeColor="text1"/>
          <w:lang w:bidi="bn-BD"/>
        </w:rPr>
        <w:t xml:space="preserve"> MCQ survey question, P</w:t>
      </w:r>
      <w:r w:rsidR="00397AFB" w:rsidRPr="00472696">
        <w:rPr>
          <w:color w:val="000000" w:themeColor="text1"/>
        </w:rPr>
        <w:t>roduct quality affect</w:t>
      </w:r>
      <w:r w:rsidR="001279BB" w:rsidRPr="00472696">
        <w:rPr>
          <w:color w:val="000000" w:themeColor="text1"/>
        </w:rPr>
        <w:t>s</w:t>
      </w:r>
      <w:r w:rsidR="00397AFB" w:rsidRPr="00472696">
        <w:rPr>
          <w:color w:val="000000" w:themeColor="text1"/>
        </w:rPr>
        <w:t xml:space="preserve"> the chance of getting any property purchased within the least possible period</w:t>
      </w:r>
      <w:r w:rsidRPr="00472696">
        <w:rPr>
          <w:color w:val="000000" w:themeColor="text1"/>
          <w:lang w:bidi="bn-BD"/>
        </w:rPr>
        <w:t>: Most of the correspondents</w:t>
      </w:r>
      <w:r w:rsidR="001259B4" w:rsidRPr="00472696">
        <w:rPr>
          <w:color w:val="000000" w:themeColor="text1"/>
          <w:lang w:bidi="bn-BD"/>
        </w:rPr>
        <w:t>'</w:t>
      </w:r>
      <w:r w:rsidRPr="00472696">
        <w:rPr>
          <w:color w:val="000000" w:themeColor="text1"/>
          <w:lang w:bidi="bn-BD"/>
        </w:rPr>
        <w:t xml:space="preserve"> response</w:t>
      </w:r>
      <w:r w:rsidR="001259B4" w:rsidRPr="00472696">
        <w:rPr>
          <w:color w:val="000000" w:themeColor="text1"/>
          <w:lang w:bidi="bn-BD"/>
        </w:rPr>
        <w:t>s</w:t>
      </w:r>
      <w:r w:rsidRPr="00472696">
        <w:rPr>
          <w:color w:val="000000" w:themeColor="text1"/>
          <w:lang w:bidi="bn-BD"/>
        </w:rPr>
        <w:t xml:space="preserve"> range in between Agree to Strongly Agree whereas Strongly Agree (58%) get the most percentage in amount.</w:t>
      </w:r>
    </w:p>
    <w:p w:rsidR="00221D70" w:rsidRPr="00472696" w:rsidRDefault="00221D70" w:rsidP="00221D70">
      <w:pPr>
        <w:spacing w:line="480" w:lineRule="auto"/>
        <w:rPr>
          <w:rFonts w:ascii="Times New Roman" w:eastAsia="Times New Roman" w:hAnsi="Times New Roman"/>
          <w:color w:val="000000" w:themeColor="text1"/>
          <w:lang w:bidi="bn-BD"/>
        </w:rPr>
      </w:pPr>
      <w:r w:rsidRPr="00472696">
        <w:rPr>
          <w:rFonts w:ascii="Times New Roman" w:eastAsia="Times New Roman" w:hAnsi="Times New Roman"/>
          <w:b/>
          <w:bCs/>
          <w:noProof/>
          <w:color w:val="000000" w:themeColor="text1"/>
          <w:lang w:val="en-US"/>
        </w:rPr>
        <w:lastRenderedPageBreak/>
        <w:drawing>
          <wp:inline distT="0" distB="0" distL="0" distR="0">
            <wp:extent cx="5800725" cy="54006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21D70" w:rsidRPr="00472696" w:rsidRDefault="00221D70" w:rsidP="00221D70">
      <w:pPr>
        <w:pBdr>
          <w:bottom w:val="single" w:sz="12" w:space="1" w:color="auto"/>
        </w:pBdr>
        <w:spacing w:line="480" w:lineRule="auto"/>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 xml:space="preserve">Fig </w:t>
      </w:r>
      <w:r w:rsidR="00A46BA5" w:rsidRPr="00472696">
        <w:rPr>
          <w:rFonts w:ascii="Times New Roman" w:eastAsia="Times New Roman" w:hAnsi="Times New Roman"/>
          <w:color w:val="000000" w:themeColor="text1"/>
          <w:lang w:bidi="bn-BD"/>
        </w:rPr>
        <w:t>4</w:t>
      </w:r>
      <w:r w:rsidRPr="00472696">
        <w:rPr>
          <w:rFonts w:ascii="Times New Roman" w:eastAsia="Times New Roman" w:hAnsi="Times New Roman"/>
          <w:color w:val="000000" w:themeColor="text1"/>
          <w:lang w:bidi="bn-BD"/>
        </w:rPr>
        <w:t xml:space="preserve">.4: </w:t>
      </w:r>
      <w:r w:rsidR="001279BB" w:rsidRPr="00472696">
        <w:rPr>
          <w:rFonts w:ascii="Times New Roman" w:eastAsia="Times New Roman" w:hAnsi="Times New Roman"/>
          <w:color w:val="000000" w:themeColor="text1"/>
          <w:lang w:bidi="bn-BD"/>
        </w:rPr>
        <w:t>P</w:t>
      </w:r>
      <w:r w:rsidR="00397AFB" w:rsidRPr="00472696">
        <w:rPr>
          <w:color w:val="000000" w:themeColor="text1"/>
        </w:rPr>
        <w:t>roduct quality affect</w:t>
      </w:r>
      <w:r w:rsidR="001279BB" w:rsidRPr="00472696">
        <w:rPr>
          <w:color w:val="000000" w:themeColor="text1"/>
        </w:rPr>
        <w:t>s</w:t>
      </w:r>
      <w:r w:rsidR="00397AFB" w:rsidRPr="00472696">
        <w:rPr>
          <w:color w:val="000000" w:themeColor="text1"/>
        </w:rPr>
        <w:t xml:space="preserve"> the chance of getting any property purchased within the least possible period </w:t>
      </w:r>
      <w:r w:rsidRPr="00472696">
        <w:rPr>
          <w:rFonts w:ascii="Times New Roman" w:eastAsia="Times New Roman" w:hAnsi="Times New Roman"/>
          <w:color w:val="000000" w:themeColor="text1"/>
          <w:lang w:bidi="bn-BD"/>
        </w:rPr>
        <w:t>(Survey)</w:t>
      </w:r>
    </w:p>
    <w:p w:rsidR="00221D70" w:rsidRPr="00472696" w:rsidRDefault="00221D70" w:rsidP="00221D70">
      <w:pPr>
        <w:pBdr>
          <w:bottom w:val="single" w:sz="12" w:space="1" w:color="auto"/>
        </w:pBdr>
        <w:rPr>
          <w:color w:val="000000" w:themeColor="text1"/>
        </w:rPr>
      </w:pPr>
    </w:p>
    <w:p w:rsidR="00221D70" w:rsidRPr="00472696" w:rsidRDefault="00221D70" w:rsidP="00221D70">
      <w:pPr>
        <w:spacing w:line="480" w:lineRule="auto"/>
        <w:rPr>
          <w:rFonts w:ascii="Times New Roman" w:eastAsia="Times New Roman" w:hAnsi="Times New Roman"/>
          <w:color w:val="000000" w:themeColor="text1"/>
          <w:lang w:bidi="bn-BD"/>
        </w:rPr>
      </w:pPr>
    </w:p>
    <w:p w:rsidR="00221D70" w:rsidRPr="00472696" w:rsidRDefault="00221D70" w:rsidP="0065603E">
      <w:pPr>
        <w:spacing w:line="480" w:lineRule="auto"/>
        <w:ind w:firstLine="720"/>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On the 5</w:t>
      </w:r>
      <w:r w:rsidRPr="00472696">
        <w:rPr>
          <w:rFonts w:ascii="Times New Roman" w:eastAsia="Times New Roman" w:hAnsi="Times New Roman"/>
          <w:color w:val="000000" w:themeColor="text1"/>
          <w:vertAlign w:val="superscript"/>
          <w:lang w:bidi="bn-BD"/>
        </w:rPr>
        <w:t>th</w:t>
      </w:r>
      <w:r w:rsidRPr="00472696">
        <w:rPr>
          <w:rFonts w:ascii="Times New Roman" w:eastAsia="Times New Roman" w:hAnsi="Times New Roman"/>
          <w:color w:val="000000" w:themeColor="text1"/>
          <w:lang w:bidi="bn-BD"/>
        </w:rPr>
        <w:t xml:space="preserve"> MCQ survey question,</w:t>
      </w:r>
      <w:r w:rsidR="001259B4" w:rsidRPr="00472696">
        <w:rPr>
          <w:rFonts w:ascii="Times New Roman" w:eastAsia="Times New Roman" w:hAnsi="Times New Roman"/>
          <w:color w:val="000000" w:themeColor="text1"/>
          <w:lang w:bidi="bn-BD"/>
        </w:rPr>
        <w:t xml:space="preserve"> </w:t>
      </w:r>
      <w:r w:rsidR="00487645" w:rsidRPr="00472696">
        <w:rPr>
          <w:b/>
          <w:bCs/>
          <w:color w:val="000000" w:themeColor="text1"/>
        </w:rPr>
        <w:t>Real estate high-end lands and properties directly enhance purchasers buying judgment</w:t>
      </w:r>
      <w:r w:rsidRPr="00472696">
        <w:rPr>
          <w:rFonts w:ascii="Times New Roman" w:eastAsia="Times New Roman" w:hAnsi="Times New Roman"/>
          <w:color w:val="000000" w:themeColor="text1"/>
          <w:lang w:bidi="bn-BD"/>
        </w:rPr>
        <w:t>: Most of the correspondents</w:t>
      </w:r>
      <w:r w:rsidR="001259B4" w:rsidRPr="00472696">
        <w:rPr>
          <w:rFonts w:ascii="Times New Roman" w:eastAsia="Times New Roman" w:hAnsi="Times New Roman"/>
          <w:color w:val="000000" w:themeColor="text1"/>
          <w:lang w:bidi="bn-BD"/>
        </w:rPr>
        <w:t>'</w:t>
      </w:r>
      <w:r w:rsidRPr="00472696">
        <w:rPr>
          <w:rFonts w:ascii="Times New Roman" w:eastAsia="Times New Roman" w:hAnsi="Times New Roman"/>
          <w:color w:val="000000" w:themeColor="text1"/>
          <w:lang w:bidi="bn-BD"/>
        </w:rPr>
        <w:t xml:space="preserve"> response</w:t>
      </w:r>
      <w:r w:rsidR="001259B4" w:rsidRPr="00472696">
        <w:rPr>
          <w:rFonts w:ascii="Times New Roman" w:eastAsia="Times New Roman" w:hAnsi="Times New Roman"/>
          <w:color w:val="000000" w:themeColor="text1"/>
          <w:lang w:bidi="bn-BD"/>
        </w:rPr>
        <w:t>s</w:t>
      </w:r>
      <w:r w:rsidRPr="00472696">
        <w:rPr>
          <w:rFonts w:ascii="Times New Roman" w:eastAsia="Times New Roman" w:hAnsi="Times New Roman"/>
          <w:color w:val="000000" w:themeColor="text1"/>
          <w:lang w:bidi="bn-BD"/>
        </w:rPr>
        <w:t xml:space="preserve"> range in between A</w:t>
      </w:r>
      <w:r w:rsidRPr="00472696">
        <w:rPr>
          <w:rFonts w:ascii="Times New Roman" w:eastAsia="Times New Roman" w:hAnsi="Times New Roman"/>
          <w:b/>
          <w:bCs/>
          <w:color w:val="000000" w:themeColor="text1"/>
          <w:lang w:bidi="bn-BD"/>
        </w:rPr>
        <w:t xml:space="preserve">gree to Strongly Agree </w:t>
      </w:r>
      <w:r w:rsidRPr="00472696">
        <w:rPr>
          <w:rFonts w:ascii="Times New Roman" w:eastAsia="Times New Roman" w:hAnsi="Times New Roman"/>
          <w:color w:val="000000" w:themeColor="text1"/>
          <w:lang w:bidi="bn-BD"/>
        </w:rPr>
        <w:t xml:space="preserve">whereas </w:t>
      </w:r>
      <w:r w:rsidRPr="00472696">
        <w:rPr>
          <w:rFonts w:ascii="Times New Roman" w:eastAsia="Times New Roman" w:hAnsi="Times New Roman"/>
          <w:b/>
          <w:bCs/>
          <w:color w:val="000000" w:themeColor="text1"/>
          <w:lang w:bidi="bn-BD"/>
        </w:rPr>
        <w:t>StronglyAgree (73%)</w:t>
      </w:r>
      <w:r w:rsidRPr="00472696">
        <w:rPr>
          <w:rFonts w:ascii="Times New Roman" w:eastAsia="Times New Roman" w:hAnsi="Times New Roman"/>
          <w:color w:val="000000" w:themeColor="text1"/>
          <w:lang w:bidi="bn-BD"/>
        </w:rPr>
        <w:t xml:space="preserve"> get the most percentage in amount.</w:t>
      </w:r>
    </w:p>
    <w:p w:rsidR="00221D70" w:rsidRPr="00472696" w:rsidRDefault="00221D70" w:rsidP="00221D70">
      <w:pPr>
        <w:spacing w:line="480" w:lineRule="auto"/>
        <w:rPr>
          <w:rFonts w:ascii="Times New Roman" w:eastAsia="Times New Roman" w:hAnsi="Times New Roman"/>
          <w:color w:val="000000" w:themeColor="text1"/>
          <w:lang w:bidi="bn-BD"/>
        </w:rPr>
      </w:pPr>
      <w:r w:rsidRPr="00472696">
        <w:rPr>
          <w:rFonts w:ascii="Times New Roman" w:eastAsia="Times New Roman" w:hAnsi="Times New Roman"/>
          <w:b/>
          <w:bCs/>
          <w:noProof/>
          <w:color w:val="000000" w:themeColor="text1"/>
          <w:lang w:val="en-US"/>
        </w:rPr>
        <w:lastRenderedPageBreak/>
        <w:drawing>
          <wp:inline distT="0" distB="0" distL="0" distR="0">
            <wp:extent cx="5800725" cy="5400675"/>
            <wp:effectExtent l="0" t="0" r="9525"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21D70" w:rsidRPr="00472696" w:rsidRDefault="00A46BA5" w:rsidP="00221D70">
      <w:pPr>
        <w:pBdr>
          <w:bottom w:val="single" w:sz="12" w:space="1" w:color="auto"/>
        </w:pBdr>
        <w:spacing w:line="480" w:lineRule="auto"/>
        <w:jc w:val="center"/>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Fig 4</w:t>
      </w:r>
      <w:r w:rsidR="00221D70" w:rsidRPr="00472696">
        <w:rPr>
          <w:rFonts w:ascii="Times New Roman" w:eastAsia="Times New Roman" w:hAnsi="Times New Roman"/>
          <w:color w:val="000000" w:themeColor="text1"/>
          <w:lang w:bidi="bn-BD"/>
        </w:rPr>
        <w:t xml:space="preserve">.5: </w:t>
      </w:r>
      <w:r w:rsidR="00487645" w:rsidRPr="00472696">
        <w:rPr>
          <w:color w:val="000000" w:themeColor="text1"/>
        </w:rPr>
        <w:t>Real estate high-end lands and properties directly enhance purchasers buying judgment</w:t>
      </w:r>
      <w:r w:rsidR="00221D70" w:rsidRPr="00472696">
        <w:rPr>
          <w:rFonts w:ascii="Times New Roman" w:eastAsia="Times New Roman" w:hAnsi="Times New Roman"/>
          <w:color w:val="000000" w:themeColor="text1"/>
          <w:lang w:bidi="bn-BD"/>
        </w:rPr>
        <w:t xml:space="preserve"> (Survey)</w:t>
      </w:r>
    </w:p>
    <w:p w:rsidR="00221D70" w:rsidRPr="00472696" w:rsidRDefault="00221D70" w:rsidP="00221D70">
      <w:pPr>
        <w:pBdr>
          <w:bottom w:val="single" w:sz="12" w:space="1" w:color="auto"/>
        </w:pBdr>
        <w:rPr>
          <w:color w:val="000000" w:themeColor="text1"/>
        </w:rPr>
      </w:pPr>
    </w:p>
    <w:p w:rsidR="001279BB" w:rsidRPr="00472696" w:rsidRDefault="001279BB" w:rsidP="00221D70">
      <w:pPr>
        <w:spacing w:line="480" w:lineRule="auto"/>
        <w:rPr>
          <w:rFonts w:ascii="Times New Roman" w:eastAsia="Times New Roman" w:hAnsi="Times New Roman"/>
          <w:color w:val="000000" w:themeColor="text1"/>
          <w:lang w:bidi="bn-BD"/>
        </w:rPr>
      </w:pPr>
    </w:p>
    <w:p w:rsidR="00221D70" w:rsidRPr="00472696" w:rsidRDefault="00221D70" w:rsidP="0065603E">
      <w:pPr>
        <w:spacing w:line="480" w:lineRule="auto"/>
        <w:ind w:firstLine="720"/>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On the 6</w:t>
      </w:r>
      <w:r w:rsidRPr="00472696">
        <w:rPr>
          <w:rFonts w:ascii="Times New Roman" w:eastAsia="Times New Roman" w:hAnsi="Times New Roman"/>
          <w:color w:val="000000" w:themeColor="text1"/>
          <w:vertAlign w:val="superscript"/>
          <w:lang w:bidi="bn-BD"/>
        </w:rPr>
        <w:t>th</w:t>
      </w:r>
      <w:r w:rsidRPr="00472696">
        <w:rPr>
          <w:rFonts w:ascii="Times New Roman" w:eastAsia="Times New Roman" w:hAnsi="Times New Roman"/>
          <w:color w:val="000000" w:themeColor="text1"/>
          <w:lang w:bidi="bn-BD"/>
        </w:rPr>
        <w:t xml:space="preserve"> MCQ survey question,</w:t>
      </w:r>
      <w:r w:rsidR="001259B4" w:rsidRPr="00472696">
        <w:rPr>
          <w:rFonts w:ascii="Times New Roman" w:eastAsia="Times New Roman" w:hAnsi="Times New Roman"/>
          <w:color w:val="000000" w:themeColor="text1"/>
          <w:lang w:bidi="bn-BD"/>
        </w:rPr>
        <w:t xml:space="preserve"> </w:t>
      </w:r>
      <w:r w:rsidR="001279BB" w:rsidRPr="00472696">
        <w:rPr>
          <w:color w:val="000000" w:themeColor="text1"/>
        </w:rPr>
        <w:t>I</w:t>
      </w:r>
      <w:r w:rsidR="001279BB" w:rsidRPr="00472696">
        <w:rPr>
          <w:b/>
          <w:bCs/>
          <w:color w:val="000000" w:themeColor="text1"/>
        </w:rPr>
        <w:t>t’s</w:t>
      </w:r>
      <w:r w:rsidR="00487645" w:rsidRPr="00472696">
        <w:rPr>
          <w:b/>
          <w:bCs/>
          <w:color w:val="000000" w:themeColor="text1"/>
        </w:rPr>
        <w:t>really threatening for real estate providers to meet maximum product quality always throughout all the years leading to decades</w:t>
      </w:r>
      <w:r w:rsidRPr="00472696">
        <w:rPr>
          <w:rFonts w:ascii="Times New Roman" w:eastAsia="Times New Roman" w:hAnsi="Times New Roman"/>
          <w:color w:val="000000" w:themeColor="text1"/>
          <w:lang w:bidi="bn-BD"/>
        </w:rPr>
        <w:t>: Most of the correspondents</w:t>
      </w:r>
      <w:r w:rsidR="001259B4" w:rsidRPr="00472696">
        <w:rPr>
          <w:rFonts w:ascii="Times New Roman" w:eastAsia="Times New Roman" w:hAnsi="Times New Roman"/>
          <w:color w:val="000000" w:themeColor="text1"/>
          <w:lang w:bidi="bn-BD"/>
        </w:rPr>
        <w:t>'</w:t>
      </w:r>
      <w:r w:rsidRPr="00472696">
        <w:rPr>
          <w:rFonts w:ascii="Times New Roman" w:eastAsia="Times New Roman" w:hAnsi="Times New Roman"/>
          <w:color w:val="000000" w:themeColor="text1"/>
          <w:lang w:bidi="bn-BD"/>
        </w:rPr>
        <w:t xml:space="preserve"> response range in between A</w:t>
      </w:r>
      <w:r w:rsidRPr="00472696">
        <w:rPr>
          <w:rFonts w:ascii="Times New Roman" w:eastAsia="Times New Roman" w:hAnsi="Times New Roman"/>
          <w:b/>
          <w:bCs/>
          <w:color w:val="000000" w:themeColor="text1"/>
          <w:lang w:bidi="bn-BD"/>
        </w:rPr>
        <w:t xml:space="preserve">gree to Strongly Agree </w:t>
      </w:r>
      <w:r w:rsidRPr="00472696">
        <w:rPr>
          <w:rFonts w:ascii="Times New Roman" w:eastAsia="Times New Roman" w:hAnsi="Times New Roman"/>
          <w:color w:val="000000" w:themeColor="text1"/>
          <w:lang w:bidi="bn-BD"/>
        </w:rPr>
        <w:t xml:space="preserve">whereas </w:t>
      </w:r>
      <w:r w:rsidRPr="00472696">
        <w:rPr>
          <w:rFonts w:ascii="Times New Roman" w:eastAsia="Times New Roman" w:hAnsi="Times New Roman"/>
          <w:b/>
          <w:bCs/>
          <w:color w:val="000000" w:themeColor="text1"/>
          <w:lang w:bidi="bn-BD"/>
        </w:rPr>
        <w:t>Agree (46%)</w:t>
      </w:r>
      <w:r w:rsidRPr="00472696">
        <w:rPr>
          <w:rFonts w:ascii="Times New Roman" w:eastAsia="Times New Roman" w:hAnsi="Times New Roman"/>
          <w:color w:val="000000" w:themeColor="text1"/>
          <w:lang w:bidi="bn-BD"/>
        </w:rPr>
        <w:t xml:space="preserve"> get the most percentage in amount.</w:t>
      </w:r>
    </w:p>
    <w:p w:rsidR="00221D70" w:rsidRPr="00472696" w:rsidRDefault="00221D70" w:rsidP="00221D70">
      <w:pPr>
        <w:spacing w:line="480" w:lineRule="auto"/>
        <w:rPr>
          <w:rFonts w:ascii="Times New Roman" w:eastAsia="Times New Roman" w:hAnsi="Times New Roman"/>
          <w:color w:val="000000" w:themeColor="text1"/>
          <w:lang w:bidi="bn-BD"/>
        </w:rPr>
      </w:pPr>
      <w:r w:rsidRPr="00472696">
        <w:rPr>
          <w:rFonts w:ascii="Times New Roman" w:eastAsia="Times New Roman" w:hAnsi="Times New Roman"/>
          <w:b/>
          <w:bCs/>
          <w:noProof/>
          <w:color w:val="000000" w:themeColor="text1"/>
          <w:lang w:val="en-US"/>
        </w:rPr>
        <w:lastRenderedPageBreak/>
        <w:drawing>
          <wp:inline distT="0" distB="0" distL="0" distR="0">
            <wp:extent cx="5800725" cy="5400675"/>
            <wp:effectExtent l="0" t="0" r="9525"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21D70" w:rsidRPr="00472696" w:rsidRDefault="00A46BA5" w:rsidP="00221D70">
      <w:pPr>
        <w:pBdr>
          <w:bottom w:val="single" w:sz="12" w:space="1" w:color="auto"/>
        </w:pBdr>
        <w:spacing w:line="480" w:lineRule="auto"/>
        <w:jc w:val="center"/>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Fig 4</w:t>
      </w:r>
      <w:r w:rsidR="00221D70" w:rsidRPr="00472696">
        <w:rPr>
          <w:rFonts w:ascii="Times New Roman" w:eastAsia="Times New Roman" w:hAnsi="Times New Roman"/>
          <w:color w:val="000000" w:themeColor="text1"/>
          <w:lang w:bidi="bn-BD"/>
        </w:rPr>
        <w:t xml:space="preserve">.6: </w:t>
      </w:r>
      <w:r w:rsidR="001279BB" w:rsidRPr="00472696">
        <w:rPr>
          <w:color w:val="000000" w:themeColor="text1"/>
        </w:rPr>
        <w:t>It’s</w:t>
      </w:r>
      <w:r w:rsidR="00487645" w:rsidRPr="00472696">
        <w:rPr>
          <w:color w:val="000000" w:themeColor="text1"/>
        </w:rPr>
        <w:t xml:space="preserve"> threatening for real estate providers to meet maximum product quality always throughout all the years leading to decades</w:t>
      </w:r>
      <w:r w:rsidR="00221D70" w:rsidRPr="00472696">
        <w:rPr>
          <w:rFonts w:ascii="Times New Roman" w:eastAsia="Times New Roman" w:hAnsi="Times New Roman"/>
          <w:color w:val="000000" w:themeColor="text1"/>
          <w:lang w:bidi="bn-BD"/>
        </w:rPr>
        <w:t xml:space="preserve"> (Survey)</w:t>
      </w:r>
    </w:p>
    <w:p w:rsidR="00221D70" w:rsidRPr="00472696" w:rsidRDefault="00221D70" w:rsidP="00221D70">
      <w:pPr>
        <w:pBdr>
          <w:bottom w:val="single" w:sz="12" w:space="1" w:color="auto"/>
        </w:pBdr>
        <w:rPr>
          <w:color w:val="000000" w:themeColor="text1"/>
        </w:rPr>
      </w:pPr>
    </w:p>
    <w:p w:rsidR="001279BB" w:rsidRPr="00472696" w:rsidRDefault="001279BB" w:rsidP="00221D70">
      <w:pPr>
        <w:spacing w:line="480" w:lineRule="auto"/>
        <w:rPr>
          <w:rFonts w:ascii="Times New Roman" w:eastAsia="Times New Roman" w:hAnsi="Times New Roman"/>
          <w:color w:val="000000" w:themeColor="text1"/>
          <w:lang w:bidi="bn-BD"/>
        </w:rPr>
      </w:pPr>
    </w:p>
    <w:p w:rsidR="00221D70" w:rsidRPr="00472696" w:rsidRDefault="00221D70" w:rsidP="00DA1413">
      <w:pPr>
        <w:spacing w:line="480" w:lineRule="auto"/>
        <w:ind w:firstLine="720"/>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On the 7</w:t>
      </w:r>
      <w:r w:rsidRPr="00472696">
        <w:rPr>
          <w:rFonts w:ascii="Times New Roman" w:eastAsia="Times New Roman" w:hAnsi="Times New Roman"/>
          <w:color w:val="000000" w:themeColor="text1"/>
          <w:vertAlign w:val="superscript"/>
          <w:lang w:bidi="bn-BD"/>
        </w:rPr>
        <w:t>th</w:t>
      </w:r>
      <w:r w:rsidRPr="00472696">
        <w:rPr>
          <w:rFonts w:ascii="Times New Roman" w:eastAsia="Times New Roman" w:hAnsi="Times New Roman"/>
          <w:color w:val="000000" w:themeColor="text1"/>
          <w:lang w:bidi="bn-BD"/>
        </w:rPr>
        <w:t xml:space="preserve"> MCQ survey question, </w:t>
      </w:r>
      <w:r w:rsidR="00397AFB" w:rsidRPr="00472696">
        <w:rPr>
          <w:b/>
          <w:color w:val="000000" w:themeColor="text1"/>
          <w:sz w:val="22"/>
        </w:rPr>
        <w:t xml:space="preserve">Real estate offerings </w:t>
      </w:r>
      <w:r w:rsidR="00FB77E6" w:rsidRPr="00472696">
        <w:rPr>
          <w:b/>
          <w:noProof/>
          <w:color w:val="000000" w:themeColor="text1"/>
          <w:sz w:val="22"/>
        </w:rPr>
        <w:t xml:space="preserve">have </w:t>
      </w:r>
      <w:r w:rsidR="00397AFB" w:rsidRPr="00472696">
        <w:rPr>
          <w:b/>
          <w:color w:val="000000" w:themeColor="text1"/>
          <w:sz w:val="22"/>
        </w:rPr>
        <w:t xml:space="preserve">to face a </w:t>
      </w:r>
      <w:r w:rsidR="00397AFB" w:rsidRPr="00472696">
        <w:rPr>
          <w:b/>
          <w:noProof/>
          <w:color w:val="000000" w:themeColor="text1"/>
          <w:sz w:val="22"/>
        </w:rPr>
        <w:t>difficult</w:t>
      </w:r>
      <w:r w:rsidR="00397AFB" w:rsidRPr="00472696">
        <w:rPr>
          <w:b/>
          <w:color w:val="000000" w:themeColor="text1"/>
          <w:sz w:val="22"/>
        </w:rPr>
        <w:t xml:space="preserve"> time coping with the maintenance of the sold properties due to international affairs</w:t>
      </w:r>
      <w:r w:rsidRPr="00472696">
        <w:rPr>
          <w:rFonts w:ascii="Times New Roman" w:eastAsia="Times New Roman" w:hAnsi="Times New Roman"/>
          <w:color w:val="000000" w:themeColor="text1"/>
          <w:lang w:bidi="bn-BD"/>
        </w:rPr>
        <w:t>: Most of the correspondents</w:t>
      </w:r>
      <w:r w:rsidR="001259B4" w:rsidRPr="00472696">
        <w:rPr>
          <w:rFonts w:ascii="Times New Roman" w:eastAsia="Times New Roman" w:hAnsi="Times New Roman"/>
          <w:color w:val="000000" w:themeColor="text1"/>
          <w:lang w:bidi="bn-BD"/>
        </w:rPr>
        <w:t>'</w:t>
      </w:r>
      <w:r w:rsidRPr="00472696">
        <w:rPr>
          <w:rFonts w:ascii="Times New Roman" w:eastAsia="Times New Roman" w:hAnsi="Times New Roman"/>
          <w:color w:val="000000" w:themeColor="text1"/>
          <w:lang w:bidi="bn-BD"/>
        </w:rPr>
        <w:t xml:space="preserve"> response range in between A</w:t>
      </w:r>
      <w:r w:rsidRPr="00472696">
        <w:rPr>
          <w:rFonts w:ascii="Times New Roman" w:eastAsia="Times New Roman" w:hAnsi="Times New Roman"/>
          <w:b/>
          <w:bCs/>
          <w:color w:val="000000" w:themeColor="text1"/>
          <w:lang w:bidi="bn-BD"/>
        </w:rPr>
        <w:t xml:space="preserve">gree to Strongly Agree </w:t>
      </w:r>
      <w:r w:rsidRPr="00472696">
        <w:rPr>
          <w:rFonts w:ascii="Times New Roman" w:eastAsia="Times New Roman" w:hAnsi="Times New Roman"/>
          <w:color w:val="000000" w:themeColor="text1"/>
          <w:lang w:bidi="bn-BD"/>
        </w:rPr>
        <w:t xml:space="preserve">whereas </w:t>
      </w:r>
      <w:r w:rsidRPr="00472696">
        <w:rPr>
          <w:rFonts w:ascii="Times New Roman" w:eastAsia="Times New Roman" w:hAnsi="Times New Roman"/>
          <w:b/>
          <w:bCs/>
          <w:color w:val="000000" w:themeColor="text1"/>
          <w:lang w:bidi="bn-BD"/>
        </w:rPr>
        <w:t>Strongly Agree (60%)</w:t>
      </w:r>
      <w:r w:rsidRPr="00472696">
        <w:rPr>
          <w:rFonts w:ascii="Times New Roman" w:eastAsia="Times New Roman" w:hAnsi="Times New Roman"/>
          <w:color w:val="000000" w:themeColor="text1"/>
          <w:lang w:bidi="bn-BD"/>
        </w:rPr>
        <w:t xml:space="preserve"> get the most percentage in amount.</w:t>
      </w:r>
    </w:p>
    <w:p w:rsidR="00221D70" w:rsidRPr="00472696" w:rsidRDefault="00221D70" w:rsidP="00221D70">
      <w:pPr>
        <w:spacing w:line="480" w:lineRule="auto"/>
        <w:rPr>
          <w:rFonts w:ascii="Times New Roman" w:eastAsia="Times New Roman" w:hAnsi="Times New Roman"/>
          <w:color w:val="000000" w:themeColor="text1"/>
          <w:lang w:bidi="bn-BD"/>
        </w:rPr>
      </w:pPr>
      <w:r w:rsidRPr="00472696">
        <w:rPr>
          <w:rFonts w:ascii="Times New Roman" w:eastAsia="Times New Roman" w:hAnsi="Times New Roman"/>
          <w:b/>
          <w:bCs/>
          <w:noProof/>
          <w:color w:val="000000" w:themeColor="text1"/>
          <w:lang w:val="en-US"/>
        </w:rPr>
        <w:lastRenderedPageBreak/>
        <w:drawing>
          <wp:inline distT="0" distB="0" distL="0" distR="0">
            <wp:extent cx="5800725" cy="5400675"/>
            <wp:effectExtent l="0" t="0" r="9525"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21D70" w:rsidRPr="00472696" w:rsidRDefault="00FB77E6" w:rsidP="00221D70">
      <w:pPr>
        <w:pBdr>
          <w:bottom w:val="single" w:sz="12" w:space="1" w:color="auto"/>
        </w:pBdr>
        <w:spacing w:line="480" w:lineRule="auto"/>
        <w:jc w:val="center"/>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Fig 4</w:t>
      </w:r>
      <w:r w:rsidR="00221D70" w:rsidRPr="00472696">
        <w:rPr>
          <w:rFonts w:ascii="Times New Roman" w:eastAsia="Times New Roman" w:hAnsi="Times New Roman"/>
          <w:color w:val="000000" w:themeColor="text1"/>
          <w:lang w:bidi="bn-BD"/>
        </w:rPr>
        <w:t>.7</w:t>
      </w:r>
      <w:r w:rsidR="00397AFB" w:rsidRPr="00472696">
        <w:rPr>
          <w:rFonts w:ascii="Times New Roman" w:eastAsia="Times New Roman" w:hAnsi="Times New Roman"/>
          <w:color w:val="000000" w:themeColor="text1"/>
          <w:lang w:bidi="bn-BD"/>
        </w:rPr>
        <w:t>:</w:t>
      </w:r>
      <w:r w:rsidR="001259B4" w:rsidRPr="00472696">
        <w:rPr>
          <w:rFonts w:ascii="Times New Roman" w:eastAsia="Times New Roman" w:hAnsi="Times New Roman"/>
          <w:color w:val="000000" w:themeColor="text1"/>
          <w:lang w:bidi="bn-BD"/>
        </w:rPr>
        <w:t xml:space="preserve"> </w:t>
      </w:r>
      <w:r w:rsidR="00397AFB" w:rsidRPr="00472696">
        <w:rPr>
          <w:color w:val="000000" w:themeColor="text1"/>
          <w:sz w:val="22"/>
        </w:rPr>
        <w:t xml:space="preserve">Real estate offerings </w:t>
      </w:r>
      <w:r w:rsidRPr="00472696">
        <w:rPr>
          <w:noProof/>
          <w:color w:val="000000" w:themeColor="text1"/>
          <w:sz w:val="22"/>
        </w:rPr>
        <w:t>have</w:t>
      </w:r>
      <w:r w:rsidR="00397AFB" w:rsidRPr="00472696">
        <w:rPr>
          <w:color w:val="000000" w:themeColor="text1"/>
          <w:sz w:val="22"/>
        </w:rPr>
        <w:t xml:space="preserve"> to face a </w:t>
      </w:r>
      <w:r w:rsidR="00397AFB" w:rsidRPr="00472696">
        <w:rPr>
          <w:noProof/>
          <w:color w:val="000000" w:themeColor="text1"/>
          <w:sz w:val="22"/>
        </w:rPr>
        <w:t>difficult</w:t>
      </w:r>
      <w:r w:rsidR="00397AFB" w:rsidRPr="00472696">
        <w:rPr>
          <w:color w:val="000000" w:themeColor="text1"/>
          <w:sz w:val="22"/>
        </w:rPr>
        <w:t xml:space="preserve"> time coping with the maintenance of the sold properties due to international affairs</w:t>
      </w:r>
      <w:r w:rsidR="00221D70" w:rsidRPr="00472696">
        <w:rPr>
          <w:rFonts w:ascii="Times New Roman" w:eastAsia="Times New Roman" w:hAnsi="Times New Roman"/>
          <w:color w:val="000000" w:themeColor="text1"/>
          <w:lang w:bidi="bn-BD"/>
        </w:rPr>
        <w:t xml:space="preserve"> (Survey)</w:t>
      </w:r>
    </w:p>
    <w:p w:rsidR="00221D70" w:rsidRPr="00472696" w:rsidRDefault="00221D70" w:rsidP="00221D70">
      <w:pPr>
        <w:pBdr>
          <w:bottom w:val="single" w:sz="12" w:space="1" w:color="auto"/>
        </w:pBdr>
        <w:rPr>
          <w:color w:val="000000" w:themeColor="text1"/>
        </w:rPr>
      </w:pPr>
    </w:p>
    <w:p w:rsidR="00FB77E6" w:rsidRPr="00472696" w:rsidRDefault="00FB77E6" w:rsidP="00221D70">
      <w:pPr>
        <w:spacing w:line="480" w:lineRule="auto"/>
        <w:rPr>
          <w:rFonts w:ascii="Times New Roman" w:eastAsia="Times New Roman" w:hAnsi="Times New Roman"/>
          <w:color w:val="000000" w:themeColor="text1"/>
          <w:lang w:bidi="bn-BD"/>
        </w:rPr>
      </w:pPr>
    </w:p>
    <w:p w:rsidR="00221D70" w:rsidRPr="00472696" w:rsidRDefault="00221D70" w:rsidP="00DA1413">
      <w:pPr>
        <w:spacing w:line="480" w:lineRule="auto"/>
        <w:ind w:firstLine="720"/>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On the 8</w:t>
      </w:r>
      <w:r w:rsidRPr="00472696">
        <w:rPr>
          <w:rFonts w:ascii="Times New Roman" w:eastAsia="Times New Roman" w:hAnsi="Times New Roman"/>
          <w:color w:val="000000" w:themeColor="text1"/>
          <w:vertAlign w:val="superscript"/>
          <w:lang w:bidi="bn-BD"/>
        </w:rPr>
        <w:t>th</w:t>
      </w:r>
      <w:r w:rsidRPr="00472696">
        <w:rPr>
          <w:rFonts w:ascii="Times New Roman" w:eastAsia="Times New Roman" w:hAnsi="Times New Roman"/>
          <w:color w:val="000000" w:themeColor="text1"/>
          <w:lang w:bidi="bn-BD"/>
        </w:rPr>
        <w:t xml:space="preserve"> MCQ survey question, </w:t>
      </w:r>
      <w:r w:rsidR="00FB77E6" w:rsidRPr="00472696">
        <w:rPr>
          <w:b/>
          <w:bCs/>
          <w:color w:val="000000" w:themeColor="text1"/>
        </w:rPr>
        <w:t>P</w:t>
      </w:r>
      <w:r w:rsidR="00397AFB" w:rsidRPr="00472696">
        <w:rPr>
          <w:b/>
          <w:bCs/>
          <w:color w:val="000000" w:themeColor="text1"/>
        </w:rPr>
        <w:t>roduct quality affect</w:t>
      </w:r>
      <w:r w:rsidR="00FB77E6" w:rsidRPr="00472696">
        <w:rPr>
          <w:b/>
          <w:bCs/>
          <w:color w:val="000000" w:themeColor="text1"/>
        </w:rPr>
        <w:t>s</w:t>
      </w:r>
      <w:r w:rsidR="00397AFB" w:rsidRPr="00472696">
        <w:rPr>
          <w:b/>
          <w:bCs/>
          <w:color w:val="000000" w:themeColor="text1"/>
        </w:rPr>
        <w:t xml:space="preserve"> the chance of getting any property purchased within the least possible period</w:t>
      </w:r>
      <w:r w:rsidRPr="00472696">
        <w:rPr>
          <w:rFonts w:ascii="Times New Roman" w:eastAsia="Times New Roman" w:hAnsi="Times New Roman"/>
          <w:color w:val="000000" w:themeColor="text1"/>
          <w:lang w:bidi="bn-BD"/>
        </w:rPr>
        <w:t>: Most of the correspondents</w:t>
      </w:r>
      <w:r w:rsidR="001259B4" w:rsidRPr="00472696">
        <w:rPr>
          <w:rFonts w:ascii="Times New Roman" w:eastAsia="Times New Roman" w:hAnsi="Times New Roman"/>
          <w:color w:val="000000" w:themeColor="text1"/>
          <w:lang w:bidi="bn-BD"/>
        </w:rPr>
        <w:t>'</w:t>
      </w:r>
      <w:r w:rsidRPr="00472696">
        <w:rPr>
          <w:rFonts w:ascii="Times New Roman" w:eastAsia="Times New Roman" w:hAnsi="Times New Roman"/>
          <w:color w:val="000000" w:themeColor="text1"/>
          <w:lang w:bidi="bn-BD"/>
        </w:rPr>
        <w:t xml:space="preserve"> response</w:t>
      </w:r>
      <w:r w:rsidR="001259B4" w:rsidRPr="00472696">
        <w:rPr>
          <w:rFonts w:ascii="Times New Roman" w:eastAsia="Times New Roman" w:hAnsi="Times New Roman"/>
          <w:color w:val="000000" w:themeColor="text1"/>
          <w:lang w:bidi="bn-BD"/>
        </w:rPr>
        <w:t>s</w:t>
      </w:r>
      <w:r w:rsidRPr="00472696">
        <w:rPr>
          <w:rFonts w:ascii="Times New Roman" w:eastAsia="Times New Roman" w:hAnsi="Times New Roman"/>
          <w:color w:val="000000" w:themeColor="text1"/>
          <w:lang w:bidi="bn-BD"/>
        </w:rPr>
        <w:t xml:space="preserve"> range in between A</w:t>
      </w:r>
      <w:r w:rsidRPr="00472696">
        <w:rPr>
          <w:rFonts w:ascii="Times New Roman" w:eastAsia="Times New Roman" w:hAnsi="Times New Roman"/>
          <w:b/>
          <w:bCs/>
          <w:color w:val="000000" w:themeColor="text1"/>
          <w:lang w:bidi="bn-BD"/>
        </w:rPr>
        <w:t xml:space="preserve">gree to Strongly Agree </w:t>
      </w:r>
      <w:r w:rsidRPr="00472696">
        <w:rPr>
          <w:rFonts w:ascii="Times New Roman" w:eastAsia="Times New Roman" w:hAnsi="Times New Roman"/>
          <w:color w:val="000000" w:themeColor="text1"/>
          <w:lang w:bidi="bn-BD"/>
        </w:rPr>
        <w:t xml:space="preserve">whereas </w:t>
      </w:r>
      <w:r w:rsidRPr="00472696">
        <w:rPr>
          <w:rFonts w:ascii="Times New Roman" w:eastAsia="Times New Roman" w:hAnsi="Times New Roman"/>
          <w:b/>
          <w:bCs/>
          <w:color w:val="000000" w:themeColor="text1"/>
          <w:lang w:bidi="bn-BD"/>
        </w:rPr>
        <w:t>Strongly Agree (82%)</w:t>
      </w:r>
      <w:r w:rsidRPr="00472696">
        <w:rPr>
          <w:rFonts w:ascii="Times New Roman" w:eastAsia="Times New Roman" w:hAnsi="Times New Roman"/>
          <w:color w:val="000000" w:themeColor="text1"/>
          <w:lang w:bidi="bn-BD"/>
        </w:rPr>
        <w:t xml:space="preserve"> get the most percentage in amount.</w:t>
      </w:r>
    </w:p>
    <w:p w:rsidR="00221D70" w:rsidRPr="00472696" w:rsidRDefault="00221D70" w:rsidP="00221D70">
      <w:pPr>
        <w:spacing w:line="480" w:lineRule="auto"/>
        <w:rPr>
          <w:rFonts w:ascii="Times New Roman" w:eastAsia="Times New Roman" w:hAnsi="Times New Roman"/>
          <w:color w:val="000000" w:themeColor="text1"/>
          <w:lang w:bidi="bn-BD"/>
        </w:rPr>
      </w:pPr>
      <w:r w:rsidRPr="00472696">
        <w:rPr>
          <w:rFonts w:ascii="Times New Roman" w:eastAsia="Times New Roman" w:hAnsi="Times New Roman"/>
          <w:b/>
          <w:bCs/>
          <w:noProof/>
          <w:color w:val="000000" w:themeColor="text1"/>
          <w:lang w:val="en-US"/>
        </w:rPr>
        <w:lastRenderedPageBreak/>
        <w:drawing>
          <wp:inline distT="0" distB="0" distL="0" distR="0">
            <wp:extent cx="5800725" cy="540067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21D70" w:rsidRPr="00472696" w:rsidRDefault="00221D70" w:rsidP="00221D70">
      <w:pPr>
        <w:pBdr>
          <w:bottom w:val="single" w:sz="12" w:space="1" w:color="auto"/>
        </w:pBdr>
        <w:spacing w:line="480" w:lineRule="auto"/>
        <w:jc w:val="center"/>
        <w:rPr>
          <w:color w:val="000000" w:themeColor="text1"/>
          <w:lang w:bidi="bn-BD"/>
        </w:rPr>
      </w:pPr>
      <w:r w:rsidRPr="00472696">
        <w:rPr>
          <w:rFonts w:ascii="Times New Roman" w:eastAsia="Times New Roman" w:hAnsi="Times New Roman"/>
          <w:color w:val="000000" w:themeColor="text1"/>
          <w:lang w:bidi="bn-BD"/>
        </w:rPr>
        <w:t xml:space="preserve">Fig </w:t>
      </w:r>
      <w:r w:rsidR="003E5F96" w:rsidRPr="00472696">
        <w:rPr>
          <w:rFonts w:ascii="Times New Roman" w:eastAsia="Times New Roman" w:hAnsi="Times New Roman"/>
          <w:color w:val="000000" w:themeColor="text1"/>
          <w:lang w:bidi="bn-BD"/>
        </w:rPr>
        <w:t>4</w:t>
      </w:r>
      <w:r w:rsidRPr="00472696">
        <w:rPr>
          <w:rFonts w:ascii="Times New Roman" w:eastAsia="Times New Roman" w:hAnsi="Times New Roman"/>
          <w:color w:val="000000" w:themeColor="text1"/>
          <w:lang w:bidi="bn-BD"/>
        </w:rPr>
        <w:t xml:space="preserve">.8: </w:t>
      </w:r>
      <w:r w:rsidR="00FB77E6" w:rsidRPr="00472696">
        <w:rPr>
          <w:color w:val="000000" w:themeColor="text1"/>
        </w:rPr>
        <w:t>P</w:t>
      </w:r>
      <w:r w:rsidR="00397AFB" w:rsidRPr="00472696">
        <w:rPr>
          <w:color w:val="000000" w:themeColor="text1"/>
        </w:rPr>
        <w:t>roduct quality affect</w:t>
      </w:r>
      <w:r w:rsidR="00FB77E6" w:rsidRPr="00472696">
        <w:rPr>
          <w:color w:val="000000" w:themeColor="text1"/>
        </w:rPr>
        <w:t>s</w:t>
      </w:r>
      <w:r w:rsidR="00397AFB" w:rsidRPr="00472696">
        <w:rPr>
          <w:color w:val="000000" w:themeColor="text1"/>
        </w:rPr>
        <w:t xml:space="preserve"> the chance of getting any property purchased within the least possible period</w:t>
      </w:r>
    </w:p>
    <w:p w:rsidR="00221D70" w:rsidRPr="00472696" w:rsidRDefault="00221D70" w:rsidP="00221D70">
      <w:pPr>
        <w:pBdr>
          <w:bottom w:val="single" w:sz="12" w:space="1" w:color="auto"/>
        </w:pBdr>
        <w:spacing w:line="480" w:lineRule="auto"/>
        <w:jc w:val="center"/>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 xml:space="preserve"> (Survey)</w:t>
      </w:r>
    </w:p>
    <w:p w:rsidR="00221D70" w:rsidRPr="00472696" w:rsidRDefault="00221D70" w:rsidP="00221D70">
      <w:pPr>
        <w:pBdr>
          <w:bottom w:val="single" w:sz="12" w:space="1" w:color="auto"/>
        </w:pBdr>
        <w:rPr>
          <w:color w:val="000000" w:themeColor="text1"/>
        </w:rPr>
      </w:pPr>
    </w:p>
    <w:p w:rsidR="00FB77E6" w:rsidRPr="00472696" w:rsidRDefault="00FB77E6" w:rsidP="00221D70">
      <w:pPr>
        <w:spacing w:line="480" w:lineRule="auto"/>
        <w:rPr>
          <w:rFonts w:ascii="Times New Roman" w:eastAsia="Times New Roman" w:hAnsi="Times New Roman"/>
          <w:color w:val="000000" w:themeColor="text1"/>
          <w:lang w:bidi="bn-BD"/>
        </w:rPr>
      </w:pPr>
    </w:p>
    <w:p w:rsidR="00221D70" w:rsidRPr="00472696" w:rsidRDefault="00221D70" w:rsidP="00DA1413">
      <w:pPr>
        <w:spacing w:line="480" w:lineRule="auto"/>
        <w:ind w:firstLine="720"/>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On the 9</w:t>
      </w:r>
      <w:r w:rsidRPr="00472696">
        <w:rPr>
          <w:rFonts w:ascii="Times New Roman" w:eastAsia="Times New Roman" w:hAnsi="Times New Roman"/>
          <w:color w:val="000000" w:themeColor="text1"/>
          <w:vertAlign w:val="superscript"/>
          <w:lang w:bidi="bn-BD"/>
        </w:rPr>
        <w:t>th</w:t>
      </w:r>
      <w:r w:rsidRPr="00472696">
        <w:rPr>
          <w:rFonts w:ascii="Times New Roman" w:eastAsia="Times New Roman" w:hAnsi="Times New Roman"/>
          <w:color w:val="000000" w:themeColor="text1"/>
          <w:lang w:bidi="bn-BD"/>
        </w:rPr>
        <w:t xml:space="preserve"> MCQ survey question, </w:t>
      </w:r>
      <w:r w:rsidR="00FB77E6" w:rsidRPr="00472696">
        <w:rPr>
          <w:rFonts w:ascii="Times New Roman" w:eastAsia="Times New Roman" w:hAnsi="Times New Roman"/>
          <w:b/>
          <w:color w:val="000000" w:themeColor="text1"/>
          <w:lang w:bidi="bn-BD"/>
        </w:rPr>
        <w:t>P</w:t>
      </w:r>
      <w:r w:rsidR="001279BB" w:rsidRPr="00472696">
        <w:rPr>
          <w:b/>
          <w:color w:val="000000" w:themeColor="text1"/>
          <w:sz w:val="22"/>
        </w:rPr>
        <w:t>roduct quality</w:t>
      </w:r>
      <w:r w:rsidR="00FB77E6" w:rsidRPr="00472696">
        <w:rPr>
          <w:b/>
          <w:color w:val="000000" w:themeColor="text1"/>
          <w:sz w:val="22"/>
        </w:rPr>
        <w:t xml:space="preserve"> solely is</w:t>
      </w:r>
      <w:r w:rsidR="001279BB" w:rsidRPr="00472696">
        <w:rPr>
          <w:b/>
          <w:color w:val="000000" w:themeColor="text1"/>
          <w:sz w:val="22"/>
        </w:rPr>
        <w:t xml:space="preserve"> the most necessary factor to boost the purchasers buying decision</w:t>
      </w:r>
      <w:r w:rsidR="001259B4" w:rsidRPr="00472696">
        <w:rPr>
          <w:rFonts w:ascii="Times New Roman" w:eastAsia="Times New Roman" w:hAnsi="Times New Roman"/>
          <w:color w:val="000000" w:themeColor="text1"/>
          <w:lang w:bidi="bn-BD"/>
        </w:rPr>
        <w:t xml:space="preserve"> m</w:t>
      </w:r>
      <w:r w:rsidRPr="00472696">
        <w:rPr>
          <w:rFonts w:ascii="Times New Roman" w:eastAsia="Times New Roman" w:hAnsi="Times New Roman"/>
          <w:color w:val="000000" w:themeColor="text1"/>
          <w:lang w:bidi="bn-BD"/>
        </w:rPr>
        <w:t>ost of the correspondents</w:t>
      </w:r>
      <w:r w:rsidR="001259B4" w:rsidRPr="00472696">
        <w:rPr>
          <w:rFonts w:ascii="Times New Roman" w:eastAsia="Times New Roman" w:hAnsi="Times New Roman"/>
          <w:color w:val="000000" w:themeColor="text1"/>
          <w:lang w:bidi="bn-BD"/>
        </w:rPr>
        <w:t>'</w:t>
      </w:r>
      <w:r w:rsidRPr="00472696">
        <w:rPr>
          <w:rFonts w:ascii="Times New Roman" w:eastAsia="Times New Roman" w:hAnsi="Times New Roman"/>
          <w:color w:val="000000" w:themeColor="text1"/>
          <w:lang w:bidi="bn-BD"/>
        </w:rPr>
        <w:t xml:space="preserve"> response</w:t>
      </w:r>
      <w:r w:rsidR="001259B4" w:rsidRPr="00472696">
        <w:rPr>
          <w:rFonts w:ascii="Times New Roman" w:eastAsia="Times New Roman" w:hAnsi="Times New Roman"/>
          <w:color w:val="000000" w:themeColor="text1"/>
          <w:lang w:bidi="bn-BD"/>
        </w:rPr>
        <w:t>s</w:t>
      </w:r>
      <w:r w:rsidRPr="00472696">
        <w:rPr>
          <w:rFonts w:ascii="Times New Roman" w:eastAsia="Times New Roman" w:hAnsi="Times New Roman"/>
          <w:color w:val="000000" w:themeColor="text1"/>
          <w:lang w:bidi="bn-BD"/>
        </w:rPr>
        <w:t xml:space="preserve"> range in between A</w:t>
      </w:r>
      <w:r w:rsidRPr="00472696">
        <w:rPr>
          <w:rFonts w:ascii="Times New Roman" w:eastAsia="Times New Roman" w:hAnsi="Times New Roman"/>
          <w:b/>
          <w:bCs/>
          <w:color w:val="000000" w:themeColor="text1"/>
          <w:lang w:bidi="bn-BD"/>
        </w:rPr>
        <w:t xml:space="preserve">gree to Strongly Agree </w:t>
      </w:r>
      <w:r w:rsidRPr="00472696">
        <w:rPr>
          <w:rFonts w:ascii="Times New Roman" w:eastAsia="Times New Roman" w:hAnsi="Times New Roman"/>
          <w:color w:val="000000" w:themeColor="text1"/>
          <w:lang w:bidi="bn-BD"/>
        </w:rPr>
        <w:t xml:space="preserve">whereas </w:t>
      </w:r>
      <w:r w:rsidRPr="00472696">
        <w:rPr>
          <w:rFonts w:ascii="Times New Roman" w:eastAsia="Times New Roman" w:hAnsi="Times New Roman"/>
          <w:b/>
          <w:bCs/>
          <w:color w:val="000000" w:themeColor="text1"/>
          <w:lang w:bidi="bn-BD"/>
        </w:rPr>
        <w:t>Strongly Agree (56%)</w:t>
      </w:r>
      <w:r w:rsidRPr="00472696">
        <w:rPr>
          <w:rFonts w:ascii="Times New Roman" w:eastAsia="Times New Roman" w:hAnsi="Times New Roman"/>
          <w:color w:val="000000" w:themeColor="text1"/>
          <w:lang w:bidi="bn-BD"/>
        </w:rPr>
        <w:t xml:space="preserve"> get the most percentage in amount.</w:t>
      </w:r>
    </w:p>
    <w:p w:rsidR="00221D70" w:rsidRPr="00472696" w:rsidRDefault="00221D70" w:rsidP="001279BB">
      <w:pPr>
        <w:spacing w:line="480" w:lineRule="auto"/>
        <w:jc w:val="center"/>
        <w:rPr>
          <w:rFonts w:ascii="Times New Roman" w:eastAsia="Times New Roman" w:hAnsi="Times New Roman"/>
          <w:color w:val="000000" w:themeColor="text1"/>
          <w:lang w:bidi="bn-BD"/>
        </w:rPr>
      </w:pPr>
      <w:r w:rsidRPr="00472696">
        <w:rPr>
          <w:rFonts w:ascii="Times New Roman" w:eastAsia="Times New Roman" w:hAnsi="Times New Roman"/>
          <w:b/>
          <w:bCs/>
          <w:noProof/>
          <w:color w:val="000000" w:themeColor="text1"/>
          <w:lang w:val="en-US"/>
        </w:rPr>
        <w:lastRenderedPageBreak/>
        <w:drawing>
          <wp:inline distT="0" distB="0" distL="0" distR="0">
            <wp:extent cx="4714503" cy="5450774"/>
            <wp:effectExtent l="0" t="0" r="10160" b="171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21D70" w:rsidRPr="00472696" w:rsidRDefault="00221D70" w:rsidP="00221D70">
      <w:pPr>
        <w:pBdr>
          <w:bottom w:val="single" w:sz="12" w:space="1" w:color="auto"/>
        </w:pBdr>
        <w:spacing w:line="480" w:lineRule="auto"/>
        <w:jc w:val="center"/>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 xml:space="preserve">Fig </w:t>
      </w:r>
      <w:r w:rsidR="003E5F96" w:rsidRPr="00472696">
        <w:rPr>
          <w:rFonts w:ascii="Times New Roman" w:eastAsia="Times New Roman" w:hAnsi="Times New Roman"/>
          <w:color w:val="000000" w:themeColor="text1"/>
          <w:lang w:bidi="bn-BD"/>
        </w:rPr>
        <w:t>4</w:t>
      </w:r>
      <w:r w:rsidRPr="00472696">
        <w:rPr>
          <w:rFonts w:ascii="Times New Roman" w:eastAsia="Times New Roman" w:hAnsi="Times New Roman"/>
          <w:color w:val="000000" w:themeColor="text1"/>
          <w:lang w:bidi="bn-BD"/>
        </w:rPr>
        <w:t>.9</w:t>
      </w:r>
      <w:r w:rsidR="00FB77E6" w:rsidRPr="00472696">
        <w:rPr>
          <w:color w:val="000000" w:themeColor="text1"/>
          <w:sz w:val="22"/>
        </w:rPr>
        <w:t>P</w:t>
      </w:r>
      <w:r w:rsidR="001279BB" w:rsidRPr="00472696">
        <w:rPr>
          <w:color w:val="000000" w:themeColor="text1"/>
          <w:sz w:val="22"/>
        </w:rPr>
        <w:t xml:space="preserve">roduct quality </w:t>
      </w:r>
      <w:r w:rsidR="00FB77E6" w:rsidRPr="00472696">
        <w:rPr>
          <w:color w:val="000000" w:themeColor="text1"/>
          <w:sz w:val="22"/>
        </w:rPr>
        <w:t xml:space="preserve">solely is </w:t>
      </w:r>
      <w:r w:rsidR="001279BB" w:rsidRPr="00472696">
        <w:rPr>
          <w:color w:val="000000" w:themeColor="text1"/>
          <w:sz w:val="22"/>
        </w:rPr>
        <w:t>the</w:t>
      </w:r>
      <w:r w:rsidR="001259B4" w:rsidRPr="00472696">
        <w:rPr>
          <w:color w:val="000000" w:themeColor="text1"/>
          <w:sz w:val="22"/>
        </w:rPr>
        <w:t xml:space="preserve"> </w:t>
      </w:r>
      <w:r w:rsidR="001279BB" w:rsidRPr="00472696">
        <w:rPr>
          <w:color w:val="000000" w:themeColor="text1"/>
          <w:sz w:val="22"/>
        </w:rPr>
        <w:t>most necessary factor to boost the purchasers buying decision</w:t>
      </w:r>
      <w:r w:rsidRPr="00472696">
        <w:rPr>
          <w:rFonts w:ascii="Times New Roman" w:eastAsia="Times New Roman" w:hAnsi="Times New Roman"/>
          <w:color w:val="000000" w:themeColor="text1"/>
          <w:lang w:bidi="bn-BD"/>
        </w:rPr>
        <w:t>(Survey)</w:t>
      </w:r>
    </w:p>
    <w:p w:rsidR="00221D70" w:rsidRPr="00472696" w:rsidRDefault="00221D70" w:rsidP="00221D70">
      <w:pPr>
        <w:pBdr>
          <w:bottom w:val="single" w:sz="12" w:space="1" w:color="auto"/>
        </w:pBdr>
        <w:rPr>
          <w:color w:val="000000" w:themeColor="text1"/>
        </w:rPr>
      </w:pPr>
    </w:p>
    <w:p w:rsidR="00FB77E6" w:rsidRPr="00472696" w:rsidRDefault="00FB77E6" w:rsidP="00221D70">
      <w:pPr>
        <w:spacing w:line="480" w:lineRule="auto"/>
        <w:rPr>
          <w:rFonts w:ascii="Times New Roman" w:eastAsia="Times New Roman" w:hAnsi="Times New Roman"/>
          <w:color w:val="000000" w:themeColor="text1"/>
          <w:lang w:bidi="bn-BD"/>
        </w:rPr>
      </w:pPr>
    </w:p>
    <w:p w:rsidR="00221D70" w:rsidRPr="00472696" w:rsidRDefault="00221D70" w:rsidP="00DA1413">
      <w:pPr>
        <w:spacing w:line="480" w:lineRule="auto"/>
        <w:ind w:firstLine="720"/>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On the 10</w:t>
      </w:r>
      <w:r w:rsidRPr="00472696">
        <w:rPr>
          <w:rFonts w:ascii="Times New Roman" w:eastAsia="Times New Roman" w:hAnsi="Times New Roman"/>
          <w:color w:val="000000" w:themeColor="text1"/>
          <w:vertAlign w:val="superscript"/>
          <w:lang w:bidi="bn-BD"/>
        </w:rPr>
        <w:t>th</w:t>
      </w:r>
      <w:r w:rsidRPr="00472696">
        <w:rPr>
          <w:rFonts w:ascii="Times New Roman" w:eastAsia="Times New Roman" w:hAnsi="Times New Roman"/>
          <w:color w:val="000000" w:themeColor="text1"/>
          <w:lang w:bidi="bn-BD"/>
        </w:rPr>
        <w:t xml:space="preserve"> MCQ survey question, </w:t>
      </w:r>
      <w:r w:rsidR="003E5F96" w:rsidRPr="00472696">
        <w:rPr>
          <w:b/>
          <w:color w:val="000000" w:themeColor="text1"/>
          <w:sz w:val="22"/>
        </w:rPr>
        <w:t xml:space="preserve">Reputed </w:t>
      </w:r>
      <w:r w:rsidR="003E5F96" w:rsidRPr="00472696">
        <w:rPr>
          <w:b/>
          <w:noProof/>
          <w:color w:val="000000" w:themeColor="text1"/>
          <w:sz w:val="22"/>
        </w:rPr>
        <w:t>companies</w:t>
      </w:r>
      <w:r w:rsidR="003E5F96" w:rsidRPr="00472696">
        <w:rPr>
          <w:b/>
          <w:color w:val="000000" w:themeColor="text1"/>
          <w:sz w:val="22"/>
        </w:rPr>
        <w:t xml:space="preserve"> like Prime Land Pvt. Ltd.</w:t>
      </w:r>
      <w:r w:rsidR="003E5F96" w:rsidRPr="00472696">
        <w:rPr>
          <w:b/>
          <w:noProof/>
          <w:color w:val="000000" w:themeColor="text1"/>
          <w:sz w:val="22"/>
        </w:rPr>
        <w:t xml:space="preserve"> give</w:t>
      </w:r>
      <w:r w:rsidR="003E5F96" w:rsidRPr="00472696">
        <w:rPr>
          <w:b/>
          <w:color w:val="000000" w:themeColor="text1"/>
          <w:sz w:val="22"/>
        </w:rPr>
        <w:t xml:space="preserve"> enough emphasis on increasing </w:t>
      </w:r>
      <w:r w:rsidR="003E5F96" w:rsidRPr="00472696">
        <w:rPr>
          <w:b/>
          <w:noProof/>
          <w:color w:val="000000" w:themeColor="text1"/>
          <w:sz w:val="22"/>
        </w:rPr>
        <w:t>their</w:t>
      </w:r>
      <w:r w:rsidR="003E5F96" w:rsidRPr="00472696">
        <w:rPr>
          <w:b/>
          <w:color w:val="000000" w:themeColor="text1"/>
          <w:sz w:val="22"/>
        </w:rPr>
        <w:t xml:space="preserve"> offering quality th</w:t>
      </w:r>
      <w:r w:rsidR="001259B4" w:rsidRPr="00472696">
        <w:rPr>
          <w:b/>
          <w:color w:val="000000" w:themeColor="text1"/>
          <w:sz w:val="22"/>
        </w:rPr>
        <w:t>ese</w:t>
      </w:r>
      <w:r w:rsidR="003E5F96" w:rsidRPr="00472696">
        <w:rPr>
          <w:b/>
          <w:color w:val="000000" w:themeColor="text1"/>
          <w:sz w:val="22"/>
        </w:rPr>
        <w:t xml:space="preserve"> present days</w:t>
      </w:r>
      <w:r w:rsidRPr="00472696">
        <w:rPr>
          <w:rFonts w:ascii="Times New Roman" w:eastAsia="Times New Roman" w:hAnsi="Times New Roman"/>
          <w:color w:val="000000" w:themeColor="text1"/>
          <w:lang w:bidi="bn-BD"/>
        </w:rPr>
        <w:t>: Most of the correspondents</w:t>
      </w:r>
      <w:r w:rsidR="001259B4" w:rsidRPr="00472696">
        <w:rPr>
          <w:rFonts w:ascii="Times New Roman" w:eastAsia="Times New Roman" w:hAnsi="Times New Roman"/>
          <w:color w:val="000000" w:themeColor="text1"/>
          <w:lang w:bidi="bn-BD"/>
        </w:rPr>
        <w:t>'</w:t>
      </w:r>
      <w:r w:rsidRPr="00472696">
        <w:rPr>
          <w:rFonts w:ascii="Times New Roman" w:eastAsia="Times New Roman" w:hAnsi="Times New Roman"/>
          <w:color w:val="000000" w:themeColor="text1"/>
          <w:lang w:bidi="bn-BD"/>
        </w:rPr>
        <w:t xml:space="preserve"> response range in between A</w:t>
      </w:r>
      <w:r w:rsidRPr="00472696">
        <w:rPr>
          <w:rFonts w:ascii="Times New Roman" w:eastAsia="Times New Roman" w:hAnsi="Times New Roman"/>
          <w:b/>
          <w:bCs/>
          <w:color w:val="000000" w:themeColor="text1"/>
          <w:lang w:bidi="bn-BD"/>
        </w:rPr>
        <w:t xml:space="preserve">gree to Strongly Agree </w:t>
      </w:r>
      <w:r w:rsidRPr="00472696">
        <w:rPr>
          <w:rFonts w:ascii="Times New Roman" w:eastAsia="Times New Roman" w:hAnsi="Times New Roman"/>
          <w:color w:val="000000" w:themeColor="text1"/>
          <w:lang w:bidi="bn-BD"/>
        </w:rPr>
        <w:t xml:space="preserve">whereas </w:t>
      </w:r>
      <w:r w:rsidRPr="00472696">
        <w:rPr>
          <w:rFonts w:ascii="Times New Roman" w:eastAsia="Times New Roman" w:hAnsi="Times New Roman"/>
          <w:b/>
          <w:bCs/>
          <w:color w:val="000000" w:themeColor="text1"/>
          <w:lang w:bidi="bn-BD"/>
        </w:rPr>
        <w:t>Strongly Agree (66%)</w:t>
      </w:r>
      <w:r w:rsidRPr="00472696">
        <w:rPr>
          <w:rFonts w:ascii="Times New Roman" w:eastAsia="Times New Roman" w:hAnsi="Times New Roman"/>
          <w:color w:val="000000" w:themeColor="text1"/>
          <w:lang w:bidi="bn-BD"/>
        </w:rPr>
        <w:t xml:space="preserve"> get the most percentage in amount.</w:t>
      </w:r>
    </w:p>
    <w:p w:rsidR="00221D70" w:rsidRPr="00472696" w:rsidRDefault="00221D70" w:rsidP="00221D70">
      <w:pPr>
        <w:spacing w:line="480" w:lineRule="auto"/>
        <w:rPr>
          <w:rFonts w:ascii="Times New Roman" w:eastAsia="Times New Roman" w:hAnsi="Times New Roman"/>
          <w:color w:val="000000" w:themeColor="text1"/>
          <w:lang w:bidi="bn-BD"/>
        </w:rPr>
      </w:pPr>
      <w:r w:rsidRPr="00472696">
        <w:rPr>
          <w:rFonts w:ascii="Times New Roman" w:eastAsia="Times New Roman" w:hAnsi="Times New Roman"/>
          <w:b/>
          <w:bCs/>
          <w:noProof/>
          <w:color w:val="000000" w:themeColor="text1"/>
          <w:lang w:val="en-US"/>
        </w:rPr>
        <w:lastRenderedPageBreak/>
        <w:drawing>
          <wp:inline distT="0" distB="0" distL="0" distR="0">
            <wp:extent cx="5795158" cy="4892634"/>
            <wp:effectExtent l="0" t="0" r="15240" b="228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21D70" w:rsidRPr="00472696" w:rsidRDefault="003E5F96" w:rsidP="00221D70">
      <w:pPr>
        <w:pBdr>
          <w:bottom w:val="single" w:sz="12" w:space="1" w:color="auto"/>
        </w:pBdr>
        <w:spacing w:line="480" w:lineRule="auto"/>
        <w:jc w:val="center"/>
        <w:rPr>
          <w:rFonts w:ascii="Times New Roman" w:eastAsia="Times New Roman" w:hAnsi="Times New Roman"/>
          <w:color w:val="000000" w:themeColor="text1"/>
          <w:lang w:bidi="bn-BD"/>
        </w:rPr>
      </w:pPr>
      <w:r w:rsidRPr="00472696">
        <w:rPr>
          <w:rFonts w:ascii="Times New Roman" w:eastAsia="Times New Roman" w:hAnsi="Times New Roman"/>
          <w:color w:val="000000" w:themeColor="text1"/>
          <w:lang w:bidi="bn-BD"/>
        </w:rPr>
        <w:t>Fig 4</w:t>
      </w:r>
      <w:r w:rsidR="00221D70" w:rsidRPr="00472696">
        <w:rPr>
          <w:rFonts w:ascii="Times New Roman" w:eastAsia="Times New Roman" w:hAnsi="Times New Roman"/>
          <w:color w:val="000000" w:themeColor="text1"/>
          <w:lang w:bidi="bn-BD"/>
        </w:rPr>
        <w:t>.10</w:t>
      </w:r>
      <w:r w:rsidRPr="00472696">
        <w:rPr>
          <w:color w:val="000000" w:themeColor="text1"/>
          <w:sz w:val="22"/>
        </w:rPr>
        <w:t xml:space="preserve"> Reputed </w:t>
      </w:r>
      <w:r w:rsidRPr="00472696">
        <w:rPr>
          <w:noProof/>
          <w:color w:val="000000" w:themeColor="text1"/>
          <w:sz w:val="22"/>
        </w:rPr>
        <w:t>companies</w:t>
      </w:r>
      <w:r w:rsidRPr="00472696">
        <w:rPr>
          <w:color w:val="000000" w:themeColor="text1"/>
          <w:sz w:val="22"/>
        </w:rPr>
        <w:t xml:space="preserve"> like Prime Land Pvt. Ltd.</w:t>
      </w:r>
      <w:r w:rsidRPr="00472696">
        <w:rPr>
          <w:noProof/>
          <w:color w:val="000000" w:themeColor="text1"/>
          <w:sz w:val="22"/>
        </w:rPr>
        <w:t xml:space="preserve"> gives</w:t>
      </w:r>
      <w:r w:rsidRPr="00472696">
        <w:rPr>
          <w:color w:val="000000" w:themeColor="text1"/>
          <w:sz w:val="22"/>
        </w:rPr>
        <w:t xml:space="preserve"> enough emphasis on increasing </w:t>
      </w:r>
      <w:r w:rsidRPr="00472696">
        <w:rPr>
          <w:noProof/>
          <w:color w:val="000000" w:themeColor="text1"/>
          <w:sz w:val="22"/>
        </w:rPr>
        <w:t>their</w:t>
      </w:r>
      <w:r w:rsidRPr="00472696">
        <w:rPr>
          <w:color w:val="000000" w:themeColor="text1"/>
          <w:sz w:val="22"/>
        </w:rPr>
        <w:t xml:space="preserve"> offering quality this present day </w:t>
      </w:r>
      <w:r w:rsidR="00221D70" w:rsidRPr="00472696">
        <w:rPr>
          <w:rFonts w:ascii="Times New Roman" w:eastAsia="Times New Roman" w:hAnsi="Times New Roman"/>
          <w:color w:val="000000" w:themeColor="text1"/>
          <w:lang w:bidi="bn-BD"/>
        </w:rPr>
        <w:t>(Survey)</w:t>
      </w:r>
    </w:p>
    <w:p w:rsidR="00572B6B" w:rsidRPr="00472696" w:rsidRDefault="00572B6B" w:rsidP="004D56C6">
      <w:pPr>
        <w:rPr>
          <w:color w:val="000000" w:themeColor="text1"/>
          <w:shd w:val="clear" w:color="auto" w:fill="FFFFFF"/>
        </w:rPr>
      </w:pPr>
    </w:p>
    <w:p w:rsidR="00572B6B" w:rsidRPr="00472696" w:rsidRDefault="00572B6B" w:rsidP="004D56C6">
      <w:pPr>
        <w:rPr>
          <w:b/>
          <w:color w:val="000000" w:themeColor="text1"/>
          <w:shd w:val="clear" w:color="auto" w:fill="FFFFFF"/>
        </w:rPr>
      </w:pPr>
      <w:r w:rsidRPr="00472696">
        <w:rPr>
          <w:b/>
          <w:color w:val="000000" w:themeColor="text1"/>
          <w:shd w:val="clear" w:color="auto" w:fill="FFFFFF"/>
        </w:rPr>
        <w:t>4.2</w:t>
      </w:r>
      <w:r w:rsidRPr="00472696">
        <w:rPr>
          <w:b/>
          <w:color w:val="000000" w:themeColor="text1"/>
          <w:shd w:val="clear" w:color="auto" w:fill="FFFFFF"/>
        </w:rPr>
        <w:tab/>
        <w:t>Secondary Data Analysis of the company- Prime Land Pvt Ltd</w:t>
      </w:r>
    </w:p>
    <w:p w:rsidR="0065603E" w:rsidRPr="00472696" w:rsidRDefault="0065603E" w:rsidP="0065603E">
      <w:pPr>
        <w:ind w:firstLine="720"/>
        <w:rPr>
          <w:color w:val="000000" w:themeColor="text1"/>
          <w:shd w:val="clear" w:color="auto" w:fill="FFFFFF"/>
        </w:rPr>
      </w:pPr>
    </w:p>
    <w:p w:rsidR="003E5F96" w:rsidRPr="00472696" w:rsidRDefault="003E5F96" w:rsidP="0065603E">
      <w:pPr>
        <w:ind w:firstLine="720"/>
        <w:rPr>
          <w:color w:val="000000" w:themeColor="text1"/>
          <w:shd w:val="clear" w:color="auto" w:fill="FFFFFF"/>
        </w:rPr>
      </w:pPr>
      <w:r w:rsidRPr="00472696">
        <w:rPr>
          <w:color w:val="000000" w:themeColor="text1"/>
          <w:shd w:val="clear" w:color="auto" w:fill="FFFFFF"/>
        </w:rPr>
        <w:t>Prime Group ha</w:t>
      </w:r>
      <w:r w:rsidR="0065603E" w:rsidRPr="00472696">
        <w:rPr>
          <w:color w:val="000000" w:themeColor="text1"/>
          <w:shd w:val="clear" w:color="auto" w:fill="FFFFFF"/>
        </w:rPr>
        <w:t>s considerable experience in</w:t>
      </w:r>
      <w:r w:rsidRPr="00472696">
        <w:rPr>
          <w:color w:val="000000" w:themeColor="text1"/>
          <w:shd w:val="clear" w:color="auto" w:fill="FFFFFF"/>
        </w:rPr>
        <w:t xml:space="preserve"> the real-estate region in Sri Lanka over the last 25 years.</w:t>
      </w:r>
    </w:p>
    <w:p w:rsidR="00572B6B" w:rsidRPr="00472696" w:rsidRDefault="003E5F96" w:rsidP="0065603E">
      <w:pPr>
        <w:ind w:firstLine="720"/>
        <w:rPr>
          <w:color w:val="000000" w:themeColor="text1"/>
          <w:shd w:val="clear" w:color="auto" w:fill="FFFFFF"/>
        </w:rPr>
      </w:pPr>
      <w:r w:rsidRPr="00472696">
        <w:rPr>
          <w:color w:val="000000" w:themeColor="text1"/>
          <w:shd w:val="clear" w:color="auto" w:fill="FFFFFF"/>
        </w:rPr>
        <w:t>The Group’s lands and housing section being the middle business of the Prime Group has executed proper</w:t>
      </w:r>
      <w:r w:rsidR="001259B4" w:rsidRPr="00472696">
        <w:rPr>
          <w:color w:val="000000" w:themeColor="text1"/>
          <w:shd w:val="clear" w:color="auto" w:fill="FFFFFF"/>
        </w:rPr>
        <w:t xml:space="preserve">ty </w:t>
      </w:r>
      <w:r w:rsidRPr="00472696">
        <w:rPr>
          <w:color w:val="000000" w:themeColor="text1"/>
          <w:shd w:val="clear" w:color="auto" w:fill="FFFFFF"/>
        </w:rPr>
        <w:t>over the past several years amidst the growing demand from the center income classes.</w:t>
      </w:r>
      <w:r w:rsidR="00A2324F" w:rsidRPr="00472696">
        <w:rPr>
          <w:color w:val="000000" w:themeColor="text1"/>
          <w:shd w:val="clear" w:color="auto" w:fill="FFFFFF"/>
        </w:rPr>
        <w:t xml:space="preserve"> The online findings regarding the chosen housing prov</w:t>
      </w:r>
      <w:r w:rsidR="0065603E" w:rsidRPr="00472696">
        <w:rPr>
          <w:color w:val="000000" w:themeColor="text1"/>
          <w:shd w:val="clear" w:color="auto" w:fill="FFFFFF"/>
        </w:rPr>
        <w:t>i</w:t>
      </w:r>
      <w:r w:rsidR="00A2324F" w:rsidRPr="00472696">
        <w:rPr>
          <w:color w:val="000000" w:themeColor="text1"/>
          <w:shd w:val="clear" w:color="auto" w:fill="FFFFFF"/>
        </w:rPr>
        <w:t xml:space="preserve">der in Sri Lanka </w:t>
      </w:r>
      <w:r w:rsidR="0065603E" w:rsidRPr="00472696">
        <w:rPr>
          <w:color w:val="000000" w:themeColor="text1"/>
          <w:shd w:val="clear" w:color="auto" w:fill="FFFFFF"/>
        </w:rPr>
        <w:t>can be more effectively summariz</w:t>
      </w:r>
      <w:r w:rsidR="00A2324F" w:rsidRPr="00472696">
        <w:rPr>
          <w:color w:val="000000" w:themeColor="text1"/>
          <w:shd w:val="clear" w:color="auto" w:fill="FFFFFF"/>
        </w:rPr>
        <w:t>ed by drawing a table of the company’s SWOT (Strength</w:t>
      </w:r>
      <w:r w:rsidR="001259B4" w:rsidRPr="00472696">
        <w:rPr>
          <w:color w:val="000000" w:themeColor="text1"/>
          <w:shd w:val="clear" w:color="auto" w:fill="FFFFFF"/>
        </w:rPr>
        <w:t>s</w:t>
      </w:r>
      <w:r w:rsidR="00A2324F" w:rsidRPr="00472696">
        <w:rPr>
          <w:color w:val="000000" w:themeColor="text1"/>
          <w:shd w:val="clear" w:color="auto" w:fill="FFFFFF"/>
        </w:rPr>
        <w:t>, Weaknesses, Opportunities, threats).</w:t>
      </w:r>
    </w:p>
    <w:tbl>
      <w:tblPr>
        <w:tblpPr w:leftFromText="180" w:rightFromText="180" w:vertAnchor="page" w:horzAnchor="margin" w:tblpY="1853"/>
        <w:tblW w:w="9670" w:type="dxa"/>
        <w:tblBorders>
          <w:top w:val="single" w:sz="4" w:space="0" w:color="auto"/>
        </w:tblBorders>
        <w:tblLook w:val="0000" w:firstRow="0" w:lastRow="0" w:firstColumn="0" w:lastColumn="0" w:noHBand="0" w:noVBand="0"/>
      </w:tblPr>
      <w:tblGrid>
        <w:gridCol w:w="3305"/>
        <w:gridCol w:w="3172"/>
        <w:gridCol w:w="3193"/>
      </w:tblGrid>
      <w:tr w:rsidR="0098665C" w:rsidRPr="00472696" w:rsidTr="003D737B">
        <w:trPr>
          <w:trHeight w:val="95"/>
        </w:trPr>
        <w:tc>
          <w:tcPr>
            <w:tcW w:w="3305" w:type="dxa"/>
            <w:tcBorders>
              <w:top w:val="single" w:sz="4" w:space="0" w:color="auto"/>
              <w:left w:val="single" w:sz="4" w:space="0" w:color="auto"/>
              <w:bottom w:val="single" w:sz="4" w:space="0" w:color="auto"/>
              <w:right w:val="single" w:sz="4" w:space="0" w:color="auto"/>
              <w:tl2br w:val="single" w:sz="4" w:space="0" w:color="auto"/>
            </w:tcBorders>
          </w:tcPr>
          <w:p w:rsidR="00572B6B" w:rsidRPr="00472696" w:rsidRDefault="005C0C7A" w:rsidP="003D737B">
            <w:pPr>
              <w:jc w:val="center"/>
              <w:rPr>
                <w:color w:val="000000" w:themeColor="text1"/>
                <w:sz w:val="18"/>
                <w:szCs w:val="16"/>
              </w:rPr>
            </w:pPr>
            <w:r>
              <w:rPr>
                <w:noProof/>
                <w:color w:val="000000" w:themeColor="text1"/>
                <w:sz w:val="18"/>
                <w:szCs w:val="16"/>
                <w:lang w:val="en-US"/>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left:0;text-align:left;margin-left:125.85pt;margin-top:13.15pt;width:21.75pt;height:12.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" adj="15269" fillcolor="white [3201]" strokecolor="black [3213]" strokeweight="1pt"/>
              </w:pict>
            </w:r>
            <w:r w:rsidR="00572B6B" w:rsidRPr="00472696">
              <w:rPr>
                <w:color w:val="000000" w:themeColor="text1"/>
                <w:sz w:val="18"/>
                <w:szCs w:val="16"/>
              </w:rPr>
              <w:t xml:space="preserve">Strengths and Weaknesses- </w:t>
            </w:r>
            <w:r w:rsidR="00572B6B" w:rsidRPr="00472696">
              <w:rPr>
                <w:b/>
                <w:bCs/>
                <w:color w:val="000000" w:themeColor="text1"/>
                <w:sz w:val="18"/>
                <w:szCs w:val="16"/>
              </w:rPr>
              <w:t>SW</w:t>
            </w:r>
          </w:p>
          <w:p w:rsidR="00572B6B" w:rsidRPr="00472696" w:rsidRDefault="00572B6B" w:rsidP="003D737B">
            <w:pPr>
              <w:rPr>
                <w:color w:val="000000" w:themeColor="text1"/>
                <w:sz w:val="18"/>
                <w:szCs w:val="16"/>
              </w:rPr>
            </w:pPr>
          </w:p>
          <w:p w:rsidR="00572B6B" w:rsidRPr="00472696" w:rsidRDefault="00572B6B" w:rsidP="003D737B">
            <w:pPr>
              <w:rPr>
                <w:color w:val="000000" w:themeColor="text1"/>
                <w:sz w:val="18"/>
                <w:szCs w:val="16"/>
              </w:rPr>
            </w:pPr>
          </w:p>
          <w:p w:rsidR="001279BB" w:rsidRPr="00472696" w:rsidRDefault="001279BB" w:rsidP="003D737B">
            <w:pPr>
              <w:rPr>
                <w:color w:val="000000" w:themeColor="text1"/>
                <w:sz w:val="18"/>
                <w:szCs w:val="16"/>
              </w:rPr>
            </w:pPr>
          </w:p>
          <w:p w:rsidR="001279BB" w:rsidRPr="00472696" w:rsidRDefault="001279BB" w:rsidP="003D737B">
            <w:pPr>
              <w:rPr>
                <w:color w:val="000000" w:themeColor="text1"/>
                <w:sz w:val="18"/>
                <w:szCs w:val="16"/>
              </w:rPr>
            </w:pPr>
          </w:p>
          <w:p w:rsidR="00572B6B" w:rsidRPr="00472696" w:rsidRDefault="005C0C7A" w:rsidP="003D737B">
            <w:pPr>
              <w:rPr>
                <w:color w:val="000000" w:themeColor="text1"/>
                <w:sz w:val="18"/>
                <w:szCs w:val="16"/>
              </w:rPr>
            </w:pPr>
            <w:r>
              <w:rPr>
                <w:noProof/>
                <w:color w:val="000000" w:themeColor="text1"/>
                <w:sz w:val="18"/>
                <w:szCs w:val="16"/>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7" type="#_x0000_t67" style="position:absolute;left:0;text-align:left;margin-left:70.2pt;margin-top:20.6pt;width:14.15pt;height:20.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" adj="14053" fillcolor="white [3201]" strokecolor="black [3213]" strokeweight="1pt"/>
              </w:pict>
            </w:r>
            <w:r w:rsidR="00572B6B" w:rsidRPr="00472696">
              <w:rPr>
                <w:color w:val="000000" w:themeColor="text1"/>
                <w:sz w:val="18"/>
                <w:szCs w:val="16"/>
              </w:rPr>
              <w:t>Opportunities</w:t>
            </w:r>
          </w:p>
          <w:p w:rsidR="00572B6B" w:rsidRPr="00472696" w:rsidRDefault="00572B6B" w:rsidP="003D737B">
            <w:pPr>
              <w:rPr>
                <w:color w:val="000000" w:themeColor="text1"/>
                <w:sz w:val="18"/>
                <w:szCs w:val="16"/>
              </w:rPr>
            </w:pPr>
            <w:r w:rsidRPr="00472696">
              <w:rPr>
                <w:color w:val="000000" w:themeColor="text1"/>
                <w:sz w:val="18"/>
                <w:szCs w:val="16"/>
              </w:rPr>
              <w:t xml:space="preserve">And Threats- </w:t>
            </w:r>
            <w:r w:rsidRPr="00472696">
              <w:rPr>
                <w:b/>
                <w:bCs/>
                <w:color w:val="000000" w:themeColor="text1"/>
                <w:sz w:val="18"/>
                <w:szCs w:val="16"/>
              </w:rPr>
              <w:t>OT</w:t>
            </w:r>
          </w:p>
        </w:tc>
        <w:tc>
          <w:tcPr>
            <w:tcW w:w="3172" w:type="dxa"/>
            <w:tcBorders>
              <w:top w:val="single" w:sz="4" w:space="0" w:color="auto"/>
              <w:left w:val="single" w:sz="4" w:space="0" w:color="auto"/>
              <w:bottom w:val="single" w:sz="4" w:space="0" w:color="auto"/>
              <w:right w:val="single" w:sz="4" w:space="0" w:color="auto"/>
            </w:tcBorders>
          </w:tcPr>
          <w:p w:rsidR="00572B6B" w:rsidRPr="00472696" w:rsidRDefault="00572B6B" w:rsidP="003D737B">
            <w:pPr>
              <w:jc w:val="center"/>
              <w:rPr>
                <w:color w:val="000000" w:themeColor="text1"/>
                <w:sz w:val="18"/>
                <w:szCs w:val="16"/>
                <w:u w:val="single"/>
              </w:rPr>
            </w:pPr>
            <w:r w:rsidRPr="00472696">
              <w:rPr>
                <w:color w:val="000000" w:themeColor="text1"/>
                <w:sz w:val="18"/>
                <w:szCs w:val="16"/>
                <w:u w:val="single"/>
              </w:rPr>
              <w:t>Strengths-</w:t>
            </w:r>
            <w:r w:rsidRPr="00472696">
              <w:rPr>
                <w:b/>
                <w:bCs/>
                <w:color w:val="000000" w:themeColor="text1"/>
                <w:sz w:val="18"/>
                <w:szCs w:val="16"/>
                <w:u w:val="single"/>
              </w:rPr>
              <w:t>S</w:t>
            </w:r>
          </w:p>
          <w:p w:rsidR="00572B6B" w:rsidRPr="00472696" w:rsidRDefault="00572B6B" w:rsidP="003D737B">
            <w:pPr>
              <w:jc w:val="left"/>
              <w:rPr>
                <w:color w:val="000000" w:themeColor="text1"/>
                <w:sz w:val="18"/>
                <w:szCs w:val="16"/>
              </w:rPr>
            </w:pPr>
            <w:r w:rsidRPr="00472696">
              <w:rPr>
                <w:color w:val="000000" w:themeColor="text1"/>
                <w:sz w:val="18"/>
                <w:szCs w:val="16"/>
              </w:rPr>
              <w:t xml:space="preserve">1. Brand reputation and trustworthiness </w:t>
            </w:r>
          </w:p>
          <w:p w:rsidR="00572B6B" w:rsidRPr="00472696" w:rsidRDefault="00572B6B" w:rsidP="003D737B">
            <w:pPr>
              <w:jc w:val="left"/>
              <w:rPr>
                <w:color w:val="000000" w:themeColor="text1"/>
                <w:sz w:val="18"/>
                <w:szCs w:val="16"/>
              </w:rPr>
            </w:pPr>
            <w:r w:rsidRPr="00472696">
              <w:rPr>
                <w:color w:val="000000" w:themeColor="text1"/>
                <w:sz w:val="18"/>
                <w:szCs w:val="16"/>
              </w:rPr>
              <w:t>2.Ability to provide skilled Manpower</w:t>
            </w:r>
          </w:p>
          <w:p w:rsidR="00572B6B" w:rsidRPr="00472696" w:rsidRDefault="00572B6B" w:rsidP="003D737B">
            <w:pPr>
              <w:jc w:val="left"/>
              <w:rPr>
                <w:color w:val="000000" w:themeColor="text1"/>
                <w:sz w:val="18"/>
                <w:szCs w:val="16"/>
              </w:rPr>
            </w:pPr>
            <w:r w:rsidRPr="00472696">
              <w:rPr>
                <w:color w:val="000000" w:themeColor="text1"/>
                <w:sz w:val="18"/>
                <w:szCs w:val="16"/>
              </w:rPr>
              <w:t>3. Ease on maintenance support providence</w:t>
            </w:r>
          </w:p>
          <w:p w:rsidR="00572B6B" w:rsidRPr="00472696" w:rsidRDefault="00572B6B" w:rsidP="003D737B">
            <w:pPr>
              <w:jc w:val="left"/>
              <w:rPr>
                <w:color w:val="000000" w:themeColor="text1"/>
                <w:sz w:val="18"/>
                <w:szCs w:val="16"/>
              </w:rPr>
            </w:pPr>
            <w:r w:rsidRPr="00472696">
              <w:rPr>
                <w:color w:val="000000" w:themeColor="text1"/>
                <w:sz w:val="18"/>
                <w:szCs w:val="16"/>
              </w:rPr>
              <w:t>4. Familiarity  with</w:t>
            </w:r>
            <w:r w:rsidR="00A2324F" w:rsidRPr="00472696">
              <w:rPr>
                <w:color w:val="000000" w:themeColor="text1"/>
                <w:sz w:val="18"/>
                <w:szCs w:val="16"/>
              </w:rPr>
              <w:t xml:space="preserve"> housing support and facility maintenance</w:t>
            </w:r>
          </w:p>
        </w:tc>
        <w:tc>
          <w:tcPr>
            <w:tcW w:w="3193" w:type="dxa"/>
            <w:tcBorders>
              <w:top w:val="single" w:sz="4" w:space="0" w:color="auto"/>
              <w:left w:val="single" w:sz="4" w:space="0" w:color="auto"/>
              <w:bottom w:val="single" w:sz="4" w:space="0" w:color="auto"/>
              <w:right w:val="single" w:sz="4" w:space="0" w:color="auto"/>
            </w:tcBorders>
          </w:tcPr>
          <w:p w:rsidR="00572B6B" w:rsidRPr="00472696" w:rsidRDefault="00572B6B" w:rsidP="003D737B">
            <w:pPr>
              <w:jc w:val="center"/>
              <w:rPr>
                <w:b/>
                <w:bCs/>
                <w:color w:val="000000" w:themeColor="text1"/>
                <w:sz w:val="18"/>
                <w:szCs w:val="16"/>
                <w:u w:val="single"/>
              </w:rPr>
            </w:pPr>
            <w:r w:rsidRPr="00472696">
              <w:rPr>
                <w:color w:val="000000" w:themeColor="text1"/>
                <w:sz w:val="18"/>
                <w:szCs w:val="16"/>
                <w:u w:val="single"/>
              </w:rPr>
              <w:t>Weaknesses-</w:t>
            </w:r>
            <w:r w:rsidRPr="00472696">
              <w:rPr>
                <w:b/>
                <w:bCs/>
                <w:color w:val="000000" w:themeColor="text1"/>
                <w:sz w:val="18"/>
                <w:szCs w:val="16"/>
                <w:u w:val="single"/>
              </w:rPr>
              <w:t>W</w:t>
            </w:r>
          </w:p>
          <w:p w:rsidR="00572B6B" w:rsidRPr="00472696" w:rsidRDefault="00572B6B" w:rsidP="003D737B">
            <w:pPr>
              <w:jc w:val="left"/>
              <w:rPr>
                <w:color w:val="000000" w:themeColor="text1"/>
                <w:sz w:val="18"/>
                <w:szCs w:val="16"/>
              </w:rPr>
            </w:pPr>
            <w:r w:rsidRPr="00472696">
              <w:rPr>
                <w:color w:val="000000" w:themeColor="text1"/>
                <w:sz w:val="18"/>
                <w:szCs w:val="16"/>
              </w:rPr>
              <w:t xml:space="preserve">1. </w:t>
            </w:r>
            <w:r w:rsidR="00A2324F" w:rsidRPr="00472696">
              <w:rPr>
                <w:color w:val="000000" w:themeColor="text1"/>
                <w:sz w:val="18"/>
                <w:szCs w:val="16"/>
              </w:rPr>
              <w:t>Competitors number being increased more than ever before</w:t>
            </w:r>
          </w:p>
          <w:p w:rsidR="00572B6B" w:rsidRPr="00472696" w:rsidRDefault="00572B6B" w:rsidP="003D737B">
            <w:pPr>
              <w:jc w:val="left"/>
              <w:rPr>
                <w:color w:val="000000" w:themeColor="text1"/>
                <w:sz w:val="18"/>
                <w:szCs w:val="16"/>
              </w:rPr>
            </w:pPr>
            <w:r w:rsidRPr="00472696">
              <w:rPr>
                <w:color w:val="000000" w:themeColor="text1"/>
                <w:sz w:val="18"/>
                <w:szCs w:val="16"/>
              </w:rPr>
              <w:t xml:space="preserve">2. Engagement to </w:t>
            </w:r>
            <w:r w:rsidRPr="00472696">
              <w:rPr>
                <w:noProof/>
                <w:color w:val="000000" w:themeColor="text1"/>
                <w:sz w:val="18"/>
                <w:szCs w:val="16"/>
              </w:rPr>
              <w:t>a high-risk</w:t>
            </w:r>
            <w:r w:rsidR="00A2324F" w:rsidRPr="00472696">
              <w:rPr>
                <w:color w:val="000000" w:themeColor="text1"/>
                <w:sz w:val="18"/>
                <w:szCs w:val="16"/>
              </w:rPr>
              <w:t xml:space="preserve"> liability can urn the housing supplies more susceptible</w:t>
            </w:r>
          </w:p>
          <w:p w:rsidR="00572B6B" w:rsidRPr="00472696" w:rsidRDefault="00572B6B" w:rsidP="003D737B">
            <w:pPr>
              <w:jc w:val="left"/>
              <w:rPr>
                <w:color w:val="000000" w:themeColor="text1"/>
              </w:rPr>
            </w:pPr>
            <w:r w:rsidRPr="00472696">
              <w:rPr>
                <w:color w:val="000000" w:themeColor="text1"/>
                <w:sz w:val="18"/>
                <w:szCs w:val="16"/>
              </w:rPr>
              <w:t>3. Comparatively</w:t>
            </w:r>
            <w:r w:rsidR="001259B4" w:rsidRPr="00472696">
              <w:rPr>
                <w:color w:val="000000" w:themeColor="text1"/>
                <w:sz w:val="18"/>
                <w:szCs w:val="16"/>
              </w:rPr>
              <w:t>,</w:t>
            </w:r>
            <w:r w:rsidRPr="00472696">
              <w:rPr>
                <w:color w:val="000000" w:themeColor="text1"/>
                <w:sz w:val="18"/>
                <w:szCs w:val="16"/>
              </w:rPr>
              <w:t xml:space="preserve"> long-term </w:t>
            </w:r>
            <w:r w:rsidR="00A2324F" w:rsidRPr="00472696">
              <w:rPr>
                <w:color w:val="000000" w:themeColor="text1"/>
                <w:sz w:val="18"/>
                <w:szCs w:val="16"/>
              </w:rPr>
              <w:t>dealing with the clients of real estate properties</w:t>
            </w:r>
          </w:p>
        </w:tc>
      </w:tr>
      <w:tr w:rsidR="0098665C" w:rsidRPr="00472696" w:rsidTr="003D737B">
        <w:trPr>
          <w:trHeight w:val="95"/>
        </w:trPr>
        <w:tc>
          <w:tcPr>
            <w:tcW w:w="3305" w:type="dxa"/>
            <w:tcBorders>
              <w:top w:val="single" w:sz="4" w:space="0" w:color="auto"/>
              <w:left w:val="single" w:sz="4" w:space="0" w:color="auto"/>
              <w:bottom w:val="single" w:sz="4" w:space="0" w:color="auto"/>
              <w:right w:val="single" w:sz="4" w:space="0" w:color="auto"/>
            </w:tcBorders>
          </w:tcPr>
          <w:p w:rsidR="00572B6B" w:rsidRPr="00472696" w:rsidRDefault="00572B6B" w:rsidP="003D737B">
            <w:pPr>
              <w:jc w:val="center"/>
              <w:rPr>
                <w:color w:val="000000" w:themeColor="text1"/>
                <w:sz w:val="18"/>
                <w:szCs w:val="16"/>
                <w:u w:val="single"/>
              </w:rPr>
            </w:pPr>
            <w:r w:rsidRPr="00472696">
              <w:rPr>
                <w:color w:val="000000" w:themeColor="text1"/>
                <w:sz w:val="18"/>
                <w:szCs w:val="16"/>
                <w:u w:val="single"/>
              </w:rPr>
              <w:t>Opportunities-</w:t>
            </w:r>
            <w:r w:rsidRPr="00472696">
              <w:rPr>
                <w:b/>
                <w:bCs/>
                <w:color w:val="000000" w:themeColor="text1"/>
                <w:sz w:val="18"/>
                <w:szCs w:val="16"/>
                <w:u w:val="single"/>
              </w:rPr>
              <w:t>O</w:t>
            </w:r>
          </w:p>
          <w:p w:rsidR="00572B6B" w:rsidRPr="00472696" w:rsidRDefault="00572B6B" w:rsidP="003D737B">
            <w:pPr>
              <w:jc w:val="left"/>
              <w:rPr>
                <w:color w:val="000000" w:themeColor="text1"/>
                <w:sz w:val="18"/>
                <w:szCs w:val="16"/>
              </w:rPr>
            </w:pPr>
            <w:r w:rsidRPr="00472696">
              <w:rPr>
                <w:color w:val="000000" w:themeColor="text1"/>
                <w:sz w:val="18"/>
                <w:szCs w:val="16"/>
              </w:rPr>
              <w:t xml:space="preserve">1. A </w:t>
            </w:r>
            <w:r w:rsidRPr="00472696">
              <w:rPr>
                <w:noProof/>
                <w:color w:val="000000" w:themeColor="text1"/>
                <w:sz w:val="18"/>
                <w:szCs w:val="16"/>
              </w:rPr>
              <w:t>Growing</w:t>
            </w:r>
            <w:r w:rsidRPr="00472696">
              <w:rPr>
                <w:color w:val="000000" w:themeColor="text1"/>
                <w:sz w:val="18"/>
                <w:szCs w:val="16"/>
              </w:rPr>
              <w:t xml:space="preserve"> reputation as a </w:t>
            </w:r>
            <w:r w:rsidRPr="00472696">
              <w:rPr>
                <w:noProof/>
                <w:color w:val="000000" w:themeColor="text1"/>
                <w:sz w:val="18"/>
                <w:szCs w:val="16"/>
              </w:rPr>
              <w:t>high-quality</w:t>
            </w:r>
            <w:r w:rsidR="00A2324F" w:rsidRPr="00472696">
              <w:rPr>
                <w:color w:val="000000" w:themeColor="text1"/>
                <w:sz w:val="18"/>
                <w:szCs w:val="16"/>
              </w:rPr>
              <w:t xml:space="preserve"> housing</w:t>
            </w:r>
            <w:r w:rsidRPr="00472696">
              <w:rPr>
                <w:color w:val="000000" w:themeColor="text1"/>
                <w:sz w:val="18"/>
                <w:szCs w:val="16"/>
              </w:rPr>
              <w:t xml:space="preserve"> provider</w:t>
            </w:r>
          </w:p>
          <w:p w:rsidR="00A2324F" w:rsidRPr="00472696" w:rsidRDefault="00A2324F" w:rsidP="003D737B">
            <w:pPr>
              <w:jc w:val="left"/>
              <w:rPr>
                <w:color w:val="000000" w:themeColor="text1"/>
                <w:sz w:val="18"/>
                <w:szCs w:val="16"/>
              </w:rPr>
            </w:pPr>
            <w:r w:rsidRPr="00472696">
              <w:rPr>
                <w:color w:val="000000" w:themeColor="text1"/>
                <w:sz w:val="18"/>
                <w:szCs w:val="16"/>
              </w:rPr>
              <w:t>2. Ensuring the clients to work as a</w:t>
            </w:r>
            <w:r w:rsidR="001259B4" w:rsidRPr="00472696">
              <w:rPr>
                <w:color w:val="000000" w:themeColor="text1"/>
                <w:sz w:val="18"/>
                <w:szCs w:val="16"/>
              </w:rPr>
              <w:t>n</w:t>
            </w:r>
            <w:r w:rsidRPr="00472696">
              <w:rPr>
                <w:color w:val="000000" w:themeColor="text1"/>
                <w:sz w:val="18"/>
                <w:szCs w:val="16"/>
              </w:rPr>
              <w:t xml:space="preserve"> influencer due</w:t>
            </w:r>
            <w:r w:rsidR="001259B4" w:rsidRPr="00472696">
              <w:rPr>
                <w:color w:val="000000" w:themeColor="text1"/>
                <w:sz w:val="18"/>
                <w:szCs w:val="16"/>
              </w:rPr>
              <w:t xml:space="preserve"> to</w:t>
            </w:r>
            <w:r w:rsidRPr="00472696">
              <w:rPr>
                <w:color w:val="000000" w:themeColor="text1"/>
                <w:sz w:val="18"/>
                <w:szCs w:val="16"/>
              </w:rPr>
              <w:t xml:space="preserve"> quality offering by the company</w:t>
            </w:r>
          </w:p>
          <w:p w:rsidR="00572B6B" w:rsidRPr="00472696" w:rsidRDefault="00572B6B" w:rsidP="003D737B">
            <w:pPr>
              <w:jc w:val="left"/>
              <w:rPr>
                <w:color w:val="000000" w:themeColor="text1"/>
                <w:sz w:val="18"/>
                <w:szCs w:val="16"/>
              </w:rPr>
            </w:pPr>
            <w:r w:rsidRPr="00472696">
              <w:rPr>
                <w:color w:val="000000" w:themeColor="text1"/>
                <w:sz w:val="18"/>
                <w:szCs w:val="16"/>
              </w:rPr>
              <w:t>3. Engagement to the high profit (or loss) margin commercial business chain</w:t>
            </w:r>
          </w:p>
          <w:p w:rsidR="00572B6B" w:rsidRPr="00472696" w:rsidRDefault="00572B6B" w:rsidP="003D737B">
            <w:pPr>
              <w:jc w:val="left"/>
              <w:rPr>
                <w:color w:val="000000" w:themeColor="text1"/>
                <w:sz w:val="18"/>
                <w:szCs w:val="16"/>
              </w:rPr>
            </w:pPr>
            <w:r w:rsidRPr="00472696">
              <w:rPr>
                <w:color w:val="000000" w:themeColor="text1"/>
                <w:sz w:val="18"/>
                <w:szCs w:val="16"/>
              </w:rPr>
              <w:t>4. Creation of other relatively small business sectors</w:t>
            </w:r>
          </w:p>
        </w:tc>
        <w:tc>
          <w:tcPr>
            <w:tcW w:w="3172" w:type="dxa"/>
            <w:tcBorders>
              <w:top w:val="single" w:sz="4" w:space="0" w:color="auto"/>
              <w:left w:val="single" w:sz="4" w:space="0" w:color="auto"/>
              <w:bottom w:val="single" w:sz="4" w:space="0" w:color="auto"/>
              <w:right w:val="single" w:sz="4" w:space="0" w:color="auto"/>
            </w:tcBorders>
          </w:tcPr>
          <w:p w:rsidR="00572B6B" w:rsidRPr="00472696" w:rsidRDefault="00572B6B" w:rsidP="003D737B">
            <w:pPr>
              <w:jc w:val="center"/>
              <w:rPr>
                <w:color w:val="000000" w:themeColor="text1"/>
                <w:sz w:val="18"/>
                <w:szCs w:val="16"/>
              </w:rPr>
            </w:pPr>
            <w:r w:rsidRPr="00472696">
              <w:rPr>
                <w:color w:val="000000" w:themeColor="text1"/>
                <w:sz w:val="18"/>
                <w:szCs w:val="16"/>
                <w:u w:val="single"/>
              </w:rPr>
              <w:t>Opportunity- Strength Strategies</w:t>
            </w:r>
            <w:r w:rsidRPr="00472696">
              <w:rPr>
                <w:color w:val="000000" w:themeColor="text1"/>
                <w:sz w:val="18"/>
                <w:szCs w:val="16"/>
              </w:rPr>
              <w:t xml:space="preserve"> (Using Strengths to take advantage of Opportunities- </w:t>
            </w:r>
            <w:r w:rsidRPr="00472696">
              <w:rPr>
                <w:b/>
                <w:bCs/>
                <w:color w:val="000000" w:themeColor="text1"/>
                <w:sz w:val="18"/>
                <w:szCs w:val="16"/>
              </w:rPr>
              <w:t>OS</w:t>
            </w:r>
            <w:r w:rsidRPr="00472696">
              <w:rPr>
                <w:color w:val="000000" w:themeColor="text1"/>
                <w:sz w:val="18"/>
                <w:szCs w:val="16"/>
              </w:rPr>
              <w:t>)</w:t>
            </w:r>
          </w:p>
          <w:p w:rsidR="00572B6B" w:rsidRPr="00472696" w:rsidRDefault="00A2324F" w:rsidP="003D737B">
            <w:pPr>
              <w:jc w:val="left"/>
              <w:rPr>
                <w:color w:val="000000" w:themeColor="text1"/>
                <w:sz w:val="18"/>
                <w:szCs w:val="16"/>
              </w:rPr>
            </w:pPr>
            <w:r w:rsidRPr="00472696">
              <w:rPr>
                <w:color w:val="000000" w:themeColor="text1"/>
                <w:sz w:val="18"/>
                <w:szCs w:val="16"/>
              </w:rPr>
              <w:t xml:space="preserve">1. Using housing and lands procurement </w:t>
            </w:r>
            <w:r w:rsidR="00572B6B" w:rsidRPr="00472696">
              <w:rPr>
                <w:color w:val="000000" w:themeColor="text1"/>
                <w:sz w:val="18"/>
                <w:szCs w:val="16"/>
              </w:rPr>
              <w:t xml:space="preserve"> experience to assure </w:t>
            </w:r>
            <w:r w:rsidR="00572B6B" w:rsidRPr="00472696">
              <w:rPr>
                <w:noProof/>
                <w:color w:val="000000" w:themeColor="text1"/>
                <w:sz w:val="18"/>
                <w:szCs w:val="16"/>
              </w:rPr>
              <w:t>high-quality</w:t>
            </w:r>
            <w:r w:rsidR="001259B4" w:rsidRPr="00472696">
              <w:rPr>
                <w:noProof/>
                <w:color w:val="000000" w:themeColor="text1"/>
                <w:sz w:val="18"/>
                <w:szCs w:val="16"/>
              </w:rPr>
              <w:t xml:space="preserve"> </w:t>
            </w:r>
            <w:r w:rsidRPr="00472696">
              <w:rPr>
                <w:noProof/>
                <w:color w:val="000000" w:themeColor="text1"/>
                <w:sz w:val="18"/>
                <w:szCs w:val="16"/>
              </w:rPr>
              <w:t>service pro</w:t>
            </w:r>
            <w:r w:rsidR="001259B4" w:rsidRPr="00472696">
              <w:rPr>
                <w:noProof/>
                <w:color w:val="000000" w:themeColor="text1"/>
                <w:sz w:val="18"/>
                <w:szCs w:val="16"/>
              </w:rPr>
              <w:t>vi</w:t>
            </w:r>
            <w:r w:rsidRPr="00472696">
              <w:rPr>
                <w:noProof/>
                <w:color w:val="000000" w:themeColor="text1"/>
                <w:sz w:val="18"/>
                <w:szCs w:val="16"/>
              </w:rPr>
              <w:t>d</w:t>
            </w:r>
            <w:r w:rsidR="001259B4" w:rsidRPr="00472696">
              <w:rPr>
                <w:noProof/>
                <w:color w:val="000000" w:themeColor="text1"/>
                <w:sz w:val="18"/>
                <w:szCs w:val="16"/>
              </w:rPr>
              <w:t>ed</w:t>
            </w:r>
            <w:r w:rsidRPr="00472696">
              <w:rPr>
                <w:noProof/>
                <w:color w:val="000000" w:themeColor="text1"/>
                <w:sz w:val="18"/>
                <w:szCs w:val="16"/>
              </w:rPr>
              <w:t xml:space="preserve"> to the clients to proceed more as a trustwort</w:t>
            </w:r>
            <w:r w:rsidR="001259B4" w:rsidRPr="00472696">
              <w:rPr>
                <w:noProof/>
                <w:color w:val="000000" w:themeColor="text1"/>
                <w:sz w:val="18"/>
                <w:szCs w:val="16"/>
              </w:rPr>
              <w:t>h</w:t>
            </w:r>
            <w:r w:rsidRPr="00472696">
              <w:rPr>
                <w:noProof/>
                <w:color w:val="000000" w:themeColor="text1"/>
                <w:sz w:val="18"/>
                <w:szCs w:val="16"/>
              </w:rPr>
              <w:t>y developer within the nation</w:t>
            </w:r>
          </w:p>
          <w:p w:rsidR="00572B6B" w:rsidRPr="00472696" w:rsidRDefault="0079046C" w:rsidP="001259B4">
            <w:pPr>
              <w:jc w:val="left"/>
              <w:rPr>
                <w:color w:val="000000" w:themeColor="text1"/>
                <w:sz w:val="18"/>
                <w:szCs w:val="16"/>
              </w:rPr>
            </w:pPr>
            <w:r w:rsidRPr="00472696">
              <w:rPr>
                <w:color w:val="000000" w:themeColor="text1"/>
                <w:sz w:val="18"/>
                <w:szCs w:val="16"/>
              </w:rPr>
              <w:t xml:space="preserve">2. Acquiring </w:t>
            </w:r>
            <w:r w:rsidR="00572B6B" w:rsidRPr="00472696">
              <w:rPr>
                <w:color w:val="000000" w:themeColor="text1"/>
                <w:sz w:val="18"/>
                <w:szCs w:val="16"/>
              </w:rPr>
              <w:t>workforce in relatively low wage</w:t>
            </w:r>
            <w:r w:rsidRPr="00472696">
              <w:rPr>
                <w:color w:val="000000" w:themeColor="text1"/>
                <w:sz w:val="18"/>
                <w:szCs w:val="16"/>
              </w:rPr>
              <w:t xml:space="preserve"> through outsourcing </w:t>
            </w:r>
            <w:r w:rsidR="001259B4" w:rsidRPr="00472696">
              <w:rPr>
                <w:color w:val="000000" w:themeColor="text1"/>
                <w:sz w:val="18"/>
                <w:szCs w:val="16"/>
              </w:rPr>
              <w:t>o</w:t>
            </w:r>
            <w:r w:rsidRPr="00472696">
              <w:rPr>
                <w:color w:val="000000" w:themeColor="text1"/>
                <w:sz w:val="18"/>
                <w:szCs w:val="16"/>
              </w:rPr>
              <w:t>n sev</w:t>
            </w:r>
            <w:r w:rsidR="001259B4" w:rsidRPr="00472696">
              <w:rPr>
                <w:color w:val="000000" w:themeColor="text1"/>
                <w:sz w:val="18"/>
                <w:szCs w:val="16"/>
              </w:rPr>
              <w:t>e</w:t>
            </w:r>
            <w:r w:rsidRPr="00472696">
              <w:rPr>
                <w:color w:val="000000" w:themeColor="text1"/>
                <w:sz w:val="18"/>
                <w:szCs w:val="16"/>
              </w:rPr>
              <w:t>ral occasions</w:t>
            </w:r>
          </w:p>
        </w:tc>
        <w:tc>
          <w:tcPr>
            <w:tcW w:w="3193" w:type="dxa"/>
            <w:tcBorders>
              <w:top w:val="single" w:sz="4" w:space="0" w:color="auto"/>
              <w:left w:val="single" w:sz="4" w:space="0" w:color="auto"/>
              <w:bottom w:val="single" w:sz="4" w:space="0" w:color="auto"/>
              <w:right w:val="single" w:sz="4" w:space="0" w:color="auto"/>
            </w:tcBorders>
          </w:tcPr>
          <w:p w:rsidR="00572B6B" w:rsidRPr="00472696" w:rsidRDefault="00572B6B" w:rsidP="003D737B">
            <w:pPr>
              <w:jc w:val="center"/>
              <w:rPr>
                <w:color w:val="000000" w:themeColor="text1"/>
                <w:sz w:val="18"/>
                <w:szCs w:val="16"/>
              </w:rPr>
            </w:pPr>
            <w:r w:rsidRPr="00472696">
              <w:rPr>
                <w:color w:val="000000" w:themeColor="text1"/>
                <w:sz w:val="18"/>
                <w:szCs w:val="16"/>
                <w:u w:val="single"/>
              </w:rPr>
              <w:t>Opportunity- Weakness Strategies</w:t>
            </w:r>
            <w:r w:rsidRPr="00472696">
              <w:rPr>
                <w:color w:val="000000" w:themeColor="text1"/>
                <w:sz w:val="18"/>
                <w:szCs w:val="16"/>
              </w:rPr>
              <w:t xml:space="preserve"> (Overcoming Weaknesses by taking advantage of Opportunities- </w:t>
            </w:r>
            <w:r w:rsidRPr="00472696">
              <w:rPr>
                <w:b/>
                <w:bCs/>
                <w:color w:val="000000" w:themeColor="text1"/>
                <w:sz w:val="18"/>
                <w:szCs w:val="16"/>
              </w:rPr>
              <w:t>OW</w:t>
            </w:r>
            <w:r w:rsidRPr="00472696">
              <w:rPr>
                <w:color w:val="000000" w:themeColor="text1"/>
                <w:sz w:val="18"/>
                <w:szCs w:val="16"/>
              </w:rPr>
              <w:t>)</w:t>
            </w:r>
          </w:p>
          <w:p w:rsidR="00572B6B" w:rsidRPr="00472696" w:rsidRDefault="00572B6B" w:rsidP="003D737B">
            <w:pPr>
              <w:jc w:val="left"/>
              <w:rPr>
                <w:color w:val="000000" w:themeColor="text1"/>
                <w:sz w:val="18"/>
                <w:szCs w:val="16"/>
              </w:rPr>
            </w:pPr>
            <w:r w:rsidRPr="00472696">
              <w:rPr>
                <w:color w:val="000000" w:themeColor="text1"/>
                <w:sz w:val="18"/>
                <w:szCs w:val="16"/>
              </w:rPr>
              <w:t>1. Financial assistance from the relatively small business branches</w:t>
            </w:r>
            <w:r w:rsidR="0079046C" w:rsidRPr="00472696">
              <w:rPr>
                <w:color w:val="000000" w:themeColor="text1"/>
                <w:sz w:val="18"/>
                <w:szCs w:val="16"/>
              </w:rPr>
              <w:t xml:space="preserve"> as </w:t>
            </w:r>
            <w:r w:rsidR="001259B4" w:rsidRPr="00472696">
              <w:rPr>
                <w:color w:val="000000" w:themeColor="text1"/>
                <w:sz w:val="18"/>
                <w:szCs w:val="16"/>
              </w:rPr>
              <w:t xml:space="preserve">the </w:t>
            </w:r>
            <w:r w:rsidR="0079046C" w:rsidRPr="00472696">
              <w:rPr>
                <w:color w:val="000000" w:themeColor="text1"/>
                <w:sz w:val="18"/>
                <w:szCs w:val="16"/>
              </w:rPr>
              <w:t>consultancy of housing supplying to the people</w:t>
            </w:r>
          </w:p>
          <w:p w:rsidR="00572B6B" w:rsidRPr="00472696" w:rsidRDefault="00572B6B" w:rsidP="003D737B">
            <w:pPr>
              <w:jc w:val="left"/>
              <w:rPr>
                <w:color w:val="000000" w:themeColor="text1"/>
                <w:sz w:val="18"/>
                <w:szCs w:val="16"/>
              </w:rPr>
            </w:pPr>
            <w:r w:rsidRPr="00472696">
              <w:rPr>
                <w:color w:val="000000" w:themeColor="text1"/>
                <w:sz w:val="18"/>
                <w:szCs w:val="16"/>
              </w:rPr>
              <w:t>2. Maintaining recruitment</w:t>
            </w:r>
            <w:r w:rsidR="0079046C" w:rsidRPr="00472696">
              <w:rPr>
                <w:color w:val="000000" w:themeColor="text1"/>
                <w:sz w:val="18"/>
                <w:szCs w:val="16"/>
              </w:rPr>
              <w:t xml:space="preserve"> and financing</w:t>
            </w:r>
            <w:r w:rsidRPr="00472696">
              <w:rPr>
                <w:color w:val="000000" w:themeColor="text1"/>
                <w:sz w:val="18"/>
                <w:szCs w:val="16"/>
              </w:rPr>
              <w:t xml:space="preserve"> largely from </w:t>
            </w:r>
            <w:r w:rsidR="0079046C" w:rsidRPr="00472696">
              <w:rPr>
                <w:color w:val="000000" w:themeColor="text1"/>
                <w:sz w:val="18"/>
                <w:szCs w:val="16"/>
              </w:rPr>
              <w:t>outsourcing can turn to a minor liability in case of potential engagement to any sorts of battle</w:t>
            </w:r>
          </w:p>
        </w:tc>
      </w:tr>
      <w:tr w:rsidR="0098665C" w:rsidRPr="00472696" w:rsidTr="003D737B">
        <w:trPr>
          <w:trHeight w:val="95"/>
        </w:trPr>
        <w:tc>
          <w:tcPr>
            <w:tcW w:w="3305" w:type="dxa"/>
            <w:tcBorders>
              <w:top w:val="single" w:sz="4" w:space="0" w:color="auto"/>
              <w:left w:val="single" w:sz="4" w:space="0" w:color="auto"/>
              <w:bottom w:val="single" w:sz="4" w:space="0" w:color="auto"/>
              <w:right w:val="single" w:sz="4" w:space="0" w:color="auto"/>
            </w:tcBorders>
          </w:tcPr>
          <w:p w:rsidR="00572B6B" w:rsidRPr="00472696" w:rsidRDefault="00572B6B" w:rsidP="003D737B">
            <w:pPr>
              <w:jc w:val="center"/>
              <w:rPr>
                <w:color w:val="000000" w:themeColor="text1"/>
                <w:sz w:val="18"/>
                <w:szCs w:val="16"/>
                <w:u w:val="single"/>
              </w:rPr>
            </w:pPr>
            <w:r w:rsidRPr="00472696">
              <w:rPr>
                <w:color w:val="000000" w:themeColor="text1"/>
                <w:sz w:val="18"/>
                <w:szCs w:val="16"/>
                <w:u w:val="single"/>
              </w:rPr>
              <w:t>Threats-</w:t>
            </w:r>
            <w:r w:rsidRPr="00472696">
              <w:rPr>
                <w:b/>
                <w:bCs/>
                <w:color w:val="000000" w:themeColor="text1"/>
                <w:sz w:val="18"/>
                <w:szCs w:val="16"/>
                <w:u w:val="single"/>
              </w:rPr>
              <w:t>T</w:t>
            </w:r>
          </w:p>
          <w:p w:rsidR="00572B6B" w:rsidRPr="00472696" w:rsidRDefault="00572B6B" w:rsidP="003D737B">
            <w:pPr>
              <w:jc w:val="left"/>
              <w:rPr>
                <w:color w:val="000000" w:themeColor="text1"/>
                <w:sz w:val="18"/>
                <w:szCs w:val="16"/>
              </w:rPr>
            </w:pPr>
            <w:r w:rsidRPr="00472696">
              <w:rPr>
                <w:color w:val="000000" w:themeColor="text1"/>
                <w:sz w:val="18"/>
                <w:szCs w:val="16"/>
              </w:rPr>
              <w:t>1. Excessive expectation pressure</w:t>
            </w:r>
          </w:p>
          <w:p w:rsidR="00572B6B" w:rsidRPr="00472696" w:rsidRDefault="00572B6B" w:rsidP="003D737B">
            <w:pPr>
              <w:jc w:val="left"/>
              <w:rPr>
                <w:color w:val="000000" w:themeColor="text1"/>
                <w:sz w:val="18"/>
                <w:szCs w:val="16"/>
              </w:rPr>
            </w:pPr>
            <w:r w:rsidRPr="00472696">
              <w:rPr>
                <w:color w:val="000000" w:themeColor="text1"/>
                <w:sz w:val="18"/>
                <w:szCs w:val="16"/>
              </w:rPr>
              <w:t>2. Procuring increased liabilities on the back</w:t>
            </w:r>
          </w:p>
          <w:p w:rsidR="00572B6B" w:rsidRPr="00472696" w:rsidRDefault="00572B6B" w:rsidP="003D737B">
            <w:pPr>
              <w:jc w:val="left"/>
              <w:rPr>
                <w:color w:val="000000" w:themeColor="text1"/>
                <w:sz w:val="18"/>
                <w:szCs w:val="16"/>
              </w:rPr>
            </w:pPr>
            <w:r w:rsidRPr="00472696">
              <w:rPr>
                <w:color w:val="000000" w:themeColor="text1"/>
                <w:sz w:val="18"/>
                <w:szCs w:val="16"/>
              </w:rPr>
              <w:t xml:space="preserve">3. Strategic allowance with commercial companies for financing to demoralize welfare trust’s motto </w:t>
            </w:r>
          </w:p>
          <w:p w:rsidR="00572B6B" w:rsidRPr="00472696" w:rsidRDefault="00A2324F" w:rsidP="001259B4">
            <w:pPr>
              <w:jc w:val="left"/>
              <w:rPr>
                <w:color w:val="000000" w:themeColor="text1"/>
                <w:sz w:val="18"/>
                <w:szCs w:val="16"/>
              </w:rPr>
            </w:pPr>
            <w:r w:rsidRPr="00472696">
              <w:rPr>
                <w:color w:val="000000" w:themeColor="text1"/>
                <w:sz w:val="18"/>
                <w:szCs w:val="16"/>
              </w:rPr>
              <w:t>4. Existing labo</w:t>
            </w:r>
            <w:r w:rsidR="0079046C" w:rsidRPr="00472696">
              <w:rPr>
                <w:color w:val="000000" w:themeColor="text1"/>
                <w:sz w:val="18"/>
                <w:szCs w:val="16"/>
              </w:rPr>
              <w:t>r</w:t>
            </w:r>
            <w:r w:rsidR="001259B4" w:rsidRPr="00472696">
              <w:rPr>
                <w:color w:val="000000" w:themeColor="text1"/>
                <w:sz w:val="18"/>
                <w:szCs w:val="16"/>
              </w:rPr>
              <w:t xml:space="preserve"> </w:t>
            </w:r>
            <w:r w:rsidR="00572B6B" w:rsidRPr="00472696">
              <w:rPr>
                <w:color w:val="000000" w:themeColor="text1"/>
                <w:sz w:val="18"/>
                <w:szCs w:val="16"/>
              </w:rPr>
              <w:t>recruitment laws</w:t>
            </w:r>
            <w:r w:rsidRPr="00472696">
              <w:rPr>
                <w:color w:val="000000" w:themeColor="text1"/>
                <w:sz w:val="18"/>
                <w:szCs w:val="16"/>
              </w:rPr>
              <w:t xml:space="preserve"> for developing infr</w:t>
            </w:r>
            <w:r w:rsidR="001259B4" w:rsidRPr="00472696">
              <w:rPr>
                <w:color w:val="000000" w:themeColor="text1"/>
                <w:sz w:val="18"/>
                <w:szCs w:val="16"/>
              </w:rPr>
              <w:t>astruc</w:t>
            </w:r>
            <w:r w:rsidRPr="00472696">
              <w:rPr>
                <w:color w:val="000000" w:themeColor="text1"/>
                <w:sz w:val="18"/>
                <w:szCs w:val="16"/>
              </w:rPr>
              <w:t>tures to become more complex at this mode</w:t>
            </w:r>
            <w:r w:rsidR="001259B4" w:rsidRPr="00472696">
              <w:rPr>
                <w:color w:val="000000" w:themeColor="text1"/>
                <w:sz w:val="18"/>
                <w:szCs w:val="16"/>
              </w:rPr>
              <w:t>r</w:t>
            </w:r>
            <w:r w:rsidRPr="00472696">
              <w:rPr>
                <w:color w:val="000000" w:themeColor="text1"/>
                <w:sz w:val="18"/>
                <w:szCs w:val="16"/>
              </w:rPr>
              <w:t>n age</w:t>
            </w:r>
          </w:p>
        </w:tc>
        <w:tc>
          <w:tcPr>
            <w:tcW w:w="3172" w:type="dxa"/>
            <w:tcBorders>
              <w:top w:val="single" w:sz="4" w:space="0" w:color="auto"/>
              <w:left w:val="single" w:sz="4" w:space="0" w:color="auto"/>
              <w:bottom w:val="single" w:sz="4" w:space="0" w:color="auto"/>
              <w:right w:val="single" w:sz="4" w:space="0" w:color="auto"/>
            </w:tcBorders>
          </w:tcPr>
          <w:p w:rsidR="00572B6B" w:rsidRPr="00472696" w:rsidRDefault="00572B6B" w:rsidP="003D737B">
            <w:pPr>
              <w:jc w:val="center"/>
              <w:rPr>
                <w:color w:val="000000" w:themeColor="text1"/>
                <w:sz w:val="18"/>
                <w:szCs w:val="16"/>
              </w:rPr>
            </w:pPr>
            <w:r w:rsidRPr="00472696">
              <w:rPr>
                <w:color w:val="000000" w:themeColor="text1"/>
                <w:sz w:val="18"/>
                <w:szCs w:val="16"/>
                <w:u w:val="single"/>
              </w:rPr>
              <w:t>Threat- Strength Strategies</w:t>
            </w:r>
            <w:r w:rsidRPr="00472696">
              <w:rPr>
                <w:color w:val="000000" w:themeColor="text1"/>
                <w:sz w:val="18"/>
                <w:szCs w:val="16"/>
              </w:rPr>
              <w:t xml:space="preserve"> (Using Strengths to avoid Threats- </w:t>
            </w:r>
            <w:r w:rsidRPr="00472696">
              <w:rPr>
                <w:b/>
                <w:bCs/>
                <w:color w:val="000000" w:themeColor="text1"/>
                <w:sz w:val="18"/>
                <w:szCs w:val="16"/>
              </w:rPr>
              <w:t>TS</w:t>
            </w:r>
            <w:r w:rsidRPr="00472696">
              <w:rPr>
                <w:color w:val="000000" w:themeColor="text1"/>
                <w:sz w:val="18"/>
                <w:szCs w:val="16"/>
              </w:rPr>
              <w:t>)</w:t>
            </w:r>
          </w:p>
          <w:p w:rsidR="00572B6B" w:rsidRPr="00472696" w:rsidRDefault="00572B6B" w:rsidP="003D737B">
            <w:pPr>
              <w:jc w:val="left"/>
              <w:rPr>
                <w:color w:val="000000" w:themeColor="text1"/>
                <w:sz w:val="18"/>
                <w:szCs w:val="16"/>
              </w:rPr>
            </w:pPr>
            <w:r w:rsidRPr="00472696">
              <w:rPr>
                <w:color w:val="000000" w:themeColor="text1"/>
                <w:sz w:val="18"/>
                <w:szCs w:val="16"/>
              </w:rPr>
              <w:t>1.</w:t>
            </w:r>
            <w:r w:rsidR="0079046C" w:rsidRPr="00472696">
              <w:rPr>
                <w:color w:val="000000" w:themeColor="text1"/>
                <w:sz w:val="18"/>
                <w:szCs w:val="16"/>
              </w:rPr>
              <w:t xml:space="preserve"> Early entry</w:t>
            </w:r>
            <w:r w:rsidRPr="00472696">
              <w:rPr>
                <w:color w:val="000000" w:themeColor="text1"/>
                <w:sz w:val="18"/>
                <w:szCs w:val="16"/>
              </w:rPr>
              <w:t xml:space="preserve"> experience usage to handle unnecessary performance burden</w:t>
            </w:r>
            <w:r w:rsidR="0079046C" w:rsidRPr="00472696">
              <w:rPr>
                <w:color w:val="000000" w:themeColor="text1"/>
                <w:sz w:val="18"/>
                <w:szCs w:val="16"/>
              </w:rPr>
              <w:t xml:space="preserve"> while increasing offering quality</w:t>
            </w:r>
          </w:p>
          <w:p w:rsidR="00572B6B" w:rsidRPr="00472696" w:rsidRDefault="00572B6B" w:rsidP="003D737B">
            <w:pPr>
              <w:jc w:val="left"/>
              <w:rPr>
                <w:color w:val="000000" w:themeColor="text1"/>
                <w:sz w:val="18"/>
                <w:szCs w:val="16"/>
              </w:rPr>
            </w:pPr>
            <w:r w:rsidRPr="00472696">
              <w:rPr>
                <w:color w:val="000000" w:themeColor="text1"/>
                <w:sz w:val="18"/>
                <w:szCs w:val="16"/>
              </w:rPr>
              <w:t xml:space="preserve">2. Usage of brand name to make a </w:t>
            </w:r>
            <w:r w:rsidRPr="00472696">
              <w:rPr>
                <w:noProof/>
                <w:color w:val="000000" w:themeColor="text1"/>
                <w:sz w:val="18"/>
                <w:szCs w:val="16"/>
              </w:rPr>
              <w:t>partnership</w:t>
            </w:r>
            <w:r w:rsidRPr="00472696">
              <w:rPr>
                <w:color w:val="000000" w:themeColor="text1"/>
                <w:sz w:val="18"/>
                <w:szCs w:val="16"/>
              </w:rPr>
              <w:t xml:space="preserve"> with other companies and getting sponsors for simplified financial management</w:t>
            </w:r>
            <w:r w:rsidR="0079046C" w:rsidRPr="00472696">
              <w:rPr>
                <w:color w:val="000000" w:themeColor="text1"/>
                <w:sz w:val="18"/>
                <w:szCs w:val="16"/>
              </w:rPr>
              <w:t xml:space="preserve"> for the created sister concern companies of Prime Land Pvt. Ltd.</w:t>
            </w:r>
          </w:p>
        </w:tc>
        <w:tc>
          <w:tcPr>
            <w:tcW w:w="3193" w:type="dxa"/>
            <w:tcBorders>
              <w:top w:val="single" w:sz="4" w:space="0" w:color="auto"/>
              <w:left w:val="single" w:sz="4" w:space="0" w:color="auto"/>
              <w:bottom w:val="single" w:sz="4" w:space="0" w:color="auto"/>
              <w:right w:val="single" w:sz="4" w:space="0" w:color="auto"/>
            </w:tcBorders>
          </w:tcPr>
          <w:p w:rsidR="00572B6B" w:rsidRPr="00472696" w:rsidRDefault="00572B6B" w:rsidP="003D737B">
            <w:pPr>
              <w:jc w:val="center"/>
              <w:rPr>
                <w:color w:val="000000" w:themeColor="text1"/>
                <w:sz w:val="18"/>
                <w:szCs w:val="16"/>
              </w:rPr>
            </w:pPr>
            <w:r w:rsidRPr="00472696">
              <w:rPr>
                <w:color w:val="000000" w:themeColor="text1"/>
                <w:sz w:val="18"/>
                <w:szCs w:val="16"/>
                <w:u w:val="single"/>
              </w:rPr>
              <w:t>Threat- Weakness Strategies</w:t>
            </w:r>
            <w:r w:rsidRPr="00472696">
              <w:rPr>
                <w:color w:val="000000" w:themeColor="text1"/>
                <w:sz w:val="18"/>
                <w:szCs w:val="16"/>
              </w:rPr>
              <w:t xml:space="preserve"> (Minimizing Weaknesses and avoid Threats- </w:t>
            </w:r>
            <w:r w:rsidRPr="00472696">
              <w:rPr>
                <w:b/>
                <w:bCs/>
                <w:color w:val="000000" w:themeColor="text1"/>
                <w:sz w:val="18"/>
                <w:szCs w:val="16"/>
              </w:rPr>
              <w:t>TW</w:t>
            </w:r>
            <w:r w:rsidRPr="00472696">
              <w:rPr>
                <w:color w:val="000000" w:themeColor="text1"/>
                <w:sz w:val="18"/>
                <w:szCs w:val="16"/>
              </w:rPr>
              <w:t>)</w:t>
            </w:r>
          </w:p>
          <w:p w:rsidR="00572B6B" w:rsidRPr="00472696" w:rsidRDefault="00572B6B" w:rsidP="003D737B">
            <w:pPr>
              <w:jc w:val="left"/>
              <w:rPr>
                <w:color w:val="000000" w:themeColor="text1"/>
                <w:sz w:val="18"/>
                <w:szCs w:val="16"/>
              </w:rPr>
            </w:pPr>
            <w:r w:rsidRPr="00472696">
              <w:rPr>
                <w:color w:val="000000" w:themeColor="text1"/>
                <w:sz w:val="18"/>
                <w:szCs w:val="16"/>
              </w:rPr>
              <w:t>1. Strategic development (step</w:t>
            </w:r>
            <w:r w:rsidR="0079046C" w:rsidRPr="00472696">
              <w:rPr>
                <w:color w:val="000000" w:themeColor="text1"/>
                <w:sz w:val="18"/>
                <w:szCs w:val="16"/>
              </w:rPr>
              <w:t>-by-step) of the overall purchase of offered high</w:t>
            </w:r>
            <w:r w:rsidR="001259B4" w:rsidRPr="00472696">
              <w:rPr>
                <w:color w:val="000000" w:themeColor="text1"/>
                <w:sz w:val="18"/>
                <w:szCs w:val="16"/>
              </w:rPr>
              <w:t>-</w:t>
            </w:r>
            <w:r w:rsidR="0079046C" w:rsidRPr="00472696">
              <w:rPr>
                <w:color w:val="000000" w:themeColor="text1"/>
                <w:sz w:val="18"/>
                <w:szCs w:val="16"/>
              </w:rPr>
              <w:t>quality products through loaned interm</w:t>
            </w:r>
            <w:r w:rsidR="001259B4" w:rsidRPr="00472696">
              <w:rPr>
                <w:color w:val="000000" w:themeColor="text1"/>
                <w:sz w:val="18"/>
                <w:szCs w:val="16"/>
              </w:rPr>
              <w:t>edia</w:t>
            </w:r>
            <w:r w:rsidR="0079046C" w:rsidRPr="00472696">
              <w:rPr>
                <w:color w:val="000000" w:themeColor="text1"/>
                <w:sz w:val="18"/>
                <w:szCs w:val="16"/>
              </w:rPr>
              <w:t>ry agencies or position rostering of the existing employees of the company</w:t>
            </w:r>
          </w:p>
          <w:p w:rsidR="00572B6B" w:rsidRPr="00472696" w:rsidRDefault="00572B6B" w:rsidP="001259B4">
            <w:pPr>
              <w:jc w:val="left"/>
              <w:rPr>
                <w:color w:val="000000" w:themeColor="text1"/>
                <w:sz w:val="18"/>
                <w:szCs w:val="16"/>
              </w:rPr>
            </w:pPr>
            <w:r w:rsidRPr="00472696">
              <w:rPr>
                <w:color w:val="000000" w:themeColor="text1"/>
                <w:sz w:val="18"/>
                <w:szCs w:val="16"/>
              </w:rPr>
              <w:t xml:space="preserve">2. Starting </w:t>
            </w:r>
            <w:r w:rsidR="0079046C" w:rsidRPr="00472696">
              <w:rPr>
                <w:color w:val="000000" w:themeColor="text1"/>
                <w:sz w:val="18"/>
                <w:szCs w:val="16"/>
              </w:rPr>
              <w:t xml:space="preserve">more small scale business both virtually or by advertising with </w:t>
            </w:r>
            <w:r w:rsidR="001259B4" w:rsidRPr="00472696">
              <w:rPr>
                <w:color w:val="000000" w:themeColor="text1"/>
                <w:sz w:val="18"/>
                <w:szCs w:val="16"/>
              </w:rPr>
              <w:t xml:space="preserve">the </w:t>
            </w:r>
            <w:r w:rsidR="0079046C" w:rsidRPr="00472696">
              <w:rPr>
                <w:color w:val="000000" w:themeColor="text1"/>
                <w:sz w:val="18"/>
                <w:szCs w:val="16"/>
              </w:rPr>
              <w:t>ongoing trend of b</w:t>
            </w:r>
            <w:r w:rsidR="001259B4" w:rsidRPr="00472696">
              <w:rPr>
                <w:color w:val="000000" w:themeColor="text1"/>
                <w:sz w:val="18"/>
                <w:szCs w:val="16"/>
              </w:rPr>
              <w:t>uyer'</w:t>
            </w:r>
            <w:r w:rsidR="0079046C" w:rsidRPr="00472696">
              <w:rPr>
                <w:color w:val="000000" w:themeColor="text1"/>
                <w:sz w:val="18"/>
                <w:szCs w:val="16"/>
              </w:rPr>
              <w:t>s choice of properties in Sri Lanka</w:t>
            </w:r>
            <w:r w:rsidRPr="00472696">
              <w:rPr>
                <w:color w:val="000000" w:themeColor="text1"/>
                <w:sz w:val="18"/>
                <w:szCs w:val="16"/>
              </w:rPr>
              <w:t xml:space="preserve"> with </w:t>
            </w:r>
            <w:r w:rsidRPr="00472696">
              <w:rPr>
                <w:noProof/>
                <w:color w:val="000000" w:themeColor="text1"/>
                <w:sz w:val="18"/>
                <w:szCs w:val="16"/>
              </w:rPr>
              <w:t>the least</w:t>
            </w:r>
            <w:r w:rsidRPr="00472696">
              <w:rPr>
                <w:color w:val="000000" w:themeColor="text1"/>
                <w:sz w:val="18"/>
                <w:szCs w:val="16"/>
              </w:rPr>
              <w:t xml:space="preserve"> amount </w:t>
            </w:r>
            <w:r w:rsidR="0079046C" w:rsidRPr="00472696">
              <w:rPr>
                <w:color w:val="000000" w:themeColor="text1"/>
                <w:sz w:val="18"/>
                <w:szCs w:val="16"/>
              </w:rPr>
              <w:t>at first</w:t>
            </w:r>
            <w:r w:rsidRPr="00472696">
              <w:rPr>
                <w:color w:val="000000" w:themeColor="text1"/>
                <w:sz w:val="18"/>
                <w:szCs w:val="16"/>
              </w:rPr>
              <w:t xml:space="preserve"> and gradually proce</w:t>
            </w:r>
            <w:r w:rsidR="003D737B" w:rsidRPr="00472696">
              <w:rPr>
                <w:color w:val="000000" w:themeColor="text1"/>
                <w:sz w:val="18"/>
                <w:szCs w:val="16"/>
              </w:rPr>
              <w:t xml:space="preserve">ed to increase </w:t>
            </w:r>
            <w:r w:rsidR="001259B4" w:rsidRPr="00472696">
              <w:rPr>
                <w:color w:val="000000" w:themeColor="text1"/>
                <w:sz w:val="18"/>
                <w:szCs w:val="16"/>
              </w:rPr>
              <w:t xml:space="preserve">the </w:t>
            </w:r>
            <w:r w:rsidR="003D737B" w:rsidRPr="00472696">
              <w:rPr>
                <w:color w:val="000000" w:themeColor="text1"/>
                <w:sz w:val="18"/>
                <w:szCs w:val="16"/>
              </w:rPr>
              <w:t>size of own areas regarding real estate purc</w:t>
            </w:r>
            <w:r w:rsidR="001259B4" w:rsidRPr="00472696">
              <w:rPr>
                <w:color w:val="000000" w:themeColor="text1"/>
                <w:sz w:val="18"/>
                <w:szCs w:val="16"/>
              </w:rPr>
              <w:t>ha</w:t>
            </w:r>
            <w:r w:rsidR="003D737B" w:rsidRPr="00472696">
              <w:rPr>
                <w:color w:val="000000" w:themeColor="text1"/>
                <w:sz w:val="18"/>
                <w:szCs w:val="16"/>
              </w:rPr>
              <w:t>se</w:t>
            </w:r>
          </w:p>
        </w:tc>
      </w:tr>
    </w:tbl>
    <w:p w:rsidR="003D737B" w:rsidRPr="00472696" w:rsidRDefault="003D737B" w:rsidP="004D56C6">
      <w:pPr>
        <w:rPr>
          <w:color w:val="000000" w:themeColor="text1"/>
          <w:shd w:val="clear" w:color="auto" w:fill="FFFFFF"/>
        </w:rPr>
      </w:pPr>
      <w:r w:rsidRPr="00472696">
        <w:rPr>
          <w:color w:val="000000" w:themeColor="text1"/>
          <w:shd w:val="clear" w:color="auto" w:fill="FFFFFF"/>
        </w:rPr>
        <w:br/>
      </w:r>
    </w:p>
    <w:p w:rsidR="003D737B" w:rsidRPr="00472696" w:rsidRDefault="003D737B" w:rsidP="003D737B">
      <w:pPr>
        <w:jc w:val="center"/>
        <w:rPr>
          <w:rFonts w:eastAsia="Times New Roman" w:cs="Arial"/>
          <w:bCs/>
          <w:color w:val="000000" w:themeColor="text1"/>
          <w:sz w:val="20"/>
          <w:szCs w:val="20"/>
        </w:rPr>
      </w:pPr>
      <w:r w:rsidRPr="00472696">
        <w:rPr>
          <w:rFonts w:eastAsia="Times New Roman" w:cs="Arial"/>
          <w:color w:val="000000" w:themeColor="text1"/>
          <w:sz w:val="20"/>
          <w:szCs w:val="20"/>
        </w:rPr>
        <w:t>Table 4.1</w:t>
      </w:r>
      <w:r w:rsidRPr="00472696">
        <w:rPr>
          <w:rFonts w:eastAsia="Times New Roman" w:cs="Arial"/>
          <w:bCs/>
          <w:color w:val="000000" w:themeColor="text1"/>
          <w:sz w:val="20"/>
          <w:szCs w:val="20"/>
        </w:rPr>
        <w:t>- SWOT Analysis of Prime Land Pvt. Ltd.</w:t>
      </w:r>
    </w:p>
    <w:p w:rsidR="003D737B" w:rsidRPr="00472696" w:rsidRDefault="003D737B" w:rsidP="004D56C6">
      <w:pPr>
        <w:rPr>
          <w:color w:val="000000" w:themeColor="text1"/>
          <w:shd w:val="clear" w:color="auto" w:fill="FFFFFF"/>
        </w:rPr>
      </w:pPr>
    </w:p>
    <w:p w:rsidR="001259B4" w:rsidRPr="00472696" w:rsidRDefault="001259B4" w:rsidP="001259B4">
      <w:pPr>
        <w:rPr>
          <w:color w:val="000000" w:themeColor="text1"/>
        </w:rPr>
      </w:pPr>
      <w:r w:rsidRPr="00472696">
        <w:rPr>
          <w:color w:val="000000" w:themeColor="text1"/>
        </w:rPr>
        <w:lastRenderedPageBreak/>
        <w:t>Now, moving on to Mckinsey 7s, it is a tool to analyze a firm's organizational outlook by going through 7 internal matters:</w:t>
      </w:r>
    </w:p>
    <w:p w:rsidR="001259B4" w:rsidRPr="00472696" w:rsidRDefault="001259B4" w:rsidP="001259B4">
      <w:pPr>
        <w:pStyle w:val="ListParagraph"/>
        <w:numPr>
          <w:ilvl w:val="0"/>
          <w:numId w:val="18"/>
        </w:numPr>
        <w:rPr>
          <w:color w:val="000000" w:themeColor="text1"/>
        </w:rPr>
      </w:pPr>
      <w:r w:rsidRPr="00472696">
        <w:rPr>
          <w:color w:val="000000" w:themeColor="text1"/>
        </w:rPr>
        <w:t>Strategy</w:t>
      </w:r>
    </w:p>
    <w:p w:rsidR="001259B4" w:rsidRPr="00472696" w:rsidRDefault="001259B4" w:rsidP="001259B4">
      <w:pPr>
        <w:pStyle w:val="ListParagraph"/>
        <w:numPr>
          <w:ilvl w:val="0"/>
          <w:numId w:val="18"/>
        </w:numPr>
        <w:rPr>
          <w:color w:val="000000" w:themeColor="text1"/>
        </w:rPr>
      </w:pPr>
      <w:r w:rsidRPr="00472696">
        <w:rPr>
          <w:color w:val="000000" w:themeColor="text1"/>
        </w:rPr>
        <w:t xml:space="preserve">Structure </w:t>
      </w:r>
    </w:p>
    <w:p w:rsidR="001259B4" w:rsidRPr="00472696" w:rsidRDefault="001259B4" w:rsidP="001259B4">
      <w:pPr>
        <w:pStyle w:val="ListParagraph"/>
        <w:numPr>
          <w:ilvl w:val="0"/>
          <w:numId w:val="18"/>
        </w:numPr>
        <w:rPr>
          <w:color w:val="000000" w:themeColor="text1"/>
        </w:rPr>
      </w:pPr>
      <w:r w:rsidRPr="00472696">
        <w:rPr>
          <w:color w:val="000000" w:themeColor="text1"/>
        </w:rPr>
        <w:t>Systems</w:t>
      </w:r>
    </w:p>
    <w:p w:rsidR="001259B4" w:rsidRPr="00472696" w:rsidRDefault="001259B4" w:rsidP="001259B4">
      <w:pPr>
        <w:pStyle w:val="ListParagraph"/>
        <w:numPr>
          <w:ilvl w:val="0"/>
          <w:numId w:val="18"/>
        </w:numPr>
        <w:rPr>
          <w:color w:val="000000" w:themeColor="text1"/>
        </w:rPr>
      </w:pPr>
      <w:r w:rsidRPr="00472696">
        <w:rPr>
          <w:color w:val="000000" w:themeColor="text1"/>
        </w:rPr>
        <w:t>Shared Values</w:t>
      </w:r>
    </w:p>
    <w:p w:rsidR="001259B4" w:rsidRPr="00472696" w:rsidRDefault="001259B4" w:rsidP="001259B4">
      <w:pPr>
        <w:pStyle w:val="ListParagraph"/>
        <w:numPr>
          <w:ilvl w:val="0"/>
          <w:numId w:val="18"/>
        </w:numPr>
        <w:tabs>
          <w:tab w:val="left" w:pos="1766"/>
        </w:tabs>
        <w:rPr>
          <w:color w:val="000000" w:themeColor="text1"/>
        </w:rPr>
      </w:pPr>
      <w:r w:rsidRPr="00472696">
        <w:rPr>
          <w:color w:val="000000" w:themeColor="text1"/>
        </w:rPr>
        <w:t xml:space="preserve">Style </w:t>
      </w:r>
      <w:r w:rsidRPr="00472696">
        <w:rPr>
          <w:color w:val="000000" w:themeColor="text1"/>
        </w:rPr>
        <w:tab/>
      </w:r>
    </w:p>
    <w:p w:rsidR="001259B4" w:rsidRPr="00472696" w:rsidRDefault="001259B4" w:rsidP="001259B4">
      <w:pPr>
        <w:pStyle w:val="ListParagraph"/>
        <w:numPr>
          <w:ilvl w:val="0"/>
          <w:numId w:val="18"/>
        </w:numPr>
        <w:rPr>
          <w:color w:val="000000" w:themeColor="text1"/>
        </w:rPr>
      </w:pPr>
      <w:r w:rsidRPr="00472696">
        <w:rPr>
          <w:color w:val="000000" w:themeColor="text1"/>
        </w:rPr>
        <w:t>Staffs</w:t>
      </w:r>
    </w:p>
    <w:p w:rsidR="001259B4" w:rsidRPr="00472696" w:rsidRDefault="001259B4" w:rsidP="001259B4">
      <w:pPr>
        <w:rPr>
          <w:color w:val="000000" w:themeColor="text1"/>
        </w:rPr>
      </w:pPr>
      <w:r w:rsidRPr="00472696">
        <w:rPr>
          <w:color w:val="000000" w:themeColor="text1"/>
        </w:rPr>
        <w:t>The graphical look is given below:</w:t>
      </w:r>
    </w:p>
    <w:p w:rsidR="001259B4" w:rsidRPr="00472696" w:rsidRDefault="001259B4" w:rsidP="001259B4">
      <w:pPr>
        <w:rPr>
          <w:color w:val="000000" w:themeColor="text1"/>
        </w:rPr>
      </w:pPr>
    </w:p>
    <w:p w:rsidR="001259B4" w:rsidRPr="00472696" w:rsidRDefault="001259B4" w:rsidP="001259B4">
      <w:pPr>
        <w:rPr>
          <w:color w:val="000000" w:themeColor="text1"/>
        </w:rPr>
      </w:pPr>
      <w:r w:rsidRPr="00472696">
        <w:rPr>
          <w:noProof/>
          <w:color w:val="000000" w:themeColor="text1"/>
          <w:lang w:val="en-US"/>
        </w:rPr>
        <w:drawing>
          <wp:inline distT="0" distB="0" distL="0" distR="0">
            <wp:extent cx="4963795" cy="3693160"/>
            <wp:effectExtent l="0" t="0" r="8255" b="2540"/>
            <wp:docPr id="21" name="Picture 16" descr="The image shows McKinsey 7s model, where 7 organization elements are interconnected with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mage shows McKinsey 7s model, where 7 organization elements are interconnected with each oth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63795" cy="3693160"/>
                    </a:xfrm>
                    <a:prstGeom prst="rect">
                      <a:avLst/>
                    </a:prstGeom>
                    <a:noFill/>
                    <a:ln>
                      <a:noFill/>
                    </a:ln>
                  </pic:spPr>
                </pic:pic>
              </a:graphicData>
            </a:graphic>
          </wp:inline>
        </w:drawing>
      </w:r>
    </w:p>
    <w:p w:rsidR="001259B4" w:rsidRPr="00472696" w:rsidRDefault="001259B4" w:rsidP="001259B4">
      <w:pPr>
        <w:rPr>
          <w:color w:val="000000" w:themeColor="text1"/>
        </w:rPr>
      </w:pPr>
    </w:p>
    <w:p w:rsidR="001259B4" w:rsidRPr="00472696" w:rsidRDefault="001259B4" w:rsidP="001259B4">
      <w:pPr>
        <w:rPr>
          <w:color w:val="000000" w:themeColor="text1"/>
        </w:rPr>
      </w:pPr>
      <w:r w:rsidRPr="00472696">
        <w:rPr>
          <w:color w:val="000000" w:themeColor="text1"/>
        </w:rPr>
        <w:t>Fig 4.11: McKinsey 7s</w:t>
      </w:r>
    </w:p>
    <w:p w:rsidR="001259B4" w:rsidRPr="00472696" w:rsidRDefault="001259B4" w:rsidP="001259B4">
      <w:pPr>
        <w:rPr>
          <w:color w:val="000000" w:themeColor="text1"/>
        </w:rPr>
      </w:pPr>
      <w:r w:rsidRPr="00472696">
        <w:rPr>
          <w:color w:val="000000" w:themeColor="text1"/>
        </w:rPr>
        <w:t>Here, the hard S- System indicates the operational issues of the company. Prime land is already going through its development phase to integrate Information technology (IT) and documentation management giving the highest priority.</w:t>
      </w:r>
      <w:sdt>
        <w:sdtPr>
          <w:rPr>
            <w:color w:val="000000" w:themeColor="text1"/>
          </w:rPr>
          <w:id w:val="-142275611"/>
          <w:citation/>
        </w:sdtPr>
        <w:sdtEndPr/>
        <w:sdtContent>
          <w:r w:rsidR="0029699E" w:rsidRPr="00472696">
            <w:rPr>
              <w:color w:val="000000" w:themeColor="text1"/>
            </w:rPr>
            <w:fldChar w:fldCharType="begin"/>
          </w:r>
          <w:r w:rsidR="0029699E" w:rsidRPr="00472696">
            <w:rPr>
              <w:color w:val="000000" w:themeColor="text1"/>
              <w:lang w:val="en-US"/>
            </w:rPr>
            <w:instrText xml:space="preserve"> CITATION css15 \l 1033 </w:instrText>
          </w:r>
          <w:r w:rsidR="0029699E" w:rsidRPr="00472696">
            <w:rPr>
              <w:color w:val="000000" w:themeColor="text1"/>
            </w:rPr>
            <w:fldChar w:fldCharType="separate"/>
          </w:r>
          <w:r w:rsidR="00472696" w:rsidRPr="00472696">
            <w:rPr>
              <w:noProof/>
              <w:color w:val="000000" w:themeColor="text1"/>
              <w:lang w:val="en-US"/>
            </w:rPr>
            <w:t xml:space="preserve"> (csstar, 2015)</w:t>
          </w:r>
          <w:r w:rsidR="0029699E" w:rsidRPr="00472696">
            <w:rPr>
              <w:color w:val="000000" w:themeColor="text1"/>
            </w:rPr>
            <w:fldChar w:fldCharType="end"/>
          </w:r>
        </w:sdtContent>
      </w:sdt>
    </w:p>
    <w:p w:rsidR="001259B4" w:rsidRPr="00472696" w:rsidRDefault="001259B4" w:rsidP="001259B4">
      <w:pPr>
        <w:rPr>
          <w:color w:val="000000" w:themeColor="text1"/>
        </w:rPr>
      </w:pPr>
      <w:r w:rsidRPr="00472696">
        <w:rPr>
          <w:color w:val="000000" w:themeColor="text1"/>
        </w:rPr>
        <w:t>The financial analysis will demonstrate the justification of this efficient internal system management:</w:t>
      </w:r>
    </w:p>
    <w:p w:rsidR="001259B4" w:rsidRPr="00472696" w:rsidRDefault="001259B4" w:rsidP="001259B4">
      <w:pPr>
        <w:rPr>
          <w:rFonts w:ascii="BookAntiqua-Bold" w:eastAsia="Times New Roman" w:hAnsi="BookAntiqua-Bold" w:cs="BookAntiqua-Bold"/>
          <w:b/>
          <w:bCs/>
          <w:color w:val="000000" w:themeColor="text1"/>
          <w:szCs w:val="24"/>
          <w:lang w:val="en-US"/>
        </w:rPr>
      </w:pPr>
    </w:p>
    <w:p w:rsidR="001259B4" w:rsidRPr="00472696" w:rsidRDefault="001259B4" w:rsidP="001259B4">
      <w:pPr>
        <w:rPr>
          <w:rFonts w:ascii="BookAntiqua-Bold" w:eastAsia="Times New Roman" w:hAnsi="BookAntiqua-Bold" w:cs="BookAntiqua-Bold"/>
          <w:b/>
          <w:bCs/>
          <w:color w:val="000000" w:themeColor="text1"/>
          <w:szCs w:val="24"/>
          <w:lang w:val="en-US"/>
        </w:rPr>
      </w:pPr>
    </w:p>
    <w:p w:rsidR="001259B4" w:rsidRPr="00472696" w:rsidRDefault="001259B4" w:rsidP="001259B4">
      <w:pPr>
        <w:rPr>
          <w:rFonts w:ascii="BookAntiqua-Bold" w:eastAsia="Times New Roman" w:hAnsi="BookAntiqua-Bold" w:cs="BookAntiqua-Bold"/>
          <w:b/>
          <w:bCs/>
          <w:color w:val="000000" w:themeColor="text1"/>
          <w:szCs w:val="24"/>
          <w:lang w:val="en-US"/>
        </w:rPr>
      </w:pPr>
      <w:r w:rsidRPr="00472696">
        <w:rPr>
          <w:noProof/>
          <w:color w:val="000000" w:themeColor="text1"/>
          <w:lang w:val="en-US"/>
        </w:rPr>
        <w:drawing>
          <wp:inline distT="0" distB="0" distL="0" distR="0">
            <wp:extent cx="5758009" cy="1710047"/>
            <wp:effectExtent l="0" t="0" r="0" b="5080"/>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54357" cy="1708962"/>
                    </a:xfrm>
                    <a:prstGeom prst="rect">
                      <a:avLst/>
                    </a:prstGeom>
                  </pic:spPr>
                </pic:pic>
              </a:graphicData>
            </a:graphic>
          </wp:inline>
        </w:drawing>
      </w:r>
    </w:p>
    <w:p w:rsidR="001259B4" w:rsidRPr="00472696" w:rsidRDefault="001259B4" w:rsidP="001259B4">
      <w:pPr>
        <w:jc w:val="center"/>
        <w:rPr>
          <w:color w:val="000000" w:themeColor="text1"/>
          <w:lang w:val="en-US"/>
        </w:rPr>
      </w:pPr>
      <w:r w:rsidRPr="00472696">
        <w:rPr>
          <w:color w:val="000000" w:themeColor="text1"/>
          <w:lang w:val="en-US"/>
        </w:rPr>
        <w:t>Fig 4.13: Key Financial Indicators of Prime Land Pvt. Ltd.</w:t>
      </w:r>
    </w:p>
    <w:p w:rsidR="001259B4" w:rsidRPr="00472696" w:rsidRDefault="001259B4" w:rsidP="001259B4">
      <w:pPr>
        <w:rPr>
          <w:color w:val="000000" w:themeColor="text1"/>
          <w:lang w:val="en-US"/>
        </w:rPr>
      </w:pPr>
    </w:p>
    <w:p w:rsidR="001259B4" w:rsidRPr="00472696" w:rsidRDefault="001259B4" w:rsidP="001259B4">
      <w:pPr>
        <w:ind w:firstLine="720"/>
        <w:rPr>
          <w:color w:val="000000" w:themeColor="text1"/>
          <w:lang w:val="en-US"/>
        </w:rPr>
      </w:pPr>
      <w:r w:rsidRPr="00472696">
        <w:rPr>
          <w:color w:val="000000" w:themeColor="text1"/>
          <w:lang w:val="en-US"/>
        </w:rPr>
        <w:t xml:space="preserve">Now, comes the Strategy factor, whereas Prime Land Pv. Ltd. follows Blue Ocean Strategy much effectively by introducing new sections, departments, and new areas accumulation with the existing processes quite accurately maintaining the current market demand.    </w:t>
      </w:r>
    </w:p>
    <w:p w:rsidR="001259B4" w:rsidRPr="00472696" w:rsidRDefault="001259B4" w:rsidP="001259B4">
      <w:pPr>
        <w:ind w:firstLine="720"/>
        <w:rPr>
          <w:color w:val="000000" w:themeColor="text1"/>
          <w:lang w:val="en-US"/>
        </w:rPr>
      </w:pPr>
      <w:r w:rsidRPr="00472696">
        <w:rPr>
          <w:color w:val="000000" w:themeColor="text1"/>
          <w:lang w:val="en-US"/>
        </w:rPr>
        <w:t>Here onwards, to describe the blue ocean strategy, A blue sea exists when there is potential for higher benefits, as there is currently rivalry or unimportant rivalry. The technique expects to catch new demand based on ongoing trends and to make competition insignificant by presenting an item with unrivaled highlights.</w:t>
      </w:r>
    </w:p>
    <w:p w:rsidR="001259B4" w:rsidRPr="00472696" w:rsidRDefault="001259B4" w:rsidP="001259B4">
      <w:pPr>
        <w:rPr>
          <w:color w:val="000000" w:themeColor="text1"/>
          <w:lang w:val="en-US"/>
        </w:rPr>
      </w:pPr>
      <w:r w:rsidRPr="00472696">
        <w:rPr>
          <w:color w:val="000000" w:themeColor="text1"/>
          <w:lang w:val="en-US"/>
        </w:rPr>
        <w:t xml:space="preserve">An example of this approach by prime land is such: During 2017, Prime Lands (Pvt) Ltd gained a 75% stake of Summit Finance PLC and renamed as Prime Finance PLC. This has become a common trend of Prime Land as it has expanded its business by strategic alliance or capturing a whole entity. </w:t>
      </w:r>
    </w:p>
    <w:p w:rsidR="001259B4" w:rsidRPr="00472696" w:rsidRDefault="001259B4" w:rsidP="001259B4">
      <w:pPr>
        <w:rPr>
          <w:color w:val="000000" w:themeColor="text1"/>
          <w:lang w:val="en-US"/>
        </w:rPr>
      </w:pPr>
      <w:r w:rsidRPr="00472696">
        <w:rPr>
          <w:noProof/>
          <w:color w:val="000000" w:themeColor="text1"/>
          <w:lang w:val="en-US"/>
        </w:rPr>
        <w:drawing>
          <wp:inline distT="0" distB="0" distL="0" distR="0">
            <wp:extent cx="5732145" cy="2390231"/>
            <wp:effectExtent l="0" t="0" r="1905" b="0"/>
            <wp:docPr id="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32145" cy="2390231"/>
                    </a:xfrm>
                    <a:prstGeom prst="rect">
                      <a:avLst/>
                    </a:prstGeom>
                  </pic:spPr>
                </pic:pic>
              </a:graphicData>
            </a:graphic>
          </wp:inline>
        </w:drawing>
      </w:r>
    </w:p>
    <w:p w:rsidR="001259B4" w:rsidRPr="00472696" w:rsidRDefault="001259B4" w:rsidP="001259B4">
      <w:pPr>
        <w:jc w:val="center"/>
        <w:rPr>
          <w:color w:val="000000" w:themeColor="text1"/>
          <w:lang w:val="en-US"/>
        </w:rPr>
      </w:pPr>
      <w:r w:rsidRPr="00472696">
        <w:rPr>
          <w:color w:val="000000" w:themeColor="text1"/>
          <w:lang w:val="en-US"/>
        </w:rPr>
        <w:t>Fig 4.14: Blue Ocean Strategy</w:t>
      </w:r>
    </w:p>
    <w:p w:rsidR="001259B4" w:rsidRPr="00472696" w:rsidRDefault="001259B4" w:rsidP="001259B4">
      <w:pPr>
        <w:ind w:firstLine="720"/>
        <w:rPr>
          <w:color w:val="000000" w:themeColor="text1"/>
          <w:lang w:val="en-US"/>
        </w:rPr>
      </w:pPr>
      <w:r w:rsidRPr="00472696">
        <w:rPr>
          <w:color w:val="000000" w:themeColor="text1"/>
          <w:lang w:val="en-US"/>
        </w:rPr>
        <w:lastRenderedPageBreak/>
        <w:t>For the maintenance of the structural issue, Prime land regularly monitors their growth in each sector to analyze the organogram efficiency as a recent change in organizational employees took place in the earlier part of 2019 where weak macro-credit of Sri Lanka negatively affected the REM. Prime Land went through the period managing methodological research which made them cut off excessive enlargement of acquiring fewer areas resulting from a less cost on the financial portfolio.</w:t>
      </w:r>
    </w:p>
    <w:p w:rsidR="001259B4" w:rsidRPr="00472696" w:rsidRDefault="001259B4" w:rsidP="001259B4">
      <w:pPr>
        <w:rPr>
          <w:color w:val="000000" w:themeColor="text1"/>
          <w:lang w:val="en-US"/>
        </w:rPr>
      </w:pPr>
      <w:r w:rsidRPr="00472696">
        <w:rPr>
          <w:color w:val="000000" w:themeColor="text1"/>
          <w:lang w:val="en-US"/>
        </w:rPr>
        <w:tab/>
        <w:t>Turning onto the soft S’s, the shared values,  of the corporate culture matches along with the vision of Prime Land as the target of the employees motivates them to upgrade their company’s level where the company never influence a decline in the staff job security.</w:t>
      </w:r>
    </w:p>
    <w:p w:rsidR="001259B4" w:rsidRPr="00472696" w:rsidRDefault="001259B4" w:rsidP="001259B4">
      <w:pPr>
        <w:ind w:firstLine="720"/>
        <w:rPr>
          <w:color w:val="000000" w:themeColor="text1"/>
          <w:lang w:val="en-US"/>
        </w:rPr>
      </w:pPr>
      <w:r w:rsidRPr="00472696">
        <w:rPr>
          <w:color w:val="000000" w:themeColor="text1"/>
          <w:lang w:val="en-US"/>
        </w:rPr>
        <w:t>Now, for the style, staff, and skill, these are also maintained by a group expert supervisory department of the company. They evaluate the staff's qualifications to match up to their active sections. Regular pieces of training for the staff are also being conducted with full salary payment assurance by that time with the governance of an expatriate team. It is possible for Prime Land due to the healthy associations with different partners in this industry; the brand value in the business and the convenient conveyance of the actions contrasted with the companies employees and the partners to efficiently manage the timely delivery of projects.</w:t>
      </w: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286D92" w:rsidRPr="00472696" w:rsidRDefault="00286D92"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1259B4" w:rsidRPr="00472696" w:rsidRDefault="001259B4" w:rsidP="00900985">
      <w:pPr>
        <w:jc w:val="center"/>
        <w:rPr>
          <w:b/>
          <w:color w:val="000000" w:themeColor="text1"/>
          <w:shd w:val="clear" w:color="auto" w:fill="FFFFFF"/>
        </w:rPr>
      </w:pPr>
    </w:p>
    <w:p w:rsidR="00900985" w:rsidRPr="00472696" w:rsidRDefault="00900985" w:rsidP="00900985">
      <w:pPr>
        <w:jc w:val="center"/>
        <w:rPr>
          <w:b/>
          <w:color w:val="000000" w:themeColor="text1"/>
          <w:shd w:val="clear" w:color="auto" w:fill="FFFFFF"/>
        </w:rPr>
      </w:pPr>
      <w:r w:rsidRPr="00472696">
        <w:rPr>
          <w:b/>
          <w:color w:val="000000" w:themeColor="text1"/>
          <w:shd w:val="clear" w:color="auto" w:fill="FFFFFF"/>
        </w:rPr>
        <w:t>5.</w:t>
      </w:r>
      <w:r w:rsidRPr="00472696">
        <w:rPr>
          <w:b/>
          <w:color w:val="000000" w:themeColor="text1"/>
          <w:shd w:val="clear" w:color="auto" w:fill="FFFFFF"/>
        </w:rPr>
        <w:tab/>
        <w:t>Conclusion</w:t>
      </w:r>
    </w:p>
    <w:p w:rsidR="00900985" w:rsidRPr="00472696" w:rsidRDefault="00900985" w:rsidP="00900985">
      <w:pPr>
        <w:rPr>
          <w:color w:val="000000" w:themeColor="text1"/>
          <w:shd w:val="clear" w:color="auto" w:fill="FFFFFF"/>
        </w:rPr>
      </w:pPr>
    </w:p>
    <w:p w:rsidR="00900985" w:rsidRPr="00472696" w:rsidRDefault="00900985" w:rsidP="00900985">
      <w:pPr>
        <w:rPr>
          <w:b/>
          <w:color w:val="000000" w:themeColor="text1"/>
        </w:rPr>
      </w:pPr>
      <w:r w:rsidRPr="00472696">
        <w:rPr>
          <w:b/>
          <w:color w:val="000000" w:themeColor="text1"/>
        </w:rPr>
        <w:t xml:space="preserve">5.1 </w:t>
      </w:r>
      <w:r w:rsidRPr="00472696">
        <w:rPr>
          <w:b/>
          <w:color w:val="000000" w:themeColor="text1"/>
        </w:rPr>
        <w:tab/>
        <w:t>Answers to the Research Questions</w:t>
      </w:r>
    </w:p>
    <w:p w:rsidR="00900985" w:rsidRPr="00472696" w:rsidRDefault="00900985" w:rsidP="00900985">
      <w:pPr>
        <w:ind w:firstLine="720"/>
        <w:rPr>
          <w:color w:val="000000" w:themeColor="text1"/>
        </w:rPr>
      </w:pPr>
      <w:r w:rsidRPr="00472696">
        <w:rPr>
          <w:color w:val="000000" w:themeColor="text1"/>
        </w:rPr>
        <w:t>There are some primary attributes for which the consumers tend to stick with the developers after buying their properties for a long time. Firstly, the quality of the offering and ease of registration along with after-purchase maintenance make a consumer satisfied with the property dealer.</w:t>
      </w:r>
      <w:sdt>
        <w:sdtPr>
          <w:rPr>
            <w:color w:val="000000" w:themeColor="text1"/>
          </w:rPr>
          <w:id w:val="693812550"/>
          <w:citation/>
        </w:sdtPr>
        <w:sdtEndPr/>
        <w:sdtContent>
          <w:r w:rsidR="0029699E" w:rsidRPr="00472696">
            <w:rPr>
              <w:color w:val="000000" w:themeColor="text1"/>
            </w:rPr>
            <w:fldChar w:fldCharType="begin"/>
          </w:r>
          <w:r w:rsidR="0029699E" w:rsidRPr="00472696">
            <w:rPr>
              <w:color w:val="000000" w:themeColor="text1"/>
              <w:lang w:val="en-US"/>
            </w:rPr>
            <w:instrText xml:space="preserve"> CITATION htt16 \l 1033 </w:instrText>
          </w:r>
          <w:r w:rsidR="0029699E" w:rsidRPr="00472696">
            <w:rPr>
              <w:color w:val="000000" w:themeColor="text1"/>
            </w:rPr>
            <w:fldChar w:fldCharType="separate"/>
          </w:r>
          <w:r w:rsidR="00472696" w:rsidRPr="00472696">
            <w:rPr>
              <w:noProof/>
              <w:color w:val="000000" w:themeColor="text1"/>
              <w:lang w:val="en-US"/>
            </w:rPr>
            <w:t xml:space="preserve"> (Anon., 2016)</w:t>
          </w:r>
          <w:r w:rsidR="0029699E" w:rsidRPr="00472696">
            <w:rPr>
              <w:color w:val="000000" w:themeColor="text1"/>
            </w:rPr>
            <w:fldChar w:fldCharType="end"/>
          </w:r>
        </w:sdtContent>
      </w:sdt>
      <w:r w:rsidRPr="00472696">
        <w:rPr>
          <w:color w:val="000000" w:themeColor="text1"/>
        </w:rPr>
        <w:t xml:space="preserve"> As of the product quality, </w:t>
      </w:r>
      <w:r w:rsidR="001259B4" w:rsidRPr="00472696">
        <w:rPr>
          <w:color w:val="000000" w:themeColor="text1"/>
        </w:rPr>
        <w:t>a</w:t>
      </w:r>
      <w:r w:rsidRPr="00472696">
        <w:rPr>
          <w:color w:val="000000" w:themeColor="text1"/>
        </w:rPr>
        <w:t xml:space="preserve"> reputed company like Prime Land makes innovation during manufacturing as such acquiring the infrastructures with </w:t>
      </w:r>
      <w:r w:rsidR="001259B4" w:rsidRPr="00472696">
        <w:rPr>
          <w:color w:val="000000" w:themeColor="text1"/>
        </w:rPr>
        <w:t xml:space="preserve">the </w:t>
      </w:r>
      <w:r w:rsidRPr="00472696">
        <w:rPr>
          <w:color w:val="000000" w:themeColor="text1"/>
        </w:rPr>
        <w:t>latest invented equipment to enhance the product quality. This not only improves the product quality but also enhances the possibility of a home buyer to purchase their properties without minimal time spending.</w:t>
      </w:r>
    </w:p>
    <w:p w:rsidR="00900985" w:rsidRPr="00472696" w:rsidRDefault="00900985" w:rsidP="00900985">
      <w:pPr>
        <w:rPr>
          <w:color w:val="000000" w:themeColor="text1"/>
        </w:rPr>
      </w:pPr>
    </w:p>
    <w:p w:rsidR="00900985" w:rsidRPr="00472696" w:rsidRDefault="00900985" w:rsidP="00900985">
      <w:pPr>
        <w:ind w:firstLine="720"/>
        <w:rPr>
          <w:color w:val="000000" w:themeColor="text1"/>
        </w:rPr>
      </w:pPr>
      <w:r w:rsidRPr="00472696">
        <w:rPr>
          <w:color w:val="000000" w:themeColor="text1"/>
        </w:rPr>
        <w:t xml:space="preserve">There are many constraints when it comes to increasing product quality without acquiring </w:t>
      </w:r>
      <w:r w:rsidR="001259B4" w:rsidRPr="00472696">
        <w:rPr>
          <w:color w:val="000000" w:themeColor="text1"/>
        </w:rPr>
        <w:t xml:space="preserve">the </w:t>
      </w:r>
      <w:r w:rsidRPr="00472696">
        <w:rPr>
          <w:color w:val="000000" w:themeColor="text1"/>
        </w:rPr>
        <w:t>cost of the product.  But a strategic development on the financial allowance for every department of a company made by an expatriate and followed in the recession period also make the company profitable for a long time. As of the residential housing</w:t>
      </w:r>
      <w:r w:rsidR="001259B4" w:rsidRPr="00472696">
        <w:rPr>
          <w:color w:val="000000" w:themeColor="text1"/>
        </w:rPr>
        <w:t>,</w:t>
      </w:r>
      <w:r w:rsidRPr="00472696">
        <w:rPr>
          <w:color w:val="000000" w:themeColor="text1"/>
        </w:rPr>
        <w:t xml:space="preserve"> suppliers to influence the home buying decision, the interior design</w:t>
      </w:r>
      <w:r w:rsidR="001259B4" w:rsidRPr="00472696">
        <w:rPr>
          <w:color w:val="000000" w:themeColor="text1"/>
        </w:rPr>
        <w:t>,</w:t>
      </w:r>
      <w:r w:rsidRPr="00472696">
        <w:rPr>
          <w:color w:val="000000" w:themeColor="text1"/>
        </w:rPr>
        <w:t xml:space="preserve"> and after purchase maintenance influence the home buyers</w:t>
      </w:r>
      <w:r w:rsidR="001259B4" w:rsidRPr="00472696">
        <w:rPr>
          <w:color w:val="000000" w:themeColor="text1"/>
        </w:rPr>
        <w:t>'</w:t>
      </w:r>
      <w:r w:rsidRPr="00472696">
        <w:rPr>
          <w:color w:val="000000" w:themeColor="text1"/>
        </w:rPr>
        <w:t xml:space="preserve"> purchase behavior. This fact has been come out from the survey questionnaire answers from the business faculty to establish a linkage between the product quality and the consumer behavior pattern that this paper has discuss</w:t>
      </w:r>
      <w:r w:rsidR="001259B4" w:rsidRPr="00472696">
        <w:rPr>
          <w:color w:val="000000" w:themeColor="text1"/>
        </w:rPr>
        <w:t>ed</w:t>
      </w:r>
      <w:r w:rsidRPr="00472696">
        <w:rPr>
          <w:color w:val="000000" w:themeColor="text1"/>
        </w:rPr>
        <w:t xml:space="preserve"> the analysis part in chapter </w:t>
      </w:r>
    </w:p>
    <w:p w:rsidR="00900985" w:rsidRPr="00472696" w:rsidRDefault="00900985" w:rsidP="00900985">
      <w:pPr>
        <w:rPr>
          <w:color w:val="000000" w:themeColor="text1"/>
        </w:rPr>
      </w:pPr>
    </w:p>
    <w:p w:rsidR="00900985" w:rsidRPr="00472696" w:rsidRDefault="00900985" w:rsidP="00900985">
      <w:pPr>
        <w:ind w:firstLine="720"/>
        <w:rPr>
          <w:color w:val="000000" w:themeColor="text1"/>
        </w:rPr>
      </w:pPr>
      <w:r w:rsidRPr="00472696">
        <w:rPr>
          <w:color w:val="000000" w:themeColor="text1"/>
        </w:rPr>
        <w:t xml:space="preserve">The location of the housing the allocation of the best interior structures into that housing influence the buyers to stick with the provider. Prime land being a pioneer developer company in Sri Lanka has maintained </w:t>
      </w:r>
      <w:r w:rsidR="001259B4" w:rsidRPr="00472696">
        <w:rPr>
          <w:color w:val="000000" w:themeColor="text1"/>
        </w:rPr>
        <w:t>its</w:t>
      </w:r>
      <w:r w:rsidRPr="00472696">
        <w:rPr>
          <w:color w:val="000000" w:themeColor="text1"/>
        </w:rPr>
        <w:t xml:space="preserve"> housing quality to match with the latest trends. It is due to the research and development section was always come with an innovative decision to increase buyer satisfaction to the company.</w:t>
      </w:r>
    </w:p>
    <w:p w:rsidR="00900985" w:rsidRPr="00472696" w:rsidRDefault="00900985" w:rsidP="00900985">
      <w:pPr>
        <w:rPr>
          <w:color w:val="000000" w:themeColor="text1"/>
        </w:rPr>
      </w:pPr>
    </w:p>
    <w:p w:rsidR="00900985" w:rsidRPr="00472696" w:rsidRDefault="00900985" w:rsidP="00900985">
      <w:pPr>
        <w:rPr>
          <w:b/>
          <w:color w:val="000000" w:themeColor="text1"/>
        </w:rPr>
      </w:pPr>
      <w:r w:rsidRPr="00472696">
        <w:rPr>
          <w:b/>
          <w:color w:val="000000" w:themeColor="text1"/>
        </w:rPr>
        <w:t>5.2</w:t>
      </w:r>
      <w:r w:rsidRPr="00472696">
        <w:rPr>
          <w:b/>
          <w:color w:val="000000" w:themeColor="text1"/>
        </w:rPr>
        <w:tab/>
        <w:t xml:space="preserve"> Validation of the Research Objectives</w:t>
      </w:r>
    </w:p>
    <w:p w:rsidR="00900985" w:rsidRPr="00472696" w:rsidRDefault="00900985" w:rsidP="00900985">
      <w:pPr>
        <w:ind w:firstLine="720"/>
        <w:rPr>
          <w:color w:val="000000" w:themeColor="text1"/>
        </w:rPr>
      </w:pPr>
      <w:r w:rsidRPr="00472696">
        <w:rPr>
          <w:color w:val="000000" w:themeColor="text1"/>
        </w:rPr>
        <w:lastRenderedPageBreak/>
        <w:t xml:space="preserve">The assignment has gone along the best way to determine Prime Land’s success to contain their purchase for a long time. </w:t>
      </w:r>
      <w:r w:rsidR="001259B4" w:rsidRPr="00472696">
        <w:rPr>
          <w:color w:val="000000" w:themeColor="text1"/>
        </w:rPr>
        <w:t>Some factors</w:t>
      </w:r>
      <w:r w:rsidRPr="00472696">
        <w:rPr>
          <w:color w:val="000000" w:themeColor="text1"/>
        </w:rPr>
        <w:t xml:space="preserve"> ha</w:t>
      </w:r>
      <w:r w:rsidR="001259B4" w:rsidRPr="00472696">
        <w:rPr>
          <w:color w:val="000000" w:themeColor="text1"/>
        </w:rPr>
        <w:t>ve</w:t>
      </w:r>
      <w:r w:rsidRPr="00472696">
        <w:rPr>
          <w:color w:val="000000" w:themeColor="text1"/>
        </w:rPr>
        <w:t xml:space="preserve"> been given much importance over other major factors like marketing and advertising. After </w:t>
      </w:r>
      <w:r w:rsidR="001259B4" w:rsidRPr="00472696">
        <w:rPr>
          <w:color w:val="000000" w:themeColor="text1"/>
        </w:rPr>
        <w:t>researching</w:t>
      </w:r>
      <w:r w:rsidRPr="00472696">
        <w:rPr>
          <w:color w:val="000000" w:themeColor="text1"/>
        </w:rPr>
        <w:t xml:space="preserve"> Prime Land limited residential property providing in Sri Lanka, has proved those factors to be much influential when it comes to the consumers buying decision to buy a land or a property or apartments. Finding out the factors affecting the consumers’ buyers</w:t>
      </w:r>
      <w:r w:rsidR="001259B4" w:rsidRPr="00472696">
        <w:rPr>
          <w:color w:val="000000" w:themeColor="text1"/>
        </w:rPr>
        <w:t>'</w:t>
      </w:r>
      <w:r w:rsidRPr="00472696">
        <w:rPr>
          <w:color w:val="000000" w:themeColor="text1"/>
        </w:rPr>
        <w:t xml:space="preserve"> decision from this paper will help other developers to include those factors into their management system.</w:t>
      </w:r>
    </w:p>
    <w:p w:rsidR="00900985" w:rsidRPr="00472696" w:rsidRDefault="00900985" w:rsidP="00900985">
      <w:pPr>
        <w:rPr>
          <w:color w:val="000000" w:themeColor="text1"/>
        </w:rPr>
      </w:pPr>
    </w:p>
    <w:p w:rsidR="00900985" w:rsidRPr="00472696" w:rsidRDefault="00900985" w:rsidP="00900985">
      <w:pPr>
        <w:rPr>
          <w:b/>
          <w:color w:val="000000" w:themeColor="text1"/>
        </w:rPr>
      </w:pPr>
      <w:r w:rsidRPr="00472696">
        <w:rPr>
          <w:b/>
          <w:color w:val="000000" w:themeColor="text1"/>
        </w:rPr>
        <w:t>5.3</w:t>
      </w:r>
      <w:r w:rsidRPr="00472696">
        <w:rPr>
          <w:b/>
          <w:color w:val="000000" w:themeColor="text1"/>
        </w:rPr>
        <w:tab/>
        <w:t xml:space="preserve"> Conclusion</w:t>
      </w:r>
    </w:p>
    <w:p w:rsidR="00900985" w:rsidRPr="00472696" w:rsidRDefault="00900985" w:rsidP="00900985">
      <w:pPr>
        <w:ind w:firstLine="720"/>
        <w:rPr>
          <w:color w:val="000000" w:themeColor="text1"/>
        </w:rPr>
      </w:pPr>
      <w:r w:rsidRPr="00472696">
        <w:rPr>
          <w:color w:val="000000" w:themeColor="text1"/>
        </w:rPr>
        <w:t>The exploration discoveries make an end for the researcher on the matter of how the item nature of the land business improves the buying conduct of a customer. To meet with the current land business, the organization, and the supervisory crew of Prime Land Pvt. Unwavering quality alludes to the consistency of the examination and legitimacy alludes to how precise the exploration results are. For guaranteeing the boundaries of unwavering quality and legitimacy, the examination is consistently mindful to maintain a strategic distance from any deceptive data identifying with the exploration point. Dependability and legitimacy itself pronounce the inventiveness of the exploration finding in each segment. The concluding figure for the selected topic can be like the following graphical representation:</w:t>
      </w:r>
    </w:p>
    <w:p w:rsidR="00900985" w:rsidRPr="00472696" w:rsidRDefault="00900985" w:rsidP="00900985">
      <w:pPr>
        <w:ind w:firstLine="720"/>
        <w:rPr>
          <w:color w:val="000000" w:themeColor="text1"/>
        </w:rPr>
      </w:pPr>
      <w:r w:rsidRPr="00472696">
        <w:rPr>
          <w:noProof/>
          <w:color w:val="000000" w:themeColor="text1"/>
          <w:lang w:val="en-US"/>
        </w:rPr>
        <w:drawing>
          <wp:inline distT="0" distB="0" distL="0" distR="0">
            <wp:extent cx="4775541" cy="2802576"/>
            <wp:effectExtent l="0" t="0" r="635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81550" cy="2806103"/>
                    </a:xfrm>
                    <a:prstGeom prst="rect">
                      <a:avLst/>
                    </a:prstGeom>
                  </pic:spPr>
                </pic:pic>
              </a:graphicData>
            </a:graphic>
          </wp:inline>
        </w:drawing>
      </w:r>
    </w:p>
    <w:p w:rsidR="00900985" w:rsidRPr="00472696" w:rsidRDefault="00900985" w:rsidP="00900985">
      <w:pPr>
        <w:rPr>
          <w:color w:val="000000" w:themeColor="text1"/>
        </w:rPr>
      </w:pPr>
      <w:r w:rsidRPr="00472696">
        <w:rPr>
          <w:color w:val="000000" w:themeColor="text1"/>
        </w:rPr>
        <w:t xml:space="preserve">Fig 5.1: Meeting the product quality to match up Consumers </w:t>
      </w:r>
      <w:r w:rsidR="001259B4" w:rsidRPr="00472696">
        <w:rPr>
          <w:color w:val="000000" w:themeColor="text1"/>
        </w:rPr>
        <w:t xml:space="preserve">a </w:t>
      </w:r>
      <w:r w:rsidRPr="00472696">
        <w:rPr>
          <w:color w:val="000000" w:themeColor="text1"/>
        </w:rPr>
        <w:t xml:space="preserve">satisfactory level </w:t>
      </w:r>
    </w:p>
    <w:p w:rsidR="00900985" w:rsidRPr="00472696" w:rsidRDefault="00900985" w:rsidP="00900985">
      <w:pPr>
        <w:rPr>
          <w:color w:val="000000" w:themeColor="text1"/>
        </w:rPr>
      </w:pPr>
    </w:p>
    <w:p w:rsidR="00900985" w:rsidRPr="00472696" w:rsidRDefault="00900985" w:rsidP="00900985">
      <w:pPr>
        <w:rPr>
          <w:b/>
          <w:color w:val="000000" w:themeColor="text1"/>
        </w:rPr>
      </w:pPr>
      <w:r w:rsidRPr="00472696">
        <w:rPr>
          <w:b/>
          <w:color w:val="000000" w:themeColor="text1"/>
        </w:rPr>
        <w:t>5.4</w:t>
      </w:r>
      <w:r w:rsidRPr="00472696">
        <w:rPr>
          <w:b/>
          <w:color w:val="000000" w:themeColor="text1"/>
        </w:rPr>
        <w:tab/>
        <w:t>Recommendations</w:t>
      </w:r>
    </w:p>
    <w:p w:rsidR="00900985" w:rsidRPr="00472696" w:rsidRDefault="00900985" w:rsidP="00900985">
      <w:pPr>
        <w:rPr>
          <w:color w:val="000000" w:themeColor="text1"/>
        </w:rPr>
      </w:pPr>
    </w:p>
    <w:p w:rsidR="00900985" w:rsidRPr="00472696" w:rsidRDefault="00900985" w:rsidP="00900985">
      <w:pPr>
        <w:ind w:firstLine="720"/>
        <w:rPr>
          <w:color w:val="000000" w:themeColor="text1"/>
        </w:rPr>
      </w:pPr>
      <w:r w:rsidRPr="00472696">
        <w:rPr>
          <w:color w:val="000000" w:themeColor="text1"/>
        </w:rPr>
        <w:t xml:space="preserve">As indicated by the outcomes in the experimental investigation, the organization should expand the impact of critical positive components, for example, product quality and corporate picture. The organization ought to likewise lessen the impact of </w:t>
      </w:r>
      <w:r w:rsidR="001259B4" w:rsidRPr="00472696">
        <w:rPr>
          <w:color w:val="000000" w:themeColor="text1"/>
        </w:rPr>
        <w:t xml:space="preserve">the </w:t>
      </w:r>
      <w:r w:rsidRPr="00472696">
        <w:rPr>
          <w:color w:val="000000" w:themeColor="text1"/>
        </w:rPr>
        <w:t>huge negative factor, for example, the cost of land. Consideration ought to likewise be paid to the negative factors. The organization like Prime Land and other developer companies ought to take measures to address it and make it an upper hand instead of a soft spot for the organization. In the advertising correspondence part, a large portion of the individuals know</w:t>
      </w:r>
      <w:r w:rsidR="001259B4" w:rsidRPr="00472696">
        <w:rPr>
          <w:color w:val="000000" w:themeColor="text1"/>
        </w:rPr>
        <w:t>s</w:t>
      </w:r>
      <w:r w:rsidRPr="00472696">
        <w:rPr>
          <w:color w:val="000000" w:themeColor="text1"/>
        </w:rPr>
        <w:t xml:space="preserve"> Prime Land Ltd. through </w:t>
      </w:r>
      <w:r w:rsidR="001259B4" w:rsidRPr="00472696">
        <w:rPr>
          <w:color w:val="000000" w:themeColor="text1"/>
        </w:rPr>
        <w:t xml:space="preserve">the </w:t>
      </w:r>
      <w:r w:rsidRPr="00472696">
        <w:rPr>
          <w:color w:val="000000" w:themeColor="text1"/>
        </w:rPr>
        <w:t>web. Television as the head of customary media positioned second. It requires the promoti</w:t>
      </w:r>
      <w:r w:rsidR="001259B4" w:rsidRPr="00472696">
        <w:rPr>
          <w:color w:val="000000" w:themeColor="text1"/>
        </w:rPr>
        <w:t>on</w:t>
      </w:r>
      <w:r w:rsidRPr="00472696">
        <w:rPr>
          <w:color w:val="000000" w:themeColor="text1"/>
        </w:rPr>
        <w:t xml:space="preserve"> of Prime Land Pvt. Ltd. to find </w:t>
      </w:r>
      <w:r w:rsidR="001259B4" w:rsidRPr="00472696">
        <w:rPr>
          <w:color w:val="000000" w:themeColor="text1"/>
        </w:rPr>
        <w:t xml:space="preserve">the </w:t>
      </w:r>
      <w:r w:rsidRPr="00472696">
        <w:rPr>
          <w:color w:val="000000" w:themeColor="text1"/>
        </w:rPr>
        <w:t>time and contribute more and web promoting besides increasing sustainable product quality improvement. Web advertising isn't as costly as making commercial</w:t>
      </w:r>
      <w:r w:rsidR="001259B4" w:rsidRPr="00472696">
        <w:rPr>
          <w:color w:val="000000" w:themeColor="text1"/>
        </w:rPr>
        <w:t>s</w:t>
      </w:r>
      <w:r w:rsidRPr="00472696">
        <w:rPr>
          <w:color w:val="000000" w:themeColor="text1"/>
        </w:rPr>
        <w:t xml:space="preserve"> on TV, however</w:t>
      </w:r>
      <w:r w:rsidR="001259B4" w:rsidRPr="00472696">
        <w:rPr>
          <w:color w:val="000000" w:themeColor="text1"/>
        </w:rPr>
        <w:t>,</w:t>
      </w:r>
      <w:r w:rsidRPr="00472696">
        <w:rPr>
          <w:color w:val="000000" w:themeColor="text1"/>
        </w:rPr>
        <w:t xml:space="preserve"> it is as viable. In light of the examination the proposals for Prime Land Pvt. Ltd. can be closed into five angles: </w:t>
      </w:r>
    </w:p>
    <w:p w:rsidR="00900985" w:rsidRPr="00472696" w:rsidRDefault="00900985" w:rsidP="00900985">
      <w:pPr>
        <w:rPr>
          <w:color w:val="000000" w:themeColor="text1"/>
        </w:rPr>
      </w:pPr>
    </w:p>
    <w:p w:rsidR="00900985" w:rsidRPr="00472696" w:rsidRDefault="00900985" w:rsidP="00900985">
      <w:pPr>
        <w:pStyle w:val="ListParagraph"/>
        <w:numPr>
          <w:ilvl w:val="0"/>
          <w:numId w:val="17"/>
        </w:numPr>
        <w:rPr>
          <w:color w:val="000000" w:themeColor="text1"/>
        </w:rPr>
      </w:pPr>
      <w:r w:rsidRPr="00472696">
        <w:rPr>
          <w:color w:val="000000" w:themeColor="text1"/>
        </w:rPr>
        <w:t xml:space="preserve">Controlling the cost </w:t>
      </w:r>
    </w:p>
    <w:p w:rsidR="00900985" w:rsidRPr="00472696" w:rsidRDefault="00900985" w:rsidP="00900985">
      <w:pPr>
        <w:pStyle w:val="ListParagraph"/>
        <w:numPr>
          <w:ilvl w:val="0"/>
          <w:numId w:val="17"/>
        </w:numPr>
        <w:rPr>
          <w:color w:val="000000" w:themeColor="text1"/>
        </w:rPr>
      </w:pPr>
      <w:r w:rsidRPr="00472696">
        <w:rPr>
          <w:color w:val="000000" w:themeColor="text1"/>
        </w:rPr>
        <w:t>Enhancing the speculation on web</w:t>
      </w:r>
      <w:r w:rsidR="001259B4" w:rsidRPr="00472696">
        <w:rPr>
          <w:color w:val="000000" w:themeColor="text1"/>
        </w:rPr>
        <w:t>-</w:t>
      </w:r>
      <w:r w:rsidRPr="00472696">
        <w:rPr>
          <w:color w:val="000000" w:themeColor="text1"/>
        </w:rPr>
        <w:t xml:space="preserve">based promoting </w:t>
      </w:r>
    </w:p>
    <w:p w:rsidR="00900985" w:rsidRPr="00472696" w:rsidRDefault="00900985" w:rsidP="00900985">
      <w:pPr>
        <w:pStyle w:val="ListParagraph"/>
        <w:numPr>
          <w:ilvl w:val="0"/>
          <w:numId w:val="17"/>
        </w:numPr>
        <w:rPr>
          <w:color w:val="000000" w:themeColor="text1"/>
        </w:rPr>
      </w:pPr>
      <w:r w:rsidRPr="00472696">
        <w:rPr>
          <w:color w:val="000000" w:themeColor="text1"/>
        </w:rPr>
        <w:t xml:space="preserve">Controlling the quality </w:t>
      </w:r>
    </w:p>
    <w:p w:rsidR="00900985" w:rsidRPr="00472696" w:rsidRDefault="00900985" w:rsidP="00900985">
      <w:pPr>
        <w:pStyle w:val="ListParagraph"/>
        <w:numPr>
          <w:ilvl w:val="0"/>
          <w:numId w:val="17"/>
        </w:numPr>
        <w:rPr>
          <w:color w:val="000000" w:themeColor="text1"/>
        </w:rPr>
      </w:pPr>
      <w:r w:rsidRPr="00472696">
        <w:rPr>
          <w:color w:val="000000" w:themeColor="text1"/>
        </w:rPr>
        <w:t xml:space="preserve">Following the strategy of the nation </w:t>
      </w:r>
    </w:p>
    <w:p w:rsidR="00900985" w:rsidRPr="00472696" w:rsidRDefault="00900985" w:rsidP="00900985">
      <w:pPr>
        <w:pStyle w:val="ListParagraph"/>
        <w:numPr>
          <w:ilvl w:val="0"/>
          <w:numId w:val="17"/>
        </w:numPr>
        <w:rPr>
          <w:color w:val="000000" w:themeColor="text1"/>
        </w:rPr>
      </w:pPr>
      <w:r w:rsidRPr="00472696">
        <w:rPr>
          <w:color w:val="000000" w:themeColor="text1"/>
        </w:rPr>
        <w:t xml:space="preserve">Evaluation of the presumption procedure and own work </w:t>
      </w:r>
    </w:p>
    <w:p w:rsidR="00900985" w:rsidRPr="00472696" w:rsidRDefault="00900985" w:rsidP="00900985">
      <w:pPr>
        <w:rPr>
          <w:color w:val="000000" w:themeColor="text1"/>
        </w:rPr>
      </w:pPr>
    </w:p>
    <w:p w:rsidR="00900985" w:rsidRPr="00472696" w:rsidRDefault="00900985" w:rsidP="00900985">
      <w:pPr>
        <w:rPr>
          <w:b/>
          <w:color w:val="000000" w:themeColor="text1"/>
        </w:rPr>
      </w:pPr>
      <w:r w:rsidRPr="00472696">
        <w:rPr>
          <w:b/>
          <w:color w:val="000000" w:themeColor="text1"/>
        </w:rPr>
        <w:t xml:space="preserve">5.5 </w:t>
      </w:r>
      <w:r w:rsidRPr="00472696">
        <w:rPr>
          <w:b/>
          <w:color w:val="000000" w:themeColor="text1"/>
        </w:rPr>
        <w:tab/>
        <w:t>Scope for Further Research</w:t>
      </w:r>
    </w:p>
    <w:p w:rsidR="00900985" w:rsidRPr="00472696" w:rsidRDefault="00900985" w:rsidP="00900985">
      <w:pPr>
        <w:rPr>
          <w:color w:val="000000" w:themeColor="text1"/>
        </w:rPr>
      </w:pPr>
      <w:r w:rsidRPr="00472696">
        <w:rPr>
          <w:color w:val="000000" w:themeColor="text1"/>
        </w:rPr>
        <w:t xml:space="preserve">There are numerous extensions to drive the examination discoveries finishing up other related exploration points later on. The exploration discoveries ought to be deliberately examined and assessed to fill the holes of the examination to take it to facilitate procedures. </w:t>
      </w:r>
      <w:sdt>
        <w:sdtPr>
          <w:rPr>
            <w:color w:val="000000" w:themeColor="text1"/>
          </w:rPr>
          <w:id w:val="486294311"/>
          <w:citation/>
        </w:sdtPr>
        <w:sdtEndPr/>
        <w:sdtContent>
          <w:r w:rsidR="0029699E" w:rsidRPr="00472696">
            <w:rPr>
              <w:color w:val="000000" w:themeColor="text1"/>
            </w:rPr>
            <w:fldChar w:fldCharType="begin"/>
          </w:r>
          <w:r w:rsidR="0029699E" w:rsidRPr="00472696">
            <w:rPr>
              <w:color w:val="000000" w:themeColor="text1"/>
              <w:lang w:val="en-US"/>
            </w:rPr>
            <w:instrText xml:space="preserve"> CITATION pro18 \l 1033 </w:instrText>
          </w:r>
          <w:r w:rsidR="0029699E" w:rsidRPr="00472696">
            <w:rPr>
              <w:color w:val="000000" w:themeColor="text1"/>
            </w:rPr>
            <w:fldChar w:fldCharType="separate"/>
          </w:r>
          <w:r w:rsidR="00472696" w:rsidRPr="00472696">
            <w:rPr>
              <w:noProof/>
              <w:color w:val="000000" w:themeColor="text1"/>
              <w:lang w:val="en-US"/>
            </w:rPr>
            <w:t>(guru, 2018)</w:t>
          </w:r>
          <w:r w:rsidR="0029699E" w:rsidRPr="00472696">
            <w:rPr>
              <w:color w:val="000000" w:themeColor="text1"/>
            </w:rPr>
            <w:fldChar w:fldCharType="end"/>
          </w:r>
        </w:sdtContent>
      </w:sdt>
      <w:r w:rsidRPr="00472696">
        <w:rPr>
          <w:color w:val="000000" w:themeColor="text1"/>
        </w:rPr>
        <w:t>The research opens up the doors to conclud</w:t>
      </w:r>
      <w:r w:rsidR="001259B4" w:rsidRPr="00472696">
        <w:rPr>
          <w:color w:val="000000" w:themeColor="text1"/>
        </w:rPr>
        <w:t>ing</w:t>
      </w:r>
      <w:r w:rsidRPr="00472696">
        <w:rPr>
          <w:color w:val="000000" w:themeColor="text1"/>
        </w:rPr>
        <w:t xml:space="preserve"> remarks on developing the offerings efficiently. It also pulls light on how the consumer reacts </w:t>
      </w:r>
      <w:r w:rsidR="001259B4" w:rsidRPr="00472696">
        <w:rPr>
          <w:color w:val="000000" w:themeColor="text1"/>
        </w:rPr>
        <w:t>to</w:t>
      </w:r>
      <w:r w:rsidRPr="00472696">
        <w:rPr>
          <w:color w:val="000000" w:themeColor="text1"/>
        </w:rPr>
        <w:t xml:space="preserve"> the matter of </w:t>
      </w:r>
      <w:r w:rsidR="001259B4" w:rsidRPr="00472696">
        <w:rPr>
          <w:color w:val="000000" w:themeColor="text1"/>
        </w:rPr>
        <w:t xml:space="preserve">the </w:t>
      </w:r>
      <w:r w:rsidRPr="00472696">
        <w:rPr>
          <w:color w:val="000000" w:themeColor="text1"/>
        </w:rPr>
        <w:t xml:space="preserve">purchase and what are facts that drive them to purchase their desired properties. Securing a property is can be a life-long dream for many people and so, services offered by a developer company should not be limited to the commercial aspect only. </w:t>
      </w:r>
    </w:p>
    <w:p w:rsidR="00900985" w:rsidRPr="00472696" w:rsidRDefault="00900985" w:rsidP="00900985">
      <w:pPr>
        <w:rPr>
          <w:color w:val="000000" w:themeColor="text1"/>
        </w:rPr>
      </w:pPr>
    </w:p>
    <w:p w:rsidR="00900985" w:rsidRPr="00472696" w:rsidRDefault="00900985" w:rsidP="00900985">
      <w:pPr>
        <w:rPr>
          <w:b/>
          <w:color w:val="000000" w:themeColor="text1"/>
        </w:rPr>
      </w:pPr>
      <w:r w:rsidRPr="00472696">
        <w:rPr>
          <w:b/>
          <w:color w:val="000000" w:themeColor="text1"/>
        </w:rPr>
        <w:t xml:space="preserve">5.6 </w:t>
      </w:r>
      <w:r w:rsidRPr="00472696">
        <w:rPr>
          <w:b/>
          <w:color w:val="000000" w:themeColor="text1"/>
        </w:rPr>
        <w:tab/>
        <w:t>Limitations of the Research</w:t>
      </w:r>
    </w:p>
    <w:p w:rsidR="00900985" w:rsidRPr="00472696" w:rsidRDefault="00900985" w:rsidP="00900985">
      <w:pPr>
        <w:rPr>
          <w:color w:val="000000" w:themeColor="text1"/>
        </w:rPr>
      </w:pPr>
      <w:r w:rsidRPr="00472696">
        <w:rPr>
          <w:color w:val="000000" w:themeColor="text1"/>
        </w:rPr>
        <w:lastRenderedPageBreak/>
        <w:t>Constraints of the examination are the properties of a technique that affect the delayed consequences or discoveries of the exploration. It is on a very basic level critical to figure out how to restrain the imperatives while conduction the entire examination procedure. Other limitations are time constraint</w:t>
      </w:r>
      <w:r w:rsidR="001259B4" w:rsidRPr="00472696">
        <w:rPr>
          <w:color w:val="000000" w:themeColor="text1"/>
        </w:rPr>
        <w:t>s</w:t>
      </w:r>
      <w:r w:rsidRPr="00472696">
        <w:rPr>
          <w:color w:val="000000" w:themeColor="text1"/>
        </w:rPr>
        <w:t>, acquiring data of the selected company, making research limited to two attributed factors of quality and purchase behavior</w:t>
      </w:r>
      <w:r w:rsidR="001259B4" w:rsidRPr="00472696">
        <w:rPr>
          <w:color w:val="000000" w:themeColor="text1"/>
        </w:rPr>
        <w:t>,</w:t>
      </w:r>
      <w:r w:rsidRPr="00472696">
        <w:rPr>
          <w:color w:val="000000" w:themeColor="text1"/>
        </w:rPr>
        <w:t xml:space="preserve"> etc. Henceforth, the findings within the boundary will surely help developer companies in Sri Lanka and other similar economic countries.</w:t>
      </w:r>
    </w:p>
    <w:p w:rsidR="00900985" w:rsidRPr="00472696" w:rsidRDefault="00900985"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p w:rsidR="00286D92" w:rsidRPr="00472696" w:rsidRDefault="00286D92" w:rsidP="00900985">
      <w:pPr>
        <w:rPr>
          <w:color w:val="000000" w:themeColor="text1"/>
        </w:rPr>
      </w:pPr>
    </w:p>
    <w:sdt>
      <w:sdtPr>
        <w:rPr>
          <w:rFonts w:ascii="Arial" w:eastAsia="Times New Roman" w:hAnsi="Arial" w:cs="Times New Roman"/>
          <w:b/>
          <w:bCs/>
          <w:color w:val="000000" w:themeColor="text1"/>
          <w:sz w:val="20"/>
          <w:szCs w:val="20"/>
          <w:lang w:val="en-GB"/>
        </w:rPr>
        <w:id w:val="60397986"/>
        <w:docPartObj>
          <w:docPartGallery w:val="Bibliographies"/>
          <w:docPartUnique/>
        </w:docPartObj>
      </w:sdtPr>
      <w:sdtEndPr>
        <w:rPr>
          <w:rFonts w:eastAsia="Calibri"/>
          <w:b w:val="0"/>
          <w:bCs w:val="0"/>
          <w:color w:val="auto"/>
          <w:sz w:val="24"/>
          <w:szCs w:val="22"/>
        </w:rPr>
      </w:sdtEndPr>
      <w:sdtContent>
        <w:p w:rsidR="001259B4" w:rsidRPr="00472696" w:rsidRDefault="001259B4" w:rsidP="001259B4">
          <w:pPr>
            <w:pStyle w:val="Heading1"/>
            <w:rPr>
              <w:color w:val="000000" w:themeColor="text1"/>
              <w:sz w:val="20"/>
              <w:szCs w:val="20"/>
            </w:rPr>
          </w:pPr>
          <w:r w:rsidRPr="00472696">
            <w:rPr>
              <w:color w:val="000000" w:themeColor="text1"/>
              <w:sz w:val="20"/>
              <w:szCs w:val="20"/>
            </w:rPr>
            <w:t>References:</w:t>
          </w:r>
        </w:p>
        <w:p w:rsidR="001259B4" w:rsidRPr="00472696" w:rsidRDefault="001259B4" w:rsidP="00472696">
          <w:pPr>
            <w:pStyle w:val="NoSpacing"/>
            <w:rPr>
              <w:sz w:val="20"/>
              <w:szCs w:val="20"/>
              <w:lang w:bidi="en-US"/>
            </w:rPr>
          </w:pPr>
        </w:p>
        <w:p w:rsidR="00472696" w:rsidRDefault="00A779AD" w:rsidP="00472696">
          <w:pPr>
            <w:pStyle w:val="Bibliography"/>
            <w:rPr>
              <w:noProof/>
            </w:rPr>
          </w:pPr>
          <w:r w:rsidRPr="00472696">
            <w:rPr>
              <w:sz w:val="20"/>
              <w:szCs w:val="20"/>
            </w:rPr>
            <w:fldChar w:fldCharType="begin"/>
          </w:r>
          <w:r w:rsidR="001259B4" w:rsidRPr="00472696">
            <w:rPr>
              <w:sz w:val="20"/>
              <w:szCs w:val="20"/>
            </w:rPr>
            <w:instrText xml:space="preserve"> BIBLIOGRAPHY </w:instrText>
          </w:r>
          <w:r w:rsidRPr="00472696">
            <w:rPr>
              <w:sz w:val="20"/>
              <w:szCs w:val="20"/>
            </w:rPr>
            <w:fldChar w:fldCharType="separate"/>
          </w:r>
          <w:r w:rsidR="00472696">
            <w:rPr>
              <w:noProof/>
            </w:rPr>
            <w:t xml:space="preserve">Jupiterimages Corporation, 2010. </w:t>
          </w:r>
          <w:r w:rsidR="00472696">
            <w:rPr>
              <w:i/>
              <w:iCs/>
              <w:noProof/>
            </w:rPr>
            <w:t xml:space="preserve">Consumer Behavior: How People Make Buying Decisions. </w:t>
          </w:r>
          <w:r w:rsidR="00472696">
            <w:rPr>
              <w:noProof/>
            </w:rPr>
            <w:t xml:space="preserve">[Online] </w:t>
          </w:r>
          <w:r w:rsidR="00472696">
            <w:rPr>
              <w:noProof/>
            </w:rPr>
            <w:br/>
            <w:t xml:space="preserve">Available at: </w:t>
          </w:r>
          <w:r w:rsidR="00472696">
            <w:rPr>
              <w:noProof/>
              <w:u w:val="single"/>
            </w:rPr>
            <w:t>https://2012books.lardbucket.org/books/marketing-principles-v1.0/s06-consumer-behavior-how-people-m.html</w:t>
          </w:r>
          <w:r w:rsidR="00472696">
            <w:rPr>
              <w:noProof/>
            </w:rPr>
            <w:br/>
            <w:t>[Accessed 3 6 2020].</w:t>
          </w:r>
        </w:p>
        <w:p w:rsidR="00472696" w:rsidRDefault="00472696" w:rsidP="00472696">
          <w:pPr>
            <w:pStyle w:val="Bibliography"/>
            <w:rPr>
              <w:noProof/>
            </w:rPr>
          </w:pPr>
          <w:r>
            <w:rPr>
              <w:noProof/>
            </w:rPr>
            <w:t xml:space="preserve">Kassu Jilcha Sileyew, 2019. </w:t>
          </w:r>
          <w:r>
            <w:rPr>
              <w:i/>
              <w:iCs/>
              <w:noProof/>
            </w:rPr>
            <w:t xml:space="preserve">Research Design and Methodology. </w:t>
          </w:r>
          <w:r>
            <w:rPr>
              <w:noProof/>
            </w:rPr>
            <w:t xml:space="preserve">[Online] </w:t>
          </w:r>
          <w:r>
            <w:rPr>
              <w:noProof/>
            </w:rPr>
            <w:br/>
            <w:t xml:space="preserve">Available at: </w:t>
          </w:r>
          <w:r>
            <w:rPr>
              <w:noProof/>
              <w:u w:val="single"/>
            </w:rPr>
            <w:t>https://www.intechopen.com/online-first/research-design-and-methodology</w:t>
          </w:r>
          <w:r>
            <w:rPr>
              <w:noProof/>
            </w:rPr>
            <w:br/>
            <w:t>[Accessed 28 5 2020].</w:t>
          </w:r>
        </w:p>
        <w:p w:rsidR="00472696" w:rsidRDefault="00472696" w:rsidP="00472696">
          <w:pPr>
            <w:pStyle w:val="Bibliography"/>
            <w:rPr>
              <w:noProof/>
            </w:rPr>
          </w:pPr>
          <w:r>
            <w:rPr>
              <w:noProof/>
            </w:rPr>
            <w:t xml:space="preserve">Akehurst, G., 2014. </w:t>
          </w:r>
          <w:r>
            <w:rPr>
              <w:i/>
              <w:iCs/>
              <w:noProof/>
            </w:rPr>
            <w:t xml:space="preserve">Web of Science. </w:t>
          </w:r>
          <w:r>
            <w:rPr>
              <w:noProof/>
            </w:rPr>
            <w:t xml:space="preserve">[Online] </w:t>
          </w:r>
          <w:r>
            <w:rPr>
              <w:noProof/>
            </w:rPr>
            <w:br/>
            <w:t xml:space="preserve">Available at: </w:t>
          </w:r>
          <w:r>
            <w:rPr>
              <w:noProof/>
              <w:u w:val="single"/>
            </w:rPr>
            <w:t>http://cel.webofknowledge.com/InboundService.do?customersID=atyponcel&amp;smartRedirect=yes&amp;mode=FullRecord&amp;IsProductCode=Yes&amp;product=CEL&amp;Init=Yes&amp;Func=Frame&amp;action=retrieve&amp;SrcApp=literatum&amp;SrcAuth=atyponcel&amp;SID=E4uukhHXyxXmXZfvoKf&amp;UT=WOS%3A000207799200004</w:t>
          </w:r>
        </w:p>
        <w:p w:rsidR="00472696" w:rsidRDefault="00472696" w:rsidP="00472696">
          <w:pPr>
            <w:pStyle w:val="Bibliography"/>
            <w:rPr>
              <w:noProof/>
            </w:rPr>
          </w:pPr>
          <w:r>
            <w:rPr>
              <w:noProof/>
            </w:rPr>
            <w:t xml:space="preserve">Akehurst, G., n.d. User generated content: The use of blogs for tourism organisations and tourism consumers. Service Business,. In: </w:t>
          </w:r>
          <w:r>
            <w:rPr>
              <w:i/>
              <w:iCs/>
              <w:noProof/>
            </w:rPr>
            <w:t xml:space="preserve">User generated content: The use of blogs for tourism organisations and tourism consumers. Service Business,. </w:t>
          </w:r>
          <w:r>
            <w:rPr>
              <w:noProof/>
            </w:rPr>
            <w:t>s.l.:s.n.</w:t>
          </w:r>
        </w:p>
        <w:p w:rsidR="00472696" w:rsidRDefault="00472696" w:rsidP="00472696">
          <w:pPr>
            <w:pStyle w:val="Bibliography"/>
            <w:rPr>
              <w:noProof/>
            </w:rPr>
          </w:pPr>
          <w:r>
            <w:rPr>
              <w:noProof/>
            </w:rPr>
            <w:t xml:space="preserve">Albarracín, D. J. B. F. M. M. P. e. a. (., n.d. </w:t>
          </w:r>
          <w:r>
            <w:rPr>
              <w:i/>
              <w:iCs/>
              <w:noProof/>
            </w:rPr>
            <w:t xml:space="preserve">“Theories of reasoned action and planned behavior as models of condom use: A meta-analysis.”, Psychological Bulletin, Vol. 127 No. 1, pp. 142–161.. </w:t>
          </w:r>
          <w:r>
            <w:rPr>
              <w:noProof/>
            </w:rPr>
            <w:t>[Online].</w:t>
          </w:r>
        </w:p>
        <w:p w:rsidR="00472696" w:rsidRDefault="00472696" w:rsidP="00472696">
          <w:pPr>
            <w:pStyle w:val="Bibliography"/>
            <w:rPr>
              <w:noProof/>
            </w:rPr>
          </w:pPr>
          <w:r>
            <w:rPr>
              <w:noProof/>
            </w:rPr>
            <w:t xml:space="preserve">al, S. e., 2007. </w:t>
          </w:r>
          <w:r>
            <w:rPr>
              <w:i/>
              <w:iCs/>
              <w:noProof/>
            </w:rPr>
            <w:t xml:space="preserve">Research Onion. </w:t>
          </w:r>
          <w:r>
            <w:rPr>
              <w:noProof/>
            </w:rPr>
            <w:t xml:space="preserve">[Online] </w:t>
          </w:r>
          <w:r>
            <w:rPr>
              <w:noProof/>
            </w:rPr>
            <w:br/>
            <w:t xml:space="preserve">Available at: </w:t>
          </w:r>
          <w:r>
            <w:rPr>
              <w:noProof/>
              <w:u w:val="single"/>
            </w:rPr>
            <w:t>https://www.institut-numerique.org/chapter-3-research-methodology-4ffbd6e5e3391</w:t>
          </w:r>
          <w:r>
            <w:rPr>
              <w:noProof/>
            </w:rPr>
            <w:br/>
            <w:t>[Accessed 1 6 2020].</w:t>
          </w:r>
        </w:p>
        <w:p w:rsidR="00472696" w:rsidRDefault="00472696" w:rsidP="00472696">
          <w:pPr>
            <w:pStyle w:val="Bibliography"/>
            <w:rPr>
              <w:noProof/>
            </w:rPr>
          </w:pPr>
          <w:r>
            <w:rPr>
              <w:noProof/>
            </w:rPr>
            <w:t xml:space="preserve">Amadeo, K., 2020. </w:t>
          </w:r>
          <w:r>
            <w:rPr>
              <w:i/>
              <w:iCs/>
              <w:noProof/>
            </w:rPr>
            <w:t xml:space="preserve">Real Estate, What it is and How it works. </w:t>
          </w:r>
          <w:r>
            <w:rPr>
              <w:noProof/>
            </w:rPr>
            <w:t xml:space="preserve">[Online] </w:t>
          </w:r>
          <w:r>
            <w:rPr>
              <w:noProof/>
            </w:rPr>
            <w:br/>
            <w:t xml:space="preserve">Available at: </w:t>
          </w:r>
          <w:r>
            <w:rPr>
              <w:noProof/>
              <w:u w:val="single"/>
            </w:rPr>
            <w:t>https://www.thebalance.com/real-estate-what-it-is-and-how-it-works-3305882</w:t>
          </w:r>
          <w:r>
            <w:rPr>
              <w:noProof/>
            </w:rPr>
            <w:br/>
            <w:t>[Accessed 28 5 2020].</w:t>
          </w:r>
        </w:p>
        <w:p w:rsidR="00472696" w:rsidRDefault="00472696" w:rsidP="00472696">
          <w:pPr>
            <w:pStyle w:val="Bibliography"/>
            <w:rPr>
              <w:noProof/>
            </w:rPr>
          </w:pPr>
          <w:r>
            <w:rPr>
              <w:noProof/>
            </w:rPr>
            <w:t xml:space="preserve">Anon., 2003. </w:t>
          </w:r>
          <w:r>
            <w:rPr>
              <w:i/>
              <w:iCs/>
              <w:noProof/>
            </w:rPr>
            <w:t xml:space="preserve">https://www.ukessays.com/essays/psychology/explanation-of-the-concept-of-research-onion-psychology-essay.php. </w:t>
          </w:r>
          <w:r>
            <w:rPr>
              <w:noProof/>
            </w:rPr>
            <w:t>[Online].</w:t>
          </w:r>
        </w:p>
        <w:p w:rsidR="00472696" w:rsidRDefault="00472696" w:rsidP="00472696">
          <w:pPr>
            <w:pStyle w:val="Bibliography"/>
            <w:rPr>
              <w:noProof/>
            </w:rPr>
          </w:pPr>
          <w:r>
            <w:rPr>
              <w:noProof/>
            </w:rPr>
            <w:lastRenderedPageBreak/>
            <w:t xml:space="preserve">Anon., 2009. </w:t>
          </w:r>
          <w:r>
            <w:rPr>
              <w:i/>
              <w:iCs/>
              <w:noProof/>
            </w:rPr>
            <w:t xml:space="preserve">https://www.scribbr.com/methodology/sampling-methods/. </w:t>
          </w:r>
          <w:r>
            <w:rPr>
              <w:noProof/>
            </w:rPr>
            <w:t>[Online].</w:t>
          </w:r>
        </w:p>
        <w:p w:rsidR="00472696" w:rsidRDefault="00472696" w:rsidP="00472696">
          <w:pPr>
            <w:pStyle w:val="Bibliography"/>
            <w:rPr>
              <w:noProof/>
            </w:rPr>
          </w:pPr>
          <w:r>
            <w:rPr>
              <w:noProof/>
            </w:rPr>
            <w:t xml:space="preserve">Anon., 2009. </w:t>
          </w:r>
          <w:r>
            <w:rPr>
              <w:i/>
              <w:iCs/>
              <w:noProof/>
            </w:rPr>
            <w:t xml:space="preserve">nternational Review of Business Research. </w:t>
          </w:r>
          <w:r>
            <w:rPr>
              <w:noProof/>
            </w:rPr>
            <w:t>s.l., An Empirical Analysis of Impulsive Buying Behavior in Pakistan.</w:t>
          </w:r>
        </w:p>
        <w:p w:rsidR="00472696" w:rsidRDefault="00472696" w:rsidP="00472696">
          <w:pPr>
            <w:pStyle w:val="Bibliography"/>
            <w:rPr>
              <w:noProof/>
            </w:rPr>
          </w:pPr>
          <w:r>
            <w:rPr>
              <w:noProof/>
            </w:rPr>
            <w:t xml:space="preserve">Anon., 2016. </w:t>
          </w:r>
          <w:r>
            <w:rPr>
              <w:i/>
              <w:iCs/>
              <w:noProof/>
            </w:rPr>
            <w:t xml:space="preserve">https://www.questionpro.com/blog/secondary-research/. </w:t>
          </w:r>
          <w:r>
            <w:rPr>
              <w:noProof/>
            </w:rPr>
            <w:t>[Online].</w:t>
          </w:r>
        </w:p>
        <w:p w:rsidR="00472696" w:rsidRDefault="00472696" w:rsidP="00472696">
          <w:pPr>
            <w:pStyle w:val="Bibliography"/>
            <w:rPr>
              <w:noProof/>
            </w:rPr>
          </w:pPr>
          <w:r>
            <w:rPr>
              <w:noProof/>
            </w:rPr>
            <w:t xml:space="preserve">Anon., 2017. </w:t>
          </w:r>
          <w:r>
            <w:rPr>
              <w:i/>
              <w:iCs/>
              <w:noProof/>
            </w:rPr>
            <w:t xml:space="preserve">Research Methods &amp; Design. </w:t>
          </w:r>
          <w:r>
            <w:rPr>
              <w:noProof/>
            </w:rPr>
            <w:t xml:space="preserve">[Online] </w:t>
          </w:r>
          <w:r>
            <w:rPr>
              <w:noProof/>
            </w:rPr>
            <w:br/>
            <w:t xml:space="preserve">Available at: </w:t>
          </w:r>
          <w:r>
            <w:rPr>
              <w:noProof/>
              <w:u w:val="single"/>
            </w:rPr>
            <w:t>https://ncu.libguides.com/methods</w:t>
          </w:r>
          <w:r>
            <w:rPr>
              <w:noProof/>
            </w:rPr>
            <w:br/>
            <w:t>[Accessed 1 6 2020].</w:t>
          </w:r>
        </w:p>
        <w:p w:rsidR="00472696" w:rsidRDefault="00472696" w:rsidP="00472696">
          <w:pPr>
            <w:pStyle w:val="Bibliography"/>
            <w:rPr>
              <w:noProof/>
            </w:rPr>
          </w:pPr>
          <w:r>
            <w:rPr>
              <w:noProof/>
            </w:rPr>
            <w:t xml:space="preserve">Anon., 2017. </w:t>
          </w:r>
          <w:r>
            <w:rPr>
              <w:i/>
              <w:iCs/>
              <w:noProof/>
            </w:rPr>
            <w:t xml:space="preserve">Types of Consumer Behavior. </w:t>
          </w:r>
          <w:r>
            <w:rPr>
              <w:noProof/>
            </w:rPr>
            <w:t xml:space="preserve">[Online] </w:t>
          </w:r>
          <w:r>
            <w:rPr>
              <w:noProof/>
            </w:rPr>
            <w:br/>
            <w:t xml:space="preserve">Available at: </w:t>
          </w:r>
          <w:r>
            <w:rPr>
              <w:noProof/>
              <w:u w:val="single"/>
            </w:rPr>
            <w:t>https://clootrack.com/knowledge_base/types-of-consumer-behavior/</w:t>
          </w:r>
          <w:r>
            <w:rPr>
              <w:noProof/>
            </w:rPr>
            <w:br/>
            <w:t>[Accessed 5 6 2020].</w:t>
          </w:r>
        </w:p>
        <w:p w:rsidR="00472696" w:rsidRDefault="00472696" w:rsidP="00472696">
          <w:pPr>
            <w:pStyle w:val="Bibliography"/>
            <w:rPr>
              <w:noProof/>
            </w:rPr>
          </w:pPr>
          <w:r>
            <w:rPr>
              <w:noProof/>
            </w:rPr>
            <w:t xml:space="preserve">Anon., 2020. </w:t>
          </w:r>
          <w:r>
            <w:rPr>
              <w:i/>
              <w:iCs/>
              <w:noProof/>
            </w:rPr>
            <w:t xml:space="preserve">Sri Lanka Literacy Rate 1981-2020. </w:t>
          </w:r>
          <w:r>
            <w:rPr>
              <w:noProof/>
            </w:rPr>
            <w:t xml:space="preserve">[Online] </w:t>
          </w:r>
          <w:r>
            <w:rPr>
              <w:noProof/>
            </w:rPr>
            <w:br/>
            <w:t xml:space="preserve">Available at: </w:t>
          </w:r>
          <w:r>
            <w:rPr>
              <w:noProof/>
              <w:u w:val="single"/>
            </w:rPr>
            <w:t>macrotrends.net</w:t>
          </w:r>
        </w:p>
        <w:p w:rsidR="00472696" w:rsidRDefault="00472696" w:rsidP="00472696">
          <w:pPr>
            <w:pStyle w:val="Bibliography"/>
            <w:rPr>
              <w:noProof/>
            </w:rPr>
          </w:pPr>
          <w:r>
            <w:rPr>
              <w:noProof/>
            </w:rPr>
            <w:t xml:space="preserve">Anon., n.d. </w:t>
          </w:r>
          <w:r>
            <w:rPr>
              <w:i/>
              <w:iCs/>
              <w:noProof/>
            </w:rPr>
            <w:t xml:space="preserve">“Business growth of hospitality IT solutions provider: a success case of Intahub (Pvt) Ltd”, available at:https://doi.org/10.31705/icbr.2018.3.. </w:t>
          </w:r>
          <w:r>
            <w:rPr>
              <w:noProof/>
            </w:rPr>
            <w:t>[Online].</w:t>
          </w:r>
        </w:p>
        <w:p w:rsidR="00472696" w:rsidRDefault="00472696" w:rsidP="00472696">
          <w:pPr>
            <w:pStyle w:val="Bibliography"/>
            <w:rPr>
              <w:noProof/>
            </w:rPr>
          </w:pPr>
          <w:r>
            <w:rPr>
              <w:noProof/>
            </w:rPr>
            <w:t xml:space="preserve">Anon., n.d. </w:t>
          </w:r>
          <w:r>
            <w:rPr>
              <w:i/>
              <w:iCs/>
              <w:noProof/>
            </w:rPr>
            <w:t xml:space="preserve">https://libguides.newcastle.edu.au/researchmethods. </w:t>
          </w:r>
          <w:r>
            <w:rPr>
              <w:noProof/>
            </w:rPr>
            <w:t>[Online].</w:t>
          </w:r>
        </w:p>
        <w:p w:rsidR="00472696" w:rsidRDefault="00472696" w:rsidP="00472696">
          <w:pPr>
            <w:pStyle w:val="Bibliography"/>
            <w:rPr>
              <w:noProof/>
            </w:rPr>
          </w:pPr>
          <w:r>
            <w:rPr>
              <w:noProof/>
            </w:rPr>
            <w:t xml:space="preserve">Armstrong, K. a., 2010. </w:t>
          </w:r>
          <w:r>
            <w:rPr>
              <w:i/>
              <w:iCs/>
              <w:noProof/>
            </w:rPr>
            <w:t xml:space="preserve">What is Consumer Purchasing Behavior, </w:t>
          </w:r>
          <w:r>
            <w:rPr>
              <w:noProof/>
            </w:rPr>
            <w:t>s.l.: IGI Global.</w:t>
          </w:r>
        </w:p>
        <w:p w:rsidR="00472696" w:rsidRDefault="00472696" w:rsidP="00472696">
          <w:pPr>
            <w:pStyle w:val="Bibliography"/>
            <w:rPr>
              <w:noProof/>
            </w:rPr>
          </w:pPr>
          <w:r>
            <w:rPr>
              <w:noProof/>
            </w:rPr>
            <w:t xml:space="preserve">Arndt, J., 2020. </w:t>
          </w:r>
          <w:r>
            <w:rPr>
              <w:i/>
              <w:iCs/>
              <w:noProof/>
            </w:rPr>
            <w:t xml:space="preserve">Consumer behaviour. </w:t>
          </w:r>
          <w:r>
            <w:rPr>
              <w:noProof/>
            </w:rPr>
            <w:t xml:space="preserve">[Online] </w:t>
          </w:r>
          <w:r>
            <w:rPr>
              <w:noProof/>
            </w:rPr>
            <w:br/>
            <w:t xml:space="preserve">Available at: </w:t>
          </w:r>
          <w:r>
            <w:rPr>
              <w:noProof/>
              <w:u w:val="single"/>
            </w:rPr>
            <w:t>http://cel.webofknowledge.com/InboundService.do?customersID=atyponcel&amp;smartRedirect=yes&amp;mode=FullRecord&amp;IsProductCode=Yes&amp;product=CEL&amp;Init=Yes&amp;Func=Frame&amp;action=retrieve&amp;SrcApp=literatum&amp;SrcAuth=atyponcel&amp;SID=C3HgViXtQbppILvpvZy&amp;UT=WOS%3AA1967ZE63200008</w:t>
          </w:r>
        </w:p>
        <w:p w:rsidR="00472696" w:rsidRDefault="00472696" w:rsidP="00472696">
          <w:pPr>
            <w:pStyle w:val="Bibliography"/>
            <w:rPr>
              <w:noProof/>
            </w:rPr>
          </w:pPr>
          <w:r>
            <w:rPr>
              <w:noProof/>
            </w:rPr>
            <w:t xml:space="preserve">Arsal, I. (. I. 1. ]., Woosnam, K. (. K. M. 2. ]., Baldwin, E. (. E. D. 3. ]. &amp; Backman, S. (. S. J., 2010. </w:t>
          </w:r>
          <w:r>
            <w:rPr>
              <w:i/>
              <w:iCs/>
              <w:noProof/>
            </w:rPr>
            <w:t xml:space="preserve">Web Of Science. </w:t>
          </w:r>
          <w:r>
            <w:rPr>
              <w:noProof/>
            </w:rPr>
            <w:t xml:space="preserve">[Online] </w:t>
          </w:r>
          <w:r>
            <w:rPr>
              <w:noProof/>
            </w:rPr>
            <w:br/>
            <w:t xml:space="preserve">Available at: </w:t>
          </w:r>
          <w:r>
            <w:rPr>
              <w:noProof/>
              <w:u w:val="single"/>
            </w:rPr>
            <w:t>http://cel.webofknowledge.com/InboundService.do?customersID=atyponcel&amp;smartRedirect=yes&amp;mode=FullRecord&amp;IsProductCode=Yes&amp;product=CEL&amp;Init=Yes&amp;Func=Frame&amp;action=retrieve&amp;SrcApp=literatum&amp;SrcAuth=atyponcel&amp;SID=C2wUx2VvYTlvxihi9Mw&amp;UT=WOS%3A000285244000002</w:t>
          </w:r>
        </w:p>
        <w:p w:rsidR="00472696" w:rsidRDefault="00472696" w:rsidP="00472696">
          <w:pPr>
            <w:pStyle w:val="Bibliography"/>
            <w:rPr>
              <w:noProof/>
            </w:rPr>
          </w:pPr>
          <w:r>
            <w:rPr>
              <w:noProof/>
            </w:rPr>
            <w:t xml:space="preserve">Bell, J., 2020. https://scholar.google.com/scholar_lookup?hl=en&amp;publication_year=2010&amp;author=J.+Bell&amp;title=Doing+your+research+project%3A+A+guide+for+first-time+researchers+in+education%2C+health+and+social+sciences. </w:t>
          </w:r>
          <w:r>
            <w:rPr>
              <w:i/>
              <w:iCs/>
              <w:noProof/>
            </w:rPr>
            <w:t>A gGuide For Researcher.</w:t>
          </w:r>
        </w:p>
        <w:p w:rsidR="00472696" w:rsidRDefault="00472696" w:rsidP="00472696">
          <w:pPr>
            <w:pStyle w:val="Bibliography"/>
            <w:rPr>
              <w:noProof/>
            </w:rPr>
          </w:pPr>
          <w:r>
            <w:rPr>
              <w:noProof/>
            </w:rPr>
            <w:lastRenderedPageBreak/>
            <w:t xml:space="preserve">Bhattacharya, C. H. R. a. G. M., 1995. Understanding the Bond of Identification: An Investigation of Its Correlates among Art Museum Members. </w:t>
          </w:r>
          <w:r>
            <w:rPr>
              <w:i/>
              <w:iCs/>
              <w:noProof/>
            </w:rPr>
            <w:t xml:space="preserve">Journal of Marketing, </w:t>
          </w:r>
          <w:r>
            <w:rPr>
              <w:noProof/>
            </w:rPr>
            <w:t>59(Oct., 1995), pp. 46-57.</w:t>
          </w:r>
        </w:p>
        <w:p w:rsidR="00472696" w:rsidRDefault="00472696" w:rsidP="00472696">
          <w:pPr>
            <w:pStyle w:val="Bibliography"/>
            <w:rPr>
              <w:noProof/>
            </w:rPr>
          </w:pPr>
          <w:r>
            <w:rPr>
              <w:noProof/>
            </w:rPr>
            <w:t xml:space="preserve">Boateng, J. e. a., 2020. </w:t>
          </w:r>
          <w:r>
            <w:rPr>
              <w:i/>
              <w:iCs/>
              <w:noProof/>
            </w:rPr>
            <w:t xml:space="preserve">Therapeutic Dressings and Wound Healing Applications, edited by, et al., John Wiley &amp; Sons, available at:https://doi.org/9781119433262.. </w:t>
          </w:r>
          <w:r>
            <w:rPr>
              <w:noProof/>
            </w:rPr>
            <w:t>[Online].</w:t>
          </w:r>
        </w:p>
        <w:p w:rsidR="00472696" w:rsidRDefault="00472696" w:rsidP="00472696">
          <w:pPr>
            <w:pStyle w:val="Bibliography"/>
            <w:rPr>
              <w:noProof/>
            </w:rPr>
          </w:pPr>
          <w:r>
            <w:rPr>
              <w:noProof/>
            </w:rPr>
            <w:t xml:space="preserve">Boateng, J. e. a., 2020. </w:t>
          </w:r>
          <w:r>
            <w:rPr>
              <w:i/>
              <w:iCs/>
              <w:noProof/>
            </w:rPr>
            <w:t xml:space="preserve">Therapeutic Dressings and Wound Healing Applications, edited by, et al., John Wiley &amp; Sons, available at:https://doi.org/9781119433262.. </w:t>
          </w:r>
          <w:r>
            <w:rPr>
              <w:noProof/>
            </w:rPr>
            <w:t>[Online].</w:t>
          </w:r>
        </w:p>
        <w:p w:rsidR="00472696" w:rsidRDefault="00472696" w:rsidP="00472696">
          <w:pPr>
            <w:pStyle w:val="Bibliography"/>
            <w:rPr>
              <w:noProof/>
            </w:rPr>
          </w:pPr>
          <w:r>
            <w:rPr>
              <w:noProof/>
            </w:rPr>
            <w:t xml:space="preserve">Brenda, L. D., 2015. </w:t>
          </w:r>
          <w:r>
            <w:rPr>
              <w:i/>
              <w:iCs/>
              <w:noProof/>
            </w:rPr>
            <w:t xml:space="preserve">How to Use Customer Purchase Behavior to Your Advantage, </w:t>
          </w:r>
          <w:r>
            <w:rPr>
              <w:noProof/>
            </w:rPr>
            <w:t>New York: Woo Commerce.</w:t>
          </w:r>
        </w:p>
        <w:p w:rsidR="00472696" w:rsidRDefault="00472696" w:rsidP="00472696">
          <w:pPr>
            <w:pStyle w:val="Bibliography"/>
            <w:rPr>
              <w:noProof/>
            </w:rPr>
          </w:pPr>
          <w:r>
            <w:rPr>
              <w:noProof/>
            </w:rPr>
            <w:t xml:space="preserve">Chandran, K. V., 2017. </w:t>
          </w:r>
          <w:r>
            <w:rPr>
              <w:i/>
              <w:iCs/>
              <w:noProof/>
            </w:rPr>
            <w:t xml:space="preserve">Prime Land Holdings Pvt. Ltd vs State Of Kerala. </w:t>
          </w:r>
          <w:r>
            <w:rPr>
              <w:noProof/>
            </w:rPr>
            <w:t xml:space="preserve">[Online] </w:t>
          </w:r>
          <w:r>
            <w:rPr>
              <w:noProof/>
            </w:rPr>
            <w:br/>
            <w:t xml:space="preserve">Available at: </w:t>
          </w:r>
          <w:r>
            <w:rPr>
              <w:noProof/>
              <w:u w:val="single"/>
            </w:rPr>
            <w:t>https://indiankanoon.org/doc/5173380/</w:t>
          </w:r>
          <w:r>
            <w:rPr>
              <w:noProof/>
            </w:rPr>
            <w:br/>
            <w:t>[Accessed 11 6 2020].</w:t>
          </w:r>
        </w:p>
        <w:p w:rsidR="00472696" w:rsidRDefault="00472696" w:rsidP="00472696">
          <w:pPr>
            <w:pStyle w:val="Bibliography"/>
            <w:rPr>
              <w:noProof/>
            </w:rPr>
          </w:pPr>
          <w:r>
            <w:rPr>
              <w:noProof/>
            </w:rPr>
            <w:t xml:space="preserve">Chen, J., 2019. </w:t>
          </w:r>
          <w:r>
            <w:rPr>
              <w:i/>
              <w:iCs/>
              <w:noProof/>
            </w:rPr>
            <w:t xml:space="preserve">What is Real Estate?. </w:t>
          </w:r>
          <w:r>
            <w:rPr>
              <w:noProof/>
            </w:rPr>
            <w:t xml:space="preserve">[Online] </w:t>
          </w:r>
          <w:r>
            <w:rPr>
              <w:noProof/>
            </w:rPr>
            <w:br/>
            <w:t xml:space="preserve">Available at: </w:t>
          </w:r>
          <w:r>
            <w:rPr>
              <w:noProof/>
              <w:u w:val="single"/>
            </w:rPr>
            <w:t>https://www.investopedia.com/terms/r/realestate.asp</w:t>
          </w:r>
          <w:r>
            <w:rPr>
              <w:noProof/>
            </w:rPr>
            <w:br/>
            <w:t>[Accessed 1 6 2020].</w:t>
          </w:r>
        </w:p>
        <w:p w:rsidR="00472696" w:rsidRDefault="00472696" w:rsidP="00472696">
          <w:pPr>
            <w:pStyle w:val="Bibliography"/>
            <w:rPr>
              <w:noProof/>
            </w:rPr>
          </w:pPr>
          <w:r>
            <w:rPr>
              <w:noProof/>
            </w:rPr>
            <w:t xml:space="preserve">Chesher, A. R. A. e. a., 2013. </w:t>
          </w:r>
          <w:r>
            <w:rPr>
              <w:i/>
              <w:iCs/>
              <w:noProof/>
            </w:rPr>
            <w:t xml:space="preserve">“What do instrumental variable models deliver with discrete dependent variables?”, available at:https://doi.org/10.1920/wp.cem.2013.1013.. </w:t>
          </w:r>
          <w:r>
            <w:rPr>
              <w:noProof/>
            </w:rPr>
            <w:t>[Online].</w:t>
          </w:r>
        </w:p>
        <w:p w:rsidR="00472696" w:rsidRDefault="00472696" w:rsidP="00472696">
          <w:pPr>
            <w:pStyle w:val="Bibliography"/>
            <w:rPr>
              <w:noProof/>
            </w:rPr>
          </w:pPr>
          <w:r>
            <w:rPr>
              <w:noProof/>
            </w:rPr>
            <w:t xml:space="preserve">Clarke, K. a. B. R., 1997. The Effects of Product Involvement and Task Definition on Anticipated Consumer Effort. </w:t>
          </w:r>
          <w:r>
            <w:rPr>
              <w:i/>
              <w:iCs/>
              <w:noProof/>
            </w:rPr>
            <w:t xml:space="preserve">Advances in Consumer Research, </w:t>
          </w:r>
          <w:r>
            <w:rPr>
              <w:noProof/>
            </w:rPr>
            <w:t>6( William L. Wilkie (ed.)), pp. 313-318.</w:t>
          </w:r>
        </w:p>
        <w:p w:rsidR="00472696" w:rsidRDefault="00472696" w:rsidP="00472696">
          <w:pPr>
            <w:pStyle w:val="Bibliography"/>
            <w:rPr>
              <w:noProof/>
            </w:rPr>
          </w:pPr>
          <w:r>
            <w:rPr>
              <w:noProof/>
            </w:rPr>
            <w:t xml:space="preserve">Cole, C. M. P. M. K. P. L. e. a., 2015. </w:t>
          </w:r>
          <w:r>
            <w:rPr>
              <w:i/>
              <w:iCs/>
              <w:noProof/>
            </w:rPr>
            <w:t xml:space="preserve">“Automobile Insurance Vehicle Repair Practices: Politics, Economics, and Consumer Interests”, Risk Management and Insurance Review, Vol. 18 No. 1, pp. 101–128.. </w:t>
          </w:r>
          <w:r>
            <w:rPr>
              <w:noProof/>
            </w:rPr>
            <w:t>[Online].</w:t>
          </w:r>
        </w:p>
        <w:p w:rsidR="00472696" w:rsidRDefault="00472696" w:rsidP="00472696">
          <w:pPr>
            <w:pStyle w:val="Bibliography"/>
            <w:rPr>
              <w:noProof/>
            </w:rPr>
          </w:pPr>
          <w:r>
            <w:rPr>
              <w:noProof/>
            </w:rPr>
            <w:t xml:space="preserve">ColomboPage News Desk, 2020. </w:t>
          </w:r>
          <w:r>
            <w:rPr>
              <w:i/>
              <w:iCs/>
              <w:noProof/>
            </w:rPr>
            <w:t xml:space="preserve">ICRA Lanka assigns [SL]A-(Stable) Rating for Prime Lands (Pvt) Ltd. </w:t>
          </w:r>
          <w:r>
            <w:rPr>
              <w:noProof/>
            </w:rPr>
            <w:t xml:space="preserve">[Online] </w:t>
          </w:r>
          <w:r>
            <w:rPr>
              <w:noProof/>
            </w:rPr>
            <w:br/>
            <w:t xml:space="preserve">Available at: </w:t>
          </w:r>
          <w:r>
            <w:rPr>
              <w:noProof/>
              <w:u w:val="single"/>
            </w:rPr>
            <w:t>http://www.colombopage.com/archive_20A/Mar12_1583985369CH.php</w:t>
          </w:r>
          <w:r>
            <w:rPr>
              <w:noProof/>
            </w:rPr>
            <w:br/>
            <w:t>[Accessed 11 6 2020].</w:t>
          </w:r>
        </w:p>
        <w:p w:rsidR="00472696" w:rsidRDefault="00472696" w:rsidP="00472696">
          <w:pPr>
            <w:pStyle w:val="Bibliography"/>
            <w:rPr>
              <w:noProof/>
            </w:rPr>
          </w:pPr>
          <w:r>
            <w:rPr>
              <w:noProof/>
            </w:rPr>
            <w:t xml:space="preserve">Crossan, F., 2007. </w:t>
          </w:r>
          <w:r>
            <w:rPr>
              <w:i/>
              <w:iCs/>
              <w:noProof/>
            </w:rPr>
            <w:t xml:space="preserve">https://search.proquest.com/openview/50680005369760aa60ce4ea801e272d8/1?pq-origsite=gscholar&amp;cbl=33100. </w:t>
          </w:r>
          <w:r>
            <w:rPr>
              <w:noProof/>
            </w:rPr>
            <w:t>[Online].</w:t>
          </w:r>
        </w:p>
        <w:p w:rsidR="00472696" w:rsidRDefault="00472696" w:rsidP="00472696">
          <w:pPr>
            <w:pStyle w:val="Bibliography"/>
            <w:rPr>
              <w:noProof/>
            </w:rPr>
          </w:pPr>
          <w:r>
            <w:rPr>
              <w:noProof/>
            </w:rPr>
            <w:lastRenderedPageBreak/>
            <w:t xml:space="preserve">csstar, 2015. </w:t>
          </w:r>
          <w:r>
            <w:rPr>
              <w:i/>
              <w:iCs/>
              <w:noProof/>
            </w:rPr>
            <w:t xml:space="preserve">http://www.cstar.ie/faqs/researchquestions/#:~:text=As%20part%20of%20the%20study,regards%20to%20the%20primary%20question.. </w:t>
          </w:r>
          <w:r>
            <w:rPr>
              <w:noProof/>
            </w:rPr>
            <w:t>[Online].</w:t>
          </w:r>
        </w:p>
        <w:p w:rsidR="00472696" w:rsidRDefault="00472696" w:rsidP="00472696">
          <w:pPr>
            <w:pStyle w:val="Bibliography"/>
            <w:rPr>
              <w:noProof/>
            </w:rPr>
          </w:pPr>
          <w:r>
            <w:rPr>
              <w:noProof/>
            </w:rPr>
            <w:t xml:space="preserve">D.S. Senanayake Mawatha, 2020. </w:t>
          </w:r>
          <w:r>
            <w:rPr>
              <w:i/>
              <w:iCs/>
              <w:noProof/>
            </w:rPr>
            <w:t xml:space="preserve">PRIME GROUP. </w:t>
          </w:r>
          <w:r>
            <w:rPr>
              <w:noProof/>
            </w:rPr>
            <w:t xml:space="preserve">[Online] </w:t>
          </w:r>
          <w:r>
            <w:rPr>
              <w:noProof/>
            </w:rPr>
            <w:br/>
            <w:t xml:space="preserve">Available at: </w:t>
          </w:r>
          <w:r>
            <w:rPr>
              <w:noProof/>
              <w:u w:val="single"/>
            </w:rPr>
            <w:t>https://www.primelands.lk/</w:t>
          </w:r>
          <w:r>
            <w:rPr>
              <w:noProof/>
            </w:rPr>
            <w:br/>
            <w:t>[Accessed 11 6 2020].</w:t>
          </w:r>
        </w:p>
        <w:p w:rsidR="00472696" w:rsidRDefault="00472696" w:rsidP="00472696">
          <w:pPr>
            <w:pStyle w:val="Bibliography"/>
            <w:rPr>
              <w:noProof/>
            </w:rPr>
          </w:pPr>
          <w:r>
            <w:rPr>
              <w:noProof/>
            </w:rPr>
            <w:t xml:space="preserve">Dattalo, P., 2008. </w:t>
          </w:r>
          <w:r>
            <w:rPr>
              <w:i/>
              <w:iCs/>
              <w:noProof/>
            </w:rPr>
            <w:t xml:space="preserve">Determining sample size :Balance power,Precision and practiculty. </w:t>
          </w:r>
          <w:r>
            <w:rPr>
              <w:noProof/>
            </w:rPr>
            <w:t>s.l.:Oxford University Press.</w:t>
          </w:r>
        </w:p>
        <w:p w:rsidR="00472696" w:rsidRDefault="00472696" w:rsidP="00472696">
          <w:pPr>
            <w:pStyle w:val="Bibliography"/>
            <w:rPr>
              <w:noProof/>
            </w:rPr>
          </w:pPr>
          <w:r>
            <w:rPr>
              <w:noProof/>
            </w:rPr>
            <w:t xml:space="preserve">Dayaratne, R. (., 2020. </w:t>
          </w:r>
          <w:r>
            <w:rPr>
              <w:i/>
              <w:iCs/>
              <w:noProof/>
            </w:rPr>
            <w:t xml:space="preserve">“https://www.lankapropertyweb.com/”, Lankapropertyweb, available at https://web.archive.org/web/20200710101356/https://www.lankapropertyweb.com/. </w:t>
          </w:r>
          <w:r>
            <w:rPr>
              <w:noProof/>
            </w:rPr>
            <w:t>[Online].</w:t>
          </w:r>
        </w:p>
        <w:p w:rsidR="00472696" w:rsidRDefault="00472696" w:rsidP="00472696">
          <w:pPr>
            <w:pStyle w:val="Bibliography"/>
            <w:rPr>
              <w:noProof/>
            </w:rPr>
          </w:pPr>
          <w:r>
            <w:rPr>
              <w:noProof/>
            </w:rPr>
            <w:t xml:space="preserve">Dayaratne, R. (., n.d. </w:t>
          </w:r>
          <w:r>
            <w:rPr>
              <w:i/>
              <w:iCs/>
              <w:noProof/>
            </w:rPr>
            <w:t xml:space="preserve">“https://www.lankapropertyweb.com/”, Lankapropertyweb, available at https://web.archive.org/web/20200710101356/https://www.lankapropertyweb.com/ (accessed 5 July 2020).. </w:t>
          </w:r>
          <w:r>
            <w:rPr>
              <w:noProof/>
            </w:rPr>
            <w:t>[Online].</w:t>
          </w:r>
        </w:p>
        <w:p w:rsidR="00472696" w:rsidRDefault="00472696" w:rsidP="00472696">
          <w:pPr>
            <w:pStyle w:val="Bibliography"/>
            <w:rPr>
              <w:noProof/>
            </w:rPr>
          </w:pPr>
          <w:r>
            <w:rPr>
              <w:noProof/>
            </w:rPr>
            <w:t xml:space="preserve">Dayaratne, R. K. P. e. a., 2008. </w:t>
          </w:r>
          <w:r>
            <w:rPr>
              <w:i/>
              <w:iCs/>
              <w:noProof/>
            </w:rPr>
            <w:t xml:space="preserve">Housing and home-making in low-income urban settlements: Sri Lanka and Colombia”, J Hous and the Built Environ, Vol. 23 No. 1, pp. 53–70.. </w:t>
          </w:r>
          <w:r>
            <w:rPr>
              <w:noProof/>
            </w:rPr>
            <w:t>[Online].</w:t>
          </w:r>
        </w:p>
        <w:p w:rsidR="00472696" w:rsidRDefault="00472696" w:rsidP="00472696">
          <w:pPr>
            <w:pStyle w:val="Bibliography"/>
            <w:rPr>
              <w:noProof/>
            </w:rPr>
          </w:pPr>
          <w:r>
            <w:rPr>
              <w:noProof/>
            </w:rPr>
            <w:t xml:space="preserve">Derana, 2020. </w:t>
          </w:r>
          <w:r>
            <w:rPr>
              <w:i/>
              <w:iCs/>
              <w:noProof/>
            </w:rPr>
            <w:t xml:space="preserve">HNB Finance poised for resilient growth with successful completion of CSE Listing, </w:t>
          </w:r>
          <w:r>
            <w:rPr>
              <w:noProof/>
            </w:rPr>
            <w:t>s.l.: HIB Finance.</w:t>
          </w:r>
        </w:p>
        <w:p w:rsidR="00472696" w:rsidRDefault="00472696" w:rsidP="00472696">
          <w:pPr>
            <w:pStyle w:val="Bibliography"/>
            <w:rPr>
              <w:noProof/>
            </w:rPr>
          </w:pPr>
          <w:r>
            <w:rPr>
              <w:noProof/>
            </w:rPr>
            <w:t xml:space="preserve">Desilver, D., 2014. </w:t>
          </w:r>
          <w:r>
            <w:rPr>
              <w:i/>
              <w:iCs/>
              <w:noProof/>
            </w:rPr>
            <w:t xml:space="preserve">The Ever Accelerating Rate of Technology Adoption, Pew Research. </w:t>
          </w:r>
          <w:r>
            <w:rPr>
              <w:noProof/>
            </w:rPr>
            <w:t xml:space="preserve">[Online] </w:t>
          </w:r>
          <w:r>
            <w:rPr>
              <w:noProof/>
            </w:rPr>
            <w:br/>
            <w:t xml:space="preserve">Available at: </w:t>
          </w:r>
          <w:r>
            <w:rPr>
              <w:noProof/>
              <w:u w:val="single"/>
            </w:rPr>
            <w:t>http://www.pewresearch.org/fact-tank/2014/03/14/chart-of-the-week-the-ever-accelerating-rate-of-technology-adoption/</w:t>
          </w:r>
          <w:r>
            <w:rPr>
              <w:noProof/>
            </w:rPr>
            <w:br/>
            <w:t>[Accessed 29 5 2020].</w:t>
          </w:r>
        </w:p>
        <w:p w:rsidR="00472696" w:rsidRDefault="00472696" w:rsidP="00472696">
          <w:pPr>
            <w:pStyle w:val="Bibliography"/>
            <w:rPr>
              <w:noProof/>
            </w:rPr>
          </w:pPr>
          <w:r>
            <w:rPr>
              <w:noProof/>
            </w:rPr>
            <w:t xml:space="preserve">D, G., 2015. PEST Analysis. </w:t>
          </w:r>
          <w:r>
            <w:rPr>
              <w:i/>
              <w:iCs/>
              <w:noProof/>
            </w:rPr>
            <w:t xml:space="preserve">Wiley Encyclopedia of Management, </w:t>
          </w:r>
          <w:r>
            <w:rPr>
              <w:noProof/>
            </w:rPr>
            <w:t>Volume 12.</w:t>
          </w:r>
        </w:p>
        <w:p w:rsidR="00472696" w:rsidRDefault="00472696" w:rsidP="00472696">
          <w:pPr>
            <w:pStyle w:val="Bibliography"/>
            <w:rPr>
              <w:noProof/>
            </w:rPr>
          </w:pPr>
          <w:r>
            <w:rPr>
              <w:noProof/>
            </w:rPr>
            <w:t xml:space="preserve">Dobson, A. e. a., 2004. </w:t>
          </w:r>
          <w:r>
            <w:rPr>
              <w:i/>
              <w:iCs/>
              <w:noProof/>
            </w:rPr>
            <w:t xml:space="preserve">“The Oxford Dictionary of Statistical Terms. Sadollah Dodge (ed.), Oxford University Press, Oxford, 2003, Hardcover. No. of pages: 506. Price: GBP 25.00. ISBN 0-19-850994-4”, Statist. Med., Vol. 23 No. 11, pp. 1824–1825.. </w:t>
          </w:r>
          <w:r>
            <w:rPr>
              <w:noProof/>
            </w:rPr>
            <w:t>[Online].</w:t>
          </w:r>
        </w:p>
        <w:p w:rsidR="00472696" w:rsidRDefault="00472696" w:rsidP="00472696">
          <w:pPr>
            <w:pStyle w:val="Bibliography"/>
            <w:rPr>
              <w:noProof/>
            </w:rPr>
          </w:pPr>
          <w:r>
            <w:rPr>
              <w:noProof/>
            </w:rPr>
            <w:t xml:space="preserve">Dobson, A. e. a., 2004. </w:t>
          </w:r>
          <w:r>
            <w:rPr>
              <w:i/>
              <w:iCs/>
              <w:noProof/>
            </w:rPr>
            <w:t xml:space="preserve">“The Oxford Dictionary of Statistical Terms. Sadollah Dodge (ed.), Oxford University Press, Oxford, 2003, Hardcover. No. of pages: 506. Price: </w:t>
          </w:r>
          <w:r>
            <w:rPr>
              <w:i/>
              <w:iCs/>
              <w:noProof/>
            </w:rPr>
            <w:lastRenderedPageBreak/>
            <w:t xml:space="preserve">GBP 25.00. ISBN 0-19-850994-4”, Statist. Med., Vol. 23 No. 11, pp. 1824–1825.. </w:t>
          </w:r>
          <w:r>
            <w:rPr>
              <w:noProof/>
            </w:rPr>
            <w:t>[Online].</w:t>
          </w:r>
        </w:p>
        <w:p w:rsidR="00472696" w:rsidRDefault="00472696" w:rsidP="00472696">
          <w:pPr>
            <w:pStyle w:val="Bibliography"/>
            <w:rPr>
              <w:noProof/>
            </w:rPr>
          </w:pPr>
          <w:r>
            <w:rPr>
              <w:noProof/>
            </w:rPr>
            <w:t xml:space="preserve">Dowling, G. a. S. R., 1994. A Model of Perceived Risk and Intended Risk-Handling Activity. </w:t>
          </w:r>
          <w:r>
            <w:rPr>
              <w:i/>
              <w:iCs/>
              <w:noProof/>
            </w:rPr>
            <w:t xml:space="preserve">Journal of Consumer Research, </w:t>
          </w:r>
          <w:r>
            <w:rPr>
              <w:noProof/>
            </w:rPr>
            <w:t>21(1), pp. 119-134.</w:t>
          </w:r>
        </w:p>
        <w:p w:rsidR="00472696" w:rsidRDefault="00472696" w:rsidP="00472696">
          <w:pPr>
            <w:pStyle w:val="Bibliography"/>
            <w:rPr>
              <w:noProof/>
            </w:rPr>
          </w:pPr>
          <w:r>
            <w:rPr>
              <w:noProof/>
            </w:rPr>
            <w:t xml:space="preserve">e. a., 2014. </w:t>
          </w:r>
          <w:r>
            <w:rPr>
              <w:i/>
              <w:iCs/>
              <w:noProof/>
            </w:rPr>
            <w:t xml:space="preserve">“Dependent Variable”, available at:https://doi.org/10.1007/springerreference_60870.. </w:t>
          </w:r>
          <w:r>
            <w:rPr>
              <w:noProof/>
            </w:rPr>
            <w:t>[Online].</w:t>
          </w:r>
        </w:p>
        <w:p w:rsidR="00472696" w:rsidRDefault="00472696" w:rsidP="00472696">
          <w:pPr>
            <w:pStyle w:val="Bibliography"/>
            <w:rPr>
              <w:noProof/>
            </w:rPr>
          </w:pPr>
          <w:r>
            <w:rPr>
              <w:noProof/>
            </w:rPr>
            <w:t xml:space="preserve">e. a., 2019. </w:t>
          </w:r>
          <w:r>
            <w:rPr>
              <w:i/>
              <w:iCs/>
              <w:noProof/>
            </w:rPr>
            <w:t xml:space="preserve">“Citations”, Journal of Marketing, Vol. 26, No. 2 (Apr. 1962), Vol. Hawkins Stern Source, pp. 59–62.. </w:t>
          </w:r>
          <w:r>
            <w:rPr>
              <w:noProof/>
            </w:rPr>
            <w:t>[Online].</w:t>
          </w:r>
        </w:p>
        <w:p w:rsidR="00472696" w:rsidRDefault="00472696" w:rsidP="00472696">
          <w:pPr>
            <w:pStyle w:val="Bibliography"/>
            <w:rPr>
              <w:noProof/>
            </w:rPr>
          </w:pPr>
          <w:r>
            <w:rPr>
              <w:noProof/>
            </w:rPr>
            <w:t xml:space="preserve">e. a., 2019a. </w:t>
          </w:r>
          <w:r>
            <w:rPr>
              <w:i/>
              <w:iCs/>
              <w:noProof/>
            </w:rPr>
            <w:t xml:space="preserve">“Independent, controlled, and dependent variables for Hidden Layers Experiment”, available at:https://doi.org/10.7717/peerjcs.109/table-4.. </w:t>
          </w:r>
          <w:r>
            <w:rPr>
              <w:noProof/>
            </w:rPr>
            <w:t>[Online].</w:t>
          </w:r>
        </w:p>
        <w:p w:rsidR="00472696" w:rsidRDefault="00472696" w:rsidP="00472696">
          <w:pPr>
            <w:pStyle w:val="Bibliography"/>
            <w:rPr>
              <w:noProof/>
            </w:rPr>
          </w:pPr>
          <w:r>
            <w:rPr>
              <w:noProof/>
            </w:rPr>
            <w:t xml:space="preserve">e. a., 2019a. </w:t>
          </w:r>
          <w:r>
            <w:rPr>
              <w:i/>
              <w:iCs/>
              <w:noProof/>
            </w:rPr>
            <w:t xml:space="preserve">“Independent, controlled, and dependent variables for Hidden Layers Experiment”, available at:https://doi.org/10.7717/peerjcs.109/table-4.. </w:t>
          </w:r>
          <w:r>
            <w:rPr>
              <w:noProof/>
            </w:rPr>
            <w:t>[Online].</w:t>
          </w:r>
        </w:p>
        <w:p w:rsidR="00472696" w:rsidRDefault="00472696" w:rsidP="00472696">
          <w:pPr>
            <w:pStyle w:val="Bibliography"/>
            <w:rPr>
              <w:noProof/>
            </w:rPr>
          </w:pPr>
          <w:r>
            <w:rPr>
              <w:noProof/>
            </w:rPr>
            <w:t xml:space="preserve">e. a., 2019b. </w:t>
          </w:r>
          <w:r>
            <w:rPr>
              <w:i/>
              <w:iCs/>
              <w:noProof/>
            </w:rPr>
            <w:t xml:space="preserve">“Citations”, Journal of Marketing, Vol. 26, No. 2 (Apr. 1962), Vol. Hawkins Stern Source, pp. 59–62.. </w:t>
          </w:r>
          <w:r>
            <w:rPr>
              <w:noProof/>
            </w:rPr>
            <w:t>[Online].</w:t>
          </w:r>
        </w:p>
        <w:p w:rsidR="00472696" w:rsidRDefault="00472696" w:rsidP="00472696">
          <w:pPr>
            <w:pStyle w:val="Bibliography"/>
            <w:rPr>
              <w:noProof/>
            </w:rPr>
          </w:pPr>
          <w:r>
            <w:rPr>
              <w:noProof/>
            </w:rPr>
            <w:t xml:space="preserve">Eagly, A. a. C. S., 1993. </w:t>
          </w:r>
          <w:r>
            <w:rPr>
              <w:i/>
              <w:iCs/>
              <w:noProof/>
            </w:rPr>
            <w:t xml:space="preserve">The Psychology of Attitudes. </w:t>
          </w:r>
          <w:r>
            <w:rPr>
              <w:noProof/>
            </w:rPr>
            <w:t>Texas: Harcourt Brace Jovanovich.</w:t>
          </w:r>
        </w:p>
        <w:p w:rsidR="00472696" w:rsidRDefault="00472696" w:rsidP="00472696">
          <w:pPr>
            <w:pStyle w:val="Bibliography"/>
            <w:rPr>
              <w:noProof/>
            </w:rPr>
          </w:pPr>
          <w:r>
            <w:rPr>
              <w:noProof/>
            </w:rPr>
            <w:t xml:space="preserve">Elizalde, D., 2020. </w:t>
          </w:r>
          <w:r>
            <w:rPr>
              <w:i/>
              <w:iCs/>
              <w:noProof/>
            </w:rPr>
            <w:t xml:space="preserve">How to Measure the Quality of Your Product. </w:t>
          </w:r>
          <w:r>
            <w:rPr>
              <w:noProof/>
            </w:rPr>
            <w:t xml:space="preserve">[Online] </w:t>
          </w:r>
          <w:r>
            <w:rPr>
              <w:noProof/>
            </w:rPr>
            <w:br/>
            <w:t xml:space="preserve">Available at: </w:t>
          </w:r>
          <w:r>
            <w:rPr>
              <w:noProof/>
              <w:u w:val="single"/>
            </w:rPr>
            <w:t>https://danielelizalde.com/how-to-define-and-measure-the-quality-of-your-product/</w:t>
          </w:r>
          <w:r>
            <w:rPr>
              <w:noProof/>
            </w:rPr>
            <w:br/>
            <w:t>[Accessed 1 6 2020].</w:t>
          </w:r>
        </w:p>
        <w:p w:rsidR="00472696" w:rsidRDefault="00472696" w:rsidP="00472696">
          <w:pPr>
            <w:pStyle w:val="Bibliography"/>
            <w:rPr>
              <w:noProof/>
            </w:rPr>
          </w:pPr>
          <w:r>
            <w:rPr>
              <w:noProof/>
            </w:rPr>
            <w:t xml:space="preserve">Engel, K. B., 2014. </w:t>
          </w:r>
          <w:r>
            <w:rPr>
              <w:i/>
              <w:iCs/>
              <w:noProof/>
            </w:rPr>
            <w:t xml:space="preserve">EKB Model. </w:t>
          </w:r>
          <w:r>
            <w:rPr>
              <w:noProof/>
            </w:rPr>
            <w:t xml:space="preserve">[Online] </w:t>
          </w:r>
          <w:r>
            <w:rPr>
              <w:noProof/>
            </w:rPr>
            <w:br/>
            <w:t xml:space="preserve">Available at: </w:t>
          </w:r>
          <w:r>
            <w:rPr>
              <w:noProof/>
              <w:u w:val="single"/>
            </w:rPr>
            <w:t>https://onlinemasters.ohio.edu/blog/four-consumer-behavior-theories-every-marketer-should-know/</w:t>
          </w:r>
        </w:p>
        <w:p w:rsidR="00472696" w:rsidRDefault="00472696" w:rsidP="00472696">
          <w:pPr>
            <w:pStyle w:val="Bibliography"/>
            <w:rPr>
              <w:noProof/>
            </w:rPr>
          </w:pPr>
          <w:r>
            <w:rPr>
              <w:noProof/>
            </w:rPr>
            <w:t xml:space="preserve">Fishbein, I., 2014. </w:t>
          </w:r>
          <w:r>
            <w:rPr>
              <w:i/>
              <w:iCs/>
              <w:noProof/>
            </w:rPr>
            <w:t xml:space="preserve">Reasoned Theory. </w:t>
          </w:r>
          <w:r>
            <w:rPr>
              <w:noProof/>
            </w:rPr>
            <w:t xml:space="preserve">[Online] </w:t>
          </w:r>
          <w:r>
            <w:rPr>
              <w:noProof/>
            </w:rPr>
            <w:br/>
            <w:t xml:space="preserve">Available at: </w:t>
          </w:r>
          <w:r>
            <w:rPr>
              <w:noProof/>
              <w:u w:val="single"/>
            </w:rPr>
            <w:t>https://onlinemasters.ohio.edu/blog/four-consumer-behavior-theories-every-marketer-should-know/</w:t>
          </w:r>
        </w:p>
        <w:p w:rsidR="00472696" w:rsidRDefault="00472696" w:rsidP="00472696">
          <w:pPr>
            <w:pStyle w:val="Bibliography"/>
            <w:rPr>
              <w:noProof/>
            </w:rPr>
          </w:pPr>
          <w:r>
            <w:rPr>
              <w:noProof/>
            </w:rPr>
            <w:t xml:space="preserve">Freud, S., 2014. </w:t>
          </w:r>
          <w:r>
            <w:rPr>
              <w:i/>
              <w:iCs/>
              <w:noProof/>
            </w:rPr>
            <w:t xml:space="preserve">Psychoanalytical Theory. </w:t>
          </w:r>
          <w:r>
            <w:rPr>
              <w:noProof/>
            </w:rPr>
            <w:t xml:space="preserve">[Online] </w:t>
          </w:r>
          <w:r>
            <w:rPr>
              <w:noProof/>
            </w:rPr>
            <w:br/>
            <w:t xml:space="preserve">Available at: </w:t>
          </w:r>
          <w:r>
            <w:rPr>
              <w:noProof/>
              <w:u w:val="single"/>
            </w:rPr>
            <w:t>https://online.husson.edu/consumer-behavior-theories/</w:t>
          </w:r>
        </w:p>
        <w:p w:rsidR="00472696" w:rsidRDefault="00472696" w:rsidP="00472696">
          <w:pPr>
            <w:pStyle w:val="Bibliography"/>
            <w:rPr>
              <w:noProof/>
            </w:rPr>
          </w:pPr>
          <w:r>
            <w:rPr>
              <w:noProof/>
            </w:rPr>
            <w:t xml:space="preserve">Freud, S. e. a., 2013. </w:t>
          </w:r>
          <w:r>
            <w:rPr>
              <w:i/>
              <w:iCs/>
              <w:noProof/>
            </w:rPr>
            <w:t xml:space="preserve">Studies on Hysteria, edited by, et al., Bryant Press, available at:https://doi.org/1473310253.. </w:t>
          </w:r>
          <w:r>
            <w:rPr>
              <w:noProof/>
            </w:rPr>
            <w:t>[Online].</w:t>
          </w:r>
        </w:p>
        <w:p w:rsidR="00472696" w:rsidRDefault="00472696" w:rsidP="00472696">
          <w:pPr>
            <w:pStyle w:val="Bibliography"/>
            <w:rPr>
              <w:noProof/>
            </w:rPr>
          </w:pPr>
          <w:r>
            <w:rPr>
              <w:noProof/>
            </w:rPr>
            <w:t xml:space="preserve">Grimsley, S., 2017. </w:t>
          </w:r>
          <w:r>
            <w:rPr>
              <w:i/>
              <w:iCs/>
              <w:noProof/>
            </w:rPr>
            <w:t xml:space="preserve">Consumer Buying Behavior Defined. </w:t>
          </w:r>
          <w:r>
            <w:rPr>
              <w:noProof/>
            </w:rPr>
            <w:t xml:space="preserve">[Online] </w:t>
          </w:r>
          <w:r>
            <w:rPr>
              <w:noProof/>
            </w:rPr>
            <w:br/>
            <w:t xml:space="preserve">Available at: </w:t>
          </w:r>
          <w:r>
            <w:rPr>
              <w:noProof/>
              <w:u w:val="single"/>
            </w:rPr>
            <w:t>https://study.com/academy/lesson/what-is-consumer-buying-behavior-definition-types-quiz.html#:~:text=Consumer%20Buying%20Behavior%20Defined,purchasing%20a%</w:t>
          </w:r>
          <w:r>
            <w:rPr>
              <w:noProof/>
              <w:u w:val="single"/>
            </w:rPr>
            <w:lastRenderedPageBreak/>
            <w:t>20product%20or%20service.</w:t>
          </w:r>
          <w:r>
            <w:rPr>
              <w:noProof/>
            </w:rPr>
            <w:br/>
            <w:t>[Accessed 2 6 2020].</w:t>
          </w:r>
        </w:p>
        <w:p w:rsidR="00472696" w:rsidRDefault="00472696" w:rsidP="00472696">
          <w:pPr>
            <w:pStyle w:val="Bibliography"/>
            <w:rPr>
              <w:noProof/>
            </w:rPr>
          </w:pPr>
          <w:r>
            <w:rPr>
              <w:noProof/>
            </w:rPr>
            <w:t xml:space="preserve">guides.lib.vt.edu, 2018. </w:t>
          </w:r>
          <w:r>
            <w:rPr>
              <w:i/>
              <w:iCs/>
              <w:noProof/>
            </w:rPr>
            <w:t xml:space="preserve">guides.lib.vt.edu. </w:t>
          </w:r>
          <w:r>
            <w:rPr>
              <w:noProof/>
            </w:rPr>
            <w:t xml:space="preserve">[Online] </w:t>
          </w:r>
          <w:r>
            <w:rPr>
              <w:noProof/>
            </w:rPr>
            <w:br/>
            <w:t xml:space="preserve">Available at: </w:t>
          </w:r>
          <w:r>
            <w:rPr>
              <w:noProof/>
              <w:u w:val="single"/>
            </w:rPr>
            <w:t>https://guides.lib.vt.edu/researchmethods/design-method</w:t>
          </w:r>
        </w:p>
        <w:p w:rsidR="00472696" w:rsidRDefault="00472696" w:rsidP="00472696">
          <w:pPr>
            <w:pStyle w:val="Bibliography"/>
            <w:rPr>
              <w:noProof/>
            </w:rPr>
          </w:pPr>
          <w:r>
            <w:rPr>
              <w:noProof/>
            </w:rPr>
            <w:t xml:space="preserve">guru, p., 2018. </w:t>
          </w:r>
          <w:r>
            <w:rPr>
              <w:i/>
              <w:iCs/>
              <w:noProof/>
            </w:rPr>
            <w:t xml:space="preserve">https://www.projectguru.in/scope-further-research/. </w:t>
          </w:r>
          <w:r>
            <w:rPr>
              <w:noProof/>
            </w:rPr>
            <w:t>[Online].</w:t>
          </w:r>
        </w:p>
        <w:p w:rsidR="00472696" w:rsidRDefault="00472696" w:rsidP="00472696">
          <w:pPr>
            <w:pStyle w:val="Bibliography"/>
            <w:rPr>
              <w:noProof/>
            </w:rPr>
          </w:pPr>
          <w:r>
            <w:rPr>
              <w:noProof/>
            </w:rPr>
            <w:t xml:space="preserve">Hagger, M. e. a. (., n.d. </w:t>
          </w:r>
          <w:r>
            <w:rPr>
              <w:i/>
              <w:iCs/>
              <w:noProof/>
            </w:rPr>
            <w:t xml:space="preserve">“The Reasoned Action Approach and the Theories of Reasoned Action and Planned Behavior”, available at:https://doi.org/10.1093/obo/9780199828340-0240.. </w:t>
          </w:r>
          <w:r>
            <w:rPr>
              <w:noProof/>
            </w:rPr>
            <w:t>[Online].</w:t>
          </w:r>
        </w:p>
        <w:p w:rsidR="00472696" w:rsidRDefault="00472696" w:rsidP="00472696">
          <w:pPr>
            <w:pStyle w:val="Bibliography"/>
            <w:rPr>
              <w:noProof/>
            </w:rPr>
          </w:pPr>
          <w:r>
            <w:rPr>
              <w:noProof/>
            </w:rPr>
            <w:t xml:space="preserve">Iyengar, R. V. T. a. V. d. B. C., 2017. Opinion Leadership and Social Contagion in New Product Diffusion. </w:t>
          </w:r>
          <w:r>
            <w:rPr>
              <w:i/>
              <w:iCs/>
              <w:noProof/>
            </w:rPr>
            <w:t xml:space="preserve">Advances in Consumer Research, </w:t>
          </w:r>
          <w:r>
            <w:rPr>
              <w:noProof/>
            </w:rPr>
            <w:t>36( eds. Ann L. McGill and Sharon Shavitt, Duluth, MN: Association for Consumer Research), pp. 36-37.</w:t>
          </w:r>
        </w:p>
        <w:p w:rsidR="00472696" w:rsidRDefault="00472696" w:rsidP="00472696">
          <w:pPr>
            <w:pStyle w:val="Bibliography"/>
            <w:rPr>
              <w:noProof/>
            </w:rPr>
          </w:pPr>
          <w:r>
            <w:rPr>
              <w:noProof/>
            </w:rPr>
            <w:t xml:space="preserve">J.W.Creswell, 1994. </w:t>
          </w:r>
          <w:r>
            <w:rPr>
              <w:i/>
              <w:iCs/>
              <w:noProof/>
            </w:rPr>
            <w:t xml:space="preserve">Research Design:Qualitative and Quantitative Approaches. </w:t>
          </w:r>
          <w:r>
            <w:rPr>
              <w:noProof/>
            </w:rPr>
            <w:t>Sage Publications: Thousand Oaks.</w:t>
          </w:r>
        </w:p>
        <w:p w:rsidR="00472696" w:rsidRDefault="00472696" w:rsidP="00472696">
          <w:pPr>
            <w:pStyle w:val="Bibliography"/>
            <w:rPr>
              <w:noProof/>
            </w:rPr>
          </w:pPr>
          <w:r>
            <w:rPr>
              <w:noProof/>
            </w:rPr>
            <w:t xml:space="preserve">Jain, R. a. S. A., 2013. "A Review on Sproles &amp; Kendall's Consumer Style Inventory (CSI) for Analyzing Decision Making Styles of Consumers. </w:t>
          </w:r>
          <w:r>
            <w:rPr>
              <w:i/>
              <w:iCs/>
              <w:noProof/>
            </w:rPr>
            <w:t xml:space="preserve">Indian Journal of Marketing, </w:t>
          </w:r>
          <w:r>
            <w:rPr>
              <w:noProof/>
            </w:rPr>
            <w:t>43(3).</w:t>
          </w:r>
        </w:p>
        <w:p w:rsidR="00472696" w:rsidRDefault="00472696" w:rsidP="00472696">
          <w:pPr>
            <w:pStyle w:val="Bibliography"/>
            <w:rPr>
              <w:noProof/>
            </w:rPr>
          </w:pPr>
          <w:r>
            <w:rPr>
              <w:noProof/>
            </w:rPr>
            <w:t xml:space="preserve">Joff, b., 2022. Journal of Research. </w:t>
          </w:r>
          <w:r>
            <w:rPr>
              <w:i/>
              <w:iCs/>
              <w:noProof/>
            </w:rPr>
            <w:t>Information sources for travel decisions: Toward a source process model.</w:t>
          </w:r>
        </w:p>
        <w:p w:rsidR="00472696" w:rsidRDefault="00472696" w:rsidP="00472696">
          <w:pPr>
            <w:pStyle w:val="Bibliography"/>
            <w:rPr>
              <w:noProof/>
            </w:rPr>
          </w:pPr>
          <w:r>
            <w:rPr>
              <w:noProof/>
            </w:rPr>
            <w:t xml:space="preserve">John Dudovskiy, 2020. </w:t>
          </w:r>
          <w:r>
            <w:rPr>
              <w:i/>
              <w:iCs/>
              <w:noProof/>
            </w:rPr>
            <w:t xml:space="preserve">Research Methodology. </w:t>
          </w:r>
          <w:r>
            <w:rPr>
              <w:noProof/>
            </w:rPr>
            <w:t xml:space="preserve">[Online] </w:t>
          </w:r>
          <w:r>
            <w:rPr>
              <w:noProof/>
            </w:rPr>
            <w:br/>
            <w:t xml:space="preserve">Available at: </w:t>
          </w:r>
          <w:r>
            <w:rPr>
              <w:noProof/>
              <w:u w:val="single"/>
            </w:rPr>
            <w:t>https://research-methodology.net/author/admin/</w:t>
          </w:r>
          <w:r>
            <w:rPr>
              <w:noProof/>
            </w:rPr>
            <w:br/>
            <w:t>[Accessed 15 5 2020].</w:t>
          </w:r>
        </w:p>
        <w:p w:rsidR="00472696" w:rsidRDefault="00472696" w:rsidP="00472696">
          <w:pPr>
            <w:pStyle w:val="Bibliography"/>
            <w:rPr>
              <w:noProof/>
            </w:rPr>
          </w:pPr>
          <w:r>
            <w:rPr>
              <w:noProof/>
            </w:rPr>
            <w:t xml:space="preserve">Jourdan, P., 2001. Search Or Experience Products: an Empirical Investigation of Services, Durable and Non-Durable Goods. </w:t>
          </w:r>
          <w:r>
            <w:rPr>
              <w:i/>
              <w:iCs/>
              <w:noProof/>
            </w:rPr>
            <w:t xml:space="preserve">Asia Pacific Advances in Consumer Research , </w:t>
          </w:r>
          <w:r>
            <w:rPr>
              <w:noProof/>
            </w:rPr>
            <w:t>4(Paula M. Tidwell and Thomas E. Muller (eds)), pp. 167-174.</w:t>
          </w:r>
        </w:p>
        <w:p w:rsidR="00472696" w:rsidRDefault="00472696" w:rsidP="00472696">
          <w:pPr>
            <w:pStyle w:val="Bibliography"/>
            <w:rPr>
              <w:noProof/>
            </w:rPr>
          </w:pPr>
          <w:r>
            <w:rPr>
              <w:noProof/>
            </w:rPr>
            <w:t xml:space="preserve">Judge, W. e. a., 2008. </w:t>
          </w:r>
          <w:r>
            <w:rPr>
              <w:i/>
              <w:iCs/>
              <w:noProof/>
            </w:rPr>
            <w:t xml:space="preserve">“What is the Dependent Variable in Corporate Governance Research?”, Vol. 16 No. 5, pp. ii–ii.. </w:t>
          </w:r>
          <w:r>
            <w:rPr>
              <w:noProof/>
            </w:rPr>
            <w:t>[Online].</w:t>
          </w:r>
        </w:p>
        <w:p w:rsidR="00472696" w:rsidRDefault="00472696" w:rsidP="00472696">
          <w:pPr>
            <w:pStyle w:val="Bibliography"/>
            <w:rPr>
              <w:noProof/>
            </w:rPr>
          </w:pPr>
          <w:r>
            <w:rPr>
              <w:noProof/>
            </w:rPr>
            <w:t xml:space="preserve">Kalton, G., 1983. </w:t>
          </w:r>
          <w:r>
            <w:rPr>
              <w:i/>
              <w:iCs/>
              <w:noProof/>
            </w:rPr>
            <w:t xml:space="preserve">Introduction to survey sampling. </w:t>
          </w:r>
          <w:r>
            <w:rPr>
              <w:noProof/>
            </w:rPr>
            <w:t>London: Sage Publication Ltd.</w:t>
          </w:r>
        </w:p>
        <w:p w:rsidR="00472696" w:rsidRDefault="00472696" w:rsidP="00472696">
          <w:pPr>
            <w:pStyle w:val="Bibliography"/>
            <w:rPr>
              <w:noProof/>
            </w:rPr>
          </w:pPr>
          <w:r>
            <w:rPr>
              <w:noProof/>
            </w:rPr>
            <w:t xml:space="preserve">Kang, H.-S. e. a., 2016. </w:t>
          </w:r>
          <w:r>
            <w:rPr>
              <w:i/>
              <w:iCs/>
              <w:noProof/>
            </w:rPr>
            <w:t xml:space="preserve">“A Study on the Community of Facilities Comparison Analysis Between Public Rental Apartments and Public Sales Apartments - Concentrated on the Public Rental Housing and Public Sales Apartments in Pan-Kyo Area -”, Korean Institu. </w:t>
          </w:r>
          <w:r>
            <w:rPr>
              <w:noProof/>
            </w:rPr>
            <w:t>[Online].</w:t>
          </w:r>
        </w:p>
        <w:p w:rsidR="00472696" w:rsidRDefault="00472696" w:rsidP="00472696">
          <w:pPr>
            <w:pStyle w:val="Bibliography"/>
            <w:rPr>
              <w:noProof/>
            </w:rPr>
          </w:pPr>
          <w:r>
            <w:rPr>
              <w:noProof/>
            </w:rPr>
            <w:t xml:space="preserve">Kavinda, H. J. C. e. a., 2019. </w:t>
          </w:r>
          <w:r>
            <w:rPr>
              <w:i/>
              <w:iCs/>
              <w:noProof/>
            </w:rPr>
            <w:t xml:space="preserve">“Deriving a baseline score for selecting adaptive reusable projects: a quantitative approach”, available at:https://doi.org/10.31705/wcs.2019.25.. </w:t>
          </w:r>
          <w:r>
            <w:rPr>
              <w:noProof/>
            </w:rPr>
            <w:t>[Online].</w:t>
          </w:r>
        </w:p>
        <w:p w:rsidR="00472696" w:rsidRDefault="00472696" w:rsidP="00472696">
          <w:pPr>
            <w:pStyle w:val="Bibliography"/>
            <w:rPr>
              <w:noProof/>
            </w:rPr>
          </w:pPr>
          <w:r>
            <w:rPr>
              <w:noProof/>
            </w:rPr>
            <w:lastRenderedPageBreak/>
            <w:t xml:space="preserve">Kavinda, H. J. C. e. a., 2019. </w:t>
          </w:r>
          <w:r>
            <w:rPr>
              <w:i/>
              <w:iCs/>
              <w:noProof/>
            </w:rPr>
            <w:t xml:space="preserve">(2019a), “Deriving a baseline score for selecting adaptive reusable projects: a quantitative approach”, available at:https://doi.org/10.31705/wcs.2019.25.. </w:t>
          </w:r>
          <w:r>
            <w:rPr>
              <w:noProof/>
            </w:rPr>
            <w:t>[Online].</w:t>
          </w:r>
        </w:p>
        <w:p w:rsidR="00472696" w:rsidRDefault="00472696" w:rsidP="00472696">
          <w:pPr>
            <w:pStyle w:val="Bibliography"/>
            <w:rPr>
              <w:noProof/>
            </w:rPr>
          </w:pPr>
          <w:r>
            <w:rPr>
              <w:noProof/>
            </w:rPr>
            <w:t xml:space="preserve">Kavinda, H. J. C. e. a., 2019c. </w:t>
          </w:r>
          <w:r>
            <w:rPr>
              <w:i/>
              <w:iCs/>
              <w:noProof/>
            </w:rPr>
            <w:t xml:space="preserve">“Deriving a baseline score for selecting adaptive reusable projects: a quantitative approach”, available at:https://doi.org/10.31705/wcs.2019.25.. </w:t>
          </w:r>
          <w:r>
            <w:rPr>
              <w:noProof/>
            </w:rPr>
            <w:t>[Online].</w:t>
          </w:r>
        </w:p>
        <w:p w:rsidR="00472696" w:rsidRPr="00472696" w:rsidRDefault="00472696" w:rsidP="00472696">
          <w:pPr>
            <w:pStyle w:val="Bibliography"/>
            <w:rPr>
              <w:noProof/>
              <w:lang w:val="en-GB"/>
            </w:rPr>
          </w:pPr>
          <w:r w:rsidRPr="00472696">
            <w:rPr>
              <w:noProof/>
              <w:lang w:val="en-GB"/>
            </w:rPr>
            <w:t>Zaman, H. U., Bhuiyan, M. M. H., Ahmed, M., &amp; Aziz, S. M. T. (2016). A novel design of line following robot with multifarious function ability. 2016 International Conference on Microelectronics, Computing and Communications (MicroCom), 1–5. https://doi.org/10.1109/MicroCom.2016.7522507</w:t>
          </w:r>
        </w:p>
        <w:p w:rsidR="00472696" w:rsidRPr="00472696" w:rsidRDefault="00472696" w:rsidP="00472696">
          <w:pPr>
            <w:pStyle w:val="Bibliography"/>
            <w:rPr>
              <w:noProof/>
              <w:lang w:val="en-GB"/>
            </w:rPr>
          </w:pPr>
          <w:r w:rsidRPr="00472696">
            <w:rPr>
              <w:noProof/>
              <w:lang w:val="en-GB"/>
            </w:rPr>
            <w:t xml:space="preserve">Plateau, T. P., &amp; Bhuiyan, M. M. H. (2017). A heuristic proposition of efficient copper-electrodeposited p-type thin film for CZTS solar cell. 2017 International Conference on Electrical, Computer and Communication Engineering (ECCE), 95–99. https://doi.org/10.1109/ECACE.2017.7912887 </w:t>
          </w:r>
        </w:p>
        <w:p w:rsidR="00472696" w:rsidRPr="00472696" w:rsidRDefault="00472696" w:rsidP="00472696">
          <w:pPr>
            <w:pStyle w:val="Bibliography"/>
            <w:rPr>
              <w:noProof/>
              <w:lang w:val="en-GB"/>
            </w:rPr>
          </w:pPr>
          <w:r w:rsidRPr="00472696">
            <w:rPr>
              <w:noProof/>
              <w:lang w:val="en-GB"/>
            </w:rPr>
            <w:t>Shawon, S. I., Bhuiyan, M. M. H., &amp; Plateau, T. P. (2018). An Innovative Construction of Wheelchair for Handicapped Persons. International Journal of Science and Qualitative Analysis, 4(1),13. https://doi.org/10.11648/j.ijsqa.20180401.13</w:t>
          </w:r>
        </w:p>
        <w:p w:rsidR="00472696" w:rsidRPr="00472696" w:rsidRDefault="00472696" w:rsidP="00472696">
          <w:pPr>
            <w:pStyle w:val="Bibliography"/>
            <w:rPr>
              <w:noProof/>
              <w:lang w:val="en-GB"/>
            </w:rPr>
          </w:pPr>
          <w:r w:rsidRPr="00472696">
            <w:rPr>
              <w:noProof/>
              <w:lang w:val="en-GB"/>
            </w:rPr>
            <w:t>Bhuiyan, M. M. H., &amp; Faisal, M. (2020). A Contemporary Framework of Technical Challenges in Enactment of Smart Grid. Southeast University Journal of Science &amp; Engineering. https://seu.edu.bd/seujse/index.php 14(1), 54–61. https://doi.org/10.13140/RG.2.2.20566.16965</w:t>
          </w:r>
        </w:p>
        <w:p w:rsidR="00472696" w:rsidRPr="00472696" w:rsidRDefault="00472696" w:rsidP="00472696">
          <w:pPr>
            <w:pStyle w:val="Bibliography"/>
            <w:rPr>
              <w:noProof/>
              <w:lang w:val="en-GB"/>
            </w:rPr>
          </w:pPr>
          <w:r w:rsidRPr="00472696">
            <w:rPr>
              <w:noProof/>
              <w:lang w:val="en-GB"/>
            </w:rPr>
            <w:t xml:space="preserve">Plateau, T. P., Islam, M. T., &amp; Islam, N. (2019). Potentiostat Electro-Deposited Cuprous Oxide and Cupric Oxide Thin Films for Photovoltaic Use. International Journal of Automotive and Mechanical Engineering, 16(2), 6624–6633. </w:t>
          </w:r>
          <w:hyperlink r:id="rId38" w:history="1">
            <w:r w:rsidRPr="00472696">
              <w:rPr>
                <w:rStyle w:val="Hyperlink"/>
                <w:noProof/>
                <w:lang w:val="en-GB"/>
              </w:rPr>
              <w:t>https://doi.org/10.15282/ijame.16.2.2019.11.0498</w:t>
            </w:r>
          </w:hyperlink>
        </w:p>
        <w:p w:rsidR="00472696" w:rsidRDefault="00472696" w:rsidP="00472696">
          <w:pPr>
            <w:pStyle w:val="Bibliography"/>
            <w:rPr>
              <w:noProof/>
            </w:rPr>
          </w:pPr>
          <w:r>
            <w:rPr>
              <w:noProof/>
            </w:rPr>
            <w:t xml:space="preserve">Kavinda, H. J. C. e. a., 2019d. </w:t>
          </w:r>
          <w:r>
            <w:rPr>
              <w:i/>
              <w:iCs/>
              <w:noProof/>
            </w:rPr>
            <w:t xml:space="preserve">“Deriving a baseline score for selecting adaptive reusable projects: a quantitative approach”, available at:https://doi.org/10.31705/wcs.2019.25.. </w:t>
          </w:r>
          <w:r>
            <w:rPr>
              <w:noProof/>
            </w:rPr>
            <w:t>[Online].</w:t>
          </w:r>
        </w:p>
        <w:p w:rsidR="00472696" w:rsidRDefault="00472696" w:rsidP="00472696">
          <w:pPr>
            <w:pStyle w:val="Bibliography"/>
            <w:rPr>
              <w:noProof/>
            </w:rPr>
          </w:pPr>
          <w:r>
            <w:rPr>
              <w:noProof/>
            </w:rPr>
            <w:t xml:space="preserve">Kavinda, H. J. C. e. a., 2019d. </w:t>
          </w:r>
          <w:r>
            <w:rPr>
              <w:i/>
              <w:iCs/>
              <w:noProof/>
            </w:rPr>
            <w:t xml:space="preserve">“Deriving a baseline score for selecting adaptive reusable projects: a quantitative approach”, available at:https://doi.org/10.31705/wcs.2019.25.. </w:t>
          </w:r>
          <w:r>
            <w:rPr>
              <w:noProof/>
            </w:rPr>
            <w:t>[Online].</w:t>
          </w:r>
        </w:p>
        <w:p w:rsidR="00472696" w:rsidRDefault="00472696" w:rsidP="00472696">
          <w:pPr>
            <w:pStyle w:val="Bibliography"/>
            <w:rPr>
              <w:noProof/>
            </w:rPr>
          </w:pPr>
          <w:r>
            <w:rPr>
              <w:noProof/>
            </w:rPr>
            <w:t xml:space="preserve">Kavinda, H. J. C. e. a., 2019. </w:t>
          </w:r>
          <w:r>
            <w:rPr>
              <w:i/>
              <w:iCs/>
              <w:noProof/>
            </w:rPr>
            <w:t xml:space="preserve">Kavinda, H., Jayalath, C., et al.. </w:t>
          </w:r>
          <w:r>
            <w:rPr>
              <w:noProof/>
            </w:rPr>
            <w:t>[Online].</w:t>
          </w:r>
        </w:p>
        <w:p w:rsidR="00472696" w:rsidRDefault="00472696" w:rsidP="00472696">
          <w:pPr>
            <w:pStyle w:val="Bibliography"/>
            <w:rPr>
              <w:noProof/>
            </w:rPr>
          </w:pPr>
          <w:r>
            <w:rPr>
              <w:noProof/>
            </w:rPr>
            <w:lastRenderedPageBreak/>
            <w:t xml:space="preserve">Kelepile, 2015. </w:t>
          </w:r>
          <w:r>
            <w:rPr>
              <w:i/>
              <w:iCs/>
              <w:noProof/>
            </w:rPr>
            <w:t xml:space="preserve">Product Quality. </w:t>
          </w:r>
          <w:r>
            <w:rPr>
              <w:noProof/>
            </w:rPr>
            <w:t xml:space="preserve">[Online] </w:t>
          </w:r>
          <w:r>
            <w:rPr>
              <w:noProof/>
            </w:rPr>
            <w:br/>
            <w:t xml:space="preserve">Available at: </w:t>
          </w:r>
          <w:r>
            <w:rPr>
              <w:noProof/>
              <w:u w:val="single"/>
            </w:rPr>
            <w:t>https://encyclopedia2.thefreedictionary.com/Product+quality</w:t>
          </w:r>
          <w:r>
            <w:rPr>
              <w:noProof/>
            </w:rPr>
            <w:br/>
            <w:t>[Accessed 1 6 2020].</w:t>
          </w:r>
        </w:p>
        <w:p w:rsidR="00472696" w:rsidRDefault="00472696" w:rsidP="00472696">
          <w:pPr>
            <w:pStyle w:val="Bibliography"/>
            <w:rPr>
              <w:noProof/>
            </w:rPr>
          </w:pPr>
          <w:r>
            <w:rPr>
              <w:noProof/>
            </w:rPr>
            <w:t xml:space="preserve">Keppel, G., 1989. </w:t>
          </w:r>
          <w:r>
            <w:rPr>
              <w:i/>
              <w:iCs/>
              <w:noProof/>
            </w:rPr>
            <w:t xml:space="preserve">Data Analyss for research Design. </w:t>
          </w:r>
          <w:r>
            <w:rPr>
              <w:noProof/>
            </w:rPr>
            <w:t>s.l.:Worth Publishers.</w:t>
          </w:r>
        </w:p>
        <w:p w:rsidR="00472696" w:rsidRDefault="00472696" w:rsidP="00472696">
          <w:pPr>
            <w:pStyle w:val="Bibliography"/>
            <w:rPr>
              <w:noProof/>
            </w:rPr>
          </w:pPr>
          <w:r>
            <w:rPr>
              <w:noProof/>
            </w:rPr>
            <w:t xml:space="preserve">Kirk, J., 1986. </w:t>
          </w:r>
          <w:r>
            <w:rPr>
              <w:i/>
              <w:iCs/>
              <w:noProof/>
            </w:rPr>
            <w:t xml:space="preserve">Reliability and Validity in qualitative research. </w:t>
          </w:r>
          <w:r>
            <w:rPr>
              <w:noProof/>
            </w:rPr>
            <w:t>London: Sage Publication Inc.</w:t>
          </w:r>
        </w:p>
        <w:p w:rsidR="00472696" w:rsidRDefault="00472696" w:rsidP="00472696">
          <w:pPr>
            <w:pStyle w:val="Bibliography"/>
            <w:rPr>
              <w:noProof/>
            </w:rPr>
          </w:pPr>
          <w:r>
            <w:rPr>
              <w:noProof/>
            </w:rPr>
            <w:t>Lamb, C. H. J. a. M. C., 2009. Essentials of Marketing. In: Ohio, Mason: South-Western Cengage, p. 174.</w:t>
          </w:r>
        </w:p>
        <w:p w:rsidR="00472696" w:rsidRDefault="00472696" w:rsidP="00472696">
          <w:pPr>
            <w:pStyle w:val="Bibliography"/>
            <w:rPr>
              <w:noProof/>
            </w:rPr>
          </w:pPr>
          <w:r>
            <w:rPr>
              <w:noProof/>
            </w:rPr>
            <w:t xml:space="preserve">Lanka Property Web, 2020. </w:t>
          </w:r>
          <w:r>
            <w:rPr>
              <w:i/>
              <w:iCs/>
              <w:noProof/>
            </w:rPr>
            <w:t xml:space="preserve">Layantha Land (Pvt) Ltd. </w:t>
          </w:r>
          <w:r>
            <w:rPr>
              <w:noProof/>
            </w:rPr>
            <w:t xml:space="preserve">[Online] </w:t>
          </w:r>
          <w:r>
            <w:rPr>
              <w:noProof/>
            </w:rPr>
            <w:br/>
            <w:t xml:space="preserve">Available at: </w:t>
          </w:r>
          <w:r>
            <w:rPr>
              <w:noProof/>
              <w:u w:val="single"/>
            </w:rPr>
            <w:t>https://www.lankapropertyweb.com/agents/layantha-land--pvt--ltd?page=4</w:t>
          </w:r>
          <w:r>
            <w:rPr>
              <w:noProof/>
            </w:rPr>
            <w:br/>
            <w:t>[Accessed 6 6 2020].</w:t>
          </w:r>
        </w:p>
        <w:p w:rsidR="00472696" w:rsidRDefault="00472696" w:rsidP="00472696">
          <w:pPr>
            <w:pStyle w:val="Bibliography"/>
            <w:rPr>
              <w:noProof/>
            </w:rPr>
          </w:pPr>
          <w:r>
            <w:rPr>
              <w:noProof/>
            </w:rPr>
            <w:t xml:space="preserve">Lanka, K. i. S., 2018. </w:t>
          </w:r>
          <w:r>
            <w:rPr>
              <w:i/>
              <w:iCs/>
              <w:noProof/>
            </w:rPr>
            <w:t xml:space="preserve">https://home.kpmg/content/dam/kpmg/lk/pdf/luxury-living-in-the-tropics.PDF. </w:t>
          </w:r>
          <w:r>
            <w:rPr>
              <w:noProof/>
            </w:rPr>
            <w:t xml:space="preserve">[Online] </w:t>
          </w:r>
          <w:r>
            <w:rPr>
              <w:noProof/>
            </w:rPr>
            <w:br/>
            <w:t xml:space="preserve">Available at: </w:t>
          </w:r>
          <w:r>
            <w:rPr>
              <w:noProof/>
              <w:u w:val="single"/>
            </w:rPr>
            <w:t>file:///D:/Download/Paradise%20Island%20Luxury%20living%20in%20the%20tropics-1.pdf</w:t>
          </w:r>
          <w:r>
            <w:rPr>
              <w:noProof/>
            </w:rPr>
            <w:br/>
            <w:t>[Accessed 23 may 2020].</w:t>
          </w:r>
        </w:p>
        <w:p w:rsidR="00472696" w:rsidRDefault="00472696" w:rsidP="00472696">
          <w:pPr>
            <w:pStyle w:val="Bibliography"/>
            <w:rPr>
              <w:noProof/>
            </w:rPr>
          </w:pPr>
          <w:r>
            <w:rPr>
              <w:noProof/>
            </w:rPr>
            <w:t xml:space="preserve">Lankaland, 2019. </w:t>
          </w:r>
          <w:r>
            <w:rPr>
              <w:i/>
              <w:iCs/>
              <w:noProof/>
            </w:rPr>
            <w:t xml:space="preserve">FOREIGNERS MAY. </w:t>
          </w:r>
          <w:r>
            <w:rPr>
              <w:noProof/>
            </w:rPr>
            <w:t xml:space="preserve">[Online] </w:t>
          </w:r>
          <w:r>
            <w:rPr>
              <w:noProof/>
            </w:rPr>
            <w:br/>
            <w:t xml:space="preserve">Available at: </w:t>
          </w:r>
          <w:r>
            <w:rPr>
              <w:noProof/>
              <w:u w:val="single"/>
            </w:rPr>
            <w:t>http://www.lankaland.com/</w:t>
          </w:r>
          <w:r>
            <w:rPr>
              <w:noProof/>
            </w:rPr>
            <w:br/>
            <w:t>[Accessed 1 6 2020].</w:t>
          </w:r>
        </w:p>
        <w:p w:rsidR="00472696" w:rsidRDefault="00472696" w:rsidP="00472696">
          <w:pPr>
            <w:pStyle w:val="Bibliography"/>
            <w:rPr>
              <w:noProof/>
            </w:rPr>
          </w:pPr>
          <w:r>
            <w:rPr>
              <w:noProof/>
            </w:rPr>
            <w:t xml:space="preserve">Lankaland, 2019. </w:t>
          </w:r>
          <w:r>
            <w:rPr>
              <w:i/>
              <w:iCs/>
              <w:noProof/>
            </w:rPr>
            <w:t xml:space="preserve">Sri Lanka Property Search. </w:t>
          </w:r>
          <w:r>
            <w:rPr>
              <w:noProof/>
            </w:rPr>
            <w:t xml:space="preserve">[Online] </w:t>
          </w:r>
          <w:r>
            <w:rPr>
              <w:noProof/>
            </w:rPr>
            <w:br/>
            <w:t xml:space="preserve">Available at: </w:t>
          </w:r>
          <w:r>
            <w:rPr>
              <w:noProof/>
              <w:u w:val="single"/>
            </w:rPr>
            <w:t>https://lankaland.lk/</w:t>
          </w:r>
          <w:r>
            <w:rPr>
              <w:noProof/>
            </w:rPr>
            <w:br/>
            <w:t>[Accessed 2 6 2020].</w:t>
          </w:r>
        </w:p>
        <w:p w:rsidR="00472696" w:rsidRDefault="00472696" w:rsidP="00472696">
          <w:pPr>
            <w:pStyle w:val="Bibliography"/>
            <w:rPr>
              <w:noProof/>
            </w:rPr>
          </w:pPr>
          <w:r>
            <w:rPr>
              <w:noProof/>
            </w:rPr>
            <w:t xml:space="preserve">Lasantha Kumara, 2018. </w:t>
          </w:r>
          <w:r>
            <w:rPr>
              <w:i/>
              <w:iCs/>
              <w:noProof/>
            </w:rPr>
            <w:t xml:space="preserve">$1b Colombo financial city to kick off in October. </w:t>
          </w:r>
          <w:r>
            <w:rPr>
              <w:noProof/>
            </w:rPr>
            <w:t xml:space="preserve">[Online] </w:t>
          </w:r>
          <w:r>
            <w:rPr>
              <w:noProof/>
            </w:rPr>
            <w:br/>
            <w:t xml:space="preserve">Available at: </w:t>
          </w:r>
          <w:r>
            <w:rPr>
              <w:noProof/>
              <w:u w:val="single"/>
            </w:rPr>
            <w:t>http://www.ft.lk/top-story/--1-b-Colombo-financial-city-to-kick-off-in-Oct-/26-662407</w:t>
          </w:r>
          <w:r>
            <w:rPr>
              <w:noProof/>
            </w:rPr>
            <w:br/>
            <w:t>[Accessed 1 6 2020].</w:t>
          </w:r>
        </w:p>
        <w:p w:rsidR="00472696" w:rsidRDefault="00472696" w:rsidP="00472696">
          <w:pPr>
            <w:pStyle w:val="Bibliography"/>
            <w:rPr>
              <w:noProof/>
            </w:rPr>
          </w:pPr>
          <w:r>
            <w:rPr>
              <w:noProof/>
            </w:rPr>
            <w:t xml:space="preserve">Logio, K. D. G. B. E. H. F. e. a., 2008. </w:t>
          </w:r>
          <w:r>
            <w:rPr>
              <w:i/>
              <w:iCs/>
              <w:noProof/>
            </w:rPr>
            <w:t xml:space="preserve">Adventures in Criminal Justice Research”, available at:https://doi.org/10.4135/9781412990318.. </w:t>
          </w:r>
          <w:r>
            <w:rPr>
              <w:noProof/>
            </w:rPr>
            <w:t>[Online].</w:t>
          </w:r>
        </w:p>
        <w:p w:rsidR="00472696" w:rsidRDefault="00472696" w:rsidP="00472696">
          <w:pPr>
            <w:pStyle w:val="Bibliography"/>
            <w:rPr>
              <w:noProof/>
            </w:rPr>
          </w:pPr>
          <w:r>
            <w:rPr>
              <w:noProof/>
            </w:rPr>
            <w:t xml:space="preserve">Lowrey, T., 1991. he Use of Diffusion Theory in Marketing: a Qualitative Approach to Innovative Consumer Behavior. </w:t>
          </w:r>
          <w:r>
            <w:rPr>
              <w:i/>
              <w:iCs/>
              <w:noProof/>
            </w:rPr>
            <w:t xml:space="preserve">Advances in Consumer Research, </w:t>
          </w:r>
          <w:r>
            <w:rPr>
              <w:noProof/>
            </w:rPr>
            <w:t>18(http://acrwebsite.org/volumes/7230/volumes/v18/NA-18), pp. 644-650.</w:t>
          </w:r>
        </w:p>
        <w:p w:rsidR="00472696" w:rsidRDefault="00472696" w:rsidP="00472696">
          <w:pPr>
            <w:pStyle w:val="Bibliography"/>
            <w:rPr>
              <w:noProof/>
            </w:rPr>
          </w:pPr>
          <w:r>
            <w:rPr>
              <w:noProof/>
            </w:rPr>
            <w:t>Mahajan, V. a. P. E., 1985. Models for Innovation Diffusion. Volume 48.</w:t>
          </w:r>
        </w:p>
        <w:p w:rsidR="00472696" w:rsidRDefault="00472696" w:rsidP="00472696">
          <w:pPr>
            <w:pStyle w:val="Bibliography"/>
            <w:rPr>
              <w:noProof/>
            </w:rPr>
          </w:pPr>
          <w:r>
            <w:rPr>
              <w:noProof/>
            </w:rPr>
            <w:lastRenderedPageBreak/>
            <w:t xml:space="preserve">Mahroof, N., 2014. What is the exact meaning of quality of a product?. In: </w:t>
          </w:r>
          <w:r>
            <w:rPr>
              <w:i/>
              <w:iCs/>
              <w:noProof/>
            </w:rPr>
            <w:t xml:space="preserve">Start networking and exchanging professional insights. </w:t>
          </w:r>
          <w:r>
            <w:rPr>
              <w:noProof/>
            </w:rPr>
            <w:t>s.l.:Cannanore Concord Travels.</w:t>
          </w:r>
        </w:p>
        <w:p w:rsidR="00472696" w:rsidRDefault="00472696" w:rsidP="00472696">
          <w:pPr>
            <w:pStyle w:val="Bibliography"/>
            <w:rPr>
              <w:noProof/>
            </w:rPr>
          </w:pPr>
          <w:r>
            <w:rPr>
              <w:noProof/>
            </w:rPr>
            <w:t xml:space="preserve">Maslow, A., 2014. </w:t>
          </w:r>
          <w:r>
            <w:rPr>
              <w:i/>
              <w:iCs/>
              <w:noProof/>
            </w:rPr>
            <w:t xml:space="preserve">Motivation need theory. </w:t>
          </w:r>
          <w:r>
            <w:rPr>
              <w:noProof/>
            </w:rPr>
            <w:t xml:space="preserve">[Online] </w:t>
          </w:r>
          <w:r>
            <w:rPr>
              <w:noProof/>
            </w:rPr>
            <w:br/>
            <w:t xml:space="preserve">Available at: </w:t>
          </w:r>
          <w:r>
            <w:rPr>
              <w:noProof/>
              <w:u w:val="single"/>
            </w:rPr>
            <w:t>https://onlinemasters.ohio.edu/blog/four-consumer-behavior-theories-every-marketer-should-know/</w:t>
          </w:r>
        </w:p>
        <w:p w:rsidR="00472696" w:rsidRDefault="00472696" w:rsidP="00472696">
          <w:pPr>
            <w:pStyle w:val="Bibliography"/>
            <w:rPr>
              <w:noProof/>
            </w:rPr>
          </w:pPr>
          <w:r>
            <w:rPr>
              <w:noProof/>
            </w:rPr>
            <w:t xml:space="preserve">Maslow, A. e. a. (., n.d. </w:t>
          </w:r>
          <w:r>
            <w:rPr>
              <w:i/>
              <w:iCs/>
              <w:noProof/>
            </w:rPr>
            <w:t xml:space="preserve">“A Dynamic Theory of Human Motivation.”, pp. 26–47.. </w:t>
          </w:r>
          <w:r>
            <w:rPr>
              <w:noProof/>
            </w:rPr>
            <w:t>[Online].</w:t>
          </w:r>
        </w:p>
        <w:p w:rsidR="00472696" w:rsidRDefault="00472696" w:rsidP="00472696">
          <w:pPr>
            <w:pStyle w:val="Bibliography"/>
            <w:rPr>
              <w:noProof/>
            </w:rPr>
          </w:pPr>
          <w:r>
            <w:rPr>
              <w:noProof/>
            </w:rPr>
            <w:t xml:space="preserve">Maslow, A. e. a. (., n.d. </w:t>
          </w:r>
          <w:r>
            <w:rPr>
              <w:i/>
              <w:iCs/>
              <w:noProof/>
            </w:rPr>
            <w:t xml:space="preserve">“A theory of human motivation.”, Psychological Review, Vol. 50 No. 4, pp. 370–396.. </w:t>
          </w:r>
          <w:r>
            <w:rPr>
              <w:noProof/>
            </w:rPr>
            <w:t>[Online].</w:t>
          </w:r>
        </w:p>
        <w:p w:rsidR="00472696" w:rsidRDefault="00472696" w:rsidP="00472696">
          <w:pPr>
            <w:pStyle w:val="Bibliography"/>
            <w:rPr>
              <w:noProof/>
            </w:rPr>
          </w:pPr>
          <w:r>
            <w:rPr>
              <w:noProof/>
            </w:rPr>
            <w:t xml:space="preserve">Mawatha, D. S., 2020. </w:t>
          </w:r>
          <w:r>
            <w:rPr>
              <w:i/>
              <w:iCs/>
              <w:noProof/>
            </w:rPr>
            <w:t xml:space="preserve">Services. </w:t>
          </w:r>
          <w:r>
            <w:rPr>
              <w:noProof/>
            </w:rPr>
            <w:t>s.l.:https://www.primelands.lk/services.</w:t>
          </w:r>
        </w:p>
        <w:p w:rsidR="00472696" w:rsidRDefault="00472696" w:rsidP="00472696">
          <w:pPr>
            <w:pStyle w:val="Bibliography"/>
            <w:rPr>
              <w:noProof/>
            </w:rPr>
          </w:pPr>
          <w:r>
            <w:rPr>
              <w:noProof/>
            </w:rPr>
            <w:t xml:space="preserve">Mawatha, D. S., 2020. </w:t>
          </w:r>
          <w:r>
            <w:rPr>
              <w:i/>
              <w:iCs/>
              <w:noProof/>
            </w:rPr>
            <w:t xml:space="preserve">Services. </w:t>
          </w:r>
          <w:r>
            <w:rPr>
              <w:noProof/>
            </w:rPr>
            <w:t>s.l.:https://www.primelands.lk/services.</w:t>
          </w:r>
        </w:p>
        <w:p w:rsidR="00472696" w:rsidRDefault="00472696" w:rsidP="00472696">
          <w:pPr>
            <w:pStyle w:val="Bibliography"/>
            <w:rPr>
              <w:noProof/>
            </w:rPr>
          </w:pPr>
          <w:r>
            <w:rPr>
              <w:noProof/>
            </w:rPr>
            <w:t xml:space="preserve">Mawatha, S. S., 2008. </w:t>
          </w:r>
          <w:r>
            <w:rPr>
              <w:i/>
              <w:iCs/>
              <w:noProof/>
            </w:rPr>
            <w:t xml:space="preserve">Prime Lands (Pvt) Ltd. </w:t>
          </w:r>
          <w:r>
            <w:rPr>
              <w:noProof/>
            </w:rPr>
            <w:t xml:space="preserve">[Online] </w:t>
          </w:r>
          <w:r>
            <w:rPr>
              <w:noProof/>
            </w:rPr>
            <w:br/>
            <w:t xml:space="preserve">Available at: </w:t>
          </w:r>
          <w:r>
            <w:rPr>
              <w:noProof/>
              <w:u w:val="single"/>
            </w:rPr>
            <w:t>https://rainbowpages.lk/other/land-sales/prime-lands-pvt-ltd-2/</w:t>
          </w:r>
          <w:r>
            <w:rPr>
              <w:noProof/>
            </w:rPr>
            <w:br/>
            <w:t>[Accessed 2 6 2020].</w:t>
          </w:r>
        </w:p>
        <w:p w:rsidR="00472696" w:rsidRDefault="00472696" w:rsidP="00472696">
          <w:pPr>
            <w:pStyle w:val="Bibliography"/>
            <w:rPr>
              <w:noProof/>
            </w:rPr>
          </w:pPr>
          <w:r>
            <w:rPr>
              <w:noProof/>
            </w:rPr>
            <w:t xml:space="preserve">McGrath, R., 2013. </w:t>
          </w:r>
          <w:r>
            <w:rPr>
              <w:i/>
              <w:iCs/>
              <w:noProof/>
            </w:rPr>
            <w:t xml:space="preserve">The Pace of Technology Adoption is Speeding Up,. </w:t>
          </w:r>
          <w:r>
            <w:rPr>
              <w:noProof/>
            </w:rPr>
            <w:t>London, Harvard Business Review.</w:t>
          </w:r>
        </w:p>
        <w:p w:rsidR="00472696" w:rsidRDefault="00472696" w:rsidP="00472696">
          <w:pPr>
            <w:pStyle w:val="Bibliography"/>
            <w:rPr>
              <w:noProof/>
            </w:rPr>
          </w:pPr>
          <w:r>
            <w:rPr>
              <w:noProof/>
            </w:rPr>
            <w:t xml:space="preserve">McPhail, J. a. M. J., 1996. The Effect of Mood States on the Dyadic Service Encounter. </w:t>
          </w:r>
          <w:r>
            <w:rPr>
              <w:i/>
              <w:iCs/>
              <w:noProof/>
            </w:rPr>
            <w:t xml:space="preserve">Asia Pacific Advances in Consumer Research, </w:t>
          </w:r>
          <w:r>
            <w:rPr>
              <w:noProof/>
            </w:rPr>
            <w:t>Volume 2, pp. 41-46.</w:t>
          </w:r>
        </w:p>
        <w:p w:rsidR="00472696" w:rsidRDefault="00472696" w:rsidP="00472696">
          <w:pPr>
            <w:pStyle w:val="Bibliography"/>
            <w:rPr>
              <w:noProof/>
            </w:rPr>
          </w:pPr>
          <w:r>
            <w:rPr>
              <w:noProof/>
            </w:rPr>
            <w:t xml:space="preserve">Middleton, F., 2013. </w:t>
          </w:r>
          <w:r>
            <w:rPr>
              <w:i/>
              <w:iCs/>
              <w:noProof/>
            </w:rPr>
            <w:t xml:space="preserve">https://www.scribbr.com/methodology/reliability-vs-validity/#:~:text=Reliability%20vs%20validity%3A%20what's%20the%20difference%3F,-Date%20published%20July&amp;text=Reliability%20and%20validity%20are%20concepts,the%20accuracy%20of%20a%20measure.. </w:t>
          </w:r>
          <w:r>
            <w:rPr>
              <w:noProof/>
            </w:rPr>
            <w:t>[Online].</w:t>
          </w:r>
        </w:p>
        <w:p w:rsidR="00472696" w:rsidRDefault="00472696" w:rsidP="00472696">
          <w:pPr>
            <w:pStyle w:val="Bibliography"/>
            <w:rPr>
              <w:noProof/>
            </w:rPr>
          </w:pPr>
          <w:r>
            <w:rPr>
              <w:noProof/>
            </w:rPr>
            <w:t xml:space="preserve">Miller, T., 2012. </w:t>
          </w:r>
          <w:r>
            <w:rPr>
              <w:i/>
              <w:iCs/>
              <w:noProof/>
            </w:rPr>
            <w:t xml:space="preserve">Ethics in Qualitative Research. </w:t>
          </w:r>
          <w:r>
            <w:rPr>
              <w:noProof/>
            </w:rPr>
            <w:t>London: Sage Publication.</w:t>
          </w:r>
        </w:p>
        <w:p w:rsidR="00472696" w:rsidRDefault="00472696" w:rsidP="00472696">
          <w:pPr>
            <w:pStyle w:val="Bibliography"/>
            <w:rPr>
              <w:noProof/>
            </w:rPr>
          </w:pPr>
          <w:r>
            <w:rPr>
              <w:noProof/>
            </w:rPr>
            <w:t xml:space="preserve">Mingers, 2001. Research Philosophy . In: </w:t>
          </w:r>
          <w:r>
            <w:rPr>
              <w:i/>
              <w:iCs/>
              <w:noProof/>
            </w:rPr>
            <w:t xml:space="preserve">Research Methodology . </w:t>
          </w:r>
          <w:r>
            <w:rPr>
              <w:noProof/>
            </w:rPr>
            <w:t>s.l.:Institut-numerique, p. 242.</w:t>
          </w:r>
        </w:p>
        <w:p w:rsidR="00472696" w:rsidRDefault="00472696" w:rsidP="00472696">
          <w:pPr>
            <w:pStyle w:val="Bibliography"/>
            <w:rPr>
              <w:noProof/>
            </w:rPr>
          </w:pPr>
          <w:r>
            <w:rPr>
              <w:noProof/>
            </w:rPr>
            <w:t xml:space="preserve">Mitchell, V.-W. a. G. M., 1993. Risk Perception and Reduction in the Purchase of Consumer Services,. </w:t>
          </w:r>
          <w:r>
            <w:rPr>
              <w:i/>
              <w:iCs/>
              <w:noProof/>
            </w:rPr>
            <w:t xml:space="preserve">Service Industries Journal, </w:t>
          </w:r>
          <w:r>
            <w:rPr>
              <w:noProof/>
            </w:rPr>
            <w:t>pp. 179-200.</w:t>
          </w:r>
        </w:p>
        <w:p w:rsidR="00472696" w:rsidRDefault="00472696" w:rsidP="00472696">
          <w:pPr>
            <w:pStyle w:val="Bibliography"/>
            <w:rPr>
              <w:noProof/>
            </w:rPr>
          </w:pPr>
          <w:r>
            <w:rPr>
              <w:noProof/>
            </w:rPr>
            <w:t xml:space="preserve">Nunes, S. C. e. a., 2020. </w:t>
          </w:r>
          <w:r>
            <w:rPr>
              <w:i/>
              <w:iCs/>
              <w:noProof/>
            </w:rPr>
            <w:t xml:space="preserve">Citizen-Responsive Urban E-Planning: Recent Developments and Critical Perspectives, edited by, et al., IGI Global, available at:https://doi.org/9781799840190.. </w:t>
          </w:r>
          <w:r>
            <w:rPr>
              <w:noProof/>
            </w:rPr>
            <w:t>[Online].</w:t>
          </w:r>
        </w:p>
        <w:p w:rsidR="00472696" w:rsidRDefault="00472696" w:rsidP="00472696">
          <w:pPr>
            <w:pStyle w:val="Bibliography"/>
            <w:rPr>
              <w:noProof/>
            </w:rPr>
          </w:pPr>
          <w:r>
            <w:rPr>
              <w:noProof/>
            </w:rPr>
            <w:t xml:space="preserve">Online, L. B., 2020. </w:t>
          </w:r>
          <w:r>
            <w:rPr>
              <w:i/>
              <w:iCs/>
              <w:noProof/>
            </w:rPr>
            <w:t xml:space="preserve">Ceylon Chamber Proposes Multi-sectoral Approach for Economic Revival, </w:t>
          </w:r>
          <w:r>
            <w:rPr>
              <w:noProof/>
            </w:rPr>
            <w:t>s.l.: LBO Markets.</w:t>
          </w:r>
        </w:p>
        <w:p w:rsidR="00472696" w:rsidRDefault="00472696" w:rsidP="00472696">
          <w:pPr>
            <w:pStyle w:val="Bibliography"/>
            <w:rPr>
              <w:noProof/>
            </w:rPr>
          </w:pPr>
          <w:r>
            <w:rPr>
              <w:noProof/>
            </w:rPr>
            <w:lastRenderedPageBreak/>
            <w:t xml:space="preserve">Osei, B. A. A. e. a., 2016. </w:t>
          </w:r>
          <w:r>
            <w:rPr>
              <w:i/>
              <w:iCs/>
              <w:noProof/>
            </w:rPr>
            <w:t xml:space="preserve">“Applying the Engell–Kollat–Blackwell model in understanding international tourists’ use of social media for travel decision to Ghana”, Inf Technol Tourism, Vol. 16 No. 3, pp. 265–284.. </w:t>
          </w:r>
          <w:r>
            <w:rPr>
              <w:noProof/>
            </w:rPr>
            <w:t>[Online].</w:t>
          </w:r>
        </w:p>
        <w:p w:rsidR="00472696" w:rsidRDefault="00472696" w:rsidP="00472696">
          <w:pPr>
            <w:pStyle w:val="Bibliography"/>
            <w:rPr>
              <w:noProof/>
            </w:rPr>
          </w:pPr>
          <w:r>
            <w:rPr>
              <w:noProof/>
            </w:rPr>
            <w:t xml:space="preserve">Pham, M. T. a. H. E., 2005. Promotion and Prevention in Consumer Decision Making: The State of the Art and Theoretical Propositions. In: </w:t>
          </w:r>
          <w:r>
            <w:rPr>
              <w:i/>
              <w:iCs/>
              <w:noProof/>
            </w:rPr>
            <w:t xml:space="preserve">Inside Consumption: Consumer Motives, Goals, and Desires. </w:t>
          </w:r>
          <w:r>
            <w:rPr>
              <w:noProof/>
            </w:rPr>
            <w:t>London: London: Routledge, pp. 8-43.</w:t>
          </w:r>
        </w:p>
        <w:p w:rsidR="00472696" w:rsidRDefault="00472696" w:rsidP="00472696">
          <w:pPr>
            <w:pStyle w:val="Bibliography"/>
            <w:rPr>
              <w:noProof/>
            </w:rPr>
          </w:pPr>
          <w:r>
            <w:rPr>
              <w:noProof/>
            </w:rPr>
            <w:t xml:space="preserve">Prime Land Pvt , 2020. </w:t>
          </w:r>
          <w:r>
            <w:rPr>
              <w:i/>
              <w:iCs/>
              <w:noProof/>
            </w:rPr>
            <w:t xml:space="preserve">Prime Group. </w:t>
          </w:r>
          <w:r>
            <w:rPr>
              <w:noProof/>
            </w:rPr>
            <w:t xml:space="preserve">[Online] </w:t>
          </w:r>
          <w:r>
            <w:rPr>
              <w:noProof/>
            </w:rPr>
            <w:br/>
            <w:t xml:space="preserve">Available at: </w:t>
          </w:r>
          <w:r>
            <w:rPr>
              <w:noProof/>
              <w:u w:val="single"/>
            </w:rPr>
            <w:t>https://www.primeresidencies.lk/</w:t>
          </w:r>
          <w:r>
            <w:rPr>
              <w:noProof/>
            </w:rPr>
            <w:br/>
            <w:t>[Accessed 1 6 2020].</w:t>
          </w:r>
        </w:p>
        <w:p w:rsidR="00472696" w:rsidRDefault="00472696" w:rsidP="00472696">
          <w:pPr>
            <w:pStyle w:val="Bibliography"/>
            <w:rPr>
              <w:noProof/>
            </w:rPr>
          </w:pPr>
          <w:r>
            <w:rPr>
              <w:noProof/>
            </w:rPr>
            <w:t xml:space="preserve">Reardon, J. M. D., 1999. A Consumer Model for Channel Switching Behavior. </w:t>
          </w:r>
          <w:r>
            <w:rPr>
              <w:i/>
              <w:iCs/>
              <w:noProof/>
            </w:rPr>
            <w:t xml:space="preserve">International Journal of Retail and Distribution Management, </w:t>
          </w:r>
          <w:r>
            <w:rPr>
              <w:noProof/>
            </w:rPr>
            <w:t>30(4), pp. 179-285.</w:t>
          </w:r>
        </w:p>
        <w:p w:rsidR="00472696" w:rsidRDefault="00472696" w:rsidP="00472696">
          <w:pPr>
            <w:pStyle w:val="Bibliography"/>
            <w:rPr>
              <w:noProof/>
            </w:rPr>
          </w:pPr>
          <w:r>
            <w:rPr>
              <w:noProof/>
            </w:rPr>
            <w:t xml:space="preserve">RK, P. L. J. C. S. e. a., 2017. </w:t>
          </w:r>
          <w:r>
            <w:rPr>
              <w:i/>
              <w:iCs/>
              <w:noProof/>
            </w:rPr>
            <w:t xml:space="preserve">“Business: Theory and Practice”, Workplace Spirituality in Indian Organisations: Construction of Reliable and Valid Measurement Scale., Vol. 1, available at:https://doi.org/10.3846/btp.2017.005.fig1.. </w:t>
          </w:r>
          <w:r>
            <w:rPr>
              <w:noProof/>
            </w:rPr>
            <w:t>[Online].</w:t>
          </w:r>
        </w:p>
        <w:p w:rsidR="00472696" w:rsidRDefault="00472696" w:rsidP="00472696">
          <w:pPr>
            <w:pStyle w:val="Bibliography"/>
            <w:rPr>
              <w:noProof/>
            </w:rPr>
          </w:pPr>
          <w:r>
            <w:rPr>
              <w:noProof/>
            </w:rPr>
            <w:t xml:space="preserve">Robbins, E. e. a., 1989. </w:t>
          </w:r>
          <w:r>
            <w:rPr>
              <w:i/>
              <w:iCs/>
              <w:noProof/>
            </w:rPr>
            <w:t xml:space="preserve">(1989), “Culture, Policy, and Production: Making Low-Cost Housing in Sri Lanka”, available at:https://doi.org/10.9783/9781512804287-007.. </w:t>
          </w:r>
          <w:r>
            <w:rPr>
              <w:noProof/>
            </w:rPr>
            <w:t>[Online].</w:t>
          </w:r>
        </w:p>
        <w:p w:rsidR="00472696" w:rsidRDefault="00472696" w:rsidP="00472696">
          <w:pPr>
            <w:pStyle w:val="Bibliography"/>
            <w:rPr>
              <w:noProof/>
            </w:rPr>
          </w:pPr>
          <w:r>
            <w:rPr>
              <w:noProof/>
            </w:rPr>
            <w:t xml:space="preserve">Rogers, E., 1976. New Product Adoption and Diffusion. </w:t>
          </w:r>
          <w:r>
            <w:rPr>
              <w:i/>
              <w:iCs/>
              <w:noProof/>
            </w:rPr>
            <w:t xml:space="preserve">Journal of Consumer Research, </w:t>
          </w:r>
          <w:r>
            <w:rPr>
              <w:noProof/>
            </w:rPr>
            <w:t>2(4), pp. 290-301.</w:t>
          </w:r>
        </w:p>
        <w:p w:rsidR="00472696" w:rsidRDefault="00472696" w:rsidP="00472696">
          <w:pPr>
            <w:pStyle w:val="Bibliography"/>
            <w:rPr>
              <w:noProof/>
            </w:rPr>
          </w:pPr>
          <w:r>
            <w:rPr>
              <w:noProof/>
            </w:rPr>
            <w:t xml:space="preserve">Rogers, E., n.d. Diffusion of Innovations. In: </w:t>
          </w:r>
          <w:r>
            <w:rPr>
              <w:i/>
              <w:iCs/>
              <w:noProof/>
            </w:rPr>
            <w:t xml:space="preserve">Diffusion of Innovations. </w:t>
          </w:r>
          <w:r>
            <w:rPr>
              <w:noProof/>
            </w:rPr>
            <w:t>New York: s.n., p. 5.</w:t>
          </w:r>
        </w:p>
        <w:p w:rsidR="00472696" w:rsidRDefault="00472696" w:rsidP="00472696">
          <w:pPr>
            <w:pStyle w:val="Bibliography"/>
            <w:rPr>
              <w:noProof/>
            </w:rPr>
          </w:pPr>
          <w:r>
            <w:rPr>
              <w:noProof/>
            </w:rPr>
            <w:t xml:space="preserve">Rohtas Goel, 2018. </w:t>
          </w:r>
          <w:r>
            <w:rPr>
              <w:i/>
              <w:iCs/>
              <w:noProof/>
            </w:rPr>
            <w:t xml:space="preserve">Turning Dreams into Reality. </w:t>
          </w:r>
          <w:r>
            <w:rPr>
              <w:noProof/>
            </w:rPr>
            <w:t xml:space="preserve">[Online] </w:t>
          </w:r>
          <w:r>
            <w:rPr>
              <w:noProof/>
            </w:rPr>
            <w:br/>
            <w:t xml:space="preserve">Available at: </w:t>
          </w:r>
          <w:r>
            <w:rPr>
              <w:noProof/>
              <w:u w:val="single"/>
            </w:rPr>
            <w:t>https://www.omaxe.com/</w:t>
          </w:r>
          <w:r>
            <w:rPr>
              <w:noProof/>
            </w:rPr>
            <w:br/>
            <w:t>[Accessed 29 5 2020].</w:t>
          </w:r>
        </w:p>
        <w:p w:rsidR="00472696" w:rsidRDefault="00472696" w:rsidP="00472696">
          <w:pPr>
            <w:pStyle w:val="Bibliography"/>
            <w:rPr>
              <w:noProof/>
            </w:rPr>
          </w:pPr>
          <w:r>
            <w:rPr>
              <w:noProof/>
            </w:rPr>
            <w:t xml:space="preserve">Rossiter, J. a. B. S., 2005. </w:t>
          </w:r>
          <w:r>
            <w:rPr>
              <w:i/>
              <w:iCs/>
              <w:noProof/>
            </w:rPr>
            <w:t xml:space="preserve">Marketing Communications: Theory and Applications. </w:t>
          </w:r>
          <w:r>
            <w:rPr>
              <w:noProof/>
            </w:rPr>
            <w:t>Sydney, Pearson Australia.</w:t>
          </w:r>
        </w:p>
        <w:p w:rsidR="00472696" w:rsidRDefault="00472696" w:rsidP="00472696">
          <w:pPr>
            <w:pStyle w:val="Bibliography"/>
            <w:rPr>
              <w:noProof/>
            </w:rPr>
          </w:pPr>
          <w:r>
            <w:rPr>
              <w:noProof/>
            </w:rPr>
            <w:t xml:space="preserve">Rossiter, J. a. P. L., 1991. Emotions and Motivations in Advertising. </w:t>
          </w:r>
          <w:r>
            <w:rPr>
              <w:i/>
              <w:iCs/>
              <w:noProof/>
            </w:rPr>
            <w:t xml:space="preserve">Advances in Consumer Research, </w:t>
          </w:r>
          <w:r>
            <w:rPr>
              <w:noProof/>
            </w:rPr>
            <w:t>18(Association for Consumer Research), pp. 100-110.</w:t>
          </w:r>
        </w:p>
        <w:p w:rsidR="00472696" w:rsidRDefault="00472696" w:rsidP="00472696">
          <w:pPr>
            <w:pStyle w:val="Bibliography"/>
            <w:rPr>
              <w:noProof/>
            </w:rPr>
          </w:pPr>
          <w:r>
            <w:rPr>
              <w:noProof/>
            </w:rPr>
            <w:t xml:space="preserve">S.Litwin, M., 1995. </w:t>
          </w:r>
          <w:r>
            <w:rPr>
              <w:i/>
              <w:iCs/>
              <w:noProof/>
            </w:rPr>
            <w:t xml:space="preserve">How to measure survey reliability and validity. </w:t>
          </w:r>
          <w:r>
            <w:rPr>
              <w:noProof/>
            </w:rPr>
            <w:t>London: Sage Punlication Inc.</w:t>
          </w:r>
        </w:p>
        <w:p w:rsidR="00472696" w:rsidRDefault="00472696" w:rsidP="00472696">
          <w:pPr>
            <w:pStyle w:val="Bibliography"/>
            <w:rPr>
              <w:noProof/>
            </w:rPr>
          </w:pPr>
          <w:r>
            <w:rPr>
              <w:noProof/>
            </w:rPr>
            <w:t xml:space="preserve">Samaratunga, T. O. D. e. a., 2014. </w:t>
          </w:r>
          <w:r>
            <w:rPr>
              <w:i/>
              <w:iCs/>
              <w:noProof/>
            </w:rPr>
            <w:t xml:space="preserve">“‘Sahaspura’: the first high-rise housing project for low-income people in Colombo, Sri Lanka”, Australian Planner, Vol. 51 No. 3, pp. 223–231.. </w:t>
          </w:r>
          <w:r>
            <w:rPr>
              <w:noProof/>
            </w:rPr>
            <w:t>[Online].</w:t>
          </w:r>
        </w:p>
        <w:p w:rsidR="00472696" w:rsidRDefault="00472696" w:rsidP="00472696">
          <w:pPr>
            <w:pStyle w:val="Bibliography"/>
            <w:rPr>
              <w:noProof/>
            </w:rPr>
          </w:pPr>
          <w:r>
            <w:rPr>
              <w:noProof/>
            </w:rPr>
            <w:lastRenderedPageBreak/>
            <w:t xml:space="preserve">Samaratunga, T. O. D. e. a., 2014. </w:t>
          </w:r>
          <w:r>
            <w:rPr>
              <w:i/>
              <w:iCs/>
              <w:noProof/>
            </w:rPr>
            <w:t xml:space="preserve">“‘Sahaspura’: the first high-rise housing project for low-income people in Colombo, Sri Lanka”, Australian Planner, Vol. 51 No. 3, pp. 223–231.. </w:t>
          </w:r>
          <w:r>
            <w:rPr>
              <w:noProof/>
            </w:rPr>
            <w:t>[Online].</w:t>
          </w:r>
        </w:p>
        <w:p w:rsidR="00472696" w:rsidRDefault="00472696" w:rsidP="00472696">
          <w:pPr>
            <w:pStyle w:val="Bibliography"/>
            <w:rPr>
              <w:noProof/>
            </w:rPr>
          </w:pPr>
          <w:r>
            <w:rPr>
              <w:noProof/>
            </w:rPr>
            <w:t xml:space="preserve">Senanayake, 2020. </w:t>
          </w:r>
          <w:r>
            <w:rPr>
              <w:i/>
              <w:iCs/>
              <w:noProof/>
            </w:rPr>
            <w:t xml:space="preserve">Prime Land Pvt. </w:t>
          </w:r>
          <w:r>
            <w:rPr>
              <w:noProof/>
            </w:rPr>
            <w:t xml:space="preserve">[Online] </w:t>
          </w:r>
          <w:r>
            <w:rPr>
              <w:noProof/>
            </w:rPr>
            <w:br/>
            <w:t xml:space="preserve">Available at: </w:t>
          </w:r>
          <w:r>
            <w:rPr>
              <w:noProof/>
              <w:u w:val="single"/>
            </w:rPr>
            <w:t>https://www.primeresidencies.lk/</w:t>
          </w:r>
          <w:r>
            <w:rPr>
              <w:noProof/>
            </w:rPr>
            <w:br/>
            <w:t>[Accessed 1 6 2020].</w:t>
          </w:r>
        </w:p>
        <w:p w:rsidR="00472696" w:rsidRDefault="00472696" w:rsidP="00472696">
          <w:pPr>
            <w:pStyle w:val="Bibliography"/>
            <w:rPr>
              <w:noProof/>
            </w:rPr>
          </w:pPr>
          <w:r>
            <w:rPr>
              <w:noProof/>
            </w:rPr>
            <w:t xml:space="preserve">Shareef, M., 2019. </w:t>
          </w:r>
          <w:r>
            <w:rPr>
              <w:i/>
              <w:iCs/>
              <w:noProof/>
            </w:rPr>
            <w:t xml:space="preserve">Prime Land Builders Private Limited. </w:t>
          </w:r>
          <w:r>
            <w:rPr>
              <w:noProof/>
            </w:rPr>
            <w:t xml:space="preserve">[Online] </w:t>
          </w:r>
          <w:r>
            <w:rPr>
              <w:noProof/>
            </w:rPr>
            <w:br/>
            <w:t xml:space="preserve">Available at: </w:t>
          </w:r>
          <w:r>
            <w:rPr>
              <w:noProof/>
              <w:u w:val="single"/>
            </w:rPr>
            <w:t>https://www.indiamart.com/primeland-builders/</w:t>
          </w:r>
          <w:r>
            <w:rPr>
              <w:noProof/>
            </w:rPr>
            <w:br/>
            <w:t>[Accessed 2 6 2020].</w:t>
          </w:r>
        </w:p>
        <w:p w:rsidR="00472696" w:rsidRDefault="00472696" w:rsidP="00472696">
          <w:pPr>
            <w:pStyle w:val="Bibliography"/>
            <w:rPr>
              <w:noProof/>
            </w:rPr>
          </w:pPr>
          <w:r>
            <w:rPr>
              <w:noProof/>
            </w:rPr>
            <w:t xml:space="preserve">Shona McCombes, 2020. </w:t>
          </w:r>
          <w:r>
            <w:rPr>
              <w:i/>
              <w:iCs/>
              <w:noProof/>
            </w:rPr>
            <w:t xml:space="preserve">How to write a research methodology. </w:t>
          </w:r>
          <w:r>
            <w:rPr>
              <w:noProof/>
            </w:rPr>
            <w:t xml:space="preserve">[Online] </w:t>
          </w:r>
          <w:r>
            <w:rPr>
              <w:noProof/>
            </w:rPr>
            <w:br/>
            <w:t xml:space="preserve">Available at: </w:t>
          </w:r>
          <w:r>
            <w:rPr>
              <w:noProof/>
              <w:u w:val="single"/>
            </w:rPr>
            <w:t>https://www.scribbr.com/dissertation/methodology/</w:t>
          </w:r>
          <w:r>
            <w:rPr>
              <w:noProof/>
            </w:rPr>
            <w:br/>
            <w:t>[Accessed 1 6 2020].</w:t>
          </w:r>
        </w:p>
        <w:p w:rsidR="00472696" w:rsidRDefault="00472696" w:rsidP="00472696">
          <w:pPr>
            <w:pStyle w:val="Bibliography"/>
            <w:rPr>
              <w:noProof/>
            </w:rPr>
          </w:pPr>
          <w:r>
            <w:rPr>
              <w:noProof/>
            </w:rPr>
            <w:t xml:space="preserve">Sri Lanka Mirror News, 2017. </w:t>
          </w:r>
          <w:r>
            <w:rPr>
              <w:i/>
              <w:iCs/>
              <w:noProof/>
            </w:rPr>
            <w:t xml:space="preserve">FCID on the alert about Prime Land building? Featured. </w:t>
          </w:r>
          <w:r>
            <w:rPr>
              <w:noProof/>
            </w:rPr>
            <w:t xml:space="preserve">[Online] </w:t>
          </w:r>
          <w:r>
            <w:rPr>
              <w:noProof/>
            </w:rPr>
            <w:br/>
            <w:t xml:space="preserve">Available at: </w:t>
          </w:r>
          <w:r>
            <w:rPr>
              <w:noProof/>
              <w:u w:val="single"/>
            </w:rPr>
            <w:t>https://srilankamirror.com/news/3067-fcid-on-the-alert-about-prime-land-building</w:t>
          </w:r>
          <w:r>
            <w:rPr>
              <w:noProof/>
            </w:rPr>
            <w:br/>
            <w:t>[Accessed 9 6 2020].</w:t>
          </w:r>
        </w:p>
        <w:p w:rsidR="00472696" w:rsidRDefault="00472696" w:rsidP="00472696">
          <w:pPr>
            <w:pStyle w:val="Bibliography"/>
            <w:rPr>
              <w:noProof/>
            </w:rPr>
          </w:pPr>
          <w:r>
            <w:rPr>
              <w:noProof/>
            </w:rPr>
            <w:t xml:space="preserve">Sri Lanka Telecom, 2020. </w:t>
          </w:r>
          <w:r>
            <w:rPr>
              <w:i/>
              <w:iCs/>
              <w:noProof/>
            </w:rPr>
            <w:t xml:space="preserve">SLT partners with Prime Land Residencies (Pvt) Ltd. to power 10 apartment complexes with SLT’s superior fibre connectivity. </w:t>
          </w:r>
          <w:r>
            <w:rPr>
              <w:noProof/>
            </w:rPr>
            <w:t xml:space="preserve">[Online] </w:t>
          </w:r>
          <w:r>
            <w:rPr>
              <w:noProof/>
            </w:rPr>
            <w:br/>
            <w:t xml:space="preserve">Available at: </w:t>
          </w:r>
          <w:r>
            <w:rPr>
              <w:noProof/>
              <w:u w:val="single"/>
            </w:rPr>
            <w:t>https://lmd.lk/slt-partners-with-prime-land-residencies-pvt-ltd-to-power-10-apartment-complexes-with-slts-superior-fibre-connectivity/</w:t>
          </w:r>
          <w:r>
            <w:rPr>
              <w:noProof/>
            </w:rPr>
            <w:br/>
            <w:t>[Accessed 1 06 2020].</w:t>
          </w:r>
        </w:p>
        <w:p w:rsidR="00472696" w:rsidRDefault="00472696" w:rsidP="00472696">
          <w:pPr>
            <w:pStyle w:val="Bibliography"/>
            <w:rPr>
              <w:noProof/>
            </w:rPr>
          </w:pPr>
          <w:r>
            <w:rPr>
              <w:noProof/>
            </w:rPr>
            <w:t xml:space="preserve">Stern, H., 2014. </w:t>
          </w:r>
          <w:r>
            <w:rPr>
              <w:i/>
              <w:iCs/>
              <w:noProof/>
            </w:rPr>
            <w:t xml:space="preserve">Impulse buying. </w:t>
          </w:r>
          <w:r>
            <w:rPr>
              <w:noProof/>
            </w:rPr>
            <w:t xml:space="preserve">[Online] </w:t>
          </w:r>
          <w:r>
            <w:rPr>
              <w:noProof/>
            </w:rPr>
            <w:br/>
            <w:t xml:space="preserve">Available at: </w:t>
          </w:r>
          <w:r>
            <w:rPr>
              <w:noProof/>
              <w:u w:val="single"/>
            </w:rPr>
            <w:t>https://onlinemasters.ohio.edu/blog/four-consumer-behavior-theories-every-marketer-should-know/</w:t>
          </w:r>
        </w:p>
        <w:p w:rsidR="00472696" w:rsidRDefault="00472696" w:rsidP="00472696">
          <w:pPr>
            <w:pStyle w:val="Bibliography"/>
            <w:rPr>
              <w:noProof/>
            </w:rPr>
          </w:pPr>
          <w:r>
            <w:rPr>
              <w:noProof/>
            </w:rPr>
            <w:t xml:space="preserve">Telsa, j., 2019. </w:t>
          </w:r>
          <w:r>
            <w:rPr>
              <w:i/>
              <w:iCs/>
              <w:noProof/>
            </w:rPr>
            <w:t xml:space="preserve">“The ScienceDirect accessibility journey: A case study”, Learned Publishing, Vol. 31 No. 1, pp. 69–76.. </w:t>
          </w:r>
          <w:r>
            <w:rPr>
              <w:noProof/>
            </w:rPr>
            <w:t>[Online].</w:t>
          </w:r>
        </w:p>
        <w:p w:rsidR="00472696" w:rsidRDefault="00472696" w:rsidP="00472696">
          <w:pPr>
            <w:pStyle w:val="Bibliography"/>
            <w:rPr>
              <w:noProof/>
            </w:rPr>
          </w:pPr>
          <w:r>
            <w:rPr>
              <w:noProof/>
            </w:rPr>
            <w:t xml:space="preserve">The LMD Mail, 2019. </w:t>
          </w:r>
          <w:r>
            <w:rPr>
              <w:i/>
              <w:iCs/>
              <w:noProof/>
            </w:rPr>
            <w:t xml:space="preserve">SLT partners with Prime Land Residencies (Pvt) Ltd. to power 10 apartment complexes with SLT’s superior fibre connectivity. </w:t>
          </w:r>
          <w:r>
            <w:rPr>
              <w:noProof/>
            </w:rPr>
            <w:t xml:space="preserve">[Online] </w:t>
          </w:r>
          <w:r>
            <w:rPr>
              <w:noProof/>
            </w:rPr>
            <w:br/>
            <w:t xml:space="preserve">Available at: </w:t>
          </w:r>
          <w:r>
            <w:rPr>
              <w:noProof/>
              <w:u w:val="single"/>
            </w:rPr>
            <w:t>https://lmd.lk/slt-partners-with-prime-land-residencies-pvt-ltd-to-power-10-apartment-complexes-with-slts-superior-fibre-connectivity/</w:t>
          </w:r>
          <w:r>
            <w:rPr>
              <w:noProof/>
            </w:rPr>
            <w:br/>
            <w:t>[Accessed 11 6 2020].</w:t>
          </w:r>
        </w:p>
        <w:p w:rsidR="00472696" w:rsidRDefault="00472696" w:rsidP="00472696">
          <w:pPr>
            <w:pStyle w:val="Bibliography"/>
            <w:rPr>
              <w:noProof/>
            </w:rPr>
          </w:pPr>
          <w:r>
            <w:rPr>
              <w:noProof/>
            </w:rPr>
            <w:t xml:space="preserve">thrive, j., n.d. </w:t>
          </w:r>
          <w:r>
            <w:rPr>
              <w:i/>
              <w:iCs/>
              <w:noProof/>
            </w:rPr>
            <w:t xml:space="preserve">https://www.sciencedirect.com/topics/social-sciences/research-strategies. </w:t>
          </w:r>
          <w:r>
            <w:rPr>
              <w:noProof/>
            </w:rPr>
            <w:t>[Online].</w:t>
          </w:r>
        </w:p>
        <w:p w:rsidR="00472696" w:rsidRDefault="00472696" w:rsidP="00472696">
          <w:pPr>
            <w:pStyle w:val="Bibliography"/>
            <w:rPr>
              <w:noProof/>
            </w:rPr>
          </w:pPr>
          <w:r>
            <w:rPr>
              <w:noProof/>
            </w:rPr>
            <w:lastRenderedPageBreak/>
            <w:t xml:space="preserve">thrumb, j., 1986. </w:t>
          </w:r>
          <w:r>
            <w:rPr>
              <w:i/>
              <w:iCs/>
              <w:noProof/>
            </w:rPr>
            <w:t xml:space="preserve">https://www.jstor.org/stable/42589189. </w:t>
          </w:r>
          <w:r>
            <w:rPr>
              <w:noProof/>
            </w:rPr>
            <w:t>[Online].</w:t>
          </w:r>
        </w:p>
        <w:p w:rsidR="00472696" w:rsidRDefault="00472696" w:rsidP="00472696">
          <w:pPr>
            <w:pStyle w:val="Bibliography"/>
            <w:rPr>
              <w:noProof/>
            </w:rPr>
          </w:pPr>
          <w:r>
            <w:rPr>
              <w:noProof/>
            </w:rPr>
            <w:t xml:space="preserve">Torelli, C. a. R. M., 2017. Globalization, branding and multicultural consumer behavior. </w:t>
          </w:r>
          <w:r>
            <w:rPr>
              <w:i/>
              <w:iCs/>
              <w:noProof/>
            </w:rPr>
            <w:t xml:space="preserve">Routledge International Handbook of Consumer Psychology, </w:t>
          </w:r>
          <w:r>
            <w:rPr>
              <w:noProof/>
            </w:rPr>
            <w:t>Issue Cathrine V. Jansson-Boyd and Magdalena J. Zawisza (eds), Routledge, pp. 41-58.</w:t>
          </w:r>
        </w:p>
        <w:p w:rsidR="00472696" w:rsidRDefault="00472696" w:rsidP="00472696">
          <w:pPr>
            <w:pStyle w:val="Bibliography"/>
            <w:rPr>
              <w:noProof/>
            </w:rPr>
          </w:pPr>
          <w:r>
            <w:rPr>
              <w:noProof/>
            </w:rPr>
            <w:t xml:space="preserve">U.Flick, 2011. </w:t>
          </w:r>
          <w:r>
            <w:rPr>
              <w:i/>
              <w:iCs/>
              <w:noProof/>
            </w:rPr>
            <w:t xml:space="preserve">Introducing research methodology:A beginner's guide to doing research project. </w:t>
          </w:r>
          <w:r>
            <w:rPr>
              <w:noProof/>
            </w:rPr>
            <w:t>London: Sage.</w:t>
          </w:r>
        </w:p>
        <w:p w:rsidR="00472696" w:rsidRDefault="00472696" w:rsidP="00472696">
          <w:pPr>
            <w:pStyle w:val="Bibliography"/>
            <w:rPr>
              <w:noProof/>
            </w:rPr>
          </w:pPr>
          <w:r>
            <w:rPr>
              <w:noProof/>
            </w:rPr>
            <w:t xml:space="preserve">USLegal.com, 2020. </w:t>
          </w:r>
          <w:r>
            <w:rPr>
              <w:i/>
              <w:iCs/>
              <w:noProof/>
            </w:rPr>
            <w:t xml:space="preserve">Residential Property Law and Legal Definitions. </w:t>
          </w:r>
          <w:r>
            <w:rPr>
              <w:noProof/>
            </w:rPr>
            <w:t xml:space="preserve">[Online] </w:t>
          </w:r>
          <w:r>
            <w:rPr>
              <w:noProof/>
            </w:rPr>
            <w:br/>
            <w:t xml:space="preserve">Available at: </w:t>
          </w:r>
          <w:r>
            <w:rPr>
              <w:noProof/>
              <w:u w:val="single"/>
            </w:rPr>
            <w:t>https://definitions.uslegal.com/r/residential-property/</w:t>
          </w:r>
          <w:r>
            <w:rPr>
              <w:noProof/>
            </w:rPr>
            <w:br/>
            <w:t>[Accessed 26 5 2020].</w:t>
          </w:r>
        </w:p>
        <w:p w:rsidR="00472696" w:rsidRDefault="00472696" w:rsidP="00472696">
          <w:pPr>
            <w:pStyle w:val="Bibliography"/>
            <w:rPr>
              <w:noProof/>
            </w:rPr>
          </w:pPr>
          <w:r>
            <w:rPr>
              <w:noProof/>
            </w:rPr>
            <w:t xml:space="preserve">Weber, E. U. &amp; Baron, J., 2001. </w:t>
          </w:r>
          <w:r>
            <w:rPr>
              <w:i/>
              <w:iCs/>
              <w:noProof/>
            </w:rPr>
            <w:t xml:space="preserve">Conflict and Tradeoffs in Decision Making. </w:t>
          </w:r>
          <w:r>
            <w:rPr>
              <w:noProof/>
            </w:rPr>
            <w:t>ISBN 9780521772389. ed. London: Cambridge University Press.</w:t>
          </w:r>
        </w:p>
        <w:p w:rsidR="00472696" w:rsidRDefault="00472696" w:rsidP="00472696">
          <w:pPr>
            <w:pStyle w:val="Bibliography"/>
            <w:rPr>
              <w:noProof/>
            </w:rPr>
          </w:pPr>
          <w:r>
            <w:rPr>
              <w:noProof/>
            </w:rPr>
            <w:t xml:space="preserve">Yudhanjaya, 2017. </w:t>
          </w:r>
          <w:r>
            <w:rPr>
              <w:i/>
              <w:iCs/>
              <w:noProof/>
            </w:rPr>
            <w:t xml:space="preserve">This is the Colombo Port City. </w:t>
          </w:r>
          <w:r>
            <w:rPr>
              <w:noProof/>
            </w:rPr>
            <w:t xml:space="preserve">[Online] </w:t>
          </w:r>
          <w:r>
            <w:rPr>
              <w:noProof/>
            </w:rPr>
            <w:br/>
            <w:t xml:space="preserve">Available at: </w:t>
          </w:r>
          <w:r>
            <w:rPr>
              <w:noProof/>
              <w:u w:val="single"/>
            </w:rPr>
            <w:t>https://web.archive.org/web/20171225114710/http://icaruswept.com/2015/03/29/this-is-the-colombo-port-city/</w:t>
          </w:r>
          <w:r>
            <w:rPr>
              <w:noProof/>
            </w:rPr>
            <w:br/>
            <w:t>[Accessed 25 5 2020].</w:t>
          </w:r>
        </w:p>
        <w:p w:rsidR="00472696" w:rsidRDefault="00472696" w:rsidP="00472696">
          <w:pPr>
            <w:pStyle w:val="Bibliography"/>
            <w:rPr>
              <w:noProof/>
            </w:rPr>
          </w:pPr>
          <w:r>
            <w:rPr>
              <w:noProof/>
            </w:rPr>
            <w:t xml:space="preserve">Zahreddine Bouslama, 2019. </w:t>
          </w:r>
          <w:r>
            <w:rPr>
              <w:i/>
              <w:iCs/>
              <w:noProof/>
            </w:rPr>
            <w:t xml:space="preserve">Real Estate Investment – Science topic. </w:t>
          </w:r>
          <w:r>
            <w:rPr>
              <w:noProof/>
            </w:rPr>
            <w:t xml:space="preserve">[Online] </w:t>
          </w:r>
          <w:r>
            <w:rPr>
              <w:noProof/>
            </w:rPr>
            <w:br/>
            <w:t xml:space="preserve">Available at: </w:t>
          </w:r>
          <w:r>
            <w:rPr>
              <w:noProof/>
              <w:u w:val="single"/>
            </w:rPr>
            <w:t>https://www.researchgate.net/topic/Real-Estate-Investment</w:t>
          </w:r>
          <w:r>
            <w:rPr>
              <w:noProof/>
            </w:rPr>
            <w:br/>
            <w:t>[Accessed 13 5 2020].</w:t>
          </w:r>
        </w:p>
        <w:p w:rsidR="00472696" w:rsidRDefault="00472696" w:rsidP="00472696">
          <w:pPr>
            <w:pStyle w:val="Bibliography"/>
            <w:rPr>
              <w:noProof/>
            </w:rPr>
          </w:pPr>
          <w:r>
            <w:rPr>
              <w:noProof/>
            </w:rPr>
            <w:t xml:space="preserve">Zaubacorp, 2019. </w:t>
          </w:r>
          <w:r>
            <w:rPr>
              <w:i/>
              <w:iCs/>
              <w:noProof/>
            </w:rPr>
            <w:t xml:space="preserve">Prime Land Holdings Pvt Ltd. </w:t>
          </w:r>
          <w:r>
            <w:rPr>
              <w:noProof/>
            </w:rPr>
            <w:t xml:space="preserve">[Online] </w:t>
          </w:r>
          <w:r>
            <w:rPr>
              <w:noProof/>
            </w:rPr>
            <w:br/>
            <w:t xml:space="preserve">Available at: </w:t>
          </w:r>
          <w:r>
            <w:rPr>
              <w:noProof/>
              <w:u w:val="single"/>
            </w:rPr>
            <w:t>https://www.zaubacorp.com/company/PRIME-LAND-HOLDINGS-PVT-LTD/U67120KL1992PTC006720</w:t>
          </w:r>
          <w:r>
            <w:rPr>
              <w:noProof/>
            </w:rPr>
            <w:br/>
            <w:t>[Accessed 7 6 2020].</w:t>
          </w:r>
        </w:p>
        <w:p w:rsidR="00472696" w:rsidRDefault="00472696" w:rsidP="00472696">
          <w:pPr>
            <w:pStyle w:val="Bibliography"/>
            <w:rPr>
              <w:noProof/>
            </w:rPr>
          </w:pPr>
          <w:r>
            <w:rPr>
              <w:noProof/>
            </w:rPr>
            <w:t xml:space="preserve">Zeithaml, V. A., 1981. How Consumer Evaluation Processes Differ Between Goods and Services. </w:t>
          </w:r>
          <w:r>
            <w:rPr>
              <w:i/>
              <w:iCs/>
              <w:noProof/>
            </w:rPr>
            <w:t xml:space="preserve">AMA Conference Proceedings, </w:t>
          </w:r>
          <w:r>
            <w:rPr>
              <w:noProof/>
            </w:rPr>
            <w:t>Volume ames H. Donnelly and William R. George (eds), pp. 186-190.</w:t>
          </w:r>
        </w:p>
        <w:p w:rsidR="00472696" w:rsidRDefault="00472696" w:rsidP="00472696">
          <w:pPr>
            <w:pStyle w:val="Bibliography"/>
            <w:rPr>
              <w:noProof/>
            </w:rPr>
          </w:pPr>
          <w:r>
            <w:rPr>
              <w:noProof/>
            </w:rPr>
            <w:t xml:space="preserve">Zwillinger, D. e. a., (1992). </w:t>
          </w:r>
          <w:r>
            <w:rPr>
              <w:i/>
              <w:iCs/>
              <w:noProof/>
            </w:rPr>
            <w:t xml:space="preserve">, “Interchanging Dependent and Independent Variables”, pp. 308–310.. </w:t>
          </w:r>
          <w:r>
            <w:rPr>
              <w:noProof/>
            </w:rPr>
            <w:t>[Online].</w:t>
          </w:r>
        </w:p>
        <w:p w:rsidR="001259B4" w:rsidRPr="00472696" w:rsidRDefault="00A779AD" w:rsidP="00472696">
          <w:pPr>
            <w:pStyle w:val="NoSpacing"/>
          </w:pPr>
          <w:r w:rsidRPr="00472696">
            <w:rPr>
              <w:sz w:val="20"/>
              <w:szCs w:val="20"/>
            </w:rPr>
            <w:fldChar w:fldCharType="end"/>
          </w:r>
        </w:p>
      </w:sdtContent>
    </w:sdt>
    <w:p w:rsidR="001259B4" w:rsidRPr="00472696" w:rsidRDefault="001259B4" w:rsidP="001259B4">
      <w:pPr>
        <w:rPr>
          <w:color w:val="000000" w:themeColor="text1"/>
        </w:rPr>
      </w:pPr>
    </w:p>
    <w:p w:rsidR="00DD7398" w:rsidRPr="00472696" w:rsidRDefault="00DD7398" w:rsidP="00DD7398">
      <w:pPr>
        <w:jc w:val="center"/>
        <w:rPr>
          <w:color w:val="000000" w:themeColor="text1"/>
          <w:shd w:val="clear" w:color="auto" w:fill="FFFFFF"/>
        </w:rPr>
      </w:pPr>
    </w:p>
    <w:sdt>
      <w:sdtPr>
        <w:rPr>
          <w:rFonts w:ascii="Arial" w:eastAsia="Times New Roman" w:hAnsi="Arial" w:cs="Times New Roman"/>
          <w:color w:val="000000" w:themeColor="text1"/>
          <w:sz w:val="24"/>
          <w:szCs w:val="24"/>
          <w:lang w:val="en-GB"/>
        </w:rPr>
        <w:id w:val="162211771"/>
        <w:docPartObj>
          <w:docPartGallery w:val="Bibliographies"/>
          <w:docPartUnique/>
        </w:docPartObj>
      </w:sdtPr>
      <w:sdtEndPr>
        <w:rPr>
          <w:rFonts w:eastAsia="Calibri"/>
          <w:color w:val="auto"/>
          <w:szCs w:val="22"/>
        </w:rPr>
      </w:sdtEndPr>
      <w:sdtContent>
        <w:p w:rsidR="00DD7398" w:rsidRPr="00472696" w:rsidRDefault="00DD7398" w:rsidP="00DD7398">
          <w:pPr>
            <w:pStyle w:val="Heading1"/>
            <w:ind w:left="360"/>
            <w:rPr>
              <w:color w:val="000000" w:themeColor="text1"/>
            </w:rPr>
          </w:pPr>
          <w:r w:rsidRPr="00472696">
            <w:rPr>
              <w:color w:val="000000" w:themeColor="text1"/>
            </w:rPr>
            <w:t>Bibliography</w:t>
          </w:r>
        </w:p>
        <w:sdt>
          <w:sdtPr>
            <w:rPr>
              <w:rFonts w:ascii="Calibri" w:eastAsia="Calibri" w:hAnsi="Calibri"/>
              <w:color w:val="000000" w:themeColor="text1"/>
              <w:sz w:val="22"/>
              <w:szCs w:val="22"/>
              <w:lang w:val="en-GB"/>
            </w:rPr>
            <w:id w:val="111145805"/>
            <w:bibliography/>
          </w:sdtPr>
          <w:sdtEndPr>
            <w:rPr>
              <w:rFonts w:ascii="Arial" w:hAnsi="Arial"/>
              <w:color w:val="auto"/>
              <w:sz w:val="24"/>
            </w:rPr>
          </w:sdtEndPr>
          <w:sdtContent>
            <w:p w:rsidR="00472696" w:rsidRPr="00472696" w:rsidRDefault="00DD7398" w:rsidP="00472696">
              <w:pPr>
                <w:pStyle w:val="Bibliography"/>
                <w:rPr>
                  <w:noProof/>
                </w:rPr>
              </w:pPr>
              <w:r w:rsidRPr="00472696">
                <w:rPr>
                  <w:color w:val="000000" w:themeColor="text1"/>
                </w:rPr>
                <w:fldChar w:fldCharType="begin"/>
              </w:r>
              <w:r w:rsidRPr="00472696">
                <w:rPr>
                  <w:color w:val="000000" w:themeColor="text1"/>
                </w:rPr>
                <w:instrText xml:space="preserve"> BIBLIOGRAPHY </w:instrText>
              </w:r>
              <w:r w:rsidRPr="00472696">
                <w:rPr>
                  <w:color w:val="000000" w:themeColor="text1"/>
                </w:rPr>
                <w:fldChar w:fldCharType="separate"/>
              </w:r>
              <w:r w:rsidR="00472696" w:rsidRPr="00472696">
                <w:rPr>
                  <w:noProof/>
                </w:rPr>
                <w:t xml:space="preserve">Jupiterimages Corporation, 2010. </w:t>
              </w:r>
              <w:r w:rsidR="00472696" w:rsidRPr="00472696">
                <w:rPr>
                  <w:i/>
                  <w:iCs/>
                  <w:noProof/>
                </w:rPr>
                <w:t xml:space="preserve">Consumer Behavior: How People Make Buying Decisions. </w:t>
              </w:r>
              <w:r w:rsidR="00472696" w:rsidRPr="00472696">
                <w:rPr>
                  <w:noProof/>
                </w:rPr>
                <w:t xml:space="preserve">[Online] </w:t>
              </w:r>
              <w:r w:rsidR="00472696" w:rsidRPr="00472696">
                <w:rPr>
                  <w:noProof/>
                </w:rPr>
                <w:br/>
                <w:t xml:space="preserve">Available at: </w:t>
              </w:r>
              <w:r w:rsidR="00472696" w:rsidRPr="00472696">
                <w:rPr>
                  <w:noProof/>
                  <w:u w:val="single"/>
                </w:rPr>
                <w:t>https://2012books.lardbucket.org/books/marketing-principles-v1.0/s06-consumer-behavior-how-people-m.html</w:t>
              </w:r>
              <w:r w:rsidR="00472696" w:rsidRPr="00472696">
                <w:rPr>
                  <w:noProof/>
                </w:rPr>
                <w:br/>
                <w:t>[Accessed 3 6 2020].</w:t>
              </w:r>
            </w:p>
            <w:p w:rsidR="00472696" w:rsidRPr="00472696" w:rsidRDefault="00472696" w:rsidP="00472696">
              <w:pPr>
                <w:pStyle w:val="Bibliography"/>
                <w:rPr>
                  <w:noProof/>
                </w:rPr>
              </w:pPr>
              <w:r w:rsidRPr="00472696">
                <w:rPr>
                  <w:noProof/>
                </w:rPr>
                <w:t xml:space="preserve">Kassu Jilcha Sileyew, 2019. </w:t>
              </w:r>
              <w:r w:rsidRPr="00472696">
                <w:rPr>
                  <w:i/>
                  <w:iCs/>
                  <w:noProof/>
                </w:rPr>
                <w:t xml:space="preserve">Research Design and Methodology. </w:t>
              </w:r>
              <w:r w:rsidRPr="00472696">
                <w:rPr>
                  <w:noProof/>
                </w:rPr>
                <w:t xml:space="preserve">[Online] </w:t>
              </w:r>
              <w:r w:rsidRPr="00472696">
                <w:rPr>
                  <w:noProof/>
                </w:rPr>
                <w:br/>
                <w:t xml:space="preserve">Available at: </w:t>
              </w:r>
              <w:r w:rsidRPr="00472696">
                <w:rPr>
                  <w:noProof/>
                  <w:u w:val="single"/>
                </w:rPr>
                <w:t>https://www.intechopen.com/online-first/research-design-and-methodology</w:t>
              </w:r>
              <w:r w:rsidRPr="00472696">
                <w:rPr>
                  <w:noProof/>
                </w:rPr>
                <w:br/>
                <w:t>[Accessed 28 5 2020].</w:t>
              </w:r>
            </w:p>
            <w:p w:rsidR="00472696" w:rsidRPr="00472696" w:rsidRDefault="00472696" w:rsidP="00472696">
              <w:pPr>
                <w:pStyle w:val="Bibliography"/>
                <w:rPr>
                  <w:noProof/>
                </w:rPr>
              </w:pPr>
              <w:r w:rsidRPr="00472696">
                <w:rPr>
                  <w:noProof/>
                </w:rPr>
                <w:t xml:space="preserve">Akehurst, G., 2014. </w:t>
              </w:r>
              <w:r w:rsidRPr="00472696">
                <w:rPr>
                  <w:i/>
                  <w:iCs/>
                  <w:noProof/>
                </w:rPr>
                <w:t xml:space="preserve">Web of Science. </w:t>
              </w:r>
              <w:r w:rsidRPr="00472696">
                <w:rPr>
                  <w:noProof/>
                </w:rPr>
                <w:t xml:space="preserve">[Online] </w:t>
              </w:r>
              <w:r w:rsidRPr="00472696">
                <w:rPr>
                  <w:noProof/>
                </w:rPr>
                <w:br/>
                <w:t xml:space="preserve">Available at: </w:t>
              </w:r>
              <w:r w:rsidRPr="00472696">
                <w:rPr>
                  <w:noProof/>
                  <w:u w:val="single"/>
                </w:rPr>
                <w:t>http://cel.webofknowledge.com/InboundService.do?customersID=atyponcel&amp;smartRedirect=yes&amp;mode=FullRecord&amp;IsProductCode=Yes&amp;product=CEL&amp;Init=Yes&amp;Func=Frame&amp;action=retrieve&amp;SrcApp=literatum&amp;SrcAuth=atyponcel&amp;SID=E4uukhHXyxXmXZfvoKf&amp;UT=WOS%3A000207799200004</w:t>
              </w:r>
            </w:p>
            <w:p w:rsidR="00472696" w:rsidRPr="00472696" w:rsidRDefault="00472696" w:rsidP="00472696">
              <w:pPr>
                <w:pStyle w:val="Bibliography"/>
                <w:rPr>
                  <w:noProof/>
                </w:rPr>
              </w:pPr>
              <w:r w:rsidRPr="00472696">
                <w:rPr>
                  <w:noProof/>
                </w:rPr>
                <w:t xml:space="preserve">Akehurst, G., n.d. User generated content: The use of blogs for tourism organisations and tourism consumers. Service Business,. In: </w:t>
              </w:r>
              <w:r w:rsidRPr="00472696">
                <w:rPr>
                  <w:i/>
                  <w:iCs/>
                  <w:noProof/>
                </w:rPr>
                <w:t xml:space="preserve">User generated content: The use of blogs for tourism organisations and tourism consumers. Service Business,. </w:t>
              </w:r>
              <w:r w:rsidRPr="00472696">
                <w:rPr>
                  <w:noProof/>
                </w:rPr>
                <w:t>s.l.:s.n.</w:t>
              </w:r>
            </w:p>
            <w:p w:rsidR="00472696" w:rsidRPr="00472696" w:rsidRDefault="00472696" w:rsidP="00472696">
              <w:pPr>
                <w:pStyle w:val="Bibliography"/>
                <w:rPr>
                  <w:noProof/>
                </w:rPr>
              </w:pPr>
              <w:r w:rsidRPr="00472696">
                <w:rPr>
                  <w:noProof/>
                </w:rPr>
                <w:t xml:space="preserve">Albarracín, D. J. B. F. M. M. P. e. a. (., n.d. </w:t>
              </w:r>
              <w:r w:rsidRPr="00472696">
                <w:rPr>
                  <w:i/>
                  <w:iCs/>
                  <w:noProof/>
                </w:rPr>
                <w:t xml:space="preserve">“Theories of reasoned action and planned behavior as models of condom use: A meta-analysis.”, Psychological Bulletin, Vol. 127 No. 1, pp. 142–161.. </w:t>
              </w:r>
              <w:r w:rsidRPr="00472696">
                <w:rPr>
                  <w:noProof/>
                </w:rPr>
                <w:t>[Online].</w:t>
              </w:r>
            </w:p>
            <w:p w:rsidR="00472696" w:rsidRPr="00472696" w:rsidRDefault="00472696" w:rsidP="00472696">
              <w:pPr>
                <w:pStyle w:val="Bibliography"/>
                <w:rPr>
                  <w:noProof/>
                </w:rPr>
              </w:pPr>
              <w:r w:rsidRPr="00472696">
                <w:rPr>
                  <w:noProof/>
                </w:rPr>
                <w:t xml:space="preserve">al, S. e., 2007. </w:t>
              </w:r>
              <w:r w:rsidRPr="00472696">
                <w:rPr>
                  <w:i/>
                  <w:iCs/>
                  <w:noProof/>
                </w:rPr>
                <w:t xml:space="preserve">Research Onion. </w:t>
              </w:r>
              <w:r w:rsidRPr="00472696">
                <w:rPr>
                  <w:noProof/>
                </w:rPr>
                <w:t xml:space="preserve">[Online] </w:t>
              </w:r>
              <w:r w:rsidRPr="00472696">
                <w:rPr>
                  <w:noProof/>
                </w:rPr>
                <w:br/>
                <w:t xml:space="preserve">Available at: </w:t>
              </w:r>
              <w:r w:rsidRPr="00472696">
                <w:rPr>
                  <w:noProof/>
                  <w:u w:val="single"/>
                </w:rPr>
                <w:t>https://www.institut-numerique.org/chapter-3-research-methodology-4ffbd6e5e3391</w:t>
              </w:r>
              <w:r w:rsidRPr="00472696">
                <w:rPr>
                  <w:noProof/>
                </w:rPr>
                <w:br/>
                <w:t>[Accessed 1 6 2020].</w:t>
              </w:r>
            </w:p>
            <w:p w:rsidR="00472696" w:rsidRPr="00472696" w:rsidRDefault="00472696" w:rsidP="00472696">
              <w:pPr>
                <w:pStyle w:val="Bibliography"/>
                <w:rPr>
                  <w:noProof/>
                </w:rPr>
              </w:pPr>
              <w:r w:rsidRPr="00472696">
                <w:rPr>
                  <w:noProof/>
                </w:rPr>
                <w:t xml:space="preserve">Amadeo, K., 2020. </w:t>
              </w:r>
              <w:r w:rsidRPr="00472696">
                <w:rPr>
                  <w:i/>
                  <w:iCs/>
                  <w:noProof/>
                </w:rPr>
                <w:t xml:space="preserve">Real Estate, What it is and How it works. </w:t>
              </w:r>
              <w:r w:rsidRPr="00472696">
                <w:rPr>
                  <w:noProof/>
                </w:rPr>
                <w:t xml:space="preserve">[Online] </w:t>
              </w:r>
              <w:r w:rsidRPr="00472696">
                <w:rPr>
                  <w:noProof/>
                </w:rPr>
                <w:br/>
                <w:t xml:space="preserve">Available at: </w:t>
              </w:r>
              <w:r w:rsidRPr="00472696">
                <w:rPr>
                  <w:noProof/>
                  <w:u w:val="single"/>
                </w:rPr>
                <w:t>https://www.thebalance.com/real-estate-what-it-is-and-how-it-works-3305882</w:t>
              </w:r>
              <w:r w:rsidRPr="00472696">
                <w:rPr>
                  <w:noProof/>
                </w:rPr>
                <w:br/>
                <w:t>[Accessed 28 5 2020].</w:t>
              </w:r>
            </w:p>
            <w:p w:rsidR="00472696" w:rsidRPr="00472696" w:rsidRDefault="00472696" w:rsidP="00472696">
              <w:pPr>
                <w:pStyle w:val="Bibliography"/>
                <w:rPr>
                  <w:noProof/>
                </w:rPr>
              </w:pPr>
              <w:r w:rsidRPr="00472696">
                <w:rPr>
                  <w:noProof/>
                </w:rPr>
                <w:t xml:space="preserve">Anon., 2003. </w:t>
              </w:r>
              <w:r w:rsidRPr="00472696">
                <w:rPr>
                  <w:i/>
                  <w:iCs/>
                  <w:noProof/>
                </w:rPr>
                <w:t xml:space="preserve">https://www.ukessays.com/essays/psychology/explanation-of-the-concept-of-research-onion-psychology-essay.php. </w:t>
              </w:r>
              <w:r w:rsidRPr="00472696">
                <w:rPr>
                  <w:noProof/>
                </w:rPr>
                <w:t>[Online].</w:t>
              </w:r>
            </w:p>
            <w:p w:rsidR="00472696" w:rsidRPr="00472696" w:rsidRDefault="00472696" w:rsidP="00472696">
              <w:pPr>
                <w:pStyle w:val="Bibliography"/>
                <w:rPr>
                  <w:noProof/>
                </w:rPr>
              </w:pPr>
              <w:r w:rsidRPr="00472696">
                <w:rPr>
                  <w:noProof/>
                </w:rPr>
                <w:t xml:space="preserve">Anon., 2009. </w:t>
              </w:r>
              <w:r w:rsidRPr="00472696">
                <w:rPr>
                  <w:i/>
                  <w:iCs/>
                  <w:noProof/>
                </w:rPr>
                <w:t xml:space="preserve">https://www.scribbr.com/methodology/sampling-methods/. </w:t>
              </w:r>
              <w:r w:rsidRPr="00472696">
                <w:rPr>
                  <w:noProof/>
                </w:rPr>
                <w:t>[Online].</w:t>
              </w:r>
            </w:p>
            <w:p w:rsidR="00472696" w:rsidRPr="00472696" w:rsidRDefault="00472696" w:rsidP="00472696">
              <w:pPr>
                <w:pStyle w:val="Bibliography"/>
                <w:rPr>
                  <w:noProof/>
                </w:rPr>
              </w:pPr>
              <w:r w:rsidRPr="00472696">
                <w:rPr>
                  <w:noProof/>
                </w:rPr>
                <w:lastRenderedPageBreak/>
                <w:t xml:space="preserve">Anon., 2009. </w:t>
              </w:r>
              <w:r w:rsidRPr="00472696">
                <w:rPr>
                  <w:i/>
                  <w:iCs/>
                  <w:noProof/>
                </w:rPr>
                <w:t xml:space="preserve">nternational Review of Business Research. </w:t>
              </w:r>
              <w:r w:rsidRPr="00472696">
                <w:rPr>
                  <w:noProof/>
                </w:rPr>
                <w:t>s.l., An Empirical Analysis of Impulsive Buying Behavior in Pakistan.</w:t>
              </w:r>
            </w:p>
            <w:p w:rsidR="00472696" w:rsidRPr="00472696" w:rsidRDefault="00472696" w:rsidP="00472696">
              <w:pPr>
                <w:pStyle w:val="Bibliography"/>
                <w:rPr>
                  <w:noProof/>
                </w:rPr>
              </w:pPr>
              <w:r w:rsidRPr="00472696">
                <w:rPr>
                  <w:noProof/>
                </w:rPr>
                <w:t xml:space="preserve">Anon., 2016. </w:t>
              </w:r>
              <w:r w:rsidRPr="00472696">
                <w:rPr>
                  <w:i/>
                  <w:iCs/>
                  <w:noProof/>
                </w:rPr>
                <w:t xml:space="preserve">https://www.questionpro.com/blog/secondary-research/. </w:t>
              </w:r>
              <w:r w:rsidRPr="00472696">
                <w:rPr>
                  <w:noProof/>
                </w:rPr>
                <w:t>[Online].</w:t>
              </w:r>
            </w:p>
            <w:p w:rsidR="00472696" w:rsidRPr="00472696" w:rsidRDefault="00472696" w:rsidP="00472696">
              <w:pPr>
                <w:pStyle w:val="Bibliography"/>
                <w:rPr>
                  <w:noProof/>
                </w:rPr>
              </w:pPr>
              <w:r w:rsidRPr="00472696">
                <w:rPr>
                  <w:noProof/>
                </w:rPr>
                <w:t xml:space="preserve">Anon., 2017. </w:t>
              </w:r>
              <w:r w:rsidRPr="00472696">
                <w:rPr>
                  <w:i/>
                  <w:iCs/>
                  <w:noProof/>
                </w:rPr>
                <w:t xml:space="preserve">Research Methods &amp; Design. </w:t>
              </w:r>
              <w:r w:rsidRPr="00472696">
                <w:rPr>
                  <w:noProof/>
                </w:rPr>
                <w:t xml:space="preserve">[Online] </w:t>
              </w:r>
              <w:r w:rsidRPr="00472696">
                <w:rPr>
                  <w:noProof/>
                </w:rPr>
                <w:br/>
                <w:t xml:space="preserve">Available at: </w:t>
              </w:r>
              <w:r w:rsidRPr="00472696">
                <w:rPr>
                  <w:noProof/>
                  <w:u w:val="single"/>
                </w:rPr>
                <w:t>https://ncu.libguides.com/methods</w:t>
              </w:r>
              <w:r w:rsidRPr="00472696">
                <w:rPr>
                  <w:noProof/>
                </w:rPr>
                <w:br/>
                <w:t>[Accessed 1 6 2020].</w:t>
              </w:r>
            </w:p>
            <w:p w:rsidR="00472696" w:rsidRPr="00472696" w:rsidRDefault="00472696" w:rsidP="00472696">
              <w:pPr>
                <w:pStyle w:val="Bibliography"/>
                <w:rPr>
                  <w:noProof/>
                </w:rPr>
              </w:pPr>
              <w:r w:rsidRPr="00472696">
                <w:rPr>
                  <w:noProof/>
                </w:rPr>
                <w:t xml:space="preserve">Anon., 2017. </w:t>
              </w:r>
              <w:r w:rsidRPr="00472696">
                <w:rPr>
                  <w:i/>
                  <w:iCs/>
                  <w:noProof/>
                </w:rPr>
                <w:t xml:space="preserve">Types of Consumer Behavior. </w:t>
              </w:r>
              <w:r w:rsidRPr="00472696">
                <w:rPr>
                  <w:noProof/>
                </w:rPr>
                <w:t xml:space="preserve">[Online] </w:t>
              </w:r>
              <w:r w:rsidRPr="00472696">
                <w:rPr>
                  <w:noProof/>
                </w:rPr>
                <w:br/>
                <w:t xml:space="preserve">Available at: </w:t>
              </w:r>
              <w:r w:rsidRPr="00472696">
                <w:rPr>
                  <w:noProof/>
                  <w:u w:val="single"/>
                </w:rPr>
                <w:t>https://clootrack.com/knowledge_base/types-of-consumer-behavior/</w:t>
              </w:r>
              <w:r w:rsidRPr="00472696">
                <w:rPr>
                  <w:noProof/>
                </w:rPr>
                <w:br/>
                <w:t>[Accessed 5 6 2020].</w:t>
              </w:r>
            </w:p>
            <w:p w:rsidR="00472696" w:rsidRPr="00472696" w:rsidRDefault="00472696" w:rsidP="00472696">
              <w:pPr>
                <w:pStyle w:val="Bibliography"/>
                <w:rPr>
                  <w:noProof/>
                </w:rPr>
              </w:pPr>
              <w:r w:rsidRPr="00472696">
                <w:rPr>
                  <w:noProof/>
                </w:rPr>
                <w:t xml:space="preserve">Anon., 2020. </w:t>
              </w:r>
              <w:r w:rsidRPr="00472696">
                <w:rPr>
                  <w:i/>
                  <w:iCs/>
                  <w:noProof/>
                </w:rPr>
                <w:t xml:space="preserve">Sri Lanka Literacy Rate 1981-2020. </w:t>
              </w:r>
              <w:r w:rsidRPr="00472696">
                <w:rPr>
                  <w:noProof/>
                </w:rPr>
                <w:t xml:space="preserve">[Online] </w:t>
              </w:r>
              <w:r w:rsidRPr="00472696">
                <w:rPr>
                  <w:noProof/>
                </w:rPr>
                <w:br/>
                <w:t xml:space="preserve">Available at: </w:t>
              </w:r>
              <w:r w:rsidRPr="00472696">
                <w:rPr>
                  <w:noProof/>
                  <w:u w:val="single"/>
                </w:rPr>
                <w:t>macrotrends.net</w:t>
              </w:r>
            </w:p>
            <w:p w:rsidR="00472696" w:rsidRPr="00472696" w:rsidRDefault="00472696" w:rsidP="00472696">
              <w:pPr>
                <w:pStyle w:val="Bibliography"/>
                <w:rPr>
                  <w:noProof/>
                </w:rPr>
              </w:pPr>
              <w:r w:rsidRPr="00472696">
                <w:rPr>
                  <w:noProof/>
                </w:rPr>
                <w:t xml:space="preserve">Anon., n.d. </w:t>
              </w:r>
              <w:r w:rsidRPr="00472696">
                <w:rPr>
                  <w:i/>
                  <w:iCs/>
                  <w:noProof/>
                </w:rPr>
                <w:t xml:space="preserve">“Business growth of hospitality IT solutions provider: a success case of Intahub (Pvt) Ltd”, available at:https://doi.org/10.31705/icbr.2018.3.. </w:t>
              </w:r>
              <w:r w:rsidRPr="00472696">
                <w:rPr>
                  <w:noProof/>
                </w:rPr>
                <w:t>[Online].</w:t>
              </w:r>
            </w:p>
            <w:p w:rsidR="00472696" w:rsidRPr="00472696" w:rsidRDefault="00472696" w:rsidP="00472696">
              <w:pPr>
                <w:pStyle w:val="Bibliography"/>
                <w:rPr>
                  <w:noProof/>
                </w:rPr>
              </w:pPr>
              <w:r w:rsidRPr="00472696">
                <w:rPr>
                  <w:noProof/>
                </w:rPr>
                <w:t xml:space="preserve">Anon., n.d. </w:t>
              </w:r>
              <w:r w:rsidRPr="00472696">
                <w:rPr>
                  <w:i/>
                  <w:iCs/>
                  <w:noProof/>
                </w:rPr>
                <w:t xml:space="preserve">https://libguides.newcastle.edu.au/researchmethods. </w:t>
              </w:r>
              <w:r w:rsidRPr="00472696">
                <w:rPr>
                  <w:noProof/>
                </w:rPr>
                <w:t>[Online].</w:t>
              </w:r>
            </w:p>
            <w:p w:rsidR="00472696" w:rsidRPr="00472696" w:rsidRDefault="00472696" w:rsidP="00472696">
              <w:pPr>
                <w:pStyle w:val="Bibliography"/>
                <w:rPr>
                  <w:noProof/>
                </w:rPr>
              </w:pPr>
              <w:r w:rsidRPr="00472696">
                <w:rPr>
                  <w:noProof/>
                </w:rPr>
                <w:t xml:space="preserve">Armstrong, K. a., 2010. </w:t>
              </w:r>
              <w:r w:rsidRPr="00472696">
                <w:rPr>
                  <w:i/>
                  <w:iCs/>
                  <w:noProof/>
                </w:rPr>
                <w:t xml:space="preserve">What is Consumer Purchasing Behavior, </w:t>
              </w:r>
              <w:r w:rsidRPr="00472696">
                <w:rPr>
                  <w:noProof/>
                </w:rPr>
                <w:t>s.l.: IGI Global.</w:t>
              </w:r>
            </w:p>
            <w:p w:rsidR="00472696" w:rsidRPr="00472696" w:rsidRDefault="00472696" w:rsidP="00472696">
              <w:pPr>
                <w:pStyle w:val="Bibliography"/>
                <w:rPr>
                  <w:noProof/>
                </w:rPr>
              </w:pPr>
              <w:r w:rsidRPr="00472696">
                <w:rPr>
                  <w:noProof/>
                </w:rPr>
                <w:t xml:space="preserve">Arndt, J., 2020. </w:t>
              </w:r>
              <w:r w:rsidRPr="00472696">
                <w:rPr>
                  <w:i/>
                  <w:iCs/>
                  <w:noProof/>
                </w:rPr>
                <w:t xml:space="preserve">Consumer behaviour. </w:t>
              </w:r>
              <w:r w:rsidRPr="00472696">
                <w:rPr>
                  <w:noProof/>
                </w:rPr>
                <w:t xml:space="preserve">[Online] </w:t>
              </w:r>
              <w:r w:rsidRPr="00472696">
                <w:rPr>
                  <w:noProof/>
                </w:rPr>
                <w:br/>
                <w:t xml:space="preserve">Available at: </w:t>
              </w:r>
              <w:r w:rsidRPr="00472696">
                <w:rPr>
                  <w:noProof/>
                  <w:u w:val="single"/>
                </w:rPr>
                <w:t>http://cel.webofknowledge.com/InboundService.do?customersID=atyponcel&amp;smartRedirect=yes&amp;mode=FullRecord&amp;IsProductCode=Yes&amp;product=CEL&amp;Init=Yes&amp;Func=Frame&amp;action=retrieve&amp;SrcApp=literatum&amp;SrcAuth=atyponcel&amp;SID=C3HgViXtQbppILvpvZy&amp;UT=WOS%3AA1967ZE63200008</w:t>
              </w:r>
            </w:p>
            <w:p w:rsidR="00472696" w:rsidRPr="00472696" w:rsidRDefault="00472696" w:rsidP="00472696">
              <w:pPr>
                <w:pStyle w:val="Bibliography"/>
                <w:rPr>
                  <w:noProof/>
                </w:rPr>
              </w:pPr>
              <w:r w:rsidRPr="00472696">
                <w:rPr>
                  <w:noProof/>
                </w:rPr>
                <w:t xml:space="preserve">Arsal, I. (. I. 1. ]., Woosnam, K. (. K. M. 2. ]., Baldwin, E. (. E. D. 3. ]. &amp; Backman, S. (. S. J., 2010. </w:t>
              </w:r>
              <w:r w:rsidRPr="00472696">
                <w:rPr>
                  <w:i/>
                  <w:iCs/>
                  <w:noProof/>
                </w:rPr>
                <w:t xml:space="preserve">Web Of Science. </w:t>
              </w:r>
              <w:r w:rsidRPr="00472696">
                <w:rPr>
                  <w:noProof/>
                </w:rPr>
                <w:t xml:space="preserve">[Online] </w:t>
              </w:r>
              <w:r w:rsidRPr="00472696">
                <w:rPr>
                  <w:noProof/>
                </w:rPr>
                <w:br/>
                <w:t xml:space="preserve">Available at: </w:t>
              </w:r>
              <w:r w:rsidRPr="00472696">
                <w:rPr>
                  <w:noProof/>
                  <w:u w:val="single"/>
                </w:rPr>
                <w:t>http://cel.webofknowledge.com/InboundService.do?customersID=atyponcel&amp;smartRedirect=yes&amp;mode=FullRecord&amp;IsProductCode=Yes&amp;product=CEL&amp;Init=Yes&amp;Func=Frame&amp;action=retrieve&amp;SrcApp=literatum&amp;SrcAuth=atyponcel&amp;SID=C2wUx2VvYTlvxihi9Mw&amp;UT=WOS%3A000285244000002</w:t>
              </w:r>
            </w:p>
            <w:p w:rsidR="00472696" w:rsidRPr="00472696" w:rsidRDefault="00472696" w:rsidP="00472696">
              <w:pPr>
                <w:pStyle w:val="Bibliography"/>
                <w:rPr>
                  <w:noProof/>
                </w:rPr>
              </w:pPr>
              <w:r w:rsidRPr="00472696">
                <w:rPr>
                  <w:noProof/>
                </w:rPr>
                <w:t xml:space="preserve">Bell, J., 2020. https://scholar.google.com/scholar_lookup?hl=en&amp;publication_year=2010&amp;author=J.+Bell&amp;title=Doing+your+research+project%3A+A+guide+for+first-time+researchers+in+education%2C+health+and+social+sciences. </w:t>
              </w:r>
              <w:r w:rsidRPr="00472696">
                <w:rPr>
                  <w:i/>
                  <w:iCs/>
                  <w:noProof/>
                </w:rPr>
                <w:t>A gGuide For Researcher.</w:t>
              </w:r>
            </w:p>
            <w:p w:rsidR="00472696" w:rsidRPr="00472696" w:rsidRDefault="00472696" w:rsidP="00472696">
              <w:pPr>
                <w:pStyle w:val="Bibliography"/>
                <w:rPr>
                  <w:noProof/>
                </w:rPr>
              </w:pPr>
              <w:r w:rsidRPr="00472696">
                <w:rPr>
                  <w:noProof/>
                </w:rPr>
                <w:lastRenderedPageBreak/>
                <w:t xml:space="preserve">Bhattacharya, C. H. R. a. G. M., 1995. Understanding the Bond of Identification: An Investigation of Its Correlates among Art Museum Members. </w:t>
              </w:r>
              <w:r w:rsidRPr="00472696">
                <w:rPr>
                  <w:i/>
                  <w:iCs/>
                  <w:noProof/>
                </w:rPr>
                <w:t xml:space="preserve">Journal of Marketing, </w:t>
              </w:r>
              <w:r w:rsidRPr="00472696">
                <w:rPr>
                  <w:noProof/>
                </w:rPr>
                <w:t>59(Oct., 1995), pp. 46-57.</w:t>
              </w:r>
            </w:p>
            <w:p w:rsidR="00472696" w:rsidRPr="00472696" w:rsidRDefault="00472696" w:rsidP="00472696">
              <w:pPr>
                <w:pStyle w:val="Bibliography"/>
                <w:rPr>
                  <w:noProof/>
                </w:rPr>
              </w:pPr>
              <w:r w:rsidRPr="00472696">
                <w:rPr>
                  <w:noProof/>
                </w:rPr>
                <w:t xml:space="preserve">Boateng, J. e. a., 2020. </w:t>
              </w:r>
              <w:r w:rsidRPr="00472696">
                <w:rPr>
                  <w:i/>
                  <w:iCs/>
                  <w:noProof/>
                </w:rPr>
                <w:t xml:space="preserve">Therapeutic Dressings and Wound Healing Applications, edited by, et al., John Wiley &amp; Sons, available at:https://doi.org/9781119433262.. </w:t>
              </w:r>
              <w:r w:rsidRPr="00472696">
                <w:rPr>
                  <w:noProof/>
                </w:rPr>
                <w:t>[Online].</w:t>
              </w:r>
            </w:p>
            <w:p w:rsidR="00472696" w:rsidRPr="00472696" w:rsidRDefault="00472696" w:rsidP="00472696">
              <w:pPr>
                <w:pStyle w:val="Bibliography"/>
                <w:rPr>
                  <w:noProof/>
                </w:rPr>
              </w:pPr>
              <w:r w:rsidRPr="00472696">
                <w:rPr>
                  <w:noProof/>
                </w:rPr>
                <w:t xml:space="preserve">Boateng, J. e. a., 2020. </w:t>
              </w:r>
              <w:r w:rsidRPr="00472696">
                <w:rPr>
                  <w:i/>
                  <w:iCs/>
                  <w:noProof/>
                </w:rPr>
                <w:t xml:space="preserve">Therapeutic Dressings and Wound Healing Applications, edited by, et al., John Wiley &amp; Sons, available at:https://doi.org/9781119433262.. </w:t>
              </w:r>
              <w:r w:rsidRPr="00472696">
                <w:rPr>
                  <w:noProof/>
                </w:rPr>
                <w:t>[Online].</w:t>
              </w:r>
            </w:p>
            <w:p w:rsidR="00472696" w:rsidRPr="00472696" w:rsidRDefault="00472696" w:rsidP="00472696">
              <w:pPr>
                <w:pStyle w:val="Bibliography"/>
                <w:rPr>
                  <w:noProof/>
                </w:rPr>
              </w:pPr>
              <w:r w:rsidRPr="00472696">
                <w:rPr>
                  <w:noProof/>
                </w:rPr>
                <w:t xml:space="preserve">Brenda, L. D., 2015. </w:t>
              </w:r>
              <w:r w:rsidRPr="00472696">
                <w:rPr>
                  <w:i/>
                  <w:iCs/>
                  <w:noProof/>
                </w:rPr>
                <w:t xml:space="preserve">How to Use Customer Purchase Behavior to Your Advantage, </w:t>
              </w:r>
              <w:r w:rsidRPr="00472696">
                <w:rPr>
                  <w:noProof/>
                </w:rPr>
                <w:t>New York: Woo Commerce.</w:t>
              </w:r>
            </w:p>
            <w:p w:rsidR="00472696" w:rsidRPr="00472696" w:rsidRDefault="00472696" w:rsidP="00472696">
              <w:pPr>
                <w:pStyle w:val="Bibliography"/>
                <w:rPr>
                  <w:noProof/>
                </w:rPr>
              </w:pPr>
              <w:r w:rsidRPr="00472696">
                <w:rPr>
                  <w:noProof/>
                </w:rPr>
                <w:t xml:space="preserve">Chandran, K. V., 2017. </w:t>
              </w:r>
              <w:r w:rsidRPr="00472696">
                <w:rPr>
                  <w:i/>
                  <w:iCs/>
                  <w:noProof/>
                </w:rPr>
                <w:t xml:space="preserve">Prime Land Holdings Pvt. Ltd vs State Of Kerala. </w:t>
              </w:r>
              <w:r w:rsidRPr="00472696">
                <w:rPr>
                  <w:noProof/>
                </w:rPr>
                <w:t xml:space="preserve">[Online] </w:t>
              </w:r>
              <w:r w:rsidRPr="00472696">
                <w:rPr>
                  <w:noProof/>
                </w:rPr>
                <w:br/>
                <w:t xml:space="preserve">Available at: </w:t>
              </w:r>
              <w:r w:rsidRPr="00472696">
                <w:rPr>
                  <w:noProof/>
                  <w:u w:val="single"/>
                </w:rPr>
                <w:t>https://indiankanoon.org/doc/5173380/</w:t>
              </w:r>
              <w:r w:rsidRPr="00472696">
                <w:rPr>
                  <w:noProof/>
                </w:rPr>
                <w:br/>
                <w:t>[Accessed 11 6 2020].</w:t>
              </w:r>
            </w:p>
            <w:p w:rsidR="00472696" w:rsidRPr="00472696" w:rsidRDefault="00472696" w:rsidP="00472696">
              <w:pPr>
                <w:pStyle w:val="Bibliography"/>
                <w:rPr>
                  <w:noProof/>
                </w:rPr>
              </w:pPr>
              <w:r w:rsidRPr="00472696">
                <w:rPr>
                  <w:noProof/>
                </w:rPr>
                <w:t xml:space="preserve">Chen, J., 2019. </w:t>
              </w:r>
              <w:r w:rsidRPr="00472696">
                <w:rPr>
                  <w:i/>
                  <w:iCs/>
                  <w:noProof/>
                </w:rPr>
                <w:t xml:space="preserve">What is Real Estate?. </w:t>
              </w:r>
              <w:r w:rsidRPr="00472696">
                <w:rPr>
                  <w:noProof/>
                </w:rPr>
                <w:t xml:space="preserve">[Online] </w:t>
              </w:r>
              <w:r w:rsidRPr="00472696">
                <w:rPr>
                  <w:noProof/>
                </w:rPr>
                <w:br/>
                <w:t xml:space="preserve">Available at: </w:t>
              </w:r>
              <w:r w:rsidRPr="00472696">
                <w:rPr>
                  <w:noProof/>
                  <w:u w:val="single"/>
                </w:rPr>
                <w:t>https://www.investopedia.com/terms/r/realestate.asp</w:t>
              </w:r>
              <w:r w:rsidRPr="00472696">
                <w:rPr>
                  <w:noProof/>
                </w:rPr>
                <w:br/>
                <w:t>[Accessed 1 6 2020].</w:t>
              </w:r>
            </w:p>
            <w:p w:rsidR="00472696" w:rsidRPr="00472696" w:rsidRDefault="00472696" w:rsidP="00472696">
              <w:pPr>
                <w:pStyle w:val="Bibliography"/>
                <w:rPr>
                  <w:noProof/>
                </w:rPr>
              </w:pPr>
              <w:r w:rsidRPr="00472696">
                <w:rPr>
                  <w:noProof/>
                </w:rPr>
                <w:t xml:space="preserve">Chesher, A. R. A. e. a., 2013. </w:t>
              </w:r>
              <w:r w:rsidRPr="00472696">
                <w:rPr>
                  <w:i/>
                  <w:iCs/>
                  <w:noProof/>
                </w:rPr>
                <w:t xml:space="preserve">“What do instrumental variable models deliver with discrete dependent variables?”, available at:https://doi.org/10.1920/wp.cem.2013.1013.. </w:t>
              </w:r>
              <w:r w:rsidRPr="00472696">
                <w:rPr>
                  <w:noProof/>
                </w:rPr>
                <w:t>[Online].</w:t>
              </w:r>
            </w:p>
            <w:p w:rsidR="00472696" w:rsidRPr="00472696" w:rsidRDefault="00472696" w:rsidP="00472696">
              <w:pPr>
                <w:pStyle w:val="Bibliography"/>
                <w:rPr>
                  <w:noProof/>
                </w:rPr>
              </w:pPr>
              <w:r w:rsidRPr="00472696">
                <w:rPr>
                  <w:noProof/>
                </w:rPr>
                <w:t xml:space="preserve">Clarke, K. a. B. R., 1997. The Effects of Product Involvement and Task Definition on Anticipated Consumer Effort. </w:t>
              </w:r>
              <w:r w:rsidRPr="00472696">
                <w:rPr>
                  <w:i/>
                  <w:iCs/>
                  <w:noProof/>
                </w:rPr>
                <w:t xml:space="preserve">Advances in Consumer Research, </w:t>
              </w:r>
              <w:r w:rsidRPr="00472696">
                <w:rPr>
                  <w:noProof/>
                </w:rPr>
                <w:t>6( William L. Wilkie (ed.)), pp. 313-318.</w:t>
              </w:r>
            </w:p>
            <w:p w:rsidR="00472696" w:rsidRPr="00472696" w:rsidRDefault="00472696" w:rsidP="00472696">
              <w:pPr>
                <w:pStyle w:val="Bibliography"/>
                <w:rPr>
                  <w:noProof/>
                </w:rPr>
              </w:pPr>
              <w:r w:rsidRPr="00472696">
                <w:rPr>
                  <w:noProof/>
                </w:rPr>
                <w:t xml:space="preserve">Cole, C. M. P. M. K. P. L. e. a., 2015. </w:t>
              </w:r>
              <w:r w:rsidRPr="00472696">
                <w:rPr>
                  <w:i/>
                  <w:iCs/>
                  <w:noProof/>
                </w:rPr>
                <w:t xml:space="preserve">“Automobile Insurance Vehicle Repair Practices: Politics, Economics, and Consumer Interests”, Risk Management and Insurance Review, Vol. 18 No. 1, pp. 101–128.. </w:t>
              </w:r>
              <w:r w:rsidRPr="00472696">
                <w:rPr>
                  <w:noProof/>
                </w:rPr>
                <w:t>[Online].</w:t>
              </w:r>
            </w:p>
            <w:p w:rsidR="00472696" w:rsidRPr="00472696" w:rsidRDefault="00472696" w:rsidP="00472696">
              <w:pPr>
                <w:pStyle w:val="Bibliography"/>
                <w:rPr>
                  <w:noProof/>
                </w:rPr>
              </w:pPr>
              <w:r w:rsidRPr="00472696">
                <w:rPr>
                  <w:noProof/>
                </w:rPr>
                <w:t xml:space="preserve">ColomboPage News Desk, 2020. </w:t>
              </w:r>
              <w:r w:rsidRPr="00472696">
                <w:rPr>
                  <w:i/>
                  <w:iCs/>
                  <w:noProof/>
                </w:rPr>
                <w:t xml:space="preserve">ICRA Lanka assigns [SL]A-(Stable) Rating for Prime Lands (Pvt) Ltd. </w:t>
              </w:r>
              <w:r w:rsidRPr="00472696">
                <w:rPr>
                  <w:noProof/>
                </w:rPr>
                <w:t xml:space="preserve">[Online] </w:t>
              </w:r>
              <w:r w:rsidRPr="00472696">
                <w:rPr>
                  <w:noProof/>
                </w:rPr>
                <w:br/>
                <w:t xml:space="preserve">Available at: </w:t>
              </w:r>
              <w:r w:rsidRPr="00472696">
                <w:rPr>
                  <w:noProof/>
                  <w:u w:val="single"/>
                </w:rPr>
                <w:t>http://www.colombopage.com/archive_20A/Mar12_1583985369CH.php</w:t>
              </w:r>
              <w:r w:rsidRPr="00472696">
                <w:rPr>
                  <w:noProof/>
                </w:rPr>
                <w:br/>
                <w:t>[Accessed 11 6 2020].</w:t>
              </w:r>
            </w:p>
            <w:p w:rsidR="00472696" w:rsidRPr="00472696" w:rsidRDefault="00472696" w:rsidP="00472696">
              <w:pPr>
                <w:pStyle w:val="Bibliography"/>
                <w:rPr>
                  <w:noProof/>
                </w:rPr>
              </w:pPr>
              <w:r w:rsidRPr="00472696">
                <w:rPr>
                  <w:noProof/>
                </w:rPr>
                <w:t xml:space="preserve">Crossan, F., 2007. </w:t>
              </w:r>
              <w:r w:rsidRPr="00472696">
                <w:rPr>
                  <w:i/>
                  <w:iCs/>
                  <w:noProof/>
                </w:rPr>
                <w:t xml:space="preserve">https://search.proquest.com/openview/50680005369760aa60ce4ea801e272d8/1?pq-origsite=gscholar&amp;cbl=33100. </w:t>
              </w:r>
              <w:r w:rsidRPr="00472696">
                <w:rPr>
                  <w:noProof/>
                </w:rPr>
                <w:t>[Online].</w:t>
              </w:r>
            </w:p>
            <w:p w:rsidR="00472696" w:rsidRPr="00472696" w:rsidRDefault="00472696" w:rsidP="00472696">
              <w:pPr>
                <w:pStyle w:val="Bibliography"/>
                <w:rPr>
                  <w:noProof/>
                </w:rPr>
              </w:pPr>
              <w:r w:rsidRPr="00472696">
                <w:rPr>
                  <w:noProof/>
                </w:rPr>
                <w:lastRenderedPageBreak/>
                <w:t xml:space="preserve">csstar, 2015. </w:t>
              </w:r>
              <w:r w:rsidRPr="00472696">
                <w:rPr>
                  <w:i/>
                  <w:iCs/>
                  <w:noProof/>
                </w:rPr>
                <w:t xml:space="preserve">http://www.cstar.ie/faqs/researchquestions/#:~:text=As%20part%20of%20the%20study,regards%20to%20the%20primary%20question.. </w:t>
              </w:r>
              <w:r w:rsidRPr="00472696">
                <w:rPr>
                  <w:noProof/>
                </w:rPr>
                <w:t>[Online].</w:t>
              </w:r>
            </w:p>
            <w:p w:rsidR="00472696" w:rsidRPr="00472696" w:rsidRDefault="00472696" w:rsidP="00472696">
              <w:pPr>
                <w:pStyle w:val="Bibliography"/>
                <w:rPr>
                  <w:noProof/>
                </w:rPr>
              </w:pPr>
              <w:r w:rsidRPr="00472696">
                <w:rPr>
                  <w:noProof/>
                </w:rPr>
                <w:t xml:space="preserve">D.S. Senanayake Mawatha, 2020. </w:t>
              </w:r>
              <w:r w:rsidRPr="00472696">
                <w:rPr>
                  <w:i/>
                  <w:iCs/>
                  <w:noProof/>
                </w:rPr>
                <w:t xml:space="preserve">PRIME GROUP. </w:t>
              </w:r>
              <w:r w:rsidRPr="00472696">
                <w:rPr>
                  <w:noProof/>
                </w:rPr>
                <w:t xml:space="preserve">[Online] </w:t>
              </w:r>
              <w:r w:rsidRPr="00472696">
                <w:rPr>
                  <w:noProof/>
                </w:rPr>
                <w:br/>
                <w:t xml:space="preserve">Available at: </w:t>
              </w:r>
              <w:r w:rsidRPr="00472696">
                <w:rPr>
                  <w:noProof/>
                  <w:u w:val="single"/>
                </w:rPr>
                <w:t>https://www.primelands.lk/</w:t>
              </w:r>
              <w:r w:rsidRPr="00472696">
                <w:rPr>
                  <w:noProof/>
                </w:rPr>
                <w:br/>
                <w:t>[Accessed 11 6 2020].</w:t>
              </w:r>
            </w:p>
            <w:p w:rsidR="00472696" w:rsidRPr="00472696" w:rsidRDefault="00472696" w:rsidP="00472696">
              <w:pPr>
                <w:pStyle w:val="Bibliography"/>
                <w:rPr>
                  <w:noProof/>
                </w:rPr>
              </w:pPr>
              <w:r w:rsidRPr="00472696">
                <w:rPr>
                  <w:noProof/>
                </w:rPr>
                <w:t xml:space="preserve">Dattalo, P., 2008. </w:t>
              </w:r>
              <w:r w:rsidRPr="00472696">
                <w:rPr>
                  <w:i/>
                  <w:iCs/>
                  <w:noProof/>
                </w:rPr>
                <w:t xml:space="preserve">Determining sample size :Balance power,Precision and practiculty. </w:t>
              </w:r>
              <w:r w:rsidRPr="00472696">
                <w:rPr>
                  <w:noProof/>
                </w:rPr>
                <w:t>s.l.:Oxford University Press.</w:t>
              </w:r>
            </w:p>
            <w:p w:rsidR="00472696" w:rsidRPr="00472696" w:rsidRDefault="00472696" w:rsidP="00472696">
              <w:pPr>
                <w:pStyle w:val="Bibliography"/>
                <w:rPr>
                  <w:noProof/>
                </w:rPr>
              </w:pPr>
              <w:r w:rsidRPr="00472696">
                <w:rPr>
                  <w:noProof/>
                </w:rPr>
                <w:t xml:space="preserve">Dayaratne, R. (., 2020. </w:t>
              </w:r>
              <w:r w:rsidRPr="00472696">
                <w:rPr>
                  <w:i/>
                  <w:iCs/>
                  <w:noProof/>
                </w:rPr>
                <w:t xml:space="preserve">“https://www.lankapropertyweb.com/”, Lankapropertyweb, available at https://web.archive.org/web/20200710101356/https://www.lankapropertyweb.com/. </w:t>
              </w:r>
              <w:r w:rsidRPr="00472696">
                <w:rPr>
                  <w:noProof/>
                </w:rPr>
                <w:t>[Online].</w:t>
              </w:r>
            </w:p>
            <w:p w:rsidR="00472696" w:rsidRPr="00472696" w:rsidRDefault="00472696" w:rsidP="00472696">
              <w:pPr>
                <w:pStyle w:val="Bibliography"/>
                <w:rPr>
                  <w:noProof/>
                </w:rPr>
              </w:pPr>
              <w:r w:rsidRPr="00472696">
                <w:rPr>
                  <w:noProof/>
                </w:rPr>
                <w:t xml:space="preserve">Dayaratne, R. (., n.d. </w:t>
              </w:r>
              <w:r w:rsidRPr="00472696">
                <w:rPr>
                  <w:i/>
                  <w:iCs/>
                  <w:noProof/>
                </w:rPr>
                <w:t xml:space="preserve">“https://www.lankapropertyweb.com/”, Lankapropertyweb, available at https://web.archive.org/web/20200710101356/https://www.lankapropertyweb.com/ (accessed 5 July 2020).. </w:t>
              </w:r>
              <w:r w:rsidRPr="00472696">
                <w:rPr>
                  <w:noProof/>
                </w:rPr>
                <w:t>[Online].</w:t>
              </w:r>
            </w:p>
            <w:p w:rsidR="00472696" w:rsidRPr="00472696" w:rsidRDefault="00472696" w:rsidP="00472696">
              <w:pPr>
                <w:pStyle w:val="Bibliography"/>
                <w:rPr>
                  <w:noProof/>
                </w:rPr>
              </w:pPr>
              <w:r w:rsidRPr="00472696">
                <w:rPr>
                  <w:noProof/>
                </w:rPr>
                <w:t xml:space="preserve">Dayaratne, R. K. P. e. a., 2008. </w:t>
              </w:r>
              <w:r w:rsidRPr="00472696">
                <w:rPr>
                  <w:i/>
                  <w:iCs/>
                  <w:noProof/>
                </w:rPr>
                <w:t xml:space="preserve">Housing and home-making in low-income urban settlements: Sri Lanka and Colombia”, J Hous and the Built Environ, Vol. 23 No. 1, pp. 53–70.. </w:t>
              </w:r>
              <w:r w:rsidRPr="00472696">
                <w:rPr>
                  <w:noProof/>
                </w:rPr>
                <w:t>[Online].</w:t>
              </w:r>
            </w:p>
            <w:p w:rsidR="00472696" w:rsidRPr="00472696" w:rsidRDefault="00472696" w:rsidP="00472696">
              <w:pPr>
                <w:pStyle w:val="Bibliography"/>
                <w:rPr>
                  <w:noProof/>
                </w:rPr>
              </w:pPr>
              <w:r w:rsidRPr="00472696">
                <w:rPr>
                  <w:noProof/>
                </w:rPr>
                <w:t xml:space="preserve">Derana, 2020. </w:t>
              </w:r>
              <w:r w:rsidRPr="00472696">
                <w:rPr>
                  <w:i/>
                  <w:iCs/>
                  <w:noProof/>
                </w:rPr>
                <w:t xml:space="preserve">HNB Finance poised for resilient growth with successful completion of CSE Listing, </w:t>
              </w:r>
              <w:r w:rsidRPr="00472696">
                <w:rPr>
                  <w:noProof/>
                </w:rPr>
                <w:t>s.l.: HIB Finance.</w:t>
              </w:r>
            </w:p>
            <w:p w:rsidR="00472696" w:rsidRPr="00472696" w:rsidRDefault="00472696" w:rsidP="00472696">
              <w:pPr>
                <w:pStyle w:val="Bibliography"/>
                <w:rPr>
                  <w:noProof/>
                </w:rPr>
              </w:pPr>
              <w:r w:rsidRPr="00472696">
                <w:rPr>
                  <w:noProof/>
                </w:rPr>
                <w:t xml:space="preserve">Desilver, D., 2014. </w:t>
              </w:r>
              <w:r w:rsidRPr="00472696">
                <w:rPr>
                  <w:i/>
                  <w:iCs/>
                  <w:noProof/>
                </w:rPr>
                <w:t xml:space="preserve">The Ever Accelerating Rate of Technology Adoption, Pew Research. </w:t>
              </w:r>
              <w:r w:rsidRPr="00472696">
                <w:rPr>
                  <w:noProof/>
                </w:rPr>
                <w:t xml:space="preserve">[Online] </w:t>
              </w:r>
              <w:r w:rsidRPr="00472696">
                <w:rPr>
                  <w:noProof/>
                </w:rPr>
                <w:br/>
                <w:t xml:space="preserve">Available at: </w:t>
              </w:r>
              <w:r w:rsidRPr="00472696">
                <w:rPr>
                  <w:noProof/>
                  <w:u w:val="single"/>
                </w:rPr>
                <w:t>http://www.pewresearch.org/fact-tank/2014/03/14/chart-of-the-week-the-ever-accelerating-rate-of-technology-adoption/</w:t>
              </w:r>
              <w:r w:rsidRPr="00472696">
                <w:rPr>
                  <w:noProof/>
                </w:rPr>
                <w:br/>
                <w:t>[Accessed 29 5 2020].</w:t>
              </w:r>
            </w:p>
            <w:p w:rsidR="00472696" w:rsidRPr="00472696" w:rsidRDefault="00472696" w:rsidP="00472696">
              <w:pPr>
                <w:pStyle w:val="Bibliography"/>
                <w:rPr>
                  <w:noProof/>
                </w:rPr>
              </w:pPr>
              <w:r w:rsidRPr="00472696">
                <w:rPr>
                  <w:noProof/>
                </w:rPr>
                <w:t xml:space="preserve">D, G., 2015. PEST Analysis. </w:t>
              </w:r>
              <w:r w:rsidRPr="00472696">
                <w:rPr>
                  <w:i/>
                  <w:iCs/>
                  <w:noProof/>
                </w:rPr>
                <w:t xml:space="preserve">Wiley Encyclopedia of Management, </w:t>
              </w:r>
              <w:r w:rsidRPr="00472696">
                <w:rPr>
                  <w:noProof/>
                </w:rPr>
                <w:t>Volume 12.</w:t>
              </w:r>
            </w:p>
            <w:p w:rsidR="00472696" w:rsidRPr="00472696" w:rsidRDefault="00472696" w:rsidP="00472696">
              <w:pPr>
                <w:pStyle w:val="Bibliography"/>
                <w:rPr>
                  <w:noProof/>
                </w:rPr>
              </w:pPr>
              <w:r w:rsidRPr="00472696">
                <w:rPr>
                  <w:noProof/>
                </w:rPr>
                <w:t xml:space="preserve">Dobson, A. e. a., 2004. </w:t>
              </w:r>
              <w:r w:rsidRPr="00472696">
                <w:rPr>
                  <w:i/>
                  <w:iCs/>
                  <w:noProof/>
                </w:rPr>
                <w:t xml:space="preserve">“The Oxford Dictionary of Statistical Terms. Sadollah Dodge (ed.), Oxford University Press, Oxford, 2003, Hardcover. No. of pages: 506. Price: GBP 25.00. ISBN 0-19-850994-4”, Statist. Med., Vol. 23 No. 11, pp. 1824–1825.. </w:t>
              </w:r>
              <w:r w:rsidRPr="00472696">
                <w:rPr>
                  <w:noProof/>
                </w:rPr>
                <w:t>[Online].</w:t>
              </w:r>
            </w:p>
            <w:p w:rsidR="00472696" w:rsidRPr="00472696" w:rsidRDefault="00472696" w:rsidP="00472696">
              <w:pPr>
                <w:pStyle w:val="Bibliography"/>
                <w:rPr>
                  <w:noProof/>
                </w:rPr>
              </w:pPr>
              <w:r w:rsidRPr="00472696">
                <w:rPr>
                  <w:noProof/>
                </w:rPr>
                <w:t xml:space="preserve">Dobson, A. e. a., 2004. </w:t>
              </w:r>
              <w:r w:rsidRPr="00472696">
                <w:rPr>
                  <w:i/>
                  <w:iCs/>
                  <w:noProof/>
                </w:rPr>
                <w:t xml:space="preserve">“The Oxford Dictionary of Statistical Terms. Sadollah Dodge (ed.), Oxford University Press, Oxford, 2003, Hardcover. No. of pages: 506. Price: </w:t>
              </w:r>
              <w:r w:rsidRPr="00472696">
                <w:rPr>
                  <w:i/>
                  <w:iCs/>
                  <w:noProof/>
                </w:rPr>
                <w:lastRenderedPageBreak/>
                <w:t xml:space="preserve">GBP 25.00. ISBN 0-19-850994-4”, Statist. Med., Vol. 23 No. 11, pp. 1824–1825.. </w:t>
              </w:r>
              <w:r w:rsidRPr="00472696">
                <w:rPr>
                  <w:noProof/>
                </w:rPr>
                <w:t>[Online].</w:t>
              </w:r>
            </w:p>
            <w:p w:rsidR="00472696" w:rsidRPr="00472696" w:rsidRDefault="00472696" w:rsidP="00472696">
              <w:pPr>
                <w:pStyle w:val="Bibliography"/>
                <w:rPr>
                  <w:noProof/>
                </w:rPr>
              </w:pPr>
              <w:r w:rsidRPr="00472696">
                <w:rPr>
                  <w:noProof/>
                </w:rPr>
                <w:t xml:space="preserve">Dowling, G. a. S. R., 1994. A Model of Perceived Risk and Intended Risk-Handling Activity. </w:t>
              </w:r>
              <w:r w:rsidRPr="00472696">
                <w:rPr>
                  <w:i/>
                  <w:iCs/>
                  <w:noProof/>
                </w:rPr>
                <w:t xml:space="preserve">Journal of Consumer Research, </w:t>
              </w:r>
              <w:r w:rsidRPr="00472696">
                <w:rPr>
                  <w:noProof/>
                </w:rPr>
                <w:t>21(1), pp. 119-134.</w:t>
              </w:r>
            </w:p>
            <w:p w:rsidR="00472696" w:rsidRPr="00472696" w:rsidRDefault="00472696" w:rsidP="00472696">
              <w:pPr>
                <w:pStyle w:val="Bibliography"/>
                <w:rPr>
                  <w:noProof/>
                </w:rPr>
              </w:pPr>
              <w:r w:rsidRPr="00472696">
                <w:rPr>
                  <w:noProof/>
                </w:rPr>
                <w:t xml:space="preserve">e. a., 2014. </w:t>
              </w:r>
              <w:r w:rsidRPr="00472696">
                <w:rPr>
                  <w:i/>
                  <w:iCs/>
                  <w:noProof/>
                </w:rPr>
                <w:t xml:space="preserve">“Dependent Variable”, available at:https://doi.org/10.1007/springerreference_60870.. </w:t>
              </w:r>
              <w:r w:rsidRPr="00472696">
                <w:rPr>
                  <w:noProof/>
                </w:rPr>
                <w:t>[Online].</w:t>
              </w:r>
            </w:p>
            <w:p w:rsidR="00472696" w:rsidRPr="00472696" w:rsidRDefault="00472696" w:rsidP="00472696">
              <w:pPr>
                <w:pStyle w:val="Bibliography"/>
                <w:rPr>
                  <w:noProof/>
                </w:rPr>
              </w:pPr>
              <w:r w:rsidRPr="00472696">
                <w:rPr>
                  <w:noProof/>
                </w:rPr>
                <w:t xml:space="preserve">e. a., 2019. </w:t>
              </w:r>
              <w:r w:rsidRPr="00472696">
                <w:rPr>
                  <w:i/>
                  <w:iCs/>
                  <w:noProof/>
                </w:rPr>
                <w:t xml:space="preserve">“Citations”, Journal of Marketing, Vol. 26, No. 2 (Apr. 1962), Vol. Hawkins Stern Source, pp. 59–62.. </w:t>
              </w:r>
              <w:r w:rsidRPr="00472696">
                <w:rPr>
                  <w:noProof/>
                </w:rPr>
                <w:t>[Online].</w:t>
              </w:r>
            </w:p>
            <w:p w:rsidR="00472696" w:rsidRPr="00472696" w:rsidRDefault="00472696" w:rsidP="00472696">
              <w:pPr>
                <w:pStyle w:val="Bibliography"/>
                <w:rPr>
                  <w:noProof/>
                </w:rPr>
              </w:pPr>
              <w:r w:rsidRPr="00472696">
                <w:rPr>
                  <w:noProof/>
                </w:rPr>
                <w:t xml:space="preserve">e. a., 2019a. </w:t>
              </w:r>
              <w:r w:rsidRPr="00472696">
                <w:rPr>
                  <w:i/>
                  <w:iCs/>
                  <w:noProof/>
                </w:rPr>
                <w:t xml:space="preserve">“Independent, controlled, and dependent variables for Hidden Layers Experiment”, available at:https://doi.org/10.7717/peerjcs.109/table-4.. </w:t>
              </w:r>
              <w:r w:rsidRPr="00472696">
                <w:rPr>
                  <w:noProof/>
                </w:rPr>
                <w:t>[Online].</w:t>
              </w:r>
            </w:p>
            <w:p w:rsidR="00472696" w:rsidRPr="00472696" w:rsidRDefault="00472696" w:rsidP="00472696">
              <w:pPr>
                <w:pStyle w:val="Bibliography"/>
                <w:rPr>
                  <w:noProof/>
                </w:rPr>
              </w:pPr>
              <w:r w:rsidRPr="00472696">
                <w:rPr>
                  <w:noProof/>
                </w:rPr>
                <w:t xml:space="preserve">e. a., 2019a. </w:t>
              </w:r>
              <w:r w:rsidRPr="00472696">
                <w:rPr>
                  <w:i/>
                  <w:iCs/>
                  <w:noProof/>
                </w:rPr>
                <w:t xml:space="preserve">“Independent, controlled, and dependent variables for Hidden Layers Experiment”, available at:https://doi.org/10.7717/peerjcs.109/table-4.. </w:t>
              </w:r>
              <w:r w:rsidRPr="00472696">
                <w:rPr>
                  <w:noProof/>
                </w:rPr>
                <w:t>[Online].</w:t>
              </w:r>
            </w:p>
            <w:p w:rsidR="00472696" w:rsidRPr="00472696" w:rsidRDefault="00472696" w:rsidP="00472696">
              <w:pPr>
                <w:pStyle w:val="Bibliography"/>
                <w:rPr>
                  <w:noProof/>
                </w:rPr>
              </w:pPr>
              <w:r w:rsidRPr="00472696">
                <w:rPr>
                  <w:noProof/>
                </w:rPr>
                <w:t xml:space="preserve">e. a., 2019b. </w:t>
              </w:r>
              <w:r w:rsidRPr="00472696">
                <w:rPr>
                  <w:i/>
                  <w:iCs/>
                  <w:noProof/>
                </w:rPr>
                <w:t xml:space="preserve">“Citations”, Journal of Marketing, Vol. 26, No. 2 (Apr. 1962), Vol. Hawkins Stern Source, pp. 59–62.. </w:t>
              </w:r>
              <w:r w:rsidRPr="00472696">
                <w:rPr>
                  <w:noProof/>
                </w:rPr>
                <w:t>[Online].</w:t>
              </w:r>
            </w:p>
            <w:p w:rsidR="00472696" w:rsidRPr="00472696" w:rsidRDefault="00472696" w:rsidP="00472696">
              <w:pPr>
                <w:pStyle w:val="Bibliography"/>
                <w:rPr>
                  <w:noProof/>
                </w:rPr>
              </w:pPr>
              <w:r w:rsidRPr="00472696">
                <w:rPr>
                  <w:noProof/>
                </w:rPr>
                <w:t xml:space="preserve">Eagly, A. a. C. S., 1993. </w:t>
              </w:r>
              <w:r w:rsidRPr="00472696">
                <w:rPr>
                  <w:i/>
                  <w:iCs/>
                  <w:noProof/>
                </w:rPr>
                <w:t xml:space="preserve">The Psychology of Attitudes. </w:t>
              </w:r>
              <w:r w:rsidRPr="00472696">
                <w:rPr>
                  <w:noProof/>
                </w:rPr>
                <w:t>Texas: Harcourt Brace Jovanovich.</w:t>
              </w:r>
            </w:p>
            <w:p w:rsidR="00472696" w:rsidRPr="00472696" w:rsidRDefault="00472696" w:rsidP="00472696">
              <w:pPr>
                <w:pStyle w:val="Bibliography"/>
                <w:rPr>
                  <w:noProof/>
                </w:rPr>
              </w:pPr>
              <w:r w:rsidRPr="00472696">
                <w:rPr>
                  <w:noProof/>
                </w:rPr>
                <w:t xml:space="preserve">Elizalde, D., 2020. </w:t>
              </w:r>
              <w:r w:rsidRPr="00472696">
                <w:rPr>
                  <w:i/>
                  <w:iCs/>
                  <w:noProof/>
                </w:rPr>
                <w:t xml:space="preserve">How to Measure the Quality of Your Product. </w:t>
              </w:r>
              <w:r w:rsidRPr="00472696">
                <w:rPr>
                  <w:noProof/>
                </w:rPr>
                <w:t xml:space="preserve">[Online] </w:t>
              </w:r>
              <w:r w:rsidRPr="00472696">
                <w:rPr>
                  <w:noProof/>
                </w:rPr>
                <w:br/>
                <w:t xml:space="preserve">Available at: </w:t>
              </w:r>
              <w:r w:rsidRPr="00472696">
                <w:rPr>
                  <w:noProof/>
                  <w:u w:val="single"/>
                </w:rPr>
                <w:t>https://danielelizalde.com/how-to-define-and-measure-the-quality-of-your-product/</w:t>
              </w:r>
              <w:r w:rsidRPr="00472696">
                <w:rPr>
                  <w:noProof/>
                </w:rPr>
                <w:br/>
                <w:t>[Accessed 1 6 2020].</w:t>
              </w:r>
            </w:p>
            <w:p w:rsidR="00472696" w:rsidRPr="00472696" w:rsidRDefault="00472696" w:rsidP="00472696">
              <w:pPr>
                <w:pStyle w:val="Bibliography"/>
                <w:rPr>
                  <w:noProof/>
                </w:rPr>
              </w:pPr>
              <w:r w:rsidRPr="00472696">
                <w:rPr>
                  <w:noProof/>
                </w:rPr>
                <w:t xml:space="preserve">Engel, K. B., 2014. </w:t>
              </w:r>
              <w:r w:rsidRPr="00472696">
                <w:rPr>
                  <w:i/>
                  <w:iCs/>
                  <w:noProof/>
                </w:rPr>
                <w:t xml:space="preserve">EKB Model. </w:t>
              </w:r>
              <w:r w:rsidRPr="00472696">
                <w:rPr>
                  <w:noProof/>
                </w:rPr>
                <w:t xml:space="preserve">[Online] </w:t>
              </w:r>
              <w:r w:rsidRPr="00472696">
                <w:rPr>
                  <w:noProof/>
                </w:rPr>
                <w:br/>
                <w:t xml:space="preserve">Available at: </w:t>
              </w:r>
              <w:r w:rsidRPr="00472696">
                <w:rPr>
                  <w:noProof/>
                  <w:u w:val="single"/>
                </w:rPr>
                <w:t>https://onlinemasters.ohio.edu/blog/four-consumer-behavior-theories-every-marketer-should-know/</w:t>
              </w:r>
            </w:p>
            <w:p w:rsidR="00472696" w:rsidRPr="00472696" w:rsidRDefault="00472696" w:rsidP="00472696">
              <w:pPr>
                <w:pStyle w:val="Bibliography"/>
                <w:rPr>
                  <w:noProof/>
                </w:rPr>
              </w:pPr>
              <w:r w:rsidRPr="00472696">
                <w:rPr>
                  <w:noProof/>
                </w:rPr>
                <w:t xml:space="preserve">Fishbein, I., 2014. </w:t>
              </w:r>
              <w:r w:rsidRPr="00472696">
                <w:rPr>
                  <w:i/>
                  <w:iCs/>
                  <w:noProof/>
                </w:rPr>
                <w:t xml:space="preserve">Reasoned Theory. </w:t>
              </w:r>
              <w:r w:rsidRPr="00472696">
                <w:rPr>
                  <w:noProof/>
                </w:rPr>
                <w:t xml:space="preserve">[Online] </w:t>
              </w:r>
              <w:r w:rsidRPr="00472696">
                <w:rPr>
                  <w:noProof/>
                </w:rPr>
                <w:br/>
                <w:t xml:space="preserve">Available at: </w:t>
              </w:r>
              <w:r w:rsidRPr="00472696">
                <w:rPr>
                  <w:noProof/>
                  <w:u w:val="single"/>
                </w:rPr>
                <w:t>https://onlinemasters.ohio.edu/blog/four-consumer-behavior-theories-every-marketer-should-know/</w:t>
              </w:r>
            </w:p>
            <w:p w:rsidR="00472696" w:rsidRPr="00472696" w:rsidRDefault="00472696" w:rsidP="00472696">
              <w:pPr>
                <w:pStyle w:val="Bibliography"/>
                <w:rPr>
                  <w:noProof/>
                </w:rPr>
              </w:pPr>
              <w:r w:rsidRPr="00472696">
                <w:rPr>
                  <w:noProof/>
                </w:rPr>
                <w:t xml:space="preserve">Freud, S., 2014. </w:t>
              </w:r>
              <w:r w:rsidRPr="00472696">
                <w:rPr>
                  <w:i/>
                  <w:iCs/>
                  <w:noProof/>
                </w:rPr>
                <w:t xml:space="preserve">Psychoanalytical Theory. </w:t>
              </w:r>
              <w:r w:rsidRPr="00472696">
                <w:rPr>
                  <w:noProof/>
                </w:rPr>
                <w:t xml:space="preserve">[Online] </w:t>
              </w:r>
              <w:r w:rsidRPr="00472696">
                <w:rPr>
                  <w:noProof/>
                </w:rPr>
                <w:br/>
                <w:t xml:space="preserve">Available at: </w:t>
              </w:r>
              <w:r w:rsidRPr="00472696">
                <w:rPr>
                  <w:noProof/>
                  <w:u w:val="single"/>
                </w:rPr>
                <w:t>https://online.husson.edu/consumer-behavior-theories/</w:t>
              </w:r>
            </w:p>
            <w:p w:rsidR="00472696" w:rsidRPr="00472696" w:rsidRDefault="00472696" w:rsidP="00472696">
              <w:pPr>
                <w:pStyle w:val="Bibliography"/>
                <w:rPr>
                  <w:noProof/>
                </w:rPr>
              </w:pPr>
              <w:r w:rsidRPr="00472696">
                <w:rPr>
                  <w:noProof/>
                </w:rPr>
                <w:t xml:space="preserve">Freud, S. e. a., 2013. </w:t>
              </w:r>
              <w:r w:rsidRPr="00472696">
                <w:rPr>
                  <w:i/>
                  <w:iCs/>
                  <w:noProof/>
                </w:rPr>
                <w:t xml:space="preserve">Studies on Hysteria, edited by, et al., Bryant Press, available at:https://doi.org/1473310253.. </w:t>
              </w:r>
              <w:r w:rsidRPr="00472696">
                <w:rPr>
                  <w:noProof/>
                </w:rPr>
                <w:t>[Online].</w:t>
              </w:r>
            </w:p>
            <w:p w:rsidR="00472696" w:rsidRPr="00472696" w:rsidRDefault="00472696" w:rsidP="00472696">
              <w:pPr>
                <w:pStyle w:val="Bibliography"/>
                <w:rPr>
                  <w:noProof/>
                </w:rPr>
              </w:pPr>
              <w:r w:rsidRPr="00472696">
                <w:rPr>
                  <w:noProof/>
                </w:rPr>
                <w:t xml:space="preserve">Grimsley, S., 2017. </w:t>
              </w:r>
              <w:r w:rsidRPr="00472696">
                <w:rPr>
                  <w:i/>
                  <w:iCs/>
                  <w:noProof/>
                </w:rPr>
                <w:t xml:space="preserve">Consumer Buying Behavior Defined. </w:t>
              </w:r>
              <w:r w:rsidRPr="00472696">
                <w:rPr>
                  <w:noProof/>
                </w:rPr>
                <w:t xml:space="preserve">[Online] </w:t>
              </w:r>
              <w:r w:rsidRPr="00472696">
                <w:rPr>
                  <w:noProof/>
                </w:rPr>
                <w:br/>
                <w:t xml:space="preserve">Available at: </w:t>
              </w:r>
              <w:r w:rsidRPr="00472696">
                <w:rPr>
                  <w:noProof/>
                  <w:u w:val="single"/>
                </w:rPr>
                <w:t>https://study.com/academy/lesson/what-is-consumer-buying-behavior-definition-types-quiz.html#:~:text=Consumer%20Buying%20Behavior%20Defined,purchasing%20a%</w:t>
              </w:r>
              <w:r w:rsidRPr="00472696">
                <w:rPr>
                  <w:noProof/>
                  <w:u w:val="single"/>
                </w:rPr>
                <w:lastRenderedPageBreak/>
                <w:t>20product%20or%20service.</w:t>
              </w:r>
              <w:r w:rsidRPr="00472696">
                <w:rPr>
                  <w:noProof/>
                </w:rPr>
                <w:br/>
                <w:t>[Accessed 2 6 2020].</w:t>
              </w:r>
            </w:p>
            <w:p w:rsidR="00472696" w:rsidRPr="00472696" w:rsidRDefault="00472696" w:rsidP="00472696">
              <w:pPr>
                <w:pStyle w:val="Bibliography"/>
                <w:rPr>
                  <w:noProof/>
                </w:rPr>
              </w:pPr>
              <w:r w:rsidRPr="00472696">
                <w:rPr>
                  <w:noProof/>
                </w:rPr>
                <w:t xml:space="preserve">guides.lib.vt.edu, 2018. </w:t>
              </w:r>
              <w:r w:rsidRPr="00472696">
                <w:rPr>
                  <w:i/>
                  <w:iCs/>
                  <w:noProof/>
                </w:rPr>
                <w:t xml:space="preserve">guides.lib.vt.edu. </w:t>
              </w:r>
              <w:r w:rsidRPr="00472696">
                <w:rPr>
                  <w:noProof/>
                </w:rPr>
                <w:t xml:space="preserve">[Online] </w:t>
              </w:r>
              <w:r w:rsidRPr="00472696">
                <w:rPr>
                  <w:noProof/>
                </w:rPr>
                <w:br/>
                <w:t xml:space="preserve">Available at: </w:t>
              </w:r>
              <w:r w:rsidRPr="00472696">
                <w:rPr>
                  <w:noProof/>
                  <w:u w:val="single"/>
                </w:rPr>
                <w:t>https://guides.lib.vt.edu/researchmethods/design-method</w:t>
              </w:r>
            </w:p>
            <w:p w:rsidR="00472696" w:rsidRPr="00472696" w:rsidRDefault="00472696" w:rsidP="00472696">
              <w:pPr>
                <w:pStyle w:val="Bibliography"/>
                <w:rPr>
                  <w:noProof/>
                </w:rPr>
              </w:pPr>
              <w:r w:rsidRPr="00472696">
                <w:rPr>
                  <w:noProof/>
                </w:rPr>
                <w:t xml:space="preserve">guru, p., 2018. </w:t>
              </w:r>
              <w:r w:rsidRPr="00472696">
                <w:rPr>
                  <w:i/>
                  <w:iCs/>
                  <w:noProof/>
                </w:rPr>
                <w:t xml:space="preserve">https://www.projectguru.in/scope-further-research/. </w:t>
              </w:r>
              <w:r w:rsidRPr="00472696">
                <w:rPr>
                  <w:noProof/>
                </w:rPr>
                <w:t>[Online].</w:t>
              </w:r>
            </w:p>
            <w:p w:rsidR="00472696" w:rsidRPr="00472696" w:rsidRDefault="00472696" w:rsidP="00472696">
              <w:pPr>
                <w:pStyle w:val="Bibliography"/>
                <w:rPr>
                  <w:noProof/>
                </w:rPr>
              </w:pPr>
              <w:r w:rsidRPr="00472696">
                <w:rPr>
                  <w:noProof/>
                </w:rPr>
                <w:t xml:space="preserve">Hagger, M. e. a. (., n.d. </w:t>
              </w:r>
              <w:r w:rsidRPr="00472696">
                <w:rPr>
                  <w:i/>
                  <w:iCs/>
                  <w:noProof/>
                </w:rPr>
                <w:t xml:space="preserve">“The Reasoned Action Approach and the Theories of Reasoned Action and Planned Behavior”, available at:https://doi.org/10.1093/obo/9780199828340-0240.. </w:t>
              </w:r>
              <w:r w:rsidRPr="00472696">
                <w:rPr>
                  <w:noProof/>
                </w:rPr>
                <w:t>[Online].</w:t>
              </w:r>
            </w:p>
            <w:p w:rsidR="00472696" w:rsidRPr="00472696" w:rsidRDefault="00472696" w:rsidP="00472696">
              <w:pPr>
                <w:pStyle w:val="Bibliography"/>
                <w:rPr>
                  <w:noProof/>
                </w:rPr>
              </w:pPr>
              <w:r w:rsidRPr="00472696">
                <w:rPr>
                  <w:noProof/>
                </w:rPr>
                <w:t xml:space="preserve">Iyengar, R. V. T. a. V. d. B. C., 2017. Opinion Leadership and Social Contagion in New Product Diffusion. </w:t>
              </w:r>
              <w:r w:rsidRPr="00472696">
                <w:rPr>
                  <w:i/>
                  <w:iCs/>
                  <w:noProof/>
                </w:rPr>
                <w:t xml:space="preserve">Advances in Consumer Research, </w:t>
              </w:r>
              <w:r w:rsidRPr="00472696">
                <w:rPr>
                  <w:noProof/>
                </w:rPr>
                <w:t>36( eds. Ann L. McGill and Sharon Shavitt, Duluth, MN: Association for Consumer Research), pp. 36-37.</w:t>
              </w:r>
            </w:p>
            <w:p w:rsidR="00472696" w:rsidRPr="00472696" w:rsidRDefault="00472696" w:rsidP="00472696">
              <w:pPr>
                <w:pStyle w:val="Bibliography"/>
                <w:rPr>
                  <w:noProof/>
                </w:rPr>
              </w:pPr>
              <w:r w:rsidRPr="00472696">
                <w:rPr>
                  <w:noProof/>
                </w:rPr>
                <w:t xml:space="preserve">J.W.Creswell, 1994. </w:t>
              </w:r>
              <w:r w:rsidRPr="00472696">
                <w:rPr>
                  <w:i/>
                  <w:iCs/>
                  <w:noProof/>
                </w:rPr>
                <w:t xml:space="preserve">Research Design:Qualitative and Quantitative Approaches. </w:t>
              </w:r>
              <w:r w:rsidRPr="00472696">
                <w:rPr>
                  <w:noProof/>
                </w:rPr>
                <w:t>Sage Publications: Thousand Oaks.</w:t>
              </w:r>
            </w:p>
            <w:p w:rsidR="00472696" w:rsidRPr="00472696" w:rsidRDefault="00472696" w:rsidP="00472696">
              <w:pPr>
                <w:pStyle w:val="Bibliography"/>
                <w:rPr>
                  <w:noProof/>
                </w:rPr>
              </w:pPr>
              <w:r w:rsidRPr="00472696">
                <w:rPr>
                  <w:noProof/>
                </w:rPr>
                <w:t xml:space="preserve">Jain, R. a. S. A., 2013. "A Review on Sproles &amp; Kendall's Consumer Style Inventory (CSI) for Analyzing Decision Making Styles of Consumers. </w:t>
              </w:r>
              <w:r w:rsidRPr="00472696">
                <w:rPr>
                  <w:i/>
                  <w:iCs/>
                  <w:noProof/>
                </w:rPr>
                <w:t xml:space="preserve">Indian Journal of Marketing, </w:t>
              </w:r>
              <w:r w:rsidRPr="00472696">
                <w:rPr>
                  <w:noProof/>
                </w:rPr>
                <w:t>43(3).</w:t>
              </w:r>
            </w:p>
            <w:p w:rsidR="00472696" w:rsidRPr="00472696" w:rsidRDefault="00472696" w:rsidP="00472696">
              <w:pPr>
                <w:pStyle w:val="Bibliography"/>
                <w:rPr>
                  <w:noProof/>
                </w:rPr>
              </w:pPr>
              <w:r w:rsidRPr="00472696">
                <w:rPr>
                  <w:noProof/>
                </w:rPr>
                <w:t xml:space="preserve">Joff, b., 2022. Journal of Research. </w:t>
              </w:r>
              <w:r w:rsidRPr="00472696">
                <w:rPr>
                  <w:i/>
                  <w:iCs/>
                  <w:noProof/>
                </w:rPr>
                <w:t>Information sources for travel decisions: Toward a source process model.</w:t>
              </w:r>
            </w:p>
            <w:p w:rsidR="00472696" w:rsidRPr="00472696" w:rsidRDefault="00472696" w:rsidP="00472696">
              <w:pPr>
                <w:pStyle w:val="Bibliography"/>
                <w:rPr>
                  <w:noProof/>
                </w:rPr>
              </w:pPr>
              <w:r w:rsidRPr="00472696">
                <w:rPr>
                  <w:noProof/>
                </w:rPr>
                <w:t xml:space="preserve">John Dudovskiy, 2020. </w:t>
              </w:r>
              <w:r w:rsidRPr="00472696">
                <w:rPr>
                  <w:i/>
                  <w:iCs/>
                  <w:noProof/>
                </w:rPr>
                <w:t xml:space="preserve">Research Methodology. </w:t>
              </w:r>
              <w:r w:rsidRPr="00472696">
                <w:rPr>
                  <w:noProof/>
                </w:rPr>
                <w:t xml:space="preserve">[Online] </w:t>
              </w:r>
              <w:r w:rsidRPr="00472696">
                <w:rPr>
                  <w:noProof/>
                </w:rPr>
                <w:br/>
                <w:t xml:space="preserve">Available at: </w:t>
              </w:r>
              <w:r w:rsidRPr="00472696">
                <w:rPr>
                  <w:noProof/>
                  <w:u w:val="single"/>
                </w:rPr>
                <w:t>https://research-methodology.net/author/admin/</w:t>
              </w:r>
              <w:r w:rsidRPr="00472696">
                <w:rPr>
                  <w:noProof/>
                </w:rPr>
                <w:br/>
                <w:t>[Accessed 15 5 2020].</w:t>
              </w:r>
            </w:p>
            <w:p w:rsidR="00472696" w:rsidRPr="00472696" w:rsidRDefault="00472696" w:rsidP="00472696">
              <w:pPr>
                <w:pStyle w:val="Bibliography"/>
                <w:rPr>
                  <w:noProof/>
                </w:rPr>
              </w:pPr>
              <w:r w:rsidRPr="00472696">
                <w:rPr>
                  <w:noProof/>
                </w:rPr>
                <w:t xml:space="preserve">Jourdan, P., 2001. Search Or Experience Products: an Empirical Investigation of Services, Durable and Non-Durable Goods. </w:t>
              </w:r>
              <w:r w:rsidRPr="00472696">
                <w:rPr>
                  <w:i/>
                  <w:iCs/>
                  <w:noProof/>
                </w:rPr>
                <w:t xml:space="preserve">Asia Pacific Advances in Consumer Research , </w:t>
              </w:r>
              <w:r w:rsidRPr="00472696">
                <w:rPr>
                  <w:noProof/>
                </w:rPr>
                <w:t>4(Paula M. Tidwell and Thomas E. Muller (eds)), pp. 167-174.</w:t>
              </w:r>
            </w:p>
            <w:p w:rsidR="00472696" w:rsidRPr="00472696" w:rsidRDefault="00472696" w:rsidP="00472696">
              <w:pPr>
                <w:pStyle w:val="Bibliography"/>
                <w:rPr>
                  <w:noProof/>
                </w:rPr>
              </w:pPr>
              <w:r w:rsidRPr="00472696">
                <w:rPr>
                  <w:noProof/>
                </w:rPr>
                <w:t xml:space="preserve">Judge, W. e. a., 2008. </w:t>
              </w:r>
              <w:r w:rsidRPr="00472696">
                <w:rPr>
                  <w:i/>
                  <w:iCs/>
                  <w:noProof/>
                </w:rPr>
                <w:t xml:space="preserve">“What is the Dependent Variable in Corporate Governance Research?”, Vol. 16 No. 5, pp. ii–ii.. </w:t>
              </w:r>
              <w:r w:rsidRPr="00472696">
                <w:rPr>
                  <w:noProof/>
                </w:rPr>
                <w:t>[Online].</w:t>
              </w:r>
            </w:p>
            <w:p w:rsidR="00472696" w:rsidRPr="00472696" w:rsidRDefault="00472696" w:rsidP="00472696">
              <w:pPr>
                <w:pStyle w:val="Bibliography"/>
                <w:rPr>
                  <w:noProof/>
                </w:rPr>
              </w:pPr>
              <w:r w:rsidRPr="00472696">
                <w:rPr>
                  <w:noProof/>
                </w:rPr>
                <w:t xml:space="preserve">Kalton, G., 1983. </w:t>
              </w:r>
              <w:r w:rsidRPr="00472696">
                <w:rPr>
                  <w:i/>
                  <w:iCs/>
                  <w:noProof/>
                </w:rPr>
                <w:t xml:space="preserve">Introduction to survey sampling. </w:t>
              </w:r>
              <w:r w:rsidRPr="00472696">
                <w:rPr>
                  <w:noProof/>
                </w:rPr>
                <w:t>London: Sage Publication Ltd.</w:t>
              </w:r>
            </w:p>
            <w:p w:rsidR="00472696" w:rsidRPr="00472696" w:rsidRDefault="00472696" w:rsidP="00472696">
              <w:pPr>
                <w:pStyle w:val="Bibliography"/>
                <w:rPr>
                  <w:noProof/>
                </w:rPr>
              </w:pPr>
              <w:r w:rsidRPr="00472696">
                <w:rPr>
                  <w:noProof/>
                </w:rPr>
                <w:t xml:space="preserve">Kang, H.-S. e. a., 2016. </w:t>
              </w:r>
              <w:r w:rsidRPr="00472696">
                <w:rPr>
                  <w:i/>
                  <w:iCs/>
                  <w:noProof/>
                </w:rPr>
                <w:t xml:space="preserve">“A Study on the Community of Facilities Comparison Analysis Between Public Rental Apartments and Public Sales Apartments - Concentrated on the Public Rental Housing and Public Sales Apartments in Pan-Kyo Area -”, Korean Institu. </w:t>
              </w:r>
              <w:r w:rsidRPr="00472696">
                <w:rPr>
                  <w:noProof/>
                </w:rPr>
                <w:t>[Online].</w:t>
              </w:r>
            </w:p>
            <w:p w:rsidR="00472696" w:rsidRPr="00472696" w:rsidRDefault="00472696" w:rsidP="00472696">
              <w:pPr>
                <w:pStyle w:val="Bibliography"/>
                <w:rPr>
                  <w:noProof/>
                </w:rPr>
              </w:pPr>
              <w:r w:rsidRPr="00472696">
                <w:rPr>
                  <w:noProof/>
                </w:rPr>
                <w:t xml:space="preserve">Kavinda, H. J. C. e. a., 2019. </w:t>
              </w:r>
              <w:r w:rsidRPr="00472696">
                <w:rPr>
                  <w:i/>
                  <w:iCs/>
                  <w:noProof/>
                </w:rPr>
                <w:t xml:space="preserve">“Deriving a baseline score for selecting adaptive reusable projects: a quantitative approach”, available at:https://doi.org/10.31705/wcs.2019.25.. </w:t>
              </w:r>
              <w:r w:rsidRPr="00472696">
                <w:rPr>
                  <w:noProof/>
                </w:rPr>
                <w:t>[Online].</w:t>
              </w:r>
            </w:p>
            <w:p w:rsidR="00472696" w:rsidRPr="00472696" w:rsidRDefault="00472696" w:rsidP="00472696">
              <w:pPr>
                <w:pStyle w:val="Bibliography"/>
                <w:rPr>
                  <w:noProof/>
                </w:rPr>
              </w:pPr>
              <w:r w:rsidRPr="00472696">
                <w:rPr>
                  <w:noProof/>
                </w:rPr>
                <w:lastRenderedPageBreak/>
                <w:t xml:space="preserve">Kavinda, H. J. C. e. a., 2019. </w:t>
              </w:r>
              <w:r w:rsidRPr="00472696">
                <w:rPr>
                  <w:i/>
                  <w:iCs/>
                  <w:noProof/>
                </w:rPr>
                <w:t xml:space="preserve">(2019a), “Deriving a baseline score for selecting adaptive reusable projects: a quantitative approach”, available at:https://doi.org/10.31705/wcs.2019.25.. </w:t>
              </w:r>
              <w:r w:rsidRPr="00472696">
                <w:rPr>
                  <w:noProof/>
                </w:rPr>
                <w:t>[Online].</w:t>
              </w:r>
            </w:p>
            <w:p w:rsidR="00472696" w:rsidRPr="00472696" w:rsidRDefault="00472696" w:rsidP="00472696">
              <w:pPr>
                <w:pStyle w:val="Bibliography"/>
                <w:rPr>
                  <w:noProof/>
                </w:rPr>
              </w:pPr>
              <w:r w:rsidRPr="00472696">
                <w:rPr>
                  <w:noProof/>
                </w:rPr>
                <w:t xml:space="preserve">Kavinda, H. J. C. e. a., 2019c. </w:t>
              </w:r>
              <w:r w:rsidRPr="00472696">
                <w:rPr>
                  <w:i/>
                  <w:iCs/>
                  <w:noProof/>
                </w:rPr>
                <w:t xml:space="preserve">“Deriving a baseline score for selecting adaptive reusable projects: a quantitative approach”, available at:https://doi.org/10.31705/wcs.2019.25.. </w:t>
              </w:r>
              <w:r w:rsidRPr="00472696">
                <w:rPr>
                  <w:noProof/>
                </w:rPr>
                <w:t>[Online].</w:t>
              </w:r>
            </w:p>
            <w:p w:rsidR="00472696" w:rsidRPr="00472696" w:rsidRDefault="00472696" w:rsidP="00472696">
              <w:pPr>
                <w:pStyle w:val="Bibliography"/>
                <w:rPr>
                  <w:noProof/>
                </w:rPr>
              </w:pPr>
              <w:r w:rsidRPr="00472696">
                <w:rPr>
                  <w:noProof/>
                </w:rPr>
                <w:t xml:space="preserve">Kavinda, H. J. C. e. a., 2019d. </w:t>
              </w:r>
              <w:r w:rsidRPr="00472696">
                <w:rPr>
                  <w:i/>
                  <w:iCs/>
                  <w:noProof/>
                </w:rPr>
                <w:t xml:space="preserve">“Deriving a baseline score for selecting adaptive reusable projects: a quantitative approach”, available at:https://doi.org/10.31705/wcs.2019.25.. </w:t>
              </w:r>
              <w:r w:rsidRPr="00472696">
                <w:rPr>
                  <w:noProof/>
                </w:rPr>
                <w:t>[Online].</w:t>
              </w:r>
            </w:p>
            <w:p w:rsidR="00472696" w:rsidRPr="00472696" w:rsidRDefault="00472696" w:rsidP="00472696">
              <w:pPr>
                <w:pStyle w:val="Bibliography"/>
                <w:rPr>
                  <w:noProof/>
                </w:rPr>
              </w:pPr>
              <w:r w:rsidRPr="00472696">
                <w:rPr>
                  <w:noProof/>
                </w:rPr>
                <w:t xml:space="preserve">Kavinda, H. J. C. e. a., 2019d. </w:t>
              </w:r>
              <w:r w:rsidRPr="00472696">
                <w:rPr>
                  <w:i/>
                  <w:iCs/>
                  <w:noProof/>
                </w:rPr>
                <w:t xml:space="preserve">“Deriving a baseline score for selecting adaptive reusable projects: a quantitative approach”, available at:https://doi.org/10.31705/wcs.2019.25.. </w:t>
              </w:r>
              <w:r w:rsidRPr="00472696">
                <w:rPr>
                  <w:noProof/>
                </w:rPr>
                <w:t>[Online].</w:t>
              </w:r>
            </w:p>
            <w:p w:rsidR="00472696" w:rsidRPr="00472696" w:rsidRDefault="00472696" w:rsidP="00472696">
              <w:pPr>
                <w:pStyle w:val="Bibliography"/>
                <w:rPr>
                  <w:noProof/>
                </w:rPr>
              </w:pPr>
              <w:r w:rsidRPr="00472696">
                <w:rPr>
                  <w:noProof/>
                </w:rPr>
                <w:t xml:space="preserve">Kavinda, H. J. C. e. a., 2019. </w:t>
              </w:r>
              <w:r w:rsidRPr="00472696">
                <w:rPr>
                  <w:i/>
                  <w:iCs/>
                  <w:noProof/>
                </w:rPr>
                <w:t xml:space="preserve">Kavinda, H., Jayalath, C., et al.. </w:t>
              </w:r>
              <w:r w:rsidRPr="00472696">
                <w:rPr>
                  <w:noProof/>
                </w:rPr>
                <w:t>[Online].</w:t>
              </w:r>
            </w:p>
            <w:p w:rsidR="00472696" w:rsidRPr="00472696" w:rsidRDefault="00472696" w:rsidP="00472696">
              <w:pPr>
                <w:pStyle w:val="Bibliography"/>
                <w:rPr>
                  <w:noProof/>
                </w:rPr>
              </w:pPr>
              <w:r w:rsidRPr="00472696">
                <w:rPr>
                  <w:noProof/>
                </w:rPr>
                <w:t xml:space="preserve">Kelepile, 2015. </w:t>
              </w:r>
              <w:r w:rsidRPr="00472696">
                <w:rPr>
                  <w:i/>
                  <w:iCs/>
                  <w:noProof/>
                </w:rPr>
                <w:t xml:space="preserve">Product Quality. </w:t>
              </w:r>
              <w:r w:rsidRPr="00472696">
                <w:rPr>
                  <w:noProof/>
                </w:rPr>
                <w:t xml:space="preserve">[Online] </w:t>
              </w:r>
              <w:r w:rsidRPr="00472696">
                <w:rPr>
                  <w:noProof/>
                </w:rPr>
                <w:br/>
                <w:t xml:space="preserve">Available at: </w:t>
              </w:r>
              <w:r w:rsidRPr="00472696">
                <w:rPr>
                  <w:noProof/>
                  <w:u w:val="single"/>
                </w:rPr>
                <w:t>https://encyclopedia2.thefreedictionary.com/Product+quality</w:t>
              </w:r>
              <w:r w:rsidRPr="00472696">
                <w:rPr>
                  <w:noProof/>
                </w:rPr>
                <w:br/>
                <w:t>[Accessed 1 6 2020].</w:t>
              </w:r>
            </w:p>
            <w:p w:rsidR="00472696" w:rsidRPr="00472696" w:rsidRDefault="00472696" w:rsidP="00472696">
              <w:pPr>
                <w:pStyle w:val="Bibliography"/>
                <w:rPr>
                  <w:noProof/>
                </w:rPr>
              </w:pPr>
              <w:r w:rsidRPr="00472696">
                <w:rPr>
                  <w:noProof/>
                </w:rPr>
                <w:t xml:space="preserve">Keppel, G., 1989. </w:t>
              </w:r>
              <w:r w:rsidRPr="00472696">
                <w:rPr>
                  <w:i/>
                  <w:iCs/>
                  <w:noProof/>
                </w:rPr>
                <w:t xml:space="preserve">Data Analyss for research Design. </w:t>
              </w:r>
              <w:r w:rsidRPr="00472696">
                <w:rPr>
                  <w:noProof/>
                </w:rPr>
                <w:t>s.l.:Worth Publishers.</w:t>
              </w:r>
            </w:p>
            <w:p w:rsidR="00472696" w:rsidRPr="00472696" w:rsidRDefault="00472696" w:rsidP="00472696">
              <w:pPr>
                <w:pStyle w:val="Bibliography"/>
                <w:rPr>
                  <w:noProof/>
                </w:rPr>
              </w:pPr>
              <w:r w:rsidRPr="00472696">
                <w:rPr>
                  <w:noProof/>
                </w:rPr>
                <w:t xml:space="preserve">Kirk, J., 1986. </w:t>
              </w:r>
              <w:r w:rsidRPr="00472696">
                <w:rPr>
                  <w:i/>
                  <w:iCs/>
                  <w:noProof/>
                </w:rPr>
                <w:t xml:space="preserve">Reliability and Validity in qualitative research. </w:t>
              </w:r>
              <w:r w:rsidRPr="00472696">
                <w:rPr>
                  <w:noProof/>
                </w:rPr>
                <w:t>London: Sage Publication Inc.</w:t>
              </w:r>
            </w:p>
            <w:p w:rsidR="00472696" w:rsidRPr="00472696" w:rsidRDefault="00472696" w:rsidP="00472696">
              <w:pPr>
                <w:pStyle w:val="Bibliography"/>
                <w:rPr>
                  <w:noProof/>
                </w:rPr>
              </w:pPr>
              <w:r w:rsidRPr="00472696">
                <w:rPr>
                  <w:noProof/>
                </w:rPr>
                <w:t>Lamb, C. H. J. a. M. C., 2009. Essentials of Marketing. In: Ohio, Mason: South-Western Cengage, p. 174.</w:t>
              </w:r>
            </w:p>
            <w:p w:rsidR="00472696" w:rsidRPr="00472696" w:rsidRDefault="00472696" w:rsidP="00472696">
              <w:pPr>
                <w:pStyle w:val="Bibliography"/>
                <w:rPr>
                  <w:noProof/>
                </w:rPr>
              </w:pPr>
              <w:r w:rsidRPr="00472696">
                <w:rPr>
                  <w:noProof/>
                </w:rPr>
                <w:t xml:space="preserve">Lanka Property Web, 2020. </w:t>
              </w:r>
              <w:r w:rsidRPr="00472696">
                <w:rPr>
                  <w:i/>
                  <w:iCs/>
                  <w:noProof/>
                </w:rPr>
                <w:t xml:space="preserve">Layantha Land (Pvt) Ltd. </w:t>
              </w:r>
              <w:r w:rsidRPr="00472696">
                <w:rPr>
                  <w:noProof/>
                </w:rPr>
                <w:t xml:space="preserve">[Online] </w:t>
              </w:r>
              <w:r w:rsidRPr="00472696">
                <w:rPr>
                  <w:noProof/>
                </w:rPr>
                <w:br/>
                <w:t xml:space="preserve">Available at: </w:t>
              </w:r>
              <w:r w:rsidRPr="00472696">
                <w:rPr>
                  <w:noProof/>
                  <w:u w:val="single"/>
                </w:rPr>
                <w:t>https://www.lankapropertyweb.com/agents/layantha-land--pvt--ltd?page=4</w:t>
              </w:r>
              <w:r w:rsidRPr="00472696">
                <w:rPr>
                  <w:noProof/>
                </w:rPr>
                <w:br/>
                <w:t>[Accessed 6 6 2020].</w:t>
              </w:r>
            </w:p>
            <w:p w:rsidR="00472696" w:rsidRPr="00472696" w:rsidRDefault="00472696" w:rsidP="00472696">
              <w:pPr>
                <w:pStyle w:val="Bibliography"/>
                <w:rPr>
                  <w:noProof/>
                </w:rPr>
              </w:pPr>
              <w:r w:rsidRPr="00472696">
                <w:rPr>
                  <w:noProof/>
                </w:rPr>
                <w:t xml:space="preserve">Lanka, K. i. S., 2018. </w:t>
              </w:r>
              <w:r w:rsidRPr="00472696">
                <w:rPr>
                  <w:i/>
                  <w:iCs/>
                  <w:noProof/>
                </w:rPr>
                <w:t xml:space="preserve">https://home.kpmg/content/dam/kpmg/lk/pdf/luxury-living-in-the-tropics.PDF. </w:t>
              </w:r>
              <w:r w:rsidRPr="00472696">
                <w:rPr>
                  <w:noProof/>
                </w:rPr>
                <w:t xml:space="preserve">[Online] </w:t>
              </w:r>
              <w:r w:rsidRPr="00472696">
                <w:rPr>
                  <w:noProof/>
                </w:rPr>
                <w:br/>
                <w:t xml:space="preserve">Available at: </w:t>
              </w:r>
              <w:r w:rsidRPr="00472696">
                <w:rPr>
                  <w:noProof/>
                  <w:u w:val="single"/>
                </w:rPr>
                <w:t>file:///D:/Download/Paradise%20Island%20Luxury%20living%20in%20the%20tropics-1.pdf</w:t>
              </w:r>
              <w:r w:rsidRPr="00472696">
                <w:rPr>
                  <w:noProof/>
                </w:rPr>
                <w:br/>
                <w:t>[Accessed 23 may 2020].</w:t>
              </w:r>
            </w:p>
            <w:p w:rsidR="00472696" w:rsidRPr="00472696" w:rsidRDefault="00472696" w:rsidP="00472696">
              <w:pPr>
                <w:pStyle w:val="Bibliography"/>
                <w:rPr>
                  <w:noProof/>
                </w:rPr>
              </w:pPr>
              <w:r w:rsidRPr="00472696">
                <w:rPr>
                  <w:noProof/>
                </w:rPr>
                <w:t xml:space="preserve">Lankaland, 2019. </w:t>
              </w:r>
              <w:r w:rsidRPr="00472696">
                <w:rPr>
                  <w:i/>
                  <w:iCs/>
                  <w:noProof/>
                </w:rPr>
                <w:t xml:space="preserve">FOREIGNERS MAY. </w:t>
              </w:r>
              <w:r w:rsidRPr="00472696">
                <w:rPr>
                  <w:noProof/>
                </w:rPr>
                <w:t xml:space="preserve">[Online] </w:t>
              </w:r>
              <w:r w:rsidRPr="00472696">
                <w:rPr>
                  <w:noProof/>
                </w:rPr>
                <w:br/>
                <w:t xml:space="preserve">Available at: </w:t>
              </w:r>
              <w:r w:rsidRPr="00472696">
                <w:rPr>
                  <w:noProof/>
                  <w:u w:val="single"/>
                </w:rPr>
                <w:t>http://www.lankaland.com/</w:t>
              </w:r>
              <w:r w:rsidRPr="00472696">
                <w:rPr>
                  <w:noProof/>
                </w:rPr>
                <w:br/>
                <w:t>[Accessed 1 6 2020].</w:t>
              </w:r>
            </w:p>
            <w:p w:rsidR="00472696" w:rsidRPr="00472696" w:rsidRDefault="00472696" w:rsidP="00472696">
              <w:pPr>
                <w:pStyle w:val="Bibliography"/>
                <w:rPr>
                  <w:noProof/>
                </w:rPr>
              </w:pPr>
              <w:r w:rsidRPr="00472696">
                <w:rPr>
                  <w:noProof/>
                </w:rPr>
                <w:lastRenderedPageBreak/>
                <w:t xml:space="preserve">Lankaland, 2019. </w:t>
              </w:r>
              <w:r w:rsidRPr="00472696">
                <w:rPr>
                  <w:i/>
                  <w:iCs/>
                  <w:noProof/>
                </w:rPr>
                <w:t xml:space="preserve">Sri Lanka Property Search. </w:t>
              </w:r>
              <w:r w:rsidRPr="00472696">
                <w:rPr>
                  <w:noProof/>
                </w:rPr>
                <w:t xml:space="preserve">[Online] </w:t>
              </w:r>
              <w:r w:rsidRPr="00472696">
                <w:rPr>
                  <w:noProof/>
                </w:rPr>
                <w:br/>
                <w:t xml:space="preserve">Available at: </w:t>
              </w:r>
              <w:r w:rsidRPr="00472696">
                <w:rPr>
                  <w:noProof/>
                  <w:u w:val="single"/>
                </w:rPr>
                <w:t>https://lankaland.lk/</w:t>
              </w:r>
              <w:r w:rsidRPr="00472696">
                <w:rPr>
                  <w:noProof/>
                </w:rPr>
                <w:br/>
                <w:t>[Accessed 2 6 2020].</w:t>
              </w:r>
            </w:p>
            <w:p w:rsidR="00472696" w:rsidRPr="00472696" w:rsidRDefault="00472696" w:rsidP="00472696">
              <w:pPr>
                <w:pStyle w:val="Bibliography"/>
                <w:rPr>
                  <w:noProof/>
                </w:rPr>
              </w:pPr>
              <w:r w:rsidRPr="00472696">
                <w:rPr>
                  <w:noProof/>
                </w:rPr>
                <w:t xml:space="preserve">Lasantha Kumara, 2018. </w:t>
              </w:r>
              <w:r w:rsidRPr="00472696">
                <w:rPr>
                  <w:i/>
                  <w:iCs/>
                  <w:noProof/>
                </w:rPr>
                <w:t xml:space="preserve">$1b Colombo financial city to kick off in October. </w:t>
              </w:r>
              <w:r w:rsidRPr="00472696">
                <w:rPr>
                  <w:noProof/>
                </w:rPr>
                <w:t xml:space="preserve">[Online] </w:t>
              </w:r>
              <w:r w:rsidRPr="00472696">
                <w:rPr>
                  <w:noProof/>
                </w:rPr>
                <w:br/>
                <w:t xml:space="preserve">Available at: </w:t>
              </w:r>
              <w:r w:rsidRPr="00472696">
                <w:rPr>
                  <w:noProof/>
                  <w:u w:val="single"/>
                </w:rPr>
                <w:t>http://www.ft.lk/top-story/--1-b-Colombo-financial-city-to-kick-off-in-Oct-/26-662407</w:t>
              </w:r>
              <w:r w:rsidRPr="00472696">
                <w:rPr>
                  <w:noProof/>
                </w:rPr>
                <w:br/>
                <w:t>[Accessed 1 6 2020].</w:t>
              </w:r>
            </w:p>
            <w:p w:rsidR="00472696" w:rsidRPr="00472696" w:rsidRDefault="00472696" w:rsidP="00472696">
              <w:pPr>
                <w:pStyle w:val="Bibliography"/>
                <w:rPr>
                  <w:noProof/>
                </w:rPr>
              </w:pPr>
              <w:r w:rsidRPr="00472696">
                <w:rPr>
                  <w:noProof/>
                </w:rPr>
                <w:t xml:space="preserve">Logio, K. D. G. B. E. H. F. e. a., 2008. </w:t>
              </w:r>
              <w:r w:rsidRPr="00472696">
                <w:rPr>
                  <w:i/>
                  <w:iCs/>
                  <w:noProof/>
                </w:rPr>
                <w:t xml:space="preserve">Adventures in Criminal Justice Research”, available at:https://doi.org/10.4135/9781412990318.. </w:t>
              </w:r>
              <w:r w:rsidRPr="00472696">
                <w:rPr>
                  <w:noProof/>
                </w:rPr>
                <w:t>[Online].</w:t>
              </w:r>
            </w:p>
            <w:p w:rsidR="00472696" w:rsidRPr="00472696" w:rsidRDefault="00472696" w:rsidP="00472696">
              <w:pPr>
                <w:pStyle w:val="Bibliography"/>
                <w:rPr>
                  <w:noProof/>
                </w:rPr>
              </w:pPr>
              <w:r w:rsidRPr="00472696">
                <w:rPr>
                  <w:noProof/>
                </w:rPr>
                <w:t xml:space="preserve">Lowrey, T., 1991. he Use of Diffusion Theory in Marketing: a Qualitative Approach to Innovative Consumer Behavior. </w:t>
              </w:r>
              <w:r w:rsidRPr="00472696">
                <w:rPr>
                  <w:i/>
                  <w:iCs/>
                  <w:noProof/>
                </w:rPr>
                <w:t xml:space="preserve">Advances in Consumer Research, </w:t>
              </w:r>
              <w:r w:rsidRPr="00472696">
                <w:rPr>
                  <w:noProof/>
                </w:rPr>
                <w:t>18(http://acrwebsite.org/volumes/7230/volumes/v18/NA-18), pp. 644-650.</w:t>
              </w:r>
            </w:p>
            <w:p w:rsidR="00472696" w:rsidRPr="00472696" w:rsidRDefault="00472696" w:rsidP="00472696">
              <w:pPr>
                <w:pStyle w:val="Bibliography"/>
                <w:rPr>
                  <w:noProof/>
                </w:rPr>
              </w:pPr>
              <w:r w:rsidRPr="00472696">
                <w:rPr>
                  <w:noProof/>
                </w:rPr>
                <w:t>Mahajan, V. a. P. E., 1985. Models for Innovation Diffusion. Volume 48.</w:t>
              </w:r>
            </w:p>
            <w:p w:rsidR="00472696" w:rsidRPr="00472696" w:rsidRDefault="00472696" w:rsidP="00472696">
              <w:pPr>
                <w:pStyle w:val="Bibliography"/>
                <w:rPr>
                  <w:noProof/>
                </w:rPr>
              </w:pPr>
              <w:r w:rsidRPr="00472696">
                <w:rPr>
                  <w:noProof/>
                </w:rPr>
                <w:t xml:space="preserve">Mahroof, N., 2014. What is the exact meaning of quality of a product?. In: </w:t>
              </w:r>
              <w:r w:rsidRPr="00472696">
                <w:rPr>
                  <w:i/>
                  <w:iCs/>
                  <w:noProof/>
                </w:rPr>
                <w:t xml:space="preserve">Start networking and exchanging professional insights. </w:t>
              </w:r>
              <w:r w:rsidRPr="00472696">
                <w:rPr>
                  <w:noProof/>
                </w:rPr>
                <w:t>s.l.:Cannanore Concord Travels.</w:t>
              </w:r>
            </w:p>
            <w:p w:rsidR="00472696" w:rsidRPr="00472696" w:rsidRDefault="00472696" w:rsidP="00472696">
              <w:pPr>
                <w:pStyle w:val="Bibliography"/>
                <w:rPr>
                  <w:noProof/>
                </w:rPr>
              </w:pPr>
              <w:r w:rsidRPr="00472696">
                <w:rPr>
                  <w:noProof/>
                </w:rPr>
                <w:t xml:space="preserve">Maslow, A., 2014. </w:t>
              </w:r>
              <w:r w:rsidRPr="00472696">
                <w:rPr>
                  <w:i/>
                  <w:iCs/>
                  <w:noProof/>
                </w:rPr>
                <w:t xml:space="preserve">Motivation need theory. </w:t>
              </w:r>
              <w:r w:rsidRPr="00472696">
                <w:rPr>
                  <w:noProof/>
                </w:rPr>
                <w:t xml:space="preserve">[Online] </w:t>
              </w:r>
              <w:r w:rsidRPr="00472696">
                <w:rPr>
                  <w:noProof/>
                </w:rPr>
                <w:br/>
                <w:t xml:space="preserve">Available at: </w:t>
              </w:r>
              <w:r w:rsidRPr="00472696">
                <w:rPr>
                  <w:noProof/>
                  <w:u w:val="single"/>
                </w:rPr>
                <w:t>https://onlinemasters.ohio.edu/blog/four-consumer-behavior-theories-every-marketer-should-know/</w:t>
              </w:r>
            </w:p>
            <w:p w:rsidR="00472696" w:rsidRPr="00472696" w:rsidRDefault="00472696" w:rsidP="00472696">
              <w:pPr>
                <w:pStyle w:val="Bibliography"/>
                <w:rPr>
                  <w:noProof/>
                </w:rPr>
              </w:pPr>
              <w:r w:rsidRPr="00472696">
                <w:rPr>
                  <w:noProof/>
                </w:rPr>
                <w:t xml:space="preserve">Maslow, A. e. a. (., n.d. </w:t>
              </w:r>
              <w:r w:rsidRPr="00472696">
                <w:rPr>
                  <w:i/>
                  <w:iCs/>
                  <w:noProof/>
                </w:rPr>
                <w:t xml:space="preserve">“A Dynamic Theory of Human Motivation.”, pp. 26–47.. </w:t>
              </w:r>
              <w:r w:rsidRPr="00472696">
                <w:rPr>
                  <w:noProof/>
                </w:rPr>
                <w:t>[Online].</w:t>
              </w:r>
            </w:p>
            <w:p w:rsidR="00472696" w:rsidRPr="00472696" w:rsidRDefault="00472696" w:rsidP="00472696">
              <w:pPr>
                <w:pStyle w:val="Bibliography"/>
                <w:rPr>
                  <w:noProof/>
                </w:rPr>
              </w:pPr>
              <w:r w:rsidRPr="00472696">
                <w:rPr>
                  <w:noProof/>
                </w:rPr>
                <w:t xml:space="preserve">Maslow, A. e. a. (., n.d. </w:t>
              </w:r>
              <w:r w:rsidRPr="00472696">
                <w:rPr>
                  <w:i/>
                  <w:iCs/>
                  <w:noProof/>
                </w:rPr>
                <w:t xml:space="preserve">“A theory of human motivation.”, Psychological Review, Vol. 50 No. 4, pp. 370–396.. </w:t>
              </w:r>
              <w:r w:rsidRPr="00472696">
                <w:rPr>
                  <w:noProof/>
                </w:rPr>
                <w:t>[Online].</w:t>
              </w:r>
            </w:p>
            <w:p w:rsidR="00472696" w:rsidRPr="00472696" w:rsidRDefault="00472696" w:rsidP="00472696">
              <w:pPr>
                <w:pStyle w:val="Bibliography"/>
                <w:rPr>
                  <w:noProof/>
                </w:rPr>
              </w:pPr>
              <w:r w:rsidRPr="00472696">
                <w:rPr>
                  <w:noProof/>
                </w:rPr>
                <w:t xml:space="preserve">Mawatha, D. S., 2020. </w:t>
              </w:r>
              <w:r w:rsidRPr="00472696">
                <w:rPr>
                  <w:i/>
                  <w:iCs/>
                  <w:noProof/>
                </w:rPr>
                <w:t xml:space="preserve">Services. </w:t>
              </w:r>
              <w:r w:rsidRPr="00472696">
                <w:rPr>
                  <w:noProof/>
                </w:rPr>
                <w:t>s.l.:https://www.primelands.lk/services.</w:t>
              </w:r>
            </w:p>
            <w:p w:rsidR="00472696" w:rsidRPr="00472696" w:rsidRDefault="00472696" w:rsidP="00472696">
              <w:pPr>
                <w:pStyle w:val="Bibliography"/>
                <w:rPr>
                  <w:noProof/>
                </w:rPr>
              </w:pPr>
              <w:r w:rsidRPr="00472696">
                <w:rPr>
                  <w:noProof/>
                </w:rPr>
                <w:t xml:space="preserve">Mawatha, D. S., 2020. </w:t>
              </w:r>
              <w:r w:rsidRPr="00472696">
                <w:rPr>
                  <w:i/>
                  <w:iCs/>
                  <w:noProof/>
                </w:rPr>
                <w:t xml:space="preserve">Services. </w:t>
              </w:r>
              <w:r w:rsidRPr="00472696">
                <w:rPr>
                  <w:noProof/>
                </w:rPr>
                <w:t>s.l.:https://www.primelands.lk/services.</w:t>
              </w:r>
            </w:p>
            <w:p w:rsidR="00472696" w:rsidRPr="00472696" w:rsidRDefault="00472696" w:rsidP="00472696">
              <w:pPr>
                <w:pStyle w:val="Bibliography"/>
                <w:rPr>
                  <w:noProof/>
                </w:rPr>
              </w:pPr>
              <w:r w:rsidRPr="00472696">
                <w:rPr>
                  <w:noProof/>
                </w:rPr>
                <w:t xml:space="preserve">Mawatha, S. S., 2008. </w:t>
              </w:r>
              <w:r w:rsidRPr="00472696">
                <w:rPr>
                  <w:i/>
                  <w:iCs/>
                  <w:noProof/>
                </w:rPr>
                <w:t xml:space="preserve">Prime Lands (Pvt) Ltd. </w:t>
              </w:r>
              <w:r w:rsidRPr="00472696">
                <w:rPr>
                  <w:noProof/>
                </w:rPr>
                <w:t xml:space="preserve">[Online] </w:t>
              </w:r>
              <w:r w:rsidRPr="00472696">
                <w:rPr>
                  <w:noProof/>
                </w:rPr>
                <w:br/>
                <w:t xml:space="preserve">Available at: </w:t>
              </w:r>
              <w:r w:rsidRPr="00472696">
                <w:rPr>
                  <w:noProof/>
                  <w:u w:val="single"/>
                </w:rPr>
                <w:t>https://rainbowpages.lk/other/land-sales/prime-lands-pvt-ltd-2/</w:t>
              </w:r>
              <w:r w:rsidRPr="00472696">
                <w:rPr>
                  <w:noProof/>
                </w:rPr>
                <w:br/>
                <w:t>[Accessed 2 6 2020].</w:t>
              </w:r>
            </w:p>
            <w:p w:rsidR="00472696" w:rsidRPr="00472696" w:rsidRDefault="00472696" w:rsidP="00472696">
              <w:pPr>
                <w:pStyle w:val="Bibliography"/>
                <w:rPr>
                  <w:noProof/>
                </w:rPr>
              </w:pPr>
              <w:r w:rsidRPr="00472696">
                <w:rPr>
                  <w:noProof/>
                </w:rPr>
                <w:t xml:space="preserve">McGrath, R., 2013. </w:t>
              </w:r>
              <w:r w:rsidRPr="00472696">
                <w:rPr>
                  <w:i/>
                  <w:iCs/>
                  <w:noProof/>
                </w:rPr>
                <w:t xml:space="preserve">The Pace of Technology Adoption is Speeding Up,. </w:t>
              </w:r>
              <w:r w:rsidRPr="00472696">
                <w:rPr>
                  <w:noProof/>
                </w:rPr>
                <w:t>London, Harvard Business Review.</w:t>
              </w:r>
            </w:p>
            <w:p w:rsidR="00472696" w:rsidRPr="00472696" w:rsidRDefault="00472696" w:rsidP="00472696">
              <w:pPr>
                <w:pStyle w:val="Bibliography"/>
                <w:rPr>
                  <w:noProof/>
                </w:rPr>
              </w:pPr>
              <w:r w:rsidRPr="00472696">
                <w:rPr>
                  <w:noProof/>
                </w:rPr>
                <w:t xml:space="preserve">McPhail, J. a. M. J., 1996. The Effect of Mood States on the Dyadic Service Encounter. </w:t>
              </w:r>
              <w:r w:rsidRPr="00472696">
                <w:rPr>
                  <w:i/>
                  <w:iCs/>
                  <w:noProof/>
                </w:rPr>
                <w:t xml:space="preserve">Asia Pacific Advances in Consumer Research, </w:t>
              </w:r>
              <w:r w:rsidRPr="00472696">
                <w:rPr>
                  <w:noProof/>
                </w:rPr>
                <w:t>Volume 2, pp. 41-46.</w:t>
              </w:r>
            </w:p>
            <w:p w:rsidR="00472696" w:rsidRPr="00472696" w:rsidRDefault="00472696" w:rsidP="00472696">
              <w:pPr>
                <w:pStyle w:val="Bibliography"/>
                <w:rPr>
                  <w:noProof/>
                </w:rPr>
              </w:pPr>
              <w:r w:rsidRPr="00472696">
                <w:rPr>
                  <w:noProof/>
                </w:rPr>
                <w:t xml:space="preserve">Middleton, F., 2013. </w:t>
              </w:r>
              <w:r w:rsidRPr="00472696">
                <w:rPr>
                  <w:i/>
                  <w:iCs/>
                  <w:noProof/>
                </w:rPr>
                <w:t>https://www.scribbr.com/methodology/reliability-vs-validity/#:~:text=Reliability%20vs%20validity%3A%20what's%20the%20difference%3F,-</w:t>
              </w:r>
              <w:r w:rsidRPr="00472696">
                <w:rPr>
                  <w:i/>
                  <w:iCs/>
                  <w:noProof/>
                </w:rPr>
                <w:lastRenderedPageBreak/>
                <w:t xml:space="preserve">Date%20published%20July&amp;text=Reliability%20and%20validity%20are%20concepts,the%20accuracy%20of%20a%20measure.. </w:t>
              </w:r>
              <w:r w:rsidRPr="00472696">
                <w:rPr>
                  <w:noProof/>
                </w:rPr>
                <w:t>[Online].</w:t>
              </w:r>
            </w:p>
            <w:p w:rsidR="00472696" w:rsidRPr="00472696" w:rsidRDefault="00472696" w:rsidP="00472696">
              <w:pPr>
                <w:pStyle w:val="Bibliography"/>
                <w:rPr>
                  <w:noProof/>
                </w:rPr>
              </w:pPr>
              <w:r w:rsidRPr="00472696">
                <w:rPr>
                  <w:noProof/>
                </w:rPr>
                <w:t xml:space="preserve">Miller, T., 2012. </w:t>
              </w:r>
              <w:r w:rsidRPr="00472696">
                <w:rPr>
                  <w:i/>
                  <w:iCs/>
                  <w:noProof/>
                </w:rPr>
                <w:t xml:space="preserve">Ethics in Qualitative Research. </w:t>
              </w:r>
              <w:r w:rsidRPr="00472696">
                <w:rPr>
                  <w:noProof/>
                </w:rPr>
                <w:t>London: Sage Publication.</w:t>
              </w:r>
            </w:p>
            <w:p w:rsidR="00472696" w:rsidRPr="00472696" w:rsidRDefault="00472696" w:rsidP="00472696">
              <w:pPr>
                <w:pStyle w:val="Bibliography"/>
                <w:rPr>
                  <w:noProof/>
                </w:rPr>
              </w:pPr>
              <w:r w:rsidRPr="00472696">
                <w:rPr>
                  <w:noProof/>
                </w:rPr>
                <w:t xml:space="preserve">Mingers, 2001. Research Philosophy . In: </w:t>
              </w:r>
              <w:r w:rsidRPr="00472696">
                <w:rPr>
                  <w:i/>
                  <w:iCs/>
                  <w:noProof/>
                </w:rPr>
                <w:t xml:space="preserve">Research Methodology . </w:t>
              </w:r>
              <w:r w:rsidRPr="00472696">
                <w:rPr>
                  <w:noProof/>
                </w:rPr>
                <w:t>s.l.:Institut-numerique, p. 242.</w:t>
              </w:r>
            </w:p>
            <w:p w:rsidR="00472696" w:rsidRPr="00472696" w:rsidRDefault="00472696" w:rsidP="00472696">
              <w:pPr>
                <w:pStyle w:val="Bibliography"/>
                <w:rPr>
                  <w:noProof/>
                </w:rPr>
              </w:pPr>
              <w:r w:rsidRPr="00472696">
                <w:rPr>
                  <w:noProof/>
                </w:rPr>
                <w:t xml:space="preserve">Mitchell, V.-W. a. G. M., 1993. Risk Perception and Reduction in the Purchase of Consumer Services,. </w:t>
              </w:r>
              <w:r w:rsidRPr="00472696">
                <w:rPr>
                  <w:i/>
                  <w:iCs/>
                  <w:noProof/>
                </w:rPr>
                <w:t xml:space="preserve">Service Industries Journal, </w:t>
              </w:r>
              <w:r w:rsidRPr="00472696">
                <w:rPr>
                  <w:noProof/>
                </w:rPr>
                <w:t>pp. 179-200.</w:t>
              </w:r>
            </w:p>
            <w:p w:rsidR="00472696" w:rsidRPr="00472696" w:rsidRDefault="00472696" w:rsidP="00472696">
              <w:pPr>
                <w:pStyle w:val="Bibliography"/>
                <w:rPr>
                  <w:noProof/>
                </w:rPr>
              </w:pPr>
              <w:r w:rsidRPr="00472696">
                <w:rPr>
                  <w:noProof/>
                </w:rPr>
                <w:t xml:space="preserve">Nunes, S. C. e. a., 2020. </w:t>
              </w:r>
              <w:r w:rsidRPr="00472696">
                <w:rPr>
                  <w:i/>
                  <w:iCs/>
                  <w:noProof/>
                </w:rPr>
                <w:t xml:space="preserve">Citizen-Responsive Urban E-Planning: Recent Developments and Critical Perspectives, edited by, et al., IGI Global, available at:https://doi.org/9781799840190.. </w:t>
              </w:r>
              <w:r w:rsidRPr="00472696">
                <w:rPr>
                  <w:noProof/>
                </w:rPr>
                <w:t>[Online].</w:t>
              </w:r>
            </w:p>
            <w:p w:rsidR="00472696" w:rsidRPr="00472696" w:rsidRDefault="00472696" w:rsidP="00472696">
              <w:pPr>
                <w:pStyle w:val="Bibliography"/>
                <w:rPr>
                  <w:noProof/>
                </w:rPr>
              </w:pPr>
              <w:r w:rsidRPr="00472696">
                <w:rPr>
                  <w:noProof/>
                </w:rPr>
                <w:t xml:space="preserve">Online, L. B., 2020. </w:t>
              </w:r>
              <w:r w:rsidRPr="00472696">
                <w:rPr>
                  <w:i/>
                  <w:iCs/>
                  <w:noProof/>
                </w:rPr>
                <w:t xml:space="preserve">Ceylon Chamber Proposes Multi-sectoral Approach for Economic Revival, </w:t>
              </w:r>
              <w:r w:rsidRPr="00472696">
                <w:rPr>
                  <w:noProof/>
                </w:rPr>
                <w:t>s.l.: LBO Markets.</w:t>
              </w:r>
            </w:p>
            <w:p w:rsidR="00472696" w:rsidRPr="00472696" w:rsidRDefault="00472696" w:rsidP="00472696">
              <w:pPr>
                <w:pStyle w:val="Bibliography"/>
                <w:rPr>
                  <w:noProof/>
                </w:rPr>
              </w:pPr>
              <w:r w:rsidRPr="00472696">
                <w:rPr>
                  <w:noProof/>
                </w:rPr>
                <w:t xml:space="preserve">Osei, B. A. A. e. a., 2016. </w:t>
              </w:r>
              <w:r w:rsidRPr="00472696">
                <w:rPr>
                  <w:i/>
                  <w:iCs/>
                  <w:noProof/>
                </w:rPr>
                <w:t xml:space="preserve">“Applying the Engell–Kollat–Blackwell model in understanding international tourists’ use of social media for travel decision to Ghana”, Inf Technol Tourism, Vol. 16 No. 3, pp. 265–284.. </w:t>
              </w:r>
              <w:r w:rsidRPr="00472696">
                <w:rPr>
                  <w:noProof/>
                </w:rPr>
                <w:t>[Online].</w:t>
              </w:r>
            </w:p>
            <w:p w:rsidR="00472696" w:rsidRPr="00472696" w:rsidRDefault="00472696" w:rsidP="00472696">
              <w:pPr>
                <w:pStyle w:val="Bibliography"/>
                <w:rPr>
                  <w:noProof/>
                </w:rPr>
              </w:pPr>
              <w:r w:rsidRPr="00472696">
                <w:rPr>
                  <w:noProof/>
                </w:rPr>
                <w:t xml:space="preserve">Pham, M. T. a. H. E., 2005. Promotion and Prevention in Consumer Decision Making: The State of the Art and Theoretical Propositions. In: </w:t>
              </w:r>
              <w:r w:rsidRPr="00472696">
                <w:rPr>
                  <w:i/>
                  <w:iCs/>
                  <w:noProof/>
                </w:rPr>
                <w:t xml:space="preserve">Inside Consumption: Consumer Motives, Goals, and Desires. </w:t>
              </w:r>
              <w:r w:rsidRPr="00472696">
                <w:rPr>
                  <w:noProof/>
                </w:rPr>
                <w:t>London: London: Routledge, pp. 8-43.</w:t>
              </w:r>
            </w:p>
            <w:p w:rsidR="00472696" w:rsidRPr="00472696" w:rsidRDefault="00472696" w:rsidP="00472696">
              <w:pPr>
                <w:pStyle w:val="Bibliography"/>
                <w:rPr>
                  <w:noProof/>
                </w:rPr>
              </w:pPr>
              <w:r w:rsidRPr="00472696">
                <w:rPr>
                  <w:noProof/>
                </w:rPr>
                <w:t xml:space="preserve">Prime Land Pvt , 2020. </w:t>
              </w:r>
              <w:r w:rsidRPr="00472696">
                <w:rPr>
                  <w:i/>
                  <w:iCs/>
                  <w:noProof/>
                </w:rPr>
                <w:t xml:space="preserve">Prime Group. </w:t>
              </w:r>
              <w:r w:rsidRPr="00472696">
                <w:rPr>
                  <w:noProof/>
                </w:rPr>
                <w:t xml:space="preserve">[Online] </w:t>
              </w:r>
              <w:r w:rsidRPr="00472696">
                <w:rPr>
                  <w:noProof/>
                </w:rPr>
                <w:br/>
                <w:t xml:space="preserve">Available at: </w:t>
              </w:r>
              <w:r w:rsidRPr="00472696">
                <w:rPr>
                  <w:noProof/>
                  <w:u w:val="single"/>
                </w:rPr>
                <w:t>https://www.primeresidencies.lk/</w:t>
              </w:r>
              <w:r w:rsidRPr="00472696">
                <w:rPr>
                  <w:noProof/>
                </w:rPr>
                <w:br/>
                <w:t>[Accessed 1 6 2020].</w:t>
              </w:r>
            </w:p>
            <w:p w:rsidR="00472696" w:rsidRPr="00472696" w:rsidRDefault="00472696" w:rsidP="00472696">
              <w:pPr>
                <w:pStyle w:val="Bibliography"/>
                <w:rPr>
                  <w:noProof/>
                </w:rPr>
              </w:pPr>
              <w:r w:rsidRPr="00472696">
                <w:rPr>
                  <w:noProof/>
                </w:rPr>
                <w:t xml:space="preserve">Reardon, J. M. D., 1999. A Consumer Model for Channel Switching Behavior. </w:t>
              </w:r>
              <w:r w:rsidRPr="00472696">
                <w:rPr>
                  <w:i/>
                  <w:iCs/>
                  <w:noProof/>
                </w:rPr>
                <w:t xml:space="preserve">International Journal of Retail and Distribution Management, </w:t>
              </w:r>
              <w:r w:rsidRPr="00472696">
                <w:rPr>
                  <w:noProof/>
                </w:rPr>
                <w:t>30(4), pp. 179-285.</w:t>
              </w:r>
            </w:p>
            <w:p w:rsidR="00472696" w:rsidRPr="00472696" w:rsidRDefault="00472696" w:rsidP="00472696">
              <w:pPr>
                <w:pStyle w:val="Bibliography"/>
                <w:rPr>
                  <w:noProof/>
                </w:rPr>
              </w:pPr>
              <w:r w:rsidRPr="00472696">
                <w:rPr>
                  <w:noProof/>
                </w:rPr>
                <w:t xml:space="preserve">RK, P. L. J. C. S. e. a., 2017. </w:t>
              </w:r>
              <w:r w:rsidRPr="00472696">
                <w:rPr>
                  <w:i/>
                  <w:iCs/>
                  <w:noProof/>
                </w:rPr>
                <w:t xml:space="preserve">“Business: Theory and Practice”, Workplace Spirituality in Indian Organisations: Construction of Reliable and Valid Measurement Scale., Vol. 1, available at:https://doi.org/10.3846/btp.2017.005.fig1.. </w:t>
              </w:r>
              <w:r w:rsidRPr="00472696">
                <w:rPr>
                  <w:noProof/>
                </w:rPr>
                <w:t>[Online].</w:t>
              </w:r>
            </w:p>
            <w:p w:rsidR="00472696" w:rsidRPr="00472696" w:rsidRDefault="00472696" w:rsidP="00472696">
              <w:pPr>
                <w:pStyle w:val="Bibliography"/>
                <w:rPr>
                  <w:noProof/>
                </w:rPr>
              </w:pPr>
              <w:r w:rsidRPr="00472696">
                <w:rPr>
                  <w:noProof/>
                </w:rPr>
                <w:t xml:space="preserve">Robbins, E. e. a., 1989. </w:t>
              </w:r>
              <w:r w:rsidRPr="00472696">
                <w:rPr>
                  <w:i/>
                  <w:iCs/>
                  <w:noProof/>
                </w:rPr>
                <w:t xml:space="preserve">(1989), “Culture, Policy, and Production: Making Low-Cost Housing in Sri Lanka”, available at:https://doi.org/10.9783/9781512804287-007.. </w:t>
              </w:r>
              <w:r w:rsidRPr="00472696">
                <w:rPr>
                  <w:noProof/>
                </w:rPr>
                <w:t>[Online].</w:t>
              </w:r>
            </w:p>
            <w:p w:rsidR="00472696" w:rsidRPr="00472696" w:rsidRDefault="00472696" w:rsidP="00472696">
              <w:pPr>
                <w:pStyle w:val="Bibliography"/>
                <w:rPr>
                  <w:noProof/>
                </w:rPr>
              </w:pPr>
              <w:r w:rsidRPr="00472696">
                <w:rPr>
                  <w:noProof/>
                </w:rPr>
                <w:t xml:space="preserve">Rogers, E., 1976. New Product Adoption and Diffusion. </w:t>
              </w:r>
              <w:r w:rsidRPr="00472696">
                <w:rPr>
                  <w:i/>
                  <w:iCs/>
                  <w:noProof/>
                </w:rPr>
                <w:t xml:space="preserve">Journal of Consumer Research, </w:t>
              </w:r>
              <w:r w:rsidRPr="00472696">
                <w:rPr>
                  <w:noProof/>
                </w:rPr>
                <w:t>2(4), pp. 290-301.</w:t>
              </w:r>
            </w:p>
            <w:p w:rsidR="00472696" w:rsidRPr="00472696" w:rsidRDefault="00472696" w:rsidP="00472696">
              <w:pPr>
                <w:pStyle w:val="Bibliography"/>
                <w:rPr>
                  <w:noProof/>
                </w:rPr>
              </w:pPr>
              <w:r w:rsidRPr="00472696">
                <w:rPr>
                  <w:noProof/>
                </w:rPr>
                <w:t xml:space="preserve">Rogers, E., n.d. Diffusion of Innovations. In: </w:t>
              </w:r>
              <w:r w:rsidRPr="00472696">
                <w:rPr>
                  <w:i/>
                  <w:iCs/>
                  <w:noProof/>
                </w:rPr>
                <w:t xml:space="preserve">Diffusion of Innovations. </w:t>
              </w:r>
              <w:r w:rsidRPr="00472696">
                <w:rPr>
                  <w:noProof/>
                </w:rPr>
                <w:t>New York: s.n., p. 5.</w:t>
              </w:r>
            </w:p>
            <w:p w:rsidR="00472696" w:rsidRPr="00472696" w:rsidRDefault="00472696" w:rsidP="00472696">
              <w:pPr>
                <w:pStyle w:val="Bibliography"/>
                <w:rPr>
                  <w:noProof/>
                </w:rPr>
              </w:pPr>
              <w:r w:rsidRPr="00472696">
                <w:rPr>
                  <w:noProof/>
                </w:rPr>
                <w:lastRenderedPageBreak/>
                <w:t xml:space="preserve">Rohtas Goel, 2018. </w:t>
              </w:r>
              <w:r w:rsidRPr="00472696">
                <w:rPr>
                  <w:i/>
                  <w:iCs/>
                  <w:noProof/>
                </w:rPr>
                <w:t xml:space="preserve">Turning Dreams into Reality. </w:t>
              </w:r>
              <w:r w:rsidRPr="00472696">
                <w:rPr>
                  <w:noProof/>
                </w:rPr>
                <w:t xml:space="preserve">[Online] </w:t>
              </w:r>
              <w:r w:rsidRPr="00472696">
                <w:rPr>
                  <w:noProof/>
                </w:rPr>
                <w:br/>
                <w:t xml:space="preserve">Available at: </w:t>
              </w:r>
              <w:r w:rsidRPr="00472696">
                <w:rPr>
                  <w:noProof/>
                  <w:u w:val="single"/>
                </w:rPr>
                <w:t>https://www.omaxe.com/</w:t>
              </w:r>
              <w:r w:rsidRPr="00472696">
                <w:rPr>
                  <w:noProof/>
                </w:rPr>
                <w:br/>
                <w:t>[Accessed 29 5 2020].</w:t>
              </w:r>
            </w:p>
            <w:p w:rsidR="00472696" w:rsidRPr="00472696" w:rsidRDefault="00472696" w:rsidP="00472696">
              <w:pPr>
                <w:pStyle w:val="Bibliography"/>
                <w:rPr>
                  <w:noProof/>
                </w:rPr>
              </w:pPr>
              <w:r w:rsidRPr="00472696">
                <w:rPr>
                  <w:noProof/>
                </w:rPr>
                <w:t xml:space="preserve">Rossiter, J. a. B. S., 2005. </w:t>
              </w:r>
              <w:r w:rsidRPr="00472696">
                <w:rPr>
                  <w:i/>
                  <w:iCs/>
                  <w:noProof/>
                </w:rPr>
                <w:t xml:space="preserve">Marketing Communications: Theory and Applications. </w:t>
              </w:r>
              <w:r w:rsidRPr="00472696">
                <w:rPr>
                  <w:noProof/>
                </w:rPr>
                <w:t>Sydney, Pearson Australia.</w:t>
              </w:r>
            </w:p>
            <w:p w:rsidR="00472696" w:rsidRPr="00472696" w:rsidRDefault="00472696" w:rsidP="00472696">
              <w:pPr>
                <w:pStyle w:val="Bibliography"/>
                <w:rPr>
                  <w:noProof/>
                </w:rPr>
              </w:pPr>
              <w:r w:rsidRPr="00472696">
                <w:rPr>
                  <w:noProof/>
                </w:rPr>
                <w:t xml:space="preserve">Rossiter, J. a. P. L., 1991. Emotions and Motivations in Advertising. </w:t>
              </w:r>
              <w:r w:rsidRPr="00472696">
                <w:rPr>
                  <w:i/>
                  <w:iCs/>
                  <w:noProof/>
                </w:rPr>
                <w:t xml:space="preserve">Advances in Consumer Research, </w:t>
              </w:r>
              <w:r w:rsidRPr="00472696">
                <w:rPr>
                  <w:noProof/>
                </w:rPr>
                <w:t>18(Association for Consumer Research), pp. 100-110.</w:t>
              </w:r>
            </w:p>
            <w:p w:rsidR="00472696" w:rsidRPr="00472696" w:rsidRDefault="00472696" w:rsidP="00472696">
              <w:pPr>
                <w:pStyle w:val="Bibliography"/>
                <w:rPr>
                  <w:noProof/>
                </w:rPr>
              </w:pPr>
              <w:r w:rsidRPr="00472696">
                <w:rPr>
                  <w:noProof/>
                </w:rPr>
                <w:t xml:space="preserve">S.Litwin, M., 1995. </w:t>
              </w:r>
              <w:r w:rsidRPr="00472696">
                <w:rPr>
                  <w:i/>
                  <w:iCs/>
                  <w:noProof/>
                </w:rPr>
                <w:t xml:space="preserve">How to measure survey reliability and validity. </w:t>
              </w:r>
              <w:r w:rsidRPr="00472696">
                <w:rPr>
                  <w:noProof/>
                </w:rPr>
                <w:t>London: Sage Punlication Inc.</w:t>
              </w:r>
            </w:p>
            <w:p w:rsidR="00472696" w:rsidRPr="00472696" w:rsidRDefault="00472696" w:rsidP="00472696">
              <w:pPr>
                <w:pStyle w:val="Bibliography"/>
                <w:rPr>
                  <w:noProof/>
                </w:rPr>
              </w:pPr>
              <w:r w:rsidRPr="00472696">
                <w:rPr>
                  <w:noProof/>
                </w:rPr>
                <w:t xml:space="preserve">Samaratunga, T. O. D. e. a., 2014. </w:t>
              </w:r>
              <w:r w:rsidRPr="00472696">
                <w:rPr>
                  <w:i/>
                  <w:iCs/>
                  <w:noProof/>
                </w:rPr>
                <w:t xml:space="preserve">“‘Sahaspura’: the first high-rise housing project for low-income people in Colombo, Sri Lanka”, Australian Planner, Vol. 51 No. 3, pp. 223–231.. </w:t>
              </w:r>
              <w:r w:rsidRPr="00472696">
                <w:rPr>
                  <w:noProof/>
                </w:rPr>
                <w:t>[Online].</w:t>
              </w:r>
            </w:p>
            <w:p w:rsidR="00472696" w:rsidRPr="00472696" w:rsidRDefault="00472696" w:rsidP="00472696">
              <w:pPr>
                <w:pStyle w:val="Bibliography"/>
                <w:rPr>
                  <w:noProof/>
                </w:rPr>
              </w:pPr>
              <w:r w:rsidRPr="00472696">
                <w:rPr>
                  <w:noProof/>
                </w:rPr>
                <w:t xml:space="preserve">Samaratunga, T. O. D. e. a., 2014. </w:t>
              </w:r>
              <w:r w:rsidRPr="00472696">
                <w:rPr>
                  <w:i/>
                  <w:iCs/>
                  <w:noProof/>
                </w:rPr>
                <w:t xml:space="preserve">“‘Sahaspura’: the first high-rise housing project for low-income people in Colombo, Sri Lanka”, Australian Planner, Vol. 51 No. 3, pp. 223–231.. </w:t>
              </w:r>
              <w:r w:rsidRPr="00472696">
                <w:rPr>
                  <w:noProof/>
                </w:rPr>
                <w:t>[Online].</w:t>
              </w:r>
            </w:p>
            <w:p w:rsidR="00472696" w:rsidRPr="00472696" w:rsidRDefault="00472696" w:rsidP="00472696">
              <w:pPr>
                <w:pStyle w:val="Bibliography"/>
                <w:rPr>
                  <w:noProof/>
                </w:rPr>
              </w:pPr>
              <w:r w:rsidRPr="00472696">
                <w:rPr>
                  <w:noProof/>
                </w:rPr>
                <w:t xml:space="preserve">Senanayake, 2020. </w:t>
              </w:r>
              <w:r w:rsidRPr="00472696">
                <w:rPr>
                  <w:i/>
                  <w:iCs/>
                  <w:noProof/>
                </w:rPr>
                <w:t xml:space="preserve">Prime Land Pvt. </w:t>
              </w:r>
              <w:r w:rsidRPr="00472696">
                <w:rPr>
                  <w:noProof/>
                </w:rPr>
                <w:t xml:space="preserve">[Online] </w:t>
              </w:r>
              <w:r w:rsidRPr="00472696">
                <w:rPr>
                  <w:noProof/>
                </w:rPr>
                <w:br/>
                <w:t xml:space="preserve">Available at: </w:t>
              </w:r>
              <w:r w:rsidRPr="00472696">
                <w:rPr>
                  <w:noProof/>
                  <w:u w:val="single"/>
                </w:rPr>
                <w:t>https://www.primeresidencies.lk/</w:t>
              </w:r>
              <w:r w:rsidRPr="00472696">
                <w:rPr>
                  <w:noProof/>
                </w:rPr>
                <w:br/>
                <w:t>[Accessed 1 6 2020].</w:t>
              </w:r>
            </w:p>
            <w:p w:rsidR="00472696" w:rsidRPr="00472696" w:rsidRDefault="00472696" w:rsidP="00472696">
              <w:pPr>
                <w:pStyle w:val="Bibliography"/>
                <w:rPr>
                  <w:noProof/>
                </w:rPr>
              </w:pPr>
              <w:r w:rsidRPr="00472696">
                <w:rPr>
                  <w:noProof/>
                </w:rPr>
                <w:t xml:space="preserve">Shareef, M., 2019. </w:t>
              </w:r>
              <w:r w:rsidRPr="00472696">
                <w:rPr>
                  <w:i/>
                  <w:iCs/>
                  <w:noProof/>
                </w:rPr>
                <w:t xml:space="preserve">Prime Land Builders Private Limited. </w:t>
              </w:r>
              <w:r w:rsidRPr="00472696">
                <w:rPr>
                  <w:noProof/>
                </w:rPr>
                <w:t xml:space="preserve">[Online] </w:t>
              </w:r>
              <w:r w:rsidRPr="00472696">
                <w:rPr>
                  <w:noProof/>
                </w:rPr>
                <w:br/>
                <w:t xml:space="preserve">Available at: </w:t>
              </w:r>
              <w:r w:rsidRPr="00472696">
                <w:rPr>
                  <w:noProof/>
                  <w:u w:val="single"/>
                </w:rPr>
                <w:t>https://www.indiamart.com/primeland-builders/</w:t>
              </w:r>
              <w:r w:rsidRPr="00472696">
                <w:rPr>
                  <w:noProof/>
                </w:rPr>
                <w:br/>
                <w:t>[Accessed 2 6 2020].</w:t>
              </w:r>
            </w:p>
            <w:p w:rsidR="00472696" w:rsidRPr="00472696" w:rsidRDefault="00472696" w:rsidP="00472696">
              <w:pPr>
                <w:pStyle w:val="Bibliography"/>
                <w:rPr>
                  <w:noProof/>
                </w:rPr>
              </w:pPr>
              <w:r w:rsidRPr="00472696">
                <w:rPr>
                  <w:noProof/>
                </w:rPr>
                <w:t xml:space="preserve">Shona McCombes, 2020. </w:t>
              </w:r>
              <w:r w:rsidRPr="00472696">
                <w:rPr>
                  <w:i/>
                  <w:iCs/>
                  <w:noProof/>
                </w:rPr>
                <w:t xml:space="preserve">How to write a research methodology. </w:t>
              </w:r>
              <w:r w:rsidRPr="00472696">
                <w:rPr>
                  <w:noProof/>
                </w:rPr>
                <w:t xml:space="preserve">[Online] </w:t>
              </w:r>
              <w:r w:rsidRPr="00472696">
                <w:rPr>
                  <w:noProof/>
                </w:rPr>
                <w:br/>
                <w:t xml:space="preserve">Available at: </w:t>
              </w:r>
              <w:r w:rsidRPr="00472696">
                <w:rPr>
                  <w:noProof/>
                  <w:u w:val="single"/>
                </w:rPr>
                <w:t>https://www.scribbr.com/dissertation/methodology/</w:t>
              </w:r>
              <w:r w:rsidRPr="00472696">
                <w:rPr>
                  <w:noProof/>
                </w:rPr>
                <w:br/>
                <w:t>[Accessed 1 6 2020].</w:t>
              </w:r>
            </w:p>
            <w:p w:rsidR="00472696" w:rsidRPr="00472696" w:rsidRDefault="00472696" w:rsidP="00472696">
              <w:pPr>
                <w:pStyle w:val="Bibliography"/>
                <w:rPr>
                  <w:noProof/>
                </w:rPr>
              </w:pPr>
              <w:r w:rsidRPr="00472696">
                <w:rPr>
                  <w:noProof/>
                </w:rPr>
                <w:t xml:space="preserve">Sri Lanka Mirror News, 2017. </w:t>
              </w:r>
              <w:r w:rsidRPr="00472696">
                <w:rPr>
                  <w:i/>
                  <w:iCs/>
                  <w:noProof/>
                </w:rPr>
                <w:t xml:space="preserve">FCID on the alert about Prime Land building? Featured. </w:t>
              </w:r>
              <w:r w:rsidRPr="00472696">
                <w:rPr>
                  <w:noProof/>
                </w:rPr>
                <w:t xml:space="preserve">[Online] </w:t>
              </w:r>
              <w:r w:rsidRPr="00472696">
                <w:rPr>
                  <w:noProof/>
                </w:rPr>
                <w:br/>
                <w:t xml:space="preserve">Available at: </w:t>
              </w:r>
              <w:r w:rsidRPr="00472696">
                <w:rPr>
                  <w:noProof/>
                  <w:u w:val="single"/>
                </w:rPr>
                <w:t>https://srilankamirror.com/news/3067-fcid-on-the-alert-about-prime-land-building</w:t>
              </w:r>
              <w:r w:rsidRPr="00472696">
                <w:rPr>
                  <w:noProof/>
                </w:rPr>
                <w:br/>
                <w:t>[Accessed 9 6 2020].</w:t>
              </w:r>
            </w:p>
            <w:p w:rsidR="00472696" w:rsidRPr="00472696" w:rsidRDefault="00472696" w:rsidP="00472696">
              <w:pPr>
                <w:pStyle w:val="Bibliography"/>
                <w:rPr>
                  <w:noProof/>
                </w:rPr>
              </w:pPr>
              <w:r w:rsidRPr="00472696">
                <w:rPr>
                  <w:noProof/>
                </w:rPr>
                <w:t xml:space="preserve">Sri Lanka Telecom, 2020. </w:t>
              </w:r>
              <w:r w:rsidRPr="00472696">
                <w:rPr>
                  <w:i/>
                  <w:iCs/>
                  <w:noProof/>
                </w:rPr>
                <w:t xml:space="preserve">SLT partners with Prime Land Residencies (Pvt) Ltd. to power 10 apartment complexes with SLT’s superior fibre connectivity. </w:t>
              </w:r>
              <w:r w:rsidRPr="00472696">
                <w:rPr>
                  <w:noProof/>
                </w:rPr>
                <w:t xml:space="preserve">[Online] </w:t>
              </w:r>
              <w:r w:rsidRPr="00472696">
                <w:rPr>
                  <w:noProof/>
                </w:rPr>
                <w:br/>
                <w:t xml:space="preserve">Available at: </w:t>
              </w:r>
              <w:r w:rsidRPr="00472696">
                <w:rPr>
                  <w:noProof/>
                  <w:u w:val="single"/>
                </w:rPr>
                <w:t>https://lmd.lk/slt-partners-with-prime-land-residencies-pvt-ltd-to-power-10-apartment-complexes-with-slts-superior-fibre-connectivity/</w:t>
              </w:r>
              <w:r w:rsidRPr="00472696">
                <w:rPr>
                  <w:noProof/>
                </w:rPr>
                <w:br/>
                <w:t>[Accessed 1 06 2020].</w:t>
              </w:r>
            </w:p>
            <w:p w:rsidR="00472696" w:rsidRPr="00472696" w:rsidRDefault="00472696" w:rsidP="00472696">
              <w:pPr>
                <w:pStyle w:val="Bibliography"/>
                <w:rPr>
                  <w:noProof/>
                </w:rPr>
              </w:pPr>
              <w:r w:rsidRPr="00472696">
                <w:rPr>
                  <w:noProof/>
                </w:rPr>
                <w:lastRenderedPageBreak/>
                <w:t xml:space="preserve">Stern, H., 2014. </w:t>
              </w:r>
              <w:r w:rsidRPr="00472696">
                <w:rPr>
                  <w:i/>
                  <w:iCs/>
                  <w:noProof/>
                </w:rPr>
                <w:t xml:space="preserve">Impulse buying. </w:t>
              </w:r>
              <w:r w:rsidRPr="00472696">
                <w:rPr>
                  <w:noProof/>
                </w:rPr>
                <w:t xml:space="preserve">[Online] </w:t>
              </w:r>
              <w:r w:rsidRPr="00472696">
                <w:rPr>
                  <w:noProof/>
                </w:rPr>
                <w:br/>
                <w:t xml:space="preserve">Available at: </w:t>
              </w:r>
              <w:r w:rsidRPr="00472696">
                <w:rPr>
                  <w:noProof/>
                  <w:u w:val="single"/>
                </w:rPr>
                <w:t>https://onlinemasters.ohio.edu/blog/four-consumer-behavior-theories-every-marketer-should-know/</w:t>
              </w:r>
            </w:p>
            <w:p w:rsidR="00472696" w:rsidRPr="00472696" w:rsidRDefault="00472696" w:rsidP="00472696">
              <w:pPr>
                <w:pStyle w:val="Bibliography"/>
                <w:rPr>
                  <w:noProof/>
                </w:rPr>
              </w:pPr>
              <w:r w:rsidRPr="00472696">
                <w:rPr>
                  <w:noProof/>
                </w:rPr>
                <w:t xml:space="preserve">Telsa, j., 2019. </w:t>
              </w:r>
              <w:r w:rsidRPr="00472696">
                <w:rPr>
                  <w:i/>
                  <w:iCs/>
                  <w:noProof/>
                </w:rPr>
                <w:t xml:space="preserve">“The ScienceDirect accessibility journey: A case study”, Learned Publishing, Vol. 31 No. 1, pp. 69–76.. </w:t>
              </w:r>
              <w:r w:rsidRPr="00472696">
                <w:rPr>
                  <w:noProof/>
                </w:rPr>
                <w:t>[Online].</w:t>
              </w:r>
            </w:p>
            <w:p w:rsidR="00472696" w:rsidRPr="00472696" w:rsidRDefault="00472696" w:rsidP="00472696">
              <w:pPr>
                <w:pStyle w:val="Bibliography"/>
                <w:rPr>
                  <w:noProof/>
                </w:rPr>
              </w:pPr>
              <w:r w:rsidRPr="00472696">
                <w:rPr>
                  <w:noProof/>
                </w:rPr>
                <w:t xml:space="preserve">The LMD Mail, 2019. </w:t>
              </w:r>
              <w:r w:rsidRPr="00472696">
                <w:rPr>
                  <w:i/>
                  <w:iCs/>
                  <w:noProof/>
                </w:rPr>
                <w:t xml:space="preserve">SLT partners with Prime Land Residencies (Pvt) Ltd. to power 10 apartment complexes with SLT’s superior fibre connectivity. </w:t>
              </w:r>
              <w:r w:rsidRPr="00472696">
                <w:rPr>
                  <w:noProof/>
                </w:rPr>
                <w:t xml:space="preserve">[Online] </w:t>
              </w:r>
              <w:r w:rsidRPr="00472696">
                <w:rPr>
                  <w:noProof/>
                </w:rPr>
                <w:br/>
                <w:t xml:space="preserve">Available at: </w:t>
              </w:r>
              <w:r w:rsidRPr="00472696">
                <w:rPr>
                  <w:noProof/>
                  <w:u w:val="single"/>
                </w:rPr>
                <w:t>https://lmd.lk/slt-partners-with-prime-land-residencies-pvt-ltd-to-power-10-apartment-complexes-with-slts-superior-fibre-connectivity/</w:t>
              </w:r>
              <w:r w:rsidRPr="00472696">
                <w:rPr>
                  <w:noProof/>
                </w:rPr>
                <w:br/>
                <w:t>[Accessed 11 6 2020].</w:t>
              </w:r>
            </w:p>
            <w:p w:rsidR="00472696" w:rsidRPr="00472696" w:rsidRDefault="00472696" w:rsidP="00472696">
              <w:pPr>
                <w:pStyle w:val="Bibliography"/>
                <w:rPr>
                  <w:noProof/>
                </w:rPr>
              </w:pPr>
              <w:r w:rsidRPr="00472696">
                <w:rPr>
                  <w:noProof/>
                </w:rPr>
                <w:t xml:space="preserve">thrive, j., n.d. </w:t>
              </w:r>
              <w:r w:rsidRPr="00472696">
                <w:rPr>
                  <w:i/>
                  <w:iCs/>
                  <w:noProof/>
                </w:rPr>
                <w:t xml:space="preserve">https://www.sciencedirect.com/topics/social-sciences/research-strategies. </w:t>
              </w:r>
              <w:r w:rsidRPr="00472696">
                <w:rPr>
                  <w:noProof/>
                </w:rPr>
                <w:t>[Online].</w:t>
              </w:r>
            </w:p>
            <w:p w:rsidR="00472696" w:rsidRPr="00472696" w:rsidRDefault="00472696" w:rsidP="00472696">
              <w:pPr>
                <w:pStyle w:val="Bibliography"/>
                <w:rPr>
                  <w:noProof/>
                </w:rPr>
              </w:pPr>
              <w:r w:rsidRPr="00472696">
                <w:rPr>
                  <w:noProof/>
                </w:rPr>
                <w:t xml:space="preserve">thrumb, j., 1986. </w:t>
              </w:r>
              <w:r w:rsidRPr="00472696">
                <w:rPr>
                  <w:i/>
                  <w:iCs/>
                  <w:noProof/>
                </w:rPr>
                <w:t xml:space="preserve">https://www.jstor.org/stable/42589189. </w:t>
              </w:r>
              <w:r w:rsidRPr="00472696">
                <w:rPr>
                  <w:noProof/>
                </w:rPr>
                <w:t>[Online].</w:t>
              </w:r>
            </w:p>
            <w:p w:rsidR="00472696" w:rsidRPr="00472696" w:rsidRDefault="00472696" w:rsidP="00472696">
              <w:pPr>
                <w:pStyle w:val="Bibliography"/>
                <w:rPr>
                  <w:noProof/>
                </w:rPr>
              </w:pPr>
              <w:r w:rsidRPr="00472696">
                <w:rPr>
                  <w:noProof/>
                </w:rPr>
                <w:t xml:space="preserve">Torelli, C. a. R. M., 2017. Globalization, branding and multicultural consumer behavior. </w:t>
              </w:r>
              <w:r w:rsidRPr="00472696">
                <w:rPr>
                  <w:i/>
                  <w:iCs/>
                  <w:noProof/>
                </w:rPr>
                <w:t xml:space="preserve">Routledge International Handbook of Consumer Psychology, </w:t>
              </w:r>
              <w:r w:rsidRPr="00472696">
                <w:rPr>
                  <w:noProof/>
                </w:rPr>
                <w:t>Issue Cathrine V. Jansson-Boyd and Magdalena J. Zawisza (eds), Routledge, pp. 41-58.</w:t>
              </w:r>
            </w:p>
            <w:p w:rsidR="00472696" w:rsidRPr="00472696" w:rsidRDefault="00472696" w:rsidP="00472696">
              <w:pPr>
                <w:pStyle w:val="Bibliography"/>
                <w:rPr>
                  <w:noProof/>
                </w:rPr>
              </w:pPr>
              <w:r w:rsidRPr="00472696">
                <w:rPr>
                  <w:noProof/>
                </w:rPr>
                <w:t xml:space="preserve">U.Flick, 2011. </w:t>
              </w:r>
              <w:r w:rsidRPr="00472696">
                <w:rPr>
                  <w:i/>
                  <w:iCs/>
                  <w:noProof/>
                </w:rPr>
                <w:t xml:space="preserve">Introducing research methodology:A beginner's guide to doing research project. </w:t>
              </w:r>
              <w:r w:rsidRPr="00472696">
                <w:rPr>
                  <w:noProof/>
                </w:rPr>
                <w:t>London: Sage.</w:t>
              </w:r>
            </w:p>
            <w:p w:rsidR="00472696" w:rsidRPr="00472696" w:rsidRDefault="00472696" w:rsidP="00472696">
              <w:pPr>
                <w:pStyle w:val="Bibliography"/>
                <w:rPr>
                  <w:noProof/>
                </w:rPr>
              </w:pPr>
              <w:r w:rsidRPr="00472696">
                <w:rPr>
                  <w:noProof/>
                </w:rPr>
                <w:t xml:space="preserve">USLegal.com, 2020. </w:t>
              </w:r>
              <w:r w:rsidRPr="00472696">
                <w:rPr>
                  <w:i/>
                  <w:iCs/>
                  <w:noProof/>
                </w:rPr>
                <w:t xml:space="preserve">Residential Property Law and Legal Definitions. </w:t>
              </w:r>
              <w:r w:rsidRPr="00472696">
                <w:rPr>
                  <w:noProof/>
                </w:rPr>
                <w:t xml:space="preserve">[Online] </w:t>
              </w:r>
              <w:r w:rsidRPr="00472696">
                <w:rPr>
                  <w:noProof/>
                </w:rPr>
                <w:br/>
                <w:t xml:space="preserve">Available at: </w:t>
              </w:r>
              <w:r w:rsidRPr="00472696">
                <w:rPr>
                  <w:noProof/>
                  <w:u w:val="single"/>
                </w:rPr>
                <w:t>https://definitions.uslegal.com/r/residential-property/</w:t>
              </w:r>
              <w:r w:rsidRPr="00472696">
                <w:rPr>
                  <w:noProof/>
                </w:rPr>
                <w:br/>
                <w:t>[Accessed 26 5 2020].</w:t>
              </w:r>
            </w:p>
            <w:p w:rsidR="00472696" w:rsidRPr="00472696" w:rsidRDefault="00472696" w:rsidP="00472696">
              <w:pPr>
                <w:pStyle w:val="Bibliography"/>
                <w:rPr>
                  <w:noProof/>
                </w:rPr>
              </w:pPr>
              <w:r w:rsidRPr="00472696">
                <w:rPr>
                  <w:noProof/>
                </w:rPr>
                <w:t xml:space="preserve">Weber, E. U. &amp; Baron, J., 2001. </w:t>
              </w:r>
              <w:r w:rsidRPr="00472696">
                <w:rPr>
                  <w:i/>
                  <w:iCs/>
                  <w:noProof/>
                </w:rPr>
                <w:t xml:space="preserve">Conflict and Tradeoffs in Decision Making. </w:t>
              </w:r>
              <w:r w:rsidRPr="00472696">
                <w:rPr>
                  <w:noProof/>
                </w:rPr>
                <w:t>ISBN 9780521772389. ed. London: Cambridge University Press.</w:t>
              </w:r>
            </w:p>
            <w:p w:rsidR="00472696" w:rsidRPr="00472696" w:rsidRDefault="00472696" w:rsidP="00472696">
              <w:pPr>
                <w:pStyle w:val="Bibliography"/>
                <w:rPr>
                  <w:noProof/>
                </w:rPr>
              </w:pPr>
              <w:r w:rsidRPr="00472696">
                <w:rPr>
                  <w:noProof/>
                </w:rPr>
                <w:t xml:space="preserve">Yudhanjaya, 2017. </w:t>
              </w:r>
              <w:r w:rsidRPr="00472696">
                <w:rPr>
                  <w:i/>
                  <w:iCs/>
                  <w:noProof/>
                </w:rPr>
                <w:t xml:space="preserve">This is the Colombo Port City. </w:t>
              </w:r>
              <w:r w:rsidRPr="00472696">
                <w:rPr>
                  <w:noProof/>
                </w:rPr>
                <w:t xml:space="preserve">[Online] </w:t>
              </w:r>
              <w:r w:rsidRPr="00472696">
                <w:rPr>
                  <w:noProof/>
                </w:rPr>
                <w:br/>
                <w:t xml:space="preserve">Available at: </w:t>
              </w:r>
              <w:r w:rsidRPr="00472696">
                <w:rPr>
                  <w:noProof/>
                  <w:u w:val="single"/>
                </w:rPr>
                <w:t>https://web.archive.org/web/20171225114710/http://icaruswept.com/2015/03/29/this-is-the-colombo-port-city/</w:t>
              </w:r>
              <w:r w:rsidRPr="00472696">
                <w:rPr>
                  <w:noProof/>
                </w:rPr>
                <w:br/>
                <w:t>[Accessed 25 5 2020].</w:t>
              </w:r>
            </w:p>
            <w:p w:rsidR="00472696" w:rsidRPr="00472696" w:rsidRDefault="00472696" w:rsidP="00472696">
              <w:pPr>
                <w:pStyle w:val="Bibliography"/>
                <w:rPr>
                  <w:noProof/>
                </w:rPr>
              </w:pPr>
              <w:r w:rsidRPr="00472696">
                <w:rPr>
                  <w:noProof/>
                </w:rPr>
                <w:t xml:space="preserve">Zahreddine Bouslama, 2019. </w:t>
              </w:r>
              <w:r w:rsidRPr="00472696">
                <w:rPr>
                  <w:i/>
                  <w:iCs/>
                  <w:noProof/>
                </w:rPr>
                <w:t xml:space="preserve">Real Estate Investment – Science topic. </w:t>
              </w:r>
              <w:r w:rsidRPr="00472696">
                <w:rPr>
                  <w:noProof/>
                </w:rPr>
                <w:t xml:space="preserve">[Online] </w:t>
              </w:r>
              <w:r w:rsidRPr="00472696">
                <w:rPr>
                  <w:noProof/>
                </w:rPr>
                <w:br/>
                <w:t xml:space="preserve">Available at: </w:t>
              </w:r>
              <w:r w:rsidRPr="00472696">
                <w:rPr>
                  <w:noProof/>
                  <w:u w:val="single"/>
                </w:rPr>
                <w:t>https://www.researchgate.net/topic/Real-Estate-Investment</w:t>
              </w:r>
              <w:r w:rsidRPr="00472696">
                <w:rPr>
                  <w:noProof/>
                </w:rPr>
                <w:br/>
                <w:t>[Accessed 13 5 2020].</w:t>
              </w:r>
            </w:p>
            <w:p w:rsidR="00472696" w:rsidRPr="00472696" w:rsidRDefault="00472696" w:rsidP="00472696">
              <w:pPr>
                <w:pStyle w:val="Bibliography"/>
                <w:rPr>
                  <w:noProof/>
                </w:rPr>
              </w:pPr>
              <w:r w:rsidRPr="00472696">
                <w:rPr>
                  <w:noProof/>
                </w:rPr>
                <w:t xml:space="preserve">Zaubacorp, 2019. </w:t>
              </w:r>
              <w:r w:rsidRPr="00472696">
                <w:rPr>
                  <w:i/>
                  <w:iCs/>
                  <w:noProof/>
                </w:rPr>
                <w:t xml:space="preserve">Prime Land Holdings Pvt Ltd. </w:t>
              </w:r>
              <w:r w:rsidRPr="00472696">
                <w:rPr>
                  <w:noProof/>
                </w:rPr>
                <w:t xml:space="preserve">[Online] </w:t>
              </w:r>
              <w:r w:rsidRPr="00472696">
                <w:rPr>
                  <w:noProof/>
                </w:rPr>
                <w:br/>
                <w:t xml:space="preserve">Available at: </w:t>
              </w:r>
              <w:r w:rsidRPr="00472696">
                <w:rPr>
                  <w:noProof/>
                  <w:u w:val="single"/>
                </w:rPr>
                <w:t>https://www.zaubacorp.com/company/PRIME-LAND-HOLDINGS-PVT-</w:t>
              </w:r>
              <w:r w:rsidRPr="00472696">
                <w:rPr>
                  <w:noProof/>
                  <w:u w:val="single"/>
                </w:rPr>
                <w:lastRenderedPageBreak/>
                <w:t>LTD/U67120KL1992PTC006720</w:t>
              </w:r>
              <w:r w:rsidRPr="00472696">
                <w:rPr>
                  <w:noProof/>
                </w:rPr>
                <w:br/>
                <w:t>[Accessed 7 6 2020].</w:t>
              </w:r>
            </w:p>
            <w:p w:rsidR="00472696" w:rsidRPr="00472696" w:rsidRDefault="00472696" w:rsidP="00472696">
              <w:pPr>
                <w:pStyle w:val="Bibliography"/>
                <w:rPr>
                  <w:noProof/>
                </w:rPr>
              </w:pPr>
              <w:r w:rsidRPr="00472696">
                <w:rPr>
                  <w:noProof/>
                </w:rPr>
                <w:t xml:space="preserve">Zeithaml, V. A., 1981. How Consumer Evaluation Processes Differ Between Goods and Services. </w:t>
              </w:r>
              <w:r w:rsidRPr="00472696">
                <w:rPr>
                  <w:i/>
                  <w:iCs/>
                  <w:noProof/>
                </w:rPr>
                <w:t xml:space="preserve">AMA Conference Proceedings, </w:t>
              </w:r>
              <w:r w:rsidRPr="00472696">
                <w:rPr>
                  <w:noProof/>
                </w:rPr>
                <w:t>Volume ames H. Donnelly and William R. George (eds), pp. 186-190.</w:t>
              </w:r>
            </w:p>
            <w:p w:rsidR="00472696" w:rsidRPr="00472696" w:rsidRDefault="00472696" w:rsidP="00472696">
              <w:pPr>
                <w:pStyle w:val="Bibliography"/>
                <w:rPr>
                  <w:noProof/>
                </w:rPr>
              </w:pPr>
              <w:r w:rsidRPr="00472696">
                <w:rPr>
                  <w:noProof/>
                </w:rPr>
                <w:t xml:space="preserve">Zwillinger, D. e. a., (1992). </w:t>
              </w:r>
              <w:r w:rsidRPr="00472696">
                <w:rPr>
                  <w:i/>
                  <w:iCs/>
                  <w:noProof/>
                </w:rPr>
                <w:t xml:space="preserve">, “Interchanging Dependent and Independent Variables”, pp. 308–310.. </w:t>
              </w:r>
              <w:r w:rsidRPr="00472696">
                <w:rPr>
                  <w:noProof/>
                </w:rPr>
                <w:t>[Online].</w:t>
              </w:r>
            </w:p>
            <w:p w:rsidR="00DD7398" w:rsidRPr="00472696" w:rsidRDefault="00DD7398" w:rsidP="00472696">
              <w:pPr>
                <w:ind w:left="360"/>
                <w:rPr>
                  <w:rStyle w:val="nlmpub-id"/>
                  <w:rFonts w:cs="Arial"/>
                  <w:color w:val="000000" w:themeColor="text1"/>
                </w:rPr>
              </w:pPr>
              <w:r w:rsidRPr="00472696">
                <w:rPr>
                  <w:b/>
                  <w:bCs/>
                  <w:noProof/>
                  <w:color w:val="000000" w:themeColor="text1"/>
                </w:rPr>
                <w:fldChar w:fldCharType="end"/>
              </w:r>
              <w:r w:rsidRPr="00472696">
                <w:rPr>
                  <w:bCs/>
                  <w:noProof/>
                  <w:color w:val="000000" w:themeColor="text1"/>
                </w:rPr>
                <w:t>B</w:t>
              </w:r>
              <w:r w:rsidRPr="00472696">
                <w:rPr>
                  <w:rStyle w:val="hlfld-contribauthor"/>
                  <w:rFonts w:cs="Arial"/>
                  <w:color w:val="000000" w:themeColor="text1"/>
                </w:rPr>
                <w:t>ieger, </w:t>
              </w:r>
              <w:r w:rsidRPr="00472696">
                <w:rPr>
                  <w:rStyle w:val="nlmgiven-names"/>
                  <w:rFonts w:cs="Arial"/>
                  <w:color w:val="000000" w:themeColor="text1"/>
                </w:rPr>
                <w:t>T.</w:t>
              </w:r>
              <w:r w:rsidRPr="00472696">
                <w:rPr>
                  <w:color w:val="000000" w:themeColor="text1"/>
                </w:rPr>
                <w:t>, &amp; </w:t>
              </w:r>
              <w:r w:rsidRPr="00472696">
                <w:rPr>
                  <w:rStyle w:val="hlfld-contribauthor"/>
                  <w:rFonts w:cs="Arial"/>
                  <w:color w:val="000000" w:themeColor="text1"/>
                </w:rPr>
                <w:t>Laesser, </w:t>
              </w:r>
              <w:r w:rsidRPr="00472696">
                <w:rPr>
                  <w:rStyle w:val="nlmgiven-names"/>
                  <w:rFonts w:cs="Arial"/>
                  <w:color w:val="000000" w:themeColor="text1"/>
                </w:rPr>
                <w:t>C.</w:t>
              </w:r>
              <w:r w:rsidRPr="00472696">
                <w:rPr>
                  <w:color w:val="000000" w:themeColor="text1"/>
                </w:rPr>
                <w:t> (</w:t>
              </w:r>
              <w:r w:rsidRPr="00472696">
                <w:rPr>
                  <w:rStyle w:val="nlmyear"/>
                  <w:rFonts w:cs="Arial"/>
                  <w:color w:val="000000" w:themeColor="text1"/>
                </w:rPr>
                <w:t>2004</w:t>
              </w:r>
              <w:r w:rsidRPr="00472696">
                <w:rPr>
                  <w:color w:val="000000" w:themeColor="text1"/>
                </w:rPr>
                <w:t>). </w:t>
              </w:r>
              <w:r w:rsidRPr="00472696">
                <w:rPr>
                  <w:rStyle w:val="nlmarticle-title"/>
                  <w:rFonts w:cs="Arial"/>
                  <w:color w:val="000000" w:themeColor="text1"/>
                </w:rPr>
                <w:t>Information sources for travel decisions: Toward a source process model</w:t>
              </w:r>
              <w:r w:rsidRPr="00472696">
                <w:rPr>
                  <w:color w:val="000000" w:themeColor="text1"/>
                </w:rPr>
                <w:t>. </w:t>
              </w:r>
              <w:r w:rsidRPr="00472696">
                <w:rPr>
                  <w:i/>
                  <w:iCs/>
                  <w:color w:val="000000" w:themeColor="text1"/>
                </w:rPr>
                <w:t>Journal of Travel Research</w:t>
              </w:r>
              <w:r w:rsidRPr="00472696">
                <w:rPr>
                  <w:color w:val="000000" w:themeColor="text1"/>
                </w:rPr>
                <w:t>, 42(4), </w:t>
              </w:r>
              <w:r w:rsidRPr="00472696">
                <w:rPr>
                  <w:rStyle w:val="nlmfpage"/>
                  <w:rFonts w:cs="Arial"/>
                  <w:color w:val="000000" w:themeColor="text1"/>
                </w:rPr>
                <w:t>357</w:t>
              </w:r>
              <w:r w:rsidRPr="00472696">
                <w:rPr>
                  <w:color w:val="000000" w:themeColor="text1"/>
                </w:rPr>
                <w:t>–</w:t>
              </w:r>
              <w:r w:rsidRPr="00472696">
                <w:rPr>
                  <w:rStyle w:val="nlmlpage"/>
                  <w:rFonts w:cs="Arial"/>
                  <w:color w:val="000000" w:themeColor="text1"/>
                </w:rPr>
                <w:t>371</w:t>
              </w:r>
              <w:r w:rsidRPr="00472696">
                <w:rPr>
                  <w:color w:val="000000" w:themeColor="text1"/>
                </w:rPr>
                <w:t>. doi:</w:t>
              </w:r>
              <w:r w:rsidRPr="00472696">
                <w:rPr>
                  <w:rStyle w:val="nlmpub-id"/>
                  <w:rFonts w:cs="Arial"/>
                  <w:color w:val="000000" w:themeColor="text1"/>
                </w:rPr>
                <w:t>10.1177/0047287504263030</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Biernacki, </w:t>
              </w:r>
              <w:r w:rsidRPr="00472696">
                <w:rPr>
                  <w:rStyle w:val="nlmgiven-names"/>
                  <w:rFonts w:cs="Arial"/>
                  <w:color w:val="000000" w:themeColor="text1"/>
                </w:rPr>
                <w:t>P.</w:t>
              </w:r>
              <w:r w:rsidRPr="00472696">
                <w:rPr>
                  <w:rFonts w:cs="Arial"/>
                  <w:color w:val="000000" w:themeColor="text1"/>
                </w:rPr>
                <w:t>, &amp; </w:t>
              </w:r>
              <w:r w:rsidRPr="00472696">
                <w:rPr>
                  <w:rStyle w:val="hlfld-contribauthor"/>
                  <w:rFonts w:cs="Arial"/>
                  <w:color w:val="000000" w:themeColor="text1"/>
                </w:rPr>
                <w:t>Walforf, </w:t>
              </w:r>
              <w:r w:rsidRPr="00472696">
                <w:rPr>
                  <w:rStyle w:val="nlmgiven-names"/>
                  <w:rFonts w:cs="Arial"/>
                  <w:color w:val="000000" w:themeColor="text1"/>
                </w:rPr>
                <w:t>D.</w:t>
              </w:r>
              <w:r w:rsidRPr="00472696">
                <w:rPr>
                  <w:rFonts w:cs="Arial"/>
                  <w:color w:val="000000" w:themeColor="text1"/>
                </w:rPr>
                <w:t> (</w:t>
              </w:r>
              <w:r w:rsidRPr="00472696">
                <w:rPr>
                  <w:rStyle w:val="nlmyear"/>
                  <w:rFonts w:cs="Arial"/>
                  <w:color w:val="000000" w:themeColor="text1"/>
                </w:rPr>
                <w:t>1981</w:t>
              </w:r>
              <w:r w:rsidRPr="00472696">
                <w:rPr>
                  <w:rFonts w:cs="Arial"/>
                  <w:color w:val="000000" w:themeColor="text1"/>
                </w:rPr>
                <w:t>). </w:t>
              </w:r>
              <w:r w:rsidRPr="00472696">
                <w:rPr>
                  <w:rStyle w:val="nlmarticle-title"/>
                  <w:rFonts w:cs="Arial"/>
                  <w:color w:val="000000" w:themeColor="text1"/>
                </w:rPr>
                <w:t>Snowball sampling: Problems and techniques of chain referral sampling</w:t>
              </w:r>
              <w:r w:rsidRPr="00472696">
                <w:rPr>
                  <w:rFonts w:cs="Arial"/>
                  <w:color w:val="000000" w:themeColor="text1"/>
                </w:rPr>
                <w:t>. </w:t>
              </w:r>
              <w:r w:rsidRPr="00472696">
                <w:rPr>
                  <w:rFonts w:cs="Arial"/>
                  <w:i/>
                  <w:iCs/>
                  <w:color w:val="000000" w:themeColor="text1"/>
                </w:rPr>
                <w:t>Sociological Methods and Research</w:t>
              </w:r>
              <w:r w:rsidRPr="00472696">
                <w:rPr>
                  <w:rFonts w:cs="Arial"/>
                  <w:color w:val="000000" w:themeColor="text1"/>
                </w:rPr>
                <w:t>, 10(2), </w:t>
              </w:r>
              <w:r w:rsidRPr="00472696">
                <w:rPr>
                  <w:rStyle w:val="nlmfpage"/>
                  <w:rFonts w:cs="Arial"/>
                  <w:color w:val="000000" w:themeColor="text1"/>
                </w:rPr>
                <w:t>141</w:t>
              </w:r>
              <w:r w:rsidRPr="00472696">
                <w:rPr>
                  <w:rFonts w:cs="Arial"/>
                  <w:color w:val="000000" w:themeColor="text1"/>
                </w:rPr>
                <w:t>–</w:t>
              </w:r>
              <w:r w:rsidRPr="00472696">
                <w:rPr>
                  <w:rStyle w:val="nlmlpage"/>
                  <w:rFonts w:cs="Arial"/>
                  <w:color w:val="000000" w:themeColor="text1"/>
                </w:rPr>
                <w:t>163</w:t>
              </w:r>
              <w:r w:rsidRPr="00472696">
                <w:rPr>
                  <w:rFonts w:cs="Arial"/>
                  <w:color w:val="000000" w:themeColor="text1"/>
                </w:rPr>
                <w:t>.</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Black, </w:t>
              </w:r>
              <w:r w:rsidRPr="00472696">
                <w:rPr>
                  <w:rStyle w:val="nlmgiven-names"/>
                  <w:rFonts w:cs="Arial"/>
                  <w:color w:val="000000" w:themeColor="text1"/>
                </w:rPr>
                <w:t>H. G.</w:t>
              </w:r>
              <w:r w:rsidRPr="00472696">
                <w:rPr>
                  <w:rFonts w:cs="Arial"/>
                  <w:color w:val="000000" w:themeColor="text1"/>
                </w:rPr>
                <w:t>, &amp; </w:t>
              </w:r>
              <w:r w:rsidRPr="00472696">
                <w:rPr>
                  <w:rStyle w:val="hlfld-contribauthor"/>
                  <w:rFonts w:cs="Arial"/>
                  <w:color w:val="000000" w:themeColor="text1"/>
                </w:rPr>
                <w:t>Kelley, </w:t>
              </w:r>
              <w:r w:rsidRPr="00472696">
                <w:rPr>
                  <w:rStyle w:val="nlmgiven-names"/>
                  <w:rFonts w:cs="Arial"/>
                  <w:color w:val="000000" w:themeColor="text1"/>
                </w:rPr>
                <w:t>S. W.</w:t>
              </w:r>
              <w:r w:rsidRPr="00472696">
                <w:rPr>
                  <w:rFonts w:cs="Arial"/>
                  <w:color w:val="000000" w:themeColor="text1"/>
                </w:rPr>
                <w:t> (</w:t>
              </w:r>
              <w:r w:rsidRPr="00472696">
                <w:rPr>
                  <w:rStyle w:val="nlmyear"/>
                  <w:rFonts w:cs="Arial"/>
                  <w:color w:val="000000" w:themeColor="text1"/>
                </w:rPr>
                <w:t>2009</w:t>
              </w:r>
              <w:r w:rsidRPr="00472696">
                <w:rPr>
                  <w:rFonts w:cs="Arial"/>
                  <w:color w:val="000000" w:themeColor="text1"/>
                </w:rPr>
                <w:t>). </w:t>
              </w:r>
              <w:r w:rsidRPr="00472696">
                <w:rPr>
                  <w:rStyle w:val="nlmarticle-title"/>
                  <w:rFonts w:cs="Arial"/>
                  <w:color w:val="000000" w:themeColor="text1"/>
                </w:rPr>
                <w:t>A storytelling perspective on online customer reviews reporting service failure and recovery</w:t>
              </w:r>
              <w:r w:rsidRPr="00472696">
                <w:rPr>
                  <w:rFonts w:cs="Arial"/>
                  <w:color w:val="000000" w:themeColor="text1"/>
                </w:rPr>
                <w:t>. </w:t>
              </w:r>
              <w:r w:rsidRPr="00472696">
                <w:rPr>
                  <w:rFonts w:cs="Arial"/>
                  <w:i/>
                  <w:iCs/>
                  <w:color w:val="000000" w:themeColor="text1"/>
                </w:rPr>
                <w:t>Journal of Travel &amp; Tourism Marketing</w:t>
              </w:r>
              <w:r w:rsidRPr="00472696">
                <w:rPr>
                  <w:rFonts w:cs="Arial"/>
                  <w:color w:val="000000" w:themeColor="text1"/>
                </w:rPr>
                <w:t>, 26(2), </w:t>
              </w:r>
              <w:r w:rsidRPr="00472696">
                <w:rPr>
                  <w:rStyle w:val="nlmfpage"/>
                  <w:rFonts w:cs="Arial"/>
                  <w:color w:val="000000" w:themeColor="text1"/>
                </w:rPr>
                <w:t>169</w:t>
              </w:r>
              <w:r w:rsidRPr="00472696">
                <w:rPr>
                  <w:rFonts w:cs="Arial"/>
                  <w:color w:val="000000" w:themeColor="text1"/>
                </w:rPr>
                <w:t>–</w:t>
              </w:r>
              <w:r w:rsidRPr="00472696">
                <w:rPr>
                  <w:rStyle w:val="nlmlpage"/>
                  <w:rFonts w:cs="Arial"/>
                  <w:color w:val="000000" w:themeColor="text1"/>
                </w:rPr>
                <w:t>179</w:t>
              </w:r>
              <w:r w:rsidRPr="00472696">
                <w:rPr>
                  <w:rFonts w:cs="Arial"/>
                  <w:color w:val="000000" w:themeColor="text1"/>
                </w:rPr>
                <w:t>. doi:</w:t>
              </w:r>
              <w:r w:rsidRPr="00472696">
                <w:rPr>
                  <w:rStyle w:val="nlmpub-id"/>
                  <w:rFonts w:cs="Arial"/>
                  <w:color w:val="000000" w:themeColor="text1"/>
                </w:rPr>
                <w:t>10.1080/10548400902864768</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Breazeale, </w:t>
              </w:r>
              <w:r w:rsidRPr="00472696">
                <w:rPr>
                  <w:rStyle w:val="nlmgiven-names"/>
                  <w:rFonts w:cs="Arial"/>
                  <w:color w:val="000000" w:themeColor="text1"/>
                </w:rPr>
                <w:t>M.</w:t>
              </w:r>
              <w:r w:rsidRPr="00472696">
                <w:rPr>
                  <w:rFonts w:cs="Arial"/>
                  <w:color w:val="000000" w:themeColor="text1"/>
                </w:rPr>
                <w:t> (</w:t>
              </w:r>
              <w:r w:rsidRPr="00472696">
                <w:rPr>
                  <w:rStyle w:val="nlmyear"/>
                  <w:rFonts w:cs="Arial"/>
                  <w:color w:val="000000" w:themeColor="text1"/>
                </w:rPr>
                <w:t>2009</w:t>
              </w:r>
              <w:r w:rsidRPr="00472696">
                <w:rPr>
                  <w:rFonts w:cs="Arial"/>
                  <w:color w:val="000000" w:themeColor="text1"/>
                </w:rPr>
                <w:t>). </w:t>
              </w:r>
              <w:r w:rsidRPr="00472696">
                <w:rPr>
                  <w:rStyle w:val="nlmarticle-title"/>
                  <w:rFonts w:cs="Arial"/>
                  <w:color w:val="000000" w:themeColor="text1"/>
                </w:rPr>
                <w:t>FORUM – Word of mouse – An assessment of electronic word-of-mouth research</w:t>
              </w:r>
              <w:r w:rsidRPr="00472696">
                <w:rPr>
                  <w:rFonts w:cs="Arial"/>
                  <w:color w:val="000000" w:themeColor="text1"/>
                </w:rPr>
                <w:t>. </w:t>
              </w:r>
              <w:r w:rsidRPr="00472696">
                <w:rPr>
                  <w:rFonts w:cs="Arial"/>
                  <w:i/>
                  <w:iCs/>
                  <w:color w:val="000000" w:themeColor="text1"/>
                </w:rPr>
                <w:t>International Journal of Market Research</w:t>
              </w:r>
              <w:r w:rsidRPr="00472696">
                <w:rPr>
                  <w:rFonts w:cs="Arial"/>
                  <w:color w:val="000000" w:themeColor="text1"/>
                </w:rPr>
                <w:t>, 51(3), </w:t>
              </w:r>
              <w:r w:rsidRPr="00472696">
                <w:rPr>
                  <w:rStyle w:val="nlmfpage"/>
                  <w:rFonts w:cs="Arial"/>
                  <w:color w:val="000000" w:themeColor="text1"/>
                </w:rPr>
                <w:t>297</w:t>
              </w:r>
              <w:r w:rsidRPr="00472696">
                <w:rPr>
                  <w:rFonts w:cs="Arial"/>
                  <w:color w:val="000000" w:themeColor="text1"/>
                </w:rPr>
                <w:t>–</w:t>
              </w:r>
              <w:r w:rsidRPr="00472696">
                <w:rPr>
                  <w:rStyle w:val="nlmlpage"/>
                  <w:rFonts w:cs="Arial"/>
                  <w:color w:val="000000" w:themeColor="text1"/>
                </w:rPr>
                <w:t>318</w:t>
              </w:r>
              <w:r w:rsidRPr="00472696">
                <w:rPr>
                  <w:rFonts w:cs="Arial"/>
                  <w:color w:val="000000" w:themeColor="text1"/>
                </w:rPr>
                <w:t>. doi:</w:t>
              </w:r>
              <w:r w:rsidRPr="00472696">
                <w:rPr>
                  <w:rStyle w:val="nlmpub-id"/>
                  <w:rFonts w:cs="Arial"/>
                  <w:color w:val="000000" w:themeColor="text1"/>
                </w:rPr>
                <w:t>10.2501/S1470785309200566</w:t>
              </w:r>
              <w:r w:rsidRPr="00472696">
                <w:rPr>
                  <w:rFonts w:cs="Arial"/>
                  <w:color w:val="000000" w:themeColor="text1"/>
                </w:rPr>
                <w:t> </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Bronner, </w:t>
              </w:r>
              <w:r w:rsidRPr="00472696">
                <w:rPr>
                  <w:rStyle w:val="nlmgiven-names"/>
                  <w:rFonts w:cs="Arial"/>
                  <w:color w:val="000000" w:themeColor="text1"/>
                </w:rPr>
                <w:t>F.</w:t>
              </w:r>
              <w:r w:rsidRPr="00472696">
                <w:rPr>
                  <w:rFonts w:cs="Arial"/>
                  <w:color w:val="000000" w:themeColor="text1"/>
                </w:rPr>
                <w:t>, &amp; </w:t>
              </w:r>
              <w:r w:rsidRPr="00472696">
                <w:rPr>
                  <w:rStyle w:val="hlfld-contribauthor"/>
                  <w:rFonts w:cs="Arial"/>
                  <w:color w:val="000000" w:themeColor="text1"/>
                </w:rPr>
                <w:t>De Hoog, </w:t>
              </w:r>
              <w:r w:rsidRPr="00472696">
                <w:rPr>
                  <w:rStyle w:val="nlmgiven-names"/>
                  <w:rFonts w:cs="Arial"/>
                  <w:color w:val="000000" w:themeColor="text1"/>
                </w:rPr>
                <w:t>R.</w:t>
              </w:r>
              <w:r w:rsidRPr="00472696">
                <w:rPr>
                  <w:rFonts w:cs="Arial"/>
                  <w:color w:val="000000" w:themeColor="text1"/>
                </w:rPr>
                <w:t> (</w:t>
              </w:r>
              <w:r w:rsidRPr="00472696">
                <w:rPr>
                  <w:rStyle w:val="nlmyear"/>
                  <w:rFonts w:cs="Arial"/>
                  <w:color w:val="000000" w:themeColor="text1"/>
                </w:rPr>
                <w:t>2010</w:t>
              </w:r>
              <w:r w:rsidRPr="00472696">
                <w:rPr>
                  <w:rFonts w:cs="Arial"/>
                  <w:color w:val="000000" w:themeColor="text1"/>
                </w:rPr>
                <w:t>). </w:t>
              </w:r>
              <w:r w:rsidRPr="00472696">
                <w:rPr>
                  <w:rStyle w:val="nlmarticle-title"/>
                  <w:rFonts w:cs="Arial"/>
                  <w:color w:val="000000" w:themeColor="text1"/>
                </w:rPr>
                <w:t>Consumer-generated versus marketer-generated websites in consumer decision-making</w:t>
              </w:r>
              <w:r w:rsidRPr="00472696">
                <w:rPr>
                  <w:rFonts w:cs="Arial"/>
                  <w:color w:val="000000" w:themeColor="text1"/>
                </w:rPr>
                <w:t>. </w:t>
              </w:r>
              <w:r w:rsidRPr="00472696">
                <w:rPr>
                  <w:rFonts w:cs="Arial"/>
                  <w:i/>
                  <w:iCs/>
                  <w:color w:val="000000" w:themeColor="text1"/>
                </w:rPr>
                <w:t>International Journal of Market Research</w:t>
              </w:r>
              <w:r w:rsidRPr="00472696">
                <w:rPr>
                  <w:rFonts w:cs="Arial"/>
                  <w:color w:val="000000" w:themeColor="text1"/>
                </w:rPr>
                <w:t>, 52(2), </w:t>
              </w:r>
              <w:r w:rsidRPr="00472696">
                <w:rPr>
                  <w:rStyle w:val="nlmfpage"/>
                  <w:rFonts w:cs="Arial"/>
                  <w:color w:val="000000" w:themeColor="text1"/>
                </w:rPr>
                <w:t>231</w:t>
              </w:r>
              <w:r w:rsidRPr="00472696">
                <w:rPr>
                  <w:rFonts w:cs="Arial"/>
                  <w:color w:val="000000" w:themeColor="text1"/>
                </w:rPr>
                <w:t>–</w:t>
              </w:r>
              <w:r w:rsidRPr="00472696">
                <w:rPr>
                  <w:rStyle w:val="nlmlpage"/>
                  <w:rFonts w:cs="Arial"/>
                  <w:color w:val="000000" w:themeColor="text1"/>
                </w:rPr>
                <w:t>248</w:t>
              </w:r>
              <w:r w:rsidRPr="00472696">
                <w:rPr>
                  <w:rFonts w:cs="Arial"/>
                  <w:color w:val="000000" w:themeColor="text1"/>
                </w:rPr>
                <w:t>. doi:</w:t>
              </w:r>
              <w:r w:rsidRPr="00472696">
                <w:rPr>
                  <w:rStyle w:val="nlmpub-id"/>
                  <w:rFonts w:cs="Arial"/>
                  <w:color w:val="000000" w:themeColor="text1"/>
                </w:rPr>
                <w:t>10.2501/S1470785309201193</w:t>
              </w:r>
              <w:r w:rsidRPr="00472696">
                <w:rPr>
                  <w:rFonts w:cs="Arial"/>
                  <w:color w:val="000000" w:themeColor="text1"/>
                </w:rPr>
                <w:t> </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Browning, </w:t>
              </w:r>
              <w:r w:rsidRPr="00472696">
                <w:rPr>
                  <w:rStyle w:val="nlmgiven-names"/>
                  <w:rFonts w:cs="Arial"/>
                  <w:color w:val="000000" w:themeColor="text1"/>
                </w:rPr>
                <w:t>V.</w:t>
              </w:r>
              <w:r w:rsidRPr="00472696">
                <w:rPr>
                  <w:rFonts w:cs="Arial"/>
                  <w:color w:val="000000" w:themeColor="text1"/>
                </w:rPr>
                <w:t>, </w:t>
              </w:r>
              <w:r w:rsidRPr="00472696">
                <w:rPr>
                  <w:rStyle w:val="hlfld-contribauthor"/>
                  <w:rFonts w:cs="Arial"/>
                  <w:color w:val="000000" w:themeColor="text1"/>
                </w:rPr>
                <w:t>So, </w:t>
              </w:r>
              <w:r w:rsidRPr="00472696">
                <w:rPr>
                  <w:rStyle w:val="nlmgiven-names"/>
                  <w:rFonts w:cs="Arial"/>
                  <w:color w:val="000000" w:themeColor="text1"/>
                </w:rPr>
                <w:t>K. K. F.</w:t>
              </w:r>
              <w:r w:rsidRPr="00472696">
                <w:rPr>
                  <w:rFonts w:cs="Arial"/>
                  <w:color w:val="000000" w:themeColor="text1"/>
                </w:rPr>
                <w:t>, &amp; </w:t>
              </w:r>
              <w:r w:rsidRPr="00472696">
                <w:rPr>
                  <w:rStyle w:val="hlfld-contribauthor"/>
                  <w:rFonts w:cs="Arial"/>
                  <w:color w:val="000000" w:themeColor="text1"/>
                </w:rPr>
                <w:t>Sparks, </w:t>
              </w:r>
              <w:r w:rsidRPr="00472696">
                <w:rPr>
                  <w:rStyle w:val="nlmgiven-names"/>
                  <w:rFonts w:cs="Arial"/>
                  <w:color w:val="000000" w:themeColor="text1"/>
                </w:rPr>
                <w:t>B.</w:t>
              </w:r>
              <w:r w:rsidRPr="00472696">
                <w:rPr>
                  <w:rFonts w:cs="Arial"/>
                  <w:color w:val="000000" w:themeColor="text1"/>
                </w:rPr>
                <w:t> (</w:t>
              </w:r>
              <w:r w:rsidRPr="00472696">
                <w:rPr>
                  <w:rStyle w:val="nlmyear"/>
                  <w:rFonts w:cs="Arial"/>
                  <w:color w:val="000000" w:themeColor="text1"/>
                </w:rPr>
                <w:t>2013</w:t>
              </w:r>
              <w:r w:rsidRPr="00472696">
                <w:rPr>
                  <w:rFonts w:cs="Arial"/>
                  <w:color w:val="000000" w:themeColor="text1"/>
                </w:rPr>
                <w:t>). </w:t>
              </w:r>
              <w:r w:rsidRPr="00472696">
                <w:rPr>
                  <w:rStyle w:val="nlmarticle-title"/>
                  <w:rFonts w:cs="Arial"/>
                  <w:color w:val="000000" w:themeColor="text1"/>
                </w:rPr>
                <w:t>The influence of online reviews on consumers’ attributions of service quality and control for service standards in hotels</w:t>
              </w:r>
              <w:r w:rsidRPr="00472696">
                <w:rPr>
                  <w:rFonts w:cs="Arial"/>
                  <w:color w:val="000000" w:themeColor="text1"/>
                </w:rPr>
                <w:t>. </w:t>
              </w:r>
              <w:r w:rsidRPr="00472696">
                <w:rPr>
                  <w:rFonts w:cs="Arial"/>
                  <w:i/>
                  <w:iCs/>
                  <w:color w:val="000000" w:themeColor="text1"/>
                </w:rPr>
                <w:t>Journal of Travel &amp; Tourism Marketing</w:t>
              </w:r>
              <w:r w:rsidRPr="00472696">
                <w:rPr>
                  <w:rFonts w:cs="Arial"/>
                  <w:color w:val="000000" w:themeColor="text1"/>
                </w:rPr>
                <w:t>, 30(1–2), </w:t>
              </w:r>
              <w:r w:rsidRPr="00472696">
                <w:rPr>
                  <w:rStyle w:val="nlmfpage"/>
                  <w:rFonts w:cs="Arial"/>
                  <w:color w:val="000000" w:themeColor="text1"/>
                </w:rPr>
                <w:t>23</w:t>
              </w:r>
              <w:r w:rsidRPr="00472696">
                <w:rPr>
                  <w:rFonts w:cs="Arial"/>
                  <w:color w:val="000000" w:themeColor="text1"/>
                </w:rPr>
                <w:t>–</w:t>
              </w:r>
              <w:r w:rsidRPr="00472696">
                <w:rPr>
                  <w:rStyle w:val="nlmlpage"/>
                  <w:rFonts w:cs="Arial"/>
                  <w:color w:val="000000" w:themeColor="text1"/>
                </w:rPr>
                <w:t>40</w:t>
              </w:r>
              <w:r w:rsidRPr="00472696">
                <w:rPr>
                  <w:rFonts w:cs="Arial"/>
                  <w:color w:val="000000" w:themeColor="text1"/>
                </w:rPr>
                <w:t>. doi:</w:t>
              </w:r>
              <w:r w:rsidRPr="00472696">
                <w:rPr>
                  <w:rStyle w:val="nlmpub-id"/>
                  <w:rFonts w:cs="Arial"/>
                  <w:color w:val="000000" w:themeColor="text1"/>
                </w:rPr>
                <w:t>10.1080/10548408.2013.750971</w:t>
              </w:r>
              <w:r w:rsidRPr="00472696">
                <w:rPr>
                  <w:rFonts w:cs="Arial"/>
                  <w:color w:val="000000" w:themeColor="text1"/>
                </w:rPr>
                <w:t> </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Bryman, </w:t>
              </w:r>
              <w:r w:rsidRPr="00472696">
                <w:rPr>
                  <w:rStyle w:val="nlmgiven-names"/>
                  <w:rFonts w:cs="Arial"/>
                  <w:color w:val="000000" w:themeColor="text1"/>
                </w:rPr>
                <w:t>A.</w:t>
              </w:r>
              <w:r w:rsidRPr="00472696">
                <w:rPr>
                  <w:rFonts w:cs="Arial"/>
                  <w:color w:val="000000" w:themeColor="text1"/>
                </w:rPr>
                <w:t> (</w:t>
              </w:r>
              <w:r w:rsidRPr="00472696">
                <w:rPr>
                  <w:rStyle w:val="nlmyear"/>
                  <w:rFonts w:cs="Arial"/>
                  <w:color w:val="000000" w:themeColor="text1"/>
                </w:rPr>
                <w:t>2006</w:t>
              </w:r>
              <w:r w:rsidRPr="00472696">
                <w:rPr>
                  <w:rFonts w:cs="Arial"/>
                  <w:color w:val="000000" w:themeColor="text1"/>
                </w:rPr>
                <w:t>). </w:t>
              </w:r>
              <w:r w:rsidRPr="00472696">
                <w:rPr>
                  <w:rStyle w:val="nlmarticle-title"/>
                  <w:rFonts w:cs="Arial"/>
                  <w:color w:val="000000" w:themeColor="text1"/>
                </w:rPr>
                <w:t>Integrating quantitative and qualitative research: How is it done?</w:t>
              </w:r>
              <w:r w:rsidRPr="00472696">
                <w:rPr>
                  <w:rFonts w:cs="Arial"/>
                  <w:color w:val="000000" w:themeColor="text1"/>
                </w:rPr>
                <w:t> </w:t>
              </w:r>
              <w:r w:rsidRPr="00472696">
                <w:rPr>
                  <w:rFonts w:cs="Arial"/>
                  <w:i/>
                  <w:iCs/>
                  <w:color w:val="000000" w:themeColor="text1"/>
                </w:rPr>
                <w:t>Qualitative Research</w:t>
              </w:r>
              <w:r w:rsidRPr="00472696">
                <w:rPr>
                  <w:rFonts w:cs="Arial"/>
                  <w:color w:val="000000" w:themeColor="text1"/>
                </w:rPr>
                <w:t>, 6(1), </w:t>
              </w:r>
              <w:r w:rsidRPr="00472696">
                <w:rPr>
                  <w:rStyle w:val="nlmfpage"/>
                  <w:rFonts w:cs="Arial"/>
                  <w:color w:val="000000" w:themeColor="text1"/>
                </w:rPr>
                <w:t>97</w:t>
              </w:r>
              <w:r w:rsidRPr="00472696">
                <w:rPr>
                  <w:rFonts w:cs="Arial"/>
                  <w:color w:val="000000" w:themeColor="text1"/>
                </w:rPr>
                <w:t>–</w:t>
              </w:r>
              <w:r w:rsidRPr="00472696">
                <w:rPr>
                  <w:rStyle w:val="nlmlpage"/>
                  <w:rFonts w:cs="Arial"/>
                  <w:color w:val="000000" w:themeColor="text1"/>
                </w:rPr>
                <w:t>113</w:t>
              </w:r>
              <w:r w:rsidRPr="00472696">
                <w:rPr>
                  <w:rFonts w:cs="Arial"/>
                  <w:color w:val="000000" w:themeColor="text1"/>
                </w:rPr>
                <w:t>. doi:</w:t>
              </w:r>
              <w:r w:rsidRPr="00472696">
                <w:rPr>
                  <w:rStyle w:val="nlmpub-id"/>
                  <w:rFonts w:cs="Arial"/>
                  <w:color w:val="000000" w:themeColor="text1"/>
                </w:rPr>
                <w:t>10.1177/1468794106058877</w:t>
              </w:r>
              <w:r w:rsidRPr="00472696">
                <w:rPr>
                  <w:rFonts w:cs="Arial"/>
                  <w:color w:val="000000" w:themeColor="text1"/>
                </w:rPr>
                <w:t> </w:t>
              </w:r>
            </w:p>
            <w:p w:rsidR="00DD7398" w:rsidRPr="00472696" w:rsidRDefault="00DD7398" w:rsidP="00DD7398">
              <w:pPr>
                <w:ind w:left="360"/>
                <w:rPr>
                  <w:rStyle w:val="nlmpublisher-name"/>
                  <w:rFonts w:cs="Arial"/>
                  <w:color w:val="000000" w:themeColor="text1"/>
                </w:rPr>
              </w:pPr>
              <w:r w:rsidRPr="00472696">
                <w:rPr>
                  <w:rStyle w:val="hlfld-contribauthor"/>
                  <w:rFonts w:cs="Arial"/>
                  <w:color w:val="000000" w:themeColor="text1"/>
                </w:rPr>
                <w:t>Buhalis, </w:t>
              </w:r>
              <w:r w:rsidRPr="00472696">
                <w:rPr>
                  <w:rStyle w:val="nlmgiven-names"/>
                  <w:rFonts w:cs="Arial"/>
                  <w:color w:val="000000" w:themeColor="text1"/>
                </w:rPr>
                <w:t>D.</w:t>
              </w:r>
              <w:r w:rsidRPr="00472696">
                <w:rPr>
                  <w:rFonts w:cs="Arial"/>
                  <w:color w:val="000000" w:themeColor="text1"/>
                </w:rPr>
                <w:t> (</w:t>
              </w:r>
              <w:r w:rsidRPr="00472696">
                <w:rPr>
                  <w:rStyle w:val="nlmyear"/>
                  <w:rFonts w:cs="Arial"/>
                  <w:color w:val="000000" w:themeColor="text1"/>
                </w:rPr>
                <w:t>2003</w:t>
              </w:r>
              <w:r w:rsidRPr="00472696">
                <w:rPr>
                  <w:rFonts w:cs="Arial"/>
                  <w:color w:val="000000" w:themeColor="text1"/>
                </w:rPr>
                <w:t>). </w:t>
              </w:r>
              <w:r w:rsidRPr="00472696">
                <w:rPr>
                  <w:rFonts w:cs="Arial"/>
                  <w:i/>
                  <w:iCs/>
                  <w:color w:val="000000" w:themeColor="text1"/>
                </w:rPr>
                <w:t>eTourism: Information technology for strategic tourism management</w:t>
              </w:r>
              <w:r w:rsidRPr="00472696">
                <w:rPr>
                  <w:rFonts w:cs="Arial"/>
                  <w:color w:val="000000" w:themeColor="text1"/>
                </w:rPr>
                <w:t>. </w:t>
              </w:r>
              <w:r w:rsidRPr="00472696">
                <w:rPr>
                  <w:rStyle w:val="nlmpublisher-loc"/>
                  <w:rFonts w:cs="Arial"/>
                  <w:color w:val="000000" w:themeColor="text1"/>
                </w:rPr>
                <w:t>Essex</w:t>
              </w:r>
              <w:r w:rsidRPr="00472696">
                <w:rPr>
                  <w:rFonts w:cs="Arial"/>
                  <w:color w:val="000000" w:themeColor="text1"/>
                </w:rPr>
                <w:t>: </w:t>
              </w:r>
              <w:r w:rsidRPr="00472696">
                <w:rPr>
                  <w:rStyle w:val="nlmpublisher-name"/>
                  <w:rFonts w:cs="Arial"/>
                  <w:color w:val="000000" w:themeColor="text1"/>
                </w:rPr>
                <w:t>Pearson Education Limited</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Cai, </w:t>
              </w:r>
              <w:r w:rsidRPr="00472696">
                <w:rPr>
                  <w:rStyle w:val="nlmgiven-names"/>
                  <w:rFonts w:cs="Arial"/>
                  <w:color w:val="000000" w:themeColor="text1"/>
                </w:rPr>
                <w:t>L. A.</w:t>
              </w:r>
              <w:r w:rsidRPr="00472696">
                <w:rPr>
                  <w:rFonts w:cs="Arial"/>
                  <w:color w:val="000000" w:themeColor="text1"/>
                </w:rPr>
                <w:t>, </w:t>
              </w:r>
              <w:r w:rsidRPr="00472696">
                <w:rPr>
                  <w:rStyle w:val="hlfld-contribauthor"/>
                  <w:rFonts w:cs="Arial"/>
                  <w:color w:val="000000" w:themeColor="text1"/>
                </w:rPr>
                <w:t>Feng, </w:t>
              </w:r>
              <w:r w:rsidRPr="00472696">
                <w:rPr>
                  <w:rStyle w:val="nlmgiven-names"/>
                  <w:rFonts w:cs="Arial"/>
                  <w:color w:val="000000" w:themeColor="text1"/>
                </w:rPr>
                <w:t>R.</w:t>
              </w:r>
              <w:r w:rsidRPr="00472696">
                <w:rPr>
                  <w:rFonts w:cs="Arial"/>
                  <w:color w:val="000000" w:themeColor="text1"/>
                </w:rPr>
                <w:t>, &amp; </w:t>
              </w:r>
              <w:r w:rsidRPr="00472696">
                <w:rPr>
                  <w:rStyle w:val="hlfld-contribauthor"/>
                  <w:rFonts w:cs="Arial"/>
                  <w:color w:val="000000" w:themeColor="text1"/>
                </w:rPr>
                <w:t>Breiter, </w:t>
              </w:r>
              <w:r w:rsidRPr="00472696">
                <w:rPr>
                  <w:rStyle w:val="nlmgiven-names"/>
                  <w:rFonts w:cs="Arial"/>
                  <w:color w:val="000000" w:themeColor="text1"/>
                </w:rPr>
                <w:t>D.</w:t>
              </w:r>
              <w:r w:rsidRPr="00472696">
                <w:rPr>
                  <w:rFonts w:cs="Arial"/>
                  <w:color w:val="000000" w:themeColor="text1"/>
                </w:rPr>
                <w:t> (</w:t>
              </w:r>
              <w:r w:rsidRPr="00472696">
                <w:rPr>
                  <w:rStyle w:val="nlmyear"/>
                  <w:rFonts w:cs="Arial"/>
                  <w:color w:val="000000" w:themeColor="text1"/>
                </w:rPr>
                <w:t>2004</w:t>
              </w:r>
              <w:r w:rsidRPr="00472696">
                <w:rPr>
                  <w:rFonts w:cs="Arial"/>
                  <w:color w:val="000000" w:themeColor="text1"/>
                </w:rPr>
                <w:t>). </w:t>
              </w:r>
              <w:r w:rsidRPr="00472696">
                <w:rPr>
                  <w:rStyle w:val="nlmarticle-title"/>
                  <w:rFonts w:cs="Arial"/>
                  <w:color w:val="000000" w:themeColor="text1"/>
                </w:rPr>
                <w:t>Tourist purchase decision involvement and information preferences</w:t>
              </w:r>
              <w:r w:rsidRPr="00472696">
                <w:rPr>
                  <w:rFonts w:cs="Arial"/>
                  <w:color w:val="000000" w:themeColor="text1"/>
                </w:rPr>
                <w:t>. </w:t>
              </w:r>
              <w:r w:rsidRPr="00472696">
                <w:rPr>
                  <w:rFonts w:cs="Arial"/>
                  <w:i/>
                  <w:iCs/>
                  <w:color w:val="000000" w:themeColor="text1"/>
                </w:rPr>
                <w:t>Journal of Vacation Marketing</w:t>
              </w:r>
              <w:r w:rsidRPr="00472696">
                <w:rPr>
                  <w:rFonts w:cs="Arial"/>
                  <w:color w:val="000000" w:themeColor="text1"/>
                </w:rPr>
                <w:t>, 10(2), </w:t>
              </w:r>
              <w:r w:rsidRPr="00472696">
                <w:rPr>
                  <w:rStyle w:val="nlmfpage"/>
                  <w:rFonts w:cs="Arial"/>
                  <w:color w:val="000000" w:themeColor="text1"/>
                </w:rPr>
                <w:t>138</w:t>
              </w:r>
              <w:r w:rsidRPr="00472696">
                <w:rPr>
                  <w:rFonts w:cs="Arial"/>
                  <w:color w:val="000000" w:themeColor="text1"/>
                </w:rPr>
                <w:t>–</w:t>
              </w:r>
              <w:r w:rsidRPr="00472696">
                <w:rPr>
                  <w:rStyle w:val="nlmlpage"/>
                  <w:rFonts w:cs="Arial"/>
                  <w:color w:val="000000" w:themeColor="text1"/>
                </w:rPr>
                <w:t>148</w:t>
              </w:r>
              <w:r w:rsidRPr="00472696">
                <w:rPr>
                  <w:rFonts w:cs="Arial"/>
                  <w:color w:val="000000" w:themeColor="text1"/>
                </w:rPr>
                <w:t>. doi:</w:t>
              </w:r>
              <w:r w:rsidRPr="00472696">
                <w:rPr>
                  <w:rStyle w:val="nlmpub-id"/>
                  <w:rFonts w:cs="Arial"/>
                  <w:color w:val="000000" w:themeColor="text1"/>
                </w:rPr>
                <w:t>10.1177/135676670401000204</w:t>
              </w:r>
            </w:p>
            <w:p w:rsidR="00DD7398" w:rsidRPr="00472696" w:rsidRDefault="00DD7398" w:rsidP="00DD7398">
              <w:pPr>
                <w:ind w:left="360"/>
                <w:rPr>
                  <w:rFonts w:cs="Arial"/>
                  <w:i/>
                  <w:color w:val="000000" w:themeColor="text1"/>
                </w:rPr>
              </w:pPr>
              <w:r w:rsidRPr="00472696">
                <w:rPr>
                  <w:rStyle w:val="hlfld-contribauthor"/>
                  <w:rFonts w:cs="Arial"/>
                  <w:color w:val="000000" w:themeColor="text1"/>
                </w:rPr>
                <w:t>Castillo, </w:t>
              </w:r>
              <w:r w:rsidRPr="00472696">
                <w:rPr>
                  <w:rStyle w:val="nlmgiven-names"/>
                  <w:rFonts w:cs="Arial"/>
                  <w:color w:val="000000" w:themeColor="text1"/>
                </w:rPr>
                <w:t>J. J.</w:t>
              </w:r>
              <w:r w:rsidRPr="00472696">
                <w:rPr>
                  <w:rFonts w:cs="Arial"/>
                  <w:color w:val="000000" w:themeColor="text1"/>
                </w:rPr>
                <w:t> (</w:t>
              </w:r>
              <w:r w:rsidRPr="00472696">
                <w:rPr>
                  <w:rStyle w:val="nlmyear"/>
                  <w:rFonts w:cs="Arial"/>
                  <w:color w:val="000000" w:themeColor="text1"/>
                </w:rPr>
                <w:t>2009</w:t>
              </w:r>
              <w:r w:rsidRPr="00472696">
                <w:rPr>
                  <w:rFonts w:cs="Arial"/>
                  <w:color w:val="000000" w:themeColor="text1"/>
                </w:rPr>
                <w:t>). Judgemental sampling. Retrieved </w:t>
              </w:r>
              <w:r w:rsidRPr="00472696">
                <w:rPr>
                  <w:rStyle w:val="nlmmonth"/>
                  <w:rFonts w:cs="Arial"/>
                  <w:color w:val="000000" w:themeColor="text1"/>
                </w:rPr>
                <w:t>August</w:t>
              </w:r>
              <w:r w:rsidRPr="00472696">
                <w:rPr>
                  <w:rFonts w:cs="Arial"/>
                  <w:color w:val="000000" w:themeColor="text1"/>
                </w:rPr>
                <w:t> </w:t>
              </w:r>
              <w:r w:rsidRPr="00472696">
                <w:rPr>
                  <w:rStyle w:val="nlmday"/>
                  <w:rFonts w:cs="Arial"/>
                  <w:color w:val="000000" w:themeColor="text1"/>
                </w:rPr>
                <w:t>5</w:t>
              </w:r>
              <w:r w:rsidRPr="00472696">
                <w:rPr>
                  <w:rFonts w:cs="Arial"/>
                  <w:color w:val="000000" w:themeColor="text1"/>
                </w:rPr>
                <w:t>, 2012 from </w:t>
              </w:r>
              <w:r w:rsidRPr="00472696">
                <w:rPr>
                  <w:rFonts w:cs="Arial"/>
                  <w:i/>
                  <w:color w:val="000000" w:themeColor="text1"/>
                </w:rPr>
                <w:t>experiment-resources.com/judgmental-sampling</w:t>
              </w:r>
            </w:p>
            <w:p w:rsidR="00DD7398" w:rsidRPr="00472696" w:rsidRDefault="00DD7398" w:rsidP="00DD7398">
              <w:pPr>
                <w:ind w:left="360"/>
                <w:rPr>
                  <w:rStyle w:val="nlmpublisher-name"/>
                  <w:rFonts w:cs="Arial"/>
                  <w:color w:val="000000" w:themeColor="text1"/>
                </w:rPr>
              </w:pPr>
              <w:r w:rsidRPr="00472696">
                <w:rPr>
                  <w:rStyle w:val="hlfld-contribauthor"/>
                  <w:rFonts w:cs="Arial"/>
                  <w:color w:val="000000" w:themeColor="text1"/>
                </w:rPr>
                <w:lastRenderedPageBreak/>
                <w:t>Chaffey, </w:t>
              </w:r>
              <w:r w:rsidRPr="00472696">
                <w:rPr>
                  <w:rStyle w:val="nlmgiven-names"/>
                  <w:rFonts w:cs="Arial"/>
                  <w:color w:val="000000" w:themeColor="text1"/>
                </w:rPr>
                <w:t>D.</w:t>
              </w:r>
              <w:r w:rsidRPr="00472696">
                <w:rPr>
                  <w:rFonts w:cs="Arial"/>
                  <w:color w:val="000000" w:themeColor="text1"/>
                </w:rPr>
                <w:t>, </w:t>
              </w:r>
              <w:r w:rsidRPr="00472696">
                <w:rPr>
                  <w:rStyle w:val="hlfld-contribauthor"/>
                  <w:rFonts w:cs="Arial"/>
                  <w:color w:val="000000" w:themeColor="text1"/>
                </w:rPr>
                <w:t>Ellis-Chadwick, </w:t>
              </w:r>
              <w:r w:rsidRPr="00472696">
                <w:rPr>
                  <w:rStyle w:val="nlmgiven-names"/>
                  <w:rFonts w:cs="Arial"/>
                  <w:color w:val="000000" w:themeColor="text1"/>
                </w:rPr>
                <w:t>F.</w:t>
              </w:r>
              <w:r w:rsidRPr="00472696">
                <w:rPr>
                  <w:rFonts w:cs="Arial"/>
                  <w:color w:val="000000" w:themeColor="text1"/>
                </w:rPr>
                <w:t>, </w:t>
              </w:r>
              <w:r w:rsidRPr="00472696">
                <w:rPr>
                  <w:rStyle w:val="hlfld-contribauthor"/>
                  <w:rFonts w:cs="Arial"/>
                  <w:color w:val="000000" w:themeColor="text1"/>
                </w:rPr>
                <w:t>Mayer, </w:t>
              </w:r>
              <w:r w:rsidRPr="00472696">
                <w:rPr>
                  <w:rStyle w:val="nlmgiven-names"/>
                  <w:rFonts w:cs="Arial"/>
                  <w:color w:val="000000" w:themeColor="text1"/>
                </w:rPr>
                <w:t>R.</w:t>
              </w:r>
              <w:r w:rsidRPr="00472696">
                <w:rPr>
                  <w:rFonts w:cs="Arial"/>
                  <w:color w:val="000000" w:themeColor="text1"/>
                </w:rPr>
                <w:t>, &amp; </w:t>
              </w:r>
              <w:r w:rsidRPr="00472696">
                <w:rPr>
                  <w:rStyle w:val="hlfld-contribauthor"/>
                  <w:rFonts w:cs="Arial"/>
                  <w:color w:val="000000" w:themeColor="text1"/>
                </w:rPr>
                <w:t>Johnston, </w:t>
              </w:r>
              <w:r w:rsidRPr="00472696">
                <w:rPr>
                  <w:rStyle w:val="nlmgiven-names"/>
                  <w:rFonts w:cs="Arial"/>
                  <w:color w:val="000000" w:themeColor="text1"/>
                </w:rPr>
                <w:t>K.</w:t>
              </w:r>
              <w:r w:rsidRPr="00472696">
                <w:rPr>
                  <w:rFonts w:cs="Arial"/>
                  <w:color w:val="000000" w:themeColor="text1"/>
                </w:rPr>
                <w:t> (</w:t>
              </w:r>
              <w:r w:rsidRPr="00472696">
                <w:rPr>
                  <w:rStyle w:val="nlmyear"/>
                  <w:rFonts w:cs="Arial"/>
                  <w:color w:val="000000" w:themeColor="text1"/>
                </w:rPr>
                <w:t>2009</w:t>
              </w:r>
              <w:r w:rsidRPr="00472696">
                <w:rPr>
                  <w:rFonts w:cs="Arial"/>
                  <w:color w:val="000000" w:themeColor="text1"/>
                </w:rPr>
                <w:t>). </w:t>
              </w:r>
              <w:r w:rsidRPr="00472696">
                <w:rPr>
                  <w:rFonts w:cs="Arial"/>
                  <w:i/>
                  <w:iCs/>
                  <w:color w:val="000000" w:themeColor="text1"/>
                </w:rPr>
                <w:t>Internet marketing: Strategy, implementation and practice</w:t>
              </w:r>
              <w:r w:rsidRPr="00472696">
                <w:rPr>
                  <w:rFonts w:cs="Arial"/>
                  <w:color w:val="000000" w:themeColor="text1"/>
                </w:rPr>
                <w:t> (</w:t>
              </w:r>
              <w:r w:rsidRPr="00472696">
                <w:rPr>
                  <w:rStyle w:val="nlmedition"/>
                  <w:rFonts w:cs="Arial"/>
                  <w:color w:val="000000" w:themeColor="text1"/>
                </w:rPr>
                <w:t>4th ed</w:t>
              </w:r>
              <w:r w:rsidRPr="00472696">
                <w:rPr>
                  <w:rFonts w:cs="Arial"/>
                  <w:color w:val="000000" w:themeColor="text1"/>
                </w:rPr>
                <w:t>). </w:t>
              </w:r>
              <w:r w:rsidRPr="00472696">
                <w:rPr>
                  <w:rStyle w:val="nlmpublisher-loc"/>
                  <w:rFonts w:cs="Arial"/>
                  <w:color w:val="000000" w:themeColor="text1"/>
                </w:rPr>
                <w:t>Essex</w:t>
              </w:r>
              <w:r w:rsidRPr="00472696">
                <w:rPr>
                  <w:rFonts w:cs="Arial"/>
                  <w:color w:val="000000" w:themeColor="text1"/>
                </w:rPr>
                <w:t>: </w:t>
              </w:r>
              <w:r w:rsidRPr="00472696">
                <w:rPr>
                  <w:rStyle w:val="nlmpublisher-name"/>
                  <w:rFonts w:cs="Arial"/>
                  <w:color w:val="000000" w:themeColor="text1"/>
                </w:rPr>
                <w:t>Pearson Education Limited</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Cheung, </w:t>
              </w:r>
              <w:r w:rsidRPr="00472696">
                <w:rPr>
                  <w:rStyle w:val="nlmgiven-names"/>
                  <w:rFonts w:cs="Arial"/>
                  <w:color w:val="000000" w:themeColor="text1"/>
                </w:rPr>
                <w:t>C. M. K.</w:t>
              </w:r>
              <w:r w:rsidRPr="00472696">
                <w:rPr>
                  <w:rFonts w:cs="Arial"/>
                  <w:color w:val="000000" w:themeColor="text1"/>
                </w:rPr>
                <w:t>, </w:t>
              </w:r>
              <w:r w:rsidRPr="00472696">
                <w:rPr>
                  <w:rStyle w:val="hlfld-contribauthor"/>
                  <w:rFonts w:cs="Arial"/>
                  <w:color w:val="000000" w:themeColor="text1"/>
                </w:rPr>
                <w:t>Lee, </w:t>
              </w:r>
              <w:r w:rsidRPr="00472696">
                <w:rPr>
                  <w:rStyle w:val="nlmgiven-names"/>
                  <w:rFonts w:cs="Arial"/>
                  <w:color w:val="000000" w:themeColor="text1"/>
                </w:rPr>
                <w:t>M. K. O.</w:t>
              </w:r>
              <w:r w:rsidRPr="00472696">
                <w:rPr>
                  <w:rFonts w:cs="Arial"/>
                  <w:color w:val="000000" w:themeColor="text1"/>
                </w:rPr>
                <w:t>, &amp; </w:t>
              </w:r>
              <w:r w:rsidRPr="00472696">
                <w:rPr>
                  <w:rStyle w:val="hlfld-contribauthor"/>
                  <w:rFonts w:cs="Arial"/>
                  <w:color w:val="000000" w:themeColor="text1"/>
                </w:rPr>
                <w:t>Rabjohn, </w:t>
              </w:r>
              <w:r w:rsidRPr="00472696">
                <w:rPr>
                  <w:rStyle w:val="nlmgiven-names"/>
                  <w:rFonts w:cs="Arial"/>
                  <w:color w:val="000000" w:themeColor="text1"/>
                </w:rPr>
                <w:t>N.</w:t>
              </w:r>
              <w:r w:rsidRPr="00472696">
                <w:rPr>
                  <w:rFonts w:cs="Arial"/>
                  <w:color w:val="000000" w:themeColor="text1"/>
                </w:rPr>
                <w:t> (</w:t>
              </w:r>
              <w:r w:rsidRPr="00472696">
                <w:rPr>
                  <w:rStyle w:val="nlmyear"/>
                  <w:rFonts w:cs="Arial"/>
                  <w:color w:val="000000" w:themeColor="text1"/>
                </w:rPr>
                <w:t>2008</w:t>
              </w:r>
              <w:r w:rsidRPr="00472696">
                <w:rPr>
                  <w:rFonts w:cs="Arial"/>
                  <w:color w:val="000000" w:themeColor="text1"/>
                </w:rPr>
                <w:t>). </w:t>
              </w:r>
              <w:r w:rsidRPr="00472696">
                <w:rPr>
                  <w:rStyle w:val="nlmarticle-title"/>
                  <w:rFonts w:cs="Arial"/>
                  <w:color w:val="000000" w:themeColor="text1"/>
                </w:rPr>
                <w:t>The impact of electronic word-of-mouth: The adoption of online opinions in the online customer communities</w:t>
              </w:r>
              <w:r w:rsidRPr="00472696">
                <w:rPr>
                  <w:rFonts w:cs="Arial"/>
                  <w:color w:val="000000" w:themeColor="text1"/>
                </w:rPr>
                <w:t>. </w:t>
              </w:r>
              <w:r w:rsidRPr="00472696">
                <w:rPr>
                  <w:rFonts w:cs="Arial"/>
                  <w:i/>
                  <w:iCs/>
                  <w:color w:val="000000" w:themeColor="text1"/>
                </w:rPr>
                <w:t>Internet Research</w:t>
              </w:r>
              <w:r w:rsidRPr="00472696">
                <w:rPr>
                  <w:rFonts w:cs="Arial"/>
                  <w:color w:val="000000" w:themeColor="text1"/>
                </w:rPr>
                <w:t>, 18(3), </w:t>
              </w:r>
              <w:r w:rsidRPr="00472696">
                <w:rPr>
                  <w:rStyle w:val="nlmfpage"/>
                  <w:rFonts w:cs="Arial"/>
                  <w:color w:val="000000" w:themeColor="text1"/>
                </w:rPr>
                <w:t>229</w:t>
              </w:r>
              <w:r w:rsidRPr="00472696">
                <w:rPr>
                  <w:rFonts w:cs="Arial"/>
                  <w:color w:val="000000" w:themeColor="text1"/>
                </w:rPr>
                <w:t>–</w:t>
              </w:r>
              <w:r w:rsidRPr="00472696">
                <w:rPr>
                  <w:rStyle w:val="nlmlpage"/>
                  <w:rFonts w:cs="Arial"/>
                  <w:color w:val="000000" w:themeColor="text1"/>
                </w:rPr>
                <w:t>247</w:t>
              </w:r>
              <w:r w:rsidRPr="00472696">
                <w:rPr>
                  <w:rFonts w:cs="Arial"/>
                  <w:color w:val="000000" w:themeColor="text1"/>
                </w:rPr>
                <w:t>. doi:</w:t>
              </w:r>
              <w:r w:rsidRPr="00472696">
                <w:rPr>
                  <w:rStyle w:val="nlmpub-id"/>
                  <w:rFonts w:cs="Arial"/>
                  <w:color w:val="000000" w:themeColor="text1"/>
                </w:rPr>
                <w:t>10.1108/10662240810883290</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Chevalier, </w:t>
              </w:r>
              <w:r w:rsidRPr="00472696">
                <w:rPr>
                  <w:rStyle w:val="nlmgiven-names"/>
                  <w:rFonts w:cs="Arial"/>
                  <w:color w:val="000000" w:themeColor="text1"/>
                </w:rPr>
                <w:t>J. A.</w:t>
              </w:r>
              <w:r w:rsidRPr="00472696">
                <w:rPr>
                  <w:rFonts w:cs="Arial"/>
                  <w:color w:val="000000" w:themeColor="text1"/>
                </w:rPr>
                <w:t>, &amp; </w:t>
              </w:r>
              <w:r w:rsidRPr="00472696">
                <w:rPr>
                  <w:rStyle w:val="hlfld-contribauthor"/>
                  <w:rFonts w:cs="Arial"/>
                  <w:color w:val="000000" w:themeColor="text1"/>
                </w:rPr>
                <w:t>Mayzlin, </w:t>
              </w:r>
              <w:r w:rsidRPr="00472696">
                <w:rPr>
                  <w:rStyle w:val="nlmgiven-names"/>
                  <w:rFonts w:cs="Arial"/>
                  <w:color w:val="000000" w:themeColor="text1"/>
                </w:rPr>
                <w:t>D.</w:t>
              </w:r>
              <w:r w:rsidRPr="00472696">
                <w:rPr>
                  <w:rFonts w:cs="Arial"/>
                  <w:color w:val="000000" w:themeColor="text1"/>
                </w:rPr>
                <w:t> (</w:t>
              </w:r>
              <w:r w:rsidRPr="00472696">
                <w:rPr>
                  <w:rStyle w:val="nlmyear"/>
                  <w:rFonts w:cs="Arial"/>
                  <w:color w:val="000000" w:themeColor="text1"/>
                </w:rPr>
                <w:t>2006</w:t>
              </w:r>
              <w:r w:rsidRPr="00472696">
                <w:rPr>
                  <w:rFonts w:cs="Arial"/>
                  <w:color w:val="000000" w:themeColor="text1"/>
                </w:rPr>
                <w:t>). </w:t>
              </w:r>
              <w:r w:rsidRPr="00472696">
                <w:rPr>
                  <w:rStyle w:val="nlmarticle-title"/>
                  <w:rFonts w:cs="Arial"/>
                  <w:color w:val="000000" w:themeColor="text1"/>
                </w:rPr>
                <w:t>The effect of word of mouth on sales: Online book reviews</w:t>
              </w:r>
              <w:r w:rsidRPr="00472696">
                <w:rPr>
                  <w:rFonts w:cs="Arial"/>
                  <w:color w:val="000000" w:themeColor="text1"/>
                </w:rPr>
                <w:t>. </w:t>
              </w:r>
              <w:r w:rsidRPr="00472696">
                <w:rPr>
                  <w:rFonts w:cs="Arial"/>
                  <w:i/>
                  <w:iCs/>
                  <w:color w:val="000000" w:themeColor="text1"/>
                </w:rPr>
                <w:t>Journal of Marketing Research</w:t>
              </w:r>
              <w:r w:rsidRPr="00472696">
                <w:rPr>
                  <w:rFonts w:cs="Arial"/>
                  <w:color w:val="000000" w:themeColor="text1"/>
                </w:rPr>
                <w:t>, 43(3), </w:t>
              </w:r>
              <w:r w:rsidRPr="00472696">
                <w:rPr>
                  <w:rStyle w:val="nlmfpage"/>
                  <w:rFonts w:cs="Arial"/>
                  <w:color w:val="000000" w:themeColor="text1"/>
                </w:rPr>
                <w:t>345</w:t>
              </w:r>
              <w:r w:rsidRPr="00472696">
                <w:rPr>
                  <w:rFonts w:cs="Arial"/>
                  <w:color w:val="000000" w:themeColor="text1"/>
                </w:rPr>
                <w:t>–</w:t>
              </w:r>
              <w:r w:rsidRPr="00472696">
                <w:rPr>
                  <w:rStyle w:val="nlmlpage"/>
                  <w:rFonts w:cs="Arial"/>
                  <w:color w:val="000000" w:themeColor="text1"/>
                </w:rPr>
                <w:t>354</w:t>
              </w:r>
              <w:r w:rsidRPr="00472696">
                <w:rPr>
                  <w:rFonts w:cs="Arial"/>
                  <w:color w:val="000000" w:themeColor="text1"/>
                </w:rPr>
                <w:t>. doi:</w:t>
              </w:r>
              <w:r w:rsidRPr="00472696">
                <w:rPr>
                  <w:rStyle w:val="nlmpub-id"/>
                  <w:rFonts w:cs="Arial"/>
                  <w:color w:val="000000" w:themeColor="text1"/>
                </w:rPr>
                <w:t>10.1509/jmkr.43.3.345</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Churchill, </w:t>
              </w:r>
              <w:r w:rsidRPr="00472696">
                <w:rPr>
                  <w:rStyle w:val="nlmgiven-names"/>
                  <w:rFonts w:cs="Arial"/>
                  <w:color w:val="000000" w:themeColor="text1"/>
                </w:rPr>
                <w:t>G. A.</w:t>
              </w:r>
              <w:r w:rsidRPr="00472696">
                <w:rPr>
                  <w:rFonts w:cs="Arial"/>
                  <w:color w:val="000000" w:themeColor="text1"/>
                </w:rPr>
                <w:t> (</w:t>
              </w:r>
              <w:r w:rsidRPr="00472696">
                <w:rPr>
                  <w:rStyle w:val="nlmyear"/>
                  <w:rFonts w:cs="Arial"/>
                  <w:color w:val="000000" w:themeColor="text1"/>
                </w:rPr>
                <w:t>1979</w:t>
              </w:r>
              <w:r w:rsidRPr="00472696">
                <w:rPr>
                  <w:rFonts w:cs="Arial"/>
                  <w:color w:val="000000" w:themeColor="text1"/>
                </w:rPr>
                <w:t>). </w:t>
              </w:r>
              <w:r w:rsidRPr="00472696">
                <w:rPr>
                  <w:rStyle w:val="nlmarticle-title"/>
                  <w:rFonts w:cs="Arial"/>
                  <w:color w:val="000000" w:themeColor="text1"/>
                </w:rPr>
                <w:t>A paradigm for developing better measures of marketing constructs</w:t>
              </w:r>
              <w:r w:rsidRPr="00472696">
                <w:rPr>
                  <w:rFonts w:cs="Arial"/>
                  <w:color w:val="000000" w:themeColor="text1"/>
                </w:rPr>
                <w:t>. </w:t>
              </w:r>
              <w:r w:rsidRPr="00472696">
                <w:rPr>
                  <w:rFonts w:cs="Arial"/>
                  <w:i/>
                  <w:iCs/>
                  <w:color w:val="000000" w:themeColor="text1"/>
                </w:rPr>
                <w:t>Journal of Marketing Research</w:t>
              </w:r>
              <w:r w:rsidRPr="00472696">
                <w:rPr>
                  <w:rFonts w:cs="Arial"/>
                  <w:color w:val="000000" w:themeColor="text1"/>
                </w:rPr>
                <w:t>, 16, </w:t>
              </w:r>
              <w:r w:rsidRPr="00472696">
                <w:rPr>
                  <w:rStyle w:val="nlmfpage"/>
                  <w:rFonts w:cs="Arial"/>
                  <w:color w:val="000000" w:themeColor="text1"/>
                </w:rPr>
                <w:t>64</w:t>
              </w:r>
              <w:r w:rsidRPr="00472696">
                <w:rPr>
                  <w:rFonts w:cs="Arial"/>
                  <w:color w:val="000000" w:themeColor="text1"/>
                </w:rPr>
                <w:t>–</w:t>
              </w:r>
              <w:r w:rsidRPr="00472696">
                <w:rPr>
                  <w:rStyle w:val="nlmlpage"/>
                  <w:rFonts w:cs="Arial"/>
                  <w:color w:val="000000" w:themeColor="text1"/>
                </w:rPr>
                <w:t>73</w:t>
              </w:r>
              <w:r w:rsidRPr="00472696">
                <w:rPr>
                  <w:rFonts w:cs="Arial"/>
                  <w:color w:val="000000" w:themeColor="text1"/>
                </w:rPr>
                <w:t>. doi:</w:t>
              </w:r>
              <w:r w:rsidRPr="00472696">
                <w:rPr>
                  <w:rStyle w:val="nlmpub-id"/>
                  <w:rFonts w:cs="Arial"/>
                  <w:color w:val="000000" w:themeColor="text1"/>
                </w:rPr>
                <w:t>10.2307/315087</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Clisbee, </w:t>
              </w:r>
              <w:r w:rsidRPr="00472696">
                <w:rPr>
                  <w:rStyle w:val="nlmgiven-names"/>
                  <w:rFonts w:cs="Arial"/>
                  <w:color w:val="000000" w:themeColor="text1"/>
                </w:rPr>
                <w:t>M.</w:t>
              </w:r>
              <w:r w:rsidRPr="00472696">
                <w:rPr>
                  <w:rFonts w:cs="Arial"/>
                  <w:color w:val="000000" w:themeColor="text1"/>
                </w:rPr>
                <w:t> (</w:t>
              </w:r>
              <w:r w:rsidRPr="00472696">
                <w:rPr>
                  <w:rStyle w:val="nlmyear"/>
                  <w:rFonts w:cs="Arial"/>
                  <w:color w:val="000000" w:themeColor="text1"/>
                </w:rPr>
                <w:t>2003</w:t>
              </w:r>
              <w:r w:rsidRPr="00472696">
                <w:rPr>
                  <w:rFonts w:cs="Arial"/>
                  <w:color w:val="000000" w:themeColor="text1"/>
                </w:rPr>
                <w:t>). </w:t>
              </w:r>
              <w:r w:rsidRPr="00472696">
                <w:rPr>
                  <w:rFonts w:cs="Arial"/>
                  <w:i/>
                  <w:iCs/>
                  <w:color w:val="000000" w:themeColor="text1"/>
                </w:rPr>
                <w:t>Using N-vivo for literature analysis: Strategies in qualitative research: Methodological issues and practices using QSR NVivo and NUD*IST</w:t>
              </w:r>
              <w:r w:rsidRPr="00472696">
                <w:rPr>
                  <w:rFonts w:cs="Arial"/>
                  <w:color w:val="000000" w:themeColor="text1"/>
                </w:rPr>
                <w:t>. </w:t>
              </w:r>
              <w:r w:rsidRPr="00472696">
                <w:rPr>
                  <w:rStyle w:val="nlmpublisher-loc"/>
                  <w:rFonts w:cs="Arial"/>
                  <w:color w:val="000000" w:themeColor="text1"/>
                </w:rPr>
                <w:t>London</w:t>
              </w:r>
              <w:r w:rsidRPr="00472696">
                <w:rPr>
                  <w:rFonts w:cs="Arial"/>
                  <w:color w:val="000000" w:themeColor="text1"/>
                </w:rPr>
                <w:t>: </w:t>
              </w:r>
              <w:r w:rsidRPr="00472696">
                <w:rPr>
                  <w:rStyle w:val="nlmpublisher-name"/>
                  <w:rFonts w:cs="Arial"/>
                  <w:color w:val="000000" w:themeColor="text1"/>
                </w:rPr>
                <w:t>University of London</w:t>
              </w:r>
              <w:r w:rsidRPr="00472696">
                <w:rPr>
                  <w:rFonts w:cs="Arial"/>
                  <w:color w:val="000000" w:themeColor="text1"/>
                </w:rPr>
                <w:t>.</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Di Pietro, </w:t>
              </w:r>
              <w:r w:rsidRPr="00472696">
                <w:rPr>
                  <w:rStyle w:val="nlmgiven-names"/>
                  <w:rFonts w:cs="Arial"/>
                  <w:color w:val="000000" w:themeColor="text1"/>
                </w:rPr>
                <w:t>L.</w:t>
              </w:r>
              <w:r w:rsidRPr="00472696">
                <w:rPr>
                  <w:rFonts w:cs="Arial"/>
                  <w:color w:val="000000" w:themeColor="text1"/>
                </w:rPr>
                <w:t>, </w:t>
              </w:r>
              <w:r w:rsidRPr="00472696">
                <w:rPr>
                  <w:rStyle w:val="hlfld-contribauthor"/>
                  <w:rFonts w:cs="Arial"/>
                  <w:color w:val="000000" w:themeColor="text1"/>
                </w:rPr>
                <w:t>Di Virgilio, </w:t>
              </w:r>
              <w:r w:rsidRPr="00472696">
                <w:rPr>
                  <w:rStyle w:val="nlmgiven-names"/>
                  <w:rFonts w:cs="Arial"/>
                  <w:color w:val="000000" w:themeColor="text1"/>
                </w:rPr>
                <w:t>F.</w:t>
              </w:r>
              <w:r w:rsidRPr="00472696">
                <w:rPr>
                  <w:rFonts w:cs="Arial"/>
                  <w:color w:val="000000" w:themeColor="text1"/>
                </w:rPr>
                <w:t>, &amp; </w:t>
              </w:r>
              <w:r w:rsidRPr="00472696">
                <w:rPr>
                  <w:rStyle w:val="hlfld-contribauthor"/>
                  <w:rFonts w:cs="Arial"/>
                  <w:color w:val="000000" w:themeColor="text1"/>
                </w:rPr>
                <w:t>Pantano, </w:t>
              </w:r>
              <w:r w:rsidRPr="00472696">
                <w:rPr>
                  <w:rStyle w:val="nlmgiven-names"/>
                  <w:rFonts w:cs="Arial"/>
                  <w:color w:val="000000" w:themeColor="text1"/>
                </w:rPr>
                <w:t>E.</w:t>
              </w:r>
              <w:r w:rsidRPr="00472696">
                <w:rPr>
                  <w:rFonts w:cs="Arial"/>
                  <w:color w:val="000000" w:themeColor="text1"/>
                </w:rPr>
                <w:t> (</w:t>
              </w:r>
              <w:r w:rsidRPr="00472696">
                <w:rPr>
                  <w:rStyle w:val="nlmyear"/>
                  <w:rFonts w:cs="Arial"/>
                  <w:color w:val="000000" w:themeColor="text1"/>
                </w:rPr>
                <w:t>2012</w:t>
              </w:r>
              <w:r w:rsidRPr="00472696">
                <w:rPr>
                  <w:rFonts w:cs="Arial"/>
                  <w:color w:val="000000" w:themeColor="text1"/>
                </w:rPr>
                <w:t>). </w:t>
              </w:r>
              <w:r w:rsidRPr="00472696">
                <w:rPr>
                  <w:rStyle w:val="nlmarticle-title"/>
                  <w:rFonts w:cs="Arial"/>
                  <w:color w:val="000000" w:themeColor="text1"/>
                </w:rPr>
                <w:t>Social network for the choice of tourist destination: Attitude and behavioral intention</w:t>
              </w:r>
              <w:r w:rsidRPr="00472696">
                <w:rPr>
                  <w:rFonts w:cs="Arial"/>
                  <w:color w:val="000000" w:themeColor="text1"/>
                </w:rPr>
                <w:t>. </w:t>
              </w:r>
              <w:r w:rsidRPr="00472696">
                <w:rPr>
                  <w:rFonts w:cs="Arial"/>
                  <w:i/>
                  <w:iCs/>
                  <w:color w:val="000000" w:themeColor="text1"/>
                </w:rPr>
                <w:t>Journal of Hospitality and Tourism Technology</w:t>
              </w:r>
              <w:r w:rsidRPr="00472696">
                <w:rPr>
                  <w:rFonts w:cs="Arial"/>
                  <w:color w:val="000000" w:themeColor="text1"/>
                </w:rPr>
                <w:t>, 3(1), </w:t>
              </w:r>
              <w:r w:rsidRPr="00472696">
                <w:rPr>
                  <w:rStyle w:val="nlmfpage"/>
                  <w:rFonts w:cs="Arial"/>
                  <w:color w:val="000000" w:themeColor="text1"/>
                </w:rPr>
                <w:t>60</w:t>
              </w:r>
              <w:r w:rsidRPr="00472696">
                <w:rPr>
                  <w:rFonts w:cs="Arial"/>
                  <w:color w:val="000000" w:themeColor="text1"/>
                </w:rPr>
                <w:t>–</w:t>
              </w:r>
              <w:r w:rsidRPr="00472696">
                <w:rPr>
                  <w:rStyle w:val="nlmlpage"/>
                  <w:rFonts w:cs="Arial"/>
                  <w:color w:val="000000" w:themeColor="text1"/>
                </w:rPr>
                <w:t>76</w:t>
              </w:r>
              <w:r w:rsidRPr="00472696">
                <w:rPr>
                  <w:rFonts w:cs="Arial"/>
                  <w:color w:val="000000" w:themeColor="text1"/>
                </w:rPr>
                <w:t>. doi:</w:t>
              </w:r>
              <w:r w:rsidRPr="00472696">
                <w:rPr>
                  <w:rStyle w:val="nlmpub-id"/>
                  <w:rFonts w:cs="Arial"/>
                  <w:color w:val="000000" w:themeColor="text1"/>
                </w:rPr>
                <w:t>10.1108/17579881211206543</w:t>
              </w:r>
            </w:p>
            <w:p w:rsidR="00DD7398" w:rsidRPr="00472696" w:rsidRDefault="00DD7398" w:rsidP="00DD7398">
              <w:pPr>
                <w:ind w:left="360"/>
                <w:rPr>
                  <w:rStyle w:val="nlmpublisher-name"/>
                  <w:rFonts w:cs="Arial"/>
                  <w:color w:val="000000" w:themeColor="text1"/>
                </w:rPr>
              </w:pPr>
              <w:r w:rsidRPr="00472696">
                <w:rPr>
                  <w:rStyle w:val="hlfld-contribauthor"/>
                  <w:rFonts w:cs="Arial"/>
                  <w:color w:val="000000" w:themeColor="text1"/>
                </w:rPr>
                <w:t>Dibb, </w:t>
              </w:r>
              <w:r w:rsidRPr="00472696">
                <w:rPr>
                  <w:rStyle w:val="nlmgiven-names"/>
                  <w:rFonts w:cs="Arial"/>
                  <w:color w:val="000000" w:themeColor="text1"/>
                </w:rPr>
                <w:t>S.</w:t>
              </w:r>
              <w:r w:rsidRPr="00472696">
                <w:rPr>
                  <w:rFonts w:cs="Arial"/>
                  <w:color w:val="000000" w:themeColor="text1"/>
                </w:rPr>
                <w:t>, &amp; </w:t>
              </w:r>
              <w:r w:rsidRPr="00472696">
                <w:rPr>
                  <w:rStyle w:val="hlfld-contribauthor"/>
                  <w:rFonts w:cs="Arial"/>
                  <w:color w:val="000000" w:themeColor="text1"/>
                </w:rPr>
                <w:t>Simkin, </w:t>
              </w:r>
              <w:r w:rsidRPr="00472696">
                <w:rPr>
                  <w:rStyle w:val="nlmgiven-names"/>
                  <w:rFonts w:cs="Arial"/>
                  <w:color w:val="000000" w:themeColor="text1"/>
                </w:rPr>
                <w:t>L.</w:t>
              </w:r>
              <w:r w:rsidRPr="00472696">
                <w:rPr>
                  <w:rFonts w:cs="Arial"/>
                  <w:color w:val="000000" w:themeColor="text1"/>
                </w:rPr>
                <w:t> (</w:t>
              </w:r>
              <w:r w:rsidRPr="00472696">
                <w:rPr>
                  <w:rStyle w:val="nlmyear"/>
                  <w:rFonts w:cs="Arial"/>
                  <w:color w:val="000000" w:themeColor="text1"/>
                </w:rPr>
                <w:t>2008</w:t>
              </w:r>
              <w:r w:rsidRPr="00472696">
                <w:rPr>
                  <w:rFonts w:cs="Arial"/>
                  <w:color w:val="000000" w:themeColor="text1"/>
                </w:rPr>
                <w:t>). </w:t>
              </w:r>
              <w:r w:rsidRPr="00472696">
                <w:rPr>
                  <w:rFonts w:cs="Arial"/>
                  <w:i/>
                  <w:iCs/>
                  <w:color w:val="000000" w:themeColor="text1"/>
                </w:rPr>
                <w:t>Marketing segmentation success: Making it happen!</w:t>
              </w:r>
              <w:r w:rsidRPr="00472696">
                <w:rPr>
                  <w:rFonts w:cs="Arial"/>
                  <w:color w:val="000000" w:themeColor="text1"/>
                </w:rPr>
                <w:t> </w:t>
              </w:r>
              <w:r w:rsidRPr="00472696">
                <w:rPr>
                  <w:rStyle w:val="nlmpublisher-loc"/>
                  <w:rFonts w:cs="Arial"/>
                  <w:color w:val="000000" w:themeColor="text1"/>
                </w:rPr>
                <w:t>New York, NY</w:t>
              </w:r>
              <w:r w:rsidRPr="00472696">
                <w:rPr>
                  <w:rFonts w:cs="Arial"/>
                  <w:color w:val="000000" w:themeColor="text1"/>
                </w:rPr>
                <w:t>: </w:t>
              </w:r>
              <w:r w:rsidRPr="00472696">
                <w:rPr>
                  <w:rStyle w:val="nlmpublisher-name"/>
                  <w:rFonts w:cs="Arial"/>
                  <w:color w:val="000000" w:themeColor="text1"/>
                </w:rPr>
                <w:t>Haworth Press</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Doh, </w:t>
              </w:r>
              <w:r w:rsidRPr="00472696">
                <w:rPr>
                  <w:rStyle w:val="nlmgiven-names"/>
                  <w:rFonts w:cs="Arial"/>
                  <w:color w:val="000000" w:themeColor="text1"/>
                </w:rPr>
                <w:t>S.-J.</w:t>
              </w:r>
              <w:r w:rsidRPr="00472696">
                <w:rPr>
                  <w:rFonts w:cs="Arial"/>
                  <w:color w:val="000000" w:themeColor="text1"/>
                </w:rPr>
                <w:t>, &amp; </w:t>
              </w:r>
              <w:r w:rsidRPr="00472696">
                <w:rPr>
                  <w:rStyle w:val="hlfld-contribauthor"/>
                  <w:rFonts w:cs="Arial"/>
                  <w:color w:val="000000" w:themeColor="text1"/>
                </w:rPr>
                <w:t>Hwang, </w:t>
              </w:r>
              <w:r w:rsidRPr="00472696">
                <w:rPr>
                  <w:rStyle w:val="nlmgiven-names"/>
                  <w:rFonts w:cs="Arial"/>
                  <w:color w:val="000000" w:themeColor="text1"/>
                </w:rPr>
                <w:t>J.-S.</w:t>
              </w:r>
              <w:r w:rsidRPr="00472696">
                <w:rPr>
                  <w:rFonts w:cs="Arial"/>
                  <w:color w:val="000000" w:themeColor="text1"/>
                </w:rPr>
                <w:t> (</w:t>
              </w:r>
              <w:r w:rsidRPr="00472696">
                <w:rPr>
                  <w:rStyle w:val="nlmyear"/>
                  <w:rFonts w:cs="Arial"/>
                  <w:color w:val="000000" w:themeColor="text1"/>
                </w:rPr>
                <w:t>2009</w:t>
              </w:r>
              <w:r w:rsidRPr="00472696">
                <w:rPr>
                  <w:rFonts w:cs="Arial"/>
                  <w:color w:val="000000" w:themeColor="text1"/>
                </w:rPr>
                <w:t>). </w:t>
              </w:r>
              <w:r w:rsidRPr="00472696">
                <w:rPr>
                  <w:rStyle w:val="nlmarticle-title"/>
                  <w:rFonts w:cs="Arial"/>
                  <w:color w:val="000000" w:themeColor="text1"/>
                </w:rPr>
                <w:t>How consumers evaluate eWoM (electronic word-of-mouth) messages</w:t>
              </w:r>
              <w:r w:rsidRPr="00472696">
                <w:rPr>
                  <w:rFonts w:cs="Arial"/>
                  <w:color w:val="000000" w:themeColor="text1"/>
                </w:rPr>
                <w:t>. </w:t>
              </w:r>
              <w:r w:rsidRPr="00472696">
                <w:rPr>
                  <w:rFonts w:cs="Arial"/>
                  <w:i/>
                  <w:iCs/>
                  <w:color w:val="000000" w:themeColor="text1"/>
                </w:rPr>
                <w:t>Cyber Psychology &amp;Behavior</w:t>
              </w:r>
              <w:r w:rsidRPr="00472696">
                <w:rPr>
                  <w:rFonts w:cs="Arial"/>
                  <w:color w:val="000000" w:themeColor="text1"/>
                </w:rPr>
                <w:t>, 12(2), </w:t>
              </w:r>
              <w:r w:rsidRPr="00472696">
                <w:rPr>
                  <w:rStyle w:val="nlmfpage"/>
                  <w:rFonts w:cs="Arial"/>
                  <w:color w:val="000000" w:themeColor="text1"/>
                </w:rPr>
                <w:t>193</w:t>
              </w:r>
              <w:r w:rsidRPr="00472696">
                <w:rPr>
                  <w:rFonts w:cs="Arial"/>
                  <w:color w:val="000000" w:themeColor="text1"/>
                </w:rPr>
                <w:t>–</w:t>
              </w:r>
              <w:r w:rsidRPr="00472696">
                <w:rPr>
                  <w:rStyle w:val="nlmlpage"/>
                  <w:rFonts w:cs="Arial"/>
                  <w:color w:val="000000" w:themeColor="text1"/>
                </w:rPr>
                <w:t>197</w:t>
              </w:r>
              <w:r w:rsidRPr="00472696">
                <w:rPr>
                  <w:rFonts w:cs="Arial"/>
                  <w:color w:val="000000" w:themeColor="text1"/>
                </w:rPr>
                <w:t>. doi:</w:t>
              </w:r>
              <w:r w:rsidRPr="00472696">
                <w:rPr>
                  <w:rStyle w:val="nlmpub-id"/>
                  <w:rFonts w:cs="Arial"/>
                  <w:color w:val="000000" w:themeColor="text1"/>
                </w:rPr>
                <w:t>10.1089/cpb.2008.0109</w:t>
              </w:r>
            </w:p>
            <w:p w:rsidR="00DD7398" w:rsidRPr="00472696" w:rsidRDefault="00DD7398" w:rsidP="00DD7398">
              <w:pPr>
                <w:ind w:left="360"/>
                <w:rPr>
                  <w:rStyle w:val="nlmlpage"/>
                  <w:rFonts w:cs="Arial"/>
                  <w:color w:val="000000" w:themeColor="text1"/>
                </w:rPr>
              </w:pPr>
              <w:r w:rsidRPr="00472696">
                <w:rPr>
                  <w:rStyle w:val="hlfld-contribauthor"/>
                  <w:rFonts w:cs="Arial"/>
                  <w:color w:val="000000" w:themeColor="text1"/>
                </w:rPr>
                <w:t>Duan, </w:t>
              </w:r>
              <w:r w:rsidRPr="00472696">
                <w:rPr>
                  <w:rStyle w:val="nlmgiven-names"/>
                  <w:rFonts w:cs="Arial"/>
                  <w:color w:val="000000" w:themeColor="text1"/>
                </w:rPr>
                <w:t>W.</w:t>
              </w:r>
              <w:r w:rsidRPr="00472696">
                <w:rPr>
                  <w:rFonts w:cs="Arial"/>
                  <w:color w:val="000000" w:themeColor="text1"/>
                </w:rPr>
                <w:t>, </w:t>
              </w:r>
              <w:r w:rsidRPr="00472696">
                <w:rPr>
                  <w:rStyle w:val="hlfld-contribauthor"/>
                  <w:rFonts w:cs="Arial"/>
                  <w:color w:val="000000" w:themeColor="text1"/>
                </w:rPr>
                <w:t>Gu, </w:t>
              </w:r>
              <w:r w:rsidRPr="00472696">
                <w:rPr>
                  <w:rStyle w:val="nlmgiven-names"/>
                  <w:rFonts w:cs="Arial"/>
                  <w:color w:val="000000" w:themeColor="text1"/>
                </w:rPr>
                <w:t>B.</w:t>
              </w:r>
              <w:r w:rsidRPr="00472696">
                <w:rPr>
                  <w:rFonts w:cs="Arial"/>
                  <w:color w:val="000000" w:themeColor="text1"/>
                </w:rPr>
                <w:t>, &amp; </w:t>
              </w:r>
              <w:r w:rsidRPr="00472696">
                <w:rPr>
                  <w:rStyle w:val="hlfld-contribauthor"/>
                  <w:rFonts w:cs="Arial"/>
                  <w:color w:val="000000" w:themeColor="text1"/>
                </w:rPr>
                <w:t>Whinston, </w:t>
              </w:r>
              <w:r w:rsidRPr="00472696">
                <w:rPr>
                  <w:rStyle w:val="nlmgiven-names"/>
                  <w:rFonts w:cs="Arial"/>
                  <w:color w:val="000000" w:themeColor="text1"/>
                </w:rPr>
                <w:t>A. B.</w:t>
              </w:r>
              <w:r w:rsidRPr="00472696">
                <w:rPr>
                  <w:rFonts w:cs="Arial"/>
                  <w:color w:val="000000" w:themeColor="text1"/>
                </w:rPr>
                <w:t> (</w:t>
              </w:r>
              <w:r w:rsidRPr="00472696">
                <w:rPr>
                  <w:rStyle w:val="nlmyear"/>
                  <w:rFonts w:cs="Arial"/>
                  <w:color w:val="000000" w:themeColor="text1"/>
                </w:rPr>
                <w:t>2009</w:t>
              </w:r>
              <w:r w:rsidRPr="00472696">
                <w:rPr>
                  <w:rFonts w:cs="Arial"/>
                  <w:color w:val="000000" w:themeColor="text1"/>
                </w:rPr>
                <w:t>). </w:t>
              </w:r>
              <w:r w:rsidRPr="00472696">
                <w:rPr>
                  <w:rStyle w:val="nlmarticle-title"/>
                  <w:rFonts w:cs="Arial"/>
                  <w:color w:val="000000" w:themeColor="text1"/>
                </w:rPr>
                <w:t>Informational cascades and software adoption on the internet: An empirical investigation</w:t>
              </w:r>
              <w:r w:rsidRPr="00472696">
                <w:rPr>
                  <w:rFonts w:cs="Arial"/>
                  <w:color w:val="000000" w:themeColor="text1"/>
                </w:rPr>
                <w:t>. </w:t>
              </w:r>
              <w:r w:rsidRPr="00472696">
                <w:rPr>
                  <w:rFonts w:cs="Arial"/>
                  <w:i/>
                  <w:iCs/>
                  <w:color w:val="000000" w:themeColor="text1"/>
                </w:rPr>
                <w:t>MIS Quarterly</w:t>
              </w:r>
              <w:r w:rsidRPr="00472696">
                <w:rPr>
                  <w:rFonts w:cs="Arial"/>
                  <w:color w:val="000000" w:themeColor="text1"/>
                </w:rPr>
                <w:t>, 33(1), </w:t>
              </w:r>
              <w:r w:rsidRPr="00472696">
                <w:rPr>
                  <w:rStyle w:val="nlmfpage"/>
                  <w:rFonts w:cs="Arial"/>
                  <w:color w:val="000000" w:themeColor="text1"/>
                </w:rPr>
                <w:t>23</w:t>
              </w:r>
              <w:r w:rsidRPr="00472696">
                <w:rPr>
                  <w:rFonts w:cs="Arial"/>
                  <w:color w:val="000000" w:themeColor="text1"/>
                </w:rPr>
                <w:t>–</w:t>
              </w:r>
              <w:r w:rsidRPr="00472696">
                <w:rPr>
                  <w:rStyle w:val="nlmlpage"/>
                  <w:rFonts w:cs="Arial"/>
                  <w:color w:val="000000" w:themeColor="text1"/>
                </w:rPr>
                <w:t>48</w:t>
              </w:r>
            </w:p>
            <w:p w:rsidR="00DD7398" w:rsidRPr="00472696" w:rsidRDefault="00DD7398" w:rsidP="00DD7398">
              <w:pPr>
                <w:ind w:left="360"/>
                <w:rPr>
                  <w:rStyle w:val="nlmlpage"/>
                  <w:rFonts w:cs="Arial"/>
                  <w:color w:val="000000" w:themeColor="text1"/>
                </w:rPr>
              </w:pPr>
              <w:r w:rsidRPr="00472696">
                <w:rPr>
                  <w:rStyle w:val="hlfld-contribauthor"/>
                  <w:rFonts w:cs="Arial"/>
                  <w:color w:val="000000" w:themeColor="text1"/>
                </w:rPr>
                <w:t>Dye, </w:t>
              </w:r>
              <w:r w:rsidRPr="00472696">
                <w:rPr>
                  <w:rStyle w:val="nlmgiven-names"/>
                  <w:rFonts w:cs="Arial"/>
                  <w:color w:val="000000" w:themeColor="text1"/>
                </w:rPr>
                <w:t>R.</w:t>
              </w:r>
              <w:r w:rsidRPr="00472696">
                <w:rPr>
                  <w:rFonts w:cs="Arial"/>
                  <w:color w:val="000000" w:themeColor="text1"/>
                </w:rPr>
                <w:t> (</w:t>
              </w:r>
              <w:r w:rsidRPr="00472696">
                <w:rPr>
                  <w:rStyle w:val="nlmyear"/>
                  <w:rFonts w:cs="Arial"/>
                  <w:color w:val="000000" w:themeColor="text1"/>
                </w:rPr>
                <w:t>2000</w:t>
              </w:r>
              <w:r w:rsidRPr="00472696">
                <w:rPr>
                  <w:rFonts w:cs="Arial"/>
                  <w:color w:val="000000" w:themeColor="text1"/>
                </w:rPr>
                <w:t>). </w:t>
              </w:r>
              <w:r w:rsidRPr="00472696">
                <w:rPr>
                  <w:rStyle w:val="nlmarticle-title"/>
                  <w:rFonts w:cs="Arial"/>
                  <w:color w:val="000000" w:themeColor="text1"/>
                </w:rPr>
                <w:t>The buzz on the buzz</w:t>
              </w:r>
              <w:r w:rsidRPr="00472696">
                <w:rPr>
                  <w:rFonts w:cs="Arial"/>
                  <w:color w:val="000000" w:themeColor="text1"/>
                </w:rPr>
                <w:t>. </w:t>
              </w:r>
              <w:r w:rsidRPr="00472696">
                <w:rPr>
                  <w:rFonts w:cs="Arial"/>
                  <w:i/>
                  <w:iCs/>
                  <w:color w:val="000000" w:themeColor="text1"/>
                </w:rPr>
                <w:t>Harvard Business Review</w:t>
              </w:r>
              <w:r w:rsidRPr="00472696">
                <w:rPr>
                  <w:rFonts w:cs="Arial"/>
                  <w:color w:val="000000" w:themeColor="text1"/>
                </w:rPr>
                <w:t>, 88(November/December), </w:t>
              </w:r>
              <w:r w:rsidRPr="00472696">
                <w:rPr>
                  <w:rStyle w:val="nlmfpage"/>
                  <w:rFonts w:cs="Arial"/>
                  <w:color w:val="000000" w:themeColor="text1"/>
                </w:rPr>
                <w:t>139</w:t>
              </w:r>
              <w:r w:rsidRPr="00472696">
                <w:rPr>
                  <w:rFonts w:cs="Arial"/>
                  <w:color w:val="000000" w:themeColor="text1"/>
                </w:rPr>
                <w:t>–</w:t>
              </w:r>
              <w:r w:rsidRPr="00472696">
                <w:rPr>
                  <w:rStyle w:val="nlmlpage"/>
                  <w:rFonts w:cs="Arial"/>
                  <w:color w:val="000000" w:themeColor="text1"/>
                </w:rPr>
                <w:t>146</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Faugier, </w:t>
              </w:r>
              <w:r w:rsidRPr="00472696">
                <w:rPr>
                  <w:rStyle w:val="nlmgiven-names"/>
                  <w:rFonts w:cs="Arial"/>
                  <w:color w:val="000000" w:themeColor="text1"/>
                </w:rPr>
                <w:t>J.</w:t>
              </w:r>
              <w:r w:rsidRPr="00472696">
                <w:rPr>
                  <w:rFonts w:cs="Arial"/>
                  <w:color w:val="000000" w:themeColor="text1"/>
                </w:rPr>
                <w:t>, &amp; </w:t>
              </w:r>
              <w:r w:rsidRPr="00472696">
                <w:rPr>
                  <w:rStyle w:val="hlfld-contribauthor"/>
                  <w:rFonts w:cs="Arial"/>
                  <w:color w:val="000000" w:themeColor="text1"/>
                </w:rPr>
                <w:t>Sargeant, </w:t>
              </w:r>
              <w:r w:rsidRPr="00472696">
                <w:rPr>
                  <w:rStyle w:val="nlmgiven-names"/>
                  <w:rFonts w:cs="Arial"/>
                  <w:color w:val="000000" w:themeColor="text1"/>
                </w:rPr>
                <w:t>M.</w:t>
              </w:r>
              <w:r w:rsidRPr="00472696">
                <w:rPr>
                  <w:rFonts w:cs="Arial"/>
                  <w:color w:val="000000" w:themeColor="text1"/>
                </w:rPr>
                <w:t> (</w:t>
              </w:r>
              <w:r w:rsidRPr="00472696">
                <w:rPr>
                  <w:rStyle w:val="nlmyear"/>
                  <w:rFonts w:cs="Arial"/>
                  <w:color w:val="000000" w:themeColor="text1"/>
                </w:rPr>
                <w:t>1997</w:t>
              </w:r>
              <w:r w:rsidRPr="00472696">
                <w:rPr>
                  <w:rFonts w:cs="Arial"/>
                  <w:color w:val="000000" w:themeColor="text1"/>
                </w:rPr>
                <w:t>). </w:t>
              </w:r>
              <w:r w:rsidRPr="00472696">
                <w:rPr>
                  <w:rStyle w:val="nlmarticle-title"/>
                  <w:rFonts w:cs="Arial"/>
                  <w:color w:val="000000" w:themeColor="text1"/>
                </w:rPr>
                <w:t>Sampling hard to reach populations</w:t>
              </w:r>
              <w:r w:rsidRPr="00472696">
                <w:rPr>
                  <w:rFonts w:cs="Arial"/>
                  <w:color w:val="000000" w:themeColor="text1"/>
                </w:rPr>
                <w:t>. </w:t>
              </w:r>
              <w:r w:rsidRPr="00472696">
                <w:rPr>
                  <w:rFonts w:cs="Arial"/>
                  <w:i/>
                  <w:iCs/>
                  <w:color w:val="000000" w:themeColor="text1"/>
                </w:rPr>
                <w:t>Journal of Advanced Nursing</w:t>
              </w:r>
              <w:r w:rsidRPr="00472696">
                <w:rPr>
                  <w:rFonts w:cs="Arial"/>
                  <w:color w:val="000000" w:themeColor="text1"/>
                </w:rPr>
                <w:t>, 26(4), </w:t>
              </w:r>
              <w:r w:rsidRPr="00472696">
                <w:rPr>
                  <w:rStyle w:val="nlmfpage"/>
                  <w:rFonts w:cs="Arial"/>
                  <w:color w:val="000000" w:themeColor="text1"/>
                </w:rPr>
                <w:t>790</w:t>
              </w:r>
              <w:r w:rsidRPr="00472696">
                <w:rPr>
                  <w:rFonts w:cs="Arial"/>
                  <w:color w:val="000000" w:themeColor="text1"/>
                </w:rPr>
                <w:t>–</w:t>
              </w:r>
              <w:r w:rsidRPr="00472696">
                <w:rPr>
                  <w:rStyle w:val="nlmlpage"/>
                  <w:rFonts w:cs="Arial"/>
                  <w:color w:val="000000" w:themeColor="text1"/>
                </w:rPr>
                <w:t>797</w:t>
              </w:r>
              <w:r w:rsidRPr="00472696">
                <w:rPr>
                  <w:rFonts w:cs="Arial"/>
                  <w:color w:val="000000" w:themeColor="text1"/>
                </w:rPr>
                <w:t>. doi:</w:t>
              </w:r>
              <w:r w:rsidRPr="00472696">
                <w:rPr>
                  <w:rStyle w:val="nlmpub-id"/>
                  <w:rFonts w:cs="Arial"/>
                  <w:color w:val="000000" w:themeColor="text1"/>
                </w:rPr>
                <w:t>10.1046/j.1365-2648.1997.00371.x</w:t>
              </w:r>
              <w:r w:rsidRPr="00472696">
                <w:rPr>
                  <w:rFonts w:cs="Arial"/>
                  <w:color w:val="000000" w:themeColor="text1"/>
                </w:rPr>
                <w:t> </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Funder, </w:t>
              </w:r>
              <w:r w:rsidRPr="00472696">
                <w:rPr>
                  <w:rStyle w:val="nlmgiven-names"/>
                  <w:rFonts w:cs="Arial"/>
                  <w:color w:val="000000" w:themeColor="text1"/>
                </w:rPr>
                <w:t>D. C.</w:t>
              </w:r>
              <w:r w:rsidRPr="00472696">
                <w:rPr>
                  <w:rFonts w:cs="Arial"/>
                  <w:color w:val="000000" w:themeColor="text1"/>
                </w:rPr>
                <w:t>, </w:t>
              </w:r>
              <w:r w:rsidRPr="00472696">
                <w:rPr>
                  <w:rStyle w:val="hlfld-contribauthor"/>
                  <w:rFonts w:cs="Arial"/>
                  <w:color w:val="000000" w:themeColor="text1"/>
                </w:rPr>
                <w:t>Furr, </w:t>
              </w:r>
              <w:r w:rsidRPr="00472696">
                <w:rPr>
                  <w:rStyle w:val="nlmgiven-names"/>
                  <w:rFonts w:cs="Arial"/>
                  <w:color w:val="000000" w:themeColor="text1"/>
                </w:rPr>
                <w:t>R. M.</w:t>
              </w:r>
              <w:r w:rsidRPr="00472696">
                <w:rPr>
                  <w:rFonts w:cs="Arial"/>
                  <w:color w:val="000000" w:themeColor="text1"/>
                </w:rPr>
                <w:t>, &amp; </w:t>
              </w:r>
              <w:r w:rsidRPr="00472696">
                <w:rPr>
                  <w:rStyle w:val="hlfld-contribauthor"/>
                  <w:rFonts w:cs="Arial"/>
                  <w:color w:val="000000" w:themeColor="text1"/>
                </w:rPr>
                <w:t>Colvin, </w:t>
              </w:r>
              <w:r w:rsidRPr="00472696">
                <w:rPr>
                  <w:rStyle w:val="nlmgiven-names"/>
                  <w:rFonts w:cs="Arial"/>
                  <w:color w:val="000000" w:themeColor="text1"/>
                </w:rPr>
                <w:t>C. R.</w:t>
              </w:r>
              <w:r w:rsidRPr="00472696">
                <w:rPr>
                  <w:rFonts w:cs="Arial"/>
                  <w:color w:val="000000" w:themeColor="text1"/>
                </w:rPr>
                <w:t> (</w:t>
              </w:r>
              <w:r w:rsidRPr="00472696">
                <w:rPr>
                  <w:rStyle w:val="nlmyear"/>
                  <w:rFonts w:cs="Arial"/>
                  <w:color w:val="000000" w:themeColor="text1"/>
                </w:rPr>
                <w:t>2000</w:t>
              </w:r>
              <w:r w:rsidRPr="00472696">
                <w:rPr>
                  <w:rFonts w:cs="Arial"/>
                  <w:color w:val="000000" w:themeColor="text1"/>
                </w:rPr>
                <w:t>). </w:t>
              </w:r>
              <w:r w:rsidRPr="00472696">
                <w:rPr>
                  <w:rStyle w:val="nlmarticle-title"/>
                  <w:rFonts w:cs="Arial"/>
                  <w:color w:val="000000" w:themeColor="text1"/>
                </w:rPr>
                <w:t>The riverside behavioral Q-sort: A tool for the description of social behavior</w:t>
              </w:r>
              <w:r w:rsidRPr="00472696">
                <w:rPr>
                  <w:rFonts w:cs="Arial"/>
                  <w:color w:val="000000" w:themeColor="text1"/>
                </w:rPr>
                <w:t>. </w:t>
              </w:r>
              <w:r w:rsidRPr="00472696">
                <w:rPr>
                  <w:rFonts w:cs="Arial"/>
                  <w:i/>
                  <w:iCs/>
                  <w:color w:val="000000" w:themeColor="text1"/>
                </w:rPr>
                <w:t>Journal of Personality</w:t>
              </w:r>
              <w:r w:rsidRPr="00472696">
                <w:rPr>
                  <w:rFonts w:cs="Arial"/>
                  <w:color w:val="000000" w:themeColor="text1"/>
                </w:rPr>
                <w:t>, 68(3), </w:t>
              </w:r>
              <w:r w:rsidRPr="00472696">
                <w:rPr>
                  <w:rStyle w:val="nlmfpage"/>
                  <w:rFonts w:cs="Arial"/>
                  <w:color w:val="000000" w:themeColor="text1"/>
                </w:rPr>
                <w:t>451</w:t>
              </w:r>
              <w:r w:rsidRPr="00472696">
                <w:rPr>
                  <w:rFonts w:cs="Arial"/>
                  <w:color w:val="000000" w:themeColor="text1"/>
                </w:rPr>
                <w:t>–</w:t>
              </w:r>
              <w:r w:rsidRPr="00472696">
                <w:rPr>
                  <w:rStyle w:val="nlmlpage"/>
                  <w:rFonts w:cs="Arial"/>
                  <w:color w:val="000000" w:themeColor="text1"/>
                </w:rPr>
                <w:t>489</w:t>
              </w:r>
              <w:r w:rsidRPr="00472696">
                <w:rPr>
                  <w:rFonts w:cs="Arial"/>
                  <w:color w:val="000000" w:themeColor="text1"/>
                </w:rPr>
                <w:t>. doi:</w:t>
              </w:r>
              <w:r w:rsidRPr="00472696">
                <w:rPr>
                  <w:rStyle w:val="nlmpub-id"/>
                  <w:rFonts w:cs="Arial"/>
                  <w:color w:val="000000" w:themeColor="text1"/>
                </w:rPr>
                <w:t>10.1111/1467-6494.00103</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lastRenderedPageBreak/>
                <w:t>Geissler, </w:t>
              </w:r>
              <w:r w:rsidRPr="00472696">
                <w:rPr>
                  <w:rStyle w:val="nlmgiven-names"/>
                  <w:rFonts w:cs="Arial"/>
                  <w:color w:val="000000" w:themeColor="text1"/>
                </w:rPr>
                <w:t>G. L.</w:t>
              </w:r>
              <w:r w:rsidRPr="00472696">
                <w:rPr>
                  <w:rFonts w:cs="Arial"/>
                  <w:color w:val="000000" w:themeColor="text1"/>
                </w:rPr>
                <w:t> (</w:t>
              </w:r>
              <w:r w:rsidRPr="00472696">
                <w:rPr>
                  <w:rStyle w:val="nlmyear"/>
                  <w:rFonts w:cs="Arial"/>
                  <w:color w:val="000000" w:themeColor="text1"/>
                </w:rPr>
                <w:t>2005</w:t>
              </w:r>
              <w:r w:rsidRPr="00472696">
                <w:rPr>
                  <w:rFonts w:cs="Arial"/>
                  <w:color w:val="000000" w:themeColor="text1"/>
                </w:rPr>
                <w:t>). </w:t>
              </w:r>
              <w:r w:rsidRPr="00472696">
                <w:rPr>
                  <w:rStyle w:val="nlmarticle-title"/>
                  <w:rFonts w:cs="Arial"/>
                  <w:color w:val="000000" w:themeColor="text1"/>
                </w:rPr>
                <w:t>An examination of the golf vacation package-purchase decision: A case study in the U.S. Gulf Coast region</w:t>
              </w:r>
              <w:r w:rsidRPr="00472696">
                <w:rPr>
                  <w:rFonts w:cs="Arial"/>
                  <w:color w:val="000000" w:themeColor="text1"/>
                </w:rPr>
                <w:t>. </w:t>
              </w:r>
              <w:r w:rsidRPr="00472696">
                <w:rPr>
                  <w:rFonts w:cs="Arial"/>
                  <w:i/>
                  <w:iCs/>
                  <w:color w:val="000000" w:themeColor="text1"/>
                </w:rPr>
                <w:t>Journal of Hospitality &amp; Leisure Marketing</w:t>
              </w:r>
              <w:r w:rsidRPr="00472696">
                <w:rPr>
                  <w:rFonts w:cs="Arial"/>
                  <w:color w:val="000000" w:themeColor="text1"/>
                </w:rPr>
                <w:t>, 13(1), </w:t>
              </w:r>
              <w:r w:rsidRPr="00472696">
                <w:rPr>
                  <w:rStyle w:val="nlmfpage"/>
                  <w:rFonts w:cs="Arial"/>
                  <w:color w:val="000000" w:themeColor="text1"/>
                </w:rPr>
                <w:t>65</w:t>
              </w:r>
              <w:r w:rsidRPr="00472696">
                <w:rPr>
                  <w:rFonts w:cs="Arial"/>
                  <w:color w:val="000000" w:themeColor="text1"/>
                </w:rPr>
                <w:t>–</w:t>
              </w:r>
              <w:r w:rsidRPr="00472696">
                <w:rPr>
                  <w:rStyle w:val="nlmlpage"/>
                  <w:rFonts w:cs="Arial"/>
                  <w:color w:val="000000" w:themeColor="text1"/>
                </w:rPr>
                <w:t>82</w:t>
              </w:r>
              <w:r w:rsidRPr="00472696">
                <w:rPr>
                  <w:rFonts w:cs="Arial"/>
                  <w:color w:val="000000" w:themeColor="text1"/>
                </w:rPr>
                <w:t>. doi:</w:t>
              </w:r>
              <w:r w:rsidRPr="00472696">
                <w:rPr>
                  <w:rStyle w:val="nlmpub-id"/>
                  <w:rFonts w:cs="Arial"/>
                  <w:color w:val="000000" w:themeColor="text1"/>
                </w:rPr>
                <w:t>10.1300/J150v13n01_05</w:t>
              </w:r>
              <w:r w:rsidRPr="00472696">
                <w:rPr>
                  <w:rFonts w:cs="Arial"/>
                  <w:color w:val="000000" w:themeColor="text1"/>
                </w:rPr>
                <w:t> </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Goldsmith, </w:t>
              </w:r>
              <w:r w:rsidRPr="00472696">
                <w:rPr>
                  <w:rStyle w:val="nlmgiven-names"/>
                  <w:rFonts w:cs="Arial"/>
                  <w:color w:val="000000" w:themeColor="text1"/>
                </w:rPr>
                <w:t>R. E.</w:t>
              </w:r>
              <w:r w:rsidRPr="00472696">
                <w:rPr>
                  <w:rFonts w:cs="Arial"/>
                  <w:color w:val="000000" w:themeColor="text1"/>
                </w:rPr>
                <w:t>, &amp; </w:t>
              </w:r>
              <w:r w:rsidRPr="00472696">
                <w:rPr>
                  <w:rStyle w:val="hlfld-contribauthor"/>
                  <w:rFonts w:cs="Arial"/>
                  <w:color w:val="000000" w:themeColor="text1"/>
                </w:rPr>
                <w:t>Horowitz, </w:t>
              </w:r>
              <w:r w:rsidRPr="00472696">
                <w:rPr>
                  <w:rStyle w:val="nlmgiven-names"/>
                  <w:rFonts w:cs="Arial"/>
                  <w:color w:val="000000" w:themeColor="text1"/>
                </w:rPr>
                <w:t>D.</w:t>
              </w:r>
              <w:r w:rsidRPr="00472696">
                <w:rPr>
                  <w:rFonts w:cs="Arial"/>
                  <w:color w:val="000000" w:themeColor="text1"/>
                </w:rPr>
                <w:t> (</w:t>
              </w:r>
              <w:r w:rsidRPr="00472696">
                <w:rPr>
                  <w:rStyle w:val="nlmyear"/>
                  <w:rFonts w:cs="Arial"/>
                  <w:color w:val="000000" w:themeColor="text1"/>
                </w:rPr>
                <w:t>2006</w:t>
              </w:r>
              <w:r w:rsidRPr="00472696">
                <w:rPr>
                  <w:rFonts w:cs="Arial"/>
                  <w:color w:val="000000" w:themeColor="text1"/>
                </w:rPr>
                <w:t>). </w:t>
              </w:r>
              <w:r w:rsidRPr="00472696">
                <w:rPr>
                  <w:rStyle w:val="nlmarticle-title"/>
                  <w:rFonts w:cs="Arial"/>
                  <w:color w:val="000000" w:themeColor="text1"/>
                </w:rPr>
                <w:t>Measuring motivations for online opinion seeking</w:t>
              </w:r>
              <w:r w:rsidRPr="00472696">
                <w:rPr>
                  <w:rFonts w:cs="Arial"/>
                  <w:color w:val="000000" w:themeColor="text1"/>
                </w:rPr>
                <w:t>. </w:t>
              </w:r>
              <w:r w:rsidRPr="00472696">
                <w:rPr>
                  <w:rFonts w:cs="Arial"/>
                  <w:i/>
                  <w:iCs/>
                  <w:color w:val="000000" w:themeColor="text1"/>
                </w:rPr>
                <w:t>Journal of Interactive Advertising</w:t>
              </w:r>
              <w:r w:rsidRPr="00472696">
                <w:rPr>
                  <w:rFonts w:cs="Arial"/>
                  <w:color w:val="000000" w:themeColor="text1"/>
                </w:rPr>
                <w:t>, 6(2), </w:t>
              </w:r>
              <w:r w:rsidRPr="00472696">
                <w:rPr>
                  <w:rStyle w:val="nlmfpage"/>
                  <w:rFonts w:cs="Arial"/>
                  <w:color w:val="000000" w:themeColor="text1"/>
                </w:rPr>
                <w:t>2</w:t>
              </w:r>
              <w:r w:rsidRPr="00472696">
                <w:rPr>
                  <w:rFonts w:cs="Arial"/>
                  <w:color w:val="000000" w:themeColor="text1"/>
                </w:rPr>
                <w:t>–</w:t>
              </w:r>
              <w:r w:rsidRPr="00472696">
                <w:rPr>
                  <w:rStyle w:val="nlmlpage"/>
                  <w:rFonts w:cs="Arial"/>
                  <w:color w:val="000000" w:themeColor="text1"/>
                </w:rPr>
                <w:t>14</w:t>
              </w:r>
              <w:r w:rsidRPr="00472696">
                <w:rPr>
                  <w:rFonts w:cs="Arial"/>
                  <w:color w:val="000000" w:themeColor="text1"/>
                </w:rPr>
                <w:t>. doi:</w:t>
              </w:r>
              <w:r w:rsidRPr="00472696">
                <w:rPr>
                  <w:rStyle w:val="nlmpub-id"/>
                  <w:rFonts w:cs="Arial"/>
                  <w:color w:val="000000" w:themeColor="text1"/>
                </w:rPr>
                <w:t>10.1080/15252019.2006.10722114</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Gretzel, </w:t>
              </w:r>
              <w:r w:rsidRPr="00472696">
                <w:rPr>
                  <w:rStyle w:val="nlmgiven-names"/>
                  <w:rFonts w:cs="Arial"/>
                  <w:color w:val="000000" w:themeColor="text1"/>
                </w:rPr>
                <w:t>U.</w:t>
              </w:r>
              <w:r w:rsidRPr="00472696">
                <w:rPr>
                  <w:rFonts w:cs="Arial"/>
                  <w:color w:val="000000" w:themeColor="text1"/>
                </w:rPr>
                <w:t>, &amp; </w:t>
              </w:r>
              <w:r w:rsidRPr="00472696">
                <w:rPr>
                  <w:rStyle w:val="hlfld-contribauthor"/>
                  <w:rFonts w:cs="Arial"/>
                  <w:color w:val="000000" w:themeColor="text1"/>
                </w:rPr>
                <w:t>Yoo, </w:t>
              </w:r>
              <w:r w:rsidRPr="00472696">
                <w:rPr>
                  <w:rStyle w:val="nlmgiven-names"/>
                  <w:rFonts w:cs="Arial"/>
                  <w:color w:val="000000" w:themeColor="text1"/>
                </w:rPr>
                <w:t>K. H.</w:t>
              </w:r>
              <w:r w:rsidRPr="00472696">
                <w:rPr>
                  <w:rFonts w:cs="Arial"/>
                  <w:color w:val="000000" w:themeColor="text1"/>
                </w:rPr>
                <w:t> (</w:t>
              </w:r>
              <w:r w:rsidRPr="00472696">
                <w:rPr>
                  <w:rStyle w:val="nlmyear"/>
                  <w:rFonts w:cs="Arial"/>
                  <w:color w:val="000000" w:themeColor="text1"/>
                </w:rPr>
                <w:t>2008</w:t>
              </w:r>
              <w:r w:rsidRPr="00472696">
                <w:rPr>
                  <w:rFonts w:cs="Arial"/>
                  <w:color w:val="000000" w:themeColor="text1"/>
                </w:rPr>
                <w:t>). </w:t>
              </w:r>
              <w:r w:rsidRPr="00472696">
                <w:rPr>
                  <w:rStyle w:val="nlmchapter-title"/>
                  <w:rFonts w:cs="Arial"/>
                  <w:color w:val="000000" w:themeColor="text1"/>
                </w:rPr>
                <w:t>Use and impact of online travel reviews</w:t>
              </w:r>
              <w:r w:rsidRPr="00472696">
                <w:rPr>
                  <w:rFonts w:cs="Arial"/>
                  <w:color w:val="000000" w:themeColor="text1"/>
                </w:rPr>
                <w:t>. In </w:t>
              </w:r>
              <w:r w:rsidRPr="00472696">
                <w:rPr>
                  <w:rStyle w:val="nlmgiven-names"/>
                  <w:rFonts w:cs="Arial"/>
                  <w:color w:val="000000" w:themeColor="text1"/>
                </w:rPr>
                <w:t>P.</w:t>
              </w:r>
              <w:r w:rsidRPr="00472696">
                <w:rPr>
                  <w:rStyle w:val="hlfld-contribauthor"/>
                  <w:rFonts w:cs="Arial"/>
                  <w:color w:val="000000" w:themeColor="text1"/>
                </w:rPr>
                <w:t> O’Connor</w:t>
              </w:r>
              <w:r w:rsidRPr="00472696">
                <w:rPr>
                  <w:rFonts w:cs="Arial"/>
                  <w:color w:val="000000" w:themeColor="text1"/>
                </w:rPr>
                <w:t>, </w:t>
              </w:r>
              <w:r w:rsidRPr="00472696">
                <w:rPr>
                  <w:rStyle w:val="nlmgiven-names"/>
                  <w:rFonts w:cs="Arial"/>
                  <w:color w:val="000000" w:themeColor="text1"/>
                </w:rPr>
                <w:t>W.</w:t>
              </w:r>
              <w:r w:rsidRPr="00472696">
                <w:rPr>
                  <w:rStyle w:val="hlfld-contribauthor"/>
                  <w:rFonts w:cs="Arial"/>
                  <w:color w:val="000000" w:themeColor="text1"/>
                </w:rPr>
                <w:t> Höpken</w:t>
              </w:r>
              <w:r w:rsidRPr="00472696">
                <w:rPr>
                  <w:rFonts w:cs="Arial"/>
                  <w:color w:val="000000" w:themeColor="text1"/>
                </w:rPr>
                <w:t>, &amp; </w:t>
              </w:r>
              <w:r w:rsidRPr="00472696">
                <w:rPr>
                  <w:rStyle w:val="nlmgiven-names"/>
                  <w:rFonts w:cs="Arial"/>
                  <w:color w:val="000000" w:themeColor="text1"/>
                </w:rPr>
                <w:t>U.</w:t>
              </w:r>
              <w:r w:rsidRPr="00472696">
                <w:rPr>
                  <w:rStyle w:val="hlfld-contribauthor"/>
                  <w:rFonts w:cs="Arial"/>
                  <w:color w:val="000000" w:themeColor="text1"/>
                </w:rPr>
                <w:t> Gretzel</w:t>
              </w:r>
              <w:r w:rsidRPr="00472696">
                <w:rPr>
                  <w:rFonts w:cs="Arial"/>
                  <w:color w:val="000000" w:themeColor="text1"/>
                </w:rPr>
                <w:t> (Eds.), </w:t>
              </w:r>
              <w:r w:rsidRPr="00472696">
                <w:rPr>
                  <w:rFonts w:cs="Arial"/>
                  <w:i/>
                  <w:iCs/>
                  <w:color w:val="000000" w:themeColor="text1"/>
                </w:rPr>
                <w:t>Information and Communication Technologies in Tourism 2008</w:t>
              </w:r>
              <w:r w:rsidRPr="00472696">
                <w:rPr>
                  <w:rFonts w:cs="Arial"/>
                  <w:color w:val="000000" w:themeColor="text1"/>
                </w:rPr>
                <w:t> (pp. </w:t>
              </w:r>
              <w:r w:rsidRPr="00472696">
                <w:rPr>
                  <w:rStyle w:val="nlmfpage"/>
                  <w:rFonts w:cs="Arial"/>
                  <w:color w:val="000000" w:themeColor="text1"/>
                </w:rPr>
                <w:t>35</w:t>
              </w:r>
              <w:r w:rsidRPr="00472696">
                <w:rPr>
                  <w:rFonts w:cs="Arial"/>
                  <w:color w:val="000000" w:themeColor="text1"/>
                </w:rPr>
                <w:t>–</w:t>
              </w:r>
              <w:r w:rsidRPr="00472696">
                <w:rPr>
                  <w:rStyle w:val="nlmlpage"/>
                  <w:rFonts w:cs="Arial"/>
                  <w:color w:val="000000" w:themeColor="text1"/>
                </w:rPr>
                <w:t>46</w:t>
              </w:r>
              <w:r w:rsidRPr="00472696">
                <w:rPr>
                  <w:rFonts w:cs="Arial"/>
                  <w:color w:val="000000" w:themeColor="text1"/>
                </w:rPr>
                <w:t>). </w:t>
              </w:r>
              <w:r w:rsidRPr="00472696">
                <w:rPr>
                  <w:rStyle w:val="nlmpublisher-loc"/>
                  <w:rFonts w:cs="Arial"/>
                  <w:color w:val="000000" w:themeColor="text1"/>
                </w:rPr>
                <w:t>New York, NY</w:t>
              </w:r>
              <w:r w:rsidRPr="00472696">
                <w:rPr>
                  <w:rFonts w:cs="Arial"/>
                  <w:color w:val="000000" w:themeColor="text1"/>
                </w:rPr>
                <w:t>: </w:t>
              </w:r>
              <w:r w:rsidRPr="00472696">
                <w:rPr>
                  <w:rStyle w:val="nlmpublisher-name"/>
                  <w:rFonts w:cs="Arial"/>
                  <w:color w:val="000000" w:themeColor="text1"/>
                </w:rPr>
                <w:t>Springer Wien</w:t>
              </w:r>
              <w:r w:rsidRPr="00472696">
                <w:rPr>
                  <w:rFonts w:cs="Arial"/>
                  <w:color w:val="000000" w:themeColor="text1"/>
                </w:rPr>
                <w:t>.</w:t>
              </w:r>
            </w:p>
            <w:p w:rsidR="00DD7398" w:rsidRPr="00472696" w:rsidRDefault="00DD7398" w:rsidP="00DD7398">
              <w:pPr>
                <w:ind w:left="360"/>
                <w:rPr>
                  <w:rFonts w:cs="Arial"/>
                  <w:i/>
                  <w:color w:val="000000" w:themeColor="text1"/>
                </w:rPr>
              </w:pPr>
              <w:r w:rsidRPr="00472696">
                <w:rPr>
                  <w:rStyle w:val="hlfld-contribauthor"/>
                  <w:rFonts w:cs="Arial"/>
                  <w:color w:val="000000" w:themeColor="text1"/>
                </w:rPr>
                <w:t>Gretzel, </w:t>
              </w:r>
              <w:r w:rsidRPr="00472696">
                <w:rPr>
                  <w:rStyle w:val="nlmgiven-names"/>
                  <w:rFonts w:cs="Arial"/>
                  <w:color w:val="000000" w:themeColor="text1"/>
                </w:rPr>
                <w:t>U.</w:t>
              </w:r>
              <w:r w:rsidRPr="00472696">
                <w:rPr>
                  <w:rFonts w:cs="Arial"/>
                  <w:color w:val="000000" w:themeColor="text1"/>
                </w:rPr>
                <w:t>, </w:t>
              </w:r>
              <w:r w:rsidRPr="00472696">
                <w:rPr>
                  <w:rStyle w:val="hlfld-contribauthor"/>
                  <w:rFonts w:cs="Arial"/>
                  <w:color w:val="000000" w:themeColor="text1"/>
                </w:rPr>
                <w:t>Yoo, </w:t>
              </w:r>
              <w:r w:rsidRPr="00472696">
                <w:rPr>
                  <w:rStyle w:val="nlmgiven-names"/>
                  <w:rFonts w:cs="Arial"/>
                  <w:color w:val="000000" w:themeColor="text1"/>
                </w:rPr>
                <w:t>K. H.</w:t>
              </w:r>
              <w:r w:rsidRPr="00472696">
                <w:rPr>
                  <w:rFonts w:cs="Arial"/>
                  <w:color w:val="000000" w:themeColor="text1"/>
                </w:rPr>
                <w:t>, &amp; </w:t>
              </w:r>
              <w:r w:rsidRPr="00472696">
                <w:rPr>
                  <w:rStyle w:val="hlfld-contribauthor"/>
                  <w:rFonts w:cs="Arial"/>
                  <w:color w:val="000000" w:themeColor="text1"/>
                </w:rPr>
                <w:t>Purifoy, </w:t>
              </w:r>
              <w:r w:rsidRPr="00472696">
                <w:rPr>
                  <w:rStyle w:val="nlmgiven-names"/>
                  <w:rFonts w:cs="Arial"/>
                  <w:color w:val="000000" w:themeColor="text1"/>
                </w:rPr>
                <w:t>M.</w:t>
              </w:r>
              <w:r w:rsidRPr="00472696">
                <w:rPr>
                  <w:rFonts w:cs="Arial"/>
                  <w:color w:val="000000" w:themeColor="text1"/>
                </w:rPr>
                <w:t> (</w:t>
              </w:r>
              <w:r w:rsidRPr="00472696">
                <w:rPr>
                  <w:rStyle w:val="nlmyear"/>
                  <w:rFonts w:cs="Arial"/>
                  <w:color w:val="000000" w:themeColor="text1"/>
                </w:rPr>
                <w:t>2007</w:t>
              </w:r>
              <w:r w:rsidRPr="00472696">
                <w:rPr>
                  <w:rFonts w:cs="Arial"/>
                  <w:color w:val="000000" w:themeColor="text1"/>
                </w:rPr>
                <w:t>). Online travel review study: Role and impact of online travel reviews. </w:t>
              </w:r>
              <w:r w:rsidRPr="00472696">
                <w:rPr>
                  <w:rFonts w:cs="Arial"/>
                  <w:i/>
                  <w:iCs/>
                  <w:color w:val="000000" w:themeColor="text1"/>
                </w:rPr>
                <w:t>Laboratory for Intelligent Systems in Tourism</w:t>
              </w:r>
              <w:r w:rsidRPr="00472696">
                <w:rPr>
                  <w:rFonts w:cs="Arial"/>
                  <w:color w:val="000000" w:themeColor="text1"/>
                </w:rPr>
                <w:t>, Texas A&amp;M University Retrieved </w:t>
              </w:r>
              <w:r w:rsidRPr="00472696">
                <w:rPr>
                  <w:rStyle w:val="nlmmonth"/>
                  <w:rFonts w:cs="Arial"/>
                  <w:color w:val="000000" w:themeColor="text1"/>
                </w:rPr>
                <w:t>August</w:t>
              </w:r>
              <w:r w:rsidRPr="00472696">
                <w:rPr>
                  <w:rFonts w:cs="Arial"/>
                  <w:color w:val="000000" w:themeColor="text1"/>
                </w:rPr>
                <w:t> </w:t>
              </w:r>
              <w:r w:rsidRPr="00472696">
                <w:rPr>
                  <w:rStyle w:val="nlmday"/>
                  <w:rFonts w:cs="Arial"/>
                  <w:color w:val="000000" w:themeColor="text1"/>
                </w:rPr>
                <w:t>20</w:t>
              </w:r>
              <w:r w:rsidRPr="00472696">
                <w:rPr>
                  <w:rFonts w:cs="Arial"/>
                  <w:color w:val="000000" w:themeColor="text1"/>
                </w:rPr>
                <w:t>, 2012, from </w:t>
              </w:r>
              <w:hyperlink r:id="rId39" w:history="1">
                <w:r w:rsidRPr="00472696">
                  <w:rPr>
                    <w:rStyle w:val="Hyperlink"/>
                    <w:rFonts w:cs="Arial"/>
                    <w:i/>
                    <w:color w:val="000000" w:themeColor="text1"/>
                  </w:rPr>
                  <w:t>Tripadvisor</w:t>
                </w:r>
              </w:hyperlink>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Gretzel, </w:t>
              </w:r>
              <w:r w:rsidRPr="00472696">
                <w:rPr>
                  <w:rStyle w:val="nlmgiven-names"/>
                  <w:rFonts w:cs="Arial"/>
                  <w:color w:val="000000" w:themeColor="text1"/>
                </w:rPr>
                <w:t>U.</w:t>
              </w:r>
              <w:r w:rsidRPr="00472696">
                <w:rPr>
                  <w:rFonts w:cs="Arial"/>
                  <w:color w:val="000000" w:themeColor="text1"/>
                </w:rPr>
                <w:t>, </w:t>
              </w:r>
              <w:r w:rsidRPr="00472696">
                <w:rPr>
                  <w:rStyle w:val="hlfld-contribauthor"/>
                  <w:rFonts w:cs="Arial"/>
                  <w:color w:val="000000" w:themeColor="text1"/>
                </w:rPr>
                <w:t>Yuan, </w:t>
              </w:r>
              <w:r w:rsidRPr="00472696">
                <w:rPr>
                  <w:rStyle w:val="nlmgiven-names"/>
                  <w:rFonts w:cs="Arial"/>
                  <w:color w:val="000000" w:themeColor="text1"/>
                </w:rPr>
                <w:t>Y.-L.</w:t>
              </w:r>
              <w:r w:rsidRPr="00472696">
                <w:rPr>
                  <w:rFonts w:cs="Arial"/>
                  <w:color w:val="000000" w:themeColor="text1"/>
                </w:rPr>
                <w:t>, &amp; </w:t>
              </w:r>
              <w:r w:rsidRPr="00472696">
                <w:rPr>
                  <w:rStyle w:val="hlfld-contribauthor"/>
                  <w:rFonts w:cs="Arial"/>
                  <w:color w:val="000000" w:themeColor="text1"/>
                </w:rPr>
                <w:t>Fesenmaier, </w:t>
              </w:r>
              <w:r w:rsidRPr="00472696">
                <w:rPr>
                  <w:rStyle w:val="nlmgiven-names"/>
                  <w:rFonts w:cs="Arial"/>
                  <w:color w:val="000000" w:themeColor="text1"/>
                </w:rPr>
                <w:t>D. R.</w:t>
              </w:r>
              <w:r w:rsidRPr="00472696">
                <w:rPr>
                  <w:rFonts w:cs="Arial"/>
                  <w:color w:val="000000" w:themeColor="text1"/>
                </w:rPr>
                <w:t> (</w:t>
              </w:r>
              <w:r w:rsidRPr="00472696">
                <w:rPr>
                  <w:rStyle w:val="nlmyear"/>
                  <w:rFonts w:cs="Arial"/>
                  <w:color w:val="000000" w:themeColor="text1"/>
                </w:rPr>
                <w:t>2000</w:t>
              </w:r>
              <w:r w:rsidRPr="00472696">
                <w:rPr>
                  <w:rFonts w:cs="Arial"/>
                  <w:color w:val="000000" w:themeColor="text1"/>
                </w:rPr>
                <w:t>). </w:t>
              </w:r>
              <w:r w:rsidRPr="00472696">
                <w:rPr>
                  <w:rStyle w:val="nlmarticle-title"/>
                  <w:rFonts w:cs="Arial"/>
                  <w:color w:val="000000" w:themeColor="text1"/>
                </w:rPr>
                <w:t>Preparing for the new economy: Advertising strategies and change in destination marketing organizations</w:t>
              </w:r>
              <w:r w:rsidRPr="00472696">
                <w:rPr>
                  <w:rFonts w:cs="Arial"/>
                  <w:color w:val="000000" w:themeColor="text1"/>
                </w:rPr>
                <w:t>. </w:t>
              </w:r>
              <w:r w:rsidRPr="00472696">
                <w:rPr>
                  <w:rFonts w:cs="Arial"/>
                  <w:i/>
                  <w:iCs/>
                  <w:color w:val="000000" w:themeColor="text1"/>
                </w:rPr>
                <w:t>Journal of Travel Research</w:t>
              </w:r>
              <w:r w:rsidRPr="00472696">
                <w:rPr>
                  <w:rFonts w:cs="Arial"/>
                  <w:color w:val="000000" w:themeColor="text1"/>
                </w:rPr>
                <w:t>, 39(2), </w:t>
              </w:r>
              <w:r w:rsidRPr="00472696">
                <w:rPr>
                  <w:rStyle w:val="nlmfpage"/>
                  <w:rFonts w:cs="Arial"/>
                  <w:color w:val="000000" w:themeColor="text1"/>
                </w:rPr>
                <w:t>146</w:t>
              </w:r>
              <w:r w:rsidRPr="00472696">
                <w:rPr>
                  <w:rFonts w:cs="Arial"/>
                  <w:color w:val="000000" w:themeColor="text1"/>
                </w:rPr>
                <w:t>–</w:t>
              </w:r>
              <w:r w:rsidRPr="00472696">
                <w:rPr>
                  <w:rStyle w:val="nlmlpage"/>
                  <w:rFonts w:cs="Arial"/>
                  <w:color w:val="000000" w:themeColor="text1"/>
                </w:rPr>
                <w:t>156</w:t>
              </w:r>
              <w:r w:rsidRPr="00472696">
                <w:rPr>
                  <w:rFonts w:cs="Arial"/>
                  <w:color w:val="000000" w:themeColor="text1"/>
                </w:rPr>
                <w:t>. doi:</w:t>
              </w:r>
              <w:r w:rsidRPr="00472696">
                <w:rPr>
                  <w:rStyle w:val="nlmpub-id"/>
                  <w:rFonts w:cs="Arial"/>
                  <w:color w:val="000000" w:themeColor="text1"/>
                </w:rPr>
                <w:t>10.1177/004728750003900204</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Gupta, </w:t>
              </w:r>
              <w:r w:rsidRPr="00472696">
                <w:rPr>
                  <w:rStyle w:val="nlmgiven-names"/>
                  <w:rFonts w:cs="Arial"/>
                  <w:color w:val="000000" w:themeColor="text1"/>
                </w:rPr>
                <w:t>P.</w:t>
              </w:r>
              <w:r w:rsidRPr="00472696">
                <w:rPr>
                  <w:rFonts w:cs="Arial"/>
                  <w:color w:val="000000" w:themeColor="text1"/>
                </w:rPr>
                <w:t>, &amp; </w:t>
              </w:r>
              <w:r w:rsidRPr="00472696">
                <w:rPr>
                  <w:rStyle w:val="hlfld-contribauthor"/>
                  <w:rFonts w:cs="Arial"/>
                  <w:color w:val="000000" w:themeColor="text1"/>
                </w:rPr>
                <w:t>Harris, </w:t>
              </w:r>
              <w:r w:rsidRPr="00472696">
                <w:rPr>
                  <w:rStyle w:val="nlmgiven-names"/>
                  <w:rFonts w:cs="Arial"/>
                  <w:color w:val="000000" w:themeColor="text1"/>
                </w:rPr>
                <w:t>J.</w:t>
              </w:r>
              <w:r w:rsidRPr="00472696">
                <w:rPr>
                  <w:rFonts w:cs="Arial"/>
                  <w:color w:val="000000" w:themeColor="text1"/>
                </w:rPr>
                <w:t> (</w:t>
              </w:r>
              <w:r w:rsidRPr="00472696">
                <w:rPr>
                  <w:rStyle w:val="nlmyear"/>
                  <w:rFonts w:cs="Arial"/>
                  <w:color w:val="000000" w:themeColor="text1"/>
                </w:rPr>
                <w:t>2010</w:t>
              </w:r>
              <w:r w:rsidRPr="00472696">
                <w:rPr>
                  <w:rFonts w:cs="Arial"/>
                  <w:color w:val="000000" w:themeColor="text1"/>
                </w:rPr>
                <w:t>). </w:t>
              </w:r>
              <w:r w:rsidRPr="00472696">
                <w:rPr>
                  <w:rStyle w:val="nlmarticle-title"/>
                  <w:rFonts w:cs="Arial"/>
                  <w:color w:val="000000" w:themeColor="text1"/>
                </w:rPr>
                <w:t>How e-WOM recommendations influence product consideration and quality of choice: A motivation to process information perspective</w:t>
              </w:r>
              <w:r w:rsidRPr="00472696">
                <w:rPr>
                  <w:rFonts w:cs="Arial"/>
                  <w:color w:val="000000" w:themeColor="text1"/>
                </w:rPr>
                <w:t>. </w:t>
              </w:r>
              <w:r w:rsidRPr="00472696">
                <w:rPr>
                  <w:rFonts w:cs="Arial"/>
                  <w:i/>
                  <w:iCs/>
                  <w:color w:val="000000" w:themeColor="text1"/>
                </w:rPr>
                <w:t>Journal of Business Research</w:t>
              </w:r>
            </w:p>
            <w:p w:rsidR="00DD7398" w:rsidRPr="00472696" w:rsidRDefault="00DD7398" w:rsidP="00DD7398">
              <w:pPr>
                <w:ind w:left="360"/>
                <w:rPr>
                  <w:rStyle w:val="nlmpublisher-name"/>
                  <w:rFonts w:cs="Arial"/>
                  <w:color w:val="000000" w:themeColor="text1"/>
                </w:rPr>
              </w:pPr>
              <w:r w:rsidRPr="00472696">
                <w:rPr>
                  <w:rStyle w:val="hlfld-contribauthor"/>
                  <w:rFonts w:cs="Arial"/>
                  <w:color w:val="000000" w:themeColor="text1"/>
                </w:rPr>
                <w:t>Hammersley, </w:t>
              </w:r>
              <w:r w:rsidRPr="00472696">
                <w:rPr>
                  <w:rStyle w:val="nlmgiven-names"/>
                  <w:rFonts w:cs="Arial"/>
                  <w:color w:val="000000" w:themeColor="text1"/>
                </w:rPr>
                <w:t>M.</w:t>
              </w:r>
              <w:r w:rsidRPr="00472696">
                <w:rPr>
                  <w:rFonts w:cs="Arial"/>
                  <w:color w:val="000000" w:themeColor="text1"/>
                </w:rPr>
                <w:t> (</w:t>
              </w:r>
              <w:r w:rsidRPr="00472696">
                <w:rPr>
                  <w:rStyle w:val="nlmyear"/>
                  <w:rFonts w:cs="Arial"/>
                  <w:color w:val="000000" w:themeColor="text1"/>
                </w:rPr>
                <w:t>2007</w:t>
              </w:r>
              <w:r w:rsidRPr="00472696">
                <w:rPr>
                  <w:rFonts w:cs="Arial"/>
                  <w:color w:val="000000" w:themeColor="text1"/>
                </w:rPr>
                <w:t>). </w:t>
              </w:r>
              <w:r w:rsidRPr="00472696">
                <w:rPr>
                  <w:rFonts w:cs="Arial"/>
                  <w:i/>
                  <w:iCs/>
                  <w:color w:val="000000" w:themeColor="text1"/>
                </w:rPr>
                <w:t>Ethnography: Principles in practice</w:t>
              </w:r>
              <w:r w:rsidRPr="00472696">
                <w:rPr>
                  <w:rFonts w:cs="Arial"/>
                  <w:color w:val="000000" w:themeColor="text1"/>
                </w:rPr>
                <w:t> (</w:t>
              </w:r>
              <w:r w:rsidRPr="00472696">
                <w:rPr>
                  <w:rStyle w:val="nlmedition"/>
                  <w:rFonts w:cs="Arial"/>
                  <w:color w:val="000000" w:themeColor="text1"/>
                </w:rPr>
                <w:t>3rd ed.</w:t>
              </w:r>
              <w:r w:rsidRPr="00472696">
                <w:rPr>
                  <w:rFonts w:cs="Arial"/>
                  <w:color w:val="000000" w:themeColor="text1"/>
                </w:rPr>
                <w:t>). </w:t>
              </w:r>
              <w:r w:rsidRPr="00472696">
                <w:rPr>
                  <w:rStyle w:val="nlmpublisher-loc"/>
                  <w:rFonts w:cs="Arial"/>
                  <w:color w:val="000000" w:themeColor="text1"/>
                </w:rPr>
                <w:t>Abington</w:t>
              </w:r>
              <w:r w:rsidRPr="00472696">
                <w:rPr>
                  <w:rFonts w:cs="Arial"/>
                  <w:color w:val="000000" w:themeColor="text1"/>
                </w:rPr>
                <w:t>: </w:t>
              </w:r>
              <w:r w:rsidRPr="00472696">
                <w:rPr>
                  <w:rStyle w:val="nlmpublisher-name"/>
                  <w:rFonts w:cs="Arial"/>
                  <w:color w:val="000000" w:themeColor="text1"/>
                </w:rPr>
                <w:t>Routledge</w:t>
              </w:r>
            </w:p>
            <w:p w:rsidR="00DD7398" w:rsidRPr="00472696" w:rsidRDefault="00DD7398" w:rsidP="00DD7398">
              <w:pPr>
                <w:ind w:left="360"/>
                <w:rPr>
                  <w:rFonts w:cs="Arial"/>
                  <w:i/>
                  <w:iCs/>
                  <w:color w:val="000000" w:themeColor="text1"/>
                </w:rPr>
              </w:pPr>
              <w:r w:rsidRPr="00472696">
                <w:rPr>
                  <w:rStyle w:val="hlfld-contribauthor"/>
                  <w:rFonts w:cs="Arial"/>
                  <w:color w:val="000000" w:themeColor="text1"/>
                </w:rPr>
                <w:t>Hennig-Thurau, </w:t>
              </w:r>
              <w:r w:rsidRPr="00472696">
                <w:rPr>
                  <w:rStyle w:val="nlmgiven-names"/>
                  <w:rFonts w:cs="Arial"/>
                  <w:color w:val="000000" w:themeColor="text1"/>
                </w:rPr>
                <w:t>T.</w:t>
              </w:r>
              <w:r w:rsidRPr="00472696">
                <w:rPr>
                  <w:rFonts w:cs="Arial"/>
                  <w:color w:val="000000" w:themeColor="text1"/>
                </w:rPr>
                <w:t>, </w:t>
              </w:r>
              <w:r w:rsidRPr="00472696">
                <w:rPr>
                  <w:rStyle w:val="hlfld-contribauthor"/>
                  <w:rFonts w:cs="Arial"/>
                  <w:color w:val="000000" w:themeColor="text1"/>
                </w:rPr>
                <w:t>Gwinner, </w:t>
              </w:r>
              <w:r w:rsidRPr="00472696">
                <w:rPr>
                  <w:rStyle w:val="nlmgiven-names"/>
                  <w:rFonts w:cs="Arial"/>
                  <w:color w:val="000000" w:themeColor="text1"/>
                </w:rPr>
                <w:t>K. P.</w:t>
              </w:r>
              <w:r w:rsidRPr="00472696">
                <w:rPr>
                  <w:rFonts w:cs="Arial"/>
                  <w:color w:val="000000" w:themeColor="text1"/>
                </w:rPr>
                <w:t>, </w:t>
              </w:r>
              <w:r w:rsidRPr="00472696">
                <w:rPr>
                  <w:rStyle w:val="hlfld-contribauthor"/>
                  <w:rFonts w:cs="Arial"/>
                  <w:color w:val="000000" w:themeColor="text1"/>
                </w:rPr>
                <w:t>Walsh, </w:t>
              </w:r>
              <w:r w:rsidRPr="00472696">
                <w:rPr>
                  <w:rStyle w:val="nlmgiven-names"/>
                  <w:rFonts w:cs="Arial"/>
                  <w:color w:val="000000" w:themeColor="text1"/>
                </w:rPr>
                <w:t>G.</w:t>
              </w:r>
              <w:r w:rsidRPr="00472696">
                <w:rPr>
                  <w:rFonts w:cs="Arial"/>
                  <w:color w:val="000000" w:themeColor="text1"/>
                </w:rPr>
                <w:t>, &amp; </w:t>
              </w:r>
              <w:r w:rsidRPr="00472696">
                <w:rPr>
                  <w:rStyle w:val="hlfld-contribauthor"/>
                  <w:rFonts w:cs="Arial"/>
                  <w:color w:val="000000" w:themeColor="text1"/>
                </w:rPr>
                <w:t>Gremler, </w:t>
              </w:r>
              <w:r w:rsidRPr="00472696">
                <w:rPr>
                  <w:rStyle w:val="nlmgiven-names"/>
                  <w:rFonts w:cs="Arial"/>
                  <w:color w:val="000000" w:themeColor="text1"/>
                </w:rPr>
                <w:t>D. D.</w:t>
              </w:r>
              <w:r w:rsidRPr="00472696">
                <w:rPr>
                  <w:rFonts w:cs="Arial"/>
                  <w:color w:val="000000" w:themeColor="text1"/>
                </w:rPr>
                <w:t> (</w:t>
              </w:r>
              <w:r w:rsidRPr="00472696">
                <w:rPr>
                  <w:rStyle w:val="nlmyear"/>
                  <w:rFonts w:cs="Arial"/>
                  <w:color w:val="000000" w:themeColor="text1"/>
                </w:rPr>
                <w:t>2004</w:t>
              </w:r>
              <w:r w:rsidRPr="00472696">
                <w:rPr>
                  <w:rFonts w:cs="Arial"/>
                  <w:color w:val="000000" w:themeColor="text1"/>
                </w:rPr>
                <w:t>). </w:t>
              </w:r>
              <w:r w:rsidRPr="00472696">
                <w:rPr>
                  <w:rStyle w:val="nlmarticle-title"/>
                  <w:rFonts w:cs="Arial"/>
                  <w:color w:val="000000" w:themeColor="text1"/>
                </w:rPr>
                <w:t>Electronic word-of-mouth via consumer-opinion platforms: What motivates consumers to articulate themselves on the Internet?</w:t>
              </w:r>
              <w:r w:rsidRPr="00472696">
                <w:rPr>
                  <w:rFonts w:cs="Arial"/>
                  <w:color w:val="000000" w:themeColor="text1"/>
                </w:rPr>
                <w:t> </w:t>
              </w:r>
              <w:r w:rsidRPr="00472696">
                <w:rPr>
                  <w:rFonts w:cs="Arial"/>
                  <w:i/>
                  <w:iCs/>
                  <w:color w:val="000000" w:themeColor="text1"/>
                </w:rPr>
                <w:t>Journal of Interactive Marketing</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Hennig-Thurau, </w:t>
              </w:r>
              <w:r w:rsidRPr="00472696">
                <w:rPr>
                  <w:rStyle w:val="nlmgiven-names"/>
                  <w:rFonts w:cs="Arial"/>
                  <w:color w:val="000000" w:themeColor="text1"/>
                </w:rPr>
                <w:t>T.</w:t>
              </w:r>
              <w:r w:rsidRPr="00472696">
                <w:rPr>
                  <w:rFonts w:cs="Arial"/>
                  <w:color w:val="000000" w:themeColor="text1"/>
                </w:rPr>
                <w:t>, &amp; </w:t>
              </w:r>
              <w:r w:rsidRPr="00472696">
                <w:rPr>
                  <w:rStyle w:val="hlfld-contribauthor"/>
                  <w:rFonts w:cs="Arial"/>
                  <w:color w:val="000000" w:themeColor="text1"/>
                </w:rPr>
                <w:t>Walsh, </w:t>
              </w:r>
              <w:r w:rsidRPr="00472696">
                <w:rPr>
                  <w:rStyle w:val="nlmgiven-names"/>
                  <w:rFonts w:cs="Arial"/>
                  <w:color w:val="000000" w:themeColor="text1"/>
                </w:rPr>
                <w:t>G.</w:t>
              </w:r>
              <w:r w:rsidRPr="00472696">
                <w:rPr>
                  <w:rFonts w:cs="Arial"/>
                  <w:color w:val="000000" w:themeColor="text1"/>
                </w:rPr>
                <w:t> (</w:t>
              </w:r>
              <w:r w:rsidRPr="00472696">
                <w:rPr>
                  <w:rStyle w:val="nlmyear"/>
                  <w:rFonts w:cs="Arial"/>
                  <w:color w:val="000000" w:themeColor="text1"/>
                </w:rPr>
                <w:t>2003</w:t>
              </w:r>
              <w:r w:rsidRPr="00472696">
                <w:rPr>
                  <w:rFonts w:cs="Arial"/>
                  <w:color w:val="000000" w:themeColor="text1"/>
                </w:rPr>
                <w:t>). </w:t>
              </w:r>
              <w:r w:rsidRPr="00472696">
                <w:rPr>
                  <w:rStyle w:val="nlmarticle-title"/>
                  <w:rFonts w:cs="Arial"/>
                  <w:color w:val="000000" w:themeColor="text1"/>
                </w:rPr>
                <w:t>Electronic word-of-mouth: Motives for and consequences of reading customer articulations on the internet</w:t>
              </w:r>
              <w:r w:rsidRPr="00472696">
                <w:rPr>
                  <w:rFonts w:cs="Arial"/>
                  <w:color w:val="000000" w:themeColor="text1"/>
                </w:rPr>
                <w:t>. </w:t>
              </w:r>
              <w:r w:rsidRPr="00472696">
                <w:rPr>
                  <w:rFonts w:cs="Arial"/>
                  <w:i/>
                  <w:iCs/>
                  <w:color w:val="000000" w:themeColor="text1"/>
                </w:rPr>
                <w:t>International Journal of Electronic Commerce</w:t>
              </w:r>
              <w:r w:rsidRPr="00472696">
                <w:rPr>
                  <w:rFonts w:cs="Arial"/>
                  <w:color w:val="000000" w:themeColor="text1"/>
                </w:rPr>
                <w:t>, 8(2), </w:t>
              </w:r>
              <w:r w:rsidRPr="00472696">
                <w:rPr>
                  <w:rStyle w:val="nlmfpage"/>
                  <w:rFonts w:cs="Arial"/>
                  <w:color w:val="000000" w:themeColor="text1"/>
                </w:rPr>
                <w:t>51</w:t>
              </w:r>
              <w:r w:rsidRPr="00472696">
                <w:rPr>
                  <w:rFonts w:cs="Arial"/>
                  <w:color w:val="000000" w:themeColor="text1"/>
                </w:rPr>
                <w:t>–</w:t>
              </w:r>
              <w:r w:rsidRPr="00472696">
                <w:rPr>
                  <w:rStyle w:val="nlmlpage"/>
                  <w:rFonts w:cs="Arial"/>
                  <w:color w:val="000000" w:themeColor="text1"/>
                </w:rPr>
                <w:t>74</w:t>
              </w:r>
              <w:r w:rsidRPr="00472696">
                <w:rPr>
                  <w:rFonts w:cs="Arial"/>
                  <w:color w:val="000000" w:themeColor="text1"/>
                </w:rPr>
                <w:t>. </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Hills, </w:t>
              </w:r>
              <w:r w:rsidRPr="00472696">
                <w:rPr>
                  <w:rStyle w:val="nlmgiven-names"/>
                  <w:rFonts w:cs="Arial"/>
                  <w:color w:val="000000" w:themeColor="text1"/>
                </w:rPr>
                <w:t>J. R.</w:t>
              </w:r>
              <w:r w:rsidRPr="00472696">
                <w:rPr>
                  <w:rFonts w:cs="Arial"/>
                  <w:color w:val="000000" w:themeColor="text1"/>
                </w:rPr>
                <w:t>, &amp; </w:t>
              </w:r>
              <w:r w:rsidRPr="00472696">
                <w:rPr>
                  <w:rStyle w:val="hlfld-contribauthor"/>
                  <w:rFonts w:cs="Arial"/>
                  <w:color w:val="000000" w:themeColor="text1"/>
                </w:rPr>
                <w:t>Cairncross, </w:t>
              </w:r>
              <w:r w:rsidRPr="00472696">
                <w:rPr>
                  <w:rStyle w:val="nlmgiven-names"/>
                  <w:rFonts w:cs="Arial"/>
                  <w:color w:val="000000" w:themeColor="text1"/>
                </w:rPr>
                <w:t>G.</w:t>
              </w:r>
              <w:r w:rsidRPr="00472696">
                <w:rPr>
                  <w:rFonts w:cs="Arial"/>
                  <w:color w:val="000000" w:themeColor="text1"/>
                </w:rPr>
                <w:t> (</w:t>
              </w:r>
              <w:r w:rsidRPr="00472696">
                <w:rPr>
                  <w:rStyle w:val="nlmyear"/>
                  <w:rFonts w:cs="Arial"/>
                  <w:color w:val="000000" w:themeColor="text1"/>
                </w:rPr>
                <w:t>2011</w:t>
              </w:r>
              <w:r w:rsidRPr="00472696">
                <w:rPr>
                  <w:rFonts w:cs="Arial"/>
                  <w:color w:val="000000" w:themeColor="text1"/>
                </w:rPr>
                <w:t>). </w:t>
              </w:r>
              <w:r w:rsidRPr="00472696">
                <w:rPr>
                  <w:rStyle w:val="nlmarticle-title"/>
                  <w:rFonts w:cs="Arial"/>
                  <w:color w:val="000000" w:themeColor="text1"/>
                </w:rPr>
                <w:t>Small accommodation providers and UGC web sites: Perceptions and practices</w:t>
              </w:r>
              <w:r w:rsidRPr="00472696">
                <w:rPr>
                  <w:rFonts w:cs="Arial"/>
                  <w:color w:val="000000" w:themeColor="text1"/>
                </w:rPr>
                <w:t>. </w:t>
              </w:r>
              <w:r w:rsidRPr="00472696">
                <w:rPr>
                  <w:rFonts w:cs="Arial"/>
                  <w:i/>
                  <w:iCs/>
                  <w:color w:val="000000" w:themeColor="text1"/>
                </w:rPr>
                <w:t>International Journal of Contemporary Hospitality Management</w:t>
              </w:r>
              <w:r w:rsidRPr="00472696">
                <w:rPr>
                  <w:rFonts w:cs="Arial"/>
                  <w:color w:val="000000" w:themeColor="text1"/>
                </w:rPr>
                <w:t>, 23(1), </w:t>
              </w:r>
              <w:r w:rsidRPr="00472696">
                <w:rPr>
                  <w:rStyle w:val="nlmfpage"/>
                  <w:rFonts w:cs="Arial"/>
                  <w:color w:val="000000" w:themeColor="text1"/>
                </w:rPr>
                <w:t>26</w:t>
              </w:r>
              <w:r w:rsidRPr="00472696">
                <w:rPr>
                  <w:rFonts w:cs="Arial"/>
                  <w:color w:val="000000" w:themeColor="text1"/>
                </w:rPr>
                <w:t>–</w:t>
              </w:r>
              <w:r w:rsidRPr="00472696">
                <w:rPr>
                  <w:rStyle w:val="nlmlpage"/>
                  <w:rFonts w:cs="Arial"/>
                  <w:color w:val="000000" w:themeColor="text1"/>
                </w:rPr>
                <w:t>43</w:t>
              </w:r>
              <w:r w:rsidRPr="00472696">
                <w:rPr>
                  <w:rFonts w:cs="Arial"/>
                  <w:color w:val="000000" w:themeColor="text1"/>
                </w:rPr>
                <w:t>. doi:</w:t>
              </w:r>
              <w:r w:rsidRPr="00472696">
                <w:rPr>
                  <w:rStyle w:val="nlmpub-id"/>
                  <w:rFonts w:cs="Arial"/>
                  <w:color w:val="000000" w:themeColor="text1"/>
                </w:rPr>
                <w:t>10.1108/09596111111101652</w:t>
              </w:r>
              <w:r w:rsidRPr="00472696">
                <w:rPr>
                  <w:rFonts w:cs="Arial"/>
                  <w:color w:val="000000" w:themeColor="text1"/>
                </w:rPr>
                <w:t> </w:t>
              </w:r>
            </w:p>
            <w:p w:rsidR="00DD7398" w:rsidRPr="00472696" w:rsidRDefault="00DD7398" w:rsidP="00DD7398">
              <w:pPr>
                <w:ind w:left="360"/>
                <w:rPr>
                  <w:rStyle w:val="nlmlpage"/>
                  <w:rFonts w:cs="Arial"/>
                  <w:color w:val="000000" w:themeColor="text1"/>
                </w:rPr>
              </w:pPr>
              <w:r w:rsidRPr="00472696">
                <w:rPr>
                  <w:rStyle w:val="hlfld-contribauthor"/>
                  <w:rFonts w:cs="Arial"/>
                  <w:color w:val="000000" w:themeColor="text1"/>
                </w:rPr>
                <w:t>Ip, </w:t>
              </w:r>
              <w:r w:rsidRPr="00472696">
                <w:rPr>
                  <w:rStyle w:val="nlmgiven-names"/>
                  <w:rFonts w:cs="Arial"/>
                  <w:color w:val="000000" w:themeColor="text1"/>
                </w:rPr>
                <w:t>C.</w:t>
              </w:r>
              <w:r w:rsidRPr="00472696">
                <w:rPr>
                  <w:rFonts w:cs="Arial"/>
                  <w:color w:val="000000" w:themeColor="text1"/>
                </w:rPr>
                <w:t>, </w:t>
              </w:r>
              <w:r w:rsidRPr="00472696">
                <w:rPr>
                  <w:rStyle w:val="hlfld-contribauthor"/>
                  <w:rFonts w:cs="Arial"/>
                  <w:color w:val="000000" w:themeColor="text1"/>
                </w:rPr>
                <w:t>Lee, </w:t>
              </w:r>
              <w:r w:rsidRPr="00472696">
                <w:rPr>
                  <w:rStyle w:val="nlmgiven-names"/>
                  <w:rFonts w:cs="Arial"/>
                  <w:color w:val="000000" w:themeColor="text1"/>
                </w:rPr>
                <w:t>H. A.</w:t>
              </w:r>
              <w:r w:rsidRPr="00472696">
                <w:rPr>
                  <w:rFonts w:cs="Arial"/>
                  <w:color w:val="000000" w:themeColor="text1"/>
                </w:rPr>
                <w:t>, &amp; </w:t>
              </w:r>
              <w:r w:rsidRPr="00472696">
                <w:rPr>
                  <w:rStyle w:val="hlfld-contribauthor"/>
                  <w:rFonts w:cs="Arial"/>
                  <w:color w:val="000000" w:themeColor="text1"/>
                </w:rPr>
                <w:t>Law, </w:t>
              </w:r>
              <w:r w:rsidRPr="00472696">
                <w:rPr>
                  <w:rStyle w:val="nlmgiven-names"/>
                  <w:rFonts w:cs="Arial"/>
                  <w:color w:val="000000" w:themeColor="text1"/>
                </w:rPr>
                <w:t>R.</w:t>
              </w:r>
              <w:r w:rsidRPr="00472696">
                <w:rPr>
                  <w:rFonts w:cs="Arial"/>
                  <w:color w:val="000000" w:themeColor="text1"/>
                </w:rPr>
                <w:t> (</w:t>
              </w:r>
              <w:r w:rsidRPr="00472696">
                <w:rPr>
                  <w:rStyle w:val="nlmyear"/>
                  <w:rFonts w:cs="Arial"/>
                  <w:color w:val="000000" w:themeColor="text1"/>
                </w:rPr>
                <w:t>2012</w:t>
              </w:r>
              <w:r w:rsidRPr="00472696">
                <w:rPr>
                  <w:rFonts w:cs="Arial"/>
                  <w:color w:val="000000" w:themeColor="text1"/>
                </w:rPr>
                <w:t>). </w:t>
              </w:r>
              <w:r w:rsidRPr="00472696">
                <w:rPr>
                  <w:rStyle w:val="nlmarticle-title"/>
                  <w:rFonts w:cs="Arial"/>
                  <w:color w:val="000000" w:themeColor="text1"/>
                </w:rPr>
                <w:t>Profiling the users of travel websites for planning and online experience sharing</w:t>
              </w:r>
              <w:r w:rsidRPr="00472696">
                <w:rPr>
                  <w:rFonts w:cs="Arial"/>
                  <w:color w:val="000000" w:themeColor="text1"/>
                </w:rPr>
                <w:t>. </w:t>
              </w:r>
              <w:r w:rsidRPr="00472696">
                <w:rPr>
                  <w:rFonts w:cs="Arial"/>
                  <w:i/>
                  <w:iCs/>
                  <w:color w:val="000000" w:themeColor="text1"/>
                </w:rPr>
                <w:t>Journal of Hospitality &amp; Tourism Research</w:t>
              </w:r>
              <w:r w:rsidRPr="00472696">
                <w:rPr>
                  <w:rFonts w:cs="Arial"/>
                  <w:color w:val="000000" w:themeColor="text1"/>
                </w:rPr>
                <w:t>, 36(3), </w:t>
              </w:r>
              <w:r w:rsidRPr="00472696">
                <w:rPr>
                  <w:rStyle w:val="nlmfpage"/>
                  <w:rFonts w:cs="Arial"/>
                  <w:color w:val="000000" w:themeColor="text1"/>
                </w:rPr>
                <w:t>418</w:t>
              </w:r>
              <w:r w:rsidRPr="00472696">
                <w:rPr>
                  <w:rFonts w:cs="Arial"/>
                  <w:color w:val="000000" w:themeColor="text1"/>
                </w:rPr>
                <w:t>–</w:t>
              </w:r>
              <w:r w:rsidRPr="00472696">
                <w:rPr>
                  <w:rStyle w:val="nlmlpage"/>
                  <w:rFonts w:cs="Arial"/>
                  <w:color w:val="000000" w:themeColor="text1"/>
                </w:rPr>
                <w:t>426</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lastRenderedPageBreak/>
                <w:t>Jones, </w:t>
              </w:r>
              <w:r w:rsidRPr="00472696">
                <w:rPr>
                  <w:rStyle w:val="nlmgiven-names"/>
                  <w:rFonts w:cs="Arial"/>
                  <w:color w:val="000000" w:themeColor="text1"/>
                </w:rPr>
                <w:t>D. L.</w:t>
              </w:r>
              <w:r w:rsidRPr="00472696">
                <w:rPr>
                  <w:rFonts w:cs="Arial"/>
                  <w:color w:val="000000" w:themeColor="text1"/>
                </w:rPr>
                <w:t>, </w:t>
              </w:r>
              <w:r w:rsidRPr="00472696">
                <w:rPr>
                  <w:rStyle w:val="hlfld-contribauthor"/>
                  <w:rFonts w:cs="Arial"/>
                  <w:color w:val="000000" w:themeColor="text1"/>
                </w:rPr>
                <w:t>Lee, </w:t>
              </w:r>
              <w:r w:rsidRPr="00472696">
                <w:rPr>
                  <w:rStyle w:val="nlmgiven-names"/>
                  <w:rFonts w:cs="Arial"/>
                  <w:color w:val="000000" w:themeColor="text1"/>
                </w:rPr>
                <w:t>A.</w:t>
              </w:r>
              <w:r w:rsidRPr="00472696">
                <w:rPr>
                  <w:rFonts w:cs="Arial"/>
                  <w:color w:val="000000" w:themeColor="text1"/>
                </w:rPr>
                <w:t>, &amp; </w:t>
              </w:r>
              <w:r w:rsidRPr="00472696">
                <w:rPr>
                  <w:rStyle w:val="hlfld-contribauthor"/>
                  <w:rFonts w:cs="Arial"/>
                  <w:color w:val="000000" w:themeColor="text1"/>
                </w:rPr>
                <w:t>Chon, </w:t>
              </w:r>
              <w:r w:rsidRPr="00472696">
                <w:rPr>
                  <w:rStyle w:val="nlmgiven-names"/>
                  <w:rFonts w:cs="Arial"/>
                  <w:color w:val="000000" w:themeColor="text1"/>
                </w:rPr>
                <w:t>K.</w:t>
              </w:r>
              <w:r w:rsidRPr="00472696">
                <w:rPr>
                  <w:rFonts w:cs="Arial"/>
                  <w:color w:val="000000" w:themeColor="text1"/>
                </w:rPr>
                <w:t> (</w:t>
              </w:r>
              <w:r w:rsidRPr="00472696">
                <w:rPr>
                  <w:rStyle w:val="nlmyear"/>
                  <w:rFonts w:cs="Arial"/>
                  <w:color w:val="000000" w:themeColor="text1"/>
                </w:rPr>
                <w:t>2011</w:t>
              </w:r>
              <w:r w:rsidRPr="00472696">
                <w:rPr>
                  <w:rFonts w:cs="Arial"/>
                  <w:color w:val="000000" w:themeColor="text1"/>
                </w:rPr>
                <w:t>). </w:t>
              </w:r>
              <w:r w:rsidRPr="00472696">
                <w:rPr>
                  <w:rStyle w:val="nlmarticle-title"/>
                  <w:rFonts w:cs="Arial"/>
                  <w:color w:val="000000" w:themeColor="text1"/>
                </w:rPr>
                <w:t>Future issues in sales, marketing, and revenue management in greater China: What keeps you up at night?</w:t>
              </w:r>
              <w:r w:rsidRPr="00472696">
                <w:rPr>
                  <w:rFonts w:cs="Arial"/>
                  <w:color w:val="000000" w:themeColor="text1"/>
                </w:rPr>
                <w:t> </w:t>
              </w:r>
              <w:r w:rsidRPr="00472696">
                <w:rPr>
                  <w:rFonts w:cs="Arial"/>
                  <w:i/>
                  <w:iCs/>
                  <w:color w:val="000000" w:themeColor="text1"/>
                </w:rPr>
                <w:t>Journal of Travel &amp; Tourism Marketing</w:t>
              </w:r>
              <w:r w:rsidRPr="00472696">
                <w:rPr>
                  <w:rFonts w:cs="Arial"/>
                  <w:color w:val="000000" w:themeColor="text1"/>
                </w:rPr>
                <w:t>, 28(6), </w:t>
              </w:r>
              <w:r w:rsidRPr="00472696">
                <w:rPr>
                  <w:rStyle w:val="nlmfpage"/>
                  <w:rFonts w:cs="Arial"/>
                  <w:color w:val="000000" w:themeColor="text1"/>
                </w:rPr>
                <w:t>598</w:t>
              </w:r>
              <w:r w:rsidRPr="00472696">
                <w:rPr>
                  <w:rFonts w:cs="Arial"/>
                  <w:color w:val="000000" w:themeColor="text1"/>
                </w:rPr>
                <w:t>–</w:t>
              </w:r>
              <w:r w:rsidRPr="00472696">
                <w:rPr>
                  <w:rStyle w:val="nlmlpage"/>
                  <w:rFonts w:cs="Arial"/>
                  <w:color w:val="000000" w:themeColor="text1"/>
                </w:rPr>
                <w:t>614</w:t>
              </w:r>
              <w:r w:rsidRPr="00472696">
                <w:rPr>
                  <w:rFonts w:cs="Arial"/>
                  <w:color w:val="000000" w:themeColor="text1"/>
                </w:rPr>
                <w:t>.</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Kalton, </w:t>
              </w:r>
              <w:r w:rsidRPr="00472696">
                <w:rPr>
                  <w:rStyle w:val="nlmgiven-names"/>
                  <w:rFonts w:cs="Arial"/>
                  <w:color w:val="000000" w:themeColor="text1"/>
                </w:rPr>
                <w:t>G.</w:t>
              </w:r>
              <w:r w:rsidRPr="00472696">
                <w:rPr>
                  <w:rFonts w:cs="Arial"/>
                  <w:color w:val="000000" w:themeColor="text1"/>
                </w:rPr>
                <w:t>, &amp; </w:t>
              </w:r>
              <w:r w:rsidRPr="00472696">
                <w:rPr>
                  <w:rStyle w:val="hlfld-contribauthor"/>
                  <w:rFonts w:cs="Arial"/>
                  <w:color w:val="000000" w:themeColor="text1"/>
                </w:rPr>
                <w:t>Anderson, </w:t>
              </w:r>
              <w:r w:rsidRPr="00472696">
                <w:rPr>
                  <w:rStyle w:val="nlmgiven-names"/>
                  <w:rFonts w:cs="Arial"/>
                  <w:color w:val="000000" w:themeColor="text1"/>
                </w:rPr>
                <w:t>D. W.</w:t>
              </w:r>
              <w:r w:rsidRPr="00472696">
                <w:rPr>
                  <w:rFonts w:cs="Arial"/>
                  <w:color w:val="000000" w:themeColor="text1"/>
                </w:rPr>
                <w:t> (</w:t>
              </w:r>
              <w:r w:rsidRPr="00472696">
                <w:rPr>
                  <w:rStyle w:val="nlmyear"/>
                  <w:rFonts w:cs="Arial"/>
                  <w:color w:val="000000" w:themeColor="text1"/>
                </w:rPr>
                <w:t>1986</w:t>
              </w:r>
              <w:r w:rsidRPr="00472696">
                <w:rPr>
                  <w:rFonts w:cs="Arial"/>
                  <w:color w:val="000000" w:themeColor="text1"/>
                </w:rPr>
                <w:t>). </w:t>
              </w:r>
              <w:r w:rsidRPr="00472696">
                <w:rPr>
                  <w:rStyle w:val="nlmarticle-title"/>
                  <w:rFonts w:cs="Arial"/>
                  <w:color w:val="000000" w:themeColor="text1"/>
                </w:rPr>
                <w:t>Sampling rare populations</w:t>
              </w:r>
              <w:r w:rsidRPr="00472696">
                <w:rPr>
                  <w:rFonts w:cs="Arial"/>
                  <w:color w:val="000000" w:themeColor="text1"/>
                </w:rPr>
                <w:t>. </w:t>
              </w:r>
              <w:r w:rsidRPr="00472696">
                <w:rPr>
                  <w:rFonts w:cs="Arial"/>
                  <w:i/>
                  <w:iCs/>
                  <w:color w:val="000000" w:themeColor="text1"/>
                </w:rPr>
                <w:t>Journal of the Royal Statistical Society. Series A (General)</w:t>
              </w:r>
              <w:r w:rsidRPr="00472696">
                <w:rPr>
                  <w:rFonts w:cs="Arial"/>
                  <w:color w:val="000000" w:themeColor="text1"/>
                </w:rPr>
                <w:t>, 149, </w:t>
              </w:r>
              <w:r w:rsidRPr="00472696">
                <w:rPr>
                  <w:rStyle w:val="nlmfpage"/>
                  <w:rFonts w:cs="Arial"/>
                  <w:color w:val="000000" w:themeColor="text1"/>
                </w:rPr>
                <w:t>65</w:t>
              </w:r>
              <w:r w:rsidRPr="00472696">
                <w:rPr>
                  <w:rFonts w:cs="Arial"/>
                  <w:color w:val="000000" w:themeColor="text1"/>
                </w:rPr>
                <w:t>–</w:t>
              </w:r>
              <w:r w:rsidRPr="00472696">
                <w:rPr>
                  <w:rStyle w:val="nlmlpage"/>
                  <w:rFonts w:cs="Arial"/>
                  <w:color w:val="000000" w:themeColor="text1"/>
                </w:rPr>
                <w:t>82</w:t>
              </w:r>
              <w:r w:rsidRPr="00472696">
                <w:rPr>
                  <w:rFonts w:cs="Arial"/>
                  <w:color w:val="000000" w:themeColor="text1"/>
                </w:rPr>
                <w:t>.</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Klaus, </w:t>
              </w:r>
              <w:r w:rsidRPr="00472696">
                <w:rPr>
                  <w:rStyle w:val="nlmgiven-names"/>
                  <w:rFonts w:cs="Arial"/>
                  <w:color w:val="000000" w:themeColor="text1"/>
                </w:rPr>
                <w:t>P.</w:t>
              </w:r>
              <w:r w:rsidRPr="00472696">
                <w:rPr>
                  <w:rFonts w:cs="Arial"/>
                  <w:color w:val="000000" w:themeColor="text1"/>
                </w:rPr>
                <w:t>, &amp; </w:t>
              </w:r>
              <w:r w:rsidRPr="00472696">
                <w:rPr>
                  <w:rStyle w:val="hlfld-contribauthor"/>
                  <w:rFonts w:cs="Arial"/>
                  <w:color w:val="000000" w:themeColor="text1"/>
                </w:rPr>
                <w:t>Maklan, </w:t>
              </w:r>
              <w:r w:rsidRPr="00472696">
                <w:rPr>
                  <w:rStyle w:val="nlmgiven-names"/>
                  <w:rFonts w:cs="Arial"/>
                  <w:color w:val="000000" w:themeColor="text1"/>
                </w:rPr>
                <w:t>S.</w:t>
              </w:r>
              <w:r w:rsidRPr="00472696">
                <w:rPr>
                  <w:rFonts w:cs="Arial"/>
                  <w:color w:val="000000" w:themeColor="text1"/>
                </w:rPr>
                <w:t> (</w:t>
              </w:r>
              <w:r w:rsidRPr="00472696">
                <w:rPr>
                  <w:rStyle w:val="nlmyear"/>
                  <w:rFonts w:cs="Arial"/>
                  <w:color w:val="000000" w:themeColor="text1"/>
                </w:rPr>
                <w:t>2012</w:t>
              </w:r>
              <w:r w:rsidRPr="00472696">
                <w:rPr>
                  <w:rFonts w:cs="Arial"/>
                  <w:color w:val="000000" w:themeColor="text1"/>
                </w:rPr>
                <w:t>). </w:t>
              </w:r>
              <w:r w:rsidRPr="00472696">
                <w:rPr>
                  <w:rStyle w:val="nlmarticle-title"/>
                  <w:rFonts w:cs="Arial"/>
                  <w:color w:val="000000" w:themeColor="text1"/>
                </w:rPr>
                <w:t>EXQ: A multiple-item scale for assessing service experience</w:t>
              </w:r>
              <w:r w:rsidRPr="00472696">
                <w:rPr>
                  <w:rFonts w:cs="Arial"/>
                  <w:color w:val="000000" w:themeColor="text1"/>
                </w:rPr>
                <w:t>. </w:t>
              </w:r>
              <w:r w:rsidRPr="00472696">
                <w:rPr>
                  <w:rFonts w:cs="Arial"/>
                  <w:i/>
                  <w:iCs/>
                  <w:color w:val="000000" w:themeColor="text1"/>
                </w:rPr>
                <w:t>Journal of Service Management</w:t>
              </w:r>
              <w:r w:rsidRPr="00472696">
                <w:rPr>
                  <w:rFonts w:cs="Arial"/>
                  <w:color w:val="000000" w:themeColor="text1"/>
                </w:rPr>
                <w:t>, 23(1), </w:t>
              </w:r>
              <w:r w:rsidRPr="00472696">
                <w:rPr>
                  <w:rStyle w:val="nlmfpage"/>
                  <w:rFonts w:cs="Arial"/>
                  <w:color w:val="000000" w:themeColor="text1"/>
                </w:rPr>
                <w:t>5</w:t>
              </w:r>
              <w:r w:rsidRPr="00472696">
                <w:rPr>
                  <w:rFonts w:cs="Arial"/>
                  <w:color w:val="000000" w:themeColor="text1"/>
                </w:rPr>
                <w:t>–</w:t>
              </w:r>
              <w:r w:rsidRPr="00472696">
                <w:rPr>
                  <w:rStyle w:val="nlmlpage"/>
                  <w:rFonts w:cs="Arial"/>
                  <w:color w:val="000000" w:themeColor="text1"/>
                </w:rPr>
                <w:t>33</w:t>
              </w:r>
              <w:r w:rsidRPr="00472696">
                <w:rPr>
                  <w:rFonts w:cs="Arial"/>
                  <w:color w:val="000000" w:themeColor="text1"/>
                </w:rPr>
                <w:t>.</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Klaus, </w:t>
              </w:r>
              <w:r w:rsidRPr="00472696">
                <w:rPr>
                  <w:rStyle w:val="nlmgiven-names"/>
                  <w:rFonts w:cs="Arial"/>
                  <w:color w:val="000000" w:themeColor="text1"/>
                </w:rPr>
                <w:t>P.</w:t>
              </w:r>
              <w:r w:rsidRPr="00472696">
                <w:rPr>
                  <w:rFonts w:cs="Arial"/>
                  <w:color w:val="000000" w:themeColor="text1"/>
                </w:rPr>
                <w:t> (</w:t>
              </w:r>
              <w:r w:rsidRPr="00472696">
                <w:rPr>
                  <w:rStyle w:val="nlmyear"/>
                  <w:rFonts w:cs="Arial"/>
                  <w:color w:val="000000" w:themeColor="text1"/>
                </w:rPr>
                <w:t>2013</w:t>
              </w:r>
              <w:r w:rsidRPr="00472696">
                <w:rPr>
                  <w:rFonts w:cs="Arial"/>
                  <w:color w:val="000000" w:themeColor="text1"/>
                </w:rPr>
                <w:t>). </w:t>
              </w:r>
              <w:r w:rsidRPr="00472696">
                <w:rPr>
                  <w:rStyle w:val="nlmarticle-title"/>
                  <w:rFonts w:cs="Arial"/>
                  <w:color w:val="000000" w:themeColor="text1"/>
                </w:rPr>
                <w:t>The case of Amazon.com: Towards a conceptual framework of online customer service experience (OCSE) using the emerging consensus technique (ECT)</w:t>
              </w:r>
              <w:r w:rsidRPr="00472696">
                <w:rPr>
                  <w:rFonts w:cs="Arial"/>
                  <w:color w:val="000000" w:themeColor="text1"/>
                </w:rPr>
                <w:t>. </w:t>
              </w:r>
              <w:r w:rsidRPr="00472696">
                <w:rPr>
                  <w:rFonts w:cs="Arial"/>
                  <w:i/>
                  <w:iCs/>
                  <w:color w:val="000000" w:themeColor="text1"/>
                </w:rPr>
                <w:t>Journal of Services Marketing</w:t>
              </w:r>
              <w:r w:rsidRPr="00472696">
                <w:rPr>
                  <w:rFonts w:cs="Arial"/>
                  <w:color w:val="000000" w:themeColor="text1"/>
                </w:rPr>
                <w:t>, 27, </w:t>
              </w:r>
              <w:r w:rsidRPr="00472696">
                <w:rPr>
                  <w:rStyle w:val="nlmfpage"/>
                  <w:rFonts w:cs="Arial"/>
                  <w:color w:val="000000" w:themeColor="text1"/>
                </w:rPr>
                <w:t>443</w:t>
              </w:r>
              <w:r w:rsidRPr="00472696">
                <w:rPr>
                  <w:rFonts w:cs="Arial"/>
                  <w:color w:val="000000" w:themeColor="text1"/>
                </w:rPr>
                <w:t>–</w:t>
              </w:r>
              <w:r w:rsidRPr="00472696">
                <w:rPr>
                  <w:rStyle w:val="nlmlpage"/>
                  <w:rFonts w:cs="Arial"/>
                  <w:color w:val="000000" w:themeColor="text1"/>
                </w:rPr>
                <w:t>457</w:t>
              </w:r>
              <w:r w:rsidRPr="00472696">
                <w:rPr>
                  <w:rFonts w:cs="Arial"/>
                  <w:color w:val="000000" w:themeColor="text1"/>
                </w:rPr>
                <w:t>. doi:</w:t>
              </w:r>
              <w:r w:rsidRPr="00472696">
                <w:rPr>
                  <w:rStyle w:val="nlmpub-id"/>
                  <w:rFonts w:cs="Arial"/>
                  <w:color w:val="000000" w:themeColor="text1"/>
                </w:rPr>
                <w:t>10.1108/JSM-02-2012-0030</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Klaus, </w:t>
              </w:r>
              <w:r w:rsidRPr="00472696">
                <w:rPr>
                  <w:rStyle w:val="nlmgiven-names"/>
                  <w:rFonts w:cs="Arial"/>
                  <w:color w:val="000000" w:themeColor="text1"/>
                </w:rPr>
                <w:t>P.</w:t>
              </w:r>
              <w:r w:rsidRPr="00472696">
                <w:rPr>
                  <w:rFonts w:cs="Arial"/>
                  <w:color w:val="000000" w:themeColor="text1"/>
                </w:rPr>
                <w:t>, &amp; </w:t>
              </w:r>
              <w:r w:rsidRPr="00472696">
                <w:rPr>
                  <w:rStyle w:val="hlfld-contribauthor"/>
                  <w:rFonts w:cs="Arial"/>
                  <w:color w:val="000000" w:themeColor="text1"/>
                </w:rPr>
                <w:t>Nguyen, </w:t>
              </w:r>
              <w:r w:rsidRPr="00472696">
                <w:rPr>
                  <w:rStyle w:val="nlmgiven-names"/>
                  <w:rFonts w:cs="Arial"/>
                  <w:color w:val="000000" w:themeColor="text1"/>
                </w:rPr>
                <w:t>B.</w:t>
              </w:r>
              <w:r w:rsidRPr="00472696">
                <w:rPr>
                  <w:rFonts w:cs="Arial"/>
                  <w:color w:val="000000" w:themeColor="text1"/>
                </w:rPr>
                <w:t> (</w:t>
              </w:r>
              <w:r w:rsidRPr="00472696">
                <w:rPr>
                  <w:rStyle w:val="nlmyear"/>
                  <w:rFonts w:cs="Arial"/>
                  <w:color w:val="000000" w:themeColor="text1"/>
                </w:rPr>
                <w:t>2013</w:t>
              </w:r>
              <w:r w:rsidRPr="00472696">
                <w:rPr>
                  <w:rFonts w:cs="Arial"/>
                  <w:color w:val="000000" w:themeColor="text1"/>
                </w:rPr>
                <w:t>). </w:t>
              </w:r>
              <w:r w:rsidRPr="00472696">
                <w:rPr>
                  <w:rStyle w:val="nlmarticle-title"/>
                  <w:rFonts w:cs="Arial"/>
                  <w:color w:val="000000" w:themeColor="text1"/>
                </w:rPr>
                <w:t>Exploring the role of the online customer experience in firms’ multi-channel strategy: An empirical analysis of the retail banking services sector</w:t>
              </w:r>
              <w:r w:rsidRPr="00472696">
                <w:rPr>
                  <w:rFonts w:cs="Arial"/>
                  <w:color w:val="000000" w:themeColor="text1"/>
                </w:rPr>
                <w:t>. </w:t>
              </w:r>
              <w:r w:rsidRPr="00472696">
                <w:rPr>
                  <w:rFonts w:cs="Arial"/>
                  <w:i/>
                  <w:iCs/>
                  <w:color w:val="000000" w:themeColor="text1"/>
                </w:rPr>
                <w:t>Journal of Strategic Marketing</w:t>
              </w:r>
              <w:r w:rsidRPr="00472696">
                <w:rPr>
                  <w:rFonts w:cs="Arial"/>
                  <w:color w:val="000000" w:themeColor="text1"/>
                </w:rPr>
                <w:t>, 21(5), </w:t>
              </w:r>
              <w:r w:rsidRPr="00472696">
                <w:rPr>
                  <w:rStyle w:val="nlmfpage"/>
                  <w:rFonts w:cs="Arial"/>
                  <w:color w:val="000000" w:themeColor="text1"/>
                </w:rPr>
                <w:t>429</w:t>
              </w:r>
              <w:r w:rsidRPr="00472696">
                <w:rPr>
                  <w:rFonts w:cs="Arial"/>
                  <w:color w:val="000000" w:themeColor="text1"/>
                </w:rPr>
                <w:t>–</w:t>
              </w:r>
              <w:r w:rsidRPr="00472696">
                <w:rPr>
                  <w:rStyle w:val="nlmlpage"/>
                  <w:rFonts w:cs="Arial"/>
                  <w:color w:val="000000" w:themeColor="text1"/>
                </w:rPr>
                <w:t>442</w:t>
              </w:r>
              <w:r w:rsidRPr="00472696">
                <w:rPr>
                  <w:rFonts w:cs="Arial"/>
                  <w:color w:val="000000" w:themeColor="text1"/>
                </w:rPr>
                <w:t>. doi:</w:t>
              </w:r>
              <w:r w:rsidRPr="00472696">
                <w:rPr>
                  <w:rStyle w:val="nlmpub-id"/>
                  <w:rFonts w:cs="Arial"/>
                  <w:color w:val="000000" w:themeColor="text1"/>
                </w:rPr>
                <w:t>10.1080/0965254X.2013.801610</w:t>
              </w:r>
            </w:p>
            <w:p w:rsidR="00DD7398" w:rsidRPr="00472696" w:rsidRDefault="00DD7398" w:rsidP="00DD7398">
              <w:pPr>
                <w:ind w:left="360"/>
                <w:rPr>
                  <w:rStyle w:val="nlmlpage"/>
                  <w:rFonts w:cs="Arial"/>
                  <w:color w:val="000000" w:themeColor="text1"/>
                </w:rPr>
              </w:pPr>
              <w:r w:rsidRPr="00472696">
                <w:rPr>
                  <w:rStyle w:val="hlfld-contribauthor"/>
                  <w:rFonts w:cs="Arial"/>
                  <w:color w:val="000000" w:themeColor="text1"/>
                </w:rPr>
                <w:t>Koc, </w:t>
              </w:r>
              <w:r w:rsidRPr="00472696">
                <w:rPr>
                  <w:rStyle w:val="nlmgiven-names"/>
                  <w:rFonts w:cs="Arial"/>
                  <w:color w:val="000000" w:themeColor="text1"/>
                </w:rPr>
                <w:t>E.</w:t>
              </w:r>
              <w:r w:rsidRPr="00472696">
                <w:rPr>
                  <w:rFonts w:cs="Arial"/>
                  <w:color w:val="000000" w:themeColor="text1"/>
                </w:rPr>
                <w:t> (</w:t>
              </w:r>
              <w:r w:rsidRPr="00472696">
                <w:rPr>
                  <w:rStyle w:val="nlmyear"/>
                  <w:rFonts w:cs="Arial"/>
                  <w:color w:val="000000" w:themeColor="text1"/>
                </w:rPr>
                <w:t>2004</w:t>
              </w:r>
              <w:r w:rsidRPr="00472696">
                <w:rPr>
                  <w:rFonts w:cs="Arial"/>
                  <w:color w:val="000000" w:themeColor="text1"/>
                </w:rPr>
                <w:t>). </w:t>
              </w:r>
              <w:r w:rsidRPr="00472696">
                <w:rPr>
                  <w:rStyle w:val="nlmarticle-title"/>
                  <w:rFonts w:cs="Arial"/>
                  <w:color w:val="000000" w:themeColor="text1"/>
                </w:rPr>
                <w:t>The role of family members in the family holiday purchase decision-making process</w:t>
              </w:r>
              <w:r w:rsidRPr="00472696">
                <w:rPr>
                  <w:rFonts w:cs="Arial"/>
                  <w:color w:val="000000" w:themeColor="text1"/>
                </w:rPr>
                <w:t>. </w:t>
              </w:r>
              <w:r w:rsidRPr="00472696">
                <w:rPr>
                  <w:rFonts w:cs="Arial"/>
                  <w:i/>
                  <w:iCs/>
                  <w:color w:val="000000" w:themeColor="text1"/>
                </w:rPr>
                <w:t>International Journal of Hospitality &amp; Tourism Administration</w:t>
              </w:r>
              <w:r w:rsidRPr="00472696">
                <w:rPr>
                  <w:rFonts w:cs="Arial"/>
                  <w:color w:val="000000" w:themeColor="text1"/>
                </w:rPr>
                <w:t>, 5(2), </w:t>
              </w:r>
              <w:r w:rsidRPr="00472696">
                <w:rPr>
                  <w:rStyle w:val="nlmfpage"/>
                  <w:rFonts w:cs="Arial"/>
                  <w:color w:val="000000" w:themeColor="text1"/>
                </w:rPr>
                <w:t>85</w:t>
              </w:r>
              <w:r w:rsidRPr="00472696">
                <w:rPr>
                  <w:rFonts w:cs="Arial"/>
                  <w:color w:val="000000" w:themeColor="text1"/>
                </w:rPr>
                <w:t>–</w:t>
              </w:r>
              <w:r w:rsidRPr="00472696">
                <w:rPr>
                  <w:rStyle w:val="nlmlpage"/>
                  <w:rFonts w:cs="Arial"/>
                  <w:color w:val="000000" w:themeColor="text1"/>
                </w:rPr>
                <w:t>102</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Laczniak, </w:t>
              </w:r>
              <w:r w:rsidRPr="00472696">
                <w:rPr>
                  <w:rStyle w:val="nlmgiven-names"/>
                  <w:rFonts w:cs="Arial"/>
                  <w:color w:val="000000" w:themeColor="text1"/>
                </w:rPr>
                <w:t>R. N.</w:t>
              </w:r>
              <w:r w:rsidRPr="00472696">
                <w:rPr>
                  <w:rFonts w:cs="Arial"/>
                  <w:color w:val="000000" w:themeColor="text1"/>
                </w:rPr>
                <w:t>, </w:t>
              </w:r>
              <w:r w:rsidRPr="00472696">
                <w:rPr>
                  <w:rStyle w:val="hlfld-contribauthor"/>
                  <w:rFonts w:cs="Arial"/>
                  <w:color w:val="000000" w:themeColor="text1"/>
                </w:rPr>
                <w:t>De Carlo, </w:t>
              </w:r>
              <w:r w:rsidRPr="00472696">
                <w:rPr>
                  <w:rStyle w:val="nlmgiven-names"/>
                  <w:rFonts w:cs="Arial"/>
                  <w:color w:val="000000" w:themeColor="text1"/>
                </w:rPr>
                <w:t>T. E.</w:t>
              </w:r>
              <w:r w:rsidRPr="00472696">
                <w:rPr>
                  <w:rFonts w:cs="Arial"/>
                  <w:color w:val="000000" w:themeColor="text1"/>
                </w:rPr>
                <w:t>, &amp; </w:t>
              </w:r>
              <w:r w:rsidRPr="00472696">
                <w:rPr>
                  <w:rStyle w:val="hlfld-contribauthor"/>
                  <w:rFonts w:cs="Arial"/>
                  <w:color w:val="000000" w:themeColor="text1"/>
                </w:rPr>
                <w:t>Ramaswami, </w:t>
              </w:r>
              <w:r w:rsidRPr="00472696">
                <w:rPr>
                  <w:rStyle w:val="nlmgiven-names"/>
                  <w:rFonts w:cs="Arial"/>
                  <w:color w:val="000000" w:themeColor="text1"/>
                </w:rPr>
                <w:t>S. N.</w:t>
              </w:r>
              <w:r w:rsidRPr="00472696">
                <w:rPr>
                  <w:rFonts w:cs="Arial"/>
                  <w:color w:val="000000" w:themeColor="text1"/>
                </w:rPr>
                <w:t> (</w:t>
              </w:r>
              <w:r w:rsidRPr="00472696">
                <w:rPr>
                  <w:rStyle w:val="nlmyear"/>
                  <w:rFonts w:cs="Arial"/>
                  <w:color w:val="000000" w:themeColor="text1"/>
                </w:rPr>
                <w:t>2001</w:t>
              </w:r>
              <w:r w:rsidRPr="00472696">
                <w:rPr>
                  <w:rFonts w:cs="Arial"/>
                  <w:color w:val="000000" w:themeColor="text1"/>
                </w:rPr>
                <w:t>). </w:t>
              </w:r>
              <w:r w:rsidRPr="00472696">
                <w:rPr>
                  <w:rStyle w:val="nlmarticle-title"/>
                  <w:rFonts w:cs="Arial"/>
                  <w:color w:val="000000" w:themeColor="text1"/>
                </w:rPr>
                <w:t>Consumers’ responses to negative word-of-mouth communication: An attribution theory perspective</w:t>
              </w:r>
              <w:r w:rsidRPr="00472696">
                <w:rPr>
                  <w:rFonts w:cs="Arial"/>
                  <w:color w:val="000000" w:themeColor="text1"/>
                </w:rPr>
                <w:t>. </w:t>
              </w:r>
              <w:r w:rsidRPr="00472696">
                <w:rPr>
                  <w:rFonts w:cs="Arial"/>
                  <w:i/>
                  <w:iCs/>
                  <w:color w:val="000000" w:themeColor="text1"/>
                </w:rPr>
                <w:t>Journal of Consumer Psychology</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Lee, </w:t>
              </w:r>
              <w:r w:rsidRPr="00472696">
                <w:rPr>
                  <w:rStyle w:val="nlmgiven-names"/>
                  <w:rFonts w:cs="Arial"/>
                  <w:color w:val="000000" w:themeColor="text1"/>
                </w:rPr>
                <w:t>H.</w:t>
              </w:r>
              <w:r w:rsidRPr="00472696">
                <w:rPr>
                  <w:rFonts w:cs="Arial"/>
                  <w:color w:val="000000" w:themeColor="text1"/>
                </w:rPr>
                <w:t>, </w:t>
              </w:r>
              <w:r w:rsidRPr="00472696">
                <w:rPr>
                  <w:rStyle w:val="hlfld-contribauthor"/>
                  <w:rFonts w:cs="Arial"/>
                  <w:color w:val="000000" w:themeColor="text1"/>
                </w:rPr>
                <w:t>Law, </w:t>
              </w:r>
              <w:r w:rsidRPr="00472696">
                <w:rPr>
                  <w:rStyle w:val="nlmgiven-names"/>
                  <w:rFonts w:cs="Arial"/>
                  <w:color w:val="000000" w:themeColor="text1"/>
                </w:rPr>
                <w:t>R.</w:t>
              </w:r>
              <w:r w:rsidRPr="00472696">
                <w:rPr>
                  <w:rFonts w:cs="Arial"/>
                  <w:color w:val="000000" w:themeColor="text1"/>
                </w:rPr>
                <w:t>, &amp; </w:t>
              </w:r>
              <w:r w:rsidRPr="00472696">
                <w:rPr>
                  <w:rStyle w:val="hlfld-contribauthor"/>
                  <w:rFonts w:cs="Arial"/>
                  <w:color w:val="000000" w:themeColor="text1"/>
                </w:rPr>
                <w:t>Murphy, </w:t>
              </w:r>
              <w:r w:rsidRPr="00472696">
                <w:rPr>
                  <w:rStyle w:val="nlmgiven-names"/>
                  <w:rFonts w:cs="Arial"/>
                  <w:color w:val="000000" w:themeColor="text1"/>
                </w:rPr>
                <w:t>J.</w:t>
              </w:r>
              <w:r w:rsidRPr="00472696">
                <w:rPr>
                  <w:rFonts w:cs="Arial"/>
                  <w:color w:val="000000" w:themeColor="text1"/>
                </w:rPr>
                <w:t> (</w:t>
              </w:r>
              <w:r w:rsidRPr="00472696">
                <w:rPr>
                  <w:rStyle w:val="nlmyear"/>
                  <w:rFonts w:cs="Arial"/>
                  <w:color w:val="000000" w:themeColor="text1"/>
                </w:rPr>
                <w:t>2011</w:t>
              </w:r>
              <w:r w:rsidRPr="00472696">
                <w:rPr>
                  <w:rFonts w:cs="Arial"/>
                  <w:color w:val="000000" w:themeColor="text1"/>
                </w:rPr>
                <w:t>). </w:t>
              </w:r>
              <w:r w:rsidRPr="00472696">
                <w:rPr>
                  <w:rStyle w:val="nlmarticle-title"/>
                  <w:rFonts w:cs="Arial"/>
                  <w:color w:val="000000" w:themeColor="text1"/>
                </w:rPr>
                <w:t>Helpful reviewers in trip advisor, an online travel community</w:t>
              </w:r>
              <w:r w:rsidRPr="00472696">
                <w:rPr>
                  <w:rFonts w:cs="Arial"/>
                  <w:color w:val="000000" w:themeColor="text1"/>
                </w:rPr>
                <w:t>. </w:t>
              </w:r>
              <w:r w:rsidRPr="00472696">
                <w:rPr>
                  <w:rFonts w:cs="Arial"/>
                  <w:i/>
                  <w:iCs/>
                  <w:color w:val="000000" w:themeColor="text1"/>
                </w:rPr>
                <w:t>Journal of Travel &amp; Tourism Marketing</w:t>
              </w:r>
              <w:r w:rsidRPr="00472696">
                <w:rPr>
                  <w:rFonts w:cs="Arial"/>
                  <w:color w:val="000000" w:themeColor="text1"/>
                </w:rPr>
                <w:t>, 28(7), </w:t>
              </w:r>
              <w:r w:rsidRPr="00472696">
                <w:rPr>
                  <w:rStyle w:val="nlmfpage"/>
                  <w:rFonts w:cs="Arial"/>
                  <w:color w:val="000000" w:themeColor="text1"/>
                </w:rPr>
                <w:t>675</w:t>
              </w:r>
              <w:r w:rsidRPr="00472696">
                <w:rPr>
                  <w:rFonts w:cs="Arial"/>
                  <w:color w:val="000000" w:themeColor="text1"/>
                </w:rPr>
                <w:t>–</w:t>
              </w:r>
              <w:r w:rsidRPr="00472696">
                <w:rPr>
                  <w:rStyle w:val="nlmlpage"/>
                  <w:rFonts w:cs="Arial"/>
                  <w:color w:val="000000" w:themeColor="text1"/>
                </w:rPr>
                <w:t>688</w:t>
              </w:r>
              <w:r w:rsidRPr="00472696">
                <w:rPr>
                  <w:rFonts w:cs="Arial"/>
                  <w:color w:val="000000" w:themeColor="text1"/>
                </w:rPr>
                <w:t>. doi:</w:t>
              </w:r>
              <w:r w:rsidRPr="00472696">
                <w:rPr>
                  <w:rStyle w:val="nlmpub-id"/>
                  <w:rFonts w:cs="Arial"/>
                  <w:color w:val="000000" w:themeColor="text1"/>
                </w:rPr>
                <w:t>10.1080/10548408.2011.611739</w:t>
              </w:r>
              <w:r w:rsidRPr="00472696">
                <w:rPr>
                  <w:rFonts w:cs="Arial"/>
                  <w:color w:val="000000" w:themeColor="text1"/>
                </w:rPr>
                <w:t> </w:t>
              </w:r>
            </w:p>
            <w:p w:rsidR="00DD7398" w:rsidRPr="00472696" w:rsidRDefault="00DD7398" w:rsidP="00DD7398">
              <w:pPr>
                <w:ind w:left="360"/>
                <w:rPr>
                  <w:rFonts w:cs="Arial"/>
                  <w:i/>
                  <w:iCs/>
                  <w:color w:val="000000" w:themeColor="text1"/>
                </w:rPr>
              </w:pPr>
              <w:r w:rsidRPr="00472696">
                <w:rPr>
                  <w:rStyle w:val="hlfld-contribauthor"/>
                  <w:rFonts w:cs="Arial"/>
                  <w:color w:val="000000" w:themeColor="text1"/>
                </w:rPr>
                <w:t>Lee, </w:t>
              </w:r>
              <w:r w:rsidRPr="00472696">
                <w:rPr>
                  <w:rStyle w:val="nlmgiven-names"/>
                  <w:rFonts w:cs="Arial"/>
                  <w:color w:val="000000" w:themeColor="text1"/>
                </w:rPr>
                <w:t>J.</w:t>
              </w:r>
              <w:r w:rsidRPr="00472696">
                <w:rPr>
                  <w:rFonts w:cs="Arial"/>
                  <w:color w:val="000000" w:themeColor="text1"/>
                </w:rPr>
                <w:t>, </w:t>
              </w:r>
              <w:r w:rsidRPr="00472696">
                <w:rPr>
                  <w:rStyle w:val="hlfld-contribauthor"/>
                  <w:rFonts w:cs="Arial"/>
                  <w:color w:val="000000" w:themeColor="text1"/>
                </w:rPr>
                <w:t>Park, </w:t>
              </w:r>
              <w:r w:rsidRPr="00472696">
                <w:rPr>
                  <w:rStyle w:val="nlmgiven-names"/>
                  <w:rFonts w:cs="Arial"/>
                  <w:color w:val="000000" w:themeColor="text1"/>
                </w:rPr>
                <w:t>D.-H.</w:t>
              </w:r>
              <w:r w:rsidRPr="00472696">
                <w:rPr>
                  <w:rFonts w:cs="Arial"/>
                  <w:color w:val="000000" w:themeColor="text1"/>
                </w:rPr>
                <w:t>, &amp; </w:t>
              </w:r>
              <w:r w:rsidRPr="00472696">
                <w:rPr>
                  <w:rStyle w:val="hlfld-contribauthor"/>
                  <w:rFonts w:cs="Arial"/>
                  <w:color w:val="000000" w:themeColor="text1"/>
                </w:rPr>
                <w:t>Han, </w:t>
              </w:r>
              <w:r w:rsidRPr="00472696">
                <w:rPr>
                  <w:rStyle w:val="nlmgiven-names"/>
                  <w:rFonts w:cs="Arial"/>
                  <w:color w:val="000000" w:themeColor="text1"/>
                </w:rPr>
                <w:t>I.</w:t>
              </w:r>
              <w:r w:rsidRPr="00472696">
                <w:rPr>
                  <w:rFonts w:cs="Arial"/>
                  <w:color w:val="000000" w:themeColor="text1"/>
                </w:rPr>
                <w:t> (</w:t>
              </w:r>
              <w:r w:rsidRPr="00472696">
                <w:rPr>
                  <w:rStyle w:val="nlmyear"/>
                  <w:rFonts w:cs="Arial"/>
                  <w:color w:val="000000" w:themeColor="text1"/>
                </w:rPr>
                <w:t>2008</w:t>
              </w:r>
              <w:r w:rsidRPr="00472696">
                <w:rPr>
                  <w:rFonts w:cs="Arial"/>
                  <w:color w:val="000000" w:themeColor="text1"/>
                </w:rPr>
                <w:t>). </w:t>
              </w:r>
              <w:r w:rsidRPr="00472696">
                <w:rPr>
                  <w:rStyle w:val="nlmarticle-title"/>
                  <w:rFonts w:cs="Arial"/>
                  <w:color w:val="000000" w:themeColor="text1"/>
                </w:rPr>
                <w:t>The effect of negative online consumer reviews on product attitude: An information processing view</w:t>
              </w:r>
              <w:r w:rsidRPr="00472696">
                <w:rPr>
                  <w:rFonts w:cs="Arial"/>
                  <w:color w:val="000000" w:themeColor="text1"/>
                </w:rPr>
                <w:t>. </w:t>
              </w:r>
              <w:r w:rsidRPr="00472696">
                <w:rPr>
                  <w:rFonts w:cs="Arial"/>
                  <w:i/>
                  <w:iCs/>
                  <w:color w:val="000000" w:themeColor="text1"/>
                </w:rPr>
                <w:t>Electronic Commerce Research and Applications</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Lee, </w:t>
              </w:r>
              <w:r w:rsidRPr="00472696">
                <w:rPr>
                  <w:rStyle w:val="nlmgiven-names"/>
                  <w:rFonts w:cs="Arial"/>
                  <w:color w:val="000000" w:themeColor="text1"/>
                </w:rPr>
                <w:t>M.</w:t>
              </w:r>
              <w:r w:rsidRPr="00472696">
                <w:rPr>
                  <w:rFonts w:cs="Arial"/>
                  <w:color w:val="000000" w:themeColor="text1"/>
                </w:rPr>
                <w:t>, </w:t>
              </w:r>
              <w:r w:rsidRPr="00472696">
                <w:rPr>
                  <w:rStyle w:val="hlfld-contribauthor"/>
                  <w:rFonts w:cs="Arial"/>
                  <w:color w:val="000000" w:themeColor="text1"/>
                </w:rPr>
                <w:t>Rodgers, </w:t>
              </w:r>
              <w:r w:rsidRPr="00472696">
                <w:rPr>
                  <w:rStyle w:val="nlmgiven-names"/>
                  <w:rFonts w:cs="Arial"/>
                  <w:color w:val="000000" w:themeColor="text1"/>
                </w:rPr>
                <w:t>S.</w:t>
              </w:r>
              <w:r w:rsidRPr="00472696">
                <w:rPr>
                  <w:rFonts w:cs="Arial"/>
                  <w:color w:val="000000" w:themeColor="text1"/>
                </w:rPr>
                <w:t>, &amp; </w:t>
              </w:r>
              <w:r w:rsidRPr="00472696">
                <w:rPr>
                  <w:rStyle w:val="hlfld-contribauthor"/>
                  <w:rFonts w:cs="Arial"/>
                  <w:color w:val="000000" w:themeColor="text1"/>
                </w:rPr>
                <w:t>Kim, </w:t>
              </w:r>
              <w:r w:rsidRPr="00472696">
                <w:rPr>
                  <w:rStyle w:val="nlmgiven-names"/>
                  <w:rFonts w:cs="Arial"/>
                  <w:color w:val="000000" w:themeColor="text1"/>
                </w:rPr>
                <w:t>M.</w:t>
              </w:r>
              <w:r w:rsidRPr="00472696">
                <w:rPr>
                  <w:rFonts w:cs="Arial"/>
                  <w:color w:val="000000" w:themeColor="text1"/>
                </w:rPr>
                <w:t> (</w:t>
              </w:r>
              <w:r w:rsidRPr="00472696">
                <w:rPr>
                  <w:rStyle w:val="nlmyear"/>
                  <w:rFonts w:cs="Arial"/>
                  <w:color w:val="000000" w:themeColor="text1"/>
                </w:rPr>
                <w:t>2009</w:t>
              </w:r>
              <w:r w:rsidRPr="00472696">
                <w:rPr>
                  <w:rFonts w:cs="Arial"/>
                  <w:color w:val="000000" w:themeColor="text1"/>
                </w:rPr>
                <w:t>). </w:t>
              </w:r>
              <w:r w:rsidRPr="00472696">
                <w:rPr>
                  <w:rStyle w:val="nlmarticle-title"/>
                  <w:rFonts w:cs="Arial"/>
                  <w:color w:val="000000" w:themeColor="text1"/>
                </w:rPr>
                <w:t>Effects of valence and extremity of eWoM on attitude toward the brand and website</w:t>
              </w:r>
              <w:r w:rsidRPr="00472696">
                <w:rPr>
                  <w:rFonts w:cs="Arial"/>
                  <w:color w:val="000000" w:themeColor="text1"/>
                </w:rPr>
                <w:t>. </w:t>
              </w:r>
              <w:r w:rsidRPr="00472696">
                <w:rPr>
                  <w:rFonts w:cs="Arial"/>
                  <w:i/>
                  <w:iCs/>
                  <w:color w:val="000000" w:themeColor="text1"/>
                </w:rPr>
                <w:t>Journal of Current Issues</w:t>
              </w:r>
              <w:r w:rsidRPr="00472696">
                <w:rPr>
                  <w:rFonts w:cs="Arial"/>
                  <w:color w:val="000000" w:themeColor="text1"/>
                </w:rPr>
                <w:t> </w:t>
              </w:r>
              <w:r w:rsidRPr="00472696">
                <w:rPr>
                  <w:rFonts w:cs="Arial"/>
                  <w:i/>
                  <w:iCs/>
                  <w:color w:val="000000" w:themeColor="text1"/>
                </w:rPr>
                <w:t>&amp;</w:t>
              </w:r>
              <w:r w:rsidRPr="00472696">
                <w:rPr>
                  <w:rFonts w:cs="Arial"/>
                  <w:color w:val="000000" w:themeColor="text1"/>
                </w:rPr>
                <w:t> </w:t>
              </w:r>
              <w:r w:rsidRPr="00472696">
                <w:rPr>
                  <w:rFonts w:cs="Arial"/>
                  <w:i/>
                  <w:iCs/>
                  <w:color w:val="000000" w:themeColor="text1"/>
                </w:rPr>
                <w:t>Research in Advertising</w:t>
              </w:r>
              <w:r w:rsidRPr="00472696">
                <w:rPr>
                  <w:rFonts w:cs="Arial"/>
                  <w:color w:val="000000" w:themeColor="text1"/>
                </w:rPr>
                <w:t>, 31(2), </w:t>
              </w:r>
              <w:r w:rsidRPr="00472696">
                <w:rPr>
                  <w:rStyle w:val="nlmfpage"/>
                  <w:rFonts w:cs="Arial"/>
                  <w:color w:val="000000" w:themeColor="text1"/>
                </w:rPr>
                <w:t>1</w:t>
              </w:r>
              <w:r w:rsidRPr="00472696">
                <w:rPr>
                  <w:rFonts w:cs="Arial"/>
                  <w:color w:val="000000" w:themeColor="text1"/>
                </w:rPr>
                <w:t>–</w:t>
              </w:r>
              <w:r w:rsidRPr="00472696">
                <w:rPr>
                  <w:rStyle w:val="nlmlpage"/>
                  <w:rFonts w:cs="Arial"/>
                  <w:color w:val="000000" w:themeColor="text1"/>
                </w:rPr>
                <w:t>11</w:t>
              </w:r>
              <w:r w:rsidRPr="00472696">
                <w:rPr>
                  <w:rFonts w:cs="Arial"/>
                  <w:color w:val="000000" w:themeColor="text1"/>
                </w:rPr>
                <w:t>. doi:</w:t>
              </w:r>
              <w:r w:rsidRPr="00472696">
                <w:rPr>
                  <w:rStyle w:val="nlmpub-id"/>
                  <w:rFonts w:cs="Arial"/>
                  <w:color w:val="000000" w:themeColor="text1"/>
                </w:rPr>
                <w:t>10.1080/10641734.2009.10505262</w:t>
              </w:r>
              <w:r w:rsidRPr="00472696">
                <w:rPr>
                  <w:rFonts w:cs="Arial"/>
                  <w:color w:val="000000" w:themeColor="text1"/>
                </w:rPr>
                <w:t> </w:t>
              </w:r>
            </w:p>
            <w:p w:rsidR="00DD7398" w:rsidRPr="00472696" w:rsidRDefault="00DD7398" w:rsidP="00DD7398">
              <w:pPr>
                <w:ind w:left="360"/>
                <w:rPr>
                  <w:rStyle w:val="nlmlpage"/>
                  <w:rFonts w:cs="Arial"/>
                  <w:color w:val="000000" w:themeColor="text1"/>
                </w:rPr>
              </w:pPr>
              <w:r w:rsidRPr="00472696">
                <w:rPr>
                  <w:rStyle w:val="hlfld-contribauthor"/>
                  <w:rFonts w:cs="Arial"/>
                  <w:color w:val="000000" w:themeColor="text1"/>
                </w:rPr>
                <w:t>Lee, </w:t>
              </w:r>
              <w:r w:rsidRPr="00472696">
                <w:rPr>
                  <w:rStyle w:val="nlmgiven-names"/>
                  <w:rFonts w:cs="Arial"/>
                  <w:color w:val="000000" w:themeColor="text1"/>
                </w:rPr>
                <w:t>M.</w:t>
              </w:r>
              <w:r w:rsidRPr="00472696">
                <w:rPr>
                  <w:rFonts w:cs="Arial"/>
                  <w:color w:val="000000" w:themeColor="text1"/>
                </w:rPr>
                <w:t>, &amp; </w:t>
              </w:r>
              <w:r w:rsidRPr="00472696">
                <w:rPr>
                  <w:rStyle w:val="hlfld-contribauthor"/>
                  <w:rFonts w:cs="Arial"/>
                  <w:color w:val="000000" w:themeColor="text1"/>
                </w:rPr>
                <w:t>Youn, </w:t>
              </w:r>
              <w:r w:rsidRPr="00472696">
                <w:rPr>
                  <w:rStyle w:val="nlmgiven-names"/>
                  <w:rFonts w:cs="Arial"/>
                  <w:color w:val="000000" w:themeColor="text1"/>
                </w:rPr>
                <w:t>S.</w:t>
              </w:r>
              <w:r w:rsidRPr="00472696">
                <w:rPr>
                  <w:rFonts w:cs="Arial"/>
                  <w:color w:val="000000" w:themeColor="text1"/>
                </w:rPr>
                <w:t> (</w:t>
              </w:r>
              <w:r w:rsidRPr="00472696">
                <w:rPr>
                  <w:rStyle w:val="nlmyear"/>
                  <w:rFonts w:cs="Arial"/>
                  <w:color w:val="000000" w:themeColor="text1"/>
                </w:rPr>
                <w:t>2009</w:t>
              </w:r>
              <w:r w:rsidRPr="00472696">
                <w:rPr>
                  <w:rFonts w:cs="Arial"/>
                  <w:color w:val="000000" w:themeColor="text1"/>
                </w:rPr>
                <w:t>). </w:t>
              </w:r>
              <w:r w:rsidRPr="00472696">
                <w:rPr>
                  <w:rStyle w:val="nlmarticle-title"/>
                  <w:rFonts w:cs="Arial"/>
                  <w:color w:val="000000" w:themeColor="text1"/>
                </w:rPr>
                <w:t>Electronic word of mouth (eWoM): How eWoM platforms influence consumer product judgment</w:t>
              </w:r>
              <w:r w:rsidRPr="00472696">
                <w:rPr>
                  <w:rFonts w:cs="Arial"/>
                  <w:color w:val="000000" w:themeColor="text1"/>
                </w:rPr>
                <w:t>. </w:t>
              </w:r>
              <w:r w:rsidRPr="00472696">
                <w:rPr>
                  <w:rFonts w:cs="Arial"/>
                  <w:i/>
                  <w:iCs/>
                  <w:color w:val="000000" w:themeColor="text1"/>
                </w:rPr>
                <w:t>International Journal of Advertising</w:t>
              </w:r>
              <w:r w:rsidRPr="00472696">
                <w:rPr>
                  <w:rFonts w:cs="Arial"/>
                  <w:color w:val="000000" w:themeColor="text1"/>
                </w:rPr>
                <w:t>, 28(3), </w:t>
              </w:r>
              <w:r w:rsidRPr="00472696">
                <w:rPr>
                  <w:rStyle w:val="nlmfpage"/>
                  <w:rFonts w:cs="Arial"/>
                  <w:color w:val="000000" w:themeColor="text1"/>
                </w:rPr>
                <w:t>473</w:t>
              </w:r>
              <w:r w:rsidRPr="00472696">
                <w:rPr>
                  <w:rFonts w:cs="Arial"/>
                  <w:color w:val="000000" w:themeColor="text1"/>
                </w:rPr>
                <w:t>–</w:t>
              </w:r>
              <w:r w:rsidRPr="00472696">
                <w:rPr>
                  <w:rStyle w:val="nlmlpage"/>
                  <w:rFonts w:cs="Arial"/>
                  <w:color w:val="000000" w:themeColor="text1"/>
                </w:rPr>
                <w:t>499</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lastRenderedPageBreak/>
                <w:t>Leung, </w:t>
              </w:r>
              <w:r w:rsidRPr="00472696">
                <w:rPr>
                  <w:rStyle w:val="nlmgiven-names"/>
                  <w:rFonts w:cs="Arial"/>
                  <w:color w:val="000000" w:themeColor="text1"/>
                </w:rPr>
                <w:t>D.</w:t>
              </w:r>
              <w:r w:rsidRPr="00472696">
                <w:rPr>
                  <w:rFonts w:cs="Arial"/>
                  <w:color w:val="000000" w:themeColor="text1"/>
                </w:rPr>
                <w:t>, </w:t>
              </w:r>
              <w:r w:rsidRPr="00472696">
                <w:rPr>
                  <w:rStyle w:val="hlfld-contribauthor"/>
                  <w:rFonts w:cs="Arial"/>
                  <w:color w:val="000000" w:themeColor="text1"/>
                </w:rPr>
                <w:t>Law, </w:t>
              </w:r>
              <w:r w:rsidRPr="00472696">
                <w:rPr>
                  <w:rStyle w:val="nlmgiven-names"/>
                  <w:rFonts w:cs="Arial"/>
                  <w:color w:val="000000" w:themeColor="text1"/>
                </w:rPr>
                <w:t>R.</w:t>
              </w:r>
              <w:r w:rsidRPr="00472696">
                <w:rPr>
                  <w:rFonts w:cs="Arial"/>
                  <w:color w:val="000000" w:themeColor="text1"/>
                </w:rPr>
                <w:t>, </w:t>
              </w:r>
              <w:r w:rsidRPr="00472696">
                <w:rPr>
                  <w:rStyle w:val="hlfld-contribauthor"/>
                  <w:rFonts w:cs="Arial"/>
                  <w:color w:val="000000" w:themeColor="text1"/>
                </w:rPr>
                <w:t>Van Hoof, </w:t>
              </w:r>
              <w:r w:rsidRPr="00472696">
                <w:rPr>
                  <w:rStyle w:val="nlmgiven-names"/>
                  <w:rFonts w:cs="Arial"/>
                  <w:color w:val="000000" w:themeColor="text1"/>
                </w:rPr>
                <w:t>H.</w:t>
              </w:r>
              <w:r w:rsidRPr="00472696">
                <w:rPr>
                  <w:rFonts w:cs="Arial"/>
                  <w:color w:val="000000" w:themeColor="text1"/>
                </w:rPr>
                <w:t>, &amp; </w:t>
              </w:r>
              <w:r w:rsidRPr="00472696">
                <w:rPr>
                  <w:rStyle w:val="hlfld-contribauthor"/>
                  <w:rFonts w:cs="Arial"/>
                  <w:color w:val="000000" w:themeColor="text1"/>
                </w:rPr>
                <w:t>Buhalis, </w:t>
              </w:r>
              <w:r w:rsidRPr="00472696">
                <w:rPr>
                  <w:rStyle w:val="nlmgiven-names"/>
                  <w:rFonts w:cs="Arial"/>
                  <w:color w:val="000000" w:themeColor="text1"/>
                </w:rPr>
                <w:t>D.</w:t>
              </w:r>
              <w:r w:rsidRPr="00472696">
                <w:rPr>
                  <w:rFonts w:cs="Arial"/>
                  <w:color w:val="000000" w:themeColor="text1"/>
                </w:rPr>
                <w:t> (</w:t>
              </w:r>
              <w:r w:rsidRPr="00472696">
                <w:rPr>
                  <w:rStyle w:val="nlmyear"/>
                  <w:rFonts w:cs="Arial"/>
                  <w:color w:val="000000" w:themeColor="text1"/>
                </w:rPr>
                <w:t>2013</w:t>
              </w:r>
              <w:r w:rsidRPr="00472696">
                <w:rPr>
                  <w:rFonts w:cs="Arial"/>
                  <w:color w:val="000000" w:themeColor="text1"/>
                </w:rPr>
                <w:t>). </w:t>
              </w:r>
              <w:r w:rsidRPr="00472696">
                <w:rPr>
                  <w:rStyle w:val="nlmarticle-title"/>
                  <w:rFonts w:cs="Arial"/>
                  <w:color w:val="000000" w:themeColor="text1"/>
                </w:rPr>
                <w:t>Social media in tourism and hospitality: A literature review</w:t>
              </w:r>
              <w:r w:rsidRPr="00472696">
                <w:rPr>
                  <w:rFonts w:cs="Arial"/>
                  <w:color w:val="000000" w:themeColor="text1"/>
                </w:rPr>
                <w:t>. </w:t>
              </w:r>
              <w:r w:rsidRPr="00472696">
                <w:rPr>
                  <w:rFonts w:cs="Arial"/>
                  <w:i/>
                  <w:iCs/>
                  <w:color w:val="000000" w:themeColor="text1"/>
                </w:rPr>
                <w:t>Journal of Travel &amp; Tourism Marketing</w:t>
              </w:r>
              <w:r w:rsidRPr="00472696">
                <w:rPr>
                  <w:rFonts w:cs="Arial"/>
                  <w:color w:val="000000" w:themeColor="text1"/>
                </w:rPr>
                <w:t>, 30(1–2), </w:t>
              </w:r>
              <w:r w:rsidRPr="00472696">
                <w:rPr>
                  <w:rStyle w:val="nlmfpage"/>
                  <w:rFonts w:cs="Arial"/>
                  <w:color w:val="000000" w:themeColor="text1"/>
                </w:rPr>
                <w:t>3</w:t>
              </w:r>
              <w:r w:rsidRPr="00472696">
                <w:rPr>
                  <w:rFonts w:cs="Arial"/>
                  <w:color w:val="000000" w:themeColor="text1"/>
                </w:rPr>
                <w:t>–</w:t>
              </w:r>
              <w:r w:rsidRPr="00472696">
                <w:rPr>
                  <w:rStyle w:val="nlmlpage"/>
                  <w:rFonts w:cs="Arial"/>
                  <w:color w:val="000000" w:themeColor="text1"/>
                </w:rPr>
                <w:t>22</w:t>
              </w:r>
              <w:r w:rsidRPr="00472696">
                <w:rPr>
                  <w:rFonts w:cs="Arial"/>
                  <w:color w:val="000000" w:themeColor="text1"/>
                </w:rPr>
                <w:t>. doi:</w:t>
              </w:r>
              <w:r w:rsidRPr="00472696">
                <w:rPr>
                  <w:rStyle w:val="nlmpub-id"/>
                  <w:rFonts w:cs="Arial"/>
                  <w:color w:val="000000" w:themeColor="text1"/>
                </w:rPr>
                <w:t>10.1080/10548408.2013.750919</w:t>
              </w:r>
              <w:r w:rsidRPr="00472696">
                <w:rPr>
                  <w:rFonts w:cs="Arial"/>
                  <w:color w:val="000000" w:themeColor="text1"/>
                </w:rPr>
                <w:t> </w:t>
              </w:r>
            </w:p>
            <w:p w:rsidR="00DD7398" w:rsidRPr="00472696" w:rsidRDefault="00DD7398" w:rsidP="00DD7398">
              <w:pPr>
                <w:ind w:left="360"/>
                <w:rPr>
                  <w:rFonts w:cs="Arial"/>
                  <w:i/>
                  <w:iCs/>
                  <w:color w:val="000000" w:themeColor="text1"/>
                </w:rPr>
              </w:pPr>
              <w:r w:rsidRPr="00472696">
                <w:rPr>
                  <w:rStyle w:val="hlfld-contribauthor"/>
                  <w:rFonts w:cs="Arial"/>
                  <w:color w:val="000000" w:themeColor="text1"/>
                </w:rPr>
                <w:t>Litvin, </w:t>
              </w:r>
              <w:r w:rsidRPr="00472696">
                <w:rPr>
                  <w:rStyle w:val="nlmgiven-names"/>
                  <w:rFonts w:cs="Arial"/>
                  <w:color w:val="000000" w:themeColor="text1"/>
                </w:rPr>
                <w:t>S. W.</w:t>
              </w:r>
              <w:r w:rsidRPr="00472696">
                <w:rPr>
                  <w:rFonts w:cs="Arial"/>
                  <w:color w:val="000000" w:themeColor="text1"/>
                </w:rPr>
                <w:t>, </w:t>
              </w:r>
              <w:r w:rsidRPr="00472696">
                <w:rPr>
                  <w:rStyle w:val="hlfld-contribauthor"/>
                  <w:rFonts w:cs="Arial"/>
                  <w:color w:val="000000" w:themeColor="text1"/>
                </w:rPr>
                <w:t>Goldsmith, </w:t>
              </w:r>
              <w:r w:rsidRPr="00472696">
                <w:rPr>
                  <w:rStyle w:val="nlmgiven-names"/>
                  <w:rFonts w:cs="Arial"/>
                  <w:color w:val="000000" w:themeColor="text1"/>
                </w:rPr>
                <w:t>R. E.</w:t>
              </w:r>
              <w:r w:rsidRPr="00472696">
                <w:rPr>
                  <w:rFonts w:cs="Arial"/>
                  <w:color w:val="000000" w:themeColor="text1"/>
                </w:rPr>
                <w:t>, &amp; </w:t>
              </w:r>
              <w:r w:rsidRPr="00472696">
                <w:rPr>
                  <w:rStyle w:val="hlfld-contribauthor"/>
                  <w:rFonts w:cs="Arial"/>
                  <w:color w:val="000000" w:themeColor="text1"/>
                </w:rPr>
                <w:t>Pan, </w:t>
              </w:r>
              <w:r w:rsidRPr="00472696">
                <w:rPr>
                  <w:rStyle w:val="nlmgiven-names"/>
                  <w:rFonts w:cs="Arial"/>
                  <w:color w:val="000000" w:themeColor="text1"/>
                </w:rPr>
                <w:t>B.</w:t>
              </w:r>
              <w:r w:rsidRPr="00472696">
                <w:rPr>
                  <w:rFonts w:cs="Arial"/>
                  <w:color w:val="000000" w:themeColor="text1"/>
                </w:rPr>
                <w:t> (</w:t>
              </w:r>
              <w:r w:rsidRPr="00472696">
                <w:rPr>
                  <w:rStyle w:val="nlmyear"/>
                  <w:rFonts w:cs="Arial"/>
                  <w:color w:val="000000" w:themeColor="text1"/>
                </w:rPr>
                <w:t>2008</w:t>
              </w:r>
              <w:r w:rsidRPr="00472696">
                <w:rPr>
                  <w:rFonts w:cs="Arial"/>
                  <w:color w:val="000000" w:themeColor="text1"/>
                </w:rPr>
                <w:t>). </w:t>
              </w:r>
              <w:r w:rsidRPr="00472696">
                <w:rPr>
                  <w:rStyle w:val="nlmarticle-title"/>
                  <w:rFonts w:cs="Arial"/>
                  <w:color w:val="000000" w:themeColor="text1"/>
                </w:rPr>
                <w:t>Electronic word-of-mouth in hospitality and tourism management</w:t>
              </w:r>
              <w:r w:rsidRPr="00472696">
                <w:rPr>
                  <w:rFonts w:cs="Arial"/>
                  <w:color w:val="000000" w:themeColor="text1"/>
                </w:rPr>
                <w:t>. </w:t>
              </w:r>
              <w:r w:rsidRPr="00472696">
                <w:rPr>
                  <w:rFonts w:cs="Arial"/>
                  <w:i/>
                  <w:iCs/>
                  <w:color w:val="000000" w:themeColor="text1"/>
                </w:rPr>
                <w:t>Tourism Management</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Lu, </w:t>
              </w:r>
              <w:r w:rsidRPr="00472696">
                <w:rPr>
                  <w:rStyle w:val="nlmgiven-names"/>
                  <w:rFonts w:cs="Arial"/>
                  <w:color w:val="000000" w:themeColor="text1"/>
                </w:rPr>
                <w:t>W.</w:t>
              </w:r>
              <w:r w:rsidRPr="00472696">
                <w:rPr>
                  <w:rFonts w:cs="Arial"/>
                  <w:color w:val="000000" w:themeColor="text1"/>
                </w:rPr>
                <w:t>, &amp; </w:t>
              </w:r>
              <w:r w:rsidRPr="00472696">
                <w:rPr>
                  <w:rStyle w:val="hlfld-contribauthor"/>
                  <w:rFonts w:cs="Arial"/>
                  <w:color w:val="000000" w:themeColor="text1"/>
                </w:rPr>
                <w:t>Stepchenkova, </w:t>
              </w:r>
              <w:r w:rsidRPr="00472696">
                <w:rPr>
                  <w:rStyle w:val="nlmgiven-names"/>
                  <w:rFonts w:cs="Arial"/>
                  <w:color w:val="000000" w:themeColor="text1"/>
                </w:rPr>
                <w:t>S.</w:t>
              </w:r>
              <w:r w:rsidRPr="00472696">
                <w:rPr>
                  <w:rFonts w:cs="Arial"/>
                  <w:color w:val="000000" w:themeColor="text1"/>
                </w:rPr>
                <w:t> (</w:t>
              </w:r>
              <w:r w:rsidRPr="00472696">
                <w:rPr>
                  <w:rStyle w:val="nlmyear"/>
                  <w:rFonts w:cs="Arial"/>
                  <w:color w:val="000000" w:themeColor="text1"/>
                </w:rPr>
                <w:t>2012</w:t>
              </w:r>
              <w:r w:rsidRPr="00472696">
                <w:rPr>
                  <w:rFonts w:cs="Arial"/>
                  <w:color w:val="000000" w:themeColor="text1"/>
                </w:rPr>
                <w:t>). </w:t>
              </w:r>
              <w:r w:rsidRPr="00472696">
                <w:rPr>
                  <w:rStyle w:val="nlmarticle-title"/>
                  <w:rFonts w:cs="Arial"/>
                  <w:color w:val="000000" w:themeColor="text1"/>
                </w:rPr>
                <w:t>Ecotourism experiences reported online: Classification of satisfaction attributes</w:t>
              </w:r>
              <w:r w:rsidRPr="00472696">
                <w:rPr>
                  <w:rFonts w:cs="Arial"/>
                  <w:color w:val="000000" w:themeColor="text1"/>
                </w:rPr>
                <w:t>. </w:t>
              </w:r>
              <w:r w:rsidRPr="00472696">
                <w:rPr>
                  <w:rFonts w:cs="Arial"/>
                  <w:i/>
                  <w:iCs/>
                  <w:color w:val="000000" w:themeColor="text1"/>
                </w:rPr>
                <w:t>Tourism Management</w:t>
              </w:r>
              <w:r w:rsidRPr="00472696">
                <w:rPr>
                  <w:rFonts w:cs="Arial"/>
                  <w:color w:val="000000" w:themeColor="text1"/>
                </w:rPr>
                <w:t>, 33(3), </w:t>
              </w:r>
              <w:r w:rsidRPr="00472696">
                <w:rPr>
                  <w:rStyle w:val="nlmfpage"/>
                  <w:rFonts w:cs="Arial"/>
                  <w:color w:val="000000" w:themeColor="text1"/>
                </w:rPr>
                <w:t>702</w:t>
              </w:r>
              <w:r w:rsidRPr="00472696">
                <w:rPr>
                  <w:rFonts w:cs="Arial"/>
                  <w:color w:val="000000" w:themeColor="text1"/>
                </w:rPr>
                <w:t>–</w:t>
              </w:r>
              <w:r w:rsidRPr="00472696">
                <w:rPr>
                  <w:rStyle w:val="nlmlpage"/>
                  <w:rFonts w:cs="Arial"/>
                  <w:color w:val="000000" w:themeColor="text1"/>
                </w:rPr>
                <w:t>712</w:t>
              </w:r>
              <w:r w:rsidRPr="00472696">
                <w:rPr>
                  <w:rFonts w:cs="Arial"/>
                  <w:color w:val="000000" w:themeColor="text1"/>
                </w:rPr>
                <w:t>. doi:</w:t>
              </w:r>
              <w:r w:rsidRPr="00472696">
                <w:rPr>
                  <w:rStyle w:val="nlmpub-id"/>
                  <w:rFonts w:cs="Arial"/>
                  <w:color w:val="000000" w:themeColor="text1"/>
                </w:rPr>
                <w:t>10.1016/j.tourman.2011.08.003</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Murphy, </w:t>
              </w:r>
              <w:r w:rsidRPr="00472696">
                <w:rPr>
                  <w:rStyle w:val="nlmgiven-names"/>
                  <w:rFonts w:cs="Arial"/>
                  <w:color w:val="000000" w:themeColor="text1"/>
                </w:rPr>
                <w:t>L.</w:t>
              </w:r>
              <w:r w:rsidRPr="00472696">
                <w:rPr>
                  <w:rFonts w:cs="Arial"/>
                  <w:color w:val="000000" w:themeColor="text1"/>
                </w:rPr>
                <w:t>, </w:t>
              </w:r>
              <w:r w:rsidRPr="00472696">
                <w:rPr>
                  <w:rStyle w:val="hlfld-contribauthor"/>
                  <w:rFonts w:cs="Arial"/>
                  <w:color w:val="000000" w:themeColor="text1"/>
                </w:rPr>
                <w:t>Mascardo, </w:t>
              </w:r>
              <w:r w:rsidRPr="00472696">
                <w:rPr>
                  <w:rStyle w:val="nlmgiven-names"/>
                  <w:rFonts w:cs="Arial"/>
                  <w:color w:val="000000" w:themeColor="text1"/>
                </w:rPr>
                <w:t>G.</w:t>
              </w:r>
              <w:r w:rsidRPr="00472696">
                <w:rPr>
                  <w:rFonts w:cs="Arial"/>
                  <w:color w:val="000000" w:themeColor="text1"/>
                </w:rPr>
                <w:t>, &amp; </w:t>
              </w:r>
              <w:r w:rsidRPr="00472696">
                <w:rPr>
                  <w:rStyle w:val="hlfld-contribauthor"/>
                  <w:rFonts w:cs="Arial"/>
                  <w:color w:val="000000" w:themeColor="text1"/>
                </w:rPr>
                <w:t>Benckendorff, </w:t>
              </w:r>
              <w:r w:rsidRPr="00472696">
                <w:rPr>
                  <w:rStyle w:val="nlmgiven-names"/>
                  <w:rFonts w:cs="Arial"/>
                  <w:color w:val="000000" w:themeColor="text1"/>
                </w:rPr>
                <w:t>P.</w:t>
              </w:r>
              <w:r w:rsidRPr="00472696">
                <w:rPr>
                  <w:rFonts w:cs="Arial"/>
                  <w:color w:val="000000" w:themeColor="text1"/>
                </w:rPr>
                <w:t> (</w:t>
              </w:r>
              <w:r w:rsidRPr="00472696">
                <w:rPr>
                  <w:rStyle w:val="nlmyear"/>
                  <w:rFonts w:cs="Arial"/>
                  <w:color w:val="000000" w:themeColor="text1"/>
                </w:rPr>
                <w:t>2007</w:t>
              </w:r>
              <w:r w:rsidRPr="00472696">
                <w:rPr>
                  <w:rFonts w:cs="Arial"/>
                  <w:color w:val="000000" w:themeColor="text1"/>
                </w:rPr>
                <w:t>). </w:t>
              </w:r>
              <w:r w:rsidRPr="00472696">
                <w:rPr>
                  <w:rStyle w:val="nlmarticle-title"/>
                  <w:rFonts w:cs="Arial"/>
                  <w:color w:val="000000" w:themeColor="text1"/>
                </w:rPr>
                <w:t>Exploring word-of-mouth influences on travel decisions: Friends and relatives vs. other travelers</w:t>
              </w:r>
              <w:r w:rsidRPr="00472696">
                <w:rPr>
                  <w:rFonts w:cs="Arial"/>
                  <w:color w:val="000000" w:themeColor="text1"/>
                </w:rPr>
                <w:t>. </w:t>
              </w:r>
              <w:r w:rsidRPr="00472696">
                <w:rPr>
                  <w:rFonts w:cs="Arial"/>
                  <w:i/>
                  <w:iCs/>
                  <w:color w:val="000000" w:themeColor="text1"/>
                </w:rPr>
                <w:t>International Journal of Consumer Studies</w:t>
              </w:r>
              <w:r w:rsidRPr="00472696">
                <w:rPr>
                  <w:rFonts w:cs="Arial"/>
                  <w:color w:val="000000" w:themeColor="text1"/>
                </w:rPr>
                <w:t>, 31, </w:t>
              </w:r>
              <w:r w:rsidRPr="00472696">
                <w:rPr>
                  <w:rStyle w:val="nlmfpage"/>
                  <w:rFonts w:cs="Arial"/>
                  <w:color w:val="000000" w:themeColor="text1"/>
                </w:rPr>
                <w:t>517</w:t>
              </w:r>
              <w:r w:rsidRPr="00472696">
                <w:rPr>
                  <w:rFonts w:cs="Arial"/>
                  <w:color w:val="000000" w:themeColor="text1"/>
                </w:rPr>
                <w:t>–</w:t>
              </w:r>
              <w:r w:rsidRPr="00472696">
                <w:rPr>
                  <w:rStyle w:val="nlmlpage"/>
                  <w:rFonts w:cs="Arial"/>
                  <w:color w:val="000000" w:themeColor="text1"/>
                </w:rPr>
                <w:t>527</w:t>
              </w:r>
              <w:r w:rsidRPr="00472696">
                <w:rPr>
                  <w:rFonts w:cs="Arial"/>
                  <w:color w:val="000000" w:themeColor="text1"/>
                </w:rPr>
                <w:t>. doi:</w:t>
              </w:r>
              <w:r w:rsidRPr="00472696">
                <w:rPr>
                  <w:rStyle w:val="nlmpub-id"/>
                  <w:rFonts w:cs="Arial"/>
                  <w:color w:val="000000" w:themeColor="text1"/>
                </w:rPr>
                <w:t>10.1111/j.1470-6431.2007.00608</w:t>
              </w:r>
            </w:p>
            <w:p w:rsidR="00DD7398" w:rsidRPr="00472696" w:rsidRDefault="00DD7398" w:rsidP="00DD7398">
              <w:pPr>
                <w:ind w:left="360"/>
                <w:rPr>
                  <w:rFonts w:cs="Arial"/>
                  <w:i/>
                  <w:iCs/>
                  <w:color w:val="000000" w:themeColor="text1"/>
                </w:rPr>
              </w:pPr>
              <w:r w:rsidRPr="00472696">
                <w:rPr>
                  <w:rStyle w:val="hlfld-contribauthor"/>
                  <w:rFonts w:cs="Arial"/>
                  <w:color w:val="000000" w:themeColor="text1"/>
                </w:rPr>
                <w:t>Murphy, </w:t>
              </w:r>
              <w:r w:rsidRPr="00472696">
                <w:rPr>
                  <w:rStyle w:val="nlmgiven-names"/>
                  <w:rFonts w:cs="Arial"/>
                  <w:color w:val="000000" w:themeColor="text1"/>
                </w:rPr>
                <w:t>P.</w:t>
              </w:r>
              <w:r w:rsidRPr="00472696">
                <w:rPr>
                  <w:rFonts w:cs="Arial"/>
                  <w:color w:val="000000" w:themeColor="text1"/>
                </w:rPr>
                <w:t>, </w:t>
              </w:r>
              <w:r w:rsidRPr="00472696">
                <w:rPr>
                  <w:rStyle w:val="hlfld-contribauthor"/>
                  <w:rFonts w:cs="Arial"/>
                  <w:color w:val="000000" w:themeColor="text1"/>
                </w:rPr>
                <w:t>Pritchard, </w:t>
              </w:r>
              <w:r w:rsidRPr="00472696">
                <w:rPr>
                  <w:rStyle w:val="nlmgiven-names"/>
                  <w:rFonts w:cs="Arial"/>
                  <w:color w:val="000000" w:themeColor="text1"/>
                </w:rPr>
                <w:t>M. P.</w:t>
              </w:r>
              <w:r w:rsidRPr="00472696">
                <w:rPr>
                  <w:rFonts w:cs="Arial"/>
                  <w:color w:val="000000" w:themeColor="text1"/>
                </w:rPr>
                <w:t>, &amp; </w:t>
              </w:r>
              <w:r w:rsidRPr="00472696">
                <w:rPr>
                  <w:rStyle w:val="hlfld-contribauthor"/>
                  <w:rFonts w:cs="Arial"/>
                  <w:color w:val="000000" w:themeColor="text1"/>
                </w:rPr>
                <w:t>Smith, </w:t>
              </w:r>
              <w:r w:rsidRPr="00472696">
                <w:rPr>
                  <w:rStyle w:val="nlmgiven-names"/>
                  <w:rFonts w:cs="Arial"/>
                  <w:color w:val="000000" w:themeColor="text1"/>
                </w:rPr>
                <w:t>B.</w:t>
              </w:r>
              <w:r w:rsidRPr="00472696">
                <w:rPr>
                  <w:rFonts w:cs="Arial"/>
                  <w:color w:val="000000" w:themeColor="text1"/>
                </w:rPr>
                <w:t> (</w:t>
              </w:r>
              <w:r w:rsidRPr="00472696">
                <w:rPr>
                  <w:rStyle w:val="nlmyear"/>
                  <w:rFonts w:cs="Arial"/>
                  <w:color w:val="000000" w:themeColor="text1"/>
                </w:rPr>
                <w:t>2000</w:t>
              </w:r>
              <w:r w:rsidRPr="00472696">
                <w:rPr>
                  <w:rFonts w:cs="Arial"/>
                  <w:color w:val="000000" w:themeColor="text1"/>
                </w:rPr>
                <w:t>). </w:t>
              </w:r>
              <w:r w:rsidRPr="00472696">
                <w:rPr>
                  <w:rStyle w:val="nlmarticle-title"/>
                  <w:rFonts w:cs="Arial"/>
                  <w:color w:val="000000" w:themeColor="text1"/>
                </w:rPr>
                <w:t>The destination product and its impact on traveler perceptions</w:t>
              </w:r>
              <w:r w:rsidRPr="00472696">
                <w:rPr>
                  <w:rFonts w:cs="Arial"/>
                  <w:color w:val="000000" w:themeColor="text1"/>
                </w:rPr>
                <w:t>. </w:t>
              </w:r>
              <w:r w:rsidRPr="00472696">
                <w:rPr>
                  <w:rFonts w:cs="Arial"/>
                  <w:i/>
                  <w:iCs/>
                  <w:color w:val="000000" w:themeColor="text1"/>
                </w:rPr>
                <w:t>Tourism Management</w:t>
              </w:r>
            </w:p>
            <w:p w:rsidR="00DD7398" w:rsidRPr="00472696" w:rsidRDefault="00DD7398" w:rsidP="00DD7398">
              <w:pPr>
                <w:ind w:left="360"/>
                <w:rPr>
                  <w:rFonts w:cs="Arial"/>
                  <w:i/>
                  <w:iCs/>
                  <w:color w:val="000000" w:themeColor="text1"/>
                </w:rPr>
              </w:pPr>
              <w:r w:rsidRPr="00472696">
                <w:rPr>
                  <w:rStyle w:val="hlfld-contribauthor"/>
                  <w:rFonts w:cs="Arial"/>
                  <w:color w:val="000000" w:themeColor="text1"/>
                </w:rPr>
                <w:t>Nguyen, </w:t>
              </w:r>
              <w:r w:rsidRPr="00472696">
                <w:rPr>
                  <w:rStyle w:val="nlmgiven-names"/>
                  <w:rFonts w:cs="Arial"/>
                  <w:color w:val="000000" w:themeColor="text1"/>
                </w:rPr>
                <w:t>B.</w:t>
              </w:r>
              <w:r w:rsidRPr="00472696">
                <w:rPr>
                  <w:rFonts w:cs="Arial"/>
                  <w:color w:val="000000" w:themeColor="text1"/>
                </w:rPr>
                <w:t>, </w:t>
              </w:r>
              <w:r w:rsidRPr="00472696">
                <w:rPr>
                  <w:rStyle w:val="hlfld-contribauthor"/>
                  <w:rFonts w:cs="Arial"/>
                  <w:color w:val="000000" w:themeColor="text1"/>
                </w:rPr>
                <w:t>Melewar, </w:t>
              </w:r>
              <w:r w:rsidRPr="00472696">
                <w:rPr>
                  <w:rStyle w:val="nlmgiven-names"/>
                  <w:rFonts w:cs="Arial"/>
                  <w:color w:val="000000" w:themeColor="text1"/>
                </w:rPr>
                <w:t>T. C.</w:t>
              </w:r>
              <w:r w:rsidRPr="00472696">
                <w:rPr>
                  <w:rFonts w:cs="Arial"/>
                  <w:color w:val="000000" w:themeColor="text1"/>
                </w:rPr>
                <w:t>, &amp; </w:t>
              </w:r>
              <w:r w:rsidRPr="00472696">
                <w:rPr>
                  <w:rStyle w:val="hlfld-contribauthor"/>
                  <w:rFonts w:cs="Arial"/>
                  <w:color w:val="000000" w:themeColor="text1"/>
                </w:rPr>
                <w:t>Chen, </w:t>
              </w:r>
              <w:r w:rsidRPr="00472696">
                <w:rPr>
                  <w:rStyle w:val="nlmgiven-names"/>
                  <w:rFonts w:cs="Arial"/>
                  <w:color w:val="000000" w:themeColor="text1"/>
                </w:rPr>
                <w:t>J.</w:t>
              </w:r>
              <w:r w:rsidRPr="00472696">
                <w:rPr>
                  <w:rFonts w:cs="Arial"/>
                  <w:color w:val="000000" w:themeColor="text1"/>
                </w:rPr>
                <w:t> (</w:t>
              </w:r>
              <w:r w:rsidRPr="00472696">
                <w:rPr>
                  <w:rStyle w:val="nlmyear"/>
                  <w:rFonts w:cs="Arial"/>
                  <w:color w:val="000000" w:themeColor="text1"/>
                </w:rPr>
                <w:t>2013</w:t>
              </w:r>
              <w:r w:rsidRPr="00472696">
                <w:rPr>
                  <w:rFonts w:cs="Arial"/>
                  <w:color w:val="000000" w:themeColor="text1"/>
                </w:rPr>
                <w:t>). </w:t>
              </w:r>
              <w:r w:rsidRPr="00472696">
                <w:rPr>
                  <w:rStyle w:val="nlmarticle-title"/>
                  <w:rFonts w:cs="Arial"/>
                  <w:color w:val="000000" w:themeColor="text1"/>
                </w:rPr>
                <w:t>A framework of brand likeability: An exploratory study of likeability in firm-level brands</w:t>
              </w:r>
              <w:r w:rsidRPr="00472696">
                <w:rPr>
                  <w:rFonts w:cs="Arial"/>
                  <w:color w:val="000000" w:themeColor="text1"/>
                </w:rPr>
                <w:t>. </w:t>
              </w:r>
              <w:r w:rsidRPr="00472696">
                <w:rPr>
                  <w:rFonts w:cs="Arial"/>
                  <w:i/>
                  <w:iCs/>
                  <w:color w:val="000000" w:themeColor="text1"/>
                </w:rPr>
                <w:t>Journal of Strategic Marketing</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Pan, </w:t>
              </w:r>
              <w:r w:rsidRPr="00472696">
                <w:rPr>
                  <w:rStyle w:val="nlmgiven-names"/>
                  <w:rFonts w:cs="Arial"/>
                  <w:color w:val="000000" w:themeColor="text1"/>
                </w:rPr>
                <w:t>B.</w:t>
              </w:r>
              <w:r w:rsidRPr="00472696">
                <w:rPr>
                  <w:rFonts w:cs="Arial"/>
                  <w:color w:val="000000" w:themeColor="text1"/>
                </w:rPr>
                <w:t>, </w:t>
              </w:r>
              <w:r w:rsidRPr="00472696">
                <w:rPr>
                  <w:rStyle w:val="hlfld-contribauthor"/>
                  <w:rFonts w:cs="Arial"/>
                  <w:color w:val="000000" w:themeColor="text1"/>
                </w:rPr>
                <w:t>MacLaurin, </w:t>
              </w:r>
              <w:r w:rsidRPr="00472696">
                <w:rPr>
                  <w:rStyle w:val="nlmgiven-names"/>
                  <w:rFonts w:cs="Arial"/>
                  <w:color w:val="000000" w:themeColor="text1"/>
                </w:rPr>
                <w:t>T.</w:t>
              </w:r>
              <w:r w:rsidRPr="00472696">
                <w:rPr>
                  <w:rFonts w:cs="Arial"/>
                  <w:color w:val="000000" w:themeColor="text1"/>
                </w:rPr>
                <w:t>, &amp; </w:t>
              </w:r>
              <w:r w:rsidRPr="00472696">
                <w:rPr>
                  <w:rStyle w:val="hlfld-contribauthor"/>
                  <w:rFonts w:cs="Arial"/>
                  <w:color w:val="000000" w:themeColor="text1"/>
                </w:rPr>
                <w:t>Crotts, </w:t>
              </w:r>
              <w:r w:rsidRPr="00472696">
                <w:rPr>
                  <w:rStyle w:val="nlmgiven-names"/>
                  <w:rFonts w:cs="Arial"/>
                  <w:color w:val="000000" w:themeColor="text1"/>
                </w:rPr>
                <w:t>J.</w:t>
              </w:r>
              <w:r w:rsidRPr="00472696">
                <w:rPr>
                  <w:rFonts w:cs="Arial"/>
                  <w:color w:val="000000" w:themeColor="text1"/>
                </w:rPr>
                <w:t> (</w:t>
              </w:r>
              <w:r w:rsidRPr="00472696">
                <w:rPr>
                  <w:rStyle w:val="nlmyear"/>
                  <w:rFonts w:cs="Arial"/>
                  <w:color w:val="000000" w:themeColor="text1"/>
                </w:rPr>
                <w:t>2007</w:t>
              </w:r>
              <w:r w:rsidRPr="00472696">
                <w:rPr>
                  <w:rFonts w:cs="Arial"/>
                  <w:color w:val="000000" w:themeColor="text1"/>
                </w:rPr>
                <w:t>). </w:t>
              </w:r>
              <w:r w:rsidRPr="00472696">
                <w:rPr>
                  <w:rStyle w:val="nlmarticle-title"/>
                  <w:rFonts w:cs="Arial"/>
                  <w:color w:val="000000" w:themeColor="text1"/>
                </w:rPr>
                <w:t>Travel blogs and the implications for destination marketing</w:t>
              </w:r>
              <w:r w:rsidRPr="00472696">
                <w:rPr>
                  <w:rFonts w:cs="Arial"/>
                  <w:color w:val="000000" w:themeColor="text1"/>
                </w:rPr>
                <w:t>. </w:t>
              </w:r>
              <w:r w:rsidRPr="00472696">
                <w:rPr>
                  <w:rFonts w:cs="Arial"/>
                  <w:i/>
                  <w:iCs/>
                  <w:color w:val="000000" w:themeColor="text1"/>
                </w:rPr>
                <w:t>Journal of Travel Research</w:t>
              </w:r>
              <w:r w:rsidRPr="00472696">
                <w:rPr>
                  <w:rFonts w:cs="Arial"/>
                  <w:color w:val="000000" w:themeColor="text1"/>
                </w:rPr>
                <w:t>, 46(1), </w:t>
              </w:r>
              <w:r w:rsidRPr="00472696">
                <w:rPr>
                  <w:rStyle w:val="nlmfpage"/>
                  <w:rFonts w:cs="Arial"/>
                  <w:color w:val="000000" w:themeColor="text1"/>
                </w:rPr>
                <w:t>35</w:t>
              </w:r>
              <w:r w:rsidRPr="00472696">
                <w:rPr>
                  <w:rFonts w:cs="Arial"/>
                  <w:color w:val="000000" w:themeColor="text1"/>
                </w:rPr>
                <w:t>–</w:t>
              </w:r>
              <w:r w:rsidRPr="00472696">
                <w:rPr>
                  <w:rStyle w:val="nlmlpage"/>
                  <w:rFonts w:cs="Arial"/>
                  <w:color w:val="000000" w:themeColor="text1"/>
                </w:rPr>
                <w:t>45</w:t>
              </w:r>
              <w:r w:rsidRPr="00472696">
                <w:rPr>
                  <w:rFonts w:cs="Arial"/>
                  <w:color w:val="000000" w:themeColor="text1"/>
                </w:rPr>
                <w:t>. doi:</w:t>
              </w:r>
              <w:r w:rsidRPr="00472696">
                <w:rPr>
                  <w:rStyle w:val="nlmpub-id"/>
                  <w:rFonts w:cs="Arial"/>
                  <w:color w:val="000000" w:themeColor="text1"/>
                </w:rPr>
                <w:t>10.1177/0047287507302378</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Papathanassis, </w:t>
              </w:r>
              <w:r w:rsidRPr="00472696">
                <w:rPr>
                  <w:rStyle w:val="nlmgiven-names"/>
                  <w:rFonts w:cs="Arial"/>
                  <w:color w:val="000000" w:themeColor="text1"/>
                </w:rPr>
                <w:t>A.</w:t>
              </w:r>
              <w:r w:rsidRPr="00472696">
                <w:rPr>
                  <w:rFonts w:cs="Arial"/>
                  <w:color w:val="000000" w:themeColor="text1"/>
                </w:rPr>
                <w:t>, &amp; </w:t>
              </w:r>
              <w:r w:rsidRPr="00472696">
                <w:rPr>
                  <w:rStyle w:val="hlfld-contribauthor"/>
                  <w:rFonts w:cs="Arial"/>
                  <w:color w:val="000000" w:themeColor="text1"/>
                </w:rPr>
                <w:t>Knolle, </w:t>
              </w:r>
              <w:r w:rsidRPr="00472696">
                <w:rPr>
                  <w:rStyle w:val="nlmgiven-names"/>
                  <w:rFonts w:cs="Arial"/>
                  <w:color w:val="000000" w:themeColor="text1"/>
                </w:rPr>
                <w:t>F.</w:t>
              </w:r>
              <w:r w:rsidRPr="00472696">
                <w:rPr>
                  <w:rFonts w:cs="Arial"/>
                  <w:color w:val="000000" w:themeColor="text1"/>
                </w:rPr>
                <w:t> (</w:t>
              </w:r>
              <w:r w:rsidRPr="00472696">
                <w:rPr>
                  <w:rStyle w:val="nlmyear"/>
                  <w:rFonts w:cs="Arial"/>
                  <w:color w:val="000000" w:themeColor="text1"/>
                </w:rPr>
                <w:t>2011</w:t>
              </w:r>
              <w:r w:rsidRPr="00472696">
                <w:rPr>
                  <w:rFonts w:cs="Arial"/>
                  <w:color w:val="000000" w:themeColor="text1"/>
                </w:rPr>
                <w:t>). </w:t>
              </w:r>
              <w:r w:rsidRPr="00472696">
                <w:rPr>
                  <w:rStyle w:val="nlmarticle-title"/>
                  <w:rFonts w:cs="Arial"/>
                  <w:color w:val="000000" w:themeColor="text1"/>
                </w:rPr>
                <w:t>Exploring the adoption and processing of online holiday reviews: A grounded theory approach</w:t>
              </w:r>
              <w:r w:rsidRPr="00472696">
                <w:rPr>
                  <w:rFonts w:cs="Arial"/>
                  <w:color w:val="000000" w:themeColor="text1"/>
                </w:rPr>
                <w:t>. </w:t>
              </w:r>
              <w:r w:rsidRPr="00472696">
                <w:rPr>
                  <w:rFonts w:cs="Arial"/>
                  <w:i/>
                  <w:iCs/>
                  <w:color w:val="000000" w:themeColor="text1"/>
                </w:rPr>
                <w:t>Tourism Management</w:t>
              </w:r>
              <w:r w:rsidRPr="00472696">
                <w:rPr>
                  <w:rFonts w:cs="Arial"/>
                  <w:color w:val="000000" w:themeColor="text1"/>
                </w:rPr>
                <w:t>, 32(2), </w:t>
              </w:r>
              <w:r w:rsidRPr="00472696">
                <w:rPr>
                  <w:rStyle w:val="nlmfpage"/>
                  <w:rFonts w:cs="Arial"/>
                  <w:color w:val="000000" w:themeColor="text1"/>
                </w:rPr>
                <w:t>215</w:t>
              </w:r>
              <w:r w:rsidRPr="00472696">
                <w:rPr>
                  <w:rFonts w:cs="Arial"/>
                  <w:color w:val="000000" w:themeColor="text1"/>
                </w:rPr>
                <w:t>–</w:t>
              </w:r>
              <w:r w:rsidRPr="00472696">
                <w:rPr>
                  <w:rStyle w:val="nlmlpage"/>
                  <w:rFonts w:cs="Arial"/>
                  <w:color w:val="000000" w:themeColor="text1"/>
                </w:rPr>
                <w:t>224</w:t>
              </w:r>
              <w:r w:rsidRPr="00472696">
                <w:rPr>
                  <w:rFonts w:cs="Arial"/>
                  <w:color w:val="000000" w:themeColor="text1"/>
                </w:rPr>
                <w:t>. doi:</w:t>
              </w:r>
              <w:r w:rsidRPr="00472696">
                <w:rPr>
                  <w:rStyle w:val="nlmpub-id"/>
                  <w:rFonts w:cs="Arial"/>
                  <w:color w:val="000000" w:themeColor="text1"/>
                </w:rPr>
                <w:t>10.1016/j.tourman.2009.12.005</w:t>
              </w:r>
            </w:p>
            <w:p w:rsidR="00DD7398" w:rsidRPr="00472696" w:rsidRDefault="00DD7398" w:rsidP="00DD7398">
              <w:pPr>
                <w:ind w:left="360"/>
                <w:rPr>
                  <w:rFonts w:cs="Arial"/>
                  <w:i/>
                  <w:iCs/>
                  <w:color w:val="000000" w:themeColor="text1"/>
                </w:rPr>
              </w:pPr>
              <w:r w:rsidRPr="00472696">
                <w:rPr>
                  <w:rStyle w:val="hlfld-contribauthor"/>
                  <w:rFonts w:cs="Arial"/>
                  <w:color w:val="000000" w:themeColor="text1"/>
                </w:rPr>
                <w:t>Park, </w:t>
              </w:r>
              <w:r w:rsidRPr="00472696">
                <w:rPr>
                  <w:rStyle w:val="nlmgiven-names"/>
                  <w:rFonts w:cs="Arial"/>
                  <w:color w:val="000000" w:themeColor="text1"/>
                </w:rPr>
                <w:t>D.-H.</w:t>
              </w:r>
              <w:r w:rsidRPr="00472696">
                <w:rPr>
                  <w:rFonts w:cs="Arial"/>
                  <w:color w:val="000000" w:themeColor="text1"/>
                </w:rPr>
                <w:t>, &amp; </w:t>
              </w:r>
              <w:r w:rsidRPr="00472696">
                <w:rPr>
                  <w:rStyle w:val="hlfld-contribauthor"/>
                  <w:rFonts w:cs="Arial"/>
                  <w:color w:val="000000" w:themeColor="text1"/>
                </w:rPr>
                <w:t>Kim, </w:t>
              </w:r>
              <w:r w:rsidRPr="00472696">
                <w:rPr>
                  <w:rStyle w:val="nlmgiven-names"/>
                  <w:rFonts w:cs="Arial"/>
                  <w:color w:val="000000" w:themeColor="text1"/>
                </w:rPr>
                <w:t>S.</w:t>
              </w:r>
              <w:r w:rsidRPr="00472696">
                <w:rPr>
                  <w:rFonts w:cs="Arial"/>
                  <w:color w:val="000000" w:themeColor="text1"/>
                </w:rPr>
                <w:t> (</w:t>
              </w:r>
              <w:r w:rsidRPr="00472696">
                <w:rPr>
                  <w:rStyle w:val="nlmyear"/>
                  <w:rFonts w:cs="Arial"/>
                  <w:color w:val="000000" w:themeColor="text1"/>
                </w:rPr>
                <w:t>2008</w:t>
              </w:r>
              <w:r w:rsidRPr="00472696">
                <w:rPr>
                  <w:rFonts w:cs="Arial"/>
                  <w:color w:val="000000" w:themeColor="text1"/>
                </w:rPr>
                <w:t>). </w:t>
              </w:r>
              <w:r w:rsidRPr="00472696">
                <w:rPr>
                  <w:rStyle w:val="nlmarticle-title"/>
                  <w:rFonts w:cs="Arial"/>
                  <w:color w:val="000000" w:themeColor="text1"/>
                </w:rPr>
                <w:t>The effects of consumer knowledge on message processing of electronic word-of-mouth via online consumer reviews</w:t>
              </w:r>
              <w:r w:rsidRPr="00472696">
                <w:rPr>
                  <w:rFonts w:cs="Arial"/>
                  <w:color w:val="000000" w:themeColor="text1"/>
                </w:rPr>
                <w:t>. </w:t>
              </w:r>
              <w:r w:rsidRPr="00472696">
                <w:rPr>
                  <w:rFonts w:cs="Arial"/>
                  <w:i/>
                  <w:iCs/>
                  <w:color w:val="000000" w:themeColor="text1"/>
                </w:rPr>
                <w:t>Electronic Commerce Research and Applications</w:t>
              </w:r>
            </w:p>
            <w:p w:rsidR="00DD7398" w:rsidRPr="00472696" w:rsidRDefault="00DD7398" w:rsidP="00DD7398">
              <w:pPr>
                <w:ind w:left="360"/>
                <w:rPr>
                  <w:rFonts w:cs="Arial"/>
                  <w:i/>
                  <w:iCs/>
                  <w:color w:val="000000" w:themeColor="text1"/>
                </w:rPr>
              </w:pPr>
              <w:r w:rsidRPr="00472696">
                <w:rPr>
                  <w:rStyle w:val="hlfld-contribauthor"/>
                  <w:rFonts w:cs="Arial"/>
                  <w:color w:val="000000" w:themeColor="text1"/>
                </w:rPr>
                <w:t>Park, </w:t>
              </w:r>
              <w:r w:rsidRPr="00472696">
                <w:rPr>
                  <w:rStyle w:val="nlmgiven-names"/>
                  <w:rFonts w:cs="Arial"/>
                  <w:color w:val="000000" w:themeColor="text1"/>
                </w:rPr>
                <w:t>D.-H.</w:t>
              </w:r>
              <w:r w:rsidRPr="00472696">
                <w:rPr>
                  <w:rFonts w:cs="Arial"/>
                  <w:color w:val="000000" w:themeColor="text1"/>
                </w:rPr>
                <w:t>, </w:t>
              </w:r>
              <w:r w:rsidRPr="00472696">
                <w:rPr>
                  <w:rStyle w:val="hlfld-contribauthor"/>
                  <w:rFonts w:cs="Arial"/>
                  <w:color w:val="000000" w:themeColor="text1"/>
                </w:rPr>
                <w:t>Lee, </w:t>
              </w:r>
              <w:r w:rsidRPr="00472696">
                <w:rPr>
                  <w:rStyle w:val="nlmgiven-names"/>
                  <w:rFonts w:cs="Arial"/>
                  <w:color w:val="000000" w:themeColor="text1"/>
                </w:rPr>
                <w:t>J.</w:t>
              </w:r>
              <w:r w:rsidRPr="00472696">
                <w:rPr>
                  <w:rFonts w:cs="Arial"/>
                  <w:color w:val="000000" w:themeColor="text1"/>
                </w:rPr>
                <w:t>, &amp; </w:t>
              </w:r>
              <w:r w:rsidRPr="00472696">
                <w:rPr>
                  <w:rStyle w:val="hlfld-contribauthor"/>
                  <w:rFonts w:cs="Arial"/>
                  <w:color w:val="000000" w:themeColor="text1"/>
                </w:rPr>
                <w:t>Han, </w:t>
              </w:r>
              <w:r w:rsidRPr="00472696">
                <w:rPr>
                  <w:rStyle w:val="nlmgiven-names"/>
                  <w:rFonts w:cs="Arial"/>
                  <w:color w:val="000000" w:themeColor="text1"/>
                </w:rPr>
                <w:t>I.</w:t>
              </w:r>
              <w:r w:rsidRPr="00472696">
                <w:rPr>
                  <w:rFonts w:cs="Arial"/>
                  <w:color w:val="000000" w:themeColor="text1"/>
                </w:rPr>
                <w:t> (</w:t>
              </w:r>
              <w:r w:rsidRPr="00472696">
                <w:rPr>
                  <w:rStyle w:val="nlmyear"/>
                  <w:rFonts w:cs="Arial"/>
                  <w:color w:val="000000" w:themeColor="text1"/>
                </w:rPr>
                <w:t>2007</w:t>
              </w:r>
              <w:r w:rsidRPr="00472696">
                <w:rPr>
                  <w:rFonts w:cs="Arial"/>
                  <w:color w:val="000000" w:themeColor="text1"/>
                </w:rPr>
                <w:t>). </w:t>
              </w:r>
              <w:r w:rsidRPr="00472696">
                <w:rPr>
                  <w:rStyle w:val="nlmarticle-title"/>
                  <w:rFonts w:cs="Arial"/>
                  <w:color w:val="000000" w:themeColor="text1"/>
                </w:rPr>
                <w:t>The effect of on-line consumer reviews on consumer purchasing intention: The moderating role of involvement</w:t>
              </w:r>
              <w:r w:rsidRPr="00472696">
                <w:rPr>
                  <w:rFonts w:cs="Arial"/>
                  <w:color w:val="000000" w:themeColor="text1"/>
                </w:rPr>
                <w:t>. </w:t>
              </w:r>
              <w:r w:rsidRPr="00472696">
                <w:rPr>
                  <w:rFonts w:cs="Arial"/>
                  <w:i/>
                  <w:iCs/>
                  <w:color w:val="000000" w:themeColor="text1"/>
                </w:rPr>
                <w:t>International Journal of Electronic Commerce</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Parra-López, </w:t>
              </w:r>
              <w:r w:rsidRPr="00472696">
                <w:rPr>
                  <w:rStyle w:val="nlmgiven-names"/>
                  <w:rFonts w:cs="Arial"/>
                  <w:color w:val="000000" w:themeColor="text1"/>
                </w:rPr>
                <w:t>E.</w:t>
              </w:r>
              <w:r w:rsidRPr="00472696">
                <w:rPr>
                  <w:rFonts w:cs="Arial"/>
                  <w:color w:val="000000" w:themeColor="text1"/>
                </w:rPr>
                <w:t>, </w:t>
              </w:r>
              <w:r w:rsidRPr="00472696">
                <w:rPr>
                  <w:rStyle w:val="hlfld-contribauthor"/>
                  <w:rFonts w:cs="Arial"/>
                  <w:color w:val="000000" w:themeColor="text1"/>
                </w:rPr>
                <w:t>Bulchand-Gidumal, </w:t>
              </w:r>
              <w:r w:rsidRPr="00472696">
                <w:rPr>
                  <w:rStyle w:val="nlmgiven-names"/>
                  <w:rFonts w:cs="Arial"/>
                  <w:color w:val="000000" w:themeColor="text1"/>
                </w:rPr>
                <w:t>J.</w:t>
              </w:r>
              <w:r w:rsidRPr="00472696">
                <w:rPr>
                  <w:rFonts w:cs="Arial"/>
                  <w:color w:val="000000" w:themeColor="text1"/>
                </w:rPr>
                <w:t>, </w:t>
              </w:r>
              <w:r w:rsidRPr="00472696">
                <w:rPr>
                  <w:rStyle w:val="hlfld-contribauthor"/>
                  <w:rFonts w:cs="Arial"/>
                  <w:color w:val="000000" w:themeColor="text1"/>
                </w:rPr>
                <w:t>Gutiérrez-Taño, </w:t>
              </w:r>
              <w:r w:rsidRPr="00472696">
                <w:rPr>
                  <w:rStyle w:val="nlmgiven-names"/>
                  <w:rFonts w:cs="Arial"/>
                  <w:color w:val="000000" w:themeColor="text1"/>
                </w:rPr>
                <w:t>D.</w:t>
              </w:r>
              <w:r w:rsidRPr="00472696">
                <w:rPr>
                  <w:rFonts w:cs="Arial"/>
                  <w:color w:val="000000" w:themeColor="text1"/>
                </w:rPr>
                <w:t>, &amp; </w:t>
              </w:r>
              <w:r w:rsidRPr="00472696">
                <w:rPr>
                  <w:rStyle w:val="hlfld-contribauthor"/>
                  <w:rFonts w:cs="Arial"/>
                  <w:color w:val="000000" w:themeColor="text1"/>
                </w:rPr>
                <w:t>Díaz-Armas, </w:t>
              </w:r>
              <w:r w:rsidRPr="00472696">
                <w:rPr>
                  <w:rStyle w:val="nlmgiven-names"/>
                  <w:rFonts w:cs="Arial"/>
                  <w:color w:val="000000" w:themeColor="text1"/>
                </w:rPr>
                <w:t>R.</w:t>
              </w:r>
              <w:r w:rsidRPr="00472696">
                <w:rPr>
                  <w:rFonts w:cs="Arial"/>
                  <w:color w:val="000000" w:themeColor="text1"/>
                </w:rPr>
                <w:t> (</w:t>
              </w:r>
              <w:r w:rsidRPr="00472696">
                <w:rPr>
                  <w:rStyle w:val="nlmyear"/>
                  <w:rFonts w:cs="Arial"/>
                  <w:color w:val="000000" w:themeColor="text1"/>
                </w:rPr>
                <w:t>2011</w:t>
              </w:r>
              <w:r w:rsidRPr="00472696">
                <w:rPr>
                  <w:rFonts w:cs="Arial"/>
                  <w:color w:val="000000" w:themeColor="text1"/>
                </w:rPr>
                <w:t>). </w:t>
              </w:r>
              <w:r w:rsidRPr="00472696">
                <w:rPr>
                  <w:rStyle w:val="nlmarticle-title"/>
                  <w:rFonts w:cs="Arial"/>
                  <w:color w:val="000000" w:themeColor="text1"/>
                </w:rPr>
                <w:t>Intentions to use social media in organizing and taking vacation trips</w:t>
              </w:r>
              <w:r w:rsidRPr="00472696">
                <w:rPr>
                  <w:rFonts w:cs="Arial"/>
                  <w:color w:val="000000" w:themeColor="text1"/>
                </w:rPr>
                <w:t>. </w:t>
              </w:r>
              <w:r w:rsidRPr="00472696">
                <w:rPr>
                  <w:rFonts w:cs="Arial"/>
                  <w:i/>
                  <w:iCs/>
                  <w:color w:val="000000" w:themeColor="text1"/>
                </w:rPr>
                <w:t>Computers in Human</w:t>
              </w:r>
              <w:r w:rsidRPr="00472696">
                <w:rPr>
                  <w:rFonts w:cs="Arial"/>
                  <w:color w:val="000000" w:themeColor="text1"/>
                </w:rPr>
                <w:t> </w:t>
              </w:r>
              <w:r w:rsidRPr="00472696">
                <w:rPr>
                  <w:rFonts w:cs="Arial"/>
                  <w:i/>
                  <w:iCs/>
                  <w:color w:val="000000" w:themeColor="text1"/>
                </w:rPr>
                <w:t>Behavior</w:t>
              </w:r>
              <w:r w:rsidRPr="00472696">
                <w:rPr>
                  <w:rFonts w:cs="Arial"/>
                  <w:color w:val="000000" w:themeColor="text1"/>
                </w:rPr>
                <w:t>, 27(2), </w:t>
              </w:r>
              <w:r w:rsidRPr="00472696">
                <w:rPr>
                  <w:rStyle w:val="nlmfpage"/>
                  <w:rFonts w:cs="Arial"/>
                  <w:color w:val="000000" w:themeColor="text1"/>
                </w:rPr>
                <w:t>640</w:t>
              </w:r>
              <w:r w:rsidRPr="00472696">
                <w:rPr>
                  <w:rFonts w:cs="Arial"/>
                  <w:color w:val="000000" w:themeColor="text1"/>
                </w:rPr>
                <w:t>–</w:t>
              </w:r>
              <w:r w:rsidRPr="00472696">
                <w:rPr>
                  <w:rStyle w:val="nlmlpage"/>
                  <w:rFonts w:cs="Arial"/>
                  <w:color w:val="000000" w:themeColor="text1"/>
                </w:rPr>
                <w:t>654</w:t>
              </w:r>
              <w:r w:rsidRPr="00472696">
                <w:rPr>
                  <w:rFonts w:cs="Arial"/>
                  <w:color w:val="000000" w:themeColor="text1"/>
                </w:rPr>
                <w:t>.</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lastRenderedPageBreak/>
                <w:t>Patterson, </w:t>
              </w:r>
              <w:r w:rsidRPr="00472696">
                <w:rPr>
                  <w:rStyle w:val="nlmgiven-names"/>
                  <w:rFonts w:cs="Arial"/>
                  <w:color w:val="000000" w:themeColor="text1"/>
                </w:rPr>
                <w:t>I.</w:t>
              </w:r>
              <w:r w:rsidRPr="00472696">
                <w:rPr>
                  <w:rFonts w:cs="Arial"/>
                  <w:color w:val="000000" w:themeColor="text1"/>
                </w:rPr>
                <w:t> (</w:t>
              </w:r>
              <w:r w:rsidRPr="00472696">
                <w:rPr>
                  <w:rStyle w:val="nlmyear"/>
                  <w:rFonts w:cs="Arial"/>
                  <w:color w:val="000000" w:themeColor="text1"/>
                </w:rPr>
                <w:t>2007</w:t>
              </w:r>
              <w:r w:rsidRPr="00472696">
                <w:rPr>
                  <w:rFonts w:cs="Arial"/>
                  <w:color w:val="000000" w:themeColor="text1"/>
                </w:rPr>
                <w:t>). </w:t>
              </w:r>
              <w:r w:rsidRPr="00472696">
                <w:rPr>
                  <w:rStyle w:val="nlmarticle-title"/>
                  <w:rFonts w:cs="Arial"/>
                  <w:color w:val="000000" w:themeColor="text1"/>
                </w:rPr>
                <w:t>Information sources used by older adults for decision-making about tourist and travel destinations</w:t>
              </w:r>
              <w:r w:rsidRPr="00472696">
                <w:rPr>
                  <w:rFonts w:cs="Arial"/>
                  <w:color w:val="000000" w:themeColor="text1"/>
                </w:rPr>
                <w:t>. </w:t>
              </w:r>
              <w:r w:rsidRPr="00472696">
                <w:rPr>
                  <w:rFonts w:cs="Arial"/>
                  <w:i/>
                  <w:iCs/>
                  <w:color w:val="000000" w:themeColor="text1"/>
                </w:rPr>
                <w:t>International Journal of Consumer Studies</w:t>
              </w:r>
              <w:r w:rsidRPr="00472696">
                <w:rPr>
                  <w:rFonts w:cs="Arial"/>
                  <w:color w:val="000000" w:themeColor="text1"/>
                </w:rPr>
                <w:t>, 31(5), </w:t>
              </w:r>
              <w:r w:rsidRPr="00472696">
                <w:rPr>
                  <w:rStyle w:val="nlmfpage"/>
                  <w:rFonts w:cs="Arial"/>
                  <w:color w:val="000000" w:themeColor="text1"/>
                </w:rPr>
                <w:t>528</w:t>
              </w:r>
              <w:r w:rsidRPr="00472696">
                <w:rPr>
                  <w:rFonts w:cs="Arial"/>
                  <w:color w:val="000000" w:themeColor="text1"/>
                </w:rPr>
                <w:t>–</w:t>
              </w:r>
              <w:r w:rsidRPr="00472696">
                <w:rPr>
                  <w:rStyle w:val="nlmlpage"/>
                  <w:rFonts w:cs="Arial"/>
                  <w:color w:val="000000" w:themeColor="text1"/>
                </w:rPr>
                <w:t>553</w:t>
              </w:r>
              <w:r w:rsidRPr="00472696">
                <w:rPr>
                  <w:rFonts w:cs="Arial"/>
                  <w:color w:val="000000" w:themeColor="text1"/>
                </w:rPr>
                <w:t>. doi:</w:t>
              </w:r>
              <w:r w:rsidRPr="00472696">
                <w:rPr>
                  <w:rStyle w:val="nlmpub-id"/>
                  <w:rFonts w:cs="Arial"/>
                  <w:color w:val="000000" w:themeColor="text1"/>
                </w:rPr>
                <w:t>10.1111/j.1470-6431.2007.00609.x</w:t>
              </w:r>
              <w:r w:rsidRPr="00472696">
                <w:rPr>
                  <w:rFonts w:cs="Arial"/>
                  <w:color w:val="000000" w:themeColor="text1"/>
                </w:rPr>
                <w:t> </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Phelan, </w:t>
              </w:r>
              <w:r w:rsidRPr="00472696">
                <w:rPr>
                  <w:rStyle w:val="nlmgiven-names"/>
                  <w:rFonts w:cs="Arial"/>
                  <w:color w:val="000000" w:themeColor="text1"/>
                </w:rPr>
                <w:t>K. V.</w:t>
              </w:r>
              <w:r w:rsidRPr="00472696">
                <w:rPr>
                  <w:rFonts w:cs="Arial"/>
                  <w:color w:val="000000" w:themeColor="text1"/>
                </w:rPr>
                <w:t>, </w:t>
              </w:r>
              <w:r w:rsidRPr="00472696">
                <w:rPr>
                  <w:rStyle w:val="hlfld-contribauthor"/>
                  <w:rFonts w:cs="Arial"/>
                  <w:color w:val="000000" w:themeColor="text1"/>
                </w:rPr>
                <w:t>Chen, </w:t>
              </w:r>
              <w:r w:rsidRPr="00472696">
                <w:rPr>
                  <w:rStyle w:val="nlmgiven-names"/>
                  <w:rFonts w:cs="Arial"/>
                  <w:color w:val="000000" w:themeColor="text1"/>
                </w:rPr>
                <w:t>H.-T.</w:t>
              </w:r>
              <w:r w:rsidRPr="00472696">
                <w:rPr>
                  <w:rFonts w:cs="Arial"/>
                  <w:color w:val="000000" w:themeColor="text1"/>
                </w:rPr>
                <w:t>, &amp; </w:t>
              </w:r>
              <w:r w:rsidRPr="00472696">
                <w:rPr>
                  <w:rStyle w:val="hlfld-contribauthor"/>
                  <w:rFonts w:cs="Arial"/>
                  <w:color w:val="000000" w:themeColor="text1"/>
                </w:rPr>
                <w:t>Haney, </w:t>
              </w:r>
              <w:r w:rsidRPr="00472696">
                <w:rPr>
                  <w:rStyle w:val="nlmgiven-names"/>
                  <w:rFonts w:cs="Arial"/>
                  <w:color w:val="000000" w:themeColor="text1"/>
                </w:rPr>
                <w:t>M.</w:t>
              </w:r>
              <w:r w:rsidRPr="00472696">
                <w:rPr>
                  <w:rFonts w:cs="Arial"/>
                  <w:color w:val="000000" w:themeColor="text1"/>
                </w:rPr>
                <w:t> (</w:t>
              </w:r>
              <w:r w:rsidRPr="00472696">
                <w:rPr>
                  <w:rStyle w:val="nlmyear"/>
                  <w:rFonts w:cs="Arial"/>
                  <w:color w:val="000000" w:themeColor="text1"/>
                </w:rPr>
                <w:t>2013</w:t>
              </w:r>
              <w:r w:rsidRPr="00472696">
                <w:rPr>
                  <w:rFonts w:cs="Arial"/>
                  <w:color w:val="000000" w:themeColor="text1"/>
                </w:rPr>
                <w:t>). </w:t>
              </w:r>
              <w:r w:rsidRPr="00472696">
                <w:rPr>
                  <w:rStyle w:val="nlmarticle-title"/>
                  <w:rFonts w:cs="Arial"/>
                  <w:color w:val="000000" w:themeColor="text1"/>
                </w:rPr>
                <w:t>Like and check-in: How hotels utilize Facebook as an effective marketing tool</w:t>
              </w:r>
              <w:r w:rsidRPr="00472696">
                <w:rPr>
                  <w:rFonts w:cs="Arial"/>
                  <w:color w:val="000000" w:themeColor="text1"/>
                </w:rPr>
                <w:t>. </w:t>
              </w:r>
              <w:r w:rsidRPr="00472696">
                <w:rPr>
                  <w:rFonts w:cs="Arial"/>
                  <w:i/>
                  <w:iCs/>
                  <w:color w:val="000000" w:themeColor="text1"/>
                </w:rPr>
                <w:t>Journal of Hospitality and Tourism Technology</w:t>
              </w:r>
              <w:r w:rsidRPr="00472696">
                <w:rPr>
                  <w:rFonts w:cs="Arial"/>
                  <w:color w:val="000000" w:themeColor="text1"/>
                </w:rPr>
                <w:t>, 4(2), </w:t>
              </w:r>
              <w:r w:rsidRPr="00472696">
                <w:rPr>
                  <w:rStyle w:val="nlmfpage"/>
                  <w:rFonts w:cs="Arial"/>
                  <w:color w:val="000000" w:themeColor="text1"/>
                </w:rPr>
                <w:t>134</w:t>
              </w:r>
              <w:r w:rsidRPr="00472696">
                <w:rPr>
                  <w:rFonts w:cs="Arial"/>
                  <w:color w:val="000000" w:themeColor="text1"/>
                </w:rPr>
                <w:t>–</w:t>
              </w:r>
              <w:r w:rsidRPr="00472696">
                <w:rPr>
                  <w:rStyle w:val="nlmlpage"/>
                  <w:rFonts w:cs="Arial"/>
                  <w:color w:val="000000" w:themeColor="text1"/>
                </w:rPr>
                <w:t>154</w:t>
              </w:r>
              <w:r w:rsidRPr="00472696">
                <w:rPr>
                  <w:rFonts w:cs="Arial"/>
                  <w:color w:val="000000" w:themeColor="text1"/>
                </w:rPr>
                <w:t>. doi:</w:t>
              </w:r>
              <w:r w:rsidRPr="00472696">
                <w:rPr>
                  <w:rStyle w:val="nlmpub-id"/>
                  <w:rFonts w:cs="Arial"/>
                  <w:color w:val="000000" w:themeColor="text1"/>
                </w:rPr>
                <w:t>10.1108/JHTT-Jul-2012-0020</w:t>
              </w:r>
            </w:p>
            <w:p w:rsidR="00DD7398" w:rsidRPr="00472696" w:rsidRDefault="00DD7398" w:rsidP="00DD7398">
              <w:pPr>
                <w:ind w:left="360"/>
                <w:rPr>
                  <w:rStyle w:val="nlmlpage"/>
                  <w:rFonts w:cs="Arial"/>
                  <w:color w:val="000000" w:themeColor="text1"/>
                </w:rPr>
              </w:pPr>
              <w:r w:rsidRPr="00472696">
                <w:rPr>
                  <w:rStyle w:val="hlfld-contribauthor"/>
                  <w:rFonts w:cs="Arial"/>
                  <w:color w:val="000000" w:themeColor="text1"/>
                </w:rPr>
                <w:t>Ramkissoon, </w:t>
              </w:r>
              <w:r w:rsidRPr="00472696">
                <w:rPr>
                  <w:rStyle w:val="nlmgiven-names"/>
                  <w:rFonts w:cs="Arial"/>
                  <w:color w:val="000000" w:themeColor="text1"/>
                </w:rPr>
                <w:t>H.</w:t>
              </w:r>
              <w:r w:rsidRPr="00472696">
                <w:rPr>
                  <w:rFonts w:cs="Arial"/>
                  <w:color w:val="000000" w:themeColor="text1"/>
                </w:rPr>
                <w:t>, &amp; </w:t>
              </w:r>
              <w:r w:rsidRPr="00472696">
                <w:rPr>
                  <w:rStyle w:val="hlfld-contribauthor"/>
                  <w:rFonts w:cs="Arial"/>
                  <w:color w:val="000000" w:themeColor="text1"/>
                </w:rPr>
                <w:t>Nunkoo, </w:t>
              </w:r>
              <w:r w:rsidRPr="00472696">
                <w:rPr>
                  <w:rStyle w:val="nlmgiven-names"/>
                  <w:rFonts w:cs="Arial"/>
                  <w:color w:val="000000" w:themeColor="text1"/>
                </w:rPr>
                <w:t>R.</w:t>
              </w:r>
              <w:r w:rsidRPr="00472696">
                <w:rPr>
                  <w:rFonts w:cs="Arial"/>
                  <w:color w:val="000000" w:themeColor="text1"/>
                </w:rPr>
                <w:t> (</w:t>
              </w:r>
              <w:r w:rsidRPr="00472696">
                <w:rPr>
                  <w:rStyle w:val="nlmyear"/>
                  <w:rFonts w:cs="Arial"/>
                  <w:color w:val="000000" w:themeColor="text1"/>
                </w:rPr>
                <w:t>2008</w:t>
              </w:r>
              <w:r w:rsidRPr="00472696">
                <w:rPr>
                  <w:rFonts w:cs="Arial"/>
                  <w:color w:val="000000" w:themeColor="text1"/>
                </w:rPr>
                <w:t>). </w:t>
              </w:r>
              <w:r w:rsidRPr="00472696">
                <w:rPr>
                  <w:rStyle w:val="nlmarticle-title"/>
                  <w:rFonts w:cs="Arial"/>
                  <w:color w:val="000000" w:themeColor="text1"/>
                </w:rPr>
                <w:t>Information search behavior of European tourists visiting Mauritius</w:t>
              </w:r>
              <w:r w:rsidRPr="00472696">
                <w:rPr>
                  <w:rFonts w:cs="Arial"/>
                  <w:color w:val="000000" w:themeColor="text1"/>
                </w:rPr>
                <w:t>. </w:t>
              </w:r>
              <w:r w:rsidRPr="00472696">
                <w:rPr>
                  <w:rFonts w:cs="Arial"/>
                  <w:i/>
                  <w:iCs/>
                  <w:color w:val="000000" w:themeColor="text1"/>
                </w:rPr>
                <w:t>Tourism Original Scientific Paper</w:t>
              </w:r>
              <w:r w:rsidRPr="00472696">
                <w:rPr>
                  <w:rFonts w:cs="Arial"/>
                  <w:color w:val="000000" w:themeColor="text1"/>
                </w:rPr>
                <w:t>, 56(1), </w:t>
              </w:r>
              <w:r w:rsidRPr="00472696">
                <w:rPr>
                  <w:rStyle w:val="nlmfpage"/>
                  <w:rFonts w:cs="Arial"/>
                  <w:color w:val="000000" w:themeColor="text1"/>
                </w:rPr>
                <w:t>7</w:t>
              </w:r>
              <w:r w:rsidRPr="00472696">
                <w:rPr>
                  <w:rFonts w:cs="Arial"/>
                  <w:color w:val="000000" w:themeColor="text1"/>
                </w:rPr>
                <w:t>–</w:t>
              </w:r>
              <w:r w:rsidRPr="00472696">
                <w:rPr>
                  <w:rStyle w:val="nlmlpage"/>
                  <w:rFonts w:cs="Arial"/>
                  <w:color w:val="000000" w:themeColor="text1"/>
                </w:rPr>
                <w:t>21</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Reza, </w:t>
              </w:r>
              <w:r w:rsidRPr="00472696">
                <w:rPr>
                  <w:rStyle w:val="nlmgiven-names"/>
                  <w:rFonts w:cs="Arial"/>
                  <w:color w:val="000000" w:themeColor="text1"/>
                </w:rPr>
                <w:t>J. M.</w:t>
              </w:r>
              <w:r w:rsidRPr="00472696">
                <w:rPr>
                  <w:rFonts w:cs="Arial"/>
                  <w:color w:val="000000" w:themeColor="text1"/>
                </w:rPr>
                <w:t>, </w:t>
              </w:r>
              <w:r w:rsidRPr="00472696">
                <w:rPr>
                  <w:rStyle w:val="hlfld-contribauthor"/>
                  <w:rFonts w:cs="Arial"/>
                  <w:color w:val="000000" w:themeColor="text1"/>
                </w:rPr>
                <w:t>Samiei, </w:t>
              </w:r>
              <w:r w:rsidRPr="00472696">
                <w:rPr>
                  <w:rStyle w:val="nlmgiven-names"/>
                  <w:rFonts w:cs="Arial"/>
                  <w:color w:val="000000" w:themeColor="text1"/>
                </w:rPr>
                <w:t>N.</w:t>
              </w:r>
              <w:r w:rsidRPr="00472696">
                <w:rPr>
                  <w:rFonts w:cs="Arial"/>
                  <w:color w:val="000000" w:themeColor="text1"/>
                </w:rPr>
                <w:t>, </w:t>
              </w:r>
              <w:r w:rsidRPr="00472696">
                <w:rPr>
                  <w:rStyle w:val="hlfld-contribauthor"/>
                  <w:rFonts w:cs="Arial"/>
                  <w:color w:val="000000" w:themeColor="text1"/>
                </w:rPr>
                <w:t>Dini, </w:t>
              </w:r>
              <w:r w:rsidRPr="00472696">
                <w:rPr>
                  <w:rStyle w:val="nlmgiven-names"/>
                  <w:rFonts w:cs="Arial"/>
                  <w:color w:val="000000" w:themeColor="text1"/>
                </w:rPr>
                <w:t>B.</w:t>
              </w:r>
              <w:r w:rsidRPr="00472696">
                <w:rPr>
                  <w:rFonts w:cs="Arial"/>
                  <w:color w:val="000000" w:themeColor="text1"/>
                </w:rPr>
                <w:t>, &amp; </w:t>
              </w:r>
              <w:r w:rsidRPr="00472696">
                <w:rPr>
                  <w:rStyle w:val="hlfld-contribauthor"/>
                  <w:rFonts w:cs="Arial"/>
                  <w:color w:val="000000" w:themeColor="text1"/>
                </w:rPr>
                <w:t>Yaghoubi, </w:t>
              </w:r>
              <w:r w:rsidRPr="00472696">
                <w:rPr>
                  <w:rStyle w:val="nlmgiven-names"/>
                  <w:rFonts w:cs="Arial"/>
                  <w:color w:val="000000" w:themeColor="text1"/>
                </w:rPr>
                <w:t>M. P.</w:t>
              </w:r>
              <w:r w:rsidRPr="00472696">
                <w:rPr>
                  <w:rFonts w:cs="Arial"/>
                  <w:color w:val="000000" w:themeColor="text1"/>
                </w:rPr>
                <w:t> (</w:t>
              </w:r>
              <w:r w:rsidRPr="00472696">
                <w:rPr>
                  <w:rStyle w:val="nlmyear"/>
                  <w:rFonts w:cs="Arial"/>
                  <w:color w:val="000000" w:themeColor="text1"/>
                </w:rPr>
                <w:t>2012</w:t>
              </w:r>
              <w:r w:rsidRPr="00472696">
                <w:rPr>
                  <w:rFonts w:cs="Arial"/>
                  <w:color w:val="000000" w:themeColor="text1"/>
                </w:rPr>
                <w:t>). </w:t>
              </w:r>
              <w:r w:rsidRPr="00472696">
                <w:rPr>
                  <w:rStyle w:val="nlmarticle-title"/>
                  <w:rFonts w:cs="Arial"/>
                  <w:color w:val="000000" w:themeColor="text1"/>
                </w:rPr>
                <w:t>Examining the structural relationships of electronic word of mouth, destination image, tourist attitude toward destination and travel intention: An integrated approach</w:t>
              </w:r>
              <w:r w:rsidRPr="00472696">
                <w:rPr>
                  <w:rFonts w:cs="Arial"/>
                  <w:color w:val="000000" w:themeColor="text1"/>
                </w:rPr>
                <w:t>. </w:t>
              </w:r>
              <w:r w:rsidRPr="00472696">
                <w:rPr>
                  <w:rFonts w:cs="Arial"/>
                  <w:i/>
                  <w:iCs/>
                  <w:color w:val="000000" w:themeColor="text1"/>
                </w:rPr>
                <w:t>Journal of Destination Marketing &amp; Management</w:t>
              </w:r>
              <w:r w:rsidRPr="00472696">
                <w:rPr>
                  <w:rFonts w:cs="Arial"/>
                  <w:color w:val="000000" w:themeColor="text1"/>
                </w:rPr>
                <w:t>, 1(1–2), </w:t>
              </w:r>
              <w:r w:rsidRPr="00472696">
                <w:rPr>
                  <w:rStyle w:val="nlmfpage"/>
                  <w:rFonts w:cs="Arial"/>
                  <w:color w:val="000000" w:themeColor="text1"/>
                </w:rPr>
                <w:t>134</w:t>
              </w:r>
              <w:r w:rsidRPr="00472696">
                <w:rPr>
                  <w:rFonts w:cs="Arial"/>
                  <w:color w:val="000000" w:themeColor="text1"/>
                </w:rPr>
                <w:t>–</w:t>
              </w:r>
              <w:r w:rsidRPr="00472696">
                <w:rPr>
                  <w:rStyle w:val="nlmlpage"/>
                  <w:rFonts w:cs="Arial"/>
                  <w:color w:val="000000" w:themeColor="text1"/>
                </w:rPr>
                <w:t>143</w:t>
              </w:r>
              <w:r w:rsidRPr="00472696">
                <w:rPr>
                  <w:rFonts w:cs="Arial"/>
                  <w:color w:val="000000" w:themeColor="text1"/>
                </w:rPr>
                <w:t>. doi:</w:t>
              </w:r>
              <w:r w:rsidRPr="00472696">
                <w:rPr>
                  <w:rStyle w:val="nlmpub-id"/>
                  <w:rFonts w:cs="Arial"/>
                  <w:color w:val="000000" w:themeColor="text1"/>
                </w:rPr>
                <w:t>10.1016/j.jdmm.2012.10.001</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Ricci, </w:t>
              </w:r>
              <w:r w:rsidRPr="00472696">
                <w:rPr>
                  <w:rStyle w:val="nlmgiven-names"/>
                  <w:rFonts w:cs="Arial"/>
                  <w:color w:val="000000" w:themeColor="text1"/>
                </w:rPr>
                <w:t>F.</w:t>
              </w:r>
              <w:r w:rsidRPr="00472696">
                <w:rPr>
                  <w:rFonts w:cs="Arial"/>
                  <w:color w:val="000000" w:themeColor="text1"/>
                </w:rPr>
                <w:t>, &amp; </w:t>
              </w:r>
              <w:r w:rsidRPr="00472696">
                <w:rPr>
                  <w:rStyle w:val="hlfld-contribauthor"/>
                  <w:rFonts w:cs="Arial"/>
                  <w:color w:val="000000" w:themeColor="text1"/>
                </w:rPr>
                <w:t>Wietsma, </w:t>
              </w:r>
              <w:r w:rsidRPr="00472696">
                <w:rPr>
                  <w:rStyle w:val="nlmgiven-names"/>
                  <w:rFonts w:cs="Arial"/>
                  <w:color w:val="000000" w:themeColor="text1"/>
                </w:rPr>
                <w:t>R. T. A.</w:t>
              </w:r>
              <w:r w:rsidRPr="00472696">
                <w:rPr>
                  <w:rFonts w:cs="Arial"/>
                  <w:color w:val="000000" w:themeColor="text1"/>
                </w:rPr>
                <w:t> (</w:t>
              </w:r>
              <w:r w:rsidRPr="00472696">
                <w:rPr>
                  <w:rStyle w:val="nlmyear"/>
                  <w:rFonts w:cs="Arial"/>
                  <w:color w:val="000000" w:themeColor="text1"/>
                </w:rPr>
                <w:t>2006</w:t>
              </w:r>
              <w:r w:rsidRPr="00472696">
                <w:rPr>
                  <w:rFonts w:cs="Arial"/>
                  <w:color w:val="000000" w:themeColor="text1"/>
                </w:rPr>
                <w:t>). </w:t>
              </w:r>
              <w:r w:rsidRPr="00472696">
                <w:rPr>
                  <w:rStyle w:val="nlmarticle-title"/>
                  <w:rFonts w:cs="Arial"/>
                  <w:color w:val="000000" w:themeColor="text1"/>
                </w:rPr>
                <w:t>Product reviews in travel decision making</w:t>
              </w:r>
              <w:r w:rsidRPr="00472696">
                <w:rPr>
                  <w:rFonts w:cs="Arial"/>
                  <w:color w:val="000000" w:themeColor="text1"/>
                </w:rPr>
                <w:t>. Paper presented at the Information and Communication Technologies in Tourism 2006, </w:t>
              </w:r>
              <w:r w:rsidRPr="00472696">
                <w:rPr>
                  <w:rStyle w:val="nlmpublisher-loc"/>
                  <w:rFonts w:cs="Arial"/>
                  <w:color w:val="000000" w:themeColor="text1"/>
                </w:rPr>
                <w:t>Lausanne, Switzerland</w:t>
              </w:r>
              <w:r w:rsidRPr="00472696">
                <w:rPr>
                  <w:rFonts w:cs="Arial"/>
                  <w:color w:val="000000" w:themeColor="text1"/>
                </w:rPr>
                <w:t>. doi:</w:t>
              </w:r>
              <w:r w:rsidRPr="00472696">
                <w:rPr>
                  <w:rStyle w:val="nlmpub-id"/>
                  <w:rFonts w:cs="Arial"/>
                  <w:color w:val="000000" w:themeColor="text1"/>
                </w:rPr>
                <w:t>10.1007/3-211-32710-X_41</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Rust, </w:t>
              </w:r>
              <w:r w:rsidRPr="00472696">
                <w:rPr>
                  <w:rStyle w:val="nlmgiven-names"/>
                  <w:rFonts w:cs="Arial"/>
                  <w:color w:val="000000" w:themeColor="text1"/>
                </w:rPr>
                <w:t>R.</w:t>
              </w:r>
              <w:r w:rsidRPr="00472696">
                <w:rPr>
                  <w:rFonts w:cs="Arial"/>
                  <w:color w:val="000000" w:themeColor="text1"/>
                </w:rPr>
                <w:t>, &amp; </w:t>
              </w:r>
              <w:r w:rsidRPr="00472696">
                <w:rPr>
                  <w:rStyle w:val="hlfld-contribauthor"/>
                  <w:rFonts w:cs="Arial"/>
                  <w:color w:val="000000" w:themeColor="text1"/>
                </w:rPr>
                <w:t>Cooil, </w:t>
              </w:r>
              <w:r w:rsidRPr="00472696">
                <w:rPr>
                  <w:rStyle w:val="nlmgiven-names"/>
                  <w:rFonts w:cs="Arial"/>
                  <w:color w:val="000000" w:themeColor="text1"/>
                </w:rPr>
                <w:t>B.</w:t>
              </w:r>
              <w:r w:rsidRPr="00472696">
                <w:rPr>
                  <w:rFonts w:cs="Arial"/>
                  <w:color w:val="000000" w:themeColor="text1"/>
                </w:rPr>
                <w:t> (</w:t>
              </w:r>
              <w:r w:rsidRPr="00472696">
                <w:rPr>
                  <w:rStyle w:val="nlmyear"/>
                  <w:rFonts w:cs="Arial"/>
                  <w:color w:val="000000" w:themeColor="text1"/>
                </w:rPr>
                <w:t>1994</w:t>
              </w:r>
              <w:r w:rsidRPr="00472696">
                <w:rPr>
                  <w:rFonts w:cs="Arial"/>
                  <w:color w:val="000000" w:themeColor="text1"/>
                </w:rPr>
                <w:t>). </w:t>
              </w:r>
              <w:r w:rsidRPr="00472696">
                <w:rPr>
                  <w:rStyle w:val="nlmarticle-title"/>
                  <w:rFonts w:cs="Arial"/>
                  <w:color w:val="000000" w:themeColor="text1"/>
                </w:rPr>
                <w:t>Reliability measures for qualitative data: Theory and implications</w:t>
              </w:r>
              <w:r w:rsidRPr="00472696">
                <w:rPr>
                  <w:rFonts w:cs="Arial"/>
                  <w:color w:val="000000" w:themeColor="text1"/>
                </w:rPr>
                <w:t>. </w:t>
              </w:r>
              <w:r w:rsidRPr="00472696">
                <w:rPr>
                  <w:rFonts w:cs="Arial"/>
                  <w:i/>
                  <w:iCs/>
                  <w:color w:val="000000" w:themeColor="text1"/>
                </w:rPr>
                <w:t>Journal of Marketing Research</w:t>
              </w:r>
              <w:r w:rsidRPr="00472696">
                <w:rPr>
                  <w:rFonts w:cs="Arial"/>
                  <w:color w:val="000000" w:themeColor="text1"/>
                </w:rPr>
                <w:t>, 31(1), </w:t>
              </w:r>
              <w:r w:rsidRPr="00472696">
                <w:rPr>
                  <w:rStyle w:val="nlmfpage"/>
                  <w:rFonts w:cs="Arial"/>
                  <w:color w:val="000000" w:themeColor="text1"/>
                </w:rPr>
                <w:t>1</w:t>
              </w:r>
              <w:r w:rsidRPr="00472696">
                <w:rPr>
                  <w:rFonts w:cs="Arial"/>
                  <w:color w:val="000000" w:themeColor="text1"/>
                </w:rPr>
                <w:t>–</w:t>
              </w:r>
              <w:r w:rsidRPr="00472696">
                <w:rPr>
                  <w:rStyle w:val="nlmlpage"/>
                  <w:rFonts w:cs="Arial"/>
                  <w:color w:val="000000" w:themeColor="text1"/>
                </w:rPr>
                <w:t>14</w:t>
              </w:r>
              <w:r w:rsidRPr="00472696">
                <w:rPr>
                  <w:rFonts w:cs="Arial"/>
                  <w:color w:val="000000" w:themeColor="text1"/>
                </w:rPr>
                <w:t>. doi:</w:t>
              </w:r>
              <w:r w:rsidRPr="00472696">
                <w:rPr>
                  <w:rStyle w:val="nlmpub-id"/>
                  <w:rFonts w:cs="Arial"/>
                  <w:color w:val="000000" w:themeColor="text1"/>
                </w:rPr>
                <w:t>10.2307/3151942</w:t>
              </w:r>
            </w:p>
            <w:p w:rsidR="00DD7398" w:rsidRPr="00472696" w:rsidRDefault="00DD7398" w:rsidP="00DD7398">
              <w:pPr>
                <w:ind w:left="360"/>
                <w:rPr>
                  <w:rStyle w:val="nlmpublisher-name"/>
                  <w:rFonts w:cs="Arial"/>
                  <w:color w:val="000000" w:themeColor="text1"/>
                </w:rPr>
              </w:pPr>
              <w:r w:rsidRPr="00472696">
                <w:rPr>
                  <w:rStyle w:val="hlfld-contribauthor"/>
                  <w:rFonts w:cs="Arial"/>
                  <w:color w:val="000000" w:themeColor="text1"/>
                </w:rPr>
                <w:t>Saunders, </w:t>
              </w:r>
              <w:r w:rsidRPr="00472696">
                <w:rPr>
                  <w:rStyle w:val="nlmgiven-names"/>
                  <w:rFonts w:cs="Arial"/>
                  <w:color w:val="000000" w:themeColor="text1"/>
                </w:rPr>
                <w:t>M.</w:t>
              </w:r>
              <w:r w:rsidRPr="00472696">
                <w:rPr>
                  <w:rFonts w:cs="Arial"/>
                  <w:color w:val="000000" w:themeColor="text1"/>
                </w:rPr>
                <w:t>, </w:t>
              </w:r>
              <w:r w:rsidRPr="00472696">
                <w:rPr>
                  <w:rStyle w:val="hlfld-contribauthor"/>
                  <w:rFonts w:cs="Arial"/>
                  <w:color w:val="000000" w:themeColor="text1"/>
                </w:rPr>
                <w:t>Lewis, </w:t>
              </w:r>
              <w:r w:rsidRPr="00472696">
                <w:rPr>
                  <w:rStyle w:val="nlmgiven-names"/>
                  <w:rFonts w:cs="Arial"/>
                  <w:color w:val="000000" w:themeColor="text1"/>
                </w:rPr>
                <w:t>P.</w:t>
              </w:r>
              <w:r w:rsidRPr="00472696">
                <w:rPr>
                  <w:rFonts w:cs="Arial"/>
                  <w:color w:val="000000" w:themeColor="text1"/>
                </w:rPr>
                <w:t>, &amp; </w:t>
              </w:r>
              <w:r w:rsidRPr="00472696">
                <w:rPr>
                  <w:rStyle w:val="hlfld-contribauthor"/>
                  <w:rFonts w:cs="Arial"/>
                  <w:color w:val="000000" w:themeColor="text1"/>
                </w:rPr>
                <w:t>Thornhill, </w:t>
              </w:r>
              <w:r w:rsidRPr="00472696">
                <w:rPr>
                  <w:rStyle w:val="nlmgiven-names"/>
                  <w:rFonts w:cs="Arial"/>
                  <w:color w:val="000000" w:themeColor="text1"/>
                </w:rPr>
                <w:t>A.</w:t>
              </w:r>
              <w:r w:rsidRPr="00472696">
                <w:rPr>
                  <w:rFonts w:cs="Arial"/>
                  <w:color w:val="000000" w:themeColor="text1"/>
                </w:rPr>
                <w:t> (</w:t>
              </w:r>
              <w:r w:rsidRPr="00472696">
                <w:rPr>
                  <w:rStyle w:val="nlmyear"/>
                  <w:rFonts w:cs="Arial"/>
                  <w:color w:val="000000" w:themeColor="text1"/>
                </w:rPr>
                <w:t>2007</w:t>
              </w:r>
              <w:r w:rsidRPr="00472696">
                <w:rPr>
                  <w:rFonts w:cs="Arial"/>
                  <w:color w:val="000000" w:themeColor="text1"/>
                </w:rPr>
                <w:t>). </w:t>
              </w:r>
              <w:r w:rsidRPr="00472696">
                <w:rPr>
                  <w:rFonts w:cs="Arial"/>
                  <w:i/>
                  <w:iCs/>
                  <w:color w:val="000000" w:themeColor="text1"/>
                </w:rPr>
                <w:t>Research methods for business students</w:t>
              </w:r>
              <w:r w:rsidRPr="00472696">
                <w:rPr>
                  <w:rFonts w:cs="Arial"/>
                  <w:color w:val="000000" w:themeColor="text1"/>
                </w:rPr>
                <w:t> (</w:t>
              </w:r>
              <w:r w:rsidRPr="00472696">
                <w:rPr>
                  <w:rStyle w:val="nlmedition"/>
                  <w:rFonts w:cs="Arial"/>
                  <w:color w:val="000000" w:themeColor="text1"/>
                </w:rPr>
                <w:t>4th ed.</w:t>
              </w:r>
              <w:r w:rsidRPr="00472696">
                <w:rPr>
                  <w:rFonts w:cs="Arial"/>
                  <w:color w:val="000000" w:themeColor="text1"/>
                </w:rPr>
                <w:t>). </w:t>
              </w:r>
              <w:r w:rsidRPr="00472696">
                <w:rPr>
                  <w:rStyle w:val="nlmpublisher-loc"/>
                  <w:rFonts w:cs="Arial"/>
                  <w:color w:val="000000" w:themeColor="text1"/>
                </w:rPr>
                <w:t>Essex</w:t>
              </w:r>
              <w:r w:rsidRPr="00472696">
                <w:rPr>
                  <w:rFonts w:cs="Arial"/>
                  <w:color w:val="000000" w:themeColor="text1"/>
                </w:rPr>
                <w:t>: </w:t>
              </w:r>
              <w:r w:rsidRPr="00472696">
                <w:rPr>
                  <w:rStyle w:val="nlmpublisher-name"/>
                  <w:rFonts w:cs="Arial"/>
                  <w:color w:val="000000" w:themeColor="text1"/>
                </w:rPr>
                <w:t>Pearson Education Limited</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Sen, </w:t>
              </w:r>
              <w:r w:rsidRPr="00472696">
                <w:rPr>
                  <w:rStyle w:val="nlmgiven-names"/>
                  <w:rFonts w:cs="Arial"/>
                  <w:color w:val="000000" w:themeColor="text1"/>
                </w:rPr>
                <w:t>S.</w:t>
              </w:r>
              <w:r w:rsidRPr="00472696">
                <w:rPr>
                  <w:rFonts w:cs="Arial"/>
                  <w:color w:val="000000" w:themeColor="text1"/>
                </w:rPr>
                <w:t>, &amp; </w:t>
              </w:r>
              <w:r w:rsidRPr="00472696">
                <w:rPr>
                  <w:rStyle w:val="hlfld-contribauthor"/>
                  <w:rFonts w:cs="Arial"/>
                  <w:color w:val="000000" w:themeColor="text1"/>
                </w:rPr>
                <w:t>Lerman, </w:t>
              </w:r>
              <w:r w:rsidRPr="00472696">
                <w:rPr>
                  <w:rStyle w:val="nlmgiven-names"/>
                  <w:rFonts w:cs="Arial"/>
                  <w:color w:val="000000" w:themeColor="text1"/>
                </w:rPr>
                <w:t>D.</w:t>
              </w:r>
              <w:r w:rsidRPr="00472696">
                <w:rPr>
                  <w:rFonts w:cs="Arial"/>
                  <w:color w:val="000000" w:themeColor="text1"/>
                </w:rPr>
                <w:t> (</w:t>
              </w:r>
              <w:r w:rsidRPr="00472696">
                <w:rPr>
                  <w:rStyle w:val="nlmyear"/>
                  <w:rFonts w:cs="Arial"/>
                  <w:color w:val="000000" w:themeColor="text1"/>
                </w:rPr>
                <w:t>2007</w:t>
              </w:r>
              <w:r w:rsidRPr="00472696">
                <w:rPr>
                  <w:rFonts w:cs="Arial"/>
                  <w:color w:val="000000" w:themeColor="text1"/>
                </w:rPr>
                <w:t>). </w:t>
              </w:r>
              <w:r w:rsidRPr="00472696">
                <w:rPr>
                  <w:rStyle w:val="nlmarticle-title"/>
                  <w:rFonts w:cs="Arial"/>
                  <w:color w:val="000000" w:themeColor="text1"/>
                </w:rPr>
                <w:t>Why are you telling me this? An examination of negative consumer reviews on the web</w:t>
              </w:r>
              <w:r w:rsidRPr="00472696">
                <w:rPr>
                  <w:rFonts w:cs="Arial"/>
                  <w:color w:val="000000" w:themeColor="text1"/>
                </w:rPr>
                <w:t>. </w:t>
              </w:r>
              <w:r w:rsidRPr="00472696">
                <w:rPr>
                  <w:rFonts w:cs="Arial"/>
                  <w:i/>
                  <w:iCs/>
                  <w:color w:val="000000" w:themeColor="text1"/>
                </w:rPr>
                <w:t>Journal of Interactive Marketing</w:t>
              </w:r>
              <w:r w:rsidRPr="00472696">
                <w:rPr>
                  <w:rFonts w:cs="Arial"/>
                  <w:color w:val="000000" w:themeColor="text1"/>
                </w:rPr>
                <w:t>, 21(4), </w:t>
              </w:r>
              <w:r w:rsidRPr="00472696">
                <w:rPr>
                  <w:rStyle w:val="nlmfpage"/>
                  <w:rFonts w:cs="Arial"/>
                  <w:color w:val="000000" w:themeColor="text1"/>
                </w:rPr>
                <w:t>76</w:t>
              </w:r>
              <w:r w:rsidRPr="00472696">
                <w:rPr>
                  <w:rFonts w:cs="Arial"/>
                  <w:color w:val="000000" w:themeColor="text1"/>
                </w:rPr>
                <w:t>–</w:t>
              </w:r>
              <w:r w:rsidRPr="00472696">
                <w:rPr>
                  <w:rStyle w:val="nlmlpage"/>
                  <w:rFonts w:cs="Arial"/>
                  <w:color w:val="000000" w:themeColor="text1"/>
                </w:rPr>
                <w:t>94</w:t>
              </w:r>
              <w:r w:rsidRPr="00472696">
                <w:rPr>
                  <w:rFonts w:cs="Arial"/>
                  <w:color w:val="000000" w:themeColor="text1"/>
                </w:rPr>
                <w:t>. doi:</w:t>
              </w:r>
              <w:r w:rsidRPr="00472696">
                <w:rPr>
                  <w:rStyle w:val="nlmpub-id"/>
                  <w:rFonts w:cs="Arial"/>
                  <w:color w:val="000000" w:themeColor="text1"/>
                </w:rPr>
                <w:t>10.1002/dir.20090</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Senecal, </w:t>
              </w:r>
              <w:r w:rsidRPr="00472696">
                <w:rPr>
                  <w:rStyle w:val="nlmgiven-names"/>
                  <w:rFonts w:cs="Arial"/>
                  <w:color w:val="000000" w:themeColor="text1"/>
                </w:rPr>
                <w:t>S.</w:t>
              </w:r>
              <w:r w:rsidRPr="00472696">
                <w:rPr>
                  <w:rFonts w:cs="Arial"/>
                  <w:color w:val="000000" w:themeColor="text1"/>
                </w:rPr>
                <w:t>, &amp; </w:t>
              </w:r>
              <w:r w:rsidRPr="00472696">
                <w:rPr>
                  <w:rStyle w:val="hlfld-contribauthor"/>
                  <w:rFonts w:cs="Arial"/>
                  <w:color w:val="000000" w:themeColor="text1"/>
                </w:rPr>
                <w:t>Nantel, </w:t>
              </w:r>
              <w:r w:rsidRPr="00472696">
                <w:rPr>
                  <w:rStyle w:val="nlmgiven-names"/>
                  <w:rFonts w:cs="Arial"/>
                  <w:color w:val="000000" w:themeColor="text1"/>
                </w:rPr>
                <w:t>J.</w:t>
              </w:r>
              <w:r w:rsidRPr="00472696">
                <w:rPr>
                  <w:rFonts w:cs="Arial"/>
                  <w:color w:val="000000" w:themeColor="text1"/>
                </w:rPr>
                <w:t> (</w:t>
              </w:r>
              <w:r w:rsidRPr="00472696">
                <w:rPr>
                  <w:rStyle w:val="nlmyear"/>
                  <w:rFonts w:cs="Arial"/>
                  <w:color w:val="000000" w:themeColor="text1"/>
                </w:rPr>
                <w:t>2004</w:t>
              </w:r>
              <w:r w:rsidRPr="00472696">
                <w:rPr>
                  <w:rFonts w:cs="Arial"/>
                  <w:color w:val="000000" w:themeColor="text1"/>
                </w:rPr>
                <w:t>). </w:t>
              </w:r>
              <w:r w:rsidRPr="00472696">
                <w:rPr>
                  <w:rStyle w:val="nlmarticle-title"/>
                  <w:rFonts w:cs="Arial"/>
                  <w:color w:val="000000" w:themeColor="text1"/>
                </w:rPr>
                <w:t>The influence of online product recommendations on consumers’ online choices</w:t>
              </w:r>
              <w:r w:rsidRPr="00472696">
                <w:rPr>
                  <w:rFonts w:cs="Arial"/>
                  <w:color w:val="000000" w:themeColor="text1"/>
                </w:rPr>
                <w:t>. </w:t>
              </w:r>
              <w:r w:rsidRPr="00472696">
                <w:rPr>
                  <w:rFonts w:cs="Arial"/>
                  <w:i/>
                  <w:iCs/>
                  <w:color w:val="000000" w:themeColor="text1"/>
                </w:rPr>
                <w:t>Journal of Retailing</w:t>
              </w:r>
              <w:r w:rsidRPr="00472696">
                <w:rPr>
                  <w:rFonts w:cs="Arial"/>
                  <w:color w:val="000000" w:themeColor="text1"/>
                </w:rPr>
                <w:t>, 80(2), </w:t>
              </w:r>
              <w:r w:rsidRPr="00472696">
                <w:rPr>
                  <w:rStyle w:val="nlmfpage"/>
                  <w:rFonts w:cs="Arial"/>
                  <w:color w:val="000000" w:themeColor="text1"/>
                </w:rPr>
                <w:t>159</w:t>
              </w:r>
              <w:r w:rsidRPr="00472696">
                <w:rPr>
                  <w:rFonts w:cs="Arial"/>
                  <w:color w:val="000000" w:themeColor="text1"/>
                </w:rPr>
                <w:t>–</w:t>
              </w:r>
              <w:r w:rsidRPr="00472696">
                <w:rPr>
                  <w:rStyle w:val="nlmlpage"/>
                  <w:rFonts w:cs="Arial"/>
                  <w:color w:val="000000" w:themeColor="text1"/>
                </w:rPr>
                <w:t>169</w:t>
              </w:r>
              <w:r w:rsidRPr="00472696">
                <w:rPr>
                  <w:rFonts w:cs="Arial"/>
                  <w:color w:val="000000" w:themeColor="text1"/>
                </w:rPr>
                <w:t>. doi:</w:t>
              </w:r>
              <w:r w:rsidRPr="00472696">
                <w:rPr>
                  <w:rStyle w:val="nlmpub-id"/>
                  <w:rFonts w:cs="Arial"/>
                  <w:color w:val="000000" w:themeColor="text1"/>
                </w:rPr>
                <w:t>10.1016/j.jretai.2004.04.001</w:t>
              </w:r>
              <w:r w:rsidRPr="00472696">
                <w:rPr>
                  <w:rFonts w:cs="Arial"/>
                  <w:color w:val="000000" w:themeColor="text1"/>
                </w:rPr>
                <w:t> </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Sirakaya, </w:t>
              </w:r>
              <w:r w:rsidRPr="00472696">
                <w:rPr>
                  <w:rStyle w:val="nlmgiven-names"/>
                  <w:rFonts w:cs="Arial"/>
                  <w:color w:val="000000" w:themeColor="text1"/>
                </w:rPr>
                <w:t>E.</w:t>
              </w:r>
              <w:r w:rsidRPr="00472696">
                <w:rPr>
                  <w:rFonts w:cs="Arial"/>
                  <w:color w:val="000000" w:themeColor="text1"/>
                </w:rPr>
                <w:t>, &amp; </w:t>
              </w:r>
              <w:r w:rsidRPr="00472696">
                <w:rPr>
                  <w:rStyle w:val="hlfld-contribauthor"/>
                  <w:rFonts w:cs="Arial"/>
                  <w:color w:val="000000" w:themeColor="text1"/>
                </w:rPr>
                <w:t>Woodside, </w:t>
              </w:r>
              <w:r w:rsidRPr="00472696">
                <w:rPr>
                  <w:rStyle w:val="nlmgiven-names"/>
                  <w:rFonts w:cs="Arial"/>
                  <w:color w:val="000000" w:themeColor="text1"/>
                </w:rPr>
                <w:t>A. G.</w:t>
              </w:r>
              <w:r w:rsidRPr="00472696">
                <w:rPr>
                  <w:rFonts w:cs="Arial"/>
                  <w:color w:val="000000" w:themeColor="text1"/>
                </w:rPr>
                <w:t> (</w:t>
              </w:r>
              <w:r w:rsidRPr="00472696">
                <w:rPr>
                  <w:rStyle w:val="nlmyear"/>
                  <w:rFonts w:cs="Arial"/>
                  <w:color w:val="000000" w:themeColor="text1"/>
                </w:rPr>
                <w:t>2005</w:t>
              </w:r>
              <w:r w:rsidRPr="00472696">
                <w:rPr>
                  <w:rFonts w:cs="Arial"/>
                  <w:color w:val="000000" w:themeColor="text1"/>
                </w:rPr>
                <w:t>). </w:t>
              </w:r>
              <w:r w:rsidRPr="00472696">
                <w:rPr>
                  <w:rStyle w:val="nlmarticle-title"/>
                  <w:rFonts w:cs="Arial"/>
                  <w:color w:val="000000" w:themeColor="text1"/>
                </w:rPr>
                <w:t>Building and testing theories of decision-making by travelers</w:t>
              </w:r>
              <w:r w:rsidRPr="00472696">
                <w:rPr>
                  <w:rFonts w:cs="Arial"/>
                  <w:color w:val="000000" w:themeColor="text1"/>
                </w:rPr>
                <w:t>. </w:t>
              </w:r>
              <w:r w:rsidRPr="00472696">
                <w:rPr>
                  <w:rFonts w:cs="Arial"/>
                  <w:i/>
                  <w:iCs/>
                  <w:color w:val="000000" w:themeColor="text1"/>
                </w:rPr>
                <w:t>Tourism Management</w:t>
              </w:r>
              <w:r w:rsidRPr="00472696">
                <w:rPr>
                  <w:rFonts w:cs="Arial"/>
                  <w:color w:val="000000" w:themeColor="text1"/>
                </w:rPr>
                <w:t>, 26(6), </w:t>
              </w:r>
              <w:r w:rsidRPr="00472696">
                <w:rPr>
                  <w:rStyle w:val="nlmfpage"/>
                  <w:rFonts w:cs="Arial"/>
                  <w:color w:val="000000" w:themeColor="text1"/>
                </w:rPr>
                <w:t>815</w:t>
              </w:r>
              <w:r w:rsidRPr="00472696">
                <w:rPr>
                  <w:rFonts w:cs="Arial"/>
                  <w:color w:val="000000" w:themeColor="text1"/>
                </w:rPr>
                <w:t>–</w:t>
              </w:r>
              <w:r w:rsidRPr="00472696">
                <w:rPr>
                  <w:rStyle w:val="nlmlpage"/>
                  <w:rFonts w:cs="Arial"/>
                  <w:color w:val="000000" w:themeColor="text1"/>
                </w:rPr>
                <w:t>832</w:t>
              </w:r>
              <w:r w:rsidRPr="00472696">
                <w:rPr>
                  <w:rFonts w:cs="Arial"/>
                  <w:color w:val="000000" w:themeColor="text1"/>
                </w:rPr>
                <w:t>. doi:</w:t>
              </w:r>
              <w:r w:rsidRPr="00472696">
                <w:rPr>
                  <w:rStyle w:val="nlmpub-id"/>
                  <w:rFonts w:cs="Arial"/>
                  <w:color w:val="000000" w:themeColor="text1"/>
                </w:rPr>
                <w:t>10.1016/j.tourman.2004.05.004</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Stern, </w:t>
              </w:r>
              <w:r w:rsidRPr="00472696">
                <w:rPr>
                  <w:rStyle w:val="nlmgiven-names"/>
                  <w:rFonts w:cs="Arial"/>
                  <w:color w:val="000000" w:themeColor="text1"/>
                </w:rPr>
                <w:t>B.</w:t>
              </w:r>
              <w:r w:rsidRPr="00472696">
                <w:rPr>
                  <w:rFonts w:cs="Arial"/>
                  <w:color w:val="000000" w:themeColor="text1"/>
                </w:rPr>
                <w:t> (</w:t>
              </w:r>
              <w:r w:rsidRPr="00472696">
                <w:rPr>
                  <w:rStyle w:val="nlmyear"/>
                  <w:rFonts w:cs="Arial"/>
                  <w:color w:val="000000" w:themeColor="text1"/>
                </w:rPr>
                <w:t>1994</w:t>
              </w:r>
              <w:r w:rsidRPr="00472696">
                <w:rPr>
                  <w:rFonts w:cs="Arial"/>
                  <w:color w:val="000000" w:themeColor="text1"/>
                </w:rPr>
                <w:t>). </w:t>
              </w:r>
              <w:r w:rsidRPr="00472696">
                <w:rPr>
                  <w:rStyle w:val="nlmarticle-title"/>
                  <w:rFonts w:cs="Arial"/>
                  <w:color w:val="000000" w:themeColor="text1"/>
                </w:rPr>
                <w:t>A revised communication model for advertising: Multiple dimensions of the source, the message, and the recipient</w:t>
              </w:r>
              <w:r w:rsidRPr="00472696">
                <w:rPr>
                  <w:rFonts w:cs="Arial"/>
                  <w:color w:val="000000" w:themeColor="text1"/>
                </w:rPr>
                <w:t>. </w:t>
              </w:r>
              <w:r w:rsidRPr="00472696">
                <w:rPr>
                  <w:rFonts w:cs="Arial"/>
                  <w:i/>
                  <w:iCs/>
                  <w:color w:val="000000" w:themeColor="text1"/>
                </w:rPr>
                <w:t>Journal of Advertising</w:t>
              </w:r>
              <w:r w:rsidRPr="00472696">
                <w:rPr>
                  <w:rFonts w:cs="Arial"/>
                  <w:color w:val="000000" w:themeColor="text1"/>
                </w:rPr>
                <w:t>, 23(2), </w:t>
              </w:r>
              <w:r w:rsidRPr="00472696">
                <w:rPr>
                  <w:rStyle w:val="nlmfpage"/>
                  <w:rFonts w:cs="Arial"/>
                  <w:color w:val="000000" w:themeColor="text1"/>
                </w:rPr>
                <w:t>5</w:t>
              </w:r>
              <w:r w:rsidRPr="00472696">
                <w:rPr>
                  <w:rFonts w:cs="Arial"/>
                  <w:color w:val="000000" w:themeColor="text1"/>
                </w:rPr>
                <w:t>–</w:t>
              </w:r>
              <w:r w:rsidRPr="00472696">
                <w:rPr>
                  <w:rStyle w:val="nlmlpage"/>
                  <w:rFonts w:cs="Arial"/>
                  <w:color w:val="000000" w:themeColor="text1"/>
                </w:rPr>
                <w:t>15</w:t>
              </w:r>
              <w:r w:rsidRPr="00472696">
                <w:rPr>
                  <w:rFonts w:cs="Arial"/>
                  <w:color w:val="000000" w:themeColor="text1"/>
                </w:rPr>
                <w:t>. doi:</w:t>
              </w:r>
              <w:r w:rsidRPr="00472696">
                <w:rPr>
                  <w:rStyle w:val="nlmpub-id"/>
                  <w:rFonts w:cs="Arial"/>
                  <w:color w:val="000000" w:themeColor="text1"/>
                </w:rPr>
                <w:t>10.1080/00913367.1994.10673438</w:t>
              </w:r>
              <w:r w:rsidRPr="00472696">
                <w:rPr>
                  <w:rFonts w:cs="Arial"/>
                  <w:color w:val="000000" w:themeColor="text1"/>
                </w:rPr>
                <w:t> </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Swarbrooke, </w:t>
              </w:r>
              <w:r w:rsidRPr="00472696">
                <w:rPr>
                  <w:rStyle w:val="nlmgiven-names"/>
                  <w:rFonts w:cs="Arial"/>
                  <w:color w:val="000000" w:themeColor="text1"/>
                </w:rPr>
                <w:t>J.</w:t>
              </w:r>
              <w:r w:rsidRPr="00472696">
                <w:rPr>
                  <w:rFonts w:cs="Arial"/>
                  <w:color w:val="000000" w:themeColor="text1"/>
                </w:rPr>
                <w:t>, &amp; </w:t>
              </w:r>
              <w:r w:rsidRPr="00472696">
                <w:rPr>
                  <w:rStyle w:val="hlfld-contribauthor"/>
                  <w:rFonts w:cs="Arial"/>
                  <w:color w:val="000000" w:themeColor="text1"/>
                </w:rPr>
                <w:t>Horner, </w:t>
              </w:r>
              <w:r w:rsidRPr="00472696">
                <w:rPr>
                  <w:rStyle w:val="nlmgiven-names"/>
                  <w:rFonts w:cs="Arial"/>
                  <w:color w:val="000000" w:themeColor="text1"/>
                </w:rPr>
                <w:t>S.</w:t>
              </w:r>
              <w:r w:rsidRPr="00472696">
                <w:rPr>
                  <w:rFonts w:cs="Arial"/>
                  <w:color w:val="000000" w:themeColor="text1"/>
                </w:rPr>
                <w:t> (</w:t>
              </w:r>
              <w:r w:rsidRPr="00472696">
                <w:rPr>
                  <w:rStyle w:val="nlmyear"/>
                  <w:rFonts w:cs="Arial"/>
                  <w:color w:val="000000" w:themeColor="text1"/>
                </w:rPr>
                <w:t>2007</w:t>
              </w:r>
              <w:r w:rsidRPr="00472696">
                <w:rPr>
                  <w:rFonts w:cs="Arial"/>
                  <w:color w:val="000000" w:themeColor="text1"/>
                </w:rPr>
                <w:t>). </w:t>
              </w:r>
              <w:r w:rsidRPr="00472696">
                <w:rPr>
                  <w:rFonts w:cs="Arial"/>
                  <w:i/>
                  <w:iCs/>
                  <w:color w:val="000000" w:themeColor="text1"/>
                </w:rPr>
                <w:t>Consumer behavior in tourism</w:t>
              </w:r>
              <w:r w:rsidRPr="00472696">
                <w:rPr>
                  <w:rFonts w:cs="Arial"/>
                  <w:color w:val="000000" w:themeColor="text1"/>
                </w:rPr>
                <w:t> (</w:t>
              </w:r>
              <w:r w:rsidRPr="00472696">
                <w:rPr>
                  <w:rStyle w:val="nlmedition"/>
                  <w:rFonts w:cs="Arial"/>
                  <w:color w:val="000000" w:themeColor="text1"/>
                </w:rPr>
                <w:t>2nd ed.</w:t>
              </w:r>
              <w:r w:rsidRPr="00472696">
                <w:rPr>
                  <w:rFonts w:cs="Arial"/>
                  <w:color w:val="000000" w:themeColor="text1"/>
                </w:rPr>
                <w:t>). </w:t>
              </w:r>
              <w:r w:rsidRPr="00472696">
                <w:rPr>
                  <w:rStyle w:val="nlmpublisher-loc"/>
                  <w:rFonts w:cs="Arial"/>
                  <w:color w:val="000000" w:themeColor="text1"/>
                </w:rPr>
                <w:t>Oxford</w:t>
              </w:r>
              <w:r w:rsidRPr="00472696">
                <w:rPr>
                  <w:rFonts w:cs="Arial"/>
                  <w:color w:val="000000" w:themeColor="text1"/>
                </w:rPr>
                <w:t>: </w:t>
              </w:r>
              <w:r w:rsidRPr="00472696">
                <w:rPr>
                  <w:rStyle w:val="nlmpublisher-name"/>
                  <w:rFonts w:cs="Arial"/>
                  <w:color w:val="000000" w:themeColor="text1"/>
                </w:rPr>
                <w:t>Butterworth-Heinemann</w:t>
              </w:r>
              <w:r w:rsidRPr="00472696">
                <w:rPr>
                  <w:rFonts w:cs="Arial"/>
                  <w:color w:val="000000" w:themeColor="text1"/>
                </w:rPr>
                <w:t>.</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lastRenderedPageBreak/>
                <w:t>Tham, </w:t>
              </w:r>
              <w:r w:rsidRPr="00472696">
                <w:rPr>
                  <w:rStyle w:val="nlmgiven-names"/>
                  <w:rFonts w:cs="Arial"/>
                  <w:color w:val="000000" w:themeColor="text1"/>
                </w:rPr>
                <w:t>A.</w:t>
              </w:r>
              <w:r w:rsidRPr="00472696">
                <w:rPr>
                  <w:rFonts w:cs="Arial"/>
                  <w:color w:val="000000" w:themeColor="text1"/>
                </w:rPr>
                <w:t>, </w:t>
              </w:r>
              <w:r w:rsidRPr="00472696">
                <w:rPr>
                  <w:rStyle w:val="hlfld-contribauthor"/>
                  <w:rFonts w:cs="Arial"/>
                  <w:color w:val="000000" w:themeColor="text1"/>
                </w:rPr>
                <w:t>Croy, </w:t>
              </w:r>
              <w:r w:rsidRPr="00472696">
                <w:rPr>
                  <w:rStyle w:val="nlmgiven-names"/>
                  <w:rFonts w:cs="Arial"/>
                  <w:color w:val="000000" w:themeColor="text1"/>
                </w:rPr>
                <w:t>G.</w:t>
              </w:r>
              <w:r w:rsidRPr="00472696">
                <w:rPr>
                  <w:rFonts w:cs="Arial"/>
                  <w:color w:val="000000" w:themeColor="text1"/>
                </w:rPr>
                <w:t>, &amp; </w:t>
              </w:r>
              <w:r w:rsidRPr="00472696">
                <w:rPr>
                  <w:rStyle w:val="hlfld-contribauthor"/>
                  <w:rFonts w:cs="Arial"/>
                  <w:color w:val="000000" w:themeColor="text1"/>
                </w:rPr>
                <w:t>Mair, </w:t>
              </w:r>
              <w:r w:rsidRPr="00472696">
                <w:rPr>
                  <w:rStyle w:val="nlmgiven-names"/>
                  <w:rFonts w:cs="Arial"/>
                  <w:color w:val="000000" w:themeColor="text1"/>
                </w:rPr>
                <w:t>J.</w:t>
              </w:r>
              <w:r w:rsidRPr="00472696">
                <w:rPr>
                  <w:rFonts w:cs="Arial"/>
                  <w:color w:val="000000" w:themeColor="text1"/>
                </w:rPr>
                <w:t> (</w:t>
              </w:r>
              <w:r w:rsidRPr="00472696">
                <w:rPr>
                  <w:rStyle w:val="nlmyear"/>
                  <w:rFonts w:cs="Arial"/>
                  <w:color w:val="000000" w:themeColor="text1"/>
                </w:rPr>
                <w:t>2013</w:t>
              </w:r>
              <w:r w:rsidRPr="00472696">
                <w:rPr>
                  <w:rFonts w:cs="Arial"/>
                  <w:color w:val="000000" w:themeColor="text1"/>
                </w:rPr>
                <w:t>). </w:t>
              </w:r>
              <w:r w:rsidRPr="00472696">
                <w:rPr>
                  <w:rStyle w:val="nlmarticle-title"/>
                  <w:rFonts w:cs="Arial"/>
                  <w:color w:val="000000" w:themeColor="text1"/>
                </w:rPr>
                <w:t>Social media in destination choice: Distinctive electronic word-of-mouth dimensions</w:t>
              </w:r>
              <w:r w:rsidRPr="00472696">
                <w:rPr>
                  <w:rFonts w:cs="Arial"/>
                  <w:color w:val="000000" w:themeColor="text1"/>
                </w:rPr>
                <w:t>. </w:t>
              </w:r>
              <w:r w:rsidRPr="00472696">
                <w:rPr>
                  <w:rFonts w:cs="Arial"/>
                  <w:i/>
                  <w:iCs/>
                  <w:color w:val="000000" w:themeColor="text1"/>
                </w:rPr>
                <w:t>Journal of Travel &amp; Tourism Marketing</w:t>
              </w:r>
              <w:r w:rsidRPr="00472696">
                <w:rPr>
                  <w:rFonts w:cs="Arial"/>
                  <w:color w:val="000000" w:themeColor="text1"/>
                </w:rPr>
                <w:t>, 30(1–2), </w:t>
              </w:r>
              <w:r w:rsidRPr="00472696">
                <w:rPr>
                  <w:rStyle w:val="nlmfpage"/>
                  <w:rFonts w:cs="Arial"/>
                  <w:color w:val="000000" w:themeColor="text1"/>
                </w:rPr>
                <w:t>144</w:t>
              </w:r>
              <w:r w:rsidRPr="00472696">
                <w:rPr>
                  <w:rFonts w:cs="Arial"/>
                  <w:color w:val="000000" w:themeColor="text1"/>
                </w:rPr>
                <w:t>–</w:t>
              </w:r>
              <w:r w:rsidRPr="00472696">
                <w:rPr>
                  <w:rStyle w:val="nlmlpage"/>
                  <w:rFonts w:cs="Arial"/>
                  <w:color w:val="000000" w:themeColor="text1"/>
                </w:rPr>
                <w:t>155</w:t>
              </w:r>
              <w:r w:rsidRPr="00472696">
                <w:rPr>
                  <w:rFonts w:cs="Arial"/>
                  <w:color w:val="000000" w:themeColor="text1"/>
                </w:rPr>
                <w:t>. doi:</w:t>
              </w:r>
              <w:r w:rsidRPr="00472696">
                <w:rPr>
                  <w:rStyle w:val="nlmpub-id"/>
                  <w:rFonts w:cs="Arial"/>
                  <w:color w:val="000000" w:themeColor="text1"/>
                </w:rPr>
                <w:t>10.1080/10548408.2013.751272</w:t>
              </w:r>
              <w:r w:rsidRPr="00472696">
                <w:rPr>
                  <w:rFonts w:cs="Arial"/>
                  <w:color w:val="000000" w:themeColor="text1"/>
                </w:rPr>
                <w:t> </w:t>
              </w:r>
            </w:p>
            <w:p w:rsidR="00DD7398" w:rsidRPr="00472696" w:rsidRDefault="00DD7398" w:rsidP="00DD7398">
              <w:pPr>
                <w:ind w:left="360"/>
                <w:rPr>
                  <w:rFonts w:cs="Arial"/>
                  <w:i/>
                  <w:iCs/>
                  <w:color w:val="000000" w:themeColor="text1"/>
                </w:rPr>
              </w:pPr>
              <w:r w:rsidRPr="00472696">
                <w:rPr>
                  <w:rStyle w:val="hlfld-contribauthor"/>
                  <w:rFonts w:cs="Arial"/>
                  <w:color w:val="000000" w:themeColor="text1"/>
                </w:rPr>
                <w:t>Tinsley, </w:t>
              </w:r>
              <w:r w:rsidRPr="00472696">
                <w:rPr>
                  <w:rStyle w:val="nlmgiven-names"/>
                  <w:rFonts w:cs="Arial"/>
                  <w:color w:val="000000" w:themeColor="text1"/>
                </w:rPr>
                <w:t>H. E. A.</w:t>
              </w:r>
              <w:r w:rsidRPr="00472696">
                <w:rPr>
                  <w:rFonts w:cs="Arial"/>
                  <w:color w:val="000000" w:themeColor="text1"/>
                </w:rPr>
                <w:t>, &amp; </w:t>
              </w:r>
              <w:r w:rsidRPr="00472696">
                <w:rPr>
                  <w:rStyle w:val="hlfld-contribauthor"/>
                  <w:rFonts w:cs="Arial"/>
                  <w:color w:val="000000" w:themeColor="text1"/>
                </w:rPr>
                <w:t>Weiss, </w:t>
              </w:r>
              <w:r w:rsidRPr="00472696">
                <w:rPr>
                  <w:rStyle w:val="nlmgiven-names"/>
                  <w:rFonts w:cs="Arial"/>
                  <w:color w:val="000000" w:themeColor="text1"/>
                </w:rPr>
                <w:t>D. J.</w:t>
              </w:r>
              <w:r w:rsidRPr="00472696">
                <w:rPr>
                  <w:rFonts w:cs="Arial"/>
                  <w:color w:val="000000" w:themeColor="text1"/>
                </w:rPr>
                <w:t> (</w:t>
              </w:r>
              <w:r w:rsidRPr="00472696">
                <w:rPr>
                  <w:rStyle w:val="nlmyear"/>
                  <w:rFonts w:cs="Arial"/>
                  <w:color w:val="000000" w:themeColor="text1"/>
                </w:rPr>
                <w:t>1975</w:t>
              </w:r>
              <w:r w:rsidRPr="00472696">
                <w:rPr>
                  <w:rFonts w:cs="Arial"/>
                  <w:color w:val="000000" w:themeColor="text1"/>
                </w:rPr>
                <w:t>). </w:t>
              </w:r>
              <w:r w:rsidRPr="00472696">
                <w:rPr>
                  <w:rStyle w:val="nlmarticle-title"/>
                  <w:rFonts w:cs="Arial"/>
                  <w:color w:val="000000" w:themeColor="text1"/>
                </w:rPr>
                <w:t>Interrater reliability and agreement of subjective judgments</w:t>
              </w:r>
              <w:r w:rsidRPr="00472696">
                <w:rPr>
                  <w:rFonts w:cs="Arial"/>
                  <w:color w:val="000000" w:themeColor="text1"/>
                </w:rPr>
                <w:t>. </w:t>
              </w:r>
              <w:r w:rsidRPr="00472696">
                <w:rPr>
                  <w:rFonts w:cs="Arial"/>
                  <w:i/>
                  <w:iCs/>
                  <w:color w:val="000000" w:themeColor="text1"/>
                </w:rPr>
                <w:t>Journal of Counseling Psychology</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Tinsley, </w:t>
              </w:r>
              <w:r w:rsidRPr="00472696">
                <w:rPr>
                  <w:rStyle w:val="nlmgiven-names"/>
                  <w:rFonts w:cs="Arial"/>
                  <w:color w:val="000000" w:themeColor="text1"/>
                </w:rPr>
                <w:t>H. E. A.</w:t>
              </w:r>
              <w:r w:rsidRPr="00472696">
                <w:rPr>
                  <w:rFonts w:cs="Arial"/>
                  <w:color w:val="000000" w:themeColor="text1"/>
                </w:rPr>
                <w:t>, &amp; </w:t>
              </w:r>
              <w:r w:rsidRPr="00472696">
                <w:rPr>
                  <w:rStyle w:val="hlfld-contribauthor"/>
                  <w:rFonts w:cs="Arial"/>
                  <w:color w:val="000000" w:themeColor="text1"/>
                </w:rPr>
                <w:t>Weiss, </w:t>
              </w:r>
              <w:r w:rsidRPr="00472696">
                <w:rPr>
                  <w:rStyle w:val="nlmgiven-names"/>
                  <w:rFonts w:cs="Arial"/>
                  <w:color w:val="000000" w:themeColor="text1"/>
                </w:rPr>
                <w:t>D. J.</w:t>
              </w:r>
              <w:r w:rsidRPr="00472696">
                <w:rPr>
                  <w:rFonts w:cs="Arial"/>
                  <w:color w:val="000000" w:themeColor="text1"/>
                </w:rPr>
                <w:t> (</w:t>
              </w:r>
              <w:r w:rsidRPr="00472696">
                <w:rPr>
                  <w:rStyle w:val="nlmyear"/>
                  <w:rFonts w:cs="Arial"/>
                  <w:color w:val="000000" w:themeColor="text1"/>
                </w:rPr>
                <w:t>2000</w:t>
              </w:r>
              <w:r w:rsidRPr="00472696">
                <w:rPr>
                  <w:rFonts w:cs="Arial"/>
                  <w:color w:val="000000" w:themeColor="text1"/>
                </w:rPr>
                <w:t>). </w:t>
              </w:r>
              <w:r w:rsidRPr="00472696">
                <w:rPr>
                  <w:rStyle w:val="nlmchapter-title"/>
                  <w:rFonts w:cs="Arial"/>
                  <w:color w:val="000000" w:themeColor="text1"/>
                </w:rPr>
                <w:t>Interrater reliability and agreement</w:t>
              </w:r>
              <w:r w:rsidRPr="00472696">
                <w:rPr>
                  <w:rFonts w:cs="Arial"/>
                  <w:color w:val="000000" w:themeColor="text1"/>
                </w:rPr>
                <w:t>. In </w:t>
              </w:r>
              <w:r w:rsidRPr="00472696">
                <w:rPr>
                  <w:rStyle w:val="nlmgiven-names"/>
                  <w:rFonts w:cs="Arial"/>
                  <w:color w:val="000000" w:themeColor="text1"/>
                </w:rPr>
                <w:t>H. E. A.</w:t>
              </w:r>
              <w:r w:rsidRPr="00472696">
                <w:rPr>
                  <w:rStyle w:val="hlfld-contribauthor"/>
                  <w:rFonts w:cs="Arial"/>
                  <w:color w:val="000000" w:themeColor="text1"/>
                </w:rPr>
                <w:t> Tinsley</w:t>
              </w:r>
              <w:r w:rsidRPr="00472696">
                <w:rPr>
                  <w:rFonts w:cs="Arial"/>
                  <w:color w:val="000000" w:themeColor="text1"/>
                </w:rPr>
                <w:t> &amp; </w:t>
              </w:r>
              <w:r w:rsidRPr="00472696">
                <w:rPr>
                  <w:rStyle w:val="nlmgiven-names"/>
                  <w:rFonts w:cs="Arial"/>
                  <w:color w:val="000000" w:themeColor="text1"/>
                </w:rPr>
                <w:t>S. D.</w:t>
              </w:r>
              <w:r w:rsidRPr="00472696">
                <w:rPr>
                  <w:rStyle w:val="hlfld-contribauthor"/>
                  <w:rFonts w:cs="Arial"/>
                  <w:color w:val="000000" w:themeColor="text1"/>
                </w:rPr>
                <w:t> Brown</w:t>
              </w:r>
              <w:r w:rsidRPr="00472696">
                <w:rPr>
                  <w:rFonts w:cs="Arial"/>
                  <w:color w:val="000000" w:themeColor="text1"/>
                </w:rPr>
                <w:t> (Eds.), </w:t>
              </w:r>
              <w:r w:rsidRPr="00472696">
                <w:rPr>
                  <w:rFonts w:cs="Arial"/>
                  <w:i/>
                  <w:iCs/>
                  <w:color w:val="000000" w:themeColor="text1"/>
                </w:rPr>
                <w:t>Handbook of applied multivariate statistics and mathematical modeling</w:t>
              </w:r>
              <w:r w:rsidRPr="00472696">
                <w:rPr>
                  <w:rFonts w:cs="Arial"/>
                  <w:color w:val="000000" w:themeColor="text1"/>
                </w:rPr>
                <w:t> (pp. </w:t>
              </w:r>
              <w:r w:rsidRPr="00472696">
                <w:rPr>
                  <w:rStyle w:val="nlmfpage"/>
                  <w:rFonts w:cs="Arial"/>
                  <w:color w:val="000000" w:themeColor="text1"/>
                </w:rPr>
                <w:t>95</w:t>
              </w:r>
              <w:r w:rsidRPr="00472696">
                <w:rPr>
                  <w:rFonts w:cs="Arial"/>
                  <w:color w:val="000000" w:themeColor="text1"/>
                </w:rPr>
                <w:t>–</w:t>
              </w:r>
              <w:r w:rsidRPr="00472696">
                <w:rPr>
                  <w:rStyle w:val="nlmlpage"/>
                  <w:rFonts w:cs="Arial"/>
                  <w:color w:val="000000" w:themeColor="text1"/>
                </w:rPr>
                <w:t>124</w:t>
              </w:r>
              <w:r w:rsidRPr="00472696">
                <w:rPr>
                  <w:rFonts w:cs="Arial"/>
                  <w:color w:val="000000" w:themeColor="text1"/>
                </w:rPr>
                <w:t>). </w:t>
              </w:r>
              <w:r w:rsidRPr="00472696">
                <w:rPr>
                  <w:rStyle w:val="nlmpublisher-loc"/>
                  <w:rFonts w:cs="Arial"/>
                  <w:color w:val="000000" w:themeColor="text1"/>
                </w:rPr>
                <w:t>San Diego, CA</w:t>
              </w:r>
              <w:r w:rsidRPr="00472696">
                <w:rPr>
                  <w:rFonts w:cs="Arial"/>
                  <w:color w:val="000000" w:themeColor="text1"/>
                </w:rPr>
                <w:t>: </w:t>
              </w:r>
              <w:r w:rsidRPr="00472696">
                <w:rPr>
                  <w:rStyle w:val="nlmpublisher-name"/>
                  <w:rFonts w:cs="Arial"/>
                  <w:color w:val="000000" w:themeColor="text1"/>
                </w:rPr>
                <w:t>Academic Press</w:t>
              </w:r>
              <w:r w:rsidRPr="00472696">
                <w:rPr>
                  <w:rFonts w:cs="Arial"/>
                  <w:color w:val="000000" w:themeColor="text1"/>
                </w:rPr>
                <w:t>.</w:t>
              </w:r>
            </w:p>
            <w:p w:rsidR="00DD7398" w:rsidRPr="00472696" w:rsidRDefault="00DD7398" w:rsidP="00DD7398">
              <w:pPr>
                <w:ind w:left="360"/>
                <w:rPr>
                  <w:rStyle w:val="nlmpublisher-name"/>
                  <w:rFonts w:cs="Arial"/>
                  <w:color w:val="000000" w:themeColor="text1"/>
                </w:rPr>
              </w:pPr>
              <w:r w:rsidRPr="00472696">
                <w:rPr>
                  <w:rStyle w:val="hlfld-contribauthor"/>
                  <w:rFonts w:cs="Arial"/>
                  <w:color w:val="000000" w:themeColor="text1"/>
                </w:rPr>
                <w:t>Veal, </w:t>
              </w:r>
              <w:r w:rsidRPr="00472696">
                <w:rPr>
                  <w:rStyle w:val="nlmgiven-names"/>
                  <w:rFonts w:cs="Arial"/>
                  <w:color w:val="000000" w:themeColor="text1"/>
                </w:rPr>
                <w:t>A. J.</w:t>
              </w:r>
              <w:r w:rsidRPr="00472696">
                <w:rPr>
                  <w:rFonts w:cs="Arial"/>
                  <w:color w:val="000000" w:themeColor="text1"/>
                </w:rPr>
                <w:t> (</w:t>
              </w:r>
              <w:r w:rsidRPr="00472696">
                <w:rPr>
                  <w:rStyle w:val="nlmyear"/>
                  <w:rFonts w:cs="Arial"/>
                  <w:color w:val="000000" w:themeColor="text1"/>
                </w:rPr>
                <w:t>1997</w:t>
              </w:r>
              <w:r w:rsidRPr="00472696">
                <w:rPr>
                  <w:rFonts w:cs="Arial"/>
                  <w:color w:val="000000" w:themeColor="text1"/>
                </w:rPr>
                <w:t>). </w:t>
              </w:r>
              <w:r w:rsidRPr="00472696">
                <w:rPr>
                  <w:rFonts w:cs="Arial"/>
                  <w:i/>
                  <w:iCs/>
                  <w:color w:val="000000" w:themeColor="text1"/>
                </w:rPr>
                <w:t>Research methods for leisure and tourism</w:t>
              </w:r>
              <w:r w:rsidRPr="00472696">
                <w:rPr>
                  <w:rFonts w:cs="Arial"/>
                  <w:color w:val="000000" w:themeColor="text1"/>
                </w:rPr>
                <w:t> (</w:t>
              </w:r>
              <w:r w:rsidRPr="00472696">
                <w:rPr>
                  <w:rStyle w:val="nlmedition"/>
                  <w:rFonts w:cs="Arial"/>
                  <w:color w:val="000000" w:themeColor="text1"/>
                </w:rPr>
                <w:t>2nd ed.</w:t>
              </w:r>
              <w:r w:rsidRPr="00472696">
                <w:rPr>
                  <w:rFonts w:cs="Arial"/>
                  <w:color w:val="000000" w:themeColor="text1"/>
                </w:rPr>
                <w:t>). </w:t>
              </w:r>
              <w:r w:rsidRPr="00472696">
                <w:rPr>
                  <w:rStyle w:val="nlmpublisher-loc"/>
                  <w:rFonts w:cs="Arial"/>
                  <w:color w:val="000000" w:themeColor="text1"/>
                </w:rPr>
                <w:t>Harlow</w:t>
              </w:r>
              <w:r w:rsidRPr="00472696">
                <w:rPr>
                  <w:rFonts w:cs="Arial"/>
                  <w:color w:val="000000" w:themeColor="text1"/>
                </w:rPr>
                <w:t>: </w:t>
              </w:r>
              <w:r w:rsidRPr="00472696">
                <w:rPr>
                  <w:rStyle w:val="nlmpublisher-name"/>
                  <w:rFonts w:cs="Arial"/>
                  <w:color w:val="000000" w:themeColor="text1"/>
                </w:rPr>
                <w:t>Pearson Education Inc.</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Vermeulen, </w:t>
              </w:r>
              <w:r w:rsidRPr="00472696">
                <w:rPr>
                  <w:rStyle w:val="nlmgiven-names"/>
                  <w:rFonts w:cs="Arial"/>
                  <w:color w:val="000000" w:themeColor="text1"/>
                </w:rPr>
                <w:t>I. E.</w:t>
              </w:r>
              <w:r w:rsidRPr="00472696">
                <w:rPr>
                  <w:rFonts w:cs="Arial"/>
                  <w:color w:val="000000" w:themeColor="text1"/>
                </w:rPr>
                <w:t>, &amp; </w:t>
              </w:r>
              <w:r w:rsidRPr="00472696">
                <w:rPr>
                  <w:rStyle w:val="hlfld-contribauthor"/>
                  <w:rFonts w:cs="Arial"/>
                  <w:color w:val="000000" w:themeColor="text1"/>
                </w:rPr>
                <w:t>Seegers, </w:t>
              </w:r>
              <w:r w:rsidRPr="00472696">
                <w:rPr>
                  <w:rStyle w:val="nlmgiven-names"/>
                  <w:rFonts w:cs="Arial"/>
                  <w:color w:val="000000" w:themeColor="text1"/>
                </w:rPr>
                <w:t>D.</w:t>
              </w:r>
              <w:r w:rsidRPr="00472696">
                <w:rPr>
                  <w:rFonts w:cs="Arial"/>
                  <w:color w:val="000000" w:themeColor="text1"/>
                </w:rPr>
                <w:t> (</w:t>
              </w:r>
              <w:r w:rsidRPr="00472696">
                <w:rPr>
                  <w:rStyle w:val="nlmyear"/>
                  <w:rFonts w:cs="Arial"/>
                  <w:color w:val="000000" w:themeColor="text1"/>
                </w:rPr>
                <w:t>2009</w:t>
              </w:r>
              <w:r w:rsidRPr="00472696">
                <w:rPr>
                  <w:rFonts w:cs="Arial"/>
                  <w:color w:val="000000" w:themeColor="text1"/>
                </w:rPr>
                <w:t>). </w:t>
              </w:r>
              <w:r w:rsidRPr="00472696">
                <w:rPr>
                  <w:rStyle w:val="nlmarticle-title"/>
                  <w:rFonts w:cs="Arial"/>
                  <w:color w:val="000000" w:themeColor="text1"/>
                </w:rPr>
                <w:t>Tried and tested: The impact of online hotel reviews on consumer consideration</w:t>
              </w:r>
              <w:r w:rsidRPr="00472696">
                <w:rPr>
                  <w:rFonts w:cs="Arial"/>
                  <w:color w:val="000000" w:themeColor="text1"/>
                </w:rPr>
                <w:t>. </w:t>
              </w:r>
              <w:r w:rsidRPr="00472696">
                <w:rPr>
                  <w:rFonts w:cs="Arial"/>
                  <w:i/>
                  <w:iCs/>
                  <w:color w:val="000000" w:themeColor="text1"/>
                </w:rPr>
                <w:t>Tourism Management</w:t>
              </w:r>
              <w:r w:rsidRPr="00472696">
                <w:rPr>
                  <w:rFonts w:cs="Arial"/>
                  <w:color w:val="000000" w:themeColor="text1"/>
                </w:rPr>
                <w:t>, 30(1), </w:t>
              </w:r>
              <w:r w:rsidRPr="00472696">
                <w:rPr>
                  <w:rStyle w:val="nlmfpage"/>
                  <w:rFonts w:cs="Arial"/>
                  <w:color w:val="000000" w:themeColor="text1"/>
                </w:rPr>
                <w:t>123</w:t>
              </w:r>
              <w:r w:rsidRPr="00472696">
                <w:rPr>
                  <w:rFonts w:cs="Arial"/>
                  <w:color w:val="000000" w:themeColor="text1"/>
                </w:rPr>
                <w:t>–</w:t>
              </w:r>
              <w:r w:rsidRPr="00472696">
                <w:rPr>
                  <w:rStyle w:val="nlmlpage"/>
                  <w:rFonts w:cs="Arial"/>
                  <w:color w:val="000000" w:themeColor="text1"/>
                </w:rPr>
                <w:t>127</w:t>
              </w:r>
              <w:r w:rsidRPr="00472696">
                <w:rPr>
                  <w:rFonts w:cs="Arial"/>
                  <w:color w:val="000000" w:themeColor="text1"/>
                </w:rPr>
                <w:t>. doi:</w:t>
              </w:r>
              <w:r w:rsidRPr="00472696">
                <w:rPr>
                  <w:rStyle w:val="nlmpub-id"/>
                  <w:rFonts w:cs="Arial"/>
                  <w:color w:val="000000" w:themeColor="text1"/>
                </w:rPr>
                <w:t>10.1016/j.tourman.2008.04.008</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Weaver, </w:t>
              </w:r>
              <w:r w:rsidRPr="00472696">
                <w:rPr>
                  <w:rStyle w:val="nlmgiven-names"/>
                  <w:rFonts w:cs="Arial"/>
                  <w:color w:val="000000" w:themeColor="text1"/>
                </w:rPr>
                <w:t>D. B.</w:t>
              </w:r>
              <w:r w:rsidRPr="00472696">
                <w:rPr>
                  <w:rFonts w:cs="Arial"/>
                  <w:color w:val="000000" w:themeColor="text1"/>
                </w:rPr>
                <w:t>, &amp; </w:t>
              </w:r>
              <w:r w:rsidRPr="00472696">
                <w:rPr>
                  <w:rStyle w:val="hlfld-contribauthor"/>
                  <w:rFonts w:cs="Arial"/>
                  <w:color w:val="000000" w:themeColor="text1"/>
                </w:rPr>
                <w:t>Lawton, </w:t>
              </w:r>
              <w:r w:rsidRPr="00472696">
                <w:rPr>
                  <w:rStyle w:val="nlmgiven-names"/>
                  <w:rFonts w:cs="Arial"/>
                  <w:color w:val="000000" w:themeColor="text1"/>
                </w:rPr>
                <w:t>L. J.</w:t>
              </w:r>
              <w:r w:rsidRPr="00472696">
                <w:rPr>
                  <w:rFonts w:cs="Arial"/>
                  <w:color w:val="000000" w:themeColor="text1"/>
                </w:rPr>
                <w:t> (</w:t>
              </w:r>
              <w:r w:rsidRPr="00472696">
                <w:rPr>
                  <w:rStyle w:val="nlmyear"/>
                  <w:rFonts w:cs="Arial"/>
                  <w:color w:val="000000" w:themeColor="text1"/>
                </w:rPr>
                <w:t>2011</w:t>
              </w:r>
              <w:r w:rsidRPr="00472696">
                <w:rPr>
                  <w:rFonts w:cs="Arial"/>
                  <w:color w:val="000000" w:themeColor="text1"/>
                </w:rPr>
                <w:t>). </w:t>
              </w:r>
              <w:r w:rsidRPr="00472696">
                <w:rPr>
                  <w:rStyle w:val="nlmarticle-title"/>
                  <w:rFonts w:cs="Arial"/>
                  <w:color w:val="000000" w:themeColor="text1"/>
                </w:rPr>
                <w:t>Information sources for visitors’ first awareness of a low profile attraction</w:t>
              </w:r>
              <w:r w:rsidRPr="00472696">
                <w:rPr>
                  <w:rFonts w:cs="Arial"/>
                  <w:color w:val="000000" w:themeColor="text1"/>
                </w:rPr>
                <w:t>. </w:t>
              </w:r>
              <w:r w:rsidRPr="00472696">
                <w:rPr>
                  <w:rFonts w:cs="Arial"/>
                  <w:i/>
                  <w:iCs/>
                  <w:color w:val="000000" w:themeColor="text1"/>
                </w:rPr>
                <w:t>Journal of Travel &amp; Tourism Marketing</w:t>
              </w:r>
              <w:r w:rsidRPr="00472696">
                <w:rPr>
                  <w:rFonts w:cs="Arial"/>
                  <w:color w:val="000000" w:themeColor="text1"/>
                </w:rPr>
                <w:t>, 28(1), </w:t>
              </w:r>
              <w:r w:rsidRPr="00472696">
                <w:rPr>
                  <w:rStyle w:val="nlmfpage"/>
                  <w:rFonts w:cs="Arial"/>
                  <w:color w:val="000000" w:themeColor="text1"/>
                </w:rPr>
                <w:t>1</w:t>
              </w:r>
              <w:r w:rsidRPr="00472696">
                <w:rPr>
                  <w:rFonts w:cs="Arial"/>
                  <w:color w:val="000000" w:themeColor="text1"/>
                </w:rPr>
                <w:t>–</w:t>
              </w:r>
              <w:r w:rsidRPr="00472696">
                <w:rPr>
                  <w:rStyle w:val="nlmlpage"/>
                  <w:rFonts w:cs="Arial"/>
                  <w:color w:val="000000" w:themeColor="text1"/>
                </w:rPr>
                <w:t>12</w:t>
              </w:r>
              <w:r w:rsidRPr="00472696">
                <w:rPr>
                  <w:rFonts w:cs="Arial"/>
                  <w:color w:val="000000" w:themeColor="text1"/>
                </w:rPr>
                <w:t>. doi:</w:t>
              </w:r>
              <w:r w:rsidRPr="00472696">
                <w:rPr>
                  <w:rStyle w:val="nlmpub-id"/>
                  <w:rFonts w:cs="Arial"/>
                  <w:color w:val="000000" w:themeColor="text1"/>
                </w:rPr>
                <w:t>10.1080/10548408.2011.535440</w:t>
              </w:r>
              <w:r w:rsidRPr="00472696">
                <w:rPr>
                  <w:rFonts w:cs="Arial"/>
                  <w:color w:val="000000" w:themeColor="text1"/>
                </w:rPr>
                <w:t> </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Wen, </w:t>
              </w:r>
              <w:r w:rsidRPr="00472696">
                <w:rPr>
                  <w:rStyle w:val="nlmgiven-names"/>
                  <w:rFonts w:cs="Arial"/>
                  <w:color w:val="000000" w:themeColor="text1"/>
                </w:rPr>
                <w:t>I.</w:t>
              </w:r>
              <w:r w:rsidRPr="00472696">
                <w:rPr>
                  <w:rFonts w:cs="Arial"/>
                  <w:color w:val="000000" w:themeColor="text1"/>
                </w:rPr>
                <w:t> (</w:t>
              </w:r>
              <w:r w:rsidRPr="00472696">
                <w:rPr>
                  <w:rStyle w:val="nlmyear"/>
                  <w:rFonts w:cs="Arial"/>
                  <w:color w:val="000000" w:themeColor="text1"/>
                </w:rPr>
                <w:t>2009</w:t>
              </w:r>
              <w:r w:rsidRPr="00472696">
                <w:rPr>
                  <w:rFonts w:cs="Arial"/>
                  <w:color w:val="000000" w:themeColor="text1"/>
                </w:rPr>
                <w:t>). </w:t>
              </w:r>
              <w:r w:rsidRPr="00472696">
                <w:rPr>
                  <w:rStyle w:val="nlmarticle-title"/>
                  <w:rFonts w:cs="Arial"/>
                  <w:color w:val="000000" w:themeColor="text1"/>
                </w:rPr>
                <w:t>Factors affecting the online travel buying decision: A review</w:t>
              </w:r>
              <w:r w:rsidRPr="00472696">
                <w:rPr>
                  <w:rFonts w:cs="Arial"/>
                  <w:color w:val="000000" w:themeColor="text1"/>
                </w:rPr>
                <w:t>. </w:t>
              </w:r>
              <w:r w:rsidRPr="00472696">
                <w:rPr>
                  <w:rFonts w:cs="Arial"/>
                  <w:i/>
                  <w:iCs/>
                  <w:color w:val="000000" w:themeColor="text1"/>
                </w:rPr>
                <w:t>International Journal of Contemporary Hospitality Management</w:t>
              </w:r>
              <w:r w:rsidRPr="00472696">
                <w:rPr>
                  <w:rFonts w:cs="Arial"/>
                  <w:color w:val="000000" w:themeColor="text1"/>
                </w:rPr>
                <w:t>, 21(6), </w:t>
              </w:r>
              <w:r w:rsidRPr="00472696">
                <w:rPr>
                  <w:rStyle w:val="nlmfpage"/>
                  <w:rFonts w:cs="Arial"/>
                  <w:color w:val="000000" w:themeColor="text1"/>
                </w:rPr>
                <w:t>752</w:t>
              </w:r>
              <w:r w:rsidRPr="00472696">
                <w:rPr>
                  <w:rFonts w:cs="Arial"/>
                  <w:color w:val="000000" w:themeColor="text1"/>
                </w:rPr>
                <w:t>–</w:t>
              </w:r>
              <w:r w:rsidRPr="00472696">
                <w:rPr>
                  <w:rStyle w:val="nlmlpage"/>
                  <w:rFonts w:cs="Arial"/>
                  <w:color w:val="000000" w:themeColor="text1"/>
                </w:rPr>
                <w:t>765</w:t>
              </w:r>
              <w:r w:rsidRPr="00472696">
                <w:rPr>
                  <w:rFonts w:cs="Arial"/>
                  <w:color w:val="000000" w:themeColor="text1"/>
                </w:rPr>
                <w:t>. doi:</w:t>
              </w:r>
              <w:r w:rsidRPr="00472696">
                <w:rPr>
                  <w:rStyle w:val="nlmpub-id"/>
                  <w:rFonts w:cs="Arial"/>
                  <w:color w:val="000000" w:themeColor="text1"/>
                </w:rPr>
                <w:t>10.1108/09596110910975990</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Wen, </w:t>
              </w:r>
              <w:r w:rsidRPr="00472696">
                <w:rPr>
                  <w:rStyle w:val="nlmgiven-names"/>
                  <w:rFonts w:cs="Arial"/>
                  <w:color w:val="000000" w:themeColor="text1"/>
                </w:rPr>
                <w:t>I.</w:t>
              </w:r>
              <w:r w:rsidRPr="00472696">
                <w:rPr>
                  <w:rFonts w:cs="Arial"/>
                  <w:color w:val="000000" w:themeColor="text1"/>
                </w:rPr>
                <w:t> (</w:t>
              </w:r>
              <w:r w:rsidRPr="00472696">
                <w:rPr>
                  <w:rStyle w:val="nlmyear"/>
                  <w:rFonts w:cs="Arial"/>
                  <w:color w:val="000000" w:themeColor="text1"/>
                </w:rPr>
                <w:t>2012</w:t>
              </w:r>
              <w:r w:rsidRPr="00472696">
                <w:rPr>
                  <w:rFonts w:cs="Arial"/>
                  <w:color w:val="000000" w:themeColor="text1"/>
                </w:rPr>
                <w:t>). </w:t>
              </w:r>
              <w:r w:rsidRPr="00472696">
                <w:rPr>
                  <w:rStyle w:val="nlmarticle-title"/>
                  <w:rFonts w:cs="Arial"/>
                  <w:color w:val="000000" w:themeColor="text1"/>
                </w:rPr>
                <w:t>An empirical study of an online travel purchase intention model</w:t>
              </w:r>
              <w:r w:rsidRPr="00472696">
                <w:rPr>
                  <w:rFonts w:cs="Arial"/>
                  <w:color w:val="000000" w:themeColor="text1"/>
                </w:rPr>
                <w:t>. </w:t>
              </w:r>
              <w:r w:rsidRPr="00472696">
                <w:rPr>
                  <w:rFonts w:cs="Arial"/>
                  <w:i/>
                  <w:iCs/>
                  <w:color w:val="000000" w:themeColor="text1"/>
                </w:rPr>
                <w:t>Journal of Travel &amp; Tourism Marketing</w:t>
              </w:r>
              <w:r w:rsidRPr="00472696">
                <w:rPr>
                  <w:rFonts w:cs="Arial"/>
                  <w:color w:val="000000" w:themeColor="text1"/>
                </w:rPr>
                <w:t>, 29(1), </w:t>
              </w:r>
              <w:r w:rsidRPr="00472696">
                <w:rPr>
                  <w:rStyle w:val="nlmfpage"/>
                  <w:rFonts w:cs="Arial"/>
                  <w:color w:val="000000" w:themeColor="text1"/>
                </w:rPr>
                <w:t>18</w:t>
              </w:r>
              <w:r w:rsidRPr="00472696">
                <w:rPr>
                  <w:rFonts w:cs="Arial"/>
                  <w:color w:val="000000" w:themeColor="text1"/>
                </w:rPr>
                <w:t>–</w:t>
              </w:r>
              <w:r w:rsidRPr="00472696">
                <w:rPr>
                  <w:rStyle w:val="nlmlpage"/>
                  <w:rFonts w:cs="Arial"/>
                  <w:color w:val="000000" w:themeColor="text1"/>
                </w:rPr>
                <w:t>39</w:t>
              </w:r>
              <w:r w:rsidRPr="00472696">
                <w:rPr>
                  <w:rFonts w:cs="Arial"/>
                  <w:color w:val="000000" w:themeColor="text1"/>
                </w:rPr>
                <w:t>. doi:</w:t>
              </w:r>
              <w:r w:rsidRPr="00472696">
                <w:rPr>
                  <w:rStyle w:val="nlmpub-id"/>
                  <w:rFonts w:cs="Arial"/>
                  <w:color w:val="000000" w:themeColor="text1"/>
                </w:rPr>
                <w:t>10.1080/10548408.2012.638558</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Xiang, </w:t>
              </w:r>
              <w:r w:rsidRPr="00472696">
                <w:rPr>
                  <w:rStyle w:val="nlmgiven-names"/>
                  <w:rFonts w:cs="Arial"/>
                  <w:color w:val="000000" w:themeColor="text1"/>
                </w:rPr>
                <w:t>Z.</w:t>
              </w:r>
              <w:r w:rsidRPr="00472696">
                <w:rPr>
                  <w:rFonts w:cs="Arial"/>
                  <w:color w:val="000000" w:themeColor="text1"/>
                </w:rPr>
                <w:t>, &amp; </w:t>
              </w:r>
              <w:r w:rsidRPr="00472696">
                <w:rPr>
                  <w:rStyle w:val="hlfld-contribauthor"/>
                  <w:rFonts w:cs="Arial"/>
                  <w:color w:val="000000" w:themeColor="text1"/>
                </w:rPr>
                <w:t>Gretzel, </w:t>
              </w:r>
              <w:r w:rsidRPr="00472696">
                <w:rPr>
                  <w:rStyle w:val="nlmgiven-names"/>
                  <w:rFonts w:cs="Arial"/>
                  <w:color w:val="000000" w:themeColor="text1"/>
                </w:rPr>
                <w:t>U.</w:t>
              </w:r>
              <w:r w:rsidRPr="00472696">
                <w:rPr>
                  <w:rFonts w:cs="Arial"/>
                  <w:color w:val="000000" w:themeColor="text1"/>
                </w:rPr>
                <w:t> (</w:t>
              </w:r>
              <w:r w:rsidRPr="00472696">
                <w:rPr>
                  <w:rStyle w:val="nlmyear"/>
                  <w:rFonts w:cs="Arial"/>
                  <w:color w:val="000000" w:themeColor="text1"/>
                </w:rPr>
                <w:t>2010</w:t>
              </w:r>
              <w:r w:rsidRPr="00472696">
                <w:rPr>
                  <w:rFonts w:cs="Arial"/>
                  <w:color w:val="000000" w:themeColor="text1"/>
                </w:rPr>
                <w:t>). </w:t>
              </w:r>
              <w:r w:rsidRPr="00472696">
                <w:rPr>
                  <w:rStyle w:val="nlmarticle-title"/>
                  <w:rFonts w:cs="Arial"/>
                  <w:color w:val="000000" w:themeColor="text1"/>
                </w:rPr>
                <w:t>Role of social media in online travel information search</w:t>
              </w:r>
              <w:r w:rsidRPr="00472696">
                <w:rPr>
                  <w:rFonts w:cs="Arial"/>
                  <w:color w:val="000000" w:themeColor="text1"/>
                </w:rPr>
                <w:t>. </w:t>
              </w:r>
              <w:r w:rsidRPr="00472696">
                <w:rPr>
                  <w:rFonts w:cs="Arial"/>
                  <w:i/>
                  <w:iCs/>
                  <w:color w:val="000000" w:themeColor="text1"/>
                </w:rPr>
                <w:t>Tourism Management</w:t>
              </w:r>
              <w:r w:rsidRPr="00472696">
                <w:rPr>
                  <w:rFonts w:cs="Arial"/>
                  <w:color w:val="000000" w:themeColor="text1"/>
                </w:rPr>
                <w:t>, 31(2), </w:t>
              </w:r>
              <w:r w:rsidRPr="00472696">
                <w:rPr>
                  <w:rStyle w:val="nlmfpage"/>
                  <w:rFonts w:cs="Arial"/>
                  <w:color w:val="000000" w:themeColor="text1"/>
                </w:rPr>
                <w:t>179</w:t>
              </w:r>
              <w:r w:rsidRPr="00472696">
                <w:rPr>
                  <w:rFonts w:cs="Arial"/>
                  <w:color w:val="000000" w:themeColor="text1"/>
                </w:rPr>
                <w:t>–</w:t>
              </w:r>
              <w:r w:rsidRPr="00472696">
                <w:rPr>
                  <w:rStyle w:val="nlmlpage"/>
                  <w:rFonts w:cs="Arial"/>
                  <w:color w:val="000000" w:themeColor="text1"/>
                </w:rPr>
                <w:t>188</w:t>
              </w:r>
              <w:r w:rsidRPr="00472696">
                <w:rPr>
                  <w:rFonts w:cs="Arial"/>
                  <w:color w:val="000000" w:themeColor="text1"/>
                </w:rPr>
                <w:t>. doi:</w:t>
              </w:r>
              <w:r w:rsidRPr="00472696">
                <w:rPr>
                  <w:rStyle w:val="nlmpub-id"/>
                  <w:rFonts w:cs="Arial"/>
                  <w:color w:val="000000" w:themeColor="text1"/>
                </w:rPr>
                <w:t>10.1016/j.tourman.2009.02.016</w:t>
              </w:r>
            </w:p>
            <w:p w:rsidR="00DD7398" w:rsidRPr="00472696" w:rsidRDefault="00DD7398" w:rsidP="00DD7398">
              <w:pPr>
                <w:ind w:left="360"/>
                <w:rPr>
                  <w:rFonts w:cs="Arial"/>
                  <w:color w:val="000000" w:themeColor="text1"/>
                </w:rPr>
              </w:pPr>
              <w:r w:rsidRPr="00472696">
                <w:rPr>
                  <w:rStyle w:val="hlfld-contribauthor"/>
                  <w:rFonts w:cs="Arial"/>
                  <w:color w:val="000000" w:themeColor="text1"/>
                </w:rPr>
                <w:t>Xie, </w:t>
              </w:r>
              <w:r w:rsidRPr="00472696">
                <w:rPr>
                  <w:rStyle w:val="nlmgiven-names"/>
                  <w:rFonts w:cs="Arial"/>
                  <w:color w:val="000000" w:themeColor="text1"/>
                </w:rPr>
                <w:t>H.</w:t>
              </w:r>
              <w:r w:rsidRPr="00472696">
                <w:rPr>
                  <w:rFonts w:cs="Arial"/>
                  <w:color w:val="000000" w:themeColor="text1"/>
                </w:rPr>
                <w:t>, </w:t>
              </w:r>
              <w:r w:rsidRPr="00472696">
                <w:rPr>
                  <w:rStyle w:val="hlfld-contribauthor"/>
                  <w:rFonts w:cs="Arial"/>
                  <w:color w:val="000000" w:themeColor="text1"/>
                </w:rPr>
                <w:t>Miao, </w:t>
              </w:r>
              <w:r w:rsidRPr="00472696">
                <w:rPr>
                  <w:rStyle w:val="nlmgiven-names"/>
                  <w:rFonts w:cs="Arial"/>
                  <w:color w:val="000000" w:themeColor="text1"/>
                </w:rPr>
                <w:t>L.</w:t>
              </w:r>
              <w:r w:rsidRPr="00472696">
                <w:rPr>
                  <w:rFonts w:cs="Arial"/>
                  <w:color w:val="000000" w:themeColor="text1"/>
                </w:rPr>
                <w:t>, </w:t>
              </w:r>
              <w:r w:rsidRPr="00472696">
                <w:rPr>
                  <w:rStyle w:val="hlfld-contribauthor"/>
                  <w:rFonts w:cs="Arial"/>
                  <w:color w:val="000000" w:themeColor="text1"/>
                </w:rPr>
                <w:t>Kuo, </w:t>
              </w:r>
              <w:r w:rsidRPr="00472696">
                <w:rPr>
                  <w:rStyle w:val="nlmgiven-names"/>
                  <w:rFonts w:cs="Arial"/>
                  <w:color w:val="000000" w:themeColor="text1"/>
                </w:rPr>
                <w:t>P.-J.</w:t>
              </w:r>
              <w:r w:rsidRPr="00472696">
                <w:rPr>
                  <w:rFonts w:cs="Arial"/>
                  <w:color w:val="000000" w:themeColor="text1"/>
                </w:rPr>
                <w:t>, &amp; </w:t>
              </w:r>
              <w:r w:rsidRPr="00472696">
                <w:rPr>
                  <w:rStyle w:val="hlfld-contribauthor"/>
                  <w:rFonts w:cs="Arial"/>
                  <w:color w:val="000000" w:themeColor="text1"/>
                </w:rPr>
                <w:t>Lee, </w:t>
              </w:r>
              <w:r w:rsidRPr="00472696">
                <w:rPr>
                  <w:rStyle w:val="nlmgiven-names"/>
                  <w:rFonts w:cs="Arial"/>
                  <w:color w:val="000000" w:themeColor="text1"/>
                </w:rPr>
                <w:t>B.-Y.</w:t>
              </w:r>
              <w:r w:rsidRPr="00472696">
                <w:rPr>
                  <w:rFonts w:cs="Arial"/>
                  <w:color w:val="000000" w:themeColor="text1"/>
                </w:rPr>
                <w:t> (</w:t>
              </w:r>
              <w:r w:rsidRPr="00472696">
                <w:rPr>
                  <w:rStyle w:val="nlmyear"/>
                  <w:rFonts w:cs="Arial"/>
                  <w:color w:val="000000" w:themeColor="text1"/>
                </w:rPr>
                <w:t>2011</w:t>
              </w:r>
              <w:r w:rsidRPr="00472696">
                <w:rPr>
                  <w:rFonts w:cs="Arial"/>
                  <w:color w:val="000000" w:themeColor="text1"/>
                </w:rPr>
                <w:t>). </w:t>
              </w:r>
              <w:r w:rsidRPr="00472696">
                <w:rPr>
                  <w:rStyle w:val="nlmarticle-title"/>
                  <w:rFonts w:cs="Arial"/>
                  <w:color w:val="000000" w:themeColor="text1"/>
                </w:rPr>
                <w:t>Consumers’ responses to ambivalent online hotel reviews: The role of perceived source credibility and pre-decisional disposition</w:t>
              </w:r>
              <w:r w:rsidRPr="00472696">
                <w:rPr>
                  <w:rFonts w:cs="Arial"/>
                  <w:color w:val="000000" w:themeColor="text1"/>
                </w:rPr>
                <w:t>. </w:t>
              </w:r>
              <w:r w:rsidRPr="00472696">
                <w:rPr>
                  <w:rFonts w:cs="Arial"/>
                  <w:i/>
                  <w:iCs/>
                  <w:color w:val="000000" w:themeColor="text1"/>
                </w:rPr>
                <w:t>International Journal of Hospitality Management</w:t>
              </w:r>
              <w:r w:rsidRPr="00472696">
                <w:rPr>
                  <w:rFonts w:cs="Arial"/>
                  <w:color w:val="000000" w:themeColor="text1"/>
                </w:rPr>
                <w:t>, 30(1), </w:t>
              </w:r>
              <w:r w:rsidRPr="00472696">
                <w:rPr>
                  <w:rStyle w:val="nlmfpage"/>
                  <w:rFonts w:cs="Arial"/>
                  <w:color w:val="000000" w:themeColor="text1"/>
                </w:rPr>
                <w:t>178</w:t>
              </w:r>
              <w:r w:rsidRPr="00472696">
                <w:rPr>
                  <w:rFonts w:cs="Arial"/>
                  <w:color w:val="000000" w:themeColor="text1"/>
                </w:rPr>
                <w:t>–</w:t>
              </w:r>
              <w:r w:rsidRPr="00472696">
                <w:rPr>
                  <w:rStyle w:val="nlmlpage"/>
                  <w:rFonts w:cs="Arial"/>
                  <w:color w:val="000000" w:themeColor="text1"/>
                </w:rPr>
                <w:t>183</w:t>
              </w:r>
              <w:r w:rsidRPr="00472696">
                <w:rPr>
                  <w:rFonts w:cs="Arial"/>
                  <w:color w:val="000000" w:themeColor="text1"/>
                </w:rPr>
                <w:t>. doi:</w:t>
              </w:r>
              <w:r w:rsidRPr="00472696">
                <w:rPr>
                  <w:rStyle w:val="nlmpub-id"/>
                  <w:rFonts w:cs="Arial"/>
                  <w:color w:val="000000" w:themeColor="text1"/>
                </w:rPr>
                <w:t>10.1016/j.ijhm.2010.04.008</w:t>
              </w:r>
              <w:r w:rsidRPr="00472696">
                <w:rPr>
                  <w:rFonts w:cs="Arial"/>
                  <w:color w:val="000000" w:themeColor="text1"/>
                </w:rPr>
                <w:t> </w:t>
              </w:r>
            </w:p>
            <w:p w:rsidR="00DD7398" w:rsidRPr="00472696" w:rsidRDefault="00DD7398" w:rsidP="00DD7398">
              <w:pPr>
                <w:ind w:left="360"/>
                <w:rPr>
                  <w:rStyle w:val="nlmpub-id"/>
                  <w:rFonts w:cs="Arial"/>
                  <w:color w:val="000000" w:themeColor="text1"/>
                </w:rPr>
              </w:pPr>
              <w:r w:rsidRPr="00472696">
                <w:rPr>
                  <w:rStyle w:val="hlfld-contribauthor"/>
                  <w:rFonts w:cs="Arial"/>
                  <w:color w:val="000000" w:themeColor="text1"/>
                </w:rPr>
                <w:t>Ye, </w:t>
              </w:r>
              <w:r w:rsidRPr="00472696">
                <w:rPr>
                  <w:rStyle w:val="nlmgiven-names"/>
                  <w:rFonts w:cs="Arial"/>
                  <w:color w:val="000000" w:themeColor="text1"/>
                </w:rPr>
                <w:t>Q.</w:t>
              </w:r>
              <w:r w:rsidRPr="00472696">
                <w:rPr>
                  <w:rFonts w:cs="Arial"/>
                  <w:color w:val="000000" w:themeColor="text1"/>
                </w:rPr>
                <w:t>, </w:t>
              </w:r>
              <w:r w:rsidRPr="00472696">
                <w:rPr>
                  <w:rStyle w:val="hlfld-contribauthor"/>
                  <w:rFonts w:cs="Arial"/>
                  <w:color w:val="000000" w:themeColor="text1"/>
                </w:rPr>
                <w:t>Law, </w:t>
              </w:r>
              <w:r w:rsidRPr="00472696">
                <w:rPr>
                  <w:rStyle w:val="nlmgiven-names"/>
                  <w:rFonts w:cs="Arial"/>
                  <w:color w:val="000000" w:themeColor="text1"/>
                </w:rPr>
                <w:t>R.</w:t>
              </w:r>
              <w:r w:rsidRPr="00472696">
                <w:rPr>
                  <w:rFonts w:cs="Arial"/>
                  <w:color w:val="000000" w:themeColor="text1"/>
                </w:rPr>
                <w:t>, &amp; </w:t>
              </w:r>
              <w:r w:rsidRPr="00472696">
                <w:rPr>
                  <w:rStyle w:val="hlfld-contribauthor"/>
                  <w:rFonts w:cs="Arial"/>
                  <w:color w:val="000000" w:themeColor="text1"/>
                </w:rPr>
                <w:t>Gu, </w:t>
              </w:r>
              <w:r w:rsidRPr="00472696">
                <w:rPr>
                  <w:rStyle w:val="nlmgiven-names"/>
                  <w:rFonts w:cs="Arial"/>
                  <w:color w:val="000000" w:themeColor="text1"/>
                </w:rPr>
                <w:t>B.</w:t>
              </w:r>
              <w:r w:rsidRPr="00472696">
                <w:rPr>
                  <w:rFonts w:cs="Arial"/>
                  <w:color w:val="000000" w:themeColor="text1"/>
                </w:rPr>
                <w:t> (</w:t>
              </w:r>
              <w:r w:rsidRPr="00472696">
                <w:rPr>
                  <w:rStyle w:val="nlmyear"/>
                  <w:rFonts w:cs="Arial"/>
                  <w:color w:val="000000" w:themeColor="text1"/>
                </w:rPr>
                <w:t>2009</w:t>
              </w:r>
              <w:r w:rsidRPr="00472696">
                <w:rPr>
                  <w:rFonts w:cs="Arial"/>
                  <w:color w:val="000000" w:themeColor="text1"/>
                </w:rPr>
                <w:t>). </w:t>
              </w:r>
              <w:r w:rsidRPr="00472696">
                <w:rPr>
                  <w:rStyle w:val="nlmarticle-title"/>
                  <w:rFonts w:cs="Arial"/>
                  <w:color w:val="000000" w:themeColor="text1"/>
                </w:rPr>
                <w:t>The impact of online user reviews on hotel room sales</w:t>
              </w:r>
              <w:r w:rsidRPr="00472696">
                <w:rPr>
                  <w:rFonts w:cs="Arial"/>
                  <w:color w:val="000000" w:themeColor="text1"/>
                </w:rPr>
                <w:t>. </w:t>
              </w:r>
              <w:r w:rsidRPr="00472696">
                <w:rPr>
                  <w:rFonts w:cs="Arial"/>
                  <w:i/>
                  <w:iCs/>
                  <w:color w:val="000000" w:themeColor="text1"/>
                </w:rPr>
                <w:t>International Journal of Hospitality Management</w:t>
              </w:r>
              <w:r w:rsidRPr="00472696">
                <w:rPr>
                  <w:rFonts w:cs="Arial"/>
                  <w:color w:val="000000" w:themeColor="text1"/>
                </w:rPr>
                <w:t>, 28(1), </w:t>
              </w:r>
              <w:r w:rsidRPr="00472696">
                <w:rPr>
                  <w:rStyle w:val="nlmfpage"/>
                  <w:rFonts w:cs="Arial"/>
                  <w:color w:val="000000" w:themeColor="text1"/>
                </w:rPr>
                <w:t>180</w:t>
              </w:r>
              <w:r w:rsidRPr="00472696">
                <w:rPr>
                  <w:rFonts w:cs="Arial"/>
                  <w:color w:val="000000" w:themeColor="text1"/>
                </w:rPr>
                <w:t>–</w:t>
              </w:r>
              <w:r w:rsidRPr="00472696">
                <w:rPr>
                  <w:rStyle w:val="nlmlpage"/>
                  <w:rFonts w:cs="Arial"/>
                  <w:color w:val="000000" w:themeColor="text1"/>
                </w:rPr>
                <w:t>182</w:t>
              </w:r>
              <w:r w:rsidRPr="00472696">
                <w:rPr>
                  <w:rFonts w:cs="Arial"/>
                  <w:color w:val="000000" w:themeColor="text1"/>
                </w:rPr>
                <w:t>. doi:</w:t>
              </w:r>
              <w:r w:rsidRPr="00472696">
                <w:rPr>
                  <w:rStyle w:val="nlmpub-id"/>
                  <w:rFonts w:cs="Arial"/>
                  <w:color w:val="000000" w:themeColor="text1"/>
                </w:rPr>
                <w:t>10.1016/j.ijhm.2008.06.011</w:t>
              </w:r>
            </w:p>
            <w:p w:rsidR="00DD7398" w:rsidRPr="00472696" w:rsidRDefault="00DD7398" w:rsidP="00472696">
              <w:pPr>
                <w:pStyle w:val="NoSpacing"/>
                <w:rPr>
                  <w:sz w:val="20"/>
                  <w:szCs w:val="20"/>
                </w:rPr>
              </w:pPr>
              <w:r w:rsidRPr="00472696">
                <w:rPr>
                  <w:rStyle w:val="hlfld-contribauthor"/>
                  <w:rFonts w:cs="Arial"/>
                  <w:color w:val="000000" w:themeColor="text1"/>
                </w:rPr>
                <w:lastRenderedPageBreak/>
                <w:t>Yoo, </w:t>
              </w:r>
              <w:r w:rsidRPr="00472696">
                <w:rPr>
                  <w:rStyle w:val="nlmgiven-names"/>
                  <w:rFonts w:cs="Arial"/>
                  <w:color w:val="000000" w:themeColor="text1"/>
                </w:rPr>
                <w:t>K. H.</w:t>
              </w:r>
              <w:r w:rsidRPr="00472696">
                <w:t>, &amp; </w:t>
              </w:r>
              <w:r w:rsidRPr="00472696">
                <w:rPr>
                  <w:rStyle w:val="hlfld-contribauthor"/>
                  <w:rFonts w:cs="Arial"/>
                  <w:color w:val="000000" w:themeColor="text1"/>
                </w:rPr>
                <w:t>Gretzel, </w:t>
              </w:r>
              <w:r w:rsidRPr="00472696">
                <w:rPr>
                  <w:rStyle w:val="nlmgiven-names"/>
                  <w:rFonts w:cs="Arial"/>
                  <w:color w:val="000000" w:themeColor="text1"/>
                </w:rPr>
                <w:t>U.</w:t>
              </w:r>
              <w:r w:rsidRPr="00472696">
                <w:t> (</w:t>
              </w:r>
              <w:r w:rsidRPr="00472696">
                <w:rPr>
                  <w:rStyle w:val="nlmyear"/>
                  <w:rFonts w:cs="Arial"/>
                  <w:color w:val="000000" w:themeColor="text1"/>
                </w:rPr>
                <w:t>2008</w:t>
              </w:r>
              <w:r w:rsidRPr="00472696">
                <w:t>). </w:t>
              </w:r>
              <w:r w:rsidRPr="00472696">
                <w:rPr>
                  <w:rStyle w:val="nlmarticle-title"/>
                  <w:rFonts w:cs="Arial"/>
                  <w:color w:val="000000" w:themeColor="text1"/>
                </w:rPr>
                <w:t>What motivates consumers to write online travel reviews?</w:t>
              </w:r>
              <w:r w:rsidRPr="00472696">
                <w:t> </w:t>
              </w:r>
              <w:r w:rsidRPr="00472696">
                <w:rPr>
                  <w:i/>
                  <w:iCs/>
                </w:rPr>
                <w:t>Information Technology &amp; Tourism</w:t>
              </w:r>
              <w:r w:rsidRPr="00472696">
                <w:t>, 10(4), </w:t>
              </w:r>
              <w:r w:rsidRPr="00472696">
                <w:rPr>
                  <w:rStyle w:val="nlmfpage"/>
                  <w:rFonts w:cs="Arial"/>
                  <w:color w:val="000000" w:themeColor="text1"/>
                </w:rPr>
                <w:t>283</w:t>
              </w:r>
              <w:r w:rsidRPr="00472696">
                <w:t>–</w:t>
              </w:r>
              <w:r w:rsidRPr="00472696">
                <w:rPr>
                  <w:rStyle w:val="nlmlpage"/>
                  <w:rFonts w:cs="Arial"/>
                  <w:color w:val="000000" w:themeColor="text1"/>
                </w:rPr>
                <w:t>295</w:t>
              </w:r>
              <w:r w:rsidRPr="00472696">
                <w:t>. doi:</w:t>
              </w:r>
              <w:r w:rsidRPr="00472696">
                <w:rPr>
                  <w:rStyle w:val="nlmpub-id"/>
                  <w:rFonts w:cs="Arial"/>
                  <w:color w:val="000000" w:themeColor="text1"/>
                </w:rPr>
                <w:t>10.3727/109830508788403114</w:t>
              </w:r>
            </w:p>
          </w:sdtContent>
        </w:sdt>
      </w:sdtContent>
    </w:sdt>
    <w:p w:rsidR="00D500A0" w:rsidRPr="0098665C" w:rsidRDefault="00D500A0" w:rsidP="00DD7398">
      <w:pPr>
        <w:jc w:val="center"/>
        <w:rPr>
          <w:color w:val="000000" w:themeColor="text1"/>
        </w:rPr>
      </w:pPr>
    </w:p>
    <w:sectPr w:rsidR="00D500A0" w:rsidRPr="0098665C" w:rsidSect="00CB6235">
      <w:headerReference w:type="even" r:id="rId40"/>
      <w:footerReference w:type="even" r:id="rId41"/>
      <w:headerReference w:type="first" r:id="rId42"/>
      <w:footerReference w:type="first" r:id="rId4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C7A" w:rsidRDefault="005C0C7A">
      <w:pPr>
        <w:spacing w:line="240" w:lineRule="auto"/>
      </w:pPr>
      <w:r>
        <w:separator/>
      </w:r>
    </w:p>
  </w:endnote>
  <w:endnote w:type="continuationSeparator" w:id="0">
    <w:p w:rsidR="005C0C7A" w:rsidRDefault="005C0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C4" w:rsidRDefault="00D70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876210"/>
      <w:docPartObj>
        <w:docPartGallery w:val="Page Numbers (Bottom of Page)"/>
        <w:docPartUnique/>
      </w:docPartObj>
    </w:sdtPr>
    <w:sdtEndPr>
      <w:rPr>
        <w:color w:val="808080" w:themeColor="background1" w:themeShade="80"/>
        <w:spacing w:val="60"/>
      </w:rPr>
    </w:sdtEndPr>
    <w:sdtContent>
      <w:p w:rsidR="00D706C4" w:rsidRDefault="00D706C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D7398" w:rsidRPr="00DD7398">
          <w:rPr>
            <w:b/>
            <w:bCs/>
            <w:noProof/>
          </w:rPr>
          <w:t>79</w:t>
        </w:r>
        <w:r>
          <w:rPr>
            <w:b/>
            <w:bCs/>
            <w:noProof/>
          </w:rPr>
          <w:fldChar w:fldCharType="end"/>
        </w:r>
        <w:r>
          <w:rPr>
            <w:b/>
            <w:bCs/>
          </w:rPr>
          <w:t xml:space="preserve"> | </w:t>
        </w:r>
        <w:r>
          <w:rPr>
            <w:color w:val="808080" w:themeColor="background1" w:themeShade="80"/>
            <w:spacing w:val="60"/>
          </w:rPr>
          <w:t>Page</w:t>
        </w:r>
      </w:p>
    </w:sdtContent>
  </w:sdt>
  <w:p w:rsidR="00D706C4" w:rsidRDefault="00D70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C4" w:rsidRDefault="00D706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C4" w:rsidRDefault="00D706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C4" w:rsidRDefault="00D70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C7A" w:rsidRDefault="005C0C7A">
      <w:pPr>
        <w:spacing w:line="240" w:lineRule="auto"/>
      </w:pPr>
      <w:r>
        <w:separator/>
      </w:r>
    </w:p>
  </w:footnote>
  <w:footnote w:type="continuationSeparator" w:id="0">
    <w:p w:rsidR="005C0C7A" w:rsidRDefault="005C0C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C4" w:rsidRDefault="00D70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C4" w:rsidRDefault="00D706C4" w:rsidP="00CB6235">
    <w:pPr>
      <w:rPr>
        <w:sz w:val="16"/>
        <w:szCs w:val="16"/>
      </w:rPr>
    </w:pPr>
  </w:p>
  <w:p w:rsidR="00D706C4" w:rsidRDefault="00D706C4" w:rsidP="00CB6235">
    <w:r w:rsidRPr="003A0A8D">
      <w:rPr>
        <w:sz w:val="16"/>
        <w:szCs w:val="16"/>
      </w:rPr>
      <w:t xml:space="preserve">Running Head: </w:t>
    </w:r>
    <w:r>
      <w:rPr>
        <w:sz w:val="16"/>
        <w:szCs w:val="16"/>
      </w:rPr>
      <w:t>How Product Quality can Enhance the Purchasing Behavior of Real Estate Industry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C4" w:rsidRDefault="00D706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C4" w:rsidRDefault="00D706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C4" w:rsidRDefault="00D70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54C"/>
    <w:multiLevelType w:val="hybridMultilevel"/>
    <w:tmpl w:val="CB10A6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A561C6"/>
    <w:multiLevelType w:val="hybridMultilevel"/>
    <w:tmpl w:val="C3E4ADFC"/>
    <w:lvl w:ilvl="0" w:tplc="26840298">
      <w:start w:val="1"/>
      <w:numFmt w:val="lowerRoman"/>
      <w:lvlText w:val="%1."/>
      <w:lvlJc w:val="left"/>
      <w:pPr>
        <w:ind w:left="3600" w:hanging="72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F1C7732"/>
    <w:multiLevelType w:val="hybridMultilevel"/>
    <w:tmpl w:val="FEB4D8D4"/>
    <w:lvl w:ilvl="0" w:tplc="17E277A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66C45"/>
    <w:multiLevelType w:val="hybridMultilevel"/>
    <w:tmpl w:val="BB263C8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6C4E74"/>
    <w:multiLevelType w:val="hybridMultilevel"/>
    <w:tmpl w:val="5CA83216"/>
    <w:lvl w:ilvl="0" w:tplc="FEC221FE">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C4E3810"/>
    <w:multiLevelType w:val="multilevel"/>
    <w:tmpl w:val="BF665C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Arial" w:hAnsi="Arial" w:cs="Aria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E1C77DE"/>
    <w:multiLevelType w:val="hybridMultilevel"/>
    <w:tmpl w:val="986E3DA2"/>
    <w:lvl w:ilvl="0" w:tplc="103E6F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61806"/>
    <w:multiLevelType w:val="hybridMultilevel"/>
    <w:tmpl w:val="36CA3F30"/>
    <w:lvl w:ilvl="0" w:tplc="9C7A85B0">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F51D4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0E1892"/>
    <w:multiLevelType w:val="hybridMultilevel"/>
    <w:tmpl w:val="B1825782"/>
    <w:lvl w:ilvl="0" w:tplc="774C1A80">
      <w:start w:val="1"/>
      <w:numFmt w:val="lowerRoman"/>
      <w:lvlText w:val="%1."/>
      <w:lvlJc w:val="righ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3056E1"/>
    <w:multiLevelType w:val="hybridMultilevel"/>
    <w:tmpl w:val="AF94363A"/>
    <w:lvl w:ilvl="0" w:tplc="A52AA7C2">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D927D82"/>
    <w:multiLevelType w:val="hybridMultilevel"/>
    <w:tmpl w:val="74D4478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2A51F3"/>
    <w:multiLevelType w:val="multilevel"/>
    <w:tmpl w:val="BF665C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Arial" w:hAnsi="Arial" w:cs="Aria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662028DE"/>
    <w:multiLevelType w:val="hybridMultilevel"/>
    <w:tmpl w:val="620AAABC"/>
    <w:lvl w:ilvl="0" w:tplc="A3569C34">
      <w:start w:val="1"/>
      <w:numFmt w:val="decimal"/>
      <w:lvlText w:val="%1."/>
      <w:lvlJc w:val="left"/>
      <w:pPr>
        <w:ind w:left="10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973B1"/>
    <w:multiLevelType w:val="hybridMultilevel"/>
    <w:tmpl w:val="FA9251A0"/>
    <w:lvl w:ilvl="0" w:tplc="0714CED6">
      <w:start w:val="1"/>
      <w:numFmt w:val="lowerRoman"/>
      <w:lvlText w:val="%1."/>
      <w:lvlJc w:val="righ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753A48"/>
    <w:multiLevelType w:val="multilevel"/>
    <w:tmpl w:val="C102028C"/>
    <w:lvl w:ilvl="0">
      <w:start w:val="1"/>
      <w:numFmt w:val="decimal"/>
      <w:lvlText w:val="%1"/>
      <w:lvlJc w:val="left"/>
      <w:pPr>
        <w:ind w:left="360" w:hanging="360"/>
      </w:pPr>
      <w:rPr>
        <w:rFonts w:hint="default"/>
      </w:rPr>
    </w:lvl>
    <w:lvl w:ilvl="1">
      <w:start w:val="4"/>
      <w:numFmt w:val="decimal"/>
      <w:lvlText w:val="%1.%2"/>
      <w:lvlJc w:val="left"/>
      <w:pPr>
        <w:ind w:left="360" w:firstLine="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CB79DB"/>
    <w:multiLevelType w:val="hybridMultilevel"/>
    <w:tmpl w:val="489C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21B32"/>
    <w:multiLevelType w:val="hybridMultilevel"/>
    <w:tmpl w:val="E0166C5C"/>
    <w:lvl w:ilvl="0" w:tplc="946A421C">
      <w:start w:val="1"/>
      <w:numFmt w:val="decimal"/>
      <w:lvlText w:val="%1."/>
      <w:lvlJc w:val="left"/>
      <w:pPr>
        <w:ind w:left="108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F149C0"/>
    <w:multiLevelType w:val="hybridMultilevel"/>
    <w:tmpl w:val="DC90152C"/>
    <w:lvl w:ilvl="0" w:tplc="A7DACE8C">
      <w:start w:val="1"/>
      <w:numFmt w:val="decimal"/>
      <w:lvlText w:val="%1."/>
      <w:lvlJc w:val="left"/>
      <w:pPr>
        <w:ind w:left="10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15"/>
  </w:num>
  <w:num w:numId="5">
    <w:abstractNumId w:val="10"/>
  </w:num>
  <w:num w:numId="6">
    <w:abstractNumId w:val="1"/>
  </w:num>
  <w:num w:numId="7">
    <w:abstractNumId w:val="4"/>
  </w:num>
  <w:num w:numId="8">
    <w:abstractNumId w:val="13"/>
  </w:num>
  <w:num w:numId="9">
    <w:abstractNumId w:val="18"/>
  </w:num>
  <w:num w:numId="10">
    <w:abstractNumId w:val="17"/>
  </w:num>
  <w:num w:numId="11">
    <w:abstractNumId w:val="14"/>
  </w:num>
  <w:num w:numId="12">
    <w:abstractNumId w:val="0"/>
  </w:num>
  <w:num w:numId="13">
    <w:abstractNumId w:val="3"/>
  </w:num>
  <w:num w:numId="14">
    <w:abstractNumId w:val="5"/>
  </w:num>
  <w:num w:numId="15">
    <w:abstractNumId w:val="7"/>
  </w:num>
  <w:num w:numId="16">
    <w:abstractNumId w:val="6"/>
  </w:num>
  <w:num w:numId="17">
    <w:abstractNumId w:val="9"/>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AwMzczNzQ0MTUzMTZW0lEKTi0uzszPAykwqwUAK+j5hiwAAAA="/>
  </w:docVars>
  <w:rsids>
    <w:rsidRoot w:val="007827CB"/>
    <w:rsid w:val="00016272"/>
    <w:rsid w:val="000236BA"/>
    <w:rsid w:val="000238F9"/>
    <w:rsid w:val="00023F83"/>
    <w:rsid w:val="00030993"/>
    <w:rsid w:val="0004630E"/>
    <w:rsid w:val="00051C73"/>
    <w:rsid w:val="000527B1"/>
    <w:rsid w:val="00055CBE"/>
    <w:rsid w:val="000575D3"/>
    <w:rsid w:val="00065D67"/>
    <w:rsid w:val="00070868"/>
    <w:rsid w:val="000773B7"/>
    <w:rsid w:val="00083863"/>
    <w:rsid w:val="00086751"/>
    <w:rsid w:val="00091026"/>
    <w:rsid w:val="00091A69"/>
    <w:rsid w:val="000A0ED8"/>
    <w:rsid w:val="000A1F48"/>
    <w:rsid w:val="000A400E"/>
    <w:rsid w:val="000A585D"/>
    <w:rsid w:val="000A7686"/>
    <w:rsid w:val="000C2B0E"/>
    <w:rsid w:val="000C6E3F"/>
    <w:rsid w:val="000E3AC2"/>
    <w:rsid w:val="000E4C09"/>
    <w:rsid w:val="000F6E32"/>
    <w:rsid w:val="00100C36"/>
    <w:rsid w:val="001015B3"/>
    <w:rsid w:val="001103BB"/>
    <w:rsid w:val="001128F4"/>
    <w:rsid w:val="00112A1E"/>
    <w:rsid w:val="00121243"/>
    <w:rsid w:val="001259B4"/>
    <w:rsid w:val="001279BB"/>
    <w:rsid w:val="00133938"/>
    <w:rsid w:val="001447C1"/>
    <w:rsid w:val="001515B0"/>
    <w:rsid w:val="0017210A"/>
    <w:rsid w:val="00177E14"/>
    <w:rsid w:val="00182942"/>
    <w:rsid w:val="0018583A"/>
    <w:rsid w:val="00191F77"/>
    <w:rsid w:val="00194A9E"/>
    <w:rsid w:val="001B4E2A"/>
    <w:rsid w:val="001C6848"/>
    <w:rsid w:val="001C6C65"/>
    <w:rsid w:val="001D0E2F"/>
    <w:rsid w:val="001E1D81"/>
    <w:rsid w:val="001E449A"/>
    <w:rsid w:val="001F4FF9"/>
    <w:rsid w:val="00204138"/>
    <w:rsid w:val="00220434"/>
    <w:rsid w:val="00221D70"/>
    <w:rsid w:val="002236EF"/>
    <w:rsid w:val="0022694C"/>
    <w:rsid w:val="00236A00"/>
    <w:rsid w:val="00237327"/>
    <w:rsid w:val="0024304F"/>
    <w:rsid w:val="00255995"/>
    <w:rsid w:val="0025663A"/>
    <w:rsid w:val="00267676"/>
    <w:rsid w:val="00273E73"/>
    <w:rsid w:val="00274A3C"/>
    <w:rsid w:val="002859C1"/>
    <w:rsid w:val="00286D92"/>
    <w:rsid w:val="0028720B"/>
    <w:rsid w:val="00292AF1"/>
    <w:rsid w:val="00294A2C"/>
    <w:rsid w:val="0029699E"/>
    <w:rsid w:val="002A23F7"/>
    <w:rsid w:val="002A4B74"/>
    <w:rsid w:val="002A789A"/>
    <w:rsid w:val="002D0AA9"/>
    <w:rsid w:val="002D18A8"/>
    <w:rsid w:val="002E7866"/>
    <w:rsid w:val="002F346E"/>
    <w:rsid w:val="003069DF"/>
    <w:rsid w:val="003105EA"/>
    <w:rsid w:val="00314144"/>
    <w:rsid w:val="00314B17"/>
    <w:rsid w:val="00314DEC"/>
    <w:rsid w:val="00323D83"/>
    <w:rsid w:val="00333A50"/>
    <w:rsid w:val="0033629B"/>
    <w:rsid w:val="00342434"/>
    <w:rsid w:val="003531B2"/>
    <w:rsid w:val="00360EDB"/>
    <w:rsid w:val="00364AB3"/>
    <w:rsid w:val="00370869"/>
    <w:rsid w:val="0038050D"/>
    <w:rsid w:val="00385CE1"/>
    <w:rsid w:val="00386061"/>
    <w:rsid w:val="00386947"/>
    <w:rsid w:val="00393DF0"/>
    <w:rsid w:val="00395686"/>
    <w:rsid w:val="00397AFB"/>
    <w:rsid w:val="003A0A8D"/>
    <w:rsid w:val="003A0FBA"/>
    <w:rsid w:val="003A5C1B"/>
    <w:rsid w:val="003B322E"/>
    <w:rsid w:val="003B3385"/>
    <w:rsid w:val="003B7972"/>
    <w:rsid w:val="003D737B"/>
    <w:rsid w:val="003E2952"/>
    <w:rsid w:val="003E5E03"/>
    <w:rsid w:val="003E5F96"/>
    <w:rsid w:val="003F114E"/>
    <w:rsid w:val="003F39F8"/>
    <w:rsid w:val="00400EB8"/>
    <w:rsid w:val="0040725B"/>
    <w:rsid w:val="0041400E"/>
    <w:rsid w:val="00422703"/>
    <w:rsid w:val="00423DE4"/>
    <w:rsid w:val="0042683E"/>
    <w:rsid w:val="0043001B"/>
    <w:rsid w:val="00430FF1"/>
    <w:rsid w:val="0043550D"/>
    <w:rsid w:val="004365DE"/>
    <w:rsid w:val="004379CE"/>
    <w:rsid w:val="004448AF"/>
    <w:rsid w:val="0044498C"/>
    <w:rsid w:val="004569DD"/>
    <w:rsid w:val="00457067"/>
    <w:rsid w:val="00457F90"/>
    <w:rsid w:val="00467C34"/>
    <w:rsid w:val="00472696"/>
    <w:rsid w:val="0047288E"/>
    <w:rsid w:val="0047726E"/>
    <w:rsid w:val="00480428"/>
    <w:rsid w:val="00484D6E"/>
    <w:rsid w:val="00484FD1"/>
    <w:rsid w:val="00487645"/>
    <w:rsid w:val="00493AB0"/>
    <w:rsid w:val="00493C92"/>
    <w:rsid w:val="00494BF1"/>
    <w:rsid w:val="004B49DD"/>
    <w:rsid w:val="004C4A05"/>
    <w:rsid w:val="004D3366"/>
    <w:rsid w:val="004D56C6"/>
    <w:rsid w:val="004D5B08"/>
    <w:rsid w:val="004F0DF8"/>
    <w:rsid w:val="004F4A91"/>
    <w:rsid w:val="00504AC0"/>
    <w:rsid w:val="00507188"/>
    <w:rsid w:val="00507922"/>
    <w:rsid w:val="005110D5"/>
    <w:rsid w:val="0052095D"/>
    <w:rsid w:val="00522F9A"/>
    <w:rsid w:val="00527AE0"/>
    <w:rsid w:val="005317D8"/>
    <w:rsid w:val="005317E4"/>
    <w:rsid w:val="0053442A"/>
    <w:rsid w:val="00535C4A"/>
    <w:rsid w:val="005433FB"/>
    <w:rsid w:val="0055198C"/>
    <w:rsid w:val="00552FB5"/>
    <w:rsid w:val="005565C6"/>
    <w:rsid w:val="00572B6B"/>
    <w:rsid w:val="0058191F"/>
    <w:rsid w:val="00581DA3"/>
    <w:rsid w:val="005824F2"/>
    <w:rsid w:val="00585DE5"/>
    <w:rsid w:val="00585E48"/>
    <w:rsid w:val="00590D44"/>
    <w:rsid w:val="005A0D53"/>
    <w:rsid w:val="005A3E0B"/>
    <w:rsid w:val="005B5FD9"/>
    <w:rsid w:val="005B7B99"/>
    <w:rsid w:val="005C0C7A"/>
    <w:rsid w:val="005C790A"/>
    <w:rsid w:val="005D7BC9"/>
    <w:rsid w:val="005E30B1"/>
    <w:rsid w:val="005E3A5D"/>
    <w:rsid w:val="005F700C"/>
    <w:rsid w:val="00605DEB"/>
    <w:rsid w:val="00607956"/>
    <w:rsid w:val="00615B7E"/>
    <w:rsid w:val="006200D2"/>
    <w:rsid w:val="00622FB9"/>
    <w:rsid w:val="0063363F"/>
    <w:rsid w:val="00643388"/>
    <w:rsid w:val="00650CAE"/>
    <w:rsid w:val="0065603E"/>
    <w:rsid w:val="00656E44"/>
    <w:rsid w:val="006775D1"/>
    <w:rsid w:val="00681FEA"/>
    <w:rsid w:val="00682D11"/>
    <w:rsid w:val="006832C0"/>
    <w:rsid w:val="0069278A"/>
    <w:rsid w:val="00694702"/>
    <w:rsid w:val="00697254"/>
    <w:rsid w:val="006A5666"/>
    <w:rsid w:val="006B5565"/>
    <w:rsid w:val="006B6056"/>
    <w:rsid w:val="006B7D5D"/>
    <w:rsid w:val="006C4CE1"/>
    <w:rsid w:val="006D486A"/>
    <w:rsid w:val="006E1017"/>
    <w:rsid w:val="006E1119"/>
    <w:rsid w:val="006E710E"/>
    <w:rsid w:val="006F121C"/>
    <w:rsid w:val="007066AF"/>
    <w:rsid w:val="00714406"/>
    <w:rsid w:val="007217B7"/>
    <w:rsid w:val="007226BE"/>
    <w:rsid w:val="00722BA8"/>
    <w:rsid w:val="007334E2"/>
    <w:rsid w:val="00740098"/>
    <w:rsid w:val="00743A58"/>
    <w:rsid w:val="00746220"/>
    <w:rsid w:val="007725E2"/>
    <w:rsid w:val="00773CDF"/>
    <w:rsid w:val="00776182"/>
    <w:rsid w:val="00781907"/>
    <w:rsid w:val="007827CB"/>
    <w:rsid w:val="00783020"/>
    <w:rsid w:val="0079046C"/>
    <w:rsid w:val="007A12B2"/>
    <w:rsid w:val="007A6E7F"/>
    <w:rsid w:val="007B0BB0"/>
    <w:rsid w:val="007B4B2F"/>
    <w:rsid w:val="007B4EE7"/>
    <w:rsid w:val="007C488F"/>
    <w:rsid w:val="007C7027"/>
    <w:rsid w:val="007C711F"/>
    <w:rsid w:val="007D0F81"/>
    <w:rsid w:val="007D2121"/>
    <w:rsid w:val="007E2C10"/>
    <w:rsid w:val="008006B0"/>
    <w:rsid w:val="00803D76"/>
    <w:rsid w:val="00811619"/>
    <w:rsid w:val="00817376"/>
    <w:rsid w:val="008245C7"/>
    <w:rsid w:val="008266B5"/>
    <w:rsid w:val="00826E28"/>
    <w:rsid w:val="0083414D"/>
    <w:rsid w:val="008347DE"/>
    <w:rsid w:val="00845D15"/>
    <w:rsid w:val="00855F43"/>
    <w:rsid w:val="00867691"/>
    <w:rsid w:val="008713EB"/>
    <w:rsid w:val="00880C4E"/>
    <w:rsid w:val="00886105"/>
    <w:rsid w:val="00890F4C"/>
    <w:rsid w:val="008C45F5"/>
    <w:rsid w:val="008D6065"/>
    <w:rsid w:val="008E2959"/>
    <w:rsid w:val="008E58F5"/>
    <w:rsid w:val="008F470F"/>
    <w:rsid w:val="008F5629"/>
    <w:rsid w:val="00900740"/>
    <w:rsid w:val="00900985"/>
    <w:rsid w:val="00901A9E"/>
    <w:rsid w:val="0090403D"/>
    <w:rsid w:val="00914FF7"/>
    <w:rsid w:val="00917577"/>
    <w:rsid w:val="009212FD"/>
    <w:rsid w:val="00923EF8"/>
    <w:rsid w:val="00930361"/>
    <w:rsid w:val="0093059B"/>
    <w:rsid w:val="00950231"/>
    <w:rsid w:val="00954C13"/>
    <w:rsid w:val="00961ABA"/>
    <w:rsid w:val="00983176"/>
    <w:rsid w:val="0098536C"/>
    <w:rsid w:val="0098665C"/>
    <w:rsid w:val="00990BB7"/>
    <w:rsid w:val="00991C98"/>
    <w:rsid w:val="00996585"/>
    <w:rsid w:val="009972C8"/>
    <w:rsid w:val="009C15A9"/>
    <w:rsid w:val="009C1D22"/>
    <w:rsid w:val="009C6C54"/>
    <w:rsid w:val="009D18EB"/>
    <w:rsid w:val="009D201D"/>
    <w:rsid w:val="009D7C93"/>
    <w:rsid w:val="009E276E"/>
    <w:rsid w:val="009E4632"/>
    <w:rsid w:val="009E576F"/>
    <w:rsid w:val="009F2665"/>
    <w:rsid w:val="009F59CD"/>
    <w:rsid w:val="00A02C2A"/>
    <w:rsid w:val="00A10113"/>
    <w:rsid w:val="00A16BD4"/>
    <w:rsid w:val="00A2324F"/>
    <w:rsid w:val="00A23D96"/>
    <w:rsid w:val="00A43601"/>
    <w:rsid w:val="00A43A23"/>
    <w:rsid w:val="00A46BA5"/>
    <w:rsid w:val="00A5058D"/>
    <w:rsid w:val="00A72EFB"/>
    <w:rsid w:val="00A76F89"/>
    <w:rsid w:val="00A779AD"/>
    <w:rsid w:val="00A80506"/>
    <w:rsid w:val="00A96FF5"/>
    <w:rsid w:val="00AA545B"/>
    <w:rsid w:val="00AB704D"/>
    <w:rsid w:val="00AC1FBA"/>
    <w:rsid w:val="00AC2AF1"/>
    <w:rsid w:val="00AD0923"/>
    <w:rsid w:val="00AD114C"/>
    <w:rsid w:val="00AD6C74"/>
    <w:rsid w:val="00AE0823"/>
    <w:rsid w:val="00AE629A"/>
    <w:rsid w:val="00AF1BED"/>
    <w:rsid w:val="00AF7959"/>
    <w:rsid w:val="00B03389"/>
    <w:rsid w:val="00B06B11"/>
    <w:rsid w:val="00B171B2"/>
    <w:rsid w:val="00B25D5A"/>
    <w:rsid w:val="00B32EF9"/>
    <w:rsid w:val="00B40324"/>
    <w:rsid w:val="00B461D5"/>
    <w:rsid w:val="00B543A2"/>
    <w:rsid w:val="00B55611"/>
    <w:rsid w:val="00B63A80"/>
    <w:rsid w:val="00B718DA"/>
    <w:rsid w:val="00B7192A"/>
    <w:rsid w:val="00B778D5"/>
    <w:rsid w:val="00B77BE0"/>
    <w:rsid w:val="00B807EA"/>
    <w:rsid w:val="00B835CD"/>
    <w:rsid w:val="00B87F8A"/>
    <w:rsid w:val="00B90DC9"/>
    <w:rsid w:val="00BB28F7"/>
    <w:rsid w:val="00BC4CD5"/>
    <w:rsid w:val="00BD353C"/>
    <w:rsid w:val="00BD3B11"/>
    <w:rsid w:val="00BE54C9"/>
    <w:rsid w:val="00C00098"/>
    <w:rsid w:val="00C178FB"/>
    <w:rsid w:val="00C23786"/>
    <w:rsid w:val="00C308CB"/>
    <w:rsid w:val="00C32213"/>
    <w:rsid w:val="00C344F2"/>
    <w:rsid w:val="00C41FEC"/>
    <w:rsid w:val="00C51F62"/>
    <w:rsid w:val="00C70F25"/>
    <w:rsid w:val="00C7480D"/>
    <w:rsid w:val="00C757B4"/>
    <w:rsid w:val="00C826FB"/>
    <w:rsid w:val="00C90BE9"/>
    <w:rsid w:val="00C91028"/>
    <w:rsid w:val="00C920C2"/>
    <w:rsid w:val="00CA2D79"/>
    <w:rsid w:val="00CB2034"/>
    <w:rsid w:val="00CB2769"/>
    <w:rsid w:val="00CB6235"/>
    <w:rsid w:val="00CC23FF"/>
    <w:rsid w:val="00CC291F"/>
    <w:rsid w:val="00CE20E6"/>
    <w:rsid w:val="00CE3EEA"/>
    <w:rsid w:val="00CE6398"/>
    <w:rsid w:val="00CF0C28"/>
    <w:rsid w:val="00D04500"/>
    <w:rsid w:val="00D07498"/>
    <w:rsid w:val="00D11FFC"/>
    <w:rsid w:val="00D14B46"/>
    <w:rsid w:val="00D234CB"/>
    <w:rsid w:val="00D23AE5"/>
    <w:rsid w:val="00D45D36"/>
    <w:rsid w:val="00D500A0"/>
    <w:rsid w:val="00D506B5"/>
    <w:rsid w:val="00D51D7C"/>
    <w:rsid w:val="00D52464"/>
    <w:rsid w:val="00D706C4"/>
    <w:rsid w:val="00D7460B"/>
    <w:rsid w:val="00D80F8C"/>
    <w:rsid w:val="00D91797"/>
    <w:rsid w:val="00D92B26"/>
    <w:rsid w:val="00D9653B"/>
    <w:rsid w:val="00DA1413"/>
    <w:rsid w:val="00DA31E3"/>
    <w:rsid w:val="00DA37A6"/>
    <w:rsid w:val="00DA3B84"/>
    <w:rsid w:val="00DB06FE"/>
    <w:rsid w:val="00DB41E8"/>
    <w:rsid w:val="00DB7E3D"/>
    <w:rsid w:val="00DC4266"/>
    <w:rsid w:val="00DD09BF"/>
    <w:rsid w:val="00DD25FD"/>
    <w:rsid w:val="00DD27C7"/>
    <w:rsid w:val="00DD7398"/>
    <w:rsid w:val="00DE3824"/>
    <w:rsid w:val="00DF061F"/>
    <w:rsid w:val="00DF5CD3"/>
    <w:rsid w:val="00E13283"/>
    <w:rsid w:val="00E349D3"/>
    <w:rsid w:val="00E357EA"/>
    <w:rsid w:val="00E35C60"/>
    <w:rsid w:val="00E64FBD"/>
    <w:rsid w:val="00E8373D"/>
    <w:rsid w:val="00E93EC0"/>
    <w:rsid w:val="00EA0369"/>
    <w:rsid w:val="00EA1EBB"/>
    <w:rsid w:val="00EA3DC8"/>
    <w:rsid w:val="00EA7D2F"/>
    <w:rsid w:val="00EB59EE"/>
    <w:rsid w:val="00EB6188"/>
    <w:rsid w:val="00EB719F"/>
    <w:rsid w:val="00EB7BF7"/>
    <w:rsid w:val="00EE365F"/>
    <w:rsid w:val="00EE4014"/>
    <w:rsid w:val="00EE66B8"/>
    <w:rsid w:val="00EE69E0"/>
    <w:rsid w:val="00EF2836"/>
    <w:rsid w:val="00EF2D00"/>
    <w:rsid w:val="00F13B91"/>
    <w:rsid w:val="00F21F64"/>
    <w:rsid w:val="00F23C9A"/>
    <w:rsid w:val="00F32049"/>
    <w:rsid w:val="00F343DB"/>
    <w:rsid w:val="00F500E1"/>
    <w:rsid w:val="00F716E0"/>
    <w:rsid w:val="00F71703"/>
    <w:rsid w:val="00F76B8A"/>
    <w:rsid w:val="00F81B06"/>
    <w:rsid w:val="00F90415"/>
    <w:rsid w:val="00F95D58"/>
    <w:rsid w:val="00FA007F"/>
    <w:rsid w:val="00FA06DC"/>
    <w:rsid w:val="00FA14EB"/>
    <w:rsid w:val="00FA2758"/>
    <w:rsid w:val="00FA5BBE"/>
    <w:rsid w:val="00FB77E6"/>
    <w:rsid w:val="00FB7806"/>
    <w:rsid w:val="00FC1782"/>
    <w:rsid w:val="00FD24EB"/>
    <w:rsid w:val="00FD460E"/>
    <w:rsid w:val="00FD712C"/>
    <w:rsid w:val="00FE21F6"/>
    <w:rsid w:val="00FE5F2F"/>
    <w:rsid w:val="00FF06C5"/>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045AA"/>
  <w15:docId w15:val="{7D541278-7B7F-4F26-B87A-5A5A405E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ial"/>
    <w:qFormat/>
    <w:rsid w:val="005110D5"/>
    <w:pPr>
      <w:spacing w:after="0" w:line="360" w:lineRule="auto"/>
      <w:jc w:val="both"/>
    </w:pPr>
    <w:rPr>
      <w:rFonts w:ascii="Arial" w:eastAsia="Calibri" w:hAnsi="Arial" w:cs="Times New Roman"/>
      <w:sz w:val="24"/>
      <w:lang w:val="en-GB"/>
    </w:rPr>
  </w:style>
  <w:style w:type="paragraph" w:styleId="Heading1">
    <w:name w:val="heading 1"/>
    <w:basedOn w:val="Normal"/>
    <w:next w:val="Normal"/>
    <w:link w:val="Heading1Char"/>
    <w:uiPriority w:val="9"/>
    <w:qFormat/>
    <w:rsid w:val="00D500A0"/>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0A0"/>
    <w:pPr>
      <w:tabs>
        <w:tab w:val="center" w:pos="4680"/>
        <w:tab w:val="right" w:pos="9360"/>
      </w:tabs>
      <w:spacing w:line="240" w:lineRule="auto"/>
    </w:pPr>
  </w:style>
  <w:style w:type="character" w:customStyle="1" w:styleId="HeaderChar">
    <w:name w:val="Header Char"/>
    <w:basedOn w:val="DefaultParagraphFont"/>
    <w:link w:val="Header"/>
    <w:uiPriority w:val="99"/>
    <w:rsid w:val="00D500A0"/>
    <w:rPr>
      <w:rFonts w:ascii="Calibri" w:eastAsia="Calibri" w:hAnsi="Calibri" w:cs="Times New Roman"/>
      <w:lang w:val="en-GB"/>
    </w:rPr>
  </w:style>
  <w:style w:type="paragraph" w:styleId="Footer">
    <w:name w:val="footer"/>
    <w:basedOn w:val="Normal"/>
    <w:link w:val="FooterChar"/>
    <w:uiPriority w:val="99"/>
    <w:unhideWhenUsed/>
    <w:rsid w:val="00D500A0"/>
    <w:pPr>
      <w:tabs>
        <w:tab w:val="center" w:pos="4680"/>
        <w:tab w:val="right" w:pos="9360"/>
      </w:tabs>
      <w:spacing w:line="240" w:lineRule="auto"/>
    </w:pPr>
  </w:style>
  <w:style w:type="character" w:customStyle="1" w:styleId="FooterChar">
    <w:name w:val="Footer Char"/>
    <w:basedOn w:val="DefaultParagraphFont"/>
    <w:link w:val="Footer"/>
    <w:uiPriority w:val="99"/>
    <w:rsid w:val="00D500A0"/>
    <w:rPr>
      <w:rFonts w:ascii="Calibri" w:eastAsia="Calibri" w:hAnsi="Calibri" w:cs="Times New Roman"/>
      <w:lang w:val="en-GB"/>
    </w:rPr>
  </w:style>
  <w:style w:type="paragraph" w:styleId="ListParagraph">
    <w:name w:val="List Paragraph"/>
    <w:basedOn w:val="Normal"/>
    <w:uiPriority w:val="34"/>
    <w:qFormat/>
    <w:rsid w:val="00D500A0"/>
    <w:pPr>
      <w:ind w:left="720"/>
      <w:contextualSpacing/>
    </w:pPr>
    <w:rPr>
      <w:rFonts w:eastAsia="Times New Roman"/>
      <w:szCs w:val="24"/>
      <w:bdr w:val="none" w:sz="0" w:space="0" w:color="auto" w:frame="1"/>
      <w:shd w:val="clear" w:color="auto" w:fill="FAFAFA"/>
      <w:lang w:val="en-US"/>
    </w:rPr>
  </w:style>
  <w:style w:type="paragraph" w:customStyle="1" w:styleId="Style">
    <w:name w:val="Style"/>
    <w:rsid w:val="00D500A0"/>
    <w:pPr>
      <w:widowControl w:val="0"/>
      <w:autoSpaceDE w:val="0"/>
      <w:autoSpaceDN w:val="0"/>
      <w:adjustRightInd w:val="0"/>
      <w:spacing w:after="0" w:line="240" w:lineRule="auto"/>
    </w:pPr>
    <w:rPr>
      <w:rFonts w:ascii="Times New Roman" w:eastAsiaTheme="minorEastAsia" w:hAnsi="Times New Roman" w:cs="Times New Roman"/>
      <w:sz w:val="24"/>
      <w:szCs w:val="24"/>
      <w:lang w:bidi="ta-IN"/>
    </w:rPr>
  </w:style>
  <w:style w:type="character" w:styleId="Strong">
    <w:name w:val="Strong"/>
    <w:basedOn w:val="DefaultParagraphFont"/>
    <w:uiPriority w:val="22"/>
    <w:qFormat/>
    <w:rsid w:val="00D500A0"/>
    <w:rPr>
      <w:b/>
      <w:bCs/>
    </w:rPr>
  </w:style>
  <w:style w:type="character" w:styleId="Emphasis">
    <w:name w:val="Emphasis"/>
    <w:basedOn w:val="DefaultParagraphFont"/>
    <w:uiPriority w:val="20"/>
    <w:qFormat/>
    <w:rsid w:val="00D500A0"/>
    <w:rPr>
      <w:i/>
      <w:iCs/>
    </w:rPr>
  </w:style>
  <w:style w:type="paragraph" w:styleId="NormalWeb">
    <w:name w:val="Normal (Web)"/>
    <w:basedOn w:val="Normal"/>
    <w:uiPriority w:val="99"/>
    <w:unhideWhenUsed/>
    <w:rsid w:val="00D500A0"/>
    <w:pPr>
      <w:spacing w:before="100" w:beforeAutospacing="1" w:after="100" w:afterAutospacing="1" w:line="240" w:lineRule="auto"/>
    </w:pPr>
    <w:rPr>
      <w:rFonts w:ascii="Times New Roman" w:eastAsia="Times New Roman" w:hAnsi="Times New Roman"/>
      <w:szCs w:val="24"/>
      <w:lang w:val="en-US"/>
    </w:rPr>
  </w:style>
  <w:style w:type="character" w:customStyle="1" w:styleId="Heading1Char">
    <w:name w:val="Heading 1 Char"/>
    <w:basedOn w:val="DefaultParagraphFont"/>
    <w:link w:val="Heading1"/>
    <w:uiPriority w:val="9"/>
    <w:rsid w:val="00D500A0"/>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500A0"/>
    <w:rPr>
      <w:rFonts w:eastAsia="Times New Roman"/>
      <w:szCs w:val="24"/>
      <w:lang w:val="en-US"/>
    </w:rPr>
  </w:style>
  <w:style w:type="character" w:customStyle="1" w:styleId="hlfld-contribauthor">
    <w:name w:val="hlfld-contribauthor"/>
    <w:basedOn w:val="DefaultParagraphFont"/>
    <w:rsid w:val="00D500A0"/>
  </w:style>
  <w:style w:type="character" w:customStyle="1" w:styleId="nlmgiven-names">
    <w:name w:val="nlm_given-names"/>
    <w:basedOn w:val="DefaultParagraphFont"/>
    <w:rsid w:val="00D500A0"/>
  </w:style>
  <w:style w:type="character" w:customStyle="1" w:styleId="nlmyear">
    <w:name w:val="nlm_year"/>
    <w:basedOn w:val="DefaultParagraphFont"/>
    <w:rsid w:val="00D500A0"/>
  </w:style>
  <w:style w:type="character" w:customStyle="1" w:styleId="nlmarticle-title">
    <w:name w:val="nlm_article-title"/>
    <w:basedOn w:val="DefaultParagraphFont"/>
    <w:rsid w:val="00D500A0"/>
  </w:style>
  <w:style w:type="character" w:customStyle="1" w:styleId="nlmfpage">
    <w:name w:val="nlm_fpage"/>
    <w:basedOn w:val="DefaultParagraphFont"/>
    <w:rsid w:val="00D500A0"/>
  </w:style>
  <w:style w:type="character" w:customStyle="1" w:styleId="nlmlpage">
    <w:name w:val="nlm_lpage"/>
    <w:basedOn w:val="DefaultParagraphFont"/>
    <w:rsid w:val="00D500A0"/>
  </w:style>
  <w:style w:type="character" w:customStyle="1" w:styleId="nlmpub-id">
    <w:name w:val="nlm_pub-id"/>
    <w:basedOn w:val="DefaultParagraphFont"/>
    <w:rsid w:val="00D500A0"/>
  </w:style>
  <w:style w:type="character" w:styleId="Hyperlink">
    <w:name w:val="Hyperlink"/>
    <w:basedOn w:val="DefaultParagraphFont"/>
    <w:uiPriority w:val="99"/>
    <w:unhideWhenUsed/>
    <w:rsid w:val="00D500A0"/>
    <w:rPr>
      <w:color w:val="0000FF"/>
      <w:u w:val="single"/>
    </w:rPr>
  </w:style>
  <w:style w:type="character" w:customStyle="1" w:styleId="nlmpublisher-loc">
    <w:name w:val="nlm_publisher-loc"/>
    <w:basedOn w:val="DefaultParagraphFont"/>
    <w:rsid w:val="00D500A0"/>
  </w:style>
  <w:style w:type="character" w:customStyle="1" w:styleId="nlmpublisher-name">
    <w:name w:val="nlm_publisher-name"/>
    <w:basedOn w:val="DefaultParagraphFont"/>
    <w:rsid w:val="00D500A0"/>
  </w:style>
  <w:style w:type="character" w:customStyle="1" w:styleId="nlmmonth">
    <w:name w:val="nlm_month"/>
    <w:basedOn w:val="DefaultParagraphFont"/>
    <w:rsid w:val="00D500A0"/>
  </w:style>
  <w:style w:type="character" w:customStyle="1" w:styleId="nlmday">
    <w:name w:val="nlm_day"/>
    <w:basedOn w:val="DefaultParagraphFont"/>
    <w:rsid w:val="00D500A0"/>
  </w:style>
  <w:style w:type="character" w:customStyle="1" w:styleId="nlmedition">
    <w:name w:val="nlm_edition"/>
    <w:basedOn w:val="DefaultParagraphFont"/>
    <w:rsid w:val="00D500A0"/>
  </w:style>
  <w:style w:type="character" w:customStyle="1" w:styleId="nlmchapter-title">
    <w:name w:val="nlm_chapter-title"/>
    <w:basedOn w:val="DefaultParagraphFont"/>
    <w:rsid w:val="00D500A0"/>
  </w:style>
  <w:style w:type="paragraph" w:styleId="BalloonText">
    <w:name w:val="Balloon Text"/>
    <w:basedOn w:val="Normal"/>
    <w:link w:val="BalloonTextChar"/>
    <w:uiPriority w:val="99"/>
    <w:semiHidden/>
    <w:unhideWhenUsed/>
    <w:rsid w:val="000838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863"/>
    <w:rPr>
      <w:rFonts w:ascii="Tahoma" w:eastAsia="Calibri" w:hAnsi="Tahoma" w:cs="Tahoma"/>
      <w:sz w:val="16"/>
      <w:szCs w:val="16"/>
      <w:lang w:val="en-GB"/>
    </w:rPr>
  </w:style>
  <w:style w:type="character" w:styleId="PlaceholderText">
    <w:name w:val="Placeholder Text"/>
    <w:basedOn w:val="DefaultParagraphFont"/>
    <w:uiPriority w:val="99"/>
    <w:semiHidden/>
    <w:rsid w:val="004379CE"/>
    <w:rPr>
      <w:color w:val="808080"/>
    </w:rPr>
  </w:style>
  <w:style w:type="character" w:styleId="UnresolvedMention">
    <w:name w:val="Unresolved Mention"/>
    <w:basedOn w:val="DefaultParagraphFont"/>
    <w:uiPriority w:val="99"/>
    <w:semiHidden/>
    <w:unhideWhenUsed/>
    <w:rsid w:val="00472696"/>
    <w:rPr>
      <w:color w:val="605E5C"/>
      <w:shd w:val="clear" w:color="auto" w:fill="E1DFDD"/>
    </w:rPr>
  </w:style>
  <w:style w:type="paragraph" w:styleId="NoSpacing">
    <w:name w:val="No Spacing"/>
    <w:uiPriority w:val="1"/>
    <w:qFormat/>
    <w:rsid w:val="00472696"/>
    <w:pPr>
      <w:spacing w:after="0" w:line="240" w:lineRule="auto"/>
      <w:jc w:val="both"/>
    </w:pPr>
    <w:rPr>
      <w:rFonts w:ascii="Arial" w:eastAsia="Calibri" w:hAnsi="Arial"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476">
      <w:bodyDiv w:val="1"/>
      <w:marLeft w:val="0"/>
      <w:marRight w:val="0"/>
      <w:marTop w:val="0"/>
      <w:marBottom w:val="0"/>
      <w:divBdr>
        <w:top w:val="none" w:sz="0" w:space="0" w:color="auto"/>
        <w:left w:val="none" w:sz="0" w:space="0" w:color="auto"/>
        <w:bottom w:val="none" w:sz="0" w:space="0" w:color="auto"/>
        <w:right w:val="none" w:sz="0" w:space="0" w:color="auto"/>
      </w:divBdr>
    </w:div>
    <w:div w:id="3168316">
      <w:bodyDiv w:val="1"/>
      <w:marLeft w:val="0"/>
      <w:marRight w:val="0"/>
      <w:marTop w:val="0"/>
      <w:marBottom w:val="0"/>
      <w:divBdr>
        <w:top w:val="none" w:sz="0" w:space="0" w:color="auto"/>
        <w:left w:val="none" w:sz="0" w:space="0" w:color="auto"/>
        <w:bottom w:val="none" w:sz="0" w:space="0" w:color="auto"/>
        <w:right w:val="none" w:sz="0" w:space="0" w:color="auto"/>
      </w:divBdr>
    </w:div>
    <w:div w:id="5596897">
      <w:bodyDiv w:val="1"/>
      <w:marLeft w:val="0"/>
      <w:marRight w:val="0"/>
      <w:marTop w:val="0"/>
      <w:marBottom w:val="0"/>
      <w:divBdr>
        <w:top w:val="none" w:sz="0" w:space="0" w:color="auto"/>
        <w:left w:val="none" w:sz="0" w:space="0" w:color="auto"/>
        <w:bottom w:val="none" w:sz="0" w:space="0" w:color="auto"/>
        <w:right w:val="none" w:sz="0" w:space="0" w:color="auto"/>
      </w:divBdr>
    </w:div>
    <w:div w:id="6057496">
      <w:bodyDiv w:val="1"/>
      <w:marLeft w:val="0"/>
      <w:marRight w:val="0"/>
      <w:marTop w:val="0"/>
      <w:marBottom w:val="0"/>
      <w:divBdr>
        <w:top w:val="none" w:sz="0" w:space="0" w:color="auto"/>
        <w:left w:val="none" w:sz="0" w:space="0" w:color="auto"/>
        <w:bottom w:val="none" w:sz="0" w:space="0" w:color="auto"/>
        <w:right w:val="none" w:sz="0" w:space="0" w:color="auto"/>
      </w:divBdr>
    </w:div>
    <w:div w:id="15163241">
      <w:bodyDiv w:val="1"/>
      <w:marLeft w:val="0"/>
      <w:marRight w:val="0"/>
      <w:marTop w:val="0"/>
      <w:marBottom w:val="0"/>
      <w:divBdr>
        <w:top w:val="none" w:sz="0" w:space="0" w:color="auto"/>
        <w:left w:val="none" w:sz="0" w:space="0" w:color="auto"/>
        <w:bottom w:val="none" w:sz="0" w:space="0" w:color="auto"/>
        <w:right w:val="none" w:sz="0" w:space="0" w:color="auto"/>
      </w:divBdr>
    </w:div>
    <w:div w:id="18818670">
      <w:bodyDiv w:val="1"/>
      <w:marLeft w:val="0"/>
      <w:marRight w:val="0"/>
      <w:marTop w:val="0"/>
      <w:marBottom w:val="0"/>
      <w:divBdr>
        <w:top w:val="none" w:sz="0" w:space="0" w:color="auto"/>
        <w:left w:val="none" w:sz="0" w:space="0" w:color="auto"/>
        <w:bottom w:val="none" w:sz="0" w:space="0" w:color="auto"/>
        <w:right w:val="none" w:sz="0" w:space="0" w:color="auto"/>
      </w:divBdr>
    </w:div>
    <w:div w:id="20057716">
      <w:bodyDiv w:val="1"/>
      <w:marLeft w:val="0"/>
      <w:marRight w:val="0"/>
      <w:marTop w:val="0"/>
      <w:marBottom w:val="0"/>
      <w:divBdr>
        <w:top w:val="none" w:sz="0" w:space="0" w:color="auto"/>
        <w:left w:val="none" w:sz="0" w:space="0" w:color="auto"/>
        <w:bottom w:val="none" w:sz="0" w:space="0" w:color="auto"/>
        <w:right w:val="none" w:sz="0" w:space="0" w:color="auto"/>
      </w:divBdr>
    </w:div>
    <w:div w:id="20711319">
      <w:bodyDiv w:val="1"/>
      <w:marLeft w:val="0"/>
      <w:marRight w:val="0"/>
      <w:marTop w:val="0"/>
      <w:marBottom w:val="0"/>
      <w:divBdr>
        <w:top w:val="none" w:sz="0" w:space="0" w:color="auto"/>
        <w:left w:val="none" w:sz="0" w:space="0" w:color="auto"/>
        <w:bottom w:val="none" w:sz="0" w:space="0" w:color="auto"/>
        <w:right w:val="none" w:sz="0" w:space="0" w:color="auto"/>
      </w:divBdr>
    </w:div>
    <w:div w:id="31156200">
      <w:bodyDiv w:val="1"/>
      <w:marLeft w:val="0"/>
      <w:marRight w:val="0"/>
      <w:marTop w:val="0"/>
      <w:marBottom w:val="0"/>
      <w:divBdr>
        <w:top w:val="none" w:sz="0" w:space="0" w:color="auto"/>
        <w:left w:val="none" w:sz="0" w:space="0" w:color="auto"/>
        <w:bottom w:val="none" w:sz="0" w:space="0" w:color="auto"/>
        <w:right w:val="none" w:sz="0" w:space="0" w:color="auto"/>
      </w:divBdr>
    </w:div>
    <w:div w:id="42146982">
      <w:bodyDiv w:val="1"/>
      <w:marLeft w:val="0"/>
      <w:marRight w:val="0"/>
      <w:marTop w:val="0"/>
      <w:marBottom w:val="0"/>
      <w:divBdr>
        <w:top w:val="none" w:sz="0" w:space="0" w:color="auto"/>
        <w:left w:val="none" w:sz="0" w:space="0" w:color="auto"/>
        <w:bottom w:val="none" w:sz="0" w:space="0" w:color="auto"/>
        <w:right w:val="none" w:sz="0" w:space="0" w:color="auto"/>
      </w:divBdr>
    </w:div>
    <w:div w:id="54008795">
      <w:bodyDiv w:val="1"/>
      <w:marLeft w:val="0"/>
      <w:marRight w:val="0"/>
      <w:marTop w:val="0"/>
      <w:marBottom w:val="0"/>
      <w:divBdr>
        <w:top w:val="none" w:sz="0" w:space="0" w:color="auto"/>
        <w:left w:val="none" w:sz="0" w:space="0" w:color="auto"/>
        <w:bottom w:val="none" w:sz="0" w:space="0" w:color="auto"/>
        <w:right w:val="none" w:sz="0" w:space="0" w:color="auto"/>
      </w:divBdr>
    </w:div>
    <w:div w:id="54738977">
      <w:bodyDiv w:val="1"/>
      <w:marLeft w:val="0"/>
      <w:marRight w:val="0"/>
      <w:marTop w:val="0"/>
      <w:marBottom w:val="0"/>
      <w:divBdr>
        <w:top w:val="none" w:sz="0" w:space="0" w:color="auto"/>
        <w:left w:val="none" w:sz="0" w:space="0" w:color="auto"/>
        <w:bottom w:val="none" w:sz="0" w:space="0" w:color="auto"/>
        <w:right w:val="none" w:sz="0" w:space="0" w:color="auto"/>
      </w:divBdr>
    </w:div>
    <w:div w:id="56361533">
      <w:bodyDiv w:val="1"/>
      <w:marLeft w:val="0"/>
      <w:marRight w:val="0"/>
      <w:marTop w:val="0"/>
      <w:marBottom w:val="0"/>
      <w:divBdr>
        <w:top w:val="none" w:sz="0" w:space="0" w:color="auto"/>
        <w:left w:val="none" w:sz="0" w:space="0" w:color="auto"/>
        <w:bottom w:val="none" w:sz="0" w:space="0" w:color="auto"/>
        <w:right w:val="none" w:sz="0" w:space="0" w:color="auto"/>
      </w:divBdr>
    </w:div>
    <w:div w:id="62486928">
      <w:bodyDiv w:val="1"/>
      <w:marLeft w:val="0"/>
      <w:marRight w:val="0"/>
      <w:marTop w:val="0"/>
      <w:marBottom w:val="0"/>
      <w:divBdr>
        <w:top w:val="none" w:sz="0" w:space="0" w:color="auto"/>
        <w:left w:val="none" w:sz="0" w:space="0" w:color="auto"/>
        <w:bottom w:val="none" w:sz="0" w:space="0" w:color="auto"/>
        <w:right w:val="none" w:sz="0" w:space="0" w:color="auto"/>
      </w:divBdr>
    </w:div>
    <w:div w:id="64576465">
      <w:bodyDiv w:val="1"/>
      <w:marLeft w:val="0"/>
      <w:marRight w:val="0"/>
      <w:marTop w:val="0"/>
      <w:marBottom w:val="0"/>
      <w:divBdr>
        <w:top w:val="none" w:sz="0" w:space="0" w:color="auto"/>
        <w:left w:val="none" w:sz="0" w:space="0" w:color="auto"/>
        <w:bottom w:val="none" w:sz="0" w:space="0" w:color="auto"/>
        <w:right w:val="none" w:sz="0" w:space="0" w:color="auto"/>
      </w:divBdr>
    </w:div>
    <w:div w:id="66198761">
      <w:bodyDiv w:val="1"/>
      <w:marLeft w:val="0"/>
      <w:marRight w:val="0"/>
      <w:marTop w:val="0"/>
      <w:marBottom w:val="0"/>
      <w:divBdr>
        <w:top w:val="none" w:sz="0" w:space="0" w:color="auto"/>
        <w:left w:val="none" w:sz="0" w:space="0" w:color="auto"/>
        <w:bottom w:val="none" w:sz="0" w:space="0" w:color="auto"/>
        <w:right w:val="none" w:sz="0" w:space="0" w:color="auto"/>
      </w:divBdr>
    </w:div>
    <w:div w:id="80757800">
      <w:bodyDiv w:val="1"/>
      <w:marLeft w:val="0"/>
      <w:marRight w:val="0"/>
      <w:marTop w:val="0"/>
      <w:marBottom w:val="0"/>
      <w:divBdr>
        <w:top w:val="none" w:sz="0" w:space="0" w:color="auto"/>
        <w:left w:val="none" w:sz="0" w:space="0" w:color="auto"/>
        <w:bottom w:val="none" w:sz="0" w:space="0" w:color="auto"/>
        <w:right w:val="none" w:sz="0" w:space="0" w:color="auto"/>
      </w:divBdr>
    </w:div>
    <w:div w:id="97531192">
      <w:bodyDiv w:val="1"/>
      <w:marLeft w:val="0"/>
      <w:marRight w:val="0"/>
      <w:marTop w:val="0"/>
      <w:marBottom w:val="0"/>
      <w:divBdr>
        <w:top w:val="none" w:sz="0" w:space="0" w:color="auto"/>
        <w:left w:val="none" w:sz="0" w:space="0" w:color="auto"/>
        <w:bottom w:val="none" w:sz="0" w:space="0" w:color="auto"/>
        <w:right w:val="none" w:sz="0" w:space="0" w:color="auto"/>
      </w:divBdr>
    </w:div>
    <w:div w:id="102656650">
      <w:bodyDiv w:val="1"/>
      <w:marLeft w:val="0"/>
      <w:marRight w:val="0"/>
      <w:marTop w:val="0"/>
      <w:marBottom w:val="0"/>
      <w:divBdr>
        <w:top w:val="none" w:sz="0" w:space="0" w:color="auto"/>
        <w:left w:val="none" w:sz="0" w:space="0" w:color="auto"/>
        <w:bottom w:val="none" w:sz="0" w:space="0" w:color="auto"/>
        <w:right w:val="none" w:sz="0" w:space="0" w:color="auto"/>
      </w:divBdr>
    </w:div>
    <w:div w:id="110710371">
      <w:bodyDiv w:val="1"/>
      <w:marLeft w:val="0"/>
      <w:marRight w:val="0"/>
      <w:marTop w:val="0"/>
      <w:marBottom w:val="0"/>
      <w:divBdr>
        <w:top w:val="none" w:sz="0" w:space="0" w:color="auto"/>
        <w:left w:val="none" w:sz="0" w:space="0" w:color="auto"/>
        <w:bottom w:val="none" w:sz="0" w:space="0" w:color="auto"/>
        <w:right w:val="none" w:sz="0" w:space="0" w:color="auto"/>
      </w:divBdr>
    </w:div>
    <w:div w:id="114180093">
      <w:bodyDiv w:val="1"/>
      <w:marLeft w:val="0"/>
      <w:marRight w:val="0"/>
      <w:marTop w:val="0"/>
      <w:marBottom w:val="0"/>
      <w:divBdr>
        <w:top w:val="none" w:sz="0" w:space="0" w:color="auto"/>
        <w:left w:val="none" w:sz="0" w:space="0" w:color="auto"/>
        <w:bottom w:val="none" w:sz="0" w:space="0" w:color="auto"/>
        <w:right w:val="none" w:sz="0" w:space="0" w:color="auto"/>
      </w:divBdr>
    </w:div>
    <w:div w:id="114565388">
      <w:bodyDiv w:val="1"/>
      <w:marLeft w:val="0"/>
      <w:marRight w:val="0"/>
      <w:marTop w:val="0"/>
      <w:marBottom w:val="0"/>
      <w:divBdr>
        <w:top w:val="none" w:sz="0" w:space="0" w:color="auto"/>
        <w:left w:val="none" w:sz="0" w:space="0" w:color="auto"/>
        <w:bottom w:val="none" w:sz="0" w:space="0" w:color="auto"/>
        <w:right w:val="none" w:sz="0" w:space="0" w:color="auto"/>
      </w:divBdr>
    </w:div>
    <w:div w:id="124273331">
      <w:bodyDiv w:val="1"/>
      <w:marLeft w:val="0"/>
      <w:marRight w:val="0"/>
      <w:marTop w:val="0"/>
      <w:marBottom w:val="0"/>
      <w:divBdr>
        <w:top w:val="none" w:sz="0" w:space="0" w:color="auto"/>
        <w:left w:val="none" w:sz="0" w:space="0" w:color="auto"/>
        <w:bottom w:val="none" w:sz="0" w:space="0" w:color="auto"/>
        <w:right w:val="none" w:sz="0" w:space="0" w:color="auto"/>
      </w:divBdr>
    </w:div>
    <w:div w:id="126288829">
      <w:bodyDiv w:val="1"/>
      <w:marLeft w:val="0"/>
      <w:marRight w:val="0"/>
      <w:marTop w:val="0"/>
      <w:marBottom w:val="0"/>
      <w:divBdr>
        <w:top w:val="none" w:sz="0" w:space="0" w:color="auto"/>
        <w:left w:val="none" w:sz="0" w:space="0" w:color="auto"/>
        <w:bottom w:val="none" w:sz="0" w:space="0" w:color="auto"/>
        <w:right w:val="none" w:sz="0" w:space="0" w:color="auto"/>
      </w:divBdr>
    </w:div>
    <w:div w:id="133572127">
      <w:bodyDiv w:val="1"/>
      <w:marLeft w:val="0"/>
      <w:marRight w:val="0"/>
      <w:marTop w:val="0"/>
      <w:marBottom w:val="0"/>
      <w:divBdr>
        <w:top w:val="none" w:sz="0" w:space="0" w:color="auto"/>
        <w:left w:val="none" w:sz="0" w:space="0" w:color="auto"/>
        <w:bottom w:val="none" w:sz="0" w:space="0" w:color="auto"/>
        <w:right w:val="none" w:sz="0" w:space="0" w:color="auto"/>
      </w:divBdr>
    </w:div>
    <w:div w:id="142426720">
      <w:bodyDiv w:val="1"/>
      <w:marLeft w:val="0"/>
      <w:marRight w:val="0"/>
      <w:marTop w:val="0"/>
      <w:marBottom w:val="0"/>
      <w:divBdr>
        <w:top w:val="none" w:sz="0" w:space="0" w:color="auto"/>
        <w:left w:val="none" w:sz="0" w:space="0" w:color="auto"/>
        <w:bottom w:val="none" w:sz="0" w:space="0" w:color="auto"/>
        <w:right w:val="none" w:sz="0" w:space="0" w:color="auto"/>
      </w:divBdr>
    </w:div>
    <w:div w:id="143786745">
      <w:bodyDiv w:val="1"/>
      <w:marLeft w:val="0"/>
      <w:marRight w:val="0"/>
      <w:marTop w:val="0"/>
      <w:marBottom w:val="0"/>
      <w:divBdr>
        <w:top w:val="none" w:sz="0" w:space="0" w:color="auto"/>
        <w:left w:val="none" w:sz="0" w:space="0" w:color="auto"/>
        <w:bottom w:val="none" w:sz="0" w:space="0" w:color="auto"/>
        <w:right w:val="none" w:sz="0" w:space="0" w:color="auto"/>
      </w:divBdr>
    </w:div>
    <w:div w:id="150489752">
      <w:bodyDiv w:val="1"/>
      <w:marLeft w:val="0"/>
      <w:marRight w:val="0"/>
      <w:marTop w:val="0"/>
      <w:marBottom w:val="0"/>
      <w:divBdr>
        <w:top w:val="none" w:sz="0" w:space="0" w:color="auto"/>
        <w:left w:val="none" w:sz="0" w:space="0" w:color="auto"/>
        <w:bottom w:val="none" w:sz="0" w:space="0" w:color="auto"/>
        <w:right w:val="none" w:sz="0" w:space="0" w:color="auto"/>
      </w:divBdr>
    </w:div>
    <w:div w:id="158891958">
      <w:bodyDiv w:val="1"/>
      <w:marLeft w:val="0"/>
      <w:marRight w:val="0"/>
      <w:marTop w:val="0"/>
      <w:marBottom w:val="0"/>
      <w:divBdr>
        <w:top w:val="none" w:sz="0" w:space="0" w:color="auto"/>
        <w:left w:val="none" w:sz="0" w:space="0" w:color="auto"/>
        <w:bottom w:val="none" w:sz="0" w:space="0" w:color="auto"/>
        <w:right w:val="none" w:sz="0" w:space="0" w:color="auto"/>
      </w:divBdr>
    </w:div>
    <w:div w:id="159662016">
      <w:bodyDiv w:val="1"/>
      <w:marLeft w:val="0"/>
      <w:marRight w:val="0"/>
      <w:marTop w:val="0"/>
      <w:marBottom w:val="0"/>
      <w:divBdr>
        <w:top w:val="none" w:sz="0" w:space="0" w:color="auto"/>
        <w:left w:val="none" w:sz="0" w:space="0" w:color="auto"/>
        <w:bottom w:val="none" w:sz="0" w:space="0" w:color="auto"/>
        <w:right w:val="none" w:sz="0" w:space="0" w:color="auto"/>
      </w:divBdr>
    </w:div>
    <w:div w:id="166213074">
      <w:bodyDiv w:val="1"/>
      <w:marLeft w:val="0"/>
      <w:marRight w:val="0"/>
      <w:marTop w:val="0"/>
      <w:marBottom w:val="0"/>
      <w:divBdr>
        <w:top w:val="none" w:sz="0" w:space="0" w:color="auto"/>
        <w:left w:val="none" w:sz="0" w:space="0" w:color="auto"/>
        <w:bottom w:val="none" w:sz="0" w:space="0" w:color="auto"/>
        <w:right w:val="none" w:sz="0" w:space="0" w:color="auto"/>
      </w:divBdr>
    </w:div>
    <w:div w:id="166294140">
      <w:bodyDiv w:val="1"/>
      <w:marLeft w:val="0"/>
      <w:marRight w:val="0"/>
      <w:marTop w:val="0"/>
      <w:marBottom w:val="0"/>
      <w:divBdr>
        <w:top w:val="none" w:sz="0" w:space="0" w:color="auto"/>
        <w:left w:val="none" w:sz="0" w:space="0" w:color="auto"/>
        <w:bottom w:val="none" w:sz="0" w:space="0" w:color="auto"/>
        <w:right w:val="none" w:sz="0" w:space="0" w:color="auto"/>
      </w:divBdr>
    </w:div>
    <w:div w:id="179779485">
      <w:bodyDiv w:val="1"/>
      <w:marLeft w:val="0"/>
      <w:marRight w:val="0"/>
      <w:marTop w:val="0"/>
      <w:marBottom w:val="0"/>
      <w:divBdr>
        <w:top w:val="none" w:sz="0" w:space="0" w:color="auto"/>
        <w:left w:val="none" w:sz="0" w:space="0" w:color="auto"/>
        <w:bottom w:val="none" w:sz="0" w:space="0" w:color="auto"/>
        <w:right w:val="none" w:sz="0" w:space="0" w:color="auto"/>
      </w:divBdr>
    </w:div>
    <w:div w:id="180434268">
      <w:bodyDiv w:val="1"/>
      <w:marLeft w:val="0"/>
      <w:marRight w:val="0"/>
      <w:marTop w:val="0"/>
      <w:marBottom w:val="0"/>
      <w:divBdr>
        <w:top w:val="none" w:sz="0" w:space="0" w:color="auto"/>
        <w:left w:val="none" w:sz="0" w:space="0" w:color="auto"/>
        <w:bottom w:val="none" w:sz="0" w:space="0" w:color="auto"/>
        <w:right w:val="none" w:sz="0" w:space="0" w:color="auto"/>
      </w:divBdr>
    </w:div>
    <w:div w:id="203251663">
      <w:bodyDiv w:val="1"/>
      <w:marLeft w:val="0"/>
      <w:marRight w:val="0"/>
      <w:marTop w:val="0"/>
      <w:marBottom w:val="0"/>
      <w:divBdr>
        <w:top w:val="none" w:sz="0" w:space="0" w:color="auto"/>
        <w:left w:val="none" w:sz="0" w:space="0" w:color="auto"/>
        <w:bottom w:val="none" w:sz="0" w:space="0" w:color="auto"/>
        <w:right w:val="none" w:sz="0" w:space="0" w:color="auto"/>
      </w:divBdr>
    </w:div>
    <w:div w:id="203644782">
      <w:bodyDiv w:val="1"/>
      <w:marLeft w:val="0"/>
      <w:marRight w:val="0"/>
      <w:marTop w:val="0"/>
      <w:marBottom w:val="0"/>
      <w:divBdr>
        <w:top w:val="none" w:sz="0" w:space="0" w:color="auto"/>
        <w:left w:val="none" w:sz="0" w:space="0" w:color="auto"/>
        <w:bottom w:val="none" w:sz="0" w:space="0" w:color="auto"/>
        <w:right w:val="none" w:sz="0" w:space="0" w:color="auto"/>
      </w:divBdr>
    </w:div>
    <w:div w:id="204876430">
      <w:bodyDiv w:val="1"/>
      <w:marLeft w:val="0"/>
      <w:marRight w:val="0"/>
      <w:marTop w:val="0"/>
      <w:marBottom w:val="0"/>
      <w:divBdr>
        <w:top w:val="none" w:sz="0" w:space="0" w:color="auto"/>
        <w:left w:val="none" w:sz="0" w:space="0" w:color="auto"/>
        <w:bottom w:val="none" w:sz="0" w:space="0" w:color="auto"/>
        <w:right w:val="none" w:sz="0" w:space="0" w:color="auto"/>
      </w:divBdr>
    </w:div>
    <w:div w:id="212816325">
      <w:bodyDiv w:val="1"/>
      <w:marLeft w:val="0"/>
      <w:marRight w:val="0"/>
      <w:marTop w:val="0"/>
      <w:marBottom w:val="0"/>
      <w:divBdr>
        <w:top w:val="none" w:sz="0" w:space="0" w:color="auto"/>
        <w:left w:val="none" w:sz="0" w:space="0" w:color="auto"/>
        <w:bottom w:val="none" w:sz="0" w:space="0" w:color="auto"/>
        <w:right w:val="none" w:sz="0" w:space="0" w:color="auto"/>
      </w:divBdr>
    </w:div>
    <w:div w:id="223175912">
      <w:bodyDiv w:val="1"/>
      <w:marLeft w:val="0"/>
      <w:marRight w:val="0"/>
      <w:marTop w:val="0"/>
      <w:marBottom w:val="0"/>
      <w:divBdr>
        <w:top w:val="none" w:sz="0" w:space="0" w:color="auto"/>
        <w:left w:val="none" w:sz="0" w:space="0" w:color="auto"/>
        <w:bottom w:val="none" w:sz="0" w:space="0" w:color="auto"/>
        <w:right w:val="none" w:sz="0" w:space="0" w:color="auto"/>
      </w:divBdr>
    </w:div>
    <w:div w:id="229124590">
      <w:bodyDiv w:val="1"/>
      <w:marLeft w:val="0"/>
      <w:marRight w:val="0"/>
      <w:marTop w:val="0"/>
      <w:marBottom w:val="0"/>
      <w:divBdr>
        <w:top w:val="none" w:sz="0" w:space="0" w:color="auto"/>
        <w:left w:val="none" w:sz="0" w:space="0" w:color="auto"/>
        <w:bottom w:val="none" w:sz="0" w:space="0" w:color="auto"/>
        <w:right w:val="none" w:sz="0" w:space="0" w:color="auto"/>
      </w:divBdr>
    </w:div>
    <w:div w:id="230390912">
      <w:bodyDiv w:val="1"/>
      <w:marLeft w:val="0"/>
      <w:marRight w:val="0"/>
      <w:marTop w:val="0"/>
      <w:marBottom w:val="0"/>
      <w:divBdr>
        <w:top w:val="none" w:sz="0" w:space="0" w:color="auto"/>
        <w:left w:val="none" w:sz="0" w:space="0" w:color="auto"/>
        <w:bottom w:val="none" w:sz="0" w:space="0" w:color="auto"/>
        <w:right w:val="none" w:sz="0" w:space="0" w:color="auto"/>
      </w:divBdr>
    </w:div>
    <w:div w:id="233130596">
      <w:bodyDiv w:val="1"/>
      <w:marLeft w:val="0"/>
      <w:marRight w:val="0"/>
      <w:marTop w:val="0"/>
      <w:marBottom w:val="0"/>
      <w:divBdr>
        <w:top w:val="none" w:sz="0" w:space="0" w:color="auto"/>
        <w:left w:val="none" w:sz="0" w:space="0" w:color="auto"/>
        <w:bottom w:val="none" w:sz="0" w:space="0" w:color="auto"/>
        <w:right w:val="none" w:sz="0" w:space="0" w:color="auto"/>
      </w:divBdr>
    </w:div>
    <w:div w:id="235432645">
      <w:bodyDiv w:val="1"/>
      <w:marLeft w:val="0"/>
      <w:marRight w:val="0"/>
      <w:marTop w:val="0"/>
      <w:marBottom w:val="0"/>
      <w:divBdr>
        <w:top w:val="none" w:sz="0" w:space="0" w:color="auto"/>
        <w:left w:val="none" w:sz="0" w:space="0" w:color="auto"/>
        <w:bottom w:val="none" w:sz="0" w:space="0" w:color="auto"/>
        <w:right w:val="none" w:sz="0" w:space="0" w:color="auto"/>
      </w:divBdr>
    </w:div>
    <w:div w:id="236130058">
      <w:bodyDiv w:val="1"/>
      <w:marLeft w:val="0"/>
      <w:marRight w:val="0"/>
      <w:marTop w:val="0"/>
      <w:marBottom w:val="0"/>
      <w:divBdr>
        <w:top w:val="none" w:sz="0" w:space="0" w:color="auto"/>
        <w:left w:val="none" w:sz="0" w:space="0" w:color="auto"/>
        <w:bottom w:val="none" w:sz="0" w:space="0" w:color="auto"/>
        <w:right w:val="none" w:sz="0" w:space="0" w:color="auto"/>
      </w:divBdr>
    </w:div>
    <w:div w:id="239603687">
      <w:bodyDiv w:val="1"/>
      <w:marLeft w:val="0"/>
      <w:marRight w:val="0"/>
      <w:marTop w:val="0"/>
      <w:marBottom w:val="0"/>
      <w:divBdr>
        <w:top w:val="none" w:sz="0" w:space="0" w:color="auto"/>
        <w:left w:val="none" w:sz="0" w:space="0" w:color="auto"/>
        <w:bottom w:val="none" w:sz="0" w:space="0" w:color="auto"/>
        <w:right w:val="none" w:sz="0" w:space="0" w:color="auto"/>
      </w:divBdr>
    </w:div>
    <w:div w:id="241909729">
      <w:bodyDiv w:val="1"/>
      <w:marLeft w:val="0"/>
      <w:marRight w:val="0"/>
      <w:marTop w:val="0"/>
      <w:marBottom w:val="0"/>
      <w:divBdr>
        <w:top w:val="none" w:sz="0" w:space="0" w:color="auto"/>
        <w:left w:val="none" w:sz="0" w:space="0" w:color="auto"/>
        <w:bottom w:val="none" w:sz="0" w:space="0" w:color="auto"/>
        <w:right w:val="none" w:sz="0" w:space="0" w:color="auto"/>
      </w:divBdr>
    </w:div>
    <w:div w:id="250893046">
      <w:bodyDiv w:val="1"/>
      <w:marLeft w:val="0"/>
      <w:marRight w:val="0"/>
      <w:marTop w:val="0"/>
      <w:marBottom w:val="0"/>
      <w:divBdr>
        <w:top w:val="none" w:sz="0" w:space="0" w:color="auto"/>
        <w:left w:val="none" w:sz="0" w:space="0" w:color="auto"/>
        <w:bottom w:val="none" w:sz="0" w:space="0" w:color="auto"/>
        <w:right w:val="none" w:sz="0" w:space="0" w:color="auto"/>
      </w:divBdr>
    </w:div>
    <w:div w:id="255941830">
      <w:bodyDiv w:val="1"/>
      <w:marLeft w:val="0"/>
      <w:marRight w:val="0"/>
      <w:marTop w:val="0"/>
      <w:marBottom w:val="0"/>
      <w:divBdr>
        <w:top w:val="none" w:sz="0" w:space="0" w:color="auto"/>
        <w:left w:val="none" w:sz="0" w:space="0" w:color="auto"/>
        <w:bottom w:val="none" w:sz="0" w:space="0" w:color="auto"/>
        <w:right w:val="none" w:sz="0" w:space="0" w:color="auto"/>
      </w:divBdr>
    </w:div>
    <w:div w:id="257907674">
      <w:bodyDiv w:val="1"/>
      <w:marLeft w:val="0"/>
      <w:marRight w:val="0"/>
      <w:marTop w:val="0"/>
      <w:marBottom w:val="0"/>
      <w:divBdr>
        <w:top w:val="none" w:sz="0" w:space="0" w:color="auto"/>
        <w:left w:val="none" w:sz="0" w:space="0" w:color="auto"/>
        <w:bottom w:val="none" w:sz="0" w:space="0" w:color="auto"/>
        <w:right w:val="none" w:sz="0" w:space="0" w:color="auto"/>
      </w:divBdr>
    </w:div>
    <w:div w:id="263732546">
      <w:bodyDiv w:val="1"/>
      <w:marLeft w:val="0"/>
      <w:marRight w:val="0"/>
      <w:marTop w:val="0"/>
      <w:marBottom w:val="0"/>
      <w:divBdr>
        <w:top w:val="none" w:sz="0" w:space="0" w:color="auto"/>
        <w:left w:val="none" w:sz="0" w:space="0" w:color="auto"/>
        <w:bottom w:val="none" w:sz="0" w:space="0" w:color="auto"/>
        <w:right w:val="none" w:sz="0" w:space="0" w:color="auto"/>
      </w:divBdr>
    </w:div>
    <w:div w:id="263923694">
      <w:bodyDiv w:val="1"/>
      <w:marLeft w:val="0"/>
      <w:marRight w:val="0"/>
      <w:marTop w:val="0"/>
      <w:marBottom w:val="0"/>
      <w:divBdr>
        <w:top w:val="none" w:sz="0" w:space="0" w:color="auto"/>
        <w:left w:val="none" w:sz="0" w:space="0" w:color="auto"/>
        <w:bottom w:val="none" w:sz="0" w:space="0" w:color="auto"/>
        <w:right w:val="none" w:sz="0" w:space="0" w:color="auto"/>
      </w:divBdr>
    </w:div>
    <w:div w:id="268582579">
      <w:bodyDiv w:val="1"/>
      <w:marLeft w:val="0"/>
      <w:marRight w:val="0"/>
      <w:marTop w:val="0"/>
      <w:marBottom w:val="0"/>
      <w:divBdr>
        <w:top w:val="none" w:sz="0" w:space="0" w:color="auto"/>
        <w:left w:val="none" w:sz="0" w:space="0" w:color="auto"/>
        <w:bottom w:val="none" w:sz="0" w:space="0" w:color="auto"/>
        <w:right w:val="none" w:sz="0" w:space="0" w:color="auto"/>
      </w:divBdr>
    </w:div>
    <w:div w:id="268898079">
      <w:bodyDiv w:val="1"/>
      <w:marLeft w:val="0"/>
      <w:marRight w:val="0"/>
      <w:marTop w:val="0"/>
      <w:marBottom w:val="0"/>
      <w:divBdr>
        <w:top w:val="none" w:sz="0" w:space="0" w:color="auto"/>
        <w:left w:val="none" w:sz="0" w:space="0" w:color="auto"/>
        <w:bottom w:val="none" w:sz="0" w:space="0" w:color="auto"/>
        <w:right w:val="none" w:sz="0" w:space="0" w:color="auto"/>
      </w:divBdr>
    </w:div>
    <w:div w:id="272909523">
      <w:bodyDiv w:val="1"/>
      <w:marLeft w:val="0"/>
      <w:marRight w:val="0"/>
      <w:marTop w:val="0"/>
      <w:marBottom w:val="0"/>
      <w:divBdr>
        <w:top w:val="none" w:sz="0" w:space="0" w:color="auto"/>
        <w:left w:val="none" w:sz="0" w:space="0" w:color="auto"/>
        <w:bottom w:val="none" w:sz="0" w:space="0" w:color="auto"/>
        <w:right w:val="none" w:sz="0" w:space="0" w:color="auto"/>
      </w:divBdr>
    </w:div>
    <w:div w:id="280309337">
      <w:bodyDiv w:val="1"/>
      <w:marLeft w:val="0"/>
      <w:marRight w:val="0"/>
      <w:marTop w:val="0"/>
      <w:marBottom w:val="0"/>
      <w:divBdr>
        <w:top w:val="none" w:sz="0" w:space="0" w:color="auto"/>
        <w:left w:val="none" w:sz="0" w:space="0" w:color="auto"/>
        <w:bottom w:val="none" w:sz="0" w:space="0" w:color="auto"/>
        <w:right w:val="none" w:sz="0" w:space="0" w:color="auto"/>
      </w:divBdr>
    </w:div>
    <w:div w:id="283007093">
      <w:bodyDiv w:val="1"/>
      <w:marLeft w:val="0"/>
      <w:marRight w:val="0"/>
      <w:marTop w:val="0"/>
      <w:marBottom w:val="0"/>
      <w:divBdr>
        <w:top w:val="none" w:sz="0" w:space="0" w:color="auto"/>
        <w:left w:val="none" w:sz="0" w:space="0" w:color="auto"/>
        <w:bottom w:val="none" w:sz="0" w:space="0" w:color="auto"/>
        <w:right w:val="none" w:sz="0" w:space="0" w:color="auto"/>
      </w:divBdr>
    </w:div>
    <w:div w:id="288126740">
      <w:bodyDiv w:val="1"/>
      <w:marLeft w:val="0"/>
      <w:marRight w:val="0"/>
      <w:marTop w:val="0"/>
      <w:marBottom w:val="0"/>
      <w:divBdr>
        <w:top w:val="none" w:sz="0" w:space="0" w:color="auto"/>
        <w:left w:val="none" w:sz="0" w:space="0" w:color="auto"/>
        <w:bottom w:val="none" w:sz="0" w:space="0" w:color="auto"/>
        <w:right w:val="none" w:sz="0" w:space="0" w:color="auto"/>
      </w:divBdr>
    </w:div>
    <w:div w:id="295452466">
      <w:bodyDiv w:val="1"/>
      <w:marLeft w:val="0"/>
      <w:marRight w:val="0"/>
      <w:marTop w:val="0"/>
      <w:marBottom w:val="0"/>
      <w:divBdr>
        <w:top w:val="none" w:sz="0" w:space="0" w:color="auto"/>
        <w:left w:val="none" w:sz="0" w:space="0" w:color="auto"/>
        <w:bottom w:val="none" w:sz="0" w:space="0" w:color="auto"/>
        <w:right w:val="none" w:sz="0" w:space="0" w:color="auto"/>
      </w:divBdr>
    </w:div>
    <w:div w:id="305479874">
      <w:bodyDiv w:val="1"/>
      <w:marLeft w:val="0"/>
      <w:marRight w:val="0"/>
      <w:marTop w:val="0"/>
      <w:marBottom w:val="0"/>
      <w:divBdr>
        <w:top w:val="none" w:sz="0" w:space="0" w:color="auto"/>
        <w:left w:val="none" w:sz="0" w:space="0" w:color="auto"/>
        <w:bottom w:val="none" w:sz="0" w:space="0" w:color="auto"/>
        <w:right w:val="none" w:sz="0" w:space="0" w:color="auto"/>
      </w:divBdr>
    </w:div>
    <w:div w:id="313070667">
      <w:bodyDiv w:val="1"/>
      <w:marLeft w:val="0"/>
      <w:marRight w:val="0"/>
      <w:marTop w:val="0"/>
      <w:marBottom w:val="0"/>
      <w:divBdr>
        <w:top w:val="none" w:sz="0" w:space="0" w:color="auto"/>
        <w:left w:val="none" w:sz="0" w:space="0" w:color="auto"/>
        <w:bottom w:val="none" w:sz="0" w:space="0" w:color="auto"/>
        <w:right w:val="none" w:sz="0" w:space="0" w:color="auto"/>
      </w:divBdr>
    </w:div>
    <w:div w:id="318313699">
      <w:bodyDiv w:val="1"/>
      <w:marLeft w:val="0"/>
      <w:marRight w:val="0"/>
      <w:marTop w:val="0"/>
      <w:marBottom w:val="0"/>
      <w:divBdr>
        <w:top w:val="none" w:sz="0" w:space="0" w:color="auto"/>
        <w:left w:val="none" w:sz="0" w:space="0" w:color="auto"/>
        <w:bottom w:val="none" w:sz="0" w:space="0" w:color="auto"/>
        <w:right w:val="none" w:sz="0" w:space="0" w:color="auto"/>
      </w:divBdr>
    </w:div>
    <w:div w:id="320041422">
      <w:bodyDiv w:val="1"/>
      <w:marLeft w:val="0"/>
      <w:marRight w:val="0"/>
      <w:marTop w:val="0"/>
      <w:marBottom w:val="0"/>
      <w:divBdr>
        <w:top w:val="none" w:sz="0" w:space="0" w:color="auto"/>
        <w:left w:val="none" w:sz="0" w:space="0" w:color="auto"/>
        <w:bottom w:val="none" w:sz="0" w:space="0" w:color="auto"/>
        <w:right w:val="none" w:sz="0" w:space="0" w:color="auto"/>
      </w:divBdr>
    </w:div>
    <w:div w:id="320088792">
      <w:bodyDiv w:val="1"/>
      <w:marLeft w:val="0"/>
      <w:marRight w:val="0"/>
      <w:marTop w:val="0"/>
      <w:marBottom w:val="0"/>
      <w:divBdr>
        <w:top w:val="none" w:sz="0" w:space="0" w:color="auto"/>
        <w:left w:val="none" w:sz="0" w:space="0" w:color="auto"/>
        <w:bottom w:val="none" w:sz="0" w:space="0" w:color="auto"/>
        <w:right w:val="none" w:sz="0" w:space="0" w:color="auto"/>
      </w:divBdr>
    </w:div>
    <w:div w:id="328138788">
      <w:bodyDiv w:val="1"/>
      <w:marLeft w:val="0"/>
      <w:marRight w:val="0"/>
      <w:marTop w:val="0"/>
      <w:marBottom w:val="0"/>
      <w:divBdr>
        <w:top w:val="none" w:sz="0" w:space="0" w:color="auto"/>
        <w:left w:val="none" w:sz="0" w:space="0" w:color="auto"/>
        <w:bottom w:val="none" w:sz="0" w:space="0" w:color="auto"/>
        <w:right w:val="none" w:sz="0" w:space="0" w:color="auto"/>
      </w:divBdr>
    </w:div>
    <w:div w:id="331953304">
      <w:bodyDiv w:val="1"/>
      <w:marLeft w:val="0"/>
      <w:marRight w:val="0"/>
      <w:marTop w:val="0"/>
      <w:marBottom w:val="0"/>
      <w:divBdr>
        <w:top w:val="none" w:sz="0" w:space="0" w:color="auto"/>
        <w:left w:val="none" w:sz="0" w:space="0" w:color="auto"/>
        <w:bottom w:val="none" w:sz="0" w:space="0" w:color="auto"/>
        <w:right w:val="none" w:sz="0" w:space="0" w:color="auto"/>
      </w:divBdr>
    </w:div>
    <w:div w:id="333338678">
      <w:bodyDiv w:val="1"/>
      <w:marLeft w:val="0"/>
      <w:marRight w:val="0"/>
      <w:marTop w:val="0"/>
      <w:marBottom w:val="0"/>
      <w:divBdr>
        <w:top w:val="none" w:sz="0" w:space="0" w:color="auto"/>
        <w:left w:val="none" w:sz="0" w:space="0" w:color="auto"/>
        <w:bottom w:val="none" w:sz="0" w:space="0" w:color="auto"/>
        <w:right w:val="none" w:sz="0" w:space="0" w:color="auto"/>
      </w:divBdr>
    </w:div>
    <w:div w:id="334845220">
      <w:bodyDiv w:val="1"/>
      <w:marLeft w:val="0"/>
      <w:marRight w:val="0"/>
      <w:marTop w:val="0"/>
      <w:marBottom w:val="0"/>
      <w:divBdr>
        <w:top w:val="none" w:sz="0" w:space="0" w:color="auto"/>
        <w:left w:val="none" w:sz="0" w:space="0" w:color="auto"/>
        <w:bottom w:val="none" w:sz="0" w:space="0" w:color="auto"/>
        <w:right w:val="none" w:sz="0" w:space="0" w:color="auto"/>
      </w:divBdr>
    </w:div>
    <w:div w:id="335351613">
      <w:bodyDiv w:val="1"/>
      <w:marLeft w:val="0"/>
      <w:marRight w:val="0"/>
      <w:marTop w:val="0"/>
      <w:marBottom w:val="0"/>
      <w:divBdr>
        <w:top w:val="none" w:sz="0" w:space="0" w:color="auto"/>
        <w:left w:val="none" w:sz="0" w:space="0" w:color="auto"/>
        <w:bottom w:val="none" w:sz="0" w:space="0" w:color="auto"/>
        <w:right w:val="none" w:sz="0" w:space="0" w:color="auto"/>
      </w:divBdr>
    </w:div>
    <w:div w:id="342629469">
      <w:bodyDiv w:val="1"/>
      <w:marLeft w:val="0"/>
      <w:marRight w:val="0"/>
      <w:marTop w:val="0"/>
      <w:marBottom w:val="0"/>
      <w:divBdr>
        <w:top w:val="none" w:sz="0" w:space="0" w:color="auto"/>
        <w:left w:val="none" w:sz="0" w:space="0" w:color="auto"/>
        <w:bottom w:val="none" w:sz="0" w:space="0" w:color="auto"/>
        <w:right w:val="none" w:sz="0" w:space="0" w:color="auto"/>
      </w:divBdr>
    </w:div>
    <w:div w:id="349916023">
      <w:bodyDiv w:val="1"/>
      <w:marLeft w:val="0"/>
      <w:marRight w:val="0"/>
      <w:marTop w:val="0"/>
      <w:marBottom w:val="0"/>
      <w:divBdr>
        <w:top w:val="none" w:sz="0" w:space="0" w:color="auto"/>
        <w:left w:val="none" w:sz="0" w:space="0" w:color="auto"/>
        <w:bottom w:val="none" w:sz="0" w:space="0" w:color="auto"/>
        <w:right w:val="none" w:sz="0" w:space="0" w:color="auto"/>
      </w:divBdr>
    </w:div>
    <w:div w:id="351348407">
      <w:bodyDiv w:val="1"/>
      <w:marLeft w:val="0"/>
      <w:marRight w:val="0"/>
      <w:marTop w:val="0"/>
      <w:marBottom w:val="0"/>
      <w:divBdr>
        <w:top w:val="none" w:sz="0" w:space="0" w:color="auto"/>
        <w:left w:val="none" w:sz="0" w:space="0" w:color="auto"/>
        <w:bottom w:val="none" w:sz="0" w:space="0" w:color="auto"/>
        <w:right w:val="none" w:sz="0" w:space="0" w:color="auto"/>
      </w:divBdr>
    </w:div>
    <w:div w:id="360474100">
      <w:bodyDiv w:val="1"/>
      <w:marLeft w:val="0"/>
      <w:marRight w:val="0"/>
      <w:marTop w:val="0"/>
      <w:marBottom w:val="0"/>
      <w:divBdr>
        <w:top w:val="none" w:sz="0" w:space="0" w:color="auto"/>
        <w:left w:val="none" w:sz="0" w:space="0" w:color="auto"/>
        <w:bottom w:val="none" w:sz="0" w:space="0" w:color="auto"/>
        <w:right w:val="none" w:sz="0" w:space="0" w:color="auto"/>
      </w:divBdr>
    </w:div>
    <w:div w:id="368922976">
      <w:bodyDiv w:val="1"/>
      <w:marLeft w:val="0"/>
      <w:marRight w:val="0"/>
      <w:marTop w:val="0"/>
      <w:marBottom w:val="0"/>
      <w:divBdr>
        <w:top w:val="none" w:sz="0" w:space="0" w:color="auto"/>
        <w:left w:val="none" w:sz="0" w:space="0" w:color="auto"/>
        <w:bottom w:val="none" w:sz="0" w:space="0" w:color="auto"/>
        <w:right w:val="none" w:sz="0" w:space="0" w:color="auto"/>
      </w:divBdr>
    </w:div>
    <w:div w:id="375472784">
      <w:bodyDiv w:val="1"/>
      <w:marLeft w:val="0"/>
      <w:marRight w:val="0"/>
      <w:marTop w:val="0"/>
      <w:marBottom w:val="0"/>
      <w:divBdr>
        <w:top w:val="none" w:sz="0" w:space="0" w:color="auto"/>
        <w:left w:val="none" w:sz="0" w:space="0" w:color="auto"/>
        <w:bottom w:val="none" w:sz="0" w:space="0" w:color="auto"/>
        <w:right w:val="none" w:sz="0" w:space="0" w:color="auto"/>
      </w:divBdr>
    </w:div>
    <w:div w:id="378015845">
      <w:bodyDiv w:val="1"/>
      <w:marLeft w:val="0"/>
      <w:marRight w:val="0"/>
      <w:marTop w:val="0"/>
      <w:marBottom w:val="0"/>
      <w:divBdr>
        <w:top w:val="none" w:sz="0" w:space="0" w:color="auto"/>
        <w:left w:val="none" w:sz="0" w:space="0" w:color="auto"/>
        <w:bottom w:val="none" w:sz="0" w:space="0" w:color="auto"/>
        <w:right w:val="none" w:sz="0" w:space="0" w:color="auto"/>
      </w:divBdr>
    </w:div>
    <w:div w:id="405304484">
      <w:bodyDiv w:val="1"/>
      <w:marLeft w:val="0"/>
      <w:marRight w:val="0"/>
      <w:marTop w:val="0"/>
      <w:marBottom w:val="0"/>
      <w:divBdr>
        <w:top w:val="none" w:sz="0" w:space="0" w:color="auto"/>
        <w:left w:val="none" w:sz="0" w:space="0" w:color="auto"/>
        <w:bottom w:val="none" w:sz="0" w:space="0" w:color="auto"/>
        <w:right w:val="none" w:sz="0" w:space="0" w:color="auto"/>
      </w:divBdr>
    </w:div>
    <w:div w:id="422846747">
      <w:bodyDiv w:val="1"/>
      <w:marLeft w:val="0"/>
      <w:marRight w:val="0"/>
      <w:marTop w:val="0"/>
      <w:marBottom w:val="0"/>
      <w:divBdr>
        <w:top w:val="none" w:sz="0" w:space="0" w:color="auto"/>
        <w:left w:val="none" w:sz="0" w:space="0" w:color="auto"/>
        <w:bottom w:val="none" w:sz="0" w:space="0" w:color="auto"/>
        <w:right w:val="none" w:sz="0" w:space="0" w:color="auto"/>
      </w:divBdr>
    </w:div>
    <w:div w:id="433941600">
      <w:bodyDiv w:val="1"/>
      <w:marLeft w:val="0"/>
      <w:marRight w:val="0"/>
      <w:marTop w:val="0"/>
      <w:marBottom w:val="0"/>
      <w:divBdr>
        <w:top w:val="none" w:sz="0" w:space="0" w:color="auto"/>
        <w:left w:val="none" w:sz="0" w:space="0" w:color="auto"/>
        <w:bottom w:val="none" w:sz="0" w:space="0" w:color="auto"/>
        <w:right w:val="none" w:sz="0" w:space="0" w:color="auto"/>
      </w:divBdr>
    </w:div>
    <w:div w:id="436557202">
      <w:bodyDiv w:val="1"/>
      <w:marLeft w:val="0"/>
      <w:marRight w:val="0"/>
      <w:marTop w:val="0"/>
      <w:marBottom w:val="0"/>
      <w:divBdr>
        <w:top w:val="none" w:sz="0" w:space="0" w:color="auto"/>
        <w:left w:val="none" w:sz="0" w:space="0" w:color="auto"/>
        <w:bottom w:val="none" w:sz="0" w:space="0" w:color="auto"/>
        <w:right w:val="none" w:sz="0" w:space="0" w:color="auto"/>
      </w:divBdr>
    </w:div>
    <w:div w:id="439109506">
      <w:bodyDiv w:val="1"/>
      <w:marLeft w:val="0"/>
      <w:marRight w:val="0"/>
      <w:marTop w:val="0"/>
      <w:marBottom w:val="0"/>
      <w:divBdr>
        <w:top w:val="none" w:sz="0" w:space="0" w:color="auto"/>
        <w:left w:val="none" w:sz="0" w:space="0" w:color="auto"/>
        <w:bottom w:val="none" w:sz="0" w:space="0" w:color="auto"/>
        <w:right w:val="none" w:sz="0" w:space="0" w:color="auto"/>
      </w:divBdr>
    </w:div>
    <w:div w:id="448547486">
      <w:bodyDiv w:val="1"/>
      <w:marLeft w:val="0"/>
      <w:marRight w:val="0"/>
      <w:marTop w:val="0"/>
      <w:marBottom w:val="0"/>
      <w:divBdr>
        <w:top w:val="none" w:sz="0" w:space="0" w:color="auto"/>
        <w:left w:val="none" w:sz="0" w:space="0" w:color="auto"/>
        <w:bottom w:val="none" w:sz="0" w:space="0" w:color="auto"/>
        <w:right w:val="none" w:sz="0" w:space="0" w:color="auto"/>
      </w:divBdr>
    </w:div>
    <w:div w:id="449280093">
      <w:bodyDiv w:val="1"/>
      <w:marLeft w:val="0"/>
      <w:marRight w:val="0"/>
      <w:marTop w:val="0"/>
      <w:marBottom w:val="0"/>
      <w:divBdr>
        <w:top w:val="none" w:sz="0" w:space="0" w:color="auto"/>
        <w:left w:val="none" w:sz="0" w:space="0" w:color="auto"/>
        <w:bottom w:val="none" w:sz="0" w:space="0" w:color="auto"/>
        <w:right w:val="none" w:sz="0" w:space="0" w:color="auto"/>
      </w:divBdr>
    </w:div>
    <w:div w:id="451482220">
      <w:bodyDiv w:val="1"/>
      <w:marLeft w:val="0"/>
      <w:marRight w:val="0"/>
      <w:marTop w:val="0"/>
      <w:marBottom w:val="0"/>
      <w:divBdr>
        <w:top w:val="none" w:sz="0" w:space="0" w:color="auto"/>
        <w:left w:val="none" w:sz="0" w:space="0" w:color="auto"/>
        <w:bottom w:val="none" w:sz="0" w:space="0" w:color="auto"/>
        <w:right w:val="none" w:sz="0" w:space="0" w:color="auto"/>
      </w:divBdr>
    </w:div>
    <w:div w:id="458380270">
      <w:bodyDiv w:val="1"/>
      <w:marLeft w:val="0"/>
      <w:marRight w:val="0"/>
      <w:marTop w:val="0"/>
      <w:marBottom w:val="0"/>
      <w:divBdr>
        <w:top w:val="none" w:sz="0" w:space="0" w:color="auto"/>
        <w:left w:val="none" w:sz="0" w:space="0" w:color="auto"/>
        <w:bottom w:val="none" w:sz="0" w:space="0" w:color="auto"/>
        <w:right w:val="none" w:sz="0" w:space="0" w:color="auto"/>
      </w:divBdr>
    </w:div>
    <w:div w:id="468321263">
      <w:bodyDiv w:val="1"/>
      <w:marLeft w:val="0"/>
      <w:marRight w:val="0"/>
      <w:marTop w:val="0"/>
      <w:marBottom w:val="0"/>
      <w:divBdr>
        <w:top w:val="none" w:sz="0" w:space="0" w:color="auto"/>
        <w:left w:val="none" w:sz="0" w:space="0" w:color="auto"/>
        <w:bottom w:val="none" w:sz="0" w:space="0" w:color="auto"/>
        <w:right w:val="none" w:sz="0" w:space="0" w:color="auto"/>
      </w:divBdr>
    </w:div>
    <w:div w:id="470637863">
      <w:bodyDiv w:val="1"/>
      <w:marLeft w:val="0"/>
      <w:marRight w:val="0"/>
      <w:marTop w:val="0"/>
      <w:marBottom w:val="0"/>
      <w:divBdr>
        <w:top w:val="none" w:sz="0" w:space="0" w:color="auto"/>
        <w:left w:val="none" w:sz="0" w:space="0" w:color="auto"/>
        <w:bottom w:val="none" w:sz="0" w:space="0" w:color="auto"/>
        <w:right w:val="none" w:sz="0" w:space="0" w:color="auto"/>
      </w:divBdr>
    </w:div>
    <w:div w:id="472672406">
      <w:bodyDiv w:val="1"/>
      <w:marLeft w:val="0"/>
      <w:marRight w:val="0"/>
      <w:marTop w:val="0"/>
      <w:marBottom w:val="0"/>
      <w:divBdr>
        <w:top w:val="none" w:sz="0" w:space="0" w:color="auto"/>
        <w:left w:val="none" w:sz="0" w:space="0" w:color="auto"/>
        <w:bottom w:val="none" w:sz="0" w:space="0" w:color="auto"/>
        <w:right w:val="none" w:sz="0" w:space="0" w:color="auto"/>
      </w:divBdr>
    </w:div>
    <w:div w:id="492382090">
      <w:bodyDiv w:val="1"/>
      <w:marLeft w:val="0"/>
      <w:marRight w:val="0"/>
      <w:marTop w:val="0"/>
      <w:marBottom w:val="0"/>
      <w:divBdr>
        <w:top w:val="none" w:sz="0" w:space="0" w:color="auto"/>
        <w:left w:val="none" w:sz="0" w:space="0" w:color="auto"/>
        <w:bottom w:val="none" w:sz="0" w:space="0" w:color="auto"/>
        <w:right w:val="none" w:sz="0" w:space="0" w:color="auto"/>
      </w:divBdr>
    </w:div>
    <w:div w:id="494496276">
      <w:bodyDiv w:val="1"/>
      <w:marLeft w:val="0"/>
      <w:marRight w:val="0"/>
      <w:marTop w:val="0"/>
      <w:marBottom w:val="0"/>
      <w:divBdr>
        <w:top w:val="none" w:sz="0" w:space="0" w:color="auto"/>
        <w:left w:val="none" w:sz="0" w:space="0" w:color="auto"/>
        <w:bottom w:val="none" w:sz="0" w:space="0" w:color="auto"/>
        <w:right w:val="none" w:sz="0" w:space="0" w:color="auto"/>
      </w:divBdr>
    </w:div>
    <w:div w:id="498540987">
      <w:bodyDiv w:val="1"/>
      <w:marLeft w:val="0"/>
      <w:marRight w:val="0"/>
      <w:marTop w:val="0"/>
      <w:marBottom w:val="0"/>
      <w:divBdr>
        <w:top w:val="none" w:sz="0" w:space="0" w:color="auto"/>
        <w:left w:val="none" w:sz="0" w:space="0" w:color="auto"/>
        <w:bottom w:val="none" w:sz="0" w:space="0" w:color="auto"/>
        <w:right w:val="none" w:sz="0" w:space="0" w:color="auto"/>
      </w:divBdr>
    </w:div>
    <w:div w:id="505678683">
      <w:bodyDiv w:val="1"/>
      <w:marLeft w:val="0"/>
      <w:marRight w:val="0"/>
      <w:marTop w:val="0"/>
      <w:marBottom w:val="0"/>
      <w:divBdr>
        <w:top w:val="none" w:sz="0" w:space="0" w:color="auto"/>
        <w:left w:val="none" w:sz="0" w:space="0" w:color="auto"/>
        <w:bottom w:val="none" w:sz="0" w:space="0" w:color="auto"/>
        <w:right w:val="none" w:sz="0" w:space="0" w:color="auto"/>
      </w:divBdr>
    </w:div>
    <w:div w:id="509687605">
      <w:bodyDiv w:val="1"/>
      <w:marLeft w:val="0"/>
      <w:marRight w:val="0"/>
      <w:marTop w:val="0"/>
      <w:marBottom w:val="0"/>
      <w:divBdr>
        <w:top w:val="none" w:sz="0" w:space="0" w:color="auto"/>
        <w:left w:val="none" w:sz="0" w:space="0" w:color="auto"/>
        <w:bottom w:val="none" w:sz="0" w:space="0" w:color="auto"/>
        <w:right w:val="none" w:sz="0" w:space="0" w:color="auto"/>
      </w:divBdr>
    </w:div>
    <w:div w:id="512568658">
      <w:bodyDiv w:val="1"/>
      <w:marLeft w:val="0"/>
      <w:marRight w:val="0"/>
      <w:marTop w:val="0"/>
      <w:marBottom w:val="0"/>
      <w:divBdr>
        <w:top w:val="none" w:sz="0" w:space="0" w:color="auto"/>
        <w:left w:val="none" w:sz="0" w:space="0" w:color="auto"/>
        <w:bottom w:val="none" w:sz="0" w:space="0" w:color="auto"/>
        <w:right w:val="none" w:sz="0" w:space="0" w:color="auto"/>
      </w:divBdr>
    </w:div>
    <w:div w:id="526913457">
      <w:bodyDiv w:val="1"/>
      <w:marLeft w:val="0"/>
      <w:marRight w:val="0"/>
      <w:marTop w:val="0"/>
      <w:marBottom w:val="0"/>
      <w:divBdr>
        <w:top w:val="none" w:sz="0" w:space="0" w:color="auto"/>
        <w:left w:val="none" w:sz="0" w:space="0" w:color="auto"/>
        <w:bottom w:val="none" w:sz="0" w:space="0" w:color="auto"/>
        <w:right w:val="none" w:sz="0" w:space="0" w:color="auto"/>
      </w:divBdr>
    </w:div>
    <w:div w:id="544680586">
      <w:bodyDiv w:val="1"/>
      <w:marLeft w:val="0"/>
      <w:marRight w:val="0"/>
      <w:marTop w:val="0"/>
      <w:marBottom w:val="0"/>
      <w:divBdr>
        <w:top w:val="none" w:sz="0" w:space="0" w:color="auto"/>
        <w:left w:val="none" w:sz="0" w:space="0" w:color="auto"/>
        <w:bottom w:val="none" w:sz="0" w:space="0" w:color="auto"/>
        <w:right w:val="none" w:sz="0" w:space="0" w:color="auto"/>
      </w:divBdr>
    </w:div>
    <w:div w:id="548617377">
      <w:bodyDiv w:val="1"/>
      <w:marLeft w:val="0"/>
      <w:marRight w:val="0"/>
      <w:marTop w:val="0"/>
      <w:marBottom w:val="0"/>
      <w:divBdr>
        <w:top w:val="none" w:sz="0" w:space="0" w:color="auto"/>
        <w:left w:val="none" w:sz="0" w:space="0" w:color="auto"/>
        <w:bottom w:val="none" w:sz="0" w:space="0" w:color="auto"/>
        <w:right w:val="none" w:sz="0" w:space="0" w:color="auto"/>
      </w:divBdr>
    </w:div>
    <w:div w:id="551356135">
      <w:bodyDiv w:val="1"/>
      <w:marLeft w:val="0"/>
      <w:marRight w:val="0"/>
      <w:marTop w:val="0"/>
      <w:marBottom w:val="0"/>
      <w:divBdr>
        <w:top w:val="none" w:sz="0" w:space="0" w:color="auto"/>
        <w:left w:val="none" w:sz="0" w:space="0" w:color="auto"/>
        <w:bottom w:val="none" w:sz="0" w:space="0" w:color="auto"/>
        <w:right w:val="none" w:sz="0" w:space="0" w:color="auto"/>
      </w:divBdr>
    </w:div>
    <w:div w:id="555971865">
      <w:bodyDiv w:val="1"/>
      <w:marLeft w:val="0"/>
      <w:marRight w:val="0"/>
      <w:marTop w:val="0"/>
      <w:marBottom w:val="0"/>
      <w:divBdr>
        <w:top w:val="none" w:sz="0" w:space="0" w:color="auto"/>
        <w:left w:val="none" w:sz="0" w:space="0" w:color="auto"/>
        <w:bottom w:val="none" w:sz="0" w:space="0" w:color="auto"/>
        <w:right w:val="none" w:sz="0" w:space="0" w:color="auto"/>
      </w:divBdr>
    </w:div>
    <w:div w:id="563951012">
      <w:bodyDiv w:val="1"/>
      <w:marLeft w:val="0"/>
      <w:marRight w:val="0"/>
      <w:marTop w:val="0"/>
      <w:marBottom w:val="0"/>
      <w:divBdr>
        <w:top w:val="none" w:sz="0" w:space="0" w:color="auto"/>
        <w:left w:val="none" w:sz="0" w:space="0" w:color="auto"/>
        <w:bottom w:val="none" w:sz="0" w:space="0" w:color="auto"/>
        <w:right w:val="none" w:sz="0" w:space="0" w:color="auto"/>
      </w:divBdr>
    </w:div>
    <w:div w:id="573390526">
      <w:bodyDiv w:val="1"/>
      <w:marLeft w:val="0"/>
      <w:marRight w:val="0"/>
      <w:marTop w:val="0"/>
      <w:marBottom w:val="0"/>
      <w:divBdr>
        <w:top w:val="none" w:sz="0" w:space="0" w:color="auto"/>
        <w:left w:val="none" w:sz="0" w:space="0" w:color="auto"/>
        <w:bottom w:val="none" w:sz="0" w:space="0" w:color="auto"/>
        <w:right w:val="none" w:sz="0" w:space="0" w:color="auto"/>
      </w:divBdr>
    </w:div>
    <w:div w:id="582028454">
      <w:bodyDiv w:val="1"/>
      <w:marLeft w:val="0"/>
      <w:marRight w:val="0"/>
      <w:marTop w:val="0"/>
      <w:marBottom w:val="0"/>
      <w:divBdr>
        <w:top w:val="none" w:sz="0" w:space="0" w:color="auto"/>
        <w:left w:val="none" w:sz="0" w:space="0" w:color="auto"/>
        <w:bottom w:val="none" w:sz="0" w:space="0" w:color="auto"/>
        <w:right w:val="none" w:sz="0" w:space="0" w:color="auto"/>
      </w:divBdr>
    </w:div>
    <w:div w:id="585312533">
      <w:bodyDiv w:val="1"/>
      <w:marLeft w:val="0"/>
      <w:marRight w:val="0"/>
      <w:marTop w:val="0"/>
      <w:marBottom w:val="0"/>
      <w:divBdr>
        <w:top w:val="none" w:sz="0" w:space="0" w:color="auto"/>
        <w:left w:val="none" w:sz="0" w:space="0" w:color="auto"/>
        <w:bottom w:val="none" w:sz="0" w:space="0" w:color="auto"/>
        <w:right w:val="none" w:sz="0" w:space="0" w:color="auto"/>
      </w:divBdr>
    </w:div>
    <w:div w:id="585648087">
      <w:bodyDiv w:val="1"/>
      <w:marLeft w:val="0"/>
      <w:marRight w:val="0"/>
      <w:marTop w:val="0"/>
      <w:marBottom w:val="0"/>
      <w:divBdr>
        <w:top w:val="none" w:sz="0" w:space="0" w:color="auto"/>
        <w:left w:val="none" w:sz="0" w:space="0" w:color="auto"/>
        <w:bottom w:val="none" w:sz="0" w:space="0" w:color="auto"/>
        <w:right w:val="none" w:sz="0" w:space="0" w:color="auto"/>
      </w:divBdr>
    </w:div>
    <w:div w:id="597641005">
      <w:bodyDiv w:val="1"/>
      <w:marLeft w:val="0"/>
      <w:marRight w:val="0"/>
      <w:marTop w:val="0"/>
      <w:marBottom w:val="0"/>
      <w:divBdr>
        <w:top w:val="none" w:sz="0" w:space="0" w:color="auto"/>
        <w:left w:val="none" w:sz="0" w:space="0" w:color="auto"/>
        <w:bottom w:val="none" w:sz="0" w:space="0" w:color="auto"/>
        <w:right w:val="none" w:sz="0" w:space="0" w:color="auto"/>
      </w:divBdr>
    </w:div>
    <w:div w:id="599526680">
      <w:bodyDiv w:val="1"/>
      <w:marLeft w:val="0"/>
      <w:marRight w:val="0"/>
      <w:marTop w:val="0"/>
      <w:marBottom w:val="0"/>
      <w:divBdr>
        <w:top w:val="none" w:sz="0" w:space="0" w:color="auto"/>
        <w:left w:val="none" w:sz="0" w:space="0" w:color="auto"/>
        <w:bottom w:val="none" w:sz="0" w:space="0" w:color="auto"/>
        <w:right w:val="none" w:sz="0" w:space="0" w:color="auto"/>
      </w:divBdr>
    </w:div>
    <w:div w:id="599996044">
      <w:bodyDiv w:val="1"/>
      <w:marLeft w:val="0"/>
      <w:marRight w:val="0"/>
      <w:marTop w:val="0"/>
      <w:marBottom w:val="0"/>
      <w:divBdr>
        <w:top w:val="none" w:sz="0" w:space="0" w:color="auto"/>
        <w:left w:val="none" w:sz="0" w:space="0" w:color="auto"/>
        <w:bottom w:val="none" w:sz="0" w:space="0" w:color="auto"/>
        <w:right w:val="none" w:sz="0" w:space="0" w:color="auto"/>
      </w:divBdr>
    </w:div>
    <w:div w:id="600257610">
      <w:bodyDiv w:val="1"/>
      <w:marLeft w:val="0"/>
      <w:marRight w:val="0"/>
      <w:marTop w:val="0"/>
      <w:marBottom w:val="0"/>
      <w:divBdr>
        <w:top w:val="none" w:sz="0" w:space="0" w:color="auto"/>
        <w:left w:val="none" w:sz="0" w:space="0" w:color="auto"/>
        <w:bottom w:val="none" w:sz="0" w:space="0" w:color="auto"/>
        <w:right w:val="none" w:sz="0" w:space="0" w:color="auto"/>
      </w:divBdr>
    </w:div>
    <w:div w:id="601953798">
      <w:bodyDiv w:val="1"/>
      <w:marLeft w:val="0"/>
      <w:marRight w:val="0"/>
      <w:marTop w:val="0"/>
      <w:marBottom w:val="0"/>
      <w:divBdr>
        <w:top w:val="none" w:sz="0" w:space="0" w:color="auto"/>
        <w:left w:val="none" w:sz="0" w:space="0" w:color="auto"/>
        <w:bottom w:val="none" w:sz="0" w:space="0" w:color="auto"/>
        <w:right w:val="none" w:sz="0" w:space="0" w:color="auto"/>
      </w:divBdr>
    </w:div>
    <w:div w:id="603076907">
      <w:bodyDiv w:val="1"/>
      <w:marLeft w:val="0"/>
      <w:marRight w:val="0"/>
      <w:marTop w:val="0"/>
      <w:marBottom w:val="0"/>
      <w:divBdr>
        <w:top w:val="none" w:sz="0" w:space="0" w:color="auto"/>
        <w:left w:val="none" w:sz="0" w:space="0" w:color="auto"/>
        <w:bottom w:val="none" w:sz="0" w:space="0" w:color="auto"/>
        <w:right w:val="none" w:sz="0" w:space="0" w:color="auto"/>
      </w:divBdr>
    </w:div>
    <w:div w:id="603998589">
      <w:bodyDiv w:val="1"/>
      <w:marLeft w:val="0"/>
      <w:marRight w:val="0"/>
      <w:marTop w:val="0"/>
      <w:marBottom w:val="0"/>
      <w:divBdr>
        <w:top w:val="none" w:sz="0" w:space="0" w:color="auto"/>
        <w:left w:val="none" w:sz="0" w:space="0" w:color="auto"/>
        <w:bottom w:val="none" w:sz="0" w:space="0" w:color="auto"/>
        <w:right w:val="none" w:sz="0" w:space="0" w:color="auto"/>
      </w:divBdr>
    </w:div>
    <w:div w:id="606355201">
      <w:bodyDiv w:val="1"/>
      <w:marLeft w:val="0"/>
      <w:marRight w:val="0"/>
      <w:marTop w:val="0"/>
      <w:marBottom w:val="0"/>
      <w:divBdr>
        <w:top w:val="none" w:sz="0" w:space="0" w:color="auto"/>
        <w:left w:val="none" w:sz="0" w:space="0" w:color="auto"/>
        <w:bottom w:val="none" w:sz="0" w:space="0" w:color="auto"/>
        <w:right w:val="none" w:sz="0" w:space="0" w:color="auto"/>
      </w:divBdr>
    </w:div>
    <w:div w:id="616916279">
      <w:bodyDiv w:val="1"/>
      <w:marLeft w:val="0"/>
      <w:marRight w:val="0"/>
      <w:marTop w:val="0"/>
      <w:marBottom w:val="0"/>
      <w:divBdr>
        <w:top w:val="none" w:sz="0" w:space="0" w:color="auto"/>
        <w:left w:val="none" w:sz="0" w:space="0" w:color="auto"/>
        <w:bottom w:val="none" w:sz="0" w:space="0" w:color="auto"/>
        <w:right w:val="none" w:sz="0" w:space="0" w:color="auto"/>
      </w:divBdr>
    </w:div>
    <w:div w:id="618996515">
      <w:bodyDiv w:val="1"/>
      <w:marLeft w:val="0"/>
      <w:marRight w:val="0"/>
      <w:marTop w:val="0"/>
      <w:marBottom w:val="0"/>
      <w:divBdr>
        <w:top w:val="none" w:sz="0" w:space="0" w:color="auto"/>
        <w:left w:val="none" w:sz="0" w:space="0" w:color="auto"/>
        <w:bottom w:val="none" w:sz="0" w:space="0" w:color="auto"/>
        <w:right w:val="none" w:sz="0" w:space="0" w:color="auto"/>
      </w:divBdr>
    </w:div>
    <w:div w:id="620453900">
      <w:bodyDiv w:val="1"/>
      <w:marLeft w:val="0"/>
      <w:marRight w:val="0"/>
      <w:marTop w:val="0"/>
      <w:marBottom w:val="0"/>
      <w:divBdr>
        <w:top w:val="none" w:sz="0" w:space="0" w:color="auto"/>
        <w:left w:val="none" w:sz="0" w:space="0" w:color="auto"/>
        <w:bottom w:val="none" w:sz="0" w:space="0" w:color="auto"/>
        <w:right w:val="none" w:sz="0" w:space="0" w:color="auto"/>
      </w:divBdr>
    </w:div>
    <w:div w:id="623270361">
      <w:bodyDiv w:val="1"/>
      <w:marLeft w:val="0"/>
      <w:marRight w:val="0"/>
      <w:marTop w:val="0"/>
      <w:marBottom w:val="0"/>
      <w:divBdr>
        <w:top w:val="none" w:sz="0" w:space="0" w:color="auto"/>
        <w:left w:val="none" w:sz="0" w:space="0" w:color="auto"/>
        <w:bottom w:val="none" w:sz="0" w:space="0" w:color="auto"/>
        <w:right w:val="none" w:sz="0" w:space="0" w:color="auto"/>
      </w:divBdr>
    </w:div>
    <w:div w:id="639458893">
      <w:bodyDiv w:val="1"/>
      <w:marLeft w:val="0"/>
      <w:marRight w:val="0"/>
      <w:marTop w:val="0"/>
      <w:marBottom w:val="0"/>
      <w:divBdr>
        <w:top w:val="none" w:sz="0" w:space="0" w:color="auto"/>
        <w:left w:val="none" w:sz="0" w:space="0" w:color="auto"/>
        <w:bottom w:val="none" w:sz="0" w:space="0" w:color="auto"/>
        <w:right w:val="none" w:sz="0" w:space="0" w:color="auto"/>
      </w:divBdr>
    </w:div>
    <w:div w:id="647633210">
      <w:bodyDiv w:val="1"/>
      <w:marLeft w:val="0"/>
      <w:marRight w:val="0"/>
      <w:marTop w:val="0"/>
      <w:marBottom w:val="0"/>
      <w:divBdr>
        <w:top w:val="none" w:sz="0" w:space="0" w:color="auto"/>
        <w:left w:val="none" w:sz="0" w:space="0" w:color="auto"/>
        <w:bottom w:val="none" w:sz="0" w:space="0" w:color="auto"/>
        <w:right w:val="none" w:sz="0" w:space="0" w:color="auto"/>
      </w:divBdr>
    </w:div>
    <w:div w:id="653023922">
      <w:bodyDiv w:val="1"/>
      <w:marLeft w:val="0"/>
      <w:marRight w:val="0"/>
      <w:marTop w:val="0"/>
      <w:marBottom w:val="0"/>
      <w:divBdr>
        <w:top w:val="none" w:sz="0" w:space="0" w:color="auto"/>
        <w:left w:val="none" w:sz="0" w:space="0" w:color="auto"/>
        <w:bottom w:val="none" w:sz="0" w:space="0" w:color="auto"/>
        <w:right w:val="none" w:sz="0" w:space="0" w:color="auto"/>
      </w:divBdr>
    </w:div>
    <w:div w:id="655229668">
      <w:bodyDiv w:val="1"/>
      <w:marLeft w:val="0"/>
      <w:marRight w:val="0"/>
      <w:marTop w:val="0"/>
      <w:marBottom w:val="0"/>
      <w:divBdr>
        <w:top w:val="none" w:sz="0" w:space="0" w:color="auto"/>
        <w:left w:val="none" w:sz="0" w:space="0" w:color="auto"/>
        <w:bottom w:val="none" w:sz="0" w:space="0" w:color="auto"/>
        <w:right w:val="none" w:sz="0" w:space="0" w:color="auto"/>
      </w:divBdr>
    </w:div>
    <w:div w:id="655718865">
      <w:bodyDiv w:val="1"/>
      <w:marLeft w:val="0"/>
      <w:marRight w:val="0"/>
      <w:marTop w:val="0"/>
      <w:marBottom w:val="0"/>
      <w:divBdr>
        <w:top w:val="none" w:sz="0" w:space="0" w:color="auto"/>
        <w:left w:val="none" w:sz="0" w:space="0" w:color="auto"/>
        <w:bottom w:val="none" w:sz="0" w:space="0" w:color="auto"/>
        <w:right w:val="none" w:sz="0" w:space="0" w:color="auto"/>
      </w:divBdr>
    </w:div>
    <w:div w:id="655762268">
      <w:bodyDiv w:val="1"/>
      <w:marLeft w:val="0"/>
      <w:marRight w:val="0"/>
      <w:marTop w:val="0"/>
      <w:marBottom w:val="0"/>
      <w:divBdr>
        <w:top w:val="none" w:sz="0" w:space="0" w:color="auto"/>
        <w:left w:val="none" w:sz="0" w:space="0" w:color="auto"/>
        <w:bottom w:val="none" w:sz="0" w:space="0" w:color="auto"/>
        <w:right w:val="none" w:sz="0" w:space="0" w:color="auto"/>
      </w:divBdr>
    </w:div>
    <w:div w:id="656610320">
      <w:bodyDiv w:val="1"/>
      <w:marLeft w:val="0"/>
      <w:marRight w:val="0"/>
      <w:marTop w:val="0"/>
      <w:marBottom w:val="0"/>
      <w:divBdr>
        <w:top w:val="none" w:sz="0" w:space="0" w:color="auto"/>
        <w:left w:val="none" w:sz="0" w:space="0" w:color="auto"/>
        <w:bottom w:val="none" w:sz="0" w:space="0" w:color="auto"/>
        <w:right w:val="none" w:sz="0" w:space="0" w:color="auto"/>
      </w:divBdr>
    </w:div>
    <w:div w:id="660893456">
      <w:bodyDiv w:val="1"/>
      <w:marLeft w:val="0"/>
      <w:marRight w:val="0"/>
      <w:marTop w:val="0"/>
      <w:marBottom w:val="0"/>
      <w:divBdr>
        <w:top w:val="none" w:sz="0" w:space="0" w:color="auto"/>
        <w:left w:val="none" w:sz="0" w:space="0" w:color="auto"/>
        <w:bottom w:val="none" w:sz="0" w:space="0" w:color="auto"/>
        <w:right w:val="none" w:sz="0" w:space="0" w:color="auto"/>
      </w:divBdr>
    </w:div>
    <w:div w:id="665404118">
      <w:bodyDiv w:val="1"/>
      <w:marLeft w:val="0"/>
      <w:marRight w:val="0"/>
      <w:marTop w:val="0"/>
      <w:marBottom w:val="0"/>
      <w:divBdr>
        <w:top w:val="none" w:sz="0" w:space="0" w:color="auto"/>
        <w:left w:val="none" w:sz="0" w:space="0" w:color="auto"/>
        <w:bottom w:val="none" w:sz="0" w:space="0" w:color="auto"/>
        <w:right w:val="none" w:sz="0" w:space="0" w:color="auto"/>
      </w:divBdr>
    </w:div>
    <w:div w:id="665940540">
      <w:bodyDiv w:val="1"/>
      <w:marLeft w:val="0"/>
      <w:marRight w:val="0"/>
      <w:marTop w:val="0"/>
      <w:marBottom w:val="0"/>
      <w:divBdr>
        <w:top w:val="none" w:sz="0" w:space="0" w:color="auto"/>
        <w:left w:val="none" w:sz="0" w:space="0" w:color="auto"/>
        <w:bottom w:val="none" w:sz="0" w:space="0" w:color="auto"/>
        <w:right w:val="none" w:sz="0" w:space="0" w:color="auto"/>
      </w:divBdr>
    </w:div>
    <w:div w:id="672420676">
      <w:bodyDiv w:val="1"/>
      <w:marLeft w:val="0"/>
      <w:marRight w:val="0"/>
      <w:marTop w:val="0"/>
      <w:marBottom w:val="0"/>
      <w:divBdr>
        <w:top w:val="none" w:sz="0" w:space="0" w:color="auto"/>
        <w:left w:val="none" w:sz="0" w:space="0" w:color="auto"/>
        <w:bottom w:val="none" w:sz="0" w:space="0" w:color="auto"/>
        <w:right w:val="none" w:sz="0" w:space="0" w:color="auto"/>
      </w:divBdr>
    </w:div>
    <w:div w:id="672805121">
      <w:bodyDiv w:val="1"/>
      <w:marLeft w:val="0"/>
      <w:marRight w:val="0"/>
      <w:marTop w:val="0"/>
      <w:marBottom w:val="0"/>
      <w:divBdr>
        <w:top w:val="none" w:sz="0" w:space="0" w:color="auto"/>
        <w:left w:val="none" w:sz="0" w:space="0" w:color="auto"/>
        <w:bottom w:val="none" w:sz="0" w:space="0" w:color="auto"/>
        <w:right w:val="none" w:sz="0" w:space="0" w:color="auto"/>
      </w:divBdr>
    </w:div>
    <w:div w:id="673805497">
      <w:bodyDiv w:val="1"/>
      <w:marLeft w:val="0"/>
      <w:marRight w:val="0"/>
      <w:marTop w:val="0"/>
      <w:marBottom w:val="0"/>
      <w:divBdr>
        <w:top w:val="none" w:sz="0" w:space="0" w:color="auto"/>
        <w:left w:val="none" w:sz="0" w:space="0" w:color="auto"/>
        <w:bottom w:val="none" w:sz="0" w:space="0" w:color="auto"/>
        <w:right w:val="none" w:sz="0" w:space="0" w:color="auto"/>
      </w:divBdr>
    </w:div>
    <w:div w:id="685402934">
      <w:bodyDiv w:val="1"/>
      <w:marLeft w:val="0"/>
      <w:marRight w:val="0"/>
      <w:marTop w:val="0"/>
      <w:marBottom w:val="0"/>
      <w:divBdr>
        <w:top w:val="none" w:sz="0" w:space="0" w:color="auto"/>
        <w:left w:val="none" w:sz="0" w:space="0" w:color="auto"/>
        <w:bottom w:val="none" w:sz="0" w:space="0" w:color="auto"/>
        <w:right w:val="none" w:sz="0" w:space="0" w:color="auto"/>
      </w:divBdr>
    </w:div>
    <w:div w:id="708187027">
      <w:bodyDiv w:val="1"/>
      <w:marLeft w:val="0"/>
      <w:marRight w:val="0"/>
      <w:marTop w:val="0"/>
      <w:marBottom w:val="0"/>
      <w:divBdr>
        <w:top w:val="none" w:sz="0" w:space="0" w:color="auto"/>
        <w:left w:val="none" w:sz="0" w:space="0" w:color="auto"/>
        <w:bottom w:val="none" w:sz="0" w:space="0" w:color="auto"/>
        <w:right w:val="none" w:sz="0" w:space="0" w:color="auto"/>
      </w:divBdr>
    </w:div>
    <w:div w:id="710619700">
      <w:bodyDiv w:val="1"/>
      <w:marLeft w:val="0"/>
      <w:marRight w:val="0"/>
      <w:marTop w:val="0"/>
      <w:marBottom w:val="0"/>
      <w:divBdr>
        <w:top w:val="none" w:sz="0" w:space="0" w:color="auto"/>
        <w:left w:val="none" w:sz="0" w:space="0" w:color="auto"/>
        <w:bottom w:val="none" w:sz="0" w:space="0" w:color="auto"/>
        <w:right w:val="none" w:sz="0" w:space="0" w:color="auto"/>
      </w:divBdr>
    </w:div>
    <w:div w:id="711732368">
      <w:bodyDiv w:val="1"/>
      <w:marLeft w:val="0"/>
      <w:marRight w:val="0"/>
      <w:marTop w:val="0"/>
      <w:marBottom w:val="0"/>
      <w:divBdr>
        <w:top w:val="none" w:sz="0" w:space="0" w:color="auto"/>
        <w:left w:val="none" w:sz="0" w:space="0" w:color="auto"/>
        <w:bottom w:val="none" w:sz="0" w:space="0" w:color="auto"/>
        <w:right w:val="none" w:sz="0" w:space="0" w:color="auto"/>
      </w:divBdr>
    </w:div>
    <w:div w:id="713312191">
      <w:bodyDiv w:val="1"/>
      <w:marLeft w:val="0"/>
      <w:marRight w:val="0"/>
      <w:marTop w:val="0"/>
      <w:marBottom w:val="0"/>
      <w:divBdr>
        <w:top w:val="none" w:sz="0" w:space="0" w:color="auto"/>
        <w:left w:val="none" w:sz="0" w:space="0" w:color="auto"/>
        <w:bottom w:val="none" w:sz="0" w:space="0" w:color="auto"/>
        <w:right w:val="none" w:sz="0" w:space="0" w:color="auto"/>
      </w:divBdr>
    </w:div>
    <w:div w:id="728455349">
      <w:bodyDiv w:val="1"/>
      <w:marLeft w:val="0"/>
      <w:marRight w:val="0"/>
      <w:marTop w:val="0"/>
      <w:marBottom w:val="0"/>
      <w:divBdr>
        <w:top w:val="none" w:sz="0" w:space="0" w:color="auto"/>
        <w:left w:val="none" w:sz="0" w:space="0" w:color="auto"/>
        <w:bottom w:val="none" w:sz="0" w:space="0" w:color="auto"/>
        <w:right w:val="none" w:sz="0" w:space="0" w:color="auto"/>
      </w:divBdr>
    </w:div>
    <w:div w:id="732392391">
      <w:bodyDiv w:val="1"/>
      <w:marLeft w:val="0"/>
      <w:marRight w:val="0"/>
      <w:marTop w:val="0"/>
      <w:marBottom w:val="0"/>
      <w:divBdr>
        <w:top w:val="none" w:sz="0" w:space="0" w:color="auto"/>
        <w:left w:val="none" w:sz="0" w:space="0" w:color="auto"/>
        <w:bottom w:val="none" w:sz="0" w:space="0" w:color="auto"/>
        <w:right w:val="none" w:sz="0" w:space="0" w:color="auto"/>
      </w:divBdr>
    </w:div>
    <w:div w:id="733938816">
      <w:bodyDiv w:val="1"/>
      <w:marLeft w:val="0"/>
      <w:marRight w:val="0"/>
      <w:marTop w:val="0"/>
      <w:marBottom w:val="0"/>
      <w:divBdr>
        <w:top w:val="none" w:sz="0" w:space="0" w:color="auto"/>
        <w:left w:val="none" w:sz="0" w:space="0" w:color="auto"/>
        <w:bottom w:val="none" w:sz="0" w:space="0" w:color="auto"/>
        <w:right w:val="none" w:sz="0" w:space="0" w:color="auto"/>
      </w:divBdr>
    </w:div>
    <w:div w:id="743451448">
      <w:bodyDiv w:val="1"/>
      <w:marLeft w:val="0"/>
      <w:marRight w:val="0"/>
      <w:marTop w:val="0"/>
      <w:marBottom w:val="0"/>
      <w:divBdr>
        <w:top w:val="none" w:sz="0" w:space="0" w:color="auto"/>
        <w:left w:val="none" w:sz="0" w:space="0" w:color="auto"/>
        <w:bottom w:val="none" w:sz="0" w:space="0" w:color="auto"/>
        <w:right w:val="none" w:sz="0" w:space="0" w:color="auto"/>
      </w:divBdr>
    </w:div>
    <w:div w:id="745147223">
      <w:bodyDiv w:val="1"/>
      <w:marLeft w:val="0"/>
      <w:marRight w:val="0"/>
      <w:marTop w:val="0"/>
      <w:marBottom w:val="0"/>
      <w:divBdr>
        <w:top w:val="none" w:sz="0" w:space="0" w:color="auto"/>
        <w:left w:val="none" w:sz="0" w:space="0" w:color="auto"/>
        <w:bottom w:val="none" w:sz="0" w:space="0" w:color="auto"/>
        <w:right w:val="none" w:sz="0" w:space="0" w:color="auto"/>
      </w:divBdr>
    </w:div>
    <w:div w:id="747965605">
      <w:bodyDiv w:val="1"/>
      <w:marLeft w:val="0"/>
      <w:marRight w:val="0"/>
      <w:marTop w:val="0"/>
      <w:marBottom w:val="0"/>
      <w:divBdr>
        <w:top w:val="none" w:sz="0" w:space="0" w:color="auto"/>
        <w:left w:val="none" w:sz="0" w:space="0" w:color="auto"/>
        <w:bottom w:val="none" w:sz="0" w:space="0" w:color="auto"/>
        <w:right w:val="none" w:sz="0" w:space="0" w:color="auto"/>
      </w:divBdr>
    </w:div>
    <w:div w:id="750733305">
      <w:bodyDiv w:val="1"/>
      <w:marLeft w:val="0"/>
      <w:marRight w:val="0"/>
      <w:marTop w:val="0"/>
      <w:marBottom w:val="0"/>
      <w:divBdr>
        <w:top w:val="none" w:sz="0" w:space="0" w:color="auto"/>
        <w:left w:val="none" w:sz="0" w:space="0" w:color="auto"/>
        <w:bottom w:val="none" w:sz="0" w:space="0" w:color="auto"/>
        <w:right w:val="none" w:sz="0" w:space="0" w:color="auto"/>
      </w:divBdr>
    </w:div>
    <w:div w:id="765426021">
      <w:bodyDiv w:val="1"/>
      <w:marLeft w:val="0"/>
      <w:marRight w:val="0"/>
      <w:marTop w:val="0"/>
      <w:marBottom w:val="0"/>
      <w:divBdr>
        <w:top w:val="none" w:sz="0" w:space="0" w:color="auto"/>
        <w:left w:val="none" w:sz="0" w:space="0" w:color="auto"/>
        <w:bottom w:val="none" w:sz="0" w:space="0" w:color="auto"/>
        <w:right w:val="none" w:sz="0" w:space="0" w:color="auto"/>
      </w:divBdr>
    </w:div>
    <w:div w:id="771826312">
      <w:bodyDiv w:val="1"/>
      <w:marLeft w:val="0"/>
      <w:marRight w:val="0"/>
      <w:marTop w:val="0"/>
      <w:marBottom w:val="0"/>
      <w:divBdr>
        <w:top w:val="none" w:sz="0" w:space="0" w:color="auto"/>
        <w:left w:val="none" w:sz="0" w:space="0" w:color="auto"/>
        <w:bottom w:val="none" w:sz="0" w:space="0" w:color="auto"/>
        <w:right w:val="none" w:sz="0" w:space="0" w:color="auto"/>
      </w:divBdr>
    </w:div>
    <w:div w:id="774443131">
      <w:bodyDiv w:val="1"/>
      <w:marLeft w:val="0"/>
      <w:marRight w:val="0"/>
      <w:marTop w:val="0"/>
      <w:marBottom w:val="0"/>
      <w:divBdr>
        <w:top w:val="none" w:sz="0" w:space="0" w:color="auto"/>
        <w:left w:val="none" w:sz="0" w:space="0" w:color="auto"/>
        <w:bottom w:val="none" w:sz="0" w:space="0" w:color="auto"/>
        <w:right w:val="none" w:sz="0" w:space="0" w:color="auto"/>
      </w:divBdr>
    </w:div>
    <w:div w:id="779908899">
      <w:bodyDiv w:val="1"/>
      <w:marLeft w:val="0"/>
      <w:marRight w:val="0"/>
      <w:marTop w:val="0"/>
      <w:marBottom w:val="0"/>
      <w:divBdr>
        <w:top w:val="none" w:sz="0" w:space="0" w:color="auto"/>
        <w:left w:val="none" w:sz="0" w:space="0" w:color="auto"/>
        <w:bottom w:val="none" w:sz="0" w:space="0" w:color="auto"/>
        <w:right w:val="none" w:sz="0" w:space="0" w:color="auto"/>
      </w:divBdr>
    </w:div>
    <w:div w:id="786898024">
      <w:bodyDiv w:val="1"/>
      <w:marLeft w:val="0"/>
      <w:marRight w:val="0"/>
      <w:marTop w:val="0"/>
      <w:marBottom w:val="0"/>
      <w:divBdr>
        <w:top w:val="none" w:sz="0" w:space="0" w:color="auto"/>
        <w:left w:val="none" w:sz="0" w:space="0" w:color="auto"/>
        <w:bottom w:val="none" w:sz="0" w:space="0" w:color="auto"/>
        <w:right w:val="none" w:sz="0" w:space="0" w:color="auto"/>
      </w:divBdr>
    </w:div>
    <w:div w:id="790704566">
      <w:bodyDiv w:val="1"/>
      <w:marLeft w:val="0"/>
      <w:marRight w:val="0"/>
      <w:marTop w:val="0"/>
      <w:marBottom w:val="0"/>
      <w:divBdr>
        <w:top w:val="none" w:sz="0" w:space="0" w:color="auto"/>
        <w:left w:val="none" w:sz="0" w:space="0" w:color="auto"/>
        <w:bottom w:val="none" w:sz="0" w:space="0" w:color="auto"/>
        <w:right w:val="none" w:sz="0" w:space="0" w:color="auto"/>
      </w:divBdr>
    </w:div>
    <w:div w:id="791243051">
      <w:bodyDiv w:val="1"/>
      <w:marLeft w:val="0"/>
      <w:marRight w:val="0"/>
      <w:marTop w:val="0"/>
      <w:marBottom w:val="0"/>
      <w:divBdr>
        <w:top w:val="none" w:sz="0" w:space="0" w:color="auto"/>
        <w:left w:val="none" w:sz="0" w:space="0" w:color="auto"/>
        <w:bottom w:val="none" w:sz="0" w:space="0" w:color="auto"/>
        <w:right w:val="none" w:sz="0" w:space="0" w:color="auto"/>
      </w:divBdr>
    </w:div>
    <w:div w:id="798299774">
      <w:bodyDiv w:val="1"/>
      <w:marLeft w:val="0"/>
      <w:marRight w:val="0"/>
      <w:marTop w:val="0"/>
      <w:marBottom w:val="0"/>
      <w:divBdr>
        <w:top w:val="none" w:sz="0" w:space="0" w:color="auto"/>
        <w:left w:val="none" w:sz="0" w:space="0" w:color="auto"/>
        <w:bottom w:val="none" w:sz="0" w:space="0" w:color="auto"/>
        <w:right w:val="none" w:sz="0" w:space="0" w:color="auto"/>
      </w:divBdr>
    </w:div>
    <w:div w:id="815731001">
      <w:bodyDiv w:val="1"/>
      <w:marLeft w:val="0"/>
      <w:marRight w:val="0"/>
      <w:marTop w:val="0"/>
      <w:marBottom w:val="0"/>
      <w:divBdr>
        <w:top w:val="none" w:sz="0" w:space="0" w:color="auto"/>
        <w:left w:val="none" w:sz="0" w:space="0" w:color="auto"/>
        <w:bottom w:val="none" w:sz="0" w:space="0" w:color="auto"/>
        <w:right w:val="none" w:sz="0" w:space="0" w:color="auto"/>
      </w:divBdr>
    </w:div>
    <w:div w:id="820196040">
      <w:bodyDiv w:val="1"/>
      <w:marLeft w:val="0"/>
      <w:marRight w:val="0"/>
      <w:marTop w:val="0"/>
      <w:marBottom w:val="0"/>
      <w:divBdr>
        <w:top w:val="none" w:sz="0" w:space="0" w:color="auto"/>
        <w:left w:val="none" w:sz="0" w:space="0" w:color="auto"/>
        <w:bottom w:val="none" w:sz="0" w:space="0" w:color="auto"/>
        <w:right w:val="none" w:sz="0" w:space="0" w:color="auto"/>
      </w:divBdr>
    </w:div>
    <w:div w:id="820582019">
      <w:bodyDiv w:val="1"/>
      <w:marLeft w:val="0"/>
      <w:marRight w:val="0"/>
      <w:marTop w:val="0"/>
      <w:marBottom w:val="0"/>
      <w:divBdr>
        <w:top w:val="none" w:sz="0" w:space="0" w:color="auto"/>
        <w:left w:val="none" w:sz="0" w:space="0" w:color="auto"/>
        <w:bottom w:val="none" w:sz="0" w:space="0" w:color="auto"/>
        <w:right w:val="none" w:sz="0" w:space="0" w:color="auto"/>
      </w:divBdr>
    </w:div>
    <w:div w:id="822427452">
      <w:bodyDiv w:val="1"/>
      <w:marLeft w:val="0"/>
      <w:marRight w:val="0"/>
      <w:marTop w:val="0"/>
      <w:marBottom w:val="0"/>
      <w:divBdr>
        <w:top w:val="none" w:sz="0" w:space="0" w:color="auto"/>
        <w:left w:val="none" w:sz="0" w:space="0" w:color="auto"/>
        <w:bottom w:val="none" w:sz="0" w:space="0" w:color="auto"/>
        <w:right w:val="none" w:sz="0" w:space="0" w:color="auto"/>
      </w:divBdr>
    </w:div>
    <w:div w:id="825828773">
      <w:bodyDiv w:val="1"/>
      <w:marLeft w:val="0"/>
      <w:marRight w:val="0"/>
      <w:marTop w:val="0"/>
      <w:marBottom w:val="0"/>
      <w:divBdr>
        <w:top w:val="none" w:sz="0" w:space="0" w:color="auto"/>
        <w:left w:val="none" w:sz="0" w:space="0" w:color="auto"/>
        <w:bottom w:val="none" w:sz="0" w:space="0" w:color="auto"/>
        <w:right w:val="none" w:sz="0" w:space="0" w:color="auto"/>
      </w:divBdr>
    </w:div>
    <w:div w:id="829520355">
      <w:bodyDiv w:val="1"/>
      <w:marLeft w:val="0"/>
      <w:marRight w:val="0"/>
      <w:marTop w:val="0"/>
      <w:marBottom w:val="0"/>
      <w:divBdr>
        <w:top w:val="none" w:sz="0" w:space="0" w:color="auto"/>
        <w:left w:val="none" w:sz="0" w:space="0" w:color="auto"/>
        <w:bottom w:val="none" w:sz="0" w:space="0" w:color="auto"/>
        <w:right w:val="none" w:sz="0" w:space="0" w:color="auto"/>
      </w:divBdr>
    </w:div>
    <w:div w:id="837042117">
      <w:bodyDiv w:val="1"/>
      <w:marLeft w:val="0"/>
      <w:marRight w:val="0"/>
      <w:marTop w:val="0"/>
      <w:marBottom w:val="0"/>
      <w:divBdr>
        <w:top w:val="none" w:sz="0" w:space="0" w:color="auto"/>
        <w:left w:val="none" w:sz="0" w:space="0" w:color="auto"/>
        <w:bottom w:val="none" w:sz="0" w:space="0" w:color="auto"/>
        <w:right w:val="none" w:sz="0" w:space="0" w:color="auto"/>
      </w:divBdr>
    </w:div>
    <w:div w:id="837234693">
      <w:bodyDiv w:val="1"/>
      <w:marLeft w:val="0"/>
      <w:marRight w:val="0"/>
      <w:marTop w:val="0"/>
      <w:marBottom w:val="0"/>
      <w:divBdr>
        <w:top w:val="none" w:sz="0" w:space="0" w:color="auto"/>
        <w:left w:val="none" w:sz="0" w:space="0" w:color="auto"/>
        <w:bottom w:val="none" w:sz="0" w:space="0" w:color="auto"/>
        <w:right w:val="none" w:sz="0" w:space="0" w:color="auto"/>
      </w:divBdr>
    </w:div>
    <w:div w:id="849493285">
      <w:bodyDiv w:val="1"/>
      <w:marLeft w:val="0"/>
      <w:marRight w:val="0"/>
      <w:marTop w:val="0"/>
      <w:marBottom w:val="0"/>
      <w:divBdr>
        <w:top w:val="none" w:sz="0" w:space="0" w:color="auto"/>
        <w:left w:val="none" w:sz="0" w:space="0" w:color="auto"/>
        <w:bottom w:val="none" w:sz="0" w:space="0" w:color="auto"/>
        <w:right w:val="none" w:sz="0" w:space="0" w:color="auto"/>
      </w:divBdr>
    </w:div>
    <w:div w:id="868879013">
      <w:bodyDiv w:val="1"/>
      <w:marLeft w:val="0"/>
      <w:marRight w:val="0"/>
      <w:marTop w:val="0"/>
      <w:marBottom w:val="0"/>
      <w:divBdr>
        <w:top w:val="none" w:sz="0" w:space="0" w:color="auto"/>
        <w:left w:val="none" w:sz="0" w:space="0" w:color="auto"/>
        <w:bottom w:val="none" w:sz="0" w:space="0" w:color="auto"/>
        <w:right w:val="none" w:sz="0" w:space="0" w:color="auto"/>
      </w:divBdr>
    </w:div>
    <w:div w:id="870387620">
      <w:bodyDiv w:val="1"/>
      <w:marLeft w:val="0"/>
      <w:marRight w:val="0"/>
      <w:marTop w:val="0"/>
      <w:marBottom w:val="0"/>
      <w:divBdr>
        <w:top w:val="none" w:sz="0" w:space="0" w:color="auto"/>
        <w:left w:val="none" w:sz="0" w:space="0" w:color="auto"/>
        <w:bottom w:val="none" w:sz="0" w:space="0" w:color="auto"/>
        <w:right w:val="none" w:sz="0" w:space="0" w:color="auto"/>
      </w:divBdr>
    </w:div>
    <w:div w:id="872039908">
      <w:bodyDiv w:val="1"/>
      <w:marLeft w:val="0"/>
      <w:marRight w:val="0"/>
      <w:marTop w:val="0"/>
      <w:marBottom w:val="0"/>
      <w:divBdr>
        <w:top w:val="none" w:sz="0" w:space="0" w:color="auto"/>
        <w:left w:val="none" w:sz="0" w:space="0" w:color="auto"/>
        <w:bottom w:val="none" w:sz="0" w:space="0" w:color="auto"/>
        <w:right w:val="none" w:sz="0" w:space="0" w:color="auto"/>
      </w:divBdr>
    </w:div>
    <w:div w:id="882257170">
      <w:bodyDiv w:val="1"/>
      <w:marLeft w:val="0"/>
      <w:marRight w:val="0"/>
      <w:marTop w:val="0"/>
      <w:marBottom w:val="0"/>
      <w:divBdr>
        <w:top w:val="none" w:sz="0" w:space="0" w:color="auto"/>
        <w:left w:val="none" w:sz="0" w:space="0" w:color="auto"/>
        <w:bottom w:val="none" w:sz="0" w:space="0" w:color="auto"/>
        <w:right w:val="none" w:sz="0" w:space="0" w:color="auto"/>
      </w:divBdr>
    </w:div>
    <w:div w:id="893199179">
      <w:bodyDiv w:val="1"/>
      <w:marLeft w:val="0"/>
      <w:marRight w:val="0"/>
      <w:marTop w:val="0"/>
      <w:marBottom w:val="0"/>
      <w:divBdr>
        <w:top w:val="none" w:sz="0" w:space="0" w:color="auto"/>
        <w:left w:val="none" w:sz="0" w:space="0" w:color="auto"/>
        <w:bottom w:val="none" w:sz="0" w:space="0" w:color="auto"/>
        <w:right w:val="none" w:sz="0" w:space="0" w:color="auto"/>
      </w:divBdr>
    </w:div>
    <w:div w:id="905603643">
      <w:bodyDiv w:val="1"/>
      <w:marLeft w:val="0"/>
      <w:marRight w:val="0"/>
      <w:marTop w:val="0"/>
      <w:marBottom w:val="0"/>
      <w:divBdr>
        <w:top w:val="none" w:sz="0" w:space="0" w:color="auto"/>
        <w:left w:val="none" w:sz="0" w:space="0" w:color="auto"/>
        <w:bottom w:val="none" w:sz="0" w:space="0" w:color="auto"/>
        <w:right w:val="none" w:sz="0" w:space="0" w:color="auto"/>
      </w:divBdr>
    </w:div>
    <w:div w:id="906571035">
      <w:bodyDiv w:val="1"/>
      <w:marLeft w:val="0"/>
      <w:marRight w:val="0"/>
      <w:marTop w:val="0"/>
      <w:marBottom w:val="0"/>
      <w:divBdr>
        <w:top w:val="none" w:sz="0" w:space="0" w:color="auto"/>
        <w:left w:val="none" w:sz="0" w:space="0" w:color="auto"/>
        <w:bottom w:val="none" w:sz="0" w:space="0" w:color="auto"/>
        <w:right w:val="none" w:sz="0" w:space="0" w:color="auto"/>
      </w:divBdr>
    </w:div>
    <w:div w:id="911425423">
      <w:bodyDiv w:val="1"/>
      <w:marLeft w:val="0"/>
      <w:marRight w:val="0"/>
      <w:marTop w:val="0"/>
      <w:marBottom w:val="0"/>
      <w:divBdr>
        <w:top w:val="none" w:sz="0" w:space="0" w:color="auto"/>
        <w:left w:val="none" w:sz="0" w:space="0" w:color="auto"/>
        <w:bottom w:val="none" w:sz="0" w:space="0" w:color="auto"/>
        <w:right w:val="none" w:sz="0" w:space="0" w:color="auto"/>
      </w:divBdr>
    </w:div>
    <w:div w:id="911551445">
      <w:bodyDiv w:val="1"/>
      <w:marLeft w:val="0"/>
      <w:marRight w:val="0"/>
      <w:marTop w:val="0"/>
      <w:marBottom w:val="0"/>
      <w:divBdr>
        <w:top w:val="none" w:sz="0" w:space="0" w:color="auto"/>
        <w:left w:val="none" w:sz="0" w:space="0" w:color="auto"/>
        <w:bottom w:val="none" w:sz="0" w:space="0" w:color="auto"/>
        <w:right w:val="none" w:sz="0" w:space="0" w:color="auto"/>
      </w:divBdr>
    </w:div>
    <w:div w:id="911700319">
      <w:bodyDiv w:val="1"/>
      <w:marLeft w:val="0"/>
      <w:marRight w:val="0"/>
      <w:marTop w:val="0"/>
      <w:marBottom w:val="0"/>
      <w:divBdr>
        <w:top w:val="none" w:sz="0" w:space="0" w:color="auto"/>
        <w:left w:val="none" w:sz="0" w:space="0" w:color="auto"/>
        <w:bottom w:val="none" w:sz="0" w:space="0" w:color="auto"/>
        <w:right w:val="none" w:sz="0" w:space="0" w:color="auto"/>
      </w:divBdr>
    </w:div>
    <w:div w:id="913704623">
      <w:bodyDiv w:val="1"/>
      <w:marLeft w:val="0"/>
      <w:marRight w:val="0"/>
      <w:marTop w:val="0"/>
      <w:marBottom w:val="0"/>
      <w:divBdr>
        <w:top w:val="none" w:sz="0" w:space="0" w:color="auto"/>
        <w:left w:val="none" w:sz="0" w:space="0" w:color="auto"/>
        <w:bottom w:val="none" w:sz="0" w:space="0" w:color="auto"/>
        <w:right w:val="none" w:sz="0" w:space="0" w:color="auto"/>
      </w:divBdr>
    </w:div>
    <w:div w:id="915019918">
      <w:bodyDiv w:val="1"/>
      <w:marLeft w:val="0"/>
      <w:marRight w:val="0"/>
      <w:marTop w:val="0"/>
      <w:marBottom w:val="0"/>
      <w:divBdr>
        <w:top w:val="none" w:sz="0" w:space="0" w:color="auto"/>
        <w:left w:val="none" w:sz="0" w:space="0" w:color="auto"/>
        <w:bottom w:val="none" w:sz="0" w:space="0" w:color="auto"/>
        <w:right w:val="none" w:sz="0" w:space="0" w:color="auto"/>
      </w:divBdr>
    </w:div>
    <w:div w:id="917135959">
      <w:bodyDiv w:val="1"/>
      <w:marLeft w:val="0"/>
      <w:marRight w:val="0"/>
      <w:marTop w:val="0"/>
      <w:marBottom w:val="0"/>
      <w:divBdr>
        <w:top w:val="none" w:sz="0" w:space="0" w:color="auto"/>
        <w:left w:val="none" w:sz="0" w:space="0" w:color="auto"/>
        <w:bottom w:val="none" w:sz="0" w:space="0" w:color="auto"/>
        <w:right w:val="none" w:sz="0" w:space="0" w:color="auto"/>
      </w:divBdr>
    </w:div>
    <w:div w:id="923539770">
      <w:bodyDiv w:val="1"/>
      <w:marLeft w:val="0"/>
      <w:marRight w:val="0"/>
      <w:marTop w:val="0"/>
      <w:marBottom w:val="0"/>
      <w:divBdr>
        <w:top w:val="none" w:sz="0" w:space="0" w:color="auto"/>
        <w:left w:val="none" w:sz="0" w:space="0" w:color="auto"/>
        <w:bottom w:val="none" w:sz="0" w:space="0" w:color="auto"/>
        <w:right w:val="none" w:sz="0" w:space="0" w:color="auto"/>
      </w:divBdr>
    </w:div>
    <w:div w:id="925454775">
      <w:bodyDiv w:val="1"/>
      <w:marLeft w:val="0"/>
      <w:marRight w:val="0"/>
      <w:marTop w:val="0"/>
      <w:marBottom w:val="0"/>
      <w:divBdr>
        <w:top w:val="none" w:sz="0" w:space="0" w:color="auto"/>
        <w:left w:val="none" w:sz="0" w:space="0" w:color="auto"/>
        <w:bottom w:val="none" w:sz="0" w:space="0" w:color="auto"/>
        <w:right w:val="none" w:sz="0" w:space="0" w:color="auto"/>
      </w:divBdr>
    </w:div>
    <w:div w:id="926113475">
      <w:bodyDiv w:val="1"/>
      <w:marLeft w:val="0"/>
      <w:marRight w:val="0"/>
      <w:marTop w:val="0"/>
      <w:marBottom w:val="0"/>
      <w:divBdr>
        <w:top w:val="none" w:sz="0" w:space="0" w:color="auto"/>
        <w:left w:val="none" w:sz="0" w:space="0" w:color="auto"/>
        <w:bottom w:val="none" w:sz="0" w:space="0" w:color="auto"/>
        <w:right w:val="none" w:sz="0" w:space="0" w:color="auto"/>
      </w:divBdr>
    </w:div>
    <w:div w:id="935135438">
      <w:bodyDiv w:val="1"/>
      <w:marLeft w:val="0"/>
      <w:marRight w:val="0"/>
      <w:marTop w:val="0"/>
      <w:marBottom w:val="0"/>
      <w:divBdr>
        <w:top w:val="none" w:sz="0" w:space="0" w:color="auto"/>
        <w:left w:val="none" w:sz="0" w:space="0" w:color="auto"/>
        <w:bottom w:val="none" w:sz="0" w:space="0" w:color="auto"/>
        <w:right w:val="none" w:sz="0" w:space="0" w:color="auto"/>
      </w:divBdr>
    </w:div>
    <w:div w:id="935747464">
      <w:bodyDiv w:val="1"/>
      <w:marLeft w:val="0"/>
      <w:marRight w:val="0"/>
      <w:marTop w:val="0"/>
      <w:marBottom w:val="0"/>
      <w:divBdr>
        <w:top w:val="none" w:sz="0" w:space="0" w:color="auto"/>
        <w:left w:val="none" w:sz="0" w:space="0" w:color="auto"/>
        <w:bottom w:val="none" w:sz="0" w:space="0" w:color="auto"/>
        <w:right w:val="none" w:sz="0" w:space="0" w:color="auto"/>
      </w:divBdr>
    </w:div>
    <w:div w:id="942148734">
      <w:bodyDiv w:val="1"/>
      <w:marLeft w:val="0"/>
      <w:marRight w:val="0"/>
      <w:marTop w:val="0"/>
      <w:marBottom w:val="0"/>
      <w:divBdr>
        <w:top w:val="none" w:sz="0" w:space="0" w:color="auto"/>
        <w:left w:val="none" w:sz="0" w:space="0" w:color="auto"/>
        <w:bottom w:val="none" w:sz="0" w:space="0" w:color="auto"/>
        <w:right w:val="none" w:sz="0" w:space="0" w:color="auto"/>
      </w:divBdr>
    </w:div>
    <w:div w:id="944582297">
      <w:bodyDiv w:val="1"/>
      <w:marLeft w:val="0"/>
      <w:marRight w:val="0"/>
      <w:marTop w:val="0"/>
      <w:marBottom w:val="0"/>
      <w:divBdr>
        <w:top w:val="none" w:sz="0" w:space="0" w:color="auto"/>
        <w:left w:val="none" w:sz="0" w:space="0" w:color="auto"/>
        <w:bottom w:val="none" w:sz="0" w:space="0" w:color="auto"/>
        <w:right w:val="none" w:sz="0" w:space="0" w:color="auto"/>
      </w:divBdr>
    </w:div>
    <w:div w:id="945842409">
      <w:bodyDiv w:val="1"/>
      <w:marLeft w:val="0"/>
      <w:marRight w:val="0"/>
      <w:marTop w:val="0"/>
      <w:marBottom w:val="0"/>
      <w:divBdr>
        <w:top w:val="none" w:sz="0" w:space="0" w:color="auto"/>
        <w:left w:val="none" w:sz="0" w:space="0" w:color="auto"/>
        <w:bottom w:val="none" w:sz="0" w:space="0" w:color="auto"/>
        <w:right w:val="none" w:sz="0" w:space="0" w:color="auto"/>
      </w:divBdr>
    </w:div>
    <w:div w:id="949776090">
      <w:bodyDiv w:val="1"/>
      <w:marLeft w:val="0"/>
      <w:marRight w:val="0"/>
      <w:marTop w:val="0"/>
      <w:marBottom w:val="0"/>
      <w:divBdr>
        <w:top w:val="none" w:sz="0" w:space="0" w:color="auto"/>
        <w:left w:val="none" w:sz="0" w:space="0" w:color="auto"/>
        <w:bottom w:val="none" w:sz="0" w:space="0" w:color="auto"/>
        <w:right w:val="none" w:sz="0" w:space="0" w:color="auto"/>
      </w:divBdr>
    </w:div>
    <w:div w:id="953829308">
      <w:bodyDiv w:val="1"/>
      <w:marLeft w:val="0"/>
      <w:marRight w:val="0"/>
      <w:marTop w:val="0"/>
      <w:marBottom w:val="0"/>
      <w:divBdr>
        <w:top w:val="none" w:sz="0" w:space="0" w:color="auto"/>
        <w:left w:val="none" w:sz="0" w:space="0" w:color="auto"/>
        <w:bottom w:val="none" w:sz="0" w:space="0" w:color="auto"/>
        <w:right w:val="none" w:sz="0" w:space="0" w:color="auto"/>
      </w:divBdr>
    </w:div>
    <w:div w:id="962034166">
      <w:bodyDiv w:val="1"/>
      <w:marLeft w:val="0"/>
      <w:marRight w:val="0"/>
      <w:marTop w:val="0"/>
      <w:marBottom w:val="0"/>
      <w:divBdr>
        <w:top w:val="none" w:sz="0" w:space="0" w:color="auto"/>
        <w:left w:val="none" w:sz="0" w:space="0" w:color="auto"/>
        <w:bottom w:val="none" w:sz="0" w:space="0" w:color="auto"/>
        <w:right w:val="none" w:sz="0" w:space="0" w:color="auto"/>
      </w:divBdr>
    </w:div>
    <w:div w:id="975530893">
      <w:bodyDiv w:val="1"/>
      <w:marLeft w:val="0"/>
      <w:marRight w:val="0"/>
      <w:marTop w:val="0"/>
      <w:marBottom w:val="0"/>
      <w:divBdr>
        <w:top w:val="none" w:sz="0" w:space="0" w:color="auto"/>
        <w:left w:val="none" w:sz="0" w:space="0" w:color="auto"/>
        <w:bottom w:val="none" w:sz="0" w:space="0" w:color="auto"/>
        <w:right w:val="none" w:sz="0" w:space="0" w:color="auto"/>
      </w:divBdr>
    </w:div>
    <w:div w:id="975718630">
      <w:bodyDiv w:val="1"/>
      <w:marLeft w:val="0"/>
      <w:marRight w:val="0"/>
      <w:marTop w:val="0"/>
      <w:marBottom w:val="0"/>
      <w:divBdr>
        <w:top w:val="none" w:sz="0" w:space="0" w:color="auto"/>
        <w:left w:val="none" w:sz="0" w:space="0" w:color="auto"/>
        <w:bottom w:val="none" w:sz="0" w:space="0" w:color="auto"/>
        <w:right w:val="none" w:sz="0" w:space="0" w:color="auto"/>
      </w:divBdr>
    </w:div>
    <w:div w:id="981471699">
      <w:bodyDiv w:val="1"/>
      <w:marLeft w:val="0"/>
      <w:marRight w:val="0"/>
      <w:marTop w:val="0"/>
      <w:marBottom w:val="0"/>
      <w:divBdr>
        <w:top w:val="none" w:sz="0" w:space="0" w:color="auto"/>
        <w:left w:val="none" w:sz="0" w:space="0" w:color="auto"/>
        <w:bottom w:val="none" w:sz="0" w:space="0" w:color="auto"/>
        <w:right w:val="none" w:sz="0" w:space="0" w:color="auto"/>
      </w:divBdr>
    </w:div>
    <w:div w:id="984705186">
      <w:bodyDiv w:val="1"/>
      <w:marLeft w:val="0"/>
      <w:marRight w:val="0"/>
      <w:marTop w:val="0"/>
      <w:marBottom w:val="0"/>
      <w:divBdr>
        <w:top w:val="none" w:sz="0" w:space="0" w:color="auto"/>
        <w:left w:val="none" w:sz="0" w:space="0" w:color="auto"/>
        <w:bottom w:val="none" w:sz="0" w:space="0" w:color="auto"/>
        <w:right w:val="none" w:sz="0" w:space="0" w:color="auto"/>
      </w:divBdr>
    </w:div>
    <w:div w:id="986713432">
      <w:bodyDiv w:val="1"/>
      <w:marLeft w:val="0"/>
      <w:marRight w:val="0"/>
      <w:marTop w:val="0"/>
      <w:marBottom w:val="0"/>
      <w:divBdr>
        <w:top w:val="none" w:sz="0" w:space="0" w:color="auto"/>
        <w:left w:val="none" w:sz="0" w:space="0" w:color="auto"/>
        <w:bottom w:val="none" w:sz="0" w:space="0" w:color="auto"/>
        <w:right w:val="none" w:sz="0" w:space="0" w:color="auto"/>
      </w:divBdr>
    </w:div>
    <w:div w:id="994181242">
      <w:bodyDiv w:val="1"/>
      <w:marLeft w:val="0"/>
      <w:marRight w:val="0"/>
      <w:marTop w:val="0"/>
      <w:marBottom w:val="0"/>
      <w:divBdr>
        <w:top w:val="none" w:sz="0" w:space="0" w:color="auto"/>
        <w:left w:val="none" w:sz="0" w:space="0" w:color="auto"/>
        <w:bottom w:val="none" w:sz="0" w:space="0" w:color="auto"/>
        <w:right w:val="none" w:sz="0" w:space="0" w:color="auto"/>
      </w:divBdr>
    </w:div>
    <w:div w:id="1001666147">
      <w:bodyDiv w:val="1"/>
      <w:marLeft w:val="0"/>
      <w:marRight w:val="0"/>
      <w:marTop w:val="0"/>
      <w:marBottom w:val="0"/>
      <w:divBdr>
        <w:top w:val="none" w:sz="0" w:space="0" w:color="auto"/>
        <w:left w:val="none" w:sz="0" w:space="0" w:color="auto"/>
        <w:bottom w:val="none" w:sz="0" w:space="0" w:color="auto"/>
        <w:right w:val="none" w:sz="0" w:space="0" w:color="auto"/>
      </w:divBdr>
    </w:div>
    <w:div w:id="1003512488">
      <w:bodyDiv w:val="1"/>
      <w:marLeft w:val="0"/>
      <w:marRight w:val="0"/>
      <w:marTop w:val="0"/>
      <w:marBottom w:val="0"/>
      <w:divBdr>
        <w:top w:val="none" w:sz="0" w:space="0" w:color="auto"/>
        <w:left w:val="none" w:sz="0" w:space="0" w:color="auto"/>
        <w:bottom w:val="none" w:sz="0" w:space="0" w:color="auto"/>
        <w:right w:val="none" w:sz="0" w:space="0" w:color="auto"/>
      </w:divBdr>
    </w:div>
    <w:div w:id="1008873921">
      <w:bodyDiv w:val="1"/>
      <w:marLeft w:val="0"/>
      <w:marRight w:val="0"/>
      <w:marTop w:val="0"/>
      <w:marBottom w:val="0"/>
      <w:divBdr>
        <w:top w:val="none" w:sz="0" w:space="0" w:color="auto"/>
        <w:left w:val="none" w:sz="0" w:space="0" w:color="auto"/>
        <w:bottom w:val="none" w:sz="0" w:space="0" w:color="auto"/>
        <w:right w:val="none" w:sz="0" w:space="0" w:color="auto"/>
      </w:divBdr>
    </w:div>
    <w:div w:id="1021971711">
      <w:bodyDiv w:val="1"/>
      <w:marLeft w:val="0"/>
      <w:marRight w:val="0"/>
      <w:marTop w:val="0"/>
      <w:marBottom w:val="0"/>
      <w:divBdr>
        <w:top w:val="none" w:sz="0" w:space="0" w:color="auto"/>
        <w:left w:val="none" w:sz="0" w:space="0" w:color="auto"/>
        <w:bottom w:val="none" w:sz="0" w:space="0" w:color="auto"/>
        <w:right w:val="none" w:sz="0" w:space="0" w:color="auto"/>
      </w:divBdr>
    </w:div>
    <w:div w:id="1027369529">
      <w:bodyDiv w:val="1"/>
      <w:marLeft w:val="0"/>
      <w:marRight w:val="0"/>
      <w:marTop w:val="0"/>
      <w:marBottom w:val="0"/>
      <w:divBdr>
        <w:top w:val="none" w:sz="0" w:space="0" w:color="auto"/>
        <w:left w:val="none" w:sz="0" w:space="0" w:color="auto"/>
        <w:bottom w:val="none" w:sz="0" w:space="0" w:color="auto"/>
        <w:right w:val="none" w:sz="0" w:space="0" w:color="auto"/>
      </w:divBdr>
    </w:div>
    <w:div w:id="1034692920">
      <w:bodyDiv w:val="1"/>
      <w:marLeft w:val="0"/>
      <w:marRight w:val="0"/>
      <w:marTop w:val="0"/>
      <w:marBottom w:val="0"/>
      <w:divBdr>
        <w:top w:val="none" w:sz="0" w:space="0" w:color="auto"/>
        <w:left w:val="none" w:sz="0" w:space="0" w:color="auto"/>
        <w:bottom w:val="none" w:sz="0" w:space="0" w:color="auto"/>
        <w:right w:val="none" w:sz="0" w:space="0" w:color="auto"/>
      </w:divBdr>
    </w:div>
    <w:div w:id="1037969141">
      <w:bodyDiv w:val="1"/>
      <w:marLeft w:val="0"/>
      <w:marRight w:val="0"/>
      <w:marTop w:val="0"/>
      <w:marBottom w:val="0"/>
      <w:divBdr>
        <w:top w:val="none" w:sz="0" w:space="0" w:color="auto"/>
        <w:left w:val="none" w:sz="0" w:space="0" w:color="auto"/>
        <w:bottom w:val="none" w:sz="0" w:space="0" w:color="auto"/>
        <w:right w:val="none" w:sz="0" w:space="0" w:color="auto"/>
      </w:divBdr>
    </w:div>
    <w:div w:id="1044211658">
      <w:bodyDiv w:val="1"/>
      <w:marLeft w:val="0"/>
      <w:marRight w:val="0"/>
      <w:marTop w:val="0"/>
      <w:marBottom w:val="0"/>
      <w:divBdr>
        <w:top w:val="none" w:sz="0" w:space="0" w:color="auto"/>
        <w:left w:val="none" w:sz="0" w:space="0" w:color="auto"/>
        <w:bottom w:val="none" w:sz="0" w:space="0" w:color="auto"/>
        <w:right w:val="none" w:sz="0" w:space="0" w:color="auto"/>
      </w:divBdr>
    </w:div>
    <w:div w:id="1044713289">
      <w:bodyDiv w:val="1"/>
      <w:marLeft w:val="0"/>
      <w:marRight w:val="0"/>
      <w:marTop w:val="0"/>
      <w:marBottom w:val="0"/>
      <w:divBdr>
        <w:top w:val="none" w:sz="0" w:space="0" w:color="auto"/>
        <w:left w:val="none" w:sz="0" w:space="0" w:color="auto"/>
        <w:bottom w:val="none" w:sz="0" w:space="0" w:color="auto"/>
        <w:right w:val="none" w:sz="0" w:space="0" w:color="auto"/>
      </w:divBdr>
    </w:div>
    <w:div w:id="1047143262">
      <w:bodyDiv w:val="1"/>
      <w:marLeft w:val="0"/>
      <w:marRight w:val="0"/>
      <w:marTop w:val="0"/>
      <w:marBottom w:val="0"/>
      <w:divBdr>
        <w:top w:val="none" w:sz="0" w:space="0" w:color="auto"/>
        <w:left w:val="none" w:sz="0" w:space="0" w:color="auto"/>
        <w:bottom w:val="none" w:sz="0" w:space="0" w:color="auto"/>
        <w:right w:val="none" w:sz="0" w:space="0" w:color="auto"/>
      </w:divBdr>
    </w:div>
    <w:div w:id="1065952626">
      <w:bodyDiv w:val="1"/>
      <w:marLeft w:val="0"/>
      <w:marRight w:val="0"/>
      <w:marTop w:val="0"/>
      <w:marBottom w:val="0"/>
      <w:divBdr>
        <w:top w:val="none" w:sz="0" w:space="0" w:color="auto"/>
        <w:left w:val="none" w:sz="0" w:space="0" w:color="auto"/>
        <w:bottom w:val="none" w:sz="0" w:space="0" w:color="auto"/>
        <w:right w:val="none" w:sz="0" w:space="0" w:color="auto"/>
      </w:divBdr>
    </w:div>
    <w:div w:id="1075082354">
      <w:bodyDiv w:val="1"/>
      <w:marLeft w:val="0"/>
      <w:marRight w:val="0"/>
      <w:marTop w:val="0"/>
      <w:marBottom w:val="0"/>
      <w:divBdr>
        <w:top w:val="none" w:sz="0" w:space="0" w:color="auto"/>
        <w:left w:val="none" w:sz="0" w:space="0" w:color="auto"/>
        <w:bottom w:val="none" w:sz="0" w:space="0" w:color="auto"/>
        <w:right w:val="none" w:sz="0" w:space="0" w:color="auto"/>
      </w:divBdr>
    </w:div>
    <w:div w:id="1082603435">
      <w:bodyDiv w:val="1"/>
      <w:marLeft w:val="0"/>
      <w:marRight w:val="0"/>
      <w:marTop w:val="0"/>
      <w:marBottom w:val="0"/>
      <w:divBdr>
        <w:top w:val="none" w:sz="0" w:space="0" w:color="auto"/>
        <w:left w:val="none" w:sz="0" w:space="0" w:color="auto"/>
        <w:bottom w:val="none" w:sz="0" w:space="0" w:color="auto"/>
        <w:right w:val="none" w:sz="0" w:space="0" w:color="auto"/>
      </w:divBdr>
    </w:div>
    <w:div w:id="1087117321">
      <w:bodyDiv w:val="1"/>
      <w:marLeft w:val="0"/>
      <w:marRight w:val="0"/>
      <w:marTop w:val="0"/>
      <w:marBottom w:val="0"/>
      <w:divBdr>
        <w:top w:val="none" w:sz="0" w:space="0" w:color="auto"/>
        <w:left w:val="none" w:sz="0" w:space="0" w:color="auto"/>
        <w:bottom w:val="none" w:sz="0" w:space="0" w:color="auto"/>
        <w:right w:val="none" w:sz="0" w:space="0" w:color="auto"/>
      </w:divBdr>
    </w:div>
    <w:div w:id="1087263390">
      <w:bodyDiv w:val="1"/>
      <w:marLeft w:val="0"/>
      <w:marRight w:val="0"/>
      <w:marTop w:val="0"/>
      <w:marBottom w:val="0"/>
      <w:divBdr>
        <w:top w:val="none" w:sz="0" w:space="0" w:color="auto"/>
        <w:left w:val="none" w:sz="0" w:space="0" w:color="auto"/>
        <w:bottom w:val="none" w:sz="0" w:space="0" w:color="auto"/>
        <w:right w:val="none" w:sz="0" w:space="0" w:color="auto"/>
      </w:divBdr>
    </w:div>
    <w:div w:id="1090271157">
      <w:bodyDiv w:val="1"/>
      <w:marLeft w:val="0"/>
      <w:marRight w:val="0"/>
      <w:marTop w:val="0"/>
      <w:marBottom w:val="0"/>
      <w:divBdr>
        <w:top w:val="none" w:sz="0" w:space="0" w:color="auto"/>
        <w:left w:val="none" w:sz="0" w:space="0" w:color="auto"/>
        <w:bottom w:val="none" w:sz="0" w:space="0" w:color="auto"/>
        <w:right w:val="none" w:sz="0" w:space="0" w:color="auto"/>
      </w:divBdr>
    </w:div>
    <w:div w:id="1097680312">
      <w:bodyDiv w:val="1"/>
      <w:marLeft w:val="0"/>
      <w:marRight w:val="0"/>
      <w:marTop w:val="0"/>
      <w:marBottom w:val="0"/>
      <w:divBdr>
        <w:top w:val="none" w:sz="0" w:space="0" w:color="auto"/>
        <w:left w:val="none" w:sz="0" w:space="0" w:color="auto"/>
        <w:bottom w:val="none" w:sz="0" w:space="0" w:color="auto"/>
        <w:right w:val="none" w:sz="0" w:space="0" w:color="auto"/>
      </w:divBdr>
    </w:div>
    <w:div w:id="1103568503">
      <w:bodyDiv w:val="1"/>
      <w:marLeft w:val="0"/>
      <w:marRight w:val="0"/>
      <w:marTop w:val="0"/>
      <w:marBottom w:val="0"/>
      <w:divBdr>
        <w:top w:val="none" w:sz="0" w:space="0" w:color="auto"/>
        <w:left w:val="none" w:sz="0" w:space="0" w:color="auto"/>
        <w:bottom w:val="none" w:sz="0" w:space="0" w:color="auto"/>
        <w:right w:val="none" w:sz="0" w:space="0" w:color="auto"/>
      </w:divBdr>
    </w:div>
    <w:div w:id="1106270277">
      <w:bodyDiv w:val="1"/>
      <w:marLeft w:val="0"/>
      <w:marRight w:val="0"/>
      <w:marTop w:val="0"/>
      <w:marBottom w:val="0"/>
      <w:divBdr>
        <w:top w:val="none" w:sz="0" w:space="0" w:color="auto"/>
        <w:left w:val="none" w:sz="0" w:space="0" w:color="auto"/>
        <w:bottom w:val="none" w:sz="0" w:space="0" w:color="auto"/>
        <w:right w:val="none" w:sz="0" w:space="0" w:color="auto"/>
      </w:divBdr>
    </w:div>
    <w:div w:id="1123377326">
      <w:bodyDiv w:val="1"/>
      <w:marLeft w:val="0"/>
      <w:marRight w:val="0"/>
      <w:marTop w:val="0"/>
      <w:marBottom w:val="0"/>
      <w:divBdr>
        <w:top w:val="none" w:sz="0" w:space="0" w:color="auto"/>
        <w:left w:val="none" w:sz="0" w:space="0" w:color="auto"/>
        <w:bottom w:val="none" w:sz="0" w:space="0" w:color="auto"/>
        <w:right w:val="none" w:sz="0" w:space="0" w:color="auto"/>
      </w:divBdr>
    </w:div>
    <w:div w:id="1134106165">
      <w:bodyDiv w:val="1"/>
      <w:marLeft w:val="0"/>
      <w:marRight w:val="0"/>
      <w:marTop w:val="0"/>
      <w:marBottom w:val="0"/>
      <w:divBdr>
        <w:top w:val="none" w:sz="0" w:space="0" w:color="auto"/>
        <w:left w:val="none" w:sz="0" w:space="0" w:color="auto"/>
        <w:bottom w:val="none" w:sz="0" w:space="0" w:color="auto"/>
        <w:right w:val="none" w:sz="0" w:space="0" w:color="auto"/>
      </w:divBdr>
    </w:div>
    <w:div w:id="1136610009">
      <w:bodyDiv w:val="1"/>
      <w:marLeft w:val="0"/>
      <w:marRight w:val="0"/>
      <w:marTop w:val="0"/>
      <w:marBottom w:val="0"/>
      <w:divBdr>
        <w:top w:val="none" w:sz="0" w:space="0" w:color="auto"/>
        <w:left w:val="none" w:sz="0" w:space="0" w:color="auto"/>
        <w:bottom w:val="none" w:sz="0" w:space="0" w:color="auto"/>
        <w:right w:val="none" w:sz="0" w:space="0" w:color="auto"/>
      </w:divBdr>
    </w:div>
    <w:div w:id="1150947880">
      <w:bodyDiv w:val="1"/>
      <w:marLeft w:val="0"/>
      <w:marRight w:val="0"/>
      <w:marTop w:val="0"/>
      <w:marBottom w:val="0"/>
      <w:divBdr>
        <w:top w:val="none" w:sz="0" w:space="0" w:color="auto"/>
        <w:left w:val="none" w:sz="0" w:space="0" w:color="auto"/>
        <w:bottom w:val="none" w:sz="0" w:space="0" w:color="auto"/>
        <w:right w:val="none" w:sz="0" w:space="0" w:color="auto"/>
      </w:divBdr>
    </w:div>
    <w:div w:id="1158887732">
      <w:bodyDiv w:val="1"/>
      <w:marLeft w:val="0"/>
      <w:marRight w:val="0"/>
      <w:marTop w:val="0"/>
      <w:marBottom w:val="0"/>
      <w:divBdr>
        <w:top w:val="none" w:sz="0" w:space="0" w:color="auto"/>
        <w:left w:val="none" w:sz="0" w:space="0" w:color="auto"/>
        <w:bottom w:val="none" w:sz="0" w:space="0" w:color="auto"/>
        <w:right w:val="none" w:sz="0" w:space="0" w:color="auto"/>
      </w:divBdr>
    </w:div>
    <w:div w:id="1178888079">
      <w:bodyDiv w:val="1"/>
      <w:marLeft w:val="0"/>
      <w:marRight w:val="0"/>
      <w:marTop w:val="0"/>
      <w:marBottom w:val="0"/>
      <w:divBdr>
        <w:top w:val="none" w:sz="0" w:space="0" w:color="auto"/>
        <w:left w:val="none" w:sz="0" w:space="0" w:color="auto"/>
        <w:bottom w:val="none" w:sz="0" w:space="0" w:color="auto"/>
        <w:right w:val="none" w:sz="0" w:space="0" w:color="auto"/>
      </w:divBdr>
    </w:div>
    <w:div w:id="1194272731">
      <w:bodyDiv w:val="1"/>
      <w:marLeft w:val="0"/>
      <w:marRight w:val="0"/>
      <w:marTop w:val="0"/>
      <w:marBottom w:val="0"/>
      <w:divBdr>
        <w:top w:val="none" w:sz="0" w:space="0" w:color="auto"/>
        <w:left w:val="none" w:sz="0" w:space="0" w:color="auto"/>
        <w:bottom w:val="none" w:sz="0" w:space="0" w:color="auto"/>
        <w:right w:val="none" w:sz="0" w:space="0" w:color="auto"/>
      </w:divBdr>
    </w:div>
    <w:div w:id="1196651537">
      <w:bodyDiv w:val="1"/>
      <w:marLeft w:val="0"/>
      <w:marRight w:val="0"/>
      <w:marTop w:val="0"/>
      <w:marBottom w:val="0"/>
      <w:divBdr>
        <w:top w:val="none" w:sz="0" w:space="0" w:color="auto"/>
        <w:left w:val="none" w:sz="0" w:space="0" w:color="auto"/>
        <w:bottom w:val="none" w:sz="0" w:space="0" w:color="auto"/>
        <w:right w:val="none" w:sz="0" w:space="0" w:color="auto"/>
      </w:divBdr>
    </w:div>
    <w:div w:id="1217468982">
      <w:bodyDiv w:val="1"/>
      <w:marLeft w:val="0"/>
      <w:marRight w:val="0"/>
      <w:marTop w:val="0"/>
      <w:marBottom w:val="0"/>
      <w:divBdr>
        <w:top w:val="none" w:sz="0" w:space="0" w:color="auto"/>
        <w:left w:val="none" w:sz="0" w:space="0" w:color="auto"/>
        <w:bottom w:val="none" w:sz="0" w:space="0" w:color="auto"/>
        <w:right w:val="none" w:sz="0" w:space="0" w:color="auto"/>
      </w:divBdr>
    </w:div>
    <w:div w:id="1224751701">
      <w:bodyDiv w:val="1"/>
      <w:marLeft w:val="0"/>
      <w:marRight w:val="0"/>
      <w:marTop w:val="0"/>
      <w:marBottom w:val="0"/>
      <w:divBdr>
        <w:top w:val="none" w:sz="0" w:space="0" w:color="auto"/>
        <w:left w:val="none" w:sz="0" w:space="0" w:color="auto"/>
        <w:bottom w:val="none" w:sz="0" w:space="0" w:color="auto"/>
        <w:right w:val="none" w:sz="0" w:space="0" w:color="auto"/>
      </w:divBdr>
    </w:div>
    <w:div w:id="1231572856">
      <w:bodyDiv w:val="1"/>
      <w:marLeft w:val="0"/>
      <w:marRight w:val="0"/>
      <w:marTop w:val="0"/>
      <w:marBottom w:val="0"/>
      <w:divBdr>
        <w:top w:val="none" w:sz="0" w:space="0" w:color="auto"/>
        <w:left w:val="none" w:sz="0" w:space="0" w:color="auto"/>
        <w:bottom w:val="none" w:sz="0" w:space="0" w:color="auto"/>
        <w:right w:val="none" w:sz="0" w:space="0" w:color="auto"/>
      </w:divBdr>
    </w:div>
    <w:div w:id="1240479896">
      <w:bodyDiv w:val="1"/>
      <w:marLeft w:val="0"/>
      <w:marRight w:val="0"/>
      <w:marTop w:val="0"/>
      <w:marBottom w:val="0"/>
      <w:divBdr>
        <w:top w:val="none" w:sz="0" w:space="0" w:color="auto"/>
        <w:left w:val="none" w:sz="0" w:space="0" w:color="auto"/>
        <w:bottom w:val="none" w:sz="0" w:space="0" w:color="auto"/>
        <w:right w:val="none" w:sz="0" w:space="0" w:color="auto"/>
      </w:divBdr>
    </w:div>
    <w:div w:id="1240795937">
      <w:bodyDiv w:val="1"/>
      <w:marLeft w:val="0"/>
      <w:marRight w:val="0"/>
      <w:marTop w:val="0"/>
      <w:marBottom w:val="0"/>
      <w:divBdr>
        <w:top w:val="none" w:sz="0" w:space="0" w:color="auto"/>
        <w:left w:val="none" w:sz="0" w:space="0" w:color="auto"/>
        <w:bottom w:val="none" w:sz="0" w:space="0" w:color="auto"/>
        <w:right w:val="none" w:sz="0" w:space="0" w:color="auto"/>
      </w:divBdr>
    </w:div>
    <w:div w:id="1244490674">
      <w:bodyDiv w:val="1"/>
      <w:marLeft w:val="0"/>
      <w:marRight w:val="0"/>
      <w:marTop w:val="0"/>
      <w:marBottom w:val="0"/>
      <w:divBdr>
        <w:top w:val="none" w:sz="0" w:space="0" w:color="auto"/>
        <w:left w:val="none" w:sz="0" w:space="0" w:color="auto"/>
        <w:bottom w:val="none" w:sz="0" w:space="0" w:color="auto"/>
        <w:right w:val="none" w:sz="0" w:space="0" w:color="auto"/>
      </w:divBdr>
    </w:div>
    <w:div w:id="1244953997">
      <w:bodyDiv w:val="1"/>
      <w:marLeft w:val="0"/>
      <w:marRight w:val="0"/>
      <w:marTop w:val="0"/>
      <w:marBottom w:val="0"/>
      <w:divBdr>
        <w:top w:val="none" w:sz="0" w:space="0" w:color="auto"/>
        <w:left w:val="none" w:sz="0" w:space="0" w:color="auto"/>
        <w:bottom w:val="none" w:sz="0" w:space="0" w:color="auto"/>
        <w:right w:val="none" w:sz="0" w:space="0" w:color="auto"/>
      </w:divBdr>
    </w:div>
    <w:div w:id="1252809637">
      <w:bodyDiv w:val="1"/>
      <w:marLeft w:val="0"/>
      <w:marRight w:val="0"/>
      <w:marTop w:val="0"/>
      <w:marBottom w:val="0"/>
      <w:divBdr>
        <w:top w:val="none" w:sz="0" w:space="0" w:color="auto"/>
        <w:left w:val="none" w:sz="0" w:space="0" w:color="auto"/>
        <w:bottom w:val="none" w:sz="0" w:space="0" w:color="auto"/>
        <w:right w:val="none" w:sz="0" w:space="0" w:color="auto"/>
      </w:divBdr>
    </w:div>
    <w:div w:id="1256015296">
      <w:bodyDiv w:val="1"/>
      <w:marLeft w:val="0"/>
      <w:marRight w:val="0"/>
      <w:marTop w:val="0"/>
      <w:marBottom w:val="0"/>
      <w:divBdr>
        <w:top w:val="none" w:sz="0" w:space="0" w:color="auto"/>
        <w:left w:val="none" w:sz="0" w:space="0" w:color="auto"/>
        <w:bottom w:val="none" w:sz="0" w:space="0" w:color="auto"/>
        <w:right w:val="none" w:sz="0" w:space="0" w:color="auto"/>
      </w:divBdr>
    </w:div>
    <w:div w:id="1261916083">
      <w:bodyDiv w:val="1"/>
      <w:marLeft w:val="0"/>
      <w:marRight w:val="0"/>
      <w:marTop w:val="0"/>
      <w:marBottom w:val="0"/>
      <w:divBdr>
        <w:top w:val="none" w:sz="0" w:space="0" w:color="auto"/>
        <w:left w:val="none" w:sz="0" w:space="0" w:color="auto"/>
        <w:bottom w:val="none" w:sz="0" w:space="0" w:color="auto"/>
        <w:right w:val="none" w:sz="0" w:space="0" w:color="auto"/>
      </w:divBdr>
    </w:div>
    <w:div w:id="1264458252">
      <w:bodyDiv w:val="1"/>
      <w:marLeft w:val="0"/>
      <w:marRight w:val="0"/>
      <w:marTop w:val="0"/>
      <w:marBottom w:val="0"/>
      <w:divBdr>
        <w:top w:val="none" w:sz="0" w:space="0" w:color="auto"/>
        <w:left w:val="none" w:sz="0" w:space="0" w:color="auto"/>
        <w:bottom w:val="none" w:sz="0" w:space="0" w:color="auto"/>
        <w:right w:val="none" w:sz="0" w:space="0" w:color="auto"/>
      </w:divBdr>
    </w:div>
    <w:div w:id="1267811090">
      <w:bodyDiv w:val="1"/>
      <w:marLeft w:val="0"/>
      <w:marRight w:val="0"/>
      <w:marTop w:val="0"/>
      <w:marBottom w:val="0"/>
      <w:divBdr>
        <w:top w:val="none" w:sz="0" w:space="0" w:color="auto"/>
        <w:left w:val="none" w:sz="0" w:space="0" w:color="auto"/>
        <w:bottom w:val="none" w:sz="0" w:space="0" w:color="auto"/>
        <w:right w:val="none" w:sz="0" w:space="0" w:color="auto"/>
      </w:divBdr>
    </w:div>
    <w:div w:id="1269508310">
      <w:bodyDiv w:val="1"/>
      <w:marLeft w:val="0"/>
      <w:marRight w:val="0"/>
      <w:marTop w:val="0"/>
      <w:marBottom w:val="0"/>
      <w:divBdr>
        <w:top w:val="none" w:sz="0" w:space="0" w:color="auto"/>
        <w:left w:val="none" w:sz="0" w:space="0" w:color="auto"/>
        <w:bottom w:val="none" w:sz="0" w:space="0" w:color="auto"/>
        <w:right w:val="none" w:sz="0" w:space="0" w:color="auto"/>
      </w:divBdr>
    </w:div>
    <w:div w:id="1270091403">
      <w:bodyDiv w:val="1"/>
      <w:marLeft w:val="0"/>
      <w:marRight w:val="0"/>
      <w:marTop w:val="0"/>
      <w:marBottom w:val="0"/>
      <w:divBdr>
        <w:top w:val="none" w:sz="0" w:space="0" w:color="auto"/>
        <w:left w:val="none" w:sz="0" w:space="0" w:color="auto"/>
        <w:bottom w:val="none" w:sz="0" w:space="0" w:color="auto"/>
        <w:right w:val="none" w:sz="0" w:space="0" w:color="auto"/>
      </w:divBdr>
    </w:div>
    <w:div w:id="1275865738">
      <w:bodyDiv w:val="1"/>
      <w:marLeft w:val="0"/>
      <w:marRight w:val="0"/>
      <w:marTop w:val="0"/>
      <w:marBottom w:val="0"/>
      <w:divBdr>
        <w:top w:val="none" w:sz="0" w:space="0" w:color="auto"/>
        <w:left w:val="none" w:sz="0" w:space="0" w:color="auto"/>
        <w:bottom w:val="none" w:sz="0" w:space="0" w:color="auto"/>
        <w:right w:val="none" w:sz="0" w:space="0" w:color="auto"/>
      </w:divBdr>
    </w:div>
    <w:div w:id="1279949897">
      <w:bodyDiv w:val="1"/>
      <w:marLeft w:val="0"/>
      <w:marRight w:val="0"/>
      <w:marTop w:val="0"/>
      <w:marBottom w:val="0"/>
      <w:divBdr>
        <w:top w:val="none" w:sz="0" w:space="0" w:color="auto"/>
        <w:left w:val="none" w:sz="0" w:space="0" w:color="auto"/>
        <w:bottom w:val="none" w:sz="0" w:space="0" w:color="auto"/>
        <w:right w:val="none" w:sz="0" w:space="0" w:color="auto"/>
      </w:divBdr>
    </w:div>
    <w:div w:id="1288584173">
      <w:bodyDiv w:val="1"/>
      <w:marLeft w:val="0"/>
      <w:marRight w:val="0"/>
      <w:marTop w:val="0"/>
      <w:marBottom w:val="0"/>
      <w:divBdr>
        <w:top w:val="none" w:sz="0" w:space="0" w:color="auto"/>
        <w:left w:val="none" w:sz="0" w:space="0" w:color="auto"/>
        <w:bottom w:val="none" w:sz="0" w:space="0" w:color="auto"/>
        <w:right w:val="none" w:sz="0" w:space="0" w:color="auto"/>
      </w:divBdr>
    </w:div>
    <w:div w:id="1293825450">
      <w:bodyDiv w:val="1"/>
      <w:marLeft w:val="0"/>
      <w:marRight w:val="0"/>
      <w:marTop w:val="0"/>
      <w:marBottom w:val="0"/>
      <w:divBdr>
        <w:top w:val="none" w:sz="0" w:space="0" w:color="auto"/>
        <w:left w:val="none" w:sz="0" w:space="0" w:color="auto"/>
        <w:bottom w:val="none" w:sz="0" w:space="0" w:color="auto"/>
        <w:right w:val="none" w:sz="0" w:space="0" w:color="auto"/>
      </w:divBdr>
    </w:div>
    <w:div w:id="1294292802">
      <w:bodyDiv w:val="1"/>
      <w:marLeft w:val="0"/>
      <w:marRight w:val="0"/>
      <w:marTop w:val="0"/>
      <w:marBottom w:val="0"/>
      <w:divBdr>
        <w:top w:val="none" w:sz="0" w:space="0" w:color="auto"/>
        <w:left w:val="none" w:sz="0" w:space="0" w:color="auto"/>
        <w:bottom w:val="none" w:sz="0" w:space="0" w:color="auto"/>
        <w:right w:val="none" w:sz="0" w:space="0" w:color="auto"/>
      </w:divBdr>
    </w:div>
    <w:div w:id="1296908353">
      <w:bodyDiv w:val="1"/>
      <w:marLeft w:val="0"/>
      <w:marRight w:val="0"/>
      <w:marTop w:val="0"/>
      <w:marBottom w:val="0"/>
      <w:divBdr>
        <w:top w:val="none" w:sz="0" w:space="0" w:color="auto"/>
        <w:left w:val="none" w:sz="0" w:space="0" w:color="auto"/>
        <w:bottom w:val="none" w:sz="0" w:space="0" w:color="auto"/>
        <w:right w:val="none" w:sz="0" w:space="0" w:color="auto"/>
      </w:divBdr>
    </w:div>
    <w:div w:id="1298412757">
      <w:bodyDiv w:val="1"/>
      <w:marLeft w:val="0"/>
      <w:marRight w:val="0"/>
      <w:marTop w:val="0"/>
      <w:marBottom w:val="0"/>
      <w:divBdr>
        <w:top w:val="none" w:sz="0" w:space="0" w:color="auto"/>
        <w:left w:val="none" w:sz="0" w:space="0" w:color="auto"/>
        <w:bottom w:val="none" w:sz="0" w:space="0" w:color="auto"/>
        <w:right w:val="none" w:sz="0" w:space="0" w:color="auto"/>
      </w:divBdr>
    </w:div>
    <w:div w:id="1303998405">
      <w:bodyDiv w:val="1"/>
      <w:marLeft w:val="0"/>
      <w:marRight w:val="0"/>
      <w:marTop w:val="0"/>
      <w:marBottom w:val="0"/>
      <w:divBdr>
        <w:top w:val="none" w:sz="0" w:space="0" w:color="auto"/>
        <w:left w:val="none" w:sz="0" w:space="0" w:color="auto"/>
        <w:bottom w:val="none" w:sz="0" w:space="0" w:color="auto"/>
        <w:right w:val="none" w:sz="0" w:space="0" w:color="auto"/>
      </w:divBdr>
    </w:div>
    <w:div w:id="1305433806">
      <w:bodyDiv w:val="1"/>
      <w:marLeft w:val="0"/>
      <w:marRight w:val="0"/>
      <w:marTop w:val="0"/>
      <w:marBottom w:val="0"/>
      <w:divBdr>
        <w:top w:val="none" w:sz="0" w:space="0" w:color="auto"/>
        <w:left w:val="none" w:sz="0" w:space="0" w:color="auto"/>
        <w:bottom w:val="none" w:sz="0" w:space="0" w:color="auto"/>
        <w:right w:val="none" w:sz="0" w:space="0" w:color="auto"/>
      </w:divBdr>
    </w:div>
    <w:div w:id="1307666360">
      <w:bodyDiv w:val="1"/>
      <w:marLeft w:val="0"/>
      <w:marRight w:val="0"/>
      <w:marTop w:val="0"/>
      <w:marBottom w:val="0"/>
      <w:divBdr>
        <w:top w:val="none" w:sz="0" w:space="0" w:color="auto"/>
        <w:left w:val="none" w:sz="0" w:space="0" w:color="auto"/>
        <w:bottom w:val="none" w:sz="0" w:space="0" w:color="auto"/>
        <w:right w:val="none" w:sz="0" w:space="0" w:color="auto"/>
      </w:divBdr>
    </w:div>
    <w:div w:id="1308393271">
      <w:bodyDiv w:val="1"/>
      <w:marLeft w:val="0"/>
      <w:marRight w:val="0"/>
      <w:marTop w:val="0"/>
      <w:marBottom w:val="0"/>
      <w:divBdr>
        <w:top w:val="none" w:sz="0" w:space="0" w:color="auto"/>
        <w:left w:val="none" w:sz="0" w:space="0" w:color="auto"/>
        <w:bottom w:val="none" w:sz="0" w:space="0" w:color="auto"/>
        <w:right w:val="none" w:sz="0" w:space="0" w:color="auto"/>
      </w:divBdr>
    </w:div>
    <w:div w:id="1309283032">
      <w:bodyDiv w:val="1"/>
      <w:marLeft w:val="0"/>
      <w:marRight w:val="0"/>
      <w:marTop w:val="0"/>
      <w:marBottom w:val="0"/>
      <w:divBdr>
        <w:top w:val="none" w:sz="0" w:space="0" w:color="auto"/>
        <w:left w:val="none" w:sz="0" w:space="0" w:color="auto"/>
        <w:bottom w:val="none" w:sz="0" w:space="0" w:color="auto"/>
        <w:right w:val="none" w:sz="0" w:space="0" w:color="auto"/>
      </w:divBdr>
    </w:div>
    <w:div w:id="1311711865">
      <w:bodyDiv w:val="1"/>
      <w:marLeft w:val="0"/>
      <w:marRight w:val="0"/>
      <w:marTop w:val="0"/>
      <w:marBottom w:val="0"/>
      <w:divBdr>
        <w:top w:val="none" w:sz="0" w:space="0" w:color="auto"/>
        <w:left w:val="none" w:sz="0" w:space="0" w:color="auto"/>
        <w:bottom w:val="none" w:sz="0" w:space="0" w:color="auto"/>
        <w:right w:val="none" w:sz="0" w:space="0" w:color="auto"/>
      </w:divBdr>
    </w:div>
    <w:div w:id="1315718713">
      <w:bodyDiv w:val="1"/>
      <w:marLeft w:val="0"/>
      <w:marRight w:val="0"/>
      <w:marTop w:val="0"/>
      <w:marBottom w:val="0"/>
      <w:divBdr>
        <w:top w:val="none" w:sz="0" w:space="0" w:color="auto"/>
        <w:left w:val="none" w:sz="0" w:space="0" w:color="auto"/>
        <w:bottom w:val="none" w:sz="0" w:space="0" w:color="auto"/>
        <w:right w:val="none" w:sz="0" w:space="0" w:color="auto"/>
      </w:divBdr>
    </w:div>
    <w:div w:id="1341081204">
      <w:bodyDiv w:val="1"/>
      <w:marLeft w:val="0"/>
      <w:marRight w:val="0"/>
      <w:marTop w:val="0"/>
      <w:marBottom w:val="0"/>
      <w:divBdr>
        <w:top w:val="none" w:sz="0" w:space="0" w:color="auto"/>
        <w:left w:val="none" w:sz="0" w:space="0" w:color="auto"/>
        <w:bottom w:val="none" w:sz="0" w:space="0" w:color="auto"/>
        <w:right w:val="none" w:sz="0" w:space="0" w:color="auto"/>
      </w:divBdr>
    </w:div>
    <w:div w:id="1364867111">
      <w:bodyDiv w:val="1"/>
      <w:marLeft w:val="0"/>
      <w:marRight w:val="0"/>
      <w:marTop w:val="0"/>
      <w:marBottom w:val="0"/>
      <w:divBdr>
        <w:top w:val="none" w:sz="0" w:space="0" w:color="auto"/>
        <w:left w:val="none" w:sz="0" w:space="0" w:color="auto"/>
        <w:bottom w:val="none" w:sz="0" w:space="0" w:color="auto"/>
        <w:right w:val="none" w:sz="0" w:space="0" w:color="auto"/>
      </w:divBdr>
    </w:div>
    <w:div w:id="1373118624">
      <w:bodyDiv w:val="1"/>
      <w:marLeft w:val="0"/>
      <w:marRight w:val="0"/>
      <w:marTop w:val="0"/>
      <w:marBottom w:val="0"/>
      <w:divBdr>
        <w:top w:val="none" w:sz="0" w:space="0" w:color="auto"/>
        <w:left w:val="none" w:sz="0" w:space="0" w:color="auto"/>
        <w:bottom w:val="none" w:sz="0" w:space="0" w:color="auto"/>
        <w:right w:val="none" w:sz="0" w:space="0" w:color="auto"/>
      </w:divBdr>
    </w:div>
    <w:div w:id="1387993941">
      <w:bodyDiv w:val="1"/>
      <w:marLeft w:val="0"/>
      <w:marRight w:val="0"/>
      <w:marTop w:val="0"/>
      <w:marBottom w:val="0"/>
      <w:divBdr>
        <w:top w:val="none" w:sz="0" w:space="0" w:color="auto"/>
        <w:left w:val="none" w:sz="0" w:space="0" w:color="auto"/>
        <w:bottom w:val="none" w:sz="0" w:space="0" w:color="auto"/>
        <w:right w:val="none" w:sz="0" w:space="0" w:color="auto"/>
      </w:divBdr>
    </w:div>
    <w:div w:id="1391921528">
      <w:bodyDiv w:val="1"/>
      <w:marLeft w:val="0"/>
      <w:marRight w:val="0"/>
      <w:marTop w:val="0"/>
      <w:marBottom w:val="0"/>
      <w:divBdr>
        <w:top w:val="none" w:sz="0" w:space="0" w:color="auto"/>
        <w:left w:val="none" w:sz="0" w:space="0" w:color="auto"/>
        <w:bottom w:val="none" w:sz="0" w:space="0" w:color="auto"/>
        <w:right w:val="none" w:sz="0" w:space="0" w:color="auto"/>
      </w:divBdr>
    </w:div>
    <w:div w:id="1398548894">
      <w:bodyDiv w:val="1"/>
      <w:marLeft w:val="0"/>
      <w:marRight w:val="0"/>
      <w:marTop w:val="0"/>
      <w:marBottom w:val="0"/>
      <w:divBdr>
        <w:top w:val="none" w:sz="0" w:space="0" w:color="auto"/>
        <w:left w:val="none" w:sz="0" w:space="0" w:color="auto"/>
        <w:bottom w:val="none" w:sz="0" w:space="0" w:color="auto"/>
        <w:right w:val="none" w:sz="0" w:space="0" w:color="auto"/>
      </w:divBdr>
    </w:div>
    <w:div w:id="1399741916">
      <w:bodyDiv w:val="1"/>
      <w:marLeft w:val="0"/>
      <w:marRight w:val="0"/>
      <w:marTop w:val="0"/>
      <w:marBottom w:val="0"/>
      <w:divBdr>
        <w:top w:val="none" w:sz="0" w:space="0" w:color="auto"/>
        <w:left w:val="none" w:sz="0" w:space="0" w:color="auto"/>
        <w:bottom w:val="none" w:sz="0" w:space="0" w:color="auto"/>
        <w:right w:val="none" w:sz="0" w:space="0" w:color="auto"/>
      </w:divBdr>
    </w:div>
    <w:div w:id="1419208027">
      <w:bodyDiv w:val="1"/>
      <w:marLeft w:val="0"/>
      <w:marRight w:val="0"/>
      <w:marTop w:val="0"/>
      <w:marBottom w:val="0"/>
      <w:divBdr>
        <w:top w:val="none" w:sz="0" w:space="0" w:color="auto"/>
        <w:left w:val="none" w:sz="0" w:space="0" w:color="auto"/>
        <w:bottom w:val="none" w:sz="0" w:space="0" w:color="auto"/>
        <w:right w:val="none" w:sz="0" w:space="0" w:color="auto"/>
      </w:divBdr>
    </w:div>
    <w:div w:id="1419406777">
      <w:bodyDiv w:val="1"/>
      <w:marLeft w:val="0"/>
      <w:marRight w:val="0"/>
      <w:marTop w:val="0"/>
      <w:marBottom w:val="0"/>
      <w:divBdr>
        <w:top w:val="none" w:sz="0" w:space="0" w:color="auto"/>
        <w:left w:val="none" w:sz="0" w:space="0" w:color="auto"/>
        <w:bottom w:val="none" w:sz="0" w:space="0" w:color="auto"/>
        <w:right w:val="none" w:sz="0" w:space="0" w:color="auto"/>
      </w:divBdr>
    </w:div>
    <w:div w:id="1420714287">
      <w:bodyDiv w:val="1"/>
      <w:marLeft w:val="0"/>
      <w:marRight w:val="0"/>
      <w:marTop w:val="0"/>
      <w:marBottom w:val="0"/>
      <w:divBdr>
        <w:top w:val="none" w:sz="0" w:space="0" w:color="auto"/>
        <w:left w:val="none" w:sz="0" w:space="0" w:color="auto"/>
        <w:bottom w:val="none" w:sz="0" w:space="0" w:color="auto"/>
        <w:right w:val="none" w:sz="0" w:space="0" w:color="auto"/>
      </w:divBdr>
    </w:div>
    <w:div w:id="1423332876">
      <w:bodyDiv w:val="1"/>
      <w:marLeft w:val="0"/>
      <w:marRight w:val="0"/>
      <w:marTop w:val="0"/>
      <w:marBottom w:val="0"/>
      <w:divBdr>
        <w:top w:val="none" w:sz="0" w:space="0" w:color="auto"/>
        <w:left w:val="none" w:sz="0" w:space="0" w:color="auto"/>
        <w:bottom w:val="none" w:sz="0" w:space="0" w:color="auto"/>
        <w:right w:val="none" w:sz="0" w:space="0" w:color="auto"/>
      </w:divBdr>
    </w:div>
    <w:div w:id="1431075390">
      <w:bodyDiv w:val="1"/>
      <w:marLeft w:val="0"/>
      <w:marRight w:val="0"/>
      <w:marTop w:val="0"/>
      <w:marBottom w:val="0"/>
      <w:divBdr>
        <w:top w:val="none" w:sz="0" w:space="0" w:color="auto"/>
        <w:left w:val="none" w:sz="0" w:space="0" w:color="auto"/>
        <w:bottom w:val="none" w:sz="0" w:space="0" w:color="auto"/>
        <w:right w:val="none" w:sz="0" w:space="0" w:color="auto"/>
      </w:divBdr>
    </w:div>
    <w:div w:id="1434862120">
      <w:bodyDiv w:val="1"/>
      <w:marLeft w:val="0"/>
      <w:marRight w:val="0"/>
      <w:marTop w:val="0"/>
      <w:marBottom w:val="0"/>
      <w:divBdr>
        <w:top w:val="none" w:sz="0" w:space="0" w:color="auto"/>
        <w:left w:val="none" w:sz="0" w:space="0" w:color="auto"/>
        <w:bottom w:val="none" w:sz="0" w:space="0" w:color="auto"/>
        <w:right w:val="none" w:sz="0" w:space="0" w:color="auto"/>
      </w:divBdr>
    </w:div>
    <w:div w:id="1444956972">
      <w:bodyDiv w:val="1"/>
      <w:marLeft w:val="0"/>
      <w:marRight w:val="0"/>
      <w:marTop w:val="0"/>
      <w:marBottom w:val="0"/>
      <w:divBdr>
        <w:top w:val="none" w:sz="0" w:space="0" w:color="auto"/>
        <w:left w:val="none" w:sz="0" w:space="0" w:color="auto"/>
        <w:bottom w:val="none" w:sz="0" w:space="0" w:color="auto"/>
        <w:right w:val="none" w:sz="0" w:space="0" w:color="auto"/>
      </w:divBdr>
    </w:div>
    <w:div w:id="1446847348">
      <w:bodyDiv w:val="1"/>
      <w:marLeft w:val="0"/>
      <w:marRight w:val="0"/>
      <w:marTop w:val="0"/>
      <w:marBottom w:val="0"/>
      <w:divBdr>
        <w:top w:val="none" w:sz="0" w:space="0" w:color="auto"/>
        <w:left w:val="none" w:sz="0" w:space="0" w:color="auto"/>
        <w:bottom w:val="none" w:sz="0" w:space="0" w:color="auto"/>
        <w:right w:val="none" w:sz="0" w:space="0" w:color="auto"/>
      </w:divBdr>
    </w:div>
    <w:div w:id="1453552219">
      <w:bodyDiv w:val="1"/>
      <w:marLeft w:val="0"/>
      <w:marRight w:val="0"/>
      <w:marTop w:val="0"/>
      <w:marBottom w:val="0"/>
      <w:divBdr>
        <w:top w:val="none" w:sz="0" w:space="0" w:color="auto"/>
        <w:left w:val="none" w:sz="0" w:space="0" w:color="auto"/>
        <w:bottom w:val="none" w:sz="0" w:space="0" w:color="auto"/>
        <w:right w:val="none" w:sz="0" w:space="0" w:color="auto"/>
      </w:divBdr>
    </w:div>
    <w:div w:id="1457137028">
      <w:bodyDiv w:val="1"/>
      <w:marLeft w:val="0"/>
      <w:marRight w:val="0"/>
      <w:marTop w:val="0"/>
      <w:marBottom w:val="0"/>
      <w:divBdr>
        <w:top w:val="none" w:sz="0" w:space="0" w:color="auto"/>
        <w:left w:val="none" w:sz="0" w:space="0" w:color="auto"/>
        <w:bottom w:val="none" w:sz="0" w:space="0" w:color="auto"/>
        <w:right w:val="none" w:sz="0" w:space="0" w:color="auto"/>
      </w:divBdr>
    </w:div>
    <w:div w:id="1485119577">
      <w:bodyDiv w:val="1"/>
      <w:marLeft w:val="0"/>
      <w:marRight w:val="0"/>
      <w:marTop w:val="0"/>
      <w:marBottom w:val="0"/>
      <w:divBdr>
        <w:top w:val="none" w:sz="0" w:space="0" w:color="auto"/>
        <w:left w:val="none" w:sz="0" w:space="0" w:color="auto"/>
        <w:bottom w:val="none" w:sz="0" w:space="0" w:color="auto"/>
        <w:right w:val="none" w:sz="0" w:space="0" w:color="auto"/>
      </w:divBdr>
    </w:div>
    <w:div w:id="1485320266">
      <w:bodyDiv w:val="1"/>
      <w:marLeft w:val="0"/>
      <w:marRight w:val="0"/>
      <w:marTop w:val="0"/>
      <w:marBottom w:val="0"/>
      <w:divBdr>
        <w:top w:val="none" w:sz="0" w:space="0" w:color="auto"/>
        <w:left w:val="none" w:sz="0" w:space="0" w:color="auto"/>
        <w:bottom w:val="none" w:sz="0" w:space="0" w:color="auto"/>
        <w:right w:val="none" w:sz="0" w:space="0" w:color="auto"/>
      </w:divBdr>
    </w:div>
    <w:div w:id="1486314176">
      <w:bodyDiv w:val="1"/>
      <w:marLeft w:val="0"/>
      <w:marRight w:val="0"/>
      <w:marTop w:val="0"/>
      <w:marBottom w:val="0"/>
      <w:divBdr>
        <w:top w:val="none" w:sz="0" w:space="0" w:color="auto"/>
        <w:left w:val="none" w:sz="0" w:space="0" w:color="auto"/>
        <w:bottom w:val="none" w:sz="0" w:space="0" w:color="auto"/>
        <w:right w:val="none" w:sz="0" w:space="0" w:color="auto"/>
      </w:divBdr>
    </w:div>
    <w:div w:id="1498303244">
      <w:bodyDiv w:val="1"/>
      <w:marLeft w:val="0"/>
      <w:marRight w:val="0"/>
      <w:marTop w:val="0"/>
      <w:marBottom w:val="0"/>
      <w:divBdr>
        <w:top w:val="none" w:sz="0" w:space="0" w:color="auto"/>
        <w:left w:val="none" w:sz="0" w:space="0" w:color="auto"/>
        <w:bottom w:val="none" w:sz="0" w:space="0" w:color="auto"/>
        <w:right w:val="none" w:sz="0" w:space="0" w:color="auto"/>
      </w:divBdr>
    </w:div>
    <w:div w:id="1499154091">
      <w:bodyDiv w:val="1"/>
      <w:marLeft w:val="0"/>
      <w:marRight w:val="0"/>
      <w:marTop w:val="0"/>
      <w:marBottom w:val="0"/>
      <w:divBdr>
        <w:top w:val="none" w:sz="0" w:space="0" w:color="auto"/>
        <w:left w:val="none" w:sz="0" w:space="0" w:color="auto"/>
        <w:bottom w:val="none" w:sz="0" w:space="0" w:color="auto"/>
        <w:right w:val="none" w:sz="0" w:space="0" w:color="auto"/>
      </w:divBdr>
    </w:div>
    <w:div w:id="1500122286">
      <w:bodyDiv w:val="1"/>
      <w:marLeft w:val="0"/>
      <w:marRight w:val="0"/>
      <w:marTop w:val="0"/>
      <w:marBottom w:val="0"/>
      <w:divBdr>
        <w:top w:val="none" w:sz="0" w:space="0" w:color="auto"/>
        <w:left w:val="none" w:sz="0" w:space="0" w:color="auto"/>
        <w:bottom w:val="none" w:sz="0" w:space="0" w:color="auto"/>
        <w:right w:val="none" w:sz="0" w:space="0" w:color="auto"/>
      </w:divBdr>
    </w:div>
    <w:div w:id="1505511328">
      <w:bodyDiv w:val="1"/>
      <w:marLeft w:val="0"/>
      <w:marRight w:val="0"/>
      <w:marTop w:val="0"/>
      <w:marBottom w:val="0"/>
      <w:divBdr>
        <w:top w:val="none" w:sz="0" w:space="0" w:color="auto"/>
        <w:left w:val="none" w:sz="0" w:space="0" w:color="auto"/>
        <w:bottom w:val="none" w:sz="0" w:space="0" w:color="auto"/>
        <w:right w:val="none" w:sz="0" w:space="0" w:color="auto"/>
      </w:divBdr>
    </w:div>
    <w:div w:id="1506748800">
      <w:bodyDiv w:val="1"/>
      <w:marLeft w:val="0"/>
      <w:marRight w:val="0"/>
      <w:marTop w:val="0"/>
      <w:marBottom w:val="0"/>
      <w:divBdr>
        <w:top w:val="none" w:sz="0" w:space="0" w:color="auto"/>
        <w:left w:val="none" w:sz="0" w:space="0" w:color="auto"/>
        <w:bottom w:val="none" w:sz="0" w:space="0" w:color="auto"/>
        <w:right w:val="none" w:sz="0" w:space="0" w:color="auto"/>
      </w:divBdr>
    </w:div>
    <w:div w:id="1509635454">
      <w:bodyDiv w:val="1"/>
      <w:marLeft w:val="0"/>
      <w:marRight w:val="0"/>
      <w:marTop w:val="0"/>
      <w:marBottom w:val="0"/>
      <w:divBdr>
        <w:top w:val="none" w:sz="0" w:space="0" w:color="auto"/>
        <w:left w:val="none" w:sz="0" w:space="0" w:color="auto"/>
        <w:bottom w:val="none" w:sz="0" w:space="0" w:color="auto"/>
        <w:right w:val="none" w:sz="0" w:space="0" w:color="auto"/>
      </w:divBdr>
    </w:div>
    <w:div w:id="1514567797">
      <w:bodyDiv w:val="1"/>
      <w:marLeft w:val="0"/>
      <w:marRight w:val="0"/>
      <w:marTop w:val="0"/>
      <w:marBottom w:val="0"/>
      <w:divBdr>
        <w:top w:val="none" w:sz="0" w:space="0" w:color="auto"/>
        <w:left w:val="none" w:sz="0" w:space="0" w:color="auto"/>
        <w:bottom w:val="none" w:sz="0" w:space="0" w:color="auto"/>
        <w:right w:val="none" w:sz="0" w:space="0" w:color="auto"/>
      </w:divBdr>
    </w:div>
    <w:div w:id="1532113440">
      <w:bodyDiv w:val="1"/>
      <w:marLeft w:val="0"/>
      <w:marRight w:val="0"/>
      <w:marTop w:val="0"/>
      <w:marBottom w:val="0"/>
      <w:divBdr>
        <w:top w:val="none" w:sz="0" w:space="0" w:color="auto"/>
        <w:left w:val="none" w:sz="0" w:space="0" w:color="auto"/>
        <w:bottom w:val="none" w:sz="0" w:space="0" w:color="auto"/>
        <w:right w:val="none" w:sz="0" w:space="0" w:color="auto"/>
      </w:divBdr>
    </w:div>
    <w:div w:id="1538349868">
      <w:bodyDiv w:val="1"/>
      <w:marLeft w:val="0"/>
      <w:marRight w:val="0"/>
      <w:marTop w:val="0"/>
      <w:marBottom w:val="0"/>
      <w:divBdr>
        <w:top w:val="none" w:sz="0" w:space="0" w:color="auto"/>
        <w:left w:val="none" w:sz="0" w:space="0" w:color="auto"/>
        <w:bottom w:val="none" w:sz="0" w:space="0" w:color="auto"/>
        <w:right w:val="none" w:sz="0" w:space="0" w:color="auto"/>
      </w:divBdr>
    </w:div>
    <w:div w:id="1542939653">
      <w:bodyDiv w:val="1"/>
      <w:marLeft w:val="0"/>
      <w:marRight w:val="0"/>
      <w:marTop w:val="0"/>
      <w:marBottom w:val="0"/>
      <w:divBdr>
        <w:top w:val="none" w:sz="0" w:space="0" w:color="auto"/>
        <w:left w:val="none" w:sz="0" w:space="0" w:color="auto"/>
        <w:bottom w:val="none" w:sz="0" w:space="0" w:color="auto"/>
        <w:right w:val="none" w:sz="0" w:space="0" w:color="auto"/>
      </w:divBdr>
    </w:div>
    <w:div w:id="1564557896">
      <w:bodyDiv w:val="1"/>
      <w:marLeft w:val="0"/>
      <w:marRight w:val="0"/>
      <w:marTop w:val="0"/>
      <w:marBottom w:val="0"/>
      <w:divBdr>
        <w:top w:val="none" w:sz="0" w:space="0" w:color="auto"/>
        <w:left w:val="none" w:sz="0" w:space="0" w:color="auto"/>
        <w:bottom w:val="none" w:sz="0" w:space="0" w:color="auto"/>
        <w:right w:val="none" w:sz="0" w:space="0" w:color="auto"/>
      </w:divBdr>
    </w:div>
    <w:div w:id="1564679137">
      <w:bodyDiv w:val="1"/>
      <w:marLeft w:val="0"/>
      <w:marRight w:val="0"/>
      <w:marTop w:val="0"/>
      <w:marBottom w:val="0"/>
      <w:divBdr>
        <w:top w:val="none" w:sz="0" w:space="0" w:color="auto"/>
        <w:left w:val="none" w:sz="0" w:space="0" w:color="auto"/>
        <w:bottom w:val="none" w:sz="0" w:space="0" w:color="auto"/>
        <w:right w:val="none" w:sz="0" w:space="0" w:color="auto"/>
      </w:divBdr>
    </w:div>
    <w:div w:id="1564758349">
      <w:bodyDiv w:val="1"/>
      <w:marLeft w:val="0"/>
      <w:marRight w:val="0"/>
      <w:marTop w:val="0"/>
      <w:marBottom w:val="0"/>
      <w:divBdr>
        <w:top w:val="none" w:sz="0" w:space="0" w:color="auto"/>
        <w:left w:val="none" w:sz="0" w:space="0" w:color="auto"/>
        <w:bottom w:val="none" w:sz="0" w:space="0" w:color="auto"/>
        <w:right w:val="none" w:sz="0" w:space="0" w:color="auto"/>
      </w:divBdr>
    </w:div>
    <w:div w:id="1568492348">
      <w:bodyDiv w:val="1"/>
      <w:marLeft w:val="0"/>
      <w:marRight w:val="0"/>
      <w:marTop w:val="0"/>
      <w:marBottom w:val="0"/>
      <w:divBdr>
        <w:top w:val="none" w:sz="0" w:space="0" w:color="auto"/>
        <w:left w:val="none" w:sz="0" w:space="0" w:color="auto"/>
        <w:bottom w:val="none" w:sz="0" w:space="0" w:color="auto"/>
        <w:right w:val="none" w:sz="0" w:space="0" w:color="auto"/>
      </w:divBdr>
    </w:div>
    <w:div w:id="1571231168">
      <w:bodyDiv w:val="1"/>
      <w:marLeft w:val="0"/>
      <w:marRight w:val="0"/>
      <w:marTop w:val="0"/>
      <w:marBottom w:val="0"/>
      <w:divBdr>
        <w:top w:val="none" w:sz="0" w:space="0" w:color="auto"/>
        <w:left w:val="none" w:sz="0" w:space="0" w:color="auto"/>
        <w:bottom w:val="none" w:sz="0" w:space="0" w:color="auto"/>
        <w:right w:val="none" w:sz="0" w:space="0" w:color="auto"/>
      </w:divBdr>
    </w:div>
    <w:div w:id="1577082404">
      <w:bodyDiv w:val="1"/>
      <w:marLeft w:val="0"/>
      <w:marRight w:val="0"/>
      <w:marTop w:val="0"/>
      <w:marBottom w:val="0"/>
      <w:divBdr>
        <w:top w:val="none" w:sz="0" w:space="0" w:color="auto"/>
        <w:left w:val="none" w:sz="0" w:space="0" w:color="auto"/>
        <w:bottom w:val="none" w:sz="0" w:space="0" w:color="auto"/>
        <w:right w:val="none" w:sz="0" w:space="0" w:color="auto"/>
      </w:divBdr>
    </w:div>
    <w:div w:id="1577931127">
      <w:bodyDiv w:val="1"/>
      <w:marLeft w:val="0"/>
      <w:marRight w:val="0"/>
      <w:marTop w:val="0"/>
      <w:marBottom w:val="0"/>
      <w:divBdr>
        <w:top w:val="none" w:sz="0" w:space="0" w:color="auto"/>
        <w:left w:val="none" w:sz="0" w:space="0" w:color="auto"/>
        <w:bottom w:val="none" w:sz="0" w:space="0" w:color="auto"/>
        <w:right w:val="none" w:sz="0" w:space="0" w:color="auto"/>
      </w:divBdr>
    </w:div>
    <w:div w:id="1582324470">
      <w:bodyDiv w:val="1"/>
      <w:marLeft w:val="0"/>
      <w:marRight w:val="0"/>
      <w:marTop w:val="0"/>
      <w:marBottom w:val="0"/>
      <w:divBdr>
        <w:top w:val="none" w:sz="0" w:space="0" w:color="auto"/>
        <w:left w:val="none" w:sz="0" w:space="0" w:color="auto"/>
        <w:bottom w:val="none" w:sz="0" w:space="0" w:color="auto"/>
        <w:right w:val="none" w:sz="0" w:space="0" w:color="auto"/>
      </w:divBdr>
    </w:div>
    <w:div w:id="1582763220">
      <w:bodyDiv w:val="1"/>
      <w:marLeft w:val="0"/>
      <w:marRight w:val="0"/>
      <w:marTop w:val="0"/>
      <w:marBottom w:val="0"/>
      <w:divBdr>
        <w:top w:val="none" w:sz="0" w:space="0" w:color="auto"/>
        <w:left w:val="none" w:sz="0" w:space="0" w:color="auto"/>
        <w:bottom w:val="none" w:sz="0" w:space="0" w:color="auto"/>
        <w:right w:val="none" w:sz="0" w:space="0" w:color="auto"/>
      </w:divBdr>
    </w:div>
    <w:div w:id="1582905109">
      <w:bodyDiv w:val="1"/>
      <w:marLeft w:val="0"/>
      <w:marRight w:val="0"/>
      <w:marTop w:val="0"/>
      <w:marBottom w:val="0"/>
      <w:divBdr>
        <w:top w:val="none" w:sz="0" w:space="0" w:color="auto"/>
        <w:left w:val="none" w:sz="0" w:space="0" w:color="auto"/>
        <w:bottom w:val="none" w:sz="0" w:space="0" w:color="auto"/>
        <w:right w:val="none" w:sz="0" w:space="0" w:color="auto"/>
      </w:divBdr>
    </w:div>
    <w:div w:id="1587573762">
      <w:bodyDiv w:val="1"/>
      <w:marLeft w:val="0"/>
      <w:marRight w:val="0"/>
      <w:marTop w:val="0"/>
      <w:marBottom w:val="0"/>
      <w:divBdr>
        <w:top w:val="none" w:sz="0" w:space="0" w:color="auto"/>
        <w:left w:val="none" w:sz="0" w:space="0" w:color="auto"/>
        <w:bottom w:val="none" w:sz="0" w:space="0" w:color="auto"/>
        <w:right w:val="none" w:sz="0" w:space="0" w:color="auto"/>
      </w:divBdr>
    </w:div>
    <w:div w:id="1587685438">
      <w:bodyDiv w:val="1"/>
      <w:marLeft w:val="0"/>
      <w:marRight w:val="0"/>
      <w:marTop w:val="0"/>
      <w:marBottom w:val="0"/>
      <w:divBdr>
        <w:top w:val="none" w:sz="0" w:space="0" w:color="auto"/>
        <w:left w:val="none" w:sz="0" w:space="0" w:color="auto"/>
        <w:bottom w:val="none" w:sz="0" w:space="0" w:color="auto"/>
        <w:right w:val="none" w:sz="0" w:space="0" w:color="auto"/>
      </w:divBdr>
    </w:div>
    <w:div w:id="1593466324">
      <w:bodyDiv w:val="1"/>
      <w:marLeft w:val="0"/>
      <w:marRight w:val="0"/>
      <w:marTop w:val="0"/>
      <w:marBottom w:val="0"/>
      <w:divBdr>
        <w:top w:val="none" w:sz="0" w:space="0" w:color="auto"/>
        <w:left w:val="none" w:sz="0" w:space="0" w:color="auto"/>
        <w:bottom w:val="none" w:sz="0" w:space="0" w:color="auto"/>
        <w:right w:val="none" w:sz="0" w:space="0" w:color="auto"/>
      </w:divBdr>
    </w:div>
    <w:div w:id="1594506043">
      <w:bodyDiv w:val="1"/>
      <w:marLeft w:val="0"/>
      <w:marRight w:val="0"/>
      <w:marTop w:val="0"/>
      <w:marBottom w:val="0"/>
      <w:divBdr>
        <w:top w:val="none" w:sz="0" w:space="0" w:color="auto"/>
        <w:left w:val="none" w:sz="0" w:space="0" w:color="auto"/>
        <w:bottom w:val="none" w:sz="0" w:space="0" w:color="auto"/>
        <w:right w:val="none" w:sz="0" w:space="0" w:color="auto"/>
      </w:divBdr>
    </w:div>
    <w:div w:id="1597059267">
      <w:bodyDiv w:val="1"/>
      <w:marLeft w:val="0"/>
      <w:marRight w:val="0"/>
      <w:marTop w:val="0"/>
      <w:marBottom w:val="0"/>
      <w:divBdr>
        <w:top w:val="none" w:sz="0" w:space="0" w:color="auto"/>
        <w:left w:val="none" w:sz="0" w:space="0" w:color="auto"/>
        <w:bottom w:val="none" w:sz="0" w:space="0" w:color="auto"/>
        <w:right w:val="none" w:sz="0" w:space="0" w:color="auto"/>
      </w:divBdr>
    </w:div>
    <w:div w:id="1604025677">
      <w:bodyDiv w:val="1"/>
      <w:marLeft w:val="0"/>
      <w:marRight w:val="0"/>
      <w:marTop w:val="0"/>
      <w:marBottom w:val="0"/>
      <w:divBdr>
        <w:top w:val="none" w:sz="0" w:space="0" w:color="auto"/>
        <w:left w:val="none" w:sz="0" w:space="0" w:color="auto"/>
        <w:bottom w:val="none" w:sz="0" w:space="0" w:color="auto"/>
        <w:right w:val="none" w:sz="0" w:space="0" w:color="auto"/>
      </w:divBdr>
    </w:div>
    <w:div w:id="1604267454">
      <w:bodyDiv w:val="1"/>
      <w:marLeft w:val="0"/>
      <w:marRight w:val="0"/>
      <w:marTop w:val="0"/>
      <w:marBottom w:val="0"/>
      <w:divBdr>
        <w:top w:val="none" w:sz="0" w:space="0" w:color="auto"/>
        <w:left w:val="none" w:sz="0" w:space="0" w:color="auto"/>
        <w:bottom w:val="none" w:sz="0" w:space="0" w:color="auto"/>
        <w:right w:val="none" w:sz="0" w:space="0" w:color="auto"/>
      </w:divBdr>
    </w:div>
    <w:div w:id="1610699707">
      <w:bodyDiv w:val="1"/>
      <w:marLeft w:val="0"/>
      <w:marRight w:val="0"/>
      <w:marTop w:val="0"/>
      <w:marBottom w:val="0"/>
      <w:divBdr>
        <w:top w:val="none" w:sz="0" w:space="0" w:color="auto"/>
        <w:left w:val="none" w:sz="0" w:space="0" w:color="auto"/>
        <w:bottom w:val="none" w:sz="0" w:space="0" w:color="auto"/>
        <w:right w:val="none" w:sz="0" w:space="0" w:color="auto"/>
      </w:divBdr>
    </w:div>
    <w:div w:id="1616474371">
      <w:bodyDiv w:val="1"/>
      <w:marLeft w:val="0"/>
      <w:marRight w:val="0"/>
      <w:marTop w:val="0"/>
      <w:marBottom w:val="0"/>
      <w:divBdr>
        <w:top w:val="none" w:sz="0" w:space="0" w:color="auto"/>
        <w:left w:val="none" w:sz="0" w:space="0" w:color="auto"/>
        <w:bottom w:val="none" w:sz="0" w:space="0" w:color="auto"/>
        <w:right w:val="none" w:sz="0" w:space="0" w:color="auto"/>
      </w:divBdr>
    </w:div>
    <w:div w:id="1625697642">
      <w:bodyDiv w:val="1"/>
      <w:marLeft w:val="0"/>
      <w:marRight w:val="0"/>
      <w:marTop w:val="0"/>
      <w:marBottom w:val="0"/>
      <w:divBdr>
        <w:top w:val="none" w:sz="0" w:space="0" w:color="auto"/>
        <w:left w:val="none" w:sz="0" w:space="0" w:color="auto"/>
        <w:bottom w:val="none" w:sz="0" w:space="0" w:color="auto"/>
        <w:right w:val="none" w:sz="0" w:space="0" w:color="auto"/>
      </w:divBdr>
    </w:div>
    <w:div w:id="1633707202">
      <w:bodyDiv w:val="1"/>
      <w:marLeft w:val="0"/>
      <w:marRight w:val="0"/>
      <w:marTop w:val="0"/>
      <w:marBottom w:val="0"/>
      <w:divBdr>
        <w:top w:val="none" w:sz="0" w:space="0" w:color="auto"/>
        <w:left w:val="none" w:sz="0" w:space="0" w:color="auto"/>
        <w:bottom w:val="none" w:sz="0" w:space="0" w:color="auto"/>
        <w:right w:val="none" w:sz="0" w:space="0" w:color="auto"/>
      </w:divBdr>
    </w:div>
    <w:div w:id="1638335921">
      <w:bodyDiv w:val="1"/>
      <w:marLeft w:val="0"/>
      <w:marRight w:val="0"/>
      <w:marTop w:val="0"/>
      <w:marBottom w:val="0"/>
      <w:divBdr>
        <w:top w:val="none" w:sz="0" w:space="0" w:color="auto"/>
        <w:left w:val="none" w:sz="0" w:space="0" w:color="auto"/>
        <w:bottom w:val="none" w:sz="0" w:space="0" w:color="auto"/>
        <w:right w:val="none" w:sz="0" w:space="0" w:color="auto"/>
      </w:divBdr>
    </w:div>
    <w:div w:id="1644700462">
      <w:bodyDiv w:val="1"/>
      <w:marLeft w:val="0"/>
      <w:marRight w:val="0"/>
      <w:marTop w:val="0"/>
      <w:marBottom w:val="0"/>
      <w:divBdr>
        <w:top w:val="none" w:sz="0" w:space="0" w:color="auto"/>
        <w:left w:val="none" w:sz="0" w:space="0" w:color="auto"/>
        <w:bottom w:val="none" w:sz="0" w:space="0" w:color="auto"/>
        <w:right w:val="none" w:sz="0" w:space="0" w:color="auto"/>
      </w:divBdr>
    </w:div>
    <w:div w:id="1645771302">
      <w:bodyDiv w:val="1"/>
      <w:marLeft w:val="0"/>
      <w:marRight w:val="0"/>
      <w:marTop w:val="0"/>
      <w:marBottom w:val="0"/>
      <w:divBdr>
        <w:top w:val="none" w:sz="0" w:space="0" w:color="auto"/>
        <w:left w:val="none" w:sz="0" w:space="0" w:color="auto"/>
        <w:bottom w:val="none" w:sz="0" w:space="0" w:color="auto"/>
        <w:right w:val="none" w:sz="0" w:space="0" w:color="auto"/>
      </w:divBdr>
    </w:div>
    <w:div w:id="1647197778">
      <w:bodyDiv w:val="1"/>
      <w:marLeft w:val="0"/>
      <w:marRight w:val="0"/>
      <w:marTop w:val="0"/>
      <w:marBottom w:val="0"/>
      <w:divBdr>
        <w:top w:val="none" w:sz="0" w:space="0" w:color="auto"/>
        <w:left w:val="none" w:sz="0" w:space="0" w:color="auto"/>
        <w:bottom w:val="none" w:sz="0" w:space="0" w:color="auto"/>
        <w:right w:val="none" w:sz="0" w:space="0" w:color="auto"/>
      </w:divBdr>
    </w:div>
    <w:div w:id="1651863111">
      <w:bodyDiv w:val="1"/>
      <w:marLeft w:val="0"/>
      <w:marRight w:val="0"/>
      <w:marTop w:val="0"/>
      <w:marBottom w:val="0"/>
      <w:divBdr>
        <w:top w:val="none" w:sz="0" w:space="0" w:color="auto"/>
        <w:left w:val="none" w:sz="0" w:space="0" w:color="auto"/>
        <w:bottom w:val="none" w:sz="0" w:space="0" w:color="auto"/>
        <w:right w:val="none" w:sz="0" w:space="0" w:color="auto"/>
      </w:divBdr>
    </w:div>
    <w:div w:id="1656685239">
      <w:bodyDiv w:val="1"/>
      <w:marLeft w:val="0"/>
      <w:marRight w:val="0"/>
      <w:marTop w:val="0"/>
      <w:marBottom w:val="0"/>
      <w:divBdr>
        <w:top w:val="none" w:sz="0" w:space="0" w:color="auto"/>
        <w:left w:val="none" w:sz="0" w:space="0" w:color="auto"/>
        <w:bottom w:val="none" w:sz="0" w:space="0" w:color="auto"/>
        <w:right w:val="none" w:sz="0" w:space="0" w:color="auto"/>
      </w:divBdr>
    </w:div>
    <w:div w:id="1661929078">
      <w:bodyDiv w:val="1"/>
      <w:marLeft w:val="0"/>
      <w:marRight w:val="0"/>
      <w:marTop w:val="0"/>
      <w:marBottom w:val="0"/>
      <w:divBdr>
        <w:top w:val="none" w:sz="0" w:space="0" w:color="auto"/>
        <w:left w:val="none" w:sz="0" w:space="0" w:color="auto"/>
        <w:bottom w:val="none" w:sz="0" w:space="0" w:color="auto"/>
        <w:right w:val="none" w:sz="0" w:space="0" w:color="auto"/>
      </w:divBdr>
    </w:div>
    <w:div w:id="1666324925">
      <w:bodyDiv w:val="1"/>
      <w:marLeft w:val="0"/>
      <w:marRight w:val="0"/>
      <w:marTop w:val="0"/>
      <w:marBottom w:val="0"/>
      <w:divBdr>
        <w:top w:val="none" w:sz="0" w:space="0" w:color="auto"/>
        <w:left w:val="none" w:sz="0" w:space="0" w:color="auto"/>
        <w:bottom w:val="none" w:sz="0" w:space="0" w:color="auto"/>
        <w:right w:val="none" w:sz="0" w:space="0" w:color="auto"/>
      </w:divBdr>
    </w:div>
    <w:div w:id="1667972834">
      <w:bodyDiv w:val="1"/>
      <w:marLeft w:val="0"/>
      <w:marRight w:val="0"/>
      <w:marTop w:val="0"/>
      <w:marBottom w:val="0"/>
      <w:divBdr>
        <w:top w:val="none" w:sz="0" w:space="0" w:color="auto"/>
        <w:left w:val="none" w:sz="0" w:space="0" w:color="auto"/>
        <w:bottom w:val="none" w:sz="0" w:space="0" w:color="auto"/>
        <w:right w:val="none" w:sz="0" w:space="0" w:color="auto"/>
      </w:divBdr>
    </w:div>
    <w:div w:id="1670282989">
      <w:bodyDiv w:val="1"/>
      <w:marLeft w:val="0"/>
      <w:marRight w:val="0"/>
      <w:marTop w:val="0"/>
      <w:marBottom w:val="0"/>
      <w:divBdr>
        <w:top w:val="none" w:sz="0" w:space="0" w:color="auto"/>
        <w:left w:val="none" w:sz="0" w:space="0" w:color="auto"/>
        <w:bottom w:val="none" w:sz="0" w:space="0" w:color="auto"/>
        <w:right w:val="none" w:sz="0" w:space="0" w:color="auto"/>
      </w:divBdr>
    </w:div>
    <w:div w:id="1688364490">
      <w:bodyDiv w:val="1"/>
      <w:marLeft w:val="0"/>
      <w:marRight w:val="0"/>
      <w:marTop w:val="0"/>
      <w:marBottom w:val="0"/>
      <w:divBdr>
        <w:top w:val="none" w:sz="0" w:space="0" w:color="auto"/>
        <w:left w:val="none" w:sz="0" w:space="0" w:color="auto"/>
        <w:bottom w:val="none" w:sz="0" w:space="0" w:color="auto"/>
        <w:right w:val="none" w:sz="0" w:space="0" w:color="auto"/>
      </w:divBdr>
    </w:div>
    <w:div w:id="1689405853">
      <w:bodyDiv w:val="1"/>
      <w:marLeft w:val="0"/>
      <w:marRight w:val="0"/>
      <w:marTop w:val="0"/>
      <w:marBottom w:val="0"/>
      <w:divBdr>
        <w:top w:val="none" w:sz="0" w:space="0" w:color="auto"/>
        <w:left w:val="none" w:sz="0" w:space="0" w:color="auto"/>
        <w:bottom w:val="none" w:sz="0" w:space="0" w:color="auto"/>
        <w:right w:val="none" w:sz="0" w:space="0" w:color="auto"/>
      </w:divBdr>
    </w:div>
    <w:div w:id="1690528148">
      <w:bodyDiv w:val="1"/>
      <w:marLeft w:val="0"/>
      <w:marRight w:val="0"/>
      <w:marTop w:val="0"/>
      <w:marBottom w:val="0"/>
      <w:divBdr>
        <w:top w:val="none" w:sz="0" w:space="0" w:color="auto"/>
        <w:left w:val="none" w:sz="0" w:space="0" w:color="auto"/>
        <w:bottom w:val="none" w:sz="0" w:space="0" w:color="auto"/>
        <w:right w:val="none" w:sz="0" w:space="0" w:color="auto"/>
      </w:divBdr>
    </w:div>
    <w:div w:id="1693610742">
      <w:bodyDiv w:val="1"/>
      <w:marLeft w:val="0"/>
      <w:marRight w:val="0"/>
      <w:marTop w:val="0"/>
      <w:marBottom w:val="0"/>
      <w:divBdr>
        <w:top w:val="none" w:sz="0" w:space="0" w:color="auto"/>
        <w:left w:val="none" w:sz="0" w:space="0" w:color="auto"/>
        <w:bottom w:val="none" w:sz="0" w:space="0" w:color="auto"/>
        <w:right w:val="none" w:sz="0" w:space="0" w:color="auto"/>
      </w:divBdr>
    </w:div>
    <w:div w:id="1701932727">
      <w:bodyDiv w:val="1"/>
      <w:marLeft w:val="0"/>
      <w:marRight w:val="0"/>
      <w:marTop w:val="0"/>
      <w:marBottom w:val="0"/>
      <w:divBdr>
        <w:top w:val="none" w:sz="0" w:space="0" w:color="auto"/>
        <w:left w:val="none" w:sz="0" w:space="0" w:color="auto"/>
        <w:bottom w:val="none" w:sz="0" w:space="0" w:color="auto"/>
        <w:right w:val="none" w:sz="0" w:space="0" w:color="auto"/>
      </w:divBdr>
    </w:div>
    <w:div w:id="1707288145">
      <w:bodyDiv w:val="1"/>
      <w:marLeft w:val="0"/>
      <w:marRight w:val="0"/>
      <w:marTop w:val="0"/>
      <w:marBottom w:val="0"/>
      <w:divBdr>
        <w:top w:val="none" w:sz="0" w:space="0" w:color="auto"/>
        <w:left w:val="none" w:sz="0" w:space="0" w:color="auto"/>
        <w:bottom w:val="none" w:sz="0" w:space="0" w:color="auto"/>
        <w:right w:val="none" w:sz="0" w:space="0" w:color="auto"/>
      </w:divBdr>
    </w:div>
    <w:div w:id="1709643685">
      <w:bodyDiv w:val="1"/>
      <w:marLeft w:val="0"/>
      <w:marRight w:val="0"/>
      <w:marTop w:val="0"/>
      <w:marBottom w:val="0"/>
      <w:divBdr>
        <w:top w:val="none" w:sz="0" w:space="0" w:color="auto"/>
        <w:left w:val="none" w:sz="0" w:space="0" w:color="auto"/>
        <w:bottom w:val="none" w:sz="0" w:space="0" w:color="auto"/>
        <w:right w:val="none" w:sz="0" w:space="0" w:color="auto"/>
      </w:divBdr>
    </w:div>
    <w:div w:id="1729107076">
      <w:bodyDiv w:val="1"/>
      <w:marLeft w:val="0"/>
      <w:marRight w:val="0"/>
      <w:marTop w:val="0"/>
      <w:marBottom w:val="0"/>
      <w:divBdr>
        <w:top w:val="none" w:sz="0" w:space="0" w:color="auto"/>
        <w:left w:val="none" w:sz="0" w:space="0" w:color="auto"/>
        <w:bottom w:val="none" w:sz="0" w:space="0" w:color="auto"/>
        <w:right w:val="none" w:sz="0" w:space="0" w:color="auto"/>
      </w:divBdr>
    </w:div>
    <w:div w:id="1741713663">
      <w:bodyDiv w:val="1"/>
      <w:marLeft w:val="0"/>
      <w:marRight w:val="0"/>
      <w:marTop w:val="0"/>
      <w:marBottom w:val="0"/>
      <w:divBdr>
        <w:top w:val="none" w:sz="0" w:space="0" w:color="auto"/>
        <w:left w:val="none" w:sz="0" w:space="0" w:color="auto"/>
        <w:bottom w:val="none" w:sz="0" w:space="0" w:color="auto"/>
        <w:right w:val="none" w:sz="0" w:space="0" w:color="auto"/>
      </w:divBdr>
    </w:div>
    <w:div w:id="1750884536">
      <w:bodyDiv w:val="1"/>
      <w:marLeft w:val="0"/>
      <w:marRight w:val="0"/>
      <w:marTop w:val="0"/>
      <w:marBottom w:val="0"/>
      <w:divBdr>
        <w:top w:val="none" w:sz="0" w:space="0" w:color="auto"/>
        <w:left w:val="none" w:sz="0" w:space="0" w:color="auto"/>
        <w:bottom w:val="none" w:sz="0" w:space="0" w:color="auto"/>
        <w:right w:val="none" w:sz="0" w:space="0" w:color="auto"/>
      </w:divBdr>
    </w:div>
    <w:div w:id="1751465727">
      <w:bodyDiv w:val="1"/>
      <w:marLeft w:val="0"/>
      <w:marRight w:val="0"/>
      <w:marTop w:val="0"/>
      <w:marBottom w:val="0"/>
      <w:divBdr>
        <w:top w:val="none" w:sz="0" w:space="0" w:color="auto"/>
        <w:left w:val="none" w:sz="0" w:space="0" w:color="auto"/>
        <w:bottom w:val="none" w:sz="0" w:space="0" w:color="auto"/>
        <w:right w:val="none" w:sz="0" w:space="0" w:color="auto"/>
      </w:divBdr>
    </w:div>
    <w:div w:id="1757629726">
      <w:bodyDiv w:val="1"/>
      <w:marLeft w:val="0"/>
      <w:marRight w:val="0"/>
      <w:marTop w:val="0"/>
      <w:marBottom w:val="0"/>
      <w:divBdr>
        <w:top w:val="none" w:sz="0" w:space="0" w:color="auto"/>
        <w:left w:val="none" w:sz="0" w:space="0" w:color="auto"/>
        <w:bottom w:val="none" w:sz="0" w:space="0" w:color="auto"/>
        <w:right w:val="none" w:sz="0" w:space="0" w:color="auto"/>
      </w:divBdr>
    </w:div>
    <w:div w:id="1758673124">
      <w:bodyDiv w:val="1"/>
      <w:marLeft w:val="0"/>
      <w:marRight w:val="0"/>
      <w:marTop w:val="0"/>
      <w:marBottom w:val="0"/>
      <w:divBdr>
        <w:top w:val="none" w:sz="0" w:space="0" w:color="auto"/>
        <w:left w:val="none" w:sz="0" w:space="0" w:color="auto"/>
        <w:bottom w:val="none" w:sz="0" w:space="0" w:color="auto"/>
        <w:right w:val="none" w:sz="0" w:space="0" w:color="auto"/>
      </w:divBdr>
    </w:div>
    <w:div w:id="1760372851">
      <w:bodyDiv w:val="1"/>
      <w:marLeft w:val="0"/>
      <w:marRight w:val="0"/>
      <w:marTop w:val="0"/>
      <w:marBottom w:val="0"/>
      <w:divBdr>
        <w:top w:val="none" w:sz="0" w:space="0" w:color="auto"/>
        <w:left w:val="none" w:sz="0" w:space="0" w:color="auto"/>
        <w:bottom w:val="none" w:sz="0" w:space="0" w:color="auto"/>
        <w:right w:val="none" w:sz="0" w:space="0" w:color="auto"/>
      </w:divBdr>
    </w:div>
    <w:div w:id="1770276317">
      <w:bodyDiv w:val="1"/>
      <w:marLeft w:val="0"/>
      <w:marRight w:val="0"/>
      <w:marTop w:val="0"/>
      <w:marBottom w:val="0"/>
      <w:divBdr>
        <w:top w:val="none" w:sz="0" w:space="0" w:color="auto"/>
        <w:left w:val="none" w:sz="0" w:space="0" w:color="auto"/>
        <w:bottom w:val="none" w:sz="0" w:space="0" w:color="auto"/>
        <w:right w:val="none" w:sz="0" w:space="0" w:color="auto"/>
      </w:divBdr>
    </w:div>
    <w:div w:id="1787042634">
      <w:bodyDiv w:val="1"/>
      <w:marLeft w:val="0"/>
      <w:marRight w:val="0"/>
      <w:marTop w:val="0"/>
      <w:marBottom w:val="0"/>
      <w:divBdr>
        <w:top w:val="none" w:sz="0" w:space="0" w:color="auto"/>
        <w:left w:val="none" w:sz="0" w:space="0" w:color="auto"/>
        <w:bottom w:val="none" w:sz="0" w:space="0" w:color="auto"/>
        <w:right w:val="none" w:sz="0" w:space="0" w:color="auto"/>
      </w:divBdr>
    </w:div>
    <w:div w:id="1792556049">
      <w:bodyDiv w:val="1"/>
      <w:marLeft w:val="0"/>
      <w:marRight w:val="0"/>
      <w:marTop w:val="0"/>
      <w:marBottom w:val="0"/>
      <w:divBdr>
        <w:top w:val="none" w:sz="0" w:space="0" w:color="auto"/>
        <w:left w:val="none" w:sz="0" w:space="0" w:color="auto"/>
        <w:bottom w:val="none" w:sz="0" w:space="0" w:color="auto"/>
        <w:right w:val="none" w:sz="0" w:space="0" w:color="auto"/>
      </w:divBdr>
    </w:div>
    <w:div w:id="1793747453">
      <w:bodyDiv w:val="1"/>
      <w:marLeft w:val="0"/>
      <w:marRight w:val="0"/>
      <w:marTop w:val="0"/>
      <w:marBottom w:val="0"/>
      <w:divBdr>
        <w:top w:val="none" w:sz="0" w:space="0" w:color="auto"/>
        <w:left w:val="none" w:sz="0" w:space="0" w:color="auto"/>
        <w:bottom w:val="none" w:sz="0" w:space="0" w:color="auto"/>
        <w:right w:val="none" w:sz="0" w:space="0" w:color="auto"/>
      </w:divBdr>
    </w:div>
    <w:div w:id="1795519787">
      <w:bodyDiv w:val="1"/>
      <w:marLeft w:val="0"/>
      <w:marRight w:val="0"/>
      <w:marTop w:val="0"/>
      <w:marBottom w:val="0"/>
      <w:divBdr>
        <w:top w:val="none" w:sz="0" w:space="0" w:color="auto"/>
        <w:left w:val="none" w:sz="0" w:space="0" w:color="auto"/>
        <w:bottom w:val="none" w:sz="0" w:space="0" w:color="auto"/>
        <w:right w:val="none" w:sz="0" w:space="0" w:color="auto"/>
      </w:divBdr>
    </w:div>
    <w:div w:id="1797528898">
      <w:bodyDiv w:val="1"/>
      <w:marLeft w:val="0"/>
      <w:marRight w:val="0"/>
      <w:marTop w:val="0"/>
      <w:marBottom w:val="0"/>
      <w:divBdr>
        <w:top w:val="none" w:sz="0" w:space="0" w:color="auto"/>
        <w:left w:val="none" w:sz="0" w:space="0" w:color="auto"/>
        <w:bottom w:val="none" w:sz="0" w:space="0" w:color="auto"/>
        <w:right w:val="none" w:sz="0" w:space="0" w:color="auto"/>
      </w:divBdr>
    </w:div>
    <w:div w:id="1798527416">
      <w:bodyDiv w:val="1"/>
      <w:marLeft w:val="0"/>
      <w:marRight w:val="0"/>
      <w:marTop w:val="0"/>
      <w:marBottom w:val="0"/>
      <w:divBdr>
        <w:top w:val="none" w:sz="0" w:space="0" w:color="auto"/>
        <w:left w:val="none" w:sz="0" w:space="0" w:color="auto"/>
        <w:bottom w:val="none" w:sz="0" w:space="0" w:color="auto"/>
        <w:right w:val="none" w:sz="0" w:space="0" w:color="auto"/>
      </w:divBdr>
    </w:div>
    <w:div w:id="1801069523">
      <w:bodyDiv w:val="1"/>
      <w:marLeft w:val="0"/>
      <w:marRight w:val="0"/>
      <w:marTop w:val="0"/>
      <w:marBottom w:val="0"/>
      <w:divBdr>
        <w:top w:val="none" w:sz="0" w:space="0" w:color="auto"/>
        <w:left w:val="none" w:sz="0" w:space="0" w:color="auto"/>
        <w:bottom w:val="none" w:sz="0" w:space="0" w:color="auto"/>
        <w:right w:val="none" w:sz="0" w:space="0" w:color="auto"/>
      </w:divBdr>
    </w:div>
    <w:div w:id="1803767413">
      <w:bodyDiv w:val="1"/>
      <w:marLeft w:val="0"/>
      <w:marRight w:val="0"/>
      <w:marTop w:val="0"/>
      <w:marBottom w:val="0"/>
      <w:divBdr>
        <w:top w:val="none" w:sz="0" w:space="0" w:color="auto"/>
        <w:left w:val="none" w:sz="0" w:space="0" w:color="auto"/>
        <w:bottom w:val="none" w:sz="0" w:space="0" w:color="auto"/>
        <w:right w:val="none" w:sz="0" w:space="0" w:color="auto"/>
      </w:divBdr>
    </w:div>
    <w:div w:id="1805007031">
      <w:bodyDiv w:val="1"/>
      <w:marLeft w:val="0"/>
      <w:marRight w:val="0"/>
      <w:marTop w:val="0"/>
      <w:marBottom w:val="0"/>
      <w:divBdr>
        <w:top w:val="none" w:sz="0" w:space="0" w:color="auto"/>
        <w:left w:val="none" w:sz="0" w:space="0" w:color="auto"/>
        <w:bottom w:val="none" w:sz="0" w:space="0" w:color="auto"/>
        <w:right w:val="none" w:sz="0" w:space="0" w:color="auto"/>
      </w:divBdr>
    </w:div>
    <w:div w:id="1810123723">
      <w:bodyDiv w:val="1"/>
      <w:marLeft w:val="0"/>
      <w:marRight w:val="0"/>
      <w:marTop w:val="0"/>
      <w:marBottom w:val="0"/>
      <w:divBdr>
        <w:top w:val="none" w:sz="0" w:space="0" w:color="auto"/>
        <w:left w:val="none" w:sz="0" w:space="0" w:color="auto"/>
        <w:bottom w:val="none" w:sz="0" w:space="0" w:color="auto"/>
        <w:right w:val="none" w:sz="0" w:space="0" w:color="auto"/>
      </w:divBdr>
    </w:div>
    <w:div w:id="1818914521">
      <w:bodyDiv w:val="1"/>
      <w:marLeft w:val="0"/>
      <w:marRight w:val="0"/>
      <w:marTop w:val="0"/>
      <w:marBottom w:val="0"/>
      <w:divBdr>
        <w:top w:val="none" w:sz="0" w:space="0" w:color="auto"/>
        <w:left w:val="none" w:sz="0" w:space="0" w:color="auto"/>
        <w:bottom w:val="none" w:sz="0" w:space="0" w:color="auto"/>
        <w:right w:val="none" w:sz="0" w:space="0" w:color="auto"/>
      </w:divBdr>
    </w:div>
    <w:div w:id="1820656722">
      <w:bodyDiv w:val="1"/>
      <w:marLeft w:val="0"/>
      <w:marRight w:val="0"/>
      <w:marTop w:val="0"/>
      <w:marBottom w:val="0"/>
      <w:divBdr>
        <w:top w:val="none" w:sz="0" w:space="0" w:color="auto"/>
        <w:left w:val="none" w:sz="0" w:space="0" w:color="auto"/>
        <w:bottom w:val="none" w:sz="0" w:space="0" w:color="auto"/>
        <w:right w:val="none" w:sz="0" w:space="0" w:color="auto"/>
      </w:divBdr>
    </w:div>
    <w:div w:id="1825975670">
      <w:bodyDiv w:val="1"/>
      <w:marLeft w:val="0"/>
      <w:marRight w:val="0"/>
      <w:marTop w:val="0"/>
      <w:marBottom w:val="0"/>
      <w:divBdr>
        <w:top w:val="none" w:sz="0" w:space="0" w:color="auto"/>
        <w:left w:val="none" w:sz="0" w:space="0" w:color="auto"/>
        <w:bottom w:val="none" w:sz="0" w:space="0" w:color="auto"/>
        <w:right w:val="none" w:sz="0" w:space="0" w:color="auto"/>
      </w:divBdr>
    </w:div>
    <w:div w:id="1826244190">
      <w:bodyDiv w:val="1"/>
      <w:marLeft w:val="0"/>
      <w:marRight w:val="0"/>
      <w:marTop w:val="0"/>
      <w:marBottom w:val="0"/>
      <w:divBdr>
        <w:top w:val="none" w:sz="0" w:space="0" w:color="auto"/>
        <w:left w:val="none" w:sz="0" w:space="0" w:color="auto"/>
        <w:bottom w:val="none" w:sz="0" w:space="0" w:color="auto"/>
        <w:right w:val="none" w:sz="0" w:space="0" w:color="auto"/>
      </w:divBdr>
    </w:div>
    <w:div w:id="1830749243">
      <w:bodyDiv w:val="1"/>
      <w:marLeft w:val="0"/>
      <w:marRight w:val="0"/>
      <w:marTop w:val="0"/>
      <w:marBottom w:val="0"/>
      <w:divBdr>
        <w:top w:val="none" w:sz="0" w:space="0" w:color="auto"/>
        <w:left w:val="none" w:sz="0" w:space="0" w:color="auto"/>
        <w:bottom w:val="none" w:sz="0" w:space="0" w:color="auto"/>
        <w:right w:val="none" w:sz="0" w:space="0" w:color="auto"/>
      </w:divBdr>
    </w:div>
    <w:div w:id="1838302731">
      <w:bodyDiv w:val="1"/>
      <w:marLeft w:val="0"/>
      <w:marRight w:val="0"/>
      <w:marTop w:val="0"/>
      <w:marBottom w:val="0"/>
      <w:divBdr>
        <w:top w:val="none" w:sz="0" w:space="0" w:color="auto"/>
        <w:left w:val="none" w:sz="0" w:space="0" w:color="auto"/>
        <w:bottom w:val="none" w:sz="0" w:space="0" w:color="auto"/>
        <w:right w:val="none" w:sz="0" w:space="0" w:color="auto"/>
      </w:divBdr>
    </w:div>
    <w:div w:id="1838425332">
      <w:bodyDiv w:val="1"/>
      <w:marLeft w:val="0"/>
      <w:marRight w:val="0"/>
      <w:marTop w:val="0"/>
      <w:marBottom w:val="0"/>
      <w:divBdr>
        <w:top w:val="none" w:sz="0" w:space="0" w:color="auto"/>
        <w:left w:val="none" w:sz="0" w:space="0" w:color="auto"/>
        <w:bottom w:val="none" w:sz="0" w:space="0" w:color="auto"/>
        <w:right w:val="none" w:sz="0" w:space="0" w:color="auto"/>
      </w:divBdr>
    </w:div>
    <w:div w:id="1840196524">
      <w:bodyDiv w:val="1"/>
      <w:marLeft w:val="0"/>
      <w:marRight w:val="0"/>
      <w:marTop w:val="0"/>
      <w:marBottom w:val="0"/>
      <w:divBdr>
        <w:top w:val="none" w:sz="0" w:space="0" w:color="auto"/>
        <w:left w:val="none" w:sz="0" w:space="0" w:color="auto"/>
        <w:bottom w:val="none" w:sz="0" w:space="0" w:color="auto"/>
        <w:right w:val="none" w:sz="0" w:space="0" w:color="auto"/>
      </w:divBdr>
    </w:div>
    <w:div w:id="1842619054">
      <w:bodyDiv w:val="1"/>
      <w:marLeft w:val="0"/>
      <w:marRight w:val="0"/>
      <w:marTop w:val="0"/>
      <w:marBottom w:val="0"/>
      <w:divBdr>
        <w:top w:val="none" w:sz="0" w:space="0" w:color="auto"/>
        <w:left w:val="none" w:sz="0" w:space="0" w:color="auto"/>
        <w:bottom w:val="none" w:sz="0" w:space="0" w:color="auto"/>
        <w:right w:val="none" w:sz="0" w:space="0" w:color="auto"/>
      </w:divBdr>
    </w:div>
    <w:div w:id="1845511170">
      <w:bodyDiv w:val="1"/>
      <w:marLeft w:val="0"/>
      <w:marRight w:val="0"/>
      <w:marTop w:val="0"/>
      <w:marBottom w:val="0"/>
      <w:divBdr>
        <w:top w:val="none" w:sz="0" w:space="0" w:color="auto"/>
        <w:left w:val="none" w:sz="0" w:space="0" w:color="auto"/>
        <w:bottom w:val="none" w:sz="0" w:space="0" w:color="auto"/>
        <w:right w:val="none" w:sz="0" w:space="0" w:color="auto"/>
      </w:divBdr>
    </w:div>
    <w:div w:id="1849640745">
      <w:bodyDiv w:val="1"/>
      <w:marLeft w:val="0"/>
      <w:marRight w:val="0"/>
      <w:marTop w:val="0"/>
      <w:marBottom w:val="0"/>
      <w:divBdr>
        <w:top w:val="none" w:sz="0" w:space="0" w:color="auto"/>
        <w:left w:val="none" w:sz="0" w:space="0" w:color="auto"/>
        <w:bottom w:val="none" w:sz="0" w:space="0" w:color="auto"/>
        <w:right w:val="none" w:sz="0" w:space="0" w:color="auto"/>
      </w:divBdr>
    </w:div>
    <w:div w:id="1862159933">
      <w:bodyDiv w:val="1"/>
      <w:marLeft w:val="0"/>
      <w:marRight w:val="0"/>
      <w:marTop w:val="0"/>
      <w:marBottom w:val="0"/>
      <w:divBdr>
        <w:top w:val="none" w:sz="0" w:space="0" w:color="auto"/>
        <w:left w:val="none" w:sz="0" w:space="0" w:color="auto"/>
        <w:bottom w:val="none" w:sz="0" w:space="0" w:color="auto"/>
        <w:right w:val="none" w:sz="0" w:space="0" w:color="auto"/>
      </w:divBdr>
    </w:div>
    <w:div w:id="1869949292">
      <w:bodyDiv w:val="1"/>
      <w:marLeft w:val="0"/>
      <w:marRight w:val="0"/>
      <w:marTop w:val="0"/>
      <w:marBottom w:val="0"/>
      <w:divBdr>
        <w:top w:val="none" w:sz="0" w:space="0" w:color="auto"/>
        <w:left w:val="none" w:sz="0" w:space="0" w:color="auto"/>
        <w:bottom w:val="none" w:sz="0" w:space="0" w:color="auto"/>
        <w:right w:val="none" w:sz="0" w:space="0" w:color="auto"/>
      </w:divBdr>
    </w:div>
    <w:div w:id="1871188249">
      <w:bodyDiv w:val="1"/>
      <w:marLeft w:val="0"/>
      <w:marRight w:val="0"/>
      <w:marTop w:val="0"/>
      <w:marBottom w:val="0"/>
      <w:divBdr>
        <w:top w:val="none" w:sz="0" w:space="0" w:color="auto"/>
        <w:left w:val="none" w:sz="0" w:space="0" w:color="auto"/>
        <w:bottom w:val="none" w:sz="0" w:space="0" w:color="auto"/>
        <w:right w:val="none" w:sz="0" w:space="0" w:color="auto"/>
      </w:divBdr>
    </w:div>
    <w:div w:id="1871450483">
      <w:bodyDiv w:val="1"/>
      <w:marLeft w:val="0"/>
      <w:marRight w:val="0"/>
      <w:marTop w:val="0"/>
      <w:marBottom w:val="0"/>
      <w:divBdr>
        <w:top w:val="none" w:sz="0" w:space="0" w:color="auto"/>
        <w:left w:val="none" w:sz="0" w:space="0" w:color="auto"/>
        <w:bottom w:val="none" w:sz="0" w:space="0" w:color="auto"/>
        <w:right w:val="none" w:sz="0" w:space="0" w:color="auto"/>
      </w:divBdr>
    </w:div>
    <w:div w:id="1874347238">
      <w:bodyDiv w:val="1"/>
      <w:marLeft w:val="0"/>
      <w:marRight w:val="0"/>
      <w:marTop w:val="0"/>
      <w:marBottom w:val="0"/>
      <w:divBdr>
        <w:top w:val="none" w:sz="0" w:space="0" w:color="auto"/>
        <w:left w:val="none" w:sz="0" w:space="0" w:color="auto"/>
        <w:bottom w:val="none" w:sz="0" w:space="0" w:color="auto"/>
        <w:right w:val="none" w:sz="0" w:space="0" w:color="auto"/>
      </w:divBdr>
    </w:div>
    <w:div w:id="1877303861">
      <w:bodyDiv w:val="1"/>
      <w:marLeft w:val="0"/>
      <w:marRight w:val="0"/>
      <w:marTop w:val="0"/>
      <w:marBottom w:val="0"/>
      <w:divBdr>
        <w:top w:val="none" w:sz="0" w:space="0" w:color="auto"/>
        <w:left w:val="none" w:sz="0" w:space="0" w:color="auto"/>
        <w:bottom w:val="none" w:sz="0" w:space="0" w:color="auto"/>
        <w:right w:val="none" w:sz="0" w:space="0" w:color="auto"/>
      </w:divBdr>
    </w:div>
    <w:div w:id="1877809248">
      <w:bodyDiv w:val="1"/>
      <w:marLeft w:val="0"/>
      <w:marRight w:val="0"/>
      <w:marTop w:val="0"/>
      <w:marBottom w:val="0"/>
      <w:divBdr>
        <w:top w:val="none" w:sz="0" w:space="0" w:color="auto"/>
        <w:left w:val="none" w:sz="0" w:space="0" w:color="auto"/>
        <w:bottom w:val="none" w:sz="0" w:space="0" w:color="auto"/>
        <w:right w:val="none" w:sz="0" w:space="0" w:color="auto"/>
      </w:divBdr>
    </w:div>
    <w:div w:id="1885174836">
      <w:bodyDiv w:val="1"/>
      <w:marLeft w:val="0"/>
      <w:marRight w:val="0"/>
      <w:marTop w:val="0"/>
      <w:marBottom w:val="0"/>
      <w:divBdr>
        <w:top w:val="none" w:sz="0" w:space="0" w:color="auto"/>
        <w:left w:val="none" w:sz="0" w:space="0" w:color="auto"/>
        <w:bottom w:val="none" w:sz="0" w:space="0" w:color="auto"/>
        <w:right w:val="none" w:sz="0" w:space="0" w:color="auto"/>
      </w:divBdr>
    </w:div>
    <w:div w:id="1891067538">
      <w:bodyDiv w:val="1"/>
      <w:marLeft w:val="0"/>
      <w:marRight w:val="0"/>
      <w:marTop w:val="0"/>
      <w:marBottom w:val="0"/>
      <w:divBdr>
        <w:top w:val="none" w:sz="0" w:space="0" w:color="auto"/>
        <w:left w:val="none" w:sz="0" w:space="0" w:color="auto"/>
        <w:bottom w:val="none" w:sz="0" w:space="0" w:color="auto"/>
        <w:right w:val="none" w:sz="0" w:space="0" w:color="auto"/>
      </w:divBdr>
    </w:div>
    <w:div w:id="1900939262">
      <w:bodyDiv w:val="1"/>
      <w:marLeft w:val="0"/>
      <w:marRight w:val="0"/>
      <w:marTop w:val="0"/>
      <w:marBottom w:val="0"/>
      <w:divBdr>
        <w:top w:val="none" w:sz="0" w:space="0" w:color="auto"/>
        <w:left w:val="none" w:sz="0" w:space="0" w:color="auto"/>
        <w:bottom w:val="none" w:sz="0" w:space="0" w:color="auto"/>
        <w:right w:val="none" w:sz="0" w:space="0" w:color="auto"/>
      </w:divBdr>
    </w:div>
    <w:div w:id="1902249121">
      <w:bodyDiv w:val="1"/>
      <w:marLeft w:val="0"/>
      <w:marRight w:val="0"/>
      <w:marTop w:val="0"/>
      <w:marBottom w:val="0"/>
      <w:divBdr>
        <w:top w:val="none" w:sz="0" w:space="0" w:color="auto"/>
        <w:left w:val="none" w:sz="0" w:space="0" w:color="auto"/>
        <w:bottom w:val="none" w:sz="0" w:space="0" w:color="auto"/>
        <w:right w:val="none" w:sz="0" w:space="0" w:color="auto"/>
      </w:divBdr>
    </w:div>
    <w:div w:id="1912737234">
      <w:bodyDiv w:val="1"/>
      <w:marLeft w:val="0"/>
      <w:marRight w:val="0"/>
      <w:marTop w:val="0"/>
      <w:marBottom w:val="0"/>
      <w:divBdr>
        <w:top w:val="none" w:sz="0" w:space="0" w:color="auto"/>
        <w:left w:val="none" w:sz="0" w:space="0" w:color="auto"/>
        <w:bottom w:val="none" w:sz="0" w:space="0" w:color="auto"/>
        <w:right w:val="none" w:sz="0" w:space="0" w:color="auto"/>
      </w:divBdr>
    </w:div>
    <w:div w:id="1917786877">
      <w:bodyDiv w:val="1"/>
      <w:marLeft w:val="0"/>
      <w:marRight w:val="0"/>
      <w:marTop w:val="0"/>
      <w:marBottom w:val="0"/>
      <w:divBdr>
        <w:top w:val="none" w:sz="0" w:space="0" w:color="auto"/>
        <w:left w:val="none" w:sz="0" w:space="0" w:color="auto"/>
        <w:bottom w:val="none" w:sz="0" w:space="0" w:color="auto"/>
        <w:right w:val="none" w:sz="0" w:space="0" w:color="auto"/>
      </w:divBdr>
    </w:div>
    <w:div w:id="1921980146">
      <w:bodyDiv w:val="1"/>
      <w:marLeft w:val="0"/>
      <w:marRight w:val="0"/>
      <w:marTop w:val="0"/>
      <w:marBottom w:val="0"/>
      <w:divBdr>
        <w:top w:val="none" w:sz="0" w:space="0" w:color="auto"/>
        <w:left w:val="none" w:sz="0" w:space="0" w:color="auto"/>
        <w:bottom w:val="none" w:sz="0" w:space="0" w:color="auto"/>
        <w:right w:val="none" w:sz="0" w:space="0" w:color="auto"/>
      </w:divBdr>
    </w:div>
    <w:div w:id="1931309287">
      <w:bodyDiv w:val="1"/>
      <w:marLeft w:val="0"/>
      <w:marRight w:val="0"/>
      <w:marTop w:val="0"/>
      <w:marBottom w:val="0"/>
      <w:divBdr>
        <w:top w:val="none" w:sz="0" w:space="0" w:color="auto"/>
        <w:left w:val="none" w:sz="0" w:space="0" w:color="auto"/>
        <w:bottom w:val="none" w:sz="0" w:space="0" w:color="auto"/>
        <w:right w:val="none" w:sz="0" w:space="0" w:color="auto"/>
      </w:divBdr>
    </w:div>
    <w:div w:id="1946763836">
      <w:bodyDiv w:val="1"/>
      <w:marLeft w:val="0"/>
      <w:marRight w:val="0"/>
      <w:marTop w:val="0"/>
      <w:marBottom w:val="0"/>
      <w:divBdr>
        <w:top w:val="none" w:sz="0" w:space="0" w:color="auto"/>
        <w:left w:val="none" w:sz="0" w:space="0" w:color="auto"/>
        <w:bottom w:val="none" w:sz="0" w:space="0" w:color="auto"/>
        <w:right w:val="none" w:sz="0" w:space="0" w:color="auto"/>
      </w:divBdr>
    </w:div>
    <w:div w:id="1948731632">
      <w:bodyDiv w:val="1"/>
      <w:marLeft w:val="0"/>
      <w:marRight w:val="0"/>
      <w:marTop w:val="0"/>
      <w:marBottom w:val="0"/>
      <w:divBdr>
        <w:top w:val="none" w:sz="0" w:space="0" w:color="auto"/>
        <w:left w:val="none" w:sz="0" w:space="0" w:color="auto"/>
        <w:bottom w:val="none" w:sz="0" w:space="0" w:color="auto"/>
        <w:right w:val="none" w:sz="0" w:space="0" w:color="auto"/>
      </w:divBdr>
    </w:div>
    <w:div w:id="1950966499">
      <w:bodyDiv w:val="1"/>
      <w:marLeft w:val="0"/>
      <w:marRight w:val="0"/>
      <w:marTop w:val="0"/>
      <w:marBottom w:val="0"/>
      <w:divBdr>
        <w:top w:val="none" w:sz="0" w:space="0" w:color="auto"/>
        <w:left w:val="none" w:sz="0" w:space="0" w:color="auto"/>
        <w:bottom w:val="none" w:sz="0" w:space="0" w:color="auto"/>
        <w:right w:val="none" w:sz="0" w:space="0" w:color="auto"/>
      </w:divBdr>
    </w:div>
    <w:div w:id="1951889171">
      <w:bodyDiv w:val="1"/>
      <w:marLeft w:val="0"/>
      <w:marRight w:val="0"/>
      <w:marTop w:val="0"/>
      <w:marBottom w:val="0"/>
      <w:divBdr>
        <w:top w:val="none" w:sz="0" w:space="0" w:color="auto"/>
        <w:left w:val="none" w:sz="0" w:space="0" w:color="auto"/>
        <w:bottom w:val="none" w:sz="0" w:space="0" w:color="auto"/>
        <w:right w:val="none" w:sz="0" w:space="0" w:color="auto"/>
      </w:divBdr>
    </w:div>
    <w:div w:id="1955938208">
      <w:bodyDiv w:val="1"/>
      <w:marLeft w:val="0"/>
      <w:marRight w:val="0"/>
      <w:marTop w:val="0"/>
      <w:marBottom w:val="0"/>
      <w:divBdr>
        <w:top w:val="none" w:sz="0" w:space="0" w:color="auto"/>
        <w:left w:val="none" w:sz="0" w:space="0" w:color="auto"/>
        <w:bottom w:val="none" w:sz="0" w:space="0" w:color="auto"/>
        <w:right w:val="none" w:sz="0" w:space="0" w:color="auto"/>
      </w:divBdr>
    </w:div>
    <w:div w:id="1959726294">
      <w:bodyDiv w:val="1"/>
      <w:marLeft w:val="0"/>
      <w:marRight w:val="0"/>
      <w:marTop w:val="0"/>
      <w:marBottom w:val="0"/>
      <w:divBdr>
        <w:top w:val="none" w:sz="0" w:space="0" w:color="auto"/>
        <w:left w:val="none" w:sz="0" w:space="0" w:color="auto"/>
        <w:bottom w:val="none" w:sz="0" w:space="0" w:color="auto"/>
        <w:right w:val="none" w:sz="0" w:space="0" w:color="auto"/>
      </w:divBdr>
    </w:div>
    <w:div w:id="1960213095">
      <w:bodyDiv w:val="1"/>
      <w:marLeft w:val="0"/>
      <w:marRight w:val="0"/>
      <w:marTop w:val="0"/>
      <w:marBottom w:val="0"/>
      <w:divBdr>
        <w:top w:val="none" w:sz="0" w:space="0" w:color="auto"/>
        <w:left w:val="none" w:sz="0" w:space="0" w:color="auto"/>
        <w:bottom w:val="none" w:sz="0" w:space="0" w:color="auto"/>
        <w:right w:val="none" w:sz="0" w:space="0" w:color="auto"/>
      </w:divBdr>
    </w:div>
    <w:div w:id="1986425550">
      <w:bodyDiv w:val="1"/>
      <w:marLeft w:val="0"/>
      <w:marRight w:val="0"/>
      <w:marTop w:val="0"/>
      <w:marBottom w:val="0"/>
      <w:divBdr>
        <w:top w:val="none" w:sz="0" w:space="0" w:color="auto"/>
        <w:left w:val="none" w:sz="0" w:space="0" w:color="auto"/>
        <w:bottom w:val="none" w:sz="0" w:space="0" w:color="auto"/>
        <w:right w:val="none" w:sz="0" w:space="0" w:color="auto"/>
      </w:divBdr>
    </w:div>
    <w:div w:id="2001885255">
      <w:bodyDiv w:val="1"/>
      <w:marLeft w:val="0"/>
      <w:marRight w:val="0"/>
      <w:marTop w:val="0"/>
      <w:marBottom w:val="0"/>
      <w:divBdr>
        <w:top w:val="none" w:sz="0" w:space="0" w:color="auto"/>
        <w:left w:val="none" w:sz="0" w:space="0" w:color="auto"/>
        <w:bottom w:val="none" w:sz="0" w:space="0" w:color="auto"/>
        <w:right w:val="none" w:sz="0" w:space="0" w:color="auto"/>
      </w:divBdr>
    </w:div>
    <w:div w:id="2002929532">
      <w:bodyDiv w:val="1"/>
      <w:marLeft w:val="0"/>
      <w:marRight w:val="0"/>
      <w:marTop w:val="0"/>
      <w:marBottom w:val="0"/>
      <w:divBdr>
        <w:top w:val="none" w:sz="0" w:space="0" w:color="auto"/>
        <w:left w:val="none" w:sz="0" w:space="0" w:color="auto"/>
        <w:bottom w:val="none" w:sz="0" w:space="0" w:color="auto"/>
        <w:right w:val="none" w:sz="0" w:space="0" w:color="auto"/>
      </w:divBdr>
    </w:div>
    <w:div w:id="2031099153">
      <w:bodyDiv w:val="1"/>
      <w:marLeft w:val="0"/>
      <w:marRight w:val="0"/>
      <w:marTop w:val="0"/>
      <w:marBottom w:val="0"/>
      <w:divBdr>
        <w:top w:val="none" w:sz="0" w:space="0" w:color="auto"/>
        <w:left w:val="none" w:sz="0" w:space="0" w:color="auto"/>
        <w:bottom w:val="none" w:sz="0" w:space="0" w:color="auto"/>
        <w:right w:val="none" w:sz="0" w:space="0" w:color="auto"/>
      </w:divBdr>
    </w:div>
    <w:div w:id="2042238981">
      <w:bodyDiv w:val="1"/>
      <w:marLeft w:val="0"/>
      <w:marRight w:val="0"/>
      <w:marTop w:val="0"/>
      <w:marBottom w:val="0"/>
      <w:divBdr>
        <w:top w:val="none" w:sz="0" w:space="0" w:color="auto"/>
        <w:left w:val="none" w:sz="0" w:space="0" w:color="auto"/>
        <w:bottom w:val="none" w:sz="0" w:space="0" w:color="auto"/>
        <w:right w:val="none" w:sz="0" w:space="0" w:color="auto"/>
      </w:divBdr>
    </w:div>
    <w:div w:id="2043626470">
      <w:bodyDiv w:val="1"/>
      <w:marLeft w:val="0"/>
      <w:marRight w:val="0"/>
      <w:marTop w:val="0"/>
      <w:marBottom w:val="0"/>
      <w:divBdr>
        <w:top w:val="none" w:sz="0" w:space="0" w:color="auto"/>
        <w:left w:val="none" w:sz="0" w:space="0" w:color="auto"/>
        <w:bottom w:val="none" w:sz="0" w:space="0" w:color="auto"/>
        <w:right w:val="none" w:sz="0" w:space="0" w:color="auto"/>
      </w:divBdr>
    </w:div>
    <w:div w:id="2044479189">
      <w:bodyDiv w:val="1"/>
      <w:marLeft w:val="0"/>
      <w:marRight w:val="0"/>
      <w:marTop w:val="0"/>
      <w:marBottom w:val="0"/>
      <w:divBdr>
        <w:top w:val="none" w:sz="0" w:space="0" w:color="auto"/>
        <w:left w:val="none" w:sz="0" w:space="0" w:color="auto"/>
        <w:bottom w:val="none" w:sz="0" w:space="0" w:color="auto"/>
        <w:right w:val="none" w:sz="0" w:space="0" w:color="auto"/>
      </w:divBdr>
    </w:div>
    <w:div w:id="2044674400">
      <w:bodyDiv w:val="1"/>
      <w:marLeft w:val="0"/>
      <w:marRight w:val="0"/>
      <w:marTop w:val="0"/>
      <w:marBottom w:val="0"/>
      <w:divBdr>
        <w:top w:val="none" w:sz="0" w:space="0" w:color="auto"/>
        <w:left w:val="none" w:sz="0" w:space="0" w:color="auto"/>
        <w:bottom w:val="none" w:sz="0" w:space="0" w:color="auto"/>
        <w:right w:val="none" w:sz="0" w:space="0" w:color="auto"/>
      </w:divBdr>
    </w:div>
    <w:div w:id="2047607577">
      <w:bodyDiv w:val="1"/>
      <w:marLeft w:val="0"/>
      <w:marRight w:val="0"/>
      <w:marTop w:val="0"/>
      <w:marBottom w:val="0"/>
      <w:divBdr>
        <w:top w:val="none" w:sz="0" w:space="0" w:color="auto"/>
        <w:left w:val="none" w:sz="0" w:space="0" w:color="auto"/>
        <w:bottom w:val="none" w:sz="0" w:space="0" w:color="auto"/>
        <w:right w:val="none" w:sz="0" w:space="0" w:color="auto"/>
      </w:divBdr>
    </w:div>
    <w:div w:id="2052073942">
      <w:bodyDiv w:val="1"/>
      <w:marLeft w:val="0"/>
      <w:marRight w:val="0"/>
      <w:marTop w:val="0"/>
      <w:marBottom w:val="0"/>
      <w:divBdr>
        <w:top w:val="none" w:sz="0" w:space="0" w:color="auto"/>
        <w:left w:val="none" w:sz="0" w:space="0" w:color="auto"/>
        <w:bottom w:val="none" w:sz="0" w:space="0" w:color="auto"/>
        <w:right w:val="none" w:sz="0" w:space="0" w:color="auto"/>
      </w:divBdr>
    </w:div>
    <w:div w:id="2055081180">
      <w:bodyDiv w:val="1"/>
      <w:marLeft w:val="0"/>
      <w:marRight w:val="0"/>
      <w:marTop w:val="0"/>
      <w:marBottom w:val="0"/>
      <w:divBdr>
        <w:top w:val="none" w:sz="0" w:space="0" w:color="auto"/>
        <w:left w:val="none" w:sz="0" w:space="0" w:color="auto"/>
        <w:bottom w:val="none" w:sz="0" w:space="0" w:color="auto"/>
        <w:right w:val="none" w:sz="0" w:space="0" w:color="auto"/>
      </w:divBdr>
    </w:div>
    <w:div w:id="2058846067">
      <w:bodyDiv w:val="1"/>
      <w:marLeft w:val="0"/>
      <w:marRight w:val="0"/>
      <w:marTop w:val="0"/>
      <w:marBottom w:val="0"/>
      <w:divBdr>
        <w:top w:val="none" w:sz="0" w:space="0" w:color="auto"/>
        <w:left w:val="none" w:sz="0" w:space="0" w:color="auto"/>
        <w:bottom w:val="none" w:sz="0" w:space="0" w:color="auto"/>
        <w:right w:val="none" w:sz="0" w:space="0" w:color="auto"/>
      </w:divBdr>
    </w:div>
    <w:div w:id="2081442228">
      <w:bodyDiv w:val="1"/>
      <w:marLeft w:val="0"/>
      <w:marRight w:val="0"/>
      <w:marTop w:val="0"/>
      <w:marBottom w:val="0"/>
      <w:divBdr>
        <w:top w:val="none" w:sz="0" w:space="0" w:color="auto"/>
        <w:left w:val="none" w:sz="0" w:space="0" w:color="auto"/>
        <w:bottom w:val="none" w:sz="0" w:space="0" w:color="auto"/>
        <w:right w:val="none" w:sz="0" w:space="0" w:color="auto"/>
      </w:divBdr>
    </w:div>
    <w:div w:id="2087991104">
      <w:bodyDiv w:val="1"/>
      <w:marLeft w:val="0"/>
      <w:marRight w:val="0"/>
      <w:marTop w:val="0"/>
      <w:marBottom w:val="0"/>
      <w:divBdr>
        <w:top w:val="none" w:sz="0" w:space="0" w:color="auto"/>
        <w:left w:val="none" w:sz="0" w:space="0" w:color="auto"/>
        <w:bottom w:val="none" w:sz="0" w:space="0" w:color="auto"/>
        <w:right w:val="none" w:sz="0" w:space="0" w:color="auto"/>
      </w:divBdr>
    </w:div>
    <w:div w:id="2089382485">
      <w:bodyDiv w:val="1"/>
      <w:marLeft w:val="0"/>
      <w:marRight w:val="0"/>
      <w:marTop w:val="0"/>
      <w:marBottom w:val="0"/>
      <w:divBdr>
        <w:top w:val="none" w:sz="0" w:space="0" w:color="auto"/>
        <w:left w:val="none" w:sz="0" w:space="0" w:color="auto"/>
        <w:bottom w:val="none" w:sz="0" w:space="0" w:color="auto"/>
        <w:right w:val="none" w:sz="0" w:space="0" w:color="auto"/>
      </w:divBdr>
    </w:div>
    <w:div w:id="2092190365">
      <w:bodyDiv w:val="1"/>
      <w:marLeft w:val="0"/>
      <w:marRight w:val="0"/>
      <w:marTop w:val="0"/>
      <w:marBottom w:val="0"/>
      <w:divBdr>
        <w:top w:val="none" w:sz="0" w:space="0" w:color="auto"/>
        <w:left w:val="none" w:sz="0" w:space="0" w:color="auto"/>
        <w:bottom w:val="none" w:sz="0" w:space="0" w:color="auto"/>
        <w:right w:val="none" w:sz="0" w:space="0" w:color="auto"/>
      </w:divBdr>
    </w:div>
    <w:div w:id="2094282483">
      <w:bodyDiv w:val="1"/>
      <w:marLeft w:val="0"/>
      <w:marRight w:val="0"/>
      <w:marTop w:val="0"/>
      <w:marBottom w:val="0"/>
      <w:divBdr>
        <w:top w:val="none" w:sz="0" w:space="0" w:color="auto"/>
        <w:left w:val="none" w:sz="0" w:space="0" w:color="auto"/>
        <w:bottom w:val="none" w:sz="0" w:space="0" w:color="auto"/>
        <w:right w:val="none" w:sz="0" w:space="0" w:color="auto"/>
      </w:divBdr>
    </w:div>
    <w:div w:id="2095128106">
      <w:bodyDiv w:val="1"/>
      <w:marLeft w:val="0"/>
      <w:marRight w:val="0"/>
      <w:marTop w:val="0"/>
      <w:marBottom w:val="0"/>
      <w:divBdr>
        <w:top w:val="none" w:sz="0" w:space="0" w:color="auto"/>
        <w:left w:val="none" w:sz="0" w:space="0" w:color="auto"/>
        <w:bottom w:val="none" w:sz="0" w:space="0" w:color="auto"/>
        <w:right w:val="none" w:sz="0" w:space="0" w:color="auto"/>
      </w:divBdr>
    </w:div>
    <w:div w:id="2095935762">
      <w:bodyDiv w:val="1"/>
      <w:marLeft w:val="0"/>
      <w:marRight w:val="0"/>
      <w:marTop w:val="0"/>
      <w:marBottom w:val="0"/>
      <w:divBdr>
        <w:top w:val="none" w:sz="0" w:space="0" w:color="auto"/>
        <w:left w:val="none" w:sz="0" w:space="0" w:color="auto"/>
        <w:bottom w:val="none" w:sz="0" w:space="0" w:color="auto"/>
        <w:right w:val="none" w:sz="0" w:space="0" w:color="auto"/>
      </w:divBdr>
    </w:div>
    <w:div w:id="2108579852">
      <w:bodyDiv w:val="1"/>
      <w:marLeft w:val="0"/>
      <w:marRight w:val="0"/>
      <w:marTop w:val="0"/>
      <w:marBottom w:val="0"/>
      <w:divBdr>
        <w:top w:val="none" w:sz="0" w:space="0" w:color="auto"/>
        <w:left w:val="none" w:sz="0" w:space="0" w:color="auto"/>
        <w:bottom w:val="none" w:sz="0" w:space="0" w:color="auto"/>
        <w:right w:val="none" w:sz="0" w:space="0" w:color="auto"/>
      </w:divBdr>
    </w:div>
    <w:div w:id="2109695749">
      <w:bodyDiv w:val="1"/>
      <w:marLeft w:val="0"/>
      <w:marRight w:val="0"/>
      <w:marTop w:val="0"/>
      <w:marBottom w:val="0"/>
      <w:divBdr>
        <w:top w:val="none" w:sz="0" w:space="0" w:color="auto"/>
        <w:left w:val="none" w:sz="0" w:space="0" w:color="auto"/>
        <w:bottom w:val="none" w:sz="0" w:space="0" w:color="auto"/>
        <w:right w:val="none" w:sz="0" w:space="0" w:color="auto"/>
      </w:divBdr>
    </w:div>
    <w:div w:id="2126608719">
      <w:bodyDiv w:val="1"/>
      <w:marLeft w:val="0"/>
      <w:marRight w:val="0"/>
      <w:marTop w:val="0"/>
      <w:marBottom w:val="0"/>
      <w:divBdr>
        <w:top w:val="none" w:sz="0" w:space="0" w:color="auto"/>
        <w:left w:val="none" w:sz="0" w:space="0" w:color="auto"/>
        <w:bottom w:val="none" w:sz="0" w:space="0" w:color="auto"/>
        <w:right w:val="none" w:sz="0" w:space="0" w:color="auto"/>
      </w:divBdr>
    </w:div>
    <w:div w:id="2130850979">
      <w:bodyDiv w:val="1"/>
      <w:marLeft w:val="0"/>
      <w:marRight w:val="0"/>
      <w:marTop w:val="0"/>
      <w:marBottom w:val="0"/>
      <w:divBdr>
        <w:top w:val="none" w:sz="0" w:space="0" w:color="auto"/>
        <w:left w:val="none" w:sz="0" w:space="0" w:color="auto"/>
        <w:bottom w:val="none" w:sz="0" w:space="0" w:color="auto"/>
        <w:right w:val="none" w:sz="0" w:space="0" w:color="auto"/>
      </w:divBdr>
    </w:div>
    <w:div w:id="2132938229">
      <w:bodyDiv w:val="1"/>
      <w:marLeft w:val="0"/>
      <w:marRight w:val="0"/>
      <w:marTop w:val="0"/>
      <w:marBottom w:val="0"/>
      <w:divBdr>
        <w:top w:val="none" w:sz="0" w:space="0" w:color="auto"/>
        <w:left w:val="none" w:sz="0" w:space="0" w:color="auto"/>
        <w:bottom w:val="none" w:sz="0" w:space="0" w:color="auto"/>
        <w:right w:val="none" w:sz="0" w:space="0" w:color="auto"/>
      </w:divBdr>
    </w:div>
    <w:div w:id="2144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chart" Target="charts/chart3.xml"/><Relationship Id="rId39" Type="http://schemas.openxmlformats.org/officeDocument/2006/relationships/hyperlink" Target="http://www.tripadvisor.com/pdfs/OnlineTravelReviewReport" TargetMode="External"/><Relationship Id="rId21" Type="http://schemas.openxmlformats.org/officeDocument/2006/relationships/hyperlink" Target="https://www.scribbr.com/research-process/research-design/" TargetMode="External"/><Relationship Id="rId34" Type="http://schemas.openxmlformats.org/officeDocument/2006/relationships/image" Target="media/image9.png"/><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image" Target="media/image12.png"/><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8.png"/><Relationship Id="rId28" Type="http://schemas.openxmlformats.org/officeDocument/2006/relationships/chart" Target="charts/chart5.xml"/><Relationship Id="rId36"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chart" Target="charts/chart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cribbr.com/research-process/research-questions/"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image" Target="media/image10.png"/><Relationship Id="rId43"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hyperlink" Target="https://doi.org/10.15282/ijame.16.2.2019.11.0498" TargetMode="External"/><Relationship Id="rId20" Type="http://schemas.openxmlformats.org/officeDocument/2006/relationships/image" Target="media/image7.png"/><Relationship Id="rId41"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Housing suppliers' has infrastructure quality positively influenced buyers' purchase decisions?</a:t>
            </a: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 Bangladesh Air Force has enough operating surfaces to fulfill her absolute decree</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0.54</c:v>
                </c:pt>
                <c:pt idx="1">
                  <c:v>0.27</c:v>
                </c:pt>
                <c:pt idx="2">
                  <c:v>6.0000000000000032E-2</c:v>
                </c:pt>
                <c:pt idx="3">
                  <c:v>7.0000000000000021E-2</c:v>
                </c:pt>
                <c:pt idx="4">
                  <c:v>9.0000000000000024E-2</c:v>
                </c:pt>
              </c:numCache>
            </c:numRef>
          </c:val>
          <c:extLst>
            <c:ext xmlns:c16="http://schemas.microsoft.com/office/drawing/2014/chart" uri="{C3380CC4-5D6E-409C-BE32-E72D297353CC}">
              <c16:uniqueId val="{0000000A-EDB9-4BB4-8509-5131B88808B4}"/>
            </c:ext>
          </c:extLst>
        </c:ser>
        <c:dLbls>
          <c:showLegendKey val="0"/>
          <c:showVal val="0"/>
          <c:showCatName val="0"/>
          <c:showSerName val="0"/>
          <c:showPercent val="0"/>
          <c:showBubbleSize val="0"/>
        </c:dLbls>
        <c:gapWidth val="100"/>
        <c:axId val="262271360"/>
        <c:axId val="297809024"/>
      </c:barChart>
      <c:valAx>
        <c:axId val="2978090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271360"/>
        <c:crosses val="autoZero"/>
        <c:crossBetween val="between"/>
      </c:valAx>
      <c:catAx>
        <c:axId val="26227136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8090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Reputed companies like Prime Land Pvt. Ltd. gives enough emphasis on increasing their offering quality this present days </a:t>
            </a:r>
            <a:endParaRPr lang="en-US"/>
          </a:p>
        </c:rich>
      </c:tx>
      <c:overlay val="0"/>
      <c:spPr>
        <a:noFill/>
        <a:ln>
          <a:noFill/>
        </a:ln>
        <a:effectLst/>
      </c:spPr>
    </c:title>
    <c:autoTitleDeleted val="0"/>
    <c:plotArea>
      <c:layout>
        <c:manualLayout>
          <c:layoutTarget val="inner"/>
          <c:xMode val="edge"/>
          <c:yMode val="edge"/>
          <c:x val="0.17266604292756124"/>
          <c:y val="0.12734614741842598"/>
          <c:w val="0.78618339655277769"/>
          <c:h val="0.67537020835358674"/>
        </c:manualLayout>
      </c:layout>
      <c:barChart>
        <c:barDir val="bar"/>
        <c:grouping val="clustered"/>
        <c:varyColors val="0"/>
        <c:ser>
          <c:idx val="0"/>
          <c:order val="0"/>
          <c:tx>
            <c:strRef>
              <c:f>Sheet1!$B$1</c:f>
              <c:strCache>
                <c:ptCount val="1"/>
                <c:pt idx="0">
                  <c:v>, Bangladesh Air Force has enough operating surfaces to fulfill her absolute decree</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0.66000000000000059</c:v>
                </c:pt>
                <c:pt idx="1">
                  <c:v>0.23</c:v>
                </c:pt>
                <c:pt idx="2">
                  <c:v>3.0000000000000002E-2</c:v>
                </c:pt>
                <c:pt idx="3">
                  <c:v>4.0000000000000022E-2</c:v>
                </c:pt>
                <c:pt idx="4">
                  <c:v>4.0000000000000022E-2</c:v>
                </c:pt>
              </c:numCache>
            </c:numRef>
          </c:val>
          <c:extLst>
            <c:ext xmlns:c16="http://schemas.microsoft.com/office/drawing/2014/chart" uri="{C3380CC4-5D6E-409C-BE32-E72D297353CC}">
              <c16:uniqueId val="{0000000A-FFBB-4D1E-B723-C607CABDBA9A}"/>
            </c:ext>
          </c:extLst>
        </c:ser>
        <c:dLbls>
          <c:showLegendKey val="0"/>
          <c:showVal val="0"/>
          <c:showCatName val="0"/>
          <c:showSerName val="0"/>
          <c:showPercent val="0"/>
          <c:showBubbleSize val="0"/>
        </c:dLbls>
        <c:gapWidth val="100"/>
        <c:axId val="289070080"/>
        <c:axId val="289068544"/>
      </c:barChart>
      <c:valAx>
        <c:axId val="2890685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070080"/>
        <c:crosses val="autoZero"/>
        <c:crossBetween val="between"/>
      </c:valAx>
      <c:catAx>
        <c:axId val="2890700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0685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effectLst/>
                <a:latin typeface="+mn-lt"/>
                <a:ea typeface="+mn-ea"/>
                <a:cs typeface="+mn-cs"/>
              </a:rPr>
              <a:t>Prime Land Pvt. Ltd safeguards the highest quality products</a:t>
            </a:r>
            <a:endParaRPr lang="en-US"/>
          </a:p>
        </c:rich>
      </c:tx>
      <c:overlay val="0"/>
      <c:spPr>
        <a:noFill/>
        <a:ln>
          <a:noFill/>
        </a:ln>
        <a:effectLst/>
      </c:spPr>
    </c:title>
    <c:autoTitleDeleted val="0"/>
    <c:plotArea>
      <c:layout/>
      <c:pieChart>
        <c:varyColors val="1"/>
        <c:ser>
          <c:idx val="0"/>
          <c:order val="0"/>
          <c:tx>
            <c:strRef>
              <c:f>Sheet1!$B$1</c:f>
              <c:strCache>
                <c:ptCount val="1"/>
                <c:pt idx="0">
                  <c:v>, Bangladesh Air Force has enough operating surfaces to fulfill her absolute decree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37-41B3-9B36-50A46CDE78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37-41B3-9B36-50A46CDE78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37-41B3-9B36-50A46CDE780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37-41B3-9B36-50A46CDE780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A37-41B3-9B36-50A46CDE78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0.47000000000000008</c:v>
                </c:pt>
                <c:pt idx="1">
                  <c:v>0.34</c:v>
                </c:pt>
                <c:pt idx="2">
                  <c:v>7.0000000000000021E-2</c:v>
                </c:pt>
                <c:pt idx="3">
                  <c:v>9.0000000000000024E-2</c:v>
                </c:pt>
                <c:pt idx="4">
                  <c:v>3.0000000000000002E-2</c:v>
                </c:pt>
              </c:numCache>
            </c:numRef>
          </c:val>
          <c:extLst>
            <c:ext xmlns:c16="http://schemas.microsoft.com/office/drawing/2014/chart" uri="{C3380CC4-5D6E-409C-BE32-E72D297353CC}">
              <c16:uniqueId val="{0000000A-FA37-41B3-9B36-50A46CDE780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mn-lt"/>
                <a:ea typeface="+mn-ea"/>
                <a:cs typeface="+mn-cs"/>
              </a:rPr>
              <a:t>Prime Land Pvt. Ltd safeguards the highest quality products</a:t>
            </a:r>
            <a:endParaRPr lang="en-US"/>
          </a:p>
        </c:rich>
      </c:tx>
      <c:overlay val="0"/>
      <c:spPr>
        <a:noFill/>
        <a:ln>
          <a:noFill/>
        </a:ln>
        <a:effectLst/>
      </c:spPr>
    </c:title>
    <c:autoTitleDeleted val="0"/>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51321482122219"/>
          <c:y val="0.17763078682244707"/>
          <c:w val="0.76738304632936671"/>
          <c:h val="0.73105417378383264"/>
        </c:manualLayout>
      </c:layout>
      <c:pie3DChart>
        <c:varyColors val="1"/>
        <c:ser>
          <c:idx val="0"/>
          <c:order val="0"/>
          <c:tx>
            <c:strRef>
              <c:f>Sheet1!$B$1</c:f>
              <c:strCache>
                <c:ptCount val="1"/>
                <c:pt idx="0">
                  <c:v>, Bangladesh Air Force has enough operating surfaces to fulfill her absolute decree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6A7-4D14-818D-311CDB567FE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6A7-4D14-818D-311CDB567FE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6A7-4D14-818D-311CDB567FE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6A7-4D14-818D-311CDB567FE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6A7-4D14-818D-311CDB567F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0.4</c:v>
                </c:pt>
                <c:pt idx="1">
                  <c:v>0.26</c:v>
                </c:pt>
                <c:pt idx="2">
                  <c:v>0.19</c:v>
                </c:pt>
                <c:pt idx="3">
                  <c:v>7.0000000000000021E-2</c:v>
                </c:pt>
                <c:pt idx="4">
                  <c:v>8.0000000000000043E-2</c:v>
                </c:pt>
              </c:numCache>
            </c:numRef>
          </c:val>
          <c:extLst>
            <c:ext xmlns:c16="http://schemas.microsoft.com/office/drawing/2014/chart" uri="{C3380CC4-5D6E-409C-BE32-E72D297353CC}">
              <c16:uniqueId val="{0000000A-56A7-4D14-818D-311CDB567FE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Product quality affects the chance of getting any property purchased within the least possible period</a:t>
            </a: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 Bangladesh Air Force has enough operating surfaces to fulfill her absolute decree</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0.58000000000000007</c:v>
                </c:pt>
                <c:pt idx="1">
                  <c:v>0.33000000000000035</c:v>
                </c:pt>
                <c:pt idx="2">
                  <c:v>1.0000000000000005E-2</c:v>
                </c:pt>
                <c:pt idx="3">
                  <c:v>7.0000000000000021E-2</c:v>
                </c:pt>
                <c:pt idx="4">
                  <c:v>1.0000000000000005E-2</c:v>
                </c:pt>
              </c:numCache>
            </c:numRef>
          </c:val>
          <c:extLst>
            <c:ext xmlns:c16="http://schemas.microsoft.com/office/drawing/2014/chart" uri="{C3380CC4-5D6E-409C-BE32-E72D297353CC}">
              <c16:uniqueId val="{0000000A-F347-4426-ACDD-3FBE4C938EF0}"/>
            </c:ext>
          </c:extLst>
        </c:ser>
        <c:dLbls>
          <c:showLegendKey val="0"/>
          <c:showVal val="0"/>
          <c:showCatName val="0"/>
          <c:showSerName val="0"/>
          <c:showPercent val="0"/>
          <c:showBubbleSize val="0"/>
        </c:dLbls>
        <c:gapWidth val="100"/>
        <c:axId val="288564352"/>
        <c:axId val="280182144"/>
      </c:barChart>
      <c:valAx>
        <c:axId val="2801821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564352"/>
        <c:crosses val="autoZero"/>
        <c:crossBetween val="between"/>
      </c:valAx>
      <c:catAx>
        <c:axId val="2885643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1821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mn-lt"/>
                <a:ea typeface="+mn-ea"/>
                <a:cs typeface="+mn-cs"/>
              </a:rPr>
              <a:t>Real estate high-end lands and properties directly enhance purchasers buying judgment</a:t>
            </a:r>
            <a:endParaRPr lang="en-US"/>
          </a:p>
        </c:rich>
      </c:tx>
      <c:overlay val="0"/>
      <c:spPr>
        <a:noFill/>
        <a:ln>
          <a:noFill/>
        </a:ln>
        <a:effectLst/>
      </c:spPr>
    </c:title>
    <c:autoTitleDeleted val="0"/>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 Bangladesh Air Force has enough operating surfaces to fulfill her absolute decree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BC6-4DC6-957B-5136ECDE8F6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BC6-4DC6-957B-5136ECDE8F6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BC6-4DC6-957B-5136ECDE8F6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BC6-4DC6-957B-5136ECDE8F6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BC6-4DC6-957B-5136ECDE8F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0.73000000000000043</c:v>
                </c:pt>
                <c:pt idx="1">
                  <c:v>0.12000000000000002</c:v>
                </c:pt>
                <c:pt idx="2">
                  <c:v>8.0000000000000043E-2</c:v>
                </c:pt>
                <c:pt idx="3">
                  <c:v>4.0000000000000022E-2</c:v>
                </c:pt>
                <c:pt idx="4">
                  <c:v>3.0000000000000002E-2</c:v>
                </c:pt>
              </c:numCache>
            </c:numRef>
          </c:val>
          <c:extLst>
            <c:ext xmlns:c16="http://schemas.microsoft.com/office/drawing/2014/chart" uri="{C3380CC4-5D6E-409C-BE32-E72D297353CC}">
              <c16:uniqueId val="{0000000A-1BC6-4DC6-957B-5136ECDE8F6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latin typeface="+mn-lt"/>
                <a:ea typeface="+mn-ea"/>
                <a:cs typeface="+mn-cs"/>
              </a:rPr>
              <a:t>Is it really threatening for real estate providers to meet maximum product quality always throughout all the years leading to decades</a:t>
            </a:r>
            <a:endParaRPr lang="en-US"/>
          </a:p>
        </c:rich>
      </c:tx>
      <c:overlay val="0"/>
      <c:spPr>
        <a:noFill/>
        <a:ln>
          <a:noFill/>
        </a:ln>
        <a:effectLst/>
      </c:spPr>
    </c:title>
    <c:autoTitleDeleted val="0"/>
    <c:plotArea>
      <c:layout/>
      <c:pieChart>
        <c:varyColors val="1"/>
        <c:ser>
          <c:idx val="0"/>
          <c:order val="0"/>
          <c:tx>
            <c:strRef>
              <c:f>Sheet1!$B$1</c:f>
              <c:strCache>
                <c:ptCount val="1"/>
                <c:pt idx="0">
                  <c:v>, Bangladesh Air Force has enough operating surfaces to fulfill her absolute decree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A10-48FB-9115-28A6885A11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A10-48FB-9115-28A6885A11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A10-48FB-9115-28A6885A11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A10-48FB-9115-28A6885A110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A10-48FB-9115-28A6885A11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0.42000000000000021</c:v>
                </c:pt>
                <c:pt idx="1">
                  <c:v>0.46</c:v>
                </c:pt>
                <c:pt idx="2">
                  <c:v>6.0000000000000032E-2</c:v>
                </c:pt>
                <c:pt idx="3">
                  <c:v>6.0000000000000032E-2</c:v>
                </c:pt>
                <c:pt idx="4">
                  <c:v>3.0000000000000002E-2</c:v>
                </c:pt>
              </c:numCache>
            </c:numRef>
          </c:val>
          <c:extLst>
            <c:ext xmlns:c16="http://schemas.microsoft.com/office/drawing/2014/chart" uri="{C3380CC4-5D6E-409C-BE32-E72D297353CC}">
              <c16:uniqueId val="{0000000A-AA10-48FB-9115-28A6885A110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Real estate offerings have to face a difficult time coping with the maintenance of the sold properties due to international affairs</a:t>
            </a: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 Bangladesh Air Force has enough operating surfaces to fulfill her absolute decree</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0.60000000000000042</c:v>
                </c:pt>
                <c:pt idx="1">
                  <c:v>0.22</c:v>
                </c:pt>
                <c:pt idx="2">
                  <c:v>9.0000000000000024E-2</c:v>
                </c:pt>
                <c:pt idx="3">
                  <c:v>6.0000000000000032E-2</c:v>
                </c:pt>
                <c:pt idx="4">
                  <c:v>6.0000000000000032E-2</c:v>
                </c:pt>
              </c:numCache>
            </c:numRef>
          </c:val>
          <c:extLst>
            <c:ext xmlns:c16="http://schemas.microsoft.com/office/drawing/2014/chart" uri="{C3380CC4-5D6E-409C-BE32-E72D297353CC}">
              <c16:uniqueId val="{0000000A-F64D-4BB0-9C92-EED483B246CD}"/>
            </c:ext>
          </c:extLst>
        </c:ser>
        <c:dLbls>
          <c:showLegendKey val="0"/>
          <c:showVal val="0"/>
          <c:showCatName val="0"/>
          <c:showSerName val="0"/>
          <c:showPercent val="0"/>
          <c:showBubbleSize val="0"/>
        </c:dLbls>
        <c:gapWidth val="100"/>
        <c:axId val="288638848"/>
        <c:axId val="288637312"/>
      </c:barChart>
      <c:valAx>
        <c:axId val="288637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638848"/>
        <c:crosses val="autoZero"/>
        <c:crossBetween val="between"/>
      </c:valAx>
      <c:catAx>
        <c:axId val="28863884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637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Product quality affects the chance of getting any property purchased within the least possible period</a:t>
            </a:r>
            <a:endParaRPr lang="en-US" b="0"/>
          </a:p>
        </c:rich>
      </c:tx>
      <c:overlay val="0"/>
      <c:spPr>
        <a:noFill/>
        <a:ln>
          <a:noFill/>
        </a:ln>
        <a:effectLst/>
      </c:spPr>
    </c:title>
    <c:autoTitleDeleted val="0"/>
    <c:plotArea>
      <c:layout/>
      <c:pieChart>
        <c:varyColors val="1"/>
        <c:ser>
          <c:idx val="0"/>
          <c:order val="0"/>
          <c:tx>
            <c:strRef>
              <c:f>Sheet1!$B$1</c:f>
              <c:strCache>
                <c:ptCount val="1"/>
                <c:pt idx="0">
                  <c:v>, Bangladesh Air Force has enough operating surfaces to fulfill her absolute decree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DE9-4501-B27C-BFC0BCE503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DE9-4501-B27C-BFC0BCE503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DE9-4501-B27C-BFC0BCE503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DE9-4501-B27C-BFC0BCE5034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DE9-4501-B27C-BFC0BCE503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0.8200000000000004</c:v>
                </c:pt>
                <c:pt idx="1">
                  <c:v>4.0000000000000022E-2</c:v>
                </c:pt>
                <c:pt idx="2">
                  <c:v>8.0000000000000043E-2</c:v>
                </c:pt>
                <c:pt idx="3">
                  <c:v>3.0000000000000002E-2</c:v>
                </c:pt>
                <c:pt idx="4">
                  <c:v>3.0000000000000002E-2</c:v>
                </c:pt>
              </c:numCache>
            </c:numRef>
          </c:val>
          <c:extLst>
            <c:ext xmlns:c16="http://schemas.microsoft.com/office/drawing/2014/chart" uri="{C3380CC4-5D6E-409C-BE32-E72D297353CC}">
              <c16:uniqueId val="{0000000A-5DE9-4501-B27C-BFC0BCE5034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Product quality solely is the most necessary factor to boost the purchasers buying decision</a:t>
            </a:r>
            <a:endParaRPr lang="en-US" b="0"/>
          </a:p>
        </c:rich>
      </c:tx>
      <c:overlay val="0"/>
      <c:spPr>
        <a:noFill/>
        <a:ln>
          <a:noFill/>
        </a:ln>
        <a:effectLst/>
      </c:spPr>
    </c:title>
    <c:autoTitleDeleted val="0"/>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 Bangladesh Air Force has enough operating surfaces to fulfill her absolute decree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384-4604-A5F4-CB834620A24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384-4604-A5F4-CB834620A24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384-4604-A5F4-CB834620A24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384-4604-A5F4-CB834620A24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384-4604-A5F4-CB834620A24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0.56000000000000005</c:v>
                </c:pt>
                <c:pt idx="1">
                  <c:v>0.22</c:v>
                </c:pt>
                <c:pt idx="2">
                  <c:v>0.1</c:v>
                </c:pt>
                <c:pt idx="3">
                  <c:v>8.0000000000000043E-2</c:v>
                </c:pt>
                <c:pt idx="4">
                  <c:v>4.0000000000000022E-2</c:v>
                </c:pt>
              </c:numCache>
            </c:numRef>
          </c:val>
          <c:extLst>
            <c:ext xmlns:c16="http://schemas.microsoft.com/office/drawing/2014/chart" uri="{C3380CC4-5D6E-409C-BE32-E72D297353CC}">
              <c16:uniqueId val="{0000000A-D384-4604-A5F4-CB834620A24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Placeholder1</b:Tag>
    <b:SourceType>Book</b:SourceType>
    <b:Guid>{45FDF840-42DD-4001-BFD1-012D62E76B1B}</b:Guid>
    <b:Author>
      <b:Author>
        <b:NameList>
          <b:Person>
            <b:Last>Mawatha</b:Last>
            <b:First>D.S.</b:First>
            <b:Middle>Senanayake</b:Middle>
          </b:Person>
        </b:NameList>
      </b:Author>
    </b:Author>
    <b:Title>Services</b:Title>
    <b:Year>2020</b:Year>
    <b:Publisher>https://www.primelands.lk/services</b:Publisher>
    <b:RefOrder>1</b:RefOrder>
  </b:Source>
  <b:Source>
    <b:Tag>Jup10</b:Tag>
    <b:SourceType>InternetSite</b:SourceType>
    <b:Guid>{04317391-1B55-472D-B812-C14AA14519DF}</b:Guid>
    <b:Author>
      <b:Author>
        <b:Corporate> Jupiterimages Corporation</b:Corporate>
      </b:Author>
    </b:Author>
    <b:Title>Consumer Behavior: How People Make Buying Decisions</b:Title>
    <b:InternetSiteTitle>Marketing Principles </b:InternetSiteTitle>
    <b:Year>2010</b:Year>
    <b:YearAccessed>2020</b:YearAccessed>
    <b:MonthAccessed>6</b:MonthAccessed>
    <b:DayAccessed>3</b:DayAccessed>
    <b:URL>https://2012books.lardbucket.org/books/marketing-principles-v1.0/s06-consumer-behavior-how-people-m.html</b:URL>
    <b:RefOrder>2</b:RefOrder>
  </b:Source>
  <b:Source>
    <b:Tag>Moh19</b:Tag>
    <b:SourceType>InternetSite</b:SourceType>
    <b:Guid>{3B683F49-F2B0-41AC-AC7E-6D4900052A20}</b:Guid>
    <b:Author>
      <b:Author>
        <b:NameList>
          <b:Person>
            <b:Last>Shareef</b:Last>
            <b:First>Mohammed</b:First>
          </b:Person>
        </b:NameList>
      </b:Author>
    </b:Author>
    <b:Title>Prime Land Builders Private Limited</b:Title>
    <b:InternetSiteTitle>India Mart</b:InternetSiteTitle>
    <b:Year>2019</b:Year>
    <b:YearAccessed>2020</b:YearAccessed>
    <b:MonthAccessed>6</b:MonthAccessed>
    <b:DayAccessed>2</b:DayAccessed>
    <b:URL>https://www.indiamart.com/primeland-builders/</b:URL>
    <b:RefOrder>3</b:RefOrder>
  </b:Source>
  <b:Source>
    <b:Tag>Kot10</b:Tag>
    <b:SourceType>Report</b:SourceType>
    <b:Guid>{20DA1FA7-9260-43E0-BE15-5C34F8E7C494}</b:Guid>
    <b:Author>
      <b:Author>
        <b:NameList>
          <b:Person>
            <b:Last>Armstrong</b:Last>
            <b:First>Kotler</b:First>
            <b:Middle>and</b:Middle>
          </b:Person>
        </b:NameList>
      </b:Author>
    </b:Author>
    <b:Title>What is Consumer Purchasing Behavior</b:Title>
    <b:Year>2010</b:Year>
    <b:Publisher>IGI Global</b:Publisher>
    <b:RefOrder>4</b:RefOrder>
  </b:Source>
  <b:Source>
    <b:Tag>Lan20</b:Tag>
    <b:SourceType>InternetSite</b:SourceType>
    <b:Guid>{4C02E51C-ED4E-4C31-AC93-F9B06F4E4B1B}</b:Guid>
    <b:Author>
      <b:Author>
        <b:Corporate>Lanka Property Web</b:Corporate>
      </b:Author>
    </b:Author>
    <b:Title>Layantha Land (Pvt) Ltd</b:Title>
    <b:InternetSiteTitle>Lanka Property web</b:InternetSiteTitle>
    <b:Year>2020</b:Year>
    <b:Month>5</b:Month>
    <b:Day>13</b:Day>
    <b:YearAccessed>2020</b:YearAccessed>
    <b:MonthAccessed>6</b:MonthAccessed>
    <b:DayAccessed>6</b:DayAccessed>
    <b:URL>https://www.lankapropertyweb.com/agents/layantha-land--pvt--ltd?page=4</b:URL>
    <b:RefOrder>5</b:RefOrder>
  </b:Source>
  <b:Source>
    <b:Tag>Sri17</b:Tag>
    <b:SourceType>InternetSite</b:SourceType>
    <b:Guid>{A4CA20A3-E813-416B-88B4-25118C5413FB}</b:Guid>
    <b:Author>
      <b:Author>
        <b:Corporate>Sri Lanka Mirror News</b:Corporate>
      </b:Author>
    </b:Author>
    <b:Title>FCID on the alert about Prime Land building? Featured</b:Title>
    <b:InternetSiteTitle>Sri Lanka Mirror</b:InternetSiteTitle>
    <b:Year>2017</b:Year>
    <b:Month>5</b:Month>
    <b:Day>13</b:Day>
    <b:YearAccessed>2020</b:YearAccessed>
    <b:MonthAccessed>6</b:MonthAccessed>
    <b:DayAccessed>9</b:DayAccessed>
    <b:URL>https://srilankamirror.com/news/3067-fcid-on-the-alert-about-prime-land-building</b:URL>
    <b:RefOrder>6</b:RefOrder>
  </b:Source>
  <b:Source>
    <b:Tag>Col20</b:Tag>
    <b:SourceType>InternetSite</b:SourceType>
    <b:Guid>{1EF83393-E2D0-4462-8C57-FF870E780568}</b:Guid>
    <b:Author>
      <b:Author>
        <b:Corporate>ColomboPage News Desk</b:Corporate>
      </b:Author>
    </b:Author>
    <b:Title>ICRA Lanka assigns [SL]A-(Stable) Rating for Prime Lands (Pvt) Ltd</b:Title>
    <b:InternetSiteTitle>Srilanka Internet Newspaper</b:InternetSiteTitle>
    <b:Year>2020</b:Year>
    <b:Month>3</b:Month>
    <b:Day>12</b:Day>
    <b:YearAccessed>2020</b:YearAccessed>
    <b:MonthAccessed>6</b:MonthAccessed>
    <b:DayAccessed>11</b:DayAccessed>
    <b:URL>http://www.colombopage.com/archive_20A/Mar12_1583985369CH.php</b:URL>
    <b:RefOrder>7</b:RefOrder>
  </b:Source>
  <b:Source>
    <b:Tag>Bre15</b:Tag>
    <b:SourceType>Report</b:SourceType>
    <b:Guid>{06BF5526-B823-422E-BB84-DFC37746070C}</b:Guid>
    <b:Author>
      <b:Author>
        <b:NameList>
          <b:Person>
            <b:Last>Brenda</b:Last>
            <b:First>Laura</b:First>
            <b:Middle>Dinneen</b:Middle>
          </b:Person>
        </b:NameList>
      </b:Author>
    </b:Author>
    <b:Title>How to Use Customer Purchase Behavior to Your Advantage</b:Title>
    <b:Year>2015</b:Year>
    <b:Publisher>Woo Commerce</b:Publisher>
    <b:City>New York</b:City>
    <b:RefOrder>8</b:RefOrder>
  </b:Source>
  <b:Source>
    <b:Tag>Zau19</b:Tag>
    <b:SourceType>InternetSite</b:SourceType>
    <b:Guid>{91CF0E64-5D32-4AF9-837B-F0B4DDCA61F4}</b:Guid>
    <b:Author>
      <b:Author>
        <b:Corporate>Zaubacorp</b:Corporate>
      </b:Author>
    </b:Author>
    <b:Title>Prime Land Holdings Pvt Ltd</b:Title>
    <b:InternetSiteTitle>Zauba Corporation</b:InternetSiteTitle>
    <b:Year>2019</b:Year>
    <b:YearAccessed>2020</b:YearAccessed>
    <b:MonthAccessed>6</b:MonthAccessed>
    <b:DayAccessed>7</b:DayAccessed>
    <b:URL>https://www.zaubacorp.com/company/PRIME-LAND-HOLDINGS-PVT-LTD/U67120KL1992PTC006720</b:URL>
    <b:RefOrder>9</b:RefOrder>
  </b:Source>
  <b:Source>
    <b:Tag>Typ17</b:Tag>
    <b:SourceType>InternetSite</b:SourceType>
    <b:Guid>{C4704EF1-4131-470F-A638-A88859484B49}</b:Guid>
    <b:Title>Types of Consumer Behavior</b:Title>
    <b:InternetSiteTitle>Clootrack</b:InternetSiteTitle>
    <b:Year>2017</b:Year>
    <b:YearAccessed>2020</b:YearAccessed>
    <b:MonthAccessed>6</b:MonthAccessed>
    <b:DayAccessed>5</b:DayAccessed>
    <b:URL>https://clootrack.com/knowledge_base/types-of-consumer-behavior/</b:URL>
    <b:RefOrder>10</b:RefOrder>
  </b:Source>
  <b:Source>
    <b:Tag>SSe08</b:Tag>
    <b:SourceType>InternetSite</b:SourceType>
    <b:Guid>{DED11E08-1D80-4079-80C3-7EB59242AC84}</b:Guid>
    <b:Author>
      <b:Author>
        <b:NameList>
          <b:Person>
            <b:Last>Mawatha</b:Last>
            <b:First>S</b:First>
            <b:Middle>Senanayake</b:Middle>
          </b:Person>
        </b:NameList>
      </b:Author>
    </b:Author>
    <b:Title>Prime Lands (Pvt) Ltd</b:Title>
    <b:InternetSiteTitle>Raainbow Pages</b:InternetSiteTitle>
    <b:Year>2008</b:Year>
    <b:YearAccessed>2020</b:YearAccessed>
    <b:MonthAccessed>6</b:MonthAccessed>
    <b:DayAccessed>2</b:DayAccessed>
    <b:URL>https://rainbowpages.lk/other/land-sales/prime-lands-pvt-ltd-2/</b:URL>
    <b:RefOrder>11</b:RefOrder>
  </b:Source>
  <b:Source>
    <b:Tag>The19</b:Tag>
    <b:SourceType>InternetSite</b:SourceType>
    <b:Guid>{48C5B050-22F5-40A4-9127-F59D0028A90C}</b:Guid>
    <b:Author>
      <b:Author>
        <b:Corporate>The LMD Mail</b:Corporate>
      </b:Author>
    </b:Author>
    <b:Title>SLT partners with Prime Land Residencies (Pvt) Ltd. to power 10 apartment complexes with SLT’s superior fibre connectivity</b:Title>
    <b:InternetSiteTitle>LMD- The VOice of Business</b:InternetSiteTitle>
    <b:Year>2019</b:Year>
    <b:Month>8</b:Month>
    <b:Day>13</b:Day>
    <b:YearAccessed>2020</b:YearAccessed>
    <b:MonthAccessed>6</b:MonthAccessed>
    <b:DayAccessed>11</b:DayAccessed>
    <b:URL>https://lmd.lk/slt-partners-with-prime-land-residencies-pvt-ltd-to-power-10-apartment-complexes-with-slts-superior-fibre-connectivity/</b:URL>
    <b:RefOrder>12</b:RefOrder>
  </b:Source>
  <b:Source>
    <b:Tag>Kel15</b:Tag>
    <b:SourceType>InternetSite</b:SourceType>
    <b:Guid>{60617DDF-09DC-4ED5-8D6D-50B5BCEA5387}</b:Guid>
    <b:Author>
      <b:Author>
        <b:NameList>
          <b:Person>
            <b:Last>Kelepile</b:Last>
          </b:Person>
        </b:NameList>
      </b:Author>
    </b:Author>
    <b:Title>Product Quality</b:Title>
    <b:InternetSiteTitle>The Free Dictionary</b:InternetSiteTitle>
    <b:Year>2015</b:Year>
    <b:YearAccessed>2020</b:YearAccessed>
    <b:MonthAccessed>6</b:MonthAccessed>
    <b:DayAccessed>1</b:DayAccessed>
    <b:URL>https://encyclopedia2.thefreedictionary.com/Product+quality</b:URL>
    <b:RefOrder>13</b:RefOrder>
  </b:Source>
  <b:Source>
    <b:Tag>KVi17</b:Tag>
    <b:SourceType>InternetSite</b:SourceType>
    <b:Guid>{D7842429-83AA-4666-894A-6DC2D3D0C253}</b:Guid>
    <b:Author>
      <b:Author>
        <b:NameList>
          <b:Person>
            <b:Last>Chandran</b:Last>
            <b:First>K.</b:First>
            <b:Middle>Vinod</b:Middle>
          </b:Person>
        </b:NameList>
      </b:Author>
    </b:Author>
    <b:Title>Prime Land Holdings Pvt. Ltd vs State Of Kerala</b:Title>
    <b:InternetSiteTitle>Kerala High Court</b:InternetSiteTitle>
    <b:Year>2017</b:Year>
    <b:YearAccessed>2020</b:YearAccessed>
    <b:MonthAccessed>6</b:MonthAccessed>
    <b:DayAccessed>11</b:DayAccessed>
    <b:URL>https://indiankanoon.org/doc/5173380/</b:URL>
    <b:RefOrder>14</b:RefOrder>
  </b:Source>
  <b:Source>
    <b:Tag>Eli20</b:Tag>
    <b:SourceType>InternetSite</b:SourceType>
    <b:Guid>{ADE35F7D-D56C-4D1E-992C-DAC711386724}</b:Guid>
    <b:Author>
      <b:Author>
        <b:NameList>
          <b:Person>
            <b:Last>Elizalde</b:Last>
            <b:First>Daniel</b:First>
          </b:Person>
        </b:NameList>
      </b:Author>
    </b:Author>
    <b:Title>How to Measure the Quality of Your Product</b:Title>
    <b:InternetSiteTitle>IoT Strategy for Product Leaders</b:InternetSiteTitle>
    <b:Year>2020</b:Year>
    <b:YearAccessed>2020</b:YearAccessed>
    <b:MonthAccessed>6</b:MonthAccessed>
    <b:DayAccessed>1</b:DayAccessed>
    <b:URL>https://danielelizalde.com/how-to-define-and-measure-the-quality-of-your-product/</b:URL>
    <b:RefOrder>15</b:RefOrder>
  </b:Source>
  <b:Source>
    <b:Tag>Nih14</b:Tag>
    <b:SourceType>BookSection</b:SourceType>
    <b:Guid>{3F8B2395-5860-43C3-86C0-9B3C26DCD469}</b:Guid>
    <b:Author>
      <b:Author>
        <b:NameList>
          <b:Person>
            <b:Last>Mahroof</b:Last>
            <b:First>Nihala</b:First>
          </b:Person>
        </b:NameList>
      </b:Author>
      <b:BookAuthor>
        <b:NameList>
          <b:Person>
            <b:Last>Mahroof</b:Last>
            <b:First>Nihala</b:First>
          </b:Person>
        </b:NameList>
      </b:BookAuthor>
    </b:Author>
    <b:Title>What is the exact meaning of quality of a product?</b:Title>
    <b:Year>2014</b:Year>
    <b:BookTitle>Start networking and exchanging professional insights</b:BookTitle>
    <b:Publisher>Cannanore Concord Travels</b:Publisher>
    <b:RefOrder>16</b:RefOrder>
  </b:Source>
  <b:Source>
    <b:Tag>Gen</b:Tag>
    <b:SourceType>BookSection</b:SourceType>
    <b:Guid>{BC4B854D-E75E-451F-84B3-DA4582302CC6}</b:Guid>
    <b:Title>User generated content: The use of blogs for tourism organisations and tourism consumers. Service Business,</b:Title>
    <b:Author>
      <b:Author>
        <b:NameList>
          <b:Person>
            <b:Last>Akehurst</b:Last>
            <b:First>Genaral</b:First>
          </b:Person>
        </b:NameList>
      </b:Author>
    </b:Author>
    <b:BookTitle>User generated content: The use of blogs for tourism organisations and tourism consumers. Service Business,</b:BookTitle>
    <b:RefOrder>64</b:RefOrder>
  </b:Source>
  <b:Source>
    <b:Tag>Gen14</b:Tag>
    <b:SourceType>InternetSite</b:SourceType>
    <b:Guid>{527B4C64-CF3E-418D-80AA-CE25570E1C0E}</b:Guid>
    <b:Title>Web of Science</b:Title>
    <b:Year>2014</b:Year>
    <b:URL>http://cel.webofknowledge.com/InboundService.do?customersID=atyponcel&amp;smartRedirect=yes&amp;mode=FullRecord&amp;IsProductCode=Yes&amp;product=CEL&amp;Init=Yes&amp;Func=Frame&amp;action=retrieve&amp;SrcApp=literatum&amp;SrcAuth=atyponcel&amp;SID=E4uukhHXyxXmXZfvoKf&amp;UT=WOS%3A000207799200004</b:URL>
    <b:Author>
      <b:Author>
        <b:NameList>
          <b:Person>
            <b:Last>Akehurst</b:Last>
            <b:First>Genaral</b:First>
          </b:Person>
        </b:NameList>
      </b:Author>
    </b:Author>
    <b:RefOrder>65</b:RefOrder>
  </b:Source>
  <b:Source>
    <b:Tag>Ars10</b:Tag>
    <b:SourceType>InternetSite</b:SourceType>
    <b:Guid>{151BB7A3-BBBB-4933-B9D9-D65FF989F156}</b:Guid>
    <b:Author>
      <b:Author>
        <b:NameList>
          <b:Person>
            <b:Last>Arsal</b:Last>
            <b:First>I</b:First>
            <b:Middle>(Arsal, Irem)[ 1 ]</b:Middle>
          </b:Person>
          <b:Person>
            <b:Last>Woosnam</b:Last>
            <b:First>KM</b:First>
            <b:Middle>(Woosnam, Kyle M.)[ 2 ]</b:Middle>
          </b:Person>
          <b:Person>
            <b:Last>Baldwin</b:Last>
            <b:First>ED</b:First>
            <b:Middle>(Baldwin, Elizabeth D.)[ 3 ]</b:Middle>
          </b:Person>
          <b:Person>
            <b:Last>Backman</b:Last>
            <b:First>SJ</b:First>
            <b:Middle>(Backman, Sheila J.)</b:Middle>
          </b:Person>
        </b:NameList>
      </b:Author>
    </b:Author>
    <b:Title>Web Of Science</b:Title>
    <b:Year>2010</b:Year>
    <b:URL>http://cel.webofknowledge.com/InboundService.do?customersID=atyponcel&amp;smartRedirect=yes&amp;mode=FullRecord&amp;IsProductCode=Yes&amp;product=CEL&amp;Init=Yes&amp;Func=Frame&amp;action=retrieve&amp;SrcApp=literatum&amp;SrcAuth=atyponcel&amp;SID=C2wUx2VvYTlvxihi9Mw&amp;UT=WOS%3A000285244000002</b:URL>
    <b:RefOrder>66</b:RefOrder>
  </b:Source>
  <b:Source>
    <b:Tag>Jel20</b:Tag>
    <b:SourceType>InternetSite</b:SourceType>
    <b:Guid>{31510293-F65A-4FF3-940D-0AC5708C1BA5}</b:Guid>
    <b:Author>
      <b:Author>
        <b:NameList>
          <b:Person>
            <b:Last>Arndt</b:Last>
            <b:First>Jelis</b:First>
          </b:Person>
        </b:NameList>
      </b:Author>
    </b:Author>
    <b:Title>Consumer behaviour</b:Title>
    <b:Year>2020</b:Year>
    <b:URL>http://cel.webofknowledge.com/InboundService.do?customersID=atyponcel&amp;smartRedirect=yes&amp;mode=FullRecord&amp;IsProductCode=Yes&amp;product=CEL&amp;Init=Yes&amp;Func=Frame&amp;action=retrieve&amp;SrcApp=literatum&amp;SrcAuth=atyponcel&amp;SID=C3HgViXtQbppILvpvZy&amp;UT=WOS%3AA1967ZE63200008</b:URL>
    <b:RefOrder>67</b:RefOrder>
  </b:Source>
  <b:Source>
    <b:Tag>Jel201</b:Tag>
    <b:SourceType>JournalArticle</b:SourceType>
    <b:Guid>{37E1615B-EC05-484E-A8FE-14B6B11CEBE1}</b:Guid>
    <b:Title>https://scholar.google.com/scholar_lookup?hl=en&amp;publication_year=2010&amp;author=J.+Bell&amp;title=Doing+your+research+project%3A+A+guide+for+first-time+researchers+in+education%2C+health+and+social+sciences</b:Title>
    <b:Year>2020</b:Year>
    <b:Author>
      <b:Author>
        <b:NameList>
          <b:Person>
            <b:Last>Bell</b:Last>
            <b:First>Jell</b:First>
          </b:Person>
        </b:NameList>
      </b:Author>
    </b:Author>
    <b:JournalName>A gGuide For Researcher</b:JournalName>
    <b:RefOrder>68</b:RefOrder>
  </b:Source>
  <b:Source>
    <b:Tag>bel22</b:Tag>
    <b:SourceType>JournalArticle</b:SourceType>
    <b:Guid>{798F2838-77B8-4E05-94D5-F67CBBB077D5}</b:Guid>
    <b:Author>
      <b:Author>
        <b:NameList>
          <b:Person>
            <b:Last>Joff</b:Last>
            <b:First>bellington</b:First>
          </b:Person>
        </b:NameList>
      </b:Author>
    </b:Author>
    <b:Title>Journal of Research</b:Title>
    <b:JournalName>Information sources for travel decisions: Toward a source process model</b:JournalName>
    <b:Year>2022</b:Year>
    <b:RefOrder>69</b:RefOrder>
  </b:Source>
  <b:Source>
    <b:Tag>DSS20</b:Tag>
    <b:SourceType>Book</b:SourceType>
    <b:Guid>{45FDF840-42DD-4001-BFD1-012D62E76B1B}</b:Guid>
    <b:Author>
      <b:Author>
        <b:NameList>
          <b:Person>
            <b:Last>Mawatha</b:Last>
            <b:First>D.S.</b:First>
            <b:Middle>Senanayake</b:Middle>
          </b:Person>
        </b:NameList>
      </b:Author>
    </b:Author>
    <b:Title>Services</b:Title>
    <b:Year>2020</b:Year>
    <b:Publisher>https://www.primelands.lk/services</b:Publisher>
    <b:RefOrder>70</b:RefOrder>
  </b:Source>
  <b:Source>
    <b:Tag>Placeholder2</b:Tag>
    <b:SourceType>InternetSite</b:SourceType>
    <b:Guid>{9BEC68F5-EA49-41E7-86CB-1641AA632B7D}</b:Guid>
    <b:Title>Sri Lanka Literacy Rate 1981-2020</b:Title>
    <b:InternetSiteTitle>https://www.macrotrends.net</b:InternetSiteTitle>
    <b:Year>2020</b:Year>
    <b:Month>5</b:Month>
    <b:Day>20</b:Day>
    <b:URL>macrotrends.net</b:URL>
    <b:RefOrder>71</b:RefOrder>
  </b:Source>
  <b:Source>
    <b:Tag>Gal15</b:Tag>
    <b:SourceType>JournalArticle</b:SourceType>
    <b:Guid>{748B968F-6B54-4C14-A9E2-058D499CA0B2}</b:Guid>
    <b:Title>PEST Analysis</b:Title>
    <b:Year>2015</b:Year>
    <b:Author>
      <b:Author>
        <b:NameList>
          <b:Person>
            <b:Last>D</b:Last>
            <b:First>Galea</b:First>
          </b:Person>
        </b:NameList>
      </b:Author>
    </b:Author>
    <b:JournalName>Wiley Encyclopedia of Management</b:JournalName>
    <b:Volume>12</b:Volume>
    <b:RefOrder>72</b:RefOrder>
  </b:Source>
  <b:Source>
    <b:Tag>Der20</b:Tag>
    <b:SourceType>Report</b:SourceType>
    <b:Guid>{F0C738C8-A5BB-47E8-A1E5-E47E2DF0B147}</b:Guid>
    <b:Author>
      <b:Author>
        <b:NameList>
          <b:Person>
            <b:Last>Derana</b:Last>
          </b:Person>
        </b:NameList>
      </b:Author>
    </b:Author>
    <b:Title>HNB Finance poised for resilient growth with successful completion of CSE Listing</b:Title>
    <b:Year>2020</b:Year>
    <b:Publisher>HIB Finance</b:Publisher>
    <b:RefOrder>73</b:RefOrder>
  </b:Source>
  <b:Source>
    <b:Tag>Onl20</b:Tag>
    <b:SourceType>Report</b:SourceType>
    <b:Guid>{CF05D888-DB3A-49A5-989B-6D94307D6AC2}</b:Guid>
    <b:Title>Ceylon Chamber Proposes Multi-sectoral Approach for Economic Revival</b:Title>
    <b:Year>2020</b:Year>
    <b:Publisher>LBO Markets</b:Publisher>
    <b:Author>
      <b:Author>
        <b:NameList>
          <b:Person>
            <b:Last>Online</b:Last>
            <b:First>Lanka</b:First>
            <b:Middle>Business</b:Middle>
          </b:Person>
        </b:NameList>
      </b:Author>
    </b:Author>
    <b:RefOrder>74</b:RefOrder>
  </b:Source>
  <b:Source>
    <b:Tag>EKB14</b:Tag>
    <b:SourceType>DocumentFromInternetSite</b:SourceType>
    <b:Guid>{BF70D348-BE7E-47BD-BB6E-60D7CC039ADF}</b:Guid>
    <b:Title>EKB Model</b:Title>
    <b:Year>2014</b:Year>
    <b:InternetSiteTitle>onlinemasters</b:InternetSiteTitle>
    <b:Month>March</b:Month>
    <b:Day>21</b:Day>
    <b:URL>https://onlinemasters.ohio.edu/blog/four-consumer-behavior-theories-every-marketer-should-know/</b:URL>
    <b:Author>
      <b:Author>
        <b:NameList>
          <b:Person>
            <b:Last>Engel</b:Last>
            <b:First>Kollet,</b:First>
            <b:Middle>Blackwell</b:Middle>
          </b:Person>
        </b:NameList>
      </b:Author>
    </b:Author>
    <b:RefOrder>75</b:RefOrder>
  </b:Source>
  <b:Source>
    <b:Tag>Rea14</b:Tag>
    <b:SourceType>DocumentFromInternetSite</b:SourceType>
    <b:Guid>{15603A77-CFF2-46D6-B560-9E6DA593929E}</b:Guid>
    <b:Title>Reasoned Theory</b:Title>
    <b:InternetSiteTitle>online masters</b:InternetSiteTitle>
    <b:Year>2014</b:Year>
    <b:Month>March</b:Month>
    <b:Day>21</b:Day>
    <b:URL>https://onlinemasters.ohio.edu/blog/four-consumer-behavior-theories-every-marketer-should-know/</b:URL>
    <b:Author>
      <b:Author>
        <b:NameList>
          <b:Person>
            <b:Last>Fishbein</b:Last>
            <b:First>IcekAjzen</b:First>
          </b:Person>
        </b:NameList>
      </b:Author>
    </b:Author>
    <b:RefOrder>76</b:RefOrder>
  </b:Source>
  <b:Source>
    <b:Tag>Mot14</b:Tag>
    <b:SourceType>DocumentFromInternetSite</b:SourceType>
    <b:Guid>{8D463066-E8EE-4FD1-B51A-954D2A9CA9D7}</b:Guid>
    <b:Title>Motivation need theory</b:Title>
    <b:InternetSiteTitle>online masters</b:InternetSiteTitle>
    <b:Year>2014</b:Year>
    <b:Month>May</b:Month>
    <b:Day>23</b:Day>
    <b:URL>https://onlinemasters.ohio.edu/blog/four-consumer-behavior-theories-every-marketer-should-know/</b:URL>
    <b:Author>
      <b:Author>
        <b:NameList>
          <b:Person>
            <b:Last>Maslow</b:Last>
            <b:First>Abraham</b:First>
          </b:Person>
        </b:NameList>
      </b:Author>
    </b:Author>
    <b:RefOrder>77</b:RefOrder>
  </b:Source>
  <b:Source>
    <b:Tag>Psy14</b:Tag>
    <b:SourceType>DocumentFromInternetSite</b:SourceType>
    <b:Guid>{08F92EA6-4FD1-4EA1-A76C-4C92C2EBAEF3}</b:Guid>
    <b:Title>Psychoanalytical Theory</b:Title>
    <b:Year>2014</b:Year>
    <b:Month>june</b:Month>
    <b:Day>20</b:Day>
    <b:URL>https://online.husson.edu/consumer-behavior-theories/</b:URL>
    <b:Author>
      <b:Author>
        <b:NameList>
          <b:Person>
            <b:Last>Freud</b:Last>
            <b:First>Sigmund</b:First>
          </b:Person>
        </b:NameList>
      </b:Author>
    </b:Author>
    <b:RefOrder>78</b:RefOrder>
  </b:Source>
  <b:Source>
    <b:Tag>Imp14</b:Tag>
    <b:SourceType>DocumentFromInternetSite</b:SourceType>
    <b:Guid>{75210833-BB9A-4108-8C83-A784A9AB94F6}</b:Guid>
    <b:Title>Impulse buying</b:Title>
    <b:InternetSiteTitle>online masters</b:InternetSiteTitle>
    <b:Year>2014</b:Year>
    <b:Month>march</b:Month>
    <b:Day>23</b:Day>
    <b:URL>https://onlinemasters.ohio.edu/blog/four-consumer-behavior-theories-every-marketer-should-know/</b:URL>
    <b:Author>
      <b:Author>
        <b:NameList>
          <b:Person>
            <b:Last>Stern</b:Last>
            <b:First>Hawkins</b:First>
          </b:Person>
        </b:NameList>
      </b:Author>
    </b:Author>
    <b:RefOrder>79</b:RefOrder>
  </b:Source>
  <b:Source>
    <b:Tag>Sau07</b:Tag>
    <b:SourceType>InternetSite</b:SourceType>
    <b:Guid>{4D3394AA-261E-4590-915A-3241742DE232}</b:Guid>
    <b:Author>
      <b:Author>
        <b:NameList>
          <b:Person>
            <b:Last>al</b:Last>
            <b:First>Saunders</b:First>
            <b:Middle>et</b:Middle>
          </b:Person>
        </b:NameList>
      </b:Author>
    </b:Author>
    <b:Title>Research Onion</b:Title>
    <b:Year>2007</b:Year>
    <b:InternetSiteTitle>Ibstitut-numerique</b:InternetSiteTitle>
    <b:YearAccessed>2020</b:YearAccessed>
    <b:MonthAccessed>6</b:MonthAccessed>
    <b:DayAccessed>1</b:DayAccessed>
    <b:URL>https://www.institut-numerique.org/chapter-3-research-methodology-4ffbd6e5e3391</b:URL>
    <b:RefOrder>80</b:RefOrder>
  </b:Source>
  <b:Source>
    <b:Tag>Min01</b:Tag>
    <b:SourceType>BookSection</b:SourceType>
    <b:Guid>{6FEEF55A-98AE-40B4-A057-80662F6FE300}</b:Guid>
    <b:Author>
      <b:Author>
        <b:NameList>
          <b:Person>
            <b:Last>Mingers</b:Last>
          </b:Person>
        </b:NameList>
      </b:Author>
      <b:BookAuthor>
        <b:NameList>
          <b:Person>
            <b:Last>Mingers</b:Last>
          </b:Person>
        </b:NameList>
      </b:BookAuthor>
    </b:Author>
    <b:Title>Research Philosophy </b:Title>
    <b:Year>2001</b:Year>
    <b:BookTitle>Research Methodology </b:BookTitle>
    <b:Pages>242</b:Pages>
    <b:Publisher>Institut-numerique</b:Publisher>
    <b:RefOrder>81</b:RefOrder>
  </b:Source>
  <b:Source>
    <b:Tag>Sri20</b:Tag>
    <b:SourceType>InternetSite</b:SourceType>
    <b:Guid>{0F121ED3-FFFE-4B64-8DB6-0F37CFA540CE}</b:Guid>
    <b:Author>
      <b:Author>
        <b:Corporate>Sri Lanka Telecom</b:Corporate>
      </b:Author>
    </b:Author>
    <b:Title>SLT partners with Prime Land Residencies (Pvt) Ltd. to power 10 apartment complexes with SLT’s superior fibre connectivity</b:Title>
    <b:Year>2020</b:Year>
    <b:InternetSiteTitle>LMD- The Voice of Business </b:InternetSiteTitle>
    <b:YearAccessed>2020</b:YearAccessed>
    <b:MonthAccessed>06</b:MonthAccessed>
    <b:DayAccessed>1</b:DayAccessed>
    <b:URL>https://lmd.lk/slt-partners-with-prime-land-residencies-pvt-ltd-to-power-10-apartment-complexes-with-slts-superior-fibre-connectivity/</b:URL>
    <b:RefOrder>82</b:RefOrder>
  </b:Source>
  <b:Source>
    <b:Tag>Pri20</b:Tag>
    <b:SourceType>InternetSite</b:SourceType>
    <b:Guid>{44FF9C95-1910-4F4F-BEBB-8EF201369EE4}</b:Guid>
    <b:Author>
      <b:Author>
        <b:Corporate>Prime Land Pvt </b:Corporate>
      </b:Author>
    </b:Author>
    <b:Title>Prime Group</b:Title>
    <b:InternetSiteTitle>Prime Residencies</b:InternetSiteTitle>
    <b:Year>2020</b:Year>
    <b:YearAccessed>2020</b:YearAccessed>
    <b:MonthAccessed>6</b:MonthAccessed>
    <b:DayAccessed>1</b:DayAccessed>
    <b:URL>https://www.primeresidencies.lk/</b:URL>
    <b:RefOrder>83</b:RefOrder>
  </b:Source>
  <b:Source>
    <b:Tag>Che19</b:Tag>
    <b:SourceType>InternetSite</b:SourceType>
    <b:Guid>{178AEE18-E946-4305-9029-F7C15F42466A}</b:Guid>
    <b:Author>
      <b:Author>
        <b:NameList>
          <b:Person>
            <b:Last>Chen</b:Last>
            <b:First>James</b:First>
          </b:Person>
        </b:NameList>
      </b:Author>
    </b:Author>
    <b:Title>What is Real Estate?</b:Title>
    <b:InternetSiteTitle>Investopedia</b:InternetSiteTitle>
    <b:Year>2019</b:Year>
    <b:Month>5</b:Month>
    <b:YearAccessed>2020</b:YearAccessed>
    <b:MonthAccessed>6</b:MonthAccessed>
    <b:DayAccessed>1</b:DayAccessed>
    <b:URL>https://www.investopedia.com/terms/r/realestate.asp</b:URL>
    <b:RefOrder>84</b:RefOrder>
  </b:Source>
  <b:Source>
    <b:Tag>Sen20</b:Tag>
    <b:SourceType>InternetSite</b:SourceType>
    <b:Guid>{0F3E3620-9F8C-4DC3-B576-923A11CA02AE}</b:Guid>
    <b:Author>
      <b:Author>
        <b:Corporate>Senanayake</b:Corporate>
      </b:Author>
    </b:Author>
    <b:Title>Prime Land Pvt </b:Title>
    <b:InternetSiteTitle>Prime Residencies </b:InternetSiteTitle>
    <b:Year>2020</b:Year>
    <b:YearAccessed>2020</b:YearAccessed>
    <b:MonthAccessed>6</b:MonthAccessed>
    <b:DayAccessed>1</b:DayAccessed>
    <b:URL>https://www.primeresidencies.lk/</b:URL>
    <b:RefOrder>85</b:RefOrder>
  </b:Source>
  <b:Source>
    <b:Tag>Zah19</b:Tag>
    <b:SourceType>InternetSite</b:SourceType>
    <b:Guid>{3D904FA0-059C-48F6-B82B-AA58456AC489}</b:Guid>
    <b:Author>
      <b:Author>
        <b:Corporate>Zahreddine Bouslama</b:Corporate>
      </b:Author>
    </b:Author>
    <b:Title>Real Estate Investment – Science topic</b:Title>
    <b:InternetSiteTitle>Researchgate</b:InternetSiteTitle>
    <b:Year>2019</b:Year>
    <b:YearAccessed>2020</b:YearAccessed>
    <b:MonthAccessed>5</b:MonthAccessed>
    <b:DayAccessed>13</b:DayAccessed>
    <b:URL>https://www.researchgate.net/topic/Real-Estate-Investment</b:URL>
    <b:RefOrder>86</b:RefOrder>
  </b:Source>
  <b:Source>
    <b:Tag>gui18</b:Tag>
    <b:SourceType>InternetSite</b:SourceType>
    <b:Guid>{064191E7-EEE0-44AF-B275-1F3FA40DFC30}</b:Guid>
    <b:Title>guides.lib.vt.edu</b:Title>
    <b:Year>2018</b:Year>
    <b:Author>
      <b:Editor>
        <b:NameList>
          <b:Person>
            <b:Last>https://guides.lib.vt.edu/researchmethods/design-method</b:Last>
          </b:Person>
        </b:NameList>
      </b:Editor>
      <b:Author>
        <b:NameList>
          <b:Person>
            <b:Last>guides.lib.vt.edu</b:Last>
          </b:Person>
        </b:NameList>
      </b:Author>
    </b:Author>
    <b:URL>https://guides.lib.vt.edu/researchmethods/design-method</b:URL>
    <b:RefOrder>87</b:RefOrder>
  </b:Source>
  <b:Source>
    <b:Tag>Gra83</b:Tag>
    <b:SourceType>Book</b:SourceType>
    <b:Guid>{ED748B4E-ADA9-4FAC-B3CF-F487D7601F7D}</b:Guid>
    <b:Author>
      <b:Author>
        <b:NameList>
          <b:Person>
            <b:Last>Kalton</b:Last>
            <b:First>Graham</b:First>
          </b:Person>
        </b:NameList>
      </b:Author>
    </b:Author>
    <b:Title>Introduction to survey sampling</b:Title>
    <b:Year>1983</b:Year>
    <b:City>London</b:City>
    <b:Publisher>Sage Publication Ltd</b:Publisher>
    <b:RefOrder>88</b:RefOrder>
  </b:Source>
  <b:Source>
    <b:Tag>Pat08</b:Tag>
    <b:SourceType>Book</b:SourceType>
    <b:Guid>{9FAEBCD2-B5BB-4CBB-8D92-437F03A6DE34}</b:Guid>
    <b:Author>
      <b:Author>
        <b:NameList>
          <b:Person>
            <b:Last>Dattalo</b:Last>
            <b:First>Patrick</b:First>
          </b:Person>
        </b:NameList>
      </b:Author>
    </b:Author>
    <b:Title>Determining sample size :Balance power,Precision and practiculty</b:Title>
    <b:Year>2008</b:Year>
    <b:Publisher>Oxford University Press</b:Publisher>
    <b:RefOrder>89</b:RefOrder>
  </b:Source>
  <b:Source>
    <b:Tag>UFl11</b:Tag>
    <b:SourceType>Book</b:SourceType>
    <b:Guid>{0B75C347-C02B-49DF-8CCD-678ECC120917}</b:Guid>
    <b:Author>
      <b:Author>
        <b:NameList>
          <b:Person>
            <b:Last>U.Flick</b:Last>
          </b:Person>
        </b:NameList>
      </b:Author>
    </b:Author>
    <b:Title>Introducing research methodology:A beginner's guide to doing research project</b:Title>
    <b:Year>2011</b:Year>
    <b:City>London</b:City>
    <b:Publisher>Sage</b:Publisher>
    <b:RefOrder>90</b:RefOrder>
  </b:Source>
  <b:Source>
    <b:Tag>Geo89</b:Tag>
    <b:SourceType>Book</b:SourceType>
    <b:Guid>{0C0BE7E4-6F2E-4215-902F-4C2CC0D4C4F8}</b:Guid>
    <b:Author>
      <b:Author>
        <b:NameList>
          <b:Person>
            <b:Last>Keppel</b:Last>
            <b:First>Geoffery</b:First>
          </b:Person>
        </b:NameList>
      </b:Author>
    </b:Author>
    <b:Title>Data Analyss for research Design</b:Title>
    <b:Year>1989</b:Year>
    <b:Publisher>Worth Publishers</b:Publisher>
    <b:RefOrder>91</b:RefOrder>
  </b:Source>
  <b:Source>
    <b:Tag>JWC94</b:Tag>
    <b:SourceType>Book</b:SourceType>
    <b:Guid>{CBAEC89C-ABC9-49C6-8B57-BED4F8CC4A95}</b:Guid>
    <b:Author>
      <b:Author>
        <b:NameList>
          <b:Person>
            <b:Last>J.W.Creswell</b:Last>
          </b:Person>
        </b:NameList>
      </b:Author>
    </b:Author>
    <b:Title>Research Design:Qualitative and Quantitative Approaches</b:Title>
    <b:Year>1994</b:Year>
    <b:City>Sage Publications</b:City>
    <b:Publisher>Thousand Oaks</b:Publisher>
    <b:RefOrder>92</b:RefOrder>
  </b:Source>
  <b:Source>
    <b:Tag>Tin12</b:Tag>
    <b:SourceType>Book</b:SourceType>
    <b:Guid>{23EFC664-BA19-4797-AE2E-0EF3A16F491F}</b:Guid>
    <b:Author>
      <b:Author>
        <b:NameList>
          <b:Person>
            <b:Last>Miller</b:Last>
            <b:First>Tina</b:First>
          </b:Person>
        </b:NameList>
      </b:Author>
    </b:Author>
    <b:Title>Ethics in Qualitative Research</b:Title>
    <b:Year>2012</b:Year>
    <b:City>London</b:City>
    <b:Publisher>Sage Publication</b:Publisher>
    <b:RefOrder>93</b:RefOrder>
  </b:Source>
  <b:Source>
    <b:Tag>Jer86</b:Tag>
    <b:SourceType>Book</b:SourceType>
    <b:Guid>{C92548B6-9BC9-41F9-BFA0-1FB9FA88C042}</b:Guid>
    <b:Author>
      <b:Author>
        <b:NameList>
          <b:Person>
            <b:Last>Kirk</b:Last>
            <b:First>Jerome</b:First>
          </b:Person>
        </b:NameList>
      </b:Author>
    </b:Author>
    <b:Title>Reliability and Validity in qualitative research</b:Title>
    <b:Year>1986</b:Year>
    <b:City>London</b:City>
    <b:Publisher>Sage Publication Inc</b:Publisher>
    <b:RefOrder>94</b:RefOrder>
  </b:Source>
  <b:Source>
    <b:Tag>Mar95</b:Tag>
    <b:SourceType>Book</b:SourceType>
    <b:Guid>{B116A1E8-628E-4B99-9415-493531EA8680}</b:Guid>
    <b:Author>
      <b:Author>
        <b:NameList>
          <b:Person>
            <b:Last>S.Litwin</b:Last>
            <b:First>Mark</b:First>
          </b:Person>
        </b:NameList>
      </b:Author>
    </b:Author>
    <b:Title>How to measure survey reliability and validity</b:Title>
    <b:Year>1995</b:Year>
    <b:City>London</b:City>
    <b:Publisher>Sage Punlication Inc</b:Publisher>
    <b:RefOrder>95</b:RefOrder>
  </b:Source>
  <b:Source>
    <b:Tag>Joh20</b:Tag>
    <b:SourceType>InternetSite</b:SourceType>
    <b:Guid>{6BE2F13E-F637-4FBC-867D-8692B535477A}</b:Guid>
    <b:Author>
      <b:Author>
        <b:Corporate>John Dudovskiy</b:Corporate>
      </b:Author>
    </b:Author>
    <b:Title>Research Methodology</b:Title>
    <b:Year>2020</b:Year>
    <b:InternetSiteTitle>Research-Methodology</b:InternetSiteTitle>
    <b:Month>4</b:Month>
    <b:Day>5</b:Day>
    <b:YearAccessed>2020</b:YearAccessed>
    <b:MonthAccessed>5</b:MonthAccessed>
    <b:DayAccessed>15</b:DayAccessed>
    <b:URL>https://research-methodology.net/author/admin/</b:URL>
    <b:RefOrder>96</b:RefOrder>
  </b:Source>
  <b:Source>
    <b:Tag>Yud17</b:Tag>
    <b:SourceType>InternetSite</b:SourceType>
    <b:Guid>{D08D5DA4-80F3-4631-9C47-24E185AF6172}</b:Guid>
    <b:Title>This is the Colombo Port City</b:Title>
    <b:Year>2017</b:Year>
    <b:Author>
      <b:Author>
        <b:Corporate>Yudhanjaya</b:Corporate>
      </b:Author>
    </b:Author>
    <b:YearAccessed>2020</b:YearAccessed>
    <b:MonthAccessed>5</b:MonthAccessed>
    <b:DayAccessed>25</b:DayAccessed>
    <b:URL>https://web.archive.org/web/20171225114710/http://icaruswept.com/2015/03/29/this-is-the-colombo-port-city/</b:URL>
    <b:RefOrder>97</b:RefOrder>
  </b:Source>
  <b:Source>
    <b:Tag>Las18</b:Tag>
    <b:SourceType>InternetSite</b:SourceType>
    <b:Guid>{CB8C7559-FD95-487C-BB80-9345988A1A7F}</b:Guid>
    <b:Author>
      <b:Author>
        <b:Corporate>Lasantha Kumara</b:Corporate>
      </b:Author>
    </b:Author>
    <b:Title>$1b Colombo financial city to kick off in October</b:Title>
    <b:Year>2018</b:Year>
    <b:YearAccessed>2020</b:YearAccessed>
    <b:MonthAccessed>6</b:MonthAccessed>
    <b:DayAccessed>1</b:DayAccessed>
    <b:URL>http://www.ft.lk/top-story/--1-b-Colombo-financial-city-to-kick-off-in-Oct-/26-662407</b:URL>
    <b:RefOrder>98</b:RefOrder>
  </b:Source>
  <b:Source>
    <b:Tag>USL20</b:Tag>
    <b:SourceType>InternetSite</b:SourceType>
    <b:Guid>{E1305DC7-505D-4C0F-AEBF-A3D9B8A11B74}</b:Guid>
    <b:Author>
      <b:Author>
        <b:Corporate>USLegal.com</b:Corporate>
      </b:Author>
    </b:Author>
    <b:Title>Residential Property Law and Legal Definitions </b:Title>
    <b:Year>2020</b:Year>
    <b:YearAccessed>2020</b:YearAccessed>
    <b:MonthAccessed>5</b:MonthAccessed>
    <b:DayAccessed>26</b:DayAccessed>
    <b:URL>https://definitions.uslegal.com/r/residential-property/</b:URL>
    <b:RefOrder>99</b:RefOrder>
  </b:Source>
  <b:Source>
    <b:Tag>Kim20</b:Tag>
    <b:SourceType>InternetSite</b:SourceType>
    <b:Guid>{C682BC08-A56A-43FA-A2AD-83F4E03DD667}</b:Guid>
    <b:Author>
      <b:Author>
        <b:NameList>
          <b:Person>
            <b:Last>Amadeo</b:Last>
            <b:First>Kimberly</b:First>
          </b:Person>
        </b:NameList>
      </b:Author>
    </b:Author>
    <b:Title>Real Estate, What it is and How it works</b:Title>
    <b:Year>2020</b:Year>
    <b:YearAccessed>2020</b:YearAccessed>
    <b:MonthAccessed>5</b:MonthAccessed>
    <b:DayAccessed>28</b:DayAccessed>
    <b:URL>https://www.thebalance.com/real-estate-what-it-is-and-how-it-works-3305882</b:URL>
    <b:RefOrder>100</b:RefOrder>
  </b:Source>
  <b:Source>
    <b:Tag>Roh18</b:Tag>
    <b:SourceType>InternetSite</b:SourceType>
    <b:Guid>{52D15BAE-21A6-44E9-9E31-EA7914DE7B12}</b:Guid>
    <b:Author>
      <b:Author>
        <b:Corporate>Rohtas Goel</b:Corporate>
      </b:Author>
    </b:Author>
    <b:Title>Turning Dreams into Reality</b:Title>
    <b:Year>2018</b:Year>
    <b:YearAccessed>2020</b:YearAccessed>
    <b:MonthAccessed>5</b:MonthAccessed>
    <b:DayAccessed>29</b:DayAccessed>
    <b:URL>https://www.omaxe.com/</b:URL>
    <b:RefOrder>101</b:RefOrder>
  </b:Source>
  <b:Source>
    <b:Tag>Sho20</b:Tag>
    <b:SourceType>InternetSite</b:SourceType>
    <b:Guid>{524B2FD4-2BAF-46CE-88C2-F6AD450F69A4}</b:Guid>
    <b:Author>
      <b:Author>
        <b:Corporate>Shona McCombes</b:Corporate>
      </b:Author>
    </b:Author>
    <b:Title>How to write a research methodology</b:Title>
    <b:Year>2020</b:Year>
    <b:YearAccessed>2020</b:YearAccessed>
    <b:MonthAccessed>6</b:MonthAccessed>
    <b:DayAccessed>1</b:DayAccessed>
    <b:URL>https://www.scribbr.com/dissertation/methodology/</b:URL>
    <b:RefOrder>102</b:RefOrder>
  </b:Source>
  <b:Source>
    <b:Tag>Kas19</b:Tag>
    <b:SourceType>InternetSite</b:SourceType>
    <b:Guid>{8086E6CF-62AA-4791-8369-4AFDE633C1FF}</b:Guid>
    <b:Author>
      <b:Author>
        <b:Corporate> Kassu Jilcha Sileyew</b:Corporate>
      </b:Author>
    </b:Author>
    <b:Title>Research Design and Methodology</b:Title>
    <b:Year>2019</b:Year>
    <b:YearAccessed>2020</b:YearAccessed>
    <b:MonthAccessed>5</b:MonthAccessed>
    <b:DayAccessed>28</b:DayAccessed>
    <b:URL>https://www.intechopen.com/online-first/research-design-and-methodology</b:URL>
    <b:RefOrder>103</b:RefOrder>
  </b:Source>
  <b:Source>
    <b:Tag>Res17</b:Tag>
    <b:SourceType>InternetSite</b:SourceType>
    <b:Guid>{6682DDAD-CA20-4524-B44C-DA39E8E1F6F1}</b:Guid>
    <b:Title>Research Methods &amp; Design</b:Title>
    <b:Year>2017</b:Year>
    <b:YearAccessed>2020</b:YearAccessed>
    <b:MonthAccessed>6</b:MonthAccessed>
    <b:DayAccessed>1</b:DayAccessed>
    <b:URL>https://ncu.libguides.com/methods</b:URL>
    <b:RefOrder>104</b:RefOrder>
  </b:Source>
  <b:Source>
    <b:Tag>Lan19</b:Tag>
    <b:SourceType>InternetSite</b:SourceType>
    <b:Guid>{63CED753-F5F5-488E-8ED1-5368C244CB81}</b:Guid>
    <b:Author>
      <b:Author>
        <b:Corporate>Lankaland</b:Corporate>
      </b:Author>
    </b:Author>
    <b:Title>Sri Lanka Property Search</b:Title>
    <b:Year>2019</b:Year>
    <b:YearAccessed>2020</b:YearAccessed>
    <b:MonthAccessed>6</b:MonthAccessed>
    <b:DayAccessed>2</b:DayAccessed>
    <b:URL>https://lankaland.lk/</b:URL>
    <b:RefOrder>105</b:RefOrder>
  </b:Source>
  <b:Source>
    <b:Tag>Sha17</b:Tag>
    <b:SourceType>InternetSite</b:SourceType>
    <b:Guid>{D454AC74-4D4F-4418-89A7-CA061D509F63}</b:Guid>
    <b:Author>
      <b:Author>
        <b:NameList>
          <b:Person>
            <b:Last>Grimsley</b:Last>
            <b:First>Shawn</b:First>
          </b:Person>
        </b:NameList>
      </b:Author>
    </b:Author>
    <b:Title>Consumer Buying Behavior Defined</b:Title>
    <b:Year>2017</b:Year>
    <b:YearAccessed>2020</b:YearAccessed>
    <b:MonthAccessed>6</b:MonthAccessed>
    <b:DayAccessed>2</b:DayAccessed>
    <b:URL>https://study.com/academy/lesson/what-is-consumer-buying-behavior-definition-types-quiz.html#:~:text=Consumer%20Buying%20Behavior%20Defined,purchasing%20a%20product%20or%20service.</b:URL>
    <b:RefOrder>106</b:RefOrder>
  </b:Source>
  <b:Source>
    <b:Tag>Lan18</b:Tag>
    <b:SourceType>InternetSite</b:SourceType>
    <b:Guid>{8A64A375-44F9-4CD5-AAE9-B87093587E1A}</b:Guid>
    <b:Author>
      <b:Author>
        <b:Corporate>Lankaland</b:Corporate>
      </b:Author>
    </b:Author>
    <b:Title>FOREIGNERS MAY</b:Title>
    <b:Year>2019</b:Year>
    <b:YearAccessed>2020</b:YearAccessed>
    <b:MonthAccessed>6</b:MonthAccessed>
    <b:DayAccessed>1</b:DayAccessed>
    <b:URL>http://www.lankaland.com/</b:URL>
    <b:RefOrder>107</b:RefOrder>
  </b:Source>
  <b:Source>
    <b:Tag>Pha05</b:Tag>
    <b:SourceType>BookSection</b:SourceType>
    <b:Guid>{87949430-3754-4F19-9DFE-ED02992AC66B}</b:Guid>
    <b:Title>Promotion and Prevention in Consumer Decision Making: The State of the Art and Theoretical Propositions</b:Title>
    <b:Year>2005</b:Year>
    <b:Author>
      <b:Author>
        <b:NameList>
          <b:Person>
            <b:Last>Pham</b:Last>
            <b:First>M.</b:First>
            <b:Middle>T. and Higgins, E.T</b:Middle>
          </b:Person>
        </b:NameList>
      </b:Author>
    </b:Author>
    <b:BookTitle>Inside Consumption: Consumer Motives, Goals, and Desires</b:BookTitle>
    <b:Pages>8-43</b:Pages>
    <b:City>London</b:City>
    <b:Publisher>London: Routledge</b:Publisher>
    <b:RefOrder>108</b:RefOrder>
  </b:Source>
  <b:Source>
    <b:Tag>Ros91</b:Tag>
    <b:SourceType>JournalArticle</b:SourceType>
    <b:Guid>{45D7DF43-89B5-470D-A669-8257A58ACA94}</b:Guid>
    <b:Title>Emotions and Motivations in Advertising</b:Title>
    <b:Year>1991</b:Year>
    <b:Pages>100-110</b:Pages>
    <b:Author>
      <b:Author>
        <b:NameList>
          <b:Person>
            <b:Last>Rossiter</b:Last>
            <b:First>J.R.</b:First>
            <b:Middle>and Percy, L</b:Middle>
          </b:Person>
        </b:NameList>
      </b:Author>
    </b:Author>
    <b:JournalName>Advances in Consumer Research</b:JournalName>
    <b:Volume>18</b:Volume>
    <b:Issue>Association for Consumer Research</b:Issue>
    <b:RefOrder>109</b:RefOrder>
  </b:Source>
  <b:Source>
    <b:Tag>Bha95</b:Tag>
    <b:SourceType>JournalArticle</b:SourceType>
    <b:Guid>{E239D6D8-C022-4462-B926-7A0A6F3FBE7E}</b:Guid>
    <b:Author>
      <b:Author>
        <b:NameList>
          <b:Person>
            <b:Last>Bhattacharya</b:Last>
            <b:First>C.B.,</b:First>
            <b:Middle>Hayagreeva, R and Glynn, M.A</b:Middle>
          </b:Person>
        </b:NameList>
      </b:Author>
    </b:Author>
    <b:Title>Understanding the Bond of Identification: An Investigation of Its Correlates among Art Museum Members</b:Title>
    <b:JournalName>Journal of Marketing</b:JournalName>
    <b:Year>1995</b:Year>
    <b:Pages>46-57</b:Pages>
    <b:Volume>59</b:Volume>
    <b:Issue>Oct., 1995</b:Issue>
    <b:RefOrder>110</b:RefOrder>
  </b:Source>
  <b:Source>
    <b:Tag>Cla97</b:Tag>
    <b:SourceType>JournalArticle</b:SourceType>
    <b:Guid>{BC81DFFA-DDEB-4C27-82CE-374F32896F0E}</b:Guid>
    <b:Author>
      <b:Author>
        <b:NameList>
          <b:Person>
            <b:Last>Clarke</b:Last>
            <b:First>K.</b:First>
            <b:Middle>and Belk. R.W.,</b:Middle>
          </b:Person>
        </b:NameList>
      </b:Author>
    </b:Author>
    <b:Title>The Effects of Product Involvement and Task Definition on Anticipated Consumer Effort</b:Title>
    <b:JournalName>Advances in Consumer Research</b:JournalName>
    <b:Year>1997</b:Year>
    <b:Pages>313-318</b:Pages>
    <b:Volume>6</b:Volume>
    <b:Issue> William L. Wilkie (ed.)</b:Issue>
    <b:RefOrder>111</b:RefOrder>
  </b:Source>
  <b:Source>
    <b:Tag>Lam09</b:Tag>
    <b:SourceType>BookSection</b:SourceType>
    <b:Guid>{88734411-A6BB-4F63-9F72-4CCFCEDBD7B8}</b:Guid>
    <b:Author>
      <b:Author>
        <b:NameList>
          <b:Person>
            <b:Last>Lamb</b:Last>
            <b:First>C.W.,</b:First>
            <b:Middle>Hair, J.F. and McDaniel, C.</b:Middle>
          </b:Person>
        </b:NameList>
      </b:Author>
    </b:Author>
    <b:Title>Essentials of Marketing</b:Title>
    <b:Year>2009</b:Year>
    <b:Pages>174</b:Pages>
    <b:City>Ohio, Mason</b:City>
    <b:Publisher> South-Western Cengage</b:Publisher>
    <b:RefOrder>112</b:RefOrder>
  </b:Source>
  <b:Source>
    <b:Tag>Tor17</b:Tag>
    <b:SourceType>JournalArticle</b:SourceType>
    <b:Guid>{0CA06439-65DA-45AC-A3B2-A2CCC4FBAD05}</b:Guid>
    <b:Author>
      <b:Author>
        <b:NameList>
          <b:Person>
            <b:Last>Torelli</b:Last>
            <b:First>C.J.</b:First>
            <b:Middle>and Rodas, M.</b:Middle>
          </b:Person>
        </b:NameList>
      </b:Author>
    </b:Author>
    <b:Title>Globalization, branding and multicultural consumer behavior</b:Title>
    <b:Year>2017</b:Year>
    <b:Pages>41-58</b:Pages>
    <b:JournalName> Routledge International Handbook of Consumer Psychology</b:JournalName>
    <b:Issue>Cathrine V. Jansson-Boyd and Magdalena J. Zawisza (eds), Routledge</b:Issue>
    <b:RefOrder>113</b:RefOrder>
  </b:Source>
  <b:Source>
    <b:Tag>Iye17</b:Tag>
    <b:SourceType>JournalArticle</b:SourceType>
    <b:Guid>{7C8AD62B-47CD-4CDC-B55C-F11C5CD8B502}</b:Guid>
    <b:Author>
      <b:Author>
        <b:NameList>
          <b:Person>
            <b:Last>Iyengar</b:Last>
            <b:First>R.,</b:First>
            <b:Middle>Valente, T. and Van den Bulte, C</b:Middle>
          </b:Person>
        </b:NameList>
      </b:Author>
    </b:Author>
    <b:Title>Opinion Leadership and Social Contagion in New Product Diffusion</b:Title>
    <b:JournalName>Advances in Consumer Research</b:JournalName>
    <b:Year>2017</b:Year>
    <b:Pages>36-37</b:Pages>
    <b:Volume>36</b:Volume>
    <b:Issue> eds. Ann L. McGill and Sharon Shavitt, Duluth, MN: Association for Consumer Research</b:Issue>
    <b:RefOrder>114</b:RefOrder>
  </b:Source>
  <b:Source>
    <b:Tag>Jai13</b:Tag>
    <b:SourceType>JournalArticle</b:SourceType>
    <b:Guid>{92EBCF58-C511-4CB8-A1EE-7DC61257021A}</b:Guid>
    <b:Author>
      <b:Author>
        <b:NameList>
          <b:Person>
            <b:Last>Jain</b:Last>
            <b:First>R.</b:First>
            <b:Middle>and Sharma, A</b:Middle>
          </b:Person>
        </b:NameList>
      </b:Author>
    </b:Author>
    <b:Title>"A Review on Sproles &amp; Kendall's Consumer Style Inventory (CSI) for Analyzing Decision Making Styles of Consumers</b:Title>
    <b:JournalName>Indian Journal of Marketing</b:JournalName>
    <b:Year>2013</b:Year>
    <b:Volume>43</b:Volume>
    <b:Issue>3</b:Issue>
    <b:RefOrder>115</b:RefOrder>
  </b:Source>
  <b:Source>
    <b:Tag>Zei81</b:Tag>
    <b:SourceType>JournalArticle</b:SourceType>
    <b:Guid>{605084A1-A539-47D9-A71A-881A7F5F6CDF}</b:Guid>
    <b:Author>
      <b:Author>
        <b:NameList>
          <b:Person>
            <b:Last>Zeithaml</b:Last>
            <b:First>V.</b:First>
            <b:Middle>A</b:Middle>
          </b:Person>
        </b:NameList>
      </b:Author>
    </b:Author>
    <b:Title>How Consumer Evaluation Processes Differ Between Goods and Services</b:Title>
    <b:JournalName>AMA Conference Proceedings</b:JournalName>
    <b:Year>1981</b:Year>
    <b:Pages>186-190</b:Pages>
    <b:Volume>ames H. Donnelly and William R. George (eds)</b:Volume>
    <b:RefOrder>116</b:RefOrder>
  </b:Source>
  <b:Source>
    <b:Tag>Jou01</b:Tag>
    <b:SourceType>JournalArticle</b:SourceType>
    <b:Guid>{A948E01C-87C2-436B-878C-CD0526292AB1}</b:Guid>
    <b:Author>
      <b:Author>
        <b:NameList>
          <b:Person>
            <b:Last>Jourdan</b:Last>
            <b:First>P</b:First>
          </b:Person>
        </b:NameList>
      </b:Author>
    </b:Author>
    <b:Title>Search Or Experience Products: an Empirical Investigation of Services, Durable and Non-Durable Goods</b:Title>
    <b:JournalName>Asia Pacific Advances in Consumer Research </b:JournalName>
    <b:Year>2001</b:Year>
    <b:Pages>167-174</b:Pages>
    <b:Volume>4</b:Volume>
    <b:Issue>Paula M. Tidwell and Thomas E. Muller (eds)</b:Issue>
    <b:RefOrder>117</b:RefOrder>
  </b:Source>
  <b:Source>
    <b:Tag>Dow94</b:Tag>
    <b:SourceType>JournalArticle</b:SourceType>
    <b:Guid>{03DD967A-915F-4ECA-B417-7E086B8AFA0B}</b:Guid>
    <b:Author>
      <b:Author>
        <b:NameList>
          <b:Person>
            <b:Last>Dowling</b:Last>
            <b:First>G.R.</b:First>
            <b:Middle>and Staelin, R</b:Middle>
          </b:Person>
        </b:NameList>
      </b:Author>
    </b:Author>
    <b:Title>A Model of Perceived Risk and Intended Risk-Handling Activity</b:Title>
    <b:JournalName>Journal of Consumer Research</b:JournalName>
    <b:Year>1994</b:Year>
    <b:Pages>119-134</b:Pages>
    <b:Volume>21</b:Volume>
    <b:Issue>1</b:Issue>
    <b:RefOrder>118</b:RefOrder>
  </b:Source>
  <b:Source>
    <b:Tag>Mit93</b:Tag>
    <b:SourceType>JournalArticle</b:SourceType>
    <b:Guid>{75F70214-21DE-4E27-BE67-FDEA22F14D78}</b:Guid>
    <b:Author>
      <b:Author>
        <b:NameList>
          <b:Person>
            <b:Last>Mitchell</b:Last>
            <b:First>V-W.</b:First>
            <b:Middle>and Greatorex, M</b:Middle>
          </b:Person>
        </b:NameList>
      </b:Author>
    </b:Author>
    <b:Title>Risk Perception and Reduction in the Purchase of Consumer Services,</b:Title>
    <b:JournalName>Service Industries Journal</b:JournalName>
    <b:Year>1993</b:Year>
    <b:Pages>179-200</b:Pages>
    <b:RefOrder>119</b:RefOrder>
  </b:Source>
  <b:Source>
    <b:Tag>Rog76</b:Tag>
    <b:SourceType>JournalArticle</b:SourceType>
    <b:Guid>{5C3B64FA-BAF9-495A-8672-7BAD97D34AFC}</b:Guid>
    <b:Author>
      <b:Author>
        <b:NameList>
          <b:Person>
            <b:Last>Rogers</b:Last>
            <b:First>E.M.</b:First>
          </b:Person>
        </b:NameList>
      </b:Author>
    </b:Author>
    <b:Title>New Product Adoption and Diffusion</b:Title>
    <b:JournalName>Journal of Consumer Research</b:JournalName>
    <b:Year>1976</b:Year>
    <b:Pages>290-301</b:Pages>
    <b:Volume>2</b:Volume>
    <b:Issue>4</b:Issue>
    <b:RefOrder>120</b:RefOrder>
  </b:Source>
  <b:Source>
    <b:Tag>Mah85</b:Tag>
    <b:SourceType>JournalArticle</b:SourceType>
    <b:Guid>{B7DE686F-A96B-45C6-A383-55AD8A3A1BC0}</b:Guid>
    <b:Author>
      <b:Author>
        <b:NameList>
          <b:Person>
            <b:Last>Mahajan</b:Last>
            <b:First>V.</b:First>
            <b:Middle>and Peterson, E.A</b:Middle>
          </b:Person>
        </b:NameList>
      </b:Author>
    </b:Author>
    <b:Title>Models for Innovation Diffusion</b:Title>
    <b:Year>1985</b:Year>
    <b:Volume>48</b:Volume>
    <b:RefOrder>121</b:RefOrder>
  </b:Source>
  <b:Source>
    <b:Tag>Low91</b:Tag>
    <b:SourceType>JournalArticle</b:SourceType>
    <b:Guid>{C187E019-970B-47EC-97F0-295D176CF351}</b:Guid>
    <b:Author>
      <b:Author>
        <b:NameList>
          <b:Person>
            <b:Last>Lowrey</b:Last>
            <b:First>T.M</b:First>
          </b:Person>
        </b:NameList>
      </b:Author>
    </b:Author>
    <b:Title>he Use of Diffusion Theory in Marketing: a Qualitative Approach to Innovative Consumer Behavior</b:Title>
    <b:JournalName>Advances in Consumer Research</b:JournalName>
    <b:Year>1991</b:Year>
    <b:Pages>644-650</b:Pages>
    <b:Volume>18</b:Volume>
    <b:Issue>http://acrwebsite.org/volumes/7230/volumes/v18/NA-18</b:Issue>
    <b:RefOrder>122</b:RefOrder>
  </b:Source>
  <b:Source>
    <b:Tag>Rog</b:Tag>
    <b:SourceType>BookSection</b:SourceType>
    <b:Guid>{97C972AE-6F90-49A5-A164-4B61DA458BA5}</b:Guid>
    <b:Author>
      <b:Author>
        <b:NameList>
          <b:Person>
            <b:Last>Rogers</b:Last>
            <b:First>E.M</b:First>
          </b:Person>
        </b:NameList>
      </b:Author>
    </b:Author>
    <b:Title>Diffusion of Innovations</b:Title>
    <b:Pages>5</b:Pages>
    <b:BookTitle>Diffusion of Innovations</b:BookTitle>
    <b:City>New York</b:City>
    <b:RefOrder>123</b:RefOrder>
  </b:Source>
  <b:Source>
    <b:Tag>Des14</b:Tag>
    <b:SourceType>InternetSite</b:SourceType>
    <b:Guid>{04E9124D-13E4-4663-8468-BC9229B1410B}</b:Guid>
    <b:Title>The Ever Accelerating Rate of Technology Adoption, Pew Research</b:Title>
    <b:Year>2014</b:Year>
    <b:Author>
      <b:Author>
        <b:NameList>
          <b:Person>
            <b:Last>Desilver</b:Last>
            <b:First>D.</b:First>
          </b:Person>
        </b:NameList>
      </b:Author>
    </b:Author>
    <b:YearAccessed>2020</b:YearAccessed>
    <b:MonthAccessed>5</b:MonthAccessed>
    <b:DayAccessed>29</b:DayAccessed>
    <b:URL>http://www.pewresearch.org/fact-tank/2014/03/14/chart-of-the-week-the-ever-accelerating-rate-of-technology-adoption/</b:URL>
    <b:RefOrder>124</b:RefOrder>
  </b:Source>
  <b:Source>
    <b:Tag>McG13</b:Tag>
    <b:SourceType>ConferenceProceedings</b:SourceType>
    <b:Guid>{D80C1C82-A250-4737-B84F-8117A9FD8404}</b:Guid>
    <b:Title>The Pace of Technology Adoption is Speeding Up,</b:Title>
    <b:Year>2013</b:Year>
    <b:Author>
      <b:Author>
        <b:NameList>
          <b:Person>
            <b:Last>McGrath</b:Last>
            <b:First>R.</b:First>
          </b:Person>
        </b:NameList>
      </b:Author>
    </b:Author>
    <b:City>London</b:City>
    <b:Publisher>Harvard Business Review</b:Publisher>
    <b:RefOrder>125</b:RefOrder>
  </b:Source>
  <b:Source>
    <b:Tag>Ros05</b:Tag>
    <b:SourceType>ConferenceProceedings</b:SourceType>
    <b:Guid>{01046827-C383-4BBE-B10B-B5B379872E0F}</b:Guid>
    <b:Author>
      <b:Author>
        <b:NameList>
          <b:Person>
            <b:Last>Rossiter</b:Last>
            <b:First>J</b:First>
            <b:Middle>and Bellman, S.</b:Middle>
          </b:Person>
        </b:NameList>
      </b:Author>
    </b:Author>
    <b:Title>Marketing Communications: Theory and Applications</b:Title>
    <b:Year>2005</b:Year>
    <b:City>Sydney</b:City>
    <b:Publisher>Pearson Australia</b:Publisher>
    <b:RefOrder>126</b:RefOrder>
  </b:Source>
  <b:Source>
    <b:Tag>Rea99</b:Tag>
    <b:SourceType>JournalArticle</b:SourceType>
    <b:Guid>{312EA055-7F16-424B-8518-960F1D24AAA2}</b:Guid>
    <b:Author>
      <b:Author>
        <b:NameList>
          <b:Person>
            <b:Last>Reardon</b:Last>
            <b:First>J.,</b:First>
            <b:Middle>McCorkle, D.E</b:Middle>
          </b:Person>
        </b:NameList>
      </b:Author>
    </b:Author>
    <b:Title>A Consumer Model for Channel Switching Behavior</b:Title>
    <b:Year>1999</b:Year>
    <b:JournalName>International Journal of Retail and Distribution Management</b:JournalName>
    <b:Pages>179-285</b:Pages>
    <b:Volume>30</b:Volume>
    <b:Issue>4</b:Issue>
    <b:RefOrder>127</b:RefOrder>
  </b:Source>
  <b:Source>
    <b:Tag>nte09</b:Tag>
    <b:SourceType>ConferenceProceedings</b:SourceType>
    <b:Guid>{C95B084D-CE2E-4412-B55F-83231BCBCAF8}</b:Guid>
    <b:Title>nternational Review of Business Research</b:Title>
    <b:Year>2009</b:Year>
    <b:Publisher>An Empirical Analysis of Impulsive Buying Behavior in Pakistan</b:Publisher>
    <b:RefOrder>128</b:RefOrder>
  </b:Source>
  <b:Source>
    <b:Tag>Web01</b:Tag>
    <b:SourceType>Book</b:SourceType>
    <b:Guid>{A9C54E81-A020-4560-AC8D-CC81411E0B1F}</b:Guid>
    <b:Title>Conflict and Tradeoffs in Decision Making</b:Title>
    <b:Year>2001</b:Year>
    <b:City>London</b:City>
    <b:Publisher>Cambridge University Press</b:Publisher>
    <b:Author>
      <b:Author>
        <b:NameList>
          <b:Person>
            <b:Last>Weber</b:Last>
            <b:First>Elke</b:First>
            <b:Middle>U.</b:Middle>
          </b:Person>
          <b:Person>
            <b:Last>Baron</b:Last>
            <b:First>Jonathan</b:First>
          </b:Person>
        </b:NameList>
      </b:Author>
    </b:Author>
    <b:Edition> ISBN 9780521772389.</b:Edition>
    <b:RefOrder>129</b:RefOrder>
  </b:Source>
  <b:Source>
    <b:Tag>Eag93</b:Tag>
    <b:SourceType>Book</b:SourceType>
    <b:Guid>{5231A7ED-1222-43E3-95C3-981BF4ECA38B}</b:Guid>
    <b:Author>
      <b:Author>
        <b:NameList>
          <b:Person>
            <b:Last>Eagly</b:Last>
            <b:First>A.H.,</b:First>
            <b:Middle>and Chaiken, S.</b:Middle>
          </b:Person>
        </b:NameList>
      </b:Author>
    </b:Author>
    <b:Title>The Psychology of Attitudes</b:Title>
    <b:Year>1993</b:Year>
    <b:City>Texas</b:City>
    <b:Publisher>Harcourt Brace Jovanovich</b:Publisher>
    <b:RefOrder>130</b:RefOrder>
  </b:Source>
  <b:Source>
    <b:Tag>McP96</b:Tag>
    <b:SourceType>JournalArticle</b:SourceType>
    <b:Guid>{5A19B8F4-88BE-4948-943F-34A2CE8E006B}</b:Guid>
    <b:Author>
      <b:Author>
        <b:NameList>
          <b:Person>
            <b:Last>McPhail</b:Last>
            <b:First>J.</b:First>
            <b:Middle>and Mattson, J</b:Middle>
          </b:Person>
        </b:NameList>
      </b:Author>
    </b:Author>
    <b:Title>The Effect of Mood States on the Dyadic Service Encounter</b:Title>
    <b:Year>1996</b:Year>
    <b:JournalName>Asia Pacific Advances in Consumer Research</b:JournalName>
    <b:Pages>41-46</b:Pages>
    <b:Volume>2</b:Volume>
    <b:RefOrder>131</b:RefOrder>
  </b:Source>
  <b:Source>
    <b:Tag>KPM18</b:Tag>
    <b:SourceType>InternetSite</b:SourceType>
    <b:Guid>{DF14EBFF-E802-4775-822F-C3D5B74E1110}</b:Guid>
    <b:Author>
      <b:Author>
        <b:NameList>
          <b:Person>
            <b:Last>Lanka</b:Last>
            <b:First>KPMG</b:First>
            <b:Middle>in Sri</b:Middle>
          </b:Person>
        </b:NameList>
      </b:Author>
    </b:Author>
    <b:Title>https://home.kpmg/content/dam/kpmg/lk/pdf/luxury-living-in-the-tropics.PDF</b:Title>
    <b:Year>2018</b:Year>
    <b:YearAccessed>2020</b:YearAccessed>
    <b:MonthAccessed>may </b:MonthAccessed>
    <b:DayAccessed>23</b:DayAccessed>
    <b:URL>file:///D:/Download/Paradise%20Island%20Luxury%20living%20in%20the%20tropics-1.pdf</b:URL>
    <b:RefOrder>132</b:RefOrder>
  </b:Source>
  <b:Source>
    <b:Tag>Placeholder3</b:Tag>
    <b:SourceType>InternetSite</b:SourceType>
    <b:Guid>{6F202279-3798-485B-AE68-EFBF31D432BD}</b:Guid>
    <b:Author>
      <b:Author>
        <b:Corporate>D.S. Senanayake Mawatha</b:Corporate>
      </b:Author>
    </b:Author>
    <b:Title>PRIME GROUP</b:Title>
    <b:InternetSiteTitle>Prime Lands (Pvt) Ltd</b:InternetSiteTitle>
    <b:Year>2020</b:Year>
    <b:Month>1</b:Month>
    <b:Day>1</b:Day>
    <b:YearAccessed>2020</b:YearAccessed>
    <b:MonthAccessed>6</b:MonthAccessed>
    <b:DayAccessed>11</b:DayAccessed>
    <b:URL>https://www.primelands.lk/</b:URL>
    <b:RefOrder>133</b:RefOrder>
  </b:Source>
  <b:Source>
    <b:Tag>Day08</b:Tag>
    <b:SourceType>InternetSite</b:SourceType>
    <b:Guid>{5EC84ACB-423F-4965-8D43-2DDF1254528B}</b:Guid>
    <b:Title>Housing and home-making in low-income urban settlements: Sri Lanka and Colombia”, J Hous and the Built Environ, Vol. 23 No. 1, pp. 53–70.</b:Title>
    <b:Year>2008</b:Year>
    <b:Author>
      <b:Author>
        <b:NameList>
          <b:Person>
            <b:Last>Dayaratne</b:Last>
            <b:First>R.,</b:First>
            <b:Middle>Kellett, P., et al.</b:Middle>
          </b:Person>
        </b:NameList>
      </b:Author>
    </b:Author>
    <b:RefOrder>17</b:RefOrder>
  </b:Source>
  <b:Source>
    <b:Tag>Day20</b:Tag>
    <b:SourceType>InternetSite</b:SourceType>
    <b:Guid>{2C774119-D592-4E51-9E7B-9EBA3DE6ABC6}</b:Guid>
    <b:Title>“https://www.lankapropertyweb.com/”, Lankapropertyweb, available at https://web.archive.org/web/20200710101356/https://www.lankapropertyweb.com/ </b:Title>
    <b:Year>2020</b:Year>
    <b:Author>
      <b:Author>
        <b:NameList>
          <b:Person>
            <b:Last>Dayaratne</b:Last>
            <b:First>R.D.</b:First>
            <b:Middle>(n.d.).</b:Middle>
          </b:Person>
        </b:NameList>
      </b:Author>
    </b:Author>
    <b:RefOrder>18</b:RefOrder>
  </b:Source>
  <b:Source>
    <b:Tag>Kav19</b:Tag>
    <b:SourceType>InternetSite</b:SourceType>
    <b:Guid>{0C4F248A-4707-4A87-8BDA-1D0D822E5020}</b:Guid>
    <b:Title>(2019a), “Deriving a baseline score for selecting adaptive reusable projects: a quantitative approach”, available at:https://doi.org/10.31705/wcs.2019.25.</b:Title>
    <b:Year>2019</b:Year>
    <b:Author>
      <b:Author>
        <b:NameList>
          <b:Person>
            <b:Last>Kavinda</b:Last>
            <b:First>H.,</b:First>
            <b:Middle>Jayalath, C., et al.</b:Middle>
          </b:Person>
        </b:NameList>
      </b:Author>
    </b:Author>
    <b:RefOrder>19</b:RefOrder>
  </b:Source>
  <b:Source>
    <b:Tag>eta19</b:Tag>
    <b:SourceType>InternetSite</b:SourceType>
    <b:Guid>{4E3930FC-15C6-450B-B76B-929918AC7198}</b:Guid>
    <b:Title>“Citations”, Journal of Marketing, Vol. 26, No. 2 (Apr. 1962), Vol. Hawkins Stern Source, pp. 59–62.</b:Title>
    <b:Year>2019</b:Year>
    <b:Author>
      <b:Author>
        <b:NameList>
          <b:Person>
            <b:First>et</b:First>
            <b:Middle>al.</b:Middle>
          </b:Person>
        </b:NameList>
      </b:Author>
    </b:Author>
    <b:RefOrder>20</b:RefOrder>
  </b:Source>
  <b:Source>
    <b:Tag>Kav9c</b:Tag>
    <b:SourceType>InternetSite</b:SourceType>
    <b:Guid>{08F123F5-D24E-4869-8562-03E9CEC82010}</b:Guid>
    <b:Author>
      <b:Author>
        <b:NameList>
          <b:Person>
            <b:Last>Kavinda</b:Last>
            <b:First>H.,</b:First>
            <b:Middle>Jayalath, C., et al.</b:Middle>
          </b:Person>
        </b:NameList>
      </b:Author>
    </b:Author>
    <b:Title>“Deriving a baseline score for selecting adaptive reusable projects: a quantitative approach”, available at:https://doi.org/10.31705/wcs.2019.25.</b:Title>
    <b:Year>2019c</b:Year>
    <b:RefOrder>21</b:RefOrder>
  </b:Source>
  <b:Source>
    <b:Tag>Bus</b:Tag>
    <b:SourceType>InternetSite</b:SourceType>
    <b:Guid>{E4B07E8B-2314-4074-8B67-7AD161F7EB31}</b:Guid>
    <b:Title> “Business growth of hospitality IT solutions provider: a success case of Intahub (Pvt) Ltd”, available at:https://doi.org/10.31705/icbr.2018.3.</b:Title>
    <b:RefOrder>22</b:RefOrder>
  </b:Source>
  <b:Source>
    <b:Tag>Rob89</b:Tag>
    <b:SourceType>InternetSite</b:SourceType>
    <b:Guid>{7845CA59-848F-45A5-BADF-6DECAC32AF17}</b:Guid>
    <b:Author>
      <b:Author>
        <b:NameList>
          <b:Person>
            <b:Last>Robbins</b:Last>
            <b:First>E.,</b:First>
            <b:Middle>et al.</b:Middle>
          </b:Person>
        </b:NameList>
      </b:Author>
    </b:Author>
    <b:Title> (1989), “Culture, Policy, and Production: Making Low-Cost Housing in Sri Lanka”, available at:https://doi.org/10.9783/9781512804287-007.</b:Title>
    <b:Year>1989</b:Year>
    <b:RefOrder>23</b:RefOrder>
  </b:Source>
  <b:Source>
    <b:Tag>Dob04</b:Tag>
    <b:SourceType>InternetSite</b:SourceType>
    <b:Guid>{D6B2ECDD-D301-4259-8ABE-0E30A4933E9B}</b:Guid>
    <b:Author>
      <b:Author>
        <b:NameList>
          <b:Person>
            <b:Last>Dobson</b:Last>
            <b:First>A.,</b:First>
            <b:Middle>et al.</b:Middle>
          </b:Person>
        </b:NameList>
      </b:Author>
    </b:Author>
    <b:Title> “The Oxford Dictionary of Statistical Terms. Sadollah Dodge (ed.), Oxford University Press, Oxford, 2003, Hardcover. No. of pages: 506. Price: GBP 25.00. ISBN 0-19-850994-4”, Statist. Med., Vol. 23 No. 11, pp. 1824–1825.</b:Title>
    <b:Year>2004</b:Year>
    <b:RefOrder>24</b:RefOrder>
  </b:Source>
  <b:Source>
    <b:Tag>Day</b:Tag>
    <b:SourceType>InternetSite</b:SourceType>
    <b:Guid>{6EFDBD1F-A814-4DE1-998A-298357BA7CFD}</b:Guid>
    <b:Author>
      <b:Author>
        <b:NameList>
          <b:Person>
            <b:Last>Dayaratne</b:Last>
            <b:First>R.D.</b:First>
            <b:Middle>(n.d.).</b:Middle>
          </b:Person>
        </b:NameList>
      </b:Author>
    </b:Author>
    <b:Title>“https://www.lankapropertyweb.com/”, Lankapropertyweb, available at https://web.archive.org/web/20200710101356/https://www.lankapropertyweb.com/ (accessed 5 July 2020).</b:Title>
    <b:RefOrder>25</b:RefOrder>
  </b:Source>
  <b:Source>
    <b:Tag>Sam14</b:Tag>
    <b:SourceType>InternetSite</b:SourceType>
    <b:Guid>{EF757C2E-947C-4119-8A3E-ED27236B02C2}</b:Guid>
    <b:Author>
      <b:Author>
        <b:NameList>
          <b:Person>
            <b:Last>Samaratunga</b:Last>
            <b:First>T.C.,</b:First>
            <b:Middle>O’Hare, D., et al.</b:Middle>
          </b:Person>
        </b:NameList>
      </b:Author>
    </b:Author>
    <b:Title>“‘Sahaspura’: the first high-rise housing project for low-income people in Colombo, Sri Lanka”, Australian Planner, Vol. 51 No. 3, pp. 223–231.</b:Title>
    <b:Year>2014</b:Year>
    <b:RefOrder>26</b:RefOrder>
  </b:Source>
  <b:Source>
    <b:Tag>Zwi92</b:Tag>
    <b:SourceType>InternetSite</b:SourceType>
    <b:Guid>{DE62FA0D-1DC1-4556-B98B-C14B2648F8C6}</b:Guid>
    <b:Author>
      <b:Author>
        <b:NameList>
          <b:Person>
            <b:Last>Zwillinger</b:Last>
            <b:First>D.,</b:First>
            <b:Middle>et al.</b:Middle>
          </b:Person>
        </b:NameList>
      </b:Author>
    </b:Author>
    <b:Title>, “Interchanging Dependent and Independent Variables”, pp. 308–310.</b:Title>
    <b:Year> (1992)</b:Year>
    <b:RefOrder>27</b:RefOrder>
  </b:Source>
  <b:Source>
    <b:Tag>Che13</b:Tag>
    <b:SourceType>InternetSite</b:SourceType>
    <b:Guid>{7D0DBC04-B096-4C0B-BA44-8EEEFDE13031}</b:Guid>
    <b:Author>
      <b:Author>
        <b:NameList>
          <b:Person>
            <b:Last>Chesher</b:Last>
            <b:First>A.,</b:First>
            <b:Middle>Rosen, A., et al.</b:Middle>
          </b:Person>
        </b:NameList>
      </b:Author>
    </b:Author>
    <b:Title> “What do instrumental variable models deliver with discrete dependent variables?”, available at:https://doi.org/10.1920/wp.cem.2013.1013.</b:Title>
    <b:Year>2013</b:Year>
    <b:RefOrder>28</b:RefOrder>
  </b:Source>
  <b:Source>
    <b:Tag>Jud08</b:Tag>
    <b:SourceType>InternetSite</b:SourceType>
    <b:Guid>{C23884F0-543D-4F6C-892D-0893DA65333C}</b:Guid>
    <b:Author>
      <b:Author>
        <b:NameList>
          <b:Person>
            <b:Last>Judge</b:Last>
            <b:First>W.,</b:First>
            <b:Middle>et al.</b:Middle>
          </b:Person>
        </b:NameList>
      </b:Author>
    </b:Author>
    <b:Title>“What is the Dependent Variable in Corporate Governance Research?”, Vol. 16 No. 5, pp. ii–ii.</b:Title>
    <b:Year>2008</b:Year>
    <b:RefOrder>29</b:RefOrder>
  </b:Source>
  <b:Source>
    <b:Tag>eta9b</b:Tag>
    <b:SourceType>InternetSite</b:SourceType>
    <b:Guid>{FC76460A-8ED5-4323-9B02-A69239502EEB}</b:Guid>
    <b:Author>
      <b:Author>
        <b:NameList>
          <b:Person>
            <b:First>et</b:First>
            <b:Middle>al.</b:Middle>
          </b:Person>
        </b:NameList>
      </b:Author>
    </b:Author>
    <b:Title> “Citations”, Journal of Marketing, Vol. 26, No. 2 (Apr. 1962), Vol. Hawkins Stern Source, pp. 59–62.</b:Title>
    <b:Year>2019b</b:Year>
    <b:RefOrder>30</b:RefOrder>
  </b:Source>
  <b:Source>
    <b:Tag>eta14</b:Tag>
    <b:SourceType>InternetSite</b:SourceType>
    <b:Guid>{671F81CE-A058-44BB-BD27-F12251F751BA}</b:Guid>
    <b:Author>
      <b:Author>
        <b:NameList>
          <b:Person>
            <b:First>et</b:First>
            <b:Middle>al.</b:Middle>
          </b:Person>
        </b:NameList>
      </b:Author>
    </b:Author>
    <b:Title> “Dependent Variable”, available at:https://doi.org/10.1007/springerreference_60870.</b:Title>
    <b:Year>2014</b:Year>
    <b:RefOrder>31</b:RefOrder>
  </b:Source>
  <b:Source>
    <b:Tag>Dob041</b:Tag>
    <b:SourceType>InternetSite</b:SourceType>
    <b:Guid>{29ABB2B1-3E94-497C-9E73-CE736146F443}</b:Guid>
    <b:Author>
      <b:Author>
        <b:NameList>
          <b:Person>
            <b:Last>Dobson</b:Last>
            <b:First>A.,</b:First>
            <b:Middle>et al.</b:Middle>
          </b:Person>
        </b:NameList>
      </b:Author>
    </b:Author>
    <b:Title>“The Oxford Dictionary of Statistical Terms. Sadollah Dodge (ed.), Oxford University Press, Oxford, 2003, Hardcover. No. of pages: 506. Price: GBP 25.00. ISBN 0-19-850994-4”, Statist. Med., Vol. 23 No. 11, pp. 1824–1825.</b:Title>
    <b:Year>2004</b:Year>
    <b:RefOrder>32</b:RefOrder>
  </b:Source>
  <b:Source>
    <b:Tag>eta9a</b:Tag>
    <b:SourceType>InternetSite</b:SourceType>
    <b:Guid>{EC23028C-5523-4428-9F9C-42606380EFB2}</b:Guid>
    <b:Author>
      <b:Author>
        <b:NameList>
          <b:Person>
            <b:First>et</b:First>
            <b:Middle>al.</b:Middle>
          </b:Person>
        </b:NameList>
      </b:Author>
    </b:Author>
    <b:Title> “Independent, controlled, and dependent variables for Hidden Layers Experiment”, available at:https://doi.org/10.7717/peerjcs.109/table-4.</b:Title>
    <b:Year>2019a</b:Year>
    <b:RefOrder>33</b:RefOrder>
  </b:Source>
  <b:Source>
    <b:Tag>Kan16</b:Tag>
    <b:SourceType>InternetSite</b:SourceType>
    <b:Guid>{989A27FD-4B4D-49DF-9E8A-9141E589AE71}</b:Guid>
    <b:Author>
      <b:Author>
        <b:NameList>
          <b:Person>
            <b:Last>Kang</b:Last>
            <b:First>H.-S.,</b:First>
            <b:Middle>et al.</b:Middle>
          </b:Person>
        </b:NameList>
      </b:Author>
    </b:Author>
    <b:Title> “A Study on the Community of Facilities Comparison Analysis Between Public Rental Apartments and Public Sales Apartments - Concentrated on the Public Rental Housing and Public Sales Apartments in Pan-Kyo Area -”, Korean Institu</b:Title>
    <b:Year>2016</b:Year>
    <b:RefOrder>34</b:RefOrder>
  </b:Source>
  <b:Source>
    <b:Tag>Ose16</b:Tag>
    <b:SourceType>InternetSite</b:SourceType>
    <b:Guid>{F007CE89-3733-4EA1-849B-F6BA389FC90D}</b:Guid>
    <b:Author>
      <b:Author>
        <b:NameList>
          <b:Person>
            <b:Last>Osei</b:Last>
            <b:First>B.A.,</b:First>
            <b:Middle>Abenyin, A.N., et al.</b:Middle>
          </b:Person>
        </b:NameList>
      </b:Author>
    </b:Author>
    <b:Title>“Applying the Engell–Kollat–Blackwell model in understanding international tourists’ use of social media for travel decision to Ghana”, Inf Technol Tourism, Vol. 16 No. 3, pp. 265–284.</b:Title>
    <b:Year>2016</b:Year>
    <b:RefOrder>35</b:RefOrder>
  </b:Source>
  <b:Source>
    <b:Tag>Col15</b:Tag>
    <b:SourceType>InternetSite</b:SourceType>
    <b:Guid>{EDA9CFEA-4257-4B81-A8A2-DC965495A721}</b:Guid>
    <b:Author>
      <b:Author>
        <b:NameList>
          <b:Person>
            <b:Last>Cole</b:Last>
            <b:First>C.,</b:First>
            <b:Middle>Maroney, P., McCullough, K., Powell, L., et al.</b:Middle>
          </b:Person>
        </b:NameList>
      </b:Author>
    </b:Author>
    <b:Title> “Automobile Insurance Vehicle Repair Practices: Politics, Economics, and Consumer Interests”, Risk Management and Insurance Review, Vol. 18 No. 1, pp. 101–128.</b:Title>
    <b:Year>2015</b:Year>
    <b:RefOrder>36</b:RefOrder>
  </b:Source>
  <b:Source>
    <b:Tag>Alb</b:Tag>
    <b:SourceType>InternetSite</b:SourceType>
    <b:Guid>{49174DF5-01E6-419C-B81D-1282236B26E6}</b:Guid>
    <b:Author>
      <b:Author>
        <b:NameList>
          <b:Person>
            <b:Last>Albarracín</b:Last>
            <b:First>D.,</b:First>
            <b:Middle>Johnson, B.T., Fishbein, M., Muellerleile, P.A., et al. (n.d.).</b:Middle>
          </b:Person>
        </b:NameList>
      </b:Author>
    </b:Author>
    <b:Title> “Theories of reasoned action and planned behavior as models of condom use: A meta-analysis.”, Psychological Bulletin, Vol. 127 No. 1, pp. 142–161.</b:Title>
    <b:RefOrder>37</b:RefOrder>
  </b:Source>
  <b:Source>
    <b:Tag>Hag</b:Tag>
    <b:SourceType>InternetSite</b:SourceType>
    <b:Guid>{E5BE0C7D-33D3-4E87-97A3-743AB342053F}</b:Guid>
    <b:Author>
      <b:Author>
        <b:NameList>
          <b:Person>
            <b:Last>Hagger</b:Last>
            <b:First>M.S.,</b:First>
            <b:Middle>et al. (n.d.).</b:Middle>
          </b:Person>
        </b:NameList>
      </b:Author>
    </b:Author>
    <b:Title>“The Reasoned Action Approach and the Theories of Reasoned Action and Planned Behavior”, available at:https://doi.org/10.1093/obo/9780199828340-0240.</b:Title>
    <b:RefOrder>38</b:RefOrder>
  </b:Source>
  <b:Source>
    <b:Tag>Mas</b:Tag>
    <b:SourceType>InternetSite</b:SourceType>
    <b:Guid>{E05FF239-25F7-468C-8CBE-7C36053690A3}</b:Guid>
    <b:Author>
      <b:Author>
        <b:NameList>
          <b:Person>
            <b:Last>Maslow</b:Last>
            <b:First>A.H.,</b:First>
            <b:Middle>et al. (n.d.).</b:Middle>
          </b:Person>
        </b:NameList>
      </b:Author>
    </b:Author>
    <b:Title>“A theory of human motivation.”, Psychological Review, Vol. 50 No. 4, pp. 370–396.</b:Title>
    <b:RefOrder>39</b:RefOrder>
  </b:Source>
  <b:Source>
    <b:Tag>Boa20</b:Tag>
    <b:SourceType>InternetSite</b:SourceType>
    <b:Guid>{3F90CD1E-99F3-49A0-B9D6-02BE86D95582}</b:Guid>
    <b:Author>
      <b:Author>
        <b:NameList>
          <b:Person>
            <b:Last>Boateng</b:Last>
            <b:First>J.,</b:First>
            <b:Middle>et al.</b:Middle>
          </b:Person>
        </b:NameList>
      </b:Author>
    </b:Author>
    <b:Title> Therapeutic Dressings and Wound Healing Applications, edited by, et al., John Wiley &amp; Sons, available at:https://doi.org/9781119433262.</b:Title>
    <b:Year>2020</b:Year>
    <b:RefOrder>40</b:RefOrder>
  </b:Source>
  <b:Source>
    <b:Tag>Mas1</b:Tag>
    <b:SourceType>InternetSite</b:SourceType>
    <b:Guid>{0D81A320-D2FE-40B7-90FA-BECACF47C91D}</b:Guid>
    <b:Author>
      <b:Author>
        <b:NameList>
          <b:Person>
            <b:Last>Maslow</b:Last>
            <b:First>A.H.,</b:First>
            <b:Middle>et al. (n.d.).</b:Middle>
          </b:Person>
        </b:NameList>
      </b:Author>
    </b:Author>
    <b:Title> “A Dynamic Theory of Human Motivation.”, pp. 26–47.</b:Title>
    <b:RefOrder>41</b:RefOrder>
  </b:Source>
  <b:Source>
    <b:Tag>Nun20</b:Tag>
    <b:SourceType>InternetSite</b:SourceType>
    <b:Guid>{0E784A28-A955-419A-AF42-D489B1A51577}</b:Guid>
    <b:Author>
      <b:Author>
        <b:NameList>
          <b:Person>
            <b:Last>Nunes</b:Last>
            <b:First>S.,</b:First>
            <b:Middle>Carlos, et al.</b:Middle>
          </b:Person>
        </b:NameList>
      </b:Author>
    </b:Author>
    <b:Title>Citizen-Responsive Urban E-Planning: Recent Developments and Critical Perspectives, edited by, et al., IGI Global, available at:https://doi.org/9781799840190.</b:Title>
    <b:Year>2020</b:Year>
    <b:RefOrder>42</b:RefOrder>
  </b:Source>
  <b:Source>
    <b:Tag>Fre13</b:Tag>
    <b:SourceType>InternetSite</b:SourceType>
    <b:Guid>{EF21FEF5-E9B9-4183-985A-F5299BAF13E9}</b:Guid>
    <b:Author>
      <b:Author>
        <b:NameList>
          <b:Person>
            <b:Last>Freud</b:Last>
            <b:First>S.,</b:First>
            <b:Middle>et al.</b:Middle>
          </b:Person>
        </b:NameList>
      </b:Author>
    </b:Author>
    <b:Title>Studies on Hysteria, edited by, et al., Bryant Press, available at:https://doi.org/1473310253.</b:Title>
    <b:Year>2013</b:Year>
    <b:RefOrder>43</b:RefOrder>
  </b:Source>
  <b:Source>
    <b:Tag>Boa201</b:Tag>
    <b:SourceType>InternetSite</b:SourceType>
    <b:Guid>{39F5D6B9-449A-4165-B0B3-F141D66C521E}</b:Guid>
    <b:Author>
      <b:Author>
        <b:NameList>
          <b:Person>
            <b:Last>Boateng</b:Last>
            <b:First>J.,</b:First>
            <b:Middle>et al.</b:Middle>
          </b:Person>
        </b:NameList>
      </b:Author>
    </b:Author>
    <b:Title>Therapeutic Dressings and Wound Healing Applications, edited by, et al., John Wiley &amp; Sons, available at:https://doi.org/9781119433262.</b:Title>
    <b:Year>2020</b:Year>
    <b:RefOrder>44</b:RefOrder>
  </b:Source>
  <b:Source>
    <b:Tag>Kav9d</b:Tag>
    <b:SourceType>InternetSite</b:SourceType>
    <b:Guid>{CF1B91E4-D3BF-482E-A153-C07D7B48443E}</b:Guid>
    <b:Author>
      <b:Author>
        <b:NameList>
          <b:Person>
            <b:Last>Kavinda</b:Last>
            <b:First>H.,</b:First>
            <b:Middle>Jayalath, C., et al.</b:Middle>
          </b:Person>
        </b:NameList>
      </b:Author>
    </b:Author>
    <b:Title>“Deriving a baseline score for selecting adaptive reusable projects: a quantitative approach”, available at:https://doi.org/10.31705/wcs.2019.25.</b:Title>
    <b:Year>2019d</b:Year>
    <b:RefOrder>45</b:RefOrder>
  </b:Source>
  <b:Source>
    <b:Tag>jou19</b:Tag>
    <b:SourceType>InternetSite</b:SourceType>
    <b:Guid>{F2023FCB-DF15-485E-B7BE-713C147EFCDC}</b:Guid>
    <b:Author>
      <b:Author>
        <b:NameList>
          <b:Person>
            <b:Last>Telsa</b:Last>
            <b:First>journey</b:First>
          </b:Person>
        </b:NameList>
      </b:Author>
    </b:Author>
    <b:Title>“The ScienceDirect accessibility journey: A case study”, Learned Publishing, Vol. 31 No. 1, pp. 69–76.</b:Title>
    <b:Year>2019</b:Year>
    <b:RefOrder>46</b:RefOrder>
  </b:Source>
  <b:Source>
    <b:Tag>eta9a1</b:Tag>
    <b:SourceType>InternetSite</b:SourceType>
    <b:Guid>{FE2FCC9E-9CE1-4642-8194-CF1146979734}</b:Guid>
    <b:Author>
      <b:Author>
        <b:NameList>
          <b:Person>
            <b:First>et</b:First>
            <b:Middle>al.</b:Middle>
          </b:Person>
        </b:NameList>
      </b:Author>
    </b:Author>
    <b:Title> “Independent, controlled, and dependent variables for Hidden Layers Experiment”, available at:https://doi.org/10.7717/peerjcs.109/table-4.</b:Title>
    <b:Year>2019a</b:Year>
    <b:RefOrder>47</b:RefOrder>
  </b:Source>
  <b:Source>
    <b:Tag>Kav191</b:Tag>
    <b:SourceType>InternetSite</b:SourceType>
    <b:Guid>{823E18E3-C93B-4A9A-8047-BA76F34BCB9C}</b:Guid>
    <b:Author>
      <b:Author>
        <b:NameList>
          <b:Person>
            <b:Last>Kavinda</b:Last>
            <b:First>H.,</b:First>
            <b:Middle>Jayalath, C., et al.</b:Middle>
          </b:Person>
        </b:NameList>
      </b:Author>
    </b:Author>
    <b:Title> “Deriving a baseline score for selecting adaptive reusable projects: a quantitative approach”, available at:https://doi.org/10.31705/wcs.2019.25.</b:Title>
    <b:Year>2019</b:Year>
    <b:RefOrder>48</b:RefOrder>
  </b:Source>
  <b:Source>
    <b:Tag>Kav192</b:Tag>
    <b:SourceType>InternetSite</b:SourceType>
    <b:Guid>{5ADC944E-B032-4764-9466-5CF57D0E1BDA}</b:Guid>
    <b:Author>
      <b:Author>
        <b:NameList>
          <b:Person>
            <b:Last>Kavinda</b:Last>
            <b:First>H.,</b:First>
            <b:Middle>Jayalath, C., et al.</b:Middle>
          </b:Person>
        </b:NameList>
      </b:Author>
    </b:Author>
    <b:Title>Kavinda, H., Jayalath, C., et al. </b:Title>
    <b:Year>2019</b:Year>
    <b:RefOrder>49</b:RefOrder>
  </b:Source>
  <b:Source>
    <b:Tag>Kav9d1</b:Tag>
    <b:SourceType>InternetSite</b:SourceType>
    <b:Guid>{7B119AF4-A437-435D-AE8A-8AB23FADFF72}</b:Guid>
    <b:Author>
      <b:Author>
        <b:NameList>
          <b:Person>
            <b:Last>Kavinda</b:Last>
            <b:First>H.,</b:First>
            <b:Middle>Jayalath, C., et al.</b:Middle>
          </b:Person>
        </b:NameList>
      </b:Author>
    </b:Author>
    <b:Title>“Deriving a baseline score for selecting adaptive reusable projects: a quantitative approach”, available at:https://doi.org/10.31705/wcs.2019.25.</b:Title>
    <b:Year>2019d</b:Year>
    <b:RefOrder>50</b:RefOrder>
  </b:Source>
  <b:Source>
    <b:Tag>Log08</b:Tag>
    <b:SourceType>InternetSite</b:SourceType>
    <b:Guid>{9B0E08FF-FCE9-4E6C-8ADE-CBD535297D5D}</b:Guid>
    <b:Author>
      <b:Author>
        <b:NameList>
          <b:Person>
            <b:Last>Logio</b:Last>
            <b:First>K.,</b:First>
            <b:Middle>Dowdall, G., Babbie, E., Halley, F., et al.</b:Middle>
          </b:Person>
        </b:NameList>
      </b:Author>
    </b:Author>
    <b:Title>Adventures in Criminal Justice Research”, available at:https://doi.org/10.4135/9781412990318.</b:Title>
    <b:Year>2008</b:Year>
    <b:RefOrder>51</b:RefOrder>
  </b:Source>
  <b:Source>
    <b:Tag>Sam141</b:Tag>
    <b:SourceType>InternetSite</b:SourceType>
    <b:Guid>{6BE8940E-37A3-4BF8-9621-84C0AC311496}</b:Guid>
    <b:Author>
      <b:Author>
        <b:NameList>
          <b:Person>
            <b:Last>Samaratunga</b:Last>
            <b:First>T.C.,</b:First>
            <b:Middle>O’Hare, D., et al.</b:Middle>
          </b:Person>
        </b:NameList>
      </b:Author>
    </b:Author>
    <b:Title>“‘Sahaspura’: the first high-rise housing project for low-income people in Colombo, Sri Lanka”, Australian Planner, Vol. 51 No. 3, pp. 223–231.</b:Title>
    <b:Year>2014</b:Year>
    <b:RefOrder>52</b:RefOrder>
  </b:Source>
  <b:Source>
    <b:Tag>RKP17</b:Tag>
    <b:SourceType>InternetSite</b:SourceType>
    <b:Guid>{4A20345D-FA6B-475A-B6A8-D8075E0ED67C}</b:Guid>
    <b:Author>
      <b:Author>
        <b:NameList>
          <b:Person>
            <b:Last>RK</b:Last>
            <b:First>P.,</b:First>
            <b:Middle>LK, J., CM, S., et al.</b:Middle>
          </b:Person>
        </b:NameList>
      </b:Author>
    </b:Author>
    <b:Title> “Business: Theory and Practice”, Workplace Spirituality in Indian Organisations: Construction of Reliable and Valid Measurement Scale., Vol. 1, available at:https://doi.org/10.3846/btp.2017.005.fig1.</b:Title>
    <b:Year>2017</b:Year>
    <b:RefOrder>53</b:RefOrder>
  </b:Source>
  <b:Source>
    <b:Tag>htt03</b:Tag>
    <b:SourceType>InternetSite</b:SourceType>
    <b:Guid>{EDE92D76-A654-4B65-A57E-A4C39A5C8440}</b:Guid>
    <b:Title>https://www.ukessays.com/essays/psychology/explanation-of-the-concept-of-research-onion-psychology-essay.php</b:Title>
    <b:Year>2003</b:Year>
    <b:RefOrder>54</b:RefOrder>
  </b:Source>
  <b:Source>
    <b:Tag>Cro07</b:Tag>
    <b:SourceType>InternetSite</b:SourceType>
    <b:Guid>{2B4CEB55-0320-4655-8A78-B04235231D23}</b:Guid>
    <b:Author>
      <b:Author>
        <b:NameList>
          <b:Person>
            <b:Last>Crossan</b:Last>
            <b:First>Frank</b:First>
          </b:Person>
        </b:NameList>
      </b:Author>
    </b:Author>
    <b:Title>https://search.proquest.com/openview/50680005369760aa60ce4ea801e272d8/1?pq-origsite=gscholar&amp;cbl=33100</b:Title>
    <b:Year>2007</b:Year>
    <b:RefOrder>55</b:RefOrder>
  </b:Source>
  <b:Source>
    <b:Tag>jac86</b:Tag>
    <b:SourceType>InternetSite</b:SourceType>
    <b:Guid>{3A34ACA2-880C-47AD-8AD5-66DD9BCF0B71}</b:Guid>
    <b:Author>
      <b:Author>
        <b:NameList>
          <b:Person>
            <b:Last>thrumb</b:Last>
            <b:First>jack</b:First>
          </b:Person>
        </b:NameList>
      </b:Author>
    </b:Author>
    <b:Title>https://www.jstor.org/stable/42589189</b:Title>
    <b:Year>1986</b:Year>
    <b:RefOrder>56</b:RefOrder>
  </b:Source>
  <b:Source>
    <b:Tag>htt</b:Tag>
    <b:SourceType>InternetSite</b:SourceType>
    <b:Guid>{9B621F43-B61E-49A7-AA22-8951B21ADEDC}</b:Guid>
    <b:Title>https://libguides.newcastle.edu.au/researchmethods</b:Title>
    <b:RefOrder>57</b:RefOrder>
  </b:Source>
  <b:Source>
    <b:Tag>juc</b:Tag>
    <b:SourceType>InternetSite</b:SourceType>
    <b:Guid>{305C7327-D9D6-4044-A7CF-7892B7009EA2}</b:Guid>
    <b:Author>
      <b:Author>
        <b:NameList>
          <b:Person>
            <b:Last>thrive</b:Last>
            <b:First>jucking</b:First>
          </b:Person>
        </b:NameList>
      </b:Author>
    </b:Author>
    <b:Title>https://www.sciencedirect.com/topics/social-sciences/research-strategies</b:Title>
    <b:RefOrder>58</b:RefOrder>
  </b:Source>
  <b:Source>
    <b:Tag>htt09</b:Tag>
    <b:SourceType>InternetSite</b:SourceType>
    <b:Guid>{8DDB92E2-9893-4CAC-8B35-B49F5EB14DBE}</b:Guid>
    <b:Title>https://www.scribbr.com/methodology/sampling-methods/</b:Title>
    <b:Year>2009</b:Year>
    <b:RefOrder>59</b:RefOrder>
  </b:Source>
  <b:Source>
    <b:Tag>Fio13</b:Tag>
    <b:SourceType>InternetSite</b:SourceType>
    <b:Guid>{535E4F99-A2E6-4D4C-AF3C-680EAEE857EF}</b:Guid>
    <b:Author>
      <b:Author>
        <b:NameList>
          <b:Person>
            <b:Last>Middleton</b:Last>
            <b:First>Fiona</b:First>
          </b:Person>
        </b:NameList>
      </b:Author>
    </b:Author>
    <b:Title>https://www.scribbr.com/methodology/reliability-vs-validity/#:~:text=Reliability%20vs%20validity%3A%20what's%20the%20difference%3F,-Date%20published%20July&amp;text=Reliability%20and%20validity%20are%20concepts,the%20accuracy%20of%20a%20measure.</b:Title>
    <b:Year>2013</b:Year>
    <b:RefOrder>60</b:RefOrder>
  </b:Source>
  <b:Source>
    <b:Tag>css15</b:Tag>
    <b:SourceType>InternetSite</b:SourceType>
    <b:Guid>{E5425AF7-F563-4B64-A70C-6E97A859FE87}</b:Guid>
    <b:Author>
      <b:Author>
        <b:NameList>
          <b:Person>
            <b:Last>csstar</b:Last>
          </b:Person>
        </b:NameList>
      </b:Author>
    </b:Author>
    <b:Title>http://www.cstar.ie/faqs/researchquestions/#:~:text=As%20part%20of%20the%20study,regards%20to%20the%20primary%20question.</b:Title>
    <b:Year>2015</b:Year>
    <b:RefOrder>61</b:RefOrder>
  </b:Source>
  <b:Source>
    <b:Tag>htt16</b:Tag>
    <b:SourceType>InternetSite</b:SourceType>
    <b:Guid>{C0A600BB-1590-4D0A-BAB8-FC8032549795}</b:Guid>
    <b:Title>https://www.questionpro.com/blog/secondary-research/</b:Title>
    <b:Year>2016</b:Year>
    <b:RefOrder>62</b:RefOrder>
  </b:Source>
  <b:Source>
    <b:Tag>pro18</b:Tag>
    <b:SourceType>InternetSite</b:SourceType>
    <b:Guid>{DA5F6C9E-1A00-444E-8A76-8F1B78DB778E}</b:Guid>
    <b:Author>
      <b:Author>
        <b:NameList>
          <b:Person>
            <b:Last>guru</b:Last>
            <b:First>project</b:First>
          </b:Person>
        </b:NameList>
      </b:Author>
    </b:Author>
    <b:Title>https://www.projectguru.in/scope-further-research/</b:Title>
    <b:Year>2018</b:Year>
    <b:RefOrder>63</b:RefOrder>
  </b:Source>
</b:Sources>
</file>

<file path=customXml/itemProps1.xml><?xml version="1.0" encoding="utf-8"?>
<ds:datastoreItem xmlns:ds="http://schemas.openxmlformats.org/officeDocument/2006/customXml" ds:itemID="{C73C6B9A-A765-40AA-972D-57C89B0B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86</Pages>
  <Words>20268</Words>
  <Characters>115533</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Siam</dc:creator>
  <cp:lastModifiedBy>Md. Majidul Haque Bhuiyan</cp:lastModifiedBy>
  <cp:revision>14</cp:revision>
  <dcterms:created xsi:type="dcterms:W3CDTF">2020-07-29T16:46:00Z</dcterms:created>
  <dcterms:modified xsi:type="dcterms:W3CDTF">2021-11-29T19:11:00Z</dcterms:modified>
</cp:coreProperties>
</file>