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center"/>
        <w:rPr>
          <w:sz w:val="32"/>
          <w:szCs w:val="32"/>
        </w:rPr>
      </w:pPr>
      <w:r>
        <w:rPr>
          <w:rFonts w:ascii="Times New Roman" w:hAnsi="Times New Roman"/>
          <w:b/>
          <w:bCs/>
          <w:sz w:val="32"/>
          <w:szCs w:val="32"/>
          <w:lang w:val="en-US"/>
        </w:rPr>
        <w:t>Humean cum Counterfactual Skepticism and Epistemic Deontologism</w:t>
      </w:r>
    </w:p>
    <w:p>
      <w:pPr>
        <w:pStyle w:val="Normal"/>
        <w:spacing w:lineRule="auto" w:line="360"/>
        <w:jc w:val="center"/>
        <w:rPr>
          <w:rFonts w:ascii="Times New Roman" w:hAnsi="Times New Roman"/>
          <w:lang w:val="en-US"/>
        </w:rPr>
      </w:pPr>
      <w:r>
        <w:rPr>
          <w:rFonts w:ascii="Times New Roman" w:hAnsi="Times New Roman"/>
          <w:lang w:val="en-US"/>
        </w:rPr>
      </w:r>
    </w:p>
    <w:p>
      <w:pPr>
        <w:pStyle w:val="Normal"/>
        <w:spacing w:lineRule="auto" w:line="360"/>
        <w:jc w:val="center"/>
        <w:rPr/>
      </w:pPr>
      <w:r>
        <w:rPr>
          <w:rFonts w:ascii="Times New Roman" w:hAnsi="Times New Roman"/>
          <w:lang w:val="en-US"/>
        </w:rPr>
        <w:t>Frode Alfson Bjørdal</w:t>
      </w:r>
    </w:p>
    <w:p>
      <w:pPr>
        <w:pStyle w:val="Normal"/>
        <w:spacing w:lineRule="auto" w:line="360"/>
        <w:jc w:val="center"/>
        <w:rPr>
          <w:rFonts w:ascii="Times New Roman" w:hAnsi="Times New Roman"/>
          <w:b/>
          <w:b/>
          <w:bCs/>
          <w:lang w:val="en-US"/>
        </w:rPr>
      </w:pPr>
      <w:r>
        <w:rPr>
          <w:rFonts w:ascii="Times New Roman" w:hAnsi="Times New Roman"/>
          <w:b/>
          <w:bCs/>
          <w:lang w:val="en-US"/>
        </w:rPr>
      </w:r>
    </w:p>
    <w:p>
      <w:pPr>
        <w:pStyle w:val="Normal"/>
        <w:spacing w:lineRule="auto" w:line="480"/>
        <w:jc w:val="left"/>
        <w:rPr>
          <w:rFonts w:ascii="Times New Roman" w:hAnsi="Times New Roman"/>
          <w:b/>
          <w:b/>
          <w:bCs/>
          <w:lang w:val="en-US"/>
        </w:rPr>
      </w:pPr>
      <w:r>
        <w:rPr>
          <w:rFonts w:ascii="Times New Roman" w:hAnsi="Times New Roman"/>
          <w:b/>
          <w:bCs/>
          <w:lang w:val="en-US"/>
        </w:rPr>
      </w:r>
    </w:p>
    <w:p>
      <w:pPr>
        <w:pStyle w:val="Normal"/>
        <w:spacing w:lineRule="auto" w:line="480"/>
        <w:jc w:val="left"/>
        <w:rPr/>
      </w:pPr>
      <w:r>
        <w:rPr>
          <w:rFonts w:ascii="Times New Roman" w:hAnsi="Times New Roman"/>
          <w:b/>
          <w:bCs/>
          <w:lang w:val="en-US"/>
        </w:rPr>
        <w:t>§1</w:t>
        <w:tab/>
        <w:t>Abstract</w:t>
      </w:r>
    </w:p>
    <w:p>
      <w:pPr>
        <w:pStyle w:val="Normal"/>
        <w:spacing w:lineRule="auto" w:line="480"/>
        <w:jc w:val="both"/>
        <w:rPr>
          <w:rFonts w:eastAsia="Arial Unicode MS" w:cs="Arial Unicode MS"/>
          <w:b w:val="false"/>
          <w:b w:val="false"/>
          <w:bCs w:val="false"/>
          <w:i w:val="false"/>
          <w:i w:val="false"/>
          <w:iCs w:val="false"/>
        </w:rPr>
      </w:pPr>
      <w:r>
        <w:rPr>
          <w:rFonts w:eastAsia="Arial Unicode MS" w:cs="Arial Unicode MS"/>
          <w:b w:val="false"/>
          <w:bCs w:val="false"/>
          <w:i w:val="false"/>
          <w:iCs w:val="false"/>
        </w:rPr>
      </w:r>
    </w:p>
    <w:p>
      <w:pPr>
        <w:pStyle w:val="Normal"/>
        <w:spacing w:lineRule="auto" w:line="480"/>
        <w:jc w:val="both"/>
        <w:rPr/>
      </w:pPr>
      <w:r>
        <w:rPr>
          <w:rFonts w:ascii="Times New Roman" w:hAnsi="Times New Roman"/>
          <w:b w:val="false"/>
          <w:bCs w:val="false"/>
          <w:lang w:val="en-US"/>
        </w:rPr>
        <w:t xml:space="preserve">We present a strategy to avoid versions of Humean and counterfactual skepticism based upon a deontologist theory of justification, a partial guideline for how to side step Gettier problems for certain statements and the assumption that certain statements are compelling. As an upshot the threats of Humean skeptical arguments disappear for some subjects and classes of statements. </w:t>
      </w:r>
    </w:p>
    <w:p>
      <w:pPr>
        <w:pStyle w:val="Normal"/>
        <w:spacing w:lineRule="auto" w:line="480"/>
        <w:jc w:val="left"/>
        <w:rPr>
          <w:rFonts w:ascii="Times New Roman" w:hAnsi="Times New Roman"/>
          <w:lang w:val="en-US"/>
        </w:rPr>
      </w:pPr>
      <w:r>
        <w:rPr>
          <w:rFonts w:ascii="Times New Roman" w:hAnsi="Times New Roman"/>
          <w:lang w:val="en-US"/>
        </w:rPr>
      </w:r>
    </w:p>
    <w:p>
      <w:pPr>
        <w:pStyle w:val="Normal"/>
        <w:spacing w:lineRule="auto" w:line="480"/>
        <w:jc w:val="left"/>
        <w:rPr/>
      </w:pPr>
      <w:r>
        <w:rPr>
          <w:rFonts w:ascii="Times New Roman" w:hAnsi="Times New Roman"/>
          <w:b/>
          <w:bCs/>
          <w:lang w:val="en-US"/>
        </w:rPr>
        <w:t>§2</w:t>
        <w:tab/>
        <w:t>Humean  Skepticism</w:t>
      </w:r>
    </w:p>
    <w:p>
      <w:pPr>
        <w:pStyle w:val="Normal"/>
        <w:spacing w:lineRule="auto" w:line="480"/>
        <w:jc w:val="left"/>
        <w:rPr>
          <w:rFonts w:ascii="Times New Roman" w:hAnsi="Times New Roman"/>
          <w:b/>
          <w:b/>
          <w:bCs/>
          <w:lang w:val="en-US"/>
        </w:rPr>
      </w:pPr>
      <w:r>
        <w:rPr>
          <w:rFonts w:ascii="Times New Roman" w:hAnsi="Times New Roman"/>
          <w:b/>
          <w:bCs/>
          <w:lang w:val="en-US"/>
        </w:rPr>
      </w:r>
    </w:p>
    <w:p>
      <w:pPr>
        <w:pStyle w:val="Normal"/>
        <w:spacing w:lineRule="auto" w:line="480"/>
        <w:rPr/>
      </w:pPr>
      <w:r>
        <w:rPr>
          <w:rFonts w:ascii="Times New Roman" w:hAnsi="Times New Roman"/>
          <w:lang w:val="en-US"/>
        </w:rPr>
        <w:t xml:space="preserve">David Hume in effect pointed out that inductive arguments are not valid, and argued that our inductively grounded prognoses for the future are only certain in as far as we can be certain about some uniformity principles which would themselves be as much in need of justification as the prognoses considered to begin with. Humean skepticism may e.g. question particular statements concerning causality holding between events and some statements concerning the future. </w:t>
      </w:r>
    </w:p>
    <w:p>
      <w:pPr>
        <w:pStyle w:val="Normal"/>
        <w:spacing w:lineRule="auto" w:line="480"/>
        <w:rPr>
          <w:rFonts w:ascii="Times New Roman" w:hAnsi="Times New Roman"/>
          <w:lang w:val="en-US"/>
        </w:rPr>
      </w:pPr>
      <w:r>
        <w:rPr>
          <w:rFonts w:ascii="Times New Roman" w:hAnsi="Times New Roman"/>
          <w:lang w:val="en-US"/>
        </w:rPr>
      </w:r>
    </w:p>
    <w:p>
      <w:pPr>
        <w:pStyle w:val="Normal"/>
        <w:spacing w:lineRule="auto" w:line="480"/>
        <w:rPr/>
      </w:pPr>
      <w:r>
        <w:rPr>
          <w:rFonts w:ascii="Times New Roman" w:hAnsi="Times New Roman"/>
          <w:b/>
          <w:bCs/>
          <w:lang w:val="en-US"/>
        </w:rPr>
        <w:t>§3</w:t>
        <w:tab/>
        <w:t>Counterfactual Skepticism</w:t>
      </w:r>
    </w:p>
    <w:p>
      <w:pPr>
        <w:pStyle w:val="Normal"/>
        <w:spacing w:lineRule="auto" w:line="480"/>
        <w:rPr>
          <w:rFonts w:ascii="Times New Roman" w:hAnsi="Times New Roman"/>
          <w:b w:val="false"/>
          <w:b w:val="false"/>
          <w:bCs w:val="false"/>
          <w:lang w:val="en-US"/>
        </w:rPr>
      </w:pPr>
      <w:r>
        <w:rPr>
          <w:rFonts w:ascii="Times New Roman" w:hAnsi="Times New Roman"/>
          <w:b w:val="false"/>
          <w:bCs w:val="false"/>
          <w:lang w:val="en-US"/>
        </w:rPr>
      </w:r>
    </w:p>
    <w:p>
      <w:pPr>
        <w:pStyle w:val="Normal"/>
        <w:spacing w:lineRule="auto" w:line="480"/>
        <w:rPr/>
      </w:pPr>
      <w:r>
        <w:rPr>
          <w:rFonts w:ascii="Times New Roman" w:hAnsi="Times New Roman"/>
          <w:b w:val="false"/>
          <w:bCs w:val="false"/>
          <w:lang w:val="en-US"/>
        </w:rPr>
        <w:t xml:space="preserve">Statements like </w:t>
      </w:r>
      <w:r>
        <w:rPr>
          <w:rFonts w:eastAsia="Arial Unicode MS" w:cs="Arial Unicode MS" w:ascii="Times New Roman" w:hAnsi="Times New Roman"/>
          <w:b w:val="false"/>
          <w:bCs w:val="false"/>
          <w:i/>
          <w:iCs/>
          <w:lang w:val="en-US"/>
        </w:rPr>
        <w:t>If I had jumped unequipped from here I would have fallen quickly downwards</w:t>
      </w:r>
      <w:r>
        <w:rPr>
          <w:rFonts w:eastAsia="Arial Unicode MS" w:cs="Arial Unicode MS" w:ascii="Times New Roman" w:hAnsi="Times New Roman"/>
          <w:b w:val="false"/>
          <w:bCs w:val="false"/>
          <w:i w:val="false"/>
          <w:iCs w:val="false"/>
          <w:lang w:val="en-US"/>
        </w:rPr>
        <w:t xml:space="preserve"> as uttered by someone on the top of Matterhorn fall under the spell of Humean-like skepticism,  for such statements go beyond what we can observe with our senses or establish by ratiocination. We call this form of skepticism </w:t>
      </w:r>
      <w:r>
        <w:rPr>
          <w:rFonts w:eastAsia="Arial Unicode MS" w:cs="Arial Unicode MS" w:ascii="Times New Roman" w:hAnsi="Times New Roman"/>
          <w:b w:val="false"/>
          <w:bCs w:val="false"/>
          <w:i/>
          <w:iCs/>
          <w:lang w:val="en-US"/>
        </w:rPr>
        <w:t xml:space="preserve">counterfactual skepticism </w:t>
      </w:r>
      <w:r>
        <w:rPr>
          <w:rFonts w:eastAsia="Arial Unicode MS" w:cs="Arial Unicode MS" w:ascii="Times New Roman" w:hAnsi="Times New Roman"/>
          <w:b w:val="false"/>
          <w:bCs w:val="false"/>
          <w:i w:val="false"/>
          <w:iCs w:val="false"/>
          <w:lang w:val="en-US"/>
        </w:rPr>
        <w:t>because the statement in doubt has a counterfactual form.</w:t>
      </w:r>
    </w:p>
    <w:p>
      <w:pPr>
        <w:pStyle w:val="Normal"/>
        <w:spacing w:lineRule="auto" w:line="480"/>
        <w:rPr>
          <w:rFonts w:ascii="Times New Roman" w:hAnsi="Times New Roman" w:eastAsia="Arial Unicode MS" w:cs="Arial Unicode MS"/>
          <w:b w:val="false"/>
          <w:b w:val="false"/>
          <w:bCs w:val="false"/>
          <w:i w:val="false"/>
          <w:i w:val="false"/>
          <w:iCs w:val="false"/>
          <w:lang w:val="en-US"/>
        </w:rPr>
      </w:pPr>
      <w:r>
        <w:rPr>
          <w:rFonts w:eastAsia="Arial Unicode MS" w:cs="Arial Unicode MS" w:ascii="Times New Roman" w:hAnsi="Times New Roman"/>
          <w:b w:val="false"/>
          <w:bCs w:val="false"/>
          <w:i w:val="false"/>
          <w:iCs w:val="false"/>
          <w:lang w:val="en-US"/>
        </w:rPr>
      </w:r>
    </w:p>
    <w:p>
      <w:pPr>
        <w:pStyle w:val="Normal"/>
        <w:spacing w:lineRule="auto" w:line="480"/>
        <w:rPr/>
      </w:pPr>
      <w:r>
        <w:rPr>
          <w:rFonts w:eastAsia="Arial Unicode MS" w:cs="Arial Unicode MS" w:ascii="Times New Roman" w:hAnsi="Times New Roman"/>
          <w:b/>
          <w:bCs/>
          <w:i w:val="false"/>
          <w:iCs w:val="false"/>
          <w:lang w:val="en-US"/>
        </w:rPr>
        <w:t>§4</w:t>
        <w:tab/>
        <w:t>The Occasional Irrelevancy of the Future</w:t>
      </w:r>
    </w:p>
    <w:p>
      <w:pPr>
        <w:pStyle w:val="Normal"/>
        <w:spacing w:lineRule="auto" w:line="480"/>
        <w:rPr>
          <w:rFonts w:ascii="Times New Roman" w:hAnsi="Times New Roman" w:eastAsia="Arial Unicode MS" w:cs="Arial Unicode MS"/>
          <w:i w:val="false"/>
          <w:i w:val="false"/>
          <w:iCs w:val="false"/>
          <w:lang w:val="en-US"/>
        </w:rPr>
      </w:pPr>
      <w:r>
        <w:rPr>
          <w:rFonts w:eastAsia="Arial Unicode MS" w:cs="Arial Unicode MS" w:ascii="Times New Roman" w:hAnsi="Times New Roman"/>
          <w:i w:val="false"/>
          <w:iCs w:val="false"/>
          <w:lang w:val="en-US"/>
        </w:rPr>
      </w:r>
    </w:p>
    <w:p>
      <w:pPr>
        <w:pStyle w:val="Normal"/>
        <w:spacing w:lineRule="auto" w:line="480"/>
        <w:rPr/>
      </w:pPr>
      <w:r>
        <w:rPr>
          <w:rFonts w:eastAsia="Arial Unicode MS" w:cs="Arial Unicode MS" w:ascii="Times New Roman" w:hAnsi="Times New Roman"/>
          <w:b w:val="false"/>
          <w:bCs w:val="false"/>
          <w:i w:val="false"/>
          <w:iCs w:val="false"/>
          <w:lang w:val="en-US"/>
        </w:rPr>
        <w:t xml:space="preserve">An advantage with expressing exemplifications of Humean like skepticism with counterfactuals as in §3 is that such expressions do not invoke future states of the world. As a consequence we do not in such cases need to fend off or preoccupy ourselves with such temporal delicacies as the truth values of future contingents, and so we do not need special metaphysical assumptions concerning the reality of the future. </w:t>
      </w:r>
    </w:p>
    <w:p>
      <w:pPr>
        <w:pStyle w:val="Normal"/>
        <w:spacing w:lineRule="auto" w:line="480"/>
        <w:rPr>
          <w:rFonts w:ascii="Times New Roman" w:hAnsi="Times New Roman"/>
          <w:lang w:val="en-US"/>
        </w:rPr>
      </w:pPr>
      <w:r>
        <w:rPr>
          <w:rFonts w:ascii="Times New Roman" w:hAnsi="Times New Roman"/>
          <w:lang w:val="en-US"/>
        </w:rPr>
      </w:r>
    </w:p>
    <w:p>
      <w:pPr>
        <w:pStyle w:val="Normal"/>
        <w:spacing w:lineRule="auto" w:line="480"/>
        <w:jc w:val="both"/>
        <w:rPr/>
      </w:pPr>
      <w:r>
        <w:rPr>
          <w:rFonts w:ascii="Times New Roman" w:hAnsi="Times New Roman"/>
          <w:b/>
          <w:bCs/>
          <w:lang w:val="en-US"/>
        </w:rPr>
        <w:t>§5</w:t>
        <w:tab/>
        <w:t>Gettier Resistency</w:t>
      </w:r>
    </w:p>
    <w:p>
      <w:pPr>
        <w:pStyle w:val="Normal"/>
        <w:spacing w:lineRule="auto" w:line="480"/>
        <w:jc w:val="both"/>
        <w:rPr>
          <w:rFonts w:ascii="Times New Roman" w:hAnsi="Times New Roman"/>
          <w:lang w:val="en-US"/>
        </w:rPr>
      </w:pPr>
      <w:r>
        <w:rPr>
          <w:rFonts w:ascii="Times New Roman" w:hAnsi="Times New Roman"/>
          <w:lang w:val="en-US"/>
        </w:rPr>
      </w:r>
    </w:p>
    <w:p>
      <w:pPr>
        <w:pStyle w:val="Normal"/>
        <w:spacing w:lineRule="auto" w:line="480"/>
        <w:jc w:val="both"/>
        <w:rPr/>
      </w:pPr>
      <w:r>
        <w:rPr>
          <w:rFonts w:ascii="Times New Roman" w:hAnsi="Times New Roman"/>
          <w:lang w:val="en-US"/>
        </w:rPr>
        <w:t xml:space="preserve">We say that a statement </w:t>
      </w:r>
      <w:r>
        <w:rPr>
          <w:rFonts w:ascii="Times New Roman" w:hAnsi="Times New Roman"/>
          <w:i/>
          <w:iCs/>
          <w:lang w:val="en-US"/>
        </w:rPr>
        <w:t xml:space="preserve">q </w:t>
      </w:r>
      <w:r>
        <w:rPr>
          <w:rFonts w:ascii="Times New Roman" w:hAnsi="Times New Roman"/>
          <w:lang w:val="en-US"/>
        </w:rPr>
        <w:t xml:space="preserve">is </w:t>
      </w:r>
      <w:r>
        <w:rPr>
          <w:rFonts w:ascii="Times New Roman" w:hAnsi="Times New Roman"/>
          <w:i/>
          <w:iCs/>
          <w:lang w:val="en-US"/>
        </w:rPr>
        <w:t>Gettier resistent</w:t>
      </w:r>
      <w:r>
        <w:rPr>
          <w:rFonts w:ascii="Times New Roman" w:hAnsi="Times New Roman"/>
          <w:i w:val="false"/>
          <w:iCs w:val="false"/>
          <w:lang w:val="en-US"/>
        </w:rPr>
        <w:t xml:space="preserve"> just if </w:t>
      </w:r>
      <w:r>
        <w:rPr>
          <w:rFonts w:ascii="Times New Roman" w:hAnsi="Times New Roman"/>
          <w:i/>
          <w:iCs/>
          <w:lang w:val="en-US"/>
        </w:rPr>
        <w:t>q</w:t>
      </w:r>
      <w:r>
        <w:rPr>
          <w:rFonts w:ascii="Times New Roman" w:hAnsi="Times New Roman"/>
          <w:i w:val="false"/>
          <w:iCs w:val="false"/>
          <w:lang w:val="en-US"/>
        </w:rPr>
        <w:t xml:space="preserve"> is known by the subject if, and only if </w:t>
      </w:r>
      <w:r>
        <w:rPr>
          <w:rFonts w:ascii="Times New Roman" w:hAnsi="Times New Roman"/>
          <w:i/>
          <w:iCs/>
          <w:lang w:val="en-US"/>
        </w:rPr>
        <w:t xml:space="preserve">q </w:t>
      </w:r>
      <w:r>
        <w:rPr>
          <w:rFonts w:ascii="Times New Roman" w:hAnsi="Times New Roman"/>
          <w:i w:val="false"/>
          <w:iCs w:val="false"/>
          <w:lang w:val="en-US"/>
        </w:rPr>
        <w:t xml:space="preserve">is true and the subject believes </w:t>
      </w:r>
      <w:r>
        <w:rPr>
          <w:rFonts w:ascii="Times New Roman" w:hAnsi="Times New Roman"/>
          <w:i/>
          <w:iCs/>
          <w:lang w:val="en-US"/>
        </w:rPr>
        <w:t xml:space="preserve">q </w:t>
      </w:r>
      <w:r>
        <w:rPr>
          <w:rFonts w:ascii="Times New Roman" w:hAnsi="Times New Roman"/>
          <w:i w:val="false"/>
          <w:iCs w:val="false"/>
          <w:lang w:val="en-US"/>
        </w:rPr>
        <w:t xml:space="preserve">and the subject is justified in believing </w:t>
      </w:r>
      <w:r>
        <w:rPr>
          <w:rFonts w:ascii="Times New Roman" w:hAnsi="Times New Roman"/>
          <w:i/>
          <w:iCs/>
          <w:lang w:val="en-US"/>
        </w:rPr>
        <w:t>q</w:t>
      </w:r>
      <w:r>
        <w:rPr>
          <w:rFonts w:ascii="Times New Roman" w:hAnsi="Times New Roman"/>
          <w:i w:val="false"/>
          <w:iCs w:val="false"/>
          <w:lang w:val="en-US"/>
        </w:rPr>
        <w:t xml:space="preserve">. The definition of classes of Gettier resistent statements may be sensitive e.g. to what subject it is for, but we will here concentrate upon just one imagined subject and context so variations in extension will largely be avoided.  </w:t>
      </w:r>
    </w:p>
    <w:p>
      <w:pPr>
        <w:pStyle w:val="Normal"/>
        <w:spacing w:lineRule="auto" w:line="480"/>
        <w:jc w:val="right"/>
        <w:rPr>
          <w:rFonts w:ascii="Times New Roman" w:hAnsi="Times New Roman"/>
          <w:i w:val="false"/>
          <w:i w:val="false"/>
          <w:iCs w:val="false"/>
          <w:lang w:val="en-US"/>
        </w:rPr>
      </w:pPr>
      <w:r>
        <w:rPr>
          <w:rFonts w:ascii="Times New Roman" w:hAnsi="Times New Roman"/>
          <w:i w:val="false"/>
          <w:iCs w:val="false"/>
          <w:lang w:val="en-US"/>
        </w:rPr>
      </w:r>
    </w:p>
    <w:p>
      <w:pPr>
        <w:pStyle w:val="Normal"/>
        <w:spacing w:lineRule="auto" w:line="480"/>
        <w:jc w:val="both"/>
        <w:rPr/>
      </w:pPr>
      <w:r>
        <w:rPr>
          <w:rFonts w:ascii="Times New Roman" w:hAnsi="Times New Roman"/>
          <w:b/>
          <w:bCs/>
          <w:i w:val="false"/>
          <w:iCs w:val="false"/>
          <w:lang w:val="en-US"/>
        </w:rPr>
        <w:t>§6</w:t>
        <w:tab/>
        <w:t>Private Interferential Counterfactual Statements</w:t>
      </w:r>
    </w:p>
    <w:p>
      <w:pPr>
        <w:pStyle w:val="Normal"/>
        <w:spacing w:lineRule="auto" w:line="480"/>
        <w:jc w:val="both"/>
        <w:rPr>
          <w:rFonts w:ascii="Times New Roman" w:hAnsi="Times New Roman"/>
          <w:b w:val="false"/>
          <w:b w:val="false"/>
          <w:bCs w:val="false"/>
          <w:i w:val="false"/>
          <w:i w:val="false"/>
          <w:iCs w:val="false"/>
          <w:lang w:val="en-US"/>
        </w:rPr>
      </w:pPr>
      <w:r>
        <w:rPr>
          <w:rFonts w:ascii="Times New Roman" w:hAnsi="Times New Roman"/>
          <w:b w:val="false"/>
          <w:bCs w:val="false"/>
          <w:i w:val="false"/>
          <w:iCs w:val="false"/>
          <w:lang w:val="en-US"/>
        </w:rPr>
      </w:r>
    </w:p>
    <w:p>
      <w:pPr>
        <w:pStyle w:val="Normal"/>
        <w:spacing w:lineRule="auto" w:line="480"/>
        <w:jc w:val="both"/>
        <w:rPr/>
      </w:pPr>
      <w:r>
        <w:rPr>
          <w:rFonts w:ascii="Times New Roman" w:hAnsi="Times New Roman"/>
          <w:b w:val="false"/>
          <w:bCs w:val="false"/>
          <w:i w:val="false"/>
          <w:iCs w:val="false"/>
          <w:lang w:val="en-US"/>
        </w:rPr>
        <w:t xml:space="preserve">We take a statement of the form </w:t>
      </w:r>
      <w:r>
        <w:rPr>
          <w:rFonts w:eastAsia="Arial Unicode MS" w:cs="Arial Unicode MS" w:ascii="Times New Roman" w:hAnsi="Times New Roman"/>
          <w:b w:val="false"/>
          <w:bCs w:val="false"/>
          <w:i/>
          <w:iCs/>
          <w:lang w:val="en-US"/>
        </w:rPr>
        <w:t>If I had done p, then q would have happened</w:t>
      </w:r>
      <w:r>
        <w:rPr>
          <w:rFonts w:eastAsia="Arial Unicode MS" w:cs="Arial Unicode MS" w:ascii="Times New Roman" w:hAnsi="Times New Roman"/>
          <w:b w:val="false"/>
          <w:bCs w:val="false"/>
          <w:i w:val="false"/>
          <w:iCs w:val="false"/>
          <w:lang w:val="en-US"/>
        </w:rPr>
        <w:t xml:space="preserve"> to be a private interferential counterfactual statement; it is </w:t>
      </w:r>
      <w:r>
        <w:rPr>
          <w:rFonts w:eastAsia="Arial Unicode MS" w:cs="Arial Unicode MS" w:ascii="Times New Roman" w:hAnsi="Times New Roman"/>
          <w:b w:val="false"/>
          <w:bCs w:val="false"/>
          <w:i/>
          <w:iCs/>
          <w:lang w:val="en-US"/>
        </w:rPr>
        <w:t>private</w:t>
      </w:r>
      <w:r>
        <w:rPr>
          <w:rFonts w:eastAsia="Arial Unicode MS" w:cs="Arial Unicode MS" w:ascii="Times New Roman" w:hAnsi="Times New Roman"/>
          <w:b w:val="false"/>
          <w:bCs w:val="false"/>
          <w:i w:val="false"/>
          <w:iCs w:val="false"/>
          <w:lang w:val="en-US"/>
        </w:rPr>
        <w:t xml:space="preserve"> because it invokes the first person as subject, and </w:t>
      </w:r>
      <w:r>
        <w:rPr>
          <w:rFonts w:eastAsia="Arial Unicode MS" w:cs="Arial Unicode MS" w:ascii="Times New Roman" w:hAnsi="Times New Roman"/>
          <w:b w:val="false"/>
          <w:bCs w:val="false"/>
          <w:i/>
          <w:iCs/>
          <w:lang w:val="en-US"/>
        </w:rPr>
        <w:t>interferential</w:t>
      </w:r>
      <w:r>
        <w:rPr>
          <w:rFonts w:eastAsia="Arial Unicode MS" w:cs="Arial Unicode MS" w:ascii="Times New Roman" w:hAnsi="Times New Roman"/>
          <w:b w:val="false"/>
          <w:bCs w:val="false"/>
          <w:i w:val="false"/>
          <w:iCs w:val="false"/>
          <w:lang w:val="en-US"/>
        </w:rPr>
        <w:t xml:space="preserve"> because it invokes the subject as an agent. </w:t>
      </w:r>
    </w:p>
    <w:p>
      <w:pPr>
        <w:pStyle w:val="Normal"/>
        <w:spacing w:lineRule="auto" w:line="480"/>
        <w:jc w:val="both"/>
        <w:rPr>
          <w:rFonts w:ascii="Times New Roman" w:hAnsi="Times New Roman" w:eastAsia="Arial Unicode MS" w:cs="Arial Unicode MS"/>
          <w:b w:val="false"/>
          <w:b w:val="false"/>
          <w:bCs w:val="false"/>
          <w:i w:val="false"/>
          <w:i w:val="false"/>
          <w:iCs w:val="false"/>
          <w:lang w:val="en-US"/>
        </w:rPr>
      </w:pPr>
      <w:r>
        <w:rPr>
          <w:rFonts w:eastAsia="Arial Unicode MS" w:cs="Arial Unicode MS" w:ascii="Times New Roman" w:hAnsi="Times New Roman"/>
          <w:b w:val="false"/>
          <w:bCs w:val="false"/>
          <w:i w:val="false"/>
          <w:iCs w:val="false"/>
          <w:lang w:val="en-US"/>
        </w:rPr>
      </w:r>
    </w:p>
    <w:p>
      <w:pPr>
        <w:pStyle w:val="Normal"/>
        <w:spacing w:lineRule="auto" w:line="480"/>
        <w:jc w:val="both"/>
        <w:rPr/>
      </w:pPr>
      <w:r>
        <w:rPr>
          <w:rFonts w:eastAsia="Arial Unicode MS" w:cs="Arial Unicode MS" w:ascii="Times New Roman" w:hAnsi="Times New Roman"/>
          <w:b/>
          <w:bCs/>
          <w:i w:val="false"/>
          <w:iCs w:val="false"/>
          <w:lang w:val="en-US"/>
        </w:rPr>
        <w:t>§7</w:t>
        <w:tab/>
        <w:t>Immediate Private Interferential Counterfactual Statements</w:t>
      </w:r>
    </w:p>
    <w:p>
      <w:pPr>
        <w:pStyle w:val="Normal"/>
        <w:spacing w:lineRule="auto" w:line="480"/>
        <w:jc w:val="both"/>
        <w:rPr>
          <w:rFonts w:ascii="Times New Roman" w:hAnsi="Times New Roman"/>
          <w:i w:val="false"/>
          <w:i w:val="false"/>
          <w:iCs w:val="false"/>
          <w:lang w:val="en-US"/>
        </w:rPr>
      </w:pPr>
      <w:r>
        <w:rPr>
          <w:rFonts w:ascii="Times New Roman" w:hAnsi="Times New Roman"/>
          <w:i w:val="false"/>
          <w:iCs w:val="false"/>
          <w:lang w:val="en-US"/>
        </w:rPr>
      </w:r>
    </w:p>
    <w:p>
      <w:pPr>
        <w:pStyle w:val="Normal"/>
        <w:spacing w:lineRule="auto" w:line="480"/>
        <w:jc w:val="both"/>
        <w:rPr/>
      </w:pPr>
      <w:r>
        <w:rPr>
          <w:rFonts w:ascii="Times New Roman" w:hAnsi="Times New Roman"/>
          <w:i w:val="false"/>
          <w:iCs w:val="false"/>
          <w:lang w:val="en-US"/>
        </w:rPr>
        <w:t xml:space="preserve">We take </w:t>
      </w:r>
      <w:r>
        <w:rPr>
          <w:rFonts w:ascii="Times New Roman" w:hAnsi="Times New Roman"/>
          <w:i/>
          <w:iCs/>
          <w:lang w:val="en-US"/>
        </w:rPr>
        <w:t>immediate</w:t>
      </w:r>
      <w:r>
        <w:rPr>
          <w:rFonts w:ascii="Times New Roman" w:hAnsi="Times New Roman"/>
          <w:i w:val="false"/>
          <w:iCs w:val="false"/>
          <w:lang w:val="en-US"/>
        </w:rPr>
        <w:t xml:space="preserve"> private interferential counterfactual statements to be private interferential counterfactual statements with the additional</w:t>
      </w:r>
      <w:r>
        <w:rPr>
          <w:rFonts w:eastAsia="Arial Unicode MS" w:cs="Arial Unicode MS" w:ascii="Times New Roman" w:hAnsi="Times New Roman"/>
          <w:b w:val="false"/>
          <w:bCs w:val="false"/>
          <w:i w:val="false"/>
          <w:iCs w:val="false"/>
          <w:lang w:val="en-US"/>
        </w:rPr>
        <w:t xml:space="preserve"> requirement that </w:t>
      </w:r>
      <w:r>
        <w:rPr>
          <w:rFonts w:eastAsia="Arial Unicode MS" w:cs="Arial Unicode MS" w:ascii="Times New Roman" w:hAnsi="Times New Roman"/>
          <w:b w:val="false"/>
          <w:bCs w:val="false"/>
          <w:i/>
          <w:iCs/>
          <w:lang w:val="en-US"/>
        </w:rPr>
        <w:t xml:space="preserve">p </w:t>
      </w:r>
      <w:r>
        <w:rPr>
          <w:rFonts w:eastAsia="Arial Unicode MS" w:cs="Arial Unicode MS" w:ascii="Times New Roman" w:hAnsi="Times New Roman"/>
          <w:b w:val="false"/>
          <w:bCs w:val="false"/>
          <w:i w:val="false"/>
          <w:iCs w:val="false"/>
          <w:lang w:val="en-US"/>
        </w:rPr>
        <w:t xml:space="preserve">and </w:t>
      </w:r>
      <w:r>
        <w:rPr>
          <w:rFonts w:eastAsia="Arial Unicode MS" w:cs="Arial Unicode MS" w:ascii="Times New Roman" w:hAnsi="Times New Roman"/>
          <w:b w:val="false"/>
          <w:bCs w:val="false"/>
          <w:i/>
          <w:iCs/>
          <w:lang w:val="en-US"/>
        </w:rPr>
        <w:t xml:space="preserve">q </w:t>
      </w:r>
      <w:r>
        <w:rPr>
          <w:rFonts w:eastAsia="Arial Unicode MS" w:cs="Arial Unicode MS" w:ascii="Times New Roman" w:hAnsi="Times New Roman"/>
          <w:b w:val="false"/>
          <w:bCs w:val="false"/>
          <w:i w:val="false"/>
          <w:iCs w:val="false"/>
          <w:lang w:val="en-US"/>
        </w:rPr>
        <w:t xml:space="preserve">are concerned with the subject's spatiotemporal vicinity so that the subject can promptly observe whether </w:t>
      </w:r>
      <w:r>
        <w:rPr>
          <w:rFonts w:eastAsia="Arial Unicode MS" w:cs="Arial Unicode MS" w:ascii="Times New Roman" w:hAnsi="Times New Roman"/>
          <w:b w:val="false"/>
          <w:bCs w:val="false"/>
          <w:i/>
          <w:iCs/>
          <w:lang w:val="en-US"/>
        </w:rPr>
        <w:t xml:space="preserve">q </w:t>
      </w:r>
      <w:r>
        <w:rPr>
          <w:rFonts w:eastAsia="Arial Unicode MS" w:cs="Arial Unicode MS" w:ascii="Times New Roman" w:hAnsi="Times New Roman"/>
          <w:b w:val="false"/>
          <w:bCs w:val="false"/>
          <w:i w:val="false"/>
          <w:iCs w:val="false"/>
          <w:lang w:val="en-US"/>
        </w:rPr>
        <w:t xml:space="preserve">if the subject does </w:t>
      </w:r>
      <w:r>
        <w:rPr>
          <w:rFonts w:eastAsia="Arial Unicode MS" w:cs="Arial Unicode MS" w:ascii="Times New Roman" w:hAnsi="Times New Roman"/>
          <w:b w:val="false"/>
          <w:bCs w:val="false"/>
          <w:i/>
          <w:iCs/>
          <w:lang w:val="en-US"/>
        </w:rPr>
        <w:t xml:space="preserve">p </w:t>
      </w:r>
      <w:r>
        <w:rPr>
          <w:rFonts w:eastAsia="Arial Unicode MS" w:cs="Arial Unicode MS" w:ascii="Times New Roman" w:hAnsi="Times New Roman"/>
          <w:b w:val="false"/>
          <w:bCs w:val="false"/>
          <w:i w:val="false"/>
          <w:iCs w:val="false"/>
          <w:lang w:val="en-US"/>
        </w:rPr>
        <w:t xml:space="preserve">and the subject is moreover able to deliberate clearly as to whether to do </w:t>
      </w:r>
      <w:r>
        <w:rPr>
          <w:rFonts w:eastAsia="Arial Unicode MS" w:cs="Arial Unicode MS" w:ascii="Times New Roman" w:hAnsi="Times New Roman"/>
          <w:b w:val="false"/>
          <w:bCs w:val="false"/>
          <w:i/>
          <w:iCs/>
          <w:lang w:val="en-US"/>
        </w:rPr>
        <w:t xml:space="preserve">p </w:t>
      </w:r>
      <w:r>
        <w:rPr>
          <w:rFonts w:eastAsia="Arial Unicode MS" w:cs="Arial Unicode MS" w:ascii="Times New Roman" w:hAnsi="Times New Roman"/>
          <w:b w:val="false"/>
          <w:bCs w:val="false"/>
          <w:i w:val="false"/>
          <w:iCs w:val="false"/>
          <w:lang w:val="en-US"/>
        </w:rPr>
        <w:t xml:space="preserve">or not to do </w:t>
      </w:r>
      <w:r>
        <w:rPr>
          <w:rFonts w:eastAsia="Arial Unicode MS" w:cs="Arial Unicode MS" w:ascii="Times New Roman" w:hAnsi="Times New Roman"/>
          <w:b w:val="false"/>
          <w:bCs w:val="false"/>
          <w:i/>
          <w:iCs/>
          <w:lang w:val="en-US"/>
        </w:rPr>
        <w:t>p</w:t>
      </w:r>
      <w:r>
        <w:rPr>
          <w:rFonts w:eastAsia="Arial Unicode MS" w:cs="Arial Unicode MS" w:ascii="Times New Roman" w:hAnsi="Times New Roman"/>
          <w:b w:val="false"/>
          <w:bCs w:val="false"/>
          <w:i w:val="false"/>
          <w:iCs w:val="false"/>
          <w:lang w:val="en-US"/>
        </w:rPr>
        <w:t xml:space="preserve">. An </w:t>
      </w:r>
      <w:r>
        <w:rPr>
          <w:rFonts w:eastAsia="Arial Unicode MS" w:cs="Arial Unicode MS" w:ascii="Times New Roman" w:hAnsi="Times New Roman"/>
          <w:b w:val="false"/>
          <w:bCs w:val="false"/>
          <w:i/>
          <w:iCs/>
          <w:lang w:val="en-US"/>
        </w:rPr>
        <w:t>outlook</w:t>
      </w:r>
      <w:r>
        <w:rPr>
          <w:rFonts w:eastAsia="Arial Unicode MS" w:cs="Arial Unicode MS" w:ascii="Times New Roman" w:hAnsi="Times New Roman"/>
          <w:b w:val="false"/>
          <w:bCs w:val="false"/>
          <w:i w:val="false"/>
          <w:iCs w:val="false"/>
          <w:lang w:val="en-US"/>
        </w:rPr>
        <w:t xml:space="preserve"> is an immediate private interferential counterfactual statement.</w:t>
      </w:r>
    </w:p>
    <w:p>
      <w:pPr>
        <w:pStyle w:val="Normal"/>
        <w:spacing w:lineRule="auto" w:line="480"/>
        <w:jc w:val="both"/>
        <w:rPr>
          <w:rFonts w:ascii="Times New Roman" w:hAnsi="Times New Roman" w:eastAsia="Arial Unicode MS" w:cs="Arial Unicode MS"/>
          <w:b w:val="false"/>
          <w:b w:val="false"/>
          <w:bCs w:val="false"/>
          <w:i w:val="false"/>
          <w:i w:val="false"/>
          <w:iCs w:val="false"/>
          <w:lang w:val="en-US"/>
        </w:rPr>
      </w:pPr>
      <w:r>
        <w:rPr>
          <w:rFonts w:eastAsia="Arial Unicode MS" w:cs="Arial Unicode MS" w:ascii="Times New Roman" w:hAnsi="Times New Roman"/>
          <w:b w:val="false"/>
          <w:bCs w:val="false"/>
          <w:i w:val="false"/>
          <w:iCs w:val="false"/>
          <w:lang w:val="en-US"/>
        </w:rPr>
      </w:r>
    </w:p>
    <w:p>
      <w:pPr>
        <w:pStyle w:val="Normal"/>
        <w:spacing w:lineRule="auto" w:line="480"/>
        <w:jc w:val="both"/>
        <w:rPr/>
      </w:pPr>
      <w:r>
        <w:rPr>
          <w:rFonts w:eastAsia="Arial Unicode MS" w:cs="Arial Unicode MS" w:ascii="Times New Roman" w:hAnsi="Times New Roman"/>
          <w:b/>
          <w:bCs/>
          <w:i w:val="false"/>
          <w:iCs w:val="false"/>
          <w:lang w:val="en-US"/>
        </w:rPr>
        <w:t>§8</w:t>
        <w:tab/>
        <w:t>Outlooks and their Gettier Resistancy</w:t>
      </w:r>
    </w:p>
    <w:p>
      <w:pPr>
        <w:pStyle w:val="Normal"/>
        <w:spacing w:lineRule="auto" w:line="480"/>
        <w:jc w:val="both"/>
        <w:rPr>
          <w:rFonts w:ascii="Times New Roman" w:hAnsi="Times New Roman" w:eastAsia="Arial Unicode MS" w:cs="Arial Unicode MS"/>
          <w:b/>
          <w:b/>
          <w:bCs/>
          <w:i w:val="false"/>
          <w:i w:val="false"/>
          <w:iCs w:val="false"/>
          <w:lang w:val="en-US"/>
        </w:rPr>
      </w:pPr>
      <w:r>
        <w:rPr>
          <w:rFonts w:eastAsia="Arial Unicode MS" w:cs="Arial Unicode MS" w:ascii="Times New Roman" w:hAnsi="Times New Roman"/>
          <w:b/>
          <w:bCs/>
          <w:i w:val="false"/>
          <w:iCs w:val="false"/>
          <w:lang w:val="en-US"/>
        </w:rPr>
      </w:r>
    </w:p>
    <w:p>
      <w:pPr>
        <w:pStyle w:val="Normal"/>
        <w:spacing w:lineRule="auto" w:line="480"/>
        <w:jc w:val="both"/>
        <w:rPr/>
      </w:pPr>
      <w:r>
        <w:rPr>
          <w:rFonts w:eastAsia="Arial Unicode MS" w:cs="Arial Unicode MS" w:ascii="Times New Roman" w:hAnsi="Times New Roman"/>
          <w:b w:val="false"/>
          <w:bCs w:val="false"/>
          <w:i w:val="false"/>
          <w:iCs w:val="false"/>
          <w:lang w:val="en-US"/>
        </w:rPr>
        <w:t>We assume that outlooks are Gettier resistent. This means as per §5 that an outlook is known by the subject just if it is justified, true and believed.</w:t>
      </w:r>
    </w:p>
    <w:p>
      <w:pPr>
        <w:pStyle w:val="Normal"/>
        <w:spacing w:lineRule="auto" w:line="480"/>
        <w:jc w:val="both"/>
        <w:rPr>
          <w:rFonts w:ascii="Times New Roman" w:hAnsi="Times New Roman" w:eastAsia="Arial Unicode MS" w:cs="Arial Unicode MS"/>
          <w:b w:val="false"/>
          <w:b w:val="false"/>
          <w:bCs w:val="false"/>
          <w:i w:val="false"/>
          <w:i w:val="false"/>
          <w:iCs w:val="false"/>
          <w:lang w:val="en-US"/>
        </w:rPr>
      </w:pPr>
      <w:r>
        <w:rPr>
          <w:rFonts w:eastAsia="Arial Unicode MS" w:cs="Arial Unicode MS" w:ascii="Times New Roman" w:hAnsi="Times New Roman"/>
          <w:b w:val="false"/>
          <w:bCs w:val="false"/>
          <w:i w:val="false"/>
          <w:iCs w:val="false"/>
          <w:lang w:val="en-US"/>
        </w:rPr>
      </w:r>
    </w:p>
    <w:p>
      <w:pPr>
        <w:pStyle w:val="Normal"/>
        <w:spacing w:lineRule="auto" w:line="480"/>
        <w:jc w:val="both"/>
        <w:rPr>
          <w:b/>
          <w:b/>
          <w:bCs/>
        </w:rPr>
      </w:pPr>
      <w:r>
        <w:rPr>
          <w:rFonts w:eastAsia="Arial Unicode MS" w:cs="Arial Unicode MS" w:ascii="Times New Roman" w:hAnsi="Times New Roman"/>
          <w:b/>
          <w:bCs/>
          <w:i w:val="false"/>
          <w:iCs w:val="false"/>
          <w:lang w:val="en-US"/>
        </w:rPr>
        <w:t>§9</w:t>
        <w:tab/>
        <w:t>Futuristic statements and their Gettier Resistancy</w:t>
      </w:r>
    </w:p>
    <w:p>
      <w:pPr>
        <w:pStyle w:val="Normal"/>
        <w:spacing w:lineRule="auto" w:line="480"/>
        <w:jc w:val="both"/>
        <w:rPr>
          <w:rFonts w:ascii="Times New Roman" w:hAnsi="Times New Roman" w:eastAsia="Arial Unicode MS" w:cs="Arial Unicode MS"/>
          <w:b w:val="false"/>
          <w:b w:val="false"/>
          <w:bCs w:val="false"/>
          <w:i w:val="false"/>
          <w:i w:val="false"/>
          <w:iCs w:val="false"/>
          <w:lang w:val="en-US"/>
        </w:rPr>
      </w:pPr>
      <w:r>
        <w:rPr>
          <w:rFonts w:eastAsia="Arial Unicode MS" w:cs="Arial Unicode MS" w:ascii="Times New Roman" w:hAnsi="Times New Roman"/>
          <w:b w:val="false"/>
          <w:bCs w:val="false"/>
          <w:i w:val="false"/>
          <w:iCs w:val="false"/>
          <w:lang w:val="en-US"/>
        </w:rPr>
      </w:r>
    </w:p>
    <w:p>
      <w:pPr>
        <w:pStyle w:val="Normal"/>
        <w:spacing w:lineRule="auto" w:line="480"/>
        <w:jc w:val="both"/>
        <w:rPr/>
      </w:pPr>
      <w:r>
        <w:rPr>
          <w:rFonts w:eastAsia="Arial Unicode MS" w:cs="Arial Unicode MS" w:ascii="Times New Roman" w:hAnsi="Times New Roman"/>
          <w:b w:val="false"/>
          <w:bCs w:val="false"/>
          <w:i w:val="false"/>
          <w:iCs w:val="false"/>
          <w:lang w:val="en-US"/>
        </w:rPr>
        <w:t xml:space="preserve">A statement of the form </w:t>
      </w:r>
      <w:r>
        <w:rPr>
          <w:rFonts w:eastAsia="Arial Unicode MS" w:cs="Arial Unicode MS" w:ascii="Times New Roman" w:hAnsi="Times New Roman"/>
          <w:b w:val="false"/>
          <w:bCs w:val="false"/>
          <w:i/>
          <w:iCs/>
          <w:lang w:val="en-US"/>
        </w:rPr>
        <w:t>It will always be the case that p</w:t>
      </w:r>
      <w:r>
        <w:rPr>
          <w:rFonts w:eastAsia="Arial Unicode MS" w:cs="Arial Unicode MS" w:ascii="Times New Roman" w:hAnsi="Times New Roman"/>
          <w:b w:val="false"/>
          <w:bCs w:val="false"/>
          <w:i w:val="false"/>
          <w:iCs w:val="false"/>
          <w:lang w:val="en-US"/>
        </w:rPr>
        <w:t xml:space="preserve"> is a futuristic statement, and a statement is a futuristic statement if it is the negation of a futuristic statement or a disjunction of two futuristic statements.  We will assume that futuristic statements are Gettier resistent. </w:t>
      </w:r>
    </w:p>
    <w:p>
      <w:pPr>
        <w:pStyle w:val="Normal"/>
        <w:spacing w:lineRule="auto" w:line="480"/>
        <w:jc w:val="both"/>
        <w:rPr>
          <w:rFonts w:ascii="Times New Roman" w:hAnsi="Times New Roman" w:eastAsia="Arial Unicode MS" w:cs="Arial Unicode MS"/>
          <w:i w:val="false"/>
          <w:i w:val="false"/>
          <w:iCs w:val="false"/>
          <w:lang w:val="en-US"/>
        </w:rPr>
      </w:pPr>
      <w:r>
        <w:rPr>
          <w:rFonts w:eastAsia="Arial Unicode MS" w:cs="Arial Unicode MS" w:ascii="Times New Roman" w:hAnsi="Times New Roman"/>
          <w:i w:val="false"/>
          <w:iCs w:val="false"/>
          <w:lang w:val="en-US"/>
        </w:rPr>
      </w:r>
    </w:p>
    <w:p>
      <w:pPr>
        <w:pStyle w:val="Normal"/>
        <w:spacing w:lineRule="auto" w:line="480"/>
        <w:jc w:val="both"/>
        <w:rPr/>
      </w:pPr>
      <w:r>
        <w:rPr>
          <w:rFonts w:ascii="Times New Roman" w:hAnsi="Times New Roman"/>
          <w:b/>
          <w:bCs/>
          <w:lang w:val="en-US"/>
        </w:rPr>
        <w:t>§1</w:t>
      </w:r>
      <w:r>
        <w:rPr>
          <w:rFonts w:ascii="Times New Roman" w:hAnsi="Times New Roman"/>
          <w:b/>
          <w:bCs/>
          <w:lang w:val="en-US"/>
        </w:rPr>
        <w:t>0</w:t>
      </w:r>
      <w:r>
        <w:rPr>
          <w:rFonts w:ascii="Times New Roman" w:hAnsi="Times New Roman"/>
          <w:b/>
          <w:bCs/>
          <w:lang w:val="en-US"/>
        </w:rPr>
        <w:tab/>
        <w:t>Epistemological Deontologism</w:t>
      </w:r>
    </w:p>
    <w:p>
      <w:pPr>
        <w:pStyle w:val="Normal"/>
        <w:spacing w:lineRule="auto" w:line="480"/>
        <w:jc w:val="both"/>
        <w:rPr>
          <w:rFonts w:ascii="Times New Roman" w:hAnsi="Times New Roman"/>
          <w:lang w:val="en-US"/>
        </w:rPr>
      </w:pPr>
      <w:r>
        <w:rPr>
          <w:rFonts w:ascii="Times New Roman" w:hAnsi="Times New Roman"/>
          <w:lang w:val="en-US"/>
        </w:rPr>
      </w:r>
    </w:p>
    <w:p>
      <w:pPr>
        <w:pStyle w:val="Normal"/>
        <w:spacing w:lineRule="auto" w:line="480"/>
        <w:jc w:val="both"/>
        <w:rPr/>
      </w:pPr>
      <w:r>
        <w:rPr>
          <w:rFonts w:ascii="Times New Roman" w:hAnsi="Times New Roman"/>
          <w:lang w:val="en-US"/>
        </w:rPr>
        <w:t xml:space="preserve">We presuppose a theory of justification known as </w:t>
      </w:r>
      <w:r>
        <w:rPr>
          <w:rFonts w:ascii="Times New Roman" w:hAnsi="Times New Roman"/>
          <w:i/>
          <w:iCs/>
          <w:lang w:val="en-US"/>
        </w:rPr>
        <w:t xml:space="preserve">epistemological deontologism </w:t>
      </w:r>
      <w:r>
        <w:rPr>
          <w:rFonts w:ascii="Times New Roman" w:hAnsi="Times New Roman"/>
          <w:i w:val="false"/>
          <w:iCs w:val="false"/>
          <w:lang w:val="en-US"/>
        </w:rPr>
        <w:t xml:space="preserve">which </w:t>
      </w:r>
      <w:r>
        <w:rPr>
          <w:rFonts w:eastAsia="Arial Unicode MS" w:cs="Arial Unicode MS" w:ascii="Times New Roman" w:hAnsi="Times New Roman"/>
          <w:i w:val="false"/>
          <w:iCs w:val="false"/>
          <w:lang w:val="en-US"/>
        </w:rPr>
        <w:t>takes a subject</w:t>
      </w:r>
      <w:r>
        <w:rPr>
          <w:rFonts w:ascii="Times New Roman" w:hAnsi="Times New Roman"/>
          <w:i w:val="false"/>
          <w:iCs w:val="false"/>
          <w:lang w:val="en-US"/>
        </w:rPr>
        <w:t xml:space="preserve"> to be </w:t>
      </w:r>
      <w:r>
        <w:rPr>
          <w:rFonts w:ascii="Times New Roman" w:hAnsi="Times New Roman"/>
          <w:i/>
          <w:iCs/>
          <w:lang w:val="en-US"/>
        </w:rPr>
        <w:t>justified</w:t>
      </w:r>
      <w:r>
        <w:rPr>
          <w:rFonts w:ascii="Times New Roman" w:hAnsi="Times New Roman"/>
          <w:i w:val="false"/>
          <w:iCs w:val="false"/>
          <w:lang w:val="en-US"/>
        </w:rPr>
        <w:t xml:space="preserve"> in believing something just if it is </w:t>
      </w:r>
      <w:r>
        <w:rPr>
          <w:rFonts w:ascii="Times New Roman" w:hAnsi="Times New Roman"/>
          <w:i/>
          <w:iCs/>
          <w:lang w:val="en-US"/>
        </w:rPr>
        <w:t>epistemologically</w:t>
      </w:r>
      <w:r>
        <w:rPr>
          <w:rFonts w:ascii="Times New Roman" w:hAnsi="Times New Roman"/>
          <w:i w:val="false"/>
          <w:iCs w:val="false"/>
          <w:lang w:val="en-US"/>
        </w:rPr>
        <w:t xml:space="preserve"> </w:t>
      </w:r>
      <w:r>
        <w:rPr>
          <w:rFonts w:ascii="Times New Roman" w:hAnsi="Times New Roman"/>
          <w:i/>
          <w:iCs/>
          <w:lang w:val="en-US"/>
        </w:rPr>
        <w:t>permitted</w:t>
      </w:r>
      <w:r>
        <w:rPr>
          <w:rFonts w:ascii="Times New Roman" w:hAnsi="Times New Roman"/>
          <w:i w:val="false"/>
          <w:iCs w:val="false"/>
          <w:lang w:val="en-US"/>
        </w:rPr>
        <w:t xml:space="preserve"> that the subject believes it. </w:t>
      </w:r>
    </w:p>
    <w:p>
      <w:pPr>
        <w:pStyle w:val="Normal"/>
        <w:spacing w:lineRule="auto" w:line="480"/>
        <w:jc w:val="both"/>
        <w:rPr>
          <w:rFonts w:ascii="Times New Roman" w:hAnsi="Times New Roman" w:eastAsia="Arial Unicode MS" w:cs="Arial Unicode MS"/>
          <w:i w:val="false"/>
          <w:i w:val="false"/>
          <w:iCs w:val="false"/>
          <w:lang w:val="en-US"/>
        </w:rPr>
      </w:pPr>
      <w:r>
        <w:rPr>
          <w:rFonts w:eastAsia="Arial Unicode MS" w:cs="Arial Unicode MS" w:ascii="Times New Roman" w:hAnsi="Times New Roman"/>
          <w:i w:val="false"/>
          <w:iCs w:val="false"/>
          <w:lang w:val="en-US"/>
        </w:rPr>
      </w:r>
    </w:p>
    <w:p>
      <w:pPr>
        <w:pStyle w:val="Normal"/>
        <w:spacing w:lineRule="auto" w:line="480"/>
        <w:jc w:val="both"/>
        <w:rPr/>
      </w:pPr>
      <w:r>
        <w:rPr>
          <w:rFonts w:ascii="Times New Roman" w:hAnsi="Times New Roman"/>
          <w:b/>
          <w:bCs/>
          <w:lang w:val="en-US"/>
        </w:rPr>
        <w:t>§11</w:t>
        <w:tab/>
        <w:t>Kant's Law</w:t>
      </w:r>
    </w:p>
    <w:p>
      <w:pPr>
        <w:pStyle w:val="Normal"/>
        <w:spacing w:lineRule="auto" w:line="480"/>
        <w:jc w:val="both"/>
        <w:rPr>
          <w:rFonts w:ascii="Times New Roman" w:hAnsi="Times New Roman"/>
          <w:lang w:val="en-US"/>
        </w:rPr>
      </w:pPr>
      <w:r>
        <w:rPr>
          <w:rFonts w:ascii="Times New Roman" w:hAnsi="Times New Roman"/>
          <w:lang w:val="en-US"/>
        </w:rPr>
      </w:r>
    </w:p>
    <w:p>
      <w:pPr>
        <w:pStyle w:val="Normal"/>
        <w:spacing w:lineRule="auto" w:line="480"/>
        <w:jc w:val="both"/>
        <w:rPr/>
      </w:pPr>
      <w:r>
        <w:rPr>
          <w:rFonts w:ascii="Times New Roman" w:hAnsi="Times New Roman"/>
          <w:i w:val="false"/>
          <w:iCs w:val="false"/>
          <w:lang w:val="en-US"/>
        </w:rPr>
        <w:t xml:space="preserve">Kant’s Law is the idea that </w:t>
      </w:r>
      <w:r>
        <w:rPr>
          <w:rFonts w:ascii="Times New Roman" w:hAnsi="Times New Roman"/>
          <w:i/>
          <w:iCs/>
          <w:lang w:val="en-US"/>
        </w:rPr>
        <w:t>‘ought’ implies ‘can’</w:t>
      </w:r>
      <w:r>
        <w:rPr>
          <w:rFonts w:ascii="Times New Roman" w:hAnsi="Times New Roman"/>
          <w:i w:val="false"/>
          <w:iCs w:val="false"/>
          <w:lang w:val="en-US"/>
        </w:rPr>
        <w:t xml:space="preserve">, i.e. that if it ought to be the case that a certain state of affairs obtains then it is also physically possible for that state of affairs to obtain. We assume that Kant's Law is true, and also as regards the epistemic notion of duty correlated with epistemic permissions by the inter definability that believing </w:t>
      </w:r>
      <w:r>
        <w:rPr>
          <w:rFonts w:ascii="Times New Roman" w:hAnsi="Times New Roman"/>
          <w:i/>
          <w:iCs/>
          <w:lang w:val="en-US"/>
        </w:rPr>
        <w:t xml:space="preserve">q </w:t>
      </w:r>
      <w:r>
        <w:rPr>
          <w:rFonts w:ascii="Times New Roman" w:hAnsi="Times New Roman"/>
          <w:i w:val="false"/>
          <w:iCs w:val="false"/>
          <w:lang w:val="en-US"/>
        </w:rPr>
        <w:t xml:space="preserve">is epistemologically permitted for a subject just if it is not the case that believing </w:t>
      </w:r>
      <w:r>
        <w:rPr>
          <w:rFonts w:ascii="Times New Roman" w:hAnsi="Times New Roman"/>
          <w:i/>
          <w:iCs/>
          <w:lang w:val="en-US"/>
        </w:rPr>
        <w:t xml:space="preserve">not-q </w:t>
      </w:r>
      <w:r>
        <w:rPr>
          <w:rFonts w:ascii="Times New Roman" w:hAnsi="Times New Roman"/>
          <w:i w:val="false"/>
          <w:iCs w:val="false"/>
          <w:lang w:val="en-US"/>
        </w:rPr>
        <w:t xml:space="preserve">is an epistemological duty for the subject. So we have that a subject epistemically ought to believe a proposition just if the subject has an epistemic duty to </w:t>
      </w:r>
    </w:p>
    <w:p>
      <w:pPr>
        <w:pStyle w:val="Normal"/>
        <w:spacing w:lineRule="auto" w:line="480"/>
        <w:jc w:val="both"/>
        <w:rPr/>
      </w:pPr>
      <w:r>
        <w:rPr>
          <w:rFonts w:ascii="Times New Roman" w:hAnsi="Times New Roman"/>
          <w:i w:val="false"/>
          <w:iCs w:val="false"/>
          <w:lang w:val="en-US"/>
        </w:rPr>
        <w:t xml:space="preserve">believe the proposition. Kant's Law in epistemic contexts is that if a subject has an epistemic duty to believe a proposition </w:t>
      </w:r>
      <w:r>
        <w:rPr>
          <w:rFonts w:ascii="Times New Roman" w:hAnsi="Times New Roman"/>
          <w:i/>
          <w:iCs/>
          <w:lang w:val="en-US"/>
        </w:rPr>
        <w:t xml:space="preserve">q </w:t>
      </w:r>
      <w:r>
        <w:rPr>
          <w:rFonts w:ascii="Times New Roman" w:hAnsi="Times New Roman"/>
          <w:i w:val="false"/>
          <w:iCs w:val="false"/>
          <w:lang w:val="en-US"/>
        </w:rPr>
        <w:t xml:space="preserve">then it is physically possible for the subject to believe the proposition </w:t>
      </w:r>
      <w:r>
        <w:rPr>
          <w:rFonts w:ascii="Times New Roman" w:hAnsi="Times New Roman"/>
          <w:i/>
          <w:iCs/>
          <w:lang w:val="en-US"/>
        </w:rPr>
        <w:t>q</w:t>
      </w:r>
      <w:r>
        <w:rPr>
          <w:rFonts w:ascii="Times New Roman" w:hAnsi="Times New Roman"/>
          <w:i w:val="false"/>
          <w:iCs w:val="false"/>
          <w:lang w:val="en-US"/>
        </w:rPr>
        <w:t>.</w:t>
      </w:r>
    </w:p>
    <w:p>
      <w:pPr>
        <w:pStyle w:val="Normal"/>
        <w:spacing w:lineRule="auto" w:line="480"/>
        <w:jc w:val="both"/>
        <w:rPr>
          <w:rFonts w:ascii="Times New Roman" w:hAnsi="Times New Roman"/>
          <w:b/>
          <w:b/>
          <w:bCs/>
          <w:i w:val="false"/>
          <w:i w:val="false"/>
          <w:iCs w:val="false"/>
          <w:lang w:val="en-US"/>
        </w:rPr>
      </w:pPr>
      <w:r>
        <w:rPr>
          <w:rFonts w:ascii="Times New Roman" w:hAnsi="Times New Roman"/>
          <w:b/>
          <w:bCs/>
          <w:i w:val="false"/>
          <w:iCs w:val="false"/>
          <w:lang w:val="en-US"/>
        </w:rPr>
      </w:r>
    </w:p>
    <w:p>
      <w:pPr>
        <w:pStyle w:val="Normal"/>
        <w:spacing w:lineRule="auto" w:line="480"/>
        <w:jc w:val="both"/>
        <w:rPr/>
      </w:pPr>
      <w:r>
        <w:rPr>
          <w:rFonts w:ascii="Times New Roman" w:hAnsi="Times New Roman"/>
          <w:b/>
          <w:bCs/>
          <w:i w:val="false"/>
          <w:iCs w:val="false"/>
          <w:lang w:val="en-US"/>
        </w:rPr>
        <w:t>§1</w:t>
      </w:r>
      <w:r>
        <w:rPr>
          <w:rFonts w:ascii="Times New Roman" w:hAnsi="Times New Roman"/>
          <w:b/>
          <w:bCs/>
          <w:i w:val="false"/>
          <w:iCs w:val="false"/>
          <w:lang w:val="en-US"/>
        </w:rPr>
        <w:t>2</w:t>
      </w:r>
      <w:r>
        <w:rPr>
          <w:rFonts w:ascii="Times New Roman" w:hAnsi="Times New Roman"/>
          <w:b/>
          <w:bCs/>
          <w:i w:val="false"/>
          <w:iCs w:val="false"/>
          <w:lang w:val="en-US"/>
        </w:rPr>
        <w:tab/>
        <w:t xml:space="preserve">Epistemic Deontologism and Doxastic Voluntarism </w:t>
      </w:r>
    </w:p>
    <w:p>
      <w:pPr>
        <w:pStyle w:val="Normal"/>
        <w:spacing w:lineRule="auto" w:line="480"/>
        <w:jc w:val="both"/>
        <w:rPr>
          <w:rFonts w:ascii="Times New Roman" w:hAnsi="Times New Roman"/>
          <w:b/>
          <w:b/>
          <w:bCs/>
          <w:i w:val="false"/>
          <w:i w:val="false"/>
          <w:iCs w:val="false"/>
          <w:lang w:val="en-US"/>
        </w:rPr>
      </w:pPr>
      <w:r>
        <w:rPr>
          <w:rFonts w:ascii="Times New Roman" w:hAnsi="Times New Roman"/>
          <w:b/>
          <w:bCs/>
          <w:i w:val="false"/>
          <w:iCs w:val="false"/>
          <w:lang w:val="en-US"/>
        </w:rPr>
      </w:r>
    </w:p>
    <w:p>
      <w:pPr>
        <w:pStyle w:val="Normal"/>
        <w:spacing w:lineRule="auto" w:line="480"/>
        <w:jc w:val="left"/>
        <w:rPr/>
      </w:pPr>
      <w:r>
        <w:rPr>
          <w:rFonts w:ascii="Times New Roman" w:hAnsi="Times New Roman"/>
          <w:b w:val="false"/>
          <w:bCs w:val="false"/>
          <w:i w:val="false"/>
          <w:iCs w:val="false"/>
          <w:lang w:val="en-US"/>
        </w:rPr>
        <w:t xml:space="preserve">Epistemic deontologism has come under attack on account of the supposition that doxastic attitudes are not under voluntary control. Given the assumption that beliefs are not under voluntary control, it is then assumed that epistemological deontologism does not make sense on account of Kant's Law as per §11. I disagree with the tenet that no beliefs are under voluntary control, and e.g. think that persons who chose to climb Matterhorn thereby also chose to believe that they are climbing Matterhorn. There are more interesting cases of voluntary control over beliefs related to for example stereotypes and ideology, and we occasionally do expect and hope of others that they educate themselves to abandon extremist views such as e.g. with anti vaccination attitudes. Often changes of opinion do occur as a result of deliberation, as when persons do jury duty. Of course, many beliefs are not under voluntary control. Nevertheless, the adoption of Kant's Law as per §11 together with epistemic deontologism does not logically require or entail that the subject on occasions may believe a proposition and also may believe the negation of the proposition. </w:t>
      </w:r>
    </w:p>
    <w:p>
      <w:pPr>
        <w:pStyle w:val="Normal"/>
        <w:spacing w:lineRule="auto" w:line="480"/>
        <w:jc w:val="left"/>
        <w:rPr>
          <w:rFonts w:ascii="Times New Roman" w:hAnsi="Times New Roman"/>
          <w:b w:val="false"/>
          <w:b w:val="false"/>
          <w:bCs w:val="false"/>
          <w:i w:val="false"/>
          <w:i w:val="false"/>
          <w:iCs w:val="false"/>
          <w:lang w:val="en-US"/>
        </w:rPr>
      </w:pPr>
      <w:r>
        <w:rPr>
          <w:rFonts w:ascii="Times New Roman" w:hAnsi="Times New Roman"/>
          <w:b w:val="false"/>
          <w:bCs w:val="false"/>
          <w:i w:val="false"/>
          <w:iCs w:val="false"/>
          <w:lang w:val="en-US"/>
        </w:rPr>
      </w:r>
    </w:p>
    <w:p>
      <w:pPr>
        <w:pStyle w:val="Normal"/>
        <w:spacing w:lineRule="auto" w:line="480"/>
        <w:jc w:val="both"/>
        <w:rPr/>
      </w:pPr>
      <w:r>
        <w:rPr>
          <w:rFonts w:ascii="Times New Roman" w:hAnsi="Times New Roman"/>
          <w:b/>
          <w:bCs/>
          <w:lang w:val="en-US"/>
        </w:rPr>
        <w:t>§13</w:t>
        <w:tab/>
        <w:t>Physical Necessity and Compelling Propositions</w:t>
      </w:r>
    </w:p>
    <w:p>
      <w:pPr>
        <w:pStyle w:val="Normal"/>
        <w:spacing w:lineRule="auto" w:line="480"/>
        <w:jc w:val="both"/>
        <w:rPr>
          <w:rFonts w:ascii="Times New Roman" w:hAnsi="Times New Roman"/>
          <w:lang w:val="en-US"/>
        </w:rPr>
      </w:pPr>
      <w:r>
        <w:rPr>
          <w:rFonts w:ascii="Times New Roman" w:hAnsi="Times New Roman"/>
          <w:lang w:val="en-US"/>
        </w:rPr>
      </w:r>
    </w:p>
    <w:p>
      <w:pPr>
        <w:pStyle w:val="Normal"/>
        <w:spacing w:lineRule="auto" w:line="480"/>
        <w:jc w:val="both"/>
        <w:rPr/>
      </w:pPr>
      <w:r>
        <w:rPr>
          <w:rFonts w:ascii="Times New Roman" w:hAnsi="Times New Roman"/>
          <w:b w:val="false"/>
          <w:bCs w:val="false"/>
          <w:lang w:val="en-US"/>
        </w:rPr>
        <w:t xml:space="preserve">A state of affairs </w:t>
      </w:r>
      <w:r>
        <w:rPr>
          <w:rFonts w:ascii="Times New Roman" w:hAnsi="Times New Roman"/>
          <w:b w:val="false"/>
          <w:bCs w:val="false"/>
          <w:i/>
          <w:iCs/>
          <w:lang w:val="en-US"/>
        </w:rPr>
        <w:t>q</w:t>
      </w:r>
      <w:r>
        <w:rPr>
          <w:rFonts w:ascii="Times New Roman" w:hAnsi="Times New Roman"/>
          <w:b w:val="false"/>
          <w:bCs w:val="false"/>
          <w:i w:val="false"/>
          <w:iCs w:val="false"/>
          <w:lang w:val="en-US"/>
        </w:rPr>
        <w:t xml:space="preserve"> is physically necessary if, and only if the state of affairs </w:t>
      </w:r>
      <w:r>
        <w:rPr>
          <w:rFonts w:ascii="Times New Roman" w:hAnsi="Times New Roman"/>
          <w:b w:val="false"/>
          <w:bCs w:val="false"/>
          <w:i/>
          <w:iCs/>
          <w:lang w:val="en-US"/>
        </w:rPr>
        <w:t>not-q</w:t>
      </w:r>
      <w:r>
        <w:rPr>
          <w:rFonts w:ascii="Times New Roman" w:hAnsi="Times New Roman"/>
          <w:b w:val="false"/>
          <w:bCs w:val="false"/>
          <w:i w:val="false"/>
          <w:iCs w:val="false"/>
          <w:lang w:val="en-US"/>
        </w:rPr>
        <w:t xml:space="preserve"> is not physically possible. A proposition </w:t>
      </w:r>
      <w:r>
        <w:rPr>
          <w:rFonts w:ascii="Times New Roman" w:hAnsi="Times New Roman"/>
          <w:b w:val="false"/>
          <w:bCs w:val="false"/>
          <w:i/>
          <w:iCs/>
          <w:lang w:val="en-US"/>
        </w:rPr>
        <w:t>q</w:t>
      </w:r>
      <w:r>
        <w:rPr>
          <w:rFonts w:ascii="Times New Roman" w:hAnsi="Times New Roman"/>
          <w:b w:val="false"/>
          <w:bCs w:val="false"/>
          <w:i w:val="false"/>
          <w:iCs w:val="false"/>
          <w:lang w:val="en-US"/>
        </w:rPr>
        <w:t xml:space="preserve"> is </w:t>
      </w:r>
      <w:r>
        <w:rPr>
          <w:rFonts w:ascii="Times New Roman" w:hAnsi="Times New Roman"/>
          <w:b w:val="false"/>
          <w:bCs w:val="false"/>
          <w:i/>
          <w:iCs/>
          <w:lang w:val="en-US"/>
        </w:rPr>
        <w:t>compelling</w:t>
      </w:r>
      <w:r>
        <w:rPr>
          <w:rFonts w:ascii="Times New Roman" w:hAnsi="Times New Roman"/>
          <w:b w:val="false"/>
          <w:bCs w:val="false"/>
          <w:i w:val="false"/>
          <w:iCs w:val="false"/>
          <w:lang w:val="en-US"/>
        </w:rPr>
        <w:t xml:space="preserve"> for a subject S if, and only if it is physically necessary for S to believe that </w:t>
      </w:r>
      <w:r>
        <w:rPr>
          <w:rFonts w:ascii="Times New Roman" w:hAnsi="Times New Roman"/>
          <w:b w:val="false"/>
          <w:bCs w:val="false"/>
          <w:i/>
          <w:iCs/>
          <w:lang w:val="en-US"/>
        </w:rPr>
        <w:t>q.</w:t>
      </w:r>
      <w:r>
        <w:rPr>
          <w:rFonts w:ascii="Times New Roman" w:hAnsi="Times New Roman"/>
          <w:b w:val="false"/>
          <w:bCs w:val="false"/>
          <w:i w:val="false"/>
          <w:iCs w:val="false"/>
          <w:lang w:val="en-US"/>
        </w:rPr>
        <w:t xml:space="preserve"> We do not presuppose any particular semantics for physical necessity, and the intended meaning of </w:t>
      </w:r>
      <w:r>
        <w:rPr>
          <w:rFonts w:ascii="Times New Roman" w:hAnsi="Times New Roman"/>
          <w:b w:val="false"/>
          <w:bCs w:val="false"/>
          <w:i/>
          <w:iCs/>
          <w:lang w:val="en-US"/>
        </w:rPr>
        <w:t xml:space="preserve">it is physically necessary that S believes q </w:t>
      </w:r>
      <w:r>
        <w:rPr>
          <w:rFonts w:ascii="Times New Roman" w:hAnsi="Times New Roman"/>
          <w:b w:val="false"/>
          <w:bCs w:val="false"/>
          <w:i w:val="false"/>
          <w:iCs w:val="false"/>
          <w:lang w:val="en-US"/>
        </w:rPr>
        <w:t xml:space="preserve">may also be captured by saying that </w:t>
      </w:r>
      <w:r>
        <w:rPr>
          <w:rFonts w:ascii="Times New Roman" w:hAnsi="Times New Roman"/>
          <w:b w:val="false"/>
          <w:bCs w:val="false"/>
          <w:i/>
          <w:iCs/>
          <w:lang w:val="en-US"/>
        </w:rPr>
        <w:t xml:space="preserve">S is not able to not believe that q. </w:t>
      </w:r>
    </w:p>
    <w:p>
      <w:pPr>
        <w:pStyle w:val="Normal"/>
        <w:spacing w:lineRule="auto" w:line="480"/>
        <w:jc w:val="both"/>
        <w:rPr>
          <w:rFonts w:ascii="Times New Roman" w:hAnsi="Times New Roman"/>
          <w:lang w:val="en-US"/>
        </w:rPr>
      </w:pPr>
      <w:r>
        <w:rPr>
          <w:rFonts w:ascii="Times New Roman" w:hAnsi="Times New Roman"/>
          <w:lang w:val="en-US"/>
        </w:rPr>
      </w:r>
    </w:p>
    <w:p>
      <w:pPr>
        <w:pStyle w:val="Normal"/>
        <w:spacing w:lineRule="auto" w:line="480"/>
        <w:jc w:val="both"/>
        <w:rPr/>
      </w:pPr>
      <w:r>
        <w:rPr>
          <w:rFonts w:ascii="Times New Roman" w:hAnsi="Times New Roman"/>
          <w:b/>
          <w:bCs/>
          <w:lang w:val="en-US"/>
        </w:rPr>
        <w:t>§14</w:t>
        <w:tab/>
        <w:t>Compelling Propositions are Justified</w:t>
      </w:r>
    </w:p>
    <w:p>
      <w:pPr>
        <w:pStyle w:val="Normal"/>
        <w:spacing w:lineRule="auto" w:line="480"/>
        <w:jc w:val="both"/>
        <w:rPr>
          <w:rFonts w:ascii="Times New Roman" w:hAnsi="Times New Roman"/>
          <w:b/>
          <w:b/>
          <w:bCs/>
          <w:lang w:val="en-US"/>
        </w:rPr>
      </w:pPr>
      <w:r>
        <w:rPr>
          <w:rFonts w:ascii="Times New Roman" w:hAnsi="Times New Roman"/>
          <w:b/>
          <w:bCs/>
          <w:lang w:val="en-US"/>
        </w:rPr>
      </w:r>
    </w:p>
    <w:p>
      <w:pPr>
        <w:pStyle w:val="Normal"/>
        <w:spacing w:lineRule="auto" w:line="480"/>
        <w:jc w:val="both"/>
        <w:rPr/>
      </w:pPr>
      <w:r>
        <w:rPr>
          <w:rFonts w:ascii="Times New Roman" w:hAnsi="Times New Roman"/>
          <w:b w:val="false"/>
          <w:bCs w:val="false"/>
          <w:lang w:val="en-US"/>
        </w:rPr>
        <w:t xml:space="preserve">Suppose proposition </w:t>
      </w:r>
      <w:r>
        <w:rPr>
          <w:rFonts w:ascii="Times New Roman" w:hAnsi="Times New Roman"/>
          <w:b w:val="false"/>
          <w:bCs w:val="false"/>
          <w:i/>
          <w:iCs/>
          <w:lang w:val="en-US"/>
        </w:rPr>
        <w:t xml:space="preserve">q </w:t>
      </w:r>
      <w:r>
        <w:rPr>
          <w:rFonts w:ascii="Times New Roman" w:hAnsi="Times New Roman"/>
          <w:b w:val="false"/>
          <w:bCs w:val="false"/>
          <w:i w:val="false"/>
          <w:iCs w:val="false"/>
          <w:lang w:val="en-US"/>
        </w:rPr>
        <w:t xml:space="preserve">is compelling for subject S in the situation, so that it is physically necessary in the situation that S believes </w:t>
      </w:r>
      <w:r>
        <w:rPr>
          <w:rFonts w:ascii="Times New Roman" w:hAnsi="Times New Roman"/>
          <w:b w:val="false"/>
          <w:bCs w:val="false"/>
          <w:i/>
          <w:iCs/>
          <w:lang w:val="en-US"/>
        </w:rPr>
        <w:t>q</w:t>
      </w:r>
      <w:r>
        <w:rPr>
          <w:rFonts w:ascii="Times New Roman" w:hAnsi="Times New Roman"/>
          <w:b w:val="false"/>
          <w:bCs w:val="false"/>
          <w:lang w:val="en-US"/>
        </w:rPr>
        <w:t xml:space="preserve">. By interdefinability it follows that it in the situation is not physically possible for S to not believe </w:t>
      </w:r>
      <w:r>
        <w:rPr>
          <w:rFonts w:ascii="Times New Roman" w:hAnsi="Times New Roman"/>
          <w:b w:val="false"/>
          <w:bCs w:val="false"/>
          <w:i/>
          <w:iCs/>
          <w:lang w:val="en-US"/>
        </w:rPr>
        <w:t xml:space="preserve">q. </w:t>
      </w:r>
      <w:r>
        <w:rPr>
          <w:rFonts w:ascii="Times New Roman" w:hAnsi="Times New Roman"/>
          <w:b w:val="false"/>
          <w:bCs w:val="false"/>
          <w:lang w:val="en-US"/>
        </w:rPr>
        <w:t xml:space="preserve">By a doxastic application of </w:t>
      </w:r>
      <w:r>
        <w:rPr>
          <w:rFonts w:ascii="Times New Roman" w:hAnsi="Times New Roman"/>
          <w:b w:val="false"/>
          <w:bCs w:val="false"/>
          <w:i/>
          <w:iCs/>
          <w:lang w:val="en-US"/>
        </w:rPr>
        <w:t>Kant's Law</w:t>
      </w:r>
      <w:r>
        <w:rPr>
          <w:rFonts w:ascii="Times New Roman" w:hAnsi="Times New Roman"/>
          <w:b w:val="false"/>
          <w:bCs w:val="false"/>
          <w:lang w:val="en-US"/>
        </w:rPr>
        <w:t xml:space="preserve"> it follows that if it ought to be that it is not the case that S believes </w:t>
      </w:r>
      <w:r>
        <w:rPr>
          <w:rFonts w:ascii="Times New Roman" w:hAnsi="Times New Roman"/>
          <w:b w:val="false"/>
          <w:bCs w:val="false"/>
          <w:i/>
          <w:iCs/>
          <w:lang w:val="en-US"/>
        </w:rPr>
        <w:t xml:space="preserve">q </w:t>
      </w:r>
      <w:r>
        <w:rPr>
          <w:rFonts w:ascii="Times New Roman" w:hAnsi="Times New Roman"/>
          <w:b w:val="false"/>
          <w:bCs w:val="false"/>
          <w:i w:val="false"/>
          <w:iCs w:val="false"/>
          <w:lang w:val="en-US"/>
        </w:rPr>
        <w:t xml:space="preserve">then it is physically possible that it is not the case that S believes q. </w:t>
      </w:r>
      <w:r>
        <w:rPr>
          <w:rFonts w:ascii="Times New Roman" w:hAnsi="Times New Roman"/>
          <w:b w:val="false"/>
          <w:bCs w:val="false"/>
          <w:lang w:val="en-US"/>
        </w:rPr>
        <w:t xml:space="preserve"> As we suppose </w:t>
      </w:r>
      <w:r>
        <w:rPr>
          <w:rFonts w:ascii="Times New Roman" w:hAnsi="Times New Roman"/>
          <w:b w:val="false"/>
          <w:bCs w:val="false"/>
          <w:i/>
          <w:iCs/>
          <w:lang w:val="en-US"/>
        </w:rPr>
        <w:t xml:space="preserve">q </w:t>
      </w:r>
      <w:r>
        <w:rPr>
          <w:rFonts w:ascii="Times New Roman" w:hAnsi="Times New Roman"/>
          <w:b w:val="false"/>
          <w:bCs w:val="false"/>
          <w:i w:val="false"/>
          <w:iCs w:val="false"/>
          <w:lang w:val="en-US"/>
        </w:rPr>
        <w:t xml:space="preserve">is compelling, it follows by </w:t>
      </w:r>
      <w:r>
        <w:rPr>
          <w:rFonts w:ascii="Times New Roman" w:hAnsi="Times New Roman"/>
          <w:b w:val="false"/>
          <w:bCs w:val="false"/>
          <w:lang w:val="en-US"/>
        </w:rPr>
        <w:t xml:space="preserve">modus tollens that it is not the case that it ought to be the case that it is not the case that S believes </w:t>
      </w:r>
      <w:r>
        <w:rPr>
          <w:rFonts w:ascii="Times New Roman" w:hAnsi="Times New Roman"/>
          <w:b w:val="false"/>
          <w:bCs w:val="false"/>
          <w:i/>
          <w:iCs/>
          <w:lang w:val="en-US"/>
        </w:rPr>
        <w:t xml:space="preserve">q. </w:t>
      </w:r>
      <w:r>
        <w:rPr>
          <w:rFonts w:ascii="Times New Roman" w:hAnsi="Times New Roman"/>
          <w:b w:val="false"/>
          <w:bCs w:val="false"/>
          <w:lang w:val="en-US"/>
        </w:rPr>
        <w:t xml:space="preserve"> By the mutual inter definability of obligation and permission it follows that it is permitted that S believes </w:t>
      </w:r>
      <w:r>
        <w:rPr>
          <w:rFonts w:ascii="Times New Roman" w:hAnsi="Times New Roman"/>
          <w:b w:val="false"/>
          <w:bCs w:val="false"/>
          <w:i/>
          <w:iCs/>
          <w:lang w:val="en-US"/>
        </w:rPr>
        <w:t xml:space="preserve">q. </w:t>
      </w:r>
      <w:r>
        <w:rPr>
          <w:rFonts w:ascii="Times New Roman" w:hAnsi="Times New Roman"/>
          <w:b w:val="false"/>
          <w:bCs w:val="false"/>
          <w:i w:val="false"/>
          <w:iCs w:val="false"/>
          <w:lang w:val="en-US"/>
        </w:rPr>
        <w:t>Consequently, by the theory of justification set out in §1</w:t>
      </w:r>
      <w:r>
        <w:rPr>
          <w:rFonts w:ascii="Times New Roman" w:hAnsi="Times New Roman"/>
          <w:b w:val="false"/>
          <w:bCs w:val="false"/>
          <w:i w:val="false"/>
          <w:iCs w:val="false"/>
          <w:lang w:val="en-US"/>
        </w:rPr>
        <w:t>0</w:t>
      </w:r>
      <w:r>
        <w:rPr>
          <w:rFonts w:ascii="Times New Roman" w:hAnsi="Times New Roman"/>
          <w:b w:val="false"/>
          <w:bCs w:val="false"/>
          <w:i w:val="false"/>
          <w:iCs w:val="false"/>
          <w:lang w:val="en-US"/>
        </w:rPr>
        <w:t xml:space="preserve"> it follows that S is justified in believing </w:t>
      </w:r>
      <w:r>
        <w:rPr>
          <w:rFonts w:ascii="Times New Roman" w:hAnsi="Times New Roman"/>
          <w:b w:val="false"/>
          <w:bCs w:val="false"/>
          <w:i/>
          <w:iCs/>
          <w:lang w:val="en-US"/>
        </w:rPr>
        <w:t>q</w:t>
      </w:r>
      <w:r>
        <w:rPr>
          <w:rFonts w:ascii="Times New Roman" w:hAnsi="Times New Roman"/>
          <w:b w:val="false"/>
          <w:bCs w:val="false"/>
          <w:lang w:val="en-US"/>
        </w:rPr>
        <w:t xml:space="preserve">. It thus follows that compelling propositions are justified. Notice that this is a quite general result which holds for all kinds of propositions that are compelling to a subject. </w:t>
      </w:r>
      <w:r>
        <w:rPr>
          <w:rFonts w:ascii="Times New Roman" w:hAnsi="Times New Roman"/>
          <w:b w:val="false"/>
          <w:bCs w:val="false"/>
          <w:lang w:val="en-US"/>
        </w:rPr>
        <w:t>Observe</w:t>
      </w:r>
      <w:r>
        <w:rPr>
          <w:rFonts w:ascii="Times New Roman" w:hAnsi="Times New Roman"/>
          <w:b w:val="false"/>
          <w:bCs w:val="false"/>
          <w:lang w:val="en-US"/>
        </w:rPr>
        <w:t xml:space="preserve"> that o</w:t>
      </w:r>
      <w:r>
        <w:rPr>
          <w:rFonts w:ascii="Times New Roman" w:hAnsi="Times New Roman"/>
          <w:b w:val="false"/>
          <w:bCs w:val="false"/>
          <w:lang w:val="en-US"/>
        </w:rPr>
        <w:t xml:space="preserve">ne odd </w:t>
      </w:r>
      <w:r>
        <w:rPr>
          <w:rFonts w:ascii="Times New Roman" w:hAnsi="Times New Roman"/>
          <w:b w:val="false"/>
          <w:bCs w:val="false"/>
          <w:lang w:val="en-US"/>
        </w:rPr>
        <w:t>and</w:t>
      </w:r>
      <w:r>
        <w:rPr>
          <w:rFonts w:ascii="Times New Roman" w:hAnsi="Times New Roman"/>
          <w:b w:val="false"/>
          <w:bCs w:val="false"/>
          <w:lang w:val="en-US"/>
        </w:rPr>
        <w:t xml:space="preserve"> </w:t>
      </w:r>
      <w:r>
        <w:rPr>
          <w:rFonts w:ascii="Times New Roman" w:hAnsi="Times New Roman"/>
          <w:b w:val="false"/>
          <w:bCs w:val="false"/>
          <w:lang w:val="en-US"/>
        </w:rPr>
        <w:t xml:space="preserve">seemingly </w:t>
      </w:r>
      <w:r>
        <w:rPr>
          <w:rFonts w:ascii="Times New Roman" w:hAnsi="Times New Roman"/>
          <w:b w:val="false"/>
          <w:bCs w:val="false"/>
          <w:lang w:val="en-US"/>
        </w:rPr>
        <w:t xml:space="preserve">unacceptable feature of our theory of justification is that even crazy beliefs are justified </w:t>
      </w:r>
      <w:r>
        <w:rPr>
          <w:rFonts w:ascii="Times New Roman" w:hAnsi="Times New Roman"/>
          <w:b w:val="false"/>
          <w:bCs w:val="false"/>
          <w:lang w:val="en-US"/>
        </w:rPr>
        <w:t>if compelling</w:t>
      </w:r>
      <w:r>
        <w:rPr>
          <w:rFonts w:ascii="Times New Roman" w:hAnsi="Times New Roman"/>
          <w:b w:val="false"/>
          <w:bCs w:val="false"/>
          <w:lang w:val="en-US"/>
        </w:rPr>
        <w:t xml:space="preserve">; </w:t>
      </w:r>
      <w:r>
        <w:rPr>
          <w:rFonts w:ascii="Times New Roman" w:hAnsi="Times New Roman"/>
          <w:b w:val="false"/>
          <w:bCs w:val="false"/>
          <w:lang w:val="en-US"/>
        </w:rPr>
        <w:t xml:space="preserve">but </w:t>
      </w:r>
      <w:r>
        <w:rPr>
          <w:rFonts w:ascii="Times New Roman" w:hAnsi="Times New Roman"/>
          <w:b w:val="false"/>
          <w:bCs w:val="false"/>
          <w:lang w:val="en-US"/>
        </w:rPr>
        <w:t>this</w:t>
      </w:r>
      <w:r>
        <w:rPr>
          <w:rFonts w:ascii="Times New Roman" w:hAnsi="Times New Roman"/>
          <w:b w:val="false"/>
          <w:bCs w:val="false"/>
          <w:lang w:val="en-US"/>
        </w:rPr>
        <w:t xml:space="preserve"> is not such a high cost, and our theory does not have as a consequence that the adduced crazy belief is true. </w:t>
      </w:r>
    </w:p>
    <w:p>
      <w:pPr>
        <w:pStyle w:val="Normal"/>
        <w:spacing w:lineRule="auto" w:line="480"/>
        <w:jc w:val="both"/>
        <w:rPr>
          <w:rFonts w:ascii="Times New Roman" w:hAnsi="Times New Roman"/>
          <w:b w:val="false"/>
          <w:b w:val="false"/>
          <w:bCs w:val="false"/>
          <w:lang w:val="en-US"/>
        </w:rPr>
      </w:pPr>
      <w:r>
        <w:rPr>
          <w:rFonts w:ascii="Times New Roman" w:hAnsi="Times New Roman"/>
          <w:lang w:val="en-US"/>
        </w:rPr>
      </w:r>
    </w:p>
    <w:p>
      <w:pPr>
        <w:pStyle w:val="Normal"/>
        <w:spacing w:lineRule="auto" w:line="480"/>
        <w:jc w:val="both"/>
        <w:rPr>
          <w:b w:val="false"/>
          <w:b w:val="false"/>
          <w:bCs w:val="false"/>
        </w:rPr>
      </w:pPr>
      <w:r>
        <w:rPr>
          <w:b w:val="false"/>
          <w:bCs w:val="false"/>
        </w:rPr>
      </w:r>
    </w:p>
    <w:p>
      <w:pPr>
        <w:pStyle w:val="Normal"/>
        <w:spacing w:lineRule="auto" w:line="480"/>
        <w:jc w:val="both"/>
        <w:rPr/>
      </w:pPr>
      <w:r>
        <w:rPr>
          <w:rFonts w:ascii="Times New Roman" w:hAnsi="Times New Roman"/>
          <w:b/>
          <w:bCs/>
          <w:lang w:val="en-US"/>
        </w:rPr>
        <w:t>§15</w:t>
        <w:tab/>
        <w:t xml:space="preserve">Compelling Outlooks </w:t>
      </w:r>
    </w:p>
    <w:p>
      <w:pPr>
        <w:pStyle w:val="Normal"/>
        <w:spacing w:lineRule="auto" w:line="480"/>
        <w:jc w:val="both"/>
        <w:rPr>
          <w:rFonts w:ascii="Times New Roman" w:hAnsi="Times New Roman"/>
          <w:b w:val="false"/>
          <w:b w:val="false"/>
          <w:bCs w:val="false"/>
          <w:lang w:val="en-US"/>
        </w:rPr>
      </w:pPr>
      <w:r>
        <w:rPr>
          <w:rFonts w:ascii="Times New Roman" w:hAnsi="Times New Roman"/>
          <w:b w:val="false"/>
          <w:bCs w:val="false"/>
          <w:lang w:val="en-US"/>
        </w:rPr>
      </w:r>
    </w:p>
    <w:p>
      <w:pPr>
        <w:pStyle w:val="Normal"/>
        <w:spacing w:lineRule="auto" w:line="480"/>
        <w:jc w:val="both"/>
        <w:rPr/>
      </w:pPr>
      <w:r>
        <w:rPr>
          <w:rFonts w:ascii="Times New Roman" w:hAnsi="Times New Roman"/>
          <w:b w:val="false"/>
          <w:bCs w:val="false"/>
          <w:lang w:val="en-US"/>
        </w:rPr>
        <w:t>We assume that some outlooks are compelling, i.e. that some</w:t>
      </w:r>
      <w:r>
        <w:rPr>
          <w:rFonts w:ascii="Times New Roman" w:hAnsi="Times New Roman"/>
          <w:b w:val="false"/>
          <w:bCs w:val="false"/>
          <w:i w:val="false"/>
          <w:iCs w:val="false"/>
          <w:lang w:val="en-US"/>
        </w:rPr>
        <w:t xml:space="preserve"> i</w:t>
      </w:r>
      <w:r>
        <w:rPr>
          <w:rFonts w:eastAsia="Arial Unicode MS" w:cs="Arial Unicode MS" w:ascii="Times New Roman" w:hAnsi="Times New Roman"/>
          <w:b w:val="false"/>
          <w:bCs w:val="false"/>
          <w:i w:val="false"/>
          <w:iCs w:val="false"/>
          <w:lang w:val="en-US"/>
        </w:rPr>
        <w:t xml:space="preserve">mmediate private interferential counterfactual statements are such that the subject is not able to refrain from believing in them. The statement </w:t>
      </w:r>
      <w:r>
        <w:rPr>
          <w:rFonts w:eastAsia="Arial Unicode MS" w:cs="Arial Unicode MS" w:ascii="Times New Roman" w:hAnsi="Times New Roman"/>
          <w:b w:val="false"/>
          <w:bCs w:val="false"/>
          <w:i/>
          <w:iCs/>
          <w:lang w:val="en-US"/>
        </w:rPr>
        <w:t>If I had jumped unequipped from here I would have fallen quickly downwards</w:t>
      </w:r>
      <w:r>
        <w:rPr>
          <w:rFonts w:eastAsia="Arial Unicode MS" w:cs="Arial Unicode MS" w:ascii="Times New Roman" w:hAnsi="Times New Roman"/>
          <w:b w:val="false"/>
          <w:bCs w:val="false"/>
          <w:i w:val="false"/>
          <w:iCs w:val="false"/>
          <w:lang w:val="en-US"/>
        </w:rPr>
        <w:t xml:space="preserve"> in §3 uttered by someone on the top of Matterhorn is an example of an outlook which is compelling for the utterer, </w:t>
      </w:r>
      <w:r>
        <w:rPr>
          <w:rFonts w:eastAsia="Arial Unicode MS" w:cs="Arial Unicode MS" w:ascii="Times New Roman" w:hAnsi="Times New Roman"/>
          <w:b w:val="false"/>
          <w:bCs w:val="false"/>
          <w:i w:val="false"/>
          <w:iCs w:val="false"/>
          <w:lang w:val="en-US"/>
        </w:rPr>
        <w:t>whose</w:t>
      </w:r>
      <w:r>
        <w:rPr>
          <w:rFonts w:eastAsia="Arial Unicode MS" w:cs="Arial Unicode MS" w:ascii="Times New Roman" w:hAnsi="Times New Roman"/>
          <w:b w:val="false"/>
          <w:bCs w:val="false"/>
          <w:i w:val="false"/>
          <w:iCs w:val="false"/>
          <w:lang w:val="en-US"/>
        </w:rPr>
        <w:t xml:space="preserve"> name </w:t>
      </w:r>
      <w:r>
        <w:rPr>
          <w:rFonts w:eastAsia="Arial Unicode MS" w:cs="Arial Unicode MS" w:ascii="Times New Roman" w:hAnsi="Times New Roman"/>
          <w:b w:val="false"/>
          <w:bCs w:val="false"/>
          <w:i w:val="false"/>
          <w:iCs w:val="false"/>
          <w:lang w:val="en-US"/>
        </w:rPr>
        <w:t>is</w:t>
      </w:r>
      <w:r>
        <w:rPr>
          <w:rFonts w:eastAsia="Arial Unicode MS" w:cs="Arial Unicode MS" w:ascii="Times New Roman" w:hAnsi="Times New Roman"/>
          <w:b w:val="false"/>
          <w:bCs w:val="false"/>
          <w:i w:val="false"/>
          <w:iCs w:val="false"/>
          <w:lang w:val="en-US"/>
        </w:rPr>
        <w:t xml:space="preserve"> </w:t>
      </w:r>
      <w:r>
        <w:rPr>
          <w:rFonts w:eastAsia="Arial Unicode MS" w:cs="Arial Unicode MS" w:ascii="Times New Roman" w:hAnsi="Times New Roman"/>
          <w:b w:val="false"/>
          <w:bCs w:val="false"/>
          <w:i/>
          <w:iCs/>
          <w:lang w:val="en-US"/>
        </w:rPr>
        <w:t>Matterson</w:t>
      </w:r>
      <w:r>
        <w:rPr>
          <w:rFonts w:eastAsia="Arial Unicode MS" w:cs="Arial Unicode MS" w:ascii="Times New Roman" w:hAnsi="Times New Roman"/>
          <w:b w:val="false"/>
          <w:bCs w:val="false"/>
          <w:i w:val="false"/>
          <w:iCs w:val="false"/>
          <w:lang w:val="en-US"/>
        </w:rPr>
        <w:t xml:space="preserve">. </w:t>
      </w:r>
    </w:p>
    <w:p>
      <w:pPr>
        <w:pStyle w:val="Normal"/>
        <w:spacing w:lineRule="auto" w:line="480"/>
        <w:jc w:val="both"/>
        <w:rPr>
          <w:rFonts w:eastAsia="Arial Unicode MS" w:cs="Arial Unicode MS"/>
          <w:b w:val="false"/>
          <w:b w:val="false"/>
          <w:bCs w:val="false"/>
          <w:i w:val="false"/>
          <w:i w:val="false"/>
          <w:iCs w:val="false"/>
        </w:rPr>
      </w:pPr>
      <w:r>
        <w:rPr>
          <w:rFonts w:eastAsia="Arial Unicode MS" w:cs="Arial Unicode MS"/>
          <w:b w:val="false"/>
          <w:bCs w:val="false"/>
          <w:i w:val="false"/>
          <w:iCs w:val="false"/>
        </w:rPr>
      </w:r>
    </w:p>
    <w:p>
      <w:pPr>
        <w:pStyle w:val="Normal"/>
        <w:spacing w:lineRule="auto" w:line="480"/>
        <w:jc w:val="both"/>
        <w:rPr/>
      </w:pPr>
      <w:r>
        <w:rPr>
          <w:rFonts w:eastAsia="Arial Unicode MS" w:cs="Arial Unicode MS" w:ascii="Times New Roman" w:hAnsi="Times New Roman"/>
          <w:b/>
          <w:bCs/>
          <w:i w:val="false"/>
          <w:iCs w:val="false"/>
          <w:lang w:val="en-US"/>
        </w:rPr>
        <w:t>§16</w:t>
        <w:tab/>
        <w:t>The Compelling and Justified Matterhorn Outlook</w:t>
      </w:r>
    </w:p>
    <w:p>
      <w:pPr>
        <w:pStyle w:val="Normal"/>
        <w:spacing w:lineRule="auto" w:line="480"/>
        <w:jc w:val="both"/>
        <w:rPr>
          <w:rFonts w:eastAsia="Arial Unicode MS" w:cs="Arial Unicode MS"/>
          <w:i w:val="false"/>
          <w:i w:val="false"/>
          <w:iCs w:val="false"/>
        </w:rPr>
      </w:pPr>
      <w:r>
        <w:rPr>
          <w:rFonts w:eastAsia="Arial Unicode MS" w:cs="Arial Unicode MS"/>
          <w:i w:val="false"/>
          <w:iCs w:val="false"/>
        </w:rPr>
      </w:r>
    </w:p>
    <w:p>
      <w:pPr>
        <w:pStyle w:val="Normal"/>
        <w:spacing w:lineRule="auto" w:line="480"/>
        <w:jc w:val="both"/>
        <w:rPr/>
      </w:pPr>
      <w:r>
        <w:rPr>
          <w:rFonts w:eastAsia="Arial Unicode MS" w:cs="Arial Unicode MS" w:ascii="Times New Roman" w:hAnsi="Times New Roman"/>
          <w:b w:val="false"/>
          <w:bCs w:val="false"/>
          <w:i w:val="false"/>
          <w:iCs w:val="false"/>
          <w:lang w:val="en-US"/>
        </w:rPr>
        <w:t xml:space="preserve">We have assumed that Matterson's outlook to the effect that he or she would have fallen quickly downwards if jumping unequipped from Matterhorn is a compelling statement for Matterson while upon Matterhorn. The example we use is dramatic in order to underline the extent to which propositions can be experienced as compelling. By §14 it follows that Matterson is justified in believing that he or she would have fallen quickly downwards if he or she had jumped unequipped from Matterhorn.  </w:t>
      </w:r>
    </w:p>
    <w:p>
      <w:pPr>
        <w:pStyle w:val="Normal"/>
        <w:spacing w:lineRule="auto" w:line="480"/>
        <w:jc w:val="both"/>
        <w:rPr>
          <w:rFonts w:ascii="Times New Roman" w:hAnsi="Times New Roman"/>
          <w:lang w:val="en-US"/>
        </w:rPr>
      </w:pPr>
      <w:r>
        <w:rPr>
          <w:rFonts w:ascii="Times New Roman" w:hAnsi="Times New Roman"/>
          <w:lang w:val="en-US"/>
        </w:rPr>
      </w:r>
    </w:p>
    <w:p>
      <w:pPr>
        <w:pStyle w:val="Normal"/>
        <w:spacing w:lineRule="auto" w:line="480"/>
        <w:jc w:val="both"/>
        <w:rPr/>
      </w:pPr>
      <w:r>
        <w:rPr>
          <w:rFonts w:ascii="Times New Roman" w:hAnsi="Times New Roman"/>
          <w:b/>
          <w:bCs/>
          <w:lang w:val="en-US"/>
        </w:rPr>
        <w:t>§1</w:t>
      </w:r>
      <w:r>
        <w:rPr>
          <w:rFonts w:ascii="Times New Roman" w:hAnsi="Times New Roman"/>
          <w:b/>
          <w:bCs/>
          <w:lang w:val="en-US"/>
        </w:rPr>
        <w:t>7</w:t>
      </w:r>
      <w:r>
        <w:rPr>
          <w:rFonts w:ascii="Times New Roman" w:hAnsi="Times New Roman"/>
          <w:b/>
          <w:bCs/>
          <w:lang w:val="en-US"/>
        </w:rPr>
        <w:tab/>
        <w:t>Believing the Matterhorn Outlook</w:t>
      </w:r>
    </w:p>
    <w:p>
      <w:pPr>
        <w:pStyle w:val="Normal"/>
        <w:spacing w:lineRule="auto" w:line="480"/>
        <w:jc w:val="both"/>
        <w:rPr>
          <w:rFonts w:ascii="Times New Roman" w:hAnsi="Times New Roman"/>
          <w:b w:val="false"/>
          <w:b w:val="false"/>
          <w:bCs w:val="false"/>
          <w:lang w:val="en-US"/>
        </w:rPr>
      </w:pPr>
      <w:r>
        <w:rPr>
          <w:rFonts w:ascii="Times New Roman" w:hAnsi="Times New Roman"/>
          <w:b w:val="false"/>
          <w:bCs w:val="false"/>
          <w:lang w:val="en-US"/>
        </w:rPr>
      </w:r>
    </w:p>
    <w:p>
      <w:pPr>
        <w:pStyle w:val="Normal"/>
        <w:spacing w:lineRule="auto" w:line="480"/>
        <w:jc w:val="both"/>
        <w:rPr>
          <w:rFonts w:ascii="Times New Roman" w:hAnsi="Times New Roman"/>
          <w:b w:val="false"/>
          <w:b w:val="false"/>
          <w:bCs w:val="false"/>
          <w:lang w:val="en-US"/>
        </w:rPr>
      </w:pPr>
      <w:r>
        <w:rPr>
          <w:rFonts w:ascii="Times New Roman" w:hAnsi="Times New Roman"/>
          <w:b w:val="false"/>
          <w:bCs w:val="false"/>
          <w:lang w:val="en-US"/>
        </w:rPr>
        <w:t>We assume that Matterson while on the top of Matterhorn indeed does believe that he or she would have fallen quickly downwards if jumping unequipped from Matterhorn. The reasonable skeptic does not doubt that Matterson so believes.</w:t>
      </w:r>
    </w:p>
    <w:p>
      <w:pPr>
        <w:pStyle w:val="Normal"/>
        <w:spacing w:lineRule="auto" w:line="480"/>
        <w:jc w:val="both"/>
        <w:rPr>
          <w:rFonts w:ascii="Times New Roman" w:hAnsi="Times New Roman"/>
          <w:b w:val="false"/>
          <w:b w:val="false"/>
          <w:bCs w:val="false"/>
          <w:lang w:val="en-US"/>
        </w:rPr>
      </w:pPr>
      <w:r>
        <w:rPr>
          <w:rFonts w:ascii="Times New Roman" w:hAnsi="Times New Roman"/>
          <w:b w:val="false"/>
          <w:bCs w:val="false"/>
          <w:lang w:val="en-US"/>
        </w:rPr>
      </w:r>
    </w:p>
    <w:p>
      <w:pPr>
        <w:pStyle w:val="Normal"/>
        <w:spacing w:lineRule="auto" w:line="480"/>
        <w:jc w:val="both"/>
        <w:rPr/>
      </w:pPr>
      <w:r>
        <w:rPr>
          <w:rFonts w:ascii="Times New Roman" w:hAnsi="Times New Roman"/>
          <w:b/>
          <w:bCs/>
          <w:lang w:val="en-US"/>
        </w:rPr>
        <w:t>§18</w:t>
        <w:tab/>
        <w:t>The Veracity of the Matterhorn Outlook</w:t>
      </w:r>
    </w:p>
    <w:p>
      <w:pPr>
        <w:pStyle w:val="Normal"/>
        <w:spacing w:lineRule="auto" w:line="480"/>
        <w:jc w:val="both"/>
        <w:rPr>
          <w:rFonts w:ascii="Times New Roman" w:hAnsi="Times New Roman"/>
          <w:b/>
          <w:b/>
          <w:bCs/>
          <w:lang w:val="en-US"/>
        </w:rPr>
      </w:pPr>
      <w:r>
        <w:rPr>
          <w:rFonts w:ascii="Times New Roman" w:hAnsi="Times New Roman"/>
          <w:b/>
          <w:bCs/>
          <w:lang w:val="en-US"/>
        </w:rPr>
      </w:r>
    </w:p>
    <w:p>
      <w:pPr>
        <w:pStyle w:val="Normal"/>
        <w:spacing w:lineRule="auto" w:line="480"/>
        <w:jc w:val="both"/>
        <w:rPr/>
      </w:pPr>
      <w:r>
        <w:rPr>
          <w:rFonts w:ascii="Times New Roman" w:hAnsi="Times New Roman"/>
          <w:b w:val="false"/>
          <w:bCs w:val="false"/>
          <w:lang w:val="en-US"/>
        </w:rPr>
        <w:t xml:space="preserve">We assume that it is indeed true that Matterson would have fallen quickly downwards if he or she had jumped unequipped from Matterhorn. Again, reasonable people agree. </w:t>
      </w:r>
    </w:p>
    <w:p>
      <w:pPr>
        <w:pStyle w:val="Normal"/>
        <w:spacing w:lineRule="auto" w:line="480"/>
        <w:jc w:val="both"/>
        <w:rPr>
          <w:rFonts w:ascii="Times New Roman" w:hAnsi="Times New Roman"/>
          <w:b w:val="false"/>
          <w:b w:val="false"/>
          <w:bCs w:val="false"/>
          <w:lang w:val="en-US"/>
        </w:rPr>
      </w:pPr>
      <w:r>
        <w:rPr>
          <w:rFonts w:ascii="Times New Roman" w:hAnsi="Times New Roman"/>
          <w:b w:val="false"/>
          <w:bCs w:val="false"/>
          <w:lang w:val="en-US"/>
        </w:rPr>
      </w:r>
    </w:p>
    <w:p>
      <w:pPr>
        <w:pStyle w:val="Normal"/>
        <w:spacing w:lineRule="auto" w:line="480"/>
        <w:jc w:val="both"/>
        <w:rPr/>
      </w:pPr>
      <w:bookmarkStart w:id="0" w:name="__DdeLink__220_1870631775"/>
      <w:r>
        <w:rPr>
          <w:rFonts w:ascii="Times New Roman" w:hAnsi="Times New Roman"/>
          <w:b/>
          <w:bCs/>
          <w:lang w:val="en-US"/>
        </w:rPr>
        <w:t>§</w:t>
      </w:r>
      <w:bookmarkEnd w:id="0"/>
      <w:r>
        <w:rPr>
          <w:rFonts w:ascii="Times New Roman" w:hAnsi="Times New Roman"/>
          <w:b/>
          <w:bCs/>
          <w:lang w:val="en-US"/>
        </w:rPr>
        <w:t>19</w:t>
        <w:tab/>
        <w:t>The knowledge of the Matterhorn Outlook</w:t>
      </w:r>
      <w:r>
        <w:rPr>
          <w:rFonts w:ascii="Times New Roman" w:hAnsi="Times New Roman"/>
          <w:b w:val="false"/>
          <w:bCs w:val="false"/>
          <w:lang w:val="en-US"/>
        </w:rPr>
        <w:t>s</w:t>
      </w:r>
    </w:p>
    <w:p>
      <w:pPr>
        <w:pStyle w:val="Normal"/>
        <w:spacing w:lineRule="auto" w:line="480"/>
        <w:jc w:val="both"/>
        <w:rPr>
          <w:rFonts w:ascii="Times New Roman" w:hAnsi="Times New Roman"/>
          <w:b w:val="false"/>
          <w:b w:val="false"/>
          <w:bCs w:val="false"/>
          <w:lang w:val="en-US"/>
        </w:rPr>
      </w:pPr>
      <w:r>
        <w:rPr>
          <w:rFonts w:ascii="Times New Roman" w:hAnsi="Times New Roman"/>
          <w:b w:val="false"/>
          <w:bCs w:val="false"/>
          <w:lang w:val="en-US"/>
        </w:rPr>
      </w:r>
    </w:p>
    <w:p>
      <w:pPr>
        <w:pStyle w:val="Normal"/>
        <w:spacing w:lineRule="auto" w:line="480"/>
        <w:jc w:val="both"/>
        <w:rPr/>
      </w:pPr>
      <w:r>
        <w:rPr>
          <w:rFonts w:ascii="Times New Roman" w:hAnsi="Times New Roman"/>
          <w:b w:val="false"/>
          <w:bCs w:val="false"/>
          <w:lang w:val="en-US"/>
        </w:rPr>
        <w:t>Given our assumption in §</w:t>
      </w:r>
      <w:r>
        <w:rPr>
          <w:rFonts w:eastAsia="Arial Unicode MS" w:cs="Arial Unicode MS" w:ascii="Times New Roman" w:hAnsi="Times New Roman"/>
          <w:b w:val="false"/>
          <w:bCs w:val="false"/>
          <w:i w:val="false"/>
          <w:iCs w:val="false"/>
          <w:lang w:val="en-US"/>
        </w:rPr>
        <w:t>8</w:t>
      </w:r>
      <w:r>
        <w:rPr>
          <w:rFonts w:ascii="Times New Roman" w:hAnsi="Times New Roman"/>
          <w:b w:val="false"/>
          <w:bCs w:val="false"/>
          <w:lang w:val="en-US"/>
        </w:rPr>
        <w:t xml:space="preserve"> that outlooks are Gettier resistent, and given §§14-</w:t>
      </w:r>
      <w:r>
        <w:rPr>
          <w:rFonts w:ascii="Times New Roman" w:hAnsi="Times New Roman"/>
          <w:b w:val="false"/>
          <w:bCs w:val="false"/>
          <w:lang w:val="en-US"/>
        </w:rPr>
        <w:t>18</w:t>
      </w:r>
      <w:r>
        <w:rPr>
          <w:rFonts w:ascii="Times New Roman" w:hAnsi="Times New Roman"/>
          <w:b w:val="false"/>
          <w:bCs w:val="false"/>
          <w:lang w:val="en-US"/>
        </w:rPr>
        <w:t xml:space="preserve">, it follows that Matterson knows that if he or she had jumped unequipped from the top of Matterhorn then he or she would have fallen quickly downwards. </w:t>
      </w:r>
    </w:p>
    <w:p>
      <w:pPr>
        <w:pStyle w:val="Normal"/>
        <w:spacing w:lineRule="auto" w:line="480"/>
        <w:jc w:val="both"/>
        <w:rPr>
          <w:rFonts w:ascii="Times New Roman" w:hAnsi="Times New Roman"/>
          <w:b w:val="false"/>
          <w:b w:val="false"/>
          <w:bCs w:val="false"/>
          <w:lang w:val="en-US"/>
        </w:rPr>
      </w:pPr>
      <w:r>
        <w:rPr>
          <w:rFonts w:ascii="Times New Roman" w:hAnsi="Times New Roman"/>
          <w:b w:val="false"/>
          <w:bCs w:val="false"/>
          <w:lang w:val="en-US"/>
        </w:rPr>
      </w:r>
    </w:p>
    <w:p>
      <w:pPr>
        <w:pStyle w:val="Normal"/>
        <w:spacing w:lineRule="auto" w:line="480"/>
        <w:jc w:val="both"/>
        <w:rPr/>
      </w:pPr>
      <w:r>
        <w:rPr>
          <w:rFonts w:ascii="Times New Roman" w:hAnsi="Times New Roman"/>
          <w:b/>
          <w:bCs/>
          <w:lang w:val="en-US"/>
        </w:rPr>
        <w:t>§20</w:t>
        <w:tab/>
        <w:t xml:space="preserve">A skepticism à la Hume, </w:t>
      </w:r>
      <w:r>
        <w:rPr>
          <w:rFonts w:ascii="Times New Roman" w:hAnsi="Times New Roman"/>
          <w:b/>
          <w:bCs/>
          <w:lang w:val="en-US"/>
        </w:rPr>
        <w:t>and its resolution</w:t>
      </w:r>
    </w:p>
    <w:p>
      <w:pPr>
        <w:pStyle w:val="Normal"/>
        <w:spacing w:lineRule="auto" w:line="480"/>
        <w:jc w:val="both"/>
        <w:rPr>
          <w:rFonts w:ascii="Times New Roman" w:hAnsi="Times New Roman"/>
          <w:b w:val="false"/>
          <w:b w:val="false"/>
          <w:bCs w:val="false"/>
          <w:lang w:val="en-US"/>
        </w:rPr>
      </w:pPr>
      <w:r>
        <w:rPr>
          <w:rFonts w:ascii="Times New Roman" w:hAnsi="Times New Roman"/>
          <w:b w:val="false"/>
          <w:bCs w:val="false"/>
          <w:lang w:val="en-US"/>
        </w:rPr>
      </w:r>
    </w:p>
    <w:p>
      <w:pPr>
        <w:pStyle w:val="Normal"/>
        <w:spacing w:lineRule="auto" w:line="480"/>
        <w:jc w:val="both"/>
        <w:rPr/>
      </w:pPr>
      <w:r>
        <w:rPr>
          <w:rFonts w:ascii="Times New Roman" w:hAnsi="Times New Roman"/>
          <w:b w:val="false"/>
          <w:bCs w:val="false"/>
          <w:lang w:val="en-US"/>
        </w:rPr>
        <w:t xml:space="preserve">Consider the statement </w:t>
      </w:r>
      <w:r>
        <w:rPr>
          <w:rFonts w:ascii="Times New Roman" w:hAnsi="Times New Roman"/>
          <w:b w:val="false"/>
          <w:bCs w:val="false"/>
          <w:i/>
          <w:iCs/>
          <w:lang w:val="en-US"/>
        </w:rPr>
        <w:t xml:space="preserve">There will be daylight again </w:t>
      </w:r>
      <w:r>
        <w:rPr>
          <w:rFonts w:ascii="Times New Roman" w:hAnsi="Times New Roman"/>
          <w:b w:val="false"/>
          <w:bCs w:val="false"/>
          <w:i w:val="false"/>
          <w:iCs w:val="false"/>
          <w:lang w:val="en-US"/>
        </w:rPr>
        <w:t>as</w:t>
      </w:r>
      <w:r>
        <w:rPr>
          <w:rFonts w:ascii="Times New Roman" w:hAnsi="Times New Roman"/>
          <w:b w:val="false"/>
          <w:bCs w:val="false"/>
          <w:lang w:val="en-US"/>
        </w:rPr>
        <w:t xml:space="preserve"> uttered and considered during the darkness of night by Marta. The statement Marta considers is threatened by traditional </w:t>
      </w:r>
      <w:r>
        <w:rPr>
          <w:rFonts w:ascii="Times New Roman" w:hAnsi="Times New Roman"/>
          <w:b w:val="false"/>
          <w:bCs w:val="false"/>
          <w:lang w:val="en-US"/>
        </w:rPr>
        <w:t xml:space="preserve">style </w:t>
      </w:r>
      <w:r>
        <w:rPr>
          <w:rFonts w:ascii="Times New Roman" w:hAnsi="Times New Roman"/>
          <w:b w:val="false"/>
          <w:bCs w:val="false"/>
          <w:lang w:val="en-US"/>
        </w:rPr>
        <w:t>Humean skepticism</w:t>
      </w:r>
      <w:r>
        <w:rPr>
          <w:rFonts w:ascii="Times New Roman" w:hAnsi="Times New Roman"/>
          <w:b w:val="false"/>
          <w:bCs w:val="false"/>
          <w:lang w:val="en-US"/>
        </w:rPr>
        <w:t>s</w:t>
      </w:r>
      <w:r>
        <w:rPr>
          <w:rFonts w:ascii="Times New Roman" w:hAnsi="Times New Roman"/>
          <w:b w:val="false"/>
          <w:bCs w:val="false"/>
          <w:lang w:val="en-US"/>
        </w:rPr>
        <w:t xml:space="preserve">, without the need for counterfactual machinery.  </w:t>
      </w:r>
    </w:p>
    <w:p>
      <w:pPr>
        <w:pStyle w:val="Normal"/>
        <w:spacing w:lineRule="auto" w:line="480"/>
        <w:jc w:val="both"/>
        <w:rPr>
          <w:rFonts w:ascii="Times New Roman" w:hAnsi="Times New Roman"/>
          <w:b w:val="false"/>
          <w:b w:val="false"/>
          <w:bCs w:val="false"/>
          <w:lang w:val="en-US"/>
        </w:rPr>
      </w:pPr>
      <w:r>
        <w:rPr/>
      </w:r>
    </w:p>
    <w:p>
      <w:pPr>
        <w:pStyle w:val="Normal"/>
        <w:spacing w:lineRule="auto" w:line="480"/>
        <w:jc w:val="both"/>
        <w:rPr>
          <w:b/>
          <w:b/>
          <w:bCs/>
        </w:rPr>
      </w:pPr>
      <w:r>
        <w:rPr>
          <w:rFonts w:ascii="Times New Roman" w:hAnsi="Times New Roman"/>
          <w:b/>
          <w:bCs/>
          <w:lang w:val="en-US"/>
        </w:rPr>
        <w:t>§</w:t>
      </w:r>
      <w:r>
        <w:rPr>
          <w:rFonts w:ascii="Times New Roman" w:hAnsi="Times New Roman"/>
          <w:b/>
          <w:bCs/>
          <w:lang w:val="en-US"/>
        </w:rPr>
        <w:t>21</w:t>
        <w:tab/>
        <w:t>On why Marta Knows there will be daylight again</w:t>
      </w:r>
    </w:p>
    <w:p>
      <w:pPr>
        <w:pStyle w:val="Normal"/>
        <w:spacing w:lineRule="auto" w:line="480"/>
        <w:jc w:val="both"/>
        <w:rPr>
          <w:rFonts w:ascii="Times New Roman" w:hAnsi="Times New Roman"/>
          <w:b w:val="false"/>
          <w:b w:val="false"/>
          <w:bCs w:val="false"/>
          <w:lang w:val="en-US"/>
        </w:rPr>
      </w:pPr>
      <w:r>
        <w:rPr/>
      </w:r>
    </w:p>
    <w:p>
      <w:pPr>
        <w:pStyle w:val="Normal"/>
        <w:spacing w:lineRule="auto" w:line="480"/>
        <w:jc w:val="both"/>
        <w:rPr/>
      </w:pPr>
      <w:r>
        <w:rPr>
          <w:rFonts w:ascii="Times New Roman" w:hAnsi="Times New Roman"/>
          <w:b w:val="false"/>
          <w:bCs w:val="false"/>
          <w:lang w:val="en-US"/>
        </w:rPr>
        <w:t xml:space="preserve">By §9, Marta's statement </w:t>
      </w:r>
      <w:r>
        <w:rPr>
          <w:rFonts w:ascii="Times New Roman" w:hAnsi="Times New Roman"/>
          <w:b w:val="false"/>
          <w:bCs w:val="false"/>
          <w:i/>
          <w:iCs/>
          <w:lang w:val="en-US"/>
        </w:rPr>
        <w:t xml:space="preserve">There will be daylight again </w:t>
      </w:r>
      <w:r>
        <w:rPr>
          <w:rFonts w:ascii="Times New Roman" w:hAnsi="Times New Roman"/>
          <w:b w:val="false"/>
          <w:bCs w:val="false"/>
          <w:lang w:val="en-US"/>
        </w:rPr>
        <w:t xml:space="preserve">is futuristic and so Gettier resistent and known just if justified and true and believed. Further, the proposition </w:t>
      </w:r>
      <w:r>
        <w:rPr>
          <w:rFonts w:ascii="Times New Roman" w:hAnsi="Times New Roman"/>
          <w:b w:val="false"/>
          <w:bCs w:val="false"/>
          <w:i/>
          <w:iCs/>
          <w:lang w:val="en-US"/>
        </w:rPr>
        <w:t>There will be daylight again</w:t>
      </w:r>
      <w:r>
        <w:rPr>
          <w:rFonts w:ascii="Times New Roman" w:hAnsi="Times New Roman"/>
          <w:b w:val="false"/>
          <w:bCs w:val="false"/>
          <w:i w:val="false"/>
          <w:iCs w:val="false"/>
          <w:lang w:val="en-US"/>
        </w:rPr>
        <w:t xml:space="preserve"> is compelling for Marta, as per §13, so Marta is justified in believing that there will be daylight again. </w:t>
      </w:r>
      <w:r>
        <w:rPr>
          <w:rFonts w:ascii="Times New Roman" w:hAnsi="Times New Roman"/>
          <w:b w:val="false"/>
          <w:bCs w:val="false"/>
          <w:i w:val="false"/>
          <w:iCs w:val="false"/>
          <w:lang w:val="en-US"/>
        </w:rPr>
        <w:t>Further,</w:t>
      </w:r>
      <w:r>
        <w:rPr>
          <w:rFonts w:ascii="Times New Roman" w:hAnsi="Times New Roman"/>
          <w:b w:val="false"/>
          <w:bCs w:val="false"/>
          <w:i w:val="false"/>
          <w:iCs w:val="false"/>
          <w:lang w:val="en-US"/>
        </w:rPr>
        <w:t xml:space="preserve"> not even the skeptic think</w:t>
      </w:r>
      <w:r>
        <w:rPr>
          <w:rFonts w:ascii="Times New Roman" w:hAnsi="Times New Roman"/>
          <w:b w:val="false"/>
          <w:bCs w:val="false"/>
          <w:i w:val="false"/>
          <w:iCs w:val="false"/>
          <w:lang w:val="en-US"/>
        </w:rPr>
        <w:t>s</w:t>
      </w:r>
      <w:r>
        <w:rPr>
          <w:rFonts w:ascii="Times New Roman" w:hAnsi="Times New Roman"/>
          <w:b w:val="false"/>
          <w:bCs w:val="false"/>
          <w:i w:val="false"/>
          <w:iCs w:val="false"/>
          <w:lang w:val="en-US"/>
        </w:rPr>
        <w:t xml:space="preserve"> that Marta does not believe that there will be daylight again or that there will not be day light again; </w:t>
      </w:r>
      <w:r>
        <w:rPr>
          <w:rFonts w:ascii="Times New Roman" w:hAnsi="Times New Roman"/>
          <w:b w:val="false"/>
          <w:bCs w:val="false"/>
          <w:i w:val="false"/>
          <w:iCs w:val="false"/>
          <w:lang w:val="en-US"/>
        </w:rPr>
        <w:t>so</w:t>
      </w:r>
      <w:r>
        <w:rPr>
          <w:rFonts w:ascii="Times New Roman" w:hAnsi="Times New Roman"/>
          <w:b w:val="false"/>
          <w:bCs w:val="false"/>
          <w:i w:val="false"/>
          <w:iCs w:val="false"/>
          <w:lang w:val="en-US"/>
        </w:rPr>
        <w:t xml:space="preserve"> we </w:t>
      </w:r>
      <w:r>
        <w:rPr>
          <w:rFonts w:ascii="Times New Roman" w:hAnsi="Times New Roman"/>
          <w:b w:val="false"/>
          <w:bCs w:val="false"/>
          <w:i w:val="false"/>
          <w:iCs w:val="false"/>
          <w:lang w:val="en-US"/>
        </w:rPr>
        <w:t xml:space="preserve">can </w:t>
      </w:r>
      <w:r>
        <w:rPr>
          <w:rFonts w:ascii="Times New Roman" w:hAnsi="Times New Roman"/>
          <w:b w:val="false"/>
          <w:bCs w:val="false"/>
          <w:i w:val="false"/>
          <w:iCs w:val="false"/>
          <w:lang w:val="en-US"/>
        </w:rPr>
        <w:t xml:space="preserve">claim that Marta believes the proposition that there will be daylight again and that it is true that there will be daylight again. </w:t>
      </w:r>
      <w:r>
        <w:rPr>
          <w:rFonts w:ascii="Times New Roman" w:hAnsi="Times New Roman"/>
          <w:b w:val="false"/>
          <w:bCs w:val="false"/>
          <w:i w:val="false"/>
          <w:iCs w:val="false"/>
          <w:lang w:val="en-US"/>
        </w:rPr>
        <w:t xml:space="preserve">Taking stock, by  invoking §5 and §9  it follows that Marta knows that there will be daylight again. </w:t>
      </w:r>
    </w:p>
    <w:p>
      <w:pPr>
        <w:pStyle w:val="Normal"/>
        <w:spacing w:lineRule="auto" w:line="480"/>
        <w:jc w:val="both"/>
        <w:rPr>
          <w:rFonts w:ascii="Times New Roman" w:hAnsi="Times New Roman"/>
          <w:b w:val="false"/>
          <w:b w:val="false"/>
          <w:bCs w:val="false"/>
          <w:i w:val="false"/>
          <w:i w:val="false"/>
          <w:iCs w:val="false"/>
          <w:lang w:val="en-US"/>
        </w:rPr>
      </w:pPr>
      <w:r>
        <w:rPr>
          <w:rFonts w:ascii="Times New Roman" w:hAnsi="Times New Roman"/>
          <w:b w:val="false"/>
          <w:bCs w:val="false"/>
          <w:i w:val="false"/>
          <w:iCs w:val="false"/>
          <w:lang w:val="en-US"/>
        </w:rPr>
      </w:r>
    </w:p>
    <w:p>
      <w:pPr>
        <w:pStyle w:val="Normal"/>
        <w:spacing w:lineRule="auto" w:line="480"/>
        <w:jc w:val="both"/>
        <w:rPr/>
      </w:pPr>
      <w:r>
        <w:rPr>
          <w:rFonts w:ascii="Times New Roman" w:hAnsi="Times New Roman"/>
          <w:b/>
          <w:bCs/>
          <w:lang w:val="en-US"/>
        </w:rPr>
        <w:t>§2</w:t>
      </w:r>
      <w:r>
        <w:rPr>
          <w:rFonts w:ascii="Times New Roman" w:hAnsi="Times New Roman"/>
          <w:b/>
          <w:bCs/>
          <w:lang w:val="en-US"/>
        </w:rPr>
        <w:t>2</w:t>
      </w:r>
      <w:r>
        <w:rPr>
          <w:rFonts w:ascii="Times New Roman" w:hAnsi="Times New Roman"/>
          <w:b/>
          <w:bCs/>
          <w:lang w:val="en-US"/>
        </w:rPr>
        <w:tab/>
        <w:t>Conclusion</w:t>
      </w:r>
    </w:p>
    <w:p>
      <w:pPr>
        <w:pStyle w:val="Normal"/>
        <w:spacing w:lineRule="auto" w:line="480"/>
        <w:jc w:val="both"/>
        <w:rPr>
          <w:rFonts w:ascii="Times New Roman" w:hAnsi="Times New Roman"/>
          <w:lang w:val="en-US"/>
        </w:rPr>
      </w:pPr>
      <w:r>
        <w:rPr>
          <w:rFonts w:ascii="Times New Roman" w:hAnsi="Times New Roman"/>
          <w:lang w:val="en-US"/>
        </w:rPr>
      </w:r>
    </w:p>
    <w:p>
      <w:pPr>
        <w:pStyle w:val="Normal"/>
        <w:spacing w:lineRule="auto" w:line="480"/>
        <w:jc w:val="both"/>
        <w:rPr/>
      </w:pPr>
      <w:r>
        <w:rPr>
          <w:rFonts w:ascii="Times New Roman" w:hAnsi="Times New Roman"/>
          <w:b w:val="false"/>
          <w:bCs w:val="false"/>
          <w:lang w:val="en-US"/>
        </w:rPr>
        <w:t xml:space="preserve">We </w:t>
      </w:r>
      <w:r>
        <w:rPr>
          <w:rFonts w:ascii="Times New Roman" w:hAnsi="Times New Roman"/>
          <w:b w:val="false"/>
          <w:bCs w:val="false"/>
          <w:lang w:val="en-US"/>
        </w:rPr>
        <w:t>have</w:t>
      </w:r>
      <w:r>
        <w:rPr>
          <w:rFonts w:ascii="Times New Roman" w:hAnsi="Times New Roman"/>
          <w:b w:val="false"/>
          <w:bCs w:val="false"/>
          <w:lang w:val="en-US"/>
        </w:rPr>
        <w:t xml:space="preserve"> considered two statements which </w:t>
      </w:r>
      <w:r>
        <w:rPr>
          <w:rFonts w:ascii="Times New Roman" w:hAnsi="Times New Roman"/>
          <w:b w:val="false"/>
          <w:bCs w:val="false"/>
          <w:lang w:val="en-US"/>
        </w:rPr>
        <w:t>give</w:t>
      </w:r>
      <w:r>
        <w:rPr>
          <w:rFonts w:ascii="Times New Roman" w:hAnsi="Times New Roman"/>
          <w:b w:val="false"/>
          <w:bCs w:val="false"/>
          <w:lang w:val="en-US"/>
        </w:rPr>
        <w:t xml:space="preserve"> information that go beyond what we can directly perceive or establish by ratiocination and </w:t>
      </w:r>
      <w:r>
        <w:rPr>
          <w:rFonts w:ascii="Times New Roman" w:hAnsi="Times New Roman"/>
          <w:b w:val="false"/>
          <w:bCs w:val="false"/>
          <w:lang w:val="en-US"/>
        </w:rPr>
        <w:t>so</w:t>
      </w:r>
      <w:r>
        <w:rPr>
          <w:rFonts w:ascii="Times New Roman" w:hAnsi="Times New Roman"/>
          <w:b w:val="false"/>
          <w:bCs w:val="false"/>
          <w:lang w:val="en-US"/>
        </w:rPr>
        <w:t xml:space="preserve"> beyond the type of knowledge sanctioned by skeptical philosophers as David Hume. Our result is that the subjects thinking about the statements </w:t>
      </w:r>
      <w:r>
        <w:rPr>
          <w:rFonts w:ascii="Times New Roman" w:hAnsi="Times New Roman"/>
          <w:b w:val="false"/>
          <w:bCs w:val="false"/>
          <w:lang w:val="en-US"/>
        </w:rPr>
        <w:t xml:space="preserve">we put forth, and which are </w:t>
      </w:r>
      <w:r>
        <w:rPr>
          <w:rFonts w:ascii="Times New Roman" w:hAnsi="Times New Roman"/>
          <w:b w:val="false"/>
          <w:bCs w:val="false"/>
          <w:lang w:val="en-US"/>
        </w:rPr>
        <w:t xml:space="preserve">prone to fall prey to Humean like skepticism, indeed do know the statements. These anti skeptical results readily generalize to </w:t>
      </w:r>
      <w:r>
        <w:rPr>
          <w:rFonts w:ascii="Times New Roman" w:hAnsi="Times New Roman"/>
          <w:b w:val="false"/>
          <w:bCs w:val="false"/>
          <w:lang w:val="en-US"/>
        </w:rPr>
        <w:t>related skepticisms</w:t>
      </w:r>
      <w:r>
        <w:rPr>
          <w:rFonts w:ascii="Times New Roman" w:hAnsi="Times New Roman"/>
          <w:b w:val="false"/>
          <w:bCs w:val="false"/>
          <w:lang w:val="en-US"/>
        </w:rPr>
        <w:t xml:space="preserve"> by adapting the methods and assumptions we invoked.  So we may e.g. develop anti Cartesian strategies or strategies to counter skepticisms with respect to the existence of the past or the external world or other minds </w:t>
      </w:r>
      <w:r>
        <w:rPr>
          <w:rFonts w:ascii="Times New Roman" w:hAnsi="Times New Roman"/>
          <w:b w:val="false"/>
          <w:bCs w:val="false"/>
          <w:lang w:val="en-US"/>
        </w:rPr>
        <w:t>and more</w:t>
      </w:r>
      <w:r>
        <w:rPr>
          <w:rFonts w:ascii="Times New Roman" w:hAnsi="Times New Roman"/>
          <w:b w:val="false"/>
          <w:bCs w:val="false"/>
          <w:lang w:val="en-US"/>
        </w:rPr>
        <w:t xml:space="preserve">. </w:t>
      </w:r>
    </w:p>
    <w:p>
      <w:pPr>
        <w:pStyle w:val="Normal"/>
        <w:spacing w:lineRule="auto" w:line="480"/>
        <w:jc w:val="both"/>
        <w:rPr>
          <w:rFonts w:ascii="Times New Roman" w:hAnsi="Times New Roman"/>
          <w:b w:val="false"/>
          <w:b w:val="false"/>
          <w:bCs w:val="false"/>
          <w:lang w:val="en-US"/>
        </w:rPr>
      </w:pPr>
      <w:r>
        <w:rPr/>
      </w:r>
    </w:p>
    <w:p>
      <w:pPr>
        <w:pStyle w:val="Normal"/>
        <w:spacing w:lineRule="auto" w:line="480"/>
        <w:jc w:val="both"/>
        <w:rPr/>
      </w:pPr>
      <w:r>
        <w:rPr>
          <w:rFonts w:ascii="Times New Roman" w:hAnsi="Times New Roman"/>
          <w:lang w:val="en-US"/>
        </w:rPr>
        <w:t>Universitetet i Oslo</w:t>
        <w:tab/>
        <w:tab/>
        <w:tab/>
        <w:tab/>
        <w:tab/>
        <w:t xml:space="preserve">   Universidade Federal do Rio Grande do Norte</w:t>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5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Arial Unicode MS"/>
        <w:sz w:val="20"/>
        <w:szCs w:val="24"/>
        <w:lang w:val="en-US" w:eastAsia="zh-CN" w:bidi="hi-IN"/>
      </w:rPr>
    </w:rPrDefault>
    <w:pPrDefault>
      <w:pPr/>
    </w:pPrDefault>
  </w:docDefaults>
  <w:style w:type="paragraph" w:styleId="Normal">
    <w:name w:val="Normal"/>
    <w:qFormat/>
    <w:pPr>
      <w:widowControl w:val="false"/>
      <w:bidi w:val="0"/>
      <w:jc w:val="left"/>
    </w:pPr>
    <w:rPr>
      <w:rFonts w:ascii="Liberation Serif" w:hAnsi="Liberation Serif" w:eastAsia="Arial Unicode MS" w:cs="Arial Unicode MS"/>
      <w:color w:val="00000A"/>
      <w:sz w:val="24"/>
      <w:szCs w:val="24"/>
      <w:lang w:val="en-US" w:eastAsia="zh-CN" w:bidi="hi-IN"/>
    </w:rPr>
  </w:style>
  <w:style w:type="character" w:styleId="LineNumbering">
    <w:name w:val="Line Numbering"/>
    <w:rPr/>
  </w:style>
  <w:style w:type="character" w:styleId="Quotation">
    <w:name w:val="Quotation"/>
    <w:qFormat/>
    <w:rPr>
      <w:i/>
      <w:iCs/>
    </w:rPr>
  </w:style>
  <w:style w:type="character" w:styleId="InternetLink">
    <w:name w:val="Internet Link"/>
    <w:rPr>
      <w:color w:val="000080"/>
      <w:u w:val="single"/>
      <w:lang w:val="zxx" w:eastAsia="zxx" w:bidi="zxx"/>
    </w:rPr>
  </w:style>
  <w:style w:type="character" w:styleId="FootnoteCharacters">
    <w:name w:val="Footnote Characters"/>
    <w:qFormat/>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spacing w:before="240" w:after="120"/>
    </w:pPr>
    <w:rPr>
      <w:rFonts w:ascii="Liberation Sans" w:hAnsi="Liberation Sans" w:eastAsia="Arial Unicode MS" w:cs="Arial Unicode MS"/>
      <w:sz w:val="28"/>
      <w:szCs w:val="28"/>
    </w:rPr>
  </w:style>
  <w:style w:type="paragraph" w:styleId="TextBody">
    <w:name w:val="Text Body"/>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Footer">
    <w:name w:val="Footer"/>
    <w:basedOn w:val="Normal"/>
    <w:pPr>
      <w:suppressLineNumbers/>
      <w:tabs>
        <w:tab w:val="center" w:pos="4819" w:leader="none"/>
        <w:tab w:val="right" w:pos="9638" w:leader="none"/>
      </w:tabs>
    </w:pPr>
    <w:rPr/>
  </w:style>
  <w:style w:type="paragraph" w:styleId="Footnote">
    <w:name w:val="Footnote"/>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10607</TotalTime>
  <Application>LibreOffice/5.0.6.3$MacOSX_X86_64 LibreOffice_project/490fc03b25318460cfc54456516ea2519c11d1aa</Application>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2018-09-09T15:16:20Z</dcterms:created>
  <dc:language>en-US</dc:language>
  <cp:lastPrinted>2019-03-14T16:36:39Z</cp:lastPrinted>
  <dcterms:modified xsi:type="dcterms:W3CDTF">2019-03-15T17:54:52Z</dcterms:modified>
  <cp:revision>22</cp:revision>
</cp:coreProperties>
</file>