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8B3A80" w14:textId="5B40FC3C" w:rsidR="007B7DD2" w:rsidRPr="00A42447" w:rsidRDefault="00191662" w:rsidP="00DE338E">
      <w:pPr>
        <w:spacing w:after="0" w:line="480" w:lineRule="auto"/>
        <w:rPr>
          <w:rFonts w:ascii="Times New Roman" w:hAnsi="Times New Roman" w:cs="Times New Roman"/>
          <w:sz w:val="28"/>
          <w:szCs w:val="28"/>
          <w:lang w:val="en-US"/>
        </w:rPr>
      </w:pPr>
      <w:r>
        <w:rPr>
          <w:rFonts w:ascii="Times New Roman" w:hAnsi="Times New Roman" w:cs="Times New Roman"/>
          <w:sz w:val="28"/>
          <w:szCs w:val="28"/>
          <w:lang w:val="en-US"/>
        </w:rPr>
        <w:t xml:space="preserve">Christian </w:t>
      </w:r>
      <w:r w:rsidR="00ED399A" w:rsidRPr="00A42447">
        <w:rPr>
          <w:rFonts w:ascii="Times New Roman" w:hAnsi="Times New Roman" w:cs="Times New Roman"/>
          <w:sz w:val="28"/>
          <w:szCs w:val="28"/>
          <w:lang w:val="en-US"/>
        </w:rPr>
        <w:t>Wolff’s</w:t>
      </w:r>
      <w:r w:rsidR="007B7DD2" w:rsidRPr="00A42447">
        <w:rPr>
          <w:rFonts w:ascii="Times New Roman" w:hAnsi="Times New Roman" w:cs="Times New Roman"/>
          <w:sz w:val="28"/>
          <w:szCs w:val="28"/>
          <w:lang w:val="en-US"/>
        </w:rPr>
        <w:t xml:space="preserve"> Analysis of Imputation</w:t>
      </w:r>
      <w:r w:rsidR="006B7AE3">
        <w:rPr>
          <w:rFonts w:ascii="Times New Roman" w:hAnsi="Times New Roman" w:cs="Times New Roman"/>
          <w:sz w:val="28"/>
          <w:szCs w:val="28"/>
          <w:lang w:val="en-US"/>
        </w:rPr>
        <w:t xml:space="preserve"> and the Question of the “Taming of Philosophy”</w:t>
      </w:r>
    </w:p>
    <w:p w14:paraId="5D4D6167" w14:textId="77777777" w:rsidR="00340C4C" w:rsidRDefault="00340C4C" w:rsidP="00DE338E">
      <w:pPr>
        <w:spacing w:after="0" w:line="480" w:lineRule="auto"/>
        <w:rPr>
          <w:rFonts w:ascii="Times New Roman" w:hAnsi="Times New Roman" w:cs="Times New Roman"/>
          <w:sz w:val="24"/>
          <w:szCs w:val="24"/>
          <w:lang w:val="en-US"/>
        </w:rPr>
      </w:pPr>
    </w:p>
    <w:p w14:paraId="1AC7C788" w14:textId="19AB57A0" w:rsidR="007B7DD2" w:rsidRDefault="00340C4C" w:rsidP="00DE338E">
      <w:pPr>
        <w:spacing w:after="0" w:line="480" w:lineRule="auto"/>
        <w:rPr>
          <w:rFonts w:ascii="Times New Roman" w:hAnsi="Times New Roman" w:cs="Times New Roman"/>
          <w:sz w:val="24"/>
          <w:szCs w:val="24"/>
          <w:lang w:val="en-US"/>
        </w:rPr>
      </w:pPr>
      <w:r>
        <w:rPr>
          <w:rFonts w:ascii="Times New Roman" w:hAnsi="Times New Roman" w:cs="Times New Roman"/>
          <w:sz w:val="24"/>
          <w:szCs w:val="24"/>
          <w:lang w:val="en-US"/>
        </w:rPr>
        <w:t>Andreas Blank</w:t>
      </w:r>
    </w:p>
    <w:p w14:paraId="680D2998" w14:textId="77777777" w:rsidR="00340C4C" w:rsidRDefault="00340C4C" w:rsidP="001E7141">
      <w:pPr>
        <w:spacing w:after="0" w:line="480" w:lineRule="auto"/>
        <w:jc w:val="both"/>
        <w:rPr>
          <w:rFonts w:ascii="Times New Roman" w:hAnsi="Times New Roman" w:cs="Times New Roman"/>
          <w:b/>
          <w:bCs/>
          <w:sz w:val="20"/>
          <w:szCs w:val="20"/>
          <w:lang w:val="en-US"/>
        </w:rPr>
      </w:pPr>
    </w:p>
    <w:p w14:paraId="1E062232" w14:textId="7C9E82CF" w:rsidR="007C485C" w:rsidRPr="00565C43" w:rsidRDefault="007C485C" w:rsidP="001E7141">
      <w:pPr>
        <w:spacing w:after="0" w:line="480" w:lineRule="auto"/>
        <w:jc w:val="both"/>
        <w:rPr>
          <w:rFonts w:ascii="Times New Roman" w:hAnsi="Times New Roman" w:cs="Times New Roman"/>
          <w:b/>
          <w:bCs/>
          <w:sz w:val="20"/>
          <w:szCs w:val="20"/>
          <w:lang w:val="en-US"/>
        </w:rPr>
      </w:pPr>
      <w:r w:rsidRPr="00565C43">
        <w:rPr>
          <w:rFonts w:ascii="Times New Roman" w:hAnsi="Times New Roman" w:cs="Times New Roman"/>
          <w:b/>
          <w:bCs/>
          <w:sz w:val="20"/>
          <w:szCs w:val="20"/>
          <w:lang w:val="en-US"/>
        </w:rPr>
        <w:t>Abstract</w:t>
      </w:r>
    </w:p>
    <w:p w14:paraId="00CDBE9F" w14:textId="353511C0" w:rsidR="00565C43" w:rsidRDefault="007C485C" w:rsidP="001E7141">
      <w:pPr>
        <w:spacing w:after="0" w:line="480" w:lineRule="auto"/>
        <w:jc w:val="both"/>
        <w:rPr>
          <w:rFonts w:ascii="Times New Roman" w:hAnsi="Times New Roman" w:cs="Times New Roman"/>
          <w:sz w:val="20"/>
          <w:szCs w:val="20"/>
          <w:lang w:val="en-US"/>
        </w:rPr>
      </w:pPr>
      <w:r w:rsidRPr="001E7141">
        <w:rPr>
          <w:rFonts w:ascii="Times New Roman" w:hAnsi="Times New Roman" w:cs="Times New Roman"/>
          <w:sz w:val="20"/>
          <w:szCs w:val="20"/>
          <w:lang w:val="en-US"/>
        </w:rPr>
        <w:t xml:space="preserve">Michael Della Rocca has claimed that using intuitions expressed in everyday language for philosophical purposes leads to a “taming of philosophy.” The present article uses an aspect of Christian Wolff’s arguments from common notions as a test case for this claim. It is argued that </w:t>
      </w:r>
      <w:r w:rsidR="009F3951">
        <w:rPr>
          <w:rFonts w:ascii="Times New Roman" w:hAnsi="Times New Roman" w:cs="Times New Roman"/>
          <w:sz w:val="20"/>
          <w:szCs w:val="20"/>
          <w:lang w:val="en-US"/>
        </w:rPr>
        <w:t>arguments from</w:t>
      </w:r>
      <w:r w:rsidRPr="001E7141">
        <w:rPr>
          <w:rFonts w:ascii="Times New Roman" w:hAnsi="Times New Roman" w:cs="Times New Roman"/>
          <w:sz w:val="20"/>
          <w:szCs w:val="20"/>
          <w:lang w:val="en-US"/>
        </w:rPr>
        <w:t xml:space="preserve"> common linguistic usage</w:t>
      </w:r>
      <w:r w:rsidR="001E7141">
        <w:rPr>
          <w:rFonts w:ascii="Times New Roman" w:hAnsi="Times New Roman" w:cs="Times New Roman"/>
          <w:sz w:val="20"/>
          <w:szCs w:val="20"/>
          <w:lang w:val="en-US"/>
        </w:rPr>
        <w:t xml:space="preserve"> in Wolff’s analysis of imputation</w:t>
      </w:r>
      <w:r w:rsidRPr="001E7141">
        <w:rPr>
          <w:rFonts w:ascii="Times New Roman" w:hAnsi="Times New Roman" w:cs="Times New Roman"/>
          <w:sz w:val="20"/>
          <w:szCs w:val="20"/>
          <w:lang w:val="en-US"/>
        </w:rPr>
        <w:t xml:space="preserve"> allow for reasoned choices between competing philosophical theories and</w:t>
      </w:r>
      <w:r w:rsidR="001E7141">
        <w:rPr>
          <w:rFonts w:ascii="Times New Roman" w:hAnsi="Times New Roman" w:cs="Times New Roman"/>
          <w:sz w:val="20"/>
          <w:szCs w:val="20"/>
          <w:lang w:val="en-US"/>
        </w:rPr>
        <w:t xml:space="preserve"> provide</w:t>
      </w:r>
      <w:r w:rsidRPr="001E7141">
        <w:rPr>
          <w:rFonts w:ascii="Times New Roman" w:hAnsi="Times New Roman" w:cs="Times New Roman"/>
          <w:sz w:val="20"/>
          <w:szCs w:val="20"/>
          <w:lang w:val="en-US"/>
        </w:rPr>
        <w:t xml:space="preserve"> insights into aspects of social reality that are expressed in common notions. </w:t>
      </w:r>
      <w:r w:rsidR="001E7141" w:rsidRPr="001E7141">
        <w:rPr>
          <w:rFonts w:ascii="Times New Roman" w:hAnsi="Times New Roman" w:cs="Times New Roman"/>
          <w:sz w:val="20"/>
          <w:szCs w:val="20"/>
          <w:lang w:val="en-US"/>
        </w:rPr>
        <w:t xml:space="preserve">This is so because Wolff does not </w:t>
      </w:r>
      <w:r w:rsidR="009F58C0">
        <w:rPr>
          <w:rFonts w:ascii="Times New Roman" w:hAnsi="Times New Roman" w:cs="Times New Roman"/>
          <w:sz w:val="20"/>
          <w:szCs w:val="20"/>
          <w:lang w:val="en-US"/>
        </w:rPr>
        <w:t>analyze</w:t>
      </w:r>
      <w:r w:rsidR="001E7141" w:rsidRPr="001E7141">
        <w:rPr>
          <w:rFonts w:ascii="Times New Roman" w:hAnsi="Times New Roman" w:cs="Times New Roman"/>
          <w:sz w:val="20"/>
          <w:szCs w:val="20"/>
          <w:lang w:val="en-US"/>
        </w:rPr>
        <w:t xml:space="preserve"> everyday concepts one by one but rather explores their mutual connection</w:t>
      </w:r>
      <w:r w:rsidR="001E7141">
        <w:rPr>
          <w:rFonts w:ascii="Times New Roman" w:hAnsi="Times New Roman" w:cs="Times New Roman"/>
          <w:sz w:val="20"/>
          <w:szCs w:val="20"/>
          <w:lang w:val="en-US"/>
        </w:rPr>
        <w:t>s.</w:t>
      </w:r>
    </w:p>
    <w:p w14:paraId="2BF311CF" w14:textId="77777777" w:rsidR="00565C43" w:rsidRDefault="00565C43" w:rsidP="001E7141">
      <w:pPr>
        <w:spacing w:after="0" w:line="480" w:lineRule="auto"/>
        <w:jc w:val="both"/>
        <w:rPr>
          <w:rFonts w:ascii="Times New Roman" w:hAnsi="Times New Roman" w:cs="Times New Roman"/>
          <w:sz w:val="20"/>
          <w:szCs w:val="20"/>
          <w:lang w:val="en-US"/>
        </w:rPr>
      </w:pPr>
    </w:p>
    <w:p w14:paraId="7636F804" w14:textId="728DC1BB" w:rsidR="007C485C" w:rsidRPr="001E7141" w:rsidRDefault="009F58C0" w:rsidP="001E7141">
      <w:pPr>
        <w:spacing w:after="0" w:line="480" w:lineRule="auto"/>
        <w:jc w:val="both"/>
        <w:rPr>
          <w:rFonts w:ascii="Times New Roman" w:hAnsi="Times New Roman" w:cs="Times New Roman"/>
          <w:sz w:val="20"/>
          <w:szCs w:val="20"/>
          <w:lang w:val="en-US"/>
        </w:rPr>
      </w:pPr>
      <w:r>
        <w:rPr>
          <w:rFonts w:ascii="Times New Roman" w:hAnsi="Times New Roman" w:cs="Times New Roman"/>
          <w:b/>
          <w:bCs/>
          <w:sz w:val="20"/>
          <w:szCs w:val="20"/>
          <w:lang w:val="en-US"/>
        </w:rPr>
        <w:t>Keywords</w:t>
      </w:r>
      <w:r w:rsidR="00565C43">
        <w:rPr>
          <w:rFonts w:ascii="Times New Roman" w:hAnsi="Times New Roman" w:cs="Times New Roman"/>
          <w:sz w:val="20"/>
          <w:szCs w:val="20"/>
          <w:lang w:val="en-US"/>
        </w:rPr>
        <w:t>: imputation, common notions,</w:t>
      </w:r>
      <w:r w:rsidR="001F3C45">
        <w:rPr>
          <w:rFonts w:ascii="Times New Roman" w:hAnsi="Times New Roman" w:cs="Times New Roman"/>
          <w:sz w:val="20"/>
          <w:szCs w:val="20"/>
          <w:lang w:val="en-US"/>
        </w:rPr>
        <w:t xml:space="preserve"> intuition,</w:t>
      </w:r>
      <w:r w:rsidR="00565C43">
        <w:rPr>
          <w:rFonts w:ascii="Times New Roman" w:hAnsi="Times New Roman" w:cs="Times New Roman"/>
          <w:sz w:val="20"/>
          <w:szCs w:val="20"/>
          <w:lang w:val="en-US"/>
        </w:rPr>
        <w:t xml:space="preserve"> linguistic usage, theory choice, </w:t>
      </w:r>
      <w:r w:rsidR="00321A16">
        <w:rPr>
          <w:rFonts w:ascii="Times New Roman" w:hAnsi="Times New Roman" w:cs="Times New Roman"/>
          <w:sz w:val="20"/>
          <w:szCs w:val="20"/>
          <w:lang w:val="en-US"/>
        </w:rPr>
        <w:t>social</w:t>
      </w:r>
      <w:r w:rsidR="00565C43">
        <w:rPr>
          <w:rFonts w:ascii="Times New Roman" w:hAnsi="Times New Roman" w:cs="Times New Roman"/>
          <w:sz w:val="20"/>
          <w:szCs w:val="20"/>
          <w:lang w:val="en-US"/>
        </w:rPr>
        <w:t xml:space="preserve"> reality</w:t>
      </w:r>
      <w:r w:rsidR="001E7141" w:rsidRPr="001E7141">
        <w:rPr>
          <w:rFonts w:ascii="Times New Roman" w:hAnsi="Times New Roman" w:cs="Times New Roman"/>
          <w:sz w:val="20"/>
          <w:szCs w:val="20"/>
          <w:lang w:val="en-US"/>
        </w:rPr>
        <w:t xml:space="preserve"> </w:t>
      </w:r>
      <w:r w:rsidR="007C485C" w:rsidRPr="001E7141">
        <w:rPr>
          <w:rFonts w:ascii="Times New Roman" w:hAnsi="Times New Roman" w:cs="Times New Roman"/>
          <w:sz w:val="20"/>
          <w:szCs w:val="20"/>
          <w:lang w:val="en-US"/>
        </w:rPr>
        <w:t xml:space="preserve"> </w:t>
      </w:r>
    </w:p>
    <w:p w14:paraId="6AEACA62" w14:textId="77777777" w:rsidR="007C485C" w:rsidRPr="00A42447" w:rsidRDefault="007C485C" w:rsidP="00DE338E">
      <w:pPr>
        <w:spacing w:after="0" w:line="480" w:lineRule="auto"/>
        <w:rPr>
          <w:rFonts w:ascii="Times New Roman" w:hAnsi="Times New Roman" w:cs="Times New Roman"/>
          <w:sz w:val="24"/>
          <w:szCs w:val="24"/>
          <w:lang w:val="en-US"/>
        </w:rPr>
      </w:pPr>
    </w:p>
    <w:p w14:paraId="4DBCB7B7" w14:textId="112B6C8E" w:rsidR="00377A8F" w:rsidRPr="00A42447" w:rsidRDefault="00377A8F" w:rsidP="001F224B">
      <w:pPr>
        <w:spacing w:after="0" w:line="480" w:lineRule="auto"/>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1.</w:t>
      </w:r>
      <w:r w:rsidR="006B7AE3">
        <w:rPr>
          <w:rFonts w:ascii="Times New Roman" w:hAnsi="Times New Roman" w:cs="Times New Roman"/>
          <w:sz w:val="24"/>
          <w:szCs w:val="24"/>
          <w:lang w:val="en-US"/>
        </w:rPr>
        <w:t xml:space="preserve"> Common Notions and the </w:t>
      </w:r>
      <w:r w:rsidR="00CE1C15">
        <w:rPr>
          <w:rFonts w:ascii="Times New Roman" w:hAnsi="Times New Roman" w:cs="Times New Roman"/>
          <w:sz w:val="24"/>
          <w:szCs w:val="24"/>
          <w:lang w:val="en-US"/>
        </w:rPr>
        <w:t>Question</w:t>
      </w:r>
      <w:r w:rsidR="006B7AE3">
        <w:rPr>
          <w:rFonts w:ascii="Times New Roman" w:hAnsi="Times New Roman" w:cs="Times New Roman"/>
          <w:sz w:val="24"/>
          <w:szCs w:val="24"/>
          <w:lang w:val="en-US"/>
        </w:rPr>
        <w:t xml:space="preserve"> of the “Taming of Philosophy”</w:t>
      </w:r>
    </w:p>
    <w:p w14:paraId="58009CFC" w14:textId="0F6513EC" w:rsidR="00377A8F" w:rsidRDefault="00377A8F" w:rsidP="001F224B">
      <w:pPr>
        <w:spacing w:after="0" w:line="480" w:lineRule="auto"/>
        <w:jc w:val="both"/>
        <w:rPr>
          <w:rFonts w:ascii="Times New Roman" w:hAnsi="Times New Roman" w:cs="Times New Roman"/>
          <w:sz w:val="24"/>
          <w:szCs w:val="24"/>
          <w:lang w:val="en-US"/>
        </w:rPr>
      </w:pPr>
    </w:p>
    <w:p w14:paraId="69406214" w14:textId="69015EFB" w:rsidR="00E942E5" w:rsidRPr="00A42447" w:rsidRDefault="00E942E5" w:rsidP="00E942E5">
      <w:pPr>
        <w:spacing w:after="0" w:line="480" w:lineRule="auto"/>
        <w:jc w:val="both"/>
        <w:rPr>
          <w:rFonts w:ascii="Times New Roman" w:hAnsi="Times New Roman" w:cs="Times New Roman"/>
          <w:sz w:val="24"/>
          <w:szCs w:val="24"/>
          <w:lang w:val="en-US"/>
        </w:rPr>
      </w:pPr>
      <w:r w:rsidRPr="006B7ADE">
        <w:rPr>
          <w:rFonts w:ascii="Times New Roman" w:hAnsi="Times New Roman" w:cs="Times New Roman"/>
          <w:sz w:val="24"/>
          <w:szCs w:val="24"/>
          <w:lang w:val="en-US"/>
        </w:rPr>
        <w:t>In</w:t>
      </w:r>
      <w:r w:rsidRPr="00A42447">
        <w:rPr>
          <w:rFonts w:ascii="Times New Roman" w:hAnsi="Times New Roman" w:cs="Times New Roman"/>
          <w:sz w:val="24"/>
          <w:szCs w:val="24"/>
          <w:lang w:val="en-US"/>
        </w:rPr>
        <w:t xml:space="preserve">  Wolff’s metaphilosophy</w:t>
      </w:r>
      <w:r w:rsidR="00623D23">
        <w:rPr>
          <w:rFonts w:ascii="Times New Roman" w:hAnsi="Times New Roman" w:cs="Times New Roman"/>
          <w:sz w:val="24"/>
          <w:szCs w:val="24"/>
          <w:lang w:val="en-US"/>
        </w:rPr>
        <w:t xml:space="preserve">, </w:t>
      </w:r>
      <w:r w:rsidRPr="00A42447">
        <w:rPr>
          <w:rFonts w:ascii="Times New Roman" w:hAnsi="Times New Roman" w:cs="Times New Roman"/>
          <w:i/>
          <w:iCs/>
          <w:sz w:val="24"/>
          <w:szCs w:val="24"/>
          <w:lang w:val="en-US"/>
        </w:rPr>
        <w:t xml:space="preserve">notiones communes </w:t>
      </w:r>
      <w:r w:rsidRPr="00A42447">
        <w:rPr>
          <w:rFonts w:ascii="Times New Roman" w:hAnsi="Times New Roman" w:cs="Times New Roman"/>
          <w:sz w:val="24"/>
          <w:szCs w:val="24"/>
          <w:lang w:val="en-US"/>
        </w:rPr>
        <w:t>play</w:t>
      </w:r>
      <w:r w:rsidR="006F0CC6">
        <w:rPr>
          <w:rFonts w:ascii="Times New Roman" w:hAnsi="Times New Roman" w:cs="Times New Roman"/>
          <w:sz w:val="24"/>
          <w:szCs w:val="24"/>
          <w:lang w:val="en-US"/>
        </w:rPr>
        <w:t>ed</w:t>
      </w:r>
      <w:r w:rsidRPr="00A42447">
        <w:rPr>
          <w:rFonts w:ascii="Times New Roman" w:hAnsi="Times New Roman" w:cs="Times New Roman"/>
          <w:sz w:val="24"/>
          <w:szCs w:val="24"/>
          <w:lang w:val="en-US"/>
        </w:rPr>
        <w:t xml:space="preserve"> a </w:t>
      </w:r>
      <w:r w:rsidR="00A628FF">
        <w:rPr>
          <w:rFonts w:ascii="Times New Roman" w:hAnsi="Times New Roman" w:cs="Times New Roman"/>
          <w:sz w:val="24"/>
          <w:szCs w:val="24"/>
          <w:lang w:val="en-US"/>
        </w:rPr>
        <w:t>significant</w:t>
      </w:r>
      <w:r w:rsidRPr="00A42447">
        <w:rPr>
          <w:rFonts w:ascii="Times New Roman" w:hAnsi="Times New Roman" w:cs="Times New Roman"/>
          <w:sz w:val="24"/>
          <w:szCs w:val="24"/>
          <w:lang w:val="en-US"/>
        </w:rPr>
        <w:t xml:space="preserve"> role.</w:t>
      </w:r>
      <w:r w:rsidR="00AA6BA7" w:rsidRPr="00BA77FD">
        <w:rPr>
          <w:rStyle w:val="Endnotenzeichen"/>
          <w:rFonts w:ascii="Times New Roman" w:hAnsi="Times New Roman" w:cs="Times New Roman"/>
          <w:sz w:val="24"/>
          <w:szCs w:val="24"/>
          <w:lang w:val="en-US"/>
        </w:rPr>
        <w:endnoteReference w:id="1"/>
      </w:r>
      <w:r w:rsidR="00AA6BA7" w:rsidRPr="00A42447">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The basic idea occurs in the </w:t>
      </w:r>
      <w:r w:rsidRPr="00A42447">
        <w:rPr>
          <w:rFonts w:ascii="Times New Roman" w:hAnsi="Times New Roman" w:cs="Times New Roman"/>
          <w:i/>
          <w:sz w:val="24"/>
          <w:szCs w:val="24"/>
          <w:lang w:val="en-US"/>
        </w:rPr>
        <w:t>Horae subsecivae Marburgenses</w:t>
      </w:r>
      <w:r w:rsidR="009E13C1">
        <w:rPr>
          <w:rFonts w:ascii="Times New Roman" w:hAnsi="Times New Roman" w:cs="Times New Roman"/>
          <w:iCs/>
          <w:sz w:val="24"/>
          <w:szCs w:val="24"/>
          <w:lang w:val="en-US"/>
        </w:rPr>
        <w:t xml:space="preserve"> (1729):</w:t>
      </w:r>
      <w:r w:rsidRPr="00A42447">
        <w:rPr>
          <w:rFonts w:ascii="Times New Roman" w:hAnsi="Times New Roman" w:cs="Times New Roman"/>
          <w:iCs/>
          <w:sz w:val="24"/>
          <w:szCs w:val="24"/>
          <w:lang w:val="en-US"/>
        </w:rPr>
        <w:t xml:space="preserve"> </w:t>
      </w:r>
      <w:r w:rsidRPr="00A42447">
        <w:rPr>
          <w:rFonts w:ascii="Times New Roman" w:hAnsi="Times New Roman" w:cs="Times New Roman"/>
          <w:sz w:val="24"/>
          <w:szCs w:val="24"/>
          <w:lang w:val="en-US"/>
        </w:rPr>
        <w:t>“All our cognition takes its origin from common notions that are acquired through experience, which we use in common language and all common transactions of life”</w:t>
      </w:r>
      <w:r w:rsidR="000E3117">
        <w:rPr>
          <w:rFonts w:ascii="Times New Roman" w:hAnsi="Times New Roman" w:cs="Times New Roman"/>
          <w:sz w:val="24"/>
          <w:szCs w:val="24"/>
          <w:lang w:val="en-US"/>
        </w:rPr>
        <w:t xml:space="preserve"> (</w:t>
      </w:r>
      <w:r w:rsidR="000E3117">
        <w:rPr>
          <w:rFonts w:ascii="Times New Roman" w:hAnsi="Times New Roman" w:cs="Times New Roman"/>
          <w:i/>
          <w:iCs/>
          <w:sz w:val="24"/>
          <w:szCs w:val="24"/>
          <w:lang w:val="en-US"/>
        </w:rPr>
        <w:t>Horae</w:t>
      </w:r>
      <w:r w:rsidR="000E3117">
        <w:rPr>
          <w:rFonts w:ascii="Times New Roman" w:hAnsi="Times New Roman" w:cs="Times New Roman"/>
          <w:sz w:val="24"/>
          <w:szCs w:val="24"/>
          <w:lang w:val="en-US"/>
        </w:rPr>
        <w:t xml:space="preserve">, </w:t>
      </w:r>
      <w:r w:rsidR="007B62A4">
        <w:rPr>
          <w:rFonts w:ascii="Times New Roman" w:hAnsi="Times New Roman" w:cs="Times New Roman"/>
          <w:sz w:val="24"/>
          <w:szCs w:val="24"/>
          <w:lang w:val="en-US"/>
        </w:rPr>
        <w:t>129</w:t>
      </w:r>
      <w:r w:rsidR="000E3117">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w:t>
      </w:r>
      <w:r>
        <w:rPr>
          <w:rFonts w:ascii="Times New Roman" w:hAnsi="Times New Roman" w:cs="Times New Roman"/>
          <w:sz w:val="24"/>
          <w:szCs w:val="24"/>
          <w:lang w:val="en-US"/>
        </w:rPr>
        <w:t>In Wolff’s view, t</w:t>
      </w:r>
      <w:r w:rsidRPr="00A42447">
        <w:rPr>
          <w:rFonts w:ascii="Times New Roman" w:hAnsi="Times New Roman" w:cs="Times New Roman"/>
          <w:sz w:val="24"/>
          <w:szCs w:val="24"/>
          <w:lang w:val="en-US"/>
        </w:rPr>
        <w:t>he task of philosophy consists in transforming these concepts into distinct concepts and designating them with terms whose meanings are determinate, stable, and independent from images. This is what makes the definitions of these concepts a suitable starting point for universal propositions from which truths can be deduced a priori. In this sense, Wolff holds that the concepts used in deductive reasoning “are connected with common notions and derive their light from them”</w:t>
      </w:r>
      <w:r w:rsidR="000E3117">
        <w:rPr>
          <w:rFonts w:ascii="Times New Roman" w:hAnsi="Times New Roman" w:cs="Times New Roman"/>
          <w:sz w:val="24"/>
          <w:szCs w:val="24"/>
          <w:lang w:val="en-US"/>
        </w:rPr>
        <w:t xml:space="preserve"> (</w:t>
      </w:r>
      <w:r w:rsidR="00CE005B">
        <w:rPr>
          <w:rFonts w:ascii="Times New Roman" w:hAnsi="Times New Roman" w:cs="Times New Roman"/>
          <w:i/>
          <w:iCs/>
          <w:sz w:val="24"/>
          <w:szCs w:val="24"/>
          <w:lang w:val="en-US"/>
        </w:rPr>
        <w:t>Horae</w:t>
      </w:r>
      <w:r w:rsidR="00CE005B">
        <w:rPr>
          <w:rFonts w:ascii="Times New Roman" w:hAnsi="Times New Roman" w:cs="Times New Roman"/>
          <w:sz w:val="24"/>
          <w:szCs w:val="24"/>
          <w:lang w:val="en-US"/>
        </w:rPr>
        <w:t xml:space="preserve">, </w:t>
      </w:r>
      <w:r w:rsidR="000E3117">
        <w:rPr>
          <w:rFonts w:ascii="Times New Roman" w:hAnsi="Times New Roman" w:cs="Times New Roman"/>
          <w:sz w:val="24"/>
          <w:szCs w:val="24"/>
          <w:lang w:val="en-US"/>
        </w:rPr>
        <w:t xml:space="preserve"> </w:t>
      </w:r>
      <w:r w:rsidR="007B62A4">
        <w:rPr>
          <w:rFonts w:ascii="Times New Roman" w:hAnsi="Times New Roman" w:cs="Times New Roman"/>
          <w:sz w:val="24"/>
          <w:szCs w:val="24"/>
          <w:lang w:val="en-US"/>
        </w:rPr>
        <w:t>130</w:t>
      </w:r>
      <w:r w:rsidR="000E3117">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This is why, in cases of doubt, the correspondence to common notions can be used as a </w:t>
      </w:r>
      <w:r w:rsidRPr="00A42447">
        <w:rPr>
          <w:rFonts w:ascii="Times New Roman" w:hAnsi="Times New Roman" w:cs="Times New Roman"/>
          <w:sz w:val="24"/>
          <w:szCs w:val="24"/>
          <w:lang w:val="en-US"/>
        </w:rPr>
        <w:lastRenderedPageBreak/>
        <w:t>criteri</w:t>
      </w:r>
      <w:r w:rsidR="004E5464">
        <w:rPr>
          <w:rFonts w:ascii="Times New Roman" w:hAnsi="Times New Roman" w:cs="Times New Roman"/>
          <w:sz w:val="24"/>
          <w:szCs w:val="24"/>
          <w:lang w:val="en-US"/>
        </w:rPr>
        <w:t>on</w:t>
      </w:r>
      <w:r w:rsidRPr="00A42447">
        <w:rPr>
          <w:rFonts w:ascii="Times New Roman" w:hAnsi="Times New Roman" w:cs="Times New Roman"/>
          <w:sz w:val="24"/>
          <w:szCs w:val="24"/>
          <w:lang w:val="en-US"/>
        </w:rPr>
        <w:t xml:space="preserve"> for the adequacy of theoretical claims. Upholding theoretical claims that are incompatible with common notions could only be done at the price of giving up the common usage accepted by all, which is a generally acknowledged normative practice (</w:t>
      </w:r>
      <w:r w:rsidRPr="00A42447">
        <w:rPr>
          <w:rFonts w:ascii="Times New Roman" w:hAnsi="Times New Roman" w:cs="Times New Roman"/>
          <w:i/>
          <w:iCs/>
          <w:sz w:val="24"/>
          <w:szCs w:val="24"/>
          <w:lang w:val="en-US"/>
        </w:rPr>
        <w:t>praxis rectrix</w:t>
      </w:r>
      <w:r w:rsidRPr="00A42447">
        <w:rPr>
          <w:rFonts w:ascii="Times New Roman" w:hAnsi="Times New Roman" w:cs="Times New Roman"/>
          <w:sz w:val="24"/>
          <w:szCs w:val="24"/>
          <w:lang w:val="en-US"/>
        </w:rPr>
        <w:t>)</w:t>
      </w:r>
      <w:r w:rsidR="000E3117">
        <w:rPr>
          <w:rFonts w:ascii="Times New Roman" w:hAnsi="Times New Roman" w:cs="Times New Roman"/>
          <w:sz w:val="24"/>
          <w:szCs w:val="24"/>
          <w:lang w:val="en-US"/>
        </w:rPr>
        <w:t xml:space="preserve"> (</w:t>
      </w:r>
      <w:r w:rsidR="00CE005B">
        <w:rPr>
          <w:rFonts w:ascii="Times New Roman" w:hAnsi="Times New Roman" w:cs="Times New Roman"/>
          <w:i/>
          <w:iCs/>
          <w:sz w:val="24"/>
          <w:szCs w:val="24"/>
          <w:lang w:val="en-US"/>
        </w:rPr>
        <w:t>Horae</w:t>
      </w:r>
      <w:r w:rsidR="00CE005B">
        <w:rPr>
          <w:rFonts w:ascii="Times New Roman" w:hAnsi="Times New Roman" w:cs="Times New Roman"/>
          <w:sz w:val="24"/>
          <w:szCs w:val="24"/>
          <w:lang w:val="en-US"/>
        </w:rPr>
        <w:t>,</w:t>
      </w:r>
      <w:r w:rsidR="000E3117">
        <w:rPr>
          <w:rFonts w:ascii="Times New Roman" w:hAnsi="Times New Roman" w:cs="Times New Roman"/>
          <w:sz w:val="24"/>
          <w:szCs w:val="24"/>
          <w:lang w:val="en-US"/>
        </w:rPr>
        <w:t xml:space="preserve"> </w:t>
      </w:r>
      <w:r w:rsidR="007B62A4">
        <w:rPr>
          <w:rFonts w:ascii="Times New Roman" w:hAnsi="Times New Roman" w:cs="Times New Roman"/>
          <w:sz w:val="24"/>
          <w:szCs w:val="24"/>
          <w:lang w:val="en-US"/>
        </w:rPr>
        <w:t>131</w:t>
      </w:r>
      <w:r w:rsidR="000E3117">
        <w:rPr>
          <w:rFonts w:ascii="Times New Roman" w:hAnsi="Times New Roman" w:cs="Times New Roman"/>
          <w:sz w:val="24"/>
          <w:szCs w:val="24"/>
          <w:lang w:val="en-US"/>
        </w:rPr>
        <w:t>)</w:t>
      </w:r>
      <w:r w:rsidRPr="00A42447">
        <w:rPr>
          <w:rFonts w:ascii="Times New Roman" w:hAnsi="Times New Roman" w:cs="Times New Roman"/>
          <w:sz w:val="24"/>
          <w:szCs w:val="24"/>
          <w:lang w:val="en-US"/>
        </w:rPr>
        <w:t>. Wolff is clear that this implies that the concepts used in theoretical reasoning can at best have the degree of certainty that the common notions have that function as the criteria for their adequacy</w:t>
      </w:r>
      <w:r w:rsidR="000E3117">
        <w:rPr>
          <w:rFonts w:ascii="Times New Roman" w:hAnsi="Times New Roman" w:cs="Times New Roman"/>
          <w:sz w:val="24"/>
          <w:szCs w:val="24"/>
          <w:lang w:val="en-US"/>
        </w:rPr>
        <w:t xml:space="preserve"> (</w:t>
      </w:r>
      <w:r w:rsidR="00CE005B">
        <w:rPr>
          <w:rFonts w:ascii="Times New Roman" w:hAnsi="Times New Roman" w:cs="Times New Roman"/>
          <w:i/>
          <w:iCs/>
          <w:sz w:val="24"/>
          <w:szCs w:val="24"/>
          <w:lang w:val="en-US"/>
        </w:rPr>
        <w:t>Horae</w:t>
      </w:r>
      <w:r w:rsidR="00CE005B">
        <w:rPr>
          <w:rFonts w:ascii="Times New Roman" w:hAnsi="Times New Roman" w:cs="Times New Roman"/>
          <w:sz w:val="24"/>
          <w:szCs w:val="24"/>
          <w:lang w:val="en-US"/>
        </w:rPr>
        <w:t>, 131</w:t>
      </w:r>
      <w:r w:rsidR="000E3117">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w:t>
      </w:r>
    </w:p>
    <w:p w14:paraId="0A31E637" w14:textId="1516E8FC" w:rsidR="00E942E5" w:rsidRDefault="00E942E5" w:rsidP="001B2A60">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In early modern thought, the thesis that there are notions common to the minds of all (healthy, grown-up) human beings </w:t>
      </w:r>
      <w:r w:rsidR="009F58C0">
        <w:rPr>
          <w:rFonts w:ascii="Times New Roman" w:hAnsi="Times New Roman" w:cs="Times New Roman"/>
          <w:sz w:val="24"/>
          <w:szCs w:val="24"/>
          <w:lang w:val="en-US"/>
        </w:rPr>
        <w:t>was</w:t>
      </w:r>
      <w:r w:rsidRPr="00A42447">
        <w:rPr>
          <w:rFonts w:ascii="Times New Roman" w:hAnsi="Times New Roman" w:cs="Times New Roman"/>
          <w:sz w:val="24"/>
          <w:szCs w:val="24"/>
          <w:lang w:val="en-US"/>
        </w:rPr>
        <w:t xml:space="preserve"> understood in widely diverging ways.</w:t>
      </w:r>
      <w:r w:rsidR="00AB282E" w:rsidRPr="00A42447">
        <w:rPr>
          <w:rStyle w:val="Endnotenzeichen"/>
          <w:rFonts w:ascii="Times New Roman" w:hAnsi="Times New Roman" w:cs="Times New Roman"/>
          <w:sz w:val="24"/>
          <w:szCs w:val="24"/>
          <w:lang w:val="en-US"/>
        </w:rPr>
        <w:endnoteReference w:id="2"/>
      </w:r>
      <w:r w:rsidRPr="00A42447">
        <w:rPr>
          <w:rFonts w:ascii="Times New Roman" w:hAnsi="Times New Roman" w:cs="Times New Roman"/>
          <w:sz w:val="24"/>
          <w:szCs w:val="24"/>
          <w:lang w:val="en-US"/>
        </w:rPr>
        <w:t xml:space="preserve"> One understanding invoked the Platonic innate ideas that are both in the human mind and the realm of abstract, eternal entities</w:t>
      </w:r>
      <w:r w:rsidR="005F23E6">
        <w:rPr>
          <w:rFonts w:ascii="Times New Roman" w:hAnsi="Times New Roman" w:cs="Times New Roman"/>
          <w:sz w:val="24"/>
          <w:szCs w:val="24"/>
          <w:lang w:val="en-US"/>
        </w:rPr>
        <w:t xml:space="preserve"> (see Mantovani 2019)</w:t>
      </w:r>
      <w:r w:rsidRPr="00A42447">
        <w:rPr>
          <w:rFonts w:ascii="Times New Roman" w:hAnsi="Times New Roman" w:cs="Times New Roman"/>
          <w:sz w:val="24"/>
          <w:szCs w:val="24"/>
          <w:lang w:val="en-US"/>
        </w:rPr>
        <w:t xml:space="preserve">; </w:t>
      </w:r>
      <w:r w:rsidR="0052609C">
        <w:rPr>
          <w:rFonts w:ascii="Times New Roman" w:hAnsi="Times New Roman" w:cs="Times New Roman"/>
          <w:sz w:val="24"/>
          <w:szCs w:val="24"/>
          <w:lang w:val="en-US"/>
        </w:rPr>
        <w:t xml:space="preserve">another </w:t>
      </w:r>
      <w:r w:rsidRPr="00A42447">
        <w:rPr>
          <w:rFonts w:ascii="Times New Roman" w:hAnsi="Times New Roman" w:cs="Times New Roman"/>
          <w:sz w:val="24"/>
          <w:szCs w:val="24"/>
          <w:lang w:val="en-US"/>
        </w:rPr>
        <w:t>understanding invoked Aristotelian abstraction</w:t>
      </w:r>
      <w:r w:rsidR="001A6BEA">
        <w:rPr>
          <w:rFonts w:ascii="Times New Roman" w:hAnsi="Times New Roman" w:cs="Times New Roman"/>
          <w:sz w:val="24"/>
          <w:szCs w:val="24"/>
          <w:lang w:val="en-US"/>
        </w:rPr>
        <w:t>s</w:t>
      </w:r>
      <w:r w:rsidR="005F23E6">
        <w:rPr>
          <w:rFonts w:ascii="Times New Roman" w:hAnsi="Times New Roman" w:cs="Times New Roman"/>
          <w:sz w:val="24"/>
          <w:szCs w:val="24"/>
          <w:lang w:val="en-US"/>
        </w:rPr>
        <w:t xml:space="preserve"> and generalization</w:t>
      </w:r>
      <w:r w:rsidR="001A6BEA">
        <w:rPr>
          <w:rFonts w:ascii="Times New Roman" w:hAnsi="Times New Roman" w:cs="Times New Roman"/>
          <w:sz w:val="24"/>
          <w:szCs w:val="24"/>
          <w:lang w:val="en-US"/>
        </w:rPr>
        <w:t>s</w:t>
      </w:r>
      <w:r w:rsidR="005F23E6">
        <w:rPr>
          <w:rFonts w:ascii="Times New Roman" w:hAnsi="Times New Roman" w:cs="Times New Roman"/>
          <w:sz w:val="24"/>
          <w:szCs w:val="24"/>
          <w:lang w:val="en-US"/>
        </w:rPr>
        <w:t xml:space="preserve"> (see Hanke 2019)</w:t>
      </w:r>
      <w:r w:rsidR="00D873F6">
        <w:rPr>
          <w:rFonts w:ascii="Times New Roman" w:hAnsi="Times New Roman" w:cs="Times New Roman"/>
          <w:sz w:val="24"/>
          <w:szCs w:val="24"/>
          <w:lang w:val="en-US"/>
        </w:rPr>
        <w:t>; a further understanding invoked Stoic-Epicurean anticipations or presumptions (see Blank 20</w:t>
      </w:r>
      <w:r w:rsidR="00957746">
        <w:rPr>
          <w:rFonts w:ascii="Times New Roman" w:hAnsi="Times New Roman" w:cs="Times New Roman"/>
          <w:sz w:val="24"/>
          <w:szCs w:val="24"/>
          <w:lang w:val="en-US"/>
        </w:rPr>
        <w:t>2</w:t>
      </w:r>
      <w:r w:rsidR="00E548B2">
        <w:rPr>
          <w:rFonts w:ascii="Times New Roman" w:hAnsi="Times New Roman" w:cs="Times New Roman"/>
          <w:sz w:val="24"/>
          <w:szCs w:val="24"/>
          <w:lang w:val="en-US"/>
        </w:rPr>
        <w:t>2</w:t>
      </w:r>
      <w:r w:rsidR="00344AF5">
        <w:rPr>
          <w:rFonts w:ascii="Times New Roman" w:hAnsi="Times New Roman" w:cs="Times New Roman"/>
          <w:sz w:val="24"/>
          <w:szCs w:val="24"/>
          <w:lang w:val="en-US"/>
        </w:rPr>
        <w:t>a</w:t>
      </w:r>
      <w:r w:rsidR="00D873F6">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and yet another understanding invoked common linguistic usage (</w:t>
      </w:r>
      <w:r w:rsidRPr="00A42447">
        <w:rPr>
          <w:rFonts w:ascii="Times New Roman" w:hAnsi="Times New Roman" w:cs="Times New Roman"/>
          <w:i/>
          <w:sz w:val="24"/>
          <w:szCs w:val="24"/>
          <w:lang w:val="en-US"/>
        </w:rPr>
        <w:t>usus loquendi</w:t>
      </w:r>
      <w:r w:rsidRPr="00A42447">
        <w:rPr>
          <w:rFonts w:ascii="Times New Roman" w:hAnsi="Times New Roman" w:cs="Times New Roman"/>
          <w:sz w:val="24"/>
          <w:szCs w:val="24"/>
          <w:lang w:val="en-US"/>
        </w:rPr>
        <w:t>)</w:t>
      </w:r>
      <w:r w:rsidR="00D873F6">
        <w:rPr>
          <w:rFonts w:ascii="Times New Roman" w:hAnsi="Times New Roman" w:cs="Times New Roman"/>
          <w:sz w:val="24"/>
          <w:szCs w:val="24"/>
          <w:lang w:val="en-US"/>
        </w:rPr>
        <w:t xml:space="preserve"> (see Blank 201</w:t>
      </w:r>
      <w:r w:rsidR="009E0C40">
        <w:rPr>
          <w:rFonts w:ascii="Times New Roman" w:hAnsi="Times New Roman" w:cs="Times New Roman"/>
          <w:sz w:val="24"/>
          <w:szCs w:val="24"/>
          <w:lang w:val="en-US"/>
        </w:rPr>
        <w:t>7</w:t>
      </w:r>
      <w:r w:rsidR="00D873F6">
        <w:rPr>
          <w:rFonts w:ascii="Times New Roman" w:hAnsi="Times New Roman" w:cs="Times New Roman"/>
          <w:sz w:val="24"/>
          <w:szCs w:val="24"/>
          <w:lang w:val="en-US"/>
        </w:rPr>
        <w:t>)</w:t>
      </w:r>
      <w:r w:rsidRPr="00A42447">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Wolff underst</w:t>
      </w:r>
      <w:r w:rsidR="006F0CC6">
        <w:rPr>
          <w:rFonts w:ascii="Times New Roman" w:hAnsi="Times New Roman" w:cs="Times New Roman"/>
          <w:sz w:val="24"/>
          <w:szCs w:val="24"/>
          <w:lang w:val="en-US"/>
        </w:rPr>
        <w:t>ood</w:t>
      </w:r>
      <w:r w:rsidRPr="00A42447">
        <w:rPr>
          <w:rFonts w:ascii="Times New Roman" w:hAnsi="Times New Roman" w:cs="Times New Roman"/>
          <w:sz w:val="24"/>
          <w:szCs w:val="24"/>
          <w:lang w:val="en-US"/>
        </w:rPr>
        <w:t xml:space="preserve"> a </w:t>
      </w:r>
      <w:r w:rsidRPr="00A42447">
        <w:rPr>
          <w:rFonts w:ascii="Times New Roman" w:hAnsi="Times New Roman" w:cs="Times New Roman"/>
          <w:i/>
          <w:sz w:val="24"/>
          <w:szCs w:val="24"/>
          <w:lang w:val="en-US"/>
        </w:rPr>
        <w:t>notio communis</w:t>
      </w:r>
      <w:r w:rsidRPr="00A42447">
        <w:rPr>
          <w:rFonts w:ascii="Times New Roman" w:hAnsi="Times New Roman" w:cs="Times New Roman"/>
          <w:sz w:val="24"/>
          <w:szCs w:val="24"/>
          <w:lang w:val="en-US"/>
        </w:rPr>
        <w:t xml:space="preserve"> neither as a Platonic idea that is innate in the human mind</w:t>
      </w:r>
      <w:r w:rsidR="00D873F6">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nor as a universal that results from a conscious process of abstraction, </w:t>
      </w:r>
      <w:r w:rsidR="00D873F6">
        <w:rPr>
          <w:rFonts w:ascii="Times New Roman" w:hAnsi="Times New Roman" w:cs="Times New Roman"/>
          <w:sz w:val="24"/>
          <w:szCs w:val="24"/>
          <w:lang w:val="en-US"/>
        </w:rPr>
        <w:t xml:space="preserve">nor as a </w:t>
      </w:r>
      <w:r w:rsidR="00344AF5">
        <w:rPr>
          <w:rFonts w:ascii="Times New Roman" w:hAnsi="Times New Roman" w:cs="Times New Roman"/>
          <w:sz w:val="24"/>
          <w:szCs w:val="24"/>
          <w:lang w:val="en-US"/>
        </w:rPr>
        <w:t xml:space="preserve">commonly shared but </w:t>
      </w:r>
      <w:r w:rsidR="00D873F6">
        <w:rPr>
          <w:rFonts w:ascii="Times New Roman" w:hAnsi="Times New Roman" w:cs="Times New Roman"/>
          <w:sz w:val="24"/>
          <w:szCs w:val="24"/>
          <w:lang w:val="en-US"/>
        </w:rPr>
        <w:t xml:space="preserve">revisable starting-point of our reasoning, </w:t>
      </w:r>
      <w:r w:rsidRPr="00A42447">
        <w:rPr>
          <w:rFonts w:ascii="Times New Roman" w:hAnsi="Times New Roman" w:cs="Times New Roman"/>
          <w:sz w:val="24"/>
          <w:szCs w:val="24"/>
          <w:lang w:val="en-US"/>
        </w:rPr>
        <w:t>but rather as a content that is common to many minds, even if it may not be recognized with sufficient clarity and completeness</w:t>
      </w:r>
      <w:r w:rsidR="00D873F6">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w:t>
      </w:r>
      <w:r w:rsidR="00D873F6">
        <w:rPr>
          <w:rFonts w:ascii="Times New Roman" w:hAnsi="Times New Roman" w:cs="Times New Roman"/>
          <w:sz w:val="24"/>
          <w:szCs w:val="24"/>
          <w:lang w:val="en-US"/>
        </w:rPr>
        <w:t>A</w:t>
      </w:r>
      <w:r w:rsidRPr="00A42447">
        <w:rPr>
          <w:rFonts w:ascii="Times New Roman" w:hAnsi="Times New Roman" w:cs="Times New Roman"/>
          <w:sz w:val="24"/>
          <w:szCs w:val="24"/>
          <w:lang w:val="en-US"/>
        </w:rPr>
        <w:t>nd the central argument for the existence of such mental contents is that they are expressed in everyday language (</w:t>
      </w:r>
      <w:r w:rsidRPr="00A42447">
        <w:rPr>
          <w:rFonts w:ascii="Times New Roman" w:hAnsi="Times New Roman" w:cs="Times New Roman"/>
          <w:i/>
          <w:sz w:val="24"/>
          <w:szCs w:val="24"/>
          <w:lang w:val="en-US"/>
        </w:rPr>
        <w:t>in sermone communi</w:t>
      </w:r>
      <w:r w:rsidRPr="00A42447">
        <w:rPr>
          <w:rFonts w:ascii="Times New Roman" w:hAnsi="Times New Roman" w:cs="Times New Roman"/>
          <w:sz w:val="24"/>
          <w:szCs w:val="24"/>
          <w:lang w:val="en-US"/>
        </w:rPr>
        <w:t>)</w:t>
      </w:r>
      <w:r w:rsidR="000E3117">
        <w:rPr>
          <w:rFonts w:ascii="Times New Roman" w:hAnsi="Times New Roman" w:cs="Times New Roman"/>
          <w:sz w:val="24"/>
          <w:szCs w:val="24"/>
          <w:lang w:val="en-US"/>
        </w:rPr>
        <w:t xml:space="preserve"> (</w:t>
      </w:r>
      <w:r w:rsidR="000E3117">
        <w:rPr>
          <w:rFonts w:ascii="Times New Roman" w:hAnsi="Times New Roman" w:cs="Times New Roman"/>
          <w:i/>
          <w:iCs/>
          <w:sz w:val="24"/>
          <w:szCs w:val="24"/>
          <w:lang w:val="en-US"/>
        </w:rPr>
        <w:t>Ontologia</w:t>
      </w:r>
      <w:r w:rsidR="000E3117">
        <w:rPr>
          <w:rFonts w:ascii="Times New Roman" w:hAnsi="Times New Roman" w:cs="Times New Roman"/>
          <w:sz w:val="24"/>
          <w:szCs w:val="24"/>
          <w:lang w:val="en-US"/>
        </w:rPr>
        <w:t>, §</w:t>
      </w:r>
      <w:r w:rsidR="00065558">
        <w:rPr>
          <w:rFonts w:ascii="Times New Roman" w:hAnsi="Times New Roman" w:cs="Times New Roman"/>
          <w:sz w:val="24"/>
          <w:szCs w:val="24"/>
          <w:lang w:val="en-US"/>
        </w:rPr>
        <w:t xml:space="preserve"> </w:t>
      </w:r>
      <w:r w:rsidR="000E3117">
        <w:rPr>
          <w:rFonts w:ascii="Times New Roman" w:hAnsi="Times New Roman" w:cs="Times New Roman"/>
          <w:sz w:val="24"/>
          <w:szCs w:val="24"/>
          <w:lang w:val="en-US"/>
        </w:rPr>
        <w:t>9)</w:t>
      </w:r>
      <w:r w:rsidR="004622FE">
        <w:rPr>
          <w:rFonts w:ascii="Times New Roman" w:hAnsi="Times New Roman" w:cs="Times New Roman"/>
          <w:sz w:val="24"/>
          <w:szCs w:val="24"/>
          <w:lang w:val="en-US"/>
        </w:rPr>
        <w:t>—the vernacular languages used by people without any special professional or academic training (</w:t>
      </w:r>
      <w:r w:rsidR="004622FE" w:rsidRPr="00A42447">
        <w:rPr>
          <w:rFonts w:ascii="Times New Roman" w:hAnsi="Times New Roman" w:cs="Times New Roman"/>
          <w:sz w:val="24"/>
          <w:szCs w:val="24"/>
          <w:lang w:val="en-US"/>
        </w:rPr>
        <w:t>PE §</w:t>
      </w:r>
      <w:r w:rsidR="00065558">
        <w:rPr>
          <w:rFonts w:ascii="Times New Roman" w:hAnsi="Times New Roman" w:cs="Times New Roman"/>
          <w:sz w:val="24"/>
          <w:szCs w:val="24"/>
          <w:lang w:val="en-US"/>
        </w:rPr>
        <w:t xml:space="preserve"> </w:t>
      </w:r>
      <w:r w:rsidR="004622FE" w:rsidRPr="00A42447">
        <w:rPr>
          <w:rFonts w:ascii="Times New Roman" w:hAnsi="Times New Roman" w:cs="Times New Roman"/>
          <w:sz w:val="24"/>
          <w:szCs w:val="24"/>
          <w:lang w:val="en-US"/>
        </w:rPr>
        <w:t>620, note</w:t>
      </w:r>
      <w:r w:rsidR="004622FE">
        <w:rPr>
          <w:rFonts w:ascii="Times New Roman" w:hAnsi="Times New Roman" w:cs="Times New Roman"/>
          <w:sz w:val="24"/>
          <w:szCs w:val="24"/>
          <w:lang w:val="en-US"/>
        </w:rPr>
        <w:t>)</w:t>
      </w:r>
      <w:r w:rsidR="004622FE" w:rsidRPr="00A42447">
        <w:rPr>
          <w:rFonts w:ascii="Times New Roman" w:hAnsi="Times New Roman" w:cs="Times New Roman"/>
          <w:sz w:val="24"/>
          <w:szCs w:val="24"/>
          <w:lang w:val="en-US"/>
        </w:rPr>
        <w:t>.</w:t>
      </w:r>
      <w:r w:rsidR="004622FE">
        <w:rPr>
          <w:rFonts w:ascii="Times New Roman" w:hAnsi="Times New Roman" w:cs="Times New Roman"/>
          <w:sz w:val="24"/>
          <w:szCs w:val="24"/>
          <w:lang w:val="en-US"/>
        </w:rPr>
        <w:t xml:space="preserve"> </w:t>
      </w:r>
    </w:p>
    <w:p w14:paraId="7C09FED6" w14:textId="5334ABD8" w:rsidR="00CE1C15" w:rsidRPr="00A42447" w:rsidRDefault="00CE1C15" w:rsidP="001B2A60">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Grounding philosophy on the analysis of concepts expressed in everyday language</w:t>
      </w:r>
      <w:r>
        <w:rPr>
          <w:rFonts w:ascii="Times New Roman" w:hAnsi="Times New Roman" w:cs="Times New Roman"/>
          <w:sz w:val="24"/>
          <w:szCs w:val="24"/>
          <w:lang w:val="en-US"/>
        </w:rPr>
        <w:t>, as Wolff does,</w:t>
      </w:r>
      <w:r w:rsidRPr="00A42447">
        <w:rPr>
          <w:rFonts w:ascii="Times New Roman" w:hAnsi="Times New Roman" w:cs="Times New Roman"/>
          <w:sz w:val="24"/>
          <w:szCs w:val="24"/>
          <w:lang w:val="en-US"/>
        </w:rPr>
        <w:t xml:space="preserve"> </w:t>
      </w:r>
      <w:r w:rsidR="00AB282E">
        <w:rPr>
          <w:rFonts w:ascii="Times New Roman" w:hAnsi="Times New Roman" w:cs="Times New Roman"/>
          <w:sz w:val="24"/>
          <w:szCs w:val="24"/>
          <w:lang w:val="en-US"/>
        </w:rPr>
        <w:t>touches upon</w:t>
      </w:r>
      <w:r w:rsidRPr="00A42447">
        <w:rPr>
          <w:rFonts w:ascii="Times New Roman" w:hAnsi="Times New Roman" w:cs="Times New Roman"/>
          <w:sz w:val="24"/>
          <w:szCs w:val="24"/>
          <w:lang w:val="en-US"/>
        </w:rPr>
        <w:t xml:space="preserve"> a </w:t>
      </w:r>
      <w:r w:rsidRPr="00A42447">
        <w:rPr>
          <w:rFonts w:ascii="Times New Roman" w:hAnsi="Times New Roman" w:cs="Times New Roman"/>
          <w:iCs/>
          <w:sz w:val="24"/>
          <w:szCs w:val="24"/>
          <w:lang w:val="en-US"/>
        </w:rPr>
        <w:t xml:space="preserve">problem that Michael Della Rocca recently </w:t>
      </w:r>
      <w:r>
        <w:rPr>
          <w:rFonts w:ascii="Times New Roman" w:hAnsi="Times New Roman" w:cs="Times New Roman"/>
          <w:iCs/>
          <w:sz w:val="24"/>
          <w:szCs w:val="24"/>
          <w:lang w:val="en-US"/>
        </w:rPr>
        <w:t>labeled</w:t>
      </w:r>
      <w:r w:rsidRPr="00A42447">
        <w:rPr>
          <w:rFonts w:ascii="Times New Roman" w:hAnsi="Times New Roman" w:cs="Times New Roman"/>
          <w:iCs/>
          <w:sz w:val="24"/>
          <w:szCs w:val="24"/>
          <w:lang w:val="en-US"/>
        </w:rPr>
        <w:t xml:space="preserve"> “The Taming of Philosophy.” The problem </w:t>
      </w:r>
      <w:r w:rsidRPr="00D17C93">
        <w:rPr>
          <w:rFonts w:ascii="Times New Roman" w:hAnsi="Times New Roman" w:cs="Times New Roman"/>
          <w:iCs/>
          <w:sz w:val="24"/>
          <w:szCs w:val="24"/>
          <w:lang w:val="en-US"/>
        </w:rPr>
        <w:t>stems from developments in twentieth-century analytic</w:t>
      </w:r>
      <w:r w:rsidR="00EB08A0">
        <w:rPr>
          <w:rFonts w:ascii="Times New Roman" w:hAnsi="Times New Roman" w:cs="Times New Roman"/>
          <w:iCs/>
          <w:sz w:val="24"/>
          <w:szCs w:val="24"/>
          <w:lang w:val="en-US"/>
        </w:rPr>
        <w:t>al</w:t>
      </w:r>
      <w:r w:rsidRPr="00D17C93">
        <w:rPr>
          <w:rFonts w:ascii="Times New Roman" w:hAnsi="Times New Roman" w:cs="Times New Roman"/>
          <w:iCs/>
          <w:sz w:val="24"/>
          <w:szCs w:val="24"/>
          <w:lang w:val="en-US"/>
        </w:rPr>
        <w:t xml:space="preserve"> philosophy, in particular the view that philosophy should, as much as possible, accommodate our everyday intuitions—the concepts and beliefs </w:t>
      </w:r>
      <w:r w:rsidRPr="00A42447">
        <w:rPr>
          <w:rFonts w:ascii="Times New Roman" w:hAnsi="Times New Roman" w:cs="Times New Roman"/>
          <w:iCs/>
          <w:sz w:val="24"/>
          <w:szCs w:val="24"/>
          <w:lang w:val="en-US"/>
        </w:rPr>
        <w:t>expressed in everyday language</w:t>
      </w:r>
      <w:r>
        <w:rPr>
          <w:rFonts w:ascii="Times New Roman" w:hAnsi="Times New Roman" w:cs="Times New Roman"/>
          <w:iCs/>
          <w:sz w:val="24"/>
          <w:szCs w:val="24"/>
          <w:lang w:val="en-US"/>
        </w:rPr>
        <w:t xml:space="preserve"> and for </w:t>
      </w:r>
      <w:r>
        <w:rPr>
          <w:rFonts w:ascii="Times New Roman" w:hAnsi="Times New Roman" w:cs="Times New Roman"/>
          <w:iCs/>
          <w:sz w:val="24"/>
          <w:szCs w:val="24"/>
          <w:lang w:val="en-US"/>
        </w:rPr>
        <w:lastRenderedPageBreak/>
        <w:t>which we usually do not seek justification</w:t>
      </w:r>
      <w:r w:rsidRPr="00A42447">
        <w:rPr>
          <w:rFonts w:ascii="Times New Roman" w:hAnsi="Times New Roman" w:cs="Times New Roman"/>
          <w:iCs/>
          <w:sz w:val="24"/>
          <w:szCs w:val="24"/>
          <w:lang w:val="en-US"/>
        </w:rPr>
        <w:t xml:space="preserve">. There are three central </w:t>
      </w:r>
      <w:r w:rsidRPr="00CE005B">
        <w:rPr>
          <w:rFonts w:ascii="Times New Roman" w:hAnsi="Times New Roman" w:cs="Times New Roman"/>
          <w:iCs/>
          <w:sz w:val="24"/>
          <w:szCs w:val="24"/>
          <w:lang w:val="en-US"/>
        </w:rPr>
        <w:t xml:space="preserve">concerns that Della Rocca voices: </w:t>
      </w:r>
      <w:r w:rsidRPr="00CE005B">
        <w:rPr>
          <w:rFonts w:ascii="Times New Roman" w:hAnsi="Times New Roman" w:cs="Times New Roman"/>
          <w:sz w:val="24"/>
          <w:szCs w:val="24"/>
          <w:lang w:val="en-US"/>
        </w:rPr>
        <w:t>(1) In the method of intuition, “when there is some kind of conflict between them, no one way of resolving the conflict is dictated”</w:t>
      </w:r>
      <w:r w:rsidR="00FB1DB4" w:rsidRPr="00CE005B">
        <w:rPr>
          <w:rFonts w:ascii="Times New Roman" w:hAnsi="Times New Roman" w:cs="Times New Roman"/>
          <w:sz w:val="24"/>
          <w:szCs w:val="24"/>
          <w:lang w:val="en-US"/>
        </w:rPr>
        <w:t xml:space="preserve"> (</w:t>
      </w:r>
      <w:r w:rsidR="007F24A0">
        <w:rPr>
          <w:rFonts w:ascii="Times New Roman" w:hAnsi="Times New Roman" w:cs="Times New Roman"/>
          <w:noProof/>
          <w:sz w:val="24"/>
          <w:szCs w:val="24"/>
          <w:u w:val="single"/>
          <w:lang w:val="en-US"/>
        </w:rPr>
        <w:t>Taming</w:t>
      </w:r>
      <w:r w:rsidR="00FB1DB4" w:rsidRPr="00CE005B">
        <w:rPr>
          <w:rFonts w:ascii="Times New Roman" w:hAnsi="Times New Roman" w:cs="Times New Roman"/>
          <w:noProof/>
          <w:sz w:val="24"/>
          <w:szCs w:val="24"/>
          <w:lang w:val="en-US"/>
        </w:rPr>
        <w:t>, 194).</w:t>
      </w:r>
      <w:r w:rsidRPr="00CE005B">
        <w:rPr>
          <w:rFonts w:ascii="Times New Roman" w:hAnsi="Times New Roman" w:cs="Times New Roman"/>
          <w:iCs/>
          <w:sz w:val="24"/>
          <w:szCs w:val="24"/>
          <w:lang w:val="en-US"/>
        </w:rPr>
        <w:t xml:space="preserve"> </w:t>
      </w:r>
      <w:r w:rsidRPr="00CE005B">
        <w:rPr>
          <w:rFonts w:ascii="Times New Roman" w:hAnsi="Times New Roman" w:cs="Times New Roman"/>
          <w:sz w:val="24"/>
          <w:szCs w:val="24"/>
          <w:lang w:val="en-US"/>
        </w:rPr>
        <w:t>(2) In</w:t>
      </w:r>
      <w:r w:rsidRPr="00A42447">
        <w:rPr>
          <w:rFonts w:ascii="Times New Roman" w:hAnsi="Times New Roman" w:cs="Times New Roman"/>
          <w:sz w:val="24"/>
          <w:szCs w:val="24"/>
          <w:lang w:val="en-US"/>
        </w:rPr>
        <w:t xml:space="preserve"> the method of intuition “one’s focus is directly on our intuitions about the world, i.e., on bits of our psychology instead of on bits of extra-mental reality”</w:t>
      </w:r>
      <w:r w:rsidR="00FB1DB4">
        <w:rPr>
          <w:rFonts w:ascii="Times New Roman" w:hAnsi="Times New Roman" w:cs="Times New Roman"/>
          <w:sz w:val="24"/>
          <w:szCs w:val="24"/>
          <w:lang w:val="en-US"/>
        </w:rPr>
        <w:t xml:space="preserve"> (</w:t>
      </w:r>
      <w:r w:rsidR="007F24A0">
        <w:rPr>
          <w:rFonts w:ascii="Times New Roman" w:hAnsi="Times New Roman" w:cs="Times New Roman"/>
          <w:noProof/>
          <w:sz w:val="24"/>
          <w:szCs w:val="24"/>
          <w:u w:val="single"/>
          <w:lang w:val="en-US"/>
        </w:rPr>
        <w:t>Taming</w:t>
      </w:r>
      <w:r w:rsidR="00834322" w:rsidRPr="00CE005B">
        <w:rPr>
          <w:rFonts w:ascii="Times New Roman" w:hAnsi="Times New Roman" w:cs="Times New Roman"/>
          <w:noProof/>
          <w:sz w:val="24"/>
          <w:szCs w:val="24"/>
          <w:lang w:val="en-US"/>
        </w:rPr>
        <w:t>,</w:t>
      </w:r>
      <w:r w:rsidR="00FB1DB4">
        <w:rPr>
          <w:rFonts w:ascii="Times New Roman" w:hAnsi="Times New Roman" w:cs="Times New Roman"/>
          <w:sz w:val="24"/>
          <w:szCs w:val="24"/>
          <w:lang w:val="en-US"/>
        </w:rPr>
        <w:t xml:space="preserve"> 191).</w:t>
      </w:r>
      <w:r w:rsidRPr="00A42447">
        <w:rPr>
          <w:rFonts w:ascii="Times New Roman" w:hAnsi="Times New Roman" w:cs="Times New Roman"/>
          <w:sz w:val="24"/>
          <w:szCs w:val="24"/>
          <w:lang w:val="en-US"/>
        </w:rPr>
        <w:t xml:space="preserve"> </w:t>
      </w:r>
      <w:r w:rsidRPr="00A42447">
        <w:rPr>
          <w:rFonts w:ascii="Times New Roman" w:hAnsi="Times New Roman" w:cs="Times New Roman"/>
          <w:iCs/>
          <w:sz w:val="24"/>
          <w:szCs w:val="24"/>
          <w:lang w:val="en-US"/>
        </w:rPr>
        <w:t xml:space="preserve">(3) The method of intuition is </w:t>
      </w:r>
      <w:r w:rsidRPr="00A42447">
        <w:rPr>
          <w:rFonts w:ascii="Times New Roman" w:hAnsi="Times New Roman" w:cs="Times New Roman"/>
          <w:sz w:val="24"/>
          <w:szCs w:val="24"/>
          <w:lang w:val="en-US"/>
        </w:rPr>
        <w:t>“too conservative: it doesn’t allow for the radical changes in beliefs that are sometimes required by the aspect of reality that one is investigating”</w:t>
      </w:r>
      <w:r w:rsidR="00FB1DB4">
        <w:rPr>
          <w:rFonts w:ascii="Times New Roman" w:hAnsi="Times New Roman" w:cs="Times New Roman"/>
          <w:sz w:val="24"/>
          <w:szCs w:val="24"/>
          <w:lang w:val="en-US"/>
        </w:rPr>
        <w:t xml:space="preserve"> (</w:t>
      </w:r>
      <w:r w:rsidR="007F24A0">
        <w:rPr>
          <w:rFonts w:ascii="Times New Roman" w:hAnsi="Times New Roman" w:cs="Times New Roman"/>
          <w:noProof/>
          <w:sz w:val="24"/>
          <w:szCs w:val="24"/>
          <w:u w:val="single"/>
          <w:lang w:val="en-US"/>
        </w:rPr>
        <w:t>Taming</w:t>
      </w:r>
      <w:r w:rsidR="00834322" w:rsidRPr="00CE005B">
        <w:rPr>
          <w:rFonts w:ascii="Times New Roman" w:hAnsi="Times New Roman" w:cs="Times New Roman"/>
          <w:noProof/>
          <w:sz w:val="24"/>
          <w:szCs w:val="24"/>
          <w:lang w:val="en-US"/>
        </w:rPr>
        <w:t>,</w:t>
      </w:r>
      <w:r w:rsidR="00CE005B" w:rsidRPr="00CE005B">
        <w:rPr>
          <w:rFonts w:ascii="Times New Roman" w:hAnsi="Times New Roman" w:cs="Times New Roman"/>
          <w:noProof/>
          <w:sz w:val="24"/>
          <w:szCs w:val="24"/>
          <w:lang w:val="en-US"/>
        </w:rPr>
        <w:t xml:space="preserve"> </w:t>
      </w:r>
      <w:r w:rsidR="00FB1DB4">
        <w:rPr>
          <w:rFonts w:ascii="Times New Roman" w:hAnsi="Times New Roman" w:cs="Times New Roman"/>
          <w:sz w:val="24"/>
          <w:szCs w:val="24"/>
          <w:lang w:val="en-US"/>
        </w:rPr>
        <w:t>187).</w:t>
      </w:r>
      <w:r w:rsidRPr="00A42447">
        <w:rPr>
          <w:rFonts w:ascii="Times New Roman" w:hAnsi="Times New Roman" w:cs="Times New Roman"/>
          <w:sz w:val="24"/>
          <w:szCs w:val="24"/>
          <w:lang w:val="en-US"/>
        </w:rPr>
        <w:t xml:space="preserve">  </w:t>
      </w:r>
    </w:p>
    <w:p w14:paraId="3C4A0570" w14:textId="748D2E62" w:rsidR="001B2A60" w:rsidRPr="00A42447" w:rsidRDefault="001B2A60" w:rsidP="001B2A60">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iCs/>
          <w:sz w:val="24"/>
          <w:szCs w:val="24"/>
          <w:lang w:val="en-US"/>
        </w:rPr>
        <w:t xml:space="preserve">Della Rocca offers his considerations in the context of the question of how writing the history of early modern philosophy should be done. </w:t>
      </w:r>
      <w:r>
        <w:rPr>
          <w:rFonts w:ascii="Times New Roman" w:hAnsi="Times New Roman" w:cs="Times New Roman"/>
          <w:iCs/>
          <w:sz w:val="24"/>
          <w:szCs w:val="24"/>
          <w:lang w:val="en-US"/>
        </w:rPr>
        <w:t>He</w:t>
      </w:r>
      <w:r w:rsidRPr="00A42447">
        <w:rPr>
          <w:rFonts w:ascii="Times New Roman" w:hAnsi="Times New Roman" w:cs="Times New Roman"/>
          <w:iCs/>
          <w:sz w:val="24"/>
          <w:szCs w:val="24"/>
          <w:lang w:val="en-US"/>
        </w:rPr>
        <w:t xml:space="preserve"> draws a </w:t>
      </w:r>
      <w:r w:rsidRPr="00A42447">
        <w:rPr>
          <w:rFonts w:ascii="Times New Roman" w:hAnsi="Times New Roman" w:cs="Times New Roman"/>
          <w:i/>
          <w:sz w:val="24"/>
          <w:szCs w:val="24"/>
          <w:lang w:val="en-US"/>
        </w:rPr>
        <w:t>contrast</w:t>
      </w:r>
      <w:r w:rsidRPr="00A42447">
        <w:rPr>
          <w:rFonts w:ascii="Times New Roman" w:hAnsi="Times New Roman" w:cs="Times New Roman"/>
          <w:iCs/>
          <w:sz w:val="24"/>
          <w:szCs w:val="24"/>
          <w:lang w:val="en-US"/>
        </w:rPr>
        <w:t xml:space="preserve"> between a central trend in twentieth- and early twenty-first-century analytic</w:t>
      </w:r>
      <w:r w:rsidR="00EB08A0">
        <w:rPr>
          <w:rFonts w:ascii="Times New Roman" w:hAnsi="Times New Roman" w:cs="Times New Roman"/>
          <w:iCs/>
          <w:sz w:val="24"/>
          <w:szCs w:val="24"/>
          <w:lang w:val="en-US"/>
        </w:rPr>
        <w:t>al</w:t>
      </w:r>
      <w:r w:rsidRPr="00A42447">
        <w:rPr>
          <w:rFonts w:ascii="Times New Roman" w:hAnsi="Times New Roman" w:cs="Times New Roman"/>
          <w:iCs/>
          <w:sz w:val="24"/>
          <w:szCs w:val="24"/>
          <w:lang w:val="en-US"/>
        </w:rPr>
        <w:t xml:space="preserve"> philosophy and a divergent trend in early modern philosophy. To be sure, </w:t>
      </w:r>
      <w:r w:rsidRPr="00A42447">
        <w:rPr>
          <w:rFonts w:ascii="Times New Roman" w:hAnsi="Times New Roman" w:cs="Times New Roman"/>
          <w:sz w:val="24"/>
          <w:szCs w:val="24"/>
          <w:lang w:val="en-US"/>
        </w:rPr>
        <w:t>Della Rocca takes the difference to be a matter of degree: “</w:t>
      </w:r>
      <w:r w:rsidR="00321DC8">
        <w:rPr>
          <w:rFonts w:ascii="Times New Roman" w:hAnsi="Times New Roman" w:cs="Times New Roman"/>
          <w:sz w:val="24"/>
          <w:szCs w:val="24"/>
          <w:lang w:val="en-US"/>
        </w:rPr>
        <w:t>O</w:t>
      </w:r>
      <w:r w:rsidRPr="00A42447">
        <w:rPr>
          <w:rFonts w:ascii="Times New Roman" w:hAnsi="Times New Roman" w:cs="Times New Roman"/>
          <w:sz w:val="24"/>
          <w:szCs w:val="24"/>
          <w:lang w:val="en-US"/>
        </w:rPr>
        <w:t xml:space="preserve">ne can find elements of </w:t>
      </w:r>
      <w:r w:rsidR="00E83832">
        <w:rPr>
          <w:rFonts w:ascii="Times New Roman" w:hAnsi="Times New Roman" w:cs="Times New Roman"/>
          <w:sz w:val="24"/>
          <w:szCs w:val="24"/>
          <w:lang w:val="en-US"/>
        </w:rPr>
        <w:t xml:space="preserve">it (sc. </w:t>
      </w:r>
      <w:r w:rsidRPr="00A42447">
        <w:rPr>
          <w:rFonts w:ascii="Times New Roman" w:hAnsi="Times New Roman" w:cs="Times New Roman"/>
          <w:sz w:val="24"/>
          <w:szCs w:val="24"/>
          <w:lang w:val="en-US"/>
        </w:rPr>
        <w:t>the method of intuition</w:t>
      </w:r>
      <w:r w:rsidR="00E83832">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in just about any historical philosopher”</w:t>
      </w:r>
      <w:r w:rsidR="00FB1DB4">
        <w:rPr>
          <w:rFonts w:ascii="Times New Roman" w:hAnsi="Times New Roman" w:cs="Times New Roman"/>
          <w:sz w:val="24"/>
          <w:szCs w:val="24"/>
          <w:lang w:val="en-US"/>
        </w:rPr>
        <w:t xml:space="preserve"> (</w:t>
      </w:r>
      <w:r w:rsidR="007F24A0">
        <w:rPr>
          <w:rFonts w:ascii="Times New Roman" w:hAnsi="Times New Roman" w:cs="Times New Roman"/>
          <w:noProof/>
          <w:sz w:val="24"/>
          <w:szCs w:val="24"/>
          <w:u w:val="single"/>
          <w:lang w:val="en-US"/>
        </w:rPr>
        <w:t>Taming</w:t>
      </w:r>
      <w:r w:rsidR="00834322" w:rsidRPr="00CE005B">
        <w:rPr>
          <w:rFonts w:ascii="Times New Roman" w:hAnsi="Times New Roman" w:cs="Times New Roman"/>
          <w:noProof/>
          <w:sz w:val="24"/>
          <w:szCs w:val="24"/>
          <w:lang w:val="en-US"/>
        </w:rPr>
        <w:t>,</w:t>
      </w:r>
      <w:r w:rsidR="00CE005B" w:rsidRPr="00CE005B">
        <w:rPr>
          <w:rFonts w:ascii="Times New Roman" w:hAnsi="Times New Roman" w:cs="Times New Roman"/>
          <w:noProof/>
          <w:sz w:val="24"/>
          <w:szCs w:val="24"/>
          <w:lang w:val="en-US"/>
        </w:rPr>
        <w:t xml:space="preserve"> </w:t>
      </w:r>
      <w:r w:rsidR="00FB1DB4">
        <w:rPr>
          <w:rFonts w:ascii="Times New Roman" w:hAnsi="Times New Roman" w:cs="Times New Roman"/>
          <w:sz w:val="24"/>
          <w:szCs w:val="24"/>
          <w:lang w:val="en-US"/>
        </w:rPr>
        <w:t>179).</w:t>
      </w:r>
      <w:r w:rsidRPr="00A42447">
        <w:rPr>
          <w:rFonts w:ascii="Times New Roman" w:hAnsi="Times New Roman" w:cs="Times New Roman"/>
          <w:sz w:val="24"/>
          <w:szCs w:val="24"/>
          <w:lang w:val="en-US"/>
        </w:rPr>
        <w:t xml:space="preserve"> Still, he regards thinkers such as Spinoza and Leibniz as being mainly concerned with projects that overturn our everyday conceptions of reality. </w:t>
      </w:r>
      <w:r w:rsidR="00EB08A0">
        <w:rPr>
          <w:rFonts w:ascii="Times New Roman" w:hAnsi="Times New Roman" w:cs="Times New Roman"/>
          <w:sz w:val="24"/>
          <w:szCs w:val="24"/>
          <w:lang w:val="en-US"/>
        </w:rPr>
        <w:t>C</w:t>
      </w:r>
      <w:r>
        <w:rPr>
          <w:rFonts w:ascii="Times New Roman" w:hAnsi="Times New Roman" w:cs="Times New Roman"/>
          <w:sz w:val="24"/>
          <w:szCs w:val="24"/>
          <w:lang w:val="en-US"/>
        </w:rPr>
        <w:t>oncerning</w:t>
      </w:r>
      <w:r w:rsidR="00EB08A0">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Spinoza and Leibniz, critical responses to Della Rocca have suggested that the analysis of everyday conceptions of </w:t>
      </w:r>
      <w:r w:rsidR="0057430E">
        <w:rPr>
          <w:rFonts w:ascii="Times New Roman" w:hAnsi="Times New Roman" w:cs="Times New Roman"/>
          <w:sz w:val="24"/>
          <w:szCs w:val="24"/>
          <w:lang w:val="en-US"/>
        </w:rPr>
        <w:t>mental capacities and physical reality</w:t>
      </w:r>
      <w:r w:rsidRPr="00A42447">
        <w:rPr>
          <w:rFonts w:ascii="Times New Roman" w:hAnsi="Times New Roman" w:cs="Times New Roman"/>
          <w:sz w:val="24"/>
          <w:szCs w:val="24"/>
          <w:lang w:val="en-US"/>
        </w:rPr>
        <w:t xml:space="preserve"> may </w:t>
      </w:r>
      <w:r w:rsidR="0057430E">
        <w:rPr>
          <w:rFonts w:ascii="Times New Roman" w:hAnsi="Times New Roman" w:cs="Times New Roman"/>
          <w:sz w:val="24"/>
          <w:szCs w:val="24"/>
          <w:lang w:val="en-US"/>
        </w:rPr>
        <w:t xml:space="preserve">have </w:t>
      </w:r>
      <w:r w:rsidRPr="00A42447">
        <w:rPr>
          <w:rFonts w:ascii="Times New Roman" w:hAnsi="Times New Roman" w:cs="Times New Roman"/>
          <w:sz w:val="24"/>
          <w:szCs w:val="24"/>
          <w:lang w:val="en-US"/>
        </w:rPr>
        <w:t>play</w:t>
      </w:r>
      <w:r w:rsidR="0057430E">
        <w:rPr>
          <w:rFonts w:ascii="Times New Roman" w:hAnsi="Times New Roman" w:cs="Times New Roman"/>
          <w:sz w:val="24"/>
          <w:szCs w:val="24"/>
          <w:lang w:val="en-US"/>
        </w:rPr>
        <w:t>ed</w:t>
      </w:r>
      <w:r w:rsidRPr="00A42447">
        <w:rPr>
          <w:rFonts w:ascii="Times New Roman" w:hAnsi="Times New Roman" w:cs="Times New Roman"/>
          <w:sz w:val="24"/>
          <w:szCs w:val="24"/>
          <w:lang w:val="en-US"/>
        </w:rPr>
        <w:t xml:space="preserve"> a larger metaphilosophical role than may be evident </w:t>
      </w:r>
      <w:r w:rsidR="00321DC8">
        <w:rPr>
          <w:rFonts w:ascii="Times New Roman" w:hAnsi="Times New Roman" w:cs="Times New Roman"/>
          <w:sz w:val="24"/>
          <w:szCs w:val="24"/>
          <w:lang w:val="en-US"/>
        </w:rPr>
        <w:t>at</w:t>
      </w:r>
      <w:r w:rsidRPr="00A42447">
        <w:rPr>
          <w:rFonts w:ascii="Times New Roman" w:hAnsi="Times New Roman" w:cs="Times New Roman"/>
          <w:sz w:val="24"/>
          <w:szCs w:val="24"/>
          <w:lang w:val="en-US"/>
        </w:rPr>
        <w:t xml:space="preserve"> first sight.</w:t>
      </w:r>
      <w:r w:rsidRPr="00A42447">
        <w:rPr>
          <w:rStyle w:val="Endnotenzeichen"/>
          <w:rFonts w:ascii="Times New Roman" w:hAnsi="Times New Roman" w:cs="Times New Roman"/>
          <w:sz w:val="24"/>
          <w:szCs w:val="24"/>
          <w:lang w:val="en-US"/>
        </w:rPr>
        <w:endnoteReference w:id="3"/>
      </w:r>
      <w:r w:rsidRPr="00A42447">
        <w:rPr>
          <w:rFonts w:ascii="Times New Roman" w:hAnsi="Times New Roman" w:cs="Times New Roman"/>
          <w:sz w:val="24"/>
          <w:szCs w:val="24"/>
          <w:lang w:val="en-US"/>
        </w:rPr>
        <w:t xml:space="preserve"> </w:t>
      </w:r>
      <w:r w:rsidR="00C432E9">
        <w:rPr>
          <w:rFonts w:ascii="Times New Roman" w:hAnsi="Times New Roman" w:cs="Times New Roman"/>
          <w:sz w:val="24"/>
          <w:szCs w:val="24"/>
          <w:lang w:val="en-US"/>
        </w:rPr>
        <w:t>T</w:t>
      </w:r>
      <w:r w:rsidRPr="00A42447">
        <w:rPr>
          <w:rFonts w:ascii="Times New Roman" w:hAnsi="Times New Roman" w:cs="Times New Roman"/>
          <w:sz w:val="24"/>
          <w:szCs w:val="24"/>
          <w:lang w:val="en-US"/>
        </w:rPr>
        <w:t>he present article w</w:t>
      </w:r>
      <w:r w:rsidR="00EB08A0">
        <w:rPr>
          <w:rFonts w:ascii="Times New Roman" w:hAnsi="Times New Roman" w:cs="Times New Roman"/>
          <w:sz w:val="24"/>
          <w:szCs w:val="24"/>
          <w:lang w:val="en-US"/>
        </w:rPr>
        <w:t>ill</w:t>
      </w:r>
      <w:r w:rsidRPr="00A42447">
        <w:rPr>
          <w:rFonts w:ascii="Times New Roman" w:hAnsi="Times New Roman" w:cs="Times New Roman"/>
          <w:sz w:val="24"/>
          <w:szCs w:val="24"/>
          <w:lang w:val="en-US"/>
        </w:rPr>
        <w:t xml:space="preserve"> extend such a line of interpretation</w:t>
      </w:r>
      <w:r w:rsidR="0057430E">
        <w:rPr>
          <w:rFonts w:ascii="Times New Roman" w:hAnsi="Times New Roman" w:cs="Times New Roman"/>
          <w:sz w:val="24"/>
          <w:szCs w:val="24"/>
          <w:lang w:val="en-US"/>
        </w:rPr>
        <w:t xml:space="preserve"> to</w:t>
      </w:r>
      <w:r>
        <w:rPr>
          <w:rFonts w:ascii="Times New Roman" w:hAnsi="Times New Roman" w:cs="Times New Roman"/>
          <w:sz w:val="24"/>
          <w:szCs w:val="24"/>
          <w:lang w:val="en-US"/>
        </w:rPr>
        <w:t xml:space="preserve"> Wolff</w:t>
      </w:r>
      <w:r w:rsidR="0057430E">
        <w:rPr>
          <w:rFonts w:ascii="Times New Roman" w:hAnsi="Times New Roman" w:cs="Times New Roman"/>
          <w:sz w:val="24"/>
          <w:szCs w:val="24"/>
          <w:lang w:val="en-US"/>
        </w:rPr>
        <w:t>’s usage of common notions. Contrary to what his programmatic statements might lead one to expect, arguments from common notions are not ubiquitous in Wolff’s writings. But the</w:t>
      </w:r>
      <w:r w:rsidR="000E3117">
        <w:rPr>
          <w:rFonts w:ascii="Times New Roman" w:hAnsi="Times New Roman" w:cs="Times New Roman"/>
          <w:sz w:val="24"/>
          <w:szCs w:val="24"/>
          <w:lang w:val="en-US"/>
        </w:rPr>
        <w:t>re</w:t>
      </w:r>
      <w:r w:rsidR="0057430E">
        <w:rPr>
          <w:rFonts w:ascii="Times New Roman" w:hAnsi="Times New Roman" w:cs="Times New Roman"/>
          <w:sz w:val="24"/>
          <w:szCs w:val="24"/>
          <w:lang w:val="en-US"/>
        </w:rPr>
        <w:t xml:space="preserve"> are clusters of such arguments in Wolff’s discussion of several topics in logic, metaphysics, and ethics. As to ethics, </w:t>
      </w:r>
      <w:r w:rsidR="00A628FF">
        <w:rPr>
          <w:rFonts w:ascii="Times New Roman" w:hAnsi="Times New Roman" w:cs="Times New Roman"/>
          <w:sz w:val="24"/>
          <w:szCs w:val="24"/>
          <w:lang w:val="en-US"/>
        </w:rPr>
        <w:t xml:space="preserve">the use of common notions in his </w:t>
      </w:r>
      <w:r w:rsidR="0057430E">
        <w:rPr>
          <w:rFonts w:ascii="Times New Roman" w:hAnsi="Times New Roman" w:cs="Times New Roman"/>
          <w:sz w:val="24"/>
          <w:szCs w:val="24"/>
          <w:lang w:val="en-US"/>
        </w:rPr>
        <w:t>discussion of duties of esteem and the concept of imputation stand</w:t>
      </w:r>
      <w:r w:rsidR="006F0CC6">
        <w:rPr>
          <w:rFonts w:ascii="Times New Roman" w:hAnsi="Times New Roman" w:cs="Times New Roman"/>
          <w:sz w:val="24"/>
          <w:szCs w:val="24"/>
          <w:lang w:val="en-US"/>
        </w:rPr>
        <w:t>s</w:t>
      </w:r>
      <w:r w:rsidR="0057430E">
        <w:rPr>
          <w:rFonts w:ascii="Times New Roman" w:hAnsi="Times New Roman" w:cs="Times New Roman"/>
          <w:sz w:val="24"/>
          <w:szCs w:val="24"/>
          <w:lang w:val="en-US"/>
        </w:rPr>
        <w:t xml:space="preserve"> out. Since I have focused on the former issue i</w:t>
      </w:r>
      <w:r w:rsidR="00065558">
        <w:rPr>
          <w:rFonts w:ascii="Times New Roman" w:hAnsi="Times New Roman" w:cs="Times New Roman"/>
          <w:sz w:val="24"/>
          <w:szCs w:val="24"/>
          <w:lang w:val="en-US"/>
        </w:rPr>
        <w:t>n a</w:t>
      </w:r>
      <w:r w:rsidR="008D19EE">
        <w:rPr>
          <w:rFonts w:ascii="Times New Roman" w:hAnsi="Times New Roman" w:cs="Times New Roman"/>
          <w:sz w:val="24"/>
          <w:szCs w:val="24"/>
          <w:lang w:val="en-US"/>
        </w:rPr>
        <w:t xml:space="preserve"> </w:t>
      </w:r>
      <w:r w:rsidR="0057430E">
        <w:rPr>
          <w:rFonts w:ascii="Times New Roman" w:hAnsi="Times New Roman" w:cs="Times New Roman"/>
          <w:sz w:val="24"/>
          <w:szCs w:val="24"/>
          <w:lang w:val="en-US"/>
        </w:rPr>
        <w:t>previous article</w:t>
      </w:r>
      <w:r w:rsidR="00954CDA">
        <w:rPr>
          <w:rFonts w:ascii="Times New Roman" w:hAnsi="Times New Roman" w:cs="Times New Roman"/>
          <w:sz w:val="24"/>
          <w:szCs w:val="24"/>
          <w:lang w:val="en-US"/>
        </w:rPr>
        <w:t xml:space="preserve"> (</w:t>
      </w:r>
      <w:r w:rsidR="007F24A0" w:rsidRPr="007F24A0">
        <w:rPr>
          <w:rFonts w:ascii="Times New Roman" w:hAnsi="Times New Roman" w:cs="Times New Roman"/>
          <w:iCs/>
          <w:sz w:val="24"/>
          <w:szCs w:val="24"/>
          <w:u w:val="single"/>
          <w:lang w:val="en-US"/>
        </w:rPr>
        <w:t>Christian Wolff on Common Notions</w:t>
      </w:r>
      <w:r w:rsidR="00954CDA">
        <w:rPr>
          <w:rFonts w:ascii="Times New Roman" w:hAnsi="Times New Roman" w:cs="Times New Roman"/>
          <w:sz w:val="24"/>
          <w:szCs w:val="24"/>
          <w:lang w:val="en-US"/>
        </w:rPr>
        <w:t>)</w:t>
      </w:r>
      <w:r w:rsidR="0057430E">
        <w:rPr>
          <w:rFonts w:ascii="Times New Roman" w:hAnsi="Times New Roman" w:cs="Times New Roman"/>
          <w:sz w:val="24"/>
          <w:szCs w:val="24"/>
          <w:lang w:val="en-US"/>
        </w:rPr>
        <w:t>, I will focus on the latter issue here</w:t>
      </w:r>
      <w:r w:rsidR="00A628FF">
        <w:rPr>
          <w:rFonts w:ascii="Times New Roman" w:hAnsi="Times New Roman" w:cs="Times New Roman"/>
          <w:sz w:val="24"/>
          <w:szCs w:val="24"/>
          <w:lang w:val="en-US"/>
        </w:rPr>
        <w:t>; and going beyond what I have done previously, I will</w:t>
      </w:r>
      <w:r w:rsidR="00BB7887">
        <w:rPr>
          <w:rFonts w:ascii="Times New Roman" w:hAnsi="Times New Roman" w:cs="Times New Roman"/>
          <w:sz w:val="24"/>
          <w:szCs w:val="24"/>
          <w:lang w:val="en-US"/>
        </w:rPr>
        <w:t xml:space="preserve"> use it as a test case for Della Rocca</w:t>
      </w:r>
      <w:r w:rsidR="00321DC8">
        <w:rPr>
          <w:rFonts w:ascii="Times New Roman" w:hAnsi="Times New Roman" w:cs="Times New Roman"/>
          <w:sz w:val="24"/>
          <w:szCs w:val="24"/>
          <w:lang w:val="en-US"/>
        </w:rPr>
        <w:t>’s</w:t>
      </w:r>
      <w:r w:rsidR="00BB7887">
        <w:rPr>
          <w:rFonts w:ascii="Times New Roman" w:hAnsi="Times New Roman" w:cs="Times New Roman"/>
          <w:sz w:val="24"/>
          <w:szCs w:val="24"/>
          <w:lang w:val="en-US"/>
        </w:rPr>
        <w:t xml:space="preserve"> objections.</w:t>
      </w:r>
    </w:p>
    <w:p w14:paraId="0352380E" w14:textId="45B2FAAD" w:rsidR="00A12E5D" w:rsidRDefault="00E86834" w:rsidP="008A05F7">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Considering t</w:t>
      </w:r>
      <w:r w:rsidR="001B2A60" w:rsidRPr="00A42447">
        <w:rPr>
          <w:rFonts w:ascii="Times New Roman" w:hAnsi="Times New Roman" w:cs="Times New Roman"/>
          <w:sz w:val="24"/>
          <w:szCs w:val="24"/>
          <w:lang w:val="en-US"/>
        </w:rPr>
        <w:t xml:space="preserve">he objection that there is no way of </w:t>
      </w:r>
      <w:r w:rsidR="001B2A60">
        <w:rPr>
          <w:rFonts w:ascii="Times New Roman" w:hAnsi="Times New Roman" w:cs="Times New Roman"/>
          <w:sz w:val="24"/>
          <w:szCs w:val="24"/>
          <w:lang w:val="en-US"/>
        </w:rPr>
        <w:t>deciding</w:t>
      </w:r>
      <w:r w:rsidR="001B2A60" w:rsidRPr="00A42447">
        <w:rPr>
          <w:rFonts w:ascii="Times New Roman" w:hAnsi="Times New Roman" w:cs="Times New Roman"/>
          <w:sz w:val="24"/>
          <w:szCs w:val="24"/>
          <w:lang w:val="en-US"/>
        </w:rPr>
        <w:t xml:space="preserve"> between competing philosophical theories that invoke intuitions</w:t>
      </w:r>
      <w:r>
        <w:rPr>
          <w:rFonts w:ascii="Times New Roman" w:hAnsi="Times New Roman" w:cs="Times New Roman"/>
          <w:sz w:val="24"/>
          <w:szCs w:val="24"/>
          <w:lang w:val="en-US"/>
        </w:rPr>
        <w:t xml:space="preserve"> requires taking a comparative approach. </w:t>
      </w:r>
      <w:r w:rsidR="00130EFF">
        <w:rPr>
          <w:rFonts w:ascii="Times New Roman" w:hAnsi="Times New Roman" w:cs="Times New Roman"/>
          <w:sz w:val="24"/>
          <w:szCs w:val="24"/>
          <w:lang w:val="en-US"/>
        </w:rPr>
        <w:t>T</w:t>
      </w:r>
      <w:r w:rsidR="00C432E9">
        <w:rPr>
          <w:rFonts w:ascii="Times New Roman" w:hAnsi="Times New Roman" w:cs="Times New Roman"/>
          <w:sz w:val="24"/>
          <w:szCs w:val="24"/>
          <w:lang w:val="en-US"/>
        </w:rPr>
        <w:t>he</w:t>
      </w:r>
      <w:r>
        <w:rPr>
          <w:rFonts w:ascii="Times New Roman" w:hAnsi="Times New Roman" w:cs="Times New Roman"/>
          <w:sz w:val="24"/>
          <w:szCs w:val="24"/>
          <w:lang w:val="en-US"/>
        </w:rPr>
        <w:t xml:space="preserve"> focus here</w:t>
      </w:r>
      <w:r w:rsidR="00C432E9">
        <w:rPr>
          <w:rFonts w:ascii="Times New Roman" w:hAnsi="Times New Roman" w:cs="Times New Roman"/>
          <w:sz w:val="24"/>
          <w:szCs w:val="24"/>
          <w:lang w:val="en-US"/>
        </w:rPr>
        <w:t xml:space="preserve"> will be</w:t>
      </w:r>
      <w:r>
        <w:rPr>
          <w:rFonts w:ascii="Times New Roman" w:hAnsi="Times New Roman" w:cs="Times New Roman"/>
          <w:sz w:val="24"/>
          <w:szCs w:val="24"/>
          <w:lang w:val="en-US"/>
        </w:rPr>
        <w:t xml:space="preserve"> on the contrast between Wolff’s analysis of imputation and the analysis found in Christian Thomasius (</w:t>
      </w:r>
      <w:r w:rsidR="005B2793">
        <w:rPr>
          <w:rFonts w:ascii="Times New Roman" w:hAnsi="Times New Roman" w:cs="Times New Roman"/>
          <w:sz w:val="24"/>
          <w:szCs w:val="24"/>
          <w:lang w:val="en-US"/>
        </w:rPr>
        <w:t>1655</w:t>
      </w:r>
      <w:r w:rsidR="005B2793" w:rsidRPr="00A42447">
        <w:rPr>
          <w:rFonts w:ascii="Times New Roman" w:hAnsi="Times New Roman" w:cs="Times New Roman"/>
          <w:sz w:val="24"/>
          <w:szCs w:val="24"/>
          <w:lang w:val="en-US"/>
        </w:rPr>
        <w:t>–</w:t>
      </w:r>
      <w:r w:rsidR="005B2793">
        <w:rPr>
          <w:rFonts w:ascii="Times New Roman" w:hAnsi="Times New Roman" w:cs="Times New Roman"/>
          <w:sz w:val="24"/>
          <w:szCs w:val="24"/>
          <w:lang w:val="en-US"/>
        </w:rPr>
        <w:t>1728</w:t>
      </w:r>
      <w:r>
        <w:rPr>
          <w:rFonts w:ascii="Times New Roman" w:hAnsi="Times New Roman" w:cs="Times New Roman"/>
          <w:sz w:val="24"/>
          <w:szCs w:val="24"/>
          <w:lang w:val="en-US"/>
        </w:rPr>
        <w:t xml:space="preserve">). </w:t>
      </w:r>
      <w:r w:rsidR="006F0CC6">
        <w:rPr>
          <w:rFonts w:ascii="Times New Roman" w:hAnsi="Times New Roman" w:cs="Times New Roman"/>
          <w:sz w:val="24"/>
          <w:szCs w:val="24"/>
          <w:lang w:val="en-US"/>
        </w:rPr>
        <w:t>Although</w:t>
      </w:r>
      <w:r>
        <w:rPr>
          <w:rFonts w:ascii="Times New Roman" w:hAnsi="Times New Roman" w:cs="Times New Roman"/>
          <w:sz w:val="24"/>
          <w:szCs w:val="24"/>
          <w:lang w:val="en-US"/>
        </w:rPr>
        <w:t xml:space="preserve"> Wolff never mentions Thomasius’s </w:t>
      </w:r>
      <w:r w:rsidR="006F0CC6">
        <w:rPr>
          <w:rFonts w:ascii="Times New Roman" w:hAnsi="Times New Roman" w:cs="Times New Roman"/>
          <w:sz w:val="24"/>
          <w:szCs w:val="24"/>
          <w:lang w:val="en-US"/>
        </w:rPr>
        <w:t>analysis of</w:t>
      </w:r>
      <w:r>
        <w:rPr>
          <w:rFonts w:ascii="Times New Roman" w:hAnsi="Times New Roman" w:cs="Times New Roman"/>
          <w:sz w:val="24"/>
          <w:szCs w:val="24"/>
          <w:lang w:val="en-US"/>
        </w:rPr>
        <w:t xml:space="preserve"> imputation</w:t>
      </w:r>
      <w:r w:rsidR="001E4312">
        <w:rPr>
          <w:rFonts w:ascii="Times New Roman" w:hAnsi="Times New Roman" w:cs="Times New Roman"/>
          <w:sz w:val="24"/>
          <w:szCs w:val="24"/>
          <w:lang w:val="en-US"/>
        </w:rPr>
        <w:t xml:space="preserve">, </w:t>
      </w:r>
      <w:r w:rsidR="006F0CC6">
        <w:rPr>
          <w:rFonts w:ascii="Times New Roman" w:hAnsi="Times New Roman" w:cs="Times New Roman"/>
          <w:sz w:val="24"/>
          <w:szCs w:val="24"/>
          <w:lang w:val="en-US"/>
        </w:rPr>
        <w:t>it</w:t>
      </w:r>
      <w:r>
        <w:rPr>
          <w:rFonts w:ascii="Times New Roman" w:hAnsi="Times New Roman" w:cs="Times New Roman"/>
          <w:sz w:val="24"/>
          <w:szCs w:val="24"/>
          <w:lang w:val="en-US"/>
        </w:rPr>
        <w:t xml:space="preserve"> is a useful point of comparison that shows that arguing from </w:t>
      </w:r>
      <w:r w:rsidR="008A05F7">
        <w:rPr>
          <w:rFonts w:ascii="Times New Roman" w:hAnsi="Times New Roman" w:cs="Times New Roman"/>
          <w:sz w:val="24"/>
          <w:szCs w:val="24"/>
          <w:lang w:val="en-US"/>
        </w:rPr>
        <w:t>everyday beliefs</w:t>
      </w:r>
      <w:r>
        <w:rPr>
          <w:rFonts w:ascii="Times New Roman" w:hAnsi="Times New Roman" w:cs="Times New Roman"/>
          <w:sz w:val="24"/>
          <w:szCs w:val="24"/>
          <w:lang w:val="en-US"/>
        </w:rPr>
        <w:t xml:space="preserve"> can lead to substantial philosophical disagreement. </w:t>
      </w:r>
      <w:r w:rsidR="008778F9">
        <w:rPr>
          <w:rFonts w:ascii="Times New Roman" w:hAnsi="Times New Roman" w:cs="Times New Roman"/>
          <w:sz w:val="24"/>
          <w:szCs w:val="24"/>
          <w:lang w:val="en-US"/>
        </w:rPr>
        <w:t>To be sure, taking a comparative approach to Wolff and Thomasius could seem to be incongruous. This would be the case if one were to regard Wolff and Thomasius to be advocates of “rival enlightenment</w:t>
      </w:r>
      <w:r w:rsidR="005B2793">
        <w:rPr>
          <w:rFonts w:ascii="Times New Roman" w:hAnsi="Times New Roman" w:cs="Times New Roman"/>
          <w:sz w:val="24"/>
          <w:szCs w:val="24"/>
          <w:lang w:val="en-US"/>
        </w:rPr>
        <w:t>s</w:t>
      </w:r>
      <w:r w:rsidR="008778F9">
        <w:rPr>
          <w:rFonts w:ascii="Times New Roman" w:hAnsi="Times New Roman" w:cs="Times New Roman"/>
          <w:sz w:val="24"/>
          <w:szCs w:val="24"/>
          <w:lang w:val="en-US"/>
        </w:rPr>
        <w:t>”—Thomasius as an advocate of anti-metaphysical, civil philosophy, Wolff as an anachronistic relic of scholastic metaphysics (see Hunter</w:t>
      </w:r>
      <w:r w:rsidR="007F24A0">
        <w:rPr>
          <w:rFonts w:ascii="Times New Roman" w:hAnsi="Times New Roman" w:cs="Times New Roman"/>
          <w:sz w:val="24"/>
          <w:szCs w:val="24"/>
          <w:lang w:val="en-US"/>
        </w:rPr>
        <w:t xml:space="preserve">, </w:t>
      </w:r>
      <w:r w:rsidR="007F24A0">
        <w:rPr>
          <w:rFonts w:ascii="Times New Roman" w:hAnsi="Times New Roman" w:cs="Times New Roman"/>
          <w:sz w:val="24"/>
          <w:szCs w:val="24"/>
          <w:u w:val="single"/>
          <w:lang w:val="en-US"/>
        </w:rPr>
        <w:t>Rival Enlightenments</w:t>
      </w:r>
      <w:r w:rsidR="008778F9">
        <w:rPr>
          <w:rFonts w:ascii="Times New Roman" w:hAnsi="Times New Roman" w:cs="Times New Roman"/>
          <w:sz w:val="24"/>
          <w:szCs w:val="24"/>
          <w:lang w:val="en-US"/>
        </w:rPr>
        <w:t xml:space="preserve">). Assessing the plausibility of this dichotomy </w:t>
      </w:r>
      <w:r w:rsidR="009319BF">
        <w:rPr>
          <w:rFonts w:ascii="Times New Roman" w:hAnsi="Times New Roman" w:cs="Times New Roman"/>
          <w:sz w:val="24"/>
          <w:szCs w:val="24"/>
          <w:lang w:val="en-US"/>
        </w:rPr>
        <w:t xml:space="preserve">generally </w:t>
      </w:r>
      <w:r w:rsidR="008778F9">
        <w:rPr>
          <w:rFonts w:ascii="Times New Roman" w:hAnsi="Times New Roman" w:cs="Times New Roman"/>
          <w:sz w:val="24"/>
          <w:szCs w:val="24"/>
          <w:lang w:val="en-US"/>
        </w:rPr>
        <w:t xml:space="preserve">goes beyond the scope of </w:t>
      </w:r>
      <w:r w:rsidR="00B712F0">
        <w:rPr>
          <w:rFonts w:ascii="Times New Roman" w:hAnsi="Times New Roman" w:cs="Times New Roman"/>
          <w:sz w:val="24"/>
          <w:szCs w:val="24"/>
          <w:lang w:val="en-US"/>
        </w:rPr>
        <w:t>a single</w:t>
      </w:r>
      <w:r w:rsidR="008778F9">
        <w:rPr>
          <w:rFonts w:ascii="Times New Roman" w:hAnsi="Times New Roman" w:cs="Times New Roman"/>
          <w:sz w:val="24"/>
          <w:szCs w:val="24"/>
          <w:lang w:val="en-US"/>
        </w:rPr>
        <w:t xml:space="preserve"> article. But </w:t>
      </w:r>
      <w:r w:rsidR="00A12E5D">
        <w:rPr>
          <w:rFonts w:ascii="Times New Roman" w:hAnsi="Times New Roman" w:cs="Times New Roman"/>
          <w:sz w:val="24"/>
          <w:szCs w:val="24"/>
          <w:lang w:val="en-US"/>
        </w:rPr>
        <w:t>in the following pages</w:t>
      </w:r>
      <w:r w:rsidR="00321DC8">
        <w:rPr>
          <w:rFonts w:ascii="Times New Roman" w:hAnsi="Times New Roman" w:cs="Times New Roman"/>
          <w:sz w:val="24"/>
          <w:szCs w:val="24"/>
          <w:lang w:val="en-US"/>
        </w:rPr>
        <w:t>,</w:t>
      </w:r>
      <w:r w:rsidR="00A12E5D">
        <w:rPr>
          <w:rFonts w:ascii="Times New Roman" w:hAnsi="Times New Roman" w:cs="Times New Roman"/>
          <w:sz w:val="24"/>
          <w:szCs w:val="24"/>
          <w:lang w:val="en-US"/>
        </w:rPr>
        <w:t xml:space="preserve"> it will become clear</w:t>
      </w:r>
      <w:r w:rsidR="008778F9">
        <w:rPr>
          <w:rFonts w:ascii="Times New Roman" w:hAnsi="Times New Roman" w:cs="Times New Roman"/>
          <w:sz w:val="24"/>
          <w:szCs w:val="24"/>
          <w:lang w:val="en-US"/>
        </w:rPr>
        <w:t xml:space="preserve"> that many of the common notions that Wolff applies in his analysis of imputation derive from practical, not metaphysical context</w:t>
      </w:r>
      <w:r w:rsidR="00A12E5D">
        <w:rPr>
          <w:rFonts w:ascii="Times New Roman" w:hAnsi="Times New Roman" w:cs="Times New Roman"/>
          <w:sz w:val="24"/>
          <w:szCs w:val="24"/>
          <w:lang w:val="en-US"/>
        </w:rPr>
        <w:t xml:space="preserve">s and that the metaphysical premises that he does apply are themselves supported by common notions. </w:t>
      </w:r>
      <w:r w:rsidR="006F0CC6">
        <w:rPr>
          <w:rFonts w:ascii="Times New Roman" w:hAnsi="Times New Roman" w:cs="Times New Roman"/>
          <w:sz w:val="24"/>
          <w:szCs w:val="24"/>
          <w:lang w:val="en-US"/>
        </w:rPr>
        <w:t xml:space="preserve">This may not be far from Thomasius’s view that the analysis of the basic concepts of natural law could be grounded </w:t>
      </w:r>
      <w:r w:rsidR="009F58C0">
        <w:rPr>
          <w:rFonts w:ascii="Times New Roman" w:hAnsi="Times New Roman" w:cs="Times New Roman"/>
          <w:sz w:val="24"/>
          <w:szCs w:val="24"/>
          <w:lang w:val="en-US"/>
        </w:rPr>
        <w:t>in</w:t>
      </w:r>
      <w:r w:rsidR="006F0CC6">
        <w:rPr>
          <w:rFonts w:ascii="Times New Roman" w:hAnsi="Times New Roman" w:cs="Times New Roman"/>
          <w:sz w:val="24"/>
          <w:szCs w:val="24"/>
          <w:lang w:val="en-US"/>
        </w:rPr>
        <w:t xml:space="preserve"> common sense (</w:t>
      </w:r>
      <w:r w:rsidR="006F0CC6" w:rsidRPr="006F0CC6">
        <w:rPr>
          <w:rFonts w:ascii="Times New Roman" w:hAnsi="Times New Roman" w:cs="Times New Roman"/>
          <w:i/>
          <w:iCs/>
          <w:sz w:val="24"/>
          <w:szCs w:val="24"/>
          <w:lang w:val="en-US"/>
        </w:rPr>
        <w:t>sensus communis</w:t>
      </w:r>
      <w:r w:rsidR="006F0CC6">
        <w:rPr>
          <w:rFonts w:ascii="Times New Roman" w:hAnsi="Times New Roman" w:cs="Times New Roman"/>
          <w:sz w:val="24"/>
          <w:szCs w:val="24"/>
          <w:lang w:val="en-US"/>
        </w:rPr>
        <w:t>). If so, then</w:t>
      </w:r>
      <w:r w:rsidR="001B2A60" w:rsidRPr="00A42447">
        <w:rPr>
          <w:rFonts w:ascii="Times New Roman" w:hAnsi="Times New Roman" w:cs="Times New Roman"/>
          <w:sz w:val="24"/>
          <w:szCs w:val="24"/>
          <w:lang w:val="en-US"/>
        </w:rPr>
        <w:t xml:space="preserve"> it </w:t>
      </w:r>
      <w:r w:rsidR="00CF15D2">
        <w:rPr>
          <w:rFonts w:ascii="Times New Roman" w:hAnsi="Times New Roman" w:cs="Times New Roman"/>
          <w:sz w:val="24"/>
          <w:szCs w:val="24"/>
          <w:lang w:val="en-US"/>
        </w:rPr>
        <w:t>could be informative</w:t>
      </w:r>
      <w:r w:rsidR="001B2A60" w:rsidRPr="00A42447">
        <w:rPr>
          <w:rFonts w:ascii="Times New Roman" w:hAnsi="Times New Roman" w:cs="Times New Roman"/>
          <w:sz w:val="24"/>
          <w:szCs w:val="24"/>
          <w:lang w:val="en-US"/>
        </w:rPr>
        <w:t xml:space="preserve"> to ask whether Wolff offers the theoretical resources for deciding between </w:t>
      </w:r>
      <w:r w:rsidR="001B2A60">
        <w:rPr>
          <w:rFonts w:ascii="Times New Roman" w:hAnsi="Times New Roman" w:cs="Times New Roman"/>
          <w:sz w:val="24"/>
          <w:szCs w:val="24"/>
          <w:lang w:val="en-US"/>
        </w:rPr>
        <w:t>rival</w:t>
      </w:r>
      <w:r w:rsidR="001B2A60" w:rsidRPr="00A42447">
        <w:rPr>
          <w:rFonts w:ascii="Times New Roman" w:hAnsi="Times New Roman" w:cs="Times New Roman"/>
          <w:sz w:val="24"/>
          <w:szCs w:val="24"/>
          <w:lang w:val="en-US"/>
        </w:rPr>
        <w:t xml:space="preserve"> </w:t>
      </w:r>
      <w:r w:rsidR="00A12E5D">
        <w:rPr>
          <w:rFonts w:ascii="Times New Roman" w:hAnsi="Times New Roman" w:cs="Times New Roman"/>
          <w:sz w:val="24"/>
          <w:szCs w:val="24"/>
          <w:lang w:val="en-US"/>
        </w:rPr>
        <w:t>philosophical claims</w:t>
      </w:r>
      <w:r w:rsidR="001B2A60" w:rsidRPr="00A42447">
        <w:rPr>
          <w:rFonts w:ascii="Times New Roman" w:hAnsi="Times New Roman" w:cs="Times New Roman"/>
          <w:sz w:val="24"/>
          <w:szCs w:val="24"/>
          <w:lang w:val="en-US"/>
        </w:rPr>
        <w:t>.</w:t>
      </w:r>
      <w:r w:rsidR="001B2A60">
        <w:rPr>
          <w:rFonts w:ascii="Times New Roman" w:hAnsi="Times New Roman" w:cs="Times New Roman"/>
          <w:sz w:val="24"/>
          <w:szCs w:val="24"/>
          <w:lang w:val="en-US"/>
        </w:rPr>
        <w:t xml:space="preserve"> </w:t>
      </w:r>
    </w:p>
    <w:p w14:paraId="0E38C0AA" w14:textId="7C344D13" w:rsidR="008F5584" w:rsidRDefault="001D6648" w:rsidP="00201F19">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The crucial idea that explains why Wolff’s analysis of imputation is more persuasive than Thomasius’s and why it offers the theoretical resources to answer Della Rocca’s concerns is Wolff’s conception of an elementary system</w:t>
      </w:r>
      <w:r w:rsidR="00340409">
        <w:rPr>
          <w:rFonts w:ascii="Times New Roman" w:hAnsi="Times New Roman" w:cs="Times New Roman"/>
          <w:sz w:val="24"/>
          <w:szCs w:val="24"/>
          <w:lang w:val="en-US"/>
        </w:rPr>
        <w:t xml:space="preserve"> (</w:t>
      </w:r>
      <w:r w:rsidR="00340409">
        <w:rPr>
          <w:rFonts w:ascii="Times New Roman" w:hAnsi="Times New Roman" w:cs="Times New Roman"/>
          <w:i/>
          <w:iCs/>
          <w:sz w:val="24"/>
          <w:szCs w:val="24"/>
          <w:lang w:val="en-US"/>
        </w:rPr>
        <w:t>systema elementare</w:t>
      </w:r>
      <w:r w:rsidR="00340409">
        <w:rPr>
          <w:rFonts w:ascii="Times New Roman" w:hAnsi="Times New Roman" w:cs="Times New Roman"/>
          <w:sz w:val="24"/>
          <w:szCs w:val="24"/>
          <w:lang w:val="en-US"/>
        </w:rPr>
        <w:t>)</w:t>
      </w:r>
      <w:r w:rsidR="00E21D87">
        <w:rPr>
          <w:rFonts w:ascii="Times New Roman" w:hAnsi="Times New Roman" w:cs="Times New Roman"/>
          <w:sz w:val="24"/>
          <w:szCs w:val="24"/>
          <w:lang w:val="en-US"/>
        </w:rPr>
        <w:t xml:space="preserve"> (</w:t>
      </w:r>
      <w:r w:rsidR="007B62A4">
        <w:rPr>
          <w:rFonts w:ascii="Times New Roman" w:hAnsi="Times New Roman" w:cs="Times New Roman"/>
          <w:i/>
          <w:iCs/>
          <w:sz w:val="24"/>
          <w:szCs w:val="24"/>
          <w:lang w:val="en-US"/>
        </w:rPr>
        <w:t>Horae</w:t>
      </w:r>
      <w:r w:rsidR="007B62A4">
        <w:rPr>
          <w:rFonts w:ascii="Times New Roman" w:hAnsi="Times New Roman" w:cs="Times New Roman"/>
          <w:sz w:val="24"/>
          <w:szCs w:val="24"/>
          <w:lang w:val="en-US"/>
        </w:rPr>
        <w:t>, 129</w:t>
      </w:r>
      <w:r w:rsidR="00E21D87">
        <w:rPr>
          <w:rFonts w:ascii="Times New Roman" w:hAnsi="Times New Roman" w:cs="Times New Roman"/>
          <w:sz w:val="24"/>
          <w:szCs w:val="24"/>
          <w:lang w:val="en-US"/>
        </w:rPr>
        <w:t>).</w:t>
      </w:r>
      <w:r>
        <w:rPr>
          <w:rFonts w:ascii="Times New Roman" w:hAnsi="Times New Roman" w:cs="Times New Roman"/>
          <w:sz w:val="24"/>
          <w:szCs w:val="24"/>
          <w:lang w:val="en-US"/>
        </w:rPr>
        <w:t xml:space="preserve"> According to this conception, common notions should not be taken into consideration one by one; rather, they stand in complex logical relations to each other, and the meaning of a given common notion cannot be fully analyzed without taking</w:t>
      </w:r>
      <w:r w:rsidR="00321DC8">
        <w:rPr>
          <w:rFonts w:ascii="Times New Roman" w:hAnsi="Times New Roman" w:cs="Times New Roman"/>
          <w:sz w:val="24"/>
          <w:szCs w:val="24"/>
          <w:lang w:val="en-US"/>
        </w:rPr>
        <w:t xml:space="preserve"> extended</w:t>
      </w:r>
      <w:r>
        <w:rPr>
          <w:rFonts w:ascii="Times New Roman" w:hAnsi="Times New Roman" w:cs="Times New Roman"/>
          <w:sz w:val="24"/>
          <w:szCs w:val="24"/>
          <w:lang w:val="en-US"/>
        </w:rPr>
        <w:t xml:space="preserve"> network</w:t>
      </w:r>
      <w:r w:rsidR="00321DC8">
        <w:rPr>
          <w:rFonts w:ascii="Times New Roman" w:hAnsi="Times New Roman" w:cs="Times New Roman"/>
          <w:sz w:val="24"/>
          <w:szCs w:val="24"/>
          <w:lang w:val="en-US"/>
        </w:rPr>
        <w:t>s</w:t>
      </w:r>
      <w:r>
        <w:rPr>
          <w:rFonts w:ascii="Times New Roman" w:hAnsi="Times New Roman" w:cs="Times New Roman"/>
          <w:sz w:val="24"/>
          <w:szCs w:val="24"/>
          <w:lang w:val="en-US"/>
        </w:rPr>
        <w:t xml:space="preserve"> of common notions into account. </w:t>
      </w:r>
      <w:r w:rsidR="00340409">
        <w:rPr>
          <w:rFonts w:ascii="Times New Roman" w:hAnsi="Times New Roman" w:cs="Times New Roman"/>
          <w:sz w:val="24"/>
          <w:szCs w:val="24"/>
          <w:lang w:val="en-US"/>
        </w:rPr>
        <w:t xml:space="preserve">Moreover, </w:t>
      </w:r>
      <w:r w:rsidR="00201F19" w:rsidRPr="00A42447">
        <w:rPr>
          <w:rFonts w:ascii="Times New Roman" w:hAnsi="Times New Roman" w:cs="Times New Roman"/>
          <w:sz w:val="24"/>
          <w:szCs w:val="24"/>
          <w:lang w:val="en-US"/>
        </w:rPr>
        <w:t xml:space="preserve">Wolff ascribes to </w:t>
      </w:r>
      <w:r w:rsidR="00201F19">
        <w:rPr>
          <w:rFonts w:ascii="Times New Roman" w:hAnsi="Times New Roman" w:cs="Times New Roman"/>
          <w:sz w:val="24"/>
          <w:szCs w:val="24"/>
          <w:lang w:val="en-US"/>
        </w:rPr>
        <w:t xml:space="preserve">the elementary system of </w:t>
      </w:r>
      <w:r w:rsidR="00201F19" w:rsidRPr="00A42447">
        <w:rPr>
          <w:rFonts w:ascii="Times New Roman" w:hAnsi="Times New Roman" w:cs="Times New Roman"/>
          <w:sz w:val="24"/>
          <w:szCs w:val="24"/>
          <w:lang w:val="en-US"/>
        </w:rPr>
        <w:t>common notion</w:t>
      </w:r>
      <w:r w:rsidR="00201F19">
        <w:rPr>
          <w:rFonts w:ascii="Times New Roman" w:hAnsi="Times New Roman" w:cs="Times New Roman"/>
          <w:sz w:val="24"/>
          <w:szCs w:val="24"/>
          <w:lang w:val="en-US"/>
        </w:rPr>
        <w:t>s</w:t>
      </w:r>
      <w:r w:rsidR="00201F19" w:rsidRPr="00A42447">
        <w:rPr>
          <w:rFonts w:ascii="Times New Roman" w:hAnsi="Times New Roman" w:cs="Times New Roman"/>
          <w:sz w:val="24"/>
          <w:szCs w:val="24"/>
          <w:lang w:val="en-US"/>
        </w:rPr>
        <w:t xml:space="preserve"> the function to prevent the “systematic intellect”</w:t>
      </w:r>
      <w:r w:rsidR="000674EB">
        <w:rPr>
          <w:rFonts w:ascii="Times New Roman" w:hAnsi="Times New Roman" w:cs="Times New Roman"/>
          <w:sz w:val="24"/>
          <w:szCs w:val="24"/>
          <w:lang w:val="en-US"/>
        </w:rPr>
        <w:t xml:space="preserve"> (</w:t>
      </w:r>
      <w:r w:rsidR="000674EB" w:rsidRPr="000674EB">
        <w:rPr>
          <w:rFonts w:ascii="Times New Roman" w:hAnsi="Times New Roman" w:cs="Times New Roman"/>
          <w:i/>
          <w:sz w:val="24"/>
          <w:szCs w:val="24"/>
          <w:lang w:val="en-US"/>
        </w:rPr>
        <w:t>intellectus systematicus</w:t>
      </w:r>
      <w:r w:rsidR="000674EB">
        <w:rPr>
          <w:rFonts w:ascii="Times New Roman" w:hAnsi="Times New Roman" w:cs="Times New Roman"/>
          <w:sz w:val="24"/>
          <w:szCs w:val="24"/>
          <w:lang w:val="en-US"/>
        </w:rPr>
        <w:t xml:space="preserve">, </w:t>
      </w:r>
      <w:r w:rsidR="00201F19" w:rsidRPr="00A42447">
        <w:rPr>
          <w:rFonts w:ascii="Times New Roman" w:hAnsi="Times New Roman" w:cs="Times New Roman"/>
          <w:sz w:val="24"/>
          <w:szCs w:val="24"/>
          <w:lang w:val="en-US"/>
        </w:rPr>
        <w:t xml:space="preserve">that is, the intellect building </w:t>
      </w:r>
      <w:r w:rsidR="00201F19" w:rsidRPr="00A42447">
        <w:rPr>
          <w:rFonts w:ascii="Times New Roman" w:hAnsi="Times New Roman" w:cs="Times New Roman"/>
          <w:sz w:val="24"/>
          <w:szCs w:val="24"/>
          <w:lang w:val="en-US"/>
        </w:rPr>
        <w:lastRenderedPageBreak/>
        <w:t>systems of deductive reasoning</w:t>
      </w:r>
      <w:r w:rsidR="000674EB">
        <w:rPr>
          <w:rFonts w:ascii="Times New Roman" w:hAnsi="Times New Roman" w:cs="Times New Roman"/>
          <w:sz w:val="24"/>
          <w:szCs w:val="24"/>
          <w:lang w:val="en-US"/>
        </w:rPr>
        <w:t>)</w:t>
      </w:r>
      <w:r w:rsidR="00201F19" w:rsidRPr="00A42447">
        <w:rPr>
          <w:rFonts w:ascii="Times New Roman" w:hAnsi="Times New Roman" w:cs="Times New Roman"/>
          <w:sz w:val="24"/>
          <w:szCs w:val="24"/>
          <w:lang w:val="en-US"/>
        </w:rPr>
        <w:t xml:space="preserve"> from falling into error, and they are the starting point for forming the notions that the systematic intellect uses</w:t>
      </w:r>
      <w:r w:rsidR="00E21D87">
        <w:rPr>
          <w:rFonts w:ascii="Times New Roman" w:hAnsi="Times New Roman" w:cs="Times New Roman"/>
          <w:sz w:val="24"/>
          <w:szCs w:val="24"/>
          <w:lang w:val="en-US"/>
        </w:rPr>
        <w:t xml:space="preserve"> (</w:t>
      </w:r>
      <w:r w:rsidR="00CE005B">
        <w:rPr>
          <w:rFonts w:ascii="Times New Roman" w:hAnsi="Times New Roman" w:cs="Times New Roman"/>
          <w:i/>
          <w:iCs/>
          <w:noProof/>
          <w:sz w:val="24"/>
          <w:szCs w:val="24"/>
          <w:lang w:val="en-US"/>
        </w:rPr>
        <w:t>Horae</w:t>
      </w:r>
      <w:r w:rsidR="00CE005B">
        <w:rPr>
          <w:rFonts w:ascii="Times New Roman" w:hAnsi="Times New Roman" w:cs="Times New Roman"/>
          <w:noProof/>
          <w:sz w:val="24"/>
          <w:szCs w:val="24"/>
          <w:lang w:val="en-US"/>
        </w:rPr>
        <w:t>, 129</w:t>
      </w:r>
      <w:r w:rsidR="00E21D87">
        <w:rPr>
          <w:rFonts w:ascii="Times New Roman" w:hAnsi="Times New Roman" w:cs="Times New Roman"/>
          <w:sz w:val="24"/>
          <w:szCs w:val="24"/>
          <w:lang w:val="en-US"/>
        </w:rPr>
        <w:t>)</w:t>
      </w:r>
      <w:r w:rsidR="00201F19" w:rsidRPr="00A42447">
        <w:rPr>
          <w:rFonts w:ascii="Times New Roman" w:hAnsi="Times New Roman" w:cs="Times New Roman"/>
          <w:sz w:val="24"/>
          <w:szCs w:val="24"/>
          <w:lang w:val="en-US"/>
        </w:rPr>
        <w:t>.</w:t>
      </w:r>
      <w:r>
        <w:rPr>
          <w:rFonts w:ascii="Times New Roman" w:hAnsi="Times New Roman" w:cs="Times New Roman"/>
          <w:sz w:val="24"/>
          <w:szCs w:val="24"/>
          <w:lang w:val="en-US"/>
        </w:rPr>
        <w:t xml:space="preserve"> </w:t>
      </w:r>
      <w:r w:rsidR="001B2A60">
        <w:rPr>
          <w:rFonts w:ascii="Times New Roman" w:hAnsi="Times New Roman" w:cs="Times New Roman"/>
          <w:sz w:val="24"/>
          <w:szCs w:val="24"/>
          <w:lang w:val="en-US"/>
        </w:rPr>
        <w:t xml:space="preserve">Wolff’s view that common notions do not occur in isolation </w:t>
      </w:r>
      <w:r w:rsidR="00201F19">
        <w:rPr>
          <w:rFonts w:ascii="Times New Roman" w:hAnsi="Times New Roman" w:cs="Times New Roman"/>
          <w:sz w:val="24"/>
          <w:szCs w:val="24"/>
          <w:lang w:val="en-US"/>
        </w:rPr>
        <w:t xml:space="preserve">provides the argumentative foundation that allows for a decision between </w:t>
      </w:r>
      <w:r w:rsidR="00321DC8">
        <w:rPr>
          <w:rFonts w:ascii="Times New Roman" w:hAnsi="Times New Roman" w:cs="Times New Roman"/>
          <w:sz w:val="24"/>
          <w:szCs w:val="24"/>
          <w:lang w:val="en-US"/>
        </w:rPr>
        <w:t>rival</w:t>
      </w:r>
      <w:r w:rsidR="00201F19">
        <w:rPr>
          <w:rFonts w:ascii="Times New Roman" w:hAnsi="Times New Roman" w:cs="Times New Roman"/>
          <w:sz w:val="24"/>
          <w:szCs w:val="24"/>
          <w:lang w:val="en-US"/>
        </w:rPr>
        <w:t xml:space="preserve"> accounts of imputation</w:t>
      </w:r>
      <w:r w:rsidR="001B2A60">
        <w:rPr>
          <w:rFonts w:ascii="Times New Roman" w:hAnsi="Times New Roman" w:cs="Times New Roman"/>
          <w:sz w:val="24"/>
          <w:szCs w:val="24"/>
          <w:lang w:val="en-US"/>
        </w:rPr>
        <w:t>.</w:t>
      </w:r>
      <w:r w:rsidR="00201F19">
        <w:rPr>
          <w:rFonts w:ascii="Times New Roman" w:hAnsi="Times New Roman" w:cs="Times New Roman"/>
          <w:sz w:val="24"/>
          <w:szCs w:val="24"/>
          <w:lang w:val="en-US"/>
        </w:rPr>
        <w:t xml:space="preserve"> Also, the idea of an elementary system meets </w:t>
      </w:r>
      <w:r w:rsidR="008F5584">
        <w:rPr>
          <w:rFonts w:ascii="Times New Roman" w:hAnsi="Times New Roman" w:cs="Times New Roman"/>
          <w:sz w:val="24"/>
          <w:szCs w:val="24"/>
          <w:lang w:val="en-US"/>
        </w:rPr>
        <w:t>Della Rocca’s</w:t>
      </w:r>
      <w:r w:rsidR="008F5584" w:rsidRPr="00A42447">
        <w:rPr>
          <w:rFonts w:ascii="Times New Roman" w:hAnsi="Times New Roman" w:cs="Times New Roman"/>
          <w:sz w:val="24"/>
          <w:szCs w:val="24"/>
          <w:lang w:val="en-US"/>
        </w:rPr>
        <w:t xml:space="preserve"> objection that the method </w:t>
      </w:r>
      <w:r w:rsidR="008F5584">
        <w:rPr>
          <w:rFonts w:ascii="Times New Roman" w:hAnsi="Times New Roman" w:cs="Times New Roman"/>
          <w:sz w:val="24"/>
          <w:szCs w:val="24"/>
          <w:lang w:val="en-US"/>
        </w:rPr>
        <w:t>of</w:t>
      </w:r>
      <w:r w:rsidR="008F5584" w:rsidRPr="00A42447">
        <w:rPr>
          <w:rFonts w:ascii="Times New Roman" w:hAnsi="Times New Roman" w:cs="Times New Roman"/>
          <w:sz w:val="24"/>
          <w:szCs w:val="24"/>
          <w:lang w:val="en-US"/>
        </w:rPr>
        <w:t xml:space="preserve"> intuition replaces an investigation of reality with an investigatio</w:t>
      </w:r>
      <w:r w:rsidR="008F5584">
        <w:rPr>
          <w:rFonts w:ascii="Times New Roman" w:hAnsi="Times New Roman" w:cs="Times New Roman"/>
          <w:sz w:val="24"/>
          <w:szCs w:val="24"/>
          <w:lang w:val="en-US"/>
        </w:rPr>
        <w:t>n</w:t>
      </w:r>
      <w:r w:rsidR="008F5584" w:rsidRPr="00A42447">
        <w:rPr>
          <w:rFonts w:ascii="Times New Roman" w:hAnsi="Times New Roman" w:cs="Times New Roman"/>
          <w:sz w:val="24"/>
          <w:szCs w:val="24"/>
          <w:lang w:val="en-US"/>
        </w:rPr>
        <w:t xml:space="preserve"> of human psychology</w:t>
      </w:r>
      <w:r w:rsidR="00E21D87">
        <w:rPr>
          <w:rFonts w:ascii="Times New Roman" w:hAnsi="Times New Roman" w:cs="Times New Roman"/>
          <w:sz w:val="24"/>
          <w:szCs w:val="24"/>
          <w:lang w:val="en-US"/>
        </w:rPr>
        <w:t xml:space="preserve">. </w:t>
      </w:r>
      <w:r w:rsidR="00F46C72">
        <w:rPr>
          <w:rFonts w:ascii="Times New Roman" w:hAnsi="Times New Roman" w:cs="Times New Roman"/>
          <w:sz w:val="24"/>
          <w:szCs w:val="24"/>
          <w:lang w:val="en-US"/>
        </w:rPr>
        <w:t xml:space="preserve">Because Wolff integrates into the elementary system a large number of </w:t>
      </w:r>
      <w:r w:rsidR="00E21D87">
        <w:rPr>
          <w:rFonts w:ascii="Times New Roman" w:hAnsi="Times New Roman" w:cs="Times New Roman"/>
          <w:sz w:val="24"/>
          <w:szCs w:val="24"/>
          <w:lang w:val="en-US"/>
        </w:rPr>
        <w:t>common notions relating to social life</w:t>
      </w:r>
      <w:r w:rsidR="004E5464">
        <w:rPr>
          <w:rFonts w:ascii="Times New Roman" w:hAnsi="Times New Roman" w:cs="Times New Roman"/>
          <w:sz w:val="24"/>
          <w:szCs w:val="24"/>
          <w:lang w:val="en-US"/>
        </w:rPr>
        <w:t xml:space="preserve"> (an aspect of reality)</w:t>
      </w:r>
      <w:r w:rsidR="00F46C72">
        <w:rPr>
          <w:rFonts w:ascii="Times New Roman" w:hAnsi="Times New Roman" w:cs="Times New Roman"/>
          <w:sz w:val="24"/>
          <w:szCs w:val="24"/>
          <w:lang w:val="en-US"/>
        </w:rPr>
        <w:t xml:space="preserve">, </w:t>
      </w:r>
      <w:r w:rsidR="008F5584" w:rsidRPr="00A42447">
        <w:rPr>
          <w:rFonts w:ascii="Times New Roman" w:hAnsi="Times New Roman" w:cs="Times New Roman"/>
          <w:sz w:val="24"/>
          <w:szCs w:val="24"/>
          <w:lang w:val="en-US"/>
        </w:rPr>
        <w:t xml:space="preserve">this objection may be less cogent for issues in practical philosophy than it may be for issues in theoretical philosophy. </w:t>
      </w:r>
      <w:r w:rsidR="004E5464">
        <w:rPr>
          <w:rFonts w:ascii="Times New Roman" w:hAnsi="Times New Roman" w:cs="Times New Roman"/>
          <w:sz w:val="24"/>
          <w:szCs w:val="24"/>
          <w:lang w:val="en-US"/>
        </w:rPr>
        <w:t>W</w:t>
      </w:r>
      <w:r w:rsidR="008F5584">
        <w:rPr>
          <w:rFonts w:ascii="Times New Roman" w:hAnsi="Times New Roman" w:cs="Times New Roman"/>
          <w:sz w:val="24"/>
          <w:szCs w:val="24"/>
          <w:lang w:val="en-US"/>
        </w:rPr>
        <w:t xml:space="preserve">hether or not relying on common notions in practical philosophy is too conservative essentially depends on whether they are adequate in describing social realities. </w:t>
      </w:r>
    </w:p>
    <w:p w14:paraId="5E569AB3" w14:textId="77777777" w:rsidR="00565C43" w:rsidRDefault="00565C43" w:rsidP="000B05DD">
      <w:pPr>
        <w:spacing w:after="0" w:line="480" w:lineRule="auto"/>
        <w:jc w:val="both"/>
        <w:rPr>
          <w:rFonts w:ascii="Times New Roman" w:hAnsi="Times New Roman" w:cs="Times New Roman"/>
          <w:sz w:val="24"/>
          <w:szCs w:val="24"/>
          <w:lang w:val="en-US"/>
        </w:rPr>
      </w:pPr>
    </w:p>
    <w:p w14:paraId="48CE6E33" w14:textId="67013E29" w:rsidR="000B05DD" w:rsidRDefault="000B05DD" w:rsidP="000B05DD">
      <w:pPr>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2. </w:t>
      </w:r>
      <w:r w:rsidR="00775C87">
        <w:rPr>
          <w:rFonts w:ascii="Times New Roman" w:hAnsi="Times New Roman" w:cs="Times New Roman"/>
          <w:sz w:val="24"/>
          <w:szCs w:val="24"/>
          <w:lang w:val="en-US"/>
        </w:rPr>
        <w:t>Common Notions and</w:t>
      </w:r>
      <w:r w:rsidR="00544398">
        <w:rPr>
          <w:rFonts w:ascii="Times New Roman" w:hAnsi="Times New Roman" w:cs="Times New Roman"/>
          <w:sz w:val="24"/>
          <w:szCs w:val="24"/>
          <w:lang w:val="en-US"/>
        </w:rPr>
        <w:t xml:space="preserve"> the Concept</w:t>
      </w:r>
      <w:r w:rsidR="00775C87">
        <w:rPr>
          <w:rFonts w:ascii="Times New Roman" w:hAnsi="Times New Roman" w:cs="Times New Roman"/>
          <w:sz w:val="24"/>
          <w:szCs w:val="24"/>
          <w:lang w:val="en-US"/>
        </w:rPr>
        <w:t xml:space="preserve"> of Imputation</w:t>
      </w:r>
    </w:p>
    <w:p w14:paraId="22092F1D" w14:textId="77777777" w:rsidR="000B05DD" w:rsidRDefault="000B05DD" w:rsidP="000B05DD">
      <w:pPr>
        <w:spacing w:after="0" w:line="480" w:lineRule="auto"/>
        <w:jc w:val="both"/>
        <w:rPr>
          <w:rFonts w:ascii="Times New Roman" w:hAnsi="Times New Roman" w:cs="Times New Roman"/>
          <w:sz w:val="24"/>
          <w:szCs w:val="24"/>
          <w:lang w:val="en-US"/>
        </w:rPr>
      </w:pPr>
    </w:p>
    <w:p w14:paraId="518C6290" w14:textId="255E41EC" w:rsidR="00F7186B" w:rsidRDefault="00A628FF" w:rsidP="00F7186B">
      <w:pPr>
        <w:spacing w:after="0" w:line="480" w:lineRule="auto"/>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Wolff’s concept of imputation involves both causal and normative aspects. The causal aspects are evident when he defines imputation as </w:t>
      </w:r>
      <w:r>
        <w:rPr>
          <w:rFonts w:ascii="Times New Roman" w:hAnsi="Times New Roman" w:cs="Times New Roman"/>
          <w:sz w:val="24"/>
          <w:szCs w:val="24"/>
          <w:lang w:val="en-US"/>
        </w:rPr>
        <w:t xml:space="preserve">a </w:t>
      </w:r>
      <w:r w:rsidR="00321DC8">
        <w:rPr>
          <w:rFonts w:ascii="Times New Roman" w:hAnsi="Times New Roman" w:cs="Times New Roman"/>
          <w:sz w:val="24"/>
          <w:szCs w:val="24"/>
          <w:lang w:val="en-US"/>
        </w:rPr>
        <w:t>judgment</w:t>
      </w:r>
      <w:r w:rsidRPr="00A42447">
        <w:rPr>
          <w:rFonts w:ascii="Times New Roman" w:hAnsi="Times New Roman" w:cs="Times New Roman"/>
          <w:sz w:val="24"/>
          <w:szCs w:val="24"/>
          <w:lang w:val="en-US"/>
        </w:rPr>
        <w:t xml:space="preserve"> that declares an agent to be a free cause of the effects of the action (PPU I,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527). The normative aspects are </w:t>
      </w:r>
      <w:r>
        <w:rPr>
          <w:rFonts w:ascii="Times New Roman" w:hAnsi="Times New Roman" w:cs="Times New Roman"/>
          <w:sz w:val="24"/>
          <w:szCs w:val="24"/>
          <w:lang w:val="en-US"/>
        </w:rPr>
        <w:t>evident</w:t>
      </w:r>
      <w:r w:rsidRPr="00A42447">
        <w:rPr>
          <w:rFonts w:ascii="Times New Roman" w:hAnsi="Times New Roman" w:cs="Times New Roman"/>
          <w:sz w:val="24"/>
          <w:szCs w:val="24"/>
          <w:lang w:val="en-US"/>
        </w:rPr>
        <w:t xml:space="preserve"> when Wolff explains t</w:t>
      </w:r>
      <w:r>
        <w:rPr>
          <w:rFonts w:ascii="Times New Roman" w:hAnsi="Times New Roman" w:cs="Times New Roman"/>
          <w:sz w:val="24"/>
          <w:szCs w:val="24"/>
          <w:lang w:val="en-US"/>
        </w:rPr>
        <w:t>hat the</w:t>
      </w:r>
      <w:r w:rsidRPr="00A42447">
        <w:rPr>
          <w:rFonts w:ascii="Times New Roman" w:hAnsi="Times New Roman" w:cs="Times New Roman"/>
          <w:sz w:val="24"/>
          <w:szCs w:val="24"/>
          <w:lang w:val="en-US"/>
        </w:rPr>
        <w:t xml:space="preserve"> action</w:t>
      </w:r>
      <w:r>
        <w:rPr>
          <w:rFonts w:ascii="Times New Roman" w:hAnsi="Times New Roman" w:cs="Times New Roman"/>
          <w:sz w:val="24"/>
          <w:szCs w:val="24"/>
          <w:lang w:val="en-US"/>
        </w:rPr>
        <w:t>’s effects</w:t>
      </w:r>
      <w:r w:rsidRPr="00A42447">
        <w:rPr>
          <w:rFonts w:ascii="Times New Roman" w:hAnsi="Times New Roman" w:cs="Times New Roman"/>
          <w:sz w:val="24"/>
          <w:szCs w:val="24"/>
          <w:lang w:val="en-US"/>
        </w:rPr>
        <w:t xml:space="preserve"> are not only the consequences that the action has for the well-being of others and the agent but also the natural obligations that arise from the action (PPU I,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527, note). </w:t>
      </w:r>
      <w:r w:rsidR="00302AE8">
        <w:rPr>
          <w:rFonts w:ascii="Times New Roman" w:hAnsi="Times New Roman" w:cs="Times New Roman"/>
          <w:sz w:val="24"/>
          <w:szCs w:val="24"/>
          <w:lang w:val="en-US"/>
        </w:rPr>
        <w:t>This</w:t>
      </w:r>
      <w:r>
        <w:rPr>
          <w:rFonts w:ascii="Times New Roman" w:hAnsi="Times New Roman" w:cs="Times New Roman"/>
          <w:sz w:val="24"/>
          <w:szCs w:val="24"/>
          <w:lang w:val="en-US"/>
        </w:rPr>
        <w:t xml:space="preserve"> analysis of imputation diverges markedly from Thomasius’s. </w:t>
      </w:r>
      <w:r w:rsidR="008F5584" w:rsidRPr="00A42447">
        <w:rPr>
          <w:rFonts w:ascii="Times New Roman" w:hAnsi="Times New Roman" w:cs="Times New Roman"/>
          <w:sz w:val="24"/>
          <w:szCs w:val="24"/>
          <w:lang w:val="en-US"/>
        </w:rPr>
        <w:t xml:space="preserve">According to Thomasius, imputing </w:t>
      </w:r>
      <w:r w:rsidR="008F5584">
        <w:rPr>
          <w:rFonts w:ascii="Times New Roman" w:hAnsi="Times New Roman" w:cs="Times New Roman"/>
          <w:sz w:val="24"/>
          <w:szCs w:val="24"/>
          <w:lang w:val="en-US"/>
        </w:rPr>
        <w:t xml:space="preserve">an action </w:t>
      </w:r>
      <w:r w:rsidR="008F5584" w:rsidRPr="00A42447">
        <w:rPr>
          <w:rFonts w:ascii="Times New Roman" w:hAnsi="Times New Roman" w:cs="Times New Roman"/>
          <w:sz w:val="24"/>
          <w:szCs w:val="24"/>
          <w:lang w:val="en-US"/>
        </w:rPr>
        <w:t xml:space="preserve">is nothing other than declaring someone to be </w:t>
      </w:r>
      <w:r w:rsidR="008F5584">
        <w:rPr>
          <w:rFonts w:ascii="Times New Roman" w:hAnsi="Times New Roman" w:cs="Times New Roman"/>
          <w:sz w:val="24"/>
          <w:szCs w:val="24"/>
          <w:lang w:val="en-US"/>
        </w:rPr>
        <w:t>its</w:t>
      </w:r>
      <w:r w:rsidR="008F5584" w:rsidRPr="00A42447">
        <w:rPr>
          <w:rFonts w:ascii="Times New Roman" w:hAnsi="Times New Roman" w:cs="Times New Roman"/>
          <w:sz w:val="24"/>
          <w:szCs w:val="24"/>
          <w:lang w:val="en-US"/>
        </w:rPr>
        <w:t xml:space="preserve"> producer (</w:t>
      </w:r>
      <w:r w:rsidR="008F5584" w:rsidRPr="00A42447">
        <w:rPr>
          <w:rFonts w:ascii="Times New Roman" w:hAnsi="Times New Roman" w:cs="Times New Roman"/>
          <w:i/>
          <w:iCs/>
          <w:sz w:val="24"/>
          <w:szCs w:val="24"/>
          <w:lang w:val="en-US"/>
        </w:rPr>
        <w:t>autor</w:t>
      </w:r>
      <w:r w:rsidR="008F5584" w:rsidRPr="00A42447">
        <w:rPr>
          <w:rFonts w:ascii="Times New Roman" w:hAnsi="Times New Roman" w:cs="Times New Roman"/>
          <w:sz w:val="24"/>
          <w:szCs w:val="24"/>
          <w:lang w:val="en-US"/>
        </w:rPr>
        <w:t>) (</w:t>
      </w:r>
      <w:r w:rsidR="008F5584" w:rsidRPr="00B808E7">
        <w:rPr>
          <w:rFonts w:ascii="Times New Roman" w:hAnsi="Times New Roman" w:cs="Times New Roman"/>
          <w:iCs/>
          <w:sz w:val="24"/>
          <w:szCs w:val="24"/>
          <w:u w:val="single"/>
          <w:lang w:val="en-US"/>
        </w:rPr>
        <w:t>Fundamenta</w:t>
      </w:r>
      <w:r w:rsidR="008F5584" w:rsidRPr="00A42447">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1.1,</w:t>
      </w:r>
      <w:r w:rsidR="008F5584" w:rsidRPr="00A42447">
        <w:rPr>
          <w:rFonts w:ascii="Times New Roman" w:hAnsi="Times New Roman" w:cs="Times New Roman"/>
          <w:sz w:val="24"/>
          <w:szCs w:val="24"/>
          <w:lang w:val="en-US"/>
        </w:rPr>
        <w:t xml:space="preserve"> §</w:t>
      </w:r>
      <w:r w:rsidR="00065558">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70</w:t>
      </w:r>
      <w:r w:rsidR="008F5584" w:rsidRPr="00A42447">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 xml:space="preserve">This does not mean that a normative dimension would be absent from his analysis. Imputing an action means assigning rewards, punishments, or duties of restitution to an agent </w:t>
      </w:r>
      <w:r w:rsidR="008F5584" w:rsidRPr="00B808E7">
        <w:rPr>
          <w:rFonts w:ascii="Times New Roman" w:hAnsi="Times New Roman" w:cs="Times New Roman"/>
          <w:sz w:val="24"/>
          <w:szCs w:val="24"/>
          <w:u w:val="single"/>
          <w:lang w:val="en-US"/>
        </w:rPr>
        <w:t>(</w:t>
      </w:r>
      <w:r w:rsidR="008F5584" w:rsidRPr="00B808E7">
        <w:rPr>
          <w:rFonts w:ascii="Times New Roman" w:hAnsi="Times New Roman" w:cs="Times New Roman"/>
          <w:iCs/>
          <w:sz w:val="24"/>
          <w:szCs w:val="24"/>
          <w:u w:val="single"/>
          <w:lang w:val="en-US"/>
        </w:rPr>
        <w:t>Fundamenta</w:t>
      </w:r>
      <w:r w:rsidR="008F5584">
        <w:rPr>
          <w:rFonts w:ascii="Times New Roman" w:hAnsi="Times New Roman" w:cs="Times New Roman"/>
          <w:i/>
          <w:iCs/>
          <w:sz w:val="24"/>
          <w:szCs w:val="24"/>
          <w:lang w:val="en-US"/>
        </w:rPr>
        <w:t xml:space="preserve"> </w:t>
      </w:r>
      <w:r w:rsidR="008F5584">
        <w:rPr>
          <w:rFonts w:ascii="Times New Roman" w:hAnsi="Times New Roman" w:cs="Times New Roman"/>
          <w:sz w:val="24"/>
          <w:szCs w:val="24"/>
          <w:lang w:val="en-US"/>
        </w:rPr>
        <w:t>1.7, §</w:t>
      </w:r>
      <w:r w:rsidR="00065558">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 xml:space="preserve">24). But Thomasius denies that the connection between the consequences of an action and the assignment of obligations needs to be mediated by considerations concerning free will </w:t>
      </w:r>
      <w:r w:rsidR="008F5584" w:rsidRPr="00A42447">
        <w:rPr>
          <w:rFonts w:ascii="Times New Roman" w:hAnsi="Times New Roman" w:cs="Times New Roman"/>
          <w:sz w:val="24"/>
          <w:szCs w:val="24"/>
          <w:lang w:val="en-US"/>
        </w:rPr>
        <w:t>(</w:t>
      </w:r>
      <w:r w:rsidR="008F5584" w:rsidRPr="00B808E7">
        <w:rPr>
          <w:rFonts w:ascii="Times New Roman" w:hAnsi="Times New Roman" w:cs="Times New Roman"/>
          <w:iCs/>
          <w:sz w:val="24"/>
          <w:szCs w:val="24"/>
          <w:u w:val="single"/>
          <w:lang w:val="en-US"/>
        </w:rPr>
        <w:t>Fundamenta</w:t>
      </w:r>
      <w:r w:rsidR="008F5584" w:rsidRPr="00A42447">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1.1,</w:t>
      </w:r>
      <w:r w:rsidR="008F5584" w:rsidRPr="00A42447">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70</w:t>
      </w:r>
      <w:r w:rsidR="00F433B3">
        <w:rPr>
          <w:rFonts w:ascii="Times New Roman" w:hAnsi="Times New Roman" w:cs="Times New Roman"/>
          <w:sz w:val="24"/>
          <w:szCs w:val="24"/>
          <w:lang w:val="en-US"/>
        </w:rPr>
        <w:t>;</w:t>
      </w:r>
      <w:r w:rsidR="008F5584">
        <w:rPr>
          <w:rFonts w:ascii="Times New Roman" w:hAnsi="Times New Roman" w:cs="Times New Roman"/>
          <w:sz w:val="24"/>
          <w:szCs w:val="24"/>
          <w:lang w:val="en-US"/>
        </w:rPr>
        <w:t xml:space="preserve"> 108</w:t>
      </w:r>
      <w:r w:rsidR="008F5584" w:rsidRPr="00A42447">
        <w:rPr>
          <w:rFonts w:ascii="Times New Roman" w:hAnsi="Times New Roman" w:cs="Times New Roman"/>
          <w:sz w:val="24"/>
          <w:szCs w:val="24"/>
          <w:lang w:val="en-US"/>
        </w:rPr>
        <w:t>)</w:t>
      </w:r>
      <w:r w:rsidR="008F5584">
        <w:rPr>
          <w:rFonts w:ascii="Times New Roman" w:hAnsi="Times New Roman" w:cs="Times New Roman"/>
          <w:sz w:val="24"/>
          <w:szCs w:val="24"/>
          <w:lang w:val="en-US"/>
        </w:rPr>
        <w:t>.</w:t>
      </w:r>
      <w:r w:rsidR="008F5584" w:rsidRPr="00A42447">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 xml:space="preserve">The reason for this is </w:t>
      </w:r>
      <w:r w:rsidR="008F5584">
        <w:rPr>
          <w:rFonts w:ascii="Times New Roman" w:hAnsi="Times New Roman" w:cs="Times New Roman"/>
          <w:sz w:val="24"/>
          <w:szCs w:val="24"/>
          <w:lang w:val="en-US"/>
        </w:rPr>
        <w:lastRenderedPageBreak/>
        <w:t>straightforward: Thomasius denies the reality of freedom of indifference (</w:t>
      </w:r>
      <w:r w:rsidR="008F54E5" w:rsidRPr="00B808E7">
        <w:rPr>
          <w:rFonts w:ascii="Times New Roman" w:hAnsi="Times New Roman" w:cs="Times New Roman"/>
          <w:iCs/>
          <w:sz w:val="24"/>
          <w:szCs w:val="24"/>
          <w:u w:val="single"/>
          <w:lang w:val="en-US"/>
        </w:rPr>
        <w:t>Fundamenta</w:t>
      </w:r>
      <w:r w:rsidR="008F54E5" w:rsidRPr="00A42447">
        <w:rPr>
          <w:rFonts w:ascii="Times New Roman" w:hAnsi="Times New Roman" w:cs="Times New Roman"/>
          <w:sz w:val="24"/>
          <w:szCs w:val="24"/>
          <w:lang w:val="en-US"/>
        </w:rPr>
        <w:t xml:space="preserve">, </w:t>
      </w:r>
      <w:r w:rsidR="008F54E5">
        <w:rPr>
          <w:rFonts w:ascii="Times New Roman" w:hAnsi="Times New Roman" w:cs="Times New Roman"/>
          <w:sz w:val="24"/>
          <w:szCs w:val="24"/>
          <w:lang w:val="en-US"/>
        </w:rPr>
        <w:t>1.1,</w:t>
      </w:r>
      <w:r w:rsidR="008F5584">
        <w:rPr>
          <w:rFonts w:ascii="Times New Roman" w:hAnsi="Times New Roman" w:cs="Times New Roman"/>
          <w:sz w:val="24"/>
          <w:szCs w:val="24"/>
          <w:lang w:val="en-US"/>
        </w:rPr>
        <w:t xml:space="preserve"> §</w:t>
      </w:r>
      <w:r w:rsidR="00065558">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66)</w:t>
      </w:r>
      <w:r w:rsidR="008F5584" w:rsidRPr="00A42447">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This, in turn, is supported by</w:t>
      </w:r>
      <w:r w:rsidR="008F5584" w:rsidRPr="00A42447">
        <w:rPr>
          <w:rFonts w:ascii="Times New Roman" w:hAnsi="Times New Roman" w:cs="Times New Roman"/>
          <w:sz w:val="24"/>
          <w:szCs w:val="24"/>
          <w:lang w:val="en-US"/>
        </w:rPr>
        <w:t xml:space="preserve"> the consideration that “the power of external things moves not only the faculties of the human body but also thoughts themselves, especially the sensitive thoughts; and, indeed, also the will or appetite of humans” (</w:t>
      </w:r>
      <w:r w:rsidR="008F54E5" w:rsidRPr="00B808E7">
        <w:rPr>
          <w:rFonts w:ascii="Times New Roman" w:hAnsi="Times New Roman" w:cs="Times New Roman"/>
          <w:iCs/>
          <w:sz w:val="24"/>
          <w:szCs w:val="24"/>
          <w:u w:val="single"/>
          <w:lang w:val="en-US"/>
        </w:rPr>
        <w:t>Fundamenta</w:t>
      </w:r>
      <w:r w:rsidR="008F54E5" w:rsidRPr="00A42447">
        <w:rPr>
          <w:rFonts w:ascii="Times New Roman" w:hAnsi="Times New Roman" w:cs="Times New Roman"/>
          <w:sz w:val="24"/>
          <w:szCs w:val="24"/>
          <w:lang w:val="en-US"/>
        </w:rPr>
        <w:t xml:space="preserve">, </w:t>
      </w:r>
      <w:r w:rsidR="008F54E5">
        <w:rPr>
          <w:rFonts w:ascii="Times New Roman" w:hAnsi="Times New Roman" w:cs="Times New Roman"/>
          <w:sz w:val="24"/>
          <w:szCs w:val="24"/>
          <w:lang w:val="en-US"/>
        </w:rPr>
        <w:t>1.1,</w:t>
      </w:r>
      <w:r w:rsidR="008F5584" w:rsidRPr="00A42447">
        <w:rPr>
          <w:rFonts w:ascii="Times New Roman" w:hAnsi="Times New Roman" w:cs="Times New Roman"/>
          <w:sz w:val="24"/>
          <w:szCs w:val="24"/>
          <w:lang w:val="en-US"/>
        </w:rPr>
        <w:t xml:space="preserve"> §</w:t>
      </w:r>
      <w:r w:rsidR="00065558">
        <w:rPr>
          <w:rFonts w:ascii="Times New Roman" w:hAnsi="Times New Roman" w:cs="Times New Roman"/>
          <w:sz w:val="24"/>
          <w:szCs w:val="24"/>
          <w:lang w:val="en-US"/>
        </w:rPr>
        <w:t xml:space="preserve"> </w:t>
      </w:r>
      <w:r w:rsidR="008F5584" w:rsidRPr="00A42447">
        <w:rPr>
          <w:rFonts w:ascii="Times New Roman" w:hAnsi="Times New Roman" w:cs="Times New Roman"/>
          <w:sz w:val="24"/>
          <w:szCs w:val="24"/>
          <w:lang w:val="en-US"/>
        </w:rPr>
        <w:t>39).</w:t>
      </w:r>
    </w:p>
    <w:p w14:paraId="2475A5A6" w14:textId="1CD934D7" w:rsidR="008F5584" w:rsidRPr="00F7186B" w:rsidRDefault="00F7186B" w:rsidP="00F7186B">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Here we are confronted with a real philosophical disagreement</w:t>
      </w:r>
      <w:r w:rsidR="00471A54">
        <w:rPr>
          <w:rFonts w:ascii="Times New Roman" w:hAnsi="Times New Roman" w:cs="Times New Roman"/>
          <w:sz w:val="24"/>
          <w:szCs w:val="24"/>
          <w:lang w:val="en-US"/>
        </w:rPr>
        <w:t>. At the same time,</w:t>
      </w:r>
      <w:r>
        <w:rPr>
          <w:rFonts w:ascii="Times New Roman" w:hAnsi="Times New Roman" w:cs="Times New Roman"/>
          <w:sz w:val="24"/>
          <w:szCs w:val="24"/>
          <w:lang w:val="en-US"/>
        </w:rPr>
        <w:t xml:space="preserve"> </w:t>
      </w:r>
      <w:r w:rsidR="00471A54">
        <w:rPr>
          <w:rFonts w:ascii="Times New Roman" w:hAnsi="Times New Roman" w:cs="Times New Roman"/>
          <w:sz w:val="24"/>
          <w:szCs w:val="24"/>
          <w:lang w:val="en-US"/>
        </w:rPr>
        <w:t xml:space="preserve">both </w:t>
      </w:r>
      <w:r>
        <w:rPr>
          <w:rFonts w:ascii="Times New Roman" w:hAnsi="Times New Roman" w:cs="Times New Roman"/>
          <w:sz w:val="24"/>
          <w:szCs w:val="24"/>
          <w:lang w:val="en-US"/>
        </w:rPr>
        <w:t xml:space="preserve">Wolff and Thomasius invoke notions that are supposed to be common to all (healthy, grown-up) humans. </w:t>
      </w:r>
      <w:r w:rsidR="008F5584">
        <w:rPr>
          <w:rFonts w:ascii="Times New Roman" w:hAnsi="Times New Roman" w:cs="Times New Roman"/>
          <w:sz w:val="24"/>
          <w:szCs w:val="24"/>
          <w:lang w:val="en-US"/>
        </w:rPr>
        <w:t xml:space="preserve">Thomasius takes an approach to </w:t>
      </w:r>
      <w:r w:rsidR="00DC42F5">
        <w:rPr>
          <w:rFonts w:ascii="Times New Roman" w:hAnsi="Times New Roman" w:cs="Times New Roman"/>
          <w:sz w:val="24"/>
          <w:szCs w:val="24"/>
          <w:lang w:val="en-US"/>
        </w:rPr>
        <w:t>natural</w:t>
      </w:r>
      <w:r w:rsidR="008F5584">
        <w:rPr>
          <w:rFonts w:ascii="Times New Roman" w:hAnsi="Times New Roman" w:cs="Times New Roman"/>
          <w:sz w:val="24"/>
          <w:szCs w:val="24"/>
          <w:lang w:val="en-US"/>
        </w:rPr>
        <w:t xml:space="preserve"> law that is based on “common sense,” where he understands the contents of common sense to arise from sensible experience (</w:t>
      </w:r>
      <w:r w:rsidR="008F5584" w:rsidRPr="00B808E7">
        <w:rPr>
          <w:rFonts w:ascii="Times New Roman" w:hAnsi="Times New Roman" w:cs="Times New Roman"/>
          <w:iCs/>
          <w:sz w:val="24"/>
          <w:szCs w:val="24"/>
          <w:u w:val="single"/>
          <w:lang w:val="en-US"/>
        </w:rPr>
        <w:t>Fundamenta</w:t>
      </w:r>
      <w:r w:rsidR="008F5584">
        <w:rPr>
          <w:rFonts w:ascii="Times New Roman" w:hAnsi="Times New Roman" w:cs="Times New Roman"/>
          <w:sz w:val="24"/>
          <w:szCs w:val="24"/>
          <w:lang w:val="en-US"/>
        </w:rPr>
        <w:t>, “Caput prooemiale,” §</w:t>
      </w:r>
      <w:r w:rsidR="00065558">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 xml:space="preserve">24). </w:t>
      </w:r>
      <w:r w:rsidR="00471A54">
        <w:rPr>
          <w:rFonts w:ascii="Times New Roman" w:hAnsi="Times New Roman" w:cs="Times New Roman"/>
          <w:sz w:val="24"/>
          <w:szCs w:val="24"/>
          <w:lang w:val="en-US"/>
        </w:rPr>
        <w:t>This approach is put to work in his denial of the reality of freedom of will. H</w:t>
      </w:r>
      <w:r w:rsidR="008F5584">
        <w:rPr>
          <w:rFonts w:ascii="Times New Roman" w:hAnsi="Times New Roman" w:cs="Times New Roman"/>
          <w:sz w:val="24"/>
          <w:szCs w:val="24"/>
          <w:lang w:val="en-US"/>
        </w:rPr>
        <w:t>e takes the insight that</w:t>
      </w:r>
      <w:r w:rsidR="008F5584" w:rsidRPr="00A42447">
        <w:rPr>
          <w:rFonts w:ascii="Times New Roman" w:hAnsi="Times New Roman" w:cs="Times New Roman"/>
          <w:sz w:val="24"/>
          <w:szCs w:val="24"/>
          <w:lang w:val="en-US"/>
        </w:rPr>
        <w:t xml:space="preserve"> “it is false that the will cannot be forced</w:t>
      </w:r>
      <w:r w:rsidR="008F5584">
        <w:rPr>
          <w:rFonts w:ascii="Times New Roman" w:hAnsi="Times New Roman" w:cs="Times New Roman"/>
          <w:sz w:val="24"/>
          <w:szCs w:val="24"/>
          <w:lang w:val="en-US"/>
        </w:rPr>
        <w:t xml:space="preserve">” to be </w:t>
      </w:r>
      <w:r w:rsidR="008F5584" w:rsidRPr="00A42447">
        <w:rPr>
          <w:rFonts w:ascii="Times New Roman" w:hAnsi="Times New Roman" w:cs="Times New Roman"/>
          <w:sz w:val="24"/>
          <w:szCs w:val="24"/>
          <w:lang w:val="en-US"/>
        </w:rPr>
        <w:t>something that everyday experience</w:t>
      </w:r>
      <w:r w:rsidR="008F5584">
        <w:rPr>
          <w:rFonts w:ascii="Times New Roman" w:hAnsi="Times New Roman" w:cs="Times New Roman"/>
          <w:sz w:val="24"/>
          <w:szCs w:val="24"/>
          <w:lang w:val="en-US"/>
        </w:rPr>
        <w:t xml:space="preserve"> (</w:t>
      </w:r>
      <w:r w:rsidR="008F5584" w:rsidRPr="00194C0D">
        <w:rPr>
          <w:rFonts w:ascii="Times New Roman" w:hAnsi="Times New Roman" w:cs="Times New Roman"/>
          <w:i/>
          <w:iCs/>
          <w:sz w:val="24"/>
          <w:szCs w:val="24"/>
          <w:lang w:val="en-US"/>
        </w:rPr>
        <w:t>quotidiana experientia</w:t>
      </w:r>
      <w:r w:rsidR="008F5584">
        <w:rPr>
          <w:rFonts w:ascii="Times New Roman" w:hAnsi="Times New Roman" w:cs="Times New Roman"/>
          <w:sz w:val="24"/>
          <w:szCs w:val="24"/>
          <w:lang w:val="en-US"/>
        </w:rPr>
        <w:t>) shows (</w:t>
      </w:r>
      <w:r w:rsidR="008F5584" w:rsidRPr="00B808E7">
        <w:rPr>
          <w:rFonts w:ascii="Times New Roman" w:hAnsi="Times New Roman" w:cs="Times New Roman"/>
          <w:iCs/>
          <w:sz w:val="24"/>
          <w:szCs w:val="24"/>
          <w:u w:val="single"/>
          <w:lang w:val="en-US"/>
        </w:rPr>
        <w:t>Fundamenta</w:t>
      </w:r>
      <w:r w:rsidR="008F5584" w:rsidRPr="00A42447">
        <w:rPr>
          <w:rFonts w:ascii="Times New Roman" w:hAnsi="Times New Roman" w:cs="Times New Roman"/>
          <w:sz w:val="24"/>
          <w:szCs w:val="24"/>
          <w:lang w:val="en-US"/>
        </w:rPr>
        <w:t>, 1.1,</w:t>
      </w:r>
      <w:r w:rsidR="008F5584">
        <w:rPr>
          <w:rFonts w:ascii="Times New Roman" w:hAnsi="Times New Roman" w:cs="Times New Roman"/>
          <w:sz w:val="24"/>
          <w:szCs w:val="24"/>
          <w:lang w:val="en-US"/>
        </w:rPr>
        <w:t xml:space="preserve"> §</w:t>
      </w:r>
      <w:r w:rsidR="00065558">
        <w:rPr>
          <w:rFonts w:ascii="Times New Roman" w:hAnsi="Times New Roman" w:cs="Times New Roman"/>
          <w:sz w:val="24"/>
          <w:szCs w:val="24"/>
          <w:lang w:val="en-US"/>
        </w:rPr>
        <w:t xml:space="preserve"> </w:t>
      </w:r>
      <w:r w:rsidR="008F5584">
        <w:rPr>
          <w:rFonts w:ascii="Times New Roman" w:hAnsi="Times New Roman" w:cs="Times New Roman"/>
          <w:sz w:val="24"/>
          <w:szCs w:val="24"/>
          <w:lang w:val="en-US"/>
        </w:rPr>
        <w:t xml:space="preserve">40). </w:t>
      </w:r>
      <w:r w:rsidR="008F5584">
        <w:rPr>
          <w:rFonts w:ascii="Times New Roman" w:hAnsi="Times New Roman" w:cs="Times New Roman"/>
          <w:sz w:val="24"/>
          <w:szCs w:val="24"/>
          <w:lang w:val="en-GB"/>
        </w:rPr>
        <w:t xml:space="preserve">For instance, </w:t>
      </w:r>
      <w:r w:rsidR="00FE6D70">
        <w:rPr>
          <w:rFonts w:ascii="Times New Roman" w:hAnsi="Times New Roman" w:cs="Times New Roman"/>
          <w:sz w:val="24"/>
          <w:szCs w:val="24"/>
          <w:lang w:val="en-GB"/>
        </w:rPr>
        <w:t>it is shown by the</w:t>
      </w:r>
      <w:r w:rsidR="008F5584">
        <w:rPr>
          <w:rFonts w:ascii="Times New Roman" w:hAnsi="Times New Roman" w:cs="Times New Roman"/>
          <w:sz w:val="24"/>
          <w:szCs w:val="24"/>
          <w:lang w:val="en-GB"/>
        </w:rPr>
        <w:t xml:space="preserve"> asymmetry between vegetative and intellectual powers: “All powers of the human bodies can trigger the intellect, whereas the intellect governs neither the locomotive, nor the concocting, nor the generating power, even if the moderation or intemperateness of thoughts can be useful or harmful for these powers” (</w:t>
      </w:r>
      <w:r w:rsidR="008F54E5" w:rsidRPr="00B808E7">
        <w:rPr>
          <w:rFonts w:ascii="Times New Roman" w:hAnsi="Times New Roman" w:cs="Times New Roman"/>
          <w:iCs/>
          <w:sz w:val="24"/>
          <w:szCs w:val="24"/>
          <w:u w:val="single"/>
          <w:lang w:val="en-US"/>
        </w:rPr>
        <w:t>Fundamenta</w:t>
      </w:r>
      <w:r w:rsidR="008F54E5" w:rsidRPr="00A42447">
        <w:rPr>
          <w:rFonts w:ascii="Times New Roman" w:hAnsi="Times New Roman" w:cs="Times New Roman"/>
          <w:sz w:val="24"/>
          <w:szCs w:val="24"/>
          <w:lang w:val="en-US"/>
        </w:rPr>
        <w:t xml:space="preserve">, </w:t>
      </w:r>
      <w:r w:rsidR="008F54E5">
        <w:rPr>
          <w:rFonts w:ascii="Times New Roman" w:hAnsi="Times New Roman" w:cs="Times New Roman"/>
          <w:sz w:val="24"/>
          <w:szCs w:val="24"/>
          <w:lang w:val="en-US"/>
        </w:rPr>
        <w:t>1.1,</w:t>
      </w:r>
      <w:r w:rsidR="008F5584">
        <w:rPr>
          <w:rFonts w:ascii="Times New Roman" w:hAnsi="Times New Roman" w:cs="Times New Roman"/>
          <w:sz w:val="24"/>
          <w:szCs w:val="24"/>
          <w:lang w:val="en-GB"/>
        </w:rPr>
        <w:t xml:space="preserve"> §</w:t>
      </w:r>
      <w:r w:rsidR="00065558">
        <w:rPr>
          <w:rFonts w:ascii="Times New Roman" w:hAnsi="Times New Roman" w:cs="Times New Roman"/>
          <w:sz w:val="24"/>
          <w:szCs w:val="24"/>
          <w:lang w:val="en-GB"/>
        </w:rPr>
        <w:t xml:space="preserve"> </w:t>
      </w:r>
      <w:r w:rsidR="008F5584">
        <w:rPr>
          <w:rFonts w:ascii="Times New Roman" w:hAnsi="Times New Roman" w:cs="Times New Roman"/>
          <w:sz w:val="24"/>
          <w:szCs w:val="24"/>
          <w:lang w:val="en-GB"/>
        </w:rPr>
        <w:t>41). The observation about the causal influence of moderation of thought on bodily functions in turn is qualified by the observation that the moderation or intemperateness of thought itself derives from bodily influences (</w:t>
      </w:r>
      <w:r w:rsidR="008F54E5" w:rsidRPr="00B808E7">
        <w:rPr>
          <w:rFonts w:ascii="Times New Roman" w:hAnsi="Times New Roman" w:cs="Times New Roman"/>
          <w:iCs/>
          <w:sz w:val="24"/>
          <w:szCs w:val="24"/>
          <w:u w:val="single"/>
          <w:lang w:val="en-US"/>
        </w:rPr>
        <w:t>Fundamenta</w:t>
      </w:r>
      <w:r w:rsidR="008F54E5" w:rsidRPr="00A42447">
        <w:rPr>
          <w:rFonts w:ascii="Times New Roman" w:hAnsi="Times New Roman" w:cs="Times New Roman"/>
          <w:sz w:val="24"/>
          <w:szCs w:val="24"/>
          <w:lang w:val="en-US"/>
        </w:rPr>
        <w:t xml:space="preserve">, </w:t>
      </w:r>
      <w:r w:rsidR="008F54E5">
        <w:rPr>
          <w:rFonts w:ascii="Times New Roman" w:hAnsi="Times New Roman" w:cs="Times New Roman"/>
          <w:sz w:val="24"/>
          <w:szCs w:val="24"/>
          <w:lang w:val="en-US"/>
        </w:rPr>
        <w:t>1.1, § 41</w:t>
      </w:r>
      <w:r w:rsidR="008F5584">
        <w:rPr>
          <w:rFonts w:ascii="Times New Roman" w:hAnsi="Times New Roman" w:cs="Times New Roman"/>
          <w:sz w:val="24"/>
          <w:szCs w:val="24"/>
          <w:lang w:val="en-GB"/>
        </w:rPr>
        <w:t>). These observations are meant to show that it is contrary to common sense to take a choice to be an immanent action of the will (</w:t>
      </w:r>
      <w:r w:rsidR="008F54E5" w:rsidRPr="00B808E7">
        <w:rPr>
          <w:rFonts w:ascii="Times New Roman" w:hAnsi="Times New Roman" w:cs="Times New Roman"/>
          <w:iCs/>
          <w:sz w:val="24"/>
          <w:szCs w:val="24"/>
          <w:u w:val="single"/>
          <w:lang w:val="en-US"/>
        </w:rPr>
        <w:t>Fundamenta</w:t>
      </w:r>
      <w:r w:rsidR="008F54E5" w:rsidRPr="00A42447">
        <w:rPr>
          <w:rFonts w:ascii="Times New Roman" w:hAnsi="Times New Roman" w:cs="Times New Roman"/>
          <w:sz w:val="24"/>
          <w:szCs w:val="24"/>
          <w:lang w:val="en-US"/>
        </w:rPr>
        <w:t xml:space="preserve">, </w:t>
      </w:r>
      <w:r w:rsidR="008F54E5">
        <w:rPr>
          <w:rFonts w:ascii="Times New Roman" w:hAnsi="Times New Roman" w:cs="Times New Roman"/>
          <w:sz w:val="24"/>
          <w:szCs w:val="24"/>
          <w:lang w:val="en-US"/>
        </w:rPr>
        <w:t>1.1,</w:t>
      </w:r>
      <w:r w:rsidR="008F54E5" w:rsidRPr="00A42447">
        <w:rPr>
          <w:rFonts w:ascii="Times New Roman" w:hAnsi="Times New Roman" w:cs="Times New Roman"/>
          <w:sz w:val="24"/>
          <w:szCs w:val="24"/>
          <w:lang w:val="en-US"/>
        </w:rPr>
        <w:t xml:space="preserve"> </w:t>
      </w:r>
      <w:r w:rsidR="008F5584">
        <w:rPr>
          <w:rFonts w:ascii="Times New Roman" w:hAnsi="Times New Roman" w:cs="Times New Roman"/>
          <w:sz w:val="24"/>
          <w:szCs w:val="24"/>
          <w:lang w:val="en-GB"/>
        </w:rPr>
        <w:t>§</w:t>
      </w:r>
      <w:r w:rsidR="00065558">
        <w:rPr>
          <w:rFonts w:ascii="Times New Roman" w:hAnsi="Times New Roman" w:cs="Times New Roman"/>
          <w:sz w:val="24"/>
          <w:szCs w:val="24"/>
          <w:lang w:val="en-GB"/>
        </w:rPr>
        <w:t xml:space="preserve"> </w:t>
      </w:r>
      <w:r w:rsidR="008F5584">
        <w:rPr>
          <w:rFonts w:ascii="Times New Roman" w:hAnsi="Times New Roman" w:cs="Times New Roman"/>
          <w:sz w:val="24"/>
          <w:szCs w:val="24"/>
          <w:lang w:val="en-GB"/>
        </w:rPr>
        <w:t xml:space="preserve">53). </w:t>
      </w:r>
      <w:r w:rsidR="00510531">
        <w:rPr>
          <w:rFonts w:ascii="Times New Roman" w:hAnsi="Times New Roman" w:cs="Times New Roman"/>
          <w:sz w:val="24"/>
          <w:szCs w:val="24"/>
          <w:lang w:val="en-GB"/>
        </w:rPr>
        <w:t>The only sense of freedom that Thomasius accepts concerns the relation between intellect and will: “The intellect … has its liberty and its servitude, both not intrinsically but extrinsically in relation to the will. Intrinsically it is neither free nor subservient, but a necessary power lacking all choice” (</w:t>
      </w:r>
      <w:r w:rsidR="008F54E5" w:rsidRPr="00B808E7">
        <w:rPr>
          <w:rFonts w:ascii="Times New Roman" w:hAnsi="Times New Roman" w:cs="Times New Roman"/>
          <w:iCs/>
          <w:sz w:val="24"/>
          <w:szCs w:val="24"/>
          <w:u w:val="single"/>
          <w:lang w:val="en-US"/>
        </w:rPr>
        <w:t>Fundamenta</w:t>
      </w:r>
      <w:r w:rsidR="008F54E5" w:rsidRPr="00A42447">
        <w:rPr>
          <w:rFonts w:ascii="Times New Roman" w:hAnsi="Times New Roman" w:cs="Times New Roman"/>
          <w:sz w:val="24"/>
          <w:szCs w:val="24"/>
          <w:lang w:val="en-US"/>
        </w:rPr>
        <w:t xml:space="preserve">, </w:t>
      </w:r>
      <w:r w:rsidR="008F54E5">
        <w:rPr>
          <w:rFonts w:ascii="Times New Roman" w:hAnsi="Times New Roman" w:cs="Times New Roman"/>
          <w:sz w:val="24"/>
          <w:szCs w:val="24"/>
          <w:lang w:val="en-US"/>
        </w:rPr>
        <w:t>1.1,</w:t>
      </w:r>
      <w:r w:rsidR="008F54E5" w:rsidRPr="00A42447">
        <w:rPr>
          <w:rFonts w:ascii="Times New Roman" w:hAnsi="Times New Roman" w:cs="Times New Roman"/>
          <w:sz w:val="24"/>
          <w:szCs w:val="24"/>
          <w:lang w:val="en-US"/>
        </w:rPr>
        <w:t xml:space="preserve"> </w:t>
      </w:r>
      <w:r w:rsidR="00510531">
        <w:rPr>
          <w:rFonts w:ascii="Times New Roman" w:hAnsi="Times New Roman" w:cs="Times New Roman"/>
          <w:sz w:val="24"/>
          <w:szCs w:val="24"/>
          <w:lang w:val="en-GB"/>
        </w:rPr>
        <w:t>§</w:t>
      </w:r>
      <w:r w:rsidR="00065558">
        <w:rPr>
          <w:rFonts w:ascii="Times New Roman" w:hAnsi="Times New Roman" w:cs="Times New Roman"/>
          <w:sz w:val="24"/>
          <w:szCs w:val="24"/>
          <w:lang w:val="en-GB"/>
        </w:rPr>
        <w:t xml:space="preserve"> </w:t>
      </w:r>
      <w:r w:rsidR="00510531">
        <w:rPr>
          <w:rFonts w:ascii="Times New Roman" w:hAnsi="Times New Roman" w:cs="Times New Roman"/>
          <w:sz w:val="24"/>
          <w:szCs w:val="24"/>
          <w:lang w:val="en-GB"/>
        </w:rPr>
        <w:t xml:space="preserve">65). </w:t>
      </w:r>
      <w:r w:rsidR="00585BE8">
        <w:rPr>
          <w:rFonts w:ascii="Times New Roman" w:hAnsi="Times New Roman" w:cs="Times New Roman"/>
          <w:sz w:val="24"/>
          <w:szCs w:val="24"/>
          <w:lang w:val="en-GB"/>
        </w:rPr>
        <w:t xml:space="preserve">This </w:t>
      </w:r>
      <w:r w:rsidR="009F58C0">
        <w:rPr>
          <w:rFonts w:ascii="Times New Roman" w:hAnsi="Times New Roman" w:cs="Times New Roman"/>
          <w:sz w:val="24"/>
          <w:szCs w:val="24"/>
          <w:lang w:val="en-GB"/>
        </w:rPr>
        <w:t xml:space="preserve">is </w:t>
      </w:r>
      <w:r w:rsidR="00585BE8">
        <w:rPr>
          <w:rFonts w:ascii="Times New Roman" w:hAnsi="Times New Roman" w:cs="Times New Roman"/>
          <w:sz w:val="24"/>
          <w:szCs w:val="24"/>
          <w:lang w:val="en-GB"/>
        </w:rPr>
        <w:t>how Thomasius</w:t>
      </w:r>
      <w:r w:rsidR="00471A54">
        <w:rPr>
          <w:rFonts w:ascii="Times New Roman" w:hAnsi="Times New Roman" w:cs="Times New Roman"/>
          <w:sz w:val="24"/>
          <w:szCs w:val="24"/>
          <w:lang w:val="en-GB"/>
        </w:rPr>
        <w:t xml:space="preserve"> uses</w:t>
      </w:r>
      <w:r w:rsidR="00585BE8">
        <w:rPr>
          <w:rFonts w:ascii="Times New Roman" w:hAnsi="Times New Roman" w:cs="Times New Roman"/>
          <w:sz w:val="24"/>
          <w:szCs w:val="24"/>
          <w:lang w:val="en-GB"/>
        </w:rPr>
        <w:t xml:space="preserve"> common-sensical considerations concerning the dependence of the intellect on </w:t>
      </w:r>
      <w:r w:rsidR="00585BE8">
        <w:rPr>
          <w:rFonts w:ascii="Times New Roman" w:hAnsi="Times New Roman" w:cs="Times New Roman"/>
          <w:sz w:val="24"/>
          <w:szCs w:val="24"/>
          <w:lang w:val="en-GB"/>
        </w:rPr>
        <w:lastRenderedPageBreak/>
        <w:t xml:space="preserve">external influences </w:t>
      </w:r>
      <w:r w:rsidR="00471A54">
        <w:rPr>
          <w:rFonts w:ascii="Times New Roman" w:hAnsi="Times New Roman" w:cs="Times New Roman"/>
          <w:sz w:val="24"/>
          <w:szCs w:val="24"/>
          <w:lang w:val="en-GB"/>
        </w:rPr>
        <w:t xml:space="preserve">to </w:t>
      </w:r>
      <w:r w:rsidR="00585BE8">
        <w:rPr>
          <w:rFonts w:ascii="Times New Roman" w:hAnsi="Times New Roman" w:cs="Times New Roman"/>
          <w:sz w:val="24"/>
          <w:szCs w:val="24"/>
          <w:lang w:val="en-GB"/>
        </w:rPr>
        <w:t>show why there cannot be any meaningful connection between</w:t>
      </w:r>
      <w:r w:rsidR="00FE6D70">
        <w:rPr>
          <w:rFonts w:ascii="Times New Roman" w:hAnsi="Times New Roman" w:cs="Times New Roman"/>
          <w:sz w:val="24"/>
          <w:szCs w:val="24"/>
          <w:lang w:val="en-GB"/>
        </w:rPr>
        <w:t xml:space="preserve"> the </w:t>
      </w:r>
      <w:r w:rsidR="00130EFF">
        <w:rPr>
          <w:rFonts w:ascii="Times New Roman" w:hAnsi="Times New Roman" w:cs="Times New Roman"/>
          <w:sz w:val="24"/>
          <w:szCs w:val="24"/>
          <w:lang w:val="en-GB"/>
        </w:rPr>
        <w:t>concept</w:t>
      </w:r>
      <w:r w:rsidR="00585BE8">
        <w:rPr>
          <w:rFonts w:ascii="Times New Roman" w:hAnsi="Times New Roman" w:cs="Times New Roman"/>
          <w:sz w:val="24"/>
          <w:szCs w:val="24"/>
          <w:lang w:val="en-GB"/>
        </w:rPr>
        <w:t>s</w:t>
      </w:r>
      <w:r w:rsidR="00FE6D70">
        <w:rPr>
          <w:rFonts w:ascii="Times New Roman" w:hAnsi="Times New Roman" w:cs="Times New Roman"/>
          <w:sz w:val="24"/>
          <w:szCs w:val="24"/>
          <w:lang w:val="en-GB"/>
        </w:rPr>
        <w:t xml:space="preserve"> of freedom</w:t>
      </w:r>
      <w:r w:rsidR="00130EFF">
        <w:rPr>
          <w:rFonts w:ascii="Times New Roman" w:hAnsi="Times New Roman" w:cs="Times New Roman"/>
          <w:sz w:val="24"/>
          <w:szCs w:val="24"/>
          <w:lang w:val="en-GB"/>
        </w:rPr>
        <w:t xml:space="preserve"> and imputation</w:t>
      </w:r>
      <w:r w:rsidR="00FE6D70">
        <w:rPr>
          <w:rFonts w:ascii="Times New Roman" w:hAnsi="Times New Roman" w:cs="Times New Roman"/>
          <w:sz w:val="24"/>
          <w:szCs w:val="24"/>
          <w:lang w:val="en-GB"/>
        </w:rPr>
        <w:t>.</w:t>
      </w:r>
    </w:p>
    <w:p w14:paraId="6412E252" w14:textId="2C02BD73" w:rsidR="00046477" w:rsidRPr="00A42447" w:rsidRDefault="00FE6D70" w:rsidP="00130EFF">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contrast, </w:t>
      </w:r>
      <w:r w:rsidR="00A13321" w:rsidRPr="00A42447">
        <w:rPr>
          <w:rFonts w:ascii="Times New Roman" w:hAnsi="Times New Roman" w:cs="Times New Roman"/>
          <w:sz w:val="24"/>
          <w:szCs w:val="24"/>
          <w:lang w:val="en-US"/>
        </w:rPr>
        <w:t>Wolff</w:t>
      </w:r>
      <w:r w:rsidR="00130EFF">
        <w:rPr>
          <w:rFonts w:ascii="Times New Roman" w:hAnsi="Times New Roman" w:cs="Times New Roman"/>
          <w:sz w:val="24"/>
          <w:szCs w:val="24"/>
          <w:lang w:val="en-US"/>
        </w:rPr>
        <w:t xml:space="preserve"> holds that</w:t>
      </w:r>
      <w:r w:rsidR="00D11349">
        <w:rPr>
          <w:rFonts w:ascii="Times New Roman" w:hAnsi="Times New Roman" w:cs="Times New Roman"/>
          <w:sz w:val="24"/>
          <w:szCs w:val="24"/>
          <w:lang w:val="en-US"/>
        </w:rPr>
        <w:t xml:space="preserve"> there is a </w:t>
      </w:r>
      <w:r w:rsidR="00585BE8">
        <w:rPr>
          <w:rFonts w:ascii="Times New Roman" w:hAnsi="Times New Roman" w:cs="Times New Roman"/>
          <w:sz w:val="24"/>
          <w:szCs w:val="24"/>
          <w:lang w:val="en-US"/>
        </w:rPr>
        <w:t>common notion</w:t>
      </w:r>
      <w:r w:rsidR="00130EFF">
        <w:rPr>
          <w:rFonts w:ascii="Times New Roman" w:hAnsi="Times New Roman" w:cs="Times New Roman"/>
          <w:sz w:val="24"/>
          <w:szCs w:val="24"/>
          <w:lang w:val="en-US"/>
        </w:rPr>
        <w:t xml:space="preserve"> of freedom </w:t>
      </w:r>
      <w:r w:rsidR="00585BE8">
        <w:rPr>
          <w:rFonts w:ascii="Times New Roman" w:hAnsi="Times New Roman" w:cs="Times New Roman"/>
          <w:sz w:val="24"/>
          <w:szCs w:val="24"/>
          <w:lang w:val="en-US"/>
        </w:rPr>
        <w:t>that is built into our common notion of</w:t>
      </w:r>
      <w:r w:rsidR="00D11349">
        <w:rPr>
          <w:rFonts w:ascii="Times New Roman" w:hAnsi="Times New Roman" w:cs="Times New Roman"/>
          <w:sz w:val="24"/>
          <w:szCs w:val="24"/>
          <w:lang w:val="en-US"/>
        </w:rPr>
        <w:t xml:space="preserve"> imputation.</w:t>
      </w:r>
      <w:r w:rsidR="00585BE8">
        <w:rPr>
          <w:rFonts w:ascii="Times New Roman" w:hAnsi="Times New Roman" w:cs="Times New Roman"/>
          <w:sz w:val="24"/>
          <w:szCs w:val="24"/>
          <w:lang w:val="en-US"/>
        </w:rPr>
        <w:t xml:space="preserve"> To </w:t>
      </w:r>
      <w:r w:rsidR="00F425C4">
        <w:rPr>
          <w:rFonts w:ascii="Times New Roman" w:hAnsi="Times New Roman" w:cs="Times New Roman"/>
          <w:sz w:val="24"/>
          <w:szCs w:val="24"/>
          <w:lang w:val="en-US"/>
        </w:rPr>
        <w:t>begin with</w:t>
      </w:r>
      <w:r w:rsidR="00585BE8">
        <w:rPr>
          <w:rFonts w:ascii="Times New Roman" w:hAnsi="Times New Roman" w:cs="Times New Roman"/>
          <w:sz w:val="24"/>
          <w:szCs w:val="24"/>
          <w:lang w:val="en-US"/>
        </w:rPr>
        <w:t xml:space="preserve">, Wolff draws a distinction between will and sensitive appetite that he regards as an expression of common notions. </w:t>
      </w:r>
      <w:r w:rsidR="00B35F19" w:rsidRPr="00A42447">
        <w:rPr>
          <w:rFonts w:ascii="Times New Roman" w:hAnsi="Times New Roman" w:cs="Times New Roman"/>
          <w:sz w:val="24"/>
          <w:szCs w:val="24"/>
          <w:lang w:val="en-US"/>
        </w:rPr>
        <w:t>Wolff defin</w:t>
      </w:r>
      <w:r>
        <w:rPr>
          <w:rFonts w:ascii="Times New Roman" w:hAnsi="Times New Roman" w:cs="Times New Roman"/>
          <w:sz w:val="24"/>
          <w:szCs w:val="24"/>
          <w:lang w:val="en-US"/>
        </w:rPr>
        <w:t>es</w:t>
      </w:r>
      <w:r w:rsidR="00B35F19" w:rsidRPr="00A42447">
        <w:rPr>
          <w:rFonts w:ascii="Times New Roman" w:hAnsi="Times New Roman" w:cs="Times New Roman"/>
          <w:sz w:val="24"/>
          <w:szCs w:val="24"/>
          <w:lang w:val="en-US"/>
        </w:rPr>
        <w:t xml:space="preserve"> the will as rational appetite, i.e., an appetite that arises from believing that we have distinct cognition of some good quality inhering in the desired object (PE, §</w:t>
      </w:r>
      <w:r w:rsidR="00065558">
        <w:rPr>
          <w:rFonts w:ascii="Times New Roman" w:hAnsi="Times New Roman" w:cs="Times New Roman"/>
          <w:sz w:val="24"/>
          <w:szCs w:val="24"/>
          <w:lang w:val="en-US"/>
        </w:rPr>
        <w:t xml:space="preserve"> </w:t>
      </w:r>
      <w:r w:rsidR="00B35F19" w:rsidRPr="00A42447">
        <w:rPr>
          <w:rFonts w:ascii="Times New Roman" w:hAnsi="Times New Roman" w:cs="Times New Roman"/>
          <w:sz w:val="24"/>
          <w:szCs w:val="24"/>
          <w:lang w:val="en-US"/>
        </w:rPr>
        <w:t>880). The only difference between sensible appetite and the will is that distinctly thinking that there is some good quality in the desired object is absent in the former and present in the latter (PE, §</w:t>
      </w:r>
      <w:r w:rsidR="00065558">
        <w:rPr>
          <w:rFonts w:ascii="Times New Roman" w:hAnsi="Times New Roman" w:cs="Times New Roman"/>
          <w:sz w:val="24"/>
          <w:szCs w:val="24"/>
          <w:lang w:val="en-US"/>
        </w:rPr>
        <w:t xml:space="preserve"> </w:t>
      </w:r>
      <w:r w:rsidR="00B35F19" w:rsidRPr="00A42447">
        <w:rPr>
          <w:rFonts w:ascii="Times New Roman" w:hAnsi="Times New Roman" w:cs="Times New Roman"/>
          <w:sz w:val="24"/>
          <w:szCs w:val="24"/>
          <w:lang w:val="en-US"/>
        </w:rPr>
        <w:t xml:space="preserve">886). </w:t>
      </w:r>
      <w:r w:rsidR="00402556" w:rsidRPr="00A42447">
        <w:rPr>
          <w:rFonts w:ascii="Times New Roman" w:hAnsi="Times New Roman" w:cs="Times New Roman"/>
          <w:sz w:val="24"/>
          <w:szCs w:val="24"/>
          <w:lang w:val="en-US"/>
        </w:rPr>
        <w:t>As Wolff claims, u</w:t>
      </w:r>
      <w:r w:rsidR="00B35F19" w:rsidRPr="00A42447">
        <w:rPr>
          <w:rFonts w:ascii="Times New Roman" w:hAnsi="Times New Roman" w:cs="Times New Roman"/>
          <w:sz w:val="24"/>
          <w:szCs w:val="24"/>
          <w:lang w:val="en-US"/>
        </w:rPr>
        <w:t>sing the terms in this way fixes a conceptual distinction that is present in everyday linguistic usage</w:t>
      </w:r>
      <w:r w:rsidR="00402556" w:rsidRPr="00A42447">
        <w:rPr>
          <w:rFonts w:ascii="Times New Roman" w:hAnsi="Times New Roman" w:cs="Times New Roman"/>
          <w:sz w:val="24"/>
          <w:szCs w:val="24"/>
          <w:lang w:val="en-US"/>
        </w:rPr>
        <w:t xml:space="preserve"> and thereby </w:t>
      </w:r>
      <w:r w:rsidR="00B35F19" w:rsidRPr="00A42447">
        <w:rPr>
          <w:rFonts w:ascii="Times New Roman" w:hAnsi="Times New Roman" w:cs="Times New Roman"/>
          <w:sz w:val="24"/>
          <w:szCs w:val="24"/>
          <w:lang w:val="en-US"/>
        </w:rPr>
        <w:t>avoid</w:t>
      </w:r>
      <w:r w:rsidR="00402556" w:rsidRPr="00A42447">
        <w:rPr>
          <w:rFonts w:ascii="Times New Roman" w:hAnsi="Times New Roman" w:cs="Times New Roman"/>
          <w:sz w:val="24"/>
          <w:szCs w:val="24"/>
          <w:lang w:val="en-US"/>
        </w:rPr>
        <w:t>s</w:t>
      </w:r>
      <w:r w:rsidR="00B35F19" w:rsidRPr="00A42447">
        <w:rPr>
          <w:rFonts w:ascii="Times New Roman" w:hAnsi="Times New Roman" w:cs="Times New Roman"/>
          <w:sz w:val="24"/>
          <w:szCs w:val="24"/>
          <w:lang w:val="en-US"/>
        </w:rPr>
        <w:t xml:space="preserve"> coining new meanings (</w:t>
      </w:r>
      <w:r w:rsidR="008F54E5" w:rsidRPr="00A42447">
        <w:rPr>
          <w:rFonts w:ascii="Times New Roman" w:hAnsi="Times New Roman" w:cs="Times New Roman"/>
          <w:sz w:val="24"/>
          <w:szCs w:val="24"/>
          <w:lang w:val="en-US"/>
        </w:rPr>
        <w:t>PE, §</w:t>
      </w:r>
      <w:r w:rsidR="008F54E5">
        <w:rPr>
          <w:rFonts w:ascii="Times New Roman" w:hAnsi="Times New Roman" w:cs="Times New Roman"/>
          <w:sz w:val="24"/>
          <w:szCs w:val="24"/>
          <w:lang w:val="en-US"/>
        </w:rPr>
        <w:t xml:space="preserve"> </w:t>
      </w:r>
      <w:r w:rsidR="008F54E5" w:rsidRPr="00A42447">
        <w:rPr>
          <w:rFonts w:ascii="Times New Roman" w:hAnsi="Times New Roman" w:cs="Times New Roman"/>
          <w:sz w:val="24"/>
          <w:szCs w:val="24"/>
          <w:lang w:val="en-US"/>
        </w:rPr>
        <w:t>886</w:t>
      </w:r>
      <w:r w:rsidR="00B35F19" w:rsidRPr="00A42447">
        <w:rPr>
          <w:rFonts w:ascii="Times New Roman" w:hAnsi="Times New Roman" w:cs="Times New Roman"/>
          <w:sz w:val="24"/>
          <w:szCs w:val="24"/>
          <w:lang w:val="en-US"/>
        </w:rPr>
        <w:t>).</w:t>
      </w:r>
      <w:r w:rsidR="00402556" w:rsidRPr="00A42447">
        <w:rPr>
          <w:rFonts w:ascii="Times New Roman" w:hAnsi="Times New Roman" w:cs="Times New Roman"/>
          <w:sz w:val="24"/>
          <w:szCs w:val="24"/>
          <w:lang w:val="en-US"/>
        </w:rPr>
        <w:t xml:space="preserve"> This is supported by the following consideration</w:t>
      </w:r>
      <w:r w:rsidR="00130EFF">
        <w:rPr>
          <w:rFonts w:ascii="Times New Roman" w:hAnsi="Times New Roman" w:cs="Times New Roman"/>
          <w:sz w:val="24"/>
          <w:szCs w:val="24"/>
          <w:lang w:val="en-US"/>
        </w:rPr>
        <w:t xml:space="preserve"> that “</w:t>
      </w:r>
      <w:r w:rsidR="00B35F19" w:rsidRPr="00A42447">
        <w:rPr>
          <w:rFonts w:ascii="Times New Roman" w:hAnsi="Times New Roman" w:cs="Times New Roman"/>
          <w:sz w:val="24"/>
          <w:szCs w:val="24"/>
          <w:lang w:val="en-US"/>
        </w:rPr>
        <w:t>as soon as we represent something as good for us, we desire it</w:t>
      </w:r>
      <w:r w:rsidR="00130EFF">
        <w:rPr>
          <w:rFonts w:ascii="Times New Roman" w:hAnsi="Times New Roman" w:cs="Times New Roman"/>
          <w:sz w:val="24"/>
          <w:szCs w:val="24"/>
          <w:lang w:val="en-US"/>
        </w:rPr>
        <w:t>”</w:t>
      </w:r>
      <w:r w:rsidR="00B35F19" w:rsidRPr="00A42447">
        <w:rPr>
          <w:rFonts w:ascii="Times New Roman" w:hAnsi="Times New Roman" w:cs="Times New Roman"/>
          <w:sz w:val="24"/>
          <w:szCs w:val="24"/>
          <w:lang w:val="en-US"/>
        </w:rPr>
        <w:t xml:space="preserve"> (PE §</w:t>
      </w:r>
      <w:r w:rsidR="00065558">
        <w:rPr>
          <w:rFonts w:ascii="Times New Roman" w:hAnsi="Times New Roman" w:cs="Times New Roman"/>
          <w:sz w:val="24"/>
          <w:szCs w:val="24"/>
          <w:lang w:val="en-US"/>
        </w:rPr>
        <w:t xml:space="preserve"> </w:t>
      </w:r>
      <w:r w:rsidR="00B35F19" w:rsidRPr="00A42447">
        <w:rPr>
          <w:rFonts w:ascii="Times New Roman" w:hAnsi="Times New Roman" w:cs="Times New Roman"/>
          <w:sz w:val="24"/>
          <w:szCs w:val="24"/>
          <w:lang w:val="en-US"/>
        </w:rPr>
        <w:t>891)</w:t>
      </w:r>
      <w:r w:rsidR="00130EFF">
        <w:rPr>
          <w:rFonts w:ascii="Times New Roman" w:hAnsi="Times New Roman" w:cs="Times New Roman"/>
          <w:sz w:val="24"/>
          <w:szCs w:val="24"/>
          <w:lang w:val="en-US"/>
        </w:rPr>
        <w:t>.</w:t>
      </w:r>
      <w:r w:rsidR="00DD76B7">
        <w:rPr>
          <w:rFonts w:ascii="Times New Roman" w:hAnsi="Times New Roman" w:cs="Times New Roman"/>
          <w:sz w:val="24"/>
          <w:szCs w:val="24"/>
          <w:lang w:val="en-US"/>
        </w:rPr>
        <w:t xml:space="preserve"> </w:t>
      </w:r>
      <w:r w:rsidR="00B35F19" w:rsidRPr="00A42447">
        <w:rPr>
          <w:rFonts w:ascii="Times New Roman" w:hAnsi="Times New Roman" w:cs="Times New Roman"/>
          <w:sz w:val="24"/>
          <w:szCs w:val="24"/>
          <w:lang w:val="en-US"/>
        </w:rPr>
        <w:t xml:space="preserve">In Wolff’s view, </w:t>
      </w:r>
      <w:r w:rsidR="00DD76B7">
        <w:rPr>
          <w:rFonts w:ascii="Times New Roman" w:hAnsi="Times New Roman" w:cs="Times New Roman"/>
          <w:sz w:val="24"/>
          <w:szCs w:val="24"/>
          <w:lang w:val="en-US"/>
        </w:rPr>
        <w:t>this is something that “we experience in ourselves provided that we are attentive to what we are conscious of in ourselves” (PE §</w:t>
      </w:r>
      <w:r w:rsidR="00065558">
        <w:rPr>
          <w:rFonts w:ascii="Times New Roman" w:hAnsi="Times New Roman" w:cs="Times New Roman"/>
          <w:sz w:val="24"/>
          <w:szCs w:val="24"/>
          <w:lang w:val="en-US"/>
        </w:rPr>
        <w:t xml:space="preserve"> </w:t>
      </w:r>
      <w:r w:rsidR="00DD76B7">
        <w:rPr>
          <w:rFonts w:ascii="Times New Roman" w:hAnsi="Times New Roman" w:cs="Times New Roman"/>
          <w:sz w:val="24"/>
          <w:szCs w:val="24"/>
          <w:lang w:val="en-US"/>
        </w:rPr>
        <w:t xml:space="preserve">589). Accordingly, he takes the </w:t>
      </w:r>
      <w:r w:rsidR="00046477" w:rsidRPr="00A42447">
        <w:rPr>
          <w:rFonts w:ascii="Times New Roman" w:hAnsi="Times New Roman" w:cs="Times New Roman"/>
          <w:sz w:val="24"/>
          <w:szCs w:val="24"/>
          <w:lang w:val="en-US"/>
        </w:rPr>
        <w:t>insight into the causal powers of the distinct representation of something as being good for us</w:t>
      </w:r>
      <w:r w:rsidR="00B35F19" w:rsidRPr="00A42447">
        <w:rPr>
          <w:rFonts w:ascii="Times New Roman" w:hAnsi="Times New Roman" w:cs="Times New Roman"/>
          <w:sz w:val="24"/>
          <w:szCs w:val="24"/>
          <w:lang w:val="en-US"/>
        </w:rPr>
        <w:t xml:space="preserve"> </w:t>
      </w:r>
      <w:r w:rsidR="00DD76B7">
        <w:rPr>
          <w:rFonts w:ascii="Times New Roman" w:hAnsi="Times New Roman" w:cs="Times New Roman"/>
          <w:sz w:val="24"/>
          <w:szCs w:val="24"/>
          <w:lang w:val="en-US"/>
        </w:rPr>
        <w:t xml:space="preserve">to </w:t>
      </w:r>
      <w:r w:rsidR="00B35F19" w:rsidRPr="00A42447">
        <w:rPr>
          <w:rFonts w:ascii="Times New Roman" w:hAnsi="Times New Roman" w:cs="Times New Roman"/>
          <w:sz w:val="24"/>
          <w:szCs w:val="24"/>
          <w:lang w:val="en-US"/>
        </w:rPr>
        <w:t xml:space="preserve">belong to the insights that can be gained by drawing attention to our acts of the will; and philosophy has </w:t>
      </w:r>
      <w:r w:rsidR="00466B4E">
        <w:rPr>
          <w:rFonts w:ascii="Times New Roman" w:hAnsi="Times New Roman" w:cs="Times New Roman"/>
          <w:sz w:val="24"/>
          <w:szCs w:val="24"/>
          <w:lang w:val="en-US"/>
        </w:rPr>
        <w:t xml:space="preserve">merely </w:t>
      </w:r>
      <w:r w:rsidR="00B35F19" w:rsidRPr="00A42447">
        <w:rPr>
          <w:rFonts w:ascii="Times New Roman" w:hAnsi="Times New Roman" w:cs="Times New Roman"/>
          <w:sz w:val="24"/>
          <w:szCs w:val="24"/>
          <w:lang w:val="en-US"/>
        </w:rPr>
        <w:t>the task of giving a stimulus toward developing this kind of self-knowledge (PE, §</w:t>
      </w:r>
      <w:r w:rsidR="00065558">
        <w:rPr>
          <w:rFonts w:ascii="Times New Roman" w:hAnsi="Times New Roman" w:cs="Times New Roman"/>
          <w:sz w:val="24"/>
          <w:szCs w:val="24"/>
          <w:lang w:val="en-US"/>
        </w:rPr>
        <w:t xml:space="preserve"> </w:t>
      </w:r>
      <w:r w:rsidR="00B35F19" w:rsidRPr="00A42447">
        <w:rPr>
          <w:rFonts w:ascii="Times New Roman" w:hAnsi="Times New Roman" w:cs="Times New Roman"/>
          <w:sz w:val="24"/>
          <w:szCs w:val="24"/>
          <w:lang w:val="en-US"/>
        </w:rPr>
        <w:t>890).</w:t>
      </w:r>
    </w:p>
    <w:p w14:paraId="77673AB7" w14:textId="46CD1882" w:rsidR="00B35F19" w:rsidRPr="00A42447" w:rsidRDefault="00B35F19" w:rsidP="00944F1F">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Something analogous holds for sensitive appetite. Wolff claims that </w:t>
      </w:r>
      <w:r w:rsidR="00716E16" w:rsidRPr="00A42447">
        <w:rPr>
          <w:rFonts w:ascii="Times New Roman" w:hAnsi="Times New Roman" w:cs="Times New Roman"/>
          <w:sz w:val="24"/>
          <w:szCs w:val="24"/>
          <w:lang w:val="en-US"/>
        </w:rPr>
        <w:t xml:space="preserve">a </w:t>
      </w:r>
      <w:r w:rsidRPr="00A42447">
        <w:rPr>
          <w:rFonts w:ascii="Times New Roman" w:hAnsi="Times New Roman" w:cs="Times New Roman"/>
          <w:sz w:val="24"/>
          <w:szCs w:val="24"/>
          <w:lang w:val="en-US"/>
        </w:rPr>
        <w:t>sensitive appetite always involves a confused representation of something that we take to be good for us, and holds that all that is needed to persuade ourselves of this insight is to draw attention to the inner life of our soul (PE,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893). Usually, we are not attentive to what is hidden in these confused ideas and do not know how to disentangle their content </w:t>
      </w:r>
      <w:r w:rsidR="00620ADD" w:rsidRPr="00A42447">
        <w:rPr>
          <w:rFonts w:ascii="Times New Roman" w:hAnsi="Times New Roman" w:cs="Times New Roman"/>
          <w:sz w:val="24"/>
          <w:szCs w:val="24"/>
          <w:lang w:val="en-US"/>
        </w:rPr>
        <w:t>(PE, §</w:t>
      </w:r>
      <w:r w:rsidR="00620ADD">
        <w:rPr>
          <w:rFonts w:ascii="Times New Roman" w:hAnsi="Times New Roman" w:cs="Times New Roman"/>
          <w:sz w:val="24"/>
          <w:szCs w:val="24"/>
          <w:lang w:val="en-US"/>
        </w:rPr>
        <w:t xml:space="preserve"> </w:t>
      </w:r>
      <w:r w:rsidR="00620ADD" w:rsidRPr="00A42447">
        <w:rPr>
          <w:rFonts w:ascii="Times New Roman" w:hAnsi="Times New Roman" w:cs="Times New Roman"/>
          <w:sz w:val="24"/>
          <w:szCs w:val="24"/>
          <w:lang w:val="en-US"/>
        </w:rPr>
        <w:t>893</w:t>
      </w:r>
      <w:r w:rsidRPr="00A42447">
        <w:rPr>
          <w:rFonts w:ascii="Times New Roman" w:hAnsi="Times New Roman" w:cs="Times New Roman"/>
          <w:sz w:val="24"/>
          <w:szCs w:val="24"/>
          <w:lang w:val="en-US"/>
        </w:rPr>
        <w:t xml:space="preserve">). But that these ideas motivate our actions is </w:t>
      </w:r>
      <w:r w:rsidR="00716E16" w:rsidRPr="00A42447">
        <w:rPr>
          <w:rFonts w:ascii="Times New Roman" w:hAnsi="Times New Roman" w:cs="Times New Roman"/>
          <w:sz w:val="24"/>
          <w:szCs w:val="24"/>
          <w:lang w:val="en-US"/>
        </w:rPr>
        <w:t>shown</w:t>
      </w:r>
      <w:r w:rsidRPr="00A42447">
        <w:rPr>
          <w:rFonts w:ascii="Times New Roman" w:hAnsi="Times New Roman" w:cs="Times New Roman"/>
          <w:sz w:val="24"/>
          <w:szCs w:val="24"/>
          <w:lang w:val="en-US"/>
        </w:rPr>
        <w:t xml:space="preserve"> by how we respond to questions. For instance, when we eat some </w:t>
      </w:r>
      <w:r w:rsidRPr="00A42447">
        <w:rPr>
          <w:rFonts w:ascii="Times New Roman" w:hAnsi="Times New Roman" w:cs="Times New Roman"/>
          <w:sz w:val="24"/>
          <w:szCs w:val="24"/>
          <w:lang w:val="en-US"/>
        </w:rPr>
        <w:lastRenderedPageBreak/>
        <w:t xml:space="preserve">unhealthy food, we say that its taste is highly enjoyable for us and, in this sense, seems to be good for us (PE, </w:t>
      </w:r>
      <w:r w:rsidR="00F433B3">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894).</w:t>
      </w:r>
    </w:p>
    <w:p w14:paraId="3ADE1075" w14:textId="3707A02A" w:rsidR="004A37EC" w:rsidRPr="00A42447" w:rsidRDefault="00585BE8" w:rsidP="00EB08A0">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Using this conceptual framework, </w:t>
      </w:r>
      <w:r w:rsidR="00F9675C" w:rsidRPr="00A42447">
        <w:rPr>
          <w:rFonts w:ascii="Times New Roman" w:hAnsi="Times New Roman" w:cs="Times New Roman"/>
          <w:sz w:val="24"/>
          <w:szCs w:val="24"/>
          <w:lang w:val="en-US"/>
        </w:rPr>
        <w:t xml:space="preserve">Wolff spells out </w:t>
      </w:r>
      <w:r w:rsidR="00EB08A0">
        <w:rPr>
          <w:rFonts w:ascii="Times New Roman" w:hAnsi="Times New Roman" w:cs="Times New Roman"/>
          <w:sz w:val="24"/>
          <w:szCs w:val="24"/>
          <w:lang w:val="en-US"/>
        </w:rPr>
        <w:t>a</w:t>
      </w:r>
      <w:r w:rsidR="00775C87">
        <w:rPr>
          <w:rFonts w:ascii="Times New Roman" w:hAnsi="Times New Roman" w:cs="Times New Roman"/>
          <w:sz w:val="24"/>
          <w:szCs w:val="24"/>
          <w:lang w:val="en-US"/>
        </w:rPr>
        <w:t xml:space="preserve"> </w:t>
      </w:r>
      <w:r w:rsidR="00775C87" w:rsidRPr="00A42447">
        <w:rPr>
          <w:rFonts w:ascii="Times New Roman" w:hAnsi="Times New Roman" w:cs="Times New Roman"/>
          <w:sz w:val="24"/>
          <w:szCs w:val="24"/>
          <w:lang w:val="en-US"/>
        </w:rPr>
        <w:t>concept of degrees of freedom</w:t>
      </w:r>
      <w:r w:rsidR="00F9675C" w:rsidRPr="00A42447">
        <w:rPr>
          <w:rFonts w:ascii="Times New Roman" w:hAnsi="Times New Roman" w:cs="Times New Roman"/>
          <w:sz w:val="24"/>
          <w:szCs w:val="24"/>
          <w:lang w:val="en-US"/>
        </w:rPr>
        <w:t xml:space="preserve"> by drawing two distinctions: (1) th</w:t>
      </w:r>
      <w:r w:rsidR="00EB08A0">
        <w:rPr>
          <w:rFonts w:ascii="Times New Roman" w:hAnsi="Times New Roman" w:cs="Times New Roman"/>
          <w:sz w:val="24"/>
          <w:szCs w:val="24"/>
          <w:lang w:val="en-US"/>
        </w:rPr>
        <w:t>at</w:t>
      </w:r>
      <w:r w:rsidR="00F9675C" w:rsidRPr="00A42447">
        <w:rPr>
          <w:rFonts w:ascii="Times New Roman" w:hAnsi="Times New Roman" w:cs="Times New Roman"/>
          <w:sz w:val="24"/>
          <w:szCs w:val="24"/>
          <w:lang w:val="en-US"/>
        </w:rPr>
        <w:t xml:space="preserve"> between being determined by rational deliberation and by sensitive desires, and (2) th</w:t>
      </w:r>
      <w:r w:rsidR="0054751A">
        <w:rPr>
          <w:rFonts w:ascii="Times New Roman" w:hAnsi="Times New Roman" w:cs="Times New Roman"/>
          <w:sz w:val="24"/>
          <w:szCs w:val="24"/>
          <w:lang w:val="en-US"/>
        </w:rPr>
        <w:t>at</w:t>
      </w:r>
      <w:r w:rsidR="00F9675C" w:rsidRPr="00A42447">
        <w:rPr>
          <w:rFonts w:ascii="Times New Roman" w:hAnsi="Times New Roman" w:cs="Times New Roman"/>
          <w:sz w:val="24"/>
          <w:szCs w:val="24"/>
          <w:lang w:val="en-US"/>
        </w:rPr>
        <w:t xml:space="preserve"> between being determined by internal factors and by external factors.</w:t>
      </w:r>
      <w:r w:rsidR="00EB08A0">
        <w:rPr>
          <w:rFonts w:ascii="Times New Roman" w:hAnsi="Times New Roman" w:cs="Times New Roman"/>
          <w:sz w:val="24"/>
          <w:szCs w:val="24"/>
          <w:lang w:val="en-US"/>
        </w:rPr>
        <w:t xml:space="preserve"> </w:t>
      </w:r>
      <w:r w:rsidR="00F9675C" w:rsidRPr="00A42447">
        <w:rPr>
          <w:rFonts w:ascii="Times New Roman" w:hAnsi="Times New Roman" w:cs="Times New Roman"/>
          <w:sz w:val="24"/>
          <w:szCs w:val="24"/>
          <w:lang w:val="en-US"/>
        </w:rPr>
        <w:t xml:space="preserve">As to the former distinction, Wolff notes that </w:t>
      </w:r>
      <w:r w:rsidR="00716E16" w:rsidRPr="00A42447">
        <w:rPr>
          <w:rFonts w:ascii="Times New Roman" w:hAnsi="Times New Roman" w:cs="Times New Roman"/>
          <w:sz w:val="24"/>
          <w:szCs w:val="24"/>
          <w:lang w:val="en-US"/>
        </w:rPr>
        <w:t xml:space="preserve">a </w:t>
      </w:r>
      <w:r w:rsidR="00F9675C" w:rsidRPr="00A42447">
        <w:rPr>
          <w:rFonts w:ascii="Times New Roman" w:hAnsi="Times New Roman" w:cs="Times New Roman"/>
          <w:sz w:val="24"/>
          <w:szCs w:val="24"/>
          <w:lang w:val="en-US"/>
        </w:rPr>
        <w:t xml:space="preserve">sensitive appetite can agree with </w:t>
      </w:r>
      <w:r w:rsidR="00716E16" w:rsidRPr="00A42447">
        <w:rPr>
          <w:rFonts w:ascii="Times New Roman" w:hAnsi="Times New Roman" w:cs="Times New Roman"/>
          <w:sz w:val="24"/>
          <w:szCs w:val="24"/>
          <w:lang w:val="en-US"/>
        </w:rPr>
        <w:t xml:space="preserve">a </w:t>
      </w:r>
      <w:r w:rsidR="00F9675C" w:rsidRPr="00A42447">
        <w:rPr>
          <w:rFonts w:ascii="Times New Roman" w:hAnsi="Times New Roman" w:cs="Times New Roman"/>
          <w:sz w:val="24"/>
          <w:szCs w:val="24"/>
          <w:lang w:val="en-US"/>
        </w:rPr>
        <w:t>rational appetite; but this happens rarely (PE, §</w:t>
      </w:r>
      <w:r w:rsidR="00065558">
        <w:rPr>
          <w:rFonts w:ascii="Times New Roman" w:hAnsi="Times New Roman" w:cs="Times New Roman"/>
          <w:sz w:val="24"/>
          <w:szCs w:val="24"/>
          <w:lang w:val="en-US"/>
        </w:rPr>
        <w:t xml:space="preserve"> </w:t>
      </w:r>
      <w:r w:rsidR="00F9675C" w:rsidRPr="00A42447">
        <w:rPr>
          <w:rFonts w:ascii="Times New Roman" w:hAnsi="Times New Roman" w:cs="Times New Roman"/>
          <w:sz w:val="24"/>
          <w:szCs w:val="24"/>
          <w:lang w:val="en-US"/>
        </w:rPr>
        <w:t>909) and belongs to the highest perfections attainable for us (PE, §</w:t>
      </w:r>
      <w:r w:rsidR="00065558">
        <w:rPr>
          <w:rFonts w:ascii="Times New Roman" w:hAnsi="Times New Roman" w:cs="Times New Roman"/>
          <w:sz w:val="24"/>
          <w:szCs w:val="24"/>
          <w:lang w:val="en-US"/>
        </w:rPr>
        <w:t xml:space="preserve"> </w:t>
      </w:r>
      <w:r w:rsidR="00F9675C" w:rsidRPr="00A42447">
        <w:rPr>
          <w:rFonts w:ascii="Times New Roman" w:hAnsi="Times New Roman" w:cs="Times New Roman"/>
          <w:sz w:val="24"/>
          <w:szCs w:val="24"/>
          <w:lang w:val="en-US"/>
        </w:rPr>
        <w:t>909, note). Usually, there is an antagonism between these appetites, and one reason for this lies in our cognitive limitations because the notion that we have of the goodness of things is always to some degree confused (PE, §</w:t>
      </w:r>
      <w:r w:rsidR="00065558">
        <w:rPr>
          <w:rFonts w:ascii="Times New Roman" w:hAnsi="Times New Roman" w:cs="Times New Roman"/>
          <w:sz w:val="24"/>
          <w:szCs w:val="24"/>
          <w:lang w:val="en-US"/>
        </w:rPr>
        <w:t xml:space="preserve"> </w:t>
      </w:r>
      <w:r w:rsidR="00F9675C" w:rsidRPr="00A42447">
        <w:rPr>
          <w:rFonts w:ascii="Times New Roman" w:hAnsi="Times New Roman" w:cs="Times New Roman"/>
          <w:sz w:val="24"/>
          <w:szCs w:val="24"/>
          <w:lang w:val="en-US"/>
        </w:rPr>
        <w:t>313), and memory is a source of confusion of its own (PE, §</w:t>
      </w:r>
      <w:r w:rsidR="00065558">
        <w:rPr>
          <w:rFonts w:ascii="Times New Roman" w:hAnsi="Times New Roman" w:cs="Times New Roman"/>
          <w:sz w:val="24"/>
          <w:szCs w:val="24"/>
          <w:lang w:val="en-US"/>
        </w:rPr>
        <w:t xml:space="preserve"> </w:t>
      </w:r>
      <w:r w:rsidR="00F9675C" w:rsidRPr="00A42447">
        <w:rPr>
          <w:rFonts w:ascii="Times New Roman" w:hAnsi="Times New Roman" w:cs="Times New Roman"/>
          <w:sz w:val="24"/>
          <w:szCs w:val="24"/>
          <w:lang w:val="en-US"/>
        </w:rPr>
        <w:t xml:space="preserve">910). A further reason for the different </w:t>
      </w:r>
      <w:r w:rsidR="00716E16" w:rsidRPr="00A42447">
        <w:rPr>
          <w:rFonts w:ascii="Times New Roman" w:hAnsi="Times New Roman" w:cs="Times New Roman"/>
          <w:sz w:val="24"/>
          <w:szCs w:val="24"/>
          <w:lang w:val="en-US"/>
        </w:rPr>
        <w:t>modifications</w:t>
      </w:r>
      <w:r w:rsidR="00F9675C" w:rsidRPr="00A42447">
        <w:rPr>
          <w:rFonts w:ascii="Times New Roman" w:hAnsi="Times New Roman" w:cs="Times New Roman"/>
          <w:sz w:val="24"/>
          <w:szCs w:val="24"/>
          <w:lang w:val="en-US"/>
        </w:rPr>
        <w:t xml:space="preserve"> of rational appetite is that sensitive appetite itself has degrees (PE, §</w:t>
      </w:r>
      <w:r w:rsidR="00065558">
        <w:rPr>
          <w:rFonts w:ascii="Times New Roman" w:hAnsi="Times New Roman" w:cs="Times New Roman"/>
          <w:sz w:val="24"/>
          <w:szCs w:val="24"/>
          <w:lang w:val="en-US"/>
        </w:rPr>
        <w:t xml:space="preserve"> </w:t>
      </w:r>
      <w:r w:rsidR="00F9675C" w:rsidRPr="00A42447">
        <w:rPr>
          <w:rFonts w:ascii="Times New Roman" w:hAnsi="Times New Roman" w:cs="Times New Roman"/>
          <w:sz w:val="24"/>
          <w:szCs w:val="24"/>
          <w:lang w:val="en-US"/>
        </w:rPr>
        <w:t xml:space="preserve">599). Rational appetite is modified according to the different degrees of </w:t>
      </w:r>
      <w:r w:rsidR="00716E16" w:rsidRPr="00A42447">
        <w:rPr>
          <w:rFonts w:ascii="Times New Roman" w:hAnsi="Times New Roman" w:cs="Times New Roman"/>
          <w:sz w:val="24"/>
          <w:szCs w:val="24"/>
          <w:lang w:val="en-US"/>
        </w:rPr>
        <w:t xml:space="preserve">the </w:t>
      </w:r>
      <w:r w:rsidR="00F9675C" w:rsidRPr="00A42447">
        <w:rPr>
          <w:rFonts w:ascii="Times New Roman" w:hAnsi="Times New Roman" w:cs="Times New Roman"/>
          <w:sz w:val="24"/>
          <w:szCs w:val="24"/>
          <w:lang w:val="en-US"/>
        </w:rPr>
        <w:t xml:space="preserve">sensitive appetite, which can lead to diverging results: </w:t>
      </w:r>
      <w:r w:rsidR="0054751A">
        <w:rPr>
          <w:rFonts w:ascii="Times New Roman" w:hAnsi="Times New Roman" w:cs="Times New Roman"/>
          <w:sz w:val="24"/>
          <w:szCs w:val="24"/>
          <w:lang w:val="en-US"/>
        </w:rPr>
        <w:t>w</w:t>
      </w:r>
      <w:r w:rsidR="00F9675C" w:rsidRPr="00A42447">
        <w:rPr>
          <w:rFonts w:ascii="Times New Roman" w:hAnsi="Times New Roman" w:cs="Times New Roman"/>
          <w:sz w:val="24"/>
          <w:szCs w:val="24"/>
          <w:lang w:val="en-US"/>
        </w:rPr>
        <w:t>hen the sensitive appetite is contrary to the rational appetite, the rational appetite becomes more confused; when the sensitive appetite agrees with the rational appetite, the rational appetite becomes stronger than would be warranted on rational grounds (PE, §</w:t>
      </w:r>
      <w:r w:rsidR="00065558">
        <w:rPr>
          <w:rFonts w:ascii="Times New Roman" w:hAnsi="Times New Roman" w:cs="Times New Roman"/>
          <w:sz w:val="24"/>
          <w:szCs w:val="24"/>
          <w:lang w:val="en-US"/>
        </w:rPr>
        <w:t xml:space="preserve"> </w:t>
      </w:r>
      <w:r w:rsidR="00F9675C" w:rsidRPr="00A42447">
        <w:rPr>
          <w:rFonts w:ascii="Times New Roman" w:hAnsi="Times New Roman" w:cs="Times New Roman"/>
          <w:sz w:val="24"/>
          <w:szCs w:val="24"/>
          <w:lang w:val="en-US"/>
        </w:rPr>
        <w:t xml:space="preserve">911). </w:t>
      </w:r>
    </w:p>
    <w:p w14:paraId="2A59F8CB" w14:textId="46BBB9A6" w:rsidR="00302AE8" w:rsidRDefault="002D7414" w:rsidP="000B05DD">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The second aspect of the concept of degrees of freedom derives from the relation between internal and external factors that determine action. The cognitive aspect of the will understood as rational appetite implies a sense in which the will cannot be forced from the outside: “no external force can bring it about that something seems good or bad to which no-one can doubt” (PE,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927). This implies that motives do not act on the soul as</w:t>
      </w:r>
      <w:r w:rsidR="00716E16" w:rsidRPr="00A42447">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external force</w:t>
      </w:r>
      <w:r w:rsidR="009F58C0">
        <w:rPr>
          <w:rFonts w:ascii="Times New Roman" w:hAnsi="Times New Roman" w:cs="Times New Roman"/>
          <w:sz w:val="24"/>
          <w:szCs w:val="24"/>
          <w:lang w:val="en-US"/>
        </w:rPr>
        <w:t>s</w:t>
      </w:r>
      <w:r w:rsidRPr="00A42447">
        <w:rPr>
          <w:rFonts w:ascii="Times New Roman" w:hAnsi="Times New Roman" w:cs="Times New Roman"/>
          <w:sz w:val="24"/>
          <w:szCs w:val="24"/>
          <w:lang w:val="en-US"/>
        </w:rPr>
        <w:t xml:space="preserve"> do (PE,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931); rather, “the soul determines itself to willing or rejecting something according to its motives” (PE,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932). </w:t>
      </w:r>
      <w:r w:rsidR="0054751A">
        <w:rPr>
          <w:rFonts w:ascii="Times New Roman" w:hAnsi="Times New Roman" w:cs="Times New Roman"/>
          <w:sz w:val="24"/>
          <w:szCs w:val="24"/>
          <w:lang w:val="en-US"/>
        </w:rPr>
        <w:t>T</w:t>
      </w:r>
      <w:r w:rsidRPr="00A42447">
        <w:rPr>
          <w:rFonts w:ascii="Times New Roman" w:hAnsi="Times New Roman" w:cs="Times New Roman"/>
          <w:sz w:val="24"/>
          <w:szCs w:val="24"/>
          <w:lang w:val="en-US"/>
        </w:rPr>
        <w:t>his is confirmed by what we experience in ourselves when we are attentive enough (PE,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932, note). This inner experience explains how we form the concept of spontaneity, understood as an intrinsic principle to determine oneself to </w:t>
      </w:r>
      <w:r w:rsidR="00716E16" w:rsidRPr="00A42447">
        <w:rPr>
          <w:rFonts w:ascii="Times New Roman" w:hAnsi="Times New Roman" w:cs="Times New Roman"/>
          <w:sz w:val="24"/>
          <w:szCs w:val="24"/>
          <w:lang w:val="en-US"/>
        </w:rPr>
        <w:t>act</w:t>
      </w:r>
      <w:r w:rsidRPr="00A42447">
        <w:rPr>
          <w:rFonts w:ascii="Times New Roman" w:hAnsi="Times New Roman" w:cs="Times New Roman"/>
          <w:sz w:val="24"/>
          <w:szCs w:val="24"/>
          <w:lang w:val="en-US"/>
        </w:rPr>
        <w:t xml:space="preserve"> (PE,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933). </w:t>
      </w:r>
    </w:p>
    <w:p w14:paraId="15D02EFA" w14:textId="49B87170" w:rsidR="00302AE8" w:rsidRDefault="00DC42F5" w:rsidP="009C7331">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In Wolff’s view</w:t>
      </w:r>
      <w:r w:rsidR="00F425C4">
        <w:rPr>
          <w:rFonts w:ascii="Times New Roman" w:hAnsi="Times New Roman" w:cs="Times New Roman"/>
          <w:sz w:val="24"/>
          <w:szCs w:val="24"/>
          <w:lang w:val="en-US"/>
        </w:rPr>
        <w:t>, this is the common notion of freedom that is built into the common notion of imputation</w:t>
      </w:r>
      <w:r>
        <w:rPr>
          <w:rFonts w:ascii="Times New Roman" w:hAnsi="Times New Roman" w:cs="Times New Roman"/>
          <w:sz w:val="24"/>
          <w:szCs w:val="24"/>
          <w:lang w:val="en-US"/>
        </w:rPr>
        <w:t xml:space="preserve">. </w:t>
      </w:r>
      <w:r w:rsidR="00BD7292">
        <w:rPr>
          <w:rFonts w:ascii="Times New Roman" w:hAnsi="Times New Roman" w:cs="Times New Roman"/>
          <w:sz w:val="24"/>
          <w:szCs w:val="24"/>
          <w:lang w:val="en-US"/>
        </w:rPr>
        <w:t>Still, he is aware that some</w:t>
      </w:r>
      <w:r w:rsidR="00471A54">
        <w:rPr>
          <w:rFonts w:ascii="Times New Roman" w:hAnsi="Times New Roman" w:cs="Times New Roman"/>
          <w:sz w:val="24"/>
          <w:szCs w:val="24"/>
          <w:lang w:val="en-US"/>
        </w:rPr>
        <w:t xml:space="preserve"> people</w:t>
      </w:r>
      <w:r w:rsidR="00F425C4">
        <w:rPr>
          <w:rFonts w:ascii="Times New Roman" w:hAnsi="Times New Roman" w:cs="Times New Roman"/>
          <w:sz w:val="24"/>
          <w:szCs w:val="24"/>
          <w:lang w:val="en-US"/>
        </w:rPr>
        <w:t xml:space="preserve"> hold a</w:t>
      </w:r>
      <w:r w:rsidR="00BD7292">
        <w:rPr>
          <w:rFonts w:ascii="Times New Roman" w:hAnsi="Times New Roman" w:cs="Times New Roman"/>
          <w:sz w:val="24"/>
          <w:szCs w:val="24"/>
          <w:lang w:val="en-US"/>
        </w:rPr>
        <w:t xml:space="preserve"> different</w:t>
      </w:r>
      <w:r w:rsidR="00F425C4">
        <w:rPr>
          <w:rFonts w:ascii="Times New Roman" w:hAnsi="Times New Roman" w:cs="Times New Roman"/>
          <w:sz w:val="24"/>
          <w:szCs w:val="24"/>
          <w:lang w:val="en-US"/>
        </w:rPr>
        <w:t xml:space="preserve"> concept of imputation</w:t>
      </w:r>
      <w:r w:rsidR="00BD7292">
        <w:rPr>
          <w:rFonts w:ascii="Times New Roman" w:hAnsi="Times New Roman" w:cs="Times New Roman"/>
          <w:sz w:val="24"/>
          <w:szCs w:val="24"/>
          <w:lang w:val="en-US"/>
        </w:rPr>
        <w:t xml:space="preserve"> when they impute not only free actions but also all consequences of action to an agent</w:t>
      </w:r>
      <w:r w:rsidR="00471A54">
        <w:rPr>
          <w:rFonts w:ascii="Times New Roman" w:hAnsi="Times New Roman" w:cs="Times New Roman"/>
          <w:sz w:val="24"/>
          <w:szCs w:val="24"/>
          <w:lang w:val="en-US"/>
        </w:rPr>
        <w:t xml:space="preserve"> (</w:t>
      </w:r>
      <w:r w:rsidR="007A64B9">
        <w:rPr>
          <w:rFonts w:ascii="Times New Roman" w:hAnsi="Times New Roman" w:cs="Times New Roman"/>
          <w:sz w:val="24"/>
          <w:szCs w:val="24"/>
          <w:lang w:val="en-US"/>
        </w:rPr>
        <w:t>PPU I, §</w:t>
      </w:r>
      <w:r w:rsidR="00065558">
        <w:rPr>
          <w:rFonts w:ascii="Times New Roman" w:hAnsi="Times New Roman" w:cs="Times New Roman"/>
          <w:sz w:val="24"/>
          <w:szCs w:val="24"/>
          <w:lang w:val="en-US"/>
        </w:rPr>
        <w:t xml:space="preserve"> </w:t>
      </w:r>
      <w:r w:rsidR="007A64B9">
        <w:rPr>
          <w:rFonts w:ascii="Times New Roman" w:hAnsi="Times New Roman" w:cs="Times New Roman"/>
          <w:sz w:val="24"/>
          <w:szCs w:val="24"/>
          <w:lang w:val="en-US"/>
        </w:rPr>
        <w:t>527, note</w:t>
      </w:r>
      <w:r w:rsidR="00471A54">
        <w:rPr>
          <w:rFonts w:ascii="Times New Roman" w:hAnsi="Times New Roman" w:cs="Times New Roman"/>
          <w:sz w:val="24"/>
          <w:szCs w:val="24"/>
          <w:lang w:val="en-US"/>
        </w:rPr>
        <w:t>)</w:t>
      </w:r>
      <w:r w:rsidR="00F425C4">
        <w:rPr>
          <w:rFonts w:ascii="Times New Roman" w:hAnsi="Times New Roman" w:cs="Times New Roman"/>
          <w:sz w:val="24"/>
          <w:szCs w:val="24"/>
          <w:lang w:val="en-US"/>
        </w:rPr>
        <w:t>.</w:t>
      </w:r>
      <w:r w:rsidR="00BD7292">
        <w:rPr>
          <w:rFonts w:ascii="Times New Roman" w:hAnsi="Times New Roman" w:cs="Times New Roman"/>
          <w:sz w:val="24"/>
          <w:szCs w:val="24"/>
          <w:lang w:val="en-US"/>
        </w:rPr>
        <w:t xml:space="preserve"> He takes this to be an instance of the “inconstancy of speaking” (</w:t>
      </w:r>
      <w:r w:rsidR="00BD7292" w:rsidRPr="00BD7292">
        <w:rPr>
          <w:rFonts w:ascii="Times New Roman" w:hAnsi="Times New Roman" w:cs="Times New Roman"/>
          <w:i/>
          <w:iCs/>
          <w:sz w:val="24"/>
          <w:szCs w:val="24"/>
          <w:lang w:val="en-US"/>
        </w:rPr>
        <w:t>inconstantia loquendi</w:t>
      </w:r>
      <w:r w:rsidR="00BD7292">
        <w:rPr>
          <w:rFonts w:ascii="Times New Roman" w:hAnsi="Times New Roman" w:cs="Times New Roman"/>
          <w:sz w:val="24"/>
          <w:szCs w:val="24"/>
          <w:lang w:val="en-US"/>
        </w:rPr>
        <w:t>) that he contrasts with common usage (</w:t>
      </w:r>
      <w:r w:rsidR="00BD7292" w:rsidRPr="00BD7292">
        <w:rPr>
          <w:rFonts w:ascii="Times New Roman" w:hAnsi="Times New Roman" w:cs="Times New Roman"/>
          <w:i/>
          <w:iCs/>
          <w:sz w:val="24"/>
          <w:szCs w:val="24"/>
          <w:lang w:val="en-US"/>
        </w:rPr>
        <w:t>usus loquendi</w:t>
      </w:r>
      <w:r w:rsidR="00BD7292">
        <w:rPr>
          <w:rFonts w:ascii="Times New Roman" w:hAnsi="Times New Roman" w:cs="Times New Roman"/>
          <w:sz w:val="24"/>
          <w:szCs w:val="24"/>
          <w:lang w:val="en-US"/>
        </w:rPr>
        <w:t xml:space="preserve">). How can Wolff exclude the ways of speaking </w:t>
      </w:r>
      <w:r w:rsidR="00180E9F">
        <w:rPr>
          <w:rFonts w:ascii="Times New Roman" w:hAnsi="Times New Roman" w:cs="Times New Roman"/>
          <w:sz w:val="24"/>
          <w:szCs w:val="24"/>
          <w:lang w:val="en-US"/>
        </w:rPr>
        <w:t>that do not connect imputation with freedom</w:t>
      </w:r>
      <w:r w:rsidR="00BD7292">
        <w:rPr>
          <w:rFonts w:ascii="Times New Roman" w:hAnsi="Times New Roman" w:cs="Times New Roman"/>
          <w:sz w:val="24"/>
          <w:szCs w:val="24"/>
          <w:lang w:val="en-US"/>
        </w:rPr>
        <w:t xml:space="preserve"> as mere aberration</w:t>
      </w:r>
      <w:r w:rsidR="00B2465D">
        <w:rPr>
          <w:rFonts w:ascii="Times New Roman" w:hAnsi="Times New Roman" w:cs="Times New Roman"/>
          <w:sz w:val="24"/>
          <w:szCs w:val="24"/>
          <w:lang w:val="en-US"/>
        </w:rPr>
        <w:t>s</w:t>
      </w:r>
      <w:r w:rsidR="00BD7292">
        <w:rPr>
          <w:rFonts w:ascii="Times New Roman" w:hAnsi="Times New Roman" w:cs="Times New Roman"/>
          <w:sz w:val="24"/>
          <w:szCs w:val="24"/>
          <w:lang w:val="en-US"/>
        </w:rPr>
        <w:t xml:space="preserve">? </w:t>
      </w:r>
      <w:r w:rsidR="00F425C4">
        <w:rPr>
          <w:rFonts w:ascii="Times New Roman" w:hAnsi="Times New Roman" w:cs="Times New Roman"/>
          <w:sz w:val="24"/>
          <w:szCs w:val="24"/>
          <w:lang w:val="en-US"/>
        </w:rPr>
        <w:t>Here, Wolff</w:t>
      </w:r>
      <w:r w:rsidR="009479A4">
        <w:rPr>
          <w:rFonts w:ascii="Times New Roman" w:hAnsi="Times New Roman" w:cs="Times New Roman"/>
          <w:sz w:val="24"/>
          <w:szCs w:val="24"/>
          <w:lang w:val="en-US"/>
        </w:rPr>
        <w:t>’s</w:t>
      </w:r>
      <w:r w:rsidR="00F425C4">
        <w:rPr>
          <w:rFonts w:ascii="Times New Roman" w:hAnsi="Times New Roman" w:cs="Times New Roman"/>
          <w:sz w:val="24"/>
          <w:szCs w:val="24"/>
          <w:lang w:val="en-US"/>
        </w:rPr>
        <w:t xml:space="preserve"> extensive </w:t>
      </w:r>
      <w:r w:rsidR="00180E9F">
        <w:rPr>
          <w:rFonts w:ascii="Times New Roman" w:hAnsi="Times New Roman" w:cs="Times New Roman"/>
          <w:sz w:val="24"/>
          <w:szCs w:val="24"/>
          <w:lang w:val="en-US"/>
        </w:rPr>
        <w:t>use</w:t>
      </w:r>
      <w:r w:rsidR="00F425C4">
        <w:rPr>
          <w:rFonts w:ascii="Times New Roman" w:hAnsi="Times New Roman" w:cs="Times New Roman"/>
          <w:sz w:val="24"/>
          <w:szCs w:val="24"/>
          <w:lang w:val="en-US"/>
        </w:rPr>
        <w:t xml:space="preserve"> of </w:t>
      </w:r>
      <w:r w:rsidR="005B3E6D">
        <w:rPr>
          <w:rFonts w:ascii="Times New Roman" w:hAnsi="Times New Roman" w:cs="Times New Roman"/>
          <w:sz w:val="24"/>
          <w:szCs w:val="24"/>
          <w:lang w:val="en-US"/>
        </w:rPr>
        <w:t>examples</w:t>
      </w:r>
      <w:r w:rsidR="00F425C4">
        <w:rPr>
          <w:rFonts w:ascii="Times New Roman" w:hAnsi="Times New Roman" w:cs="Times New Roman"/>
          <w:sz w:val="24"/>
          <w:szCs w:val="24"/>
          <w:lang w:val="en-US"/>
        </w:rPr>
        <w:t xml:space="preserve"> turns out to be crucial</w:t>
      </w:r>
      <w:r w:rsidR="009C7331">
        <w:rPr>
          <w:rFonts w:ascii="Times New Roman" w:hAnsi="Times New Roman" w:cs="Times New Roman"/>
          <w:sz w:val="24"/>
          <w:szCs w:val="24"/>
          <w:lang w:val="en-US"/>
        </w:rPr>
        <w:t>: “It is the task of the philosopher to remove ambiguity in speaking and to determine a stable meaning of terms. It is not embarrassing to illustrate the concept of imputation through several cases and to clarify what may be somewhat obscure …” (</w:t>
      </w:r>
      <w:r w:rsidR="00620ADD">
        <w:rPr>
          <w:rFonts w:ascii="Times New Roman" w:hAnsi="Times New Roman" w:cs="Times New Roman"/>
          <w:sz w:val="24"/>
          <w:szCs w:val="24"/>
          <w:lang w:val="en-US"/>
        </w:rPr>
        <w:t>PPU I, § 527, note</w:t>
      </w:r>
      <w:r w:rsidR="009C7331">
        <w:rPr>
          <w:rFonts w:ascii="Times New Roman" w:hAnsi="Times New Roman" w:cs="Times New Roman"/>
          <w:sz w:val="24"/>
          <w:szCs w:val="24"/>
          <w:lang w:val="en-US"/>
        </w:rPr>
        <w:t xml:space="preserve">). However, it would be misleading to think of Wolff’s use of cases as amounting to a kind of casuistry—at least, if casuistry is thought of </w:t>
      </w:r>
      <w:r w:rsidR="00034760">
        <w:rPr>
          <w:rFonts w:ascii="Times New Roman" w:hAnsi="Times New Roman" w:cs="Times New Roman"/>
          <w:sz w:val="24"/>
          <w:szCs w:val="24"/>
          <w:lang w:val="en-US"/>
        </w:rPr>
        <w:t>as a</w:t>
      </w:r>
      <w:r w:rsidR="009C7331">
        <w:rPr>
          <w:rFonts w:ascii="Times New Roman" w:hAnsi="Times New Roman" w:cs="Times New Roman"/>
          <w:sz w:val="24"/>
          <w:szCs w:val="24"/>
          <w:lang w:val="en-US"/>
        </w:rPr>
        <w:t xml:space="preserve"> kind of moral particularism that analyses cases on their terms, without seeking to identify any moral principles that could be applied to a wide range of cases.</w:t>
      </w:r>
      <w:r w:rsidR="009C7331">
        <w:rPr>
          <w:rStyle w:val="Endnotenzeichen"/>
          <w:rFonts w:ascii="Times New Roman" w:hAnsi="Times New Roman" w:cs="Times New Roman"/>
          <w:sz w:val="24"/>
          <w:szCs w:val="24"/>
          <w:lang w:val="en-US"/>
        </w:rPr>
        <w:endnoteReference w:id="4"/>
      </w:r>
      <w:r w:rsidR="009C7331">
        <w:rPr>
          <w:rFonts w:ascii="Times New Roman" w:hAnsi="Times New Roman" w:cs="Times New Roman"/>
          <w:sz w:val="24"/>
          <w:szCs w:val="24"/>
          <w:lang w:val="en-US"/>
        </w:rPr>
        <w:t xml:space="preserve"> The point of Wolff’s use of cases is rather to identify common notions that turn out to be </w:t>
      </w:r>
      <w:r w:rsidR="009C7331" w:rsidRPr="00DF3A06">
        <w:rPr>
          <w:rFonts w:ascii="Times New Roman" w:hAnsi="Times New Roman" w:cs="Times New Roman"/>
          <w:iCs/>
          <w:sz w:val="24"/>
          <w:szCs w:val="24"/>
          <w:lang w:val="en-US"/>
        </w:rPr>
        <w:t>the same</w:t>
      </w:r>
      <w:r w:rsidR="009C7331">
        <w:rPr>
          <w:rFonts w:ascii="Times New Roman" w:hAnsi="Times New Roman" w:cs="Times New Roman"/>
          <w:sz w:val="24"/>
          <w:szCs w:val="24"/>
          <w:lang w:val="en-US"/>
        </w:rPr>
        <w:t xml:space="preserve"> in a large number of cases; and only because the connection between imputation and freedom can be found in many cases, freedom is “included in the definition of imputation in the manner of an axiom” (PPU I, §</w:t>
      </w:r>
      <w:r w:rsidR="00065558">
        <w:rPr>
          <w:rFonts w:ascii="Times New Roman" w:hAnsi="Times New Roman" w:cs="Times New Roman"/>
          <w:sz w:val="24"/>
          <w:szCs w:val="24"/>
          <w:lang w:val="en-US"/>
        </w:rPr>
        <w:t xml:space="preserve"> </w:t>
      </w:r>
      <w:r w:rsidR="009C7331">
        <w:rPr>
          <w:rFonts w:ascii="Times New Roman" w:hAnsi="Times New Roman" w:cs="Times New Roman"/>
          <w:sz w:val="24"/>
          <w:szCs w:val="24"/>
          <w:lang w:val="en-US"/>
        </w:rPr>
        <w:t>528, note). When people say something contrary to the common notions found in a large range of cases, then this should be taken to be an expression of conceptual confusion that should be excised by philosophy</w:t>
      </w:r>
    </w:p>
    <w:p w14:paraId="02DB895A" w14:textId="4A6447A2" w:rsidR="00302AE8" w:rsidRPr="00A42447" w:rsidRDefault="00F56880" w:rsidP="005E6C14">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In </w:t>
      </w:r>
      <w:r w:rsidR="00DF3A06">
        <w:rPr>
          <w:rFonts w:ascii="Times New Roman" w:hAnsi="Times New Roman" w:cs="Times New Roman"/>
          <w:sz w:val="24"/>
          <w:szCs w:val="24"/>
          <w:lang w:val="en-US"/>
        </w:rPr>
        <w:t>Wolff</w:t>
      </w:r>
      <w:r>
        <w:rPr>
          <w:rFonts w:ascii="Times New Roman" w:hAnsi="Times New Roman" w:cs="Times New Roman"/>
          <w:sz w:val="24"/>
          <w:szCs w:val="24"/>
          <w:lang w:val="en-US"/>
        </w:rPr>
        <w:t>’s view, a group of examples</w:t>
      </w:r>
      <w:r w:rsidR="00DF3A06">
        <w:rPr>
          <w:rFonts w:ascii="Times New Roman" w:hAnsi="Times New Roman" w:cs="Times New Roman"/>
          <w:sz w:val="24"/>
          <w:szCs w:val="24"/>
          <w:lang w:val="en-US"/>
        </w:rPr>
        <w:t xml:space="preserve"> </w:t>
      </w:r>
      <w:r>
        <w:rPr>
          <w:rFonts w:ascii="Times New Roman" w:hAnsi="Times New Roman" w:cs="Times New Roman"/>
          <w:sz w:val="24"/>
          <w:szCs w:val="24"/>
          <w:lang w:val="en-US"/>
        </w:rPr>
        <w:t>shows that we commonly hold</w:t>
      </w:r>
      <w:r w:rsidR="00DF3A06">
        <w:rPr>
          <w:rFonts w:ascii="Times New Roman" w:hAnsi="Times New Roman" w:cs="Times New Roman"/>
          <w:sz w:val="24"/>
          <w:szCs w:val="24"/>
          <w:lang w:val="en-US"/>
        </w:rPr>
        <w:t xml:space="preserve"> that </w:t>
      </w:r>
      <w:r w:rsidR="007B0FA1">
        <w:rPr>
          <w:rFonts w:ascii="Times New Roman" w:hAnsi="Times New Roman" w:cs="Times New Roman"/>
          <w:sz w:val="24"/>
          <w:szCs w:val="24"/>
          <w:lang w:val="en-US"/>
        </w:rPr>
        <w:t>only free actions can be imputed</w:t>
      </w:r>
      <w:r w:rsidR="00BD7292">
        <w:rPr>
          <w:rFonts w:ascii="Times New Roman" w:hAnsi="Times New Roman" w:cs="Times New Roman"/>
          <w:sz w:val="24"/>
          <w:szCs w:val="24"/>
          <w:lang w:val="en-US"/>
        </w:rPr>
        <w:t>.</w:t>
      </w:r>
      <w:r w:rsidR="006E3227">
        <w:rPr>
          <w:rFonts w:ascii="Times New Roman" w:hAnsi="Times New Roman" w:cs="Times New Roman"/>
          <w:sz w:val="24"/>
          <w:szCs w:val="24"/>
          <w:lang w:val="en-US"/>
        </w:rPr>
        <w:t xml:space="preserve"> </w:t>
      </w:r>
      <w:r w:rsidR="00DF3A06">
        <w:rPr>
          <w:rFonts w:ascii="Times New Roman" w:hAnsi="Times New Roman" w:cs="Times New Roman"/>
          <w:sz w:val="24"/>
          <w:szCs w:val="24"/>
          <w:lang w:val="en-US"/>
        </w:rPr>
        <w:t>W</w:t>
      </w:r>
      <w:r w:rsidR="006E3227">
        <w:rPr>
          <w:rFonts w:ascii="Times New Roman" w:hAnsi="Times New Roman" w:cs="Times New Roman"/>
          <w:sz w:val="24"/>
          <w:szCs w:val="24"/>
          <w:lang w:val="en-US"/>
        </w:rPr>
        <w:t xml:space="preserve">e </w:t>
      </w:r>
      <w:r w:rsidR="00DF3A06">
        <w:rPr>
          <w:rFonts w:ascii="Times New Roman" w:hAnsi="Times New Roman" w:cs="Times New Roman"/>
          <w:sz w:val="24"/>
          <w:szCs w:val="24"/>
          <w:lang w:val="en-US"/>
        </w:rPr>
        <w:t xml:space="preserve">commonly </w:t>
      </w:r>
      <w:r w:rsidR="006E3227">
        <w:rPr>
          <w:rFonts w:ascii="Times New Roman" w:hAnsi="Times New Roman" w:cs="Times New Roman"/>
          <w:sz w:val="24"/>
          <w:szCs w:val="24"/>
          <w:lang w:val="en-US"/>
        </w:rPr>
        <w:t xml:space="preserve">impute only </w:t>
      </w:r>
      <w:r w:rsidR="004666EE">
        <w:rPr>
          <w:rFonts w:ascii="Times New Roman" w:hAnsi="Times New Roman" w:cs="Times New Roman"/>
          <w:sz w:val="24"/>
          <w:szCs w:val="24"/>
          <w:lang w:val="en-US"/>
        </w:rPr>
        <w:t>offenses</w:t>
      </w:r>
      <w:r w:rsidR="00822122">
        <w:rPr>
          <w:rFonts w:ascii="Times New Roman" w:hAnsi="Times New Roman" w:cs="Times New Roman"/>
          <w:sz w:val="24"/>
          <w:szCs w:val="24"/>
          <w:lang w:val="en-US"/>
        </w:rPr>
        <w:t xml:space="preserve"> </w:t>
      </w:r>
      <w:r w:rsidR="00DF3A06">
        <w:rPr>
          <w:rFonts w:ascii="Times New Roman" w:hAnsi="Times New Roman" w:cs="Times New Roman"/>
          <w:sz w:val="24"/>
          <w:szCs w:val="24"/>
          <w:lang w:val="en-US"/>
        </w:rPr>
        <w:t>when the agent had a choice to do otherwise</w:t>
      </w:r>
      <w:r w:rsidR="00822122">
        <w:rPr>
          <w:rFonts w:ascii="Times New Roman" w:hAnsi="Times New Roman" w:cs="Times New Roman"/>
          <w:sz w:val="24"/>
          <w:szCs w:val="24"/>
          <w:lang w:val="en-US"/>
        </w:rPr>
        <w:t>, which shows that we take</w:t>
      </w:r>
      <w:r w:rsidR="00302AE8" w:rsidRPr="00A42447">
        <w:rPr>
          <w:rFonts w:ascii="Times New Roman" w:hAnsi="Times New Roman" w:cs="Times New Roman"/>
          <w:sz w:val="24"/>
          <w:szCs w:val="24"/>
          <w:lang w:val="en-US"/>
        </w:rPr>
        <w:t xml:space="preserve"> someone who freely consents to </w:t>
      </w:r>
      <w:r w:rsidR="00302AE8">
        <w:rPr>
          <w:rFonts w:ascii="Times New Roman" w:hAnsi="Times New Roman" w:cs="Times New Roman"/>
          <w:sz w:val="24"/>
          <w:szCs w:val="24"/>
          <w:lang w:val="en-US"/>
        </w:rPr>
        <w:t xml:space="preserve">an </w:t>
      </w:r>
      <w:r w:rsidR="00302AE8" w:rsidRPr="00A42447">
        <w:rPr>
          <w:rFonts w:ascii="Times New Roman" w:hAnsi="Times New Roman" w:cs="Times New Roman"/>
          <w:sz w:val="24"/>
          <w:szCs w:val="24"/>
          <w:lang w:val="en-US"/>
        </w:rPr>
        <w:t>action at the same time</w:t>
      </w:r>
      <w:r w:rsidR="004666EE">
        <w:rPr>
          <w:rFonts w:ascii="Times New Roman" w:hAnsi="Times New Roman" w:cs="Times New Roman"/>
          <w:sz w:val="24"/>
          <w:szCs w:val="24"/>
          <w:lang w:val="en-US"/>
        </w:rPr>
        <w:t xml:space="preserve"> to</w:t>
      </w:r>
      <w:r w:rsidR="00302AE8" w:rsidRPr="00A42447">
        <w:rPr>
          <w:rFonts w:ascii="Times New Roman" w:hAnsi="Times New Roman" w:cs="Times New Roman"/>
          <w:sz w:val="24"/>
          <w:szCs w:val="24"/>
          <w:lang w:val="en-US"/>
        </w:rPr>
        <w:t xml:space="preserve"> consent to the obligations that the action brings with it from the perspective of natural law</w:t>
      </w:r>
      <w:r w:rsidR="0057111E">
        <w:rPr>
          <w:rFonts w:ascii="Times New Roman" w:hAnsi="Times New Roman" w:cs="Times New Roman"/>
          <w:sz w:val="24"/>
          <w:szCs w:val="24"/>
          <w:lang w:val="en-US"/>
        </w:rPr>
        <w:t xml:space="preserve"> (PPU I, </w:t>
      </w:r>
      <w:r w:rsidR="009C7331">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9C7331">
        <w:rPr>
          <w:rFonts w:ascii="Times New Roman" w:hAnsi="Times New Roman" w:cs="Times New Roman"/>
          <w:sz w:val="24"/>
          <w:szCs w:val="24"/>
          <w:lang w:val="en-US"/>
        </w:rPr>
        <w:t>527, note</w:t>
      </w:r>
      <w:r w:rsidR="0057111E">
        <w:rPr>
          <w:rFonts w:ascii="Times New Roman" w:hAnsi="Times New Roman" w:cs="Times New Roman"/>
          <w:sz w:val="24"/>
          <w:szCs w:val="24"/>
          <w:lang w:val="en-US"/>
        </w:rPr>
        <w:t>)</w:t>
      </w:r>
      <w:r w:rsidR="00302AE8" w:rsidRPr="00A42447">
        <w:rPr>
          <w:rFonts w:ascii="Times New Roman" w:hAnsi="Times New Roman" w:cs="Times New Roman"/>
          <w:sz w:val="24"/>
          <w:szCs w:val="24"/>
          <w:lang w:val="en-US"/>
        </w:rPr>
        <w:t xml:space="preserve">. </w:t>
      </w:r>
      <w:r w:rsidR="007F1DA6">
        <w:rPr>
          <w:rFonts w:ascii="Times New Roman" w:hAnsi="Times New Roman" w:cs="Times New Roman"/>
          <w:sz w:val="24"/>
          <w:szCs w:val="24"/>
          <w:lang w:val="en-US"/>
        </w:rPr>
        <w:t xml:space="preserve">Likewise, we only impute </w:t>
      </w:r>
      <w:r w:rsidR="0057111E">
        <w:rPr>
          <w:rFonts w:ascii="Times New Roman" w:hAnsi="Times New Roman" w:cs="Times New Roman"/>
          <w:sz w:val="24"/>
          <w:szCs w:val="24"/>
          <w:lang w:val="en-US"/>
        </w:rPr>
        <w:t>to</w:t>
      </w:r>
      <w:r w:rsidR="007F1DA6">
        <w:rPr>
          <w:rFonts w:ascii="Times New Roman" w:hAnsi="Times New Roman" w:cs="Times New Roman"/>
          <w:sz w:val="24"/>
          <w:szCs w:val="24"/>
          <w:lang w:val="en-US"/>
        </w:rPr>
        <w:t xml:space="preserve"> someone a promise made </w:t>
      </w:r>
      <w:r w:rsidR="00BD7292">
        <w:rPr>
          <w:rFonts w:ascii="Times New Roman" w:hAnsi="Times New Roman" w:cs="Times New Roman"/>
          <w:sz w:val="24"/>
          <w:szCs w:val="24"/>
          <w:lang w:val="en-US"/>
        </w:rPr>
        <w:t>without coaction</w:t>
      </w:r>
      <w:r w:rsidR="009A7980">
        <w:rPr>
          <w:rFonts w:ascii="Times New Roman" w:hAnsi="Times New Roman" w:cs="Times New Roman"/>
          <w:sz w:val="24"/>
          <w:szCs w:val="24"/>
          <w:lang w:val="en-US"/>
        </w:rPr>
        <w:t xml:space="preserve">, which shows that we take </w:t>
      </w:r>
      <w:r w:rsidR="00302AE8" w:rsidRPr="00A42447">
        <w:rPr>
          <w:rFonts w:ascii="Times New Roman" w:hAnsi="Times New Roman" w:cs="Times New Roman"/>
          <w:sz w:val="24"/>
          <w:szCs w:val="24"/>
          <w:lang w:val="en-US"/>
        </w:rPr>
        <w:t xml:space="preserve">promising something freely </w:t>
      </w:r>
      <w:r w:rsidR="009A7980">
        <w:rPr>
          <w:rFonts w:ascii="Times New Roman" w:hAnsi="Times New Roman" w:cs="Times New Roman"/>
          <w:sz w:val="24"/>
          <w:szCs w:val="24"/>
          <w:lang w:val="en-US"/>
        </w:rPr>
        <w:t xml:space="preserve">to </w:t>
      </w:r>
      <w:r w:rsidR="007E0881">
        <w:rPr>
          <w:rFonts w:ascii="Times New Roman" w:hAnsi="Times New Roman" w:cs="Times New Roman"/>
          <w:sz w:val="24"/>
          <w:szCs w:val="24"/>
          <w:lang w:val="en-US"/>
        </w:rPr>
        <w:t>involve</w:t>
      </w:r>
      <w:r w:rsidR="00302AE8" w:rsidRPr="00A42447">
        <w:rPr>
          <w:rFonts w:ascii="Times New Roman" w:hAnsi="Times New Roman" w:cs="Times New Roman"/>
          <w:sz w:val="24"/>
          <w:szCs w:val="24"/>
          <w:lang w:val="en-US"/>
        </w:rPr>
        <w:t xml:space="preserve"> consent to the </w:t>
      </w:r>
      <w:r w:rsidR="00302AE8" w:rsidRPr="00A42447">
        <w:rPr>
          <w:rFonts w:ascii="Times New Roman" w:hAnsi="Times New Roman" w:cs="Times New Roman"/>
          <w:sz w:val="24"/>
          <w:szCs w:val="24"/>
          <w:lang w:val="en-US"/>
        </w:rPr>
        <w:lastRenderedPageBreak/>
        <w:t>obligations that arise from the promise (</w:t>
      </w:r>
      <w:r w:rsidR="00620ADD">
        <w:rPr>
          <w:rFonts w:ascii="Times New Roman" w:hAnsi="Times New Roman" w:cs="Times New Roman"/>
          <w:sz w:val="24"/>
          <w:szCs w:val="24"/>
          <w:lang w:val="en-US"/>
        </w:rPr>
        <w:t>PPU I, § 527, note</w:t>
      </w:r>
      <w:r w:rsidR="00302AE8" w:rsidRPr="00A42447">
        <w:rPr>
          <w:rFonts w:ascii="Times New Roman" w:hAnsi="Times New Roman" w:cs="Times New Roman"/>
          <w:sz w:val="24"/>
          <w:szCs w:val="24"/>
          <w:lang w:val="en-US"/>
        </w:rPr>
        <w:t>).</w:t>
      </w:r>
      <w:r w:rsidR="00DF3A06">
        <w:rPr>
          <w:rFonts w:ascii="Times New Roman" w:hAnsi="Times New Roman" w:cs="Times New Roman"/>
          <w:sz w:val="24"/>
          <w:szCs w:val="24"/>
          <w:lang w:val="en-US"/>
        </w:rPr>
        <w:t xml:space="preserve"> Again, we impute negligence to a pupil</w:t>
      </w:r>
      <w:r>
        <w:rPr>
          <w:rFonts w:ascii="Times New Roman" w:hAnsi="Times New Roman" w:cs="Times New Roman"/>
          <w:sz w:val="24"/>
          <w:szCs w:val="24"/>
          <w:lang w:val="en-US"/>
        </w:rPr>
        <w:t xml:space="preserve"> who had the opportunity to study better (</w:t>
      </w:r>
      <w:r w:rsidR="00620ADD">
        <w:rPr>
          <w:rFonts w:ascii="Times New Roman" w:hAnsi="Times New Roman" w:cs="Times New Roman"/>
          <w:sz w:val="24"/>
          <w:szCs w:val="24"/>
          <w:lang w:val="en-US"/>
        </w:rPr>
        <w:t>PPU I, § 527, note</w:t>
      </w:r>
      <w:r>
        <w:rPr>
          <w:rFonts w:ascii="Times New Roman" w:hAnsi="Times New Roman" w:cs="Times New Roman"/>
          <w:sz w:val="24"/>
          <w:szCs w:val="24"/>
          <w:lang w:val="en-US"/>
        </w:rPr>
        <w:t xml:space="preserve">). In such situations, we take the intellectual deficits shown by </w:t>
      </w:r>
      <w:r w:rsidR="00034760">
        <w:rPr>
          <w:rFonts w:ascii="Times New Roman" w:hAnsi="Times New Roman" w:cs="Times New Roman"/>
          <w:sz w:val="24"/>
          <w:szCs w:val="24"/>
          <w:lang w:val="en-US"/>
        </w:rPr>
        <w:t xml:space="preserve">the </w:t>
      </w:r>
      <w:r>
        <w:rPr>
          <w:rFonts w:ascii="Times New Roman" w:hAnsi="Times New Roman" w:cs="Times New Roman"/>
          <w:sz w:val="24"/>
          <w:szCs w:val="24"/>
          <w:lang w:val="en-US"/>
        </w:rPr>
        <w:t>pupil to be the outcome of decisions</w:t>
      </w:r>
      <w:r w:rsidR="000C2208">
        <w:rPr>
          <w:rFonts w:ascii="Times New Roman" w:hAnsi="Times New Roman" w:cs="Times New Roman"/>
          <w:sz w:val="24"/>
          <w:szCs w:val="24"/>
          <w:lang w:val="en-US"/>
        </w:rPr>
        <w:t xml:space="preserve"> </w:t>
      </w:r>
      <w:r w:rsidR="009C7331">
        <w:rPr>
          <w:rFonts w:ascii="Times New Roman" w:hAnsi="Times New Roman" w:cs="Times New Roman"/>
          <w:sz w:val="24"/>
          <w:szCs w:val="24"/>
          <w:lang w:val="en-US"/>
        </w:rPr>
        <w:t>not to cultivate intellectual skills</w:t>
      </w:r>
      <w:r>
        <w:rPr>
          <w:rFonts w:ascii="Times New Roman" w:hAnsi="Times New Roman" w:cs="Times New Roman"/>
          <w:sz w:val="24"/>
          <w:szCs w:val="24"/>
          <w:lang w:val="en-US"/>
        </w:rPr>
        <w:t xml:space="preserve"> (</w:t>
      </w:r>
      <w:r w:rsidR="009C7331">
        <w:rPr>
          <w:rFonts w:ascii="Times New Roman" w:hAnsi="Times New Roman" w:cs="Times New Roman"/>
          <w:sz w:val="24"/>
          <w:szCs w:val="24"/>
          <w:lang w:val="en-US"/>
        </w:rPr>
        <w:t>PPU I, §</w:t>
      </w:r>
      <w:r w:rsidR="00065558">
        <w:rPr>
          <w:rFonts w:ascii="Times New Roman" w:hAnsi="Times New Roman" w:cs="Times New Roman"/>
          <w:sz w:val="24"/>
          <w:szCs w:val="24"/>
          <w:lang w:val="en-US"/>
        </w:rPr>
        <w:t xml:space="preserve"> </w:t>
      </w:r>
      <w:r w:rsidR="007F71AE">
        <w:rPr>
          <w:rFonts w:ascii="Times New Roman" w:hAnsi="Times New Roman" w:cs="Times New Roman"/>
          <w:sz w:val="24"/>
          <w:szCs w:val="24"/>
          <w:lang w:val="en-US"/>
        </w:rPr>
        <w:t>547, note</w:t>
      </w:r>
      <w:r>
        <w:rPr>
          <w:rFonts w:ascii="Times New Roman" w:hAnsi="Times New Roman" w:cs="Times New Roman"/>
          <w:sz w:val="24"/>
          <w:szCs w:val="24"/>
          <w:lang w:val="en-US"/>
        </w:rPr>
        <w:t>), which is supported by what we experience in ourselves: we can voluntarily improve our capacities of memory (PE §</w:t>
      </w:r>
      <w:r w:rsidR="00065558">
        <w:rPr>
          <w:rFonts w:ascii="Times New Roman" w:hAnsi="Times New Roman" w:cs="Times New Roman"/>
          <w:sz w:val="24"/>
          <w:szCs w:val="24"/>
          <w:lang w:val="en-US"/>
        </w:rPr>
        <w:t xml:space="preserve"> </w:t>
      </w:r>
      <w:r>
        <w:rPr>
          <w:rFonts w:ascii="Times New Roman" w:hAnsi="Times New Roman" w:cs="Times New Roman"/>
          <w:sz w:val="24"/>
          <w:szCs w:val="24"/>
          <w:lang w:val="en-US"/>
        </w:rPr>
        <w:t>220) and imagination (PE §</w:t>
      </w:r>
      <w:r w:rsidR="00065558">
        <w:rPr>
          <w:rFonts w:ascii="Times New Roman" w:hAnsi="Times New Roman" w:cs="Times New Roman"/>
          <w:sz w:val="24"/>
          <w:szCs w:val="24"/>
          <w:lang w:val="en-US"/>
        </w:rPr>
        <w:t xml:space="preserve"> </w:t>
      </w:r>
      <w:r>
        <w:rPr>
          <w:rFonts w:ascii="Times New Roman" w:hAnsi="Times New Roman" w:cs="Times New Roman"/>
          <w:sz w:val="24"/>
          <w:szCs w:val="24"/>
          <w:lang w:val="en-US"/>
        </w:rPr>
        <w:t>235).</w:t>
      </w:r>
      <w:r w:rsidR="00302AE8" w:rsidRPr="00A42447">
        <w:rPr>
          <w:rFonts w:ascii="Times New Roman" w:hAnsi="Times New Roman" w:cs="Times New Roman"/>
          <w:sz w:val="24"/>
          <w:szCs w:val="24"/>
          <w:lang w:val="en-US"/>
        </w:rPr>
        <w:t xml:space="preserve"> </w:t>
      </w:r>
      <w:r>
        <w:rPr>
          <w:rFonts w:ascii="Times New Roman" w:hAnsi="Times New Roman" w:cs="Times New Roman"/>
          <w:sz w:val="24"/>
          <w:szCs w:val="24"/>
          <w:lang w:val="en-US"/>
        </w:rPr>
        <w:t>What is common to these</w:t>
      </w:r>
      <w:r w:rsidR="00B9115F">
        <w:rPr>
          <w:rFonts w:ascii="Times New Roman" w:hAnsi="Times New Roman" w:cs="Times New Roman"/>
          <w:sz w:val="24"/>
          <w:szCs w:val="24"/>
          <w:lang w:val="en-US"/>
        </w:rPr>
        <w:t xml:space="preserve"> cases</w:t>
      </w:r>
      <w:r>
        <w:rPr>
          <w:rFonts w:ascii="Times New Roman" w:hAnsi="Times New Roman" w:cs="Times New Roman"/>
          <w:sz w:val="24"/>
          <w:szCs w:val="24"/>
          <w:lang w:val="en-US"/>
        </w:rPr>
        <w:t xml:space="preserve"> </w:t>
      </w:r>
      <w:r w:rsidR="00034760">
        <w:rPr>
          <w:rFonts w:ascii="Times New Roman" w:hAnsi="Times New Roman" w:cs="Times New Roman"/>
          <w:sz w:val="24"/>
          <w:szCs w:val="24"/>
          <w:lang w:val="en-US"/>
        </w:rPr>
        <w:t xml:space="preserve">is </w:t>
      </w:r>
      <w:r>
        <w:rPr>
          <w:rFonts w:ascii="Times New Roman" w:hAnsi="Times New Roman" w:cs="Times New Roman"/>
          <w:sz w:val="24"/>
          <w:szCs w:val="24"/>
          <w:lang w:val="en-US"/>
        </w:rPr>
        <w:t>that</w:t>
      </w:r>
      <w:r w:rsidR="00B9115F">
        <w:rPr>
          <w:rFonts w:ascii="Times New Roman" w:hAnsi="Times New Roman" w:cs="Times New Roman"/>
          <w:sz w:val="24"/>
          <w:szCs w:val="24"/>
          <w:lang w:val="en-US"/>
        </w:rPr>
        <w:t xml:space="preserve"> </w:t>
      </w:r>
      <w:r w:rsidR="00DF3A06">
        <w:rPr>
          <w:rFonts w:ascii="Times New Roman" w:hAnsi="Times New Roman" w:cs="Times New Roman"/>
          <w:sz w:val="24"/>
          <w:szCs w:val="24"/>
          <w:lang w:val="en-US"/>
        </w:rPr>
        <w:t>we take agent</w:t>
      </w:r>
      <w:r>
        <w:rPr>
          <w:rFonts w:ascii="Times New Roman" w:hAnsi="Times New Roman" w:cs="Times New Roman"/>
          <w:sz w:val="24"/>
          <w:szCs w:val="24"/>
          <w:lang w:val="en-US"/>
        </w:rPr>
        <w:t>s</w:t>
      </w:r>
      <w:r w:rsidR="00DF3A06">
        <w:rPr>
          <w:rFonts w:ascii="Times New Roman" w:hAnsi="Times New Roman" w:cs="Times New Roman"/>
          <w:sz w:val="24"/>
          <w:szCs w:val="24"/>
          <w:lang w:val="en-US"/>
        </w:rPr>
        <w:t xml:space="preserve"> to be bearer</w:t>
      </w:r>
      <w:r>
        <w:rPr>
          <w:rFonts w:ascii="Times New Roman" w:hAnsi="Times New Roman" w:cs="Times New Roman"/>
          <w:sz w:val="24"/>
          <w:szCs w:val="24"/>
          <w:lang w:val="en-US"/>
        </w:rPr>
        <w:t>s</w:t>
      </w:r>
      <w:r w:rsidR="00DF3A06">
        <w:rPr>
          <w:rFonts w:ascii="Times New Roman" w:hAnsi="Times New Roman" w:cs="Times New Roman"/>
          <w:sz w:val="24"/>
          <w:szCs w:val="24"/>
          <w:lang w:val="en-US"/>
        </w:rPr>
        <w:t xml:space="preserve"> of obligations</w:t>
      </w:r>
      <w:r>
        <w:rPr>
          <w:rFonts w:ascii="Times New Roman" w:hAnsi="Times New Roman" w:cs="Times New Roman"/>
          <w:sz w:val="24"/>
          <w:szCs w:val="24"/>
          <w:lang w:val="en-US"/>
        </w:rPr>
        <w:t xml:space="preserve"> arising from their actions</w:t>
      </w:r>
      <w:r w:rsidR="00DF3A06">
        <w:rPr>
          <w:rFonts w:ascii="Times New Roman" w:hAnsi="Times New Roman" w:cs="Times New Roman"/>
          <w:sz w:val="24"/>
          <w:szCs w:val="24"/>
          <w:lang w:val="en-US"/>
        </w:rPr>
        <w:t xml:space="preserve"> because we take </w:t>
      </w:r>
      <w:r>
        <w:rPr>
          <w:rFonts w:ascii="Times New Roman" w:hAnsi="Times New Roman" w:cs="Times New Roman"/>
          <w:sz w:val="24"/>
          <w:szCs w:val="24"/>
          <w:lang w:val="en-US"/>
        </w:rPr>
        <w:t>them</w:t>
      </w:r>
      <w:r w:rsidR="00302AE8" w:rsidRPr="00A42447">
        <w:rPr>
          <w:rFonts w:ascii="Times New Roman" w:hAnsi="Times New Roman" w:cs="Times New Roman"/>
          <w:sz w:val="24"/>
          <w:szCs w:val="24"/>
          <w:lang w:val="en-US"/>
        </w:rPr>
        <w:t xml:space="preserve"> to be free cause</w:t>
      </w:r>
      <w:r>
        <w:rPr>
          <w:rFonts w:ascii="Times New Roman" w:hAnsi="Times New Roman" w:cs="Times New Roman"/>
          <w:sz w:val="24"/>
          <w:szCs w:val="24"/>
          <w:lang w:val="en-US"/>
        </w:rPr>
        <w:t>s</w:t>
      </w:r>
      <w:r w:rsidR="00302AE8" w:rsidRPr="00A42447">
        <w:rPr>
          <w:rFonts w:ascii="Times New Roman" w:hAnsi="Times New Roman" w:cs="Times New Roman"/>
          <w:sz w:val="24"/>
          <w:szCs w:val="24"/>
          <w:lang w:val="en-US"/>
        </w:rPr>
        <w:t xml:space="preserve"> of </w:t>
      </w:r>
      <w:r>
        <w:rPr>
          <w:rFonts w:ascii="Times New Roman" w:hAnsi="Times New Roman" w:cs="Times New Roman"/>
          <w:sz w:val="24"/>
          <w:szCs w:val="24"/>
          <w:lang w:val="en-US"/>
        </w:rPr>
        <w:t>t</w:t>
      </w:r>
      <w:r w:rsidR="00DF3A06">
        <w:rPr>
          <w:rFonts w:ascii="Times New Roman" w:hAnsi="Times New Roman" w:cs="Times New Roman"/>
          <w:sz w:val="24"/>
          <w:szCs w:val="24"/>
          <w:lang w:val="en-US"/>
        </w:rPr>
        <w:t>he</w:t>
      </w:r>
      <w:r>
        <w:rPr>
          <w:rFonts w:ascii="Times New Roman" w:hAnsi="Times New Roman" w:cs="Times New Roman"/>
          <w:sz w:val="24"/>
          <w:szCs w:val="24"/>
          <w:lang w:val="en-US"/>
        </w:rPr>
        <w:t>i</w:t>
      </w:r>
      <w:r w:rsidR="00DF3A06">
        <w:rPr>
          <w:rFonts w:ascii="Times New Roman" w:hAnsi="Times New Roman" w:cs="Times New Roman"/>
          <w:sz w:val="24"/>
          <w:szCs w:val="24"/>
          <w:lang w:val="en-US"/>
        </w:rPr>
        <w:t>r</w:t>
      </w:r>
      <w:r w:rsidR="00302AE8" w:rsidRPr="00A42447">
        <w:rPr>
          <w:rFonts w:ascii="Times New Roman" w:hAnsi="Times New Roman" w:cs="Times New Roman"/>
          <w:sz w:val="24"/>
          <w:szCs w:val="24"/>
          <w:lang w:val="en-US"/>
        </w:rPr>
        <w:t xml:space="preserve"> action</w:t>
      </w:r>
      <w:r>
        <w:rPr>
          <w:rFonts w:ascii="Times New Roman" w:hAnsi="Times New Roman" w:cs="Times New Roman"/>
          <w:sz w:val="24"/>
          <w:szCs w:val="24"/>
          <w:lang w:val="en-US"/>
        </w:rPr>
        <w:t>s</w:t>
      </w:r>
      <w:r w:rsidR="00302AE8" w:rsidRPr="00A42447">
        <w:rPr>
          <w:rFonts w:ascii="Times New Roman" w:hAnsi="Times New Roman" w:cs="Times New Roman"/>
          <w:sz w:val="24"/>
          <w:szCs w:val="24"/>
          <w:lang w:val="en-US"/>
        </w:rPr>
        <w:t xml:space="preserve">. </w:t>
      </w:r>
    </w:p>
    <w:p w14:paraId="1F2C1F65" w14:textId="3B9B96EC" w:rsidR="002D7414" w:rsidRPr="00A42447" w:rsidRDefault="00DF3A06" w:rsidP="000B05DD">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Another group of examples is meant to show that</w:t>
      </w:r>
      <w:r w:rsidR="0016305C">
        <w:rPr>
          <w:rFonts w:ascii="Times New Roman" w:hAnsi="Times New Roman" w:cs="Times New Roman"/>
          <w:sz w:val="24"/>
          <w:szCs w:val="24"/>
          <w:lang w:val="en-US"/>
        </w:rPr>
        <w:t xml:space="preserve"> we commonly hold that</w:t>
      </w:r>
      <w:r w:rsidR="00B00731">
        <w:rPr>
          <w:rFonts w:ascii="Times New Roman" w:hAnsi="Times New Roman" w:cs="Times New Roman"/>
          <w:sz w:val="24"/>
          <w:szCs w:val="24"/>
          <w:lang w:val="en-US"/>
        </w:rPr>
        <w:t xml:space="preserve"> </w:t>
      </w:r>
      <w:r w:rsidR="00D8176B">
        <w:rPr>
          <w:rFonts w:ascii="Times New Roman" w:hAnsi="Times New Roman" w:cs="Times New Roman"/>
          <w:sz w:val="24"/>
          <w:szCs w:val="24"/>
          <w:lang w:val="en-US"/>
        </w:rPr>
        <w:t>imputation is as much a matter of degrees as freedom is.</w:t>
      </w:r>
      <w:r w:rsidR="002D7414" w:rsidRPr="00A42447">
        <w:rPr>
          <w:rFonts w:ascii="Times New Roman" w:hAnsi="Times New Roman" w:cs="Times New Roman"/>
          <w:sz w:val="24"/>
          <w:szCs w:val="24"/>
          <w:lang w:val="en-US"/>
        </w:rPr>
        <w:t xml:space="preserve"> For instance, “an action that happens against the inclination of the agent is less imputed than voluntary action” (PPU I, §</w:t>
      </w:r>
      <w:r w:rsidR="00065558">
        <w:rPr>
          <w:rFonts w:ascii="Times New Roman" w:hAnsi="Times New Roman" w:cs="Times New Roman"/>
          <w:sz w:val="24"/>
          <w:szCs w:val="24"/>
          <w:lang w:val="en-US"/>
        </w:rPr>
        <w:t xml:space="preserve"> </w:t>
      </w:r>
      <w:r w:rsidR="002D7414" w:rsidRPr="00A42447">
        <w:rPr>
          <w:rFonts w:ascii="Times New Roman" w:hAnsi="Times New Roman" w:cs="Times New Roman"/>
          <w:sz w:val="24"/>
          <w:szCs w:val="24"/>
          <w:lang w:val="en-US"/>
        </w:rPr>
        <w:t>589), as when an action is done out of fear of punishment (PPU I, §</w:t>
      </w:r>
      <w:r w:rsidR="00065558">
        <w:rPr>
          <w:rFonts w:ascii="Times New Roman" w:hAnsi="Times New Roman" w:cs="Times New Roman"/>
          <w:sz w:val="24"/>
          <w:szCs w:val="24"/>
          <w:lang w:val="en-US"/>
        </w:rPr>
        <w:t xml:space="preserve"> </w:t>
      </w:r>
      <w:r w:rsidR="002D7414" w:rsidRPr="00A42447">
        <w:rPr>
          <w:rFonts w:ascii="Times New Roman" w:hAnsi="Times New Roman" w:cs="Times New Roman"/>
          <w:sz w:val="24"/>
          <w:szCs w:val="24"/>
          <w:lang w:val="en-US"/>
        </w:rPr>
        <w:t>590)</w:t>
      </w:r>
      <w:r w:rsidR="000B05DD">
        <w:rPr>
          <w:rFonts w:ascii="Times New Roman" w:hAnsi="Times New Roman" w:cs="Times New Roman"/>
          <w:sz w:val="24"/>
          <w:szCs w:val="24"/>
          <w:lang w:val="en-US"/>
        </w:rPr>
        <w:t>—again, an insight that</w:t>
      </w:r>
      <w:r w:rsidR="002D7414" w:rsidRPr="00A42447">
        <w:rPr>
          <w:rFonts w:ascii="Times New Roman" w:hAnsi="Times New Roman" w:cs="Times New Roman"/>
          <w:sz w:val="24"/>
          <w:szCs w:val="24"/>
          <w:lang w:val="en-US"/>
        </w:rPr>
        <w:t xml:space="preserve"> </w:t>
      </w:r>
      <w:r w:rsidR="000B05DD">
        <w:rPr>
          <w:rFonts w:ascii="Times New Roman" w:hAnsi="Times New Roman" w:cs="Times New Roman"/>
          <w:sz w:val="24"/>
          <w:szCs w:val="24"/>
          <w:lang w:val="en-US"/>
        </w:rPr>
        <w:t>“</w:t>
      </w:r>
      <w:r w:rsidR="002D7414" w:rsidRPr="00A42447">
        <w:rPr>
          <w:rFonts w:ascii="Times New Roman" w:hAnsi="Times New Roman" w:cs="Times New Roman"/>
          <w:sz w:val="24"/>
          <w:szCs w:val="24"/>
          <w:lang w:val="en-US"/>
        </w:rPr>
        <w:t>corresponds to the common notion</w:t>
      </w:r>
      <w:r w:rsidR="000B05DD">
        <w:rPr>
          <w:rFonts w:ascii="Times New Roman" w:hAnsi="Times New Roman" w:cs="Times New Roman"/>
          <w:sz w:val="24"/>
          <w:szCs w:val="24"/>
          <w:lang w:val="en-US"/>
        </w:rPr>
        <w:t>”</w:t>
      </w:r>
      <w:r w:rsidR="002D7414" w:rsidRPr="00A42447">
        <w:rPr>
          <w:rFonts w:ascii="Times New Roman" w:hAnsi="Times New Roman" w:cs="Times New Roman"/>
          <w:sz w:val="24"/>
          <w:szCs w:val="24"/>
          <w:lang w:val="en-US"/>
        </w:rPr>
        <w:t xml:space="preserve"> (PPU I, §</w:t>
      </w:r>
      <w:r w:rsidR="00065558">
        <w:rPr>
          <w:rFonts w:ascii="Times New Roman" w:hAnsi="Times New Roman" w:cs="Times New Roman"/>
          <w:sz w:val="24"/>
          <w:szCs w:val="24"/>
          <w:lang w:val="en-US"/>
        </w:rPr>
        <w:t xml:space="preserve"> </w:t>
      </w:r>
      <w:r w:rsidR="002D7414" w:rsidRPr="00A42447">
        <w:rPr>
          <w:rFonts w:ascii="Times New Roman" w:hAnsi="Times New Roman" w:cs="Times New Roman"/>
          <w:sz w:val="24"/>
          <w:szCs w:val="24"/>
          <w:lang w:val="en-US"/>
        </w:rPr>
        <w:t>590, note)</w:t>
      </w:r>
      <w:r w:rsidR="000B05DD">
        <w:rPr>
          <w:rFonts w:ascii="Times New Roman" w:hAnsi="Times New Roman" w:cs="Times New Roman"/>
          <w:sz w:val="24"/>
          <w:szCs w:val="24"/>
          <w:lang w:val="en-US"/>
        </w:rPr>
        <w:t>.</w:t>
      </w:r>
      <w:r w:rsidR="002D7414" w:rsidRPr="00A42447">
        <w:rPr>
          <w:rFonts w:ascii="Times New Roman" w:hAnsi="Times New Roman" w:cs="Times New Roman"/>
          <w:sz w:val="24"/>
          <w:szCs w:val="24"/>
          <w:lang w:val="en-US"/>
        </w:rPr>
        <w:t xml:space="preserve"> In this way, the concept of degrees of freedom offers the foundation for a conception of degrees of imputation (PPU I, §</w:t>
      </w:r>
      <w:r w:rsidR="00065558">
        <w:rPr>
          <w:rFonts w:ascii="Times New Roman" w:hAnsi="Times New Roman" w:cs="Times New Roman"/>
          <w:sz w:val="24"/>
          <w:szCs w:val="24"/>
          <w:lang w:val="en-US"/>
        </w:rPr>
        <w:t xml:space="preserve"> </w:t>
      </w:r>
      <w:r w:rsidR="002D7414" w:rsidRPr="00A42447">
        <w:rPr>
          <w:rFonts w:ascii="Times New Roman" w:hAnsi="Times New Roman" w:cs="Times New Roman"/>
          <w:sz w:val="24"/>
          <w:szCs w:val="24"/>
          <w:lang w:val="en-US"/>
        </w:rPr>
        <w:t xml:space="preserve">606). Again, Wolff claims that this corresponds to our common notions: </w:t>
      </w:r>
    </w:p>
    <w:p w14:paraId="7ABD31BE" w14:textId="77777777" w:rsidR="002D7414" w:rsidRPr="00A42447" w:rsidRDefault="002D7414" w:rsidP="002D7414">
      <w:pPr>
        <w:spacing w:after="0" w:line="480" w:lineRule="auto"/>
        <w:jc w:val="both"/>
        <w:rPr>
          <w:rFonts w:ascii="Times New Roman" w:hAnsi="Times New Roman" w:cs="Times New Roman"/>
          <w:sz w:val="24"/>
          <w:szCs w:val="24"/>
          <w:lang w:val="en-US"/>
        </w:rPr>
      </w:pPr>
    </w:p>
    <w:p w14:paraId="472A2DE0" w14:textId="346B3E76" w:rsidR="002D7414" w:rsidRPr="00A42447" w:rsidRDefault="007F7EFB" w:rsidP="002D7414">
      <w:pPr>
        <w:spacing w:after="0" w:line="480" w:lineRule="auto"/>
        <w:ind w:left="397"/>
        <w:jc w:val="both"/>
        <w:rPr>
          <w:rFonts w:ascii="Times New Roman" w:hAnsi="Times New Roman" w:cs="Times New Roman"/>
          <w:sz w:val="24"/>
          <w:szCs w:val="24"/>
          <w:lang w:val="en-US"/>
        </w:rPr>
      </w:pPr>
      <w:r>
        <w:rPr>
          <w:rFonts w:ascii="Times New Roman" w:hAnsi="Times New Roman" w:cs="Times New Roman"/>
          <w:sz w:val="24"/>
          <w:szCs w:val="24"/>
          <w:lang w:val="en-US"/>
        </w:rPr>
        <w:t>S</w:t>
      </w:r>
      <w:r w:rsidR="002D7414" w:rsidRPr="00A42447">
        <w:rPr>
          <w:rFonts w:ascii="Times New Roman" w:hAnsi="Times New Roman" w:cs="Times New Roman"/>
          <w:sz w:val="24"/>
          <w:szCs w:val="24"/>
          <w:lang w:val="en-US"/>
        </w:rPr>
        <w:t xml:space="preserve">ince we daily see that an action of the same kind is more imputed to the one than to the other; necessarily, it is commonly acknowledged that one has acted more freely than another and that therefore the action is to be imputed more </w:t>
      </w:r>
      <w:r w:rsidR="008C7748">
        <w:rPr>
          <w:rFonts w:ascii="Times New Roman" w:hAnsi="Times New Roman" w:cs="Times New Roman"/>
          <w:sz w:val="24"/>
          <w:szCs w:val="24"/>
          <w:lang w:val="en-US"/>
        </w:rPr>
        <w:t>to</w:t>
      </w:r>
      <w:r w:rsidR="002D7414" w:rsidRPr="00A42447">
        <w:rPr>
          <w:rFonts w:ascii="Times New Roman" w:hAnsi="Times New Roman" w:cs="Times New Roman"/>
          <w:sz w:val="24"/>
          <w:szCs w:val="24"/>
          <w:lang w:val="en-US"/>
        </w:rPr>
        <w:t xml:space="preserve"> the one than </w:t>
      </w:r>
      <w:r w:rsidR="008C7748">
        <w:rPr>
          <w:rFonts w:ascii="Times New Roman" w:hAnsi="Times New Roman" w:cs="Times New Roman"/>
          <w:sz w:val="24"/>
          <w:szCs w:val="24"/>
          <w:lang w:val="en-US"/>
        </w:rPr>
        <w:t>to</w:t>
      </w:r>
      <w:r w:rsidR="002D7414" w:rsidRPr="00A42447">
        <w:rPr>
          <w:rFonts w:ascii="Times New Roman" w:hAnsi="Times New Roman" w:cs="Times New Roman"/>
          <w:sz w:val="24"/>
          <w:szCs w:val="24"/>
          <w:lang w:val="en-US"/>
        </w:rPr>
        <w:t xml:space="preserve"> the other. If you draw attention to examples that are common to everyday life, you see easily that everyone commonly judges that the action is done more freely </w:t>
      </w:r>
      <w:r w:rsidR="007F24A0">
        <w:rPr>
          <w:rFonts w:ascii="Times New Roman" w:hAnsi="Times New Roman" w:cs="Times New Roman"/>
          <w:sz w:val="24"/>
          <w:szCs w:val="24"/>
          <w:lang w:val="en-US"/>
        </w:rPr>
        <w:t>which</w:t>
      </w:r>
      <w:r w:rsidR="002D7414" w:rsidRPr="00A42447">
        <w:rPr>
          <w:rFonts w:ascii="Times New Roman" w:hAnsi="Times New Roman" w:cs="Times New Roman"/>
          <w:sz w:val="24"/>
          <w:szCs w:val="24"/>
          <w:lang w:val="en-US"/>
        </w:rPr>
        <w:t xml:space="preserve"> has been done more deliberately. (PPU I, §</w:t>
      </w:r>
      <w:r w:rsidR="00065558">
        <w:rPr>
          <w:rFonts w:ascii="Times New Roman" w:hAnsi="Times New Roman" w:cs="Times New Roman"/>
          <w:sz w:val="24"/>
          <w:szCs w:val="24"/>
          <w:lang w:val="en-US"/>
        </w:rPr>
        <w:t xml:space="preserve"> </w:t>
      </w:r>
      <w:r w:rsidR="002D7414" w:rsidRPr="00A42447">
        <w:rPr>
          <w:rFonts w:ascii="Times New Roman" w:hAnsi="Times New Roman" w:cs="Times New Roman"/>
          <w:sz w:val="24"/>
          <w:szCs w:val="24"/>
          <w:lang w:val="en-US"/>
        </w:rPr>
        <w:t>606, note)</w:t>
      </w:r>
    </w:p>
    <w:p w14:paraId="382EBAEC" w14:textId="77777777" w:rsidR="002D7414" w:rsidRPr="00A42447" w:rsidRDefault="002D7414" w:rsidP="002D7414">
      <w:pPr>
        <w:spacing w:after="0" w:line="480" w:lineRule="auto"/>
        <w:jc w:val="both"/>
        <w:rPr>
          <w:rFonts w:ascii="Times New Roman" w:hAnsi="Times New Roman" w:cs="Times New Roman"/>
          <w:sz w:val="24"/>
          <w:szCs w:val="24"/>
          <w:lang w:val="en-US"/>
        </w:rPr>
      </w:pPr>
    </w:p>
    <w:p w14:paraId="0EDF28BC" w14:textId="778B6EB4" w:rsidR="00901658" w:rsidRDefault="004A37EC" w:rsidP="00901658">
      <w:pPr>
        <w:spacing w:after="0" w:line="480" w:lineRule="auto"/>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One </w:t>
      </w:r>
      <w:r w:rsidR="00944F1F">
        <w:rPr>
          <w:rFonts w:ascii="Times New Roman" w:hAnsi="Times New Roman" w:cs="Times New Roman"/>
          <w:sz w:val="24"/>
          <w:szCs w:val="24"/>
          <w:lang w:val="en-US"/>
        </w:rPr>
        <w:t>of Wolff’s examples concerns how</w:t>
      </w:r>
      <w:r w:rsidR="00BE1A8C" w:rsidRPr="00A42447">
        <w:rPr>
          <w:rFonts w:ascii="Times New Roman" w:hAnsi="Times New Roman" w:cs="Times New Roman"/>
          <w:sz w:val="24"/>
          <w:szCs w:val="24"/>
          <w:lang w:val="en-US"/>
        </w:rPr>
        <w:t xml:space="preserve"> overcoming obstacles influences the degree to which an action can be imputed. </w:t>
      </w:r>
      <w:r w:rsidR="00944F1F">
        <w:rPr>
          <w:rFonts w:ascii="Times New Roman" w:hAnsi="Times New Roman" w:cs="Times New Roman"/>
          <w:sz w:val="24"/>
          <w:szCs w:val="24"/>
          <w:lang w:val="en-US"/>
        </w:rPr>
        <w:t>Commonly,</w:t>
      </w:r>
      <w:r w:rsidRPr="00A42447">
        <w:rPr>
          <w:rFonts w:ascii="Times New Roman" w:hAnsi="Times New Roman" w:cs="Times New Roman"/>
          <w:sz w:val="24"/>
          <w:szCs w:val="24"/>
          <w:lang w:val="en-US"/>
        </w:rPr>
        <w:t xml:space="preserve"> an action is imputed more </w:t>
      </w:r>
      <w:r w:rsidR="008C7748">
        <w:rPr>
          <w:rFonts w:ascii="Times New Roman" w:hAnsi="Times New Roman" w:cs="Times New Roman"/>
          <w:sz w:val="24"/>
          <w:szCs w:val="24"/>
          <w:lang w:val="en-US"/>
        </w:rPr>
        <w:t>to</w:t>
      </w:r>
      <w:r w:rsidRPr="00A42447">
        <w:rPr>
          <w:rFonts w:ascii="Times New Roman" w:hAnsi="Times New Roman" w:cs="Times New Roman"/>
          <w:sz w:val="24"/>
          <w:szCs w:val="24"/>
          <w:lang w:val="en-US"/>
        </w:rPr>
        <w:t xml:space="preserve"> an agent when there were fewer reasons for doing it</w:t>
      </w:r>
      <w:r w:rsidR="00944F1F">
        <w:rPr>
          <w:rFonts w:ascii="Times New Roman" w:hAnsi="Times New Roman" w:cs="Times New Roman"/>
          <w:sz w:val="24"/>
          <w:szCs w:val="24"/>
          <w:lang w:val="en-US"/>
        </w:rPr>
        <w:t xml:space="preserve"> because then </w:t>
      </w:r>
      <w:r w:rsidR="00944F1F" w:rsidRPr="00A42447">
        <w:rPr>
          <w:rFonts w:ascii="Times New Roman" w:hAnsi="Times New Roman" w:cs="Times New Roman"/>
          <w:sz w:val="24"/>
          <w:szCs w:val="24"/>
          <w:lang w:val="en-US"/>
        </w:rPr>
        <w:t xml:space="preserve">it would have been easier to take an alternative course </w:t>
      </w:r>
      <w:r w:rsidR="00944F1F" w:rsidRPr="00A42447">
        <w:rPr>
          <w:rFonts w:ascii="Times New Roman" w:hAnsi="Times New Roman" w:cs="Times New Roman"/>
          <w:sz w:val="24"/>
          <w:szCs w:val="24"/>
          <w:lang w:val="en-US"/>
        </w:rPr>
        <w:lastRenderedPageBreak/>
        <w:t>of action</w:t>
      </w:r>
      <w:r w:rsidR="007F71AE">
        <w:rPr>
          <w:rFonts w:ascii="Times New Roman" w:hAnsi="Times New Roman" w:cs="Times New Roman"/>
          <w:sz w:val="24"/>
          <w:szCs w:val="24"/>
          <w:lang w:val="en-US"/>
        </w:rPr>
        <w:t xml:space="preserve">—for, everyone imputes a benefit given to a stranger more than a benefit given to a friend and an evil turn toward someone from whom we never experienced any harm more than an evil turn toward someone who has harmed us </w:t>
      </w:r>
      <w:r w:rsidRPr="00A42447">
        <w:rPr>
          <w:rFonts w:ascii="Times New Roman" w:hAnsi="Times New Roman" w:cs="Times New Roman"/>
          <w:sz w:val="24"/>
          <w:szCs w:val="24"/>
          <w:lang w:val="en-US"/>
        </w:rPr>
        <w:t>(PPU I,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609</w:t>
      </w:r>
      <w:r w:rsidR="007F71AE">
        <w:rPr>
          <w:rFonts w:ascii="Times New Roman" w:hAnsi="Times New Roman" w:cs="Times New Roman"/>
          <w:sz w:val="24"/>
          <w:szCs w:val="24"/>
          <w:lang w:val="en-US"/>
        </w:rPr>
        <w:t>, note</w:t>
      </w:r>
      <w:r w:rsidRPr="00A42447">
        <w:rPr>
          <w:rFonts w:ascii="Times New Roman" w:hAnsi="Times New Roman" w:cs="Times New Roman"/>
          <w:sz w:val="24"/>
          <w:szCs w:val="24"/>
          <w:lang w:val="en-US"/>
        </w:rPr>
        <w:t xml:space="preserve">). </w:t>
      </w:r>
      <w:r w:rsidR="00944F1F">
        <w:rPr>
          <w:rFonts w:ascii="Times New Roman" w:hAnsi="Times New Roman" w:cs="Times New Roman"/>
          <w:sz w:val="24"/>
          <w:szCs w:val="24"/>
          <w:lang w:val="en-US"/>
        </w:rPr>
        <w:t>Likewise</w:t>
      </w:r>
      <w:r w:rsidRPr="00A42447">
        <w:rPr>
          <w:rFonts w:ascii="Times New Roman" w:hAnsi="Times New Roman" w:cs="Times New Roman"/>
          <w:sz w:val="24"/>
          <w:szCs w:val="24"/>
          <w:lang w:val="en-US"/>
        </w:rPr>
        <w:t>, there is</w:t>
      </w:r>
      <w:r w:rsidR="00944F1F">
        <w:rPr>
          <w:rFonts w:ascii="Times New Roman" w:hAnsi="Times New Roman" w:cs="Times New Roman"/>
          <w:sz w:val="24"/>
          <w:szCs w:val="24"/>
          <w:lang w:val="en-US"/>
        </w:rPr>
        <w:t xml:space="preserve"> commonly</w:t>
      </w:r>
      <w:r w:rsidRPr="00A42447">
        <w:rPr>
          <w:rFonts w:ascii="Times New Roman" w:hAnsi="Times New Roman" w:cs="Times New Roman"/>
          <w:sz w:val="24"/>
          <w:szCs w:val="24"/>
          <w:lang w:val="en-US"/>
        </w:rPr>
        <w:t xml:space="preserve"> a greater imputation of an action</w:t>
      </w:r>
      <w:r w:rsidR="00944F1F">
        <w:rPr>
          <w:rFonts w:ascii="Times New Roman" w:hAnsi="Times New Roman" w:cs="Times New Roman"/>
          <w:sz w:val="24"/>
          <w:szCs w:val="24"/>
          <w:lang w:val="en-US"/>
        </w:rPr>
        <w:t xml:space="preserve"> that</w:t>
      </w:r>
      <w:r w:rsidR="00716E16" w:rsidRPr="00A42447">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need</w:t>
      </w:r>
      <w:r w:rsidR="00944F1F">
        <w:rPr>
          <w:rFonts w:ascii="Times New Roman" w:hAnsi="Times New Roman" w:cs="Times New Roman"/>
          <w:sz w:val="24"/>
          <w:szCs w:val="24"/>
          <w:lang w:val="en-US"/>
        </w:rPr>
        <w:t>s</w:t>
      </w:r>
      <w:r w:rsidRPr="00A42447">
        <w:rPr>
          <w:rFonts w:ascii="Times New Roman" w:hAnsi="Times New Roman" w:cs="Times New Roman"/>
          <w:sz w:val="24"/>
          <w:szCs w:val="24"/>
          <w:lang w:val="en-US"/>
        </w:rPr>
        <w:t xml:space="preserve"> to overcome obstacles</w:t>
      </w:r>
      <w:r w:rsidR="00944F1F">
        <w:rPr>
          <w:rFonts w:ascii="Times New Roman" w:hAnsi="Times New Roman" w:cs="Times New Roman"/>
          <w:sz w:val="24"/>
          <w:szCs w:val="24"/>
          <w:lang w:val="en-US"/>
        </w:rPr>
        <w:t xml:space="preserve">—for instance, a thief who used an easy opportunity faces a smaller degree of imputation than a thief who carried out a difficult plot </w:t>
      </w:r>
      <w:r w:rsidRPr="00A42447">
        <w:rPr>
          <w:rFonts w:ascii="Times New Roman" w:hAnsi="Times New Roman" w:cs="Times New Roman"/>
          <w:sz w:val="24"/>
          <w:szCs w:val="24"/>
          <w:lang w:val="en-US"/>
        </w:rPr>
        <w:t xml:space="preserve">(PPU I, </w:t>
      </w:r>
      <w:r w:rsidR="00B712F0">
        <w:rPr>
          <w:rFonts w:ascii="Times New Roman" w:hAnsi="Times New Roman" w:cs="Times New Roman"/>
          <w:sz w:val="24"/>
          <w:szCs w:val="24"/>
          <w:lang w:val="en-US"/>
        </w:rPr>
        <w:t>§</w:t>
      </w:r>
      <w:r w:rsidRPr="00A42447">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616</w:t>
      </w:r>
      <w:r w:rsidR="00B712F0">
        <w:rPr>
          <w:rFonts w:ascii="Times New Roman" w:hAnsi="Times New Roman" w:cs="Times New Roman"/>
          <w:sz w:val="24"/>
          <w:szCs w:val="24"/>
          <w:lang w:val="en-US"/>
        </w:rPr>
        <w:t>; 683, note</w:t>
      </w:r>
      <w:r w:rsidRPr="00A42447">
        <w:rPr>
          <w:rFonts w:ascii="Times New Roman" w:hAnsi="Times New Roman" w:cs="Times New Roman"/>
          <w:sz w:val="24"/>
          <w:szCs w:val="24"/>
          <w:lang w:val="en-US"/>
        </w:rPr>
        <w:t xml:space="preserve">). </w:t>
      </w:r>
      <w:r w:rsidR="00944F1F">
        <w:rPr>
          <w:rFonts w:ascii="Times New Roman" w:hAnsi="Times New Roman" w:cs="Times New Roman"/>
          <w:sz w:val="24"/>
          <w:szCs w:val="24"/>
          <w:lang w:val="en-US"/>
        </w:rPr>
        <w:t>Our common notion of imputation thus varies with the strength of</w:t>
      </w:r>
      <w:r w:rsidRPr="00A42447">
        <w:rPr>
          <w:rFonts w:ascii="Times New Roman" w:hAnsi="Times New Roman" w:cs="Times New Roman"/>
          <w:sz w:val="24"/>
          <w:szCs w:val="24"/>
          <w:lang w:val="en-US"/>
        </w:rPr>
        <w:t xml:space="preserve"> will</w:t>
      </w:r>
      <w:r w:rsidR="00901658">
        <w:rPr>
          <w:rFonts w:ascii="Times New Roman" w:hAnsi="Times New Roman" w:cs="Times New Roman"/>
          <w:sz w:val="24"/>
          <w:szCs w:val="24"/>
          <w:lang w:val="en-US"/>
        </w:rPr>
        <w:t xml:space="preserve"> (and hence </w:t>
      </w:r>
      <w:r w:rsidR="00034760">
        <w:rPr>
          <w:rFonts w:ascii="Times New Roman" w:hAnsi="Times New Roman" w:cs="Times New Roman"/>
          <w:sz w:val="24"/>
          <w:szCs w:val="24"/>
          <w:lang w:val="en-US"/>
        </w:rPr>
        <w:t xml:space="preserve">the </w:t>
      </w:r>
      <w:r w:rsidR="00901658">
        <w:rPr>
          <w:rFonts w:ascii="Times New Roman" w:hAnsi="Times New Roman" w:cs="Times New Roman"/>
          <w:sz w:val="24"/>
          <w:szCs w:val="24"/>
          <w:lang w:val="en-US"/>
        </w:rPr>
        <w:t>degree of freedom)</w:t>
      </w:r>
      <w:r w:rsidRPr="00A42447">
        <w:rPr>
          <w:rFonts w:ascii="Times New Roman" w:hAnsi="Times New Roman" w:cs="Times New Roman"/>
          <w:sz w:val="24"/>
          <w:szCs w:val="24"/>
          <w:lang w:val="en-US"/>
        </w:rPr>
        <w:t xml:space="preserve"> </w:t>
      </w:r>
      <w:r w:rsidR="00901658">
        <w:rPr>
          <w:rFonts w:ascii="Times New Roman" w:hAnsi="Times New Roman" w:cs="Times New Roman"/>
          <w:sz w:val="24"/>
          <w:szCs w:val="24"/>
          <w:lang w:val="en-US"/>
        </w:rPr>
        <w:t>shown in</w:t>
      </w:r>
      <w:r w:rsidRPr="00A42447">
        <w:rPr>
          <w:rFonts w:ascii="Times New Roman" w:hAnsi="Times New Roman" w:cs="Times New Roman"/>
          <w:sz w:val="24"/>
          <w:szCs w:val="24"/>
          <w:lang w:val="en-US"/>
        </w:rPr>
        <w:t xml:space="preserve"> overcom</w:t>
      </w:r>
      <w:r w:rsidR="00901658">
        <w:rPr>
          <w:rFonts w:ascii="Times New Roman" w:hAnsi="Times New Roman" w:cs="Times New Roman"/>
          <w:sz w:val="24"/>
          <w:szCs w:val="24"/>
          <w:lang w:val="en-US"/>
        </w:rPr>
        <w:t>ing</w:t>
      </w:r>
      <w:r w:rsidRPr="00A42447">
        <w:rPr>
          <w:rFonts w:ascii="Times New Roman" w:hAnsi="Times New Roman" w:cs="Times New Roman"/>
          <w:sz w:val="24"/>
          <w:szCs w:val="24"/>
          <w:lang w:val="en-US"/>
        </w:rPr>
        <w:t xml:space="preserve"> obstacles. </w:t>
      </w:r>
      <w:r w:rsidR="006912B8">
        <w:rPr>
          <w:rFonts w:ascii="Times New Roman" w:hAnsi="Times New Roman" w:cs="Times New Roman"/>
          <w:sz w:val="24"/>
          <w:szCs w:val="24"/>
          <w:lang w:val="en-US"/>
        </w:rPr>
        <w:t>For a similar reason</w:t>
      </w:r>
      <w:r w:rsidR="002D7414" w:rsidRPr="00A42447">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the one who treats someone badly from whom he received many benefits is </w:t>
      </w:r>
      <w:r w:rsidR="00901658">
        <w:rPr>
          <w:rFonts w:ascii="Times New Roman" w:hAnsi="Times New Roman" w:cs="Times New Roman"/>
          <w:sz w:val="24"/>
          <w:szCs w:val="24"/>
          <w:lang w:val="en-US"/>
        </w:rPr>
        <w:t xml:space="preserve">commonly </w:t>
      </w:r>
      <w:r w:rsidRPr="00A42447">
        <w:rPr>
          <w:rFonts w:ascii="Times New Roman" w:hAnsi="Times New Roman" w:cs="Times New Roman"/>
          <w:sz w:val="24"/>
          <w:szCs w:val="24"/>
          <w:lang w:val="en-US"/>
        </w:rPr>
        <w:t>imputed more with the action than the one who did not receive any benefit (PPU I,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616, note). Likewise, the one </w:t>
      </w:r>
      <w:r w:rsidR="00716E16" w:rsidRPr="00A42447">
        <w:rPr>
          <w:rFonts w:ascii="Times New Roman" w:hAnsi="Times New Roman" w:cs="Times New Roman"/>
          <w:sz w:val="24"/>
          <w:szCs w:val="24"/>
          <w:lang w:val="en-US"/>
        </w:rPr>
        <w:t xml:space="preserve">who </w:t>
      </w:r>
      <w:r w:rsidRPr="00A42447">
        <w:rPr>
          <w:rFonts w:ascii="Times New Roman" w:hAnsi="Times New Roman" w:cs="Times New Roman"/>
          <w:sz w:val="24"/>
          <w:szCs w:val="24"/>
          <w:lang w:val="en-US"/>
        </w:rPr>
        <w:t xml:space="preserve">gives a benefit to a stranger is </w:t>
      </w:r>
      <w:r w:rsidR="00901658">
        <w:rPr>
          <w:rFonts w:ascii="Times New Roman" w:hAnsi="Times New Roman" w:cs="Times New Roman"/>
          <w:sz w:val="24"/>
          <w:szCs w:val="24"/>
          <w:lang w:val="en-US"/>
        </w:rPr>
        <w:t xml:space="preserve">commonly </w:t>
      </w:r>
      <w:r w:rsidRPr="00A42447">
        <w:rPr>
          <w:rFonts w:ascii="Times New Roman" w:hAnsi="Times New Roman" w:cs="Times New Roman"/>
          <w:sz w:val="24"/>
          <w:szCs w:val="24"/>
          <w:lang w:val="en-US"/>
        </w:rPr>
        <w:t xml:space="preserve">imputed more with the action than the one who gives a benefit </w:t>
      </w:r>
      <w:r w:rsidR="00963886" w:rsidRPr="00A42447">
        <w:rPr>
          <w:rFonts w:ascii="Times New Roman" w:hAnsi="Times New Roman" w:cs="Times New Roman"/>
          <w:sz w:val="24"/>
          <w:szCs w:val="24"/>
          <w:lang w:val="en-US"/>
        </w:rPr>
        <w:t>to</w:t>
      </w:r>
      <w:r w:rsidRPr="00A42447">
        <w:rPr>
          <w:rFonts w:ascii="Times New Roman" w:hAnsi="Times New Roman" w:cs="Times New Roman"/>
          <w:sz w:val="24"/>
          <w:szCs w:val="24"/>
          <w:lang w:val="en-US"/>
        </w:rPr>
        <w:t xml:space="preserve"> a </w:t>
      </w:r>
      <w:r w:rsidR="00963886" w:rsidRPr="00A42447">
        <w:rPr>
          <w:rFonts w:ascii="Times New Roman" w:hAnsi="Times New Roman" w:cs="Times New Roman"/>
          <w:sz w:val="24"/>
          <w:szCs w:val="24"/>
          <w:lang w:val="en-US"/>
        </w:rPr>
        <w:t>familiar person</w:t>
      </w:r>
      <w:r w:rsidRPr="00A42447">
        <w:rPr>
          <w:rFonts w:ascii="Times New Roman" w:hAnsi="Times New Roman" w:cs="Times New Roman"/>
          <w:sz w:val="24"/>
          <w:szCs w:val="24"/>
          <w:lang w:val="en-US"/>
        </w:rPr>
        <w:t xml:space="preserve"> (</w:t>
      </w:r>
      <w:r w:rsidR="00620ADD" w:rsidRPr="00A42447">
        <w:rPr>
          <w:rFonts w:ascii="Times New Roman" w:hAnsi="Times New Roman" w:cs="Times New Roman"/>
          <w:sz w:val="24"/>
          <w:szCs w:val="24"/>
          <w:lang w:val="en-US"/>
        </w:rPr>
        <w:t>PPU I, §</w:t>
      </w:r>
      <w:r w:rsidR="00620ADD">
        <w:rPr>
          <w:rFonts w:ascii="Times New Roman" w:hAnsi="Times New Roman" w:cs="Times New Roman"/>
          <w:sz w:val="24"/>
          <w:szCs w:val="24"/>
          <w:lang w:val="en-US"/>
        </w:rPr>
        <w:t xml:space="preserve"> </w:t>
      </w:r>
      <w:r w:rsidR="00620ADD" w:rsidRPr="00A42447">
        <w:rPr>
          <w:rFonts w:ascii="Times New Roman" w:hAnsi="Times New Roman" w:cs="Times New Roman"/>
          <w:sz w:val="24"/>
          <w:szCs w:val="24"/>
          <w:lang w:val="en-US"/>
        </w:rPr>
        <w:t>616, note</w:t>
      </w:r>
      <w:r w:rsidRPr="00A42447">
        <w:rPr>
          <w:rFonts w:ascii="Times New Roman" w:hAnsi="Times New Roman" w:cs="Times New Roman"/>
          <w:sz w:val="24"/>
          <w:szCs w:val="24"/>
          <w:lang w:val="en-US"/>
        </w:rPr>
        <w:t xml:space="preserve">). </w:t>
      </w:r>
      <w:r w:rsidR="00BB1938" w:rsidRPr="00A42447">
        <w:rPr>
          <w:rFonts w:ascii="Times New Roman" w:hAnsi="Times New Roman" w:cs="Times New Roman"/>
          <w:sz w:val="24"/>
          <w:szCs w:val="24"/>
          <w:lang w:val="en-US"/>
        </w:rPr>
        <w:t xml:space="preserve">A further </w:t>
      </w:r>
      <w:r w:rsidR="00901658">
        <w:rPr>
          <w:rFonts w:ascii="Times New Roman" w:hAnsi="Times New Roman" w:cs="Times New Roman"/>
          <w:sz w:val="24"/>
          <w:szCs w:val="24"/>
          <w:lang w:val="en-US"/>
        </w:rPr>
        <w:t>example</w:t>
      </w:r>
      <w:r w:rsidR="00BB1938" w:rsidRPr="00A42447">
        <w:rPr>
          <w:rFonts w:ascii="Times New Roman" w:hAnsi="Times New Roman" w:cs="Times New Roman"/>
          <w:sz w:val="24"/>
          <w:szCs w:val="24"/>
          <w:lang w:val="en-US"/>
        </w:rPr>
        <w:t xml:space="preserve"> is the observation that </w:t>
      </w:r>
      <w:r w:rsidRPr="00A42447">
        <w:rPr>
          <w:rFonts w:ascii="Times New Roman" w:hAnsi="Times New Roman" w:cs="Times New Roman"/>
          <w:sz w:val="24"/>
          <w:szCs w:val="24"/>
          <w:lang w:val="en-US"/>
        </w:rPr>
        <w:t>“</w:t>
      </w:r>
      <w:r w:rsidR="00BB1938" w:rsidRPr="00A42447">
        <w:rPr>
          <w:rFonts w:ascii="Times New Roman" w:hAnsi="Times New Roman" w:cs="Times New Roman"/>
          <w:sz w:val="24"/>
          <w:szCs w:val="24"/>
          <w:lang w:val="en-US"/>
        </w:rPr>
        <w:t>e</w:t>
      </w:r>
      <w:r w:rsidRPr="00A42447">
        <w:rPr>
          <w:rFonts w:ascii="Times New Roman" w:hAnsi="Times New Roman" w:cs="Times New Roman"/>
          <w:sz w:val="24"/>
          <w:szCs w:val="24"/>
          <w:lang w:val="en-US"/>
        </w:rPr>
        <w:t>veryone knows that the greater imputation is grounded in that the agent did not lack means for doing the contrary</w:t>
      </w:r>
      <w:r w:rsidR="00716E16" w:rsidRPr="00A42447">
        <w:rPr>
          <w:rFonts w:ascii="Times New Roman" w:hAnsi="Times New Roman" w:cs="Times New Roman"/>
          <w:sz w:val="24"/>
          <w:szCs w:val="24"/>
          <w:lang w:val="en-US"/>
        </w:rPr>
        <w:t>, and</w:t>
      </w:r>
      <w:r w:rsidRPr="00A42447">
        <w:rPr>
          <w:rFonts w:ascii="Times New Roman" w:hAnsi="Times New Roman" w:cs="Times New Roman"/>
          <w:sz w:val="24"/>
          <w:szCs w:val="24"/>
          <w:lang w:val="en-US"/>
        </w:rPr>
        <w:t xml:space="preserve"> this is what people say when they are asked about the reason for greater imputation” (</w:t>
      </w:r>
      <w:r w:rsidR="00620ADD" w:rsidRPr="00A42447">
        <w:rPr>
          <w:rFonts w:ascii="Times New Roman" w:hAnsi="Times New Roman" w:cs="Times New Roman"/>
          <w:sz w:val="24"/>
          <w:szCs w:val="24"/>
          <w:lang w:val="en-US"/>
        </w:rPr>
        <w:t>PPU I, §</w:t>
      </w:r>
      <w:r w:rsidR="00620ADD">
        <w:rPr>
          <w:rFonts w:ascii="Times New Roman" w:hAnsi="Times New Roman" w:cs="Times New Roman"/>
          <w:sz w:val="24"/>
          <w:szCs w:val="24"/>
          <w:lang w:val="en-US"/>
        </w:rPr>
        <w:t xml:space="preserve"> </w:t>
      </w:r>
      <w:r w:rsidR="00620ADD" w:rsidRPr="00A42447">
        <w:rPr>
          <w:rFonts w:ascii="Times New Roman" w:hAnsi="Times New Roman" w:cs="Times New Roman"/>
          <w:sz w:val="24"/>
          <w:szCs w:val="24"/>
          <w:lang w:val="en-US"/>
        </w:rPr>
        <w:t>616, note</w:t>
      </w:r>
      <w:r w:rsidRPr="00A42447">
        <w:rPr>
          <w:rFonts w:ascii="Times New Roman" w:hAnsi="Times New Roman" w:cs="Times New Roman"/>
          <w:sz w:val="24"/>
          <w:szCs w:val="24"/>
          <w:lang w:val="en-US"/>
        </w:rPr>
        <w:t>)</w:t>
      </w:r>
      <w:r w:rsidR="00BB1938" w:rsidRPr="00A42447">
        <w:rPr>
          <w:rFonts w:ascii="Times New Roman" w:hAnsi="Times New Roman" w:cs="Times New Roman"/>
          <w:sz w:val="24"/>
          <w:szCs w:val="24"/>
          <w:lang w:val="en-US"/>
        </w:rPr>
        <w:t>.</w:t>
      </w:r>
    </w:p>
    <w:p w14:paraId="11E22B13" w14:textId="4688BC79" w:rsidR="004A37EC" w:rsidRPr="00A42447" w:rsidRDefault="00901658" w:rsidP="00901658">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Something similar is shown by the observation that </w:t>
      </w:r>
      <w:r w:rsidR="00963886" w:rsidRPr="00A42447">
        <w:rPr>
          <w:rFonts w:ascii="Times New Roman" w:hAnsi="Times New Roman" w:cs="Times New Roman"/>
          <w:sz w:val="24"/>
          <w:szCs w:val="24"/>
          <w:lang w:val="en-US"/>
        </w:rPr>
        <w:t>t</w:t>
      </w:r>
      <w:r w:rsidR="004A37EC" w:rsidRPr="00A42447">
        <w:rPr>
          <w:rFonts w:ascii="Times New Roman" w:hAnsi="Times New Roman" w:cs="Times New Roman"/>
          <w:sz w:val="24"/>
          <w:szCs w:val="24"/>
          <w:lang w:val="en-US"/>
        </w:rPr>
        <w:t>he action of someone else is</w:t>
      </w:r>
      <w:r>
        <w:rPr>
          <w:rFonts w:ascii="Times New Roman" w:hAnsi="Times New Roman" w:cs="Times New Roman"/>
          <w:sz w:val="24"/>
          <w:szCs w:val="24"/>
          <w:lang w:val="en-US"/>
        </w:rPr>
        <w:t xml:space="preserve"> commonly</w:t>
      </w:r>
      <w:r w:rsidR="004A37EC" w:rsidRPr="00A42447">
        <w:rPr>
          <w:rFonts w:ascii="Times New Roman" w:hAnsi="Times New Roman" w:cs="Times New Roman"/>
          <w:sz w:val="24"/>
          <w:szCs w:val="24"/>
          <w:lang w:val="en-US"/>
        </w:rPr>
        <w:t xml:space="preserve"> more imputed </w:t>
      </w:r>
      <w:r w:rsidR="008C7748">
        <w:rPr>
          <w:rFonts w:ascii="Times New Roman" w:hAnsi="Times New Roman" w:cs="Times New Roman"/>
          <w:sz w:val="24"/>
          <w:szCs w:val="24"/>
          <w:lang w:val="en-US"/>
        </w:rPr>
        <w:t>to</w:t>
      </w:r>
      <w:r w:rsidR="004A37EC" w:rsidRPr="00A42447">
        <w:rPr>
          <w:rFonts w:ascii="Times New Roman" w:hAnsi="Times New Roman" w:cs="Times New Roman"/>
          <w:sz w:val="24"/>
          <w:szCs w:val="24"/>
          <w:lang w:val="en-US"/>
        </w:rPr>
        <w:t xml:space="preserve"> the one who </w:t>
      </w:r>
      <w:r>
        <w:rPr>
          <w:rFonts w:ascii="Times New Roman" w:hAnsi="Times New Roman" w:cs="Times New Roman"/>
          <w:sz w:val="24"/>
          <w:szCs w:val="24"/>
          <w:lang w:val="en-US"/>
        </w:rPr>
        <w:t>obliges</w:t>
      </w:r>
      <w:r w:rsidR="004A37EC" w:rsidRPr="00A42447">
        <w:rPr>
          <w:rFonts w:ascii="Times New Roman" w:hAnsi="Times New Roman" w:cs="Times New Roman"/>
          <w:sz w:val="24"/>
          <w:szCs w:val="24"/>
          <w:lang w:val="en-US"/>
        </w:rPr>
        <w:t xml:space="preserve"> than </w:t>
      </w:r>
      <w:r w:rsidR="000E3117">
        <w:rPr>
          <w:rFonts w:ascii="Times New Roman" w:hAnsi="Times New Roman" w:cs="Times New Roman"/>
          <w:sz w:val="24"/>
          <w:szCs w:val="24"/>
          <w:lang w:val="en-US"/>
        </w:rPr>
        <w:t>to</w:t>
      </w:r>
      <w:r w:rsidR="004A37EC" w:rsidRPr="00A42447">
        <w:rPr>
          <w:rFonts w:ascii="Times New Roman" w:hAnsi="Times New Roman" w:cs="Times New Roman"/>
          <w:sz w:val="24"/>
          <w:szCs w:val="24"/>
          <w:lang w:val="en-US"/>
        </w:rPr>
        <w:t xml:space="preserve"> the one who advises (PPU I, </w:t>
      </w:r>
      <w:r w:rsidR="00F42032">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F42032">
        <w:rPr>
          <w:rFonts w:ascii="Times New Roman" w:hAnsi="Times New Roman" w:cs="Times New Roman"/>
          <w:sz w:val="24"/>
          <w:szCs w:val="24"/>
          <w:lang w:val="en-US"/>
        </w:rPr>
        <w:t>656</w:t>
      </w:r>
      <w:r w:rsidR="004A37EC" w:rsidRPr="00A42447">
        <w:rPr>
          <w:rFonts w:ascii="Times New Roman" w:hAnsi="Times New Roman" w:cs="Times New Roman"/>
          <w:sz w:val="24"/>
          <w:szCs w:val="24"/>
          <w:lang w:val="en-US"/>
        </w:rPr>
        <w:t>).</w:t>
      </w:r>
      <w:r w:rsidR="00963886" w:rsidRPr="00A42447">
        <w:rPr>
          <w:rFonts w:ascii="Times New Roman" w:hAnsi="Times New Roman" w:cs="Times New Roman"/>
          <w:sz w:val="24"/>
          <w:szCs w:val="24"/>
          <w:lang w:val="en-US"/>
        </w:rPr>
        <w:t xml:space="preserve"> </w:t>
      </w:r>
      <w:r w:rsidR="008C7748">
        <w:rPr>
          <w:rFonts w:ascii="Times New Roman" w:hAnsi="Times New Roman" w:cs="Times New Roman"/>
          <w:sz w:val="24"/>
          <w:szCs w:val="24"/>
          <w:lang w:val="en-US"/>
        </w:rPr>
        <w:t>T</w:t>
      </w:r>
      <w:r w:rsidR="00963886" w:rsidRPr="00A42447">
        <w:rPr>
          <w:rFonts w:ascii="Times New Roman" w:hAnsi="Times New Roman" w:cs="Times New Roman"/>
          <w:sz w:val="24"/>
          <w:szCs w:val="24"/>
          <w:lang w:val="en-US"/>
        </w:rPr>
        <w:t xml:space="preserve">his </w:t>
      </w:r>
      <w:r>
        <w:rPr>
          <w:rFonts w:ascii="Times New Roman" w:hAnsi="Times New Roman" w:cs="Times New Roman"/>
          <w:sz w:val="24"/>
          <w:szCs w:val="24"/>
          <w:lang w:val="en-US"/>
        </w:rPr>
        <w:t>is so because</w:t>
      </w:r>
      <w:r w:rsidR="004A37EC" w:rsidRPr="00A42447">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everyone is aware that </w:t>
      </w:r>
      <w:r w:rsidR="004A37EC" w:rsidRPr="00A42447">
        <w:rPr>
          <w:rFonts w:ascii="Times New Roman" w:hAnsi="Times New Roman" w:cs="Times New Roman"/>
          <w:sz w:val="24"/>
          <w:szCs w:val="24"/>
          <w:lang w:val="en-US"/>
        </w:rPr>
        <w:t>us</w:t>
      </w:r>
      <w:r>
        <w:rPr>
          <w:rFonts w:ascii="Times New Roman" w:hAnsi="Times New Roman" w:cs="Times New Roman"/>
          <w:sz w:val="24"/>
          <w:szCs w:val="24"/>
          <w:lang w:val="en-US"/>
        </w:rPr>
        <w:t>ing</w:t>
      </w:r>
      <w:r w:rsidR="004A37EC" w:rsidRPr="00A42447">
        <w:rPr>
          <w:rFonts w:ascii="Times New Roman" w:hAnsi="Times New Roman" w:cs="Times New Roman"/>
          <w:sz w:val="24"/>
          <w:szCs w:val="24"/>
          <w:lang w:val="en-US"/>
        </w:rPr>
        <w:t xml:space="preserve"> the right of </w:t>
      </w:r>
      <w:r>
        <w:rPr>
          <w:rFonts w:ascii="Times New Roman" w:hAnsi="Times New Roman" w:cs="Times New Roman"/>
          <w:sz w:val="24"/>
          <w:szCs w:val="24"/>
          <w:lang w:val="en-US"/>
        </w:rPr>
        <w:t>obliging others</w:t>
      </w:r>
      <w:r w:rsidR="004A37EC" w:rsidRPr="00A42447">
        <w:rPr>
          <w:rFonts w:ascii="Times New Roman" w:hAnsi="Times New Roman" w:cs="Times New Roman"/>
          <w:sz w:val="24"/>
          <w:szCs w:val="24"/>
          <w:lang w:val="en-US"/>
        </w:rPr>
        <w:t xml:space="preserve"> gives more rise to fear than </w:t>
      </w:r>
      <w:r>
        <w:rPr>
          <w:rFonts w:ascii="Times New Roman" w:hAnsi="Times New Roman" w:cs="Times New Roman"/>
          <w:sz w:val="24"/>
          <w:szCs w:val="24"/>
          <w:lang w:val="en-US"/>
        </w:rPr>
        <w:t xml:space="preserve">giving </w:t>
      </w:r>
      <w:r w:rsidR="00716E16" w:rsidRPr="00A42447">
        <w:rPr>
          <w:rFonts w:ascii="Times New Roman" w:hAnsi="Times New Roman" w:cs="Times New Roman"/>
          <w:sz w:val="24"/>
          <w:szCs w:val="24"/>
          <w:lang w:val="en-US"/>
        </w:rPr>
        <w:t>advi</w:t>
      </w:r>
      <w:r>
        <w:rPr>
          <w:rFonts w:ascii="Times New Roman" w:hAnsi="Times New Roman" w:cs="Times New Roman"/>
          <w:sz w:val="24"/>
          <w:szCs w:val="24"/>
          <w:lang w:val="en-US"/>
        </w:rPr>
        <w:t>ce</w:t>
      </w:r>
      <w:r w:rsidR="004A37EC" w:rsidRPr="00A42447">
        <w:rPr>
          <w:rFonts w:ascii="Times New Roman" w:hAnsi="Times New Roman" w:cs="Times New Roman"/>
          <w:sz w:val="24"/>
          <w:szCs w:val="24"/>
          <w:lang w:val="en-US"/>
        </w:rPr>
        <w:t xml:space="preserve">; and fear makes the other more easily do something that he would not have done otherwise (PPU I, </w:t>
      </w:r>
      <w:r w:rsidR="00F42032">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F42032">
        <w:rPr>
          <w:rFonts w:ascii="Times New Roman" w:hAnsi="Times New Roman" w:cs="Times New Roman"/>
          <w:sz w:val="24"/>
          <w:szCs w:val="24"/>
          <w:lang w:val="en-US"/>
        </w:rPr>
        <w:t>656</w:t>
      </w:r>
      <w:r w:rsidR="004A37EC" w:rsidRPr="00A42447">
        <w:rPr>
          <w:rFonts w:ascii="Times New Roman" w:hAnsi="Times New Roman" w:cs="Times New Roman"/>
          <w:sz w:val="24"/>
          <w:szCs w:val="24"/>
          <w:lang w:val="en-US"/>
        </w:rPr>
        <w:t>, note).</w:t>
      </w:r>
      <w:r w:rsidR="00136066" w:rsidRPr="00A42447">
        <w:rPr>
          <w:rFonts w:ascii="Times New Roman" w:hAnsi="Times New Roman" w:cs="Times New Roman"/>
          <w:sz w:val="24"/>
          <w:szCs w:val="24"/>
          <w:lang w:val="en-US"/>
        </w:rPr>
        <w:t xml:space="preserve"> </w:t>
      </w:r>
      <w:r w:rsidR="006D20A0">
        <w:rPr>
          <w:rFonts w:ascii="Times New Roman" w:hAnsi="Times New Roman" w:cs="Times New Roman"/>
          <w:sz w:val="24"/>
          <w:szCs w:val="24"/>
          <w:lang w:val="en-US"/>
        </w:rPr>
        <w:t xml:space="preserve">In this sense, the one who obliges </w:t>
      </w:r>
      <w:r w:rsidR="005A45EC">
        <w:rPr>
          <w:rFonts w:ascii="Times New Roman" w:hAnsi="Times New Roman" w:cs="Times New Roman"/>
          <w:sz w:val="24"/>
          <w:szCs w:val="24"/>
          <w:lang w:val="en-US"/>
        </w:rPr>
        <w:t>others</w:t>
      </w:r>
      <w:r w:rsidR="006D20A0">
        <w:rPr>
          <w:rFonts w:ascii="Times New Roman" w:hAnsi="Times New Roman" w:cs="Times New Roman"/>
          <w:sz w:val="24"/>
          <w:szCs w:val="24"/>
          <w:lang w:val="en-US"/>
        </w:rPr>
        <w:t xml:space="preserve"> to do something gives </w:t>
      </w:r>
      <w:r w:rsidR="005A45EC">
        <w:rPr>
          <w:rFonts w:ascii="Times New Roman" w:hAnsi="Times New Roman" w:cs="Times New Roman"/>
          <w:sz w:val="24"/>
          <w:szCs w:val="24"/>
          <w:lang w:val="en-US"/>
        </w:rPr>
        <w:t>stronger</w:t>
      </w:r>
      <w:r w:rsidR="006D20A0">
        <w:rPr>
          <w:rFonts w:ascii="Times New Roman" w:hAnsi="Times New Roman" w:cs="Times New Roman"/>
          <w:sz w:val="24"/>
          <w:szCs w:val="24"/>
          <w:lang w:val="en-US"/>
        </w:rPr>
        <w:t xml:space="preserve"> motivation for acting, and the action of the other person depends more strongly on the will of the one who obliges than on the one who advises (PPU I, §</w:t>
      </w:r>
      <w:r w:rsidR="00065558">
        <w:rPr>
          <w:rFonts w:ascii="Times New Roman" w:hAnsi="Times New Roman" w:cs="Times New Roman"/>
          <w:sz w:val="24"/>
          <w:szCs w:val="24"/>
          <w:lang w:val="en-US"/>
        </w:rPr>
        <w:t xml:space="preserve"> </w:t>
      </w:r>
      <w:r w:rsidR="006D20A0">
        <w:rPr>
          <w:rFonts w:ascii="Times New Roman" w:hAnsi="Times New Roman" w:cs="Times New Roman"/>
          <w:sz w:val="24"/>
          <w:szCs w:val="24"/>
          <w:lang w:val="en-US"/>
        </w:rPr>
        <w:t>656).</w:t>
      </w:r>
      <w:r w:rsidR="00963886" w:rsidRPr="00A42447">
        <w:rPr>
          <w:rFonts w:ascii="Times New Roman" w:hAnsi="Times New Roman" w:cs="Times New Roman"/>
          <w:sz w:val="24"/>
          <w:szCs w:val="24"/>
          <w:lang w:val="en-US"/>
        </w:rPr>
        <w:t xml:space="preserve"> A similar consideration explains why </w:t>
      </w:r>
      <w:r w:rsidR="004A37EC" w:rsidRPr="00A42447">
        <w:rPr>
          <w:rFonts w:ascii="Times New Roman" w:hAnsi="Times New Roman" w:cs="Times New Roman"/>
          <w:sz w:val="24"/>
          <w:szCs w:val="24"/>
          <w:lang w:val="en-US"/>
        </w:rPr>
        <w:t>“</w:t>
      </w:r>
      <w:r w:rsidR="00963886" w:rsidRPr="00A42447">
        <w:rPr>
          <w:rFonts w:ascii="Times New Roman" w:hAnsi="Times New Roman" w:cs="Times New Roman"/>
          <w:sz w:val="24"/>
          <w:szCs w:val="24"/>
          <w:lang w:val="en-US"/>
        </w:rPr>
        <w:t>t</w:t>
      </w:r>
      <w:r w:rsidR="004A37EC" w:rsidRPr="00A42447">
        <w:rPr>
          <w:rFonts w:ascii="Times New Roman" w:hAnsi="Times New Roman" w:cs="Times New Roman"/>
          <w:sz w:val="24"/>
          <w:szCs w:val="24"/>
          <w:lang w:val="en-US"/>
        </w:rPr>
        <w:t xml:space="preserve">he action of </w:t>
      </w:r>
      <w:r w:rsidR="00136066" w:rsidRPr="00A42447">
        <w:rPr>
          <w:rFonts w:ascii="Times New Roman" w:hAnsi="Times New Roman" w:cs="Times New Roman"/>
          <w:sz w:val="24"/>
          <w:szCs w:val="24"/>
          <w:lang w:val="en-US"/>
        </w:rPr>
        <w:t>a third person</w:t>
      </w:r>
      <w:r w:rsidR="004A37EC" w:rsidRPr="00A42447">
        <w:rPr>
          <w:rFonts w:ascii="Times New Roman" w:hAnsi="Times New Roman" w:cs="Times New Roman"/>
          <w:sz w:val="24"/>
          <w:szCs w:val="24"/>
          <w:lang w:val="en-US"/>
        </w:rPr>
        <w:t xml:space="preserve"> is more imputed </w:t>
      </w:r>
      <w:r w:rsidR="008C7748">
        <w:rPr>
          <w:rFonts w:ascii="Times New Roman" w:hAnsi="Times New Roman" w:cs="Times New Roman"/>
          <w:sz w:val="24"/>
          <w:szCs w:val="24"/>
          <w:lang w:val="en-US"/>
        </w:rPr>
        <w:t>to</w:t>
      </w:r>
      <w:r w:rsidR="004A37EC" w:rsidRPr="00A42447">
        <w:rPr>
          <w:rFonts w:ascii="Times New Roman" w:hAnsi="Times New Roman" w:cs="Times New Roman"/>
          <w:sz w:val="24"/>
          <w:szCs w:val="24"/>
          <w:lang w:val="en-US"/>
        </w:rPr>
        <w:t xml:space="preserve"> the one who fails to forbid it than on the one who fails to prevent it” (PPU I, §</w:t>
      </w:r>
      <w:r w:rsidR="00065558">
        <w:rPr>
          <w:rFonts w:ascii="Times New Roman" w:hAnsi="Times New Roman" w:cs="Times New Roman"/>
          <w:sz w:val="24"/>
          <w:szCs w:val="24"/>
          <w:lang w:val="en-US"/>
        </w:rPr>
        <w:t xml:space="preserve"> </w:t>
      </w:r>
      <w:r w:rsidR="004A37EC" w:rsidRPr="00A42447">
        <w:rPr>
          <w:rFonts w:ascii="Times New Roman" w:hAnsi="Times New Roman" w:cs="Times New Roman"/>
          <w:sz w:val="24"/>
          <w:szCs w:val="24"/>
          <w:lang w:val="en-US"/>
        </w:rPr>
        <w:t>676).</w:t>
      </w:r>
      <w:r w:rsidR="00963886" w:rsidRPr="00A42447">
        <w:rPr>
          <w:rFonts w:ascii="Times New Roman" w:hAnsi="Times New Roman" w:cs="Times New Roman"/>
          <w:sz w:val="24"/>
          <w:szCs w:val="24"/>
          <w:lang w:val="en-US"/>
        </w:rPr>
        <w:t xml:space="preserve"> </w:t>
      </w:r>
      <w:r w:rsidR="00136066" w:rsidRPr="00A42447">
        <w:rPr>
          <w:rFonts w:ascii="Times New Roman" w:hAnsi="Times New Roman" w:cs="Times New Roman"/>
          <w:sz w:val="24"/>
          <w:szCs w:val="24"/>
          <w:lang w:val="en-US"/>
        </w:rPr>
        <w:t xml:space="preserve">This is so because the concept of failing to </w:t>
      </w:r>
      <w:r w:rsidR="004A37EC" w:rsidRPr="00A42447">
        <w:rPr>
          <w:rFonts w:ascii="Times New Roman" w:hAnsi="Times New Roman" w:cs="Times New Roman"/>
          <w:sz w:val="24"/>
          <w:szCs w:val="24"/>
          <w:lang w:val="en-US"/>
        </w:rPr>
        <w:t xml:space="preserve">forbid </w:t>
      </w:r>
      <w:r w:rsidR="00136066" w:rsidRPr="00A42447">
        <w:rPr>
          <w:rFonts w:ascii="Times New Roman" w:hAnsi="Times New Roman" w:cs="Times New Roman"/>
          <w:sz w:val="24"/>
          <w:szCs w:val="24"/>
          <w:lang w:val="en-US"/>
        </w:rPr>
        <w:t>an</w:t>
      </w:r>
      <w:r w:rsidR="004A37EC" w:rsidRPr="00A42447">
        <w:rPr>
          <w:rFonts w:ascii="Times New Roman" w:hAnsi="Times New Roman" w:cs="Times New Roman"/>
          <w:sz w:val="24"/>
          <w:szCs w:val="24"/>
          <w:lang w:val="en-US"/>
        </w:rPr>
        <w:t xml:space="preserve"> action </w:t>
      </w:r>
      <w:r w:rsidR="00136066" w:rsidRPr="00A42447">
        <w:rPr>
          <w:rFonts w:ascii="Times New Roman" w:hAnsi="Times New Roman" w:cs="Times New Roman"/>
          <w:sz w:val="24"/>
          <w:szCs w:val="24"/>
          <w:lang w:val="en-US"/>
        </w:rPr>
        <w:t>implies having a</w:t>
      </w:r>
      <w:r w:rsidR="004A37EC" w:rsidRPr="00A42447">
        <w:rPr>
          <w:rFonts w:ascii="Times New Roman" w:hAnsi="Times New Roman" w:cs="Times New Roman"/>
          <w:sz w:val="24"/>
          <w:szCs w:val="24"/>
          <w:lang w:val="en-US"/>
        </w:rPr>
        <w:t xml:space="preserve"> right to create an obligation for the agent, whereas the</w:t>
      </w:r>
      <w:r w:rsidR="00136066" w:rsidRPr="00A42447">
        <w:rPr>
          <w:rFonts w:ascii="Times New Roman" w:hAnsi="Times New Roman" w:cs="Times New Roman"/>
          <w:sz w:val="24"/>
          <w:szCs w:val="24"/>
          <w:lang w:val="en-US"/>
        </w:rPr>
        <w:t xml:space="preserve"> concept of failing</w:t>
      </w:r>
      <w:r w:rsidR="004A37EC" w:rsidRPr="00A42447">
        <w:rPr>
          <w:rFonts w:ascii="Times New Roman" w:hAnsi="Times New Roman" w:cs="Times New Roman"/>
          <w:sz w:val="24"/>
          <w:szCs w:val="24"/>
          <w:lang w:val="en-US"/>
        </w:rPr>
        <w:t xml:space="preserve"> to prevent </w:t>
      </w:r>
      <w:r w:rsidR="00136066" w:rsidRPr="00A42447">
        <w:rPr>
          <w:rFonts w:ascii="Times New Roman" w:hAnsi="Times New Roman" w:cs="Times New Roman"/>
          <w:sz w:val="24"/>
          <w:szCs w:val="24"/>
          <w:lang w:val="en-US"/>
        </w:rPr>
        <w:t>an</w:t>
      </w:r>
      <w:r w:rsidR="004A37EC" w:rsidRPr="00A42447">
        <w:rPr>
          <w:rFonts w:ascii="Times New Roman" w:hAnsi="Times New Roman" w:cs="Times New Roman"/>
          <w:sz w:val="24"/>
          <w:szCs w:val="24"/>
          <w:lang w:val="en-US"/>
        </w:rPr>
        <w:t xml:space="preserve"> action does not </w:t>
      </w:r>
      <w:r w:rsidR="00136066" w:rsidRPr="00A42447">
        <w:rPr>
          <w:rFonts w:ascii="Times New Roman" w:hAnsi="Times New Roman" w:cs="Times New Roman"/>
          <w:sz w:val="24"/>
          <w:szCs w:val="24"/>
          <w:lang w:val="en-US"/>
        </w:rPr>
        <w:t xml:space="preserve">imply having </w:t>
      </w:r>
      <w:r w:rsidR="008C7748">
        <w:rPr>
          <w:rFonts w:ascii="Times New Roman" w:hAnsi="Times New Roman" w:cs="Times New Roman"/>
          <w:sz w:val="24"/>
          <w:szCs w:val="24"/>
          <w:lang w:val="en-US"/>
        </w:rPr>
        <w:t>this</w:t>
      </w:r>
      <w:r w:rsidR="00136066" w:rsidRPr="00A42447">
        <w:rPr>
          <w:rFonts w:ascii="Times New Roman" w:hAnsi="Times New Roman" w:cs="Times New Roman"/>
          <w:sz w:val="24"/>
          <w:szCs w:val="24"/>
          <w:lang w:val="en-US"/>
        </w:rPr>
        <w:t xml:space="preserve"> right</w:t>
      </w:r>
      <w:r w:rsidR="00620ADD">
        <w:rPr>
          <w:rFonts w:ascii="Times New Roman" w:hAnsi="Times New Roman" w:cs="Times New Roman"/>
          <w:sz w:val="24"/>
          <w:szCs w:val="24"/>
          <w:lang w:val="en-US"/>
        </w:rPr>
        <w:t>—</w:t>
      </w:r>
      <w:r w:rsidR="00136066" w:rsidRPr="00A42447">
        <w:rPr>
          <w:rFonts w:ascii="Times New Roman" w:hAnsi="Times New Roman" w:cs="Times New Roman"/>
          <w:sz w:val="24"/>
          <w:szCs w:val="24"/>
          <w:lang w:val="en-US"/>
        </w:rPr>
        <w:t xml:space="preserve">an insight that Wolff regards </w:t>
      </w:r>
      <w:r w:rsidR="00136066" w:rsidRPr="00A42447">
        <w:rPr>
          <w:rFonts w:ascii="Times New Roman" w:hAnsi="Times New Roman" w:cs="Times New Roman"/>
          <w:sz w:val="24"/>
          <w:szCs w:val="24"/>
          <w:lang w:val="en-US"/>
        </w:rPr>
        <w:lastRenderedPageBreak/>
        <w:t>as a common notion</w:t>
      </w:r>
      <w:r w:rsidR="00620ADD">
        <w:rPr>
          <w:rFonts w:ascii="Times New Roman" w:hAnsi="Times New Roman" w:cs="Times New Roman"/>
          <w:sz w:val="24"/>
          <w:szCs w:val="24"/>
          <w:lang w:val="en-US"/>
        </w:rPr>
        <w:t xml:space="preserve"> </w:t>
      </w:r>
      <w:r w:rsidR="00620ADD" w:rsidRPr="00A42447">
        <w:rPr>
          <w:rFonts w:ascii="Times New Roman" w:hAnsi="Times New Roman" w:cs="Times New Roman"/>
          <w:sz w:val="24"/>
          <w:szCs w:val="24"/>
          <w:lang w:val="en-US"/>
        </w:rPr>
        <w:t>(PPU I, §</w:t>
      </w:r>
      <w:r w:rsidR="00620ADD">
        <w:rPr>
          <w:rFonts w:ascii="Times New Roman" w:hAnsi="Times New Roman" w:cs="Times New Roman"/>
          <w:sz w:val="24"/>
          <w:szCs w:val="24"/>
          <w:lang w:val="en-US"/>
        </w:rPr>
        <w:t xml:space="preserve"> </w:t>
      </w:r>
      <w:r w:rsidR="00620ADD" w:rsidRPr="00A42447">
        <w:rPr>
          <w:rFonts w:ascii="Times New Roman" w:hAnsi="Times New Roman" w:cs="Times New Roman"/>
          <w:sz w:val="24"/>
          <w:szCs w:val="24"/>
          <w:lang w:val="en-US"/>
        </w:rPr>
        <w:t>676, note)</w:t>
      </w:r>
      <w:r w:rsidR="00963886" w:rsidRPr="00A42447">
        <w:rPr>
          <w:rFonts w:ascii="Times New Roman" w:hAnsi="Times New Roman" w:cs="Times New Roman"/>
          <w:sz w:val="24"/>
          <w:szCs w:val="24"/>
          <w:lang w:val="en-US"/>
        </w:rPr>
        <w:t>.</w:t>
      </w:r>
      <w:r w:rsidR="00136066" w:rsidRPr="00A42447">
        <w:rPr>
          <w:rFonts w:ascii="Times New Roman" w:hAnsi="Times New Roman" w:cs="Times New Roman"/>
          <w:sz w:val="24"/>
          <w:szCs w:val="24"/>
          <w:lang w:val="en-US"/>
        </w:rPr>
        <w:t xml:space="preserve"> Again, the point </w:t>
      </w:r>
      <w:r w:rsidR="00620ADD">
        <w:rPr>
          <w:rFonts w:ascii="Times New Roman" w:hAnsi="Times New Roman" w:cs="Times New Roman"/>
          <w:sz w:val="24"/>
          <w:szCs w:val="24"/>
          <w:lang w:val="en-US"/>
        </w:rPr>
        <w:t xml:space="preserve">is </w:t>
      </w:r>
      <w:r w:rsidR="00136066" w:rsidRPr="00A42447">
        <w:rPr>
          <w:rFonts w:ascii="Times New Roman" w:hAnsi="Times New Roman" w:cs="Times New Roman"/>
          <w:sz w:val="24"/>
          <w:szCs w:val="24"/>
          <w:lang w:val="en-US"/>
        </w:rPr>
        <w:t xml:space="preserve">that refraining from using a right to create an obligation for others requires more </w:t>
      </w:r>
      <w:r w:rsidR="00716E16" w:rsidRPr="00A42447">
        <w:rPr>
          <w:rFonts w:ascii="Times New Roman" w:hAnsi="Times New Roman" w:cs="Times New Roman"/>
          <w:sz w:val="24"/>
          <w:szCs w:val="24"/>
          <w:lang w:val="en-US"/>
        </w:rPr>
        <w:t>willpower</w:t>
      </w:r>
      <w:r w:rsidR="00136066" w:rsidRPr="00A42447">
        <w:rPr>
          <w:rFonts w:ascii="Times New Roman" w:hAnsi="Times New Roman" w:cs="Times New Roman"/>
          <w:sz w:val="24"/>
          <w:szCs w:val="24"/>
          <w:lang w:val="en-US"/>
        </w:rPr>
        <w:t xml:space="preserve">, and hence greater freedom, than refraining from preventing an action. </w:t>
      </w:r>
    </w:p>
    <w:p w14:paraId="742FCA7B" w14:textId="77777777" w:rsidR="003219B5" w:rsidRPr="00A42447" w:rsidRDefault="003219B5" w:rsidP="005766A7">
      <w:pPr>
        <w:spacing w:after="0" w:line="480" w:lineRule="auto"/>
        <w:jc w:val="both"/>
        <w:rPr>
          <w:rFonts w:ascii="Times New Roman" w:hAnsi="Times New Roman" w:cs="Times New Roman"/>
          <w:sz w:val="24"/>
          <w:szCs w:val="24"/>
          <w:lang w:val="en-US"/>
        </w:rPr>
      </w:pPr>
    </w:p>
    <w:p w14:paraId="0F61D36E" w14:textId="5798FE74" w:rsidR="00B35F19" w:rsidRPr="00A42447" w:rsidRDefault="00775C87" w:rsidP="00CC00FE">
      <w:pPr>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3</w:t>
      </w:r>
      <w:r w:rsidR="00B35F19" w:rsidRPr="00A42447">
        <w:rPr>
          <w:rFonts w:ascii="Times New Roman" w:hAnsi="Times New Roman" w:cs="Times New Roman"/>
          <w:sz w:val="24"/>
          <w:szCs w:val="24"/>
          <w:lang w:val="en-US"/>
        </w:rPr>
        <w:t xml:space="preserve">. </w:t>
      </w:r>
      <w:r>
        <w:rPr>
          <w:rFonts w:ascii="Times New Roman" w:hAnsi="Times New Roman" w:cs="Times New Roman"/>
          <w:sz w:val="24"/>
          <w:szCs w:val="24"/>
          <w:lang w:val="en-US"/>
        </w:rPr>
        <w:t>Common Notions and the</w:t>
      </w:r>
      <w:r w:rsidR="005766A7" w:rsidRPr="00A42447">
        <w:rPr>
          <w:rFonts w:ascii="Times New Roman" w:hAnsi="Times New Roman" w:cs="Times New Roman"/>
          <w:sz w:val="24"/>
          <w:szCs w:val="24"/>
          <w:lang w:val="en-US"/>
        </w:rPr>
        <w:t xml:space="preserve"> </w:t>
      </w:r>
      <w:r w:rsidR="00AF53DD">
        <w:rPr>
          <w:rFonts w:ascii="Times New Roman" w:hAnsi="Times New Roman" w:cs="Times New Roman"/>
          <w:sz w:val="24"/>
          <w:szCs w:val="24"/>
          <w:lang w:val="en-US"/>
        </w:rPr>
        <w:t>Goals</w:t>
      </w:r>
      <w:r w:rsidR="005766A7" w:rsidRPr="00A42447">
        <w:rPr>
          <w:rFonts w:ascii="Times New Roman" w:hAnsi="Times New Roman" w:cs="Times New Roman"/>
          <w:sz w:val="24"/>
          <w:szCs w:val="24"/>
          <w:lang w:val="en-US"/>
        </w:rPr>
        <w:t xml:space="preserve"> of Imputation</w:t>
      </w:r>
    </w:p>
    <w:p w14:paraId="4FBDD7D2" w14:textId="748C168D" w:rsidR="00B35F19" w:rsidRPr="00A42447" w:rsidRDefault="00B35F19" w:rsidP="005766A7">
      <w:pPr>
        <w:spacing w:after="0" w:line="480" w:lineRule="auto"/>
        <w:jc w:val="both"/>
        <w:rPr>
          <w:rFonts w:ascii="Times New Roman" w:hAnsi="Times New Roman" w:cs="Times New Roman"/>
          <w:sz w:val="24"/>
          <w:szCs w:val="24"/>
          <w:lang w:val="en-US"/>
        </w:rPr>
      </w:pPr>
    </w:p>
    <w:p w14:paraId="4315A33D" w14:textId="05A3C55B" w:rsidR="00E22228" w:rsidRDefault="00A628FF" w:rsidP="009A256A">
      <w:pPr>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Wolff’s </w:t>
      </w:r>
      <w:r w:rsidR="009B673F">
        <w:rPr>
          <w:rFonts w:ascii="Times New Roman" w:hAnsi="Times New Roman" w:cs="Times New Roman"/>
          <w:sz w:val="24"/>
          <w:szCs w:val="24"/>
          <w:lang w:val="en-US"/>
        </w:rPr>
        <w:t xml:space="preserve">analysis of the connections between the concepts of imputation and freedom </w:t>
      </w:r>
      <w:r w:rsidR="00901658">
        <w:rPr>
          <w:rFonts w:ascii="Times New Roman" w:hAnsi="Times New Roman" w:cs="Times New Roman"/>
          <w:sz w:val="24"/>
          <w:szCs w:val="24"/>
          <w:lang w:val="en-US"/>
        </w:rPr>
        <w:t xml:space="preserve">is thus </w:t>
      </w:r>
      <w:r w:rsidR="009B673F">
        <w:rPr>
          <w:rFonts w:ascii="Times New Roman" w:hAnsi="Times New Roman" w:cs="Times New Roman"/>
          <w:sz w:val="24"/>
          <w:szCs w:val="24"/>
          <w:lang w:val="en-US"/>
        </w:rPr>
        <w:t xml:space="preserve">supported by a consideration of a wide variety of cases </w:t>
      </w:r>
      <w:r>
        <w:rPr>
          <w:rFonts w:ascii="Times New Roman" w:hAnsi="Times New Roman" w:cs="Times New Roman"/>
          <w:sz w:val="24"/>
          <w:szCs w:val="24"/>
          <w:lang w:val="en-US"/>
        </w:rPr>
        <w:t>th</w:t>
      </w:r>
      <w:r w:rsidR="00901658">
        <w:rPr>
          <w:rFonts w:ascii="Times New Roman" w:hAnsi="Times New Roman" w:cs="Times New Roman"/>
          <w:sz w:val="24"/>
          <w:szCs w:val="24"/>
          <w:lang w:val="en-US"/>
        </w:rPr>
        <w:t>at</w:t>
      </w:r>
      <w:r>
        <w:rPr>
          <w:rFonts w:ascii="Times New Roman" w:hAnsi="Times New Roman" w:cs="Times New Roman"/>
          <w:sz w:val="24"/>
          <w:szCs w:val="24"/>
          <w:lang w:val="en-US"/>
        </w:rPr>
        <w:t xml:space="preserve"> explains </w:t>
      </w:r>
      <w:r w:rsidR="009B673F">
        <w:rPr>
          <w:rFonts w:ascii="Times New Roman" w:hAnsi="Times New Roman" w:cs="Times New Roman"/>
          <w:sz w:val="24"/>
          <w:szCs w:val="24"/>
          <w:lang w:val="en-US"/>
        </w:rPr>
        <w:t>why he takes</w:t>
      </w:r>
      <w:r>
        <w:rPr>
          <w:rFonts w:ascii="Times New Roman" w:hAnsi="Times New Roman" w:cs="Times New Roman"/>
          <w:sz w:val="24"/>
          <w:szCs w:val="24"/>
          <w:lang w:val="en-US"/>
        </w:rPr>
        <w:t xml:space="preserve"> </w:t>
      </w:r>
      <w:r w:rsidR="00180E9F">
        <w:rPr>
          <w:rFonts w:ascii="Times New Roman" w:hAnsi="Times New Roman" w:cs="Times New Roman"/>
          <w:sz w:val="24"/>
          <w:szCs w:val="24"/>
          <w:lang w:val="en-US"/>
        </w:rPr>
        <w:t xml:space="preserve">those ways </w:t>
      </w:r>
      <w:r w:rsidR="005A45EC">
        <w:rPr>
          <w:rFonts w:ascii="Times New Roman" w:hAnsi="Times New Roman" w:cs="Times New Roman"/>
          <w:sz w:val="24"/>
          <w:szCs w:val="24"/>
          <w:lang w:val="en-US"/>
        </w:rPr>
        <w:t xml:space="preserve">of </w:t>
      </w:r>
      <w:r w:rsidR="00180E9F">
        <w:rPr>
          <w:rFonts w:ascii="Times New Roman" w:hAnsi="Times New Roman" w:cs="Times New Roman"/>
          <w:sz w:val="24"/>
          <w:szCs w:val="24"/>
          <w:lang w:val="en-US"/>
        </w:rPr>
        <w:t>speaking that sever</w:t>
      </w:r>
      <w:r w:rsidR="009B673F">
        <w:rPr>
          <w:rFonts w:ascii="Times New Roman" w:hAnsi="Times New Roman" w:cs="Times New Roman"/>
          <w:sz w:val="24"/>
          <w:szCs w:val="24"/>
          <w:lang w:val="en-US"/>
        </w:rPr>
        <w:t xml:space="preserve"> imputation </w:t>
      </w:r>
      <w:r w:rsidR="00180E9F">
        <w:rPr>
          <w:rFonts w:ascii="Times New Roman" w:hAnsi="Times New Roman" w:cs="Times New Roman"/>
          <w:sz w:val="24"/>
          <w:szCs w:val="24"/>
          <w:lang w:val="en-US"/>
        </w:rPr>
        <w:t xml:space="preserve">from freedom </w:t>
      </w:r>
      <w:r w:rsidR="009B673F">
        <w:rPr>
          <w:rFonts w:ascii="Times New Roman" w:hAnsi="Times New Roman" w:cs="Times New Roman"/>
          <w:sz w:val="24"/>
          <w:szCs w:val="24"/>
          <w:lang w:val="en-US"/>
        </w:rPr>
        <w:t>to rest on a conceptual confusion</w:t>
      </w:r>
      <w:r>
        <w:rPr>
          <w:rFonts w:ascii="Times New Roman" w:hAnsi="Times New Roman" w:cs="Times New Roman"/>
          <w:sz w:val="24"/>
          <w:szCs w:val="24"/>
          <w:lang w:val="en-US"/>
        </w:rPr>
        <w:t xml:space="preserve">. </w:t>
      </w:r>
      <w:r w:rsidR="001B4C53">
        <w:rPr>
          <w:rFonts w:ascii="Times New Roman" w:hAnsi="Times New Roman" w:cs="Times New Roman"/>
          <w:sz w:val="24"/>
          <w:szCs w:val="24"/>
          <w:lang w:val="en-US"/>
        </w:rPr>
        <w:t>Still, it could be objected that Wolff</w:t>
      </w:r>
      <w:r w:rsidR="009B673F">
        <w:rPr>
          <w:rFonts w:ascii="Times New Roman" w:hAnsi="Times New Roman" w:cs="Times New Roman"/>
          <w:sz w:val="24"/>
          <w:szCs w:val="24"/>
          <w:lang w:val="en-US"/>
        </w:rPr>
        <w:t xml:space="preserve">’s exploration of common notions </w:t>
      </w:r>
      <w:r w:rsidR="001B4C53">
        <w:rPr>
          <w:rFonts w:ascii="Times New Roman" w:hAnsi="Times New Roman" w:cs="Times New Roman"/>
          <w:sz w:val="24"/>
          <w:szCs w:val="24"/>
          <w:lang w:val="en-US"/>
        </w:rPr>
        <w:t xml:space="preserve">may have </w:t>
      </w:r>
      <w:r w:rsidR="009B673F">
        <w:rPr>
          <w:rFonts w:ascii="Times New Roman" w:hAnsi="Times New Roman" w:cs="Times New Roman"/>
          <w:sz w:val="24"/>
          <w:szCs w:val="24"/>
          <w:lang w:val="en-US"/>
        </w:rPr>
        <w:t>provided insights into</w:t>
      </w:r>
      <w:r w:rsidR="001B4C53">
        <w:rPr>
          <w:rFonts w:ascii="Times New Roman" w:hAnsi="Times New Roman" w:cs="Times New Roman"/>
          <w:sz w:val="24"/>
          <w:szCs w:val="24"/>
          <w:lang w:val="en-US"/>
        </w:rPr>
        <w:t xml:space="preserve"> human psychology without getting a grip on our social reality. </w:t>
      </w:r>
      <w:r w:rsidR="0016305C">
        <w:rPr>
          <w:rFonts w:ascii="Times New Roman" w:hAnsi="Times New Roman" w:cs="Times New Roman"/>
          <w:sz w:val="24"/>
          <w:szCs w:val="24"/>
          <w:lang w:val="en-US"/>
        </w:rPr>
        <w:t>I</w:t>
      </w:r>
      <w:r>
        <w:rPr>
          <w:rFonts w:ascii="Times New Roman" w:hAnsi="Times New Roman" w:cs="Times New Roman"/>
          <w:sz w:val="24"/>
          <w:szCs w:val="24"/>
          <w:lang w:val="en-US"/>
        </w:rPr>
        <w:t xml:space="preserve">t will be instructive to </w:t>
      </w:r>
      <w:r w:rsidR="00E21D87">
        <w:rPr>
          <w:rFonts w:ascii="Times New Roman" w:hAnsi="Times New Roman" w:cs="Times New Roman"/>
          <w:sz w:val="24"/>
          <w:szCs w:val="24"/>
          <w:lang w:val="en-US"/>
        </w:rPr>
        <w:t>examine a</w:t>
      </w:r>
      <w:r>
        <w:rPr>
          <w:rFonts w:ascii="Times New Roman" w:hAnsi="Times New Roman" w:cs="Times New Roman"/>
          <w:sz w:val="24"/>
          <w:szCs w:val="24"/>
          <w:lang w:val="en-US"/>
        </w:rPr>
        <w:t xml:space="preserve"> further field where Wolff diverges from Thomasius</w:t>
      </w:r>
      <w:r w:rsidR="00E21D87">
        <w:rPr>
          <w:rFonts w:ascii="Times New Roman" w:hAnsi="Times New Roman" w:cs="Times New Roman"/>
          <w:sz w:val="24"/>
          <w:szCs w:val="24"/>
          <w:lang w:val="en-US"/>
        </w:rPr>
        <w:t>:</w:t>
      </w:r>
      <w:r>
        <w:rPr>
          <w:rFonts w:ascii="Times New Roman" w:hAnsi="Times New Roman" w:cs="Times New Roman"/>
          <w:sz w:val="24"/>
          <w:szCs w:val="24"/>
          <w:lang w:val="en-US"/>
        </w:rPr>
        <w:t xml:space="preserve"> the question of the goals that imputation ha</w:t>
      </w:r>
      <w:r w:rsidR="00E21D87">
        <w:rPr>
          <w:rFonts w:ascii="Times New Roman" w:hAnsi="Times New Roman" w:cs="Times New Roman"/>
          <w:sz w:val="24"/>
          <w:szCs w:val="24"/>
          <w:lang w:val="en-US"/>
        </w:rPr>
        <w:t>s</w:t>
      </w:r>
      <w:r>
        <w:rPr>
          <w:rFonts w:ascii="Times New Roman" w:hAnsi="Times New Roman" w:cs="Times New Roman"/>
          <w:sz w:val="24"/>
          <w:szCs w:val="24"/>
          <w:lang w:val="en-US"/>
        </w:rPr>
        <w:t xml:space="preserve"> in social life. </w:t>
      </w:r>
      <w:r w:rsidR="00FD1A31" w:rsidRPr="00A42447">
        <w:rPr>
          <w:rFonts w:ascii="Times New Roman" w:hAnsi="Times New Roman" w:cs="Times New Roman"/>
          <w:sz w:val="24"/>
          <w:szCs w:val="24"/>
          <w:lang w:val="en-US"/>
        </w:rPr>
        <w:t>Thomasius</w:t>
      </w:r>
      <w:r w:rsidR="009417CA">
        <w:rPr>
          <w:rFonts w:ascii="Times New Roman" w:hAnsi="Times New Roman" w:cs="Times New Roman"/>
          <w:sz w:val="24"/>
          <w:szCs w:val="24"/>
          <w:lang w:val="en-US"/>
        </w:rPr>
        <w:t xml:space="preserve"> develops a teleological</w:t>
      </w:r>
      <w:r w:rsidR="00FD1A31" w:rsidRPr="00A42447">
        <w:rPr>
          <w:rFonts w:ascii="Times New Roman" w:hAnsi="Times New Roman" w:cs="Times New Roman"/>
          <w:sz w:val="24"/>
          <w:szCs w:val="24"/>
          <w:lang w:val="en-US"/>
        </w:rPr>
        <w:t xml:space="preserve"> argument against connecting the notions of imputation and freedom. </w:t>
      </w:r>
      <w:r w:rsidR="00FD1A31">
        <w:rPr>
          <w:rFonts w:ascii="Times New Roman" w:hAnsi="Times New Roman" w:cs="Times New Roman"/>
          <w:sz w:val="24"/>
          <w:szCs w:val="24"/>
          <w:lang w:val="en-US"/>
        </w:rPr>
        <w:t>In his view,</w:t>
      </w:r>
      <w:r w:rsidR="00FD1A31" w:rsidRPr="00A42447">
        <w:rPr>
          <w:rFonts w:ascii="Times New Roman" w:hAnsi="Times New Roman" w:cs="Times New Roman"/>
          <w:sz w:val="24"/>
          <w:szCs w:val="24"/>
          <w:lang w:val="en-US"/>
        </w:rPr>
        <w:t xml:space="preserve"> separating the</w:t>
      </w:r>
      <w:r w:rsidR="00A35D14">
        <w:rPr>
          <w:rFonts w:ascii="Times New Roman" w:hAnsi="Times New Roman" w:cs="Times New Roman"/>
          <w:sz w:val="24"/>
          <w:szCs w:val="24"/>
          <w:lang w:val="en-US"/>
        </w:rPr>
        <w:t>m</w:t>
      </w:r>
      <w:r w:rsidR="00FD1A31" w:rsidRPr="00A42447">
        <w:rPr>
          <w:rFonts w:ascii="Times New Roman" w:hAnsi="Times New Roman" w:cs="Times New Roman"/>
          <w:sz w:val="24"/>
          <w:szCs w:val="24"/>
          <w:lang w:val="en-US"/>
        </w:rPr>
        <w:t xml:space="preserve"> serves some of the fundamental goals of law: the avoidance of conflicts between individuals and the protection of ownership rights. </w:t>
      </w:r>
      <w:r w:rsidR="00F55786" w:rsidRPr="00A42447">
        <w:rPr>
          <w:rFonts w:ascii="Times New Roman" w:hAnsi="Times New Roman" w:cs="Times New Roman"/>
          <w:sz w:val="24"/>
          <w:szCs w:val="24"/>
          <w:lang w:val="en-US"/>
        </w:rPr>
        <w:t>Thomasius develops this line of argument in a dissertation on tort law. Not un</w:t>
      </w:r>
      <w:r w:rsidR="00FB0E66">
        <w:rPr>
          <w:rFonts w:ascii="Times New Roman" w:hAnsi="Times New Roman" w:cs="Times New Roman"/>
          <w:sz w:val="24"/>
          <w:szCs w:val="24"/>
          <w:lang w:val="en-US"/>
        </w:rPr>
        <w:t>usual</w:t>
      </w:r>
      <w:r w:rsidR="00F55786" w:rsidRPr="00A42447">
        <w:rPr>
          <w:rFonts w:ascii="Times New Roman" w:hAnsi="Times New Roman" w:cs="Times New Roman"/>
          <w:sz w:val="24"/>
          <w:szCs w:val="24"/>
          <w:lang w:val="en-US"/>
        </w:rPr>
        <w:t xml:space="preserve"> for early modern German universities, where the doctoral examination</w:t>
      </w:r>
      <w:r w:rsidR="009417CA">
        <w:rPr>
          <w:rFonts w:ascii="Times New Roman" w:hAnsi="Times New Roman" w:cs="Times New Roman"/>
          <w:sz w:val="24"/>
          <w:szCs w:val="24"/>
          <w:lang w:val="en-US"/>
        </w:rPr>
        <w:t>s</w:t>
      </w:r>
      <w:r w:rsidR="00F55786" w:rsidRPr="00A42447">
        <w:rPr>
          <w:rFonts w:ascii="Times New Roman" w:hAnsi="Times New Roman" w:cs="Times New Roman"/>
          <w:sz w:val="24"/>
          <w:szCs w:val="24"/>
          <w:lang w:val="en-US"/>
        </w:rPr>
        <w:t xml:space="preserve"> w</w:t>
      </w:r>
      <w:r w:rsidR="009417CA">
        <w:rPr>
          <w:rFonts w:ascii="Times New Roman" w:hAnsi="Times New Roman" w:cs="Times New Roman"/>
          <w:sz w:val="24"/>
          <w:szCs w:val="24"/>
          <w:lang w:val="en-US"/>
        </w:rPr>
        <w:t>ere</w:t>
      </w:r>
      <w:r w:rsidR="00F55786" w:rsidRPr="00A42447">
        <w:rPr>
          <w:rFonts w:ascii="Times New Roman" w:hAnsi="Times New Roman" w:cs="Times New Roman"/>
          <w:sz w:val="24"/>
          <w:szCs w:val="24"/>
          <w:lang w:val="en-US"/>
        </w:rPr>
        <w:t xml:space="preserve"> test</w:t>
      </w:r>
      <w:r w:rsidR="009417CA">
        <w:rPr>
          <w:rFonts w:ascii="Times New Roman" w:hAnsi="Times New Roman" w:cs="Times New Roman"/>
          <w:sz w:val="24"/>
          <w:szCs w:val="24"/>
          <w:lang w:val="en-US"/>
        </w:rPr>
        <w:t>s</w:t>
      </w:r>
      <w:r w:rsidR="00F55786" w:rsidRPr="00A42447">
        <w:rPr>
          <w:rFonts w:ascii="Times New Roman" w:hAnsi="Times New Roman" w:cs="Times New Roman"/>
          <w:sz w:val="24"/>
          <w:szCs w:val="24"/>
          <w:lang w:val="en-US"/>
        </w:rPr>
        <w:t xml:space="preserve"> </w:t>
      </w:r>
      <w:r w:rsidR="00A35D14">
        <w:rPr>
          <w:rFonts w:ascii="Times New Roman" w:hAnsi="Times New Roman" w:cs="Times New Roman"/>
          <w:sz w:val="24"/>
          <w:szCs w:val="24"/>
          <w:lang w:val="en-US"/>
        </w:rPr>
        <w:t>of</w:t>
      </w:r>
      <w:r w:rsidR="00F55786" w:rsidRPr="00A42447">
        <w:rPr>
          <w:rFonts w:ascii="Times New Roman" w:hAnsi="Times New Roman" w:cs="Times New Roman"/>
          <w:sz w:val="24"/>
          <w:szCs w:val="24"/>
          <w:lang w:val="en-US"/>
        </w:rPr>
        <w:t xml:space="preserve"> </w:t>
      </w:r>
      <w:r w:rsidR="009417CA">
        <w:rPr>
          <w:rFonts w:ascii="Times New Roman" w:hAnsi="Times New Roman" w:cs="Times New Roman"/>
          <w:sz w:val="24"/>
          <w:szCs w:val="24"/>
          <w:lang w:val="en-US"/>
        </w:rPr>
        <w:t xml:space="preserve">disputation </w:t>
      </w:r>
      <w:r w:rsidR="00F55786" w:rsidRPr="00A42447">
        <w:rPr>
          <w:rFonts w:ascii="Times New Roman" w:hAnsi="Times New Roman" w:cs="Times New Roman"/>
          <w:sz w:val="24"/>
          <w:szCs w:val="24"/>
          <w:lang w:val="en-US"/>
        </w:rPr>
        <w:t>skill</w:t>
      </w:r>
      <w:r w:rsidR="009417CA">
        <w:rPr>
          <w:rFonts w:ascii="Times New Roman" w:hAnsi="Times New Roman" w:cs="Times New Roman"/>
          <w:sz w:val="24"/>
          <w:szCs w:val="24"/>
          <w:lang w:val="en-US"/>
        </w:rPr>
        <w:t>s</w:t>
      </w:r>
      <w:r w:rsidR="00F55786" w:rsidRPr="00A42447">
        <w:rPr>
          <w:rFonts w:ascii="Times New Roman" w:hAnsi="Times New Roman" w:cs="Times New Roman"/>
          <w:sz w:val="24"/>
          <w:szCs w:val="24"/>
          <w:lang w:val="en-US"/>
        </w:rPr>
        <w:t xml:space="preserve">, authorship in the first edition </w:t>
      </w:r>
      <w:r w:rsidR="00130EFF">
        <w:rPr>
          <w:rFonts w:ascii="Times New Roman" w:hAnsi="Times New Roman" w:cs="Times New Roman"/>
          <w:sz w:val="24"/>
          <w:szCs w:val="24"/>
          <w:lang w:val="en-US"/>
        </w:rPr>
        <w:t xml:space="preserve">of 1703 </w:t>
      </w:r>
      <w:r w:rsidR="00F55786" w:rsidRPr="00A42447">
        <w:rPr>
          <w:rFonts w:ascii="Times New Roman" w:hAnsi="Times New Roman" w:cs="Times New Roman"/>
          <w:sz w:val="24"/>
          <w:szCs w:val="24"/>
          <w:lang w:val="en-US"/>
        </w:rPr>
        <w:t xml:space="preserve">remains unspecified. </w:t>
      </w:r>
      <w:r w:rsidR="00567AFB">
        <w:rPr>
          <w:rFonts w:ascii="Times New Roman" w:hAnsi="Times New Roman" w:cs="Times New Roman"/>
          <w:sz w:val="24"/>
          <w:szCs w:val="24"/>
          <w:lang w:val="en-US"/>
        </w:rPr>
        <w:t>I</w:t>
      </w:r>
      <w:r w:rsidR="00F55786" w:rsidRPr="00A42447">
        <w:rPr>
          <w:rFonts w:ascii="Times New Roman" w:hAnsi="Times New Roman" w:cs="Times New Roman"/>
          <w:sz w:val="24"/>
          <w:szCs w:val="24"/>
          <w:lang w:val="en-US"/>
        </w:rPr>
        <w:t xml:space="preserve">n the </w:t>
      </w:r>
      <w:r w:rsidR="00567AFB">
        <w:rPr>
          <w:rFonts w:ascii="Times New Roman" w:hAnsi="Times New Roman" w:cs="Times New Roman"/>
          <w:sz w:val="24"/>
          <w:szCs w:val="24"/>
          <w:lang w:val="en-US"/>
        </w:rPr>
        <w:t>1750</w:t>
      </w:r>
      <w:r w:rsidR="00F55786" w:rsidRPr="00A42447">
        <w:rPr>
          <w:rFonts w:ascii="Times New Roman" w:hAnsi="Times New Roman" w:cs="Times New Roman"/>
          <w:sz w:val="24"/>
          <w:szCs w:val="24"/>
          <w:lang w:val="en-US"/>
        </w:rPr>
        <w:t xml:space="preserve"> edition, Thomasius is given as </w:t>
      </w:r>
      <w:r w:rsidR="00D134A1">
        <w:rPr>
          <w:rFonts w:ascii="Times New Roman" w:hAnsi="Times New Roman" w:cs="Times New Roman"/>
          <w:sz w:val="24"/>
          <w:szCs w:val="24"/>
          <w:lang w:val="en-US"/>
        </w:rPr>
        <w:t xml:space="preserve">the </w:t>
      </w:r>
      <w:r w:rsidR="00F55786" w:rsidRPr="00A42447">
        <w:rPr>
          <w:rFonts w:ascii="Times New Roman" w:hAnsi="Times New Roman" w:cs="Times New Roman"/>
          <w:sz w:val="24"/>
          <w:szCs w:val="24"/>
          <w:lang w:val="en-US"/>
        </w:rPr>
        <w:t xml:space="preserve">author—plausibly so because the text itself is magisterial, and the </w:t>
      </w:r>
      <w:r w:rsidR="00885649">
        <w:rPr>
          <w:rFonts w:ascii="Times New Roman" w:hAnsi="Times New Roman" w:cs="Times New Roman"/>
          <w:sz w:val="24"/>
          <w:szCs w:val="24"/>
          <w:lang w:val="en-US"/>
        </w:rPr>
        <w:t>candidate</w:t>
      </w:r>
      <w:r w:rsidR="00F55786" w:rsidRPr="00A42447">
        <w:rPr>
          <w:rFonts w:ascii="Times New Roman" w:hAnsi="Times New Roman" w:cs="Times New Roman"/>
          <w:sz w:val="24"/>
          <w:szCs w:val="24"/>
          <w:lang w:val="en-US"/>
        </w:rPr>
        <w:t xml:space="preserve"> has not left any traces in the holdings of libraries specializ</w:t>
      </w:r>
      <w:r w:rsidR="00EA691C">
        <w:rPr>
          <w:rFonts w:ascii="Times New Roman" w:hAnsi="Times New Roman" w:cs="Times New Roman"/>
          <w:sz w:val="24"/>
          <w:szCs w:val="24"/>
          <w:lang w:val="en-US"/>
        </w:rPr>
        <w:t>ing</w:t>
      </w:r>
      <w:r w:rsidR="00F55786" w:rsidRPr="00A42447">
        <w:rPr>
          <w:rFonts w:ascii="Times New Roman" w:hAnsi="Times New Roman" w:cs="Times New Roman"/>
          <w:sz w:val="24"/>
          <w:szCs w:val="24"/>
          <w:lang w:val="en-US"/>
        </w:rPr>
        <w:t xml:space="preserve"> in the period. The dissertation covers issues in natural law and legal history. As to the latter, it criticizes in great detail the view that German tort law is a version of Roman tort law.</w:t>
      </w:r>
      <w:r w:rsidR="00F55786" w:rsidRPr="00A42447">
        <w:rPr>
          <w:rStyle w:val="Endnotenzeichen"/>
          <w:rFonts w:ascii="Times New Roman" w:hAnsi="Times New Roman" w:cs="Times New Roman"/>
          <w:sz w:val="24"/>
          <w:szCs w:val="24"/>
          <w:lang w:val="en-US"/>
        </w:rPr>
        <w:endnoteReference w:id="5"/>
      </w:r>
      <w:r w:rsidR="00F55786" w:rsidRPr="00A42447">
        <w:rPr>
          <w:rFonts w:ascii="Times New Roman" w:hAnsi="Times New Roman" w:cs="Times New Roman"/>
          <w:sz w:val="24"/>
          <w:szCs w:val="24"/>
          <w:lang w:val="en-US"/>
        </w:rPr>
        <w:t xml:space="preserve"> As to the former, it argues that both German and Roman tort law deviate from the demands of natural law. </w:t>
      </w:r>
      <w:r w:rsidR="005B3E6D">
        <w:rPr>
          <w:rFonts w:ascii="Times New Roman" w:hAnsi="Times New Roman" w:cs="Times New Roman"/>
          <w:sz w:val="24"/>
          <w:szCs w:val="24"/>
          <w:lang w:val="en-US"/>
        </w:rPr>
        <w:t xml:space="preserve">In the latter context, </w:t>
      </w:r>
      <w:r w:rsidR="00F55786" w:rsidRPr="00A42447">
        <w:rPr>
          <w:rFonts w:ascii="Times New Roman" w:hAnsi="Times New Roman" w:cs="Times New Roman"/>
          <w:sz w:val="24"/>
          <w:szCs w:val="24"/>
          <w:lang w:val="en-US"/>
        </w:rPr>
        <w:t>Thomasiu</w:t>
      </w:r>
      <w:r w:rsidR="005B3E6D">
        <w:rPr>
          <w:rFonts w:ascii="Times New Roman" w:hAnsi="Times New Roman" w:cs="Times New Roman"/>
          <w:sz w:val="24"/>
          <w:szCs w:val="24"/>
          <w:lang w:val="en-US"/>
        </w:rPr>
        <w:t xml:space="preserve">s </w:t>
      </w:r>
      <w:r w:rsidR="00F55786" w:rsidRPr="00A42447">
        <w:rPr>
          <w:rFonts w:ascii="Times New Roman" w:hAnsi="Times New Roman" w:cs="Times New Roman"/>
          <w:sz w:val="24"/>
          <w:szCs w:val="24"/>
          <w:lang w:val="en-US"/>
        </w:rPr>
        <w:t>argu</w:t>
      </w:r>
      <w:r w:rsidR="005B3E6D">
        <w:rPr>
          <w:rFonts w:ascii="Times New Roman" w:hAnsi="Times New Roman" w:cs="Times New Roman"/>
          <w:sz w:val="24"/>
          <w:szCs w:val="24"/>
          <w:lang w:val="en-US"/>
        </w:rPr>
        <w:t>es</w:t>
      </w:r>
      <w:r w:rsidR="00F55786" w:rsidRPr="00A42447">
        <w:rPr>
          <w:rFonts w:ascii="Times New Roman" w:hAnsi="Times New Roman" w:cs="Times New Roman"/>
          <w:sz w:val="24"/>
          <w:szCs w:val="24"/>
          <w:lang w:val="en-US"/>
        </w:rPr>
        <w:t xml:space="preserve"> that, from a natural-law perspective, duties of restitution occur even in cases where imputation cannot be grounded on evil intention or culpable negligence. </w:t>
      </w:r>
    </w:p>
    <w:p w14:paraId="706EA811" w14:textId="0B36394E" w:rsidR="00F55786" w:rsidRPr="009A256A" w:rsidRDefault="00F55786" w:rsidP="00E22228">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lastRenderedPageBreak/>
        <w:t xml:space="preserve">In Thomasius’s view, a merely causal connection between an action and </w:t>
      </w:r>
      <w:r w:rsidR="00AE2148">
        <w:rPr>
          <w:rFonts w:ascii="Times New Roman" w:hAnsi="Times New Roman" w:cs="Times New Roman"/>
          <w:sz w:val="24"/>
          <w:szCs w:val="24"/>
          <w:lang w:val="en-US"/>
        </w:rPr>
        <w:t>harm</w:t>
      </w:r>
      <w:r w:rsidRPr="00A42447">
        <w:rPr>
          <w:rFonts w:ascii="Times New Roman" w:hAnsi="Times New Roman" w:cs="Times New Roman"/>
          <w:sz w:val="24"/>
          <w:szCs w:val="24"/>
          <w:lang w:val="en-US"/>
        </w:rPr>
        <w:t xml:space="preserve"> suffices to justify restitution claims</w:t>
      </w:r>
      <w:r w:rsidR="009A256A">
        <w:rPr>
          <w:rFonts w:ascii="Times New Roman" w:hAnsi="Times New Roman" w:cs="Times New Roman"/>
          <w:sz w:val="24"/>
          <w:szCs w:val="24"/>
          <w:lang w:val="en-US"/>
        </w:rPr>
        <w:t>, for three reasons. First, e</w:t>
      </w:r>
      <w:r w:rsidRPr="009A256A">
        <w:rPr>
          <w:rFonts w:ascii="Times New Roman" w:hAnsi="Times New Roman" w:cs="Times New Roman"/>
          <w:sz w:val="24"/>
          <w:szCs w:val="24"/>
          <w:lang w:val="en-US"/>
        </w:rPr>
        <w:t xml:space="preserve">verything that one would demand from another cannot be denied with good reason; everyone would seek restitution from </w:t>
      </w:r>
      <w:r w:rsidR="009F58C0">
        <w:rPr>
          <w:rFonts w:ascii="Times New Roman" w:hAnsi="Times New Roman" w:cs="Times New Roman"/>
          <w:sz w:val="24"/>
          <w:szCs w:val="24"/>
          <w:lang w:val="en-US"/>
        </w:rPr>
        <w:t xml:space="preserve">the </w:t>
      </w:r>
      <w:r w:rsidR="00EA691C">
        <w:rPr>
          <w:rFonts w:ascii="Times New Roman" w:hAnsi="Times New Roman" w:cs="Times New Roman"/>
          <w:sz w:val="24"/>
          <w:szCs w:val="24"/>
          <w:lang w:val="en-US"/>
        </w:rPr>
        <w:t xml:space="preserve">one </w:t>
      </w:r>
      <w:r w:rsidRPr="009A256A">
        <w:rPr>
          <w:rFonts w:ascii="Times New Roman" w:hAnsi="Times New Roman" w:cs="Times New Roman"/>
          <w:sz w:val="24"/>
          <w:szCs w:val="24"/>
          <w:lang w:val="en-US"/>
        </w:rPr>
        <w:t xml:space="preserve">who </w:t>
      </w:r>
      <w:r w:rsidRPr="00621D3F">
        <w:rPr>
          <w:rFonts w:ascii="Times New Roman" w:hAnsi="Times New Roman" w:cs="Times New Roman"/>
          <w:sz w:val="24"/>
          <w:szCs w:val="24"/>
          <w:lang w:val="en-US"/>
        </w:rPr>
        <w:t xml:space="preserve">caused </w:t>
      </w:r>
      <w:r w:rsidR="00AE2148" w:rsidRPr="00621D3F">
        <w:rPr>
          <w:rFonts w:ascii="Times New Roman" w:hAnsi="Times New Roman" w:cs="Times New Roman"/>
          <w:sz w:val="24"/>
          <w:szCs w:val="24"/>
          <w:lang w:val="en-US"/>
        </w:rPr>
        <w:t>harm</w:t>
      </w:r>
      <w:r w:rsidRPr="00621D3F">
        <w:rPr>
          <w:rFonts w:ascii="Times New Roman" w:hAnsi="Times New Roman" w:cs="Times New Roman"/>
          <w:sz w:val="24"/>
          <w:szCs w:val="24"/>
          <w:lang w:val="en-US"/>
        </w:rPr>
        <w:t xml:space="preserve"> (even unintentionally and without culpable negligence); hence, the equality between human beings requires restitution </w:t>
      </w:r>
      <w:r w:rsidR="00AE2148" w:rsidRPr="00621D3F">
        <w:rPr>
          <w:rFonts w:ascii="Times New Roman" w:hAnsi="Times New Roman" w:cs="Times New Roman"/>
          <w:sz w:val="24"/>
          <w:szCs w:val="24"/>
          <w:lang w:val="en-US"/>
        </w:rPr>
        <w:t>for harm</w:t>
      </w:r>
      <w:r w:rsidRPr="00621D3F">
        <w:rPr>
          <w:rFonts w:ascii="Times New Roman" w:hAnsi="Times New Roman" w:cs="Times New Roman"/>
          <w:sz w:val="24"/>
          <w:szCs w:val="24"/>
          <w:lang w:val="en-US"/>
        </w:rPr>
        <w:t xml:space="preserve"> caused without evil intention and culpable negligence</w:t>
      </w:r>
      <w:r w:rsidR="00FB1DB4" w:rsidRPr="00621D3F">
        <w:rPr>
          <w:rFonts w:ascii="Times New Roman" w:hAnsi="Times New Roman" w:cs="Times New Roman"/>
          <w:sz w:val="24"/>
          <w:szCs w:val="24"/>
          <w:lang w:val="en-US"/>
        </w:rPr>
        <w:t xml:space="preserve"> (</w:t>
      </w:r>
      <w:r w:rsidR="007F24A0" w:rsidRPr="007F24A0">
        <w:rPr>
          <w:rFonts w:ascii="Times New Roman" w:hAnsi="Times New Roman" w:cs="Times New Roman"/>
          <w:sz w:val="24"/>
          <w:szCs w:val="24"/>
          <w:u w:val="single"/>
          <w:lang w:val="en-US"/>
        </w:rPr>
        <w:t>Larva Legis Aquileae</w:t>
      </w:r>
      <w:r w:rsidR="00FB1DB4" w:rsidRPr="00621D3F">
        <w:rPr>
          <w:rFonts w:ascii="Times New Roman" w:hAnsi="Times New Roman" w:cs="Times New Roman"/>
          <w:sz w:val="24"/>
          <w:szCs w:val="24"/>
          <w:lang w:val="en-US"/>
        </w:rPr>
        <w:t>, §</w:t>
      </w:r>
      <w:r w:rsidR="00065558">
        <w:rPr>
          <w:rFonts w:ascii="Times New Roman" w:hAnsi="Times New Roman" w:cs="Times New Roman"/>
          <w:sz w:val="24"/>
          <w:szCs w:val="24"/>
          <w:lang w:val="en-US"/>
        </w:rPr>
        <w:t xml:space="preserve"> </w:t>
      </w:r>
      <w:r w:rsidR="00FB1DB4" w:rsidRPr="00621D3F">
        <w:rPr>
          <w:rFonts w:ascii="Times New Roman" w:hAnsi="Times New Roman" w:cs="Times New Roman"/>
          <w:sz w:val="24"/>
          <w:szCs w:val="24"/>
          <w:lang w:val="en-US"/>
        </w:rPr>
        <w:t>2)</w:t>
      </w:r>
      <w:r w:rsidRPr="00621D3F">
        <w:rPr>
          <w:rFonts w:ascii="Times New Roman" w:hAnsi="Times New Roman" w:cs="Times New Roman"/>
          <w:sz w:val="24"/>
          <w:szCs w:val="24"/>
          <w:lang w:val="en-US"/>
        </w:rPr>
        <w:t>.</w:t>
      </w:r>
      <w:r w:rsidR="009A256A">
        <w:rPr>
          <w:rFonts w:ascii="Times New Roman" w:hAnsi="Times New Roman" w:cs="Times New Roman"/>
          <w:sz w:val="24"/>
          <w:szCs w:val="24"/>
          <w:lang w:val="en-US"/>
        </w:rPr>
        <w:t xml:space="preserve"> Second, e</w:t>
      </w:r>
      <w:r w:rsidRPr="009A256A">
        <w:rPr>
          <w:rFonts w:ascii="Times New Roman" w:hAnsi="Times New Roman" w:cs="Times New Roman"/>
          <w:sz w:val="24"/>
          <w:szCs w:val="24"/>
          <w:lang w:val="en-US"/>
        </w:rPr>
        <w:t xml:space="preserve">verything that is demanded for upholding the tranquility of human societies is a demand of justice; offering restitution </w:t>
      </w:r>
      <w:r w:rsidR="00AE2148">
        <w:rPr>
          <w:rFonts w:ascii="Times New Roman" w:hAnsi="Times New Roman" w:cs="Times New Roman"/>
          <w:sz w:val="24"/>
          <w:szCs w:val="24"/>
          <w:lang w:val="en-US"/>
        </w:rPr>
        <w:t>for harm</w:t>
      </w:r>
      <w:r w:rsidRPr="009A256A">
        <w:rPr>
          <w:rFonts w:ascii="Times New Roman" w:hAnsi="Times New Roman" w:cs="Times New Roman"/>
          <w:sz w:val="24"/>
          <w:szCs w:val="24"/>
          <w:lang w:val="en-US"/>
        </w:rPr>
        <w:t xml:space="preserve"> caused without evil intention or culpable negligence is demanded for upholding th</w:t>
      </w:r>
      <w:r w:rsidR="004272F7">
        <w:rPr>
          <w:rFonts w:ascii="Times New Roman" w:hAnsi="Times New Roman" w:cs="Times New Roman"/>
          <w:sz w:val="24"/>
          <w:szCs w:val="24"/>
          <w:lang w:val="en-US"/>
        </w:rPr>
        <w:t>at</w:t>
      </w:r>
      <w:r w:rsidRPr="009A256A">
        <w:rPr>
          <w:rFonts w:ascii="Times New Roman" w:hAnsi="Times New Roman" w:cs="Times New Roman"/>
          <w:sz w:val="24"/>
          <w:szCs w:val="24"/>
          <w:lang w:val="en-US"/>
        </w:rPr>
        <w:t xml:space="preserve"> tranquility; therefore, </w:t>
      </w:r>
      <w:r w:rsidR="004272F7">
        <w:rPr>
          <w:rFonts w:ascii="Times New Roman" w:hAnsi="Times New Roman" w:cs="Times New Roman"/>
          <w:sz w:val="24"/>
          <w:szCs w:val="24"/>
          <w:lang w:val="en-US"/>
        </w:rPr>
        <w:t xml:space="preserve">a </w:t>
      </w:r>
      <w:r w:rsidRPr="009A256A">
        <w:rPr>
          <w:rFonts w:ascii="Times New Roman" w:hAnsi="Times New Roman" w:cs="Times New Roman"/>
          <w:sz w:val="24"/>
          <w:szCs w:val="24"/>
          <w:lang w:val="en-US"/>
        </w:rPr>
        <w:t xml:space="preserve">merely causal connection between action and </w:t>
      </w:r>
      <w:r w:rsidR="00AE2148">
        <w:rPr>
          <w:rFonts w:ascii="Times New Roman" w:hAnsi="Times New Roman" w:cs="Times New Roman"/>
          <w:sz w:val="24"/>
          <w:szCs w:val="24"/>
          <w:lang w:val="en-US"/>
        </w:rPr>
        <w:t>harm</w:t>
      </w:r>
      <w:r w:rsidRPr="009A256A">
        <w:rPr>
          <w:rFonts w:ascii="Times New Roman" w:hAnsi="Times New Roman" w:cs="Times New Roman"/>
          <w:sz w:val="24"/>
          <w:szCs w:val="24"/>
          <w:lang w:val="en-US"/>
        </w:rPr>
        <w:t xml:space="preserve"> make</w:t>
      </w:r>
      <w:r w:rsidR="004272F7">
        <w:rPr>
          <w:rFonts w:ascii="Times New Roman" w:hAnsi="Times New Roman" w:cs="Times New Roman"/>
          <w:sz w:val="24"/>
          <w:szCs w:val="24"/>
          <w:lang w:val="en-US"/>
        </w:rPr>
        <w:t>s</w:t>
      </w:r>
      <w:r w:rsidRPr="009A256A">
        <w:rPr>
          <w:rFonts w:ascii="Times New Roman" w:hAnsi="Times New Roman" w:cs="Times New Roman"/>
          <w:sz w:val="24"/>
          <w:szCs w:val="24"/>
          <w:lang w:val="en-US"/>
        </w:rPr>
        <w:t xml:space="preserve"> restitution claims a matter of justice</w:t>
      </w:r>
      <w:r w:rsidR="00FB1DB4">
        <w:rPr>
          <w:rFonts w:ascii="Times New Roman" w:hAnsi="Times New Roman" w:cs="Times New Roman"/>
          <w:sz w:val="24"/>
          <w:szCs w:val="24"/>
          <w:lang w:val="en-US"/>
        </w:rPr>
        <w:t xml:space="preserve"> (</w:t>
      </w:r>
      <w:r w:rsidR="007F24A0" w:rsidRPr="007F24A0">
        <w:rPr>
          <w:rFonts w:ascii="Times New Roman" w:hAnsi="Times New Roman" w:cs="Times New Roman"/>
          <w:sz w:val="24"/>
          <w:szCs w:val="24"/>
          <w:u w:val="single"/>
          <w:lang w:val="en-US"/>
        </w:rPr>
        <w:t>Larva Legis Aquileae</w:t>
      </w:r>
      <w:r w:rsidR="00FB1DB4">
        <w:rPr>
          <w:rFonts w:ascii="Times New Roman" w:hAnsi="Times New Roman" w:cs="Times New Roman"/>
          <w:sz w:val="24"/>
          <w:szCs w:val="24"/>
          <w:lang w:val="en-US"/>
        </w:rPr>
        <w:t>, §</w:t>
      </w:r>
      <w:r w:rsidR="00065558">
        <w:rPr>
          <w:rFonts w:ascii="Times New Roman" w:hAnsi="Times New Roman" w:cs="Times New Roman"/>
          <w:sz w:val="24"/>
          <w:szCs w:val="24"/>
          <w:lang w:val="en-US"/>
        </w:rPr>
        <w:t xml:space="preserve"> </w:t>
      </w:r>
      <w:r w:rsidR="00FB1DB4">
        <w:rPr>
          <w:rFonts w:ascii="Times New Roman" w:hAnsi="Times New Roman" w:cs="Times New Roman"/>
          <w:sz w:val="24"/>
          <w:szCs w:val="24"/>
          <w:lang w:val="en-US"/>
        </w:rPr>
        <w:t>4)</w:t>
      </w:r>
      <w:r w:rsidRPr="009A256A">
        <w:rPr>
          <w:rFonts w:ascii="Times New Roman" w:hAnsi="Times New Roman" w:cs="Times New Roman"/>
          <w:sz w:val="24"/>
          <w:szCs w:val="24"/>
          <w:lang w:val="en-US"/>
        </w:rPr>
        <w:t xml:space="preserve">. </w:t>
      </w:r>
      <w:r w:rsidR="009A256A">
        <w:rPr>
          <w:rFonts w:ascii="Times New Roman" w:hAnsi="Times New Roman" w:cs="Times New Roman"/>
          <w:sz w:val="24"/>
          <w:szCs w:val="24"/>
          <w:lang w:val="en-US"/>
        </w:rPr>
        <w:t>Third, t</w:t>
      </w:r>
      <w:r w:rsidRPr="009A256A">
        <w:rPr>
          <w:rFonts w:ascii="Times New Roman" w:hAnsi="Times New Roman" w:cs="Times New Roman"/>
          <w:sz w:val="24"/>
          <w:szCs w:val="24"/>
          <w:lang w:val="en-US"/>
        </w:rPr>
        <w:t xml:space="preserve">he one who causes </w:t>
      </w:r>
      <w:r w:rsidR="00AE2148">
        <w:rPr>
          <w:rFonts w:ascii="Times New Roman" w:hAnsi="Times New Roman" w:cs="Times New Roman"/>
          <w:sz w:val="24"/>
          <w:szCs w:val="24"/>
          <w:lang w:val="en-US"/>
        </w:rPr>
        <w:t>harm</w:t>
      </w:r>
      <w:r w:rsidRPr="009A256A">
        <w:rPr>
          <w:rFonts w:ascii="Times New Roman" w:hAnsi="Times New Roman" w:cs="Times New Roman"/>
          <w:sz w:val="24"/>
          <w:szCs w:val="24"/>
          <w:lang w:val="en-US"/>
        </w:rPr>
        <w:t xml:space="preserve"> without evil intention or culpable negligence did not have a right to cause the </w:t>
      </w:r>
      <w:r w:rsidR="00AE2148">
        <w:rPr>
          <w:rFonts w:ascii="Times New Roman" w:hAnsi="Times New Roman" w:cs="Times New Roman"/>
          <w:sz w:val="24"/>
          <w:szCs w:val="24"/>
          <w:lang w:val="en-US"/>
        </w:rPr>
        <w:t>harm</w:t>
      </w:r>
      <w:r w:rsidR="009A256A">
        <w:rPr>
          <w:rFonts w:ascii="Times New Roman" w:hAnsi="Times New Roman" w:cs="Times New Roman"/>
          <w:sz w:val="24"/>
          <w:szCs w:val="24"/>
          <w:lang w:val="en-US"/>
        </w:rPr>
        <w:t>, whereas</w:t>
      </w:r>
      <w:r w:rsidRPr="009A256A">
        <w:rPr>
          <w:rFonts w:ascii="Times New Roman" w:hAnsi="Times New Roman" w:cs="Times New Roman"/>
          <w:sz w:val="24"/>
          <w:szCs w:val="24"/>
          <w:lang w:val="en-US"/>
        </w:rPr>
        <w:t xml:space="preserve"> the owner of the damaged good had a right to defend the good against </w:t>
      </w:r>
      <w:r w:rsidR="00AE2148">
        <w:rPr>
          <w:rFonts w:ascii="Times New Roman" w:hAnsi="Times New Roman" w:cs="Times New Roman"/>
          <w:sz w:val="24"/>
          <w:szCs w:val="24"/>
          <w:lang w:val="en-US"/>
        </w:rPr>
        <w:t>harm</w:t>
      </w:r>
      <w:r w:rsidR="00FB1DB4">
        <w:rPr>
          <w:rFonts w:ascii="Times New Roman" w:hAnsi="Times New Roman" w:cs="Times New Roman"/>
          <w:sz w:val="24"/>
          <w:szCs w:val="24"/>
          <w:lang w:val="en-US"/>
        </w:rPr>
        <w:t xml:space="preserve"> (</w:t>
      </w:r>
      <w:r w:rsidR="007F24A0" w:rsidRPr="007F24A0">
        <w:rPr>
          <w:rFonts w:ascii="Times New Roman" w:hAnsi="Times New Roman" w:cs="Times New Roman"/>
          <w:sz w:val="24"/>
          <w:szCs w:val="24"/>
          <w:u w:val="single"/>
          <w:lang w:val="en-US"/>
        </w:rPr>
        <w:t>Larva Legis Aquileae</w:t>
      </w:r>
      <w:r w:rsidR="00FB1DB4">
        <w:rPr>
          <w:rFonts w:ascii="Times New Roman" w:hAnsi="Times New Roman" w:cs="Times New Roman"/>
          <w:sz w:val="24"/>
          <w:szCs w:val="24"/>
          <w:lang w:val="en-US"/>
        </w:rPr>
        <w:t xml:space="preserve"> §</w:t>
      </w:r>
      <w:r w:rsidR="00065558">
        <w:rPr>
          <w:rFonts w:ascii="Times New Roman" w:hAnsi="Times New Roman" w:cs="Times New Roman"/>
          <w:sz w:val="24"/>
          <w:szCs w:val="24"/>
          <w:lang w:val="en-US"/>
        </w:rPr>
        <w:t xml:space="preserve"> </w:t>
      </w:r>
      <w:r w:rsidR="00FB1DB4">
        <w:rPr>
          <w:rFonts w:ascii="Times New Roman" w:hAnsi="Times New Roman" w:cs="Times New Roman"/>
          <w:sz w:val="24"/>
          <w:szCs w:val="24"/>
          <w:lang w:val="en-US"/>
        </w:rPr>
        <w:t>9)</w:t>
      </w:r>
      <w:r w:rsidRPr="009A256A">
        <w:rPr>
          <w:rFonts w:ascii="Times New Roman" w:hAnsi="Times New Roman" w:cs="Times New Roman"/>
          <w:sz w:val="24"/>
          <w:szCs w:val="24"/>
          <w:lang w:val="en-US"/>
        </w:rPr>
        <w:t>; th</w:t>
      </w:r>
      <w:r w:rsidR="009A256A">
        <w:rPr>
          <w:rFonts w:ascii="Times New Roman" w:hAnsi="Times New Roman" w:cs="Times New Roman"/>
          <w:sz w:val="24"/>
          <w:szCs w:val="24"/>
          <w:lang w:val="en-US"/>
        </w:rPr>
        <w:t>erefore,</w:t>
      </w:r>
      <w:r w:rsidRPr="009A256A">
        <w:rPr>
          <w:rFonts w:ascii="Times New Roman" w:hAnsi="Times New Roman" w:cs="Times New Roman"/>
          <w:sz w:val="24"/>
          <w:szCs w:val="24"/>
          <w:lang w:val="en-US"/>
        </w:rPr>
        <w:t xml:space="preserve"> denying the owner the right of demanding restitution after the </w:t>
      </w:r>
      <w:r w:rsidR="00AE2148">
        <w:rPr>
          <w:rFonts w:ascii="Times New Roman" w:hAnsi="Times New Roman" w:cs="Times New Roman"/>
          <w:sz w:val="24"/>
          <w:szCs w:val="24"/>
          <w:lang w:val="en-US"/>
        </w:rPr>
        <w:t>harm</w:t>
      </w:r>
      <w:r w:rsidRPr="009A256A">
        <w:rPr>
          <w:rFonts w:ascii="Times New Roman" w:hAnsi="Times New Roman" w:cs="Times New Roman"/>
          <w:sz w:val="24"/>
          <w:szCs w:val="24"/>
          <w:lang w:val="en-US"/>
        </w:rPr>
        <w:t xml:space="preserve"> has been done would violate the demands of equity</w:t>
      </w:r>
      <w:r w:rsidR="00FB1DB4">
        <w:rPr>
          <w:rFonts w:ascii="Times New Roman" w:hAnsi="Times New Roman" w:cs="Times New Roman"/>
          <w:sz w:val="24"/>
          <w:szCs w:val="24"/>
          <w:lang w:val="en-US"/>
        </w:rPr>
        <w:t xml:space="preserve"> (</w:t>
      </w:r>
      <w:r w:rsidR="007F24A0" w:rsidRPr="007F24A0">
        <w:rPr>
          <w:rFonts w:ascii="Times New Roman" w:hAnsi="Times New Roman" w:cs="Times New Roman"/>
          <w:sz w:val="24"/>
          <w:szCs w:val="24"/>
          <w:u w:val="single"/>
          <w:lang w:val="en-US"/>
        </w:rPr>
        <w:t>Larva Legis Aquileae</w:t>
      </w:r>
      <w:r w:rsidR="00FB1DB4">
        <w:rPr>
          <w:rFonts w:ascii="Times New Roman" w:hAnsi="Times New Roman" w:cs="Times New Roman"/>
          <w:sz w:val="24"/>
          <w:szCs w:val="24"/>
          <w:lang w:val="en-US"/>
        </w:rPr>
        <w:t>, §</w:t>
      </w:r>
      <w:r w:rsidR="00065558">
        <w:rPr>
          <w:rFonts w:ascii="Times New Roman" w:hAnsi="Times New Roman" w:cs="Times New Roman"/>
          <w:sz w:val="24"/>
          <w:szCs w:val="24"/>
          <w:lang w:val="en-US"/>
        </w:rPr>
        <w:t xml:space="preserve"> </w:t>
      </w:r>
      <w:r w:rsidR="00FB1DB4">
        <w:rPr>
          <w:rFonts w:ascii="Times New Roman" w:hAnsi="Times New Roman" w:cs="Times New Roman"/>
          <w:sz w:val="24"/>
          <w:szCs w:val="24"/>
          <w:lang w:val="en-US"/>
        </w:rPr>
        <w:t>10)</w:t>
      </w:r>
      <w:r w:rsidRPr="009A256A">
        <w:rPr>
          <w:rFonts w:ascii="Times New Roman" w:hAnsi="Times New Roman" w:cs="Times New Roman"/>
          <w:sz w:val="24"/>
          <w:szCs w:val="24"/>
          <w:lang w:val="en-US"/>
        </w:rPr>
        <w:t xml:space="preserve">. </w:t>
      </w:r>
    </w:p>
    <w:p w14:paraId="2A486680" w14:textId="6DC1EAD4" w:rsidR="00D83FDE" w:rsidRDefault="00F62955" w:rsidP="001B1E91">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Does </w:t>
      </w:r>
      <w:r w:rsidR="000978F0" w:rsidRPr="00A42447">
        <w:rPr>
          <w:rFonts w:ascii="Times New Roman" w:hAnsi="Times New Roman" w:cs="Times New Roman"/>
          <w:sz w:val="24"/>
          <w:szCs w:val="24"/>
          <w:lang w:val="en-US"/>
        </w:rPr>
        <w:t xml:space="preserve">Wolff’s natural law theory offer the theoretical resources needed to counter </w:t>
      </w:r>
      <w:r w:rsidR="009A256A">
        <w:rPr>
          <w:rFonts w:ascii="Times New Roman" w:hAnsi="Times New Roman" w:cs="Times New Roman"/>
          <w:sz w:val="24"/>
          <w:szCs w:val="24"/>
          <w:lang w:val="en-US"/>
        </w:rPr>
        <w:t>these</w:t>
      </w:r>
      <w:r w:rsidR="00310DE6" w:rsidRPr="00A42447">
        <w:rPr>
          <w:rFonts w:ascii="Times New Roman" w:hAnsi="Times New Roman" w:cs="Times New Roman"/>
          <w:sz w:val="24"/>
          <w:szCs w:val="24"/>
          <w:lang w:val="en-US"/>
        </w:rPr>
        <w:t xml:space="preserve"> </w:t>
      </w:r>
      <w:r w:rsidR="000978F0" w:rsidRPr="00A42447">
        <w:rPr>
          <w:rFonts w:ascii="Times New Roman" w:hAnsi="Times New Roman" w:cs="Times New Roman"/>
          <w:sz w:val="24"/>
          <w:szCs w:val="24"/>
          <w:lang w:val="en-US"/>
        </w:rPr>
        <w:t xml:space="preserve">arguments in favor of </w:t>
      </w:r>
      <w:r w:rsidR="00310DE6" w:rsidRPr="00A42447">
        <w:rPr>
          <w:rFonts w:ascii="Times New Roman" w:hAnsi="Times New Roman" w:cs="Times New Roman"/>
          <w:sz w:val="24"/>
          <w:szCs w:val="24"/>
          <w:lang w:val="en-US"/>
        </w:rPr>
        <w:t>severing imputation from freedom</w:t>
      </w:r>
      <w:r>
        <w:rPr>
          <w:rFonts w:ascii="Times New Roman" w:hAnsi="Times New Roman" w:cs="Times New Roman"/>
          <w:sz w:val="24"/>
          <w:szCs w:val="24"/>
          <w:lang w:val="en-US"/>
        </w:rPr>
        <w:t>?</w:t>
      </w:r>
      <w:r w:rsidR="000978F0" w:rsidRPr="00A42447">
        <w:rPr>
          <w:rFonts w:ascii="Times New Roman" w:hAnsi="Times New Roman" w:cs="Times New Roman"/>
          <w:sz w:val="24"/>
          <w:szCs w:val="24"/>
          <w:lang w:val="en-US"/>
        </w:rPr>
        <w:t xml:space="preserve"> </w:t>
      </w:r>
      <w:r w:rsidR="001B1E91">
        <w:rPr>
          <w:rFonts w:ascii="Times New Roman" w:hAnsi="Times New Roman" w:cs="Times New Roman"/>
          <w:sz w:val="24"/>
          <w:szCs w:val="24"/>
          <w:lang w:val="en-US"/>
        </w:rPr>
        <w:t xml:space="preserve">They do because </w:t>
      </w:r>
      <w:r w:rsidR="001B4C53">
        <w:rPr>
          <w:rFonts w:ascii="Times New Roman" w:hAnsi="Times New Roman" w:cs="Times New Roman"/>
          <w:sz w:val="24"/>
          <w:szCs w:val="24"/>
          <w:lang w:val="en-US"/>
        </w:rPr>
        <w:t>Wolff t</w:t>
      </w:r>
      <w:r w:rsidR="002A5572">
        <w:rPr>
          <w:rFonts w:ascii="Times New Roman" w:hAnsi="Times New Roman" w:cs="Times New Roman"/>
          <w:sz w:val="24"/>
          <w:szCs w:val="24"/>
          <w:lang w:val="en-US"/>
        </w:rPr>
        <w:t>ook into consideration a wider range of the common notions that form the “elementary system.”</w:t>
      </w:r>
      <w:r w:rsidR="001B1E91">
        <w:rPr>
          <w:rFonts w:ascii="Times New Roman" w:hAnsi="Times New Roman" w:cs="Times New Roman"/>
          <w:sz w:val="24"/>
          <w:szCs w:val="24"/>
          <w:lang w:val="en-US"/>
        </w:rPr>
        <w:t xml:space="preserve"> He</w:t>
      </w:r>
      <w:r w:rsidR="002C33E4">
        <w:rPr>
          <w:rFonts w:ascii="Times New Roman" w:hAnsi="Times New Roman" w:cs="Times New Roman"/>
          <w:sz w:val="24"/>
          <w:szCs w:val="24"/>
          <w:lang w:val="en-US"/>
        </w:rPr>
        <w:t xml:space="preserve"> accepted the view that ownership rights are relevant for questions of imputation. This can be seen in his discussion of the legal consequences of possession in bad faith. </w:t>
      </w:r>
      <w:r w:rsidR="00C970E6">
        <w:rPr>
          <w:rFonts w:ascii="Times New Roman" w:hAnsi="Times New Roman" w:cs="Times New Roman"/>
          <w:sz w:val="24"/>
          <w:szCs w:val="24"/>
          <w:lang w:val="en-US"/>
        </w:rPr>
        <w:t>H</w:t>
      </w:r>
      <w:r w:rsidR="0025331F">
        <w:rPr>
          <w:rFonts w:ascii="Times New Roman" w:hAnsi="Times New Roman" w:cs="Times New Roman"/>
          <w:sz w:val="24"/>
          <w:szCs w:val="24"/>
          <w:lang w:val="en-US"/>
        </w:rPr>
        <w:t>e argues</w:t>
      </w:r>
      <w:r w:rsidR="00C970E6">
        <w:rPr>
          <w:rFonts w:ascii="Times New Roman" w:hAnsi="Times New Roman" w:cs="Times New Roman"/>
          <w:sz w:val="24"/>
          <w:szCs w:val="24"/>
          <w:lang w:val="en-US"/>
        </w:rPr>
        <w:t xml:space="preserve"> that</w:t>
      </w:r>
      <w:r w:rsidR="0025331F">
        <w:rPr>
          <w:rFonts w:ascii="Times New Roman" w:hAnsi="Times New Roman" w:cs="Times New Roman"/>
          <w:sz w:val="24"/>
          <w:szCs w:val="24"/>
          <w:lang w:val="en-US"/>
        </w:rPr>
        <w:t xml:space="preserve"> possession in bad faith can be imputed and therefore gives rise to duties of restitution because </w:t>
      </w:r>
      <w:r w:rsidR="00D83FDE">
        <w:rPr>
          <w:rFonts w:ascii="Times New Roman" w:hAnsi="Times New Roman" w:cs="Times New Roman"/>
          <w:sz w:val="24"/>
          <w:szCs w:val="24"/>
          <w:lang w:val="en-US"/>
        </w:rPr>
        <w:t>refraining from returning a good known to belong to someone else</w:t>
      </w:r>
      <w:r w:rsidR="0025331F">
        <w:rPr>
          <w:rFonts w:ascii="Times New Roman" w:hAnsi="Times New Roman" w:cs="Times New Roman"/>
          <w:sz w:val="24"/>
          <w:szCs w:val="24"/>
          <w:lang w:val="en-US"/>
        </w:rPr>
        <w:t xml:space="preserve"> is an expression of free will (JN II, </w:t>
      </w:r>
      <w:r w:rsidR="00D83FDE">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D83FDE">
        <w:rPr>
          <w:rFonts w:ascii="Times New Roman" w:hAnsi="Times New Roman" w:cs="Times New Roman"/>
          <w:sz w:val="24"/>
          <w:szCs w:val="24"/>
          <w:lang w:val="en-US"/>
        </w:rPr>
        <w:t>591</w:t>
      </w:r>
      <w:r w:rsidR="0025331F">
        <w:rPr>
          <w:rFonts w:ascii="Times New Roman" w:hAnsi="Times New Roman" w:cs="Times New Roman"/>
          <w:sz w:val="24"/>
          <w:szCs w:val="24"/>
          <w:lang w:val="en-US"/>
        </w:rPr>
        <w:t xml:space="preserve">). But if during </w:t>
      </w:r>
      <w:r w:rsidR="00D17C93">
        <w:rPr>
          <w:rFonts w:ascii="Times New Roman" w:hAnsi="Times New Roman" w:cs="Times New Roman"/>
          <w:sz w:val="24"/>
          <w:szCs w:val="24"/>
          <w:lang w:val="en-US"/>
        </w:rPr>
        <w:t xml:space="preserve">the </w:t>
      </w:r>
      <w:r w:rsidR="0025331F">
        <w:rPr>
          <w:rFonts w:ascii="Times New Roman" w:hAnsi="Times New Roman" w:cs="Times New Roman"/>
          <w:sz w:val="24"/>
          <w:szCs w:val="24"/>
          <w:lang w:val="en-US"/>
        </w:rPr>
        <w:t xml:space="preserve">possession in bad faith, the withheld good is destroyed by chance (without intent or culpable negligence of the possessor), this does not provide an additional ground for restitution claims (JN II, </w:t>
      </w:r>
      <w:r w:rsidR="00D83FDE">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D83FDE">
        <w:rPr>
          <w:rFonts w:ascii="Times New Roman" w:hAnsi="Times New Roman" w:cs="Times New Roman"/>
          <w:sz w:val="24"/>
          <w:szCs w:val="24"/>
          <w:lang w:val="en-US"/>
        </w:rPr>
        <w:t>592</w:t>
      </w:r>
      <w:r w:rsidR="0025331F">
        <w:rPr>
          <w:rFonts w:ascii="Times New Roman" w:hAnsi="Times New Roman" w:cs="Times New Roman"/>
          <w:sz w:val="24"/>
          <w:szCs w:val="24"/>
          <w:lang w:val="en-US"/>
        </w:rPr>
        <w:t xml:space="preserve">). Likewise, when a good that is withheld from the owner in good faith is destroyed by chance no restitution claims can be raised (JN II, </w:t>
      </w:r>
      <w:r w:rsidR="00D83FDE">
        <w:rPr>
          <w:rFonts w:ascii="Times New Roman" w:hAnsi="Times New Roman" w:cs="Times New Roman"/>
          <w:sz w:val="24"/>
          <w:szCs w:val="24"/>
          <w:lang w:val="en-US"/>
        </w:rPr>
        <w:lastRenderedPageBreak/>
        <w:t>§</w:t>
      </w:r>
      <w:r w:rsidR="00065558">
        <w:rPr>
          <w:rFonts w:ascii="Times New Roman" w:hAnsi="Times New Roman" w:cs="Times New Roman"/>
          <w:sz w:val="24"/>
          <w:szCs w:val="24"/>
          <w:lang w:val="en-US"/>
        </w:rPr>
        <w:t xml:space="preserve"> </w:t>
      </w:r>
      <w:r w:rsidR="00D83FDE">
        <w:rPr>
          <w:rFonts w:ascii="Times New Roman" w:hAnsi="Times New Roman" w:cs="Times New Roman"/>
          <w:sz w:val="24"/>
          <w:szCs w:val="24"/>
          <w:lang w:val="en-US"/>
        </w:rPr>
        <w:t>593</w:t>
      </w:r>
      <w:r w:rsidR="0025331F">
        <w:rPr>
          <w:rFonts w:ascii="Times New Roman" w:hAnsi="Times New Roman" w:cs="Times New Roman"/>
          <w:sz w:val="24"/>
          <w:szCs w:val="24"/>
          <w:lang w:val="en-US"/>
        </w:rPr>
        <w:t>).</w:t>
      </w:r>
      <w:r w:rsidR="00D83FDE">
        <w:rPr>
          <w:rFonts w:ascii="Times New Roman" w:hAnsi="Times New Roman" w:cs="Times New Roman"/>
          <w:sz w:val="24"/>
          <w:szCs w:val="24"/>
          <w:lang w:val="en-US"/>
        </w:rPr>
        <w:t xml:space="preserve"> This is so, </w:t>
      </w:r>
      <w:r w:rsidR="00C970E6">
        <w:rPr>
          <w:rFonts w:ascii="Times New Roman" w:hAnsi="Times New Roman" w:cs="Times New Roman"/>
          <w:sz w:val="24"/>
          <w:szCs w:val="24"/>
          <w:lang w:val="en-US"/>
        </w:rPr>
        <w:t>Wolff</w:t>
      </w:r>
      <w:r w:rsidR="00D83FDE">
        <w:rPr>
          <w:rFonts w:ascii="Times New Roman" w:hAnsi="Times New Roman" w:cs="Times New Roman"/>
          <w:sz w:val="24"/>
          <w:szCs w:val="24"/>
          <w:lang w:val="en-US"/>
        </w:rPr>
        <w:t xml:space="preserve"> argues, because invincible ignorance cannot be imputed (PPU I, §</w:t>
      </w:r>
      <w:r w:rsidR="00065558">
        <w:rPr>
          <w:rFonts w:ascii="Times New Roman" w:hAnsi="Times New Roman" w:cs="Times New Roman"/>
          <w:sz w:val="24"/>
          <w:szCs w:val="24"/>
          <w:lang w:val="en-US"/>
        </w:rPr>
        <w:t xml:space="preserve"> </w:t>
      </w:r>
      <w:r w:rsidR="00D83FDE">
        <w:rPr>
          <w:rFonts w:ascii="Times New Roman" w:hAnsi="Times New Roman" w:cs="Times New Roman"/>
          <w:sz w:val="24"/>
          <w:szCs w:val="24"/>
          <w:lang w:val="en-US"/>
        </w:rPr>
        <w:t>550).</w:t>
      </w:r>
      <w:r w:rsidR="0025331F">
        <w:rPr>
          <w:rFonts w:ascii="Times New Roman" w:hAnsi="Times New Roman" w:cs="Times New Roman"/>
          <w:sz w:val="24"/>
          <w:szCs w:val="24"/>
          <w:lang w:val="en-US"/>
        </w:rPr>
        <w:t xml:space="preserve"> </w:t>
      </w:r>
    </w:p>
    <w:p w14:paraId="5CAD7537" w14:textId="7B6BCC9F" w:rsidR="001D25AE" w:rsidRPr="00A42447" w:rsidRDefault="005B3E6D" w:rsidP="00D83FDE">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How plausible i</w:t>
      </w:r>
      <w:r w:rsidR="00D83FDE">
        <w:rPr>
          <w:rFonts w:ascii="Times New Roman" w:hAnsi="Times New Roman" w:cs="Times New Roman"/>
          <w:sz w:val="24"/>
          <w:szCs w:val="24"/>
          <w:lang w:val="en-US"/>
        </w:rPr>
        <w:t xml:space="preserve">s </w:t>
      </w:r>
      <w:r w:rsidR="00C970E6">
        <w:rPr>
          <w:rFonts w:ascii="Times New Roman" w:hAnsi="Times New Roman" w:cs="Times New Roman"/>
          <w:sz w:val="24"/>
          <w:szCs w:val="24"/>
          <w:lang w:val="en-US"/>
        </w:rPr>
        <w:t>the</w:t>
      </w:r>
      <w:r w:rsidR="00D83FDE">
        <w:rPr>
          <w:rFonts w:ascii="Times New Roman" w:hAnsi="Times New Roman" w:cs="Times New Roman"/>
          <w:sz w:val="24"/>
          <w:szCs w:val="24"/>
          <w:lang w:val="en-US"/>
        </w:rPr>
        <w:t xml:space="preserve"> view that, in imputation, </w:t>
      </w:r>
      <w:r w:rsidR="0025331F">
        <w:rPr>
          <w:rFonts w:ascii="Times New Roman" w:hAnsi="Times New Roman" w:cs="Times New Roman"/>
          <w:sz w:val="24"/>
          <w:szCs w:val="24"/>
          <w:lang w:val="en-US"/>
        </w:rPr>
        <w:t>considerations concerning free will should trump considerations concerning ownership rights</w:t>
      </w:r>
      <w:r w:rsidR="00D83FDE">
        <w:rPr>
          <w:rFonts w:ascii="Times New Roman" w:hAnsi="Times New Roman" w:cs="Times New Roman"/>
          <w:sz w:val="24"/>
          <w:szCs w:val="24"/>
          <w:lang w:val="en-US"/>
        </w:rPr>
        <w:t xml:space="preserve">? </w:t>
      </w:r>
      <w:r w:rsidR="00790FAB" w:rsidRPr="00A42447">
        <w:rPr>
          <w:rFonts w:ascii="Times New Roman" w:hAnsi="Times New Roman" w:cs="Times New Roman"/>
          <w:sz w:val="24"/>
          <w:szCs w:val="24"/>
          <w:lang w:val="en-US"/>
        </w:rPr>
        <w:t>Wolff offer</w:t>
      </w:r>
      <w:r>
        <w:rPr>
          <w:rFonts w:ascii="Times New Roman" w:hAnsi="Times New Roman" w:cs="Times New Roman"/>
          <w:sz w:val="24"/>
          <w:szCs w:val="24"/>
          <w:lang w:val="en-US"/>
        </w:rPr>
        <w:t>s</w:t>
      </w:r>
      <w:r w:rsidR="00790FAB" w:rsidRPr="00A42447">
        <w:rPr>
          <w:rFonts w:ascii="Times New Roman" w:hAnsi="Times New Roman" w:cs="Times New Roman"/>
          <w:sz w:val="24"/>
          <w:szCs w:val="24"/>
          <w:lang w:val="en-US"/>
        </w:rPr>
        <w:t xml:space="preserve"> insights into how our beliefs about the mental states of agents influence our emotional reactions to </w:t>
      </w:r>
      <w:r w:rsidR="00AE2148">
        <w:rPr>
          <w:rFonts w:ascii="Times New Roman" w:hAnsi="Times New Roman" w:cs="Times New Roman"/>
          <w:sz w:val="24"/>
          <w:szCs w:val="24"/>
          <w:lang w:val="en-US"/>
        </w:rPr>
        <w:t>harm</w:t>
      </w:r>
      <w:r w:rsidR="00620ADD">
        <w:rPr>
          <w:rFonts w:ascii="Times New Roman" w:hAnsi="Times New Roman" w:cs="Times New Roman"/>
          <w:sz w:val="24"/>
          <w:szCs w:val="24"/>
          <w:lang w:val="en-US"/>
        </w:rPr>
        <w:t xml:space="preserve">, which are </w:t>
      </w:r>
      <w:r w:rsidR="00790FAB" w:rsidRPr="00A42447">
        <w:rPr>
          <w:rFonts w:ascii="Times New Roman" w:hAnsi="Times New Roman" w:cs="Times New Roman"/>
          <w:sz w:val="24"/>
          <w:szCs w:val="24"/>
          <w:lang w:val="en-US"/>
        </w:rPr>
        <w:t xml:space="preserve">relevant </w:t>
      </w:r>
      <w:r w:rsidR="00716E16" w:rsidRPr="00A42447">
        <w:rPr>
          <w:rFonts w:ascii="Times New Roman" w:hAnsi="Times New Roman" w:cs="Times New Roman"/>
          <w:sz w:val="24"/>
          <w:szCs w:val="24"/>
          <w:lang w:val="en-US"/>
        </w:rPr>
        <w:t>to</w:t>
      </w:r>
      <w:r w:rsidR="00790FAB" w:rsidRPr="00A42447">
        <w:rPr>
          <w:rFonts w:ascii="Times New Roman" w:hAnsi="Times New Roman" w:cs="Times New Roman"/>
          <w:sz w:val="24"/>
          <w:szCs w:val="24"/>
          <w:lang w:val="en-US"/>
        </w:rPr>
        <w:t xml:space="preserve"> what we would demand from others.</w:t>
      </w:r>
      <w:r w:rsidR="00905A61" w:rsidRPr="00A42447">
        <w:rPr>
          <w:rFonts w:ascii="Times New Roman" w:hAnsi="Times New Roman" w:cs="Times New Roman"/>
          <w:sz w:val="24"/>
          <w:szCs w:val="24"/>
          <w:lang w:val="en-US"/>
        </w:rPr>
        <w:t xml:space="preserve"> </w:t>
      </w:r>
      <w:r w:rsidR="001F30D6" w:rsidRPr="00A42447">
        <w:rPr>
          <w:rFonts w:ascii="Times New Roman" w:hAnsi="Times New Roman" w:cs="Times New Roman"/>
          <w:sz w:val="24"/>
          <w:szCs w:val="24"/>
          <w:lang w:val="en-US"/>
        </w:rPr>
        <w:t>This comes to the fore in Wolff’s discussion of how we can remedy our inclination toward anger. Wolff argues that only an action that is done knowingly and voluntarily, or with culpable negligence, can constitute guilt (P</w:t>
      </w:r>
      <w:r w:rsidR="00B91B72" w:rsidRPr="00A42447">
        <w:rPr>
          <w:rFonts w:ascii="Times New Roman" w:hAnsi="Times New Roman" w:cs="Times New Roman"/>
          <w:sz w:val="24"/>
          <w:szCs w:val="24"/>
          <w:lang w:val="en-US"/>
        </w:rPr>
        <w:t>M V,</w:t>
      </w:r>
      <w:r w:rsidR="001F30D6" w:rsidRPr="00A42447">
        <w:rPr>
          <w:rFonts w:ascii="Times New Roman" w:hAnsi="Times New Roman" w:cs="Times New Roman"/>
          <w:sz w:val="24"/>
          <w:szCs w:val="24"/>
          <w:lang w:val="en-US"/>
        </w:rPr>
        <w:t xml:space="preserve"> §</w:t>
      </w:r>
      <w:r w:rsidR="00065558">
        <w:rPr>
          <w:rFonts w:ascii="Times New Roman" w:hAnsi="Times New Roman" w:cs="Times New Roman"/>
          <w:sz w:val="24"/>
          <w:szCs w:val="24"/>
          <w:lang w:val="en-US"/>
        </w:rPr>
        <w:t xml:space="preserve"> </w:t>
      </w:r>
      <w:r w:rsidR="001F30D6" w:rsidRPr="00A42447">
        <w:rPr>
          <w:rFonts w:ascii="Times New Roman" w:hAnsi="Times New Roman" w:cs="Times New Roman"/>
          <w:sz w:val="24"/>
          <w:szCs w:val="24"/>
          <w:lang w:val="en-US"/>
        </w:rPr>
        <w:t>357).</w:t>
      </w:r>
      <w:r w:rsidR="001D25AE" w:rsidRPr="00A42447">
        <w:rPr>
          <w:rFonts w:ascii="Times New Roman" w:hAnsi="Times New Roman" w:cs="Times New Roman"/>
          <w:sz w:val="24"/>
          <w:szCs w:val="24"/>
          <w:lang w:val="en-US"/>
        </w:rPr>
        <w:t xml:space="preserve"> </w:t>
      </w:r>
      <w:r>
        <w:rPr>
          <w:rFonts w:ascii="Times New Roman" w:hAnsi="Times New Roman" w:cs="Times New Roman"/>
          <w:sz w:val="24"/>
          <w:szCs w:val="24"/>
          <w:lang w:val="en-US"/>
        </w:rPr>
        <w:t>And he</w:t>
      </w:r>
      <w:r w:rsidR="001D25AE" w:rsidRPr="00A42447">
        <w:rPr>
          <w:rFonts w:ascii="Times New Roman" w:hAnsi="Times New Roman" w:cs="Times New Roman"/>
          <w:sz w:val="24"/>
          <w:szCs w:val="24"/>
          <w:lang w:val="en-US"/>
        </w:rPr>
        <w:t xml:space="preserve"> distinguishes two possible emotional responses to offenses</w:t>
      </w:r>
      <w:r w:rsidR="00C970E6">
        <w:rPr>
          <w:rFonts w:ascii="Times New Roman" w:hAnsi="Times New Roman" w:cs="Times New Roman"/>
          <w:sz w:val="24"/>
          <w:szCs w:val="24"/>
          <w:lang w:val="en-US"/>
        </w:rPr>
        <w:t>:</w:t>
      </w:r>
      <w:r w:rsidR="001D25AE" w:rsidRPr="00A42447">
        <w:rPr>
          <w:rFonts w:ascii="Times New Roman" w:hAnsi="Times New Roman" w:cs="Times New Roman"/>
          <w:sz w:val="24"/>
          <w:szCs w:val="24"/>
          <w:lang w:val="en-US"/>
        </w:rPr>
        <w:t xml:space="preserve"> anger and indignation. In his view, anger is contrary to natural law, whereas indignation has valuable functions. </w:t>
      </w:r>
    </w:p>
    <w:p w14:paraId="0088F61B" w14:textId="6E8C2759" w:rsidR="00204872" w:rsidRDefault="000333A9" w:rsidP="00204872">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Wolff observes that</w:t>
      </w:r>
      <w:r w:rsidR="000B67BA" w:rsidRPr="00A42447">
        <w:rPr>
          <w:rFonts w:ascii="Times New Roman" w:hAnsi="Times New Roman" w:cs="Times New Roman"/>
          <w:sz w:val="24"/>
          <w:szCs w:val="24"/>
          <w:lang w:val="en-US"/>
        </w:rPr>
        <w:t xml:space="preserve"> anger cannot be conceived without the desire for revenge (PM II, </w:t>
      </w:r>
      <w:r w:rsidR="00420429">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0B67BA" w:rsidRPr="00A42447">
        <w:rPr>
          <w:rFonts w:ascii="Times New Roman" w:hAnsi="Times New Roman" w:cs="Times New Roman"/>
          <w:sz w:val="24"/>
          <w:szCs w:val="24"/>
          <w:lang w:val="en-US"/>
        </w:rPr>
        <w:t xml:space="preserve">422; 589). </w:t>
      </w:r>
      <w:r w:rsidR="00C970E6">
        <w:rPr>
          <w:rFonts w:ascii="Times New Roman" w:hAnsi="Times New Roman" w:cs="Times New Roman"/>
          <w:sz w:val="24"/>
          <w:szCs w:val="24"/>
          <w:lang w:val="en-US"/>
        </w:rPr>
        <w:t>R</w:t>
      </w:r>
      <w:r w:rsidR="000B67BA" w:rsidRPr="00A42447">
        <w:rPr>
          <w:rFonts w:ascii="Times New Roman" w:hAnsi="Times New Roman" w:cs="Times New Roman"/>
          <w:sz w:val="24"/>
          <w:szCs w:val="24"/>
          <w:lang w:val="en-US"/>
        </w:rPr>
        <w:t xml:space="preserve">evenge is </w:t>
      </w:r>
      <w:r w:rsidR="006209A4" w:rsidRPr="00A42447">
        <w:rPr>
          <w:rFonts w:ascii="Times New Roman" w:hAnsi="Times New Roman" w:cs="Times New Roman"/>
          <w:sz w:val="24"/>
          <w:szCs w:val="24"/>
          <w:lang w:val="en-US"/>
        </w:rPr>
        <w:t xml:space="preserve">contrary to </w:t>
      </w:r>
      <w:r w:rsidR="000B67BA" w:rsidRPr="00A42447">
        <w:rPr>
          <w:rFonts w:ascii="Times New Roman" w:hAnsi="Times New Roman" w:cs="Times New Roman"/>
          <w:sz w:val="24"/>
          <w:szCs w:val="24"/>
          <w:lang w:val="en-US"/>
        </w:rPr>
        <w:t>natural law</w:t>
      </w:r>
      <w:r w:rsidR="006209A4" w:rsidRPr="00A42447">
        <w:rPr>
          <w:rFonts w:ascii="Times New Roman" w:hAnsi="Times New Roman" w:cs="Times New Roman"/>
          <w:sz w:val="24"/>
          <w:szCs w:val="24"/>
          <w:lang w:val="en-US"/>
        </w:rPr>
        <w:t xml:space="preserve"> since revenge seeks pleasure in the suffering of the person hated (PM V, §</w:t>
      </w:r>
      <w:r w:rsidR="00065558">
        <w:rPr>
          <w:rFonts w:ascii="Times New Roman" w:hAnsi="Times New Roman" w:cs="Times New Roman"/>
          <w:sz w:val="24"/>
          <w:szCs w:val="24"/>
          <w:lang w:val="en-US"/>
        </w:rPr>
        <w:t xml:space="preserve"> </w:t>
      </w:r>
      <w:r w:rsidR="006209A4" w:rsidRPr="00A42447">
        <w:rPr>
          <w:rFonts w:ascii="Times New Roman" w:hAnsi="Times New Roman" w:cs="Times New Roman"/>
          <w:sz w:val="24"/>
          <w:szCs w:val="24"/>
          <w:lang w:val="en-US"/>
        </w:rPr>
        <w:t>328).</w:t>
      </w:r>
      <w:r w:rsidR="000B67BA" w:rsidRPr="00A42447">
        <w:rPr>
          <w:rFonts w:ascii="Times New Roman" w:hAnsi="Times New Roman" w:cs="Times New Roman"/>
          <w:sz w:val="24"/>
          <w:szCs w:val="24"/>
          <w:lang w:val="en-US"/>
        </w:rPr>
        <w:t xml:space="preserve"> </w:t>
      </w:r>
      <w:r>
        <w:rPr>
          <w:rFonts w:ascii="Times New Roman" w:hAnsi="Times New Roman" w:cs="Times New Roman"/>
          <w:sz w:val="24"/>
          <w:szCs w:val="24"/>
          <w:lang w:val="en-US"/>
        </w:rPr>
        <w:t>He</w:t>
      </w:r>
      <w:r w:rsidR="001D25AE" w:rsidRPr="00A42447">
        <w:rPr>
          <w:rFonts w:ascii="Times New Roman" w:hAnsi="Times New Roman" w:cs="Times New Roman"/>
          <w:sz w:val="24"/>
          <w:szCs w:val="24"/>
          <w:lang w:val="en-US"/>
        </w:rPr>
        <w:t xml:space="preserve"> maintains that it is contrary to reason to experience pleasure from the suffering of others (PE, §</w:t>
      </w:r>
      <w:r w:rsidR="00065558">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327). This follows from the premise that reason is the capacity that </w:t>
      </w:r>
      <w:r w:rsidR="00940B78">
        <w:rPr>
          <w:rFonts w:ascii="Times New Roman" w:hAnsi="Times New Roman" w:cs="Times New Roman"/>
          <w:sz w:val="24"/>
          <w:szCs w:val="24"/>
          <w:lang w:val="en-US"/>
        </w:rPr>
        <w:t>enables</w:t>
      </w:r>
      <w:r w:rsidR="001D25AE" w:rsidRPr="00A42447">
        <w:rPr>
          <w:rFonts w:ascii="Times New Roman" w:hAnsi="Times New Roman" w:cs="Times New Roman"/>
          <w:sz w:val="24"/>
          <w:szCs w:val="24"/>
          <w:lang w:val="en-US"/>
        </w:rPr>
        <w:t xml:space="preserve"> us to understand natural law (PPU I, §</w:t>
      </w:r>
      <w:r w:rsidR="00065558">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259) and that natural law demands </w:t>
      </w:r>
      <w:r w:rsidR="00940B78">
        <w:rPr>
          <w:rFonts w:ascii="Times New Roman" w:hAnsi="Times New Roman" w:cs="Times New Roman"/>
          <w:sz w:val="24"/>
          <w:szCs w:val="24"/>
          <w:lang w:val="en-US"/>
        </w:rPr>
        <w:t xml:space="preserve">we </w:t>
      </w:r>
      <w:r w:rsidR="001D25AE" w:rsidRPr="00A42447">
        <w:rPr>
          <w:rFonts w:ascii="Times New Roman" w:hAnsi="Times New Roman" w:cs="Times New Roman"/>
          <w:sz w:val="24"/>
          <w:szCs w:val="24"/>
          <w:lang w:val="en-US"/>
        </w:rPr>
        <w:t xml:space="preserve">develop the ability </w:t>
      </w:r>
      <w:r w:rsidR="00716E16" w:rsidRPr="00A42447">
        <w:rPr>
          <w:rFonts w:ascii="Times New Roman" w:hAnsi="Times New Roman" w:cs="Times New Roman"/>
          <w:sz w:val="24"/>
          <w:szCs w:val="24"/>
          <w:lang w:val="en-US"/>
        </w:rPr>
        <w:t>to experience</w:t>
      </w:r>
      <w:r w:rsidR="001D25AE" w:rsidRPr="00A42447">
        <w:rPr>
          <w:rFonts w:ascii="Times New Roman" w:hAnsi="Times New Roman" w:cs="Times New Roman"/>
          <w:sz w:val="24"/>
          <w:szCs w:val="24"/>
          <w:lang w:val="en-US"/>
        </w:rPr>
        <w:t xml:space="preserve"> pleasure from the pleasure of others (JN I, §</w:t>
      </w:r>
      <w:r w:rsidR="00065558">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616). </w:t>
      </w:r>
      <w:r w:rsidR="00FA6B2E" w:rsidRPr="00A42447">
        <w:rPr>
          <w:rFonts w:ascii="Times New Roman" w:hAnsi="Times New Roman" w:cs="Times New Roman"/>
          <w:sz w:val="24"/>
          <w:szCs w:val="24"/>
          <w:lang w:val="en-US"/>
        </w:rPr>
        <w:t>The latter premise derives from the view that pleasure is a</w:t>
      </w:r>
      <w:r w:rsidR="00DF323B">
        <w:rPr>
          <w:rFonts w:ascii="Times New Roman" w:hAnsi="Times New Roman" w:cs="Times New Roman"/>
          <w:sz w:val="24"/>
          <w:szCs w:val="24"/>
          <w:lang w:val="en-US"/>
        </w:rPr>
        <w:t>n intuitive</w:t>
      </w:r>
      <w:r w:rsidR="00FA6B2E" w:rsidRPr="00A42447">
        <w:rPr>
          <w:rFonts w:ascii="Times New Roman" w:hAnsi="Times New Roman" w:cs="Times New Roman"/>
          <w:sz w:val="24"/>
          <w:szCs w:val="24"/>
          <w:lang w:val="en-US"/>
        </w:rPr>
        <w:t xml:space="preserve"> </w:t>
      </w:r>
      <w:r w:rsidR="00DF323B">
        <w:rPr>
          <w:rFonts w:ascii="Times New Roman" w:hAnsi="Times New Roman" w:cs="Times New Roman"/>
          <w:sz w:val="24"/>
          <w:szCs w:val="24"/>
          <w:lang w:val="en-US"/>
        </w:rPr>
        <w:t>insight into</w:t>
      </w:r>
      <w:r w:rsidR="00FA6B2E" w:rsidRPr="00A42447">
        <w:rPr>
          <w:rFonts w:ascii="Times New Roman" w:hAnsi="Times New Roman" w:cs="Times New Roman"/>
          <w:sz w:val="24"/>
          <w:szCs w:val="24"/>
          <w:lang w:val="en-US"/>
        </w:rPr>
        <w:t xml:space="preserve"> perfection (</w:t>
      </w:r>
      <w:r w:rsidR="00204872">
        <w:rPr>
          <w:rFonts w:ascii="Times New Roman" w:hAnsi="Times New Roman" w:cs="Times New Roman"/>
          <w:sz w:val="24"/>
          <w:szCs w:val="24"/>
          <w:lang w:val="en-US"/>
        </w:rPr>
        <w:t>PE §</w:t>
      </w:r>
      <w:r w:rsidR="00065558">
        <w:rPr>
          <w:rFonts w:ascii="Times New Roman" w:hAnsi="Times New Roman" w:cs="Times New Roman"/>
          <w:sz w:val="24"/>
          <w:szCs w:val="24"/>
          <w:lang w:val="en-US"/>
        </w:rPr>
        <w:t xml:space="preserve"> </w:t>
      </w:r>
      <w:r w:rsidR="00204872">
        <w:rPr>
          <w:rFonts w:ascii="Times New Roman" w:hAnsi="Times New Roman" w:cs="Times New Roman"/>
          <w:sz w:val="24"/>
          <w:szCs w:val="24"/>
          <w:lang w:val="en-US"/>
        </w:rPr>
        <w:t>5</w:t>
      </w:r>
      <w:r w:rsidR="00DF323B">
        <w:rPr>
          <w:rFonts w:ascii="Times New Roman" w:hAnsi="Times New Roman" w:cs="Times New Roman"/>
          <w:sz w:val="24"/>
          <w:szCs w:val="24"/>
          <w:lang w:val="en-US"/>
        </w:rPr>
        <w:t>11</w:t>
      </w:r>
      <w:r w:rsidR="00FA6B2E" w:rsidRPr="00A42447">
        <w:rPr>
          <w:rFonts w:ascii="Times New Roman" w:hAnsi="Times New Roman" w:cs="Times New Roman"/>
          <w:sz w:val="24"/>
          <w:szCs w:val="24"/>
          <w:lang w:val="en-US"/>
        </w:rPr>
        <w:t>) and the consideration that we can cultivate perfection only with the assistance of others, which is why our perfection depends on the perfection of others (</w:t>
      </w:r>
      <w:r w:rsidR="00FA6B2E" w:rsidRPr="00BA77FD">
        <w:rPr>
          <w:rFonts w:ascii="Times New Roman" w:hAnsi="Times New Roman" w:cs="Times New Roman"/>
          <w:sz w:val="24"/>
          <w:szCs w:val="24"/>
          <w:lang w:val="en-US"/>
        </w:rPr>
        <w:t>JN I, §</w:t>
      </w:r>
      <w:r w:rsidR="00065558">
        <w:rPr>
          <w:rFonts w:ascii="Times New Roman" w:hAnsi="Times New Roman" w:cs="Times New Roman"/>
          <w:sz w:val="24"/>
          <w:szCs w:val="24"/>
          <w:lang w:val="en-US"/>
        </w:rPr>
        <w:t xml:space="preserve"> </w:t>
      </w:r>
      <w:r w:rsidR="00FA6B2E" w:rsidRPr="00BA77FD">
        <w:rPr>
          <w:rFonts w:ascii="Times New Roman" w:hAnsi="Times New Roman" w:cs="Times New Roman"/>
          <w:sz w:val="24"/>
          <w:szCs w:val="24"/>
          <w:lang w:val="en-US"/>
        </w:rPr>
        <w:t>195</w:t>
      </w:r>
      <w:r w:rsidR="00FA6B2E" w:rsidRPr="00A42447">
        <w:rPr>
          <w:rFonts w:ascii="Times New Roman" w:hAnsi="Times New Roman" w:cs="Times New Roman"/>
          <w:sz w:val="24"/>
          <w:szCs w:val="24"/>
          <w:lang w:val="en-US"/>
        </w:rPr>
        <w:t>). As he defines it, “Perfection is coherence in variety … Coherence is the tendency toward realizing the same goal” (</w:t>
      </w:r>
      <w:r w:rsidR="00FA6B2E" w:rsidRPr="00A42447">
        <w:rPr>
          <w:rFonts w:ascii="Times New Roman" w:hAnsi="Times New Roman" w:cs="Times New Roman"/>
          <w:i/>
          <w:sz w:val="24"/>
          <w:szCs w:val="24"/>
          <w:lang w:val="en-US"/>
        </w:rPr>
        <w:t>Ontologia</w:t>
      </w:r>
      <w:r w:rsidR="00FA6B2E" w:rsidRPr="00A42447">
        <w:rPr>
          <w:rFonts w:ascii="Times New Roman" w:hAnsi="Times New Roman" w:cs="Times New Roman"/>
          <w:sz w:val="24"/>
          <w:szCs w:val="24"/>
          <w:lang w:val="en-US"/>
        </w:rPr>
        <w:t>, §</w:t>
      </w:r>
      <w:r w:rsidR="00065558">
        <w:rPr>
          <w:rFonts w:ascii="Times New Roman" w:hAnsi="Times New Roman" w:cs="Times New Roman"/>
          <w:sz w:val="24"/>
          <w:szCs w:val="24"/>
          <w:lang w:val="en-US"/>
        </w:rPr>
        <w:t xml:space="preserve"> </w:t>
      </w:r>
      <w:r w:rsidR="00FA6B2E" w:rsidRPr="00A42447">
        <w:rPr>
          <w:rFonts w:ascii="Times New Roman" w:hAnsi="Times New Roman" w:cs="Times New Roman"/>
          <w:sz w:val="24"/>
          <w:szCs w:val="24"/>
          <w:lang w:val="en-US"/>
        </w:rPr>
        <w:t xml:space="preserve">503). This structure can be found in organic bodies, such as when the parts of an eye tend toward the production of a clear and distinct retinal image. It also can be found in artifacts, such as when the parts of a clock tend </w:t>
      </w:r>
      <w:r w:rsidR="009F58C0">
        <w:rPr>
          <w:rFonts w:ascii="Times New Roman" w:hAnsi="Times New Roman" w:cs="Times New Roman"/>
          <w:sz w:val="24"/>
          <w:szCs w:val="24"/>
          <w:lang w:val="en-US"/>
        </w:rPr>
        <w:t>to show</w:t>
      </w:r>
      <w:r w:rsidR="00FA6B2E" w:rsidRPr="00A42447">
        <w:rPr>
          <w:rFonts w:ascii="Times New Roman" w:hAnsi="Times New Roman" w:cs="Times New Roman"/>
          <w:sz w:val="24"/>
          <w:szCs w:val="24"/>
          <w:lang w:val="en-US"/>
        </w:rPr>
        <w:t xml:space="preserve"> the exact time. Most importantly, it can be applied to human life: “</w:t>
      </w:r>
      <w:r w:rsidR="00321DC8">
        <w:rPr>
          <w:rFonts w:ascii="Times New Roman" w:hAnsi="Times New Roman" w:cs="Times New Roman"/>
          <w:sz w:val="24"/>
          <w:szCs w:val="24"/>
          <w:lang w:val="en-US"/>
        </w:rPr>
        <w:t>Life</w:t>
      </w:r>
      <w:r w:rsidR="00FA6B2E" w:rsidRPr="00A42447">
        <w:rPr>
          <w:rFonts w:ascii="Times New Roman" w:hAnsi="Times New Roman" w:cs="Times New Roman"/>
          <w:sz w:val="24"/>
          <w:szCs w:val="24"/>
          <w:lang w:val="en-US"/>
        </w:rPr>
        <w:t xml:space="preserve">, in so far as it denotes a complex of free actions, is called </w:t>
      </w:r>
      <w:r w:rsidR="00FA6B2E" w:rsidRPr="00A42447">
        <w:rPr>
          <w:rFonts w:ascii="Times New Roman" w:hAnsi="Times New Roman" w:cs="Times New Roman"/>
          <w:sz w:val="24"/>
          <w:szCs w:val="24"/>
          <w:lang w:val="en-US"/>
        </w:rPr>
        <w:lastRenderedPageBreak/>
        <w:t>perfect if all of these actions tend toward a goal toward which also the natural actions tend” (</w:t>
      </w:r>
      <w:r w:rsidR="00FA6B2E" w:rsidRPr="00A42447">
        <w:rPr>
          <w:rFonts w:ascii="Times New Roman" w:hAnsi="Times New Roman" w:cs="Times New Roman"/>
          <w:i/>
          <w:sz w:val="24"/>
          <w:szCs w:val="24"/>
          <w:lang w:val="en-US"/>
        </w:rPr>
        <w:t>Ontologia</w:t>
      </w:r>
      <w:r w:rsidR="00FA6B2E" w:rsidRPr="00A42447">
        <w:rPr>
          <w:rFonts w:ascii="Times New Roman" w:hAnsi="Times New Roman" w:cs="Times New Roman"/>
          <w:sz w:val="24"/>
          <w:szCs w:val="24"/>
          <w:lang w:val="en-US"/>
        </w:rPr>
        <w:t>, §</w:t>
      </w:r>
      <w:r w:rsidR="00065558">
        <w:rPr>
          <w:rFonts w:ascii="Times New Roman" w:hAnsi="Times New Roman" w:cs="Times New Roman"/>
          <w:sz w:val="24"/>
          <w:szCs w:val="24"/>
          <w:lang w:val="en-US"/>
        </w:rPr>
        <w:t xml:space="preserve"> </w:t>
      </w:r>
      <w:r w:rsidR="00FA6B2E" w:rsidRPr="00A42447">
        <w:rPr>
          <w:rFonts w:ascii="Times New Roman" w:hAnsi="Times New Roman" w:cs="Times New Roman"/>
          <w:sz w:val="24"/>
          <w:szCs w:val="24"/>
          <w:lang w:val="en-US"/>
        </w:rPr>
        <w:t xml:space="preserve">503). </w:t>
      </w:r>
    </w:p>
    <w:p w14:paraId="318F677E" w14:textId="20C4A13D" w:rsidR="00FA6B2E" w:rsidRDefault="00FA6B2E" w:rsidP="00204872">
      <w:pPr>
        <w:spacing w:after="0" w:line="480" w:lineRule="auto"/>
        <w:ind w:firstLine="397"/>
        <w:jc w:val="both"/>
        <w:rPr>
          <w:rFonts w:ascii="Times New Roman" w:hAnsi="Times New Roman" w:cs="Times New Roman"/>
          <w:sz w:val="24"/>
          <w:szCs w:val="24"/>
          <w:lang w:val="en-US"/>
        </w:rPr>
      </w:pPr>
      <w:r w:rsidRPr="00BA77FD">
        <w:rPr>
          <w:rFonts w:ascii="Times New Roman" w:hAnsi="Times New Roman" w:cs="Times New Roman"/>
          <w:sz w:val="24"/>
          <w:szCs w:val="24"/>
          <w:lang w:val="en-US"/>
        </w:rPr>
        <w:t>Wolff</w:t>
      </w:r>
      <w:r w:rsidR="00204872">
        <w:rPr>
          <w:rFonts w:ascii="Times New Roman" w:hAnsi="Times New Roman" w:cs="Times New Roman"/>
          <w:sz w:val="24"/>
          <w:szCs w:val="24"/>
          <w:lang w:val="en-US"/>
        </w:rPr>
        <w:t xml:space="preserve"> does not regard his notion of perfection as a speculative assumption. Rather, he</w:t>
      </w:r>
      <w:r w:rsidRPr="00BA77FD">
        <w:rPr>
          <w:rFonts w:ascii="Times New Roman" w:hAnsi="Times New Roman" w:cs="Times New Roman"/>
          <w:sz w:val="24"/>
          <w:szCs w:val="24"/>
          <w:lang w:val="en-US"/>
        </w:rPr>
        <w:t xml:space="preserve"> </w:t>
      </w:r>
      <w:r w:rsidR="00613F10">
        <w:rPr>
          <w:rFonts w:ascii="Times New Roman" w:hAnsi="Times New Roman" w:cs="Times New Roman"/>
          <w:sz w:val="24"/>
          <w:szCs w:val="24"/>
          <w:lang w:val="en-US"/>
        </w:rPr>
        <w:t>maintains</w:t>
      </w:r>
      <w:r w:rsidRPr="00BA77FD">
        <w:rPr>
          <w:rFonts w:ascii="Times New Roman" w:hAnsi="Times New Roman" w:cs="Times New Roman"/>
          <w:sz w:val="24"/>
          <w:szCs w:val="24"/>
          <w:lang w:val="en-US"/>
        </w:rPr>
        <w:t xml:space="preserve"> that the notion of goodness as what has a perfection in itself or contributes to the perfection of another being derives from common usage (TN I, §</w:t>
      </w:r>
      <w:r w:rsidR="00065558">
        <w:rPr>
          <w:rFonts w:ascii="Times New Roman" w:hAnsi="Times New Roman" w:cs="Times New Roman"/>
          <w:sz w:val="24"/>
          <w:szCs w:val="24"/>
          <w:lang w:val="en-US"/>
        </w:rPr>
        <w:t xml:space="preserve"> </w:t>
      </w:r>
      <w:r w:rsidRPr="00BA77FD">
        <w:rPr>
          <w:rFonts w:ascii="Times New Roman" w:hAnsi="Times New Roman" w:cs="Times New Roman"/>
          <w:sz w:val="24"/>
          <w:szCs w:val="24"/>
          <w:lang w:val="en-US"/>
        </w:rPr>
        <w:t xml:space="preserve">370). </w:t>
      </w:r>
      <w:r w:rsidR="00C970E6">
        <w:rPr>
          <w:rFonts w:ascii="Times New Roman" w:hAnsi="Times New Roman" w:cs="Times New Roman"/>
          <w:sz w:val="24"/>
          <w:szCs w:val="24"/>
          <w:lang w:val="en-US"/>
        </w:rPr>
        <w:t>H</w:t>
      </w:r>
      <w:r w:rsidRPr="00BA77FD">
        <w:rPr>
          <w:rFonts w:ascii="Times New Roman" w:hAnsi="Times New Roman" w:cs="Times New Roman"/>
          <w:sz w:val="24"/>
          <w:szCs w:val="24"/>
          <w:lang w:val="en-US"/>
        </w:rPr>
        <w:t>e argues</w:t>
      </w:r>
      <w:r w:rsidR="00C970E6">
        <w:rPr>
          <w:rFonts w:ascii="Times New Roman" w:hAnsi="Times New Roman" w:cs="Times New Roman"/>
          <w:sz w:val="24"/>
          <w:szCs w:val="24"/>
          <w:lang w:val="en-US"/>
        </w:rPr>
        <w:t xml:space="preserve"> that</w:t>
      </w:r>
      <w:r w:rsidRPr="00BA77FD">
        <w:rPr>
          <w:rFonts w:ascii="Times New Roman" w:hAnsi="Times New Roman" w:cs="Times New Roman"/>
          <w:sz w:val="24"/>
          <w:szCs w:val="24"/>
          <w:lang w:val="en-US"/>
        </w:rPr>
        <w:t xml:space="preserve"> this can best be shown with the example of the clock, both when regarded in itself and when regarded as an instrument for some ulterior purpose, as in the case of astronomical observation: We call a clock good when it shows the time accurately and </w:t>
      </w:r>
      <w:r w:rsidR="00DF2FCF">
        <w:rPr>
          <w:rFonts w:ascii="Times New Roman" w:hAnsi="Times New Roman" w:cs="Times New Roman"/>
          <w:sz w:val="24"/>
          <w:szCs w:val="24"/>
          <w:lang w:val="en-US"/>
        </w:rPr>
        <w:t>thereby</w:t>
      </w:r>
      <w:r w:rsidRPr="00BA77FD">
        <w:rPr>
          <w:rFonts w:ascii="Times New Roman" w:hAnsi="Times New Roman" w:cs="Times New Roman"/>
          <w:sz w:val="24"/>
          <w:szCs w:val="24"/>
          <w:lang w:val="en-US"/>
        </w:rPr>
        <w:t xml:space="preserve"> enables us to make accurate astronomical observations (</w:t>
      </w:r>
      <w:r w:rsidR="00420429">
        <w:rPr>
          <w:rFonts w:ascii="Times New Roman" w:hAnsi="Times New Roman" w:cs="Times New Roman"/>
          <w:sz w:val="24"/>
          <w:szCs w:val="24"/>
          <w:lang w:val="en-US"/>
        </w:rPr>
        <w:t>ibid.</w:t>
      </w:r>
      <w:r w:rsidRPr="00BA77FD">
        <w:rPr>
          <w:rFonts w:ascii="Times New Roman" w:hAnsi="Times New Roman" w:cs="Times New Roman"/>
          <w:sz w:val="24"/>
          <w:szCs w:val="24"/>
          <w:lang w:val="en-US"/>
        </w:rPr>
        <w:t xml:space="preserve">). Something similar can </w:t>
      </w:r>
      <w:r w:rsidR="00321DC8">
        <w:rPr>
          <w:rFonts w:ascii="Times New Roman" w:hAnsi="Times New Roman" w:cs="Times New Roman"/>
          <w:sz w:val="24"/>
          <w:szCs w:val="24"/>
          <w:lang w:val="en-US"/>
        </w:rPr>
        <w:t xml:space="preserve">be </w:t>
      </w:r>
      <w:r w:rsidRPr="00BA77FD">
        <w:rPr>
          <w:rFonts w:ascii="Times New Roman" w:hAnsi="Times New Roman" w:cs="Times New Roman"/>
          <w:sz w:val="24"/>
          <w:szCs w:val="24"/>
          <w:lang w:val="en-US"/>
        </w:rPr>
        <w:t>observed when someone who promotes the perfection of others is said to be good toward them. As Wolff points out, this observation shows that the proposed conception of goodness corresponds to the common notion of goodness (TN I, §</w:t>
      </w:r>
      <w:r w:rsidR="00065558">
        <w:rPr>
          <w:rFonts w:ascii="Times New Roman" w:hAnsi="Times New Roman" w:cs="Times New Roman"/>
          <w:sz w:val="24"/>
          <w:szCs w:val="24"/>
          <w:lang w:val="en-US"/>
        </w:rPr>
        <w:t xml:space="preserve"> </w:t>
      </w:r>
      <w:r w:rsidRPr="00BA77FD">
        <w:rPr>
          <w:rFonts w:ascii="Times New Roman" w:hAnsi="Times New Roman" w:cs="Times New Roman"/>
          <w:sz w:val="24"/>
          <w:szCs w:val="24"/>
          <w:lang w:val="en-US"/>
        </w:rPr>
        <w:t>697). Analogously, Wolff claims that the notion of “privatively good actions,” understood as the omission of actions that could impair the perfection of oneself or others (PM II, §</w:t>
      </w:r>
      <w:r w:rsidR="00065558">
        <w:rPr>
          <w:rFonts w:ascii="Times New Roman" w:hAnsi="Times New Roman" w:cs="Times New Roman"/>
          <w:sz w:val="24"/>
          <w:szCs w:val="24"/>
          <w:lang w:val="en-US"/>
        </w:rPr>
        <w:t xml:space="preserve"> </w:t>
      </w:r>
      <w:r w:rsidRPr="00BA77FD">
        <w:rPr>
          <w:rFonts w:ascii="Times New Roman" w:hAnsi="Times New Roman" w:cs="Times New Roman"/>
          <w:sz w:val="24"/>
          <w:szCs w:val="24"/>
          <w:lang w:val="en-US"/>
        </w:rPr>
        <w:t>118), is a common notion.</w:t>
      </w:r>
      <w:r w:rsidR="00613F10">
        <w:rPr>
          <w:rFonts w:ascii="Times New Roman" w:hAnsi="Times New Roman" w:cs="Times New Roman"/>
          <w:sz w:val="24"/>
          <w:szCs w:val="24"/>
          <w:lang w:val="en-US"/>
        </w:rPr>
        <w:t xml:space="preserve"> Likewise, </w:t>
      </w:r>
      <w:r w:rsidR="00321DC8">
        <w:rPr>
          <w:rFonts w:ascii="Times New Roman" w:hAnsi="Times New Roman" w:cs="Times New Roman"/>
          <w:sz w:val="24"/>
          <w:szCs w:val="24"/>
          <w:lang w:val="en-US"/>
        </w:rPr>
        <w:t>his</w:t>
      </w:r>
      <w:r w:rsidR="00613F10">
        <w:rPr>
          <w:rFonts w:ascii="Times New Roman" w:hAnsi="Times New Roman" w:cs="Times New Roman"/>
          <w:sz w:val="24"/>
          <w:szCs w:val="24"/>
          <w:lang w:val="en-US"/>
        </w:rPr>
        <w:t xml:space="preserve"> </w:t>
      </w:r>
      <w:r w:rsidR="00613F10" w:rsidRPr="00A42447">
        <w:rPr>
          <w:rFonts w:ascii="Times New Roman" w:hAnsi="Times New Roman" w:cs="Times New Roman"/>
          <w:sz w:val="24"/>
          <w:szCs w:val="24"/>
          <w:lang w:val="en-US"/>
        </w:rPr>
        <w:t xml:space="preserve">insight into the dependence of our perfection on that of others, for Wolff, </w:t>
      </w:r>
      <w:r w:rsidR="00613F10">
        <w:rPr>
          <w:rFonts w:ascii="Times New Roman" w:hAnsi="Times New Roman" w:cs="Times New Roman"/>
          <w:sz w:val="24"/>
          <w:szCs w:val="24"/>
          <w:lang w:val="en-US"/>
        </w:rPr>
        <w:t>is a matter of common experience</w:t>
      </w:r>
      <w:r w:rsidR="00613F10" w:rsidRPr="00A42447">
        <w:rPr>
          <w:rFonts w:ascii="Times New Roman" w:hAnsi="Times New Roman" w:cs="Times New Roman"/>
          <w:sz w:val="24"/>
          <w:szCs w:val="24"/>
          <w:lang w:val="en-US"/>
        </w:rPr>
        <w:t xml:space="preserve"> (</w:t>
      </w:r>
      <w:r w:rsidR="00613F10" w:rsidRPr="00BA77FD">
        <w:rPr>
          <w:rFonts w:ascii="Times New Roman" w:hAnsi="Times New Roman" w:cs="Times New Roman"/>
          <w:sz w:val="24"/>
          <w:szCs w:val="24"/>
          <w:lang w:val="en-US"/>
        </w:rPr>
        <w:t>PPU I, §</w:t>
      </w:r>
      <w:r w:rsidR="00065558">
        <w:rPr>
          <w:rFonts w:ascii="Times New Roman" w:hAnsi="Times New Roman" w:cs="Times New Roman"/>
          <w:sz w:val="24"/>
          <w:szCs w:val="24"/>
          <w:lang w:val="en-US"/>
        </w:rPr>
        <w:t xml:space="preserve"> </w:t>
      </w:r>
      <w:r w:rsidR="00613F10" w:rsidRPr="00BA77FD">
        <w:rPr>
          <w:rFonts w:ascii="Times New Roman" w:hAnsi="Times New Roman" w:cs="Times New Roman"/>
          <w:sz w:val="24"/>
          <w:szCs w:val="24"/>
          <w:lang w:val="en-US"/>
        </w:rPr>
        <w:t>220</w:t>
      </w:r>
      <w:r w:rsidR="00613F10" w:rsidRPr="00A42447">
        <w:rPr>
          <w:rFonts w:ascii="Times New Roman" w:hAnsi="Times New Roman" w:cs="Times New Roman"/>
          <w:sz w:val="24"/>
          <w:szCs w:val="24"/>
          <w:lang w:val="en-US"/>
        </w:rPr>
        <w:t>).</w:t>
      </w:r>
      <w:r w:rsidR="00DF323B">
        <w:rPr>
          <w:rFonts w:ascii="Times New Roman" w:hAnsi="Times New Roman" w:cs="Times New Roman"/>
          <w:sz w:val="24"/>
          <w:szCs w:val="24"/>
          <w:lang w:val="en-US"/>
        </w:rPr>
        <w:t xml:space="preserve"> Also, he draws attention to the experience that we derive pleasure from noticing the perfection of some external object (PE §</w:t>
      </w:r>
      <w:r w:rsidR="00065558">
        <w:rPr>
          <w:rFonts w:ascii="Times New Roman" w:hAnsi="Times New Roman" w:cs="Times New Roman"/>
          <w:sz w:val="24"/>
          <w:szCs w:val="24"/>
          <w:lang w:val="en-US"/>
        </w:rPr>
        <w:t xml:space="preserve"> </w:t>
      </w:r>
      <w:r w:rsidR="00DF323B">
        <w:rPr>
          <w:rFonts w:ascii="Times New Roman" w:hAnsi="Times New Roman" w:cs="Times New Roman"/>
          <w:sz w:val="24"/>
          <w:szCs w:val="24"/>
          <w:lang w:val="en-US"/>
        </w:rPr>
        <w:t>512) and our mental capacities (PE §</w:t>
      </w:r>
      <w:r w:rsidR="00065558">
        <w:rPr>
          <w:rFonts w:ascii="Times New Roman" w:hAnsi="Times New Roman" w:cs="Times New Roman"/>
          <w:sz w:val="24"/>
          <w:szCs w:val="24"/>
          <w:lang w:val="en-US"/>
        </w:rPr>
        <w:t xml:space="preserve"> </w:t>
      </w:r>
      <w:r w:rsidR="008F2961">
        <w:rPr>
          <w:rFonts w:ascii="Times New Roman" w:hAnsi="Times New Roman" w:cs="Times New Roman"/>
          <w:sz w:val="24"/>
          <w:szCs w:val="24"/>
          <w:lang w:val="en-US"/>
        </w:rPr>
        <w:t>519).</w:t>
      </w:r>
      <w:r w:rsidR="00DF323B">
        <w:rPr>
          <w:rFonts w:ascii="Times New Roman" w:hAnsi="Times New Roman" w:cs="Times New Roman"/>
          <w:sz w:val="24"/>
          <w:szCs w:val="24"/>
          <w:lang w:val="en-US"/>
        </w:rPr>
        <w:t xml:space="preserve"> </w:t>
      </w:r>
      <w:r w:rsidR="00613F10" w:rsidRPr="00A42447">
        <w:rPr>
          <w:rFonts w:ascii="Times New Roman" w:hAnsi="Times New Roman" w:cs="Times New Roman"/>
          <w:sz w:val="24"/>
          <w:szCs w:val="24"/>
          <w:lang w:val="en-US"/>
        </w:rPr>
        <w:t xml:space="preserve"> </w:t>
      </w:r>
      <w:r w:rsidRPr="00BA77FD">
        <w:rPr>
          <w:rFonts w:ascii="Times New Roman" w:hAnsi="Times New Roman" w:cs="Times New Roman"/>
          <w:sz w:val="24"/>
          <w:szCs w:val="24"/>
          <w:lang w:val="en-US"/>
        </w:rPr>
        <w:t xml:space="preserve"> </w:t>
      </w:r>
    </w:p>
    <w:p w14:paraId="43CB15BE" w14:textId="580FE7D7" w:rsidR="00E6791D" w:rsidRPr="00A42447" w:rsidRDefault="00FA6B2E" w:rsidP="00FA6B2E">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In this sense, taking pleasure in the suffering of those who have caused anger violates insights that can be understood by reflecting on causal connections that are implicitly known to everyone.</w:t>
      </w:r>
      <w:r>
        <w:rPr>
          <w:rFonts w:ascii="Times New Roman" w:hAnsi="Times New Roman" w:cs="Times New Roman"/>
          <w:sz w:val="24"/>
          <w:szCs w:val="24"/>
          <w:lang w:val="en-US"/>
        </w:rPr>
        <w:t xml:space="preserve"> But w</w:t>
      </w:r>
      <w:r w:rsidR="00FC7918" w:rsidRPr="00A42447">
        <w:rPr>
          <w:rFonts w:ascii="Times New Roman" w:hAnsi="Times New Roman" w:cs="Times New Roman"/>
          <w:sz w:val="24"/>
          <w:szCs w:val="24"/>
          <w:lang w:val="en-US"/>
        </w:rPr>
        <w:t>h</w:t>
      </w:r>
      <w:r w:rsidR="004E5BBC" w:rsidRPr="00A42447">
        <w:rPr>
          <w:rFonts w:ascii="Times New Roman" w:hAnsi="Times New Roman" w:cs="Times New Roman"/>
          <w:sz w:val="24"/>
          <w:szCs w:val="24"/>
          <w:lang w:val="en-US"/>
        </w:rPr>
        <w:t>ereas</w:t>
      </w:r>
      <w:r w:rsidR="00FC7918" w:rsidRPr="00A42447">
        <w:rPr>
          <w:rFonts w:ascii="Times New Roman" w:hAnsi="Times New Roman" w:cs="Times New Roman"/>
          <w:sz w:val="24"/>
          <w:szCs w:val="24"/>
          <w:lang w:val="en-US"/>
        </w:rPr>
        <w:t xml:space="preserve"> anger is contrary to the duties of natural law</w:t>
      </w:r>
      <w:r w:rsidR="001D25AE" w:rsidRPr="00A42447">
        <w:rPr>
          <w:rFonts w:ascii="Times New Roman" w:hAnsi="Times New Roman" w:cs="Times New Roman"/>
          <w:sz w:val="24"/>
          <w:szCs w:val="24"/>
          <w:lang w:val="en-US"/>
        </w:rPr>
        <w:t>, indignation is</w:t>
      </w:r>
      <w:r w:rsidR="00FC7918" w:rsidRPr="00A42447">
        <w:rPr>
          <w:rFonts w:ascii="Times New Roman" w:hAnsi="Times New Roman" w:cs="Times New Roman"/>
          <w:sz w:val="24"/>
          <w:szCs w:val="24"/>
          <w:lang w:val="en-US"/>
        </w:rPr>
        <w:t xml:space="preserve"> compatible with</w:t>
      </w:r>
      <w:r w:rsidR="001D25AE" w:rsidRPr="00A42447">
        <w:rPr>
          <w:rFonts w:ascii="Times New Roman" w:hAnsi="Times New Roman" w:cs="Times New Roman"/>
          <w:sz w:val="24"/>
          <w:szCs w:val="24"/>
          <w:lang w:val="en-US"/>
        </w:rPr>
        <w:t xml:space="preserve"> the rational control of affects (PM, §</w:t>
      </w:r>
      <w:r w:rsidR="005B3E6D">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358). Wolff </w:t>
      </w:r>
      <w:r w:rsidR="00FC7918" w:rsidRPr="00A42447">
        <w:rPr>
          <w:rFonts w:ascii="Times New Roman" w:hAnsi="Times New Roman" w:cs="Times New Roman"/>
          <w:sz w:val="24"/>
          <w:szCs w:val="24"/>
          <w:lang w:val="en-US"/>
        </w:rPr>
        <w:t xml:space="preserve">holds </w:t>
      </w:r>
      <w:r w:rsidR="001D25AE" w:rsidRPr="00A42447">
        <w:rPr>
          <w:rFonts w:ascii="Times New Roman" w:hAnsi="Times New Roman" w:cs="Times New Roman"/>
          <w:sz w:val="24"/>
          <w:szCs w:val="24"/>
          <w:lang w:val="en-US"/>
        </w:rPr>
        <w:t xml:space="preserve">that </w:t>
      </w:r>
      <w:r w:rsidR="00940B78">
        <w:rPr>
          <w:rFonts w:ascii="Times New Roman" w:hAnsi="Times New Roman" w:cs="Times New Roman"/>
          <w:sz w:val="24"/>
          <w:szCs w:val="24"/>
          <w:lang w:val="en-US"/>
        </w:rPr>
        <w:t xml:space="preserve">one </w:t>
      </w:r>
      <w:r w:rsidR="001D25AE" w:rsidRPr="00A42447">
        <w:rPr>
          <w:rFonts w:ascii="Times New Roman" w:hAnsi="Times New Roman" w:cs="Times New Roman"/>
          <w:sz w:val="24"/>
          <w:szCs w:val="24"/>
          <w:lang w:val="en-US"/>
        </w:rPr>
        <w:t>“who feels indignation over someone, experiences displeasure from an injury done to himself or others but is in a state of mind that differs from the desire for revenge” (PE §</w:t>
      </w:r>
      <w:r w:rsidR="00065558">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873). The crucial difference is that while hate occurs initially </w:t>
      </w:r>
      <w:r w:rsidR="00940B78">
        <w:rPr>
          <w:rFonts w:ascii="Times New Roman" w:hAnsi="Times New Roman" w:cs="Times New Roman"/>
          <w:sz w:val="24"/>
          <w:szCs w:val="24"/>
          <w:lang w:val="en-US"/>
        </w:rPr>
        <w:t xml:space="preserve">in </w:t>
      </w:r>
      <w:r w:rsidR="001D25AE" w:rsidRPr="00A42447">
        <w:rPr>
          <w:rFonts w:ascii="Times New Roman" w:hAnsi="Times New Roman" w:cs="Times New Roman"/>
          <w:sz w:val="24"/>
          <w:szCs w:val="24"/>
          <w:lang w:val="en-US"/>
        </w:rPr>
        <w:t xml:space="preserve">both indignation and the desire for revenge, indignation allows for preventing hate from influencing action (PM V, </w:t>
      </w:r>
      <w:r w:rsidR="00420429">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358). </w:t>
      </w:r>
      <w:r>
        <w:rPr>
          <w:rFonts w:ascii="Times New Roman" w:hAnsi="Times New Roman" w:cs="Times New Roman"/>
          <w:sz w:val="24"/>
          <w:szCs w:val="24"/>
          <w:lang w:val="en-US"/>
        </w:rPr>
        <w:t xml:space="preserve">Again, </w:t>
      </w:r>
      <w:r w:rsidR="001D25AE" w:rsidRPr="00A42447">
        <w:rPr>
          <w:rFonts w:ascii="Times New Roman" w:hAnsi="Times New Roman" w:cs="Times New Roman"/>
          <w:sz w:val="24"/>
          <w:szCs w:val="24"/>
          <w:lang w:val="en-US"/>
        </w:rPr>
        <w:t xml:space="preserve">Wolff </w:t>
      </w:r>
      <w:r w:rsidR="001D25AE" w:rsidRPr="00A42447">
        <w:rPr>
          <w:rFonts w:ascii="Times New Roman" w:hAnsi="Times New Roman" w:cs="Times New Roman"/>
          <w:sz w:val="24"/>
          <w:szCs w:val="24"/>
          <w:lang w:val="en-US"/>
        </w:rPr>
        <w:lastRenderedPageBreak/>
        <w:t>treats this as a common notion</w:t>
      </w:r>
      <w:r w:rsidR="00940B78">
        <w:rPr>
          <w:rFonts w:ascii="Times New Roman" w:hAnsi="Times New Roman" w:cs="Times New Roman"/>
          <w:sz w:val="24"/>
          <w:szCs w:val="24"/>
          <w:lang w:val="en-US"/>
        </w:rPr>
        <w:t xml:space="preserve"> when he </w:t>
      </w:r>
      <w:r w:rsidR="001D25AE" w:rsidRPr="00A42447">
        <w:rPr>
          <w:rFonts w:ascii="Times New Roman" w:hAnsi="Times New Roman" w:cs="Times New Roman"/>
          <w:sz w:val="24"/>
          <w:szCs w:val="24"/>
          <w:lang w:val="en-US"/>
        </w:rPr>
        <w:t>regards this as an instance of transforming confused concepts that we all have into distinct concepts (PM V, §</w:t>
      </w:r>
      <w:r w:rsidR="00065558">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358, note). The action toward which indignation tends is expressing moral disapproval or avoiding interaction with the one who </w:t>
      </w:r>
      <w:r w:rsidR="00940B78">
        <w:rPr>
          <w:rFonts w:ascii="Times New Roman" w:hAnsi="Times New Roman" w:cs="Times New Roman"/>
          <w:sz w:val="24"/>
          <w:szCs w:val="24"/>
          <w:lang w:val="en-US"/>
        </w:rPr>
        <w:t>caused</w:t>
      </w:r>
      <w:r w:rsidR="001D25AE" w:rsidRPr="00A42447">
        <w:rPr>
          <w:rFonts w:ascii="Times New Roman" w:hAnsi="Times New Roman" w:cs="Times New Roman"/>
          <w:sz w:val="24"/>
          <w:szCs w:val="24"/>
          <w:lang w:val="en-US"/>
        </w:rPr>
        <w:t xml:space="preserve"> the injury</w:t>
      </w:r>
      <w:r w:rsidR="00940B78">
        <w:rPr>
          <w:rFonts w:ascii="Times New Roman" w:hAnsi="Times New Roman" w:cs="Times New Roman"/>
          <w:sz w:val="24"/>
          <w:szCs w:val="24"/>
          <w:lang w:val="en-US"/>
        </w:rPr>
        <w:t xml:space="preserve"> </w:t>
      </w:r>
      <w:r w:rsidR="00321DC8">
        <w:rPr>
          <w:rFonts w:ascii="Times New Roman" w:hAnsi="Times New Roman" w:cs="Times New Roman"/>
          <w:sz w:val="24"/>
          <w:szCs w:val="24"/>
          <w:lang w:val="en-US"/>
        </w:rPr>
        <w:t>to</w:t>
      </w:r>
      <w:r w:rsidR="001D25AE" w:rsidRPr="00A42447">
        <w:rPr>
          <w:rFonts w:ascii="Times New Roman" w:hAnsi="Times New Roman" w:cs="Times New Roman"/>
          <w:sz w:val="24"/>
          <w:szCs w:val="24"/>
          <w:lang w:val="en-US"/>
        </w:rPr>
        <w:t xml:space="preserve"> avoid further injury (PM II, </w:t>
      </w:r>
      <w:r w:rsidR="00940B78">
        <w:rPr>
          <w:rFonts w:ascii="Times New Roman" w:hAnsi="Times New Roman" w:cs="Times New Roman"/>
          <w:sz w:val="24"/>
          <w:szCs w:val="24"/>
          <w:lang w:val="en-US"/>
        </w:rPr>
        <w:t>§</w:t>
      </w:r>
      <w:r w:rsidR="00065558">
        <w:rPr>
          <w:rFonts w:ascii="Times New Roman" w:hAnsi="Times New Roman" w:cs="Times New Roman"/>
          <w:sz w:val="24"/>
          <w:szCs w:val="24"/>
          <w:lang w:val="en-US"/>
        </w:rPr>
        <w:t xml:space="preserve"> </w:t>
      </w:r>
      <w:r w:rsidR="001D25AE" w:rsidRPr="00A42447">
        <w:rPr>
          <w:rFonts w:ascii="Times New Roman" w:hAnsi="Times New Roman" w:cs="Times New Roman"/>
          <w:sz w:val="24"/>
          <w:szCs w:val="24"/>
          <w:lang w:val="en-US"/>
        </w:rPr>
        <w:t xml:space="preserve">425). </w:t>
      </w:r>
    </w:p>
    <w:p w14:paraId="4892B2FF" w14:textId="31B3B061" w:rsidR="00E6791D" w:rsidRPr="00A42447" w:rsidRDefault="006209A4" w:rsidP="00E6791D">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What natural law </w:t>
      </w:r>
      <w:r w:rsidR="001D25AE" w:rsidRPr="00A42447">
        <w:rPr>
          <w:rFonts w:ascii="Times New Roman" w:hAnsi="Times New Roman" w:cs="Times New Roman"/>
          <w:sz w:val="24"/>
          <w:szCs w:val="24"/>
          <w:lang w:val="en-US"/>
        </w:rPr>
        <w:t xml:space="preserve">thus </w:t>
      </w:r>
      <w:r w:rsidRPr="00A42447">
        <w:rPr>
          <w:rFonts w:ascii="Times New Roman" w:hAnsi="Times New Roman" w:cs="Times New Roman"/>
          <w:sz w:val="24"/>
          <w:szCs w:val="24"/>
          <w:lang w:val="en-US"/>
        </w:rPr>
        <w:t>demands i</w:t>
      </w:r>
      <w:r w:rsidR="000B67BA" w:rsidRPr="00A42447">
        <w:rPr>
          <w:rFonts w:ascii="Times New Roman" w:hAnsi="Times New Roman" w:cs="Times New Roman"/>
          <w:sz w:val="24"/>
          <w:szCs w:val="24"/>
          <w:lang w:val="en-US"/>
        </w:rPr>
        <w:t>s either reproach</w:t>
      </w:r>
      <w:r w:rsidRPr="00A42447">
        <w:rPr>
          <w:rFonts w:ascii="Times New Roman" w:hAnsi="Times New Roman" w:cs="Times New Roman"/>
          <w:sz w:val="24"/>
          <w:szCs w:val="24"/>
          <w:lang w:val="en-US"/>
        </w:rPr>
        <w:t xml:space="preserve"> of the vicious action</w:t>
      </w:r>
      <w:r w:rsidR="000B67BA" w:rsidRPr="00A42447">
        <w:rPr>
          <w:rFonts w:ascii="Times New Roman" w:hAnsi="Times New Roman" w:cs="Times New Roman"/>
          <w:sz w:val="24"/>
          <w:szCs w:val="24"/>
          <w:lang w:val="en-US"/>
        </w:rPr>
        <w:t xml:space="preserve"> or protection from further injury (PPU I, §</w:t>
      </w:r>
      <w:r w:rsidR="00065558">
        <w:rPr>
          <w:rFonts w:ascii="Times New Roman" w:hAnsi="Times New Roman" w:cs="Times New Roman"/>
          <w:sz w:val="24"/>
          <w:szCs w:val="24"/>
          <w:lang w:val="en-US"/>
        </w:rPr>
        <w:t xml:space="preserve"> </w:t>
      </w:r>
      <w:r w:rsidR="000B67BA" w:rsidRPr="00A42447">
        <w:rPr>
          <w:rFonts w:ascii="Times New Roman" w:hAnsi="Times New Roman" w:cs="Times New Roman"/>
          <w:sz w:val="24"/>
          <w:szCs w:val="24"/>
          <w:lang w:val="en-US"/>
        </w:rPr>
        <w:t xml:space="preserve">368). </w:t>
      </w:r>
      <w:r w:rsidR="001D25AE" w:rsidRPr="00A42447">
        <w:rPr>
          <w:rFonts w:ascii="Times New Roman" w:hAnsi="Times New Roman" w:cs="Times New Roman"/>
          <w:sz w:val="24"/>
          <w:szCs w:val="24"/>
          <w:lang w:val="en-US"/>
        </w:rPr>
        <w:t>Wolff explains that the</w:t>
      </w:r>
      <w:r w:rsidR="000B67BA" w:rsidRPr="00A42447">
        <w:rPr>
          <w:rFonts w:ascii="Times New Roman" w:hAnsi="Times New Roman" w:cs="Times New Roman"/>
          <w:sz w:val="24"/>
          <w:szCs w:val="24"/>
          <w:lang w:val="en-US"/>
        </w:rPr>
        <w:t xml:space="preserve"> hate involved in indignation </w:t>
      </w:r>
      <w:r w:rsidR="00690D84">
        <w:rPr>
          <w:rFonts w:ascii="Times New Roman" w:hAnsi="Times New Roman" w:cs="Times New Roman"/>
          <w:sz w:val="24"/>
          <w:szCs w:val="24"/>
          <w:lang w:val="en-US"/>
        </w:rPr>
        <w:t xml:space="preserve">is not </w:t>
      </w:r>
      <w:r w:rsidR="000B67BA" w:rsidRPr="00A42447">
        <w:rPr>
          <w:rFonts w:ascii="Times New Roman" w:hAnsi="Times New Roman" w:cs="Times New Roman"/>
          <w:sz w:val="24"/>
          <w:szCs w:val="24"/>
          <w:lang w:val="en-US"/>
        </w:rPr>
        <w:t xml:space="preserve">hate for persons but hate for actions because indignation does not </w:t>
      </w:r>
      <w:r w:rsidR="005A455B" w:rsidRPr="00A42447">
        <w:rPr>
          <w:rFonts w:ascii="Times New Roman" w:hAnsi="Times New Roman" w:cs="Times New Roman"/>
          <w:sz w:val="24"/>
          <w:szCs w:val="24"/>
          <w:lang w:val="en-US"/>
        </w:rPr>
        <w:t xml:space="preserve">involve </w:t>
      </w:r>
      <w:r w:rsidR="000B67BA" w:rsidRPr="00A42447">
        <w:rPr>
          <w:rFonts w:ascii="Times New Roman" w:hAnsi="Times New Roman" w:cs="Times New Roman"/>
          <w:sz w:val="24"/>
          <w:szCs w:val="24"/>
          <w:lang w:val="en-US"/>
        </w:rPr>
        <w:t>desir</w:t>
      </w:r>
      <w:r w:rsidR="005A455B" w:rsidRPr="00A42447">
        <w:rPr>
          <w:rFonts w:ascii="Times New Roman" w:hAnsi="Times New Roman" w:cs="Times New Roman"/>
          <w:sz w:val="24"/>
          <w:szCs w:val="24"/>
          <w:lang w:val="en-US"/>
        </w:rPr>
        <w:t>ing</w:t>
      </w:r>
      <w:r w:rsidR="000B67BA" w:rsidRPr="00A42447">
        <w:rPr>
          <w:rFonts w:ascii="Times New Roman" w:hAnsi="Times New Roman" w:cs="Times New Roman"/>
          <w:sz w:val="24"/>
          <w:szCs w:val="24"/>
          <w:lang w:val="en-US"/>
        </w:rPr>
        <w:t xml:space="preserve"> the suffering of others (PM V, §</w:t>
      </w:r>
      <w:r w:rsidR="00065558">
        <w:rPr>
          <w:rFonts w:ascii="Times New Roman" w:hAnsi="Times New Roman" w:cs="Times New Roman"/>
          <w:sz w:val="24"/>
          <w:szCs w:val="24"/>
          <w:lang w:val="en-US"/>
        </w:rPr>
        <w:t xml:space="preserve"> </w:t>
      </w:r>
      <w:r w:rsidR="000B67BA" w:rsidRPr="00A42447">
        <w:rPr>
          <w:rFonts w:ascii="Times New Roman" w:hAnsi="Times New Roman" w:cs="Times New Roman"/>
          <w:sz w:val="24"/>
          <w:szCs w:val="24"/>
          <w:lang w:val="en-US"/>
        </w:rPr>
        <w:t>359)</w:t>
      </w:r>
      <w:r w:rsidR="00F4674D">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w:t>
      </w:r>
      <w:r w:rsidR="00F4674D">
        <w:rPr>
          <w:rFonts w:ascii="Times New Roman" w:hAnsi="Times New Roman" w:cs="Times New Roman"/>
          <w:sz w:val="24"/>
          <w:szCs w:val="24"/>
          <w:lang w:val="en-US"/>
        </w:rPr>
        <w:t>I</w:t>
      </w:r>
      <w:r w:rsidRPr="00A42447">
        <w:rPr>
          <w:rFonts w:ascii="Times New Roman" w:hAnsi="Times New Roman" w:cs="Times New Roman"/>
          <w:sz w:val="24"/>
          <w:szCs w:val="24"/>
          <w:lang w:val="en-US"/>
        </w:rPr>
        <w:t xml:space="preserve">t is a kind of hate that wishes to destroy the vice of </w:t>
      </w:r>
      <w:r w:rsidR="00716E16" w:rsidRPr="00A42447">
        <w:rPr>
          <w:rFonts w:ascii="Times New Roman" w:hAnsi="Times New Roman" w:cs="Times New Roman"/>
          <w:sz w:val="24"/>
          <w:szCs w:val="24"/>
          <w:lang w:val="en-US"/>
        </w:rPr>
        <w:t>others</w:t>
      </w:r>
      <w:r w:rsidRPr="00A42447">
        <w:rPr>
          <w:rFonts w:ascii="Times New Roman" w:hAnsi="Times New Roman" w:cs="Times New Roman"/>
          <w:sz w:val="24"/>
          <w:szCs w:val="24"/>
          <w:lang w:val="en-US"/>
        </w:rPr>
        <w:t>, not to destroy others (PM II,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311).</w:t>
      </w:r>
      <w:r w:rsidR="000B67BA" w:rsidRPr="00A42447">
        <w:rPr>
          <w:rFonts w:ascii="Times New Roman" w:hAnsi="Times New Roman" w:cs="Times New Roman"/>
          <w:sz w:val="24"/>
          <w:szCs w:val="24"/>
          <w:lang w:val="en-US"/>
        </w:rPr>
        <w:t xml:space="preserve"> </w:t>
      </w:r>
      <w:r w:rsidR="004E6F69" w:rsidRPr="00A42447">
        <w:rPr>
          <w:rFonts w:ascii="Times New Roman" w:hAnsi="Times New Roman" w:cs="Times New Roman"/>
          <w:sz w:val="24"/>
          <w:szCs w:val="24"/>
          <w:lang w:val="en-US"/>
        </w:rPr>
        <w:t xml:space="preserve">This is why indignation is compatible with being inclined toward experiencing pleasure over the </w:t>
      </w:r>
      <w:r w:rsidR="00BE5CDD" w:rsidRPr="00A42447">
        <w:rPr>
          <w:rFonts w:ascii="Times New Roman" w:hAnsi="Times New Roman" w:cs="Times New Roman"/>
          <w:sz w:val="24"/>
          <w:szCs w:val="24"/>
          <w:lang w:val="en-US"/>
        </w:rPr>
        <w:t xml:space="preserve">happiness </w:t>
      </w:r>
      <w:r w:rsidR="004E6F69" w:rsidRPr="00A42447">
        <w:rPr>
          <w:rFonts w:ascii="Times New Roman" w:hAnsi="Times New Roman" w:cs="Times New Roman"/>
          <w:sz w:val="24"/>
          <w:szCs w:val="24"/>
          <w:lang w:val="en-US"/>
        </w:rPr>
        <w:t>of the person guilty of committing an injury (PM V, §</w:t>
      </w:r>
      <w:r w:rsidR="00065558">
        <w:rPr>
          <w:rFonts w:ascii="Times New Roman" w:hAnsi="Times New Roman" w:cs="Times New Roman"/>
          <w:sz w:val="24"/>
          <w:szCs w:val="24"/>
          <w:lang w:val="en-US"/>
        </w:rPr>
        <w:t xml:space="preserve"> </w:t>
      </w:r>
      <w:r w:rsidR="004E6F69" w:rsidRPr="00A42447">
        <w:rPr>
          <w:rFonts w:ascii="Times New Roman" w:hAnsi="Times New Roman" w:cs="Times New Roman"/>
          <w:sz w:val="24"/>
          <w:szCs w:val="24"/>
          <w:lang w:val="en-US"/>
        </w:rPr>
        <w:t xml:space="preserve">359, note). </w:t>
      </w:r>
      <w:r w:rsidR="00BE5CDD" w:rsidRPr="00A42447">
        <w:rPr>
          <w:rFonts w:ascii="Times New Roman" w:hAnsi="Times New Roman" w:cs="Times New Roman"/>
          <w:sz w:val="24"/>
          <w:szCs w:val="24"/>
          <w:lang w:val="en-US"/>
        </w:rPr>
        <w:t xml:space="preserve">This claim would be implausible if happiness were understood to </w:t>
      </w:r>
      <w:r w:rsidR="00690D84">
        <w:rPr>
          <w:rFonts w:ascii="Times New Roman" w:hAnsi="Times New Roman" w:cs="Times New Roman"/>
          <w:sz w:val="24"/>
          <w:szCs w:val="24"/>
          <w:lang w:val="en-US"/>
        </w:rPr>
        <w:t>be</w:t>
      </w:r>
      <w:r w:rsidR="00BE5CDD" w:rsidRPr="00A42447">
        <w:rPr>
          <w:rFonts w:ascii="Times New Roman" w:hAnsi="Times New Roman" w:cs="Times New Roman"/>
          <w:sz w:val="24"/>
          <w:szCs w:val="24"/>
          <w:lang w:val="en-US"/>
        </w:rPr>
        <w:t xml:space="preserve"> any </w:t>
      </w:r>
      <w:r w:rsidR="00B07B1B" w:rsidRPr="00A42447">
        <w:rPr>
          <w:rFonts w:ascii="Times New Roman" w:hAnsi="Times New Roman" w:cs="Times New Roman"/>
          <w:sz w:val="24"/>
          <w:szCs w:val="24"/>
          <w:lang w:val="en-US"/>
        </w:rPr>
        <w:t>pleasurable condition</w:t>
      </w:r>
      <w:r w:rsidR="00BE5CDD" w:rsidRPr="00A42447">
        <w:rPr>
          <w:rFonts w:ascii="Times New Roman" w:hAnsi="Times New Roman" w:cs="Times New Roman"/>
          <w:sz w:val="24"/>
          <w:szCs w:val="24"/>
          <w:lang w:val="en-US"/>
        </w:rPr>
        <w:t xml:space="preserve">. However, Wolff defines happiness as the state of </w:t>
      </w:r>
      <w:r w:rsidR="003A40B7" w:rsidRPr="00A42447">
        <w:rPr>
          <w:rFonts w:ascii="Times New Roman" w:hAnsi="Times New Roman" w:cs="Times New Roman"/>
          <w:sz w:val="24"/>
          <w:szCs w:val="24"/>
          <w:lang w:val="en-US"/>
        </w:rPr>
        <w:t xml:space="preserve">enjoying </w:t>
      </w:r>
      <w:r w:rsidR="00AB217D" w:rsidRPr="00A42447">
        <w:rPr>
          <w:rFonts w:ascii="Times New Roman" w:hAnsi="Times New Roman" w:cs="Times New Roman"/>
          <w:sz w:val="24"/>
          <w:szCs w:val="24"/>
          <w:lang w:val="en-US"/>
        </w:rPr>
        <w:t xml:space="preserve">pleasures </w:t>
      </w:r>
      <w:r w:rsidR="00BE5CDD" w:rsidRPr="00A42447">
        <w:rPr>
          <w:rFonts w:ascii="Times New Roman" w:hAnsi="Times New Roman" w:cs="Times New Roman"/>
          <w:sz w:val="24"/>
          <w:szCs w:val="24"/>
          <w:lang w:val="en-US"/>
        </w:rPr>
        <w:t xml:space="preserve">that, in the long run, </w:t>
      </w:r>
      <w:r w:rsidR="00AB217D" w:rsidRPr="00A42447">
        <w:rPr>
          <w:rFonts w:ascii="Times New Roman" w:hAnsi="Times New Roman" w:cs="Times New Roman"/>
          <w:sz w:val="24"/>
          <w:szCs w:val="24"/>
          <w:lang w:val="en-US"/>
        </w:rPr>
        <w:t xml:space="preserve">do not bring </w:t>
      </w:r>
      <w:r w:rsidR="00DF2FCF">
        <w:rPr>
          <w:rFonts w:ascii="Times New Roman" w:hAnsi="Times New Roman" w:cs="Times New Roman"/>
          <w:sz w:val="24"/>
          <w:szCs w:val="24"/>
          <w:lang w:val="en-US"/>
        </w:rPr>
        <w:t>displeasure</w:t>
      </w:r>
      <w:r w:rsidR="00AB217D" w:rsidRPr="00A42447">
        <w:rPr>
          <w:rFonts w:ascii="Times New Roman" w:hAnsi="Times New Roman" w:cs="Times New Roman"/>
          <w:sz w:val="24"/>
          <w:szCs w:val="24"/>
          <w:lang w:val="en-US"/>
        </w:rPr>
        <w:t xml:space="preserve"> with them</w:t>
      </w:r>
      <w:r w:rsidR="003A40B7" w:rsidRPr="00A42447">
        <w:rPr>
          <w:rFonts w:ascii="Times New Roman" w:hAnsi="Times New Roman" w:cs="Times New Roman"/>
          <w:sz w:val="24"/>
          <w:szCs w:val="24"/>
          <w:lang w:val="en-US"/>
        </w:rPr>
        <w:t xml:space="preserve"> (PPU I, §</w:t>
      </w:r>
      <w:r w:rsidR="00065558">
        <w:rPr>
          <w:rFonts w:ascii="Times New Roman" w:hAnsi="Times New Roman" w:cs="Times New Roman"/>
          <w:sz w:val="24"/>
          <w:szCs w:val="24"/>
          <w:lang w:val="en-US"/>
        </w:rPr>
        <w:t xml:space="preserve"> </w:t>
      </w:r>
      <w:r w:rsidR="003A40B7" w:rsidRPr="00A42447">
        <w:rPr>
          <w:rFonts w:ascii="Times New Roman" w:hAnsi="Times New Roman" w:cs="Times New Roman"/>
          <w:sz w:val="24"/>
          <w:szCs w:val="24"/>
          <w:lang w:val="en-US"/>
        </w:rPr>
        <w:t>390).</w:t>
      </w:r>
      <w:r w:rsidR="00BE5CDD" w:rsidRPr="00A42447">
        <w:rPr>
          <w:rFonts w:ascii="Times New Roman" w:hAnsi="Times New Roman" w:cs="Times New Roman"/>
          <w:sz w:val="24"/>
          <w:szCs w:val="24"/>
          <w:lang w:val="en-US"/>
        </w:rPr>
        <w:t xml:space="preserve"> This excludes pleasures experienced over vicious acts because, in the long run, </w:t>
      </w:r>
      <w:r w:rsidR="00AB217D" w:rsidRPr="00A42447">
        <w:rPr>
          <w:rFonts w:ascii="Times New Roman" w:hAnsi="Times New Roman" w:cs="Times New Roman"/>
          <w:sz w:val="24"/>
          <w:szCs w:val="24"/>
          <w:lang w:val="en-US"/>
        </w:rPr>
        <w:t>these pleasures degenerate into displeasures (PPU I, §</w:t>
      </w:r>
      <w:r w:rsidR="00065558">
        <w:rPr>
          <w:rFonts w:ascii="Times New Roman" w:hAnsi="Times New Roman" w:cs="Times New Roman"/>
          <w:sz w:val="24"/>
          <w:szCs w:val="24"/>
          <w:lang w:val="en-US"/>
        </w:rPr>
        <w:t xml:space="preserve"> </w:t>
      </w:r>
      <w:r w:rsidR="00AB217D" w:rsidRPr="00A42447">
        <w:rPr>
          <w:rFonts w:ascii="Times New Roman" w:hAnsi="Times New Roman" w:cs="Times New Roman"/>
          <w:sz w:val="24"/>
          <w:szCs w:val="24"/>
          <w:lang w:val="en-US"/>
        </w:rPr>
        <w:t>392).</w:t>
      </w:r>
      <w:r w:rsidR="00BE5CDD" w:rsidRPr="00A42447">
        <w:rPr>
          <w:rFonts w:ascii="Times New Roman" w:hAnsi="Times New Roman" w:cs="Times New Roman"/>
          <w:sz w:val="24"/>
          <w:szCs w:val="24"/>
          <w:lang w:val="en-US"/>
        </w:rPr>
        <w:t xml:space="preserve"> </w:t>
      </w:r>
      <w:r w:rsidR="0088085C">
        <w:rPr>
          <w:rFonts w:ascii="Times New Roman" w:hAnsi="Times New Roman" w:cs="Times New Roman"/>
          <w:sz w:val="24"/>
          <w:szCs w:val="24"/>
          <w:lang w:val="en-US"/>
        </w:rPr>
        <w:t>Thus</w:t>
      </w:r>
      <w:r w:rsidR="00BE5CDD" w:rsidRPr="00A42447">
        <w:rPr>
          <w:rFonts w:ascii="Times New Roman" w:hAnsi="Times New Roman" w:cs="Times New Roman"/>
          <w:sz w:val="24"/>
          <w:szCs w:val="24"/>
          <w:lang w:val="en-US"/>
        </w:rPr>
        <w:t xml:space="preserve">, indignation can </w:t>
      </w:r>
      <w:r w:rsidR="0088085C">
        <w:rPr>
          <w:rFonts w:ascii="Times New Roman" w:hAnsi="Times New Roman" w:cs="Times New Roman"/>
          <w:sz w:val="24"/>
          <w:szCs w:val="24"/>
          <w:lang w:val="en-US"/>
        </w:rPr>
        <w:t xml:space="preserve">encompass the </w:t>
      </w:r>
      <w:r w:rsidR="00BE5CDD" w:rsidRPr="00A42447">
        <w:rPr>
          <w:rFonts w:ascii="Times New Roman" w:hAnsi="Times New Roman" w:cs="Times New Roman"/>
          <w:sz w:val="24"/>
          <w:szCs w:val="24"/>
          <w:lang w:val="en-US"/>
        </w:rPr>
        <w:t xml:space="preserve">wish </w:t>
      </w:r>
      <w:r w:rsidR="00B07B1B" w:rsidRPr="00A42447">
        <w:rPr>
          <w:rFonts w:ascii="Times New Roman" w:hAnsi="Times New Roman" w:cs="Times New Roman"/>
          <w:sz w:val="24"/>
          <w:szCs w:val="24"/>
          <w:lang w:val="en-US"/>
        </w:rPr>
        <w:t xml:space="preserve">for </w:t>
      </w:r>
      <w:r w:rsidR="00BE5CDD" w:rsidRPr="00A42447">
        <w:rPr>
          <w:rFonts w:ascii="Times New Roman" w:hAnsi="Times New Roman" w:cs="Times New Roman"/>
          <w:sz w:val="24"/>
          <w:szCs w:val="24"/>
          <w:lang w:val="en-US"/>
        </w:rPr>
        <w:t xml:space="preserve">the ethical improvement of others, which combines hate for their vices with the readiness </w:t>
      </w:r>
      <w:r w:rsidR="0088085C">
        <w:rPr>
          <w:rFonts w:ascii="Times New Roman" w:hAnsi="Times New Roman" w:cs="Times New Roman"/>
          <w:sz w:val="24"/>
          <w:szCs w:val="24"/>
          <w:lang w:val="en-US"/>
        </w:rPr>
        <w:t>to</w:t>
      </w:r>
      <w:r w:rsidR="00BE5CDD" w:rsidRPr="00A42447">
        <w:rPr>
          <w:rFonts w:ascii="Times New Roman" w:hAnsi="Times New Roman" w:cs="Times New Roman"/>
          <w:sz w:val="24"/>
          <w:szCs w:val="24"/>
          <w:lang w:val="en-US"/>
        </w:rPr>
        <w:t xml:space="preserve"> experienc</w:t>
      </w:r>
      <w:r w:rsidR="0088085C">
        <w:rPr>
          <w:rFonts w:ascii="Times New Roman" w:hAnsi="Times New Roman" w:cs="Times New Roman"/>
          <w:sz w:val="24"/>
          <w:szCs w:val="24"/>
          <w:lang w:val="en-US"/>
        </w:rPr>
        <w:t>e</w:t>
      </w:r>
      <w:r w:rsidR="00BE5CDD" w:rsidRPr="00A42447">
        <w:rPr>
          <w:rFonts w:ascii="Times New Roman" w:hAnsi="Times New Roman" w:cs="Times New Roman"/>
          <w:sz w:val="24"/>
          <w:szCs w:val="24"/>
          <w:lang w:val="en-US"/>
        </w:rPr>
        <w:t xml:space="preserve"> pleasure </w:t>
      </w:r>
      <w:r w:rsidR="0088085C">
        <w:rPr>
          <w:rFonts w:ascii="Times New Roman" w:hAnsi="Times New Roman" w:cs="Times New Roman"/>
          <w:sz w:val="24"/>
          <w:szCs w:val="24"/>
          <w:lang w:val="en-US"/>
        </w:rPr>
        <w:t>once</w:t>
      </w:r>
      <w:r w:rsidR="00863D2E" w:rsidRPr="00A42447">
        <w:rPr>
          <w:rFonts w:ascii="Times New Roman" w:hAnsi="Times New Roman" w:cs="Times New Roman"/>
          <w:sz w:val="24"/>
          <w:szCs w:val="24"/>
          <w:lang w:val="en-US"/>
        </w:rPr>
        <w:t xml:space="preserve"> they develop virtues.</w:t>
      </w:r>
      <w:r w:rsidR="00E6791D" w:rsidRPr="00A42447">
        <w:rPr>
          <w:rFonts w:ascii="Times New Roman" w:hAnsi="Times New Roman" w:cs="Times New Roman"/>
          <w:sz w:val="24"/>
          <w:szCs w:val="24"/>
          <w:lang w:val="en-US"/>
        </w:rPr>
        <w:t xml:space="preserve"> </w:t>
      </w:r>
    </w:p>
    <w:p w14:paraId="3E2DA026" w14:textId="42641750" w:rsidR="00DC7D61" w:rsidRPr="00A42447" w:rsidRDefault="00E6791D" w:rsidP="00A00038">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Indignation does not seek short-term pleasure </w:t>
      </w:r>
      <w:r w:rsidR="00AC0DE4">
        <w:rPr>
          <w:rFonts w:ascii="Times New Roman" w:hAnsi="Times New Roman" w:cs="Times New Roman"/>
          <w:sz w:val="24"/>
          <w:szCs w:val="24"/>
          <w:lang w:val="en-US"/>
        </w:rPr>
        <w:t>in</w:t>
      </w:r>
      <w:r w:rsidRPr="00A42447">
        <w:rPr>
          <w:rFonts w:ascii="Times New Roman" w:hAnsi="Times New Roman" w:cs="Times New Roman"/>
          <w:sz w:val="24"/>
          <w:szCs w:val="24"/>
          <w:lang w:val="en-US"/>
        </w:rPr>
        <w:t xml:space="preserve"> the suffering of person</w:t>
      </w:r>
      <w:r w:rsidR="00AC0DE4">
        <w:rPr>
          <w:rFonts w:ascii="Times New Roman" w:hAnsi="Times New Roman" w:cs="Times New Roman"/>
          <w:sz w:val="24"/>
          <w:szCs w:val="24"/>
          <w:lang w:val="en-US"/>
        </w:rPr>
        <w:t>s</w:t>
      </w:r>
      <w:r w:rsidRPr="00A42447">
        <w:rPr>
          <w:rFonts w:ascii="Times New Roman" w:hAnsi="Times New Roman" w:cs="Times New Roman"/>
          <w:sz w:val="24"/>
          <w:szCs w:val="24"/>
          <w:lang w:val="en-US"/>
        </w:rPr>
        <w:t xml:space="preserve"> we hate but rather a long-term improvement </w:t>
      </w:r>
      <w:r w:rsidR="00AC0DE4">
        <w:rPr>
          <w:rFonts w:ascii="Times New Roman" w:hAnsi="Times New Roman" w:cs="Times New Roman"/>
          <w:sz w:val="24"/>
          <w:szCs w:val="24"/>
          <w:lang w:val="en-US"/>
        </w:rPr>
        <w:t>in</w:t>
      </w:r>
      <w:r w:rsidRPr="00A42447">
        <w:rPr>
          <w:rFonts w:ascii="Times New Roman" w:hAnsi="Times New Roman" w:cs="Times New Roman"/>
          <w:sz w:val="24"/>
          <w:szCs w:val="24"/>
          <w:lang w:val="en-US"/>
        </w:rPr>
        <w:t xml:space="preserve"> social relations, either by improving others through reproach or, where this cannot be achieved, by avoiding occasions for being injured by them</w:t>
      </w:r>
      <w:r w:rsidR="00AC0DE4">
        <w:rPr>
          <w:rFonts w:ascii="Times New Roman" w:hAnsi="Times New Roman" w:cs="Times New Roman"/>
          <w:sz w:val="24"/>
          <w:szCs w:val="24"/>
          <w:lang w:val="en-US"/>
        </w:rPr>
        <w:t xml:space="preserve"> again</w:t>
      </w:r>
      <w:r w:rsidRPr="00A42447">
        <w:rPr>
          <w:rFonts w:ascii="Times New Roman" w:hAnsi="Times New Roman" w:cs="Times New Roman"/>
          <w:sz w:val="24"/>
          <w:szCs w:val="24"/>
          <w:lang w:val="en-US"/>
        </w:rPr>
        <w:t>.</w:t>
      </w:r>
      <w:r w:rsidR="00A00038" w:rsidRPr="00A42447">
        <w:rPr>
          <w:rFonts w:ascii="Times New Roman" w:hAnsi="Times New Roman" w:cs="Times New Roman"/>
          <w:sz w:val="24"/>
          <w:szCs w:val="24"/>
          <w:lang w:val="en-US"/>
        </w:rPr>
        <w:t xml:space="preserve"> </w:t>
      </w:r>
      <w:r w:rsidR="00772A16" w:rsidRPr="00A42447">
        <w:rPr>
          <w:rFonts w:ascii="Times New Roman" w:hAnsi="Times New Roman" w:cs="Times New Roman"/>
          <w:sz w:val="24"/>
          <w:szCs w:val="24"/>
          <w:lang w:val="en-US"/>
        </w:rPr>
        <w:t>Different situations thus demand different responses, and t</w:t>
      </w:r>
      <w:r w:rsidR="00A00038" w:rsidRPr="00A42447">
        <w:rPr>
          <w:rFonts w:ascii="Times New Roman" w:hAnsi="Times New Roman" w:cs="Times New Roman"/>
          <w:sz w:val="24"/>
          <w:szCs w:val="24"/>
          <w:lang w:val="en-US"/>
        </w:rPr>
        <w:t xml:space="preserve">his makes it questionable whether restitution can play the same function in situations where </w:t>
      </w:r>
      <w:r w:rsidR="00AE2148">
        <w:rPr>
          <w:rFonts w:ascii="Times New Roman" w:hAnsi="Times New Roman" w:cs="Times New Roman"/>
          <w:sz w:val="24"/>
          <w:szCs w:val="24"/>
          <w:lang w:val="en-US"/>
        </w:rPr>
        <w:t>harm</w:t>
      </w:r>
      <w:r w:rsidR="00A00038" w:rsidRPr="00A42447">
        <w:rPr>
          <w:rFonts w:ascii="Times New Roman" w:hAnsi="Times New Roman" w:cs="Times New Roman"/>
          <w:sz w:val="24"/>
          <w:szCs w:val="24"/>
          <w:lang w:val="en-US"/>
        </w:rPr>
        <w:t xml:space="preserve"> results from an action that does not count as an </w:t>
      </w:r>
      <w:r w:rsidR="00B07B1B" w:rsidRPr="00A42447">
        <w:rPr>
          <w:rFonts w:ascii="Times New Roman" w:hAnsi="Times New Roman" w:cs="Times New Roman"/>
          <w:sz w:val="24"/>
          <w:szCs w:val="24"/>
          <w:lang w:val="en-US"/>
        </w:rPr>
        <w:t>offense</w:t>
      </w:r>
      <w:r w:rsidR="00A00038" w:rsidRPr="00A42447">
        <w:rPr>
          <w:rFonts w:ascii="Times New Roman" w:hAnsi="Times New Roman" w:cs="Times New Roman"/>
          <w:sz w:val="24"/>
          <w:szCs w:val="24"/>
          <w:lang w:val="en-US"/>
        </w:rPr>
        <w:t>. Wolff distinguishes offenses (involv</w:t>
      </w:r>
      <w:r w:rsidR="00AC0DE4">
        <w:rPr>
          <w:rFonts w:ascii="Times New Roman" w:hAnsi="Times New Roman" w:cs="Times New Roman"/>
          <w:sz w:val="24"/>
          <w:szCs w:val="24"/>
          <w:lang w:val="en-US"/>
        </w:rPr>
        <w:t>ing</w:t>
      </w:r>
      <w:r w:rsidR="00A00038" w:rsidRPr="00A42447">
        <w:rPr>
          <w:rFonts w:ascii="Times New Roman" w:hAnsi="Times New Roman" w:cs="Times New Roman"/>
          <w:sz w:val="24"/>
          <w:szCs w:val="24"/>
          <w:lang w:val="en-US"/>
        </w:rPr>
        <w:t xml:space="preserve"> intention or culpable negligence) from cases </w:t>
      </w:r>
      <w:r w:rsidR="00AC0DE4">
        <w:rPr>
          <w:rFonts w:ascii="Times New Roman" w:hAnsi="Times New Roman" w:cs="Times New Roman"/>
          <w:sz w:val="24"/>
          <w:szCs w:val="24"/>
          <w:lang w:val="en-US"/>
        </w:rPr>
        <w:t>of limited</w:t>
      </w:r>
      <w:r w:rsidR="00A00038" w:rsidRPr="00A42447">
        <w:rPr>
          <w:rFonts w:ascii="Times New Roman" w:hAnsi="Times New Roman" w:cs="Times New Roman"/>
          <w:sz w:val="24"/>
          <w:szCs w:val="24"/>
          <w:lang w:val="en-US"/>
        </w:rPr>
        <w:t xml:space="preserve"> guilt or</w:t>
      </w:r>
      <w:r w:rsidR="00AC0DE4">
        <w:rPr>
          <w:rFonts w:ascii="Times New Roman" w:hAnsi="Times New Roman" w:cs="Times New Roman"/>
          <w:sz w:val="24"/>
          <w:szCs w:val="24"/>
          <w:lang w:val="en-US"/>
        </w:rPr>
        <w:t xml:space="preserve"> no</w:t>
      </w:r>
      <w:r w:rsidR="00A00038" w:rsidRPr="00A42447">
        <w:rPr>
          <w:rFonts w:ascii="Times New Roman" w:hAnsi="Times New Roman" w:cs="Times New Roman"/>
          <w:sz w:val="24"/>
          <w:szCs w:val="24"/>
          <w:lang w:val="en-US"/>
        </w:rPr>
        <w:t xml:space="preserve"> guilt at all. As to the </w:t>
      </w:r>
      <w:r w:rsidR="00AC0DE4">
        <w:rPr>
          <w:rFonts w:ascii="Times New Roman" w:hAnsi="Times New Roman" w:cs="Times New Roman"/>
          <w:sz w:val="24"/>
          <w:szCs w:val="24"/>
          <w:lang w:val="en-US"/>
        </w:rPr>
        <w:t>latter group of cases</w:t>
      </w:r>
      <w:r w:rsidR="00A00038" w:rsidRPr="00A42447">
        <w:rPr>
          <w:rFonts w:ascii="Times New Roman" w:hAnsi="Times New Roman" w:cs="Times New Roman"/>
          <w:sz w:val="24"/>
          <w:szCs w:val="24"/>
          <w:lang w:val="en-US"/>
        </w:rPr>
        <w:t>, Wolff does not take indignation to be the adequate reaction; rather, he holds that li</w:t>
      </w:r>
      <w:r w:rsidR="00AC0DE4">
        <w:rPr>
          <w:rFonts w:ascii="Times New Roman" w:hAnsi="Times New Roman" w:cs="Times New Roman"/>
          <w:sz w:val="24"/>
          <w:szCs w:val="24"/>
          <w:lang w:val="en-US"/>
        </w:rPr>
        <w:t>mited</w:t>
      </w:r>
      <w:r w:rsidR="00DC7D61" w:rsidRPr="00A42447">
        <w:rPr>
          <w:rFonts w:ascii="Times New Roman" w:hAnsi="Times New Roman" w:cs="Times New Roman"/>
          <w:sz w:val="24"/>
          <w:szCs w:val="24"/>
          <w:lang w:val="en-US"/>
        </w:rPr>
        <w:t xml:space="preserve"> guilt can </w:t>
      </w:r>
      <w:r w:rsidR="00DC7D61" w:rsidRPr="00A42447">
        <w:rPr>
          <w:rFonts w:ascii="Times New Roman" w:hAnsi="Times New Roman" w:cs="Times New Roman"/>
          <w:sz w:val="24"/>
          <w:szCs w:val="24"/>
          <w:lang w:val="en-US"/>
        </w:rPr>
        <w:lastRenderedPageBreak/>
        <w:t>easily</w:t>
      </w:r>
      <w:r w:rsidR="00A00038" w:rsidRPr="00A42447">
        <w:rPr>
          <w:rFonts w:ascii="Times New Roman" w:hAnsi="Times New Roman" w:cs="Times New Roman"/>
          <w:sz w:val="24"/>
          <w:szCs w:val="24"/>
          <w:lang w:val="en-US"/>
        </w:rPr>
        <w:t xml:space="preserve"> be</w:t>
      </w:r>
      <w:r w:rsidR="00DC7D61" w:rsidRPr="00A42447">
        <w:rPr>
          <w:rFonts w:ascii="Times New Roman" w:hAnsi="Times New Roman" w:cs="Times New Roman"/>
          <w:sz w:val="24"/>
          <w:szCs w:val="24"/>
          <w:lang w:val="en-US"/>
        </w:rPr>
        <w:t xml:space="preserve"> excused (PPU I, §</w:t>
      </w:r>
      <w:r w:rsidR="00065558">
        <w:rPr>
          <w:rFonts w:ascii="Times New Roman" w:hAnsi="Times New Roman" w:cs="Times New Roman"/>
          <w:sz w:val="24"/>
          <w:szCs w:val="24"/>
          <w:lang w:val="en-US"/>
        </w:rPr>
        <w:t xml:space="preserve"> </w:t>
      </w:r>
      <w:r w:rsidR="00DC7D61" w:rsidRPr="00A42447">
        <w:rPr>
          <w:rFonts w:ascii="Times New Roman" w:hAnsi="Times New Roman" w:cs="Times New Roman"/>
          <w:sz w:val="24"/>
          <w:szCs w:val="24"/>
          <w:lang w:val="en-US"/>
        </w:rPr>
        <w:t xml:space="preserve">730). </w:t>
      </w:r>
      <w:r w:rsidR="00420429">
        <w:rPr>
          <w:rFonts w:ascii="Times New Roman" w:hAnsi="Times New Roman" w:cs="Times New Roman"/>
          <w:sz w:val="24"/>
          <w:szCs w:val="24"/>
          <w:lang w:val="en-US"/>
        </w:rPr>
        <w:t>This is recommended by an</w:t>
      </w:r>
      <w:r w:rsidR="00420429" w:rsidRPr="00A42447">
        <w:rPr>
          <w:rFonts w:ascii="Times New Roman" w:hAnsi="Times New Roman" w:cs="Times New Roman"/>
          <w:sz w:val="24"/>
          <w:szCs w:val="24"/>
          <w:lang w:val="en-US"/>
        </w:rPr>
        <w:t xml:space="preserve"> aware</w:t>
      </w:r>
      <w:r w:rsidR="00420429">
        <w:rPr>
          <w:rFonts w:ascii="Times New Roman" w:hAnsi="Times New Roman" w:cs="Times New Roman"/>
          <w:sz w:val="24"/>
          <w:szCs w:val="24"/>
          <w:lang w:val="en-US"/>
        </w:rPr>
        <w:t>ness</w:t>
      </w:r>
      <w:r w:rsidR="00420429" w:rsidRPr="00A42447">
        <w:rPr>
          <w:rFonts w:ascii="Times New Roman" w:hAnsi="Times New Roman" w:cs="Times New Roman"/>
          <w:sz w:val="24"/>
          <w:szCs w:val="24"/>
          <w:lang w:val="en-US"/>
        </w:rPr>
        <w:t xml:space="preserve"> of the </w:t>
      </w:r>
      <w:r w:rsidR="00420429">
        <w:rPr>
          <w:rFonts w:ascii="Times New Roman" w:hAnsi="Times New Roman" w:cs="Times New Roman"/>
          <w:sz w:val="24"/>
          <w:szCs w:val="24"/>
          <w:lang w:val="en-US"/>
        </w:rPr>
        <w:t>fragility</w:t>
      </w:r>
      <w:r w:rsidR="00420429" w:rsidRPr="00A42447">
        <w:rPr>
          <w:rFonts w:ascii="Times New Roman" w:hAnsi="Times New Roman" w:cs="Times New Roman"/>
          <w:sz w:val="24"/>
          <w:szCs w:val="24"/>
          <w:lang w:val="en-US"/>
        </w:rPr>
        <w:t xml:space="preserve"> of human cognitive powers: “It is impossible that what seems to be more probable is always true” (PPU I, §</w:t>
      </w:r>
      <w:r w:rsidR="00065558">
        <w:rPr>
          <w:rFonts w:ascii="Times New Roman" w:hAnsi="Times New Roman" w:cs="Times New Roman"/>
          <w:sz w:val="24"/>
          <w:szCs w:val="24"/>
          <w:lang w:val="en-US"/>
        </w:rPr>
        <w:t xml:space="preserve"> </w:t>
      </w:r>
      <w:r w:rsidR="00420429" w:rsidRPr="00A42447">
        <w:rPr>
          <w:rFonts w:ascii="Times New Roman" w:hAnsi="Times New Roman" w:cs="Times New Roman"/>
          <w:sz w:val="24"/>
          <w:szCs w:val="24"/>
          <w:lang w:val="en-US"/>
        </w:rPr>
        <w:t xml:space="preserve">466, note). </w:t>
      </w:r>
      <w:r w:rsidR="00F5191B">
        <w:rPr>
          <w:rFonts w:ascii="Times New Roman" w:hAnsi="Times New Roman" w:cs="Times New Roman"/>
          <w:sz w:val="24"/>
          <w:szCs w:val="24"/>
          <w:lang w:val="en-US"/>
        </w:rPr>
        <w:t>T</w:t>
      </w:r>
      <w:r w:rsidR="00420429" w:rsidRPr="00A42447">
        <w:rPr>
          <w:rFonts w:ascii="Times New Roman" w:hAnsi="Times New Roman" w:cs="Times New Roman"/>
          <w:sz w:val="24"/>
          <w:szCs w:val="24"/>
          <w:lang w:val="en-US"/>
        </w:rPr>
        <w:t>h</w:t>
      </w:r>
      <w:r w:rsidR="00D5562B">
        <w:rPr>
          <w:rFonts w:ascii="Times New Roman" w:hAnsi="Times New Roman" w:cs="Times New Roman"/>
          <w:sz w:val="24"/>
          <w:szCs w:val="24"/>
          <w:lang w:val="en-US"/>
        </w:rPr>
        <w:t>is insight</w:t>
      </w:r>
      <w:r w:rsidR="00420429" w:rsidRPr="00A42447">
        <w:rPr>
          <w:rFonts w:ascii="Times New Roman" w:hAnsi="Times New Roman" w:cs="Times New Roman"/>
          <w:sz w:val="24"/>
          <w:szCs w:val="24"/>
          <w:lang w:val="en-US"/>
        </w:rPr>
        <w:t xml:space="preserve"> provides an excuse for the violation of natural duties in cases where it was difficult to increase the degree of the probability of judgment</w:t>
      </w:r>
      <w:r w:rsidR="00420429">
        <w:rPr>
          <w:rFonts w:ascii="Times New Roman" w:hAnsi="Times New Roman" w:cs="Times New Roman"/>
          <w:sz w:val="24"/>
          <w:szCs w:val="24"/>
          <w:lang w:val="en-US"/>
        </w:rPr>
        <w:t xml:space="preserve"> </w:t>
      </w:r>
      <w:r w:rsidR="00420429" w:rsidRPr="00A42447">
        <w:rPr>
          <w:rFonts w:ascii="Times New Roman" w:hAnsi="Times New Roman" w:cs="Times New Roman"/>
          <w:sz w:val="24"/>
          <w:szCs w:val="24"/>
          <w:lang w:val="en-US"/>
        </w:rPr>
        <w:t>(ibid.).</w:t>
      </w:r>
      <w:r w:rsidR="00420429">
        <w:rPr>
          <w:rFonts w:ascii="Times New Roman" w:hAnsi="Times New Roman" w:cs="Times New Roman"/>
          <w:sz w:val="24"/>
          <w:szCs w:val="24"/>
          <w:lang w:val="en-US"/>
        </w:rPr>
        <w:t xml:space="preserve"> Wolff</w:t>
      </w:r>
      <w:r w:rsidR="00DC7D61" w:rsidRPr="00A42447">
        <w:rPr>
          <w:rFonts w:ascii="Times New Roman" w:hAnsi="Times New Roman" w:cs="Times New Roman"/>
          <w:sz w:val="24"/>
          <w:szCs w:val="24"/>
          <w:lang w:val="en-US"/>
        </w:rPr>
        <w:t xml:space="preserve"> </w:t>
      </w:r>
      <w:r w:rsidR="00420429">
        <w:rPr>
          <w:rFonts w:ascii="Times New Roman" w:hAnsi="Times New Roman" w:cs="Times New Roman"/>
          <w:sz w:val="24"/>
          <w:szCs w:val="24"/>
          <w:lang w:val="en-US"/>
        </w:rPr>
        <w:t>does</w:t>
      </w:r>
      <w:r w:rsidR="00DC7D61" w:rsidRPr="00A42447">
        <w:rPr>
          <w:rFonts w:ascii="Times New Roman" w:hAnsi="Times New Roman" w:cs="Times New Roman"/>
          <w:sz w:val="24"/>
          <w:szCs w:val="24"/>
          <w:lang w:val="en-US"/>
        </w:rPr>
        <w:t xml:space="preserve"> not deny that </w:t>
      </w:r>
      <w:r w:rsidR="00B07B1B" w:rsidRPr="00A42447">
        <w:rPr>
          <w:rFonts w:ascii="Times New Roman" w:hAnsi="Times New Roman" w:cs="Times New Roman"/>
          <w:sz w:val="24"/>
          <w:szCs w:val="24"/>
          <w:lang w:val="en-US"/>
        </w:rPr>
        <w:t xml:space="preserve">a </w:t>
      </w:r>
      <w:r w:rsidR="00DC7D61" w:rsidRPr="00A42447">
        <w:rPr>
          <w:rFonts w:ascii="Times New Roman" w:hAnsi="Times New Roman" w:cs="Times New Roman"/>
          <w:sz w:val="24"/>
          <w:szCs w:val="24"/>
          <w:lang w:val="en-US"/>
        </w:rPr>
        <w:t xml:space="preserve">confused perception of an action that causes </w:t>
      </w:r>
      <w:r w:rsidR="00AE2148">
        <w:rPr>
          <w:rFonts w:ascii="Times New Roman" w:hAnsi="Times New Roman" w:cs="Times New Roman"/>
          <w:sz w:val="24"/>
          <w:szCs w:val="24"/>
          <w:lang w:val="en-US"/>
        </w:rPr>
        <w:t>harm</w:t>
      </w:r>
      <w:r w:rsidR="00DC7D61" w:rsidRPr="00A42447">
        <w:rPr>
          <w:rFonts w:ascii="Times New Roman" w:hAnsi="Times New Roman" w:cs="Times New Roman"/>
          <w:sz w:val="24"/>
          <w:szCs w:val="24"/>
          <w:lang w:val="en-US"/>
        </w:rPr>
        <w:t xml:space="preserve"> can cause anger</w:t>
      </w:r>
      <w:r w:rsidR="00420429">
        <w:rPr>
          <w:rFonts w:ascii="Times New Roman" w:hAnsi="Times New Roman" w:cs="Times New Roman"/>
          <w:sz w:val="24"/>
          <w:szCs w:val="24"/>
          <w:lang w:val="en-US"/>
        </w:rPr>
        <w:t>, b</w:t>
      </w:r>
      <w:r w:rsidR="00DC7D61" w:rsidRPr="00A42447">
        <w:rPr>
          <w:rFonts w:ascii="Times New Roman" w:hAnsi="Times New Roman" w:cs="Times New Roman"/>
          <w:sz w:val="24"/>
          <w:szCs w:val="24"/>
          <w:lang w:val="en-US"/>
        </w:rPr>
        <w:t>ut he hold</w:t>
      </w:r>
      <w:r w:rsidR="00A00038" w:rsidRPr="00A42447">
        <w:rPr>
          <w:rFonts w:ascii="Times New Roman" w:hAnsi="Times New Roman" w:cs="Times New Roman"/>
          <w:sz w:val="24"/>
          <w:szCs w:val="24"/>
          <w:lang w:val="en-US"/>
        </w:rPr>
        <w:t>s</w:t>
      </w:r>
      <w:r w:rsidR="00DC7D61" w:rsidRPr="00A42447">
        <w:rPr>
          <w:rFonts w:ascii="Times New Roman" w:hAnsi="Times New Roman" w:cs="Times New Roman"/>
          <w:sz w:val="24"/>
          <w:szCs w:val="24"/>
          <w:lang w:val="en-US"/>
        </w:rPr>
        <w:t xml:space="preserve"> that </w:t>
      </w:r>
      <w:r w:rsidR="00EA691C">
        <w:rPr>
          <w:rFonts w:ascii="Times New Roman" w:hAnsi="Times New Roman" w:cs="Times New Roman"/>
          <w:sz w:val="24"/>
          <w:szCs w:val="24"/>
          <w:lang w:val="en-US"/>
        </w:rPr>
        <w:t xml:space="preserve">anger can be calmed by a </w:t>
      </w:r>
      <w:r w:rsidR="00DC7D61" w:rsidRPr="00A42447">
        <w:rPr>
          <w:rFonts w:ascii="Times New Roman" w:hAnsi="Times New Roman" w:cs="Times New Roman"/>
          <w:sz w:val="24"/>
          <w:szCs w:val="24"/>
          <w:lang w:val="en-US"/>
        </w:rPr>
        <w:t xml:space="preserve">distinct perception that </w:t>
      </w:r>
      <w:r w:rsidR="00EA691C">
        <w:rPr>
          <w:rFonts w:ascii="Times New Roman" w:hAnsi="Times New Roman" w:cs="Times New Roman"/>
          <w:sz w:val="24"/>
          <w:szCs w:val="24"/>
          <w:lang w:val="en-US"/>
        </w:rPr>
        <w:t>represents</w:t>
      </w:r>
      <w:r w:rsidR="00DC7D61" w:rsidRPr="00A42447">
        <w:rPr>
          <w:rFonts w:ascii="Times New Roman" w:hAnsi="Times New Roman" w:cs="Times New Roman"/>
          <w:sz w:val="24"/>
          <w:szCs w:val="24"/>
          <w:lang w:val="en-US"/>
        </w:rPr>
        <w:t xml:space="preserve"> the action </w:t>
      </w:r>
      <w:r w:rsidR="00EA691C">
        <w:rPr>
          <w:rFonts w:ascii="Times New Roman" w:hAnsi="Times New Roman" w:cs="Times New Roman"/>
          <w:sz w:val="24"/>
          <w:szCs w:val="24"/>
          <w:lang w:val="en-US"/>
        </w:rPr>
        <w:t xml:space="preserve">as </w:t>
      </w:r>
      <w:r w:rsidR="00DC7D61" w:rsidRPr="00A42447">
        <w:rPr>
          <w:rFonts w:ascii="Times New Roman" w:hAnsi="Times New Roman" w:cs="Times New Roman"/>
          <w:sz w:val="24"/>
          <w:szCs w:val="24"/>
          <w:lang w:val="en-US"/>
        </w:rPr>
        <w:t>involv</w:t>
      </w:r>
      <w:r w:rsidR="00EA691C">
        <w:rPr>
          <w:rFonts w:ascii="Times New Roman" w:hAnsi="Times New Roman" w:cs="Times New Roman"/>
          <w:sz w:val="24"/>
          <w:szCs w:val="24"/>
          <w:lang w:val="en-US"/>
        </w:rPr>
        <w:t>ing</w:t>
      </w:r>
      <w:r w:rsidR="00DC7D61" w:rsidRPr="00A42447">
        <w:rPr>
          <w:rFonts w:ascii="Times New Roman" w:hAnsi="Times New Roman" w:cs="Times New Roman"/>
          <w:sz w:val="24"/>
          <w:szCs w:val="24"/>
          <w:lang w:val="en-US"/>
        </w:rPr>
        <w:t xml:space="preserve"> a moderate—and therefore excusable—degree of guilt. In this sense, he maintains that, if </w:t>
      </w:r>
      <w:r w:rsidR="00B07B1B" w:rsidRPr="00A42447">
        <w:rPr>
          <w:rFonts w:ascii="Times New Roman" w:hAnsi="Times New Roman" w:cs="Times New Roman"/>
          <w:sz w:val="24"/>
          <w:szCs w:val="24"/>
          <w:lang w:val="en-US"/>
        </w:rPr>
        <w:t xml:space="preserve">the </w:t>
      </w:r>
      <w:r w:rsidR="00DC7D61" w:rsidRPr="00A42447">
        <w:rPr>
          <w:rFonts w:ascii="Times New Roman" w:hAnsi="Times New Roman" w:cs="Times New Roman"/>
          <w:sz w:val="24"/>
          <w:szCs w:val="24"/>
          <w:lang w:val="en-US"/>
        </w:rPr>
        <w:t xml:space="preserve">imputation of </w:t>
      </w:r>
      <w:r w:rsidR="00B07B1B" w:rsidRPr="00A42447">
        <w:rPr>
          <w:rFonts w:ascii="Times New Roman" w:hAnsi="Times New Roman" w:cs="Times New Roman"/>
          <w:sz w:val="24"/>
          <w:szCs w:val="24"/>
          <w:lang w:val="en-US"/>
        </w:rPr>
        <w:t>offenses</w:t>
      </w:r>
      <w:r w:rsidR="00DC7D61" w:rsidRPr="00A42447">
        <w:rPr>
          <w:rFonts w:ascii="Times New Roman" w:hAnsi="Times New Roman" w:cs="Times New Roman"/>
          <w:sz w:val="24"/>
          <w:szCs w:val="24"/>
          <w:lang w:val="en-US"/>
        </w:rPr>
        <w:t xml:space="preserve"> depends on our beliefs about the mental states of others, then these beliefs </w:t>
      </w:r>
      <w:r w:rsidR="00B07B1B" w:rsidRPr="00A42447">
        <w:rPr>
          <w:rFonts w:ascii="Times New Roman" w:hAnsi="Times New Roman" w:cs="Times New Roman"/>
          <w:sz w:val="24"/>
          <w:szCs w:val="24"/>
          <w:lang w:val="en-US"/>
        </w:rPr>
        <w:t>influence</w:t>
      </w:r>
      <w:r w:rsidR="00DC7D61" w:rsidRPr="00A42447">
        <w:rPr>
          <w:rFonts w:ascii="Times New Roman" w:hAnsi="Times New Roman" w:cs="Times New Roman"/>
          <w:sz w:val="24"/>
          <w:szCs w:val="24"/>
          <w:lang w:val="en-US"/>
        </w:rPr>
        <w:t xml:space="preserve"> </w:t>
      </w:r>
      <w:r w:rsidR="00D46651" w:rsidRPr="00A42447">
        <w:rPr>
          <w:rFonts w:ascii="Times New Roman" w:hAnsi="Times New Roman" w:cs="Times New Roman"/>
          <w:sz w:val="24"/>
          <w:szCs w:val="24"/>
          <w:lang w:val="en-US"/>
        </w:rPr>
        <w:t>the</w:t>
      </w:r>
      <w:r w:rsidR="00DC7D61" w:rsidRPr="00A42447">
        <w:rPr>
          <w:rFonts w:ascii="Times New Roman" w:hAnsi="Times New Roman" w:cs="Times New Roman"/>
          <w:sz w:val="24"/>
          <w:szCs w:val="24"/>
          <w:lang w:val="en-US"/>
        </w:rPr>
        <w:t xml:space="preserve"> affects</w:t>
      </w:r>
      <w:r w:rsidR="00D46651" w:rsidRPr="00A42447">
        <w:rPr>
          <w:rFonts w:ascii="Times New Roman" w:hAnsi="Times New Roman" w:cs="Times New Roman"/>
          <w:sz w:val="24"/>
          <w:szCs w:val="24"/>
          <w:lang w:val="en-US"/>
        </w:rPr>
        <w:t xml:space="preserve"> that accompany imputation</w:t>
      </w:r>
      <w:r w:rsidR="00DC7D61" w:rsidRPr="00A42447">
        <w:rPr>
          <w:rFonts w:ascii="Times New Roman" w:hAnsi="Times New Roman" w:cs="Times New Roman"/>
          <w:sz w:val="24"/>
          <w:szCs w:val="24"/>
          <w:lang w:val="en-US"/>
        </w:rPr>
        <w:t xml:space="preserve"> (PM V, §</w:t>
      </w:r>
      <w:r w:rsidR="00065558">
        <w:rPr>
          <w:rFonts w:ascii="Times New Roman" w:hAnsi="Times New Roman" w:cs="Times New Roman"/>
          <w:sz w:val="24"/>
          <w:szCs w:val="24"/>
          <w:lang w:val="en-US"/>
        </w:rPr>
        <w:t xml:space="preserve"> </w:t>
      </w:r>
      <w:r w:rsidR="00DC7D61" w:rsidRPr="00A42447">
        <w:rPr>
          <w:rFonts w:ascii="Times New Roman" w:hAnsi="Times New Roman" w:cs="Times New Roman"/>
          <w:sz w:val="24"/>
          <w:szCs w:val="24"/>
          <w:lang w:val="en-US"/>
        </w:rPr>
        <w:t xml:space="preserve">357, note). </w:t>
      </w:r>
    </w:p>
    <w:p w14:paraId="2AC570C9" w14:textId="61E3B58C" w:rsidR="00B91B72" w:rsidRPr="00A42447" w:rsidRDefault="00D46651" w:rsidP="00E5724C">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This line of reasoning draws attention to the idea that e</w:t>
      </w:r>
      <w:r w:rsidR="00DC7D61" w:rsidRPr="00A42447">
        <w:rPr>
          <w:rFonts w:ascii="Times New Roman" w:hAnsi="Times New Roman" w:cs="Times New Roman"/>
          <w:sz w:val="24"/>
          <w:szCs w:val="24"/>
          <w:lang w:val="en-US"/>
        </w:rPr>
        <w:t>xcusing the actions of others can be more effective in avoiding conflict</w:t>
      </w:r>
      <w:r w:rsidR="00B91E00" w:rsidRPr="00A42447">
        <w:rPr>
          <w:rFonts w:ascii="Times New Roman" w:hAnsi="Times New Roman" w:cs="Times New Roman"/>
          <w:sz w:val="24"/>
          <w:szCs w:val="24"/>
          <w:lang w:val="en-US"/>
        </w:rPr>
        <w:t>s between individuals</w:t>
      </w:r>
      <w:r w:rsidR="00DC7D61" w:rsidRPr="00A42447">
        <w:rPr>
          <w:rFonts w:ascii="Times New Roman" w:hAnsi="Times New Roman" w:cs="Times New Roman"/>
          <w:sz w:val="24"/>
          <w:szCs w:val="24"/>
          <w:lang w:val="en-US"/>
        </w:rPr>
        <w:t xml:space="preserve"> than insisting on reparations. </w:t>
      </w:r>
      <w:r w:rsidR="00B91E00" w:rsidRPr="00A42447">
        <w:rPr>
          <w:rFonts w:ascii="Times New Roman" w:hAnsi="Times New Roman" w:cs="Times New Roman"/>
          <w:sz w:val="24"/>
          <w:szCs w:val="24"/>
          <w:lang w:val="en-US"/>
        </w:rPr>
        <w:t>If indignation would be out of place in cases of li</w:t>
      </w:r>
      <w:r w:rsidR="00AC0DE4">
        <w:rPr>
          <w:rFonts w:ascii="Times New Roman" w:hAnsi="Times New Roman" w:cs="Times New Roman"/>
          <w:sz w:val="24"/>
          <w:szCs w:val="24"/>
          <w:lang w:val="en-US"/>
        </w:rPr>
        <w:t>mited</w:t>
      </w:r>
      <w:r w:rsidR="00B91E00" w:rsidRPr="00A42447">
        <w:rPr>
          <w:rFonts w:ascii="Times New Roman" w:hAnsi="Times New Roman" w:cs="Times New Roman"/>
          <w:sz w:val="24"/>
          <w:szCs w:val="24"/>
          <w:lang w:val="en-US"/>
        </w:rPr>
        <w:t xml:space="preserve"> guilt, it</w:t>
      </w:r>
      <w:r w:rsidR="000B67BA" w:rsidRPr="00A42447">
        <w:rPr>
          <w:rFonts w:ascii="Times New Roman" w:hAnsi="Times New Roman" w:cs="Times New Roman"/>
          <w:sz w:val="24"/>
          <w:szCs w:val="24"/>
          <w:lang w:val="en-US"/>
        </w:rPr>
        <w:t xml:space="preserve"> would </w:t>
      </w:r>
      <w:r w:rsidR="00B91E00" w:rsidRPr="00A42447">
        <w:rPr>
          <w:rFonts w:ascii="Times New Roman" w:hAnsi="Times New Roman" w:cs="Times New Roman"/>
          <w:sz w:val="24"/>
          <w:szCs w:val="24"/>
          <w:lang w:val="en-US"/>
        </w:rPr>
        <w:t xml:space="preserve">a fortiori </w:t>
      </w:r>
      <w:r w:rsidR="000B67BA" w:rsidRPr="00A42447">
        <w:rPr>
          <w:rFonts w:ascii="Times New Roman" w:hAnsi="Times New Roman" w:cs="Times New Roman"/>
          <w:sz w:val="24"/>
          <w:szCs w:val="24"/>
          <w:lang w:val="en-US"/>
        </w:rPr>
        <w:t xml:space="preserve">be out of place in cases where someone is the physical cause of </w:t>
      </w:r>
      <w:r w:rsidR="00AE2148">
        <w:rPr>
          <w:rFonts w:ascii="Times New Roman" w:hAnsi="Times New Roman" w:cs="Times New Roman"/>
          <w:sz w:val="24"/>
          <w:szCs w:val="24"/>
          <w:lang w:val="en-US"/>
        </w:rPr>
        <w:t>harm</w:t>
      </w:r>
      <w:r w:rsidR="000B67BA" w:rsidRPr="00A42447">
        <w:rPr>
          <w:rFonts w:ascii="Times New Roman" w:hAnsi="Times New Roman" w:cs="Times New Roman"/>
          <w:sz w:val="24"/>
          <w:szCs w:val="24"/>
          <w:lang w:val="en-US"/>
        </w:rPr>
        <w:t xml:space="preserve"> without any intention or negligence. There is no need </w:t>
      </w:r>
      <w:r w:rsidR="00B07B1B" w:rsidRPr="00A42447">
        <w:rPr>
          <w:rFonts w:ascii="Times New Roman" w:hAnsi="Times New Roman" w:cs="Times New Roman"/>
          <w:sz w:val="24"/>
          <w:szCs w:val="24"/>
          <w:lang w:val="en-US"/>
        </w:rPr>
        <w:t xml:space="preserve">for moral improvement or </w:t>
      </w:r>
      <w:r w:rsidR="000B67BA" w:rsidRPr="00A42447">
        <w:rPr>
          <w:rFonts w:ascii="Times New Roman" w:hAnsi="Times New Roman" w:cs="Times New Roman"/>
          <w:sz w:val="24"/>
          <w:szCs w:val="24"/>
          <w:lang w:val="en-US"/>
        </w:rPr>
        <w:t>caution in future interactions.</w:t>
      </w:r>
      <w:r w:rsidR="00B65C47" w:rsidRPr="00A42447">
        <w:rPr>
          <w:rFonts w:ascii="Times New Roman" w:hAnsi="Times New Roman" w:cs="Times New Roman"/>
          <w:sz w:val="24"/>
          <w:szCs w:val="24"/>
          <w:lang w:val="en-US"/>
        </w:rPr>
        <w:t xml:space="preserve"> Expressing reproach </w:t>
      </w:r>
      <w:r w:rsidR="00321DC8">
        <w:rPr>
          <w:rFonts w:ascii="Times New Roman" w:hAnsi="Times New Roman" w:cs="Times New Roman"/>
          <w:sz w:val="24"/>
          <w:szCs w:val="24"/>
          <w:lang w:val="en-US"/>
        </w:rPr>
        <w:t>would not only have any</w:t>
      </w:r>
      <w:r w:rsidR="00B65C47" w:rsidRPr="00A42447">
        <w:rPr>
          <w:rFonts w:ascii="Times New Roman" w:hAnsi="Times New Roman" w:cs="Times New Roman"/>
          <w:sz w:val="24"/>
          <w:szCs w:val="24"/>
          <w:lang w:val="en-US"/>
        </w:rPr>
        <w:t xml:space="preserve"> function in such cases,</w:t>
      </w:r>
      <w:r w:rsidR="00321DC8">
        <w:rPr>
          <w:rFonts w:ascii="Times New Roman" w:hAnsi="Times New Roman" w:cs="Times New Roman"/>
          <w:sz w:val="24"/>
          <w:szCs w:val="24"/>
          <w:lang w:val="en-US"/>
        </w:rPr>
        <w:t xml:space="preserve"> but</w:t>
      </w:r>
      <w:r w:rsidR="00B65C47" w:rsidRPr="00A42447">
        <w:rPr>
          <w:rFonts w:ascii="Times New Roman" w:hAnsi="Times New Roman" w:cs="Times New Roman"/>
          <w:sz w:val="24"/>
          <w:szCs w:val="24"/>
          <w:lang w:val="en-US"/>
        </w:rPr>
        <w:t xml:space="preserve"> it would also deteriorate our social relations without any good reason. The same holds for avoiding further interaction with those who were merely physical causes of </w:t>
      </w:r>
      <w:r w:rsidR="00AE2148">
        <w:rPr>
          <w:rFonts w:ascii="Times New Roman" w:hAnsi="Times New Roman" w:cs="Times New Roman"/>
          <w:sz w:val="24"/>
          <w:szCs w:val="24"/>
          <w:lang w:val="en-US"/>
        </w:rPr>
        <w:t>harm</w:t>
      </w:r>
      <w:r w:rsidR="00B65C47" w:rsidRPr="00A42447">
        <w:rPr>
          <w:rFonts w:ascii="Times New Roman" w:hAnsi="Times New Roman" w:cs="Times New Roman"/>
          <w:sz w:val="24"/>
          <w:szCs w:val="24"/>
          <w:lang w:val="en-US"/>
        </w:rPr>
        <w:t xml:space="preserve">; they </w:t>
      </w:r>
      <w:r w:rsidR="00372D91" w:rsidRPr="00A42447">
        <w:rPr>
          <w:rFonts w:ascii="Times New Roman" w:hAnsi="Times New Roman" w:cs="Times New Roman"/>
          <w:sz w:val="24"/>
          <w:szCs w:val="24"/>
          <w:lang w:val="en-US"/>
        </w:rPr>
        <w:t xml:space="preserve">do not have any character traits that would make such caution advisable. Even if we might react with anger about the </w:t>
      </w:r>
      <w:r w:rsidR="00AE2148">
        <w:rPr>
          <w:rFonts w:ascii="Times New Roman" w:hAnsi="Times New Roman" w:cs="Times New Roman"/>
          <w:sz w:val="24"/>
          <w:szCs w:val="24"/>
          <w:lang w:val="en-US"/>
        </w:rPr>
        <w:t>harm</w:t>
      </w:r>
      <w:r w:rsidR="00372D91" w:rsidRPr="00A42447">
        <w:rPr>
          <w:rFonts w:ascii="Times New Roman" w:hAnsi="Times New Roman" w:cs="Times New Roman"/>
          <w:sz w:val="24"/>
          <w:szCs w:val="24"/>
          <w:lang w:val="en-US"/>
        </w:rPr>
        <w:t xml:space="preserve"> done, no matter whether the </w:t>
      </w:r>
      <w:r w:rsidR="00AE2148">
        <w:rPr>
          <w:rFonts w:ascii="Times New Roman" w:hAnsi="Times New Roman" w:cs="Times New Roman"/>
          <w:sz w:val="24"/>
          <w:szCs w:val="24"/>
          <w:lang w:val="en-US"/>
        </w:rPr>
        <w:t>harm</w:t>
      </w:r>
      <w:r w:rsidR="00372D91" w:rsidRPr="00A42447">
        <w:rPr>
          <w:rFonts w:ascii="Times New Roman" w:hAnsi="Times New Roman" w:cs="Times New Roman"/>
          <w:sz w:val="24"/>
          <w:szCs w:val="24"/>
          <w:lang w:val="en-US"/>
        </w:rPr>
        <w:t xml:space="preserve"> was brought about knowingly and voluntarily,</w:t>
      </w:r>
      <w:r w:rsidR="002572B9" w:rsidRPr="00A42447">
        <w:rPr>
          <w:rFonts w:ascii="Times New Roman" w:hAnsi="Times New Roman" w:cs="Times New Roman"/>
          <w:sz w:val="24"/>
          <w:szCs w:val="24"/>
          <w:lang w:val="en-US"/>
        </w:rPr>
        <w:t xml:space="preserve"> or</w:t>
      </w:r>
      <w:r w:rsidR="00372D91" w:rsidRPr="00A42447">
        <w:rPr>
          <w:rFonts w:ascii="Times New Roman" w:hAnsi="Times New Roman" w:cs="Times New Roman"/>
          <w:sz w:val="24"/>
          <w:szCs w:val="24"/>
          <w:lang w:val="en-US"/>
        </w:rPr>
        <w:t xml:space="preserve"> negligently</w:t>
      </w:r>
      <w:r w:rsidR="002572B9" w:rsidRPr="00A42447">
        <w:rPr>
          <w:rFonts w:ascii="Times New Roman" w:hAnsi="Times New Roman" w:cs="Times New Roman"/>
          <w:sz w:val="24"/>
          <w:szCs w:val="24"/>
          <w:lang w:val="en-US"/>
        </w:rPr>
        <w:t>,</w:t>
      </w:r>
      <w:r w:rsidR="00372D91" w:rsidRPr="00A42447">
        <w:rPr>
          <w:rFonts w:ascii="Times New Roman" w:hAnsi="Times New Roman" w:cs="Times New Roman"/>
          <w:sz w:val="24"/>
          <w:szCs w:val="24"/>
          <w:lang w:val="en-US"/>
        </w:rPr>
        <w:t xml:space="preserve"> or without knowledge, will</w:t>
      </w:r>
      <w:r w:rsidR="00B07B1B" w:rsidRPr="00A42447">
        <w:rPr>
          <w:rFonts w:ascii="Times New Roman" w:hAnsi="Times New Roman" w:cs="Times New Roman"/>
          <w:sz w:val="24"/>
          <w:szCs w:val="24"/>
          <w:lang w:val="en-US"/>
        </w:rPr>
        <w:t>,</w:t>
      </w:r>
      <w:r w:rsidR="00372D91" w:rsidRPr="00A42447">
        <w:rPr>
          <w:rFonts w:ascii="Times New Roman" w:hAnsi="Times New Roman" w:cs="Times New Roman"/>
          <w:sz w:val="24"/>
          <w:szCs w:val="24"/>
          <w:lang w:val="en-US"/>
        </w:rPr>
        <w:t xml:space="preserve"> or negligence, thinking about the mental </w:t>
      </w:r>
      <w:r w:rsidR="00B07B1B" w:rsidRPr="00A42447">
        <w:rPr>
          <w:rFonts w:ascii="Times New Roman" w:hAnsi="Times New Roman" w:cs="Times New Roman"/>
          <w:sz w:val="24"/>
          <w:szCs w:val="24"/>
          <w:lang w:val="en-US"/>
        </w:rPr>
        <w:t>state</w:t>
      </w:r>
      <w:r w:rsidR="00372D91" w:rsidRPr="00A42447">
        <w:rPr>
          <w:rFonts w:ascii="Times New Roman" w:hAnsi="Times New Roman" w:cs="Times New Roman"/>
          <w:sz w:val="24"/>
          <w:szCs w:val="24"/>
          <w:lang w:val="en-US"/>
        </w:rPr>
        <w:t xml:space="preserve"> of the agent can make a difference for our emotional reaction—a difference that can have a positive function for our lives. </w:t>
      </w:r>
      <w:r w:rsidR="00B91E00" w:rsidRPr="00A42447">
        <w:rPr>
          <w:rFonts w:ascii="Times New Roman" w:hAnsi="Times New Roman" w:cs="Times New Roman"/>
          <w:sz w:val="24"/>
          <w:szCs w:val="24"/>
          <w:lang w:val="en-US"/>
        </w:rPr>
        <w:t>Something analogous could be said in</w:t>
      </w:r>
      <w:r w:rsidR="00996C3E" w:rsidRPr="00A42447">
        <w:rPr>
          <w:rFonts w:ascii="Times New Roman" w:hAnsi="Times New Roman" w:cs="Times New Roman"/>
          <w:sz w:val="24"/>
          <w:szCs w:val="24"/>
          <w:lang w:val="en-US"/>
        </w:rPr>
        <w:t xml:space="preserve"> case</w:t>
      </w:r>
      <w:r w:rsidR="00B91E00" w:rsidRPr="00A42447">
        <w:rPr>
          <w:rFonts w:ascii="Times New Roman" w:hAnsi="Times New Roman" w:cs="Times New Roman"/>
          <w:sz w:val="24"/>
          <w:szCs w:val="24"/>
          <w:lang w:val="en-US"/>
        </w:rPr>
        <w:t>s</w:t>
      </w:r>
      <w:r w:rsidR="00996C3E" w:rsidRPr="00A42447">
        <w:rPr>
          <w:rFonts w:ascii="Times New Roman" w:hAnsi="Times New Roman" w:cs="Times New Roman"/>
          <w:sz w:val="24"/>
          <w:szCs w:val="24"/>
          <w:lang w:val="en-US"/>
        </w:rPr>
        <w:t xml:space="preserve"> of</w:t>
      </w:r>
      <w:r w:rsidR="00B91E00" w:rsidRPr="00A42447">
        <w:rPr>
          <w:rFonts w:ascii="Times New Roman" w:hAnsi="Times New Roman" w:cs="Times New Roman"/>
          <w:sz w:val="24"/>
          <w:szCs w:val="24"/>
          <w:lang w:val="en-US"/>
        </w:rPr>
        <w:t xml:space="preserve"> </w:t>
      </w:r>
      <w:r w:rsidR="00AE2148">
        <w:rPr>
          <w:rFonts w:ascii="Times New Roman" w:hAnsi="Times New Roman" w:cs="Times New Roman"/>
          <w:sz w:val="24"/>
          <w:szCs w:val="24"/>
          <w:lang w:val="en-US"/>
        </w:rPr>
        <w:t>harm</w:t>
      </w:r>
      <w:r w:rsidR="00B91E00" w:rsidRPr="00A42447">
        <w:rPr>
          <w:rFonts w:ascii="Times New Roman" w:hAnsi="Times New Roman" w:cs="Times New Roman"/>
          <w:sz w:val="24"/>
          <w:szCs w:val="24"/>
          <w:lang w:val="en-US"/>
        </w:rPr>
        <w:t xml:space="preserve"> caused by</w:t>
      </w:r>
      <w:r w:rsidR="00996C3E" w:rsidRPr="00A42447">
        <w:rPr>
          <w:rFonts w:ascii="Times New Roman" w:hAnsi="Times New Roman" w:cs="Times New Roman"/>
          <w:sz w:val="24"/>
          <w:szCs w:val="24"/>
          <w:lang w:val="en-US"/>
        </w:rPr>
        <w:t xml:space="preserve"> infants </w:t>
      </w:r>
      <w:r w:rsidR="00B91E00" w:rsidRPr="00A42447">
        <w:rPr>
          <w:rFonts w:ascii="Times New Roman" w:hAnsi="Times New Roman" w:cs="Times New Roman"/>
          <w:sz w:val="24"/>
          <w:szCs w:val="24"/>
          <w:lang w:val="en-US"/>
        </w:rPr>
        <w:t>or</w:t>
      </w:r>
      <w:r w:rsidR="00996C3E" w:rsidRPr="00A42447">
        <w:rPr>
          <w:rFonts w:ascii="Times New Roman" w:hAnsi="Times New Roman" w:cs="Times New Roman"/>
          <w:sz w:val="24"/>
          <w:szCs w:val="24"/>
          <w:lang w:val="en-US"/>
        </w:rPr>
        <w:t xml:space="preserve"> mentally impaired</w:t>
      </w:r>
      <w:r w:rsidR="00B91E00" w:rsidRPr="00A42447">
        <w:rPr>
          <w:rFonts w:ascii="Times New Roman" w:hAnsi="Times New Roman" w:cs="Times New Roman"/>
          <w:sz w:val="24"/>
          <w:szCs w:val="24"/>
          <w:lang w:val="en-US"/>
        </w:rPr>
        <w:t xml:space="preserve"> persons. Insisting on reparations </w:t>
      </w:r>
      <w:r w:rsidR="00AC0DE4">
        <w:rPr>
          <w:rFonts w:ascii="Times New Roman" w:hAnsi="Times New Roman" w:cs="Times New Roman"/>
          <w:sz w:val="24"/>
          <w:szCs w:val="24"/>
          <w:lang w:val="en-US"/>
        </w:rPr>
        <w:t>might not</w:t>
      </w:r>
      <w:r w:rsidR="00B91E00" w:rsidRPr="00A42447">
        <w:rPr>
          <w:rFonts w:ascii="Times New Roman" w:hAnsi="Times New Roman" w:cs="Times New Roman"/>
          <w:sz w:val="24"/>
          <w:szCs w:val="24"/>
          <w:lang w:val="en-US"/>
        </w:rPr>
        <w:t>, due to lack of understanding,</w:t>
      </w:r>
      <w:r w:rsidR="00E5724C" w:rsidRPr="00A42447">
        <w:rPr>
          <w:rFonts w:ascii="Times New Roman" w:hAnsi="Times New Roman" w:cs="Times New Roman"/>
          <w:sz w:val="24"/>
          <w:szCs w:val="24"/>
          <w:lang w:val="en-US"/>
        </w:rPr>
        <w:t xml:space="preserve"> </w:t>
      </w:r>
      <w:r w:rsidR="00B91E00" w:rsidRPr="00A42447">
        <w:rPr>
          <w:rFonts w:ascii="Times New Roman" w:hAnsi="Times New Roman" w:cs="Times New Roman"/>
          <w:sz w:val="24"/>
          <w:szCs w:val="24"/>
          <w:lang w:val="en-US"/>
        </w:rPr>
        <w:t xml:space="preserve">lead to </w:t>
      </w:r>
      <w:r w:rsidR="00E5724C" w:rsidRPr="00A42447">
        <w:rPr>
          <w:rFonts w:ascii="Times New Roman" w:hAnsi="Times New Roman" w:cs="Times New Roman"/>
          <w:sz w:val="24"/>
          <w:szCs w:val="24"/>
          <w:lang w:val="en-US"/>
        </w:rPr>
        <w:t>ethical improvement, no</w:t>
      </w:r>
      <w:r w:rsidR="00B91E00" w:rsidRPr="00A42447">
        <w:rPr>
          <w:rFonts w:ascii="Times New Roman" w:hAnsi="Times New Roman" w:cs="Times New Roman"/>
          <w:sz w:val="24"/>
          <w:szCs w:val="24"/>
          <w:lang w:val="en-US"/>
        </w:rPr>
        <w:t>r could it offer</w:t>
      </w:r>
      <w:r w:rsidR="00E5724C" w:rsidRPr="00A42447">
        <w:rPr>
          <w:rFonts w:ascii="Times New Roman" w:hAnsi="Times New Roman" w:cs="Times New Roman"/>
          <w:sz w:val="24"/>
          <w:szCs w:val="24"/>
          <w:lang w:val="en-US"/>
        </w:rPr>
        <w:t xml:space="preserve"> greater protection against future </w:t>
      </w:r>
      <w:r w:rsidR="00AE2148">
        <w:rPr>
          <w:rFonts w:ascii="Times New Roman" w:hAnsi="Times New Roman" w:cs="Times New Roman"/>
          <w:sz w:val="24"/>
          <w:szCs w:val="24"/>
          <w:lang w:val="en-US"/>
        </w:rPr>
        <w:t>harm</w:t>
      </w:r>
      <w:r w:rsidR="00B91E00" w:rsidRPr="00A42447">
        <w:rPr>
          <w:rFonts w:ascii="Times New Roman" w:hAnsi="Times New Roman" w:cs="Times New Roman"/>
          <w:sz w:val="24"/>
          <w:szCs w:val="24"/>
          <w:lang w:val="en-US"/>
        </w:rPr>
        <w:t xml:space="preserve">. Contrary to what Thomasius believed, refraining from the demand for reparation in cases of </w:t>
      </w:r>
      <w:r w:rsidR="00AE2148">
        <w:rPr>
          <w:rFonts w:ascii="Times New Roman" w:hAnsi="Times New Roman" w:cs="Times New Roman"/>
          <w:sz w:val="24"/>
          <w:szCs w:val="24"/>
          <w:lang w:val="en-US"/>
        </w:rPr>
        <w:t>harm</w:t>
      </w:r>
      <w:r w:rsidR="00B91E00" w:rsidRPr="00A42447">
        <w:rPr>
          <w:rFonts w:ascii="Times New Roman" w:hAnsi="Times New Roman" w:cs="Times New Roman"/>
          <w:sz w:val="24"/>
          <w:szCs w:val="24"/>
          <w:lang w:val="en-US"/>
        </w:rPr>
        <w:t xml:space="preserve"> resulting from actions that involve </w:t>
      </w:r>
      <w:r w:rsidR="00B91E00" w:rsidRPr="00A42447">
        <w:rPr>
          <w:rFonts w:ascii="Times New Roman" w:hAnsi="Times New Roman" w:cs="Times New Roman"/>
          <w:sz w:val="24"/>
          <w:szCs w:val="24"/>
          <w:lang w:val="en-US"/>
        </w:rPr>
        <w:lastRenderedPageBreak/>
        <w:t>li</w:t>
      </w:r>
      <w:r w:rsidR="00AC0DE4">
        <w:rPr>
          <w:rFonts w:ascii="Times New Roman" w:hAnsi="Times New Roman" w:cs="Times New Roman"/>
          <w:sz w:val="24"/>
          <w:szCs w:val="24"/>
          <w:lang w:val="en-US"/>
        </w:rPr>
        <w:t>mited</w:t>
      </w:r>
      <w:r w:rsidR="00B91E00" w:rsidRPr="00A42447">
        <w:rPr>
          <w:rFonts w:ascii="Times New Roman" w:hAnsi="Times New Roman" w:cs="Times New Roman"/>
          <w:sz w:val="24"/>
          <w:szCs w:val="24"/>
          <w:lang w:val="en-US"/>
        </w:rPr>
        <w:t xml:space="preserve"> or no guilt could</w:t>
      </w:r>
      <w:r w:rsidR="00AC0DE4">
        <w:rPr>
          <w:rFonts w:ascii="Times New Roman" w:hAnsi="Times New Roman" w:cs="Times New Roman"/>
          <w:sz w:val="24"/>
          <w:szCs w:val="24"/>
          <w:lang w:val="en-US"/>
        </w:rPr>
        <w:t xml:space="preserve"> thus</w:t>
      </w:r>
      <w:r w:rsidR="00B91E00" w:rsidRPr="00A42447">
        <w:rPr>
          <w:rFonts w:ascii="Times New Roman" w:hAnsi="Times New Roman" w:cs="Times New Roman"/>
          <w:sz w:val="24"/>
          <w:szCs w:val="24"/>
          <w:lang w:val="en-US"/>
        </w:rPr>
        <w:t xml:space="preserve"> </w:t>
      </w:r>
      <w:r w:rsidR="00B07B1B" w:rsidRPr="00A42447">
        <w:rPr>
          <w:rFonts w:ascii="Times New Roman" w:hAnsi="Times New Roman" w:cs="Times New Roman"/>
          <w:sz w:val="24"/>
          <w:szCs w:val="24"/>
          <w:lang w:val="en-US"/>
        </w:rPr>
        <w:t>fulfill</w:t>
      </w:r>
      <w:r w:rsidR="00B91E00" w:rsidRPr="00A42447">
        <w:rPr>
          <w:rFonts w:ascii="Times New Roman" w:hAnsi="Times New Roman" w:cs="Times New Roman"/>
          <w:sz w:val="24"/>
          <w:szCs w:val="24"/>
          <w:lang w:val="en-US"/>
        </w:rPr>
        <w:t xml:space="preserve"> the goals of natural law better than extending the notion of imputation to cases that involve no freedom of action. </w:t>
      </w:r>
      <w:r w:rsidR="00996C3E" w:rsidRPr="00A42447">
        <w:rPr>
          <w:rFonts w:ascii="Times New Roman" w:hAnsi="Times New Roman" w:cs="Times New Roman"/>
          <w:sz w:val="24"/>
          <w:szCs w:val="24"/>
          <w:lang w:val="en-US"/>
        </w:rPr>
        <w:t xml:space="preserve"> </w:t>
      </w:r>
    </w:p>
    <w:p w14:paraId="463016CC" w14:textId="2FF4506A" w:rsidR="00CC00FE" w:rsidRDefault="00CC00FE" w:rsidP="00CC00FE">
      <w:pPr>
        <w:spacing w:after="0" w:line="480" w:lineRule="auto"/>
        <w:jc w:val="both"/>
        <w:rPr>
          <w:rFonts w:ascii="Times New Roman" w:hAnsi="Times New Roman" w:cs="Times New Roman"/>
          <w:sz w:val="24"/>
          <w:szCs w:val="24"/>
          <w:lang w:val="en-US"/>
        </w:rPr>
      </w:pPr>
    </w:p>
    <w:p w14:paraId="72289E5A" w14:textId="001BDB9E" w:rsidR="00B35F19" w:rsidRPr="00A42447" w:rsidRDefault="00B50DB8" w:rsidP="00CC00FE">
      <w:pPr>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4. Reconsidering the Question of the “Taming of Philosophy”</w:t>
      </w:r>
    </w:p>
    <w:p w14:paraId="5279D339" w14:textId="44F48183" w:rsidR="00B35F19" w:rsidRPr="00A42447" w:rsidRDefault="00B35F19" w:rsidP="00CC00FE">
      <w:pPr>
        <w:spacing w:after="0" w:line="480" w:lineRule="auto"/>
        <w:jc w:val="both"/>
        <w:rPr>
          <w:rFonts w:ascii="Times New Roman" w:hAnsi="Times New Roman" w:cs="Times New Roman"/>
          <w:sz w:val="24"/>
          <w:szCs w:val="24"/>
          <w:lang w:val="en-US"/>
        </w:rPr>
      </w:pPr>
    </w:p>
    <w:p w14:paraId="3D6761B0" w14:textId="68A1849D" w:rsidR="009C6B13" w:rsidRDefault="008F2961" w:rsidP="009C6B13">
      <w:pPr>
        <w:spacing w:after="0" w:line="480" w:lineRule="auto"/>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The </w:t>
      </w:r>
      <w:r w:rsidR="00FB0E66">
        <w:rPr>
          <w:rFonts w:ascii="Times New Roman" w:hAnsi="Times New Roman" w:cs="Times New Roman"/>
          <w:sz w:val="24"/>
          <w:szCs w:val="24"/>
          <w:lang w:val="en-US"/>
        </w:rPr>
        <w:t>comparative approach</w:t>
      </w:r>
      <w:r>
        <w:rPr>
          <w:rFonts w:ascii="Times New Roman" w:hAnsi="Times New Roman" w:cs="Times New Roman"/>
          <w:sz w:val="24"/>
          <w:szCs w:val="24"/>
          <w:lang w:val="en-US"/>
        </w:rPr>
        <w:t xml:space="preserve"> to Wolff and Thomasius taken in the preceding sections</w:t>
      </w:r>
      <w:r w:rsidR="00FB0E66">
        <w:rPr>
          <w:rFonts w:ascii="Times New Roman" w:hAnsi="Times New Roman" w:cs="Times New Roman"/>
          <w:sz w:val="24"/>
          <w:szCs w:val="24"/>
          <w:lang w:val="en-US"/>
        </w:rPr>
        <w:t xml:space="preserve"> suggests that </w:t>
      </w:r>
      <w:r w:rsidR="00E14B0C">
        <w:rPr>
          <w:rFonts w:ascii="Times New Roman" w:hAnsi="Times New Roman" w:cs="Times New Roman"/>
          <w:sz w:val="24"/>
          <w:szCs w:val="24"/>
          <w:lang w:val="en-US"/>
        </w:rPr>
        <w:t>Wolff’s analysis of</w:t>
      </w:r>
      <w:r w:rsidR="009C6B13">
        <w:rPr>
          <w:rFonts w:ascii="Times New Roman" w:hAnsi="Times New Roman" w:cs="Times New Roman"/>
          <w:sz w:val="24"/>
          <w:szCs w:val="24"/>
          <w:lang w:val="en-US"/>
        </w:rPr>
        <w:t xml:space="preserve"> the concept of </w:t>
      </w:r>
      <w:r w:rsidR="00E14B0C">
        <w:rPr>
          <w:rFonts w:ascii="Times New Roman" w:hAnsi="Times New Roman" w:cs="Times New Roman"/>
          <w:sz w:val="24"/>
          <w:szCs w:val="24"/>
          <w:lang w:val="en-US"/>
        </w:rPr>
        <w:t xml:space="preserve">imputation offers much that is relevant for assessing </w:t>
      </w:r>
      <w:r w:rsidR="007D23D6">
        <w:rPr>
          <w:rFonts w:ascii="Times New Roman" w:hAnsi="Times New Roman" w:cs="Times New Roman"/>
          <w:sz w:val="24"/>
          <w:szCs w:val="24"/>
          <w:lang w:val="en-US"/>
        </w:rPr>
        <w:t>Della Rocca’s</w:t>
      </w:r>
      <w:r w:rsidR="00E14B0C">
        <w:rPr>
          <w:rFonts w:ascii="Times New Roman" w:hAnsi="Times New Roman" w:cs="Times New Roman"/>
          <w:sz w:val="24"/>
          <w:szCs w:val="24"/>
          <w:lang w:val="en-US"/>
        </w:rPr>
        <w:t xml:space="preserve"> concern that invoking intuitions expressed in every</w:t>
      </w:r>
      <w:r w:rsidR="00EA691C">
        <w:rPr>
          <w:rFonts w:ascii="Times New Roman" w:hAnsi="Times New Roman" w:cs="Times New Roman"/>
          <w:sz w:val="24"/>
          <w:szCs w:val="24"/>
          <w:lang w:val="en-US"/>
        </w:rPr>
        <w:t>day</w:t>
      </w:r>
      <w:r w:rsidR="00E14B0C">
        <w:rPr>
          <w:rFonts w:ascii="Times New Roman" w:hAnsi="Times New Roman" w:cs="Times New Roman"/>
          <w:sz w:val="24"/>
          <w:szCs w:val="24"/>
          <w:lang w:val="en-US"/>
        </w:rPr>
        <w:t xml:space="preserve"> language leads to a</w:t>
      </w:r>
      <w:r w:rsidR="005851E8">
        <w:rPr>
          <w:rFonts w:ascii="Times New Roman" w:hAnsi="Times New Roman" w:cs="Times New Roman"/>
          <w:sz w:val="24"/>
          <w:szCs w:val="24"/>
          <w:lang w:val="en-US"/>
        </w:rPr>
        <w:t>n unwelcome</w:t>
      </w:r>
      <w:r w:rsidR="00E14B0C">
        <w:rPr>
          <w:rFonts w:ascii="Times New Roman" w:hAnsi="Times New Roman" w:cs="Times New Roman"/>
          <w:sz w:val="24"/>
          <w:szCs w:val="24"/>
          <w:lang w:val="en-US"/>
        </w:rPr>
        <w:t xml:space="preserve"> “taming of philosophy.” </w:t>
      </w:r>
      <w:r w:rsidR="001F3C45">
        <w:rPr>
          <w:rFonts w:ascii="Times New Roman" w:hAnsi="Times New Roman" w:cs="Times New Roman"/>
          <w:sz w:val="24"/>
          <w:szCs w:val="24"/>
          <w:lang w:val="en-US"/>
        </w:rPr>
        <w:t>Wolff’s exploration of common notions is part of what he describes as intuitive knowledge—that is, knowledge about our ideas: “</w:t>
      </w:r>
      <w:r w:rsidR="005A45EC">
        <w:rPr>
          <w:rFonts w:ascii="Times New Roman" w:hAnsi="Times New Roman" w:cs="Times New Roman"/>
          <w:sz w:val="24"/>
          <w:szCs w:val="24"/>
          <w:lang w:val="en-US"/>
        </w:rPr>
        <w:t>We</w:t>
      </w:r>
      <w:r w:rsidR="001F3C45">
        <w:rPr>
          <w:rFonts w:ascii="Times New Roman" w:hAnsi="Times New Roman" w:cs="Times New Roman"/>
          <w:sz w:val="24"/>
          <w:szCs w:val="24"/>
          <w:lang w:val="en-US"/>
        </w:rPr>
        <w:t xml:space="preserve"> say that we know something intuitively insofar as we are conscious of the idea that we have” (PE §</w:t>
      </w:r>
      <w:r w:rsidR="005B3E6D">
        <w:rPr>
          <w:rFonts w:ascii="Times New Roman" w:hAnsi="Times New Roman" w:cs="Times New Roman"/>
          <w:sz w:val="24"/>
          <w:szCs w:val="24"/>
          <w:lang w:val="en-US"/>
        </w:rPr>
        <w:t xml:space="preserve"> </w:t>
      </w:r>
      <w:r w:rsidR="001F3C45">
        <w:rPr>
          <w:rFonts w:ascii="Times New Roman" w:hAnsi="Times New Roman" w:cs="Times New Roman"/>
          <w:sz w:val="24"/>
          <w:szCs w:val="24"/>
          <w:lang w:val="en-US"/>
        </w:rPr>
        <w:t>286). One</w:t>
      </w:r>
      <w:r w:rsidR="00E14B0C">
        <w:rPr>
          <w:rFonts w:ascii="Times New Roman" w:hAnsi="Times New Roman" w:cs="Times New Roman"/>
          <w:sz w:val="24"/>
          <w:szCs w:val="24"/>
          <w:lang w:val="en-US"/>
        </w:rPr>
        <w:t xml:space="preserve"> crucial </w:t>
      </w:r>
      <w:r w:rsidR="00612B98">
        <w:rPr>
          <w:rFonts w:ascii="Times New Roman" w:hAnsi="Times New Roman" w:cs="Times New Roman"/>
          <w:sz w:val="24"/>
          <w:szCs w:val="24"/>
          <w:lang w:val="en-US"/>
        </w:rPr>
        <w:t>insight</w:t>
      </w:r>
      <w:r w:rsidR="001F3C45">
        <w:rPr>
          <w:rFonts w:ascii="Times New Roman" w:hAnsi="Times New Roman" w:cs="Times New Roman"/>
          <w:sz w:val="24"/>
          <w:szCs w:val="24"/>
          <w:lang w:val="en-US"/>
        </w:rPr>
        <w:t xml:space="preserve"> that can be taken away from Wolff’s analysis of imputation</w:t>
      </w:r>
      <w:r w:rsidR="007D23D6">
        <w:rPr>
          <w:rFonts w:ascii="Times New Roman" w:hAnsi="Times New Roman" w:cs="Times New Roman"/>
          <w:sz w:val="24"/>
          <w:szCs w:val="24"/>
          <w:lang w:val="en-US"/>
        </w:rPr>
        <w:t xml:space="preserve"> </w:t>
      </w:r>
      <w:r w:rsidR="00E14B0C">
        <w:rPr>
          <w:rFonts w:ascii="Times New Roman" w:hAnsi="Times New Roman" w:cs="Times New Roman"/>
          <w:sz w:val="24"/>
          <w:szCs w:val="24"/>
          <w:lang w:val="en-US"/>
        </w:rPr>
        <w:t>is that it matter</w:t>
      </w:r>
      <w:r w:rsidR="00612B98">
        <w:rPr>
          <w:rFonts w:ascii="Times New Roman" w:hAnsi="Times New Roman" w:cs="Times New Roman"/>
          <w:sz w:val="24"/>
          <w:szCs w:val="24"/>
          <w:lang w:val="en-US"/>
        </w:rPr>
        <w:t>s</w:t>
      </w:r>
      <w:r w:rsidR="00E14B0C">
        <w:rPr>
          <w:rFonts w:ascii="Times New Roman" w:hAnsi="Times New Roman" w:cs="Times New Roman"/>
          <w:sz w:val="24"/>
          <w:szCs w:val="24"/>
          <w:lang w:val="en-US"/>
        </w:rPr>
        <w:t xml:space="preserve"> a lot how many such </w:t>
      </w:r>
      <w:r w:rsidR="00D17C93">
        <w:rPr>
          <w:rFonts w:ascii="Times New Roman" w:hAnsi="Times New Roman" w:cs="Times New Roman"/>
          <w:sz w:val="24"/>
          <w:szCs w:val="24"/>
          <w:lang w:val="en-US"/>
        </w:rPr>
        <w:t>intuitions</w:t>
      </w:r>
      <w:r w:rsidR="00E14B0C">
        <w:rPr>
          <w:rFonts w:ascii="Times New Roman" w:hAnsi="Times New Roman" w:cs="Times New Roman"/>
          <w:sz w:val="24"/>
          <w:szCs w:val="24"/>
          <w:lang w:val="en-US"/>
        </w:rPr>
        <w:t xml:space="preserve"> are taken into account</w:t>
      </w:r>
      <w:r w:rsidR="00A223E9">
        <w:rPr>
          <w:rFonts w:ascii="Times New Roman" w:hAnsi="Times New Roman" w:cs="Times New Roman"/>
          <w:sz w:val="24"/>
          <w:szCs w:val="24"/>
          <w:lang w:val="en-US"/>
        </w:rPr>
        <w:t xml:space="preserve"> simultaneously</w:t>
      </w:r>
      <w:r w:rsidR="00E14B0C">
        <w:rPr>
          <w:rFonts w:ascii="Times New Roman" w:hAnsi="Times New Roman" w:cs="Times New Roman"/>
          <w:sz w:val="24"/>
          <w:szCs w:val="24"/>
          <w:lang w:val="en-US"/>
        </w:rPr>
        <w:t>.</w:t>
      </w:r>
      <w:r w:rsidR="00C111EE">
        <w:rPr>
          <w:rFonts w:ascii="Times New Roman" w:hAnsi="Times New Roman" w:cs="Times New Roman"/>
          <w:sz w:val="24"/>
          <w:szCs w:val="24"/>
          <w:lang w:val="en-US"/>
        </w:rPr>
        <w:t xml:space="preserve"> </w:t>
      </w:r>
      <w:r w:rsidR="004C0C8F">
        <w:rPr>
          <w:rFonts w:ascii="Times New Roman" w:hAnsi="Times New Roman" w:cs="Times New Roman"/>
          <w:sz w:val="24"/>
          <w:szCs w:val="24"/>
          <w:lang w:val="en-US"/>
        </w:rPr>
        <w:t xml:space="preserve">This is the striking difference between Wolff and Thomasius. </w:t>
      </w:r>
      <w:r w:rsidR="00816D21">
        <w:rPr>
          <w:rFonts w:ascii="Times New Roman" w:hAnsi="Times New Roman" w:cs="Times New Roman"/>
          <w:sz w:val="24"/>
          <w:szCs w:val="24"/>
          <w:lang w:val="en-US"/>
        </w:rPr>
        <w:t>Thomasius considers</w:t>
      </w:r>
      <w:r w:rsidR="005B3E6D">
        <w:rPr>
          <w:rFonts w:ascii="Times New Roman" w:hAnsi="Times New Roman" w:cs="Times New Roman"/>
          <w:sz w:val="24"/>
          <w:szCs w:val="24"/>
          <w:lang w:val="en-US"/>
        </w:rPr>
        <w:t xml:space="preserve"> only</w:t>
      </w:r>
      <w:r w:rsidR="00816D21">
        <w:rPr>
          <w:rFonts w:ascii="Times New Roman" w:hAnsi="Times New Roman" w:cs="Times New Roman"/>
          <w:sz w:val="24"/>
          <w:szCs w:val="24"/>
          <w:lang w:val="en-US"/>
        </w:rPr>
        <w:t xml:space="preserve"> a few intuitions </w:t>
      </w:r>
      <w:r w:rsidR="00537DE1">
        <w:rPr>
          <w:rFonts w:ascii="Times New Roman" w:hAnsi="Times New Roman" w:cs="Times New Roman"/>
          <w:sz w:val="24"/>
          <w:szCs w:val="24"/>
          <w:lang w:val="en-US"/>
        </w:rPr>
        <w:t>that</w:t>
      </w:r>
      <w:r w:rsidR="00816D21">
        <w:rPr>
          <w:rFonts w:ascii="Times New Roman" w:hAnsi="Times New Roman" w:cs="Times New Roman"/>
          <w:sz w:val="24"/>
          <w:szCs w:val="24"/>
          <w:lang w:val="en-US"/>
        </w:rPr>
        <w:t xml:space="preserve"> point to the conclusion that the concept of imputation should be understood to be independent of the concept of freedom. </w:t>
      </w:r>
      <w:r w:rsidR="009C6B13">
        <w:rPr>
          <w:rFonts w:ascii="Times New Roman" w:hAnsi="Times New Roman" w:cs="Times New Roman"/>
          <w:sz w:val="24"/>
          <w:szCs w:val="24"/>
          <w:lang w:val="en-US"/>
        </w:rPr>
        <w:t xml:space="preserve">Similarly, </w:t>
      </w:r>
      <w:r w:rsidR="00816D21">
        <w:rPr>
          <w:rFonts w:ascii="Times New Roman" w:hAnsi="Times New Roman" w:cs="Times New Roman"/>
          <w:sz w:val="24"/>
          <w:szCs w:val="24"/>
          <w:lang w:val="en-US"/>
        </w:rPr>
        <w:t xml:space="preserve">as to the goals of imputation, he is content with considering a few cases that bring to light our intuitions concerning ownership rights, without </w:t>
      </w:r>
      <w:r w:rsidR="005B3E6D">
        <w:rPr>
          <w:rFonts w:ascii="Times New Roman" w:hAnsi="Times New Roman" w:cs="Times New Roman"/>
          <w:sz w:val="24"/>
          <w:szCs w:val="24"/>
          <w:lang w:val="en-US"/>
        </w:rPr>
        <w:t>seeing</w:t>
      </w:r>
      <w:r w:rsidR="00816D21">
        <w:rPr>
          <w:rFonts w:ascii="Times New Roman" w:hAnsi="Times New Roman" w:cs="Times New Roman"/>
          <w:sz w:val="24"/>
          <w:szCs w:val="24"/>
          <w:lang w:val="en-US"/>
        </w:rPr>
        <w:t xml:space="preserve"> that imputation </w:t>
      </w:r>
      <w:r w:rsidR="00FD12FE">
        <w:rPr>
          <w:rFonts w:ascii="Times New Roman" w:hAnsi="Times New Roman" w:cs="Times New Roman"/>
          <w:sz w:val="24"/>
          <w:szCs w:val="24"/>
          <w:lang w:val="en-US"/>
        </w:rPr>
        <w:t>may be</w:t>
      </w:r>
      <w:r w:rsidR="00816D21">
        <w:rPr>
          <w:rFonts w:ascii="Times New Roman" w:hAnsi="Times New Roman" w:cs="Times New Roman"/>
          <w:sz w:val="24"/>
          <w:szCs w:val="24"/>
          <w:lang w:val="en-US"/>
        </w:rPr>
        <w:t xml:space="preserve"> relevant in other contexts, as well. In contrast,</w:t>
      </w:r>
      <w:r w:rsidR="00FB0E66">
        <w:rPr>
          <w:rFonts w:ascii="Times New Roman" w:hAnsi="Times New Roman" w:cs="Times New Roman"/>
          <w:sz w:val="24"/>
          <w:szCs w:val="24"/>
          <w:lang w:val="en-US"/>
        </w:rPr>
        <w:t xml:space="preserve"> </w:t>
      </w:r>
      <w:r w:rsidR="00B50DB8">
        <w:rPr>
          <w:rFonts w:ascii="Times New Roman" w:hAnsi="Times New Roman" w:cs="Times New Roman"/>
          <w:sz w:val="24"/>
          <w:szCs w:val="24"/>
          <w:lang w:val="en-US"/>
        </w:rPr>
        <w:t>Wolff defends the view that the concept of free will is built into the concept of imputation</w:t>
      </w:r>
      <w:r w:rsidR="00FD12FE">
        <w:rPr>
          <w:rFonts w:ascii="Times New Roman" w:hAnsi="Times New Roman" w:cs="Times New Roman"/>
          <w:sz w:val="24"/>
          <w:szCs w:val="24"/>
          <w:lang w:val="en-US"/>
        </w:rPr>
        <w:t xml:space="preserve"> by considering a wide range of </w:t>
      </w:r>
      <w:r w:rsidR="00B50DB8">
        <w:rPr>
          <w:rFonts w:ascii="Times New Roman" w:hAnsi="Times New Roman" w:cs="Times New Roman"/>
          <w:sz w:val="24"/>
          <w:szCs w:val="24"/>
          <w:lang w:val="en-US"/>
        </w:rPr>
        <w:t>everyday situations</w:t>
      </w:r>
      <w:r w:rsidR="00816D21">
        <w:rPr>
          <w:rFonts w:ascii="Times New Roman" w:hAnsi="Times New Roman" w:cs="Times New Roman"/>
          <w:sz w:val="24"/>
          <w:szCs w:val="24"/>
          <w:lang w:val="en-US"/>
        </w:rPr>
        <w:t xml:space="preserve">. </w:t>
      </w:r>
      <w:r w:rsidR="00B75692">
        <w:rPr>
          <w:rFonts w:ascii="Times New Roman" w:hAnsi="Times New Roman" w:cs="Times New Roman"/>
          <w:sz w:val="24"/>
          <w:szCs w:val="24"/>
          <w:lang w:val="en-US"/>
        </w:rPr>
        <w:t>Thereby, he places</w:t>
      </w:r>
      <w:r w:rsidR="00B50DB8">
        <w:rPr>
          <w:rFonts w:ascii="Times New Roman" w:hAnsi="Times New Roman" w:cs="Times New Roman"/>
          <w:sz w:val="24"/>
          <w:szCs w:val="24"/>
          <w:lang w:val="en-US"/>
        </w:rPr>
        <w:t xml:space="preserve"> the notion of imputation into the context of a wider field of common notions, including metaphysical notions such as</w:t>
      </w:r>
      <w:r w:rsidR="00B077F7">
        <w:rPr>
          <w:rFonts w:ascii="Times New Roman" w:hAnsi="Times New Roman" w:cs="Times New Roman"/>
          <w:sz w:val="24"/>
          <w:szCs w:val="24"/>
          <w:lang w:val="en-US"/>
        </w:rPr>
        <w:t xml:space="preserve"> freedom and</w:t>
      </w:r>
      <w:r w:rsidR="00B50DB8">
        <w:rPr>
          <w:rFonts w:ascii="Times New Roman" w:hAnsi="Times New Roman" w:cs="Times New Roman"/>
          <w:sz w:val="24"/>
          <w:szCs w:val="24"/>
          <w:lang w:val="en-US"/>
        </w:rPr>
        <w:t xml:space="preserve"> perfection.</w:t>
      </w:r>
      <w:r w:rsidR="00816D21">
        <w:rPr>
          <w:rFonts w:ascii="Times New Roman" w:hAnsi="Times New Roman" w:cs="Times New Roman"/>
          <w:sz w:val="24"/>
          <w:szCs w:val="24"/>
          <w:lang w:val="en-US"/>
        </w:rPr>
        <w:t xml:space="preserve"> </w:t>
      </w:r>
      <w:r w:rsidR="00B75692">
        <w:rPr>
          <w:rFonts w:ascii="Times New Roman" w:hAnsi="Times New Roman" w:cs="Times New Roman"/>
          <w:sz w:val="24"/>
          <w:szCs w:val="24"/>
          <w:lang w:val="en-US"/>
        </w:rPr>
        <w:t xml:space="preserve">He does not deny that some people say something different about imputation. But in his </w:t>
      </w:r>
      <w:r w:rsidR="009C6B13">
        <w:rPr>
          <w:rFonts w:ascii="Times New Roman" w:hAnsi="Times New Roman" w:cs="Times New Roman"/>
          <w:sz w:val="24"/>
          <w:szCs w:val="24"/>
          <w:lang w:val="en-US"/>
        </w:rPr>
        <w:t xml:space="preserve">view, </w:t>
      </w:r>
      <w:r w:rsidR="00583058">
        <w:rPr>
          <w:rFonts w:ascii="Times New Roman" w:hAnsi="Times New Roman" w:cs="Times New Roman"/>
          <w:sz w:val="24"/>
          <w:szCs w:val="24"/>
          <w:lang w:val="en-US"/>
        </w:rPr>
        <w:t xml:space="preserve">common usage is defined by </w:t>
      </w:r>
      <w:r w:rsidR="009C6B13">
        <w:rPr>
          <w:rFonts w:ascii="Times New Roman" w:hAnsi="Times New Roman" w:cs="Times New Roman"/>
          <w:sz w:val="24"/>
          <w:szCs w:val="24"/>
          <w:lang w:val="en-US"/>
        </w:rPr>
        <w:t xml:space="preserve">the linguistic expressions that articulate intuitions common to a wide field of cases. </w:t>
      </w:r>
      <w:r w:rsidR="004C0C8F">
        <w:rPr>
          <w:rFonts w:ascii="Times New Roman" w:hAnsi="Times New Roman" w:cs="Times New Roman"/>
          <w:sz w:val="24"/>
          <w:szCs w:val="24"/>
          <w:lang w:val="en-US"/>
        </w:rPr>
        <w:t>Consequently,</w:t>
      </w:r>
      <w:r w:rsidR="009C6B13">
        <w:rPr>
          <w:rFonts w:ascii="Times New Roman" w:hAnsi="Times New Roman" w:cs="Times New Roman"/>
          <w:sz w:val="24"/>
          <w:szCs w:val="24"/>
          <w:lang w:val="en-US"/>
        </w:rPr>
        <w:t xml:space="preserve"> he believes that deviations from common usage</w:t>
      </w:r>
      <w:r w:rsidR="00180E9F">
        <w:rPr>
          <w:rFonts w:ascii="Times New Roman" w:hAnsi="Times New Roman" w:cs="Times New Roman"/>
          <w:sz w:val="24"/>
          <w:szCs w:val="24"/>
          <w:lang w:val="en-US"/>
        </w:rPr>
        <w:t xml:space="preserve"> </w:t>
      </w:r>
      <w:r w:rsidR="009C6B13">
        <w:rPr>
          <w:rFonts w:ascii="Times New Roman" w:hAnsi="Times New Roman" w:cs="Times New Roman"/>
          <w:sz w:val="24"/>
          <w:szCs w:val="24"/>
          <w:lang w:val="en-US"/>
        </w:rPr>
        <w:t xml:space="preserve">can be discarded as expressions of conceptual confusion. </w:t>
      </w:r>
    </w:p>
    <w:p w14:paraId="3DF3836C" w14:textId="290B9179" w:rsidR="00E14B0C" w:rsidRDefault="008F1FF3" w:rsidP="009C6B13">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 xml:space="preserve">This offers an answer to Della Rocca’s objection that using everyday language as a guide to our intuitions does not allow us to decide between rival philosophical claims that invoke intuitions. </w:t>
      </w:r>
      <w:r w:rsidR="002027CE">
        <w:rPr>
          <w:rFonts w:ascii="Times New Roman" w:hAnsi="Times New Roman" w:cs="Times New Roman"/>
          <w:sz w:val="24"/>
          <w:szCs w:val="24"/>
          <w:lang w:val="en-US"/>
        </w:rPr>
        <w:t xml:space="preserve">As Della Rocca diagnoses it, </w:t>
      </w:r>
      <w:r w:rsidR="005A45EC">
        <w:rPr>
          <w:rFonts w:ascii="Times New Roman" w:hAnsi="Times New Roman" w:cs="Times New Roman"/>
          <w:sz w:val="24"/>
          <w:szCs w:val="24"/>
          <w:lang w:val="en-US"/>
        </w:rPr>
        <w:t>the</w:t>
      </w:r>
      <w:r w:rsidR="002027CE">
        <w:rPr>
          <w:rFonts w:ascii="Times New Roman" w:hAnsi="Times New Roman" w:cs="Times New Roman"/>
          <w:sz w:val="24"/>
          <w:szCs w:val="24"/>
          <w:lang w:val="en-US"/>
        </w:rPr>
        <w:t xml:space="preserve"> method of intuition</w:t>
      </w:r>
      <w:r w:rsidR="005B3E6D">
        <w:rPr>
          <w:rFonts w:ascii="Times New Roman" w:hAnsi="Times New Roman" w:cs="Times New Roman"/>
          <w:sz w:val="24"/>
          <w:szCs w:val="24"/>
          <w:lang w:val="en-US"/>
        </w:rPr>
        <w:t xml:space="preserve"> at best</w:t>
      </w:r>
      <w:r w:rsidR="002027CE">
        <w:rPr>
          <w:rFonts w:ascii="Times New Roman" w:hAnsi="Times New Roman" w:cs="Times New Roman"/>
          <w:sz w:val="24"/>
          <w:szCs w:val="24"/>
          <w:lang w:val="en-US"/>
        </w:rPr>
        <w:t xml:space="preserve"> could find a refle</w:t>
      </w:r>
      <w:r w:rsidR="00B75263">
        <w:rPr>
          <w:rFonts w:ascii="Times New Roman" w:hAnsi="Times New Roman" w:cs="Times New Roman"/>
          <w:sz w:val="24"/>
          <w:szCs w:val="24"/>
          <w:lang w:val="en-US"/>
        </w:rPr>
        <w:t>ct</w:t>
      </w:r>
      <w:r w:rsidR="002027CE">
        <w:rPr>
          <w:rFonts w:ascii="Times New Roman" w:hAnsi="Times New Roman" w:cs="Times New Roman"/>
          <w:sz w:val="24"/>
          <w:szCs w:val="24"/>
          <w:lang w:val="en-US"/>
        </w:rPr>
        <w:t xml:space="preserve">ive equilibrium between </w:t>
      </w:r>
      <w:r w:rsidR="005B3E6D">
        <w:rPr>
          <w:rFonts w:ascii="Times New Roman" w:hAnsi="Times New Roman" w:cs="Times New Roman"/>
          <w:sz w:val="24"/>
          <w:szCs w:val="24"/>
          <w:lang w:val="en-US"/>
        </w:rPr>
        <w:t xml:space="preserve">case-related </w:t>
      </w:r>
      <w:r w:rsidR="002027CE">
        <w:rPr>
          <w:rFonts w:ascii="Times New Roman" w:hAnsi="Times New Roman" w:cs="Times New Roman"/>
          <w:sz w:val="24"/>
          <w:szCs w:val="24"/>
          <w:lang w:val="en-US"/>
        </w:rPr>
        <w:t>intuitions and theoretical principles</w:t>
      </w:r>
      <w:r w:rsidR="00B75263">
        <w:rPr>
          <w:rFonts w:ascii="Times New Roman" w:hAnsi="Times New Roman" w:cs="Times New Roman"/>
          <w:sz w:val="24"/>
          <w:szCs w:val="24"/>
          <w:lang w:val="en-US"/>
        </w:rPr>
        <w:t xml:space="preserve">. But if establishing coherence in our beliefs is a matter </w:t>
      </w:r>
      <w:r w:rsidR="005A45EC">
        <w:rPr>
          <w:rFonts w:ascii="Times New Roman" w:hAnsi="Times New Roman" w:cs="Times New Roman"/>
          <w:sz w:val="24"/>
          <w:szCs w:val="24"/>
          <w:lang w:val="en-US"/>
        </w:rPr>
        <w:t xml:space="preserve">of </w:t>
      </w:r>
      <w:r w:rsidR="00B75263">
        <w:rPr>
          <w:rFonts w:ascii="Times New Roman" w:hAnsi="Times New Roman" w:cs="Times New Roman"/>
          <w:sz w:val="24"/>
          <w:szCs w:val="24"/>
          <w:lang w:val="en-US"/>
        </w:rPr>
        <w:t>giving up some intuitions and/or principles</w:t>
      </w:r>
      <w:r w:rsidR="002027CE">
        <w:rPr>
          <w:rFonts w:ascii="Times New Roman" w:hAnsi="Times New Roman" w:cs="Times New Roman"/>
          <w:sz w:val="24"/>
          <w:szCs w:val="24"/>
          <w:lang w:val="en-US"/>
        </w:rPr>
        <w:t xml:space="preserve"> and</w:t>
      </w:r>
      <w:r w:rsidR="00B75263">
        <w:rPr>
          <w:rFonts w:ascii="Times New Roman" w:hAnsi="Times New Roman" w:cs="Times New Roman"/>
          <w:sz w:val="24"/>
          <w:szCs w:val="24"/>
          <w:lang w:val="en-US"/>
        </w:rPr>
        <w:t xml:space="preserve"> retaining others, this </w:t>
      </w:r>
      <w:r w:rsidR="005A45EC">
        <w:rPr>
          <w:rFonts w:ascii="Times New Roman" w:hAnsi="Times New Roman" w:cs="Times New Roman"/>
          <w:sz w:val="24"/>
          <w:szCs w:val="24"/>
          <w:lang w:val="en-US"/>
        </w:rPr>
        <w:t>can always</w:t>
      </w:r>
      <w:r w:rsidR="00B75263">
        <w:rPr>
          <w:rFonts w:ascii="Times New Roman" w:hAnsi="Times New Roman" w:cs="Times New Roman"/>
          <w:sz w:val="24"/>
          <w:szCs w:val="24"/>
          <w:lang w:val="en-US"/>
        </w:rPr>
        <w:t xml:space="preserve"> be done in</w:t>
      </w:r>
      <w:r w:rsidR="001042C0">
        <w:rPr>
          <w:rFonts w:ascii="Times New Roman" w:hAnsi="Times New Roman" w:cs="Times New Roman"/>
          <w:sz w:val="24"/>
          <w:szCs w:val="24"/>
          <w:lang w:val="en-US"/>
        </w:rPr>
        <w:t xml:space="preserve"> arbitrarily many</w:t>
      </w:r>
      <w:r w:rsidR="00B75263">
        <w:rPr>
          <w:rFonts w:ascii="Times New Roman" w:hAnsi="Times New Roman" w:cs="Times New Roman"/>
          <w:sz w:val="24"/>
          <w:szCs w:val="24"/>
          <w:lang w:val="en-US"/>
        </w:rPr>
        <w:t xml:space="preserve"> different ways</w:t>
      </w:r>
      <w:r w:rsidR="002027CE">
        <w:rPr>
          <w:rFonts w:ascii="Times New Roman" w:hAnsi="Times New Roman" w:cs="Times New Roman"/>
          <w:sz w:val="24"/>
          <w:szCs w:val="24"/>
          <w:lang w:val="en-US"/>
        </w:rPr>
        <w:t xml:space="preserve"> (</w:t>
      </w:r>
      <w:r w:rsidR="007F24A0">
        <w:rPr>
          <w:rFonts w:ascii="Times New Roman" w:hAnsi="Times New Roman" w:cs="Times New Roman"/>
          <w:sz w:val="24"/>
          <w:szCs w:val="24"/>
          <w:u w:val="single"/>
          <w:lang w:val="en-US"/>
        </w:rPr>
        <w:t>Taming</w:t>
      </w:r>
      <w:r w:rsidR="002027CE">
        <w:rPr>
          <w:rFonts w:ascii="Times New Roman" w:hAnsi="Times New Roman" w:cs="Times New Roman"/>
          <w:sz w:val="24"/>
          <w:szCs w:val="24"/>
          <w:lang w:val="en-US"/>
        </w:rPr>
        <w:t xml:space="preserve">, </w:t>
      </w:r>
      <w:r w:rsidR="001042C0">
        <w:rPr>
          <w:rFonts w:ascii="Times New Roman" w:hAnsi="Times New Roman" w:cs="Times New Roman"/>
          <w:sz w:val="24"/>
          <w:szCs w:val="24"/>
          <w:lang w:val="en-US"/>
        </w:rPr>
        <w:t>194</w:t>
      </w:r>
      <w:r w:rsidR="002027CE">
        <w:rPr>
          <w:rFonts w:ascii="Times New Roman" w:hAnsi="Times New Roman" w:cs="Times New Roman"/>
          <w:sz w:val="24"/>
          <w:szCs w:val="24"/>
          <w:lang w:val="en-US"/>
        </w:rPr>
        <w:t xml:space="preserve">). </w:t>
      </w:r>
      <w:r w:rsidR="005B3E6D">
        <w:rPr>
          <w:rFonts w:ascii="Times New Roman" w:hAnsi="Times New Roman" w:cs="Times New Roman"/>
          <w:sz w:val="24"/>
          <w:szCs w:val="24"/>
          <w:lang w:val="en-US"/>
        </w:rPr>
        <w:t>In contrast, for</w:t>
      </w:r>
      <w:r>
        <w:rPr>
          <w:rFonts w:ascii="Times New Roman" w:hAnsi="Times New Roman" w:cs="Times New Roman"/>
          <w:sz w:val="24"/>
          <w:szCs w:val="24"/>
          <w:lang w:val="en-US"/>
        </w:rPr>
        <w:t xml:space="preserve"> Wolff deciding between philosophical claims </w:t>
      </w:r>
      <w:r w:rsidR="00EF7EC0">
        <w:rPr>
          <w:rFonts w:ascii="Times New Roman" w:hAnsi="Times New Roman" w:cs="Times New Roman"/>
          <w:sz w:val="24"/>
          <w:szCs w:val="24"/>
          <w:lang w:val="en-US"/>
        </w:rPr>
        <w:t>is a matter of</w:t>
      </w:r>
      <w:r>
        <w:rPr>
          <w:rFonts w:ascii="Times New Roman" w:hAnsi="Times New Roman" w:cs="Times New Roman"/>
          <w:sz w:val="24"/>
          <w:szCs w:val="24"/>
          <w:lang w:val="en-US"/>
        </w:rPr>
        <w:t xml:space="preserve"> identifying the intuitions that </w:t>
      </w:r>
      <w:r w:rsidR="009F1906">
        <w:rPr>
          <w:rFonts w:ascii="Times New Roman" w:hAnsi="Times New Roman" w:cs="Times New Roman"/>
          <w:sz w:val="24"/>
          <w:szCs w:val="24"/>
          <w:lang w:val="en-US"/>
        </w:rPr>
        <w:t>can function as theoretical principles because they occur across a wide variety of cases</w:t>
      </w:r>
      <w:r w:rsidR="007D2A54">
        <w:rPr>
          <w:rFonts w:ascii="Times New Roman" w:hAnsi="Times New Roman" w:cs="Times New Roman"/>
          <w:sz w:val="24"/>
          <w:szCs w:val="24"/>
          <w:lang w:val="en-US"/>
        </w:rPr>
        <w:t xml:space="preserve"> and are connected with other intuitions for which the same holds</w:t>
      </w:r>
      <w:r w:rsidR="009F1906">
        <w:rPr>
          <w:rFonts w:ascii="Times New Roman" w:hAnsi="Times New Roman" w:cs="Times New Roman"/>
          <w:sz w:val="24"/>
          <w:szCs w:val="24"/>
          <w:lang w:val="en-US"/>
        </w:rPr>
        <w:t>.</w:t>
      </w:r>
      <w:r w:rsidR="00080DE8">
        <w:rPr>
          <w:rFonts w:ascii="Times New Roman" w:hAnsi="Times New Roman" w:cs="Times New Roman"/>
          <w:sz w:val="24"/>
          <w:szCs w:val="24"/>
          <w:lang w:val="en-US"/>
        </w:rPr>
        <w:t xml:space="preserve"> This sets Wolff’s use of common notions apart both from the method of intuition described</w:t>
      </w:r>
      <w:r>
        <w:rPr>
          <w:rFonts w:ascii="Times New Roman" w:hAnsi="Times New Roman" w:cs="Times New Roman"/>
          <w:sz w:val="24"/>
          <w:szCs w:val="24"/>
          <w:lang w:val="en-US"/>
        </w:rPr>
        <w:t xml:space="preserve"> </w:t>
      </w:r>
      <w:r w:rsidR="00080DE8">
        <w:rPr>
          <w:rFonts w:ascii="Times New Roman" w:hAnsi="Times New Roman" w:cs="Times New Roman"/>
          <w:sz w:val="24"/>
          <w:szCs w:val="24"/>
          <w:lang w:val="en-US"/>
        </w:rPr>
        <w:t xml:space="preserve">by Della Rocca and from </w:t>
      </w:r>
      <w:r w:rsidR="00376EAF">
        <w:rPr>
          <w:rFonts w:ascii="Times New Roman" w:hAnsi="Times New Roman" w:cs="Times New Roman"/>
          <w:sz w:val="24"/>
          <w:szCs w:val="24"/>
          <w:lang w:val="en-US"/>
        </w:rPr>
        <w:t xml:space="preserve">Thomasius’s method of common sense. </w:t>
      </w:r>
      <w:r w:rsidR="00917559">
        <w:rPr>
          <w:rFonts w:ascii="Times New Roman" w:hAnsi="Times New Roman" w:cs="Times New Roman"/>
          <w:sz w:val="24"/>
          <w:szCs w:val="24"/>
          <w:lang w:val="en-US"/>
        </w:rPr>
        <w:t>C</w:t>
      </w:r>
      <w:r w:rsidR="00FB0E66" w:rsidRPr="00A42447">
        <w:rPr>
          <w:rFonts w:ascii="Times New Roman" w:hAnsi="Times New Roman" w:cs="Times New Roman"/>
          <w:sz w:val="24"/>
          <w:szCs w:val="24"/>
          <w:lang w:val="en-US"/>
        </w:rPr>
        <w:t>ontextualizing a single common notion in th</w:t>
      </w:r>
      <w:r w:rsidR="00544DB5">
        <w:rPr>
          <w:rFonts w:ascii="Times New Roman" w:hAnsi="Times New Roman" w:cs="Times New Roman"/>
          <w:sz w:val="24"/>
          <w:szCs w:val="24"/>
          <w:lang w:val="en-US"/>
        </w:rPr>
        <w:t>e</w:t>
      </w:r>
      <w:r w:rsidR="00FB0E66" w:rsidRPr="00A42447">
        <w:rPr>
          <w:rFonts w:ascii="Times New Roman" w:hAnsi="Times New Roman" w:cs="Times New Roman"/>
          <w:sz w:val="24"/>
          <w:szCs w:val="24"/>
          <w:lang w:val="en-US"/>
        </w:rPr>
        <w:t xml:space="preserve"> way</w:t>
      </w:r>
      <w:r w:rsidR="00544DB5">
        <w:rPr>
          <w:rFonts w:ascii="Times New Roman" w:hAnsi="Times New Roman" w:cs="Times New Roman"/>
          <w:sz w:val="24"/>
          <w:szCs w:val="24"/>
          <w:lang w:val="en-US"/>
        </w:rPr>
        <w:t xml:space="preserve"> suggested by Wolff</w:t>
      </w:r>
      <w:r w:rsidR="00FB0E66" w:rsidRPr="00A42447">
        <w:rPr>
          <w:rFonts w:ascii="Times New Roman" w:hAnsi="Times New Roman" w:cs="Times New Roman"/>
          <w:sz w:val="24"/>
          <w:szCs w:val="24"/>
          <w:lang w:val="en-US"/>
        </w:rPr>
        <w:t xml:space="preserve"> shows that the experiences mentioned by Thomasius are real but do not necessarily</w:t>
      </w:r>
      <w:r w:rsidR="00FB0E66">
        <w:rPr>
          <w:rFonts w:ascii="Times New Roman" w:hAnsi="Times New Roman" w:cs="Times New Roman"/>
          <w:sz w:val="24"/>
          <w:szCs w:val="24"/>
          <w:lang w:val="en-US"/>
        </w:rPr>
        <w:t xml:space="preserve"> have</w:t>
      </w:r>
      <w:r w:rsidR="00FB0E66" w:rsidRPr="00A42447">
        <w:rPr>
          <w:rFonts w:ascii="Times New Roman" w:hAnsi="Times New Roman" w:cs="Times New Roman"/>
          <w:sz w:val="24"/>
          <w:szCs w:val="24"/>
          <w:lang w:val="en-US"/>
        </w:rPr>
        <w:t xml:space="preserve"> the consequences that Thomasius ascribes to them.</w:t>
      </w:r>
      <w:r w:rsidR="00B50DB8">
        <w:rPr>
          <w:rFonts w:ascii="Times New Roman" w:hAnsi="Times New Roman" w:cs="Times New Roman"/>
          <w:sz w:val="24"/>
          <w:szCs w:val="24"/>
          <w:lang w:val="en-US"/>
        </w:rPr>
        <w:t xml:space="preserve"> This is </w:t>
      </w:r>
      <w:r w:rsidR="00873FB0">
        <w:rPr>
          <w:rFonts w:ascii="Times New Roman" w:hAnsi="Times New Roman" w:cs="Times New Roman"/>
          <w:sz w:val="24"/>
          <w:szCs w:val="24"/>
          <w:lang w:val="en-US"/>
        </w:rPr>
        <w:t>how understanding common notions as forming an elementary system</w:t>
      </w:r>
      <w:r w:rsidR="00B50DB8">
        <w:rPr>
          <w:rFonts w:ascii="Times New Roman" w:hAnsi="Times New Roman" w:cs="Times New Roman"/>
          <w:sz w:val="24"/>
          <w:szCs w:val="24"/>
          <w:lang w:val="en-US"/>
        </w:rPr>
        <w:t xml:space="preserve"> makes </w:t>
      </w:r>
      <w:r w:rsidR="00321DC8">
        <w:rPr>
          <w:rFonts w:ascii="Times New Roman" w:hAnsi="Times New Roman" w:cs="Times New Roman"/>
          <w:sz w:val="24"/>
          <w:szCs w:val="24"/>
          <w:lang w:val="en-US"/>
        </w:rPr>
        <w:t>choosing</w:t>
      </w:r>
      <w:r w:rsidR="00B50DB8">
        <w:rPr>
          <w:rFonts w:ascii="Times New Roman" w:hAnsi="Times New Roman" w:cs="Times New Roman"/>
          <w:sz w:val="24"/>
          <w:szCs w:val="24"/>
          <w:lang w:val="en-US"/>
        </w:rPr>
        <w:t xml:space="preserve"> between rival </w:t>
      </w:r>
      <w:r w:rsidR="009E1726">
        <w:rPr>
          <w:rFonts w:ascii="Times New Roman" w:hAnsi="Times New Roman" w:cs="Times New Roman"/>
          <w:sz w:val="24"/>
          <w:szCs w:val="24"/>
          <w:lang w:val="en-US"/>
        </w:rPr>
        <w:t>conceptions</w:t>
      </w:r>
      <w:r w:rsidR="00B50DB8">
        <w:rPr>
          <w:rFonts w:ascii="Times New Roman" w:hAnsi="Times New Roman" w:cs="Times New Roman"/>
          <w:sz w:val="24"/>
          <w:szCs w:val="24"/>
          <w:lang w:val="en-US"/>
        </w:rPr>
        <w:t xml:space="preserve"> of imputation</w:t>
      </w:r>
      <w:r w:rsidR="009E1726">
        <w:rPr>
          <w:rFonts w:ascii="Times New Roman" w:hAnsi="Times New Roman" w:cs="Times New Roman"/>
          <w:sz w:val="24"/>
          <w:szCs w:val="24"/>
          <w:lang w:val="en-US"/>
        </w:rPr>
        <w:t xml:space="preserve"> </w:t>
      </w:r>
      <w:r w:rsidR="00B50DB8">
        <w:rPr>
          <w:rFonts w:ascii="Times New Roman" w:hAnsi="Times New Roman" w:cs="Times New Roman"/>
          <w:sz w:val="24"/>
          <w:szCs w:val="24"/>
          <w:lang w:val="en-US"/>
        </w:rPr>
        <w:t>non-arbitrary.</w:t>
      </w:r>
      <w:r w:rsidR="00FB0E66">
        <w:rPr>
          <w:rFonts w:ascii="Times New Roman" w:hAnsi="Times New Roman" w:cs="Times New Roman"/>
          <w:sz w:val="24"/>
          <w:szCs w:val="24"/>
          <w:lang w:val="en-US"/>
        </w:rPr>
        <w:t xml:space="preserve"> </w:t>
      </w:r>
    </w:p>
    <w:p w14:paraId="1DED9CDA" w14:textId="3970A727" w:rsidR="00B077F7" w:rsidRDefault="00B50DB8" w:rsidP="009E1726">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Still, this leaves us with Della Rocca’s concern that using everyday language as a guide to our intuitions leads to insights about human psychology rather than the aspects of reality that philosophy should be interested in.</w:t>
      </w:r>
      <w:r w:rsidR="00022D4F">
        <w:rPr>
          <w:rFonts w:ascii="Times New Roman" w:hAnsi="Times New Roman" w:cs="Times New Roman"/>
          <w:sz w:val="24"/>
          <w:szCs w:val="24"/>
          <w:lang w:val="en-US"/>
        </w:rPr>
        <w:t xml:space="preserve"> </w:t>
      </w:r>
      <w:r w:rsidR="002622FC">
        <w:rPr>
          <w:rFonts w:ascii="Times New Roman" w:hAnsi="Times New Roman" w:cs="Times New Roman"/>
          <w:sz w:val="24"/>
          <w:szCs w:val="24"/>
          <w:lang w:val="en-US"/>
        </w:rPr>
        <w:t>Focusing</w:t>
      </w:r>
      <w:r w:rsidR="00FC75D5">
        <w:rPr>
          <w:rFonts w:ascii="Times New Roman" w:hAnsi="Times New Roman" w:cs="Times New Roman"/>
          <w:sz w:val="24"/>
          <w:szCs w:val="24"/>
          <w:lang w:val="en-US"/>
        </w:rPr>
        <w:t xml:space="preserve"> </w:t>
      </w:r>
      <w:r w:rsidR="005A45EC">
        <w:rPr>
          <w:rFonts w:ascii="Times New Roman" w:hAnsi="Times New Roman" w:cs="Times New Roman"/>
          <w:sz w:val="24"/>
          <w:szCs w:val="24"/>
          <w:lang w:val="en-US"/>
        </w:rPr>
        <w:t xml:space="preserve">on </w:t>
      </w:r>
      <w:r w:rsidR="00FC75D5">
        <w:rPr>
          <w:rFonts w:ascii="Times New Roman" w:hAnsi="Times New Roman" w:cs="Times New Roman"/>
          <w:sz w:val="24"/>
          <w:szCs w:val="24"/>
          <w:lang w:val="en-US"/>
        </w:rPr>
        <w:t xml:space="preserve">our </w:t>
      </w:r>
      <w:r w:rsidR="002622FC">
        <w:rPr>
          <w:rFonts w:ascii="Times New Roman" w:hAnsi="Times New Roman" w:cs="Times New Roman"/>
          <w:sz w:val="24"/>
          <w:szCs w:val="24"/>
          <w:lang w:val="en-US"/>
        </w:rPr>
        <w:t>psychology</w:t>
      </w:r>
      <w:r w:rsidR="00FC75D5">
        <w:rPr>
          <w:rFonts w:ascii="Times New Roman" w:hAnsi="Times New Roman" w:cs="Times New Roman"/>
          <w:sz w:val="24"/>
          <w:szCs w:val="24"/>
          <w:lang w:val="en-US"/>
        </w:rPr>
        <w:t>, Della Rocca cautions,</w:t>
      </w:r>
      <w:r w:rsidR="002622FC">
        <w:rPr>
          <w:rFonts w:ascii="Times New Roman" w:hAnsi="Times New Roman" w:cs="Times New Roman"/>
          <w:sz w:val="24"/>
          <w:szCs w:val="24"/>
          <w:lang w:val="en-US"/>
        </w:rPr>
        <w:t xml:space="preserve"> is “arbitrary because no principled reason is given for thinking that our responses are the ones that should have primacy when it comes to reading the truth” (</w:t>
      </w:r>
      <w:r w:rsidR="007F24A0">
        <w:rPr>
          <w:rFonts w:ascii="Times New Roman" w:hAnsi="Times New Roman" w:cs="Times New Roman"/>
          <w:sz w:val="24"/>
          <w:szCs w:val="24"/>
          <w:u w:val="single"/>
          <w:lang w:val="en-US"/>
        </w:rPr>
        <w:t>Taming</w:t>
      </w:r>
      <w:r w:rsidR="002622FC">
        <w:rPr>
          <w:rFonts w:ascii="Times New Roman" w:hAnsi="Times New Roman" w:cs="Times New Roman"/>
          <w:sz w:val="24"/>
          <w:szCs w:val="24"/>
          <w:lang w:val="en-US"/>
        </w:rPr>
        <w:t>, 198).</w:t>
      </w:r>
      <w:r w:rsidR="00FC75D5">
        <w:rPr>
          <w:rFonts w:ascii="Times New Roman" w:hAnsi="Times New Roman" w:cs="Times New Roman"/>
          <w:sz w:val="24"/>
          <w:szCs w:val="24"/>
          <w:lang w:val="en-US"/>
        </w:rPr>
        <w:t xml:space="preserve"> </w:t>
      </w:r>
      <w:r w:rsidR="002622FC">
        <w:rPr>
          <w:rFonts w:ascii="Times New Roman" w:hAnsi="Times New Roman" w:cs="Times New Roman"/>
          <w:sz w:val="24"/>
          <w:szCs w:val="24"/>
          <w:lang w:val="en-US"/>
        </w:rPr>
        <w:t>In the worst case, he argues, in exploring our intuition we could get caught up in</w:t>
      </w:r>
      <w:r w:rsidR="00FC75D5">
        <w:rPr>
          <w:rFonts w:ascii="Times New Roman" w:hAnsi="Times New Roman" w:cs="Times New Roman"/>
          <w:sz w:val="24"/>
          <w:szCs w:val="24"/>
          <w:lang w:val="en-US"/>
        </w:rPr>
        <w:t xml:space="preserve"> prejudices</w:t>
      </w:r>
      <w:r w:rsidR="006E4C4B">
        <w:rPr>
          <w:rFonts w:ascii="Times New Roman" w:hAnsi="Times New Roman" w:cs="Times New Roman"/>
          <w:sz w:val="24"/>
          <w:szCs w:val="24"/>
          <w:lang w:val="en-US"/>
        </w:rPr>
        <w:t xml:space="preserve"> that are widespread because they derive from shared</w:t>
      </w:r>
      <w:r w:rsidR="00FC75D5">
        <w:rPr>
          <w:rFonts w:ascii="Times New Roman" w:hAnsi="Times New Roman" w:cs="Times New Roman"/>
          <w:sz w:val="24"/>
          <w:szCs w:val="24"/>
          <w:lang w:val="en-US"/>
        </w:rPr>
        <w:t xml:space="preserve"> </w:t>
      </w:r>
      <w:r w:rsidR="006E4C4B">
        <w:rPr>
          <w:rFonts w:ascii="Times New Roman" w:hAnsi="Times New Roman" w:cs="Times New Roman"/>
          <w:sz w:val="24"/>
          <w:szCs w:val="24"/>
          <w:lang w:val="en-US"/>
        </w:rPr>
        <w:t>c</w:t>
      </w:r>
      <w:r w:rsidR="00FC75D5">
        <w:rPr>
          <w:rFonts w:ascii="Times New Roman" w:hAnsi="Times New Roman" w:cs="Times New Roman"/>
          <w:sz w:val="24"/>
          <w:szCs w:val="24"/>
          <w:lang w:val="en-US"/>
        </w:rPr>
        <w:t>ultural traditions (</w:t>
      </w:r>
      <w:r w:rsidR="007F24A0">
        <w:rPr>
          <w:rFonts w:ascii="Times New Roman" w:hAnsi="Times New Roman" w:cs="Times New Roman"/>
          <w:sz w:val="24"/>
          <w:szCs w:val="24"/>
          <w:u w:val="single"/>
          <w:lang w:val="en-US"/>
        </w:rPr>
        <w:t>Taming</w:t>
      </w:r>
      <w:r w:rsidR="008F1FF3">
        <w:rPr>
          <w:rFonts w:ascii="Times New Roman" w:hAnsi="Times New Roman" w:cs="Times New Roman"/>
          <w:sz w:val="24"/>
          <w:szCs w:val="24"/>
          <w:lang w:val="en-US"/>
        </w:rPr>
        <w:t xml:space="preserve">, </w:t>
      </w:r>
      <w:r w:rsidR="001042C0">
        <w:rPr>
          <w:rFonts w:ascii="Times New Roman" w:hAnsi="Times New Roman" w:cs="Times New Roman"/>
          <w:sz w:val="24"/>
          <w:szCs w:val="24"/>
          <w:lang w:val="en-US"/>
        </w:rPr>
        <w:t>189</w:t>
      </w:r>
      <w:r w:rsidR="00FC75D5">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As </w:t>
      </w:r>
      <w:r w:rsidR="00C432E9">
        <w:rPr>
          <w:rFonts w:ascii="Times New Roman" w:hAnsi="Times New Roman" w:cs="Times New Roman"/>
          <w:sz w:val="24"/>
          <w:szCs w:val="24"/>
          <w:lang w:val="en-US"/>
        </w:rPr>
        <w:t>mentioned at the</w:t>
      </w:r>
      <w:r>
        <w:rPr>
          <w:rFonts w:ascii="Times New Roman" w:hAnsi="Times New Roman" w:cs="Times New Roman"/>
          <w:sz w:val="24"/>
          <w:szCs w:val="24"/>
          <w:lang w:val="en-US"/>
        </w:rPr>
        <w:t xml:space="preserve"> beginning, th</w:t>
      </w:r>
      <w:r w:rsidR="006E4C4B">
        <w:rPr>
          <w:rFonts w:ascii="Times New Roman" w:hAnsi="Times New Roman" w:cs="Times New Roman"/>
          <w:sz w:val="24"/>
          <w:szCs w:val="24"/>
          <w:lang w:val="en-US"/>
        </w:rPr>
        <w:t>ese</w:t>
      </w:r>
      <w:r>
        <w:rPr>
          <w:rFonts w:ascii="Times New Roman" w:hAnsi="Times New Roman" w:cs="Times New Roman"/>
          <w:sz w:val="24"/>
          <w:szCs w:val="24"/>
          <w:lang w:val="en-US"/>
        </w:rPr>
        <w:t xml:space="preserve"> </w:t>
      </w:r>
      <w:r w:rsidR="00CC4D02">
        <w:rPr>
          <w:rFonts w:ascii="Times New Roman" w:hAnsi="Times New Roman" w:cs="Times New Roman"/>
          <w:sz w:val="24"/>
          <w:szCs w:val="24"/>
          <w:lang w:val="en-US"/>
        </w:rPr>
        <w:t>qualms</w:t>
      </w:r>
      <w:r>
        <w:rPr>
          <w:rFonts w:ascii="Times New Roman" w:hAnsi="Times New Roman" w:cs="Times New Roman"/>
          <w:sz w:val="24"/>
          <w:szCs w:val="24"/>
          <w:lang w:val="en-US"/>
        </w:rPr>
        <w:t xml:space="preserve"> </w:t>
      </w:r>
      <w:r w:rsidR="00CC4D02">
        <w:rPr>
          <w:rFonts w:ascii="Times New Roman" w:hAnsi="Times New Roman" w:cs="Times New Roman"/>
          <w:sz w:val="24"/>
          <w:szCs w:val="24"/>
          <w:lang w:val="en-US"/>
        </w:rPr>
        <w:t>are certainly persuasive</w:t>
      </w:r>
      <w:r>
        <w:rPr>
          <w:rFonts w:ascii="Times New Roman" w:hAnsi="Times New Roman" w:cs="Times New Roman"/>
          <w:sz w:val="24"/>
          <w:szCs w:val="24"/>
          <w:lang w:val="en-US"/>
        </w:rPr>
        <w:t xml:space="preserve"> with a view to those aspects of reality that are mind-independent. </w:t>
      </w:r>
      <w:r w:rsidR="00FC75D5">
        <w:rPr>
          <w:rFonts w:ascii="Times New Roman" w:hAnsi="Times New Roman" w:cs="Times New Roman"/>
          <w:sz w:val="24"/>
          <w:szCs w:val="24"/>
          <w:lang w:val="en-US"/>
        </w:rPr>
        <w:t>However, m</w:t>
      </w:r>
      <w:r>
        <w:rPr>
          <w:rFonts w:ascii="Times New Roman" w:hAnsi="Times New Roman" w:cs="Times New Roman"/>
          <w:sz w:val="24"/>
          <w:szCs w:val="24"/>
          <w:lang w:val="en-US"/>
        </w:rPr>
        <w:t xml:space="preserve">ind-dependent aspects of reality, such as aspects of our social lives, could have a better chance of being captured adequately by intuitions expressed in </w:t>
      </w:r>
      <w:r>
        <w:rPr>
          <w:rFonts w:ascii="Times New Roman" w:hAnsi="Times New Roman" w:cs="Times New Roman"/>
          <w:sz w:val="24"/>
          <w:szCs w:val="24"/>
          <w:lang w:val="en-US"/>
        </w:rPr>
        <w:lastRenderedPageBreak/>
        <w:t xml:space="preserve">everyday language because subjective experiences are part of this reality. </w:t>
      </w:r>
      <w:r w:rsidR="00CC4D02">
        <w:rPr>
          <w:rFonts w:ascii="Times New Roman" w:hAnsi="Times New Roman" w:cs="Times New Roman"/>
          <w:sz w:val="24"/>
          <w:szCs w:val="24"/>
          <w:lang w:val="en-US"/>
        </w:rPr>
        <w:t xml:space="preserve">At the same time, </w:t>
      </w:r>
      <w:r>
        <w:rPr>
          <w:rFonts w:ascii="Times New Roman" w:hAnsi="Times New Roman" w:cs="Times New Roman"/>
          <w:sz w:val="24"/>
          <w:szCs w:val="24"/>
          <w:lang w:val="en-US"/>
        </w:rPr>
        <w:t>they may also be more seriously threatened by</w:t>
      </w:r>
      <w:r w:rsidR="00FC75D5">
        <w:rPr>
          <w:rFonts w:ascii="Times New Roman" w:hAnsi="Times New Roman" w:cs="Times New Roman"/>
          <w:sz w:val="24"/>
          <w:szCs w:val="24"/>
          <w:lang w:val="en-US"/>
        </w:rPr>
        <w:t xml:space="preserve"> </w:t>
      </w:r>
      <w:r>
        <w:rPr>
          <w:rFonts w:ascii="Times New Roman" w:hAnsi="Times New Roman" w:cs="Times New Roman"/>
          <w:sz w:val="24"/>
          <w:szCs w:val="24"/>
          <w:lang w:val="en-US"/>
        </w:rPr>
        <w:t>prejudices</w:t>
      </w:r>
      <w:r w:rsidR="002027CE">
        <w:rPr>
          <w:rFonts w:ascii="Times New Roman" w:hAnsi="Times New Roman" w:cs="Times New Roman"/>
          <w:sz w:val="24"/>
          <w:szCs w:val="24"/>
          <w:lang w:val="en-US"/>
        </w:rPr>
        <w:t xml:space="preserve"> that</w:t>
      </w:r>
      <w:r w:rsidR="00CC4D02">
        <w:rPr>
          <w:rFonts w:ascii="Times New Roman" w:hAnsi="Times New Roman" w:cs="Times New Roman"/>
          <w:sz w:val="24"/>
          <w:szCs w:val="24"/>
          <w:lang w:val="en-US"/>
        </w:rPr>
        <w:t xml:space="preserve"> not only distract from reality but</w:t>
      </w:r>
      <w:r w:rsidR="002027CE">
        <w:rPr>
          <w:rFonts w:ascii="Times New Roman" w:hAnsi="Times New Roman" w:cs="Times New Roman"/>
          <w:sz w:val="24"/>
          <w:szCs w:val="24"/>
          <w:lang w:val="en-US"/>
        </w:rPr>
        <w:t xml:space="preserve"> </w:t>
      </w:r>
      <w:r w:rsidR="00CC4D02">
        <w:rPr>
          <w:rFonts w:ascii="Times New Roman" w:hAnsi="Times New Roman" w:cs="Times New Roman"/>
          <w:sz w:val="24"/>
          <w:szCs w:val="24"/>
          <w:lang w:val="en-US"/>
        </w:rPr>
        <w:t>are</w:t>
      </w:r>
      <w:r w:rsidR="002027CE">
        <w:rPr>
          <w:rFonts w:ascii="Times New Roman" w:hAnsi="Times New Roman" w:cs="Times New Roman"/>
          <w:sz w:val="24"/>
          <w:szCs w:val="24"/>
          <w:lang w:val="en-US"/>
        </w:rPr>
        <w:t xml:space="preserve"> immoral</w:t>
      </w:r>
      <w:r>
        <w:rPr>
          <w:rFonts w:ascii="Times New Roman" w:hAnsi="Times New Roman" w:cs="Times New Roman"/>
          <w:sz w:val="24"/>
          <w:szCs w:val="24"/>
          <w:lang w:val="en-US"/>
        </w:rPr>
        <w:t>.</w:t>
      </w:r>
      <w:r w:rsidR="00FC75D5">
        <w:rPr>
          <w:rFonts w:ascii="Times New Roman" w:hAnsi="Times New Roman" w:cs="Times New Roman"/>
          <w:sz w:val="24"/>
          <w:szCs w:val="24"/>
          <w:lang w:val="en-US"/>
        </w:rPr>
        <w:t xml:space="preserve"> Hence, the question of how to distinguish immoral prejudices from reliable intuitions</w:t>
      </w:r>
      <w:r w:rsidR="00CC4D02">
        <w:rPr>
          <w:rFonts w:ascii="Times New Roman" w:hAnsi="Times New Roman" w:cs="Times New Roman"/>
          <w:sz w:val="24"/>
          <w:szCs w:val="24"/>
          <w:lang w:val="en-US"/>
        </w:rPr>
        <w:t xml:space="preserve"> concerning morality</w:t>
      </w:r>
      <w:r w:rsidR="00FC75D5">
        <w:rPr>
          <w:rFonts w:ascii="Times New Roman" w:hAnsi="Times New Roman" w:cs="Times New Roman"/>
          <w:sz w:val="24"/>
          <w:szCs w:val="24"/>
          <w:lang w:val="en-US"/>
        </w:rPr>
        <w:t xml:space="preserve"> is pressing. </w:t>
      </w:r>
      <w:r w:rsidR="00340409">
        <w:rPr>
          <w:rFonts w:ascii="Times New Roman" w:hAnsi="Times New Roman" w:cs="Times New Roman"/>
          <w:sz w:val="24"/>
          <w:szCs w:val="24"/>
          <w:lang w:val="en-US"/>
        </w:rPr>
        <w:t>Again,</w:t>
      </w:r>
      <w:r w:rsidR="00043A1C">
        <w:rPr>
          <w:rFonts w:ascii="Times New Roman" w:hAnsi="Times New Roman" w:cs="Times New Roman"/>
          <w:sz w:val="24"/>
          <w:szCs w:val="24"/>
          <w:lang w:val="en-US"/>
        </w:rPr>
        <w:t xml:space="preserve"> Wolff’s conception of common notions forming an elementary system </w:t>
      </w:r>
      <w:r w:rsidR="00340409">
        <w:rPr>
          <w:rFonts w:ascii="Times New Roman" w:hAnsi="Times New Roman" w:cs="Times New Roman"/>
          <w:sz w:val="24"/>
          <w:szCs w:val="24"/>
          <w:lang w:val="en-US"/>
        </w:rPr>
        <w:t>may</w:t>
      </w:r>
      <w:r w:rsidR="00043A1C">
        <w:rPr>
          <w:rFonts w:ascii="Times New Roman" w:hAnsi="Times New Roman" w:cs="Times New Roman"/>
          <w:sz w:val="24"/>
          <w:szCs w:val="24"/>
          <w:lang w:val="en-US"/>
        </w:rPr>
        <w:t xml:space="preserve"> point to an answer.</w:t>
      </w:r>
      <w:r>
        <w:rPr>
          <w:rFonts w:ascii="Times New Roman" w:hAnsi="Times New Roman" w:cs="Times New Roman"/>
          <w:sz w:val="24"/>
          <w:szCs w:val="24"/>
          <w:lang w:val="en-US"/>
        </w:rPr>
        <w:t xml:space="preserve"> </w:t>
      </w:r>
    </w:p>
    <w:p w14:paraId="2E71C338" w14:textId="119FB435" w:rsidR="00B077F7" w:rsidRPr="00A42447" w:rsidRDefault="00B077F7" w:rsidP="00B077F7">
      <w:pPr>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Wolff</w:t>
      </w:r>
      <w:r w:rsidR="00043A1C">
        <w:rPr>
          <w:rFonts w:ascii="Times New Roman" w:hAnsi="Times New Roman" w:cs="Times New Roman"/>
          <w:sz w:val="24"/>
          <w:szCs w:val="24"/>
          <w:lang w:val="en-US"/>
        </w:rPr>
        <w:t xml:space="preserve"> is very much aware of the problem of prejudices.</w:t>
      </w:r>
      <w:r w:rsidR="00180E9F">
        <w:rPr>
          <w:rFonts w:ascii="Times New Roman" w:hAnsi="Times New Roman" w:cs="Times New Roman"/>
          <w:sz w:val="24"/>
          <w:szCs w:val="24"/>
          <w:lang w:val="en-US"/>
        </w:rPr>
        <w:t xml:space="preserve"> But as to practical matters, he believes that </w:t>
      </w:r>
      <w:r w:rsidRPr="00A42447">
        <w:rPr>
          <w:rFonts w:ascii="Times New Roman" w:hAnsi="Times New Roman" w:cs="Times New Roman"/>
          <w:sz w:val="24"/>
          <w:szCs w:val="24"/>
          <w:lang w:val="en-US"/>
        </w:rPr>
        <w:t xml:space="preserve">common people tend to be </w:t>
      </w:r>
      <w:r w:rsidR="00180E9F" w:rsidRPr="00180E9F">
        <w:rPr>
          <w:rFonts w:ascii="Times New Roman" w:hAnsi="Times New Roman" w:cs="Times New Roman"/>
          <w:i/>
          <w:iCs/>
          <w:sz w:val="24"/>
          <w:szCs w:val="24"/>
          <w:lang w:val="en-US"/>
        </w:rPr>
        <w:t>less</w:t>
      </w:r>
      <w:r w:rsidR="00180E9F">
        <w:rPr>
          <w:rFonts w:ascii="Times New Roman" w:hAnsi="Times New Roman" w:cs="Times New Roman"/>
          <w:sz w:val="24"/>
          <w:szCs w:val="24"/>
          <w:lang w:val="en-US"/>
        </w:rPr>
        <w:t xml:space="preserve"> misguided by prejudices</w:t>
      </w:r>
      <w:r w:rsidRPr="00A42447">
        <w:rPr>
          <w:rFonts w:ascii="Times New Roman" w:hAnsi="Times New Roman" w:cs="Times New Roman"/>
          <w:sz w:val="24"/>
          <w:szCs w:val="24"/>
          <w:lang w:val="en-US"/>
        </w:rPr>
        <w:t xml:space="preserve"> than the </w:t>
      </w:r>
      <w:r w:rsidR="00180E9F">
        <w:rPr>
          <w:rFonts w:ascii="Times New Roman" w:hAnsi="Times New Roman" w:cs="Times New Roman"/>
          <w:sz w:val="24"/>
          <w:szCs w:val="24"/>
          <w:lang w:val="en-US"/>
        </w:rPr>
        <w:t>highly educated</w:t>
      </w:r>
      <w:r w:rsidRPr="00A42447">
        <w:rPr>
          <w:rFonts w:ascii="Times New Roman" w:hAnsi="Times New Roman" w:cs="Times New Roman"/>
          <w:sz w:val="24"/>
          <w:szCs w:val="24"/>
          <w:lang w:val="en-US"/>
        </w:rPr>
        <w:t>:</w:t>
      </w:r>
    </w:p>
    <w:p w14:paraId="5D5AF7BC" w14:textId="77777777" w:rsidR="00B077F7" w:rsidRPr="00A42447" w:rsidRDefault="00B077F7" w:rsidP="00B077F7">
      <w:pPr>
        <w:autoSpaceDE w:val="0"/>
        <w:autoSpaceDN w:val="0"/>
        <w:adjustRightInd w:val="0"/>
        <w:spacing w:after="0" w:line="480" w:lineRule="auto"/>
        <w:ind w:firstLine="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 </w:t>
      </w:r>
    </w:p>
    <w:p w14:paraId="05DED093" w14:textId="1290CCDD" w:rsidR="00B077F7" w:rsidRPr="00A42447" w:rsidRDefault="00B077F7" w:rsidP="00B077F7">
      <w:pPr>
        <w:spacing w:after="0" w:line="480" w:lineRule="auto"/>
        <w:ind w:left="397"/>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In the vernacular, which abounds with words and phrases to express whatever thing aptly, the particulars are much clearer, not only in the doctrine of affects, but rather in philosophy in general, and in particular in practical philosophy. For hardly any mental state occurs, to which in the vernacular there is not devoted a particular formula of speech; which the common people often use more correctly than the erudite, whose prejudices concerning terminology separate words from things … (PE §</w:t>
      </w:r>
      <w:r w:rsidR="005B3E6D">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620, note)</w:t>
      </w:r>
    </w:p>
    <w:p w14:paraId="4FF452BF" w14:textId="77777777" w:rsidR="00B077F7" w:rsidRPr="00A42447" w:rsidRDefault="00B077F7" w:rsidP="00043A1C">
      <w:pPr>
        <w:spacing w:after="0" w:line="480" w:lineRule="auto"/>
        <w:jc w:val="both"/>
        <w:rPr>
          <w:rFonts w:ascii="Times New Roman" w:hAnsi="Times New Roman" w:cs="Times New Roman"/>
          <w:sz w:val="24"/>
          <w:szCs w:val="24"/>
          <w:lang w:val="en-US"/>
        </w:rPr>
      </w:pPr>
    </w:p>
    <w:p w14:paraId="06233C3B" w14:textId="3551779F" w:rsidR="00B077F7" w:rsidRDefault="00B077F7" w:rsidP="008F1FF3">
      <w:pPr>
        <w:spacing w:after="0" w:line="480" w:lineRule="auto"/>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Common usage, thus, is clearer because it expresses a greater familiarity with the problems of practical life, and also because it is less prone to succumb to the prejudices of the learned. This is why Wolff takes an analysis of common notions as expressed in common usage as a starting point for his considerations in moral philosophy. This, however, does not imply that common usage </w:t>
      </w:r>
      <w:r>
        <w:rPr>
          <w:rFonts w:ascii="Times New Roman" w:hAnsi="Times New Roman" w:cs="Times New Roman"/>
          <w:sz w:val="24"/>
          <w:szCs w:val="24"/>
          <w:lang w:val="en-US"/>
        </w:rPr>
        <w:t>is</w:t>
      </w:r>
      <w:r w:rsidRPr="00A42447">
        <w:rPr>
          <w:rFonts w:ascii="Times New Roman" w:hAnsi="Times New Roman" w:cs="Times New Roman"/>
          <w:sz w:val="24"/>
          <w:szCs w:val="24"/>
          <w:lang w:val="en-US"/>
        </w:rPr>
        <w:t xml:space="preserve"> clear or immune from the prejudices of common people. </w:t>
      </w:r>
      <w:r>
        <w:rPr>
          <w:rFonts w:ascii="Times New Roman" w:hAnsi="Times New Roman" w:cs="Times New Roman"/>
          <w:sz w:val="24"/>
          <w:szCs w:val="24"/>
          <w:lang w:val="en-US"/>
        </w:rPr>
        <w:t>On the contrary,</w:t>
      </w:r>
      <w:r w:rsidRPr="00A42447">
        <w:rPr>
          <w:rFonts w:ascii="Times New Roman" w:hAnsi="Times New Roman" w:cs="Times New Roman"/>
          <w:sz w:val="24"/>
          <w:szCs w:val="24"/>
          <w:lang w:val="en-US"/>
        </w:rPr>
        <w:t xml:space="preserve"> there is still something to be done </w:t>
      </w:r>
      <w:r>
        <w:rPr>
          <w:rFonts w:ascii="Times New Roman" w:hAnsi="Times New Roman" w:cs="Times New Roman"/>
          <w:sz w:val="24"/>
          <w:szCs w:val="24"/>
          <w:lang w:val="en-US"/>
        </w:rPr>
        <w:t>by</w:t>
      </w:r>
      <w:r w:rsidRPr="00A42447">
        <w:rPr>
          <w:rFonts w:ascii="Times New Roman" w:hAnsi="Times New Roman" w:cs="Times New Roman"/>
          <w:sz w:val="24"/>
          <w:szCs w:val="24"/>
          <w:lang w:val="en-US"/>
        </w:rPr>
        <w:t xml:space="preserve"> philosophy: “Common notions of moral matters do not enjoy such correctness that nothing erroneous is contained in them. Our task, however, is to reduce them to distinct and determinate concepts, such that we may give no place in them to error-ridden opinions of humans” (JN I, §</w:t>
      </w:r>
      <w:r w:rsidR="00065558">
        <w:rPr>
          <w:rFonts w:ascii="Times New Roman" w:hAnsi="Times New Roman" w:cs="Times New Roman"/>
          <w:sz w:val="24"/>
          <w:szCs w:val="24"/>
          <w:lang w:val="en-US"/>
        </w:rPr>
        <w:t xml:space="preserve"> </w:t>
      </w:r>
      <w:r w:rsidRPr="00A42447">
        <w:rPr>
          <w:rFonts w:ascii="Times New Roman" w:hAnsi="Times New Roman" w:cs="Times New Roman"/>
          <w:sz w:val="24"/>
          <w:szCs w:val="24"/>
          <w:lang w:val="en-US"/>
        </w:rPr>
        <w:t xml:space="preserve">820, note). </w:t>
      </w:r>
      <w:r w:rsidR="009C6B13">
        <w:rPr>
          <w:rFonts w:ascii="Times New Roman" w:hAnsi="Times New Roman" w:cs="Times New Roman"/>
          <w:sz w:val="24"/>
          <w:szCs w:val="24"/>
          <w:lang w:val="en-US"/>
        </w:rPr>
        <w:t>Wolff</w:t>
      </w:r>
      <w:r w:rsidR="009C6B13" w:rsidRPr="00A42447">
        <w:rPr>
          <w:rFonts w:ascii="Times New Roman" w:hAnsi="Times New Roman" w:cs="Times New Roman"/>
          <w:sz w:val="24"/>
          <w:szCs w:val="24"/>
          <w:lang w:val="en-US"/>
        </w:rPr>
        <w:t xml:space="preserve"> describes the relevant kind of conceptual analysis as a process of transforming confused concepts into clear and distinct concepts: </w:t>
      </w:r>
      <w:r w:rsidR="009C6B13" w:rsidRPr="00A42447">
        <w:rPr>
          <w:rFonts w:ascii="Times New Roman" w:hAnsi="Times New Roman" w:cs="Times New Roman"/>
          <w:sz w:val="24"/>
          <w:szCs w:val="24"/>
          <w:lang w:val="en-US"/>
        </w:rPr>
        <w:lastRenderedPageBreak/>
        <w:t>“Common notions in common people are merely confused, but with their help, they discern easily in a given case good and bad actions, and not rarely they do so more accurately than the erudite who, blinded by prejudices, avert their minds from them” (PM II, §</w:t>
      </w:r>
      <w:r w:rsidR="00065558">
        <w:rPr>
          <w:rFonts w:ascii="Times New Roman" w:hAnsi="Times New Roman" w:cs="Times New Roman"/>
          <w:sz w:val="24"/>
          <w:szCs w:val="24"/>
          <w:lang w:val="en-US"/>
        </w:rPr>
        <w:t xml:space="preserve"> </w:t>
      </w:r>
      <w:r w:rsidR="009C6B13" w:rsidRPr="00A42447">
        <w:rPr>
          <w:rFonts w:ascii="Times New Roman" w:hAnsi="Times New Roman" w:cs="Times New Roman"/>
          <w:sz w:val="24"/>
          <w:szCs w:val="24"/>
          <w:lang w:val="en-US"/>
        </w:rPr>
        <w:t>118, note).</w:t>
      </w:r>
      <w:r w:rsidR="005E5A11">
        <w:rPr>
          <w:rFonts w:ascii="Times New Roman" w:hAnsi="Times New Roman" w:cs="Times New Roman"/>
          <w:sz w:val="24"/>
          <w:szCs w:val="24"/>
          <w:lang w:val="en-US"/>
        </w:rPr>
        <w:t xml:space="preserve"> </w:t>
      </w:r>
      <w:r w:rsidR="00180E9F">
        <w:rPr>
          <w:rFonts w:ascii="Times New Roman" w:hAnsi="Times New Roman" w:cs="Times New Roman"/>
          <w:sz w:val="24"/>
          <w:szCs w:val="24"/>
          <w:lang w:val="en-US"/>
        </w:rPr>
        <w:t>E</w:t>
      </w:r>
      <w:r w:rsidR="005E5A11">
        <w:rPr>
          <w:rFonts w:ascii="Times New Roman" w:hAnsi="Times New Roman" w:cs="Times New Roman"/>
          <w:sz w:val="24"/>
          <w:szCs w:val="24"/>
          <w:lang w:val="en-US"/>
        </w:rPr>
        <w:t xml:space="preserve">xploring a wide variety of cases that </w:t>
      </w:r>
      <w:r w:rsidR="005A45EC">
        <w:rPr>
          <w:rFonts w:ascii="Times New Roman" w:hAnsi="Times New Roman" w:cs="Times New Roman"/>
          <w:sz w:val="24"/>
          <w:szCs w:val="24"/>
          <w:lang w:val="en-US"/>
        </w:rPr>
        <w:t>make</w:t>
      </w:r>
      <w:r w:rsidR="005E5A11">
        <w:rPr>
          <w:rFonts w:ascii="Times New Roman" w:hAnsi="Times New Roman" w:cs="Times New Roman"/>
          <w:sz w:val="24"/>
          <w:szCs w:val="24"/>
          <w:lang w:val="en-US"/>
        </w:rPr>
        <w:t xml:space="preserve"> it visible how common notions form conceptual networks is a crucial tool for separating prejudices from reliable intuitions:</w:t>
      </w:r>
      <w:r w:rsidR="005E5A11" w:rsidRPr="00A42447">
        <w:rPr>
          <w:rFonts w:ascii="Times New Roman" w:hAnsi="Times New Roman" w:cs="Times New Roman"/>
          <w:sz w:val="24"/>
          <w:szCs w:val="24"/>
          <w:lang w:val="en-US"/>
        </w:rPr>
        <w:t xml:space="preserve"> “</w:t>
      </w:r>
      <w:r w:rsidR="005E5A11">
        <w:rPr>
          <w:rFonts w:ascii="Times New Roman" w:hAnsi="Times New Roman" w:cs="Times New Roman"/>
          <w:sz w:val="24"/>
          <w:szCs w:val="24"/>
          <w:lang w:val="en-US"/>
        </w:rPr>
        <w:t>I</w:t>
      </w:r>
      <w:r w:rsidR="005E5A11" w:rsidRPr="00A42447">
        <w:rPr>
          <w:rFonts w:ascii="Times New Roman" w:hAnsi="Times New Roman" w:cs="Times New Roman"/>
          <w:sz w:val="24"/>
          <w:szCs w:val="24"/>
          <w:lang w:val="en-US"/>
        </w:rPr>
        <w:t>f the common notions were collected and taken in the manner of axioms, from them the elements of moral philosophy could be demonstrated and in this way be reduced to common notions …” (</w:t>
      </w:r>
      <w:r w:rsidR="005E5A11">
        <w:rPr>
          <w:rFonts w:ascii="Times New Roman" w:hAnsi="Times New Roman" w:cs="Times New Roman"/>
          <w:sz w:val="24"/>
          <w:szCs w:val="24"/>
          <w:lang w:val="en-US"/>
        </w:rPr>
        <w:t>ibid.</w:t>
      </w:r>
      <w:r w:rsidR="005E5A11" w:rsidRPr="00A42447">
        <w:rPr>
          <w:rFonts w:ascii="Times New Roman" w:hAnsi="Times New Roman" w:cs="Times New Roman"/>
          <w:sz w:val="24"/>
          <w:szCs w:val="24"/>
          <w:lang w:val="en-US"/>
        </w:rPr>
        <w:t>).</w:t>
      </w:r>
    </w:p>
    <w:p w14:paraId="7569052F" w14:textId="56ED02F2" w:rsidR="00907611" w:rsidRDefault="00180E9F" w:rsidP="00043A1C">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How common notions can be “collected”</w:t>
      </w:r>
      <w:r w:rsidR="00043A1C">
        <w:rPr>
          <w:rFonts w:ascii="Times New Roman" w:hAnsi="Times New Roman" w:cs="Times New Roman"/>
          <w:sz w:val="24"/>
          <w:szCs w:val="24"/>
          <w:lang w:val="en-US"/>
        </w:rPr>
        <w:t xml:space="preserve"> is illustrated by t</w:t>
      </w:r>
      <w:r w:rsidR="00B50DB8">
        <w:rPr>
          <w:rFonts w:ascii="Times New Roman" w:hAnsi="Times New Roman" w:cs="Times New Roman"/>
          <w:sz w:val="24"/>
          <w:szCs w:val="24"/>
          <w:lang w:val="en-US"/>
        </w:rPr>
        <w:t>he contrast between Thomasius’s and Wolff’s treatments of the teleological aspects of imputation.</w:t>
      </w:r>
      <w:r w:rsidR="00CB106E">
        <w:rPr>
          <w:rFonts w:ascii="Times New Roman" w:hAnsi="Times New Roman" w:cs="Times New Roman"/>
          <w:sz w:val="24"/>
          <w:szCs w:val="24"/>
          <w:lang w:val="en-US"/>
        </w:rPr>
        <w:t xml:space="preserve"> </w:t>
      </w:r>
      <w:r w:rsidR="00E14B0C">
        <w:rPr>
          <w:rFonts w:ascii="Times New Roman" w:hAnsi="Times New Roman" w:cs="Times New Roman"/>
          <w:sz w:val="24"/>
          <w:szCs w:val="24"/>
          <w:lang w:val="en-US"/>
        </w:rPr>
        <w:t>Whereas Thomasius</w:t>
      </w:r>
      <w:r w:rsidR="00B35F19" w:rsidRPr="00A42447">
        <w:rPr>
          <w:rFonts w:ascii="Times New Roman" w:hAnsi="Times New Roman" w:cs="Times New Roman"/>
          <w:sz w:val="24"/>
          <w:szCs w:val="24"/>
          <w:lang w:val="en-US"/>
        </w:rPr>
        <w:t xml:space="preserve"> </w:t>
      </w:r>
      <w:r w:rsidR="001434FF">
        <w:rPr>
          <w:rFonts w:ascii="Times New Roman" w:hAnsi="Times New Roman" w:cs="Times New Roman"/>
          <w:sz w:val="24"/>
          <w:szCs w:val="24"/>
          <w:lang w:val="en-US"/>
        </w:rPr>
        <w:t xml:space="preserve">invokes </w:t>
      </w:r>
      <w:r>
        <w:rPr>
          <w:rFonts w:ascii="Times New Roman" w:hAnsi="Times New Roman" w:cs="Times New Roman"/>
          <w:sz w:val="24"/>
          <w:szCs w:val="24"/>
          <w:lang w:val="en-US"/>
        </w:rPr>
        <w:t xml:space="preserve">only </w:t>
      </w:r>
      <w:r w:rsidR="005A45EC">
        <w:rPr>
          <w:rFonts w:ascii="Times New Roman" w:hAnsi="Times New Roman" w:cs="Times New Roman"/>
          <w:sz w:val="24"/>
          <w:szCs w:val="24"/>
          <w:lang w:val="en-US"/>
        </w:rPr>
        <w:t>a</w:t>
      </w:r>
      <w:r w:rsidR="001434FF">
        <w:rPr>
          <w:rFonts w:ascii="Times New Roman" w:hAnsi="Times New Roman" w:cs="Times New Roman"/>
          <w:sz w:val="24"/>
          <w:szCs w:val="24"/>
          <w:lang w:val="en-US"/>
        </w:rPr>
        <w:t xml:space="preserve"> </w:t>
      </w:r>
      <w:r>
        <w:rPr>
          <w:rFonts w:ascii="Times New Roman" w:hAnsi="Times New Roman" w:cs="Times New Roman"/>
          <w:sz w:val="24"/>
          <w:szCs w:val="24"/>
          <w:lang w:val="en-US"/>
        </w:rPr>
        <w:t xml:space="preserve">few </w:t>
      </w:r>
      <w:r w:rsidR="001434FF">
        <w:rPr>
          <w:rFonts w:ascii="Times New Roman" w:hAnsi="Times New Roman" w:cs="Times New Roman"/>
          <w:sz w:val="24"/>
          <w:szCs w:val="24"/>
          <w:lang w:val="en-US"/>
        </w:rPr>
        <w:t>commonsensical views of the functions of imputation</w:t>
      </w:r>
      <w:r w:rsidR="00FB0E66">
        <w:rPr>
          <w:rFonts w:ascii="Times New Roman" w:hAnsi="Times New Roman" w:cs="Times New Roman"/>
          <w:sz w:val="24"/>
          <w:szCs w:val="24"/>
          <w:lang w:val="en-US"/>
        </w:rPr>
        <w:t xml:space="preserve"> (</w:t>
      </w:r>
      <w:r w:rsidR="001434FF">
        <w:rPr>
          <w:rFonts w:ascii="Times New Roman" w:hAnsi="Times New Roman" w:cs="Times New Roman"/>
          <w:sz w:val="24"/>
          <w:szCs w:val="24"/>
          <w:lang w:val="en-US"/>
        </w:rPr>
        <w:t xml:space="preserve">its protection of ownership rights and the protection of </w:t>
      </w:r>
      <w:r>
        <w:rPr>
          <w:rFonts w:ascii="Times New Roman" w:hAnsi="Times New Roman" w:cs="Times New Roman"/>
          <w:sz w:val="24"/>
          <w:szCs w:val="24"/>
          <w:lang w:val="en-US"/>
        </w:rPr>
        <w:t xml:space="preserve">the social </w:t>
      </w:r>
      <w:r w:rsidR="001434FF">
        <w:rPr>
          <w:rFonts w:ascii="Times New Roman" w:hAnsi="Times New Roman" w:cs="Times New Roman"/>
          <w:sz w:val="24"/>
          <w:szCs w:val="24"/>
          <w:lang w:val="en-US"/>
        </w:rPr>
        <w:t xml:space="preserve">stability </w:t>
      </w:r>
      <w:r>
        <w:rPr>
          <w:rFonts w:ascii="Times New Roman" w:hAnsi="Times New Roman" w:cs="Times New Roman"/>
          <w:sz w:val="24"/>
          <w:szCs w:val="24"/>
          <w:lang w:val="en-US"/>
        </w:rPr>
        <w:t>resulting from them</w:t>
      </w:r>
      <w:r w:rsidR="00FB0E66">
        <w:rPr>
          <w:rFonts w:ascii="Times New Roman" w:hAnsi="Times New Roman" w:cs="Times New Roman"/>
          <w:sz w:val="24"/>
          <w:szCs w:val="24"/>
          <w:lang w:val="en-US"/>
        </w:rPr>
        <w:t xml:space="preserve">) </w:t>
      </w:r>
      <w:r w:rsidR="001434FF">
        <w:rPr>
          <w:rFonts w:ascii="Times New Roman" w:hAnsi="Times New Roman" w:cs="Times New Roman"/>
          <w:sz w:val="24"/>
          <w:szCs w:val="24"/>
          <w:lang w:val="en-US"/>
        </w:rPr>
        <w:t xml:space="preserve">Wolff points to </w:t>
      </w:r>
      <w:r>
        <w:rPr>
          <w:rFonts w:ascii="Times New Roman" w:hAnsi="Times New Roman" w:cs="Times New Roman"/>
          <w:sz w:val="24"/>
          <w:szCs w:val="24"/>
          <w:lang w:val="en-US"/>
        </w:rPr>
        <w:t xml:space="preserve">a wider range of </w:t>
      </w:r>
      <w:r w:rsidR="001434FF">
        <w:rPr>
          <w:rFonts w:ascii="Times New Roman" w:hAnsi="Times New Roman" w:cs="Times New Roman"/>
          <w:sz w:val="24"/>
          <w:szCs w:val="24"/>
          <w:lang w:val="en-US"/>
        </w:rPr>
        <w:t>equally commonsensical views concerning further functions of imputation</w:t>
      </w:r>
      <w:r w:rsidR="00FB0E66">
        <w:rPr>
          <w:rFonts w:ascii="Times New Roman" w:hAnsi="Times New Roman" w:cs="Times New Roman"/>
          <w:sz w:val="24"/>
          <w:szCs w:val="24"/>
          <w:lang w:val="en-US"/>
        </w:rPr>
        <w:t xml:space="preserve"> (</w:t>
      </w:r>
      <w:r w:rsidR="001434FF">
        <w:rPr>
          <w:rFonts w:ascii="Times New Roman" w:hAnsi="Times New Roman" w:cs="Times New Roman"/>
          <w:sz w:val="24"/>
          <w:szCs w:val="24"/>
          <w:lang w:val="en-US"/>
        </w:rPr>
        <w:t>improving the moral lives of those susceptible to such improvement, protecting against those not susceptible to moral improvement, prioritizing friendly personal relations over the interest in ownership rights</w:t>
      </w:r>
      <w:r w:rsidR="00FB0E66">
        <w:rPr>
          <w:rFonts w:ascii="Times New Roman" w:hAnsi="Times New Roman" w:cs="Times New Roman"/>
          <w:sz w:val="24"/>
          <w:szCs w:val="24"/>
          <w:lang w:val="en-US"/>
        </w:rPr>
        <w:t>)</w:t>
      </w:r>
      <w:r w:rsidR="001434FF">
        <w:rPr>
          <w:rFonts w:ascii="Times New Roman" w:hAnsi="Times New Roman" w:cs="Times New Roman"/>
          <w:sz w:val="24"/>
          <w:szCs w:val="24"/>
          <w:lang w:val="en-US"/>
        </w:rPr>
        <w:t>. Wh</w:t>
      </w:r>
      <w:r w:rsidR="007E34D4">
        <w:rPr>
          <w:rFonts w:ascii="Times New Roman" w:hAnsi="Times New Roman" w:cs="Times New Roman"/>
          <w:sz w:val="24"/>
          <w:szCs w:val="24"/>
          <w:lang w:val="en-US"/>
        </w:rPr>
        <w:t>ereas</w:t>
      </w:r>
      <w:r w:rsidR="001434FF">
        <w:rPr>
          <w:rFonts w:ascii="Times New Roman" w:hAnsi="Times New Roman" w:cs="Times New Roman"/>
          <w:sz w:val="24"/>
          <w:szCs w:val="24"/>
          <w:lang w:val="en-US"/>
        </w:rPr>
        <w:t xml:space="preserve"> focusing only on some of these views concerning natural functions could support separating imputation from free will, taking in a broader </w:t>
      </w:r>
      <w:r w:rsidR="00D17C93">
        <w:rPr>
          <w:rFonts w:ascii="Times New Roman" w:hAnsi="Times New Roman" w:cs="Times New Roman"/>
          <w:sz w:val="24"/>
          <w:szCs w:val="24"/>
          <w:lang w:val="en-US"/>
        </w:rPr>
        <w:t>range</w:t>
      </w:r>
      <w:r w:rsidR="001434FF">
        <w:rPr>
          <w:rFonts w:ascii="Times New Roman" w:hAnsi="Times New Roman" w:cs="Times New Roman"/>
          <w:sz w:val="24"/>
          <w:szCs w:val="24"/>
          <w:lang w:val="en-US"/>
        </w:rPr>
        <w:t xml:space="preserve"> of </w:t>
      </w:r>
      <w:r w:rsidR="00A223E9">
        <w:rPr>
          <w:rFonts w:ascii="Times New Roman" w:hAnsi="Times New Roman" w:cs="Times New Roman"/>
          <w:sz w:val="24"/>
          <w:szCs w:val="24"/>
          <w:lang w:val="en-US"/>
        </w:rPr>
        <w:t>such</w:t>
      </w:r>
      <w:r w:rsidR="001434FF">
        <w:rPr>
          <w:rFonts w:ascii="Times New Roman" w:hAnsi="Times New Roman" w:cs="Times New Roman"/>
          <w:sz w:val="24"/>
          <w:szCs w:val="24"/>
          <w:lang w:val="en-US"/>
        </w:rPr>
        <w:t xml:space="preserve"> </w:t>
      </w:r>
      <w:r w:rsidR="00D17C93">
        <w:rPr>
          <w:rFonts w:ascii="Times New Roman" w:hAnsi="Times New Roman" w:cs="Times New Roman"/>
          <w:sz w:val="24"/>
          <w:szCs w:val="24"/>
          <w:lang w:val="en-US"/>
        </w:rPr>
        <w:t>views</w:t>
      </w:r>
      <w:r w:rsidR="001434FF">
        <w:rPr>
          <w:rFonts w:ascii="Times New Roman" w:hAnsi="Times New Roman" w:cs="Times New Roman"/>
          <w:sz w:val="24"/>
          <w:szCs w:val="24"/>
          <w:lang w:val="en-US"/>
        </w:rPr>
        <w:t xml:space="preserve"> </w:t>
      </w:r>
      <w:r w:rsidR="00907611">
        <w:rPr>
          <w:rFonts w:ascii="Times New Roman" w:hAnsi="Times New Roman" w:cs="Times New Roman"/>
          <w:sz w:val="24"/>
          <w:szCs w:val="24"/>
          <w:lang w:val="en-US"/>
        </w:rPr>
        <w:t xml:space="preserve">draws attention to the natural function of making degrees of imputation dependent upon degrees of freedom. It would seem strange to object that the view that we have a natural need for friendly personal relations, the moral improvement of those who have wronged us, or the protection from those who cannot be influenced positively are </w:t>
      </w:r>
      <w:r w:rsidR="00A223E9">
        <w:rPr>
          <w:rFonts w:ascii="Times New Roman" w:hAnsi="Times New Roman" w:cs="Times New Roman"/>
          <w:sz w:val="24"/>
          <w:szCs w:val="24"/>
          <w:lang w:val="en-US"/>
        </w:rPr>
        <w:t>merely</w:t>
      </w:r>
      <w:r w:rsidR="00907611">
        <w:rPr>
          <w:rFonts w:ascii="Times New Roman" w:hAnsi="Times New Roman" w:cs="Times New Roman"/>
          <w:sz w:val="24"/>
          <w:szCs w:val="24"/>
          <w:lang w:val="en-US"/>
        </w:rPr>
        <w:t xml:space="preserve"> insights into human psychology.</w:t>
      </w:r>
      <w:r w:rsidR="00340409">
        <w:rPr>
          <w:rFonts w:ascii="Times New Roman" w:hAnsi="Times New Roman" w:cs="Times New Roman"/>
          <w:sz w:val="24"/>
          <w:szCs w:val="24"/>
          <w:lang w:val="en-US"/>
        </w:rPr>
        <w:t xml:space="preserve"> </w:t>
      </w:r>
      <w:r w:rsidR="008F1FF3">
        <w:rPr>
          <w:rFonts w:ascii="Times New Roman" w:hAnsi="Times New Roman" w:cs="Times New Roman"/>
          <w:sz w:val="24"/>
          <w:szCs w:val="24"/>
          <w:lang w:val="en-US"/>
        </w:rPr>
        <w:t>I</w:t>
      </w:r>
      <w:r w:rsidR="00340409">
        <w:rPr>
          <w:rFonts w:ascii="Times New Roman" w:hAnsi="Times New Roman" w:cs="Times New Roman"/>
          <w:sz w:val="24"/>
          <w:szCs w:val="24"/>
          <w:lang w:val="en-US"/>
        </w:rPr>
        <w:t>f a purely causal analysis of imputation turns out to violate these natural needs, then acting on such an analysis cannot be naturally good for our social lives.</w:t>
      </w:r>
      <w:r w:rsidR="00907611">
        <w:rPr>
          <w:rFonts w:ascii="Times New Roman" w:hAnsi="Times New Roman" w:cs="Times New Roman"/>
          <w:sz w:val="24"/>
          <w:szCs w:val="24"/>
          <w:lang w:val="en-US"/>
        </w:rPr>
        <w:t xml:space="preserve"> </w:t>
      </w:r>
      <w:r w:rsidR="00340409">
        <w:rPr>
          <w:rFonts w:ascii="Times New Roman" w:hAnsi="Times New Roman" w:cs="Times New Roman"/>
          <w:sz w:val="24"/>
          <w:szCs w:val="24"/>
          <w:lang w:val="en-US"/>
        </w:rPr>
        <w:t>T</w:t>
      </w:r>
      <w:r w:rsidR="00907611">
        <w:rPr>
          <w:rFonts w:ascii="Times New Roman" w:hAnsi="Times New Roman" w:cs="Times New Roman"/>
          <w:sz w:val="24"/>
          <w:szCs w:val="24"/>
          <w:lang w:val="en-US"/>
        </w:rPr>
        <w:t>he</w:t>
      </w:r>
      <w:r w:rsidR="00FB0E66">
        <w:rPr>
          <w:rFonts w:ascii="Times New Roman" w:hAnsi="Times New Roman" w:cs="Times New Roman"/>
          <w:sz w:val="24"/>
          <w:szCs w:val="24"/>
          <w:lang w:val="en-US"/>
        </w:rPr>
        <w:t>se</w:t>
      </w:r>
      <w:r w:rsidR="00907611">
        <w:rPr>
          <w:rFonts w:ascii="Times New Roman" w:hAnsi="Times New Roman" w:cs="Times New Roman"/>
          <w:sz w:val="24"/>
          <w:szCs w:val="24"/>
          <w:lang w:val="en-US"/>
        </w:rPr>
        <w:t xml:space="preserve"> are insights into aspects of human psychology that are fundamental </w:t>
      </w:r>
      <w:r w:rsidR="00B47768">
        <w:rPr>
          <w:rFonts w:ascii="Times New Roman" w:hAnsi="Times New Roman" w:cs="Times New Roman"/>
          <w:sz w:val="24"/>
          <w:szCs w:val="24"/>
          <w:lang w:val="en-US"/>
        </w:rPr>
        <w:t>to</w:t>
      </w:r>
      <w:r w:rsidR="00907611">
        <w:rPr>
          <w:rFonts w:ascii="Times New Roman" w:hAnsi="Times New Roman" w:cs="Times New Roman"/>
          <w:sz w:val="24"/>
          <w:szCs w:val="24"/>
          <w:lang w:val="en-US"/>
        </w:rPr>
        <w:t xml:space="preserve"> our lives as social beings. In this sense, there is no discrepancy between analyzing facts about human psychology and analyzing social reality. </w:t>
      </w:r>
      <w:r w:rsidR="007E34D4">
        <w:rPr>
          <w:rFonts w:ascii="Times New Roman" w:hAnsi="Times New Roman" w:cs="Times New Roman"/>
          <w:sz w:val="24"/>
          <w:szCs w:val="24"/>
          <w:lang w:val="en-US"/>
        </w:rPr>
        <w:t>T</w:t>
      </w:r>
      <w:r w:rsidR="00907611">
        <w:rPr>
          <w:rFonts w:ascii="Times New Roman" w:hAnsi="Times New Roman" w:cs="Times New Roman"/>
          <w:sz w:val="24"/>
          <w:szCs w:val="24"/>
          <w:lang w:val="en-US"/>
        </w:rPr>
        <w:t xml:space="preserve">his </w:t>
      </w:r>
      <w:r w:rsidR="00A223E9">
        <w:rPr>
          <w:rFonts w:ascii="Times New Roman" w:hAnsi="Times New Roman" w:cs="Times New Roman"/>
          <w:sz w:val="24"/>
          <w:szCs w:val="24"/>
          <w:lang w:val="en-US"/>
        </w:rPr>
        <w:t>meets</w:t>
      </w:r>
      <w:r w:rsidR="00907611">
        <w:rPr>
          <w:rFonts w:ascii="Times New Roman" w:hAnsi="Times New Roman" w:cs="Times New Roman"/>
          <w:sz w:val="24"/>
          <w:szCs w:val="24"/>
          <w:lang w:val="en-US"/>
        </w:rPr>
        <w:t xml:space="preserve"> Della Rocca’s concern that </w:t>
      </w:r>
      <w:r w:rsidR="00907611">
        <w:rPr>
          <w:rFonts w:ascii="Times New Roman" w:hAnsi="Times New Roman" w:cs="Times New Roman"/>
          <w:sz w:val="24"/>
          <w:szCs w:val="24"/>
          <w:lang w:val="en-US"/>
        </w:rPr>
        <w:lastRenderedPageBreak/>
        <w:t xml:space="preserve">invoking intuitions expressed in everyday language necessarily </w:t>
      </w:r>
      <w:r w:rsidR="00043A1C">
        <w:rPr>
          <w:rFonts w:ascii="Times New Roman" w:hAnsi="Times New Roman" w:cs="Times New Roman"/>
          <w:sz w:val="24"/>
          <w:szCs w:val="24"/>
          <w:lang w:val="en-US"/>
        </w:rPr>
        <w:t xml:space="preserve">puts a </w:t>
      </w:r>
      <w:r w:rsidR="00FA1682">
        <w:rPr>
          <w:rFonts w:ascii="Times New Roman" w:hAnsi="Times New Roman" w:cs="Times New Roman"/>
          <w:sz w:val="24"/>
          <w:szCs w:val="24"/>
          <w:lang w:val="en-US"/>
        </w:rPr>
        <w:t>“</w:t>
      </w:r>
      <w:r w:rsidR="00043A1C">
        <w:rPr>
          <w:rFonts w:ascii="Times New Roman" w:hAnsi="Times New Roman" w:cs="Times New Roman"/>
          <w:sz w:val="24"/>
          <w:szCs w:val="24"/>
          <w:lang w:val="en-US"/>
        </w:rPr>
        <w:t>veil</w:t>
      </w:r>
      <w:r w:rsidR="00FA1682">
        <w:rPr>
          <w:rFonts w:ascii="Times New Roman" w:hAnsi="Times New Roman" w:cs="Times New Roman"/>
          <w:sz w:val="24"/>
          <w:szCs w:val="24"/>
          <w:lang w:val="en-US"/>
        </w:rPr>
        <w:t>”</w:t>
      </w:r>
      <w:r w:rsidR="00043A1C">
        <w:rPr>
          <w:rFonts w:ascii="Times New Roman" w:hAnsi="Times New Roman" w:cs="Times New Roman"/>
          <w:sz w:val="24"/>
          <w:szCs w:val="24"/>
          <w:lang w:val="en-US"/>
        </w:rPr>
        <w:t xml:space="preserve"> between ourselves and reality (</w:t>
      </w:r>
      <w:r w:rsidR="007F24A0">
        <w:rPr>
          <w:rFonts w:ascii="Times New Roman" w:hAnsi="Times New Roman" w:cs="Times New Roman"/>
          <w:sz w:val="24"/>
          <w:szCs w:val="24"/>
          <w:u w:val="single"/>
          <w:lang w:val="en-US"/>
        </w:rPr>
        <w:t>Taming</w:t>
      </w:r>
      <w:r w:rsidR="00043A1C">
        <w:rPr>
          <w:rFonts w:ascii="Times New Roman" w:hAnsi="Times New Roman" w:cs="Times New Roman"/>
          <w:sz w:val="24"/>
          <w:szCs w:val="24"/>
          <w:lang w:val="en-US"/>
        </w:rPr>
        <w:t xml:space="preserve">, </w:t>
      </w:r>
      <w:r w:rsidR="00FA1682">
        <w:rPr>
          <w:rFonts w:ascii="Times New Roman" w:hAnsi="Times New Roman" w:cs="Times New Roman"/>
          <w:sz w:val="24"/>
          <w:szCs w:val="24"/>
          <w:lang w:val="en-US"/>
        </w:rPr>
        <w:t>192</w:t>
      </w:r>
      <w:r w:rsidR="00043A1C">
        <w:rPr>
          <w:rFonts w:ascii="Times New Roman" w:hAnsi="Times New Roman" w:cs="Times New Roman"/>
          <w:sz w:val="24"/>
          <w:szCs w:val="24"/>
          <w:lang w:val="en-US"/>
        </w:rPr>
        <w:t>)</w:t>
      </w:r>
      <w:r w:rsidR="00907611">
        <w:rPr>
          <w:rFonts w:ascii="Times New Roman" w:hAnsi="Times New Roman" w:cs="Times New Roman"/>
          <w:sz w:val="24"/>
          <w:szCs w:val="24"/>
          <w:lang w:val="en-US"/>
        </w:rPr>
        <w:t>.</w:t>
      </w:r>
    </w:p>
    <w:p w14:paraId="40F5AB75" w14:textId="3B05B68C" w:rsidR="00B35F19" w:rsidRDefault="009E1726" w:rsidP="005C276C">
      <w:pPr>
        <w:spacing w:after="0" w:line="480" w:lineRule="auto"/>
        <w:ind w:firstLine="397"/>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Finally, </w:t>
      </w:r>
      <w:r w:rsidR="00907611">
        <w:rPr>
          <w:rFonts w:ascii="Times New Roman" w:hAnsi="Times New Roman" w:cs="Times New Roman"/>
          <w:sz w:val="24"/>
          <w:szCs w:val="24"/>
          <w:lang w:val="en-US"/>
        </w:rPr>
        <w:t xml:space="preserve">Wolff’s conception of an elementary system also </w:t>
      </w:r>
      <w:r w:rsidR="000B3052">
        <w:rPr>
          <w:rFonts w:ascii="Times New Roman" w:hAnsi="Times New Roman" w:cs="Times New Roman"/>
          <w:sz w:val="24"/>
          <w:szCs w:val="24"/>
          <w:lang w:val="en-US"/>
        </w:rPr>
        <w:t>meets</w:t>
      </w:r>
      <w:r w:rsidR="00907611">
        <w:rPr>
          <w:rFonts w:ascii="Times New Roman" w:hAnsi="Times New Roman" w:cs="Times New Roman"/>
          <w:sz w:val="24"/>
          <w:szCs w:val="24"/>
          <w:lang w:val="en-US"/>
        </w:rPr>
        <w:t xml:space="preserve"> Della Rocca’s concern that invoking intuition</w:t>
      </w:r>
      <w:r w:rsidR="00B077F7">
        <w:rPr>
          <w:rFonts w:ascii="Times New Roman" w:hAnsi="Times New Roman" w:cs="Times New Roman"/>
          <w:sz w:val="24"/>
          <w:szCs w:val="24"/>
          <w:lang w:val="en-US"/>
        </w:rPr>
        <w:t>s</w:t>
      </w:r>
      <w:r w:rsidR="00907611">
        <w:rPr>
          <w:rFonts w:ascii="Times New Roman" w:hAnsi="Times New Roman" w:cs="Times New Roman"/>
          <w:sz w:val="24"/>
          <w:szCs w:val="24"/>
          <w:lang w:val="en-US"/>
        </w:rPr>
        <w:t xml:space="preserve"> leads to</w:t>
      </w:r>
      <w:r w:rsidR="00EA691C">
        <w:rPr>
          <w:rFonts w:ascii="Times New Roman" w:hAnsi="Times New Roman" w:cs="Times New Roman"/>
          <w:sz w:val="24"/>
          <w:szCs w:val="24"/>
          <w:lang w:val="en-US"/>
        </w:rPr>
        <w:t xml:space="preserve"> undesirable</w:t>
      </w:r>
      <w:r w:rsidR="00907611">
        <w:rPr>
          <w:rFonts w:ascii="Times New Roman" w:hAnsi="Times New Roman" w:cs="Times New Roman"/>
          <w:sz w:val="24"/>
          <w:szCs w:val="24"/>
          <w:lang w:val="en-US"/>
        </w:rPr>
        <w:t xml:space="preserve"> philosophical conservatism. </w:t>
      </w:r>
      <w:r w:rsidR="006A3931">
        <w:rPr>
          <w:rFonts w:ascii="Times New Roman" w:hAnsi="Times New Roman" w:cs="Times New Roman"/>
          <w:sz w:val="24"/>
          <w:szCs w:val="24"/>
          <w:lang w:val="en-US"/>
        </w:rPr>
        <w:t>C</w:t>
      </w:r>
      <w:r w:rsidR="00DC3810">
        <w:rPr>
          <w:rFonts w:ascii="Times New Roman" w:hAnsi="Times New Roman" w:cs="Times New Roman"/>
          <w:sz w:val="24"/>
          <w:szCs w:val="24"/>
          <w:lang w:val="en-US"/>
        </w:rPr>
        <w:t xml:space="preserve">hecking any given linguistic usage against </w:t>
      </w:r>
      <w:r w:rsidR="00B077F7">
        <w:rPr>
          <w:rFonts w:ascii="Times New Roman" w:hAnsi="Times New Roman" w:cs="Times New Roman"/>
          <w:sz w:val="24"/>
          <w:szCs w:val="24"/>
          <w:lang w:val="en-US"/>
        </w:rPr>
        <w:t>the linguistic usage in a wide variety of related cases</w:t>
      </w:r>
      <w:r w:rsidR="00DC3810">
        <w:rPr>
          <w:rFonts w:ascii="Times New Roman" w:hAnsi="Times New Roman" w:cs="Times New Roman"/>
          <w:sz w:val="24"/>
          <w:szCs w:val="24"/>
          <w:lang w:val="en-US"/>
        </w:rPr>
        <w:t xml:space="preserve"> allow</w:t>
      </w:r>
      <w:r w:rsidR="001050AA">
        <w:rPr>
          <w:rFonts w:ascii="Times New Roman" w:hAnsi="Times New Roman" w:cs="Times New Roman"/>
          <w:sz w:val="24"/>
          <w:szCs w:val="24"/>
          <w:lang w:val="en-US"/>
        </w:rPr>
        <w:t>s</w:t>
      </w:r>
      <w:r w:rsidR="00DC3810">
        <w:rPr>
          <w:rFonts w:ascii="Times New Roman" w:hAnsi="Times New Roman" w:cs="Times New Roman"/>
          <w:sz w:val="24"/>
          <w:szCs w:val="24"/>
          <w:lang w:val="en-US"/>
        </w:rPr>
        <w:t xml:space="preserve"> Wolff to</w:t>
      </w:r>
      <w:r w:rsidR="00EA691C">
        <w:rPr>
          <w:rFonts w:ascii="Times New Roman" w:hAnsi="Times New Roman" w:cs="Times New Roman"/>
          <w:sz w:val="24"/>
          <w:szCs w:val="24"/>
          <w:lang w:val="en-US"/>
        </w:rPr>
        <w:t xml:space="preserve"> criticize aspects of everyday language and everyday beliefs. </w:t>
      </w:r>
      <w:r w:rsidR="005C276C">
        <w:rPr>
          <w:rFonts w:ascii="Times New Roman" w:hAnsi="Times New Roman" w:cs="Times New Roman"/>
          <w:sz w:val="24"/>
          <w:szCs w:val="24"/>
          <w:lang w:val="en-US"/>
        </w:rPr>
        <w:t xml:space="preserve">Moreover, it provides the argumentative resources needed to criticize alternative philosophical accounts such as the one found in Thomasius. </w:t>
      </w:r>
      <w:r w:rsidR="00DC3810">
        <w:rPr>
          <w:rFonts w:ascii="Times New Roman" w:hAnsi="Times New Roman" w:cs="Times New Roman"/>
          <w:sz w:val="24"/>
          <w:szCs w:val="24"/>
          <w:lang w:val="en-US"/>
        </w:rPr>
        <w:t>Moreover,</w:t>
      </w:r>
      <w:r w:rsidR="00907611">
        <w:rPr>
          <w:rFonts w:ascii="Times New Roman" w:hAnsi="Times New Roman" w:cs="Times New Roman"/>
          <w:sz w:val="24"/>
          <w:szCs w:val="24"/>
          <w:lang w:val="en-US"/>
        </w:rPr>
        <w:t xml:space="preserve"> whether or not there is </w:t>
      </w:r>
      <w:r w:rsidR="006A3931">
        <w:rPr>
          <w:rFonts w:ascii="Times New Roman" w:hAnsi="Times New Roman" w:cs="Times New Roman"/>
          <w:sz w:val="24"/>
          <w:szCs w:val="24"/>
          <w:lang w:val="en-US"/>
        </w:rPr>
        <w:t xml:space="preserve">a </w:t>
      </w:r>
      <w:r w:rsidR="00907611">
        <w:rPr>
          <w:rFonts w:ascii="Times New Roman" w:hAnsi="Times New Roman" w:cs="Times New Roman"/>
          <w:sz w:val="24"/>
          <w:szCs w:val="24"/>
          <w:lang w:val="en-US"/>
        </w:rPr>
        <w:t>need for innovation depends on whether or not a particular philosophical approach captures an aspect of reality adequately.</w:t>
      </w:r>
      <w:r w:rsidR="00342ED5">
        <w:rPr>
          <w:rFonts w:ascii="Times New Roman" w:hAnsi="Times New Roman" w:cs="Times New Roman"/>
          <w:sz w:val="24"/>
          <w:szCs w:val="24"/>
          <w:lang w:val="en-US"/>
        </w:rPr>
        <w:t xml:space="preserve"> </w:t>
      </w:r>
      <w:r w:rsidR="005C276C">
        <w:rPr>
          <w:rFonts w:ascii="Times New Roman" w:hAnsi="Times New Roman" w:cs="Times New Roman"/>
          <w:sz w:val="24"/>
          <w:szCs w:val="24"/>
          <w:lang w:val="en-US"/>
        </w:rPr>
        <w:t>Take his view that the concepts of will, sensible appetite</w:t>
      </w:r>
      <w:r w:rsidR="005A45EC">
        <w:rPr>
          <w:rFonts w:ascii="Times New Roman" w:hAnsi="Times New Roman" w:cs="Times New Roman"/>
          <w:sz w:val="24"/>
          <w:szCs w:val="24"/>
          <w:lang w:val="en-US"/>
        </w:rPr>
        <w:t>,</w:t>
      </w:r>
      <w:r w:rsidR="005C276C">
        <w:rPr>
          <w:rFonts w:ascii="Times New Roman" w:hAnsi="Times New Roman" w:cs="Times New Roman"/>
          <w:sz w:val="24"/>
          <w:szCs w:val="24"/>
          <w:lang w:val="en-US"/>
        </w:rPr>
        <w:t xml:space="preserve"> and freedom express what we experience in ourselves. Was Wolff overconfident in this respect? </w:t>
      </w:r>
      <w:r w:rsidR="000D35F9">
        <w:rPr>
          <w:rFonts w:ascii="Times New Roman" w:hAnsi="Times New Roman" w:cs="Times New Roman"/>
          <w:sz w:val="24"/>
          <w:szCs w:val="24"/>
          <w:lang w:val="en-US"/>
        </w:rPr>
        <w:t xml:space="preserve">Not all claims that </w:t>
      </w:r>
      <w:r w:rsidR="005C276C">
        <w:rPr>
          <w:rFonts w:ascii="Times New Roman" w:hAnsi="Times New Roman" w:cs="Times New Roman"/>
          <w:sz w:val="24"/>
          <w:szCs w:val="24"/>
          <w:lang w:val="en-US"/>
        </w:rPr>
        <w:t>he</w:t>
      </w:r>
      <w:r w:rsidR="000D35F9">
        <w:rPr>
          <w:rFonts w:ascii="Times New Roman" w:hAnsi="Times New Roman" w:cs="Times New Roman"/>
          <w:sz w:val="24"/>
          <w:szCs w:val="24"/>
          <w:lang w:val="en-US"/>
        </w:rPr>
        <w:t xml:space="preserve"> makes about what we experience in ourselves are </w:t>
      </w:r>
      <w:r w:rsidR="005C276C">
        <w:rPr>
          <w:rFonts w:ascii="Times New Roman" w:hAnsi="Times New Roman" w:cs="Times New Roman"/>
          <w:sz w:val="24"/>
          <w:szCs w:val="24"/>
          <w:lang w:val="en-US"/>
        </w:rPr>
        <w:t>persuasive</w:t>
      </w:r>
      <w:r w:rsidR="000D35F9">
        <w:rPr>
          <w:rFonts w:ascii="Times New Roman" w:hAnsi="Times New Roman" w:cs="Times New Roman"/>
          <w:sz w:val="24"/>
          <w:szCs w:val="24"/>
          <w:lang w:val="en-US"/>
        </w:rPr>
        <w:t xml:space="preserve">. For example, he makes the contestable claim that we are always experiencing pleasure </w:t>
      </w:r>
      <w:r w:rsidR="005A45EC">
        <w:rPr>
          <w:rFonts w:ascii="Times New Roman" w:hAnsi="Times New Roman" w:cs="Times New Roman"/>
          <w:sz w:val="24"/>
          <w:szCs w:val="24"/>
          <w:lang w:val="en-US"/>
        </w:rPr>
        <w:t>in</w:t>
      </w:r>
      <w:r w:rsidR="000D35F9">
        <w:rPr>
          <w:rFonts w:ascii="Times New Roman" w:hAnsi="Times New Roman" w:cs="Times New Roman"/>
          <w:sz w:val="24"/>
          <w:szCs w:val="24"/>
          <w:lang w:val="en-US"/>
        </w:rPr>
        <w:t xml:space="preserve"> something good happening to a person whom we love (PE §</w:t>
      </w:r>
      <w:r w:rsidR="00065558">
        <w:rPr>
          <w:rFonts w:ascii="Times New Roman" w:hAnsi="Times New Roman" w:cs="Times New Roman"/>
          <w:sz w:val="24"/>
          <w:szCs w:val="24"/>
          <w:lang w:val="en-US"/>
        </w:rPr>
        <w:t xml:space="preserve"> </w:t>
      </w:r>
      <w:r w:rsidR="000D35F9">
        <w:rPr>
          <w:rFonts w:ascii="Times New Roman" w:hAnsi="Times New Roman" w:cs="Times New Roman"/>
          <w:sz w:val="24"/>
          <w:szCs w:val="24"/>
          <w:lang w:val="en-US"/>
        </w:rPr>
        <w:t xml:space="preserve">635). Considering further experiences that we make without our emotional life—think of the role of competition and jealousy—could require a substantial modification of this alleged common notion. But criticizing a claim about </w:t>
      </w:r>
      <w:r w:rsidR="005C276C">
        <w:rPr>
          <w:rFonts w:ascii="Times New Roman" w:hAnsi="Times New Roman" w:cs="Times New Roman"/>
          <w:sz w:val="24"/>
          <w:szCs w:val="24"/>
          <w:lang w:val="en-US"/>
        </w:rPr>
        <w:t xml:space="preserve">a particular </w:t>
      </w:r>
      <w:r w:rsidR="000D35F9">
        <w:rPr>
          <w:rFonts w:ascii="Times New Roman" w:hAnsi="Times New Roman" w:cs="Times New Roman"/>
          <w:sz w:val="24"/>
          <w:szCs w:val="24"/>
          <w:lang w:val="en-US"/>
        </w:rPr>
        <w:t xml:space="preserve">inner experience would require considering further inner experiences, which shows that </w:t>
      </w:r>
      <w:r w:rsidR="003637CC">
        <w:rPr>
          <w:rFonts w:ascii="Times New Roman" w:hAnsi="Times New Roman" w:cs="Times New Roman"/>
          <w:sz w:val="24"/>
          <w:szCs w:val="24"/>
          <w:lang w:val="en-US"/>
        </w:rPr>
        <w:t>intuitions</w:t>
      </w:r>
      <w:r w:rsidR="000D35F9">
        <w:rPr>
          <w:rFonts w:ascii="Times New Roman" w:hAnsi="Times New Roman" w:cs="Times New Roman"/>
          <w:sz w:val="24"/>
          <w:szCs w:val="24"/>
          <w:lang w:val="en-US"/>
        </w:rPr>
        <w:t xml:space="preserve"> become more reliable the more closely they are integrated </w:t>
      </w:r>
      <w:r w:rsidR="005A45EC">
        <w:rPr>
          <w:rFonts w:ascii="Times New Roman" w:hAnsi="Times New Roman" w:cs="Times New Roman"/>
          <w:sz w:val="24"/>
          <w:szCs w:val="24"/>
          <w:lang w:val="en-US"/>
        </w:rPr>
        <w:t>into</w:t>
      </w:r>
      <w:r w:rsidR="000D35F9">
        <w:rPr>
          <w:rFonts w:ascii="Times New Roman" w:hAnsi="Times New Roman" w:cs="Times New Roman"/>
          <w:sz w:val="24"/>
          <w:szCs w:val="24"/>
          <w:lang w:val="en-US"/>
        </w:rPr>
        <w:t xml:space="preserve"> a web of </w:t>
      </w:r>
      <w:r w:rsidR="003637CC">
        <w:rPr>
          <w:rFonts w:ascii="Times New Roman" w:hAnsi="Times New Roman" w:cs="Times New Roman"/>
          <w:sz w:val="24"/>
          <w:szCs w:val="24"/>
          <w:lang w:val="en-US"/>
        </w:rPr>
        <w:t>intuitions</w:t>
      </w:r>
      <w:r w:rsidR="000D35F9">
        <w:rPr>
          <w:rFonts w:ascii="Times New Roman" w:hAnsi="Times New Roman" w:cs="Times New Roman"/>
          <w:sz w:val="24"/>
          <w:szCs w:val="24"/>
          <w:lang w:val="en-US"/>
        </w:rPr>
        <w:t xml:space="preserve">. Something analogous could be said about the common notions concerning the various goals that imputation </w:t>
      </w:r>
      <w:r w:rsidR="005A45EC">
        <w:rPr>
          <w:rFonts w:ascii="Times New Roman" w:hAnsi="Times New Roman" w:cs="Times New Roman"/>
          <w:sz w:val="24"/>
          <w:szCs w:val="24"/>
          <w:lang w:val="en-US"/>
        </w:rPr>
        <w:t>fulfills</w:t>
      </w:r>
      <w:r w:rsidR="000D35F9">
        <w:rPr>
          <w:rFonts w:ascii="Times New Roman" w:hAnsi="Times New Roman" w:cs="Times New Roman"/>
          <w:sz w:val="24"/>
          <w:szCs w:val="24"/>
          <w:lang w:val="en-US"/>
        </w:rPr>
        <w:t xml:space="preserve"> in social life. </w:t>
      </w:r>
      <w:r w:rsidR="00BD7292">
        <w:rPr>
          <w:rFonts w:ascii="Times New Roman" w:hAnsi="Times New Roman" w:cs="Times New Roman"/>
          <w:sz w:val="24"/>
          <w:szCs w:val="24"/>
          <w:lang w:val="en-US"/>
        </w:rPr>
        <w:t>There is always the possibility that considering further cases would require a modification of the notions at work in our intuitions triggered by the cases so far</w:t>
      </w:r>
      <w:r w:rsidR="005C276C">
        <w:rPr>
          <w:rFonts w:ascii="Times New Roman" w:hAnsi="Times New Roman" w:cs="Times New Roman"/>
          <w:sz w:val="24"/>
          <w:szCs w:val="24"/>
          <w:lang w:val="en-US"/>
        </w:rPr>
        <w:t>.</w:t>
      </w:r>
      <w:r w:rsidR="00BD7292">
        <w:rPr>
          <w:rFonts w:ascii="Times New Roman" w:hAnsi="Times New Roman" w:cs="Times New Roman"/>
          <w:sz w:val="24"/>
          <w:szCs w:val="24"/>
          <w:lang w:val="en-US"/>
        </w:rPr>
        <w:t xml:space="preserve"> </w:t>
      </w:r>
      <w:r w:rsidR="005C276C">
        <w:rPr>
          <w:rFonts w:ascii="Times New Roman" w:hAnsi="Times New Roman" w:cs="Times New Roman"/>
          <w:sz w:val="24"/>
          <w:szCs w:val="24"/>
          <w:lang w:val="en-US"/>
        </w:rPr>
        <w:t>B</w:t>
      </w:r>
      <w:r w:rsidR="00BD7292">
        <w:rPr>
          <w:rFonts w:ascii="Times New Roman" w:hAnsi="Times New Roman" w:cs="Times New Roman"/>
          <w:sz w:val="24"/>
          <w:szCs w:val="24"/>
          <w:lang w:val="en-US"/>
        </w:rPr>
        <w:t>ut the more cases have been already considered, the less likely will the need for such a revision be.</w:t>
      </w:r>
      <w:r w:rsidR="000D35F9">
        <w:rPr>
          <w:rFonts w:ascii="Times New Roman" w:hAnsi="Times New Roman" w:cs="Times New Roman"/>
          <w:sz w:val="24"/>
          <w:szCs w:val="24"/>
          <w:lang w:val="en-US"/>
        </w:rPr>
        <w:t xml:space="preserve"> </w:t>
      </w:r>
      <w:r w:rsidR="000B3052">
        <w:rPr>
          <w:rFonts w:ascii="Times New Roman" w:hAnsi="Times New Roman" w:cs="Times New Roman"/>
          <w:sz w:val="24"/>
          <w:szCs w:val="24"/>
          <w:lang w:val="en-US"/>
        </w:rPr>
        <w:t>Given</w:t>
      </w:r>
      <w:r w:rsidR="00342ED5">
        <w:rPr>
          <w:rFonts w:ascii="Times New Roman" w:hAnsi="Times New Roman" w:cs="Times New Roman"/>
          <w:sz w:val="24"/>
          <w:szCs w:val="24"/>
          <w:lang w:val="en-US"/>
        </w:rPr>
        <w:t xml:space="preserve"> the interconnected nature of the concepts that form the elementary system, a wide range of aspects of reality is already taken into account.</w:t>
      </w:r>
      <w:r w:rsidR="00907611">
        <w:rPr>
          <w:rFonts w:ascii="Times New Roman" w:hAnsi="Times New Roman" w:cs="Times New Roman"/>
          <w:sz w:val="24"/>
          <w:szCs w:val="24"/>
          <w:lang w:val="en-US"/>
        </w:rPr>
        <w:t xml:space="preserve"> This shift</w:t>
      </w:r>
      <w:r w:rsidR="00342ED5">
        <w:rPr>
          <w:rFonts w:ascii="Times New Roman" w:hAnsi="Times New Roman" w:cs="Times New Roman"/>
          <w:sz w:val="24"/>
          <w:szCs w:val="24"/>
          <w:lang w:val="en-US"/>
        </w:rPr>
        <w:t>s</w:t>
      </w:r>
      <w:r w:rsidR="00907611">
        <w:rPr>
          <w:rFonts w:ascii="Times New Roman" w:hAnsi="Times New Roman" w:cs="Times New Roman"/>
          <w:sz w:val="24"/>
          <w:szCs w:val="24"/>
          <w:lang w:val="en-US"/>
        </w:rPr>
        <w:t xml:space="preserve"> the burden of proof </w:t>
      </w:r>
      <w:r w:rsidR="00342ED5">
        <w:rPr>
          <w:rFonts w:ascii="Times New Roman" w:hAnsi="Times New Roman" w:cs="Times New Roman"/>
          <w:sz w:val="24"/>
          <w:szCs w:val="24"/>
          <w:lang w:val="en-US"/>
        </w:rPr>
        <w:t>to</w:t>
      </w:r>
      <w:r w:rsidR="00907611">
        <w:rPr>
          <w:rFonts w:ascii="Times New Roman" w:hAnsi="Times New Roman" w:cs="Times New Roman"/>
          <w:sz w:val="24"/>
          <w:szCs w:val="24"/>
          <w:lang w:val="en-US"/>
        </w:rPr>
        <w:t xml:space="preserve"> Wolff’s opponents, who would need to show in which </w:t>
      </w:r>
      <w:r w:rsidR="007421CA">
        <w:rPr>
          <w:rFonts w:ascii="Times New Roman" w:hAnsi="Times New Roman" w:cs="Times New Roman"/>
          <w:sz w:val="24"/>
          <w:szCs w:val="24"/>
          <w:lang w:val="en-US"/>
        </w:rPr>
        <w:t xml:space="preserve">respects </w:t>
      </w:r>
      <w:r w:rsidR="00907611">
        <w:rPr>
          <w:rFonts w:ascii="Times New Roman" w:hAnsi="Times New Roman" w:cs="Times New Roman"/>
          <w:sz w:val="24"/>
          <w:szCs w:val="24"/>
          <w:lang w:val="en-US"/>
        </w:rPr>
        <w:t>his analysis of imputation is inadequate.</w:t>
      </w:r>
      <w:r w:rsidR="00342ED5">
        <w:rPr>
          <w:rFonts w:ascii="Times New Roman" w:hAnsi="Times New Roman" w:cs="Times New Roman"/>
          <w:sz w:val="24"/>
          <w:szCs w:val="24"/>
          <w:lang w:val="en-US"/>
        </w:rPr>
        <w:t xml:space="preserve"> </w:t>
      </w:r>
      <w:r w:rsidR="00342ED5">
        <w:rPr>
          <w:rFonts w:ascii="Times New Roman" w:hAnsi="Times New Roman" w:cs="Times New Roman"/>
          <w:sz w:val="24"/>
          <w:szCs w:val="24"/>
          <w:lang w:val="en-US"/>
        </w:rPr>
        <w:lastRenderedPageBreak/>
        <w:t xml:space="preserve">And </w:t>
      </w:r>
      <w:r w:rsidR="00D032B7">
        <w:rPr>
          <w:rFonts w:ascii="Times New Roman" w:hAnsi="Times New Roman" w:cs="Times New Roman"/>
          <w:sz w:val="24"/>
          <w:szCs w:val="24"/>
          <w:lang w:val="en-US"/>
        </w:rPr>
        <w:t>as long as</w:t>
      </w:r>
      <w:r w:rsidR="00342ED5">
        <w:rPr>
          <w:rFonts w:ascii="Times New Roman" w:hAnsi="Times New Roman" w:cs="Times New Roman"/>
          <w:sz w:val="24"/>
          <w:szCs w:val="24"/>
          <w:lang w:val="en-US"/>
        </w:rPr>
        <w:t xml:space="preserve"> this </w:t>
      </w:r>
      <w:r w:rsidR="000B3052">
        <w:rPr>
          <w:rFonts w:ascii="Times New Roman" w:hAnsi="Times New Roman" w:cs="Times New Roman"/>
          <w:sz w:val="24"/>
          <w:szCs w:val="24"/>
          <w:lang w:val="en-US"/>
        </w:rPr>
        <w:t>remains to be</w:t>
      </w:r>
      <w:r w:rsidR="00342ED5">
        <w:rPr>
          <w:rFonts w:ascii="Times New Roman" w:hAnsi="Times New Roman" w:cs="Times New Roman"/>
          <w:sz w:val="24"/>
          <w:szCs w:val="24"/>
          <w:lang w:val="en-US"/>
        </w:rPr>
        <w:t xml:space="preserve"> done, there seems to be no point in demanding philosophical innovation for the sake of innovation.</w:t>
      </w:r>
      <w:r w:rsidR="00907611">
        <w:rPr>
          <w:rFonts w:ascii="Times New Roman" w:hAnsi="Times New Roman" w:cs="Times New Roman"/>
          <w:sz w:val="24"/>
          <w:szCs w:val="24"/>
          <w:lang w:val="en-US"/>
        </w:rPr>
        <w:t xml:space="preserve"> </w:t>
      </w:r>
      <w:r w:rsidR="004E5464">
        <w:rPr>
          <w:rFonts w:ascii="Times New Roman" w:hAnsi="Times New Roman" w:cs="Times New Roman"/>
          <w:sz w:val="24"/>
          <w:szCs w:val="24"/>
          <w:lang w:val="en-US"/>
        </w:rPr>
        <w:t>To the extent that common notions provide an adequate description of the conditions under which humans flourish in social life, there does not seem to be any pressure to overturn them.</w:t>
      </w:r>
      <w:r w:rsidR="00907611">
        <w:rPr>
          <w:rFonts w:ascii="Times New Roman" w:hAnsi="Times New Roman" w:cs="Times New Roman"/>
          <w:sz w:val="24"/>
          <w:szCs w:val="24"/>
          <w:lang w:val="en-US"/>
        </w:rPr>
        <w:t xml:space="preserve"> </w:t>
      </w:r>
      <w:r w:rsidR="001434FF">
        <w:rPr>
          <w:rFonts w:ascii="Times New Roman" w:hAnsi="Times New Roman" w:cs="Times New Roman"/>
          <w:sz w:val="24"/>
          <w:szCs w:val="24"/>
          <w:lang w:val="en-US"/>
        </w:rPr>
        <w:t xml:space="preserve"> </w:t>
      </w:r>
    </w:p>
    <w:p w14:paraId="6538EE5A" w14:textId="77777777" w:rsidR="002E3162" w:rsidRPr="00A42447" w:rsidRDefault="002E3162" w:rsidP="005C276C">
      <w:pPr>
        <w:spacing w:after="0" w:line="480" w:lineRule="auto"/>
        <w:ind w:firstLine="397"/>
        <w:jc w:val="both"/>
        <w:rPr>
          <w:rFonts w:ascii="Times New Roman" w:hAnsi="Times New Roman" w:cs="Times New Roman"/>
          <w:sz w:val="24"/>
          <w:szCs w:val="24"/>
          <w:lang w:val="en-US"/>
        </w:rPr>
      </w:pPr>
    </w:p>
    <w:p w14:paraId="3B744EA3" w14:textId="77777777" w:rsidR="002E3162" w:rsidRPr="002E3162" w:rsidRDefault="002E3162" w:rsidP="008F6306">
      <w:pPr>
        <w:spacing w:after="0" w:line="480" w:lineRule="auto"/>
        <w:jc w:val="right"/>
        <w:rPr>
          <w:rFonts w:ascii="Times New Roman" w:hAnsi="Times New Roman" w:cs="Times New Roman"/>
          <w:i/>
          <w:sz w:val="24"/>
          <w:szCs w:val="24"/>
        </w:rPr>
      </w:pPr>
      <w:r w:rsidRPr="002E3162">
        <w:rPr>
          <w:rFonts w:ascii="Times New Roman" w:hAnsi="Times New Roman" w:cs="Times New Roman"/>
          <w:i/>
          <w:sz w:val="24"/>
          <w:szCs w:val="24"/>
        </w:rPr>
        <w:t>Alpen-Adria Universität Klagenfurt, Austria</w:t>
      </w:r>
    </w:p>
    <w:p w14:paraId="2A958EA5" w14:textId="77777777" w:rsidR="0025331F" w:rsidRPr="002E3162" w:rsidRDefault="0025331F" w:rsidP="006E7AD4">
      <w:pPr>
        <w:spacing w:after="0" w:line="480" w:lineRule="auto"/>
        <w:jc w:val="both"/>
        <w:rPr>
          <w:rFonts w:ascii="Times New Roman" w:hAnsi="Times New Roman" w:cs="Times New Roman"/>
          <w:sz w:val="24"/>
          <w:szCs w:val="24"/>
        </w:rPr>
      </w:pPr>
    </w:p>
    <w:p w14:paraId="3BAC544E" w14:textId="5F2BFDD2" w:rsidR="00B90DCD" w:rsidRPr="007F24A0" w:rsidRDefault="00B90DCD" w:rsidP="006E7AD4">
      <w:pPr>
        <w:spacing w:after="0" w:line="480" w:lineRule="auto"/>
        <w:jc w:val="both"/>
        <w:rPr>
          <w:rFonts w:ascii="Times New Roman" w:hAnsi="Times New Roman" w:cs="Times New Roman"/>
          <w:sz w:val="24"/>
          <w:szCs w:val="24"/>
        </w:rPr>
      </w:pPr>
      <w:r w:rsidRPr="007F24A0">
        <w:rPr>
          <w:rFonts w:ascii="Times New Roman" w:hAnsi="Times New Roman" w:cs="Times New Roman"/>
          <w:sz w:val="24"/>
          <w:szCs w:val="24"/>
        </w:rPr>
        <w:t>References</w:t>
      </w:r>
    </w:p>
    <w:p w14:paraId="4E8086EF" w14:textId="42446C18" w:rsidR="00B90DCD" w:rsidRPr="007F24A0" w:rsidRDefault="00B90DCD" w:rsidP="006E7AD4">
      <w:pPr>
        <w:spacing w:after="0" w:line="480" w:lineRule="auto"/>
        <w:jc w:val="both"/>
        <w:rPr>
          <w:rFonts w:ascii="Times New Roman" w:hAnsi="Times New Roman" w:cs="Times New Roman"/>
          <w:sz w:val="24"/>
          <w:szCs w:val="24"/>
        </w:rPr>
      </w:pPr>
    </w:p>
    <w:p w14:paraId="7574A39B" w14:textId="33A6C207" w:rsidR="009E0C40" w:rsidRPr="009E0C40" w:rsidRDefault="00D427F7" w:rsidP="009E0C40">
      <w:pPr>
        <w:spacing w:after="0" w:line="480" w:lineRule="auto"/>
        <w:ind w:left="288" w:hanging="288"/>
        <w:jc w:val="both"/>
        <w:rPr>
          <w:rFonts w:ascii="Times New Roman" w:hAnsi="Times New Roman" w:cs="Times New Roman"/>
          <w:sz w:val="24"/>
          <w:szCs w:val="24"/>
        </w:rPr>
      </w:pPr>
      <w:r w:rsidRPr="007F24A0">
        <w:rPr>
          <w:rFonts w:ascii="Times New Roman" w:hAnsi="Times New Roman" w:cs="Times New Roman"/>
          <w:sz w:val="24"/>
          <w:szCs w:val="24"/>
        </w:rPr>
        <w:t>Albrecht</w:t>
      </w:r>
      <w:r w:rsidR="006E7AD4" w:rsidRPr="007F24A0">
        <w:rPr>
          <w:rFonts w:ascii="Times New Roman" w:hAnsi="Times New Roman" w:cs="Times New Roman"/>
          <w:sz w:val="24"/>
          <w:szCs w:val="24"/>
        </w:rPr>
        <w:t>, Michael,</w:t>
      </w:r>
      <w:r w:rsidRPr="007F24A0">
        <w:rPr>
          <w:rFonts w:ascii="Times New Roman" w:hAnsi="Times New Roman" w:cs="Times New Roman"/>
          <w:sz w:val="24"/>
          <w:szCs w:val="24"/>
        </w:rPr>
        <w:t xml:space="preserve"> and Wolff,</w:t>
      </w:r>
      <w:r w:rsidR="00CE005B" w:rsidRPr="007F24A0">
        <w:rPr>
          <w:rFonts w:ascii="Times New Roman" w:hAnsi="Times New Roman" w:cs="Times New Roman"/>
          <w:sz w:val="24"/>
          <w:szCs w:val="24"/>
        </w:rPr>
        <w:t xml:space="preserve"> Christian. </w:t>
      </w:r>
      <w:r w:rsidR="00CE005B" w:rsidRPr="009E0C40">
        <w:rPr>
          <w:rFonts w:ascii="Times New Roman" w:hAnsi="Times New Roman" w:cs="Times New Roman"/>
          <w:sz w:val="24"/>
          <w:szCs w:val="24"/>
        </w:rPr>
        <w:t>2011.</w:t>
      </w:r>
      <w:r w:rsidRPr="009E0C40">
        <w:rPr>
          <w:rFonts w:ascii="Times New Roman" w:hAnsi="Times New Roman" w:cs="Times New Roman"/>
          <w:sz w:val="24"/>
          <w:szCs w:val="24"/>
        </w:rPr>
        <w:t xml:space="preserve"> “De differentia intellectus systematici &amp; non systematici: Über den Unterschied zwischen dem systematischen und dem nicht-systematischen Verstand,” </w:t>
      </w:r>
      <w:r w:rsidRPr="00E83832">
        <w:rPr>
          <w:rFonts w:ascii="Times New Roman" w:hAnsi="Times New Roman" w:cs="Times New Roman"/>
          <w:sz w:val="24"/>
          <w:szCs w:val="24"/>
          <w:u w:val="single"/>
        </w:rPr>
        <w:t>Aufklärung</w:t>
      </w:r>
      <w:r w:rsidRPr="009E0C40">
        <w:rPr>
          <w:rFonts w:ascii="Times New Roman" w:hAnsi="Times New Roman" w:cs="Times New Roman"/>
          <w:sz w:val="24"/>
          <w:szCs w:val="24"/>
        </w:rPr>
        <w:t xml:space="preserve"> 23</w:t>
      </w:r>
      <w:r w:rsidR="003F7C06">
        <w:rPr>
          <w:rFonts w:ascii="Times New Roman" w:hAnsi="Times New Roman" w:cs="Times New Roman"/>
          <w:sz w:val="24"/>
          <w:szCs w:val="24"/>
        </w:rPr>
        <w:t>, no. 1</w:t>
      </w:r>
      <w:r w:rsidR="00466425" w:rsidRPr="009E0C40">
        <w:rPr>
          <w:rFonts w:ascii="Times New Roman" w:hAnsi="Times New Roman" w:cs="Times New Roman"/>
          <w:sz w:val="24"/>
          <w:szCs w:val="24"/>
        </w:rPr>
        <w:t>:</w:t>
      </w:r>
      <w:r w:rsidRPr="009E0C40">
        <w:rPr>
          <w:rFonts w:ascii="Times New Roman" w:hAnsi="Times New Roman" w:cs="Times New Roman"/>
          <w:sz w:val="24"/>
          <w:szCs w:val="24"/>
        </w:rPr>
        <w:t xml:space="preserve"> 229–301.</w:t>
      </w:r>
    </w:p>
    <w:p w14:paraId="65A0BC49" w14:textId="721AA5CB" w:rsidR="002F5AF4" w:rsidRPr="00B712F0" w:rsidRDefault="002F5AF4" w:rsidP="009E0C40">
      <w:pPr>
        <w:spacing w:after="0" w:line="480" w:lineRule="auto"/>
        <w:ind w:left="288" w:hanging="288"/>
        <w:jc w:val="both"/>
        <w:rPr>
          <w:rFonts w:ascii="Times New Roman" w:hAnsi="Times New Roman" w:cs="Times New Roman"/>
          <w:sz w:val="24"/>
          <w:szCs w:val="24"/>
          <w:lang w:val="en-US"/>
        </w:rPr>
      </w:pPr>
      <w:r w:rsidRPr="000674EB">
        <w:rPr>
          <w:rFonts w:ascii="Times New Roman" w:hAnsi="Times New Roman" w:cs="Times New Roman"/>
          <w:sz w:val="24"/>
          <w:szCs w:val="24"/>
          <w:lang w:val="en-US"/>
        </w:rPr>
        <w:t>Blank, Andreas.</w:t>
      </w:r>
      <w:r w:rsidR="009E0C40" w:rsidRPr="000674EB">
        <w:rPr>
          <w:rFonts w:ascii="Times New Roman" w:hAnsi="Times New Roman" w:cs="Times New Roman"/>
          <w:sz w:val="24"/>
          <w:szCs w:val="24"/>
          <w:lang w:val="en-US"/>
        </w:rPr>
        <w:t xml:space="preserve"> 2017. </w:t>
      </w:r>
      <w:r w:rsidR="009E0C40" w:rsidRPr="009E0C40">
        <w:rPr>
          <w:rFonts w:ascii="Times New Roman" w:hAnsi="Times New Roman" w:cs="Times New Roman"/>
          <w:iCs/>
          <w:sz w:val="24"/>
          <w:szCs w:val="24"/>
          <w:lang w:val="en-US"/>
        </w:rPr>
        <w:t xml:space="preserve">“Common Usage, Presumption and Verisimilitude in Sixteenth-Century Theories of </w:t>
      </w:r>
      <w:r w:rsidR="009E0C40" w:rsidRPr="00B712F0">
        <w:rPr>
          <w:rFonts w:ascii="Times New Roman" w:hAnsi="Times New Roman" w:cs="Times New Roman"/>
          <w:iCs/>
          <w:sz w:val="24"/>
          <w:szCs w:val="24"/>
          <w:lang w:val="en-US"/>
        </w:rPr>
        <w:t xml:space="preserve">Juridical Interpretation.” </w:t>
      </w:r>
      <w:r w:rsidR="009E0C40" w:rsidRPr="00E83832">
        <w:rPr>
          <w:rFonts w:ascii="Times New Roman" w:hAnsi="Times New Roman" w:cs="Times New Roman"/>
          <w:iCs/>
          <w:sz w:val="24"/>
          <w:szCs w:val="24"/>
          <w:u w:val="single"/>
          <w:lang w:val="en-US"/>
        </w:rPr>
        <w:t>History of European Ideas</w:t>
      </w:r>
      <w:r w:rsidR="009E0C40" w:rsidRPr="00B712F0">
        <w:rPr>
          <w:rFonts w:ascii="Times New Roman" w:hAnsi="Times New Roman" w:cs="Times New Roman"/>
          <w:iCs/>
          <w:sz w:val="24"/>
          <w:szCs w:val="24"/>
          <w:lang w:val="en-US"/>
        </w:rPr>
        <w:t xml:space="preserve"> 43</w:t>
      </w:r>
      <w:r w:rsidR="003F7C06">
        <w:rPr>
          <w:rFonts w:ascii="Times New Roman" w:hAnsi="Times New Roman" w:cs="Times New Roman"/>
          <w:iCs/>
          <w:sz w:val="24"/>
          <w:szCs w:val="24"/>
          <w:lang w:val="en-US"/>
        </w:rPr>
        <w:t>, no. 5</w:t>
      </w:r>
      <w:r w:rsidR="009E0C40" w:rsidRPr="00B712F0">
        <w:rPr>
          <w:rFonts w:ascii="Times New Roman" w:hAnsi="Times New Roman" w:cs="Times New Roman"/>
          <w:iCs/>
          <w:sz w:val="24"/>
          <w:szCs w:val="24"/>
          <w:lang w:val="en-US"/>
        </w:rPr>
        <w:t>: 401–15.</w:t>
      </w:r>
    </w:p>
    <w:p w14:paraId="62642B1D" w14:textId="1369D54D" w:rsidR="002F5AF4" w:rsidRPr="00B712F0" w:rsidRDefault="00BF0154" w:rsidP="002F5AF4">
      <w:pPr>
        <w:spacing w:after="0" w:line="480" w:lineRule="auto"/>
        <w:ind w:left="288" w:hanging="288"/>
        <w:jc w:val="both"/>
        <w:rPr>
          <w:rFonts w:ascii="Times New Roman" w:hAnsi="Times New Roman" w:cs="Times New Roman"/>
          <w:iCs/>
          <w:sz w:val="24"/>
          <w:szCs w:val="24"/>
          <w:lang w:val="en-US"/>
        </w:rPr>
      </w:pPr>
      <w:r>
        <w:rPr>
          <w:rFonts w:ascii="Times New Roman" w:hAnsi="Times New Roman" w:cs="Times New Roman"/>
          <w:sz w:val="24"/>
          <w:szCs w:val="24"/>
          <w:lang w:val="en-US"/>
        </w:rPr>
        <w:t>----</w:t>
      </w:r>
      <w:r w:rsidR="002F5AF4" w:rsidRPr="00B712F0">
        <w:rPr>
          <w:rFonts w:ascii="Times New Roman" w:hAnsi="Times New Roman" w:cs="Times New Roman"/>
          <w:sz w:val="24"/>
          <w:szCs w:val="24"/>
          <w:lang w:val="en-US"/>
        </w:rPr>
        <w:t>.</w:t>
      </w:r>
      <w:r w:rsidR="009E0C40" w:rsidRPr="00B712F0">
        <w:rPr>
          <w:rFonts w:ascii="Times New Roman" w:hAnsi="Times New Roman" w:cs="Times New Roman"/>
          <w:sz w:val="24"/>
          <w:szCs w:val="24"/>
          <w:lang w:val="en-US"/>
        </w:rPr>
        <w:t xml:space="preserve"> 2019. </w:t>
      </w:r>
      <w:r w:rsidR="009E0C40" w:rsidRPr="00B712F0">
        <w:rPr>
          <w:rFonts w:ascii="Times New Roman" w:hAnsi="Times New Roman" w:cs="Times New Roman"/>
          <w:iCs/>
          <w:sz w:val="24"/>
          <w:szCs w:val="24"/>
          <w:lang w:val="en-US"/>
        </w:rPr>
        <w:t xml:space="preserve">“Christian Wolff on Common Notions and Duties of Esteem.” </w:t>
      </w:r>
      <w:r w:rsidR="009E0C40" w:rsidRPr="00E83832">
        <w:rPr>
          <w:rFonts w:ascii="Times New Roman" w:hAnsi="Times New Roman" w:cs="Times New Roman"/>
          <w:sz w:val="24"/>
          <w:szCs w:val="24"/>
          <w:u w:val="single"/>
          <w:lang w:val="en-US"/>
        </w:rPr>
        <w:t>Journal of Early Modern Studies</w:t>
      </w:r>
      <w:r w:rsidR="009E0C40" w:rsidRPr="00B712F0">
        <w:rPr>
          <w:rFonts w:ascii="Times New Roman" w:hAnsi="Times New Roman" w:cs="Times New Roman"/>
          <w:iCs/>
          <w:sz w:val="24"/>
          <w:szCs w:val="24"/>
          <w:lang w:val="en-US"/>
        </w:rPr>
        <w:t xml:space="preserve"> 8</w:t>
      </w:r>
      <w:r w:rsidR="003F7C06">
        <w:rPr>
          <w:rFonts w:ascii="Times New Roman" w:hAnsi="Times New Roman" w:cs="Times New Roman"/>
          <w:iCs/>
          <w:sz w:val="24"/>
          <w:szCs w:val="24"/>
          <w:lang w:val="en-US"/>
        </w:rPr>
        <w:t>, no. 1</w:t>
      </w:r>
      <w:r w:rsidR="009E0C40" w:rsidRPr="00B712F0">
        <w:rPr>
          <w:rFonts w:ascii="Times New Roman" w:hAnsi="Times New Roman" w:cs="Times New Roman"/>
          <w:iCs/>
          <w:sz w:val="24"/>
          <w:szCs w:val="24"/>
          <w:lang w:val="en-US"/>
        </w:rPr>
        <w:t>: 171–93.</w:t>
      </w:r>
    </w:p>
    <w:p w14:paraId="37D6D545" w14:textId="48D42372" w:rsidR="002F5AF4" w:rsidRDefault="00BF0154" w:rsidP="002F5AF4">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2F5AF4" w:rsidRPr="00B712F0">
        <w:rPr>
          <w:rFonts w:ascii="Times New Roman" w:hAnsi="Times New Roman" w:cs="Times New Roman"/>
          <w:sz w:val="24"/>
          <w:szCs w:val="24"/>
          <w:lang w:val="en-US"/>
        </w:rPr>
        <w:t>.</w:t>
      </w:r>
      <w:r w:rsidR="009E0C40" w:rsidRPr="00B712F0">
        <w:rPr>
          <w:rFonts w:ascii="Times New Roman" w:hAnsi="Times New Roman" w:cs="Times New Roman"/>
          <w:sz w:val="24"/>
          <w:szCs w:val="24"/>
          <w:lang w:val="en-US"/>
        </w:rPr>
        <w:t xml:space="preserve"> 2022</w:t>
      </w:r>
      <w:r w:rsidR="00344AF5" w:rsidRPr="00B712F0">
        <w:rPr>
          <w:rFonts w:ascii="Times New Roman" w:hAnsi="Times New Roman" w:cs="Times New Roman"/>
          <w:sz w:val="24"/>
          <w:szCs w:val="24"/>
          <w:lang w:val="en-US"/>
        </w:rPr>
        <w:t>a</w:t>
      </w:r>
      <w:r w:rsidR="009E0C40" w:rsidRPr="00B712F0">
        <w:rPr>
          <w:rFonts w:ascii="Times New Roman" w:hAnsi="Times New Roman" w:cs="Times New Roman"/>
          <w:sz w:val="24"/>
          <w:szCs w:val="24"/>
          <w:lang w:val="en-US"/>
        </w:rPr>
        <w:t xml:space="preserve">. </w:t>
      </w:r>
      <w:r w:rsidR="009E0C40" w:rsidRPr="00B712F0">
        <w:rPr>
          <w:rFonts w:ascii="Times New Roman" w:hAnsi="Times New Roman" w:cs="Times New Roman"/>
          <w:iCs/>
          <w:sz w:val="24"/>
          <w:szCs w:val="24"/>
          <w:lang w:val="en-US"/>
        </w:rPr>
        <w:t xml:space="preserve">“Common Notions and Immortality in Digby and the Early Leibniz.” In </w:t>
      </w:r>
      <w:r w:rsidR="009E0C40" w:rsidRPr="00E83832">
        <w:rPr>
          <w:rFonts w:ascii="Times New Roman" w:hAnsi="Times New Roman" w:cs="Times New Roman"/>
          <w:iCs/>
          <w:sz w:val="24"/>
          <w:szCs w:val="24"/>
          <w:u w:val="single"/>
          <w:lang w:val="en-US"/>
        </w:rPr>
        <w:t>The Philosophy of Kenelm Digby (1603</w:t>
      </w:r>
      <w:r w:rsidR="009E0C40" w:rsidRPr="00E83832">
        <w:rPr>
          <w:rFonts w:ascii="Times New Roman" w:hAnsi="Times New Roman" w:cs="Times New Roman"/>
          <w:sz w:val="24"/>
          <w:szCs w:val="24"/>
          <w:u w:val="single"/>
          <w:lang w:val="en-US"/>
        </w:rPr>
        <w:t>–</w:t>
      </w:r>
      <w:r w:rsidR="009E0C40" w:rsidRPr="00E83832">
        <w:rPr>
          <w:rFonts w:ascii="Times New Roman" w:hAnsi="Times New Roman" w:cs="Times New Roman"/>
          <w:iCs/>
          <w:sz w:val="24"/>
          <w:szCs w:val="24"/>
          <w:u w:val="single"/>
          <w:lang w:val="en-US"/>
        </w:rPr>
        <w:t>1665)</w:t>
      </w:r>
      <w:r w:rsidR="009E0C40" w:rsidRPr="009E0C40">
        <w:rPr>
          <w:rFonts w:ascii="Times New Roman" w:hAnsi="Times New Roman" w:cs="Times New Roman"/>
          <w:iCs/>
          <w:sz w:val="24"/>
          <w:szCs w:val="24"/>
          <w:lang w:val="en-US"/>
        </w:rPr>
        <w:t>. Edited by Laura Georgescu and Han Thomas Adriaenssen</w:t>
      </w:r>
      <w:r>
        <w:rPr>
          <w:rFonts w:ascii="Times New Roman" w:hAnsi="Times New Roman" w:cs="Times New Roman"/>
          <w:iCs/>
          <w:sz w:val="24"/>
          <w:szCs w:val="24"/>
          <w:lang w:val="en-US"/>
        </w:rPr>
        <w:t xml:space="preserve">, </w:t>
      </w:r>
      <w:r w:rsidRPr="009E0C40">
        <w:rPr>
          <w:rFonts w:ascii="Times New Roman" w:hAnsi="Times New Roman" w:cs="Times New Roman"/>
          <w:sz w:val="24"/>
          <w:szCs w:val="24"/>
          <w:lang w:val="en-US"/>
        </w:rPr>
        <w:t>59–87</w:t>
      </w:r>
      <w:r w:rsidR="009E0C40" w:rsidRPr="009E0C40">
        <w:rPr>
          <w:rFonts w:ascii="Times New Roman" w:hAnsi="Times New Roman" w:cs="Times New Roman"/>
          <w:sz w:val="24"/>
          <w:szCs w:val="24"/>
          <w:lang w:val="en-US"/>
        </w:rPr>
        <w:t>. Cham: Springer.</w:t>
      </w:r>
    </w:p>
    <w:p w14:paraId="0F58F981" w14:textId="2EE07C72" w:rsidR="00344AF5" w:rsidRPr="000674EB" w:rsidRDefault="00BF0154" w:rsidP="00344AF5">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iCs/>
          <w:sz w:val="24"/>
          <w:szCs w:val="24"/>
          <w:lang w:val="en-US"/>
        </w:rPr>
        <w:t>----</w:t>
      </w:r>
      <w:r w:rsidR="00344AF5" w:rsidRPr="009E0C40">
        <w:rPr>
          <w:rFonts w:ascii="Times New Roman" w:hAnsi="Times New Roman" w:cs="Times New Roman"/>
          <w:iCs/>
          <w:sz w:val="24"/>
          <w:szCs w:val="24"/>
          <w:lang w:val="en-US"/>
        </w:rPr>
        <w:t>, 2022</w:t>
      </w:r>
      <w:r w:rsidR="00344AF5">
        <w:rPr>
          <w:rFonts w:ascii="Times New Roman" w:hAnsi="Times New Roman" w:cs="Times New Roman"/>
          <w:iCs/>
          <w:sz w:val="24"/>
          <w:szCs w:val="24"/>
          <w:lang w:val="en-US"/>
        </w:rPr>
        <w:t>b</w:t>
      </w:r>
      <w:r w:rsidR="00344AF5" w:rsidRPr="009E0C40">
        <w:rPr>
          <w:rFonts w:ascii="Times New Roman" w:hAnsi="Times New Roman" w:cs="Times New Roman"/>
          <w:iCs/>
          <w:sz w:val="24"/>
          <w:szCs w:val="24"/>
          <w:lang w:val="en-US"/>
        </w:rPr>
        <w:t xml:space="preserve">. </w:t>
      </w:r>
      <w:r w:rsidR="00344AF5" w:rsidRPr="009E0C40">
        <w:rPr>
          <w:rFonts w:ascii="Times New Roman" w:hAnsi="Times New Roman" w:cs="Times New Roman"/>
          <w:sz w:val="24"/>
          <w:szCs w:val="24"/>
          <w:lang w:val="en-US"/>
        </w:rPr>
        <w:t xml:space="preserve">“On Reconstructing Leibniz’s Metaphysics.” </w:t>
      </w:r>
      <w:r w:rsidR="00344AF5" w:rsidRPr="00E83832">
        <w:rPr>
          <w:rFonts w:ascii="Times New Roman" w:hAnsi="Times New Roman" w:cs="Times New Roman"/>
          <w:iCs/>
          <w:sz w:val="24"/>
          <w:szCs w:val="24"/>
          <w:u w:val="single"/>
          <w:lang w:val="en-US"/>
        </w:rPr>
        <w:t>Hungarian Philosophical Review</w:t>
      </w:r>
      <w:r w:rsidR="00344AF5" w:rsidRPr="009E0C40">
        <w:rPr>
          <w:rFonts w:ascii="Times New Roman" w:hAnsi="Times New Roman" w:cs="Times New Roman"/>
          <w:sz w:val="24"/>
          <w:szCs w:val="24"/>
          <w:lang w:val="en-US"/>
        </w:rPr>
        <w:t xml:space="preserve"> 66</w:t>
      </w:r>
      <w:r w:rsidR="003F7C06">
        <w:rPr>
          <w:rFonts w:ascii="Times New Roman" w:hAnsi="Times New Roman" w:cs="Times New Roman"/>
          <w:sz w:val="24"/>
          <w:szCs w:val="24"/>
          <w:lang w:val="en-US"/>
        </w:rPr>
        <w:t>, no. 1</w:t>
      </w:r>
      <w:r w:rsidR="00344AF5" w:rsidRPr="009E0C40">
        <w:rPr>
          <w:rFonts w:ascii="Times New Roman" w:hAnsi="Times New Roman" w:cs="Times New Roman"/>
          <w:sz w:val="24"/>
          <w:szCs w:val="24"/>
          <w:lang w:val="en-US"/>
        </w:rPr>
        <w:t>: 69</w:t>
      </w:r>
      <w:r w:rsidR="00344AF5" w:rsidRPr="009E0C40">
        <w:rPr>
          <w:rFonts w:ascii="Times New Roman" w:hAnsi="Times New Roman" w:cs="Times New Roman"/>
          <w:iCs/>
          <w:sz w:val="24"/>
          <w:szCs w:val="24"/>
          <w:lang w:val="en-US"/>
        </w:rPr>
        <w:t>–89.</w:t>
      </w:r>
    </w:p>
    <w:p w14:paraId="3503E217" w14:textId="1F48A6AD" w:rsidR="002F5AF4" w:rsidRPr="009E0C40" w:rsidRDefault="002F5AF4" w:rsidP="002F5AF4">
      <w:pPr>
        <w:spacing w:after="0" w:line="480" w:lineRule="auto"/>
        <w:ind w:left="288" w:hanging="288"/>
        <w:jc w:val="both"/>
        <w:rPr>
          <w:rFonts w:ascii="Times New Roman" w:hAnsi="Times New Roman" w:cs="Times New Roman"/>
          <w:sz w:val="24"/>
          <w:szCs w:val="24"/>
          <w:lang w:val="en-US"/>
        </w:rPr>
      </w:pPr>
      <w:r w:rsidRPr="009E0C40">
        <w:rPr>
          <w:rFonts w:ascii="Times New Roman" w:hAnsi="Times New Roman" w:cs="Times New Roman"/>
          <w:sz w:val="24"/>
          <w:szCs w:val="24"/>
          <w:lang w:val="en-US"/>
        </w:rPr>
        <w:t>Blank, Andreas and Dana Jalobeanu.</w:t>
      </w:r>
      <w:r w:rsidR="009E0C40" w:rsidRPr="009E0C40">
        <w:rPr>
          <w:rFonts w:ascii="Times New Roman" w:hAnsi="Times New Roman" w:cs="Times New Roman"/>
          <w:sz w:val="24"/>
          <w:szCs w:val="24"/>
          <w:lang w:val="en-US"/>
        </w:rPr>
        <w:t xml:space="preserve"> 2019. </w:t>
      </w:r>
      <w:r w:rsidR="009E0C40" w:rsidRPr="009E0C40">
        <w:rPr>
          <w:rFonts w:ascii="Times New Roman" w:hAnsi="Times New Roman" w:cs="Times New Roman"/>
          <w:iCs/>
          <w:sz w:val="24"/>
          <w:szCs w:val="24"/>
          <w:lang w:val="en-US"/>
        </w:rPr>
        <w:t xml:space="preserve">“Common Notions in Early Modern Thought. An Overview.” </w:t>
      </w:r>
      <w:r w:rsidR="009E0C40" w:rsidRPr="00E83832">
        <w:rPr>
          <w:rFonts w:ascii="Times New Roman" w:hAnsi="Times New Roman" w:cs="Times New Roman"/>
          <w:iCs/>
          <w:sz w:val="24"/>
          <w:szCs w:val="24"/>
          <w:u w:val="single"/>
          <w:lang w:val="en-US"/>
        </w:rPr>
        <w:t>Journal of Early Modern Studies</w:t>
      </w:r>
      <w:r w:rsidR="009E0C40" w:rsidRPr="009E0C40">
        <w:rPr>
          <w:rFonts w:ascii="Times New Roman" w:hAnsi="Times New Roman" w:cs="Times New Roman"/>
          <w:sz w:val="24"/>
          <w:szCs w:val="24"/>
          <w:lang w:val="en-US"/>
        </w:rPr>
        <w:t xml:space="preserve"> 8</w:t>
      </w:r>
      <w:r w:rsidR="003F7C06">
        <w:rPr>
          <w:rFonts w:ascii="Times New Roman" w:hAnsi="Times New Roman" w:cs="Times New Roman"/>
          <w:sz w:val="24"/>
          <w:szCs w:val="24"/>
          <w:lang w:val="en-US"/>
        </w:rPr>
        <w:t>, no. 1</w:t>
      </w:r>
      <w:r w:rsidR="009E0C40" w:rsidRPr="009E0C40">
        <w:rPr>
          <w:rFonts w:ascii="Times New Roman" w:hAnsi="Times New Roman" w:cs="Times New Roman"/>
          <w:sz w:val="24"/>
          <w:szCs w:val="24"/>
          <w:lang w:val="en-US"/>
        </w:rPr>
        <w:t>: 9</w:t>
      </w:r>
      <w:r w:rsidR="009E0C40" w:rsidRPr="009E0C40">
        <w:rPr>
          <w:rFonts w:ascii="Times New Roman" w:hAnsi="Times New Roman" w:cs="Times New Roman"/>
          <w:iCs/>
          <w:sz w:val="24"/>
          <w:szCs w:val="24"/>
          <w:lang w:val="en-US"/>
        </w:rPr>
        <w:t>–24</w:t>
      </w:r>
    </w:p>
    <w:p w14:paraId="00F3DF5C" w14:textId="65E45C50" w:rsidR="00E61D6A" w:rsidRPr="000674EB" w:rsidRDefault="00D427F7" w:rsidP="002F5AF4">
      <w:pPr>
        <w:spacing w:after="0" w:line="480" w:lineRule="auto"/>
        <w:ind w:left="288" w:hanging="288"/>
        <w:jc w:val="both"/>
        <w:rPr>
          <w:rFonts w:ascii="Times New Roman" w:hAnsi="Times New Roman" w:cs="Times New Roman"/>
          <w:sz w:val="24"/>
          <w:szCs w:val="24"/>
          <w:lang w:val="en-US"/>
        </w:rPr>
      </w:pPr>
      <w:r w:rsidRPr="000674EB">
        <w:rPr>
          <w:rFonts w:ascii="Times New Roman" w:hAnsi="Times New Roman" w:cs="Times New Roman"/>
          <w:sz w:val="24"/>
          <w:szCs w:val="24"/>
          <w:lang w:val="en-US"/>
        </w:rPr>
        <w:t xml:space="preserve">Buchenau, </w:t>
      </w:r>
      <w:r w:rsidR="006E7AD4" w:rsidRPr="000674EB">
        <w:rPr>
          <w:rFonts w:ascii="Times New Roman" w:hAnsi="Times New Roman" w:cs="Times New Roman"/>
          <w:sz w:val="24"/>
          <w:szCs w:val="24"/>
          <w:lang w:val="en-US"/>
        </w:rPr>
        <w:t xml:space="preserve">Stefanie. </w:t>
      </w:r>
      <w:r w:rsidR="00CE005B" w:rsidRPr="009E0C40">
        <w:rPr>
          <w:rFonts w:ascii="Times New Roman" w:hAnsi="Times New Roman" w:cs="Times New Roman"/>
          <w:sz w:val="24"/>
          <w:szCs w:val="24"/>
          <w:lang w:val="en-US"/>
        </w:rPr>
        <w:t xml:space="preserve">2002. </w:t>
      </w:r>
      <w:r w:rsidRPr="009E0C40">
        <w:rPr>
          <w:rFonts w:ascii="Times New Roman" w:hAnsi="Times New Roman" w:cs="Times New Roman"/>
          <w:sz w:val="24"/>
          <w:szCs w:val="24"/>
          <w:lang w:val="en-US"/>
        </w:rPr>
        <w:t xml:space="preserve">“La connaissance des principes moreaux chez Christian Wolff,” </w:t>
      </w:r>
      <w:r w:rsidRPr="00E83832">
        <w:rPr>
          <w:rFonts w:ascii="Times New Roman" w:hAnsi="Times New Roman" w:cs="Times New Roman"/>
          <w:sz w:val="24"/>
          <w:szCs w:val="24"/>
          <w:u w:val="single"/>
          <w:lang w:val="en-US"/>
        </w:rPr>
        <w:t>Archives de Philosophie</w:t>
      </w:r>
      <w:r w:rsidRPr="009E0C40">
        <w:rPr>
          <w:rFonts w:ascii="Times New Roman" w:hAnsi="Times New Roman" w:cs="Times New Roman"/>
          <w:sz w:val="24"/>
          <w:szCs w:val="24"/>
          <w:lang w:val="en-US"/>
        </w:rPr>
        <w:t xml:space="preserve"> 65</w:t>
      </w:r>
      <w:r w:rsidR="003F7C06">
        <w:rPr>
          <w:rFonts w:ascii="Times New Roman" w:hAnsi="Times New Roman" w:cs="Times New Roman"/>
          <w:sz w:val="24"/>
          <w:szCs w:val="24"/>
          <w:lang w:val="en-US"/>
        </w:rPr>
        <w:t>, no. 1</w:t>
      </w:r>
      <w:r w:rsidR="004F41E0" w:rsidRPr="009E0C40">
        <w:rPr>
          <w:rFonts w:ascii="Times New Roman" w:hAnsi="Times New Roman" w:cs="Times New Roman"/>
          <w:sz w:val="24"/>
          <w:szCs w:val="24"/>
          <w:lang w:val="en-US"/>
        </w:rPr>
        <w:t>:</w:t>
      </w:r>
      <w:r w:rsidRPr="009E0C40">
        <w:rPr>
          <w:rFonts w:ascii="Times New Roman" w:hAnsi="Times New Roman" w:cs="Times New Roman"/>
          <w:sz w:val="24"/>
          <w:szCs w:val="24"/>
          <w:lang w:val="en-US"/>
        </w:rPr>
        <w:t xml:space="preserve"> 133–49.</w:t>
      </w:r>
    </w:p>
    <w:p w14:paraId="6E06CCBC" w14:textId="3CA52FFC" w:rsidR="00E61D6A" w:rsidRPr="00FF28CB" w:rsidRDefault="00E61D6A" w:rsidP="00E61D6A">
      <w:pPr>
        <w:spacing w:after="0" w:line="480" w:lineRule="auto"/>
        <w:ind w:left="288" w:hanging="288"/>
        <w:jc w:val="both"/>
        <w:rPr>
          <w:rFonts w:ascii="Times New Roman" w:hAnsi="Times New Roman" w:cs="Times New Roman"/>
          <w:sz w:val="24"/>
          <w:szCs w:val="24"/>
          <w:lang w:val="en-US"/>
        </w:rPr>
      </w:pPr>
      <w:r w:rsidRPr="009E0C40">
        <w:rPr>
          <w:rFonts w:ascii="Times New Roman" w:hAnsi="Times New Roman" w:cs="Times New Roman"/>
          <w:noProof/>
          <w:sz w:val="24"/>
          <w:szCs w:val="24"/>
          <w:lang w:val="en-US"/>
        </w:rPr>
        <w:lastRenderedPageBreak/>
        <w:t>Della Rocca, Michael. 2013. “The Taming</w:t>
      </w:r>
      <w:r w:rsidRPr="00FF28CB">
        <w:rPr>
          <w:rFonts w:ascii="Times New Roman" w:hAnsi="Times New Roman" w:cs="Times New Roman"/>
          <w:noProof/>
          <w:sz w:val="24"/>
          <w:szCs w:val="24"/>
          <w:lang w:val="en-US"/>
        </w:rPr>
        <w:t xml:space="preserve"> of Philosophy.” In</w:t>
      </w:r>
      <w:r>
        <w:rPr>
          <w:rFonts w:ascii="Times New Roman" w:hAnsi="Times New Roman" w:cs="Times New Roman"/>
          <w:noProof/>
          <w:sz w:val="24"/>
          <w:szCs w:val="24"/>
          <w:lang w:val="en-US"/>
        </w:rPr>
        <w:t xml:space="preserve"> </w:t>
      </w:r>
      <w:r w:rsidRPr="00E83832">
        <w:rPr>
          <w:rFonts w:ascii="Times New Roman" w:hAnsi="Times New Roman" w:cs="Times New Roman"/>
          <w:iCs/>
          <w:noProof/>
          <w:sz w:val="24"/>
          <w:szCs w:val="24"/>
          <w:u w:val="single"/>
          <w:lang w:val="en-US"/>
        </w:rPr>
        <w:t>Philosophy and Its History. Aims and Methods in the Study of Early Modern Philosophy</w:t>
      </w:r>
      <w:r w:rsidR="00E83832">
        <w:rPr>
          <w:rFonts w:ascii="Times New Roman" w:hAnsi="Times New Roman" w:cs="Times New Roman"/>
          <w:noProof/>
          <w:sz w:val="24"/>
          <w:szCs w:val="24"/>
          <w:lang w:val="en-US"/>
        </w:rPr>
        <w:t xml:space="preserve">. </w:t>
      </w:r>
      <w:r w:rsidR="004F41E0">
        <w:rPr>
          <w:rFonts w:ascii="Times New Roman" w:hAnsi="Times New Roman" w:cs="Times New Roman"/>
          <w:noProof/>
          <w:sz w:val="24"/>
          <w:szCs w:val="24"/>
          <w:lang w:val="en-US"/>
        </w:rPr>
        <w:t xml:space="preserve">Edited by </w:t>
      </w:r>
      <w:r w:rsidR="004F41E0" w:rsidRPr="00FF28CB">
        <w:rPr>
          <w:rFonts w:ascii="Times New Roman" w:hAnsi="Times New Roman" w:cs="Times New Roman"/>
          <w:noProof/>
          <w:sz w:val="24"/>
          <w:szCs w:val="24"/>
          <w:lang w:val="en-US"/>
        </w:rPr>
        <w:t>Mogens Laerke, Justin Smith, and Eric Schliesser</w:t>
      </w:r>
      <w:r w:rsidR="00BF0154">
        <w:rPr>
          <w:rFonts w:ascii="Times New Roman" w:hAnsi="Times New Roman" w:cs="Times New Roman"/>
          <w:noProof/>
          <w:sz w:val="24"/>
          <w:szCs w:val="24"/>
          <w:lang w:val="en-US"/>
        </w:rPr>
        <w:t xml:space="preserve">, </w:t>
      </w:r>
      <w:r w:rsidR="00BF0154" w:rsidRPr="00FF28CB">
        <w:rPr>
          <w:rFonts w:ascii="Times New Roman" w:hAnsi="Times New Roman" w:cs="Times New Roman"/>
          <w:noProof/>
          <w:sz w:val="24"/>
          <w:szCs w:val="24"/>
          <w:lang w:val="en-US"/>
        </w:rPr>
        <w:t>178–208</w:t>
      </w:r>
      <w:r w:rsidR="004F41E0">
        <w:rPr>
          <w:rFonts w:ascii="Times New Roman" w:hAnsi="Times New Roman" w:cs="Times New Roman"/>
          <w:noProof/>
          <w:sz w:val="24"/>
          <w:szCs w:val="24"/>
          <w:lang w:val="en-US"/>
        </w:rPr>
        <w:t>.</w:t>
      </w:r>
      <w:r w:rsidR="004F41E0" w:rsidRPr="00FF28CB">
        <w:rPr>
          <w:rFonts w:ascii="Times New Roman" w:hAnsi="Times New Roman" w:cs="Times New Roman"/>
          <w:noProof/>
          <w:sz w:val="24"/>
          <w:szCs w:val="24"/>
          <w:lang w:val="en-US"/>
        </w:rPr>
        <w:t xml:space="preserve"> </w:t>
      </w:r>
      <w:r w:rsidRPr="00FF28CB">
        <w:rPr>
          <w:rFonts w:ascii="Times New Roman" w:hAnsi="Times New Roman" w:cs="Times New Roman"/>
          <w:noProof/>
          <w:sz w:val="24"/>
          <w:szCs w:val="24"/>
          <w:lang w:val="en-US"/>
        </w:rPr>
        <w:t>Oxford: Oxford University Press.</w:t>
      </w:r>
    </w:p>
    <w:p w14:paraId="0203836A" w14:textId="47B9D888" w:rsidR="00D427F7" w:rsidRDefault="00D427F7" w:rsidP="006E7AD4">
      <w:pPr>
        <w:spacing w:after="0" w:line="480" w:lineRule="auto"/>
        <w:ind w:left="288" w:hanging="288"/>
        <w:jc w:val="both"/>
        <w:rPr>
          <w:rFonts w:ascii="Times New Roman" w:hAnsi="Times New Roman" w:cs="Times New Roman"/>
          <w:sz w:val="24"/>
          <w:szCs w:val="24"/>
          <w:lang w:val="en-US"/>
        </w:rPr>
      </w:pPr>
      <w:r w:rsidRPr="00302AE8">
        <w:rPr>
          <w:rFonts w:ascii="Times New Roman" w:hAnsi="Times New Roman" w:cs="Times New Roman"/>
          <w:sz w:val="24"/>
          <w:szCs w:val="24"/>
        </w:rPr>
        <w:t xml:space="preserve">Gómez Tutor, </w:t>
      </w:r>
      <w:r w:rsidR="006E7AD4" w:rsidRPr="00302AE8">
        <w:rPr>
          <w:rFonts w:ascii="Times New Roman" w:hAnsi="Times New Roman" w:cs="Times New Roman"/>
          <w:sz w:val="24"/>
          <w:szCs w:val="24"/>
        </w:rPr>
        <w:t xml:space="preserve">Juan Ignacio. </w:t>
      </w:r>
      <w:r w:rsidR="00CE005B" w:rsidRPr="00302AE8">
        <w:rPr>
          <w:rFonts w:ascii="Times New Roman" w:hAnsi="Times New Roman" w:cs="Times New Roman"/>
          <w:sz w:val="24"/>
          <w:szCs w:val="24"/>
        </w:rPr>
        <w:t xml:space="preserve">2004. </w:t>
      </w:r>
      <w:r w:rsidRPr="00E83832">
        <w:rPr>
          <w:rFonts w:ascii="Times New Roman" w:hAnsi="Times New Roman" w:cs="Times New Roman"/>
          <w:sz w:val="24"/>
          <w:szCs w:val="24"/>
          <w:u w:val="single"/>
        </w:rPr>
        <w:t>Die wissenschaftliche Methode bei Christian Wolff</w:t>
      </w:r>
      <w:r w:rsidR="004F41E0" w:rsidRPr="00302AE8">
        <w:rPr>
          <w:rFonts w:ascii="Times New Roman" w:hAnsi="Times New Roman" w:cs="Times New Roman"/>
          <w:sz w:val="24"/>
          <w:szCs w:val="24"/>
        </w:rPr>
        <w:t>.</w:t>
      </w:r>
      <w:r w:rsidRPr="00302AE8">
        <w:rPr>
          <w:rFonts w:ascii="Times New Roman" w:hAnsi="Times New Roman" w:cs="Times New Roman"/>
          <w:sz w:val="24"/>
          <w:szCs w:val="24"/>
        </w:rPr>
        <w:t xml:space="preserve"> </w:t>
      </w:r>
      <w:r w:rsidRPr="00A42447">
        <w:rPr>
          <w:rFonts w:ascii="Times New Roman" w:hAnsi="Times New Roman" w:cs="Times New Roman"/>
          <w:sz w:val="24"/>
          <w:szCs w:val="24"/>
          <w:lang w:val="en-US"/>
        </w:rPr>
        <w:t>Hildesheim: Olms.</w:t>
      </w:r>
    </w:p>
    <w:p w14:paraId="3FA33A32" w14:textId="046739D3" w:rsidR="00FA013D" w:rsidRDefault="00FA013D" w:rsidP="006E7AD4">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Hanke, Miroslav</w:t>
      </w:r>
      <w:r w:rsidR="00CE005B">
        <w:rPr>
          <w:rFonts w:ascii="Times New Roman" w:hAnsi="Times New Roman" w:cs="Times New Roman"/>
          <w:sz w:val="24"/>
          <w:szCs w:val="24"/>
          <w:lang w:val="en-US"/>
        </w:rPr>
        <w:t>.</w:t>
      </w:r>
      <w:r>
        <w:rPr>
          <w:rFonts w:ascii="Times New Roman" w:hAnsi="Times New Roman" w:cs="Times New Roman"/>
          <w:sz w:val="24"/>
          <w:szCs w:val="24"/>
          <w:lang w:val="en-US"/>
        </w:rPr>
        <w:t xml:space="preserve"> 2019. “The Scholastic Logic of Statistical Hypotheses.” </w:t>
      </w:r>
      <w:r w:rsidRPr="00E83832">
        <w:rPr>
          <w:rFonts w:ascii="Times New Roman" w:hAnsi="Times New Roman" w:cs="Times New Roman"/>
          <w:iCs/>
          <w:sz w:val="24"/>
          <w:szCs w:val="24"/>
          <w:u w:val="single"/>
          <w:lang w:val="en-US"/>
        </w:rPr>
        <w:t>Journal of Early Modern Studies</w:t>
      </w:r>
      <w:r>
        <w:rPr>
          <w:rFonts w:ascii="Times New Roman" w:hAnsi="Times New Roman" w:cs="Times New Roman"/>
          <w:sz w:val="24"/>
          <w:szCs w:val="24"/>
          <w:lang w:val="en-US"/>
        </w:rPr>
        <w:t xml:space="preserve"> 8</w:t>
      </w:r>
      <w:r w:rsidR="003F7C06">
        <w:rPr>
          <w:rFonts w:ascii="Times New Roman" w:hAnsi="Times New Roman" w:cs="Times New Roman"/>
          <w:sz w:val="24"/>
          <w:szCs w:val="24"/>
          <w:lang w:val="en-US"/>
        </w:rPr>
        <w:t>, no. 1</w:t>
      </w:r>
      <w:r>
        <w:rPr>
          <w:rFonts w:ascii="Times New Roman" w:hAnsi="Times New Roman" w:cs="Times New Roman"/>
          <w:sz w:val="24"/>
          <w:szCs w:val="24"/>
          <w:lang w:val="en-US"/>
        </w:rPr>
        <w:t>: 61</w:t>
      </w:r>
      <w:r w:rsidRPr="00A42447">
        <w:rPr>
          <w:rFonts w:ascii="Times New Roman" w:hAnsi="Times New Roman" w:cs="Times New Roman"/>
          <w:sz w:val="24"/>
          <w:szCs w:val="24"/>
          <w:lang w:val="en-US"/>
        </w:rPr>
        <w:t>–</w:t>
      </w:r>
      <w:r>
        <w:rPr>
          <w:rFonts w:ascii="Times New Roman" w:hAnsi="Times New Roman" w:cs="Times New Roman"/>
          <w:sz w:val="24"/>
          <w:szCs w:val="24"/>
          <w:lang w:val="en-US"/>
        </w:rPr>
        <w:t>82.</w:t>
      </w:r>
    </w:p>
    <w:p w14:paraId="7B93AA6E" w14:textId="466BE55F" w:rsidR="00CA6160" w:rsidRPr="000674EB" w:rsidRDefault="00CA6160" w:rsidP="006E7AD4">
      <w:pPr>
        <w:spacing w:after="0" w:line="480" w:lineRule="auto"/>
        <w:ind w:left="288" w:hanging="288"/>
        <w:jc w:val="both"/>
        <w:rPr>
          <w:rFonts w:ascii="Times New Roman" w:hAnsi="Times New Roman" w:cs="Times New Roman"/>
          <w:i/>
          <w:iCs/>
          <w:sz w:val="24"/>
          <w:szCs w:val="24"/>
          <w:lang w:val="en-US"/>
        </w:rPr>
      </w:pPr>
      <w:r>
        <w:rPr>
          <w:rFonts w:ascii="Times New Roman" w:hAnsi="Times New Roman" w:cs="Times New Roman"/>
          <w:sz w:val="24"/>
          <w:szCs w:val="24"/>
          <w:lang w:val="en-US"/>
        </w:rPr>
        <w:t xml:space="preserve">Hunter, Ian. </w:t>
      </w:r>
      <w:r w:rsidR="00CE005B">
        <w:rPr>
          <w:rFonts w:ascii="Times New Roman" w:hAnsi="Times New Roman" w:cs="Times New Roman"/>
          <w:sz w:val="24"/>
          <w:szCs w:val="24"/>
          <w:lang w:val="en-US"/>
        </w:rPr>
        <w:t xml:space="preserve">2001. </w:t>
      </w:r>
      <w:r w:rsidRPr="00E83832">
        <w:rPr>
          <w:rFonts w:ascii="Times New Roman" w:hAnsi="Times New Roman" w:cs="Times New Roman"/>
          <w:iCs/>
          <w:sz w:val="24"/>
          <w:szCs w:val="24"/>
          <w:u w:val="single"/>
          <w:lang w:val="en-US"/>
        </w:rPr>
        <w:t>Rival Enlightenments</w:t>
      </w:r>
      <w:r w:rsidR="00120B7E" w:rsidRPr="00E83832">
        <w:rPr>
          <w:rFonts w:ascii="Times New Roman" w:hAnsi="Times New Roman" w:cs="Times New Roman"/>
          <w:iCs/>
          <w:sz w:val="24"/>
          <w:szCs w:val="24"/>
          <w:u w:val="single"/>
          <w:lang w:val="en-US"/>
        </w:rPr>
        <w:t>. Civil and Metaphysical Philosophy in Early Modern Germany</w:t>
      </w:r>
      <w:r>
        <w:rPr>
          <w:rFonts w:ascii="Times New Roman" w:hAnsi="Times New Roman" w:cs="Times New Roman"/>
          <w:sz w:val="24"/>
          <w:szCs w:val="24"/>
          <w:lang w:val="en-US"/>
        </w:rPr>
        <w:t>.</w:t>
      </w:r>
      <w:r w:rsidR="00120B7E">
        <w:rPr>
          <w:rFonts w:ascii="Times New Roman" w:hAnsi="Times New Roman" w:cs="Times New Roman"/>
          <w:sz w:val="24"/>
          <w:szCs w:val="24"/>
          <w:lang w:val="en-US"/>
        </w:rPr>
        <w:t xml:space="preserve"> </w:t>
      </w:r>
      <w:r w:rsidR="00120B7E" w:rsidRPr="000674EB">
        <w:rPr>
          <w:rFonts w:ascii="Times New Roman" w:hAnsi="Times New Roman" w:cs="Times New Roman"/>
          <w:sz w:val="24"/>
          <w:szCs w:val="24"/>
          <w:lang w:val="en-US"/>
        </w:rPr>
        <w:t>Cambridge: Cambridge University Press.</w:t>
      </w:r>
      <w:r w:rsidRPr="000674EB">
        <w:rPr>
          <w:rFonts w:ascii="Times New Roman" w:hAnsi="Times New Roman" w:cs="Times New Roman"/>
          <w:i/>
          <w:iCs/>
          <w:sz w:val="24"/>
          <w:szCs w:val="24"/>
          <w:lang w:val="en-US"/>
        </w:rPr>
        <w:t xml:space="preserve"> </w:t>
      </w:r>
    </w:p>
    <w:p w14:paraId="3386235B" w14:textId="110F5A28" w:rsidR="006E3F52" w:rsidRPr="00A42447" w:rsidRDefault="006E3F52" w:rsidP="00065558">
      <w:pPr>
        <w:spacing w:after="0" w:line="480" w:lineRule="auto"/>
        <w:ind w:left="288" w:hanging="288"/>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Jansen, Nils.</w:t>
      </w:r>
      <w:r w:rsidR="00CE005B">
        <w:rPr>
          <w:rFonts w:ascii="Times New Roman" w:hAnsi="Times New Roman" w:cs="Times New Roman"/>
          <w:sz w:val="24"/>
          <w:szCs w:val="24"/>
          <w:lang w:val="en-US"/>
        </w:rPr>
        <w:t xml:space="preserve"> 2021.</w:t>
      </w:r>
      <w:r w:rsidRPr="00A42447">
        <w:rPr>
          <w:rFonts w:ascii="Times New Roman" w:hAnsi="Times New Roman" w:cs="Times New Roman"/>
          <w:sz w:val="24"/>
          <w:szCs w:val="24"/>
          <w:lang w:val="en-US"/>
        </w:rPr>
        <w:t xml:space="preserve"> </w:t>
      </w:r>
      <w:r w:rsidRPr="00E83832">
        <w:rPr>
          <w:rFonts w:ascii="Times New Roman" w:hAnsi="Times New Roman" w:cs="Times New Roman"/>
          <w:sz w:val="24"/>
          <w:szCs w:val="24"/>
          <w:u w:val="single"/>
          <w:lang w:val="en-US"/>
        </w:rPr>
        <w:t>The Structure of Tort Law</w:t>
      </w:r>
      <w:r w:rsidR="00C61F23" w:rsidRPr="00E83832">
        <w:rPr>
          <w:rFonts w:ascii="Times New Roman" w:hAnsi="Times New Roman" w:cs="Times New Roman"/>
          <w:sz w:val="24"/>
          <w:szCs w:val="24"/>
          <w:u w:val="single"/>
          <w:lang w:val="en-US"/>
        </w:rPr>
        <w:t xml:space="preserve">. </w:t>
      </w:r>
      <w:r w:rsidRPr="00E83832">
        <w:rPr>
          <w:rFonts w:ascii="Times New Roman" w:hAnsi="Times New Roman" w:cs="Times New Roman"/>
          <w:iCs/>
          <w:sz w:val="24"/>
          <w:szCs w:val="24"/>
          <w:u w:val="single"/>
          <w:lang w:val="en-US"/>
        </w:rPr>
        <w:t xml:space="preserve">History, </w:t>
      </w:r>
      <w:r w:rsidR="00677D1A" w:rsidRPr="00E83832">
        <w:rPr>
          <w:rFonts w:ascii="Times New Roman" w:hAnsi="Times New Roman" w:cs="Times New Roman"/>
          <w:iCs/>
          <w:sz w:val="24"/>
          <w:szCs w:val="24"/>
          <w:u w:val="single"/>
          <w:lang w:val="en-US"/>
        </w:rPr>
        <w:t>T</w:t>
      </w:r>
      <w:r w:rsidRPr="00E83832">
        <w:rPr>
          <w:rFonts w:ascii="Times New Roman" w:hAnsi="Times New Roman" w:cs="Times New Roman"/>
          <w:iCs/>
          <w:sz w:val="24"/>
          <w:szCs w:val="24"/>
          <w:u w:val="single"/>
          <w:lang w:val="en-US"/>
        </w:rPr>
        <w:t xml:space="preserve">heory, and </w:t>
      </w:r>
      <w:r w:rsidR="00677D1A" w:rsidRPr="00E83832">
        <w:rPr>
          <w:rFonts w:ascii="Times New Roman" w:hAnsi="Times New Roman" w:cs="Times New Roman"/>
          <w:iCs/>
          <w:sz w:val="24"/>
          <w:szCs w:val="24"/>
          <w:u w:val="single"/>
          <w:lang w:val="en-US"/>
        </w:rPr>
        <w:t>D</w:t>
      </w:r>
      <w:r w:rsidRPr="00E83832">
        <w:rPr>
          <w:rFonts w:ascii="Times New Roman" w:hAnsi="Times New Roman" w:cs="Times New Roman"/>
          <w:iCs/>
          <w:sz w:val="24"/>
          <w:szCs w:val="24"/>
          <w:u w:val="single"/>
          <w:lang w:val="en-US"/>
        </w:rPr>
        <w:t xml:space="preserve">octrine of </w:t>
      </w:r>
      <w:r w:rsidR="00677D1A" w:rsidRPr="00E83832">
        <w:rPr>
          <w:rFonts w:ascii="Times New Roman" w:hAnsi="Times New Roman" w:cs="Times New Roman"/>
          <w:iCs/>
          <w:sz w:val="24"/>
          <w:szCs w:val="24"/>
          <w:u w:val="single"/>
          <w:lang w:val="en-US"/>
        </w:rPr>
        <w:t>N</w:t>
      </w:r>
      <w:r w:rsidRPr="00E83832">
        <w:rPr>
          <w:rFonts w:ascii="Times New Roman" w:hAnsi="Times New Roman" w:cs="Times New Roman"/>
          <w:iCs/>
          <w:sz w:val="24"/>
          <w:szCs w:val="24"/>
          <w:u w:val="single"/>
          <w:lang w:val="en-US"/>
        </w:rPr>
        <w:t>on-</w:t>
      </w:r>
      <w:r w:rsidR="00677D1A" w:rsidRPr="00E83832">
        <w:rPr>
          <w:rFonts w:ascii="Times New Roman" w:hAnsi="Times New Roman" w:cs="Times New Roman"/>
          <w:iCs/>
          <w:sz w:val="24"/>
          <w:szCs w:val="24"/>
          <w:u w:val="single"/>
          <w:lang w:val="en-US"/>
        </w:rPr>
        <w:t>C</w:t>
      </w:r>
      <w:r w:rsidRPr="00E83832">
        <w:rPr>
          <w:rFonts w:ascii="Times New Roman" w:hAnsi="Times New Roman" w:cs="Times New Roman"/>
          <w:iCs/>
          <w:sz w:val="24"/>
          <w:szCs w:val="24"/>
          <w:u w:val="single"/>
          <w:lang w:val="en-US"/>
        </w:rPr>
        <w:t>ontractual</w:t>
      </w:r>
      <w:r w:rsidR="00C61F23" w:rsidRPr="00E83832">
        <w:rPr>
          <w:rFonts w:ascii="Times New Roman" w:hAnsi="Times New Roman" w:cs="Times New Roman"/>
          <w:sz w:val="24"/>
          <w:szCs w:val="24"/>
          <w:u w:val="single"/>
          <w:lang w:val="en-US"/>
        </w:rPr>
        <w:t xml:space="preserve"> </w:t>
      </w:r>
      <w:r w:rsidR="00677D1A" w:rsidRPr="00E83832">
        <w:rPr>
          <w:rFonts w:ascii="Times New Roman" w:hAnsi="Times New Roman" w:cs="Times New Roman"/>
          <w:iCs/>
          <w:sz w:val="24"/>
          <w:szCs w:val="24"/>
          <w:u w:val="single"/>
          <w:lang w:val="en-US"/>
        </w:rPr>
        <w:t>C</w:t>
      </w:r>
      <w:r w:rsidRPr="00E83832">
        <w:rPr>
          <w:rFonts w:ascii="Times New Roman" w:hAnsi="Times New Roman" w:cs="Times New Roman"/>
          <w:iCs/>
          <w:sz w:val="24"/>
          <w:szCs w:val="24"/>
          <w:u w:val="single"/>
          <w:lang w:val="en-US"/>
        </w:rPr>
        <w:t xml:space="preserve">laims for </w:t>
      </w:r>
      <w:r w:rsidR="00677D1A" w:rsidRPr="00E83832">
        <w:rPr>
          <w:rFonts w:ascii="Times New Roman" w:hAnsi="Times New Roman" w:cs="Times New Roman"/>
          <w:iCs/>
          <w:sz w:val="24"/>
          <w:szCs w:val="24"/>
          <w:u w:val="single"/>
          <w:lang w:val="en-US"/>
        </w:rPr>
        <w:t>C</w:t>
      </w:r>
      <w:r w:rsidRPr="00E83832">
        <w:rPr>
          <w:rFonts w:ascii="Times New Roman" w:hAnsi="Times New Roman" w:cs="Times New Roman"/>
          <w:iCs/>
          <w:sz w:val="24"/>
          <w:szCs w:val="24"/>
          <w:u w:val="single"/>
          <w:lang w:val="en-US"/>
        </w:rPr>
        <w:t>ompensation</w:t>
      </w:r>
      <w:r w:rsidR="003F7C06">
        <w:rPr>
          <w:rFonts w:ascii="Times New Roman" w:hAnsi="Times New Roman" w:cs="Times New Roman"/>
          <w:iCs/>
          <w:sz w:val="24"/>
          <w:szCs w:val="24"/>
          <w:lang w:val="en-US"/>
        </w:rPr>
        <w:t>.</w:t>
      </w:r>
      <w:r w:rsidR="00C61F23" w:rsidRPr="00A42447">
        <w:rPr>
          <w:rFonts w:ascii="Times New Roman" w:hAnsi="Times New Roman" w:cs="Times New Roman"/>
          <w:iCs/>
          <w:sz w:val="24"/>
          <w:szCs w:val="24"/>
          <w:lang w:val="en-US"/>
        </w:rPr>
        <w:t xml:space="preserve"> </w:t>
      </w:r>
      <w:r w:rsidR="003F7C06">
        <w:rPr>
          <w:rFonts w:ascii="Times New Roman" w:hAnsi="Times New Roman" w:cs="Times New Roman"/>
          <w:iCs/>
          <w:sz w:val="24"/>
          <w:szCs w:val="24"/>
          <w:lang w:val="en-US"/>
        </w:rPr>
        <w:t>T</w:t>
      </w:r>
      <w:r w:rsidR="00C61F23" w:rsidRPr="00A42447">
        <w:rPr>
          <w:rFonts w:ascii="Times New Roman" w:hAnsi="Times New Roman" w:cs="Times New Roman"/>
          <w:iCs/>
          <w:sz w:val="24"/>
          <w:szCs w:val="24"/>
          <w:lang w:val="en-US"/>
        </w:rPr>
        <w:t>ranslated by Sandy Steel. Oxford: Oxford University Press.</w:t>
      </w:r>
    </w:p>
    <w:p w14:paraId="4A5E1242" w14:textId="38AD2D94" w:rsidR="006D41DB" w:rsidRDefault="00C34898" w:rsidP="006D41DB">
      <w:pPr>
        <w:spacing w:after="0" w:line="480" w:lineRule="auto"/>
        <w:ind w:left="288" w:hanging="288"/>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Laerke, </w:t>
      </w:r>
      <w:r w:rsidR="006E7AD4" w:rsidRPr="00A42447">
        <w:rPr>
          <w:rFonts w:ascii="Times New Roman" w:hAnsi="Times New Roman" w:cs="Times New Roman"/>
          <w:sz w:val="24"/>
          <w:szCs w:val="24"/>
          <w:lang w:val="en-US"/>
        </w:rPr>
        <w:t>Mogens.</w:t>
      </w:r>
      <w:r w:rsidR="00CE005B">
        <w:rPr>
          <w:rFonts w:ascii="Times New Roman" w:hAnsi="Times New Roman" w:cs="Times New Roman"/>
          <w:sz w:val="24"/>
          <w:szCs w:val="24"/>
          <w:lang w:val="en-US"/>
        </w:rPr>
        <w:t xml:space="preserve"> 2015.</w:t>
      </w:r>
      <w:r w:rsidR="006E7AD4" w:rsidRPr="00A42447">
        <w:rPr>
          <w:rFonts w:ascii="Times New Roman" w:hAnsi="Times New Roman" w:cs="Times New Roman"/>
          <w:sz w:val="24"/>
          <w:szCs w:val="24"/>
          <w:lang w:val="en-US"/>
        </w:rPr>
        <w:t xml:space="preserve"> </w:t>
      </w:r>
      <w:r w:rsidRPr="00E83832">
        <w:rPr>
          <w:rFonts w:ascii="Times New Roman" w:hAnsi="Times New Roman" w:cs="Times New Roman"/>
          <w:sz w:val="24"/>
          <w:szCs w:val="24"/>
          <w:u w:val="single"/>
          <w:lang w:val="en-US"/>
        </w:rPr>
        <w:t xml:space="preserve">Les </w:t>
      </w:r>
      <w:r w:rsidR="00677D1A" w:rsidRPr="00E83832">
        <w:rPr>
          <w:rFonts w:ascii="Times New Roman" w:hAnsi="Times New Roman" w:cs="Times New Roman"/>
          <w:sz w:val="24"/>
          <w:szCs w:val="24"/>
          <w:u w:val="single"/>
          <w:lang w:val="en-US"/>
        </w:rPr>
        <w:t>l</w:t>
      </w:r>
      <w:r w:rsidRPr="00E83832">
        <w:rPr>
          <w:rFonts w:ascii="Times New Roman" w:hAnsi="Times New Roman" w:cs="Times New Roman"/>
          <w:sz w:val="24"/>
          <w:szCs w:val="24"/>
          <w:u w:val="single"/>
          <w:lang w:val="en-US"/>
        </w:rPr>
        <w:t>umières de Leibniz. Controverses avec Huet, Bayle, Regis et More</w:t>
      </w:r>
      <w:r w:rsidRPr="00A42447">
        <w:rPr>
          <w:rFonts w:ascii="Times New Roman" w:hAnsi="Times New Roman" w:cs="Times New Roman"/>
          <w:sz w:val="24"/>
          <w:szCs w:val="24"/>
          <w:lang w:val="en-US"/>
        </w:rPr>
        <w:t xml:space="preserve">, Paris: </w:t>
      </w:r>
      <w:r w:rsidRPr="000B06BC">
        <w:rPr>
          <w:rFonts w:ascii="Times New Roman" w:hAnsi="Times New Roman" w:cs="Times New Roman"/>
          <w:sz w:val="24"/>
          <w:szCs w:val="24"/>
          <w:lang w:val="en-US"/>
        </w:rPr>
        <w:t>Garnier.</w:t>
      </w:r>
      <w:r w:rsidR="006D41DB">
        <w:rPr>
          <w:rFonts w:ascii="Times New Roman" w:hAnsi="Times New Roman" w:cs="Times New Roman"/>
          <w:sz w:val="24"/>
          <w:szCs w:val="24"/>
          <w:lang w:val="en-US"/>
        </w:rPr>
        <w:t xml:space="preserve"> </w:t>
      </w:r>
    </w:p>
    <w:p w14:paraId="4BD3CEBA" w14:textId="54646B3A" w:rsidR="00017EB4" w:rsidRPr="00017EB4" w:rsidRDefault="00017EB4" w:rsidP="006D41DB">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Leites, Edmund (ed.). 1988. </w:t>
      </w:r>
      <w:r w:rsidRPr="00E83832">
        <w:rPr>
          <w:rFonts w:ascii="Times New Roman" w:hAnsi="Times New Roman" w:cs="Times New Roman"/>
          <w:iCs/>
          <w:sz w:val="24"/>
          <w:szCs w:val="24"/>
          <w:u w:val="single"/>
          <w:lang w:val="en-US"/>
        </w:rPr>
        <w:t>Conscience and Casuistry in Early Modern Europe</w:t>
      </w:r>
      <w:r>
        <w:rPr>
          <w:rFonts w:ascii="Times New Roman" w:hAnsi="Times New Roman" w:cs="Times New Roman"/>
          <w:sz w:val="24"/>
          <w:szCs w:val="24"/>
          <w:lang w:val="en-US"/>
        </w:rPr>
        <w:t>. Cambridge: Cambridge University Press.</w:t>
      </w:r>
    </w:p>
    <w:p w14:paraId="20B70D7A" w14:textId="432BA869" w:rsidR="005F23E6" w:rsidRPr="007F24A0" w:rsidRDefault="005F23E6" w:rsidP="006D41DB">
      <w:pPr>
        <w:spacing w:after="0" w:line="480" w:lineRule="auto"/>
        <w:ind w:left="288" w:hanging="288"/>
        <w:jc w:val="both"/>
        <w:rPr>
          <w:rFonts w:ascii="Times New Roman" w:hAnsi="Times New Roman" w:cs="Times New Roman"/>
          <w:sz w:val="24"/>
          <w:szCs w:val="24"/>
        </w:rPr>
      </w:pPr>
      <w:r>
        <w:rPr>
          <w:rFonts w:ascii="Times New Roman" w:hAnsi="Times New Roman" w:cs="Times New Roman"/>
          <w:sz w:val="24"/>
          <w:szCs w:val="24"/>
          <w:lang w:val="en-US"/>
        </w:rPr>
        <w:t>Mantovani, Mattia</w:t>
      </w:r>
      <w:r w:rsidR="00CE005B">
        <w:rPr>
          <w:rFonts w:ascii="Times New Roman" w:hAnsi="Times New Roman" w:cs="Times New Roman"/>
          <w:sz w:val="24"/>
          <w:szCs w:val="24"/>
          <w:lang w:val="en-US"/>
        </w:rPr>
        <w:t>.</w:t>
      </w:r>
      <w:r>
        <w:rPr>
          <w:rFonts w:ascii="Times New Roman" w:hAnsi="Times New Roman" w:cs="Times New Roman"/>
          <w:sz w:val="24"/>
          <w:szCs w:val="24"/>
          <w:lang w:val="en-US"/>
        </w:rPr>
        <w:t xml:space="preserve"> 2019. “Herbert of Cherbury, Descartes and Locke on Innate Ideas and Universal Consent.” </w:t>
      </w:r>
      <w:r w:rsidRPr="007F24A0">
        <w:rPr>
          <w:rFonts w:ascii="Times New Roman" w:hAnsi="Times New Roman" w:cs="Times New Roman"/>
          <w:iCs/>
          <w:sz w:val="24"/>
          <w:szCs w:val="24"/>
          <w:u w:val="single"/>
        </w:rPr>
        <w:t>Journal of Early Modern Studies</w:t>
      </w:r>
      <w:r w:rsidRPr="007F24A0">
        <w:rPr>
          <w:rFonts w:ascii="Times New Roman" w:hAnsi="Times New Roman" w:cs="Times New Roman"/>
          <w:sz w:val="24"/>
          <w:szCs w:val="24"/>
        </w:rPr>
        <w:t xml:space="preserve"> 8</w:t>
      </w:r>
      <w:r w:rsidR="003F7C06" w:rsidRPr="007F24A0">
        <w:rPr>
          <w:rFonts w:ascii="Times New Roman" w:hAnsi="Times New Roman" w:cs="Times New Roman"/>
          <w:sz w:val="24"/>
          <w:szCs w:val="24"/>
        </w:rPr>
        <w:t>, no. 1</w:t>
      </w:r>
      <w:r w:rsidRPr="007F24A0">
        <w:rPr>
          <w:rFonts w:ascii="Times New Roman" w:hAnsi="Times New Roman" w:cs="Times New Roman"/>
          <w:sz w:val="24"/>
          <w:szCs w:val="24"/>
        </w:rPr>
        <w:t xml:space="preserve">: </w:t>
      </w:r>
      <w:r w:rsidR="00FA013D" w:rsidRPr="007F24A0">
        <w:rPr>
          <w:rFonts w:ascii="Times New Roman" w:hAnsi="Times New Roman" w:cs="Times New Roman"/>
          <w:sz w:val="24"/>
          <w:szCs w:val="24"/>
        </w:rPr>
        <w:t>83–115.</w:t>
      </w:r>
    </w:p>
    <w:p w14:paraId="57AAB1BE" w14:textId="7664D5AC" w:rsidR="00C2688A" w:rsidRPr="00302AE8" w:rsidRDefault="00C2688A" w:rsidP="006E7AD4">
      <w:pPr>
        <w:spacing w:after="0" w:line="480" w:lineRule="auto"/>
        <w:ind w:left="288" w:hanging="288"/>
        <w:jc w:val="both"/>
        <w:rPr>
          <w:rFonts w:ascii="Times New Roman" w:eastAsia="SimSun" w:hAnsi="Times New Roman" w:cs="Times New Roman"/>
          <w:color w:val="00000A"/>
          <w:sz w:val="24"/>
          <w:szCs w:val="24"/>
        </w:rPr>
      </w:pPr>
      <w:r w:rsidRPr="007F24A0">
        <w:rPr>
          <w:rFonts w:ascii="Times New Roman" w:eastAsia="SimSun" w:hAnsi="Times New Roman" w:cs="Times New Roman"/>
          <w:color w:val="00000A"/>
          <w:sz w:val="24"/>
          <w:szCs w:val="24"/>
        </w:rPr>
        <w:t xml:space="preserve">Renz, Ursula. </w:t>
      </w:r>
      <w:r w:rsidR="00CE005B" w:rsidRPr="007F24A0">
        <w:rPr>
          <w:rFonts w:ascii="Times New Roman" w:eastAsia="SimSun" w:hAnsi="Times New Roman" w:cs="Times New Roman"/>
          <w:color w:val="00000A"/>
          <w:sz w:val="24"/>
          <w:szCs w:val="24"/>
        </w:rPr>
        <w:t xml:space="preserve">2015. </w:t>
      </w:r>
      <w:r w:rsidR="00F01318" w:rsidRPr="00302AE8">
        <w:rPr>
          <w:rFonts w:ascii="Times New Roman" w:eastAsia="SimSun" w:hAnsi="Times New Roman" w:cs="Times New Roman"/>
          <w:color w:val="00000A"/>
          <w:sz w:val="24"/>
          <w:szCs w:val="24"/>
        </w:rPr>
        <w:t>“Der neue Spinozismus und das Verhältnis zwischen deskr</w:t>
      </w:r>
      <w:r w:rsidR="00FA013D" w:rsidRPr="00302AE8">
        <w:rPr>
          <w:rFonts w:ascii="Times New Roman" w:eastAsia="SimSun" w:hAnsi="Times New Roman" w:cs="Times New Roman"/>
          <w:color w:val="00000A"/>
          <w:sz w:val="24"/>
          <w:szCs w:val="24"/>
        </w:rPr>
        <w:t>i</w:t>
      </w:r>
      <w:r w:rsidR="00F01318" w:rsidRPr="00302AE8">
        <w:rPr>
          <w:rFonts w:ascii="Times New Roman" w:eastAsia="SimSun" w:hAnsi="Times New Roman" w:cs="Times New Roman"/>
          <w:color w:val="00000A"/>
          <w:sz w:val="24"/>
          <w:szCs w:val="24"/>
        </w:rPr>
        <w:t xml:space="preserve">ptiver und revisionärer Metaphysik.” </w:t>
      </w:r>
      <w:r w:rsidR="00F01318" w:rsidRPr="00E83832">
        <w:rPr>
          <w:rFonts w:ascii="Times New Roman" w:eastAsia="SimSun" w:hAnsi="Times New Roman" w:cs="Times New Roman"/>
          <w:iCs/>
          <w:color w:val="00000A"/>
          <w:sz w:val="24"/>
          <w:szCs w:val="24"/>
          <w:u w:val="single"/>
        </w:rPr>
        <w:t>Deutsche Zeitschrift für Philosophie</w:t>
      </w:r>
      <w:r w:rsidR="00F01318" w:rsidRPr="00302AE8">
        <w:rPr>
          <w:rFonts w:ascii="Times New Roman" w:eastAsia="SimSun" w:hAnsi="Times New Roman" w:cs="Times New Roman"/>
          <w:i/>
          <w:iCs/>
          <w:color w:val="00000A"/>
          <w:sz w:val="24"/>
          <w:szCs w:val="24"/>
        </w:rPr>
        <w:t xml:space="preserve"> </w:t>
      </w:r>
      <w:r w:rsidR="00F01318" w:rsidRPr="00302AE8">
        <w:rPr>
          <w:rFonts w:ascii="Times New Roman" w:eastAsia="SimSun" w:hAnsi="Times New Roman" w:cs="Times New Roman"/>
          <w:color w:val="00000A"/>
          <w:sz w:val="24"/>
          <w:szCs w:val="24"/>
        </w:rPr>
        <w:t>63</w:t>
      </w:r>
      <w:r w:rsidR="003F7C06">
        <w:rPr>
          <w:rFonts w:ascii="Times New Roman" w:eastAsia="SimSun" w:hAnsi="Times New Roman" w:cs="Times New Roman"/>
          <w:color w:val="00000A"/>
          <w:sz w:val="24"/>
          <w:szCs w:val="24"/>
        </w:rPr>
        <w:t>, no. 3</w:t>
      </w:r>
      <w:r w:rsidR="00F01318" w:rsidRPr="00302AE8">
        <w:rPr>
          <w:rFonts w:ascii="Times New Roman" w:eastAsia="SimSun" w:hAnsi="Times New Roman" w:cs="Times New Roman"/>
          <w:color w:val="00000A"/>
          <w:sz w:val="24"/>
          <w:szCs w:val="24"/>
        </w:rPr>
        <w:t>: 476</w:t>
      </w:r>
      <w:r w:rsidR="00F01318" w:rsidRPr="00302AE8">
        <w:rPr>
          <w:rFonts w:ascii="Times New Roman" w:hAnsi="Times New Roman" w:cs="Times New Roman"/>
          <w:sz w:val="24"/>
          <w:szCs w:val="24"/>
        </w:rPr>
        <w:t>–</w:t>
      </w:r>
      <w:r w:rsidR="00F01318" w:rsidRPr="00302AE8">
        <w:rPr>
          <w:rFonts w:ascii="Times New Roman" w:eastAsia="SimSun" w:hAnsi="Times New Roman" w:cs="Times New Roman"/>
          <w:color w:val="00000A"/>
          <w:sz w:val="24"/>
          <w:szCs w:val="24"/>
        </w:rPr>
        <w:t>96.</w:t>
      </w:r>
    </w:p>
    <w:p w14:paraId="0D8B25C7" w14:textId="15660FB6" w:rsidR="00C34898" w:rsidRPr="008F6306" w:rsidRDefault="00C34898" w:rsidP="006E7AD4">
      <w:pPr>
        <w:spacing w:after="0" w:line="480" w:lineRule="auto"/>
        <w:ind w:left="288" w:hanging="288"/>
        <w:jc w:val="both"/>
        <w:rPr>
          <w:rFonts w:ascii="Times New Roman" w:eastAsia="SimSun" w:hAnsi="Times New Roman" w:cs="Times New Roman"/>
          <w:color w:val="00000A"/>
          <w:sz w:val="24"/>
          <w:szCs w:val="24"/>
          <w:lang w:val="en-US"/>
        </w:rPr>
      </w:pPr>
      <w:r w:rsidRPr="00302AE8">
        <w:rPr>
          <w:rFonts w:ascii="Times New Roman" w:eastAsia="SimSun" w:hAnsi="Times New Roman" w:cs="Times New Roman"/>
          <w:color w:val="00000A"/>
          <w:sz w:val="24"/>
          <w:szCs w:val="24"/>
        </w:rPr>
        <w:t xml:space="preserve">Ruello, </w:t>
      </w:r>
      <w:r w:rsidR="006E7AD4" w:rsidRPr="00302AE8">
        <w:rPr>
          <w:rFonts w:ascii="Times New Roman" w:eastAsia="SimSun" w:hAnsi="Times New Roman" w:cs="Times New Roman"/>
          <w:color w:val="00000A"/>
          <w:sz w:val="24"/>
          <w:szCs w:val="24"/>
        </w:rPr>
        <w:t>Francis.</w:t>
      </w:r>
      <w:r w:rsidR="00CE005B" w:rsidRPr="00302AE8">
        <w:rPr>
          <w:rFonts w:ascii="Times New Roman" w:eastAsia="SimSun" w:hAnsi="Times New Roman" w:cs="Times New Roman"/>
          <w:color w:val="00000A"/>
          <w:sz w:val="24"/>
          <w:szCs w:val="24"/>
        </w:rPr>
        <w:t xml:space="preserve"> 1963.</w:t>
      </w:r>
      <w:r w:rsidR="006E7AD4" w:rsidRPr="00302AE8">
        <w:rPr>
          <w:rFonts w:ascii="Times New Roman" w:eastAsia="SimSun" w:hAnsi="Times New Roman" w:cs="Times New Roman"/>
          <w:color w:val="00000A"/>
          <w:sz w:val="24"/>
          <w:szCs w:val="24"/>
        </w:rPr>
        <w:t xml:space="preserve"> </w:t>
      </w:r>
      <w:r w:rsidRPr="007F24A0">
        <w:rPr>
          <w:rFonts w:ascii="Times New Roman" w:eastAsia="SimSun" w:hAnsi="Times New Roman" w:cs="Times New Roman"/>
          <w:color w:val="00000A"/>
          <w:sz w:val="24"/>
          <w:szCs w:val="24"/>
        </w:rPr>
        <w:t>“Wolff et la scholastique</w:t>
      </w:r>
      <w:r w:rsidR="00F01318" w:rsidRPr="007F24A0">
        <w:rPr>
          <w:rFonts w:ascii="Times New Roman" w:eastAsia="SimSun" w:hAnsi="Times New Roman" w:cs="Times New Roman"/>
          <w:color w:val="00000A"/>
          <w:sz w:val="24"/>
          <w:szCs w:val="24"/>
        </w:rPr>
        <w:t>.</w:t>
      </w:r>
      <w:r w:rsidRPr="007F24A0">
        <w:rPr>
          <w:rFonts w:ascii="Times New Roman" w:eastAsia="SimSun" w:hAnsi="Times New Roman" w:cs="Times New Roman"/>
          <w:color w:val="00000A"/>
          <w:sz w:val="24"/>
          <w:szCs w:val="24"/>
        </w:rPr>
        <w:t xml:space="preserve">” </w:t>
      </w:r>
      <w:r w:rsidRPr="008F6306">
        <w:rPr>
          <w:rFonts w:ascii="Times New Roman" w:eastAsia="SimSun" w:hAnsi="Times New Roman" w:cs="Times New Roman"/>
          <w:color w:val="00000A"/>
          <w:sz w:val="24"/>
          <w:szCs w:val="24"/>
          <w:u w:val="single"/>
          <w:lang w:val="en-US"/>
        </w:rPr>
        <w:t>Traditio</w:t>
      </w:r>
      <w:r w:rsidRPr="008F6306">
        <w:rPr>
          <w:rFonts w:ascii="Times New Roman" w:eastAsia="SimSun" w:hAnsi="Times New Roman" w:cs="Times New Roman"/>
          <w:i/>
          <w:color w:val="00000A"/>
          <w:sz w:val="24"/>
          <w:szCs w:val="24"/>
          <w:lang w:val="en-US"/>
        </w:rPr>
        <w:t xml:space="preserve"> </w:t>
      </w:r>
      <w:r w:rsidRPr="008F6306">
        <w:rPr>
          <w:rFonts w:ascii="Times New Roman" w:eastAsia="SimSun" w:hAnsi="Times New Roman" w:cs="Times New Roman"/>
          <w:color w:val="00000A"/>
          <w:sz w:val="24"/>
          <w:szCs w:val="24"/>
          <w:lang w:val="en-US"/>
        </w:rPr>
        <w:t>19</w:t>
      </w:r>
      <w:r w:rsidR="00BF0154" w:rsidRPr="008F6306">
        <w:rPr>
          <w:rFonts w:ascii="Times New Roman" w:eastAsia="SimSun" w:hAnsi="Times New Roman" w:cs="Times New Roman"/>
          <w:color w:val="00000A"/>
          <w:sz w:val="24"/>
          <w:szCs w:val="24"/>
          <w:lang w:val="en-US"/>
        </w:rPr>
        <w:t>, no. 1</w:t>
      </w:r>
      <w:r w:rsidR="00466425" w:rsidRPr="008F6306">
        <w:rPr>
          <w:rFonts w:ascii="Times New Roman" w:eastAsia="SimSun" w:hAnsi="Times New Roman" w:cs="Times New Roman"/>
          <w:color w:val="00000A"/>
          <w:sz w:val="24"/>
          <w:szCs w:val="24"/>
          <w:lang w:val="en-US"/>
        </w:rPr>
        <w:t>:</w:t>
      </w:r>
      <w:r w:rsidRPr="008F6306">
        <w:rPr>
          <w:rFonts w:ascii="Times New Roman" w:eastAsia="SimSun" w:hAnsi="Times New Roman" w:cs="Times New Roman"/>
          <w:color w:val="00000A"/>
          <w:sz w:val="24"/>
          <w:szCs w:val="24"/>
          <w:lang w:val="en-US"/>
        </w:rPr>
        <w:t xml:space="preserve"> 411</w:t>
      </w:r>
      <w:r w:rsidRPr="008F6306">
        <w:rPr>
          <w:rFonts w:ascii="Times New Roman" w:hAnsi="Times New Roman" w:cs="Times New Roman"/>
          <w:sz w:val="24"/>
          <w:szCs w:val="24"/>
          <w:lang w:val="en-US"/>
        </w:rPr>
        <w:t>–</w:t>
      </w:r>
      <w:r w:rsidRPr="008F6306">
        <w:rPr>
          <w:rFonts w:ascii="Times New Roman" w:eastAsia="SimSun" w:hAnsi="Times New Roman" w:cs="Times New Roman"/>
          <w:color w:val="00000A"/>
          <w:sz w:val="24"/>
          <w:szCs w:val="24"/>
          <w:lang w:val="en-US"/>
        </w:rPr>
        <w:t>25.</w:t>
      </w:r>
    </w:p>
    <w:p w14:paraId="7C7F79B0" w14:textId="17E50973" w:rsidR="003C60DD" w:rsidRPr="00A42447" w:rsidRDefault="00C34898" w:rsidP="003C60DD">
      <w:pPr>
        <w:spacing w:after="0" w:line="480" w:lineRule="auto"/>
        <w:ind w:left="288" w:hanging="288"/>
        <w:jc w:val="both"/>
        <w:rPr>
          <w:rFonts w:ascii="Times New Roman" w:hAnsi="Times New Roman" w:cs="Times New Roman"/>
          <w:sz w:val="24"/>
          <w:szCs w:val="24"/>
          <w:lang w:val="en-US"/>
        </w:rPr>
      </w:pPr>
      <w:r w:rsidRPr="007F24A0">
        <w:rPr>
          <w:rFonts w:ascii="Times New Roman" w:hAnsi="Times New Roman" w:cs="Times New Roman"/>
          <w:sz w:val="24"/>
          <w:szCs w:val="24"/>
          <w:lang w:val="en-US"/>
        </w:rPr>
        <w:t xml:space="preserve">Schneider, </w:t>
      </w:r>
      <w:r w:rsidR="006E7AD4" w:rsidRPr="007F24A0">
        <w:rPr>
          <w:rFonts w:ascii="Times New Roman" w:hAnsi="Times New Roman" w:cs="Times New Roman"/>
          <w:sz w:val="24"/>
          <w:szCs w:val="24"/>
          <w:lang w:val="en-US"/>
        </w:rPr>
        <w:t xml:space="preserve">Johannes. </w:t>
      </w:r>
      <w:r w:rsidR="00CE005B" w:rsidRPr="007F24A0">
        <w:rPr>
          <w:rFonts w:ascii="Times New Roman" w:hAnsi="Times New Roman" w:cs="Times New Roman"/>
          <w:sz w:val="24"/>
          <w:szCs w:val="24"/>
          <w:lang w:val="en-US"/>
        </w:rPr>
        <w:t xml:space="preserve">1984. </w:t>
      </w:r>
      <w:r w:rsidRPr="007F24A0">
        <w:rPr>
          <w:rFonts w:ascii="Times New Roman" w:hAnsi="Times New Roman" w:cs="Times New Roman"/>
          <w:sz w:val="24"/>
          <w:szCs w:val="24"/>
          <w:lang w:val="en-US"/>
        </w:rPr>
        <w:t>“Notiones Communes</w:t>
      </w:r>
      <w:r w:rsidR="00F01318" w:rsidRPr="007F24A0">
        <w:rPr>
          <w:rFonts w:ascii="Times New Roman" w:hAnsi="Times New Roman" w:cs="Times New Roman"/>
          <w:sz w:val="24"/>
          <w:szCs w:val="24"/>
          <w:lang w:val="en-US"/>
        </w:rPr>
        <w:t>.</w:t>
      </w:r>
      <w:r w:rsidRPr="007F24A0">
        <w:rPr>
          <w:rFonts w:ascii="Times New Roman" w:hAnsi="Times New Roman" w:cs="Times New Roman"/>
          <w:sz w:val="24"/>
          <w:szCs w:val="24"/>
          <w:lang w:val="en-US"/>
        </w:rPr>
        <w:t xml:space="preserve">” </w:t>
      </w:r>
      <w:r w:rsidRPr="00E83832">
        <w:rPr>
          <w:rFonts w:ascii="Times New Roman" w:hAnsi="Times New Roman" w:cs="Times New Roman"/>
          <w:sz w:val="24"/>
          <w:szCs w:val="24"/>
          <w:u w:val="single"/>
        </w:rPr>
        <w:t>Historisches Wörterbuch der Philosophie</w:t>
      </w:r>
      <w:r w:rsidR="00F01318" w:rsidRPr="00302AE8">
        <w:rPr>
          <w:rFonts w:ascii="Times New Roman" w:hAnsi="Times New Roman" w:cs="Times New Roman"/>
          <w:sz w:val="24"/>
          <w:szCs w:val="24"/>
        </w:rPr>
        <w:t>.</w:t>
      </w:r>
      <w:r w:rsidRPr="00302AE8">
        <w:rPr>
          <w:rFonts w:ascii="Times New Roman" w:hAnsi="Times New Roman" w:cs="Times New Roman"/>
          <w:sz w:val="24"/>
          <w:szCs w:val="24"/>
        </w:rPr>
        <w:t xml:space="preserve"> </w:t>
      </w:r>
      <w:r w:rsidR="00BF0154" w:rsidRPr="007F24A0">
        <w:rPr>
          <w:rFonts w:ascii="Times New Roman" w:hAnsi="Times New Roman" w:cs="Times New Roman"/>
          <w:sz w:val="24"/>
          <w:szCs w:val="24"/>
        </w:rPr>
        <w:t xml:space="preserve">Vol 6, 938–40. </w:t>
      </w:r>
      <w:r w:rsidRPr="00A42447">
        <w:rPr>
          <w:rFonts w:ascii="Times New Roman" w:hAnsi="Times New Roman" w:cs="Times New Roman"/>
          <w:sz w:val="24"/>
          <w:szCs w:val="24"/>
          <w:lang w:val="en-US"/>
        </w:rPr>
        <w:t>Basel: Schwabe.</w:t>
      </w:r>
    </w:p>
    <w:p w14:paraId="15BDCCB2" w14:textId="6311B86D" w:rsidR="003C60DD" w:rsidRPr="002F5AF4" w:rsidRDefault="003C60DD" w:rsidP="003C60DD">
      <w:pPr>
        <w:spacing w:after="0" w:line="480" w:lineRule="auto"/>
        <w:ind w:left="288" w:hanging="288"/>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Thomasius, Christian.</w:t>
      </w:r>
      <w:r w:rsidR="00CE005B">
        <w:rPr>
          <w:rFonts w:ascii="Times New Roman" w:hAnsi="Times New Roman" w:cs="Times New Roman"/>
          <w:sz w:val="24"/>
          <w:szCs w:val="24"/>
          <w:lang w:val="en-US"/>
        </w:rPr>
        <w:t xml:space="preserve"> 1705.</w:t>
      </w:r>
      <w:r w:rsidRPr="00A42447">
        <w:rPr>
          <w:rFonts w:ascii="Times New Roman" w:hAnsi="Times New Roman" w:cs="Times New Roman"/>
          <w:sz w:val="24"/>
          <w:szCs w:val="24"/>
          <w:lang w:val="en-US"/>
        </w:rPr>
        <w:t xml:space="preserve"> </w:t>
      </w:r>
      <w:r w:rsidRPr="00E83832">
        <w:rPr>
          <w:rFonts w:ascii="Times New Roman" w:hAnsi="Times New Roman" w:cs="Times New Roman"/>
          <w:iCs/>
          <w:sz w:val="24"/>
          <w:szCs w:val="24"/>
          <w:u w:val="single"/>
          <w:lang w:val="en-US"/>
        </w:rPr>
        <w:t>Fundamenta juris naturae et gentium ex sensu communi deducta</w:t>
      </w:r>
      <w:r w:rsidRPr="00A42447">
        <w:rPr>
          <w:rFonts w:ascii="Times New Roman" w:hAnsi="Times New Roman" w:cs="Times New Roman"/>
          <w:sz w:val="24"/>
          <w:szCs w:val="24"/>
          <w:lang w:val="en-US"/>
        </w:rPr>
        <w:t>. Hall</w:t>
      </w:r>
      <w:r w:rsidR="001B1E91">
        <w:rPr>
          <w:rFonts w:ascii="Times New Roman" w:hAnsi="Times New Roman" w:cs="Times New Roman"/>
          <w:sz w:val="24"/>
          <w:szCs w:val="24"/>
          <w:lang w:val="en-US"/>
        </w:rPr>
        <w:t>e</w:t>
      </w:r>
      <w:r w:rsidRPr="00A42447">
        <w:rPr>
          <w:rFonts w:ascii="Times New Roman" w:hAnsi="Times New Roman" w:cs="Times New Roman"/>
          <w:sz w:val="24"/>
          <w:szCs w:val="24"/>
          <w:lang w:val="en-US"/>
        </w:rPr>
        <w:t>: Salfeld.</w:t>
      </w:r>
      <w:r w:rsidR="002F5AF4">
        <w:rPr>
          <w:rFonts w:ascii="Times New Roman" w:hAnsi="Times New Roman" w:cs="Times New Roman"/>
          <w:sz w:val="24"/>
          <w:szCs w:val="24"/>
          <w:lang w:val="en-US"/>
        </w:rPr>
        <w:t xml:space="preserve"> </w:t>
      </w:r>
      <w:r w:rsidR="00A24E8C">
        <w:rPr>
          <w:rFonts w:ascii="Times New Roman" w:hAnsi="Times New Roman" w:cs="Times New Roman"/>
          <w:sz w:val="24"/>
          <w:szCs w:val="24"/>
          <w:lang w:val="en-US"/>
        </w:rPr>
        <w:t>(</w:t>
      </w:r>
      <w:r w:rsidR="002F5AF4">
        <w:rPr>
          <w:rFonts w:ascii="Times New Roman" w:hAnsi="Times New Roman" w:cs="Times New Roman"/>
          <w:sz w:val="24"/>
          <w:szCs w:val="24"/>
          <w:lang w:val="en-US"/>
        </w:rPr>
        <w:t>=</w:t>
      </w:r>
      <w:r w:rsidR="002F5AF4">
        <w:rPr>
          <w:rFonts w:ascii="Times New Roman" w:hAnsi="Times New Roman" w:cs="Times New Roman"/>
          <w:i/>
          <w:sz w:val="24"/>
          <w:szCs w:val="24"/>
          <w:lang w:val="en-US"/>
        </w:rPr>
        <w:t>Fundamenta</w:t>
      </w:r>
      <w:r w:rsidR="00A24E8C">
        <w:rPr>
          <w:rFonts w:ascii="Times New Roman" w:hAnsi="Times New Roman" w:cs="Times New Roman"/>
          <w:sz w:val="24"/>
          <w:szCs w:val="24"/>
          <w:lang w:val="en-US"/>
        </w:rPr>
        <w:t>)</w:t>
      </w:r>
    </w:p>
    <w:p w14:paraId="5EFE3D30" w14:textId="49C97543" w:rsidR="00657287" w:rsidRPr="00A42447" w:rsidRDefault="00657287" w:rsidP="003C60DD">
      <w:pPr>
        <w:spacing w:after="0" w:line="480" w:lineRule="auto"/>
        <w:ind w:left="288" w:hanging="288"/>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lastRenderedPageBreak/>
        <w:t xml:space="preserve">Thomasius, Christian </w:t>
      </w:r>
      <w:r w:rsidR="00A24E8C">
        <w:rPr>
          <w:rFonts w:ascii="Times New Roman" w:hAnsi="Times New Roman" w:cs="Times New Roman"/>
          <w:sz w:val="24"/>
          <w:szCs w:val="24"/>
          <w:lang w:val="en-US"/>
        </w:rPr>
        <w:t>(</w:t>
      </w:r>
      <w:r w:rsidRPr="00A42447">
        <w:rPr>
          <w:rFonts w:ascii="Times New Roman" w:hAnsi="Times New Roman" w:cs="Times New Roman"/>
          <w:i/>
          <w:sz w:val="24"/>
          <w:szCs w:val="24"/>
          <w:lang w:val="en-US"/>
        </w:rPr>
        <w:t>praeses</w:t>
      </w:r>
      <w:r w:rsidR="00A24E8C">
        <w:rPr>
          <w:rFonts w:ascii="Times New Roman" w:hAnsi="Times New Roman" w:cs="Times New Roman"/>
          <w:sz w:val="24"/>
          <w:szCs w:val="24"/>
          <w:lang w:val="en-US"/>
        </w:rPr>
        <w:t>)</w:t>
      </w:r>
      <w:r w:rsidRPr="00A42447">
        <w:rPr>
          <w:rFonts w:ascii="Times New Roman" w:hAnsi="Times New Roman" w:cs="Times New Roman"/>
          <w:sz w:val="24"/>
          <w:szCs w:val="24"/>
          <w:lang w:val="en-US"/>
        </w:rPr>
        <w:t xml:space="preserve"> and Gajus Mathias Arend </w:t>
      </w:r>
      <w:r w:rsidR="00A24E8C">
        <w:rPr>
          <w:rFonts w:ascii="Times New Roman" w:hAnsi="Times New Roman" w:cs="Times New Roman"/>
          <w:sz w:val="24"/>
          <w:szCs w:val="24"/>
          <w:lang w:val="en-US"/>
        </w:rPr>
        <w:t>(</w:t>
      </w:r>
      <w:r w:rsidRPr="00A42447">
        <w:rPr>
          <w:rFonts w:ascii="Times New Roman" w:hAnsi="Times New Roman" w:cs="Times New Roman"/>
          <w:i/>
          <w:sz w:val="24"/>
          <w:szCs w:val="24"/>
          <w:lang w:val="en-US"/>
        </w:rPr>
        <w:t>respondens</w:t>
      </w:r>
      <w:r w:rsidR="00A24E8C">
        <w:rPr>
          <w:rFonts w:ascii="Times New Roman" w:hAnsi="Times New Roman" w:cs="Times New Roman"/>
          <w:sz w:val="24"/>
          <w:szCs w:val="24"/>
          <w:lang w:val="en-US"/>
        </w:rPr>
        <w:t>)</w:t>
      </w:r>
      <w:r w:rsidRPr="00A42447">
        <w:rPr>
          <w:rFonts w:ascii="Times New Roman" w:hAnsi="Times New Roman" w:cs="Times New Roman"/>
          <w:sz w:val="24"/>
          <w:szCs w:val="24"/>
          <w:lang w:val="en-US"/>
        </w:rPr>
        <w:t>.</w:t>
      </w:r>
      <w:r w:rsidR="00CE005B">
        <w:rPr>
          <w:rFonts w:ascii="Times New Roman" w:hAnsi="Times New Roman" w:cs="Times New Roman"/>
          <w:sz w:val="24"/>
          <w:szCs w:val="24"/>
          <w:lang w:val="en-US"/>
        </w:rPr>
        <w:t xml:space="preserve"> 1703.</w:t>
      </w:r>
      <w:r w:rsidRPr="00A42447">
        <w:rPr>
          <w:rFonts w:ascii="Times New Roman" w:hAnsi="Times New Roman" w:cs="Times New Roman"/>
          <w:sz w:val="24"/>
          <w:szCs w:val="24"/>
          <w:lang w:val="en-US"/>
        </w:rPr>
        <w:t xml:space="preserve"> </w:t>
      </w:r>
      <w:r w:rsidRPr="00E83832">
        <w:rPr>
          <w:rFonts w:ascii="Times New Roman" w:hAnsi="Times New Roman" w:cs="Times New Roman"/>
          <w:sz w:val="24"/>
          <w:szCs w:val="24"/>
          <w:u w:val="single"/>
          <w:lang w:val="en-US"/>
        </w:rPr>
        <w:t>Larva legis Aquiliae detracta actio</w:t>
      </w:r>
      <w:r w:rsidR="004B5C08" w:rsidRPr="00E83832">
        <w:rPr>
          <w:rFonts w:ascii="Times New Roman" w:hAnsi="Times New Roman" w:cs="Times New Roman"/>
          <w:sz w:val="24"/>
          <w:szCs w:val="24"/>
          <w:u w:val="single"/>
          <w:lang w:val="en-US"/>
        </w:rPr>
        <w:t>ni</w:t>
      </w:r>
      <w:r w:rsidRPr="00E83832">
        <w:rPr>
          <w:rFonts w:ascii="Times New Roman" w:hAnsi="Times New Roman" w:cs="Times New Roman"/>
          <w:sz w:val="24"/>
          <w:szCs w:val="24"/>
          <w:u w:val="single"/>
          <w:lang w:val="en-US"/>
        </w:rPr>
        <w:t xml:space="preserve"> de damno dato, receptae in foris Germanorum</w:t>
      </w:r>
      <w:r w:rsidRPr="00A42447">
        <w:rPr>
          <w:rFonts w:ascii="Times New Roman" w:hAnsi="Times New Roman" w:cs="Times New Roman"/>
          <w:sz w:val="24"/>
          <w:szCs w:val="24"/>
          <w:lang w:val="en-US"/>
        </w:rPr>
        <w:t xml:space="preserve">. Halle: Saalfeld. </w:t>
      </w:r>
    </w:p>
    <w:p w14:paraId="5EE37037" w14:textId="20FF1111" w:rsidR="009E5400" w:rsidRDefault="007C7E0D" w:rsidP="00623D23">
      <w:pPr>
        <w:spacing w:after="0" w:line="480" w:lineRule="auto"/>
        <w:ind w:left="288" w:hanging="288"/>
        <w:jc w:val="both"/>
        <w:rPr>
          <w:rFonts w:ascii="Times New Roman" w:hAnsi="Times New Roman" w:cs="Times New Roman"/>
          <w:sz w:val="24"/>
          <w:szCs w:val="24"/>
          <w:lang w:val="en-US"/>
        </w:rPr>
      </w:pPr>
      <w:r w:rsidRPr="00A42447">
        <w:rPr>
          <w:rFonts w:ascii="Times New Roman" w:hAnsi="Times New Roman" w:cs="Times New Roman"/>
          <w:sz w:val="24"/>
          <w:szCs w:val="24"/>
          <w:lang w:val="en-US"/>
        </w:rPr>
        <w:t xml:space="preserve">Thomasius, Christian. </w:t>
      </w:r>
      <w:r w:rsidR="00CE005B">
        <w:rPr>
          <w:rFonts w:ascii="Times New Roman" w:hAnsi="Times New Roman" w:cs="Times New Roman"/>
          <w:sz w:val="24"/>
          <w:szCs w:val="24"/>
          <w:lang w:val="en-US"/>
        </w:rPr>
        <w:t xml:space="preserve">1750. </w:t>
      </w:r>
      <w:r w:rsidRPr="00E83832">
        <w:rPr>
          <w:rFonts w:ascii="Times New Roman" w:hAnsi="Times New Roman" w:cs="Times New Roman"/>
          <w:sz w:val="24"/>
          <w:szCs w:val="24"/>
          <w:u w:val="single"/>
          <w:lang w:val="en-US"/>
        </w:rPr>
        <w:t>Larva legis Aquiliae detracta actioni de damno dato, receptae in foris Germanorum</w:t>
      </w:r>
      <w:r w:rsidRPr="00A42447">
        <w:rPr>
          <w:rFonts w:ascii="Times New Roman" w:hAnsi="Times New Roman" w:cs="Times New Roman"/>
          <w:sz w:val="24"/>
          <w:szCs w:val="24"/>
          <w:lang w:val="en-US"/>
        </w:rPr>
        <w:t xml:space="preserve">. Halle: </w:t>
      </w:r>
      <w:r w:rsidR="00567AFB">
        <w:rPr>
          <w:rFonts w:ascii="Times New Roman" w:hAnsi="Times New Roman" w:cs="Times New Roman"/>
          <w:sz w:val="24"/>
          <w:szCs w:val="24"/>
          <w:lang w:val="en-US"/>
        </w:rPr>
        <w:t>Hendel</w:t>
      </w:r>
      <w:r w:rsidRPr="00A42447">
        <w:rPr>
          <w:rFonts w:ascii="Times New Roman" w:hAnsi="Times New Roman" w:cs="Times New Roman"/>
          <w:sz w:val="24"/>
          <w:szCs w:val="24"/>
          <w:lang w:val="en-US"/>
        </w:rPr>
        <w:t xml:space="preserve">. </w:t>
      </w:r>
    </w:p>
    <w:p w14:paraId="060441ED" w14:textId="5E28A8A3" w:rsidR="00E70FEF" w:rsidRPr="00A42447" w:rsidRDefault="00E70FEF" w:rsidP="007C7E0D">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Wolff, Christian</w:t>
      </w:r>
      <w:r w:rsidR="00BF0154">
        <w:rPr>
          <w:rFonts w:ascii="Times New Roman" w:hAnsi="Times New Roman" w:cs="Times New Roman"/>
          <w:sz w:val="24"/>
          <w:szCs w:val="24"/>
          <w:lang w:val="en-US"/>
        </w:rPr>
        <w:t>.</w:t>
      </w:r>
      <w:r w:rsidR="009E13C1">
        <w:rPr>
          <w:rFonts w:ascii="Times New Roman" w:hAnsi="Times New Roman" w:cs="Times New Roman"/>
          <w:sz w:val="24"/>
          <w:szCs w:val="24"/>
          <w:lang w:val="en-US"/>
        </w:rPr>
        <w:t xml:space="preserve"> 1729</w:t>
      </w:r>
      <w:r>
        <w:rPr>
          <w:rFonts w:ascii="Times New Roman" w:hAnsi="Times New Roman" w:cs="Times New Roman"/>
          <w:sz w:val="24"/>
          <w:szCs w:val="24"/>
          <w:lang w:val="en-US"/>
        </w:rPr>
        <w:t xml:space="preserve">. </w:t>
      </w:r>
      <w:r w:rsidRPr="00E83832">
        <w:rPr>
          <w:rFonts w:ascii="Times New Roman" w:hAnsi="Times New Roman" w:cs="Times New Roman"/>
          <w:sz w:val="24"/>
          <w:szCs w:val="24"/>
          <w:u w:val="single"/>
          <w:lang w:val="en-US"/>
        </w:rPr>
        <w:t xml:space="preserve">Horae subsecivae Marburgenses </w:t>
      </w:r>
      <w:r w:rsidR="009E13C1" w:rsidRPr="00E83832">
        <w:rPr>
          <w:rFonts w:ascii="Times New Roman" w:hAnsi="Times New Roman" w:cs="Times New Roman"/>
          <w:sz w:val="24"/>
          <w:szCs w:val="24"/>
          <w:u w:val="single"/>
          <w:lang w:val="en-US"/>
        </w:rPr>
        <w:t>Anni MDCCXXIX … Trimestre Brumale</w:t>
      </w:r>
      <w:r w:rsidR="009E13C1">
        <w:rPr>
          <w:rFonts w:ascii="Times New Roman" w:hAnsi="Times New Roman" w:cs="Times New Roman"/>
          <w:iCs/>
          <w:sz w:val="24"/>
          <w:szCs w:val="24"/>
          <w:lang w:val="en-US"/>
        </w:rPr>
        <w:t>. Frankfurt and Leipzig: Renger</w:t>
      </w:r>
      <w:r>
        <w:rPr>
          <w:rFonts w:ascii="Times New Roman" w:hAnsi="Times New Roman" w:cs="Times New Roman"/>
          <w:i/>
          <w:sz w:val="24"/>
          <w:szCs w:val="24"/>
          <w:lang w:val="en-US"/>
        </w:rPr>
        <w:t>.</w:t>
      </w:r>
    </w:p>
    <w:p w14:paraId="7FEB5AA8" w14:textId="1D5E5FEC" w:rsidR="00C34898" w:rsidRPr="00A42447" w:rsidRDefault="00BF0154" w:rsidP="006E7AD4">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263024" w:rsidRPr="00A42447">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w:t>
      </w:r>
      <w:r w:rsidR="00CE005B">
        <w:rPr>
          <w:rFonts w:ascii="Times New Roman" w:hAnsi="Times New Roman" w:cs="Times New Roman"/>
          <w:sz w:val="24"/>
          <w:szCs w:val="24"/>
          <w:lang w:val="en-US"/>
        </w:rPr>
        <w:t xml:space="preserve">1736. </w:t>
      </w:r>
      <w:r w:rsidR="00C34898" w:rsidRPr="00E83832">
        <w:rPr>
          <w:rFonts w:ascii="Times New Roman" w:hAnsi="Times New Roman" w:cs="Times New Roman"/>
          <w:sz w:val="24"/>
          <w:szCs w:val="24"/>
          <w:u w:val="single"/>
          <w:lang w:val="en-US"/>
        </w:rPr>
        <w:t>Philosophia Prima sive Ontologia</w:t>
      </w:r>
      <w:r w:rsidR="00F01318">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Frankfurt and Leipzig: Renger. [=</w:t>
      </w:r>
      <w:r w:rsidR="00C34898" w:rsidRPr="00A42447">
        <w:rPr>
          <w:rFonts w:ascii="Times New Roman" w:hAnsi="Times New Roman" w:cs="Times New Roman"/>
          <w:i/>
          <w:sz w:val="24"/>
          <w:szCs w:val="24"/>
          <w:lang w:val="en-US"/>
        </w:rPr>
        <w:t>Ontologia</w:t>
      </w:r>
      <w:r w:rsidR="00C34898" w:rsidRPr="00A42447">
        <w:rPr>
          <w:rFonts w:ascii="Times New Roman" w:hAnsi="Times New Roman" w:cs="Times New Roman"/>
          <w:sz w:val="24"/>
          <w:szCs w:val="24"/>
          <w:lang w:val="en-US"/>
        </w:rPr>
        <w:t>]</w:t>
      </w:r>
    </w:p>
    <w:p w14:paraId="0301EE13" w14:textId="61713C7F" w:rsidR="00C34898" w:rsidRPr="00A42447" w:rsidRDefault="00BF0154" w:rsidP="006E7AD4">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263024" w:rsidRPr="00A42447">
        <w:rPr>
          <w:rFonts w:ascii="Times New Roman" w:hAnsi="Times New Roman" w:cs="Times New Roman"/>
          <w:sz w:val="24"/>
          <w:szCs w:val="24"/>
          <w:lang w:val="en-US"/>
        </w:rPr>
        <w:t>.</w:t>
      </w:r>
      <w:r w:rsidR="00CE005B">
        <w:rPr>
          <w:rFonts w:ascii="Times New Roman" w:hAnsi="Times New Roman" w:cs="Times New Roman"/>
          <w:sz w:val="24"/>
          <w:szCs w:val="24"/>
          <w:lang w:val="en-US"/>
        </w:rPr>
        <w:t xml:space="preserve"> 1738.</w:t>
      </w:r>
      <w:r w:rsidR="00C34898" w:rsidRPr="00A42447">
        <w:rPr>
          <w:rFonts w:ascii="Times New Roman" w:hAnsi="Times New Roman" w:cs="Times New Roman"/>
          <w:sz w:val="24"/>
          <w:szCs w:val="24"/>
          <w:lang w:val="en-US"/>
        </w:rPr>
        <w:t xml:space="preserve"> </w:t>
      </w:r>
      <w:r w:rsidR="00C34898" w:rsidRPr="00E83832">
        <w:rPr>
          <w:rFonts w:ascii="Times New Roman" w:hAnsi="Times New Roman" w:cs="Times New Roman"/>
          <w:sz w:val="24"/>
          <w:szCs w:val="24"/>
          <w:u w:val="single"/>
          <w:lang w:val="en-US"/>
        </w:rPr>
        <w:t>Psychologia Empirica</w:t>
      </w:r>
      <w:r w:rsidR="00F01318">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Frankfurt and Leipzig: Renger. </w:t>
      </w:r>
      <w:r w:rsidR="00A24E8C">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=PE</w:t>
      </w:r>
      <w:r w:rsidR="00A24E8C">
        <w:rPr>
          <w:rFonts w:ascii="Times New Roman" w:hAnsi="Times New Roman" w:cs="Times New Roman"/>
          <w:sz w:val="24"/>
          <w:szCs w:val="24"/>
          <w:lang w:val="en-US"/>
        </w:rPr>
        <w:t>)</w:t>
      </w:r>
    </w:p>
    <w:p w14:paraId="7C16F8EF" w14:textId="1C79D4A6" w:rsidR="00C34898" w:rsidRPr="00A42447" w:rsidRDefault="00BF0154" w:rsidP="006E7AD4">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263024" w:rsidRPr="00A42447">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w:t>
      </w:r>
      <w:r w:rsidR="00CE005B" w:rsidRPr="00A42447">
        <w:rPr>
          <w:rFonts w:ascii="Times New Roman" w:hAnsi="Times New Roman" w:cs="Times New Roman"/>
          <w:sz w:val="24"/>
          <w:szCs w:val="24"/>
          <w:lang w:val="en-US"/>
        </w:rPr>
        <w:t xml:space="preserve">1740–1748. </w:t>
      </w:r>
      <w:r w:rsidR="00C34898" w:rsidRPr="00E83832">
        <w:rPr>
          <w:rFonts w:ascii="Times New Roman" w:hAnsi="Times New Roman" w:cs="Times New Roman"/>
          <w:sz w:val="24"/>
          <w:szCs w:val="24"/>
          <w:u w:val="single"/>
          <w:lang w:val="en-US"/>
        </w:rPr>
        <w:t>Jus Naturae Methodo Scientifica Pertractatum</w:t>
      </w:r>
      <w:r w:rsidR="00F01318">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8 vols. Halle: Renger, </w:t>
      </w:r>
      <w:r w:rsidR="00A24E8C">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=JN</w:t>
      </w:r>
      <w:r w:rsidR="00A24E8C">
        <w:rPr>
          <w:rFonts w:ascii="Times New Roman" w:hAnsi="Times New Roman" w:cs="Times New Roman"/>
          <w:sz w:val="24"/>
          <w:szCs w:val="24"/>
          <w:lang w:val="en-US"/>
        </w:rPr>
        <w:t>)</w:t>
      </w:r>
    </w:p>
    <w:p w14:paraId="255E00E4" w14:textId="6F0DF378" w:rsidR="00C34898" w:rsidRPr="00A42447" w:rsidRDefault="00BF0154" w:rsidP="006E7AD4">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263024" w:rsidRPr="00A42447">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w:t>
      </w:r>
      <w:r w:rsidR="00CE005B">
        <w:rPr>
          <w:rFonts w:ascii="Times New Roman" w:hAnsi="Times New Roman" w:cs="Times New Roman"/>
          <w:sz w:val="24"/>
          <w:szCs w:val="24"/>
          <w:lang w:val="en-US"/>
        </w:rPr>
        <w:t xml:space="preserve">1744. </w:t>
      </w:r>
      <w:r w:rsidR="00C34898" w:rsidRPr="00E83832">
        <w:rPr>
          <w:rFonts w:ascii="Times New Roman" w:hAnsi="Times New Roman" w:cs="Times New Roman"/>
          <w:sz w:val="24"/>
          <w:szCs w:val="24"/>
          <w:u w:val="single"/>
          <w:lang w:val="en-US"/>
        </w:rPr>
        <w:t>Philosophia Practica Universalis</w:t>
      </w:r>
      <w:r w:rsidR="00F01318">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2 vols.</w:t>
      </w:r>
      <w:r w:rsidR="00C34898" w:rsidRPr="00A42447">
        <w:rPr>
          <w:rFonts w:ascii="Times New Roman" w:hAnsi="Times New Roman" w:cs="Times New Roman"/>
          <w:i/>
          <w:sz w:val="24"/>
          <w:szCs w:val="24"/>
          <w:lang w:val="en-US"/>
        </w:rPr>
        <w:t xml:space="preserve"> </w:t>
      </w:r>
      <w:r w:rsidR="00C34898" w:rsidRPr="00A42447">
        <w:rPr>
          <w:rFonts w:ascii="Times New Roman" w:hAnsi="Times New Roman" w:cs="Times New Roman"/>
          <w:sz w:val="24"/>
          <w:szCs w:val="24"/>
          <w:lang w:val="en-US"/>
        </w:rPr>
        <w:t xml:space="preserve">Halle: Renger. </w:t>
      </w:r>
      <w:r w:rsidR="00A24E8C">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=PPU</w:t>
      </w:r>
      <w:r w:rsidR="00A24E8C">
        <w:rPr>
          <w:rFonts w:ascii="Times New Roman" w:hAnsi="Times New Roman" w:cs="Times New Roman"/>
          <w:sz w:val="24"/>
          <w:szCs w:val="24"/>
          <w:lang w:val="en-US"/>
        </w:rPr>
        <w:t>)</w:t>
      </w:r>
    </w:p>
    <w:p w14:paraId="2254EE1E" w14:textId="5DE882FF" w:rsidR="00C34898" w:rsidRPr="00A42447" w:rsidRDefault="00BF0154" w:rsidP="006E7AD4">
      <w:pPr>
        <w:spacing w:after="0" w:line="480" w:lineRule="auto"/>
        <w:ind w:left="288" w:hanging="288"/>
        <w:jc w:val="both"/>
        <w:rPr>
          <w:rFonts w:ascii="Times New Roman" w:hAnsi="Times New Roman" w:cs="Times New Roman"/>
          <w:sz w:val="24"/>
          <w:szCs w:val="24"/>
          <w:lang w:val="en-US"/>
        </w:rPr>
      </w:pPr>
      <w:r>
        <w:rPr>
          <w:rFonts w:ascii="Times New Roman" w:hAnsi="Times New Roman" w:cs="Times New Roman"/>
          <w:sz w:val="24"/>
          <w:szCs w:val="24"/>
          <w:lang w:val="en-US"/>
        </w:rPr>
        <w:t>----</w:t>
      </w:r>
      <w:r w:rsidR="00263024" w:rsidRPr="00A42447">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w:t>
      </w:r>
      <w:r w:rsidR="00CE005B" w:rsidRPr="00A42447">
        <w:rPr>
          <w:rFonts w:ascii="Times New Roman" w:hAnsi="Times New Roman" w:cs="Times New Roman"/>
          <w:sz w:val="24"/>
          <w:szCs w:val="24"/>
          <w:lang w:val="en-US"/>
        </w:rPr>
        <w:t xml:space="preserve">1750–1753. </w:t>
      </w:r>
      <w:r w:rsidR="00C34898" w:rsidRPr="00E83832">
        <w:rPr>
          <w:rFonts w:ascii="Times New Roman" w:hAnsi="Times New Roman" w:cs="Times New Roman"/>
          <w:sz w:val="24"/>
          <w:szCs w:val="24"/>
          <w:u w:val="single"/>
          <w:lang w:val="en-US"/>
        </w:rPr>
        <w:t>Philosophia Moralis sive Ethica</w:t>
      </w:r>
      <w:r w:rsidR="00F01318">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 xml:space="preserve"> 5 vols. Halle: Renger </w:t>
      </w:r>
      <w:r w:rsidR="00A24E8C">
        <w:rPr>
          <w:rFonts w:ascii="Times New Roman" w:hAnsi="Times New Roman" w:cs="Times New Roman"/>
          <w:sz w:val="24"/>
          <w:szCs w:val="24"/>
          <w:lang w:val="en-US"/>
        </w:rPr>
        <w:t>(</w:t>
      </w:r>
      <w:r w:rsidR="00C34898" w:rsidRPr="00A42447">
        <w:rPr>
          <w:rFonts w:ascii="Times New Roman" w:hAnsi="Times New Roman" w:cs="Times New Roman"/>
          <w:sz w:val="24"/>
          <w:szCs w:val="24"/>
          <w:lang w:val="en-US"/>
        </w:rPr>
        <w:t>=PM</w:t>
      </w:r>
      <w:r w:rsidR="00A24E8C">
        <w:rPr>
          <w:rFonts w:ascii="Times New Roman" w:hAnsi="Times New Roman" w:cs="Times New Roman"/>
          <w:sz w:val="24"/>
          <w:szCs w:val="24"/>
          <w:lang w:val="en-US"/>
        </w:rPr>
        <w:t>)</w:t>
      </w:r>
    </w:p>
    <w:p w14:paraId="49BD0E34" w14:textId="6ED71A68" w:rsidR="00CE005B" w:rsidRDefault="00CE005B" w:rsidP="00D427F7">
      <w:pPr>
        <w:spacing w:after="0" w:line="480" w:lineRule="auto"/>
        <w:ind w:left="288" w:hanging="288"/>
        <w:rPr>
          <w:rFonts w:ascii="Times New Roman" w:hAnsi="Times New Roman" w:cs="Times New Roman"/>
          <w:sz w:val="24"/>
          <w:szCs w:val="24"/>
          <w:lang w:val="en-US"/>
        </w:rPr>
      </w:pPr>
    </w:p>
    <w:p w14:paraId="4D1CEAD6" w14:textId="6969F2AD" w:rsidR="00996ABF" w:rsidRDefault="00996ABF" w:rsidP="00D427F7">
      <w:pPr>
        <w:spacing w:after="0" w:line="480" w:lineRule="auto"/>
        <w:ind w:left="288" w:hanging="288"/>
        <w:rPr>
          <w:rFonts w:ascii="Times New Roman" w:hAnsi="Times New Roman" w:cs="Times New Roman"/>
          <w:sz w:val="24"/>
          <w:szCs w:val="24"/>
          <w:lang w:val="en-US"/>
        </w:rPr>
      </w:pPr>
    </w:p>
    <w:p w14:paraId="208FB602" w14:textId="4446386D" w:rsidR="00996ABF" w:rsidRDefault="00996ABF" w:rsidP="00D427F7">
      <w:pPr>
        <w:spacing w:after="0" w:line="480" w:lineRule="auto"/>
        <w:ind w:left="288" w:hanging="288"/>
        <w:rPr>
          <w:rFonts w:ascii="Times New Roman" w:hAnsi="Times New Roman" w:cs="Times New Roman"/>
          <w:sz w:val="24"/>
          <w:szCs w:val="24"/>
          <w:lang w:val="en-US"/>
        </w:rPr>
      </w:pPr>
    </w:p>
    <w:p w14:paraId="54EF954C" w14:textId="063F6D70" w:rsidR="00996ABF" w:rsidRDefault="00996ABF" w:rsidP="00D427F7">
      <w:pPr>
        <w:spacing w:after="0" w:line="480" w:lineRule="auto"/>
        <w:ind w:left="288" w:hanging="288"/>
        <w:rPr>
          <w:rFonts w:ascii="Times New Roman" w:hAnsi="Times New Roman" w:cs="Times New Roman"/>
          <w:sz w:val="24"/>
          <w:szCs w:val="24"/>
          <w:lang w:val="en-US"/>
        </w:rPr>
      </w:pPr>
    </w:p>
    <w:p w14:paraId="4A561995" w14:textId="77777777" w:rsidR="00996ABF" w:rsidRDefault="00996ABF" w:rsidP="00D427F7">
      <w:pPr>
        <w:spacing w:after="0" w:line="480" w:lineRule="auto"/>
        <w:ind w:left="288" w:hanging="288"/>
        <w:rPr>
          <w:rFonts w:ascii="Times New Roman" w:hAnsi="Times New Roman" w:cs="Times New Roman"/>
          <w:sz w:val="24"/>
          <w:szCs w:val="24"/>
          <w:lang w:val="en-US"/>
        </w:rPr>
      </w:pPr>
    </w:p>
    <w:p w14:paraId="5A5B02DA" w14:textId="708954C3" w:rsidR="007A64B9" w:rsidRDefault="007A64B9" w:rsidP="00D427F7">
      <w:pPr>
        <w:spacing w:after="0" w:line="480" w:lineRule="auto"/>
        <w:ind w:left="288" w:hanging="288"/>
        <w:rPr>
          <w:rFonts w:ascii="Times New Roman" w:hAnsi="Times New Roman" w:cs="Times New Roman"/>
          <w:sz w:val="24"/>
          <w:szCs w:val="24"/>
          <w:lang w:val="en-US"/>
        </w:rPr>
      </w:pPr>
    </w:p>
    <w:p w14:paraId="5F85A86F" w14:textId="48A838AC" w:rsidR="007A64B9" w:rsidRDefault="007A64B9" w:rsidP="00D427F7">
      <w:pPr>
        <w:spacing w:after="0" w:line="480" w:lineRule="auto"/>
        <w:ind w:left="288" w:hanging="288"/>
        <w:rPr>
          <w:rFonts w:ascii="Times New Roman" w:hAnsi="Times New Roman" w:cs="Times New Roman"/>
          <w:sz w:val="24"/>
          <w:szCs w:val="24"/>
          <w:lang w:val="en-US"/>
        </w:rPr>
      </w:pPr>
    </w:p>
    <w:p w14:paraId="78930BA7" w14:textId="3C32F875" w:rsidR="00BF0154" w:rsidRDefault="00BF0154" w:rsidP="00D427F7">
      <w:pPr>
        <w:spacing w:after="0" w:line="480" w:lineRule="auto"/>
        <w:ind w:left="288" w:hanging="288"/>
        <w:rPr>
          <w:rFonts w:ascii="Times New Roman" w:hAnsi="Times New Roman" w:cs="Times New Roman"/>
          <w:sz w:val="24"/>
          <w:szCs w:val="24"/>
          <w:lang w:val="en-US"/>
        </w:rPr>
      </w:pPr>
    </w:p>
    <w:p w14:paraId="0A7284D6" w14:textId="665EC188" w:rsidR="00BF0154" w:rsidRDefault="00BF0154" w:rsidP="00D427F7">
      <w:pPr>
        <w:spacing w:after="0" w:line="480" w:lineRule="auto"/>
        <w:ind w:left="288" w:hanging="288"/>
        <w:rPr>
          <w:rFonts w:ascii="Times New Roman" w:hAnsi="Times New Roman" w:cs="Times New Roman"/>
          <w:sz w:val="24"/>
          <w:szCs w:val="24"/>
          <w:lang w:val="en-US"/>
        </w:rPr>
      </w:pPr>
    </w:p>
    <w:p w14:paraId="5C337CA9" w14:textId="77777777" w:rsidR="00BF0154" w:rsidRDefault="00BF0154" w:rsidP="00D427F7">
      <w:pPr>
        <w:spacing w:after="0" w:line="480" w:lineRule="auto"/>
        <w:ind w:left="288" w:hanging="288"/>
        <w:rPr>
          <w:rFonts w:ascii="Times New Roman" w:hAnsi="Times New Roman" w:cs="Times New Roman"/>
          <w:sz w:val="24"/>
          <w:szCs w:val="24"/>
          <w:lang w:val="en-US"/>
        </w:rPr>
      </w:pPr>
    </w:p>
    <w:p w14:paraId="5EF85994" w14:textId="78915D0D" w:rsidR="007A64B9" w:rsidRDefault="007A64B9" w:rsidP="00D427F7">
      <w:pPr>
        <w:spacing w:after="0" w:line="480" w:lineRule="auto"/>
        <w:ind w:left="288" w:hanging="288"/>
        <w:rPr>
          <w:rFonts w:ascii="Times New Roman" w:hAnsi="Times New Roman" w:cs="Times New Roman"/>
          <w:sz w:val="24"/>
          <w:szCs w:val="24"/>
          <w:lang w:val="en-US"/>
        </w:rPr>
      </w:pPr>
    </w:p>
    <w:p w14:paraId="7BABB733" w14:textId="77777777" w:rsidR="007A64B9" w:rsidRDefault="007A64B9" w:rsidP="00D427F7">
      <w:pPr>
        <w:spacing w:after="0" w:line="480" w:lineRule="auto"/>
        <w:ind w:left="288" w:hanging="288"/>
        <w:rPr>
          <w:rFonts w:ascii="Times New Roman" w:hAnsi="Times New Roman" w:cs="Times New Roman"/>
          <w:sz w:val="24"/>
          <w:szCs w:val="24"/>
          <w:lang w:val="en-US"/>
        </w:rPr>
      </w:pPr>
    </w:p>
    <w:sectPr w:rsidR="007A64B9">
      <w:footerReference w:type="default" r:id="rId8"/>
      <w:endnotePr>
        <w:numFmt w:val="decimal"/>
      </w:endnotePr>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3C89009" w14:textId="77777777" w:rsidR="00BF1143" w:rsidRDefault="00BF1143" w:rsidP="00053153">
      <w:pPr>
        <w:spacing w:after="0" w:line="240" w:lineRule="auto"/>
      </w:pPr>
      <w:r>
        <w:separator/>
      </w:r>
    </w:p>
  </w:endnote>
  <w:endnote w:type="continuationSeparator" w:id="0">
    <w:p w14:paraId="4601D5EE" w14:textId="77777777" w:rsidR="00BF1143" w:rsidRDefault="00BF1143" w:rsidP="00053153">
      <w:pPr>
        <w:spacing w:after="0" w:line="240" w:lineRule="auto"/>
      </w:pPr>
      <w:r>
        <w:continuationSeparator/>
      </w:r>
    </w:p>
  </w:endnote>
  <w:endnote w:id="1">
    <w:p w14:paraId="256C2C97" w14:textId="2CB650B3" w:rsidR="00AA6BA7" w:rsidRPr="00AA6BA7" w:rsidRDefault="00AA6BA7" w:rsidP="001F3C45">
      <w:pPr>
        <w:pStyle w:val="Endnotentext"/>
        <w:spacing w:line="480" w:lineRule="auto"/>
        <w:contextualSpacing/>
        <w:jc w:val="both"/>
        <w:rPr>
          <w:rFonts w:ascii="Times New Roman" w:hAnsi="Times New Roman" w:cs="Times New Roman"/>
          <w:lang w:val="en-US"/>
        </w:rPr>
      </w:pPr>
      <w:r w:rsidRPr="00AA6BA7">
        <w:rPr>
          <w:rStyle w:val="Endnotenzeichen"/>
          <w:rFonts w:ascii="Times New Roman" w:hAnsi="Times New Roman" w:cs="Times New Roman"/>
          <w:lang w:val="en-US"/>
        </w:rPr>
        <w:endnoteRef/>
      </w:r>
      <w:r w:rsidRPr="00AA6BA7">
        <w:rPr>
          <w:rFonts w:ascii="Times New Roman" w:hAnsi="Times New Roman" w:cs="Times New Roman"/>
          <w:lang w:val="en-US"/>
        </w:rPr>
        <w:t xml:space="preserve"> </w:t>
      </w:r>
      <w:r w:rsidR="00471A54">
        <w:rPr>
          <w:rFonts w:ascii="Times New Roman" w:hAnsi="Times New Roman" w:cs="Times New Roman"/>
          <w:lang w:val="en-US"/>
        </w:rPr>
        <w:t>T</w:t>
      </w:r>
      <w:r w:rsidRPr="00AA6BA7">
        <w:rPr>
          <w:rFonts w:ascii="Times New Roman" w:hAnsi="Times New Roman" w:cs="Times New Roman"/>
          <w:lang w:val="en-US"/>
        </w:rPr>
        <w:t xml:space="preserve">he importance of the theory of </w:t>
      </w:r>
      <w:r w:rsidRPr="00AA6BA7">
        <w:rPr>
          <w:rFonts w:ascii="Times New Roman" w:hAnsi="Times New Roman" w:cs="Times New Roman"/>
          <w:i/>
          <w:lang w:val="en-US"/>
        </w:rPr>
        <w:t xml:space="preserve">notiones communes </w:t>
      </w:r>
      <w:r w:rsidRPr="00AA6BA7">
        <w:rPr>
          <w:rFonts w:ascii="Times New Roman" w:hAnsi="Times New Roman" w:cs="Times New Roman"/>
          <w:lang w:val="en-US"/>
        </w:rPr>
        <w:t>for Wolff’s metaphilosophy has not found much attention by his commentators. Ruello</w:t>
      </w:r>
      <w:r w:rsidR="00B808E7">
        <w:rPr>
          <w:rFonts w:ascii="Times New Roman" w:hAnsi="Times New Roman" w:cs="Times New Roman"/>
          <w:lang w:val="en-US"/>
        </w:rPr>
        <w:t xml:space="preserve"> (1963)</w:t>
      </w:r>
      <w:r w:rsidRPr="00AA6BA7">
        <w:rPr>
          <w:rFonts w:ascii="Times New Roman" w:hAnsi="Times New Roman" w:cs="Times New Roman"/>
          <w:lang w:val="en-US"/>
        </w:rPr>
        <w:t xml:space="preserve"> gives some detailed considerations to the relation between Wolff’s usage of scholastic maxims and the theory of common notions. Common notions are briefly mentioned in Gómez Tutor </w:t>
      </w:r>
      <w:r w:rsidR="00B808E7">
        <w:rPr>
          <w:rFonts w:ascii="Times New Roman" w:hAnsi="Times New Roman" w:cs="Times New Roman"/>
          <w:lang w:val="en-US"/>
        </w:rPr>
        <w:t>(</w:t>
      </w:r>
      <w:r w:rsidRPr="00AA6BA7">
        <w:rPr>
          <w:rFonts w:ascii="Times New Roman" w:hAnsi="Times New Roman" w:cs="Times New Roman"/>
          <w:lang w:val="en-US"/>
        </w:rPr>
        <w:t>2004, 155-56</w:t>
      </w:r>
      <w:r w:rsidR="00B808E7">
        <w:rPr>
          <w:rFonts w:ascii="Times New Roman" w:hAnsi="Times New Roman" w:cs="Times New Roman"/>
          <w:lang w:val="en-US"/>
        </w:rPr>
        <w:t>)</w:t>
      </w:r>
      <w:r w:rsidRPr="00AA6BA7">
        <w:rPr>
          <w:rFonts w:ascii="Times New Roman" w:hAnsi="Times New Roman" w:cs="Times New Roman"/>
          <w:lang w:val="en-US"/>
        </w:rPr>
        <w:t xml:space="preserve">, and in Albrecht/Wolff </w:t>
      </w:r>
      <w:r w:rsidR="00B808E7">
        <w:rPr>
          <w:rFonts w:ascii="Times New Roman" w:hAnsi="Times New Roman" w:cs="Times New Roman"/>
          <w:lang w:val="en-US"/>
        </w:rPr>
        <w:t>(</w:t>
      </w:r>
      <w:r w:rsidRPr="00AA6BA7">
        <w:rPr>
          <w:rFonts w:ascii="Times New Roman" w:hAnsi="Times New Roman" w:cs="Times New Roman"/>
          <w:lang w:val="en-US"/>
        </w:rPr>
        <w:t>2011, 237</w:t>
      </w:r>
      <w:r w:rsidR="00471A54">
        <w:rPr>
          <w:rFonts w:ascii="Times New Roman" w:hAnsi="Times New Roman" w:cs="Times New Roman"/>
          <w:lang w:val="en-US"/>
        </w:rPr>
        <w:t>;</w:t>
      </w:r>
      <w:r w:rsidRPr="00AA6BA7">
        <w:rPr>
          <w:rFonts w:ascii="Times New Roman" w:hAnsi="Times New Roman" w:cs="Times New Roman"/>
          <w:lang w:val="en-US"/>
        </w:rPr>
        <w:t xml:space="preserve"> 255, note 13</w:t>
      </w:r>
      <w:r w:rsidR="00B808E7">
        <w:rPr>
          <w:rFonts w:ascii="Times New Roman" w:hAnsi="Times New Roman" w:cs="Times New Roman"/>
          <w:lang w:val="en-US"/>
        </w:rPr>
        <w:t>)</w:t>
      </w:r>
      <w:r w:rsidRPr="00AA6BA7">
        <w:rPr>
          <w:rFonts w:ascii="Times New Roman" w:hAnsi="Times New Roman" w:cs="Times New Roman"/>
          <w:lang w:val="en-US"/>
        </w:rPr>
        <w:t>. Reference to common notions is absent from Buchenau 2002.</w:t>
      </w:r>
    </w:p>
  </w:endnote>
  <w:endnote w:id="2">
    <w:p w14:paraId="409464BD" w14:textId="15A7B1ED" w:rsidR="00AB282E" w:rsidRPr="00C432E9" w:rsidRDefault="00AB282E" w:rsidP="009E0C40">
      <w:pPr>
        <w:pStyle w:val="Endnotentext"/>
        <w:spacing w:line="480" w:lineRule="auto"/>
        <w:jc w:val="both"/>
        <w:rPr>
          <w:rFonts w:ascii="Times New Roman" w:hAnsi="Times New Roman" w:cs="Times New Roman"/>
          <w:lang w:val="en-US"/>
        </w:rPr>
      </w:pPr>
      <w:r w:rsidRPr="00677D1A">
        <w:rPr>
          <w:rStyle w:val="Endnotenzeichen"/>
          <w:rFonts w:ascii="Times New Roman" w:hAnsi="Times New Roman" w:cs="Times New Roman"/>
          <w:lang w:val="en-US"/>
        </w:rPr>
        <w:endnoteRef/>
      </w:r>
      <w:r w:rsidRPr="00677D1A">
        <w:rPr>
          <w:rFonts w:ascii="Times New Roman" w:hAnsi="Times New Roman" w:cs="Times New Roman"/>
          <w:lang w:val="en-US"/>
        </w:rPr>
        <w:t xml:space="preserve"> For overviews of early modern conceptions of common notions, see Schneider </w:t>
      </w:r>
      <w:r w:rsidR="00B808E7">
        <w:rPr>
          <w:rFonts w:ascii="Times New Roman" w:hAnsi="Times New Roman" w:cs="Times New Roman"/>
          <w:lang w:val="en-US"/>
        </w:rPr>
        <w:t>(</w:t>
      </w:r>
      <w:r w:rsidRPr="00677D1A">
        <w:rPr>
          <w:rFonts w:ascii="Times New Roman" w:hAnsi="Times New Roman" w:cs="Times New Roman"/>
          <w:lang w:val="en-US"/>
        </w:rPr>
        <w:t>1984</w:t>
      </w:r>
      <w:r w:rsidR="00B808E7">
        <w:rPr>
          <w:rFonts w:ascii="Times New Roman" w:hAnsi="Times New Roman" w:cs="Times New Roman"/>
          <w:lang w:val="en-US"/>
        </w:rPr>
        <w:t>)</w:t>
      </w:r>
      <w:r w:rsidRPr="00677D1A">
        <w:rPr>
          <w:rFonts w:ascii="Times New Roman" w:hAnsi="Times New Roman" w:cs="Times New Roman"/>
          <w:lang w:val="en-US"/>
        </w:rPr>
        <w:t xml:space="preserve">; Laerke </w:t>
      </w:r>
      <w:r w:rsidR="00B808E7">
        <w:rPr>
          <w:rFonts w:ascii="Times New Roman" w:hAnsi="Times New Roman" w:cs="Times New Roman"/>
          <w:lang w:val="en-US"/>
        </w:rPr>
        <w:t>(</w:t>
      </w:r>
      <w:r w:rsidRPr="00677D1A">
        <w:rPr>
          <w:rFonts w:ascii="Times New Roman" w:hAnsi="Times New Roman" w:cs="Times New Roman"/>
          <w:lang w:val="en-US"/>
        </w:rPr>
        <w:t>2015, 138-140</w:t>
      </w:r>
      <w:r w:rsidR="00471A54">
        <w:rPr>
          <w:rFonts w:ascii="Times New Roman" w:hAnsi="Times New Roman" w:cs="Times New Roman"/>
          <w:lang w:val="en-US"/>
        </w:rPr>
        <w:t>;</w:t>
      </w:r>
      <w:r w:rsidRPr="00677D1A">
        <w:rPr>
          <w:rFonts w:ascii="Times New Roman" w:hAnsi="Times New Roman" w:cs="Times New Roman"/>
          <w:lang w:val="en-US"/>
        </w:rPr>
        <w:t xml:space="preserve"> 151-158</w:t>
      </w:r>
      <w:r w:rsidR="00B808E7">
        <w:rPr>
          <w:rFonts w:ascii="Times New Roman" w:hAnsi="Times New Roman" w:cs="Times New Roman"/>
          <w:lang w:val="en-US"/>
        </w:rPr>
        <w:t>)</w:t>
      </w:r>
      <w:r w:rsidRPr="00C432E9">
        <w:rPr>
          <w:rFonts w:ascii="Times New Roman" w:hAnsi="Times New Roman" w:cs="Times New Roman"/>
          <w:lang w:val="en-US"/>
        </w:rPr>
        <w:t xml:space="preserve">; </w:t>
      </w:r>
      <w:r w:rsidR="009E0C40">
        <w:rPr>
          <w:rFonts w:ascii="Times New Roman" w:hAnsi="Times New Roman" w:cs="Times New Roman"/>
          <w:lang w:val="en-US"/>
        </w:rPr>
        <w:t xml:space="preserve">Blank/Jalobeanu </w:t>
      </w:r>
      <w:r w:rsidR="00B808E7">
        <w:rPr>
          <w:rFonts w:ascii="Times New Roman" w:hAnsi="Times New Roman" w:cs="Times New Roman"/>
          <w:lang w:val="en-US"/>
        </w:rPr>
        <w:t>(</w:t>
      </w:r>
      <w:r w:rsidR="009E0C40">
        <w:rPr>
          <w:rFonts w:ascii="Times New Roman" w:hAnsi="Times New Roman" w:cs="Times New Roman"/>
          <w:lang w:val="en-US"/>
        </w:rPr>
        <w:t>2019</w:t>
      </w:r>
      <w:r w:rsidR="00B808E7">
        <w:rPr>
          <w:rFonts w:ascii="Times New Roman" w:hAnsi="Times New Roman" w:cs="Times New Roman"/>
          <w:lang w:val="en-US"/>
        </w:rPr>
        <w:t>)</w:t>
      </w:r>
      <w:r w:rsidRPr="00C432E9">
        <w:rPr>
          <w:rFonts w:ascii="Times New Roman" w:hAnsi="Times New Roman" w:cs="Times New Roman"/>
          <w:lang w:val="en-US"/>
        </w:rPr>
        <w:t>.</w:t>
      </w:r>
    </w:p>
  </w:endnote>
  <w:endnote w:id="3">
    <w:p w14:paraId="0FEB48CC" w14:textId="19FC130C" w:rsidR="001B2A60" w:rsidRPr="00471A54" w:rsidRDefault="001B2A60" w:rsidP="00471A54">
      <w:pPr>
        <w:pStyle w:val="Endnotentext"/>
        <w:spacing w:line="480" w:lineRule="auto"/>
        <w:jc w:val="both"/>
        <w:rPr>
          <w:rFonts w:ascii="Times New Roman" w:hAnsi="Times New Roman" w:cs="Times New Roman"/>
          <w:lang w:val="en-GB"/>
        </w:rPr>
      </w:pPr>
      <w:r w:rsidRPr="00C432E9">
        <w:rPr>
          <w:rStyle w:val="Endnotenzeichen"/>
          <w:rFonts w:ascii="Times New Roman" w:hAnsi="Times New Roman" w:cs="Times New Roman"/>
        </w:rPr>
        <w:endnoteRef/>
      </w:r>
      <w:r w:rsidRPr="00302AE8">
        <w:rPr>
          <w:rFonts w:ascii="Times New Roman" w:hAnsi="Times New Roman" w:cs="Times New Roman"/>
          <w:lang w:val="en-US"/>
        </w:rPr>
        <w:t xml:space="preserve"> </w:t>
      </w:r>
      <w:r w:rsidRPr="00471A54">
        <w:rPr>
          <w:rFonts w:ascii="Times New Roman" w:hAnsi="Times New Roman" w:cs="Times New Roman"/>
          <w:lang w:val="en-GB"/>
        </w:rPr>
        <w:t xml:space="preserve">As to Spinoza, see Renz </w:t>
      </w:r>
      <w:r w:rsidR="00B808E7">
        <w:rPr>
          <w:rFonts w:ascii="Times New Roman" w:hAnsi="Times New Roman" w:cs="Times New Roman"/>
          <w:lang w:val="en-GB"/>
        </w:rPr>
        <w:t>(</w:t>
      </w:r>
      <w:r w:rsidR="0089190C" w:rsidRPr="00471A54">
        <w:rPr>
          <w:rFonts w:ascii="Times New Roman" w:hAnsi="Times New Roman" w:cs="Times New Roman"/>
          <w:lang w:val="en-GB"/>
        </w:rPr>
        <w:t>2015</w:t>
      </w:r>
      <w:r w:rsidR="00B808E7">
        <w:rPr>
          <w:rFonts w:ascii="Times New Roman" w:hAnsi="Times New Roman" w:cs="Times New Roman"/>
          <w:lang w:val="en-GB"/>
        </w:rPr>
        <w:t>)</w:t>
      </w:r>
      <w:r w:rsidRPr="00471A54">
        <w:rPr>
          <w:rFonts w:ascii="Times New Roman" w:hAnsi="Times New Roman" w:cs="Times New Roman"/>
          <w:lang w:val="en-GB"/>
        </w:rPr>
        <w:t xml:space="preserve">; as to Leibniz, see </w:t>
      </w:r>
      <w:r w:rsidR="009E0C40" w:rsidRPr="00471A54">
        <w:rPr>
          <w:rFonts w:ascii="Times New Roman" w:hAnsi="Times New Roman" w:cs="Times New Roman"/>
          <w:lang w:val="en-GB"/>
        </w:rPr>
        <w:t xml:space="preserve">Blank </w:t>
      </w:r>
      <w:r w:rsidR="00B808E7">
        <w:rPr>
          <w:rFonts w:ascii="Times New Roman" w:hAnsi="Times New Roman" w:cs="Times New Roman"/>
          <w:lang w:val="en-GB"/>
        </w:rPr>
        <w:t>(</w:t>
      </w:r>
      <w:r w:rsidR="009E0C40" w:rsidRPr="00471A54">
        <w:rPr>
          <w:rFonts w:ascii="Times New Roman" w:hAnsi="Times New Roman" w:cs="Times New Roman"/>
          <w:lang w:val="en-GB"/>
        </w:rPr>
        <w:t>2022</w:t>
      </w:r>
      <w:r w:rsidR="00344AF5">
        <w:rPr>
          <w:rFonts w:ascii="Times New Roman" w:hAnsi="Times New Roman" w:cs="Times New Roman"/>
          <w:lang w:val="en-GB"/>
        </w:rPr>
        <w:t>b</w:t>
      </w:r>
      <w:r w:rsidR="00B808E7">
        <w:rPr>
          <w:rFonts w:ascii="Times New Roman" w:hAnsi="Times New Roman" w:cs="Times New Roman"/>
          <w:lang w:val="en-GB"/>
        </w:rPr>
        <w:t>)</w:t>
      </w:r>
      <w:r w:rsidRPr="00471A54">
        <w:rPr>
          <w:rFonts w:ascii="Times New Roman" w:hAnsi="Times New Roman" w:cs="Times New Roman"/>
          <w:lang w:val="en-GB"/>
        </w:rPr>
        <w:t>.</w:t>
      </w:r>
    </w:p>
  </w:endnote>
  <w:endnote w:id="4">
    <w:p w14:paraId="358742A5" w14:textId="61365805" w:rsidR="009C7331" w:rsidRPr="00471A54" w:rsidRDefault="009C7331" w:rsidP="009C7331">
      <w:pPr>
        <w:pStyle w:val="Endnotentext"/>
        <w:spacing w:line="480" w:lineRule="auto"/>
        <w:jc w:val="both"/>
        <w:rPr>
          <w:rFonts w:ascii="Times New Roman" w:hAnsi="Times New Roman" w:cs="Times New Roman"/>
          <w:lang w:val="en-GB"/>
        </w:rPr>
      </w:pPr>
      <w:r w:rsidRPr="00471A54">
        <w:rPr>
          <w:rStyle w:val="Endnotenzeichen"/>
          <w:rFonts w:ascii="Times New Roman" w:hAnsi="Times New Roman" w:cs="Times New Roman"/>
        </w:rPr>
        <w:endnoteRef/>
      </w:r>
      <w:r w:rsidRPr="000674EB">
        <w:rPr>
          <w:rFonts w:ascii="Times New Roman" w:hAnsi="Times New Roman" w:cs="Times New Roman"/>
          <w:lang w:val="en-US"/>
        </w:rPr>
        <w:t xml:space="preserve"> </w:t>
      </w:r>
      <w:r w:rsidRPr="00471A54">
        <w:rPr>
          <w:rFonts w:ascii="Times New Roman" w:hAnsi="Times New Roman" w:cs="Times New Roman"/>
          <w:lang w:val="en-GB"/>
        </w:rPr>
        <w:t xml:space="preserve">On casuistry, see </w:t>
      </w:r>
      <w:r>
        <w:rPr>
          <w:rFonts w:ascii="Times New Roman" w:hAnsi="Times New Roman" w:cs="Times New Roman"/>
          <w:lang w:val="en-GB"/>
        </w:rPr>
        <w:t xml:space="preserve">Leites </w:t>
      </w:r>
      <w:r w:rsidR="00B808E7">
        <w:rPr>
          <w:rFonts w:ascii="Times New Roman" w:hAnsi="Times New Roman" w:cs="Times New Roman"/>
          <w:lang w:val="en-GB"/>
        </w:rPr>
        <w:t>(</w:t>
      </w:r>
      <w:r>
        <w:rPr>
          <w:rFonts w:ascii="Times New Roman" w:hAnsi="Times New Roman" w:cs="Times New Roman"/>
          <w:lang w:val="en-GB"/>
        </w:rPr>
        <w:t>1988</w:t>
      </w:r>
      <w:r w:rsidR="00B808E7">
        <w:rPr>
          <w:rFonts w:ascii="Times New Roman" w:hAnsi="Times New Roman" w:cs="Times New Roman"/>
          <w:lang w:val="en-GB"/>
        </w:rPr>
        <w:t>)</w:t>
      </w:r>
      <w:r w:rsidRPr="00471A54">
        <w:rPr>
          <w:rFonts w:ascii="Times New Roman" w:hAnsi="Times New Roman" w:cs="Times New Roman"/>
          <w:lang w:val="en-GB"/>
        </w:rPr>
        <w:t>.</w:t>
      </w:r>
    </w:p>
  </w:endnote>
  <w:endnote w:id="5">
    <w:p w14:paraId="0AC754CA" w14:textId="10BA1153" w:rsidR="00F55786" w:rsidRPr="00677D1A" w:rsidRDefault="00F55786" w:rsidP="00471A54">
      <w:pPr>
        <w:pStyle w:val="Endnotentext"/>
        <w:spacing w:line="480" w:lineRule="auto"/>
        <w:jc w:val="both"/>
        <w:rPr>
          <w:rFonts w:ascii="Times New Roman" w:hAnsi="Times New Roman" w:cs="Times New Roman"/>
          <w:lang w:val="en-US"/>
        </w:rPr>
      </w:pPr>
      <w:r w:rsidRPr="00471A54">
        <w:rPr>
          <w:rStyle w:val="Endnotenzeichen"/>
          <w:rFonts w:ascii="Times New Roman" w:hAnsi="Times New Roman" w:cs="Times New Roman"/>
          <w:lang w:val="en-US"/>
        </w:rPr>
        <w:endnoteRef/>
      </w:r>
      <w:r w:rsidRPr="00471A54">
        <w:rPr>
          <w:rFonts w:ascii="Times New Roman" w:hAnsi="Times New Roman" w:cs="Times New Roman"/>
          <w:lang w:val="en-US"/>
        </w:rPr>
        <w:t xml:space="preserve"> For detailed analysis, see Jansen</w:t>
      </w:r>
      <w:r w:rsidRPr="00677D1A">
        <w:rPr>
          <w:rFonts w:ascii="Times New Roman" w:hAnsi="Times New Roman" w:cs="Times New Roman"/>
          <w:lang w:val="en-US"/>
        </w:rPr>
        <w:t xml:space="preserve"> </w:t>
      </w:r>
      <w:r w:rsidR="00B808E7">
        <w:rPr>
          <w:rFonts w:ascii="Times New Roman" w:hAnsi="Times New Roman" w:cs="Times New Roman"/>
          <w:lang w:val="en-US"/>
        </w:rPr>
        <w:t>(</w:t>
      </w:r>
      <w:r w:rsidR="00F6410A">
        <w:rPr>
          <w:rFonts w:ascii="Times New Roman" w:hAnsi="Times New Roman" w:cs="Times New Roman"/>
          <w:lang w:val="en-US"/>
        </w:rPr>
        <w:t>2021, 257-263</w:t>
      </w:r>
      <w:r w:rsidR="00B808E7">
        <w:rPr>
          <w:rFonts w:ascii="Times New Roman" w:hAnsi="Times New Roman" w:cs="Times New Roman"/>
          <w:lang w:val="en-US"/>
        </w:rPr>
        <w:t>)</w:t>
      </w:r>
      <w:r w:rsidRPr="00677D1A">
        <w:rPr>
          <w:rFonts w:ascii="Times New Roman" w:hAnsi="Times New Roman" w:cs="Times New Roman"/>
          <w:lang w:val="en-US"/>
        </w:rPr>
        <w: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ヒラギノ角ゴ Pro W3">
    <w:charset w:val="00"/>
    <w:family w:val="roman"/>
    <w:pitch w:val="default"/>
  </w:font>
  <w:font w:name="Code">
    <w:altName w:val="Calibri"/>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67783696"/>
      <w:docPartObj>
        <w:docPartGallery w:val="Page Numbers (Bottom of Page)"/>
        <w:docPartUnique/>
      </w:docPartObj>
    </w:sdtPr>
    <w:sdtContent>
      <w:p w14:paraId="5CECD1DD" w14:textId="7DDD2737" w:rsidR="00F44E36" w:rsidRDefault="00F44E36">
        <w:pPr>
          <w:pStyle w:val="Fuzeile"/>
          <w:jc w:val="center"/>
        </w:pPr>
        <w:r>
          <w:fldChar w:fldCharType="begin"/>
        </w:r>
        <w:r>
          <w:instrText>PAGE   \* MERGEFORMAT</w:instrText>
        </w:r>
        <w:r>
          <w:fldChar w:fldCharType="separate"/>
        </w:r>
        <w:r>
          <w:rPr>
            <w:lang w:val="de-DE"/>
          </w:rPr>
          <w:t>2</w:t>
        </w:r>
        <w:r>
          <w:fldChar w:fldCharType="end"/>
        </w:r>
      </w:p>
    </w:sdtContent>
  </w:sdt>
  <w:p w14:paraId="488818FC" w14:textId="77777777" w:rsidR="00F44E36" w:rsidRDefault="00F44E36">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0B45CB" w14:textId="77777777" w:rsidR="00BF1143" w:rsidRDefault="00BF1143" w:rsidP="00053153">
      <w:pPr>
        <w:spacing w:after="0" w:line="240" w:lineRule="auto"/>
      </w:pPr>
      <w:r>
        <w:separator/>
      </w:r>
    </w:p>
  </w:footnote>
  <w:footnote w:type="continuationSeparator" w:id="0">
    <w:p w14:paraId="6713630E" w14:textId="77777777" w:rsidR="00BF1143" w:rsidRDefault="00BF1143" w:rsidP="0005315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59B46E3"/>
    <w:multiLevelType w:val="hybridMultilevel"/>
    <w:tmpl w:val="3E9E91EA"/>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 w15:restartNumberingAfterBreak="0">
    <w:nsid w:val="562A4A0E"/>
    <w:multiLevelType w:val="hybridMultilevel"/>
    <w:tmpl w:val="8DB86768"/>
    <w:lvl w:ilvl="0" w:tplc="A3742F4A">
      <w:start w:val="1"/>
      <w:numFmt w:val="decimal"/>
      <w:lvlText w:val="(%1)"/>
      <w:lvlJc w:val="left"/>
      <w:pPr>
        <w:ind w:left="757" w:hanging="360"/>
      </w:pPr>
      <w:rPr>
        <w:rFonts w:hint="default"/>
      </w:rPr>
    </w:lvl>
    <w:lvl w:ilvl="1" w:tplc="20000019" w:tentative="1">
      <w:start w:val="1"/>
      <w:numFmt w:val="lowerLetter"/>
      <w:lvlText w:val="%2."/>
      <w:lvlJc w:val="left"/>
      <w:pPr>
        <w:ind w:left="1477" w:hanging="360"/>
      </w:pPr>
    </w:lvl>
    <w:lvl w:ilvl="2" w:tplc="2000001B" w:tentative="1">
      <w:start w:val="1"/>
      <w:numFmt w:val="lowerRoman"/>
      <w:lvlText w:val="%3."/>
      <w:lvlJc w:val="right"/>
      <w:pPr>
        <w:ind w:left="2197" w:hanging="180"/>
      </w:pPr>
    </w:lvl>
    <w:lvl w:ilvl="3" w:tplc="2000000F" w:tentative="1">
      <w:start w:val="1"/>
      <w:numFmt w:val="decimal"/>
      <w:lvlText w:val="%4."/>
      <w:lvlJc w:val="left"/>
      <w:pPr>
        <w:ind w:left="2917" w:hanging="360"/>
      </w:pPr>
    </w:lvl>
    <w:lvl w:ilvl="4" w:tplc="20000019" w:tentative="1">
      <w:start w:val="1"/>
      <w:numFmt w:val="lowerLetter"/>
      <w:lvlText w:val="%5."/>
      <w:lvlJc w:val="left"/>
      <w:pPr>
        <w:ind w:left="3637" w:hanging="360"/>
      </w:pPr>
    </w:lvl>
    <w:lvl w:ilvl="5" w:tplc="2000001B" w:tentative="1">
      <w:start w:val="1"/>
      <w:numFmt w:val="lowerRoman"/>
      <w:lvlText w:val="%6."/>
      <w:lvlJc w:val="right"/>
      <w:pPr>
        <w:ind w:left="4357" w:hanging="180"/>
      </w:pPr>
    </w:lvl>
    <w:lvl w:ilvl="6" w:tplc="2000000F" w:tentative="1">
      <w:start w:val="1"/>
      <w:numFmt w:val="decimal"/>
      <w:lvlText w:val="%7."/>
      <w:lvlJc w:val="left"/>
      <w:pPr>
        <w:ind w:left="5077" w:hanging="360"/>
      </w:pPr>
    </w:lvl>
    <w:lvl w:ilvl="7" w:tplc="20000019" w:tentative="1">
      <w:start w:val="1"/>
      <w:numFmt w:val="lowerLetter"/>
      <w:lvlText w:val="%8."/>
      <w:lvlJc w:val="left"/>
      <w:pPr>
        <w:ind w:left="5797" w:hanging="360"/>
      </w:pPr>
    </w:lvl>
    <w:lvl w:ilvl="8" w:tplc="2000001B" w:tentative="1">
      <w:start w:val="1"/>
      <w:numFmt w:val="lowerRoman"/>
      <w:lvlText w:val="%9."/>
      <w:lvlJc w:val="right"/>
      <w:pPr>
        <w:ind w:left="6517" w:hanging="180"/>
      </w:pPr>
    </w:lvl>
  </w:abstractNum>
  <w:num w:numId="1" w16cid:durableId="1949509068">
    <w:abstractNumId w:val="0"/>
  </w:num>
  <w:num w:numId="2" w16cid:durableId="12806419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defaultTabStop w:val="720"/>
  <w:hyphenationZone w:val="425"/>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4417"/>
    <w:rsid w:val="00002426"/>
    <w:rsid w:val="00007203"/>
    <w:rsid w:val="00017EB4"/>
    <w:rsid w:val="00022D4F"/>
    <w:rsid w:val="0002376D"/>
    <w:rsid w:val="00025429"/>
    <w:rsid w:val="000314F3"/>
    <w:rsid w:val="000333A9"/>
    <w:rsid w:val="00034760"/>
    <w:rsid w:val="00043A1C"/>
    <w:rsid w:val="00046477"/>
    <w:rsid w:val="00046EA9"/>
    <w:rsid w:val="00053153"/>
    <w:rsid w:val="00055F85"/>
    <w:rsid w:val="00057EF3"/>
    <w:rsid w:val="00062BC7"/>
    <w:rsid w:val="00065558"/>
    <w:rsid w:val="000674EB"/>
    <w:rsid w:val="000778C1"/>
    <w:rsid w:val="00080DE8"/>
    <w:rsid w:val="00090A48"/>
    <w:rsid w:val="00090E53"/>
    <w:rsid w:val="000949B2"/>
    <w:rsid w:val="000951C4"/>
    <w:rsid w:val="000962C5"/>
    <w:rsid w:val="000978F0"/>
    <w:rsid w:val="00097A79"/>
    <w:rsid w:val="000A4417"/>
    <w:rsid w:val="000B05DD"/>
    <w:rsid w:val="000B06BC"/>
    <w:rsid w:val="000B3052"/>
    <w:rsid w:val="000B635A"/>
    <w:rsid w:val="000B67BA"/>
    <w:rsid w:val="000C1EC2"/>
    <w:rsid w:val="000C2208"/>
    <w:rsid w:val="000C2C2D"/>
    <w:rsid w:val="000D35F9"/>
    <w:rsid w:val="000D5004"/>
    <w:rsid w:val="000E3117"/>
    <w:rsid w:val="000E37E3"/>
    <w:rsid w:val="000E3FD7"/>
    <w:rsid w:val="000E5674"/>
    <w:rsid w:val="000E5697"/>
    <w:rsid w:val="000F112B"/>
    <w:rsid w:val="000F2D95"/>
    <w:rsid w:val="000F3415"/>
    <w:rsid w:val="000F555D"/>
    <w:rsid w:val="001042C0"/>
    <w:rsid w:val="001050AA"/>
    <w:rsid w:val="00120714"/>
    <w:rsid w:val="00120B0E"/>
    <w:rsid w:val="00120B7E"/>
    <w:rsid w:val="00130EFF"/>
    <w:rsid w:val="00133F9A"/>
    <w:rsid w:val="00136066"/>
    <w:rsid w:val="0014137F"/>
    <w:rsid w:val="00142D33"/>
    <w:rsid w:val="001434FF"/>
    <w:rsid w:val="001445A2"/>
    <w:rsid w:val="00147647"/>
    <w:rsid w:val="001502AB"/>
    <w:rsid w:val="00150DB6"/>
    <w:rsid w:val="00153D1C"/>
    <w:rsid w:val="001540FF"/>
    <w:rsid w:val="001578E1"/>
    <w:rsid w:val="0016082D"/>
    <w:rsid w:val="0016305C"/>
    <w:rsid w:val="00163E87"/>
    <w:rsid w:val="001667F3"/>
    <w:rsid w:val="0017098D"/>
    <w:rsid w:val="00174981"/>
    <w:rsid w:val="001776BB"/>
    <w:rsid w:val="00180E9F"/>
    <w:rsid w:val="00181561"/>
    <w:rsid w:val="001861A2"/>
    <w:rsid w:val="00191662"/>
    <w:rsid w:val="001923B6"/>
    <w:rsid w:val="00194C0D"/>
    <w:rsid w:val="001A2E28"/>
    <w:rsid w:val="001A5FEC"/>
    <w:rsid w:val="001A6BEA"/>
    <w:rsid w:val="001A7D0B"/>
    <w:rsid w:val="001B0C5C"/>
    <w:rsid w:val="001B1E91"/>
    <w:rsid w:val="001B2A60"/>
    <w:rsid w:val="001B2C92"/>
    <w:rsid w:val="001B4C53"/>
    <w:rsid w:val="001B4F1B"/>
    <w:rsid w:val="001C2FE7"/>
    <w:rsid w:val="001C6B77"/>
    <w:rsid w:val="001D05CE"/>
    <w:rsid w:val="001D25AE"/>
    <w:rsid w:val="001D3D23"/>
    <w:rsid w:val="001D6648"/>
    <w:rsid w:val="001E4312"/>
    <w:rsid w:val="001E4D73"/>
    <w:rsid w:val="001E7141"/>
    <w:rsid w:val="001F224B"/>
    <w:rsid w:val="001F30D6"/>
    <w:rsid w:val="001F3C45"/>
    <w:rsid w:val="001F58F6"/>
    <w:rsid w:val="00201F19"/>
    <w:rsid w:val="002027B3"/>
    <w:rsid w:val="002027CE"/>
    <w:rsid w:val="00204872"/>
    <w:rsid w:val="00205154"/>
    <w:rsid w:val="0021176D"/>
    <w:rsid w:val="0021350F"/>
    <w:rsid w:val="00225126"/>
    <w:rsid w:val="00225ACF"/>
    <w:rsid w:val="00234A05"/>
    <w:rsid w:val="00240E23"/>
    <w:rsid w:val="0024507C"/>
    <w:rsid w:val="002503A5"/>
    <w:rsid w:val="00250785"/>
    <w:rsid w:val="0025331F"/>
    <w:rsid w:val="00253399"/>
    <w:rsid w:val="00254B37"/>
    <w:rsid w:val="00255275"/>
    <w:rsid w:val="002572B9"/>
    <w:rsid w:val="002622FC"/>
    <w:rsid w:val="00263024"/>
    <w:rsid w:val="0026533B"/>
    <w:rsid w:val="002709DF"/>
    <w:rsid w:val="00280BA4"/>
    <w:rsid w:val="00280F29"/>
    <w:rsid w:val="002819DE"/>
    <w:rsid w:val="002823D4"/>
    <w:rsid w:val="00282AB4"/>
    <w:rsid w:val="00286324"/>
    <w:rsid w:val="002917BD"/>
    <w:rsid w:val="002923EC"/>
    <w:rsid w:val="0029424C"/>
    <w:rsid w:val="002A167D"/>
    <w:rsid w:val="002A1AF9"/>
    <w:rsid w:val="002A5572"/>
    <w:rsid w:val="002B35D0"/>
    <w:rsid w:val="002C33E4"/>
    <w:rsid w:val="002C7B19"/>
    <w:rsid w:val="002C7F52"/>
    <w:rsid w:val="002D396C"/>
    <w:rsid w:val="002D6CD9"/>
    <w:rsid w:val="002D7414"/>
    <w:rsid w:val="002E3162"/>
    <w:rsid w:val="002F0D10"/>
    <w:rsid w:val="002F3811"/>
    <w:rsid w:val="002F5AF4"/>
    <w:rsid w:val="00300B17"/>
    <w:rsid w:val="00302AE8"/>
    <w:rsid w:val="00303863"/>
    <w:rsid w:val="00306543"/>
    <w:rsid w:val="00306FFE"/>
    <w:rsid w:val="003100BA"/>
    <w:rsid w:val="00310973"/>
    <w:rsid w:val="00310DE6"/>
    <w:rsid w:val="003210CC"/>
    <w:rsid w:val="003219B5"/>
    <w:rsid w:val="00321A16"/>
    <w:rsid w:val="00321DC8"/>
    <w:rsid w:val="00323B05"/>
    <w:rsid w:val="003319C0"/>
    <w:rsid w:val="0034033D"/>
    <w:rsid w:val="00340409"/>
    <w:rsid w:val="00340C4C"/>
    <w:rsid w:val="00342ED5"/>
    <w:rsid w:val="003446F5"/>
    <w:rsid w:val="00344AF5"/>
    <w:rsid w:val="003614B8"/>
    <w:rsid w:val="003637CC"/>
    <w:rsid w:val="003705D4"/>
    <w:rsid w:val="00372D91"/>
    <w:rsid w:val="00372F8E"/>
    <w:rsid w:val="003748FC"/>
    <w:rsid w:val="00376EAF"/>
    <w:rsid w:val="00377A8F"/>
    <w:rsid w:val="003837E9"/>
    <w:rsid w:val="00386534"/>
    <w:rsid w:val="003A40B7"/>
    <w:rsid w:val="003B61EB"/>
    <w:rsid w:val="003B6773"/>
    <w:rsid w:val="003C1001"/>
    <w:rsid w:val="003C20AB"/>
    <w:rsid w:val="003C60DD"/>
    <w:rsid w:val="003D04BA"/>
    <w:rsid w:val="003D0E6D"/>
    <w:rsid w:val="003D1B32"/>
    <w:rsid w:val="003D5279"/>
    <w:rsid w:val="003D5B75"/>
    <w:rsid w:val="003F25A8"/>
    <w:rsid w:val="003F2E2A"/>
    <w:rsid w:val="003F77AA"/>
    <w:rsid w:val="003F7C06"/>
    <w:rsid w:val="00402556"/>
    <w:rsid w:val="00403726"/>
    <w:rsid w:val="004157FE"/>
    <w:rsid w:val="00420429"/>
    <w:rsid w:val="00420B35"/>
    <w:rsid w:val="004211E0"/>
    <w:rsid w:val="00422A1F"/>
    <w:rsid w:val="004272F7"/>
    <w:rsid w:val="004277A3"/>
    <w:rsid w:val="00430B4A"/>
    <w:rsid w:val="00433DC6"/>
    <w:rsid w:val="0043431A"/>
    <w:rsid w:val="00437650"/>
    <w:rsid w:val="00440C61"/>
    <w:rsid w:val="00451640"/>
    <w:rsid w:val="00452615"/>
    <w:rsid w:val="004538A7"/>
    <w:rsid w:val="00454AEE"/>
    <w:rsid w:val="00456759"/>
    <w:rsid w:val="004576AB"/>
    <w:rsid w:val="00461073"/>
    <w:rsid w:val="004622FE"/>
    <w:rsid w:val="00464EB2"/>
    <w:rsid w:val="00466425"/>
    <w:rsid w:val="004666EE"/>
    <w:rsid w:val="004667F9"/>
    <w:rsid w:val="00466B4E"/>
    <w:rsid w:val="004670A3"/>
    <w:rsid w:val="00471A54"/>
    <w:rsid w:val="00475B45"/>
    <w:rsid w:val="0049291D"/>
    <w:rsid w:val="00494708"/>
    <w:rsid w:val="00495A88"/>
    <w:rsid w:val="004A19D4"/>
    <w:rsid w:val="004A1D0F"/>
    <w:rsid w:val="004A37EC"/>
    <w:rsid w:val="004A5FA5"/>
    <w:rsid w:val="004B36A2"/>
    <w:rsid w:val="004B5C08"/>
    <w:rsid w:val="004B7974"/>
    <w:rsid w:val="004C0C8F"/>
    <w:rsid w:val="004D2DE1"/>
    <w:rsid w:val="004D3672"/>
    <w:rsid w:val="004D425C"/>
    <w:rsid w:val="004D4DCA"/>
    <w:rsid w:val="004E12CE"/>
    <w:rsid w:val="004E2445"/>
    <w:rsid w:val="004E5464"/>
    <w:rsid w:val="004E5BBC"/>
    <w:rsid w:val="004E6F69"/>
    <w:rsid w:val="004F41E0"/>
    <w:rsid w:val="004F7550"/>
    <w:rsid w:val="004F76F2"/>
    <w:rsid w:val="00510531"/>
    <w:rsid w:val="005125EA"/>
    <w:rsid w:val="00517326"/>
    <w:rsid w:val="00517455"/>
    <w:rsid w:val="00521C52"/>
    <w:rsid w:val="00521FD5"/>
    <w:rsid w:val="00522930"/>
    <w:rsid w:val="00525CF0"/>
    <w:rsid w:val="0052609C"/>
    <w:rsid w:val="00533572"/>
    <w:rsid w:val="00534ED5"/>
    <w:rsid w:val="00534FB9"/>
    <w:rsid w:val="00537DE1"/>
    <w:rsid w:val="00541A5B"/>
    <w:rsid w:val="00544398"/>
    <w:rsid w:val="00544DB5"/>
    <w:rsid w:val="0054751A"/>
    <w:rsid w:val="005533B1"/>
    <w:rsid w:val="00565858"/>
    <w:rsid w:val="00565C43"/>
    <w:rsid w:val="00567AFB"/>
    <w:rsid w:val="0057111E"/>
    <w:rsid w:val="0057430E"/>
    <w:rsid w:val="005766A7"/>
    <w:rsid w:val="00580DDE"/>
    <w:rsid w:val="00583058"/>
    <w:rsid w:val="0058420D"/>
    <w:rsid w:val="005851E8"/>
    <w:rsid w:val="00585BE8"/>
    <w:rsid w:val="00587880"/>
    <w:rsid w:val="00587C36"/>
    <w:rsid w:val="005A1693"/>
    <w:rsid w:val="005A455B"/>
    <w:rsid w:val="005A45EC"/>
    <w:rsid w:val="005B2793"/>
    <w:rsid w:val="005B39A6"/>
    <w:rsid w:val="005B3E6D"/>
    <w:rsid w:val="005B47C0"/>
    <w:rsid w:val="005B4D8D"/>
    <w:rsid w:val="005C276C"/>
    <w:rsid w:val="005D7DB2"/>
    <w:rsid w:val="005E5A11"/>
    <w:rsid w:val="005E6A82"/>
    <w:rsid w:val="005E6C14"/>
    <w:rsid w:val="005F23E6"/>
    <w:rsid w:val="005F3B06"/>
    <w:rsid w:val="005F6069"/>
    <w:rsid w:val="00600C7C"/>
    <w:rsid w:val="00602346"/>
    <w:rsid w:val="00602989"/>
    <w:rsid w:val="00603C01"/>
    <w:rsid w:val="00603C57"/>
    <w:rsid w:val="00612B98"/>
    <w:rsid w:val="00612CE3"/>
    <w:rsid w:val="00613F10"/>
    <w:rsid w:val="006149F0"/>
    <w:rsid w:val="00620572"/>
    <w:rsid w:val="006209A4"/>
    <w:rsid w:val="00620A8D"/>
    <w:rsid w:val="00620ADD"/>
    <w:rsid w:val="00621194"/>
    <w:rsid w:val="00621D3F"/>
    <w:rsid w:val="00623D23"/>
    <w:rsid w:val="006361A6"/>
    <w:rsid w:val="00637C78"/>
    <w:rsid w:val="00644C33"/>
    <w:rsid w:val="00650AE2"/>
    <w:rsid w:val="006511CE"/>
    <w:rsid w:val="006522C0"/>
    <w:rsid w:val="006528EE"/>
    <w:rsid w:val="00655DA7"/>
    <w:rsid w:val="00657287"/>
    <w:rsid w:val="006575A2"/>
    <w:rsid w:val="006652AD"/>
    <w:rsid w:val="00670941"/>
    <w:rsid w:val="0067472D"/>
    <w:rsid w:val="0067681D"/>
    <w:rsid w:val="00677A06"/>
    <w:rsid w:val="00677D1A"/>
    <w:rsid w:val="00684BC5"/>
    <w:rsid w:val="00690D84"/>
    <w:rsid w:val="006912B8"/>
    <w:rsid w:val="00693D68"/>
    <w:rsid w:val="0069739E"/>
    <w:rsid w:val="006A19C7"/>
    <w:rsid w:val="006A3931"/>
    <w:rsid w:val="006A5391"/>
    <w:rsid w:val="006A6B4E"/>
    <w:rsid w:val="006A71E5"/>
    <w:rsid w:val="006B46C3"/>
    <w:rsid w:val="006B483E"/>
    <w:rsid w:val="006B7ADE"/>
    <w:rsid w:val="006B7AE3"/>
    <w:rsid w:val="006B7F48"/>
    <w:rsid w:val="006C436E"/>
    <w:rsid w:val="006D0435"/>
    <w:rsid w:val="006D1239"/>
    <w:rsid w:val="006D20A0"/>
    <w:rsid w:val="006D37B9"/>
    <w:rsid w:val="006D41DB"/>
    <w:rsid w:val="006E3227"/>
    <w:rsid w:val="006E397D"/>
    <w:rsid w:val="006E3F52"/>
    <w:rsid w:val="006E4C4B"/>
    <w:rsid w:val="006E7AD4"/>
    <w:rsid w:val="006F0CC6"/>
    <w:rsid w:val="006F4281"/>
    <w:rsid w:val="006F5B7E"/>
    <w:rsid w:val="006F626C"/>
    <w:rsid w:val="006F785C"/>
    <w:rsid w:val="007031D0"/>
    <w:rsid w:val="00705E0C"/>
    <w:rsid w:val="00707631"/>
    <w:rsid w:val="007108DC"/>
    <w:rsid w:val="007113E4"/>
    <w:rsid w:val="007124FC"/>
    <w:rsid w:val="00712D3C"/>
    <w:rsid w:val="00716E16"/>
    <w:rsid w:val="007216E7"/>
    <w:rsid w:val="00721C65"/>
    <w:rsid w:val="00725D37"/>
    <w:rsid w:val="007274E9"/>
    <w:rsid w:val="00727668"/>
    <w:rsid w:val="00727CD2"/>
    <w:rsid w:val="00731A3F"/>
    <w:rsid w:val="0073422D"/>
    <w:rsid w:val="00736C81"/>
    <w:rsid w:val="007421CA"/>
    <w:rsid w:val="00747DE7"/>
    <w:rsid w:val="0076139F"/>
    <w:rsid w:val="007639CB"/>
    <w:rsid w:val="00772A16"/>
    <w:rsid w:val="007759AD"/>
    <w:rsid w:val="00775C87"/>
    <w:rsid w:val="00777732"/>
    <w:rsid w:val="00781BE5"/>
    <w:rsid w:val="00790FAB"/>
    <w:rsid w:val="007A0965"/>
    <w:rsid w:val="007A64B9"/>
    <w:rsid w:val="007B0FA1"/>
    <w:rsid w:val="007B22F5"/>
    <w:rsid w:val="007B25DC"/>
    <w:rsid w:val="007B62A4"/>
    <w:rsid w:val="007B7DD2"/>
    <w:rsid w:val="007C485C"/>
    <w:rsid w:val="007C6E83"/>
    <w:rsid w:val="007C7E0D"/>
    <w:rsid w:val="007D23D6"/>
    <w:rsid w:val="007D2A54"/>
    <w:rsid w:val="007D36D1"/>
    <w:rsid w:val="007D65D1"/>
    <w:rsid w:val="007D7A04"/>
    <w:rsid w:val="007E0881"/>
    <w:rsid w:val="007E34D4"/>
    <w:rsid w:val="007E4C55"/>
    <w:rsid w:val="007E4D60"/>
    <w:rsid w:val="007F1DA6"/>
    <w:rsid w:val="007F24A0"/>
    <w:rsid w:val="007F71AE"/>
    <w:rsid w:val="007F7EFB"/>
    <w:rsid w:val="00800F8B"/>
    <w:rsid w:val="00805FAD"/>
    <w:rsid w:val="0080700E"/>
    <w:rsid w:val="00816D21"/>
    <w:rsid w:val="00820A9C"/>
    <w:rsid w:val="00822122"/>
    <w:rsid w:val="00825A50"/>
    <w:rsid w:val="008319AF"/>
    <w:rsid w:val="00832DE3"/>
    <w:rsid w:val="00834322"/>
    <w:rsid w:val="00862AE8"/>
    <w:rsid w:val="00863D2E"/>
    <w:rsid w:val="00872A1E"/>
    <w:rsid w:val="00873FB0"/>
    <w:rsid w:val="008778F9"/>
    <w:rsid w:val="0088085C"/>
    <w:rsid w:val="00882771"/>
    <w:rsid w:val="00885649"/>
    <w:rsid w:val="008869C3"/>
    <w:rsid w:val="0089190C"/>
    <w:rsid w:val="008A05F7"/>
    <w:rsid w:val="008A0B84"/>
    <w:rsid w:val="008A2003"/>
    <w:rsid w:val="008A2375"/>
    <w:rsid w:val="008B345C"/>
    <w:rsid w:val="008C0824"/>
    <w:rsid w:val="008C2219"/>
    <w:rsid w:val="008C5027"/>
    <w:rsid w:val="008C53C8"/>
    <w:rsid w:val="008C58F6"/>
    <w:rsid w:val="008C7748"/>
    <w:rsid w:val="008D19EE"/>
    <w:rsid w:val="008D64F3"/>
    <w:rsid w:val="008D7479"/>
    <w:rsid w:val="008E0344"/>
    <w:rsid w:val="008F173C"/>
    <w:rsid w:val="008F1FF3"/>
    <w:rsid w:val="008F2961"/>
    <w:rsid w:val="008F340F"/>
    <w:rsid w:val="008F54E5"/>
    <w:rsid w:val="008F5584"/>
    <w:rsid w:val="008F5A46"/>
    <w:rsid w:val="008F6306"/>
    <w:rsid w:val="008F7ED9"/>
    <w:rsid w:val="009004AE"/>
    <w:rsid w:val="00901658"/>
    <w:rsid w:val="0090418D"/>
    <w:rsid w:val="00905A61"/>
    <w:rsid w:val="00907611"/>
    <w:rsid w:val="009121B6"/>
    <w:rsid w:val="0091430A"/>
    <w:rsid w:val="00917559"/>
    <w:rsid w:val="00920F04"/>
    <w:rsid w:val="00923C03"/>
    <w:rsid w:val="0092687B"/>
    <w:rsid w:val="009319BF"/>
    <w:rsid w:val="00940B78"/>
    <w:rsid w:val="009417CA"/>
    <w:rsid w:val="00944F1F"/>
    <w:rsid w:val="009479A4"/>
    <w:rsid w:val="009515EF"/>
    <w:rsid w:val="00954CDA"/>
    <w:rsid w:val="00957072"/>
    <w:rsid w:val="00957746"/>
    <w:rsid w:val="00963886"/>
    <w:rsid w:val="00965548"/>
    <w:rsid w:val="00965DEF"/>
    <w:rsid w:val="00975698"/>
    <w:rsid w:val="00992817"/>
    <w:rsid w:val="00992A77"/>
    <w:rsid w:val="0099406E"/>
    <w:rsid w:val="00996ABF"/>
    <w:rsid w:val="00996C3E"/>
    <w:rsid w:val="009A256A"/>
    <w:rsid w:val="009A7980"/>
    <w:rsid w:val="009B516A"/>
    <w:rsid w:val="009B5E7E"/>
    <w:rsid w:val="009B673F"/>
    <w:rsid w:val="009B688F"/>
    <w:rsid w:val="009C3DED"/>
    <w:rsid w:val="009C6B13"/>
    <w:rsid w:val="009C7331"/>
    <w:rsid w:val="009D434F"/>
    <w:rsid w:val="009E0C40"/>
    <w:rsid w:val="009E0F26"/>
    <w:rsid w:val="009E13C1"/>
    <w:rsid w:val="009E141C"/>
    <w:rsid w:val="009E1726"/>
    <w:rsid w:val="009E1AED"/>
    <w:rsid w:val="009E5400"/>
    <w:rsid w:val="009E6971"/>
    <w:rsid w:val="009F1906"/>
    <w:rsid w:val="009F3951"/>
    <w:rsid w:val="009F58C0"/>
    <w:rsid w:val="00A00038"/>
    <w:rsid w:val="00A12E5D"/>
    <w:rsid w:val="00A13321"/>
    <w:rsid w:val="00A1483E"/>
    <w:rsid w:val="00A207D5"/>
    <w:rsid w:val="00A21DB6"/>
    <w:rsid w:val="00A223E9"/>
    <w:rsid w:val="00A24E8C"/>
    <w:rsid w:val="00A27CE3"/>
    <w:rsid w:val="00A31214"/>
    <w:rsid w:val="00A31A30"/>
    <w:rsid w:val="00A321E4"/>
    <w:rsid w:val="00A35D14"/>
    <w:rsid w:val="00A42447"/>
    <w:rsid w:val="00A447F6"/>
    <w:rsid w:val="00A5038B"/>
    <w:rsid w:val="00A51B58"/>
    <w:rsid w:val="00A575B3"/>
    <w:rsid w:val="00A628FF"/>
    <w:rsid w:val="00A7196F"/>
    <w:rsid w:val="00A72949"/>
    <w:rsid w:val="00A752E9"/>
    <w:rsid w:val="00A75AA1"/>
    <w:rsid w:val="00A821CC"/>
    <w:rsid w:val="00A8225D"/>
    <w:rsid w:val="00A92CD7"/>
    <w:rsid w:val="00A93EBB"/>
    <w:rsid w:val="00A948DC"/>
    <w:rsid w:val="00A96456"/>
    <w:rsid w:val="00AA07C4"/>
    <w:rsid w:val="00AA6BA7"/>
    <w:rsid w:val="00AB1F74"/>
    <w:rsid w:val="00AB217D"/>
    <w:rsid w:val="00AB282E"/>
    <w:rsid w:val="00AB3875"/>
    <w:rsid w:val="00AB6810"/>
    <w:rsid w:val="00AC0DE4"/>
    <w:rsid w:val="00AC397F"/>
    <w:rsid w:val="00AC6E6C"/>
    <w:rsid w:val="00AD306B"/>
    <w:rsid w:val="00AD3757"/>
    <w:rsid w:val="00AE2148"/>
    <w:rsid w:val="00AF53DD"/>
    <w:rsid w:val="00AF5D9B"/>
    <w:rsid w:val="00AF70FB"/>
    <w:rsid w:val="00B00731"/>
    <w:rsid w:val="00B077F7"/>
    <w:rsid w:val="00B07B1B"/>
    <w:rsid w:val="00B11806"/>
    <w:rsid w:val="00B134C3"/>
    <w:rsid w:val="00B16EA0"/>
    <w:rsid w:val="00B2465D"/>
    <w:rsid w:val="00B27E67"/>
    <w:rsid w:val="00B3525C"/>
    <w:rsid w:val="00B35F19"/>
    <w:rsid w:val="00B362CA"/>
    <w:rsid w:val="00B36E38"/>
    <w:rsid w:val="00B47768"/>
    <w:rsid w:val="00B47BFF"/>
    <w:rsid w:val="00B50DB8"/>
    <w:rsid w:val="00B5690F"/>
    <w:rsid w:val="00B60CB5"/>
    <w:rsid w:val="00B614C3"/>
    <w:rsid w:val="00B61D11"/>
    <w:rsid w:val="00B65C47"/>
    <w:rsid w:val="00B66BD3"/>
    <w:rsid w:val="00B712F0"/>
    <w:rsid w:val="00B731D3"/>
    <w:rsid w:val="00B73BBB"/>
    <w:rsid w:val="00B74096"/>
    <w:rsid w:val="00B75263"/>
    <w:rsid w:val="00B75692"/>
    <w:rsid w:val="00B808E7"/>
    <w:rsid w:val="00B854E2"/>
    <w:rsid w:val="00B86F1E"/>
    <w:rsid w:val="00B90DCD"/>
    <w:rsid w:val="00B9115F"/>
    <w:rsid w:val="00B91931"/>
    <w:rsid w:val="00B91B72"/>
    <w:rsid w:val="00B91E00"/>
    <w:rsid w:val="00BA0942"/>
    <w:rsid w:val="00BA5419"/>
    <w:rsid w:val="00BA7EE5"/>
    <w:rsid w:val="00BB0AE9"/>
    <w:rsid w:val="00BB1793"/>
    <w:rsid w:val="00BB1938"/>
    <w:rsid w:val="00BB7887"/>
    <w:rsid w:val="00BC6C95"/>
    <w:rsid w:val="00BD7292"/>
    <w:rsid w:val="00BE1A8C"/>
    <w:rsid w:val="00BE27ED"/>
    <w:rsid w:val="00BE5CDD"/>
    <w:rsid w:val="00BF0154"/>
    <w:rsid w:val="00BF1143"/>
    <w:rsid w:val="00BF1FC6"/>
    <w:rsid w:val="00BF7F8A"/>
    <w:rsid w:val="00C0357E"/>
    <w:rsid w:val="00C06D9F"/>
    <w:rsid w:val="00C111EE"/>
    <w:rsid w:val="00C2688A"/>
    <w:rsid w:val="00C305F4"/>
    <w:rsid w:val="00C311B7"/>
    <w:rsid w:val="00C34898"/>
    <w:rsid w:val="00C37228"/>
    <w:rsid w:val="00C432E9"/>
    <w:rsid w:val="00C521C1"/>
    <w:rsid w:val="00C5452E"/>
    <w:rsid w:val="00C56462"/>
    <w:rsid w:val="00C56D05"/>
    <w:rsid w:val="00C61F23"/>
    <w:rsid w:val="00C620D5"/>
    <w:rsid w:val="00C643C5"/>
    <w:rsid w:val="00C64E3B"/>
    <w:rsid w:val="00C656BA"/>
    <w:rsid w:val="00C71532"/>
    <w:rsid w:val="00C73556"/>
    <w:rsid w:val="00C80CF5"/>
    <w:rsid w:val="00C813A1"/>
    <w:rsid w:val="00C81439"/>
    <w:rsid w:val="00C8266F"/>
    <w:rsid w:val="00C91A33"/>
    <w:rsid w:val="00C970E6"/>
    <w:rsid w:val="00CA216E"/>
    <w:rsid w:val="00CA6160"/>
    <w:rsid w:val="00CB106E"/>
    <w:rsid w:val="00CB186D"/>
    <w:rsid w:val="00CB6518"/>
    <w:rsid w:val="00CC00FE"/>
    <w:rsid w:val="00CC0D42"/>
    <w:rsid w:val="00CC4D02"/>
    <w:rsid w:val="00CD352B"/>
    <w:rsid w:val="00CD5F99"/>
    <w:rsid w:val="00CE005B"/>
    <w:rsid w:val="00CE1C15"/>
    <w:rsid w:val="00CE4EB9"/>
    <w:rsid w:val="00CE67B8"/>
    <w:rsid w:val="00CF15D2"/>
    <w:rsid w:val="00CF26EE"/>
    <w:rsid w:val="00D032B7"/>
    <w:rsid w:val="00D06808"/>
    <w:rsid w:val="00D06CC8"/>
    <w:rsid w:val="00D11349"/>
    <w:rsid w:val="00D134A1"/>
    <w:rsid w:val="00D153D5"/>
    <w:rsid w:val="00D17C93"/>
    <w:rsid w:val="00D22B97"/>
    <w:rsid w:val="00D2687E"/>
    <w:rsid w:val="00D3047D"/>
    <w:rsid w:val="00D34575"/>
    <w:rsid w:val="00D36845"/>
    <w:rsid w:val="00D409E9"/>
    <w:rsid w:val="00D414CB"/>
    <w:rsid w:val="00D427F7"/>
    <w:rsid w:val="00D45223"/>
    <w:rsid w:val="00D46651"/>
    <w:rsid w:val="00D533A0"/>
    <w:rsid w:val="00D5562B"/>
    <w:rsid w:val="00D61BE4"/>
    <w:rsid w:val="00D7026E"/>
    <w:rsid w:val="00D736D5"/>
    <w:rsid w:val="00D75D02"/>
    <w:rsid w:val="00D8176B"/>
    <w:rsid w:val="00D83FDE"/>
    <w:rsid w:val="00D873F6"/>
    <w:rsid w:val="00D9645C"/>
    <w:rsid w:val="00D9735D"/>
    <w:rsid w:val="00DA0494"/>
    <w:rsid w:val="00DA4CDC"/>
    <w:rsid w:val="00DB4184"/>
    <w:rsid w:val="00DB6710"/>
    <w:rsid w:val="00DB7D06"/>
    <w:rsid w:val="00DC002F"/>
    <w:rsid w:val="00DC3810"/>
    <w:rsid w:val="00DC42F5"/>
    <w:rsid w:val="00DC7D61"/>
    <w:rsid w:val="00DD034D"/>
    <w:rsid w:val="00DD0A00"/>
    <w:rsid w:val="00DD33EE"/>
    <w:rsid w:val="00DD4B16"/>
    <w:rsid w:val="00DD54C8"/>
    <w:rsid w:val="00DD76B7"/>
    <w:rsid w:val="00DE1D7C"/>
    <w:rsid w:val="00DE338E"/>
    <w:rsid w:val="00DE49D9"/>
    <w:rsid w:val="00DF2FCF"/>
    <w:rsid w:val="00DF323B"/>
    <w:rsid w:val="00DF3A06"/>
    <w:rsid w:val="00DF5034"/>
    <w:rsid w:val="00DF585A"/>
    <w:rsid w:val="00DF5D9C"/>
    <w:rsid w:val="00DF5F21"/>
    <w:rsid w:val="00E01EE5"/>
    <w:rsid w:val="00E14B0C"/>
    <w:rsid w:val="00E21D87"/>
    <w:rsid w:val="00E22228"/>
    <w:rsid w:val="00E23107"/>
    <w:rsid w:val="00E24556"/>
    <w:rsid w:val="00E26BE6"/>
    <w:rsid w:val="00E3285E"/>
    <w:rsid w:val="00E37D78"/>
    <w:rsid w:val="00E41590"/>
    <w:rsid w:val="00E50950"/>
    <w:rsid w:val="00E53FA3"/>
    <w:rsid w:val="00E548B2"/>
    <w:rsid w:val="00E569BA"/>
    <w:rsid w:val="00E5724C"/>
    <w:rsid w:val="00E57FB7"/>
    <w:rsid w:val="00E6009E"/>
    <w:rsid w:val="00E60F41"/>
    <w:rsid w:val="00E61D6A"/>
    <w:rsid w:val="00E6675C"/>
    <w:rsid w:val="00E6791D"/>
    <w:rsid w:val="00E70FEF"/>
    <w:rsid w:val="00E71B42"/>
    <w:rsid w:val="00E73D37"/>
    <w:rsid w:val="00E742B1"/>
    <w:rsid w:val="00E76A93"/>
    <w:rsid w:val="00E816AD"/>
    <w:rsid w:val="00E83832"/>
    <w:rsid w:val="00E83BC1"/>
    <w:rsid w:val="00E8655C"/>
    <w:rsid w:val="00E86834"/>
    <w:rsid w:val="00E87A9F"/>
    <w:rsid w:val="00E942E5"/>
    <w:rsid w:val="00EA34CD"/>
    <w:rsid w:val="00EA3B77"/>
    <w:rsid w:val="00EA691C"/>
    <w:rsid w:val="00EB08A0"/>
    <w:rsid w:val="00EB3A14"/>
    <w:rsid w:val="00EB4B0B"/>
    <w:rsid w:val="00EB61C1"/>
    <w:rsid w:val="00EB6596"/>
    <w:rsid w:val="00EC2F38"/>
    <w:rsid w:val="00EC58DD"/>
    <w:rsid w:val="00EC7A87"/>
    <w:rsid w:val="00ED2547"/>
    <w:rsid w:val="00ED399A"/>
    <w:rsid w:val="00ED6DC2"/>
    <w:rsid w:val="00ED6E4E"/>
    <w:rsid w:val="00EE0280"/>
    <w:rsid w:val="00EE240D"/>
    <w:rsid w:val="00EE25EB"/>
    <w:rsid w:val="00EF097C"/>
    <w:rsid w:val="00EF0BF5"/>
    <w:rsid w:val="00EF15B2"/>
    <w:rsid w:val="00EF24CF"/>
    <w:rsid w:val="00EF7EC0"/>
    <w:rsid w:val="00F000D9"/>
    <w:rsid w:val="00F01318"/>
    <w:rsid w:val="00F135A8"/>
    <w:rsid w:val="00F15B60"/>
    <w:rsid w:val="00F16CD6"/>
    <w:rsid w:val="00F20AA7"/>
    <w:rsid w:val="00F20B8F"/>
    <w:rsid w:val="00F26441"/>
    <w:rsid w:val="00F30B7B"/>
    <w:rsid w:val="00F333E1"/>
    <w:rsid w:val="00F41971"/>
    <w:rsid w:val="00F42032"/>
    <w:rsid w:val="00F425C4"/>
    <w:rsid w:val="00F433B3"/>
    <w:rsid w:val="00F44E36"/>
    <w:rsid w:val="00F458B7"/>
    <w:rsid w:val="00F4674D"/>
    <w:rsid w:val="00F46C72"/>
    <w:rsid w:val="00F50925"/>
    <w:rsid w:val="00F5191B"/>
    <w:rsid w:val="00F55786"/>
    <w:rsid w:val="00F56880"/>
    <w:rsid w:val="00F56D5A"/>
    <w:rsid w:val="00F60BF6"/>
    <w:rsid w:val="00F62955"/>
    <w:rsid w:val="00F6373D"/>
    <w:rsid w:val="00F6410A"/>
    <w:rsid w:val="00F65D59"/>
    <w:rsid w:val="00F65E7C"/>
    <w:rsid w:val="00F7186B"/>
    <w:rsid w:val="00F76D4D"/>
    <w:rsid w:val="00F85F28"/>
    <w:rsid w:val="00F87790"/>
    <w:rsid w:val="00F90D4F"/>
    <w:rsid w:val="00F93801"/>
    <w:rsid w:val="00F94FDC"/>
    <w:rsid w:val="00F9675C"/>
    <w:rsid w:val="00FA013D"/>
    <w:rsid w:val="00FA042D"/>
    <w:rsid w:val="00FA1682"/>
    <w:rsid w:val="00FA43A7"/>
    <w:rsid w:val="00FA6380"/>
    <w:rsid w:val="00FA6B2E"/>
    <w:rsid w:val="00FB0222"/>
    <w:rsid w:val="00FB0E66"/>
    <w:rsid w:val="00FB1DB4"/>
    <w:rsid w:val="00FC4D87"/>
    <w:rsid w:val="00FC4F58"/>
    <w:rsid w:val="00FC75D5"/>
    <w:rsid w:val="00FC7918"/>
    <w:rsid w:val="00FD12FE"/>
    <w:rsid w:val="00FD1A31"/>
    <w:rsid w:val="00FD4D64"/>
    <w:rsid w:val="00FE1A16"/>
    <w:rsid w:val="00FE6D70"/>
    <w:rsid w:val="00FF2C3D"/>
    <w:rsid w:val="00FF644E"/>
    <w:rsid w:val="00FF6C73"/>
    <w:rsid w:val="00FF76E2"/>
  </w:rsids>
  <m:mathPr>
    <m:mathFont m:val="Cambria Math"/>
    <m:brkBin m:val="before"/>
    <m:brkBinSub m:val="--"/>
    <m:smallFrac m:val="0"/>
    <m:dispDef/>
    <m:lMargin m:val="0"/>
    <m:rMargin m:val="0"/>
    <m:defJc m:val="centerGroup"/>
    <m:wrapIndent m:val="1440"/>
    <m:intLim m:val="subSup"/>
    <m:naryLim m:val="undOvr"/>
  </m:mathPr>
  <w:themeFontLang w:val="de-AT"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1839D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de-A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Endnotentext">
    <w:name w:val="endnote text"/>
    <w:basedOn w:val="Standard"/>
    <w:link w:val="EndnotentextZchn"/>
    <w:uiPriority w:val="99"/>
    <w:semiHidden/>
    <w:unhideWhenUsed/>
    <w:rsid w:val="00053153"/>
    <w:pPr>
      <w:spacing w:after="0" w:line="240" w:lineRule="auto"/>
    </w:pPr>
    <w:rPr>
      <w:sz w:val="20"/>
      <w:szCs w:val="20"/>
    </w:rPr>
  </w:style>
  <w:style w:type="character" w:customStyle="1" w:styleId="EndnotentextZchn">
    <w:name w:val="Endnotentext Zchn"/>
    <w:basedOn w:val="Absatz-Standardschriftart"/>
    <w:link w:val="Endnotentext"/>
    <w:uiPriority w:val="99"/>
    <w:semiHidden/>
    <w:rsid w:val="00053153"/>
    <w:rPr>
      <w:sz w:val="20"/>
      <w:szCs w:val="20"/>
    </w:rPr>
  </w:style>
  <w:style w:type="character" w:styleId="Endnotenzeichen">
    <w:name w:val="endnote reference"/>
    <w:basedOn w:val="Absatz-Standardschriftart"/>
    <w:uiPriority w:val="99"/>
    <w:semiHidden/>
    <w:unhideWhenUsed/>
    <w:rsid w:val="00053153"/>
    <w:rPr>
      <w:vertAlign w:val="superscript"/>
    </w:rPr>
  </w:style>
  <w:style w:type="paragraph" w:styleId="Funotentext">
    <w:name w:val="footnote text"/>
    <w:basedOn w:val="Standard"/>
    <w:link w:val="FunotentextZchn"/>
    <w:semiHidden/>
    <w:unhideWhenUsed/>
    <w:rsid w:val="00053153"/>
    <w:pPr>
      <w:spacing w:after="0" w:line="240" w:lineRule="auto"/>
    </w:pPr>
    <w:rPr>
      <w:sz w:val="20"/>
      <w:szCs w:val="20"/>
    </w:rPr>
  </w:style>
  <w:style w:type="character" w:customStyle="1" w:styleId="FunotentextZchn">
    <w:name w:val="Fußnotentext Zchn"/>
    <w:basedOn w:val="Absatz-Standardschriftart"/>
    <w:link w:val="Funotentext"/>
    <w:semiHidden/>
    <w:rsid w:val="00053153"/>
    <w:rPr>
      <w:sz w:val="20"/>
      <w:szCs w:val="20"/>
    </w:rPr>
  </w:style>
  <w:style w:type="character" w:styleId="Funotenzeichen">
    <w:name w:val="footnote reference"/>
    <w:basedOn w:val="Absatz-Standardschriftart"/>
    <w:semiHidden/>
    <w:unhideWhenUsed/>
    <w:rsid w:val="00053153"/>
    <w:rPr>
      <w:vertAlign w:val="superscript"/>
    </w:rPr>
  </w:style>
  <w:style w:type="paragraph" w:styleId="Listenabsatz">
    <w:name w:val="List Paragraph"/>
    <w:basedOn w:val="Standard"/>
    <w:uiPriority w:val="34"/>
    <w:qFormat/>
    <w:rsid w:val="00377A8F"/>
    <w:pPr>
      <w:ind w:left="720"/>
      <w:contextualSpacing/>
    </w:pPr>
  </w:style>
  <w:style w:type="paragraph" w:styleId="Sprechblasentext">
    <w:name w:val="Balloon Text"/>
    <w:basedOn w:val="Standard"/>
    <w:link w:val="SprechblasentextZchn"/>
    <w:uiPriority w:val="99"/>
    <w:semiHidden/>
    <w:unhideWhenUsed/>
    <w:rsid w:val="001B0C5C"/>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B0C5C"/>
    <w:rPr>
      <w:rFonts w:ascii="Segoe UI" w:hAnsi="Segoe UI" w:cs="Segoe UI"/>
      <w:sz w:val="18"/>
      <w:szCs w:val="18"/>
    </w:rPr>
  </w:style>
  <w:style w:type="paragraph" w:customStyle="1" w:styleId="Standard1">
    <w:name w:val="Standard1"/>
    <w:rsid w:val="00C34898"/>
    <w:pPr>
      <w:spacing w:after="0" w:line="240" w:lineRule="auto"/>
    </w:pPr>
    <w:rPr>
      <w:rFonts w:ascii="Times New Roman" w:eastAsia="ヒラギノ角ゴ Pro W3" w:hAnsi="Times New Roman" w:cs="Times New Roman"/>
      <w:color w:val="000000"/>
      <w:sz w:val="24"/>
      <w:szCs w:val="20"/>
      <w:lang w:val="en-GB" w:eastAsia="de-DE"/>
    </w:rPr>
  </w:style>
  <w:style w:type="paragraph" w:customStyle="1" w:styleId="Default">
    <w:name w:val="Default"/>
    <w:rsid w:val="003F77AA"/>
    <w:pPr>
      <w:autoSpaceDE w:val="0"/>
      <w:autoSpaceDN w:val="0"/>
      <w:adjustRightInd w:val="0"/>
      <w:spacing w:after="0" w:line="240" w:lineRule="auto"/>
    </w:pPr>
    <w:rPr>
      <w:rFonts w:ascii="Code" w:hAnsi="Code" w:cs="Code"/>
      <w:color w:val="000000"/>
      <w:sz w:val="24"/>
      <w:szCs w:val="24"/>
    </w:rPr>
  </w:style>
  <w:style w:type="character" w:customStyle="1" w:styleId="highlightedentry">
    <w:name w:val="highlighted_entry"/>
    <w:basedOn w:val="Absatz-Standardschriftart"/>
    <w:rsid w:val="00CE4EB9"/>
  </w:style>
  <w:style w:type="character" w:styleId="Kommentarzeichen">
    <w:name w:val="annotation reference"/>
    <w:basedOn w:val="Absatz-Standardschriftart"/>
    <w:uiPriority w:val="99"/>
    <w:semiHidden/>
    <w:unhideWhenUsed/>
    <w:rsid w:val="00650AE2"/>
    <w:rPr>
      <w:sz w:val="16"/>
      <w:szCs w:val="16"/>
    </w:rPr>
  </w:style>
  <w:style w:type="paragraph" w:styleId="Kommentartext">
    <w:name w:val="annotation text"/>
    <w:basedOn w:val="Standard"/>
    <w:link w:val="KommentartextZchn"/>
    <w:uiPriority w:val="99"/>
    <w:semiHidden/>
    <w:unhideWhenUsed/>
    <w:rsid w:val="00650AE2"/>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650AE2"/>
    <w:rPr>
      <w:sz w:val="20"/>
      <w:szCs w:val="20"/>
    </w:rPr>
  </w:style>
  <w:style w:type="paragraph" w:styleId="Kopfzeile">
    <w:name w:val="header"/>
    <w:basedOn w:val="Standard"/>
    <w:link w:val="KopfzeileZchn"/>
    <w:uiPriority w:val="99"/>
    <w:unhideWhenUsed/>
    <w:rsid w:val="00F44E36"/>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F44E36"/>
  </w:style>
  <w:style w:type="paragraph" w:styleId="Fuzeile">
    <w:name w:val="footer"/>
    <w:basedOn w:val="Standard"/>
    <w:link w:val="FuzeileZchn"/>
    <w:uiPriority w:val="99"/>
    <w:unhideWhenUsed/>
    <w:rsid w:val="00F44E36"/>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F44E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4592362">
      <w:bodyDiv w:val="1"/>
      <w:marLeft w:val="0"/>
      <w:marRight w:val="0"/>
      <w:marTop w:val="0"/>
      <w:marBottom w:val="0"/>
      <w:divBdr>
        <w:top w:val="none" w:sz="0" w:space="0" w:color="auto"/>
        <w:left w:val="none" w:sz="0" w:space="0" w:color="auto"/>
        <w:bottom w:val="none" w:sz="0" w:space="0" w:color="auto"/>
        <w:right w:val="none" w:sz="0" w:space="0" w:color="auto"/>
      </w:divBdr>
    </w:div>
    <w:div w:id="805776826">
      <w:bodyDiv w:val="1"/>
      <w:marLeft w:val="0"/>
      <w:marRight w:val="0"/>
      <w:marTop w:val="0"/>
      <w:marBottom w:val="0"/>
      <w:divBdr>
        <w:top w:val="none" w:sz="0" w:space="0" w:color="auto"/>
        <w:left w:val="none" w:sz="0" w:space="0" w:color="auto"/>
        <w:bottom w:val="none" w:sz="0" w:space="0" w:color="auto"/>
        <w:right w:val="none" w:sz="0" w:space="0" w:color="auto"/>
      </w:divBdr>
    </w:div>
    <w:div w:id="987901130">
      <w:bodyDiv w:val="1"/>
      <w:marLeft w:val="0"/>
      <w:marRight w:val="0"/>
      <w:marTop w:val="0"/>
      <w:marBottom w:val="0"/>
      <w:divBdr>
        <w:top w:val="none" w:sz="0" w:space="0" w:color="auto"/>
        <w:left w:val="none" w:sz="0" w:space="0" w:color="auto"/>
        <w:bottom w:val="none" w:sz="0" w:space="0" w:color="auto"/>
        <w:right w:val="none" w:sz="0" w:space="0" w:color="auto"/>
      </w:divBdr>
    </w:div>
    <w:div w:id="1079206005">
      <w:bodyDiv w:val="1"/>
      <w:marLeft w:val="0"/>
      <w:marRight w:val="0"/>
      <w:marTop w:val="0"/>
      <w:marBottom w:val="0"/>
      <w:divBdr>
        <w:top w:val="none" w:sz="0" w:space="0" w:color="auto"/>
        <w:left w:val="none" w:sz="0" w:space="0" w:color="auto"/>
        <w:bottom w:val="none" w:sz="0" w:space="0" w:color="auto"/>
        <w:right w:val="none" w:sz="0" w:space="0" w:color="auto"/>
      </w:divBdr>
    </w:div>
    <w:div w:id="14693927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EC7C97-3B6A-4109-A362-2B73BFD81F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7714</Words>
  <Characters>43974</Characters>
  <Application>Microsoft Office Word</Application>
  <DocSecurity>0</DocSecurity>
  <Lines>366</Lines>
  <Paragraphs>103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51585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2024-03-20T08:35:00Z</dcterms:created>
  <dcterms:modified xsi:type="dcterms:W3CDTF">2024-03-20T08:35:00Z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408301daf57f44f2de0018fb7053323bf1ca4c9b9659c18901c364a6121d6da0</vt:lpwstr>
  </property>
</Properties>
</file>