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8C3E3" w14:textId="559382BA" w:rsidR="00F621A6" w:rsidRPr="00F621A6" w:rsidRDefault="008F5AF5" w:rsidP="008F5AF5">
      <w:pPr>
        <w:spacing w:line="480" w:lineRule="auto"/>
        <w:ind w:left="2160"/>
      </w:pPr>
      <w:r>
        <w:t xml:space="preserve">       </w:t>
      </w:r>
      <w:r w:rsidR="006C68CC" w:rsidRPr="00F621A6">
        <w:t xml:space="preserve">Hume’s </w:t>
      </w:r>
      <w:r w:rsidR="004E3828" w:rsidRPr="00F621A6">
        <w:t>“</w:t>
      </w:r>
      <w:proofErr w:type="spellStart"/>
      <w:r w:rsidR="006C68CC" w:rsidRPr="00F621A6">
        <w:t>Projectivism</w:t>
      </w:r>
      <w:proofErr w:type="spellEnd"/>
      <w:r w:rsidR="004E3828" w:rsidRPr="00F621A6">
        <w:t>”</w:t>
      </w:r>
      <w:r w:rsidR="0077753A" w:rsidRPr="00F621A6">
        <w:t xml:space="preserve"> Explained</w:t>
      </w:r>
      <w:r w:rsidR="00BB3AD0" w:rsidRPr="00F621A6">
        <w:rPr>
          <w:rStyle w:val="FootnoteReference"/>
        </w:rPr>
        <w:footnoteReference w:id="1"/>
      </w:r>
    </w:p>
    <w:p w14:paraId="4DFDDE98" w14:textId="59C9F949" w:rsidR="001F2A91" w:rsidRDefault="00BB3AD0" w:rsidP="00F621A6">
      <w:pPr>
        <w:spacing w:line="480" w:lineRule="auto"/>
        <w:jc w:val="center"/>
      </w:pPr>
      <w:proofErr w:type="spellStart"/>
      <w:r w:rsidRPr="00F621A6">
        <w:t>Miren</w:t>
      </w:r>
      <w:proofErr w:type="spellEnd"/>
      <w:r w:rsidRPr="00F621A6">
        <w:t xml:space="preserve"> Boehm</w:t>
      </w:r>
      <w:r w:rsidR="00F621A6" w:rsidRPr="00F621A6">
        <w:t>, UWM</w:t>
      </w:r>
    </w:p>
    <w:p w14:paraId="346D4E32" w14:textId="77777777" w:rsidR="008F5AF5" w:rsidRPr="00F621A6" w:rsidRDefault="008F5AF5" w:rsidP="00F621A6">
      <w:pPr>
        <w:spacing w:line="480" w:lineRule="auto"/>
        <w:jc w:val="center"/>
      </w:pPr>
    </w:p>
    <w:p w14:paraId="3E990340" w14:textId="0F1E72AA" w:rsidR="0071643A" w:rsidRPr="00F621A6" w:rsidRDefault="0071643A" w:rsidP="00F621A6">
      <w:pPr>
        <w:spacing w:line="480" w:lineRule="auto"/>
        <w:ind w:firstLine="720"/>
        <w:jc w:val="both"/>
      </w:pPr>
    </w:p>
    <w:p w14:paraId="06969E40" w14:textId="77777777" w:rsidR="00F621A6" w:rsidRPr="00F621A6" w:rsidRDefault="00BB3AD0" w:rsidP="00F621A6">
      <w:pPr>
        <w:spacing w:line="480" w:lineRule="auto"/>
        <w:jc w:val="both"/>
      </w:pPr>
      <w:r w:rsidRPr="00F621A6">
        <w:rPr>
          <w:rFonts w:eastAsiaTheme="minorEastAsia"/>
        </w:rPr>
        <w:t>Hume famously writes that “</w:t>
      </w:r>
      <w:r w:rsidRPr="00F621A6">
        <w:rPr>
          <w:szCs w:val="20"/>
        </w:rPr>
        <w:t xml:space="preserve">the mind has a great propensity to </w:t>
      </w:r>
      <w:r w:rsidRPr="00F621A6">
        <w:rPr>
          <w:rStyle w:val="highlight"/>
          <w:szCs w:val="20"/>
        </w:rPr>
        <w:t>spread itself</w:t>
      </w:r>
      <w:r w:rsidRPr="00F621A6">
        <w:rPr>
          <w:szCs w:val="20"/>
        </w:rPr>
        <w:t xml:space="preserve"> on external objects, and to conjoin with them any internal impressions, which they occasion</w:t>
      </w:r>
      <w:r w:rsidRPr="00F621A6">
        <w:rPr>
          <w:rFonts w:eastAsiaTheme="minorEastAsia"/>
        </w:rPr>
        <w:t xml:space="preserve">” </w:t>
      </w:r>
      <w:r w:rsidRPr="00F621A6">
        <w:rPr>
          <w:szCs w:val="20"/>
        </w:rPr>
        <w:t>(T 1.3.14.25).</w:t>
      </w:r>
      <w:r w:rsidRPr="00F621A6">
        <w:rPr>
          <w:rStyle w:val="FootnoteReference"/>
          <w:szCs w:val="20"/>
        </w:rPr>
        <w:footnoteReference w:id="2"/>
      </w:r>
      <w:r w:rsidRPr="00F621A6">
        <w:rPr>
          <w:szCs w:val="20"/>
        </w:rPr>
        <w:t xml:space="preserve">  </w:t>
      </w:r>
      <w:r w:rsidR="00745294" w:rsidRPr="00F621A6">
        <w:rPr>
          <w:rFonts w:eastAsiaTheme="minorEastAsia"/>
        </w:rPr>
        <w:t>W</w:t>
      </w:r>
      <w:r w:rsidRPr="00F621A6">
        <w:rPr>
          <w:rFonts w:eastAsiaTheme="minorEastAsia"/>
        </w:rPr>
        <w:t>hile the faculty of reason discovers objects “as they really stand in nature</w:t>
      </w:r>
      <w:r w:rsidR="00AC3AE7" w:rsidRPr="00F621A6">
        <w:rPr>
          <w:rFonts w:eastAsiaTheme="minorEastAsia"/>
        </w:rPr>
        <w:t>,</w:t>
      </w:r>
      <w:r w:rsidRPr="00F621A6">
        <w:rPr>
          <w:rFonts w:eastAsiaTheme="minorEastAsia"/>
        </w:rPr>
        <w:t>”</w:t>
      </w:r>
      <w:r w:rsidR="00AC3AE7" w:rsidRPr="00F621A6">
        <w:rPr>
          <w:rFonts w:eastAsiaTheme="minorEastAsia"/>
        </w:rPr>
        <w:t xml:space="preserve"> </w:t>
      </w:r>
      <w:r w:rsidRPr="00F621A6">
        <w:rPr>
          <w:rFonts w:eastAsiaTheme="minorEastAsia"/>
        </w:rPr>
        <w:t>the faculty of taste</w:t>
      </w:r>
      <w:r w:rsidR="00745294" w:rsidRPr="00F621A6">
        <w:rPr>
          <w:rFonts w:eastAsiaTheme="minorEastAsia"/>
        </w:rPr>
        <w:t>, according to Hume,</w:t>
      </w:r>
      <w:r w:rsidRPr="00F621A6">
        <w:rPr>
          <w:rFonts w:eastAsiaTheme="minorEastAsia"/>
        </w:rPr>
        <w:t xml:space="preserve"> is productive</w:t>
      </w:r>
      <w:r w:rsidR="00020E5C" w:rsidRPr="00F621A6">
        <w:rPr>
          <w:rFonts w:eastAsiaTheme="minorEastAsia"/>
        </w:rPr>
        <w:t>;</w:t>
      </w:r>
      <w:r w:rsidR="00745294" w:rsidRPr="00F621A6">
        <w:rPr>
          <w:rFonts w:eastAsiaTheme="minorEastAsia"/>
        </w:rPr>
        <w:t xml:space="preserve"> </w:t>
      </w:r>
      <w:r w:rsidR="00026B24" w:rsidRPr="00F621A6">
        <w:rPr>
          <w:rFonts w:eastAsiaTheme="minorEastAsia"/>
        </w:rPr>
        <w:t xml:space="preserve">it </w:t>
      </w:r>
      <w:r w:rsidR="006B6A26" w:rsidRPr="00F621A6">
        <w:rPr>
          <w:rFonts w:eastAsiaTheme="minorEastAsia"/>
        </w:rPr>
        <w:t>add</w:t>
      </w:r>
      <w:r w:rsidR="00026B24" w:rsidRPr="00F621A6">
        <w:rPr>
          <w:rFonts w:eastAsiaTheme="minorEastAsia"/>
        </w:rPr>
        <w:t>s</w:t>
      </w:r>
      <w:r w:rsidR="00745294" w:rsidRPr="00F621A6">
        <w:rPr>
          <w:rFonts w:eastAsiaTheme="minorEastAsia"/>
        </w:rPr>
        <w:t xml:space="preserve"> to</w:t>
      </w:r>
      <w:r w:rsidR="006B6A26" w:rsidRPr="00F621A6">
        <w:rPr>
          <w:rFonts w:eastAsiaTheme="minorEastAsia"/>
        </w:rPr>
        <w:t xml:space="preserve"> the </w:t>
      </w:r>
      <w:r w:rsidR="00745294" w:rsidRPr="00F621A6">
        <w:rPr>
          <w:rFonts w:eastAsiaTheme="minorEastAsia"/>
        </w:rPr>
        <w:t xml:space="preserve">natural </w:t>
      </w:r>
      <w:r w:rsidR="006B6A26" w:rsidRPr="00F621A6">
        <w:rPr>
          <w:rFonts w:eastAsiaTheme="minorEastAsia"/>
        </w:rPr>
        <w:t>world</w:t>
      </w:r>
      <w:r w:rsidR="00182F8B" w:rsidRPr="00F621A6">
        <w:rPr>
          <w:rFonts w:eastAsiaTheme="minorEastAsia"/>
        </w:rPr>
        <w:t xml:space="preserve">. </w:t>
      </w:r>
      <w:r w:rsidR="006B6A26" w:rsidRPr="00F621A6">
        <w:rPr>
          <w:rFonts w:eastAsiaTheme="minorEastAsia"/>
        </w:rPr>
        <w:t xml:space="preserve"> </w:t>
      </w:r>
      <w:r w:rsidR="00182F8B" w:rsidRPr="00F621A6">
        <w:rPr>
          <w:rFonts w:eastAsiaTheme="minorEastAsia"/>
        </w:rPr>
        <w:t>By</w:t>
      </w:r>
      <w:r w:rsidR="006B6A26" w:rsidRPr="00F621A6">
        <w:rPr>
          <w:rFonts w:eastAsiaTheme="minorEastAsia"/>
        </w:rPr>
        <w:t xml:space="preserve"> </w:t>
      </w:r>
      <w:r w:rsidRPr="00F621A6">
        <w:rPr>
          <w:rFonts w:eastAsiaTheme="minorEastAsia"/>
        </w:rPr>
        <w:t>“</w:t>
      </w:r>
      <w:r w:rsidRPr="00F621A6">
        <w:rPr>
          <w:szCs w:val="20"/>
        </w:rPr>
        <w:t xml:space="preserve">gilding or </w:t>
      </w:r>
      <w:r w:rsidRPr="00F621A6">
        <w:rPr>
          <w:rStyle w:val="highlight"/>
          <w:szCs w:val="20"/>
        </w:rPr>
        <w:t>staining</w:t>
      </w:r>
      <w:r w:rsidRPr="00F621A6">
        <w:rPr>
          <w:szCs w:val="20"/>
        </w:rPr>
        <w:t xml:space="preserve"> </w:t>
      </w:r>
      <w:proofErr w:type="gramStart"/>
      <w:r w:rsidRPr="00F621A6">
        <w:rPr>
          <w:szCs w:val="20"/>
        </w:rPr>
        <w:t>all natural</w:t>
      </w:r>
      <w:proofErr w:type="gramEnd"/>
      <w:r w:rsidRPr="00F621A6">
        <w:rPr>
          <w:szCs w:val="20"/>
        </w:rPr>
        <w:t xml:space="preserve"> objects with the colours, borrowed from internal sentiment</w:t>
      </w:r>
      <w:r w:rsidR="00182F8B" w:rsidRPr="00F621A6">
        <w:rPr>
          <w:szCs w:val="20"/>
        </w:rPr>
        <w:t>, [taste]</w:t>
      </w:r>
      <w:r w:rsidRPr="00F621A6">
        <w:rPr>
          <w:szCs w:val="20"/>
        </w:rPr>
        <w:t xml:space="preserve"> raises, in a manner, a new creation</w:t>
      </w:r>
      <w:r w:rsidR="00AC3AE7" w:rsidRPr="00F621A6">
        <w:rPr>
          <w:szCs w:val="20"/>
        </w:rPr>
        <w:t>”</w:t>
      </w:r>
      <w:r w:rsidRPr="00F621A6">
        <w:rPr>
          <w:szCs w:val="20"/>
        </w:rPr>
        <w:t xml:space="preserve"> (EPM App1.21)</w:t>
      </w:r>
      <w:r w:rsidR="00AC3AE7" w:rsidRPr="00F621A6">
        <w:rPr>
          <w:szCs w:val="20"/>
        </w:rPr>
        <w:t>.</w:t>
      </w:r>
      <w:r w:rsidR="006475C3" w:rsidRPr="00F621A6">
        <w:rPr>
          <w:szCs w:val="20"/>
        </w:rPr>
        <w:t xml:space="preserve">  W</w:t>
      </w:r>
      <w:r w:rsidRPr="00F621A6">
        <w:rPr>
          <w:szCs w:val="20"/>
        </w:rPr>
        <w:t xml:space="preserve">hat exactly is going on </w:t>
      </w:r>
      <w:r w:rsidR="00773678" w:rsidRPr="00F621A6">
        <w:rPr>
          <w:rFonts w:eastAsiaTheme="minorEastAsia"/>
        </w:rPr>
        <w:t>when the mind “spreads itself on external objects”?  How does taste</w:t>
      </w:r>
      <w:r w:rsidR="006B6A26" w:rsidRPr="00F621A6">
        <w:rPr>
          <w:rFonts w:eastAsiaTheme="minorEastAsia"/>
        </w:rPr>
        <w:t xml:space="preserve"> add anything to the world</w:t>
      </w:r>
      <w:r w:rsidR="00850386" w:rsidRPr="00F621A6">
        <w:rPr>
          <w:rFonts w:eastAsiaTheme="minorEastAsia"/>
        </w:rPr>
        <w:t xml:space="preserve"> by </w:t>
      </w:r>
      <w:r w:rsidR="00773678" w:rsidRPr="00F621A6">
        <w:rPr>
          <w:rFonts w:eastAsiaTheme="minorEastAsia"/>
        </w:rPr>
        <w:t>“gild</w:t>
      </w:r>
      <w:r w:rsidR="00850386" w:rsidRPr="00F621A6">
        <w:rPr>
          <w:rFonts w:eastAsiaTheme="minorEastAsia"/>
        </w:rPr>
        <w:t>ing</w:t>
      </w:r>
      <w:r w:rsidR="00773678" w:rsidRPr="00F621A6">
        <w:rPr>
          <w:rFonts w:eastAsiaTheme="minorEastAsia"/>
        </w:rPr>
        <w:t xml:space="preserve"> and stain</w:t>
      </w:r>
      <w:r w:rsidR="00850386" w:rsidRPr="00F621A6">
        <w:rPr>
          <w:rFonts w:eastAsiaTheme="minorEastAsia"/>
        </w:rPr>
        <w:t>ing</w:t>
      </w:r>
      <w:r w:rsidR="00773678" w:rsidRPr="00F621A6">
        <w:rPr>
          <w:rFonts w:eastAsiaTheme="minorEastAsia"/>
        </w:rPr>
        <w:t xml:space="preserve">” natural objects with internal sentiments? What </w:t>
      </w:r>
      <w:r w:rsidR="00745294" w:rsidRPr="00F621A6">
        <w:rPr>
          <w:rFonts w:eastAsiaTheme="minorEastAsia"/>
        </w:rPr>
        <w:t>are</w:t>
      </w:r>
      <w:r w:rsidR="00773678" w:rsidRPr="00F621A6">
        <w:rPr>
          <w:rFonts w:eastAsiaTheme="minorEastAsia"/>
        </w:rPr>
        <w:t xml:space="preserve"> the “new creation</w:t>
      </w:r>
      <w:r w:rsidR="00745294" w:rsidRPr="00F621A6">
        <w:rPr>
          <w:rFonts w:eastAsiaTheme="minorEastAsia"/>
        </w:rPr>
        <w:t>s</w:t>
      </w:r>
      <w:r w:rsidR="00773678" w:rsidRPr="00F621A6">
        <w:rPr>
          <w:rFonts w:eastAsiaTheme="minorEastAsia"/>
        </w:rPr>
        <w:t xml:space="preserve">”? </w:t>
      </w:r>
    </w:p>
    <w:p w14:paraId="712F7E62" w14:textId="77777777" w:rsidR="00F621A6" w:rsidRPr="00F621A6" w:rsidRDefault="00BB3AD0" w:rsidP="00F621A6">
      <w:pPr>
        <w:spacing w:line="480" w:lineRule="auto"/>
        <w:ind w:firstLine="720"/>
        <w:jc w:val="both"/>
        <w:rPr>
          <w:rFonts w:eastAsiaTheme="minorEastAsia"/>
        </w:rPr>
      </w:pPr>
      <w:r w:rsidRPr="00F621A6">
        <w:rPr>
          <w:rFonts w:eastAsiaTheme="minorEastAsia"/>
        </w:rPr>
        <w:t xml:space="preserve">It is </w:t>
      </w:r>
      <w:r w:rsidR="00020E5C" w:rsidRPr="00F621A6">
        <w:rPr>
          <w:rFonts w:eastAsiaTheme="minorEastAsia"/>
        </w:rPr>
        <w:t>astonishing</w:t>
      </w:r>
      <w:r w:rsidR="00666354" w:rsidRPr="00F621A6">
        <w:rPr>
          <w:rFonts w:eastAsiaTheme="minorEastAsia"/>
        </w:rPr>
        <w:t xml:space="preserve"> </w:t>
      </w:r>
      <w:r w:rsidRPr="00F621A6">
        <w:rPr>
          <w:rFonts w:eastAsiaTheme="minorEastAsia"/>
        </w:rPr>
        <w:t>how influential these texts have been, given that Hume never answers these fundamental</w:t>
      </w:r>
      <w:r w:rsidR="00D867AD" w:rsidRPr="00F621A6">
        <w:rPr>
          <w:rFonts w:eastAsiaTheme="minorEastAsia"/>
        </w:rPr>
        <w:t>, basic</w:t>
      </w:r>
      <w:r w:rsidRPr="00F621A6">
        <w:rPr>
          <w:rFonts w:eastAsiaTheme="minorEastAsia"/>
        </w:rPr>
        <w:t xml:space="preserve"> questions. </w:t>
      </w:r>
      <w:r w:rsidRPr="00F621A6">
        <w:t xml:space="preserve">He </w:t>
      </w:r>
      <w:r w:rsidR="00850386" w:rsidRPr="00F621A6">
        <w:t xml:space="preserve">maintains that </w:t>
      </w:r>
      <w:r w:rsidRPr="00F621A6">
        <w:t>“nothing is more usual than to apply to external bodies every internal sensation, which they occasion” (E</w:t>
      </w:r>
      <w:r w:rsidR="00026B24" w:rsidRPr="00F621A6">
        <w:t>HU</w:t>
      </w:r>
      <w:r w:rsidRPr="00F621A6">
        <w:t xml:space="preserve"> 7 n17.2)</w:t>
      </w:r>
      <w:r w:rsidRPr="00F621A6">
        <w:rPr>
          <w:rStyle w:val="FootnoteReference"/>
        </w:rPr>
        <w:footnoteReference w:id="3"/>
      </w:r>
      <w:r w:rsidRPr="00F621A6">
        <w:t xml:space="preserve">.  But he fails to explain what this all too usual “application” of internal sensations to external </w:t>
      </w:r>
      <w:r w:rsidRPr="00F621A6">
        <w:lastRenderedPageBreak/>
        <w:t>bodies amounts to</w:t>
      </w:r>
      <w:r w:rsidR="00850386" w:rsidRPr="00F621A6">
        <w:t>.</w:t>
      </w:r>
      <w:r w:rsidRPr="00F621A6">
        <w:rPr>
          <w:rStyle w:val="FootnoteReference"/>
        </w:rPr>
        <w:footnoteReference w:id="4"/>
      </w:r>
      <w:r w:rsidR="006B6A26" w:rsidRPr="00F621A6">
        <w:t xml:space="preserve"> </w:t>
      </w:r>
      <w:r w:rsidR="001D72E7" w:rsidRPr="00F621A6">
        <w:t>The disappointing truth is that</w:t>
      </w:r>
      <w:r w:rsidR="008337D2" w:rsidRPr="00F621A6">
        <w:t xml:space="preserve"> </w:t>
      </w:r>
      <w:r w:rsidRPr="00F621A6">
        <w:t xml:space="preserve">Hume offers mere explanatory gestures. </w:t>
      </w:r>
      <w:r w:rsidRPr="00F621A6">
        <w:rPr>
          <w:rFonts w:eastAsiaTheme="minorEastAsia"/>
        </w:rPr>
        <w:t xml:space="preserve"> Projectivism is founded on these texts</w:t>
      </w:r>
      <w:r w:rsidR="00C22E9E" w:rsidRPr="00F621A6">
        <w:rPr>
          <w:rFonts w:eastAsiaTheme="minorEastAsia"/>
        </w:rPr>
        <w:t>,</w:t>
      </w:r>
      <w:r w:rsidR="00B849B9" w:rsidRPr="00F621A6">
        <w:rPr>
          <w:rFonts w:eastAsiaTheme="minorEastAsia"/>
        </w:rPr>
        <w:t xml:space="preserve"> </w:t>
      </w:r>
      <w:r w:rsidR="00337227" w:rsidRPr="00F621A6">
        <w:rPr>
          <w:rFonts w:eastAsiaTheme="minorEastAsia"/>
        </w:rPr>
        <w:t xml:space="preserve">and </w:t>
      </w:r>
      <w:r w:rsidRPr="00F621A6">
        <w:rPr>
          <w:rFonts w:eastAsiaTheme="minorEastAsia"/>
        </w:rPr>
        <w:t>it inherit</w:t>
      </w:r>
      <w:r w:rsidR="00AC3AE7" w:rsidRPr="00F621A6">
        <w:rPr>
          <w:rFonts w:eastAsiaTheme="minorEastAsia"/>
        </w:rPr>
        <w:t>s</w:t>
      </w:r>
      <w:r w:rsidRPr="00F621A6">
        <w:rPr>
          <w:rFonts w:eastAsiaTheme="minorEastAsia"/>
        </w:rPr>
        <w:t xml:space="preserve"> </w:t>
      </w:r>
      <w:r w:rsidR="0097760D" w:rsidRPr="00F621A6">
        <w:rPr>
          <w:rFonts w:eastAsiaTheme="minorEastAsia"/>
        </w:rPr>
        <w:t>this</w:t>
      </w:r>
      <w:r w:rsidR="00745294" w:rsidRPr="00F621A6">
        <w:rPr>
          <w:rFonts w:eastAsiaTheme="minorEastAsia"/>
        </w:rPr>
        <w:t xml:space="preserve"> gaping </w:t>
      </w:r>
      <w:r w:rsidR="00AC3AE7" w:rsidRPr="00F621A6">
        <w:rPr>
          <w:rFonts w:eastAsiaTheme="minorEastAsia"/>
        </w:rPr>
        <w:t>hole</w:t>
      </w:r>
      <w:r w:rsidRPr="00F621A6">
        <w:rPr>
          <w:rFonts w:eastAsiaTheme="minorEastAsia"/>
        </w:rPr>
        <w:t xml:space="preserve">, one </w:t>
      </w:r>
      <w:r w:rsidR="00F20E15" w:rsidRPr="00F621A6">
        <w:rPr>
          <w:rFonts w:eastAsiaTheme="minorEastAsia"/>
        </w:rPr>
        <w:t>that has been</w:t>
      </w:r>
      <w:r w:rsidR="006B6A26" w:rsidRPr="00F621A6">
        <w:rPr>
          <w:rFonts w:eastAsiaTheme="minorEastAsia"/>
        </w:rPr>
        <w:t xml:space="preserve"> obscured by </w:t>
      </w:r>
      <w:r w:rsidRPr="00F621A6">
        <w:rPr>
          <w:rFonts w:eastAsiaTheme="minorEastAsia"/>
        </w:rPr>
        <w:t xml:space="preserve">the assumption that Hume’s language is </w:t>
      </w:r>
      <w:r w:rsidR="00D8006C" w:rsidRPr="00F621A6">
        <w:rPr>
          <w:rFonts w:eastAsiaTheme="minorEastAsia"/>
        </w:rPr>
        <w:t xml:space="preserve">merely </w:t>
      </w:r>
      <w:r w:rsidRPr="00F621A6">
        <w:rPr>
          <w:rFonts w:eastAsiaTheme="minorEastAsia"/>
        </w:rPr>
        <w:t xml:space="preserve">metaphorical.  This is a remarkable fact in itself because it is </w:t>
      </w:r>
      <w:r w:rsidR="00BD15AE" w:rsidRPr="00F621A6">
        <w:rPr>
          <w:rFonts w:eastAsiaTheme="minorEastAsia"/>
        </w:rPr>
        <w:t xml:space="preserve">rather </w:t>
      </w:r>
      <w:r w:rsidRPr="00F621A6">
        <w:rPr>
          <w:rFonts w:eastAsiaTheme="minorEastAsia"/>
        </w:rPr>
        <w:t xml:space="preserve">clear that Hume </w:t>
      </w:r>
      <w:r w:rsidRPr="00F621A6">
        <w:rPr>
          <w:rFonts w:eastAsiaTheme="minorEastAsia"/>
          <w:i/>
          <w:iCs/>
        </w:rPr>
        <w:t>intends</w:t>
      </w:r>
      <w:r w:rsidRPr="00F621A6">
        <w:rPr>
          <w:rFonts w:eastAsiaTheme="minorEastAsia"/>
        </w:rPr>
        <w:t xml:space="preserve"> </w:t>
      </w:r>
      <w:r w:rsidR="00850386" w:rsidRPr="00F621A6">
        <w:rPr>
          <w:rFonts w:eastAsiaTheme="minorEastAsia"/>
        </w:rPr>
        <w:t>the</w:t>
      </w:r>
      <w:r w:rsidRPr="00F621A6">
        <w:rPr>
          <w:rFonts w:eastAsiaTheme="minorEastAsia"/>
        </w:rPr>
        <w:t xml:space="preserve"> spreading or staining to play an </w:t>
      </w:r>
      <w:r w:rsidR="002C4E90" w:rsidRPr="00F621A6">
        <w:rPr>
          <w:rFonts w:eastAsiaTheme="minorEastAsia"/>
        </w:rPr>
        <w:t xml:space="preserve">important </w:t>
      </w:r>
      <w:r w:rsidRPr="00F621A6">
        <w:rPr>
          <w:rFonts w:eastAsiaTheme="minorEastAsia"/>
        </w:rPr>
        <w:t xml:space="preserve">explanatory role.  </w:t>
      </w:r>
      <w:r w:rsidR="00B849B9" w:rsidRPr="00F621A6">
        <w:rPr>
          <w:rFonts w:eastAsiaTheme="minorEastAsia"/>
        </w:rPr>
        <w:t xml:space="preserve">In his </w:t>
      </w:r>
      <w:r w:rsidR="00F20E15" w:rsidRPr="00F621A6">
        <w:rPr>
          <w:rFonts w:eastAsiaTheme="minorEastAsia"/>
        </w:rPr>
        <w:t>illuminating</w:t>
      </w:r>
      <w:r w:rsidR="006B6A26" w:rsidRPr="00F621A6">
        <w:rPr>
          <w:rFonts w:eastAsiaTheme="minorEastAsia"/>
        </w:rPr>
        <w:t xml:space="preserve"> </w:t>
      </w:r>
      <w:r w:rsidR="00B849B9" w:rsidRPr="00F621A6">
        <w:rPr>
          <w:rFonts w:eastAsiaTheme="minorEastAsia"/>
        </w:rPr>
        <w:t xml:space="preserve">study </w:t>
      </w:r>
      <w:r w:rsidR="00745294" w:rsidRPr="00F621A6">
        <w:rPr>
          <w:rFonts w:eastAsiaTheme="minorEastAsia"/>
        </w:rPr>
        <w:t xml:space="preserve">of </w:t>
      </w:r>
      <w:r w:rsidR="00B849B9" w:rsidRPr="00F621A6">
        <w:rPr>
          <w:rFonts w:eastAsiaTheme="minorEastAsia"/>
        </w:rPr>
        <w:t>projectivis</w:t>
      </w:r>
      <w:r w:rsidR="00337227" w:rsidRPr="00F621A6">
        <w:rPr>
          <w:rFonts w:eastAsiaTheme="minorEastAsia"/>
        </w:rPr>
        <w:t>t theories</w:t>
      </w:r>
      <w:r w:rsidR="00745294" w:rsidRPr="00F621A6">
        <w:rPr>
          <w:rFonts w:eastAsiaTheme="minorEastAsia"/>
        </w:rPr>
        <w:t>,</w:t>
      </w:r>
      <w:r w:rsidR="00B849B9" w:rsidRPr="00F621A6">
        <w:rPr>
          <w:rFonts w:eastAsiaTheme="minorEastAsia"/>
        </w:rPr>
        <w:t xml:space="preserve"> </w:t>
      </w:r>
      <w:r w:rsidR="005376F7" w:rsidRPr="00F621A6">
        <w:rPr>
          <w:rFonts w:eastAsiaTheme="minorEastAsia"/>
        </w:rPr>
        <w:t xml:space="preserve">Richard Joyce </w:t>
      </w:r>
      <w:r w:rsidR="002848F2" w:rsidRPr="00F621A6">
        <w:rPr>
          <w:rFonts w:eastAsiaTheme="minorEastAsia"/>
        </w:rPr>
        <w:t>notes</w:t>
      </w:r>
      <w:r w:rsidR="001D185E" w:rsidRPr="00F621A6">
        <w:rPr>
          <w:rFonts w:eastAsiaTheme="minorEastAsia"/>
        </w:rPr>
        <w:t xml:space="preserve"> how rarely “proper attention has been given to the fact that the theory is generally presented and thought about in </w:t>
      </w:r>
      <w:r w:rsidR="001D185E" w:rsidRPr="00F621A6">
        <w:rPr>
          <w:rFonts w:eastAsiaTheme="minorEastAsia"/>
          <w:i/>
          <w:iCs/>
        </w:rPr>
        <w:t xml:space="preserve">metaphorical </w:t>
      </w:r>
      <w:r w:rsidR="001D185E" w:rsidRPr="00F621A6">
        <w:rPr>
          <w:rFonts w:eastAsiaTheme="minorEastAsia"/>
        </w:rPr>
        <w:t>terms (e.g., “gilding or staining”)</w:t>
      </w:r>
      <w:r w:rsidR="00C54D08" w:rsidRPr="00F621A6">
        <w:rPr>
          <w:rFonts w:eastAsiaTheme="minorEastAsia"/>
        </w:rPr>
        <w:t>”</w:t>
      </w:r>
      <w:r w:rsidR="00726744" w:rsidRPr="00F621A6">
        <w:rPr>
          <w:rFonts w:eastAsiaTheme="minorEastAsia"/>
        </w:rPr>
        <w:t xml:space="preserve"> </w:t>
      </w:r>
      <w:r w:rsidR="005376F7" w:rsidRPr="00F621A6">
        <w:rPr>
          <w:rFonts w:eastAsiaTheme="minorEastAsia"/>
        </w:rPr>
        <w:t>He continues</w:t>
      </w:r>
      <w:r w:rsidR="00C54D08" w:rsidRPr="00F621A6">
        <w:rPr>
          <w:rFonts w:eastAsiaTheme="minorEastAsia"/>
        </w:rPr>
        <w:t>,</w:t>
      </w:r>
      <w:r w:rsidR="005376F7" w:rsidRPr="00F621A6">
        <w:rPr>
          <w:rFonts w:eastAsiaTheme="minorEastAsia"/>
        </w:rPr>
        <w:t xml:space="preserve"> “[e]ven the appellation “projectivism” is metaphorical, for nobody thinks that when a person projects her anger onto the experience of events (say), this emotion literally flies forth from her brain and laminates the world</w:t>
      </w:r>
      <w:r w:rsidR="00195E65" w:rsidRPr="00F621A6">
        <w:rPr>
          <w:rFonts w:eastAsiaTheme="minorEastAsia"/>
        </w:rPr>
        <w:t>.</w:t>
      </w:r>
      <w:r w:rsidR="005376F7" w:rsidRPr="00F621A6">
        <w:rPr>
          <w:rFonts w:eastAsiaTheme="minorEastAsia"/>
        </w:rPr>
        <w:t>”</w:t>
      </w:r>
      <w:r w:rsidRPr="00F621A6">
        <w:rPr>
          <w:rStyle w:val="FootnoteReference"/>
          <w:rFonts w:eastAsiaTheme="minorEastAsia"/>
        </w:rPr>
        <w:footnoteReference w:id="5"/>
      </w:r>
      <w:r w:rsidR="001D185E" w:rsidRPr="00F621A6">
        <w:rPr>
          <w:rFonts w:eastAsiaTheme="minorEastAsia"/>
        </w:rPr>
        <w:t xml:space="preserve"> </w:t>
      </w:r>
      <w:r w:rsidR="001B0E7B" w:rsidRPr="00F621A6">
        <w:rPr>
          <w:rFonts w:eastAsiaTheme="minorEastAsia"/>
        </w:rPr>
        <w:t xml:space="preserve">Joyce is surely right that nobody thinks of </w:t>
      </w:r>
      <w:r w:rsidR="00BD15AE" w:rsidRPr="00F621A6">
        <w:rPr>
          <w:rFonts w:eastAsiaTheme="minorEastAsia"/>
        </w:rPr>
        <w:t>“</w:t>
      </w:r>
      <w:r w:rsidR="001B0E7B" w:rsidRPr="00F621A6">
        <w:rPr>
          <w:rFonts w:eastAsiaTheme="minorEastAsia"/>
        </w:rPr>
        <w:t>projecti</w:t>
      </w:r>
      <w:r w:rsidR="00BD15AE" w:rsidRPr="00F621A6">
        <w:rPr>
          <w:rFonts w:eastAsiaTheme="minorEastAsia"/>
        </w:rPr>
        <w:t>on”</w:t>
      </w:r>
      <w:r w:rsidR="001B0E7B" w:rsidRPr="00F621A6">
        <w:rPr>
          <w:rFonts w:eastAsiaTheme="minorEastAsia"/>
        </w:rPr>
        <w:t xml:space="preserve"> in that way</w:t>
      </w:r>
      <w:r w:rsidR="00E537E6" w:rsidRPr="00F621A6">
        <w:rPr>
          <w:rFonts w:eastAsiaTheme="minorEastAsia"/>
        </w:rPr>
        <w:t>.</w:t>
      </w:r>
      <w:r w:rsidR="001B0E7B" w:rsidRPr="00F621A6">
        <w:rPr>
          <w:rFonts w:eastAsiaTheme="minorEastAsia"/>
        </w:rPr>
        <w:t xml:space="preserve"> </w:t>
      </w:r>
      <w:r w:rsidR="00E537E6" w:rsidRPr="00F621A6">
        <w:rPr>
          <w:rFonts w:eastAsiaTheme="minorEastAsia"/>
        </w:rPr>
        <w:t>T</w:t>
      </w:r>
      <w:r w:rsidR="001B0E7B" w:rsidRPr="00F621A6">
        <w:rPr>
          <w:rFonts w:eastAsiaTheme="minorEastAsia"/>
        </w:rPr>
        <w:t>he question is</w:t>
      </w:r>
      <w:r w:rsidR="00E537E6" w:rsidRPr="00F621A6">
        <w:rPr>
          <w:rFonts w:eastAsiaTheme="minorEastAsia"/>
        </w:rPr>
        <w:t xml:space="preserve"> how to think about </w:t>
      </w:r>
      <w:r w:rsidR="00BD15AE" w:rsidRPr="00F621A6">
        <w:rPr>
          <w:rFonts w:eastAsiaTheme="minorEastAsia"/>
        </w:rPr>
        <w:t>it.</w:t>
      </w:r>
    </w:p>
    <w:p w14:paraId="52E1A214" w14:textId="77777777" w:rsidR="00F621A6" w:rsidRPr="00F621A6" w:rsidRDefault="00BD15AE" w:rsidP="00F621A6">
      <w:pPr>
        <w:spacing w:line="480" w:lineRule="auto"/>
        <w:ind w:firstLine="720"/>
        <w:jc w:val="both"/>
      </w:pPr>
      <w:r w:rsidRPr="00F621A6">
        <w:rPr>
          <w:rFonts w:eastAsiaTheme="minorEastAsia"/>
        </w:rPr>
        <w:t xml:space="preserve"> </w:t>
      </w:r>
      <w:r w:rsidR="00BB3AD0" w:rsidRPr="00F621A6">
        <w:t xml:space="preserve">What is the </w:t>
      </w:r>
      <w:r w:rsidR="006B6A26" w:rsidRPr="00F621A6">
        <w:t>spreading or staining</w:t>
      </w:r>
      <w:r w:rsidR="00BB3AD0" w:rsidRPr="00F621A6">
        <w:t xml:space="preserve"> </w:t>
      </w:r>
      <w:r w:rsidR="006B6A26" w:rsidRPr="00F621A6">
        <w:t>suppose</w:t>
      </w:r>
      <w:r w:rsidR="00182F8B" w:rsidRPr="00F621A6">
        <w:t>d</w:t>
      </w:r>
      <w:r w:rsidR="006B6A26" w:rsidRPr="00F621A6">
        <w:t xml:space="preserve"> </w:t>
      </w:r>
      <w:r w:rsidR="00E537E6" w:rsidRPr="00F621A6">
        <w:t xml:space="preserve">to </w:t>
      </w:r>
      <w:r w:rsidR="00BB3AD0" w:rsidRPr="00F621A6">
        <w:t>explain</w:t>
      </w:r>
      <w:r w:rsidR="006B6A26" w:rsidRPr="00F621A6">
        <w:t xml:space="preserve"> for Hume?</w:t>
      </w:r>
      <w:r w:rsidR="00BB3AD0" w:rsidRPr="00F621A6">
        <w:t xml:space="preserve">  </w:t>
      </w:r>
      <w:r w:rsidR="00AE75B8" w:rsidRPr="00F621A6">
        <w:t xml:space="preserve">Most </w:t>
      </w:r>
      <w:r w:rsidRPr="00F621A6">
        <w:t>generally</w:t>
      </w:r>
      <w:r w:rsidR="00F03C77" w:rsidRPr="00F621A6">
        <w:t>,</w:t>
      </w:r>
      <w:r w:rsidR="00AE75B8" w:rsidRPr="00F621A6">
        <w:t xml:space="preserve"> t</w:t>
      </w:r>
      <w:r w:rsidR="00BB3AD0" w:rsidRPr="00F621A6">
        <w:t>he spreading</w:t>
      </w:r>
      <w:r w:rsidRPr="00F621A6">
        <w:t xml:space="preserve"> or </w:t>
      </w:r>
      <w:r w:rsidR="00BB3AD0" w:rsidRPr="00F621A6">
        <w:t>staining is supposed to explain our phenome</w:t>
      </w:r>
      <w:r w:rsidR="00D46FE2" w:rsidRPr="00F621A6">
        <w:t>no</w:t>
      </w:r>
      <w:r w:rsidR="00BB3AD0" w:rsidRPr="00F621A6">
        <w:t>logy</w:t>
      </w:r>
      <w:r w:rsidR="00F03C77" w:rsidRPr="00F621A6">
        <w:t xml:space="preserve">.  </w:t>
      </w:r>
      <w:r w:rsidRPr="00F621A6">
        <w:t>More concretely, it</w:t>
      </w:r>
      <w:r w:rsidR="00F03C77" w:rsidRPr="00F621A6">
        <w:t xml:space="preserve"> is supposed to account for</w:t>
      </w:r>
      <w:r w:rsidR="00BB3AD0" w:rsidRPr="00F621A6">
        <w:t xml:space="preserve"> how the world appears to </w:t>
      </w:r>
      <w:r w:rsidR="00F03C77" w:rsidRPr="00F621A6">
        <w:t xml:space="preserve">us to </w:t>
      </w:r>
      <w:r w:rsidR="00BB3AD0" w:rsidRPr="00F621A6">
        <w:t xml:space="preserve">possess </w:t>
      </w:r>
      <w:r w:rsidR="001940C8" w:rsidRPr="00F621A6">
        <w:t xml:space="preserve">causal, aesthetic, and </w:t>
      </w:r>
      <w:r w:rsidR="001940C8" w:rsidRPr="00F621A6">
        <w:lastRenderedPageBreak/>
        <w:t>moral (henceforth CAM) qualities</w:t>
      </w:r>
      <w:r w:rsidR="00F03C77" w:rsidRPr="00F621A6">
        <w:t xml:space="preserve">. </w:t>
      </w:r>
      <w:r w:rsidR="003B3284" w:rsidRPr="00F621A6">
        <w:t>A special</w:t>
      </w:r>
      <w:r w:rsidR="00F03C77" w:rsidRPr="00F621A6">
        <w:t xml:space="preserve"> operation </w:t>
      </w:r>
      <w:r w:rsidR="003B3284" w:rsidRPr="00F621A6">
        <w:t xml:space="preserve">or process is required to explain these appearances </w:t>
      </w:r>
      <w:r w:rsidR="00F03C77" w:rsidRPr="00F621A6">
        <w:t xml:space="preserve">because </w:t>
      </w:r>
      <w:r w:rsidRPr="00F621A6">
        <w:t>CAM qualities are not present in our</w:t>
      </w:r>
      <w:r w:rsidR="00BB3AD0" w:rsidRPr="00F621A6">
        <w:t xml:space="preserve"> sense impressions</w:t>
      </w:r>
      <w:r w:rsidRPr="00F621A6">
        <w:t xml:space="preserve">.  </w:t>
      </w:r>
      <w:r w:rsidR="0074186B" w:rsidRPr="00F621A6">
        <w:t xml:space="preserve">Sense perception </w:t>
      </w:r>
      <w:r w:rsidR="006D48D1" w:rsidRPr="00F621A6">
        <w:t xml:space="preserve">alone </w:t>
      </w:r>
      <w:r w:rsidR="0074186B" w:rsidRPr="00F621A6">
        <w:t xml:space="preserve">cannot account for the fact that </w:t>
      </w:r>
      <w:r w:rsidRPr="00F621A6">
        <w:t xml:space="preserve">we perceive </w:t>
      </w:r>
      <w:r w:rsidR="003B3284" w:rsidRPr="00F621A6">
        <w:t xml:space="preserve">CAM properties </w:t>
      </w:r>
      <w:r w:rsidR="006D48D1" w:rsidRPr="00F621A6">
        <w:t>as</w:t>
      </w:r>
      <w:r w:rsidR="003B3284" w:rsidRPr="00F621A6">
        <w:t xml:space="preserve"> objective </w:t>
      </w:r>
      <w:r w:rsidR="0074186B" w:rsidRPr="00F621A6">
        <w:t>features of the world.  Thus</w:t>
      </w:r>
      <w:r w:rsidR="006D48D1" w:rsidRPr="00F621A6">
        <w:t>,</w:t>
      </w:r>
      <w:r w:rsidR="0074186B" w:rsidRPr="00F621A6">
        <w:t xml:space="preserve"> </w:t>
      </w:r>
      <w:r w:rsidR="00A75230" w:rsidRPr="00F621A6">
        <w:t>some mental process</w:t>
      </w:r>
      <w:r w:rsidR="0074186B" w:rsidRPr="00F621A6">
        <w:t>/es</w:t>
      </w:r>
      <w:r w:rsidR="00A75230" w:rsidRPr="00F621A6">
        <w:t xml:space="preserve"> </w:t>
      </w:r>
      <w:r w:rsidR="0074186B" w:rsidRPr="00F621A6">
        <w:t xml:space="preserve">must be invoked to explain these appearances. </w:t>
      </w:r>
      <w:r w:rsidR="006D48D1" w:rsidRPr="00F621A6">
        <w:t>According to Hume, this is the mental operation of spreading or staining</w:t>
      </w:r>
      <w:r w:rsidR="00A75230" w:rsidRPr="00F621A6">
        <w:t>.</w:t>
      </w:r>
    </w:p>
    <w:p w14:paraId="5905527A" w14:textId="77777777" w:rsidR="00F621A6" w:rsidRPr="00F621A6" w:rsidRDefault="00BB3AD0" w:rsidP="00F621A6">
      <w:pPr>
        <w:spacing w:line="480" w:lineRule="auto"/>
        <w:ind w:firstLine="720"/>
        <w:jc w:val="both"/>
      </w:pPr>
      <w:r w:rsidRPr="00F621A6">
        <w:t>T</w:t>
      </w:r>
      <w:r w:rsidR="00E94F59" w:rsidRPr="00F621A6">
        <w:rPr>
          <w:bCs/>
        </w:rPr>
        <w:t xml:space="preserve">he precise </w:t>
      </w:r>
      <w:r w:rsidR="00643209" w:rsidRPr="00F621A6">
        <w:rPr>
          <w:bCs/>
        </w:rPr>
        <w:t>or</w:t>
      </w:r>
      <w:r w:rsidR="00E94F59" w:rsidRPr="00F621A6">
        <w:rPr>
          <w:bCs/>
        </w:rPr>
        <w:t xml:space="preserve"> correct descriptio</w:t>
      </w:r>
      <w:r w:rsidRPr="00F621A6">
        <w:rPr>
          <w:bCs/>
        </w:rPr>
        <w:t>n</w:t>
      </w:r>
      <w:r w:rsidR="00E94F59" w:rsidRPr="00F621A6">
        <w:rPr>
          <w:bCs/>
        </w:rPr>
        <w:t xml:space="preserve"> of</w:t>
      </w:r>
      <w:r w:rsidR="004E7B10" w:rsidRPr="00F621A6">
        <w:rPr>
          <w:bCs/>
        </w:rPr>
        <w:t xml:space="preserve"> </w:t>
      </w:r>
      <w:r w:rsidR="00D46FE2" w:rsidRPr="00F621A6">
        <w:rPr>
          <w:bCs/>
        </w:rPr>
        <w:t xml:space="preserve">CAM </w:t>
      </w:r>
      <w:r w:rsidR="004E7B10" w:rsidRPr="00F621A6">
        <w:rPr>
          <w:bCs/>
        </w:rPr>
        <w:t>appearances</w:t>
      </w:r>
      <w:r w:rsidR="009C54DC" w:rsidRPr="00F621A6">
        <w:rPr>
          <w:bCs/>
        </w:rPr>
        <w:t>,</w:t>
      </w:r>
      <w:r w:rsidR="004E7B10" w:rsidRPr="00F621A6">
        <w:rPr>
          <w:bCs/>
        </w:rPr>
        <w:t xml:space="preserve"> or</w:t>
      </w:r>
      <w:r w:rsidR="00E94F59" w:rsidRPr="00F621A6">
        <w:rPr>
          <w:bCs/>
        </w:rPr>
        <w:t xml:space="preserve"> </w:t>
      </w:r>
      <w:r w:rsidR="00FF1BBA" w:rsidRPr="00F621A6">
        <w:rPr>
          <w:bCs/>
        </w:rPr>
        <w:t xml:space="preserve">of </w:t>
      </w:r>
      <w:r w:rsidR="00E94F59" w:rsidRPr="00F621A6">
        <w:rPr>
          <w:bCs/>
        </w:rPr>
        <w:t>our phenomenology</w:t>
      </w:r>
      <w:r w:rsidRPr="00F621A6">
        <w:rPr>
          <w:bCs/>
        </w:rPr>
        <w:t xml:space="preserve"> </w:t>
      </w:r>
      <w:r w:rsidR="004E7B10" w:rsidRPr="00F621A6">
        <w:rPr>
          <w:bCs/>
        </w:rPr>
        <w:t>in general</w:t>
      </w:r>
      <w:r w:rsidR="009C54DC" w:rsidRPr="00F621A6">
        <w:rPr>
          <w:bCs/>
        </w:rPr>
        <w:t>,</w:t>
      </w:r>
      <w:r w:rsidR="004E7B10" w:rsidRPr="00F621A6">
        <w:rPr>
          <w:bCs/>
        </w:rPr>
        <w:t xml:space="preserve"> </w:t>
      </w:r>
      <w:r w:rsidR="00DE1B60" w:rsidRPr="00F621A6">
        <w:rPr>
          <w:bCs/>
        </w:rPr>
        <w:t>is</w:t>
      </w:r>
      <w:r w:rsidRPr="00F621A6">
        <w:rPr>
          <w:bCs/>
        </w:rPr>
        <w:t xml:space="preserve"> of course</w:t>
      </w:r>
      <w:r w:rsidR="004E7B10" w:rsidRPr="00F621A6">
        <w:rPr>
          <w:bCs/>
        </w:rPr>
        <w:t xml:space="preserve"> </w:t>
      </w:r>
      <w:r w:rsidR="00DE1B60" w:rsidRPr="00F621A6">
        <w:rPr>
          <w:bCs/>
        </w:rPr>
        <w:t xml:space="preserve">a </w:t>
      </w:r>
      <w:r w:rsidRPr="00F621A6">
        <w:rPr>
          <w:bCs/>
        </w:rPr>
        <w:t xml:space="preserve">question </w:t>
      </w:r>
      <w:r w:rsidR="00D74191" w:rsidRPr="00F621A6">
        <w:rPr>
          <w:bCs/>
        </w:rPr>
        <w:t>enveloped in subtle, philosophical complexity</w:t>
      </w:r>
      <w:r w:rsidR="009271BD" w:rsidRPr="00F621A6">
        <w:rPr>
          <w:bCs/>
        </w:rPr>
        <w:t xml:space="preserve">. </w:t>
      </w:r>
      <w:r w:rsidR="00387365" w:rsidRPr="00F621A6">
        <w:rPr>
          <w:bCs/>
        </w:rPr>
        <w:t xml:space="preserve"> </w:t>
      </w:r>
      <w:r w:rsidR="004E7B10" w:rsidRPr="00F621A6">
        <w:rPr>
          <w:bCs/>
        </w:rPr>
        <w:t xml:space="preserve">Some </w:t>
      </w:r>
      <w:r w:rsidR="00FF1BBA" w:rsidRPr="00F621A6">
        <w:rPr>
          <w:bCs/>
        </w:rPr>
        <w:t>philosophers conceive</w:t>
      </w:r>
      <w:r w:rsidR="006B6A26" w:rsidRPr="00F621A6">
        <w:rPr>
          <w:bCs/>
        </w:rPr>
        <w:t xml:space="preserve"> of CAM appearances</w:t>
      </w:r>
      <w:r w:rsidR="004E7B10" w:rsidRPr="00F621A6">
        <w:rPr>
          <w:bCs/>
        </w:rPr>
        <w:t xml:space="preserve"> </w:t>
      </w:r>
      <w:r w:rsidR="00384936" w:rsidRPr="00F621A6">
        <w:rPr>
          <w:bCs/>
        </w:rPr>
        <w:t xml:space="preserve">as </w:t>
      </w:r>
      <w:r w:rsidR="004E7B10" w:rsidRPr="00F621A6">
        <w:rPr>
          <w:bCs/>
        </w:rPr>
        <w:t xml:space="preserve">being of </w:t>
      </w:r>
      <w:r w:rsidR="00384936" w:rsidRPr="00F621A6">
        <w:rPr>
          <w:bCs/>
          <w:i/>
          <w:iCs/>
        </w:rPr>
        <w:t>mind-independent</w:t>
      </w:r>
      <w:r w:rsidR="00384936" w:rsidRPr="00F621A6">
        <w:rPr>
          <w:bCs/>
        </w:rPr>
        <w:t xml:space="preserve"> </w:t>
      </w:r>
      <w:r w:rsidR="004E7B10" w:rsidRPr="00F621A6">
        <w:rPr>
          <w:bCs/>
        </w:rPr>
        <w:t>qualities</w:t>
      </w:r>
      <w:r w:rsidR="00DE1B60" w:rsidRPr="00F621A6">
        <w:rPr>
          <w:bCs/>
        </w:rPr>
        <w:t>;</w:t>
      </w:r>
      <w:r w:rsidRPr="00F621A6">
        <w:rPr>
          <w:rStyle w:val="FootnoteReference"/>
          <w:bCs/>
        </w:rPr>
        <w:footnoteReference w:id="6"/>
      </w:r>
      <w:r w:rsidR="00670154" w:rsidRPr="00F621A6">
        <w:rPr>
          <w:bCs/>
        </w:rPr>
        <w:t xml:space="preserve"> John McDowell claims that we consider moral properties as properties that things possess “independently of their relation to us</w:t>
      </w:r>
      <w:r w:rsidR="00195E65" w:rsidRPr="00F621A6">
        <w:rPr>
          <w:bCs/>
        </w:rPr>
        <w:t>.</w:t>
      </w:r>
      <w:r w:rsidR="00670154" w:rsidRPr="00F621A6">
        <w:rPr>
          <w:bCs/>
        </w:rPr>
        <w:t>”</w:t>
      </w:r>
      <w:r w:rsidR="00195E65" w:rsidRPr="00F621A6">
        <w:rPr>
          <w:rStyle w:val="FootnoteReference"/>
          <w:bCs/>
        </w:rPr>
        <w:footnoteReference w:id="7"/>
      </w:r>
      <w:r w:rsidR="00670154" w:rsidRPr="00F621A6">
        <w:rPr>
          <w:bCs/>
        </w:rPr>
        <w:t xml:space="preserve"> Others argue that we experience CAM properti</w:t>
      </w:r>
      <w:r w:rsidR="00857704" w:rsidRPr="00F621A6">
        <w:rPr>
          <w:bCs/>
        </w:rPr>
        <w:t>e</w:t>
      </w:r>
      <w:r w:rsidR="00670154" w:rsidRPr="00F621A6">
        <w:rPr>
          <w:bCs/>
        </w:rPr>
        <w:t xml:space="preserve">s as </w:t>
      </w:r>
      <w:r w:rsidR="004E7B10" w:rsidRPr="00F621A6">
        <w:t>being</w:t>
      </w:r>
      <w:r w:rsidR="00384936" w:rsidRPr="00F621A6">
        <w:t xml:space="preserve"> </w:t>
      </w:r>
      <w:r w:rsidR="00384936" w:rsidRPr="00F621A6">
        <w:rPr>
          <w:i/>
          <w:iCs/>
        </w:rPr>
        <w:t>subject-</w:t>
      </w:r>
      <w:r w:rsidR="00020E5C" w:rsidRPr="00F621A6">
        <w:rPr>
          <w:i/>
          <w:iCs/>
        </w:rPr>
        <w:t>in</w:t>
      </w:r>
      <w:r w:rsidR="00384936" w:rsidRPr="00F621A6">
        <w:rPr>
          <w:i/>
          <w:iCs/>
        </w:rPr>
        <w:t>dependent</w:t>
      </w:r>
      <w:r w:rsidR="00195E65" w:rsidRPr="00F621A6">
        <w:rPr>
          <w:i/>
          <w:iCs/>
        </w:rPr>
        <w:t>.</w:t>
      </w:r>
      <w:r w:rsidR="00195E65" w:rsidRPr="00F621A6">
        <w:rPr>
          <w:rStyle w:val="FootnoteReference"/>
        </w:rPr>
        <w:footnoteReference w:id="8"/>
      </w:r>
      <w:r w:rsidR="00195E65" w:rsidRPr="00F621A6">
        <w:rPr>
          <w:i/>
          <w:iCs/>
        </w:rPr>
        <w:t xml:space="preserve"> </w:t>
      </w:r>
      <w:r w:rsidR="004E7B10" w:rsidRPr="00F621A6">
        <w:t>I don’t need to side with any of these</w:t>
      </w:r>
      <w:r w:rsidR="001B0E7B" w:rsidRPr="00F621A6">
        <w:t xml:space="preserve"> </w:t>
      </w:r>
      <w:r w:rsidR="00D20725" w:rsidRPr="00F621A6">
        <w:t>fine-grained,</w:t>
      </w:r>
      <w:r w:rsidR="00FF1BBA" w:rsidRPr="00F621A6">
        <w:t xml:space="preserve"> philosophical formulations</w:t>
      </w:r>
      <w:r w:rsidR="004E7B10" w:rsidRPr="00F621A6">
        <w:t xml:space="preserve"> for my purposes</w:t>
      </w:r>
      <w:r w:rsidR="00745294" w:rsidRPr="00F621A6">
        <w:t xml:space="preserve"> here</w:t>
      </w:r>
      <w:r w:rsidR="004E7B10" w:rsidRPr="00F621A6">
        <w:t xml:space="preserve">.  </w:t>
      </w:r>
      <w:r w:rsidR="00AE75B8" w:rsidRPr="00F621A6">
        <w:t xml:space="preserve">I </w:t>
      </w:r>
      <w:r w:rsidR="00A75230" w:rsidRPr="00F621A6">
        <w:t>shall refer to CAM appearances as</w:t>
      </w:r>
      <w:r w:rsidR="00F03C77" w:rsidRPr="00F621A6">
        <w:t xml:space="preserve"> “objective”</w:t>
      </w:r>
      <w:r w:rsidR="0074186B" w:rsidRPr="00F621A6">
        <w:t>;</w:t>
      </w:r>
      <w:r w:rsidR="00A75230" w:rsidRPr="00F621A6">
        <w:t xml:space="preserve"> </w:t>
      </w:r>
      <w:r w:rsidR="00AE75B8" w:rsidRPr="00F621A6">
        <w:t xml:space="preserve">we perceive </w:t>
      </w:r>
      <w:r w:rsidR="00745294" w:rsidRPr="00F621A6">
        <w:rPr>
          <w:bCs/>
        </w:rPr>
        <w:t xml:space="preserve">CAM qualities as </w:t>
      </w:r>
      <w:r w:rsidR="00A75230" w:rsidRPr="00F621A6">
        <w:rPr>
          <w:bCs/>
        </w:rPr>
        <w:t xml:space="preserve">properties of objects in the world. </w:t>
      </w:r>
      <w:r w:rsidR="0074186B" w:rsidRPr="00F621A6">
        <w:rPr>
          <w:bCs/>
        </w:rPr>
        <w:t xml:space="preserve"> The </w:t>
      </w:r>
      <w:r w:rsidR="00A95252" w:rsidRPr="00F621A6">
        <w:t xml:space="preserve">willful murder appears to us </w:t>
      </w:r>
      <w:r w:rsidR="00D20725" w:rsidRPr="00F621A6">
        <w:rPr>
          <w:iCs/>
        </w:rPr>
        <w:t>to be</w:t>
      </w:r>
      <w:r w:rsidR="00A95252" w:rsidRPr="00F621A6">
        <w:rPr>
          <w:iCs/>
        </w:rPr>
        <w:t xml:space="preserve"> </w:t>
      </w:r>
      <w:r w:rsidR="00A95252" w:rsidRPr="00F621A6">
        <w:t>vicious</w:t>
      </w:r>
      <w:r w:rsidR="006B6A26" w:rsidRPr="00F621A6">
        <w:t>; t</w:t>
      </w:r>
      <w:r w:rsidR="00A95252" w:rsidRPr="00F621A6">
        <w:t xml:space="preserve">he </w:t>
      </w:r>
      <w:r w:rsidR="0074186B" w:rsidRPr="00F621A6">
        <w:t xml:space="preserve">painting </w:t>
      </w:r>
      <w:r w:rsidR="00A95252" w:rsidRPr="00F621A6">
        <w:t xml:space="preserve">appears to us </w:t>
      </w:r>
      <w:r w:rsidR="00A75230" w:rsidRPr="00F621A6">
        <w:rPr>
          <w:iCs/>
        </w:rPr>
        <w:t>as</w:t>
      </w:r>
      <w:r w:rsidR="00A95252" w:rsidRPr="00F621A6">
        <w:t xml:space="preserve"> beautiful</w:t>
      </w:r>
      <w:r w:rsidR="006B6A26" w:rsidRPr="00F621A6">
        <w:t>; t</w:t>
      </w:r>
      <w:r w:rsidR="00A95252" w:rsidRPr="00F621A6">
        <w:t xml:space="preserve">he smoke and the fire appear to us </w:t>
      </w:r>
      <w:r w:rsidR="00D20725" w:rsidRPr="00F621A6">
        <w:rPr>
          <w:iCs/>
        </w:rPr>
        <w:t>to be</w:t>
      </w:r>
      <w:r w:rsidR="00A95252" w:rsidRPr="00F621A6">
        <w:t xml:space="preserve"> causally connected</w:t>
      </w:r>
      <w:r w:rsidR="006B6A26" w:rsidRPr="00F621A6">
        <w:t xml:space="preserve">. </w:t>
      </w:r>
      <w:r w:rsidR="006D48D1" w:rsidRPr="00F621A6">
        <w:t>Many of the</w:t>
      </w:r>
      <w:r w:rsidR="00AE75B8" w:rsidRPr="00F621A6">
        <w:t xml:space="preserve"> objects we experience everyday appear to</w:t>
      </w:r>
      <w:r w:rsidR="006D48D1" w:rsidRPr="00F621A6">
        <w:t xml:space="preserve"> us as</w:t>
      </w:r>
      <w:r w:rsidR="00AE75B8" w:rsidRPr="00F621A6">
        <w:t xml:space="preserve"> possess</w:t>
      </w:r>
      <w:r w:rsidR="006D48D1" w:rsidRPr="00F621A6">
        <w:t>ing</w:t>
      </w:r>
      <w:r w:rsidR="00AE75B8" w:rsidRPr="00F621A6">
        <w:t xml:space="preserve"> CAM qualities. </w:t>
      </w:r>
      <w:r w:rsidR="006B6A26" w:rsidRPr="00F621A6">
        <w:t xml:space="preserve"> While some co</w:t>
      </w:r>
      <w:r w:rsidR="00FF1BBA" w:rsidRPr="00F621A6">
        <w:t>nceptualize</w:t>
      </w:r>
      <w:r w:rsidR="006B6A26" w:rsidRPr="00F621A6">
        <w:t xml:space="preserve"> such appearances </w:t>
      </w:r>
      <w:r w:rsidR="00FF1BBA" w:rsidRPr="00F621A6">
        <w:t>as</w:t>
      </w:r>
      <w:r w:rsidR="006B6A26" w:rsidRPr="00F621A6">
        <w:t xml:space="preserve"> propositional </w:t>
      </w:r>
      <w:r w:rsidR="0074186B" w:rsidRPr="00F621A6">
        <w:t xml:space="preserve">in their </w:t>
      </w:r>
      <w:r w:rsidR="006B6A26" w:rsidRPr="00F621A6">
        <w:t xml:space="preserve">structure, others </w:t>
      </w:r>
      <w:r w:rsidR="00DE1B60" w:rsidRPr="00F621A6">
        <w:t>do</w:t>
      </w:r>
      <w:r w:rsidR="006B6A26" w:rsidRPr="00F621A6">
        <w:t xml:space="preserve"> not.  But </w:t>
      </w:r>
      <w:r w:rsidR="00D20725" w:rsidRPr="00F621A6">
        <w:t xml:space="preserve">it is </w:t>
      </w:r>
      <w:r w:rsidR="00364D2C" w:rsidRPr="00F621A6">
        <w:t>certainly</w:t>
      </w:r>
      <w:r w:rsidR="00D20725" w:rsidRPr="00F621A6">
        <w:t xml:space="preserve"> uncontroversial that</w:t>
      </w:r>
      <w:r w:rsidR="006B6A26" w:rsidRPr="00F621A6">
        <w:t xml:space="preserve"> judg</w:t>
      </w:r>
      <w:r w:rsidR="007A02B0" w:rsidRPr="00F621A6">
        <w:t>e</w:t>
      </w:r>
      <w:r w:rsidR="006B6A26" w:rsidRPr="00F621A6">
        <w:t xml:space="preserve">ments </w:t>
      </w:r>
      <w:r w:rsidR="00020E5C" w:rsidRPr="00F621A6">
        <w:t>are</w:t>
      </w:r>
      <w:r w:rsidR="006B6A26" w:rsidRPr="00F621A6">
        <w:t xml:space="preserve"> propositiona</w:t>
      </w:r>
      <w:r w:rsidR="00020E5C" w:rsidRPr="00F621A6">
        <w:t>l</w:t>
      </w:r>
      <w:r w:rsidR="006B6A26" w:rsidRPr="00F621A6">
        <w:t xml:space="preserve">.  </w:t>
      </w:r>
      <w:r w:rsidR="004A4E29" w:rsidRPr="00F621A6">
        <w:t xml:space="preserve">Because I </w:t>
      </w:r>
      <w:r w:rsidR="00FF1BBA" w:rsidRPr="00F621A6">
        <w:t xml:space="preserve">wish </w:t>
      </w:r>
      <w:r w:rsidR="004A4E29" w:rsidRPr="00F621A6">
        <w:t>to</w:t>
      </w:r>
      <w:r w:rsidR="0074186B" w:rsidRPr="00F621A6">
        <w:t xml:space="preserve"> include</w:t>
      </w:r>
      <w:r w:rsidR="004A4E29" w:rsidRPr="00F621A6">
        <w:t xml:space="preserve"> propositional structure</w:t>
      </w:r>
      <w:r w:rsidR="006B6A26" w:rsidRPr="00F621A6">
        <w:t xml:space="preserve"> in the phenomen</w:t>
      </w:r>
      <w:r w:rsidR="00FF1BBA" w:rsidRPr="00F621A6">
        <w:t>a</w:t>
      </w:r>
      <w:r w:rsidR="006B6A26" w:rsidRPr="00F621A6">
        <w:t xml:space="preserve"> I aim to investigate</w:t>
      </w:r>
      <w:r w:rsidR="004A4E29" w:rsidRPr="00F621A6">
        <w:t xml:space="preserve">, </w:t>
      </w:r>
      <w:r w:rsidR="004E7B10" w:rsidRPr="00F621A6">
        <w:t xml:space="preserve">I shall </w:t>
      </w:r>
      <w:r w:rsidR="004A4E29" w:rsidRPr="00F621A6">
        <w:t xml:space="preserve">refer </w:t>
      </w:r>
      <w:r w:rsidR="004E7B10" w:rsidRPr="00F621A6">
        <w:t>to CAM</w:t>
      </w:r>
      <w:r w:rsidR="004A4E29" w:rsidRPr="00F621A6">
        <w:rPr>
          <w:i/>
          <w:iCs/>
        </w:rPr>
        <w:t xml:space="preserve"> judg</w:t>
      </w:r>
      <w:r w:rsidR="007A02B0" w:rsidRPr="00F621A6">
        <w:rPr>
          <w:i/>
          <w:iCs/>
        </w:rPr>
        <w:t>e</w:t>
      </w:r>
      <w:r w:rsidR="004A4E29" w:rsidRPr="00F621A6">
        <w:rPr>
          <w:i/>
          <w:iCs/>
        </w:rPr>
        <w:t>ments</w:t>
      </w:r>
      <w:r w:rsidR="006B6A26" w:rsidRPr="00F621A6">
        <w:t xml:space="preserve">, </w:t>
      </w:r>
      <w:r w:rsidR="00745294" w:rsidRPr="00F621A6">
        <w:t xml:space="preserve">by which I shall </w:t>
      </w:r>
      <w:r w:rsidR="006B6A26" w:rsidRPr="00F621A6">
        <w:t xml:space="preserve">mean </w:t>
      </w:r>
      <w:r w:rsidR="006B6A26" w:rsidRPr="00F621A6">
        <w:rPr>
          <w:i/>
          <w:iCs/>
        </w:rPr>
        <w:t>perceptual</w:t>
      </w:r>
      <w:r w:rsidR="006B6A26" w:rsidRPr="00F621A6">
        <w:t xml:space="preserve"> judg</w:t>
      </w:r>
      <w:r w:rsidR="007A02B0" w:rsidRPr="00F621A6">
        <w:t>e</w:t>
      </w:r>
      <w:r w:rsidR="006B6A26" w:rsidRPr="00F621A6">
        <w:t xml:space="preserve">ments.  </w:t>
      </w:r>
    </w:p>
    <w:p w14:paraId="4A93C18D" w14:textId="77777777" w:rsidR="00F621A6" w:rsidRPr="00F621A6" w:rsidRDefault="00BB3AD0" w:rsidP="00F621A6">
      <w:pPr>
        <w:spacing w:line="480" w:lineRule="auto"/>
        <w:ind w:firstLine="720"/>
        <w:jc w:val="both"/>
        <w:rPr>
          <w:szCs w:val="18"/>
        </w:rPr>
      </w:pPr>
      <w:proofErr w:type="spellStart"/>
      <w:r w:rsidRPr="00F621A6">
        <w:lastRenderedPageBreak/>
        <w:t>Projectivists</w:t>
      </w:r>
      <w:proofErr w:type="spellEnd"/>
      <w:r w:rsidRPr="00F621A6">
        <w:t xml:space="preserve"> have a </w:t>
      </w:r>
      <w:r w:rsidR="00924383" w:rsidRPr="00F621A6">
        <w:t>firm</w:t>
      </w:r>
      <w:r w:rsidRPr="00F621A6">
        <w:t xml:space="preserve"> grip on the</w:t>
      </w:r>
      <w:r w:rsidR="00846200" w:rsidRPr="00F621A6">
        <w:t>ir main</w:t>
      </w:r>
      <w:r w:rsidRPr="00F621A6">
        <w:t xml:space="preserve"> explanatory </w:t>
      </w:r>
      <w:r w:rsidRPr="00F621A6">
        <w:rPr>
          <w:i/>
          <w:iCs/>
        </w:rPr>
        <w:t>strategy</w:t>
      </w:r>
      <w:r w:rsidR="00846200" w:rsidRPr="00F621A6">
        <w:t>.</w:t>
      </w:r>
      <w:r w:rsidRPr="00F621A6">
        <w:t xml:space="preserve">  </w:t>
      </w:r>
      <w:r w:rsidR="00846200" w:rsidRPr="00F621A6">
        <w:rPr>
          <w:szCs w:val="18"/>
        </w:rPr>
        <w:t xml:space="preserve">After calling attention to the metaphorical language in which projectivists understand their theory, Joyce </w:t>
      </w:r>
      <w:r w:rsidR="00D20725" w:rsidRPr="00F621A6">
        <w:rPr>
          <w:szCs w:val="18"/>
        </w:rPr>
        <w:t>remarks</w:t>
      </w:r>
      <w:r w:rsidR="00846200" w:rsidRPr="00F621A6">
        <w:rPr>
          <w:szCs w:val="18"/>
        </w:rPr>
        <w:t>: “Evidently, projectivism is a theory in need of translation into literal terms”</w:t>
      </w:r>
      <w:r w:rsidR="00D20725" w:rsidRPr="00F621A6">
        <w:rPr>
          <w:szCs w:val="18"/>
        </w:rPr>
        <w:t>; this is</w:t>
      </w:r>
      <w:r w:rsidR="00846200" w:rsidRPr="00F621A6">
        <w:rPr>
          <w:szCs w:val="18"/>
        </w:rPr>
        <w:t xml:space="preserve"> especially </w:t>
      </w:r>
      <w:r w:rsidR="00D20725" w:rsidRPr="00F621A6">
        <w:rPr>
          <w:szCs w:val="18"/>
        </w:rPr>
        <w:t xml:space="preserve">so </w:t>
      </w:r>
      <w:r w:rsidR="00846200" w:rsidRPr="00F621A6">
        <w:rPr>
          <w:szCs w:val="18"/>
        </w:rPr>
        <w:t xml:space="preserve">because, as Joyce points out, “all metaphors are by definition false.” In his attempt to </w:t>
      </w:r>
      <w:r w:rsidR="00FF1BBA" w:rsidRPr="00F621A6">
        <w:rPr>
          <w:szCs w:val="18"/>
        </w:rPr>
        <w:t>advance</w:t>
      </w:r>
      <w:r w:rsidR="00846200" w:rsidRPr="00F621A6">
        <w:rPr>
          <w:szCs w:val="18"/>
        </w:rPr>
        <w:t xml:space="preserve"> this much </w:t>
      </w:r>
      <w:r w:rsidR="001B0E7B" w:rsidRPr="00F621A6">
        <w:rPr>
          <w:szCs w:val="18"/>
        </w:rPr>
        <w:t>sought-</w:t>
      </w:r>
      <w:r w:rsidR="00A75230" w:rsidRPr="00F621A6">
        <w:rPr>
          <w:szCs w:val="18"/>
        </w:rPr>
        <w:t>after</w:t>
      </w:r>
      <w:r w:rsidR="006D48D1" w:rsidRPr="00F621A6">
        <w:rPr>
          <w:szCs w:val="18"/>
        </w:rPr>
        <w:t>,</w:t>
      </w:r>
      <w:r w:rsidR="00846200" w:rsidRPr="00F621A6">
        <w:rPr>
          <w:szCs w:val="18"/>
        </w:rPr>
        <w:t xml:space="preserve"> literal translation, Joyce puts forward two theses, the conjunction of which </w:t>
      </w:r>
      <w:r w:rsidR="00A75230" w:rsidRPr="00F621A6">
        <w:rPr>
          <w:szCs w:val="18"/>
        </w:rPr>
        <w:t xml:space="preserve">he </w:t>
      </w:r>
      <w:r w:rsidR="00846200" w:rsidRPr="00F621A6">
        <w:rPr>
          <w:szCs w:val="18"/>
        </w:rPr>
        <w:t>captur</w:t>
      </w:r>
      <w:r w:rsidR="00A75230" w:rsidRPr="00F621A6">
        <w:rPr>
          <w:szCs w:val="18"/>
        </w:rPr>
        <w:t>es</w:t>
      </w:r>
      <w:r w:rsidR="00745294" w:rsidRPr="00F621A6">
        <w:rPr>
          <w:szCs w:val="18"/>
        </w:rPr>
        <w:t xml:space="preserve"> by </w:t>
      </w:r>
      <w:r w:rsidR="00A75230" w:rsidRPr="00F621A6">
        <w:rPr>
          <w:szCs w:val="18"/>
        </w:rPr>
        <w:t>the</w:t>
      </w:r>
      <w:r w:rsidR="00846200" w:rsidRPr="00F621A6">
        <w:rPr>
          <w:szCs w:val="18"/>
        </w:rPr>
        <w:t xml:space="preserve"> phrase “minimal projectivism”.  They are, first, that we experience CAM qualities as objective features of the world, and second, that these experiences have their origin in some “non-perceptual faculty”.  In the case of necessary connection, </w:t>
      </w:r>
      <w:r w:rsidR="00D20725" w:rsidRPr="00F621A6">
        <w:rPr>
          <w:szCs w:val="18"/>
        </w:rPr>
        <w:t xml:space="preserve">Joyce </w:t>
      </w:r>
      <w:r w:rsidR="00745294" w:rsidRPr="00F621A6">
        <w:rPr>
          <w:szCs w:val="18"/>
        </w:rPr>
        <w:t xml:space="preserve">writes that </w:t>
      </w:r>
      <w:r w:rsidR="00846200" w:rsidRPr="00F621A6">
        <w:rPr>
          <w:szCs w:val="18"/>
        </w:rPr>
        <w:t xml:space="preserve">“upon observing a regularity in nature we form an </w:t>
      </w:r>
      <w:r w:rsidR="00846200" w:rsidRPr="00F621A6">
        <w:rPr>
          <w:i/>
          <w:iCs/>
          <w:szCs w:val="18"/>
        </w:rPr>
        <w:t xml:space="preserve">expectation </w:t>
      </w:r>
      <w:r w:rsidR="00846200" w:rsidRPr="00F621A6">
        <w:rPr>
          <w:szCs w:val="18"/>
        </w:rPr>
        <w:t xml:space="preserve">that brings about” the experiences </w:t>
      </w:r>
      <w:r w:rsidR="0074186B" w:rsidRPr="00F621A6">
        <w:rPr>
          <w:szCs w:val="18"/>
        </w:rPr>
        <w:t xml:space="preserve">of an objective causal property. </w:t>
      </w:r>
      <w:r w:rsidR="00846200" w:rsidRPr="00F621A6">
        <w:rPr>
          <w:szCs w:val="18"/>
        </w:rPr>
        <w:t xml:space="preserve">In the case of morality, “upon observing certain actions and characters (etc.) we have an affective attitude (e.g. the emotion of disapproval) that brings about” experiences </w:t>
      </w:r>
      <w:r w:rsidR="0074186B" w:rsidRPr="00F621A6">
        <w:rPr>
          <w:szCs w:val="18"/>
        </w:rPr>
        <w:t>of objective moral propertie</w:t>
      </w:r>
      <w:r w:rsidR="00195E65" w:rsidRPr="00F621A6">
        <w:rPr>
          <w:szCs w:val="18"/>
        </w:rPr>
        <w:t>s.</w:t>
      </w:r>
      <w:r w:rsidR="00195E65" w:rsidRPr="00F621A6">
        <w:rPr>
          <w:rStyle w:val="FootnoteReference"/>
          <w:szCs w:val="18"/>
        </w:rPr>
        <w:footnoteReference w:id="9"/>
      </w:r>
      <w:r w:rsidR="00726744" w:rsidRPr="00F621A6">
        <w:rPr>
          <w:szCs w:val="18"/>
        </w:rPr>
        <w:t xml:space="preserve"> </w:t>
      </w:r>
    </w:p>
    <w:p w14:paraId="1677B5D0" w14:textId="77777777" w:rsidR="00F621A6" w:rsidRPr="00F621A6" w:rsidRDefault="00BB3AD0" w:rsidP="00F621A6">
      <w:pPr>
        <w:spacing w:line="480" w:lineRule="auto"/>
        <w:ind w:firstLine="720"/>
        <w:jc w:val="both"/>
        <w:rPr>
          <w:szCs w:val="18"/>
        </w:rPr>
      </w:pPr>
      <w:r w:rsidRPr="00F621A6">
        <w:rPr>
          <w:szCs w:val="18"/>
        </w:rPr>
        <w:t xml:space="preserve">I </w:t>
      </w:r>
      <w:r w:rsidR="0074186B" w:rsidRPr="00F621A6">
        <w:rPr>
          <w:szCs w:val="18"/>
        </w:rPr>
        <w:t>fail to</w:t>
      </w:r>
      <w:r w:rsidR="00FF1BBA" w:rsidRPr="00F621A6">
        <w:rPr>
          <w:szCs w:val="18"/>
        </w:rPr>
        <w:t xml:space="preserve"> see</w:t>
      </w:r>
      <w:r w:rsidR="00364D2C" w:rsidRPr="00F621A6">
        <w:rPr>
          <w:szCs w:val="18"/>
        </w:rPr>
        <w:t>, however,</w:t>
      </w:r>
      <w:r w:rsidR="00D20725" w:rsidRPr="00F621A6">
        <w:rPr>
          <w:szCs w:val="18"/>
        </w:rPr>
        <w:t xml:space="preserve"> </w:t>
      </w:r>
      <w:r w:rsidR="00FF1BBA" w:rsidRPr="00F621A6">
        <w:rPr>
          <w:szCs w:val="18"/>
        </w:rPr>
        <w:t>how</w:t>
      </w:r>
      <w:r w:rsidRPr="00F621A6">
        <w:rPr>
          <w:szCs w:val="18"/>
        </w:rPr>
        <w:t xml:space="preserve"> </w:t>
      </w:r>
      <w:r w:rsidR="0074186B" w:rsidRPr="00F621A6">
        <w:rPr>
          <w:szCs w:val="18"/>
        </w:rPr>
        <w:t xml:space="preserve">it is that </w:t>
      </w:r>
      <w:r w:rsidRPr="00F621A6">
        <w:rPr>
          <w:szCs w:val="18"/>
        </w:rPr>
        <w:t xml:space="preserve">Joyce </w:t>
      </w:r>
      <w:r w:rsidR="001500DE" w:rsidRPr="00F621A6">
        <w:rPr>
          <w:szCs w:val="18"/>
        </w:rPr>
        <w:t>advances</w:t>
      </w:r>
      <w:r w:rsidR="00020E5C" w:rsidRPr="00F621A6">
        <w:rPr>
          <w:szCs w:val="18"/>
        </w:rPr>
        <w:t xml:space="preserve"> </w:t>
      </w:r>
      <w:r w:rsidRPr="00F621A6">
        <w:rPr>
          <w:szCs w:val="18"/>
        </w:rPr>
        <w:t>a literal translation of spreading</w:t>
      </w:r>
      <w:r w:rsidR="00D20725" w:rsidRPr="00F621A6">
        <w:rPr>
          <w:szCs w:val="18"/>
        </w:rPr>
        <w:t xml:space="preserve"> or</w:t>
      </w:r>
      <w:r w:rsidRPr="00F621A6">
        <w:rPr>
          <w:szCs w:val="18"/>
        </w:rPr>
        <w:t xml:space="preserve"> staining.  What he lays out is a description of the explanatory strategy</w:t>
      </w:r>
      <w:r w:rsidR="00D20725" w:rsidRPr="00F621A6">
        <w:rPr>
          <w:szCs w:val="18"/>
        </w:rPr>
        <w:t>, and w</w:t>
      </w:r>
      <w:r w:rsidRPr="00F621A6">
        <w:rPr>
          <w:szCs w:val="18"/>
        </w:rPr>
        <w:t xml:space="preserve">hat he </w:t>
      </w:r>
      <w:r w:rsidR="00D20725" w:rsidRPr="00F621A6">
        <w:rPr>
          <w:szCs w:val="18"/>
        </w:rPr>
        <w:t xml:space="preserve">leaves out </w:t>
      </w:r>
      <w:r w:rsidRPr="00F621A6">
        <w:rPr>
          <w:szCs w:val="18"/>
        </w:rPr>
        <w:t>is an account of how this strategy is carried out</w:t>
      </w:r>
      <w:r w:rsidR="00D20725" w:rsidRPr="00F621A6">
        <w:rPr>
          <w:szCs w:val="18"/>
        </w:rPr>
        <w:t xml:space="preserve">: what </w:t>
      </w:r>
      <w:r w:rsidR="00A75230" w:rsidRPr="00F621A6">
        <w:rPr>
          <w:szCs w:val="18"/>
        </w:rPr>
        <w:t xml:space="preserve">exactly is the </w:t>
      </w:r>
      <w:r w:rsidRPr="00F621A6">
        <w:rPr>
          <w:szCs w:val="18"/>
        </w:rPr>
        <w:t>process by which the above happens</w:t>
      </w:r>
      <w:r w:rsidR="00A75230" w:rsidRPr="00F621A6">
        <w:rPr>
          <w:szCs w:val="18"/>
        </w:rPr>
        <w:t>?</w:t>
      </w:r>
      <w:r w:rsidRPr="00F621A6">
        <w:rPr>
          <w:szCs w:val="18"/>
        </w:rPr>
        <w:t xml:space="preserve"> </w:t>
      </w:r>
      <w:r w:rsidR="00670154" w:rsidRPr="00F621A6">
        <w:rPr>
          <w:szCs w:val="18"/>
        </w:rPr>
        <w:t xml:space="preserve"> </w:t>
      </w:r>
      <w:r w:rsidR="00D66419" w:rsidRPr="00F621A6">
        <w:rPr>
          <w:szCs w:val="18"/>
        </w:rPr>
        <w:t>Peter</w:t>
      </w:r>
      <w:r w:rsidRPr="00F621A6">
        <w:rPr>
          <w:szCs w:val="18"/>
        </w:rPr>
        <w:t xml:space="preserve"> </w:t>
      </w:r>
      <w:r w:rsidRPr="00F621A6">
        <w:t>Kail</w:t>
      </w:r>
      <w:r w:rsidR="00D66419" w:rsidRPr="00F621A6">
        <w:t xml:space="preserve"> </w:t>
      </w:r>
      <w:r w:rsidR="00D20725" w:rsidRPr="00F621A6">
        <w:t>characterizes</w:t>
      </w:r>
      <w:r w:rsidRPr="00F621A6">
        <w:t xml:space="preserve"> “projectivists</w:t>
      </w:r>
      <w:r w:rsidR="00DE1B60" w:rsidRPr="00F621A6">
        <w:t>’</w:t>
      </w:r>
      <w:r w:rsidRPr="00F621A6">
        <w:t xml:space="preserve"> explanations” </w:t>
      </w:r>
      <w:r w:rsidR="00846200" w:rsidRPr="00F621A6">
        <w:t xml:space="preserve">as </w:t>
      </w:r>
      <w:r w:rsidRPr="00F621A6">
        <w:t>explain</w:t>
      </w:r>
      <w:r w:rsidR="00846200" w:rsidRPr="00F621A6">
        <w:t>ing</w:t>
      </w:r>
      <w:r w:rsidRPr="00F621A6">
        <w:t xml:space="preserve"> </w:t>
      </w:r>
      <w:r w:rsidR="00FF1BBA" w:rsidRPr="00F621A6">
        <w:rPr>
          <w:szCs w:val="18"/>
        </w:rPr>
        <w:t>“</w:t>
      </w:r>
      <w:r w:rsidRPr="00F621A6">
        <w:rPr>
          <w:szCs w:val="18"/>
        </w:rPr>
        <w:t>how the subject takes the world to be by appeal to some feature of their mind of which that appearance is a projection</w:t>
      </w:r>
      <w:r w:rsidR="00195E65" w:rsidRPr="00F621A6">
        <w:rPr>
          <w:szCs w:val="18"/>
        </w:rPr>
        <w:t>.</w:t>
      </w:r>
      <w:r w:rsidRPr="00F621A6">
        <w:rPr>
          <w:szCs w:val="18"/>
        </w:rPr>
        <w:t>”</w:t>
      </w:r>
      <w:r w:rsidR="00195E65" w:rsidRPr="00F621A6">
        <w:rPr>
          <w:rStyle w:val="FootnoteReference"/>
          <w:szCs w:val="18"/>
        </w:rPr>
        <w:footnoteReference w:id="10"/>
      </w:r>
      <w:r w:rsidR="00D66419" w:rsidRPr="00F621A6">
        <w:rPr>
          <w:szCs w:val="18"/>
        </w:rPr>
        <w:t xml:space="preserve"> </w:t>
      </w:r>
      <w:proofErr w:type="spellStart"/>
      <w:r w:rsidR="00D66419" w:rsidRPr="00F621A6">
        <w:rPr>
          <w:szCs w:val="18"/>
        </w:rPr>
        <w:t>Projectivists</w:t>
      </w:r>
      <w:proofErr w:type="spellEnd"/>
      <w:r w:rsidR="00DE1B60" w:rsidRPr="00F621A6">
        <w:rPr>
          <w:szCs w:val="18"/>
        </w:rPr>
        <w:t>’</w:t>
      </w:r>
      <w:r w:rsidR="00D66419" w:rsidRPr="00F621A6">
        <w:rPr>
          <w:szCs w:val="18"/>
        </w:rPr>
        <w:t xml:space="preserve"> explanations are meant </w:t>
      </w:r>
      <w:r w:rsidR="00D66419" w:rsidRPr="00F621A6">
        <w:t xml:space="preserve">“to explain why the subject takes the world to be a certain way (either on the level of phenomenology or belief) when it is not possible to invoke the world </w:t>
      </w:r>
      <w:r w:rsidR="00D66419" w:rsidRPr="00F621A6">
        <w:rPr>
          <w:i/>
          <w:iCs/>
        </w:rPr>
        <w:t xml:space="preserve">being that </w:t>
      </w:r>
      <w:r w:rsidR="00D66419" w:rsidRPr="00F621A6">
        <w:t xml:space="preserve">way to </w:t>
      </w:r>
      <w:r w:rsidR="00D66419" w:rsidRPr="00F621A6">
        <w:lastRenderedPageBreak/>
        <w:t>explain why the subject takes it to be so</w:t>
      </w:r>
      <w:r w:rsidR="00195E65" w:rsidRPr="00F621A6">
        <w:t>.</w:t>
      </w:r>
      <w:r w:rsidR="00D66419" w:rsidRPr="00F621A6">
        <w:t>”</w:t>
      </w:r>
      <w:r w:rsidR="00195E65" w:rsidRPr="00F621A6">
        <w:rPr>
          <w:rStyle w:val="FootnoteReference"/>
        </w:rPr>
        <w:footnoteReference w:id="11"/>
      </w:r>
      <w:r w:rsidR="00D66419" w:rsidRPr="00F621A6">
        <w:t xml:space="preserve"> </w:t>
      </w:r>
      <w:r w:rsidR="0074186B" w:rsidRPr="00F621A6">
        <w:rPr>
          <w:szCs w:val="18"/>
        </w:rPr>
        <w:t xml:space="preserve">As </w:t>
      </w:r>
      <w:proofErr w:type="spellStart"/>
      <w:r w:rsidR="0074186B" w:rsidRPr="00F621A6">
        <w:rPr>
          <w:szCs w:val="18"/>
        </w:rPr>
        <w:t>Kail</w:t>
      </w:r>
      <w:proofErr w:type="spellEnd"/>
      <w:r w:rsidR="0074186B" w:rsidRPr="00F621A6">
        <w:rPr>
          <w:szCs w:val="18"/>
        </w:rPr>
        <w:t xml:space="preserve"> </w:t>
      </w:r>
      <w:r w:rsidR="00E77134" w:rsidRPr="00F621A6">
        <w:rPr>
          <w:szCs w:val="18"/>
        </w:rPr>
        <w:t>words</w:t>
      </w:r>
      <w:r w:rsidR="0074186B" w:rsidRPr="00F621A6">
        <w:rPr>
          <w:szCs w:val="18"/>
        </w:rPr>
        <w:t xml:space="preserve"> it, it</w:t>
      </w:r>
      <w:r w:rsidRPr="00F621A6">
        <w:rPr>
          <w:szCs w:val="18"/>
        </w:rPr>
        <w:t xml:space="preserve"> is “in virtue of something “in here”, that the world “out there” appears to be a certain way</w:t>
      </w:r>
      <w:r w:rsidR="007525AD" w:rsidRPr="00F621A6">
        <w:rPr>
          <w:szCs w:val="18"/>
        </w:rPr>
        <w:t>.</w:t>
      </w:r>
      <w:r w:rsidRPr="00F621A6">
        <w:rPr>
          <w:szCs w:val="18"/>
        </w:rPr>
        <w:t>”</w:t>
      </w:r>
      <w:r w:rsidR="007525AD" w:rsidRPr="00F621A6">
        <w:rPr>
          <w:rStyle w:val="FootnoteReference"/>
          <w:szCs w:val="18"/>
        </w:rPr>
        <w:footnoteReference w:id="12"/>
      </w:r>
      <w:r w:rsidR="00726744" w:rsidRPr="00F621A6">
        <w:rPr>
          <w:szCs w:val="18"/>
        </w:rPr>
        <w:t xml:space="preserve"> </w:t>
      </w:r>
      <w:r w:rsidR="00670154" w:rsidRPr="00F621A6">
        <w:rPr>
          <w:szCs w:val="18"/>
        </w:rPr>
        <w:t xml:space="preserve">For McDowell, </w:t>
      </w:r>
      <w:proofErr w:type="spellStart"/>
      <w:r w:rsidR="00670154" w:rsidRPr="00F621A6">
        <w:rPr>
          <w:szCs w:val="18"/>
        </w:rPr>
        <w:t>projectivism</w:t>
      </w:r>
      <w:proofErr w:type="spellEnd"/>
      <w:r w:rsidR="00670154" w:rsidRPr="00F621A6">
        <w:rPr>
          <w:szCs w:val="18"/>
        </w:rPr>
        <w:t xml:space="preserve"> is supposed to explain “certain seeming features of reality as reflections of our subjective responses to a world that really contains no such features</w:t>
      </w:r>
      <w:r w:rsidR="007525AD" w:rsidRPr="00F621A6">
        <w:rPr>
          <w:szCs w:val="18"/>
        </w:rPr>
        <w:t>.</w:t>
      </w:r>
      <w:r w:rsidR="00DE1B60" w:rsidRPr="00F621A6">
        <w:rPr>
          <w:szCs w:val="18"/>
        </w:rPr>
        <w:t>”</w:t>
      </w:r>
      <w:r w:rsidRPr="00F621A6">
        <w:rPr>
          <w:rStyle w:val="FootnoteReference"/>
          <w:szCs w:val="18"/>
        </w:rPr>
        <w:footnoteReference w:id="13"/>
      </w:r>
      <w:r w:rsidR="00670154" w:rsidRPr="00F621A6">
        <w:rPr>
          <w:szCs w:val="18"/>
        </w:rPr>
        <w:t xml:space="preserve"> </w:t>
      </w:r>
      <w:r w:rsidRPr="00F621A6">
        <w:rPr>
          <w:szCs w:val="18"/>
        </w:rPr>
        <w:t>Th</w:t>
      </w:r>
      <w:r w:rsidR="00670154" w:rsidRPr="00F621A6">
        <w:rPr>
          <w:szCs w:val="18"/>
        </w:rPr>
        <w:t>ese</w:t>
      </w:r>
      <w:r w:rsidRPr="00F621A6">
        <w:rPr>
          <w:szCs w:val="18"/>
        </w:rPr>
        <w:t xml:space="preserve"> </w:t>
      </w:r>
      <w:r w:rsidR="00670154" w:rsidRPr="00F621A6">
        <w:rPr>
          <w:szCs w:val="18"/>
        </w:rPr>
        <w:t>are,</w:t>
      </w:r>
      <w:r w:rsidR="00D20725" w:rsidRPr="00F621A6">
        <w:rPr>
          <w:szCs w:val="18"/>
        </w:rPr>
        <w:t xml:space="preserve"> </w:t>
      </w:r>
      <w:r w:rsidRPr="00F621A6">
        <w:rPr>
          <w:szCs w:val="18"/>
        </w:rPr>
        <w:t>again</w:t>
      </w:r>
      <w:r w:rsidR="00670154" w:rsidRPr="00F621A6">
        <w:rPr>
          <w:szCs w:val="18"/>
        </w:rPr>
        <w:t>,</w:t>
      </w:r>
      <w:r w:rsidRPr="00F621A6">
        <w:rPr>
          <w:szCs w:val="18"/>
        </w:rPr>
        <w:t xml:space="preserve"> mere strategy.  </w:t>
      </w:r>
      <w:r w:rsidR="00846200" w:rsidRPr="00F621A6">
        <w:rPr>
          <w:szCs w:val="18"/>
        </w:rPr>
        <w:t>W</w:t>
      </w:r>
      <w:r w:rsidR="00D20725" w:rsidRPr="00F621A6">
        <w:rPr>
          <w:szCs w:val="18"/>
        </w:rPr>
        <w:t xml:space="preserve">e </w:t>
      </w:r>
      <w:r w:rsidR="00857704" w:rsidRPr="00F621A6">
        <w:rPr>
          <w:szCs w:val="18"/>
        </w:rPr>
        <w:t xml:space="preserve">are </w:t>
      </w:r>
      <w:r w:rsidR="00D20725" w:rsidRPr="00F621A6">
        <w:rPr>
          <w:szCs w:val="18"/>
        </w:rPr>
        <w:t xml:space="preserve">still </w:t>
      </w:r>
      <w:r w:rsidR="00020E5C" w:rsidRPr="00F621A6">
        <w:rPr>
          <w:szCs w:val="18"/>
        </w:rPr>
        <w:t>missing an</w:t>
      </w:r>
      <w:r w:rsidR="00D20725" w:rsidRPr="00F621A6">
        <w:rPr>
          <w:szCs w:val="18"/>
        </w:rPr>
        <w:t xml:space="preserve"> answer to</w:t>
      </w:r>
      <w:r w:rsidR="00846200" w:rsidRPr="00F621A6">
        <w:rPr>
          <w:szCs w:val="18"/>
        </w:rPr>
        <w:t xml:space="preserve"> the</w:t>
      </w:r>
      <w:r w:rsidR="00846200" w:rsidRPr="00F621A6">
        <w:rPr>
          <w:i/>
          <w:iCs/>
          <w:szCs w:val="18"/>
        </w:rPr>
        <w:t xml:space="preserve"> question of process</w:t>
      </w:r>
      <w:r w:rsidR="001500DE" w:rsidRPr="00F621A6">
        <w:rPr>
          <w:szCs w:val="18"/>
        </w:rPr>
        <w:t>:</w:t>
      </w:r>
      <w:r w:rsidR="00846200" w:rsidRPr="00F621A6">
        <w:rPr>
          <w:i/>
          <w:iCs/>
          <w:szCs w:val="18"/>
        </w:rPr>
        <w:t xml:space="preserve"> </w:t>
      </w:r>
      <w:r w:rsidR="00846200" w:rsidRPr="00F621A6">
        <w:rPr>
          <w:szCs w:val="18"/>
        </w:rPr>
        <w:t xml:space="preserve"> </w:t>
      </w:r>
      <w:r w:rsidRPr="00F621A6">
        <w:rPr>
          <w:szCs w:val="18"/>
        </w:rPr>
        <w:t xml:space="preserve">What exactly do we </w:t>
      </w:r>
      <w:r w:rsidR="00FF1BBA" w:rsidRPr="00F621A6">
        <w:rPr>
          <w:szCs w:val="18"/>
        </w:rPr>
        <w:t xml:space="preserve">do (or does the mind do) </w:t>
      </w:r>
      <w:r w:rsidR="004A4E29" w:rsidRPr="00F621A6">
        <w:rPr>
          <w:szCs w:val="18"/>
        </w:rPr>
        <w:t xml:space="preserve">when </w:t>
      </w:r>
      <w:r w:rsidR="00EE2C96" w:rsidRPr="00F621A6">
        <w:rPr>
          <w:szCs w:val="18"/>
        </w:rPr>
        <w:t>we</w:t>
      </w:r>
      <w:r w:rsidR="004A4E29" w:rsidRPr="00F621A6">
        <w:rPr>
          <w:szCs w:val="18"/>
        </w:rPr>
        <w:t xml:space="preserve"> take what</w:t>
      </w:r>
      <w:r w:rsidRPr="00F621A6">
        <w:rPr>
          <w:szCs w:val="18"/>
        </w:rPr>
        <w:t xml:space="preserve"> is “in here</w:t>
      </w:r>
      <w:r w:rsidR="004A4E29" w:rsidRPr="00F621A6">
        <w:rPr>
          <w:szCs w:val="18"/>
        </w:rPr>
        <w:t>,</w:t>
      </w:r>
      <w:r w:rsidRPr="00F621A6">
        <w:rPr>
          <w:szCs w:val="18"/>
        </w:rPr>
        <w:t xml:space="preserve">” and </w:t>
      </w:r>
      <w:r w:rsidR="004A4E29" w:rsidRPr="00F621A6">
        <w:rPr>
          <w:szCs w:val="18"/>
        </w:rPr>
        <w:t xml:space="preserve">make the world </w:t>
      </w:r>
      <w:r w:rsidRPr="00F621A6">
        <w:rPr>
          <w:szCs w:val="18"/>
        </w:rPr>
        <w:t>appear a</w:t>
      </w:r>
      <w:r w:rsidR="004A4E29" w:rsidRPr="00F621A6">
        <w:rPr>
          <w:szCs w:val="18"/>
        </w:rPr>
        <w:t>s it does</w:t>
      </w:r>
      <w:r w:rsidRPr="00F621A6">
        <w:rPr>
          <w:szCs w:val="18"/>
        </w:rPr>
        <w:t>?</w:t>
      </w:r>
      <w:r w:rsidRPr="00F621A6">
        <w:rPr>
          <w:rStyle w:val="FootnoteReference"/>
          <w:szCs w:val="18"/>
        </w:rPr>
        <w:footnoteReference w:id="14"/>
      </w:r>
    </w:p>
    <w:p w14:paraId="6F54878F" w14:textId="77777777" w:rsidR="00F621A6" w:rsidRPr="00F621A6" w:rsidRDefault="00BB3AD0" w:rsidP="00F621A6">
      <w:pPr>
        <w:spacing w:line="480" w:lineRule="auto"/>
        <w:ind w:firstLine="720"/>
        <w:jc w:val="both"/>
      </w:pPr>
      <w:r w:rsidRPr="00F621A6">
        <w:t>R</w:t>
      </w:r>
      <w:r w:rsidR="00684C59" w:rsidRPr="00F621A6">
        <w:t xml:space="preserve">eaders of Hume have </w:t>
      </w:r>
      <w:r w:rsidR="00F30C9B" w:rsidRPr="00F621A6">
        <w:t xml:space="preserve">consistently </w:t>
      </w:r>
      <w:r w:rsidR="00BE04F1" w:rsidRPr="00F621A6">
        <w:t xml:space="preserve">struggled </w:t>
      </w:r>
      <w:r w:rsidR="00684C59" w:rsidRPr="00F621A6">
        <w:t xml:space="preserve">to </w:t>
      </w:r>
      <w:r w:rsidR="00020E5C" w:rsidRPr="00F621A6">
        <w:t>ascertain</w:t>
      </w:r>
      <w:r w:rsidR="00684C59" w:rsidRPr="00F621A6">
        <w:t xml:space="preserve"> </w:t>
      </w:r>
      <w:r w:rsidR="00BE04F1" w:rsidRPr="00F621A6">
        <w:t xml:space="preserve">what the key psychological process </w:t>
      </w:r>
      <w:r w:rsidR="00BE04F1" w:rsidRPr="00F621A6">
        <w:rPr>
          <w:i/>
          <w:iCs/>
        </w:rPr>
        <w:t>could</w:t>
      </w:r>
      <w:r w:rsidR="00BE04F1" w:rsidRPr="00F621A6">
        <w:t xml:space="preserve"> </w:t>
      </w:r>
      <w:r w:rsidR="00BE04F1" w:rsidRPr="00F621A6">
        <w:rPr>
          <w:i/>
          <w:iCs/>
        </w:rPr>
        <w:t>be</w:t>
      </w:r>
      <w:r w:rsidR="00BE04F1" w:rsidRPr="00F621A6">
        <w:t xml:space="preserve"> for Hume</w:t>
      </w:r>
      <w:r w:rsidR="00AC53D0" w:rsidRPr="00F621A6">
        <w:t xml:space="preserve">. </w:t>
      </w:r>
      <w:r w:rsidR="00684C59" w:rsidRPr="00F621A6">
        <w:t>After dedicated attempts</w:t>
      </w:r>
      <w:r w:rsidR="00A75230" w:rsidRPr="00F621A6">
        <w:t xml:space="preserve">, </w:t>
      </w:r>
      <w:r w:rsidR="002848F2" w:rsidRPr="00F621A6">
        <w:t xml:space="preserve">Barry </w:t>
      </w:r>
      <w:r w:rsidR="00DE31C1" w:rsidRPr="00F621A6">
        <w:t>Stroud</w:t>
      </w:r>
      <w:r w:rsidR="00505CDE" w:rsidRPr="00F621A6">
        <w:t xml:space="preserve"> </w:t>
      </w:r>
      <w:r w:rsidR="00684C59" w:rsidRPr="00F621A6">
        <w:t xml:space="preserve">ends up </w:t>
      </w:r>
      <w:r w:rsidR="00F93FC9" w:rsidRPr="00F621A6">
        <w:t>accus</w:t>
      </w:r>
      <w:r w:rsidR="00684C59" w:rsidRPr="00F621A6">
        <w:t>ing</w:t>
      </w:r>
      <w:r w:rsidR="00F93FC9" w:rsidRPr="00F621A6">
        <w:t xml:space="preserve"> </w:t>
      </w:r>
      <w:r w:rsidR="00DE31C1" w:rsidRPr="00F621A6">
        <w:t>Hume</w:t>
      </w:r>
      <w:r w:rsidR="00505CDE" w:rsidRPr="00F621A6">
        <w:t xml:space="preserve"> </w:t>
      </w:r>
      <w:r w:rsidR="00F93FC9" w:rsidRPr="00F621A6">
        <w:t xml:space="preserve">of being </w:t>
      </w:r>
      <w:r w:rsidR="00F93FC9" w:rsidRPr="00F621A6">
        <w:rPr>
          <w:iCs/>
        </w:rPr>
        <w:t>in principle</w:t>
      </w:r>
      <w:r w:rsidR="00F93FC9" w:rsidRPr="00F621A6">
        <w:t xml:space="preserve"> unable to produce a satisfying explanation</w:t>
      </w:r>
      <w:r w:rsidR="00DE31C1" w:rsidRPr="00F621A6">
        <w:t xml:space="preserve">, </w:t>
      </w:r>
      <w:r w:rsidR="00030311" w:rsidRPr="00F621A6">
        <w:t>for reasons</w:t>
      </w:r>
      <w:r w:rsidR="00684C59" w:rsidRPr="00F621A6">
        <w:t>, Stroud</w:t>
      </w:r>
      <w:r w:rsidR="00D20725" w:rsidRPr="00F621A6">
        <w:t xml:space="preserve"> insists</w:t>
      </w:r>
      <w:r w:rsidR="00684C59" w:rsidRPr="00F621A6">
        <w:t>, that</w:t>
      </w:r>
      <w:r w:rsidR="00030311" w:rsidRPr="00F621A6">
        <w:t xml:space="preserve"> lie </w:t>
      </w:r>
      <w:r w:rsidR="00562875" w:rsidRPr="00F621A6">
        <w:t xml:space="preserve">deep within </w:t>
      </w:r>
      <w:r w:rsidR="00505CDE" w:rsidRPr="00F621A6">
        <w:t>Hume’s</w:t>
      </w:r>
      <w:r w:rsidR="00BC7FA6" w:rsidRPr="00F621A6">
        <w:t xml:space="preserve"> science of the mind</w:t>
      </w:r>
      <w:r w:rsidR="00030311" w:rsidRPr="00F621A6">
        <w:t xml:space="preserve"> and </w:t>
      </w:r>
      <w:r w:rsidR="006E42A6" w:rsidRPr="00F621A6">
        <w:t>its accompanying</w:t>
      </w:r>
      <w:r w:rsidR="00030311" w:rsidRPr="00F621A6">
        <w:t xml:space="preserve"> conception of nature</w:t>
      </w:r>
      <w:r w:rsidR="007525AD" w:rsidRPr="00F621A6">
        <w:t>.</w:t>
      </w:r>
      <w:r w:rsidR="007525AD" w:rsidRPr="00F621A6">
        <w:rPr>
          <w:rStyle w:val="FootnoteReference"/>
        </w:rPr>
        <w:footnoteReference w:id="15"/>
      </w:r>
      <w:r w:rsidR="00F444B0" w:rsidRPr="00F621A6">
        <w:t xml:space="preserve"> </w:t>
      </w:r>
      <w:r w:rsidR="00505CDE" w:rsidRPr="00F621A6">
        <w:t>Stroud’s analysis</w:t>
      </w:r>
      <w:r w:rsidR="00F4379A" w:rsidRPr="00F621A6">
        <w:t>, if true,</w:t>
      </w:r>
      <w:r w:rsidR="002566C1" w:rsidRPr="00F621A6">
        <w:t xml:space="preserve"> </w:t>
      </w:r>
      <w:r w:rsidR="00F4379A" w:rsidRPr="00F621A6">
        <w:t xml:space="preserve">is </w:t>
      </w:r>
      <w:r w:rsidR="002566C1" w:rsidRPr="00F621A6">
        <w:t>devast</w:t>
      </w:r>
      <w:r w:rsidR="003B0B53" w:rsidRPr="00F621A6">
        <w:t>at</w:t>
      </w:r>
      <w:r w:rsidR="002566C1" w:rsidRPr="00F621A6">
        <w:t>ing</w:t>
      </w:r>
      <w:r w:rsidR="00505CDE" w:rsidRPr="00F621A6">
        <w:t>.</w:t>
      </w:r>
      <w:r w:rsidRPr="00F621A6">
        <w:rPr>
          <w:rStyle w:val="FootnoteReference"/>
        </w:rPr>
        <w:footnoteReference w:id="16"/>
      </w:r>
      <w:r w:rsidR="00505CDE" w:rsidRPr="00F621A6">
        <w:t xml:space="preserve"> </w:t>
      </w:r>
      <w:r w:rsidR="00D20725" w:rsidRPr="00F621A6">
        <w:t xml:space="preserve">While </w:t>
      </w:r>
      <w:r w:rsidR="00D20725" w:rsidRPr="00F621A6">
        <w:lastRenderedPageBreak/>
        <w:t>other</w:t>
      </w:r>
      <w:r w:rsidR="00B30079" w:rsidRPr="00F621A6">
        <w:t xml:space="preserve"> </w:t>
      </w:r>
      <w:r w:rsidR="00D20725" w:rsidRPr="00F621A6">
        <w:t>commentators</w:t>
      </w:r>
      <w:r w:rsidR="00B30079" w:rsidRPr="00F621A6">
        <w:t xml:space="preserve"> have been less critical</w:t>
      </w:r>
      <w:r w:rsidR="00D20725" w:rsidRPr="00F621A6">
        <w:t>, they have</w:t>
      </w:r>
      <w:r w:rsidR="00FC05F2" w:rsidRPr="00F621A6">
        <w:t xml:space="preserve"> </w:t>
      </w:r>
      <w:r w:rsidR="00B30079" w:rsidRPr="00F621A6">
        <w:t xml:space="preserve">also </w:t>
      </w:r>
      <w:r w:rsidR="00D20725" w:rsidRPr="00F621A6">
        <w:t xml:space="preserve">issued serious </w:t>
      </w:r>
      <w:r w:rsidR="00791688" w:rsidRPr="00F621A6">
        <w:t>warn</w:t>
      </w:r>
      <w:r w:rsidR="00D20725" w:rsidRPr="00F621A6">
        <w:t xml:space="preserve">ings </w:t>
      </w:r>
      <w:r w:rsidR="001F2A91" w:rsidRPr="00F621A6">
        <w:t xml:space="preserve">of </w:t>
      </w:r>
      <w:r w:rsidR="00B30079" w:rsidRPr="00F621A6">
        <w:t xml:space="preserve">Hume’s </w:t>
      </w:r>
      <w:r w:rsidR="00D20725" w:rsidRPr="00F621A6">
        <w:t>dire predicament</w:t>
      </w:r>
      <w:r w:rsidR="00B30079" w:rsidRPr="00F621A6">
        <w:t>.</w:t>
      </w:r>
      <w:r w:rsidR="00030311" w:rsidRPr="00F621A6">
        <w:t xml:space="preserve"> </w:t>
      </w:r>
      <w:r w:rsidRPr="00F621A6">
        <w:t xml:space="preserve">  </w:t>
      </w:r>
    </w:p>
    <w:p w14:paraId="5ED2FF52" w14:textId="188511DF" w:rsidR="001E5A68" w:rsidRPr="00F621A6" w:rsidRDefault="00BB3AD0" w:rsidP="00F621A6">
      <w:pPr>
        <w:spacing w:line="480" w:lineRule="auto"/>
        <w:ind w:firstLine="720"/>
        <w:jc w:val="both"/>
        <w:rPr>
          <w:szCs w:val="20"/>
        </w:rPr>
      </w:pPr>
      <w:r w:rsidRPr="00F621A6">
        <w:t xml:space="preserve">The purpose of this paper is to propose, </w:t>
      </w:r>
      <w:r w:rsidR="00BC7FA6" w:rsidRPr="00F621A6">
        <w:t>on Hume’s behalf,</w:t>
      </w:r>
      <w:r w:rsidR="00C05DBA" w:rsidRPr="00F621A6">
        <w:t xml:space="preserve"> </w:t>
      </w:r>
      <w:r w:rsidRPr="00F621A6">
        <w:t xml:space="preserve">an answer </w:t>
      </w:r>
      <w:r w:rsidR="00C05DBA" w:rsidRPr="00F621A6">
        <w:t>to</w:t>
      </w:r>
      <w:r w:rsidR="00FC05F2" w:rsidRPr="00F621A6">
        <w:t xml:space="preserve"> </w:t>
      </w:r>
      <w:r w:rsidR="00C05DBA" w:rsidRPr="00F621A6">
        <w:rPr>
          <w:i/>
        </w:rPr>
        <w:t>the question of process</w:t>
      </w:r>
      <w:r w:rsidR="00C05DBA" w:rsidRPr="00F621A6">
        <w:t>.</w:t>
      </w:r>
      <w:r w:rsidR="00745294" w:rsidRPr="00F621A6">
        <w:t xml:space="preserve"> </w:t>
      </w:r>
      <w:r w:rsidR="00C05DBA" w:rsidRPr="00F621A6">
        <w:t xml:space="preserve"> I</w:t>
      </w:r>
      <w:r w:rsidR="00D8126B" w:rsidRPr="00F621A6">
        <w:t xml:space="preserve"> </w:t>
      </w:r>
      <w:r w:rsidR="00020E5C" w:rsidRPr="00F621A6">
        <w:t xml:space="preserve">am confident </w:t>
      </w:r>
      <w:r w:rsidR="00C05DBA" w:rsidRPr="00F621A6">
        <w:t xml:space="preserve">that Hume has the </w:t>
      </w:r>
      <w:r w:rsidR="001500DE" w:rsidRPr="00F621A6">
        <w:t xml:space="preserve">theoretical </w:t>
      </w:r>
      <w:r w:rsidR="00C05DBA" w:rsidRPr="00F621A6">
        <w:t>resources</w:t>
      </w:r>
      <w:r w:rsidR="00F93FC9" w:rsidRPr="00F621A6">
        <w:t>, within his science of the mind,</w:t>
      </w:r>
      <w:r w:rsidR="00C05DBA" w:rsidRPr="00F621A6">
        <w:t xml:space="preserve"> to offer a plausible</w:t>
      </w:r>
      <w:r w:rsidRPr="00F621A6">
        <w:t>,</w:t>
      </w:r>
      <w:r w:rsidR="00D20725" w:rsidRPr="00F621A6">
        <w:t xml:space="preserve"> </w:t>
      </w:r>
      <w:r w:rsidR="00846200" w:rsidRPr="00F621A6">
        <w:t>promising</w:t>
      </w:r>
      <w:r w:rsidR="001500DE" w:rsidRPr="00F621A6">
        <w:t>, and indeed an exciting a</w:t>
      </w:r>
      <w:r w:rsidR="00C05DBA" w:rsidRPr="00F621A6">
        <w:t xml:space="preserve">ccount </w:t>
      </w:r>
      <w:r w:rsidR="00BC7FA6" w:rsidRPr="00F621A6">
        <w:t>of</w:t>
      </w:r>
      <w:r w:rsidR="007C7978" w:rsidRPr="00F621A6">
        <w:t xml:space="preserve"> </w:t>
      </w:r>
      <w:r w:rsidR="00BE04F1" w:rsidRPr="00F621A6">
        <w:t>the</w:t>
      </w:r>
      <w:r w:rsidRPr="00F621A6">
        <w:t xml:space="preserve"> </w:t>
      </w:r>
      <w:r w:rsidR="000A0807" w:rsidRPr="00F621A6">
        <w:t xml:space="preserve">key </w:t>
      </w:r>
      <w:r w:rsidR="00BE04F1" w:rsidRPr="00F621A6">
        <w:t>process</w:t>
      </w:r>
      <w:r w:rsidR="00B86C9E" w:rsidRPr="00F621A6">
        <w:t xml:space="preserve">. </w:t>
      </w:r>
      <w:r w:rsidR="000A0807" w:rsidRPr="00F621A6">
        <w:t xml:space="preserve">Although I shall often refer to </w:t>
      </w:r>
      <w:r w:rsidR="00745294" w:rsidRPr="00F621A6">
        <w:t xml:space="preserve">the process </w:t>
      </w:r>
      <w:r w:rsidRPr="00F621A6">
        <w:t xml:space="preserve">simply </w:t>
      </w:r>
      <w:r w:rsidR="00745294" w:rsidRPr="00F621A6">
        <w:t>as</w:t>
      </w:r>
      <w:r w:rsidR="00FF1BBA" w:rsidRPr="00F621A6">
        <w:t xml:space="preserve"> </w:t>
      </w:r>
      <w:r w:rsidR="00745294" w:rsidRPr="00F621A6">
        <w:t>“</w:t>
      </w:r>
      <w:r w:rsidR="000A0807" w:rsidRPr="00F621A6">
        <w:t>spreading</w:t>
      </w:r>
      <w:r w:rsidR="00846200" w:rsidRPr="00F621A6">
        <w:t>,</w:t>
      </w:r>
      <w:r w:rsidR="00FC05F2" w:rsidRPr="00F621A6">
        <w:t>”</w:t>
      </w:r>
      <w:r w:rsidR="00846200" w:rsidRPr="00F621A6">
        <w:t xml:space="preserve"> </w:t>
      </w:r>
      <w:r w:rsidR="00030311" w:rsidRPr="00F621A6">
        <w:t xml:space="preserve">the other terms Hume employs do play an important, guiding role in my paper.  </w:t>
      </w:r>
      <w:r w:rsidR="00CB057B" w:rsidRPr="00F621A6">
        <w:rPr>
          <w:szCs w:val="20"/>
        </w:rPr>
        <w:t xml:space="preserve">Why </w:t>
      </w:r>
      <w:r w:rsidR="00F4379A" w:rsidRPr="00F621A6">
        <w:rPr>
          <w:szCs w:val="20"/>
        </w:rPr>
        <w:t>might</w:t>
      </w:r>
      <w:r w:rsidR="00CB057B" w:rsidRPr="00F621A6">
        <w:rPr>
          <w:szCs w:val="20"/>
        </w:rPr>
        <w:t xml:space="preserve"> Hume refer to th</w:t>
      </w:r>
      <w:r w:rsidR="000A0807" w:rsidRPr="00F621A6">
        <w:rPr>
          <w:szCs w:val="20"/>
        </w:rPr>
        <w:t>e</w:t>
      </w:r>
      <w:r w:rsidR="00CB057B" w:rsidRPr="00F621A6">
        <w:rPr>
          <w:szCs w:val="20"/>
        </w:rPr>
        <w:t xml:space="preserve"> process</w:t>
      </w:r>
      <w:r w:rsidR="001F2A91" w:rsidRPr="00F621A6">
        <w:rPr>
          <w:szCs w:val="20"/>
        </w:rPr>
        <w:t xml:space="preserve"> as </w:t>
      </w:r>
      <w:r w:rsidR="00CB057B" w:rsidRPr="00F621A6">
        <w:rPr>
          <w:szCs w:val="20"/>
        </w:rPr>
        <w:t xml:space="preserve">“spreading” or “gilding” or “staining” or </w:t>
      </w:r>
      <w:r w:rsidR="00C92D2A" w:rsidRPr="00F621A6">
        <w:rPr>
          <w:szCs w:val="20"/>
        </w:rPr>
        <w:t xml:space="preserve">“conjoining” or </w:t>
      </w:r>
      <w:r w:rsidR="00CB057B" w:rsidRPr="00F621A6">
        <w:rPr>
          <w:szCs w:val="20"/>
        </w:rPr>
        <w:t xml:space="preserve">“mixing”; what </w:t>
      </w:r>
      <w:r w:rsidR="00C05DBA" w:rsidRPr="00F621A6">
        <w:rPr>
          <w:szCs w:val="20"/>
        </w:rPr>
        <w:t xml:space="preserve">might he </w:t>
      </w:r>
      <w:r w:rsidR="003B0B53" w:rsidRPr="00F621A6">
        <w:rPr>
          <w:szCs w:val="20"/>
        </w:rPr>
        <w:t>have</w:t>
      </w:r>
      <w:r w:rsidR="005E4B3F" w:rsidRPr="00F621A6">
        <w:rPr>
          <w:szCs w:val="20"/>
        </w:rPr>
        <w:t xml:space="preserve"> had</w:t>
      </w:r>
      <w:r w:rsidR="003B0B53" w:rsidRPr="00F621A6">
        <w:rPr>
          <w:szCs w:val="20"/>
        </w:rPr>
        <w:t xml:space="preserve"> </w:t>
      </w:r>
      <w:r w:rsidR="00CB057B" w:rsidRPr="00F621A6">
        <w:rPr>
          <w:szCs w:val="20"/>
        </w:rPr>
        <w:t>in mind in denoting th</w:t>
      </w:r>
      <w:r w:rsidR="00F4379A" w:rsidRPr="00F621A6">
        <w:rPr>
          <w:szCs w:val="20"/>
        </w:rPr>
        <w:t>e</w:t>
      </w:r>
      <w:r w:rsidR="00CB057B" w:rsidRPr="00F621A6">
        <w:rPr>
          <w:szCs w:val="20"/>
        </w:rPr>
        <w:t xml:space="preserve"> process in question with such language? </w:t>
      </w:r>
      <w:r w:rsidR="00C05DBA" w:rsidRPr="00F621A6">
        <w:rPr>
          <w:szCs w:val="20"/>
        </w:rPr>
        <w:t xml:space="preserve"> I find </w:t>
      </w:r>
      <w:r w:rsidRPr="00F621A6">
        <w:rPr>
          <w:szCs w:val="20"/>
        </w:rPr>
        <w:t>a</w:t>
      </w:r>
      <w:r w:rsidR="00D20725" w:rsidRPr="00F621A6">
        <w:rPr>
          <w:szCs w:val="20"/>
        </w:rPr>
        <w:t>n</w:t>
      </w:r>
      <w:r w:rsidRPr="00F621A6">
        <w:rPr>
          <w:szCs w:val="20"/>
        </w:rPr>
        <w:t xml:space="preserve"> </w:t>
      </w:r>
      <w:r w:rsidR="00D20725" w:rsidRPr="00F621A6">
        <w:rPr>
          <w:szCs w:val="20"/>
        </w:rPr>
        <w:t>encouraging</w:t>
      </w:r>
      <w:r w:rsidR="00C05DBA" w:rsidRPr="00F621A6">
        <w:rPr>
          <w:szCs w:val="20"/>
        </w:rPr>
        <w:t xml:space="preserve"> </w:t>
      </w:r>
      <w:r w:rsidR="000C4BE6" w:rsidRPr="00F621A6">
        <w:rPr>
          <w:szCs w:val="20"/>
        </w:rPr>
        <w:t>clue</w:t>
      </w:r>
      <w:r w:rsidR="00C05DBA" w:rsidRPr="00F621A6">
        <w:rPr>
          <w:szCs w:val="20"/>
        </w:rPr>
        <w:t xml:space="preserve"> in Hume’s account of the passions</w:t>
      </w:r>
      <w:r w:rsidR="00C92D2A" w:rsidRPr="00F621A6">
        <w:rPr>
          <w:szCs w:val="20"/>
        </w:rPr>
        <w:t xml:space="preserve">. </w:t>
      </w:r>
      <w:r w:rsidR="00CB057B" w:rsidRPr="00F621A6">
        <w:rPr>
          <w:szCs w:val="20"/>
        </w:rPr>
        <w:t xml:space="preserve"> </w:t>
      </w:r>
      <w:r w:rsidRPr="00F621A6">
        <w:rPr>
          <w:szCs w:val="20"/>
        </w:rPr>
        <w:t xml:space="preserve">In what follows, </w:t>
      </w:r>
      <w:r w:rsidR="00030311" w:rsidRPr="00F621A6">
        <w:rPr>
          <w:szCs w:val="20"/>
        </w:rPr>
        <w:t xml:space="preserve">I </w:t>
      </w:r>
      <w:r w:rsidR="00F367E6" w:rsidRPr="00F621A6">
        <w:rPr>
          <w:szCs w:val="20"/>
        </w:rPr>
        <w:t xml:space="preserve">begin by </w:t>
      </w:r>
      <w:r w:rsidR="00FF1BBA" w:rsidRPr="00F621A6">
        <w:rPr>
          <w:szCs w:val="20"/>
        </w:rPr>
        <w:t>examining</w:t>
      </w:r>
      <w:r w:rsidRPr="00F621A6">
        <w:rPr>
          <w:szCs w:val="20"/>
        </w:rPr>
        <w:t xml:space="preserve"> </w:t>
      </w:r>
      <w:r w:rsidR="00F367E6" w:rsidRPr="00F621A6">
        <w:rPr>
          <w:szCs w:val="20"/>
        </w:rPr>
        <w:t xml:space="preserve">the </w:t>
      </w:r>
      <w:r w:rsidR="00D20725" w:rsidRPr="00F621A6">
        <w:rPr>
          <w:szCs w:val="20"/>
        </w:rPr>
        <w:t xml:space="preserve">obstacles </w:t>
      </w:r>
      <w:r w:rsidRPr="00F621A6">
        <w:rPr>
          <w:szCs w:val="20"/>
        </w:rPr>
        <w:t>interpret</w:t>
      </w:r>
      <w:r w:rsidR="00F367E6" w:rsidRPr="00F621A6">
        <w:rPr>
          <w:szCs w:val="20"/>
        </w:rPr>
        <w:t>ers</w:t>
      </w:r>
      <w:r w:rsidRPr="00F621A6">
        <w:rPr>
          <w:szCs w:val="20"/>
        </w:rPr>
        <w:t xml:space="preserve"> have identified </w:t>
      </w:r>
      <w:r w:rsidR="00F367E6" w:rsidRPr="00F621A6">
        <w:rPr>
          <w:szCs w:val="20"/>
        </w:rPr>
        <w:t>prevent</w:t>
      </w:r>
      <w:r w:rsidR="008F18B7" w:rsidRPr="00F621A6">
        <w:rPr>
          <w:szCs w:val="20"/>
        </w:rPr>
        <w:t>ing</w:t>
      </w:r>
      <w:r w:rsidR="00F367E6" w:rsidRPr="00F621A6">
        <w:rPr>
          <w:szCs w:val="20"/>
        </w:rPr>
        <w:t xml:space="preserve"> Hume from </w:t>
      </w:r>
      <w:r w:rsidR="00FF1BBA" w:rsidRPr="00F621A6">
        <w:rPr>
          <w:szCs w:val="20"/>
        </w:rPr>
        <w:t>advancing</w:t>
      </w:r>
      <w:r w:rsidR="00F367E6" w:rsidRPr="00F621A6">
        <w:rPr>
          <w:szCs w:val="20"/>
        </w:rPr>
        <w:t xml:space="preserve"> a</w:t>
      </w:r>
      <w:r w:rsidR="008F18B7" w:rsidRPr="00F621A6">
        <w:rPr>
          <w:szCs w:val="20"/>
        </w:rPr>
        <w:t xml:space="preserve"> satisfying</w:t>
      </w:r>
      <w:r w:rsidR="001500DE" w:rsidRPr="00F621A6">
        <w:rPr>
          <w:szCs w:val="20"/>
        </w:rPr>
        <w:t>, or even adequate</w:t>
      </w:r>
      <w:r w:rsidR="00F367E6" w:rsidRPr="00F621A6">
        <w:rPr>
          <w:szCs w:val="20"/>
        </w:rPr>
        <w:t xml:space="preserve"> </w:t>
      </w:r>
      <w:r w:rsidR="00D20725" w:rsidRPr="00F621A6">
        <w:rPr>
          <w:szCs w:val="20"/>
        </w:rPr>
        <w:t>response</w:t>
      </w:r>
      <w:r w:rsidR="00F367E6" w:rsidRPr="00F621A6">
        <w:rPr>
          <w:szCs w:val="20"/>
        </w:rPr>
        <w:t xml:space="preserve"> to the question of process. </w:t>
      </w:r>
      <w:r w:rsidR="0045295D" w:rsidRPr="00F621A6">
        <w:rPr>
          <w:szCs w:val="20"/>
        </w:rPr>
        <w:t xml:space="preserve"> </w:t>
      </w:r>
      <w:r w:rsidR="00F367E6" w:rsidRPr="00F621A6">
        <w:rPr>
          <w:szCs w:val="20"/>
        </w:rPr>
        <w:t>In the second part of</w:t>
      </w:r>
      <w:r w:rsidR="001F2A91" w:rsidRPr="00F621A6">
        <w:rPr>
          <w:szCs w:val="20"/>
        </w:rPr>
        <w:t xml:space="preserve"> the</w:t>
      </w:r>
      <w:r w:rsidR="00F367E6" w:rsidRPr="00F621A6">
        <w:rPr>
          <w:szCs w:val="20"/>
        </w:rPr>
        <w:t xml:space="preserve"> paper, </w:t>
      </w:r>
      <w:r w:rsidRPr="00F621A6">
        <w:rPr>
          <w:szCs w:val="20"/>
        </w:rPr>
        <w:t xml:space="preserve">I put forward </w:t>
      </w:r>
      <w:r w:rsidR="001500DE" w:rsidRPr="00F621A6">
        <w:rPr>
          <w:szCs w:val="20"/>
        </w:rPr>
        <w:t xml:space="preserve">a novel </w:t>
      </w:r>
      <w:r w:rsidRPr="00F621A6">
        <w:rPr>
          <w:szCs w:val="20"/>
        </w:rPr>
        <w:t>reading of the spreading process.</w:t>
      </w:r>
    </w:p>
    <w:p w14:paraId="440B5E72" w14:textId="77777777" w:rsidR="00F621A6" w:rsidRPr="00F621A6" w:rsidRDefault="00F621A6" w:rsidP="00F621A6">
      <w:pPr>
        <w:spacing w:line="480" w:lineRule="auto"/>
        <w:ind w:firstLine="720"/>
        <w:jc w:val="both"/>
      </w:pPr>
    </w:p>
    <w:p w14:paraId="34160C9F" w14:textId="03330B5E" w:rsidR="001E5A68" w:rsidRPr="00F621A6" w:rsidRDefault="00BB3AD0" w:rsidP="00F621A6">
      <w:pPr>
        <w:pStyle w:val="ListParagraph"/>
        <w:numPr>
          <w:ilvl w:val="0"/>
          <w:numId w:val="24"/>
        </w:numPr>
        <w:spacing w:line="480" w:lineRule="auto"/>
        <w:jc w:val="both"/>
        <w:rPr>
          <w:rFonts w:ascii="Times New Roman" w:hAnsi="Times New Roman"/>
          <w:bCs/>
          <w:szCs w:val="20"/>
        </w:rPr>
      </w:pPr>
      <w:r w:rsidRPr="00F621A6">
        <w:rPr>
          <w:rFonts w:ascii="Times New Roman" w:hAnsi="Times New Roman"/>
          <w:bCs/>
          <w:szCs w:val="20"/>
        </w:rPr>
        <w:t>Spreading</w:t>
      </w:r>
      <w:r w:rsidR="00E21DC4" w:rsidRPr="00F621A6">
        <w:rPr>
          <w:rFonts w:ascii="Times New Roman" w:hAnsi="Times New Roman"/>
          <w:bCs/>
          <w:szCs w:val="20"/>
        </w:rPr>
        <w:t xml:space="preserve"> </w:t>
      </w:r>
      <w:r w:rsidR="007525AD" w:rsidRPr="00F621A6">
        <w:rPr>
          <w:rFonts w:ascii="Times New Roman" w:hAnsi="Times New Roman"/>
          <w:bCs/>
          <w:szCs w:val="20"/>
        </w:rPr>
        <w:t>f</w:t>
      </w:r>
      <w:r w:rsidR="009B08B0" w:rsidRPr="00F621A6">
        <w:rPr>
          <w:rFonts w:ascii="Times New Roman" w:hAnsi="Times New Roman"/>
          <w:bCs/>
          <w:szCs w:val="20"/>
        </w:rPr>
        <w:t xml:space="preserve">eelings </w:t>
      </w:r>
      <w:r w:rsidRPr="00F621A6">
        <w:rPr>
          <w:rFonts w:ascii="Times New Roman" w:hAnsi="Times New Roman"/>
          <w:bCs/>
          <w:szCs w:val="20"/>
        </w:rPr>
        <w:t xml:space="preserve">onto the </w:t>
      </w:r>
      <w:r w:rsidR="007525AD" w:rsidRPr="00F621A6">
        <w:rPr>
          <w:rFonts w:ascii="Times New Roman" w:hAnsi="Times New Roman"/>
          <w:bCs/>
          <w:szCs w:val="20"/>
        </w:rPr>
        <w:t>w</w:t>
      </w:r>
      <w:r w:rsidRPr="00F621A6">
        <w:rPr>
          <w:rFonts w:ascii="Times New Roman" w:hAnsi="Times New Roman"/>
          <w:bCs/>
          <w:szCs w:val="20"/>
        </w:rPr>
        <w:t>orld</w:t>
      </w:r>
    </w:p>
    <w:p w14:paraId="5847C15B" w14:textId="77777777" w:rsidR="00F621A6" w:rsidRPr="00F621A6" w:rsidRDefault="00F621A6" w:rsidP="00F621A6">
      <w:pPr>
        <w:pStyle w:val="ListParagraph"/>
        <w:spacing w:line="480" w:lineRule="auto"/>
        <w:jc w:val="both"/>
        <w:rPr>
          <w:rFonts w:ascii="Times New Roman" w:hAnsi="Times New Roman"/>
          <w:bCs/>
          <w:szCs w:val="20"/>
        </w:rPr>
      </w:pPr>
    </w:p>
    <w:p w14:paraId="43B93B5B" w14:textId="77777777" w:rsidR="00F621A6" w:rsidRPr="00F621A6" w:rsidRDefault="00BB3AD0" w:rsidP="00F621A6">
      <w:pPr>
        <w:spacing w:line="480" w:lineRule="auto"/>
        <w:jc w:val="both"/>
      </w:pPr>
      <w:r w:rsidRPr="00F621A6">
        <w:t xml:space="preserve">Causal, aesthetic, and moral </w:t>
      </w:r>
      <w:r w:rsidR="00A657F9" w:rsidRPr="00F621A6">
        <w:t>judg</w:t>
      </w:r>
      <w:r w:rsidR="007A02B0" w:rsidRPr="00F621A6">
        <w:t>e</w:t>
      </w:r>
      <w:r w:rsidR="00A657F9" w:rsidRPr="00F621A6">
        <w:t>ments</w:t>
      </w:r>
      <w:r w:rsidR="00A97913" w:rsidRPr="00F621A6">
        <w:t xml:space="preserve"> </w:t>
      </w:r>
      <w:r w:rsidRPr="00F621A6">
        <w:t xml:space="preserve">share </w:t>
      </w:r>
      <w:r w:rsidR="00DB177D" w:rsidRPr="00F621A6">
        <w:t>a similar</w:t>
      </w:r>
      <w:r w:rsidR="00841E2C" w:rsidRPr="00F621A6">
        <w:t>, basic</w:t>
      </w:r>
      <w:r w:rsidRPr="00F621A6">
        <w:t xml:space="preserve"> structure</w:t>
      </w:r>
      <w:r w:rsidR="006417B8" w:rsidRPr="00F621A6">
        <w:t xml:space="preserve"> for Hume, one that we </w:t>
      </w:r>
      <w:r w:rsidR="00CA4990" w:rsidRPr="00F621A6">
        <w:t xml:space="preserve">can analyze </w:t>
      </w:r>
      <w:r w:rsidR="00F7004B" w:rsidRPr="00F621A6">
        <w:t>in</w:t>
      </w:r>
      <w:r w:rsidR="00CA4990" w:rsidRPr="00F621A6">
        <w:t xml:space="preserve"> two steps. </w:t>
      </w:r>
      <w:r w:rsidRPr="00F621A6">
        <w:t xml:space="preserve"> </w:t>
      </w:r>
      <w:r w:rsidR="00460E47" w:rsidRPr="00F621A6">
        <w:t>First</w:t>
      </w:r>
      <w:r w:rsidRPr="00F621A6">
        <w:t>, the observation of certain objects or events</w:t>
      </w:r>
      <w:r w:rsidR="00354935" w:rsidRPr="00F621A6">
        <w:t xml:space="preserve"> has </w:t>
      </w:r>
      <w:r w:rsidR="00CA4990" w:rsidRPr="00F621A6">
        <w:t xml:space="preserve">a </w:t>
      </w:r>
      <w:r w:rsidR="00CA4990" w:rsidRPr="00F621A6">
        <w:rPr>
          <w:i/>
          <w:iCs/>
        </w:rPr>
        <w:t>mental effect</w:t>
      </w:r>
      <w:r w:rsidR="00FF6739" w:rsidRPr="00F621A6">
        <w:t xml:space="preserve">, which Hume refers to </w:t>
      </w:r>
      <w:r w:rsidR="00D20725" w:rsidRPr="00F621A6">
        <w:t>with a</w:t>
      </w:r>
      <w:r w:rsidR="00FF6739" w:rsidRPr="00F621A6">
        <w:t xml:space="preserve"> variety </w:t>
      </w:r>
      <w:r w:rsidR="00020E5C" w:rsidRPr="00F621A6">
        <w:t>of</w:t>
      </w:r>
      <w:r w:rsidR="00FF6739" w:rsidRPr="00F621A6">
        <w:t xml:space="preserve"> terms.</w:t>
      </w:r>
      <w:r w:rsidR="006A0AF1" w:rsidRPr="00F621A6">
        <w:t xml:space="preserve"> </w:t>
      </w:r>
      <w:r w:rsidR="00D20725" w:rsidRPr="00F621A6">
        <w:t>Alluding</w:t>
      </w:r>
      <w:r w:rsidR="00841E2C" w:rsidRPr="00F621A6">
        <w:t xml:space="preserve"> to</w:t>
      </w:r>
      <w:r w:rsidR="006A0AF1" w:rsidRPr="00F621A6">
        <w:t xml:space="preserve"> the aesthetic and moral case</w:t>
      </w:r>
      <w:r w:rsidR="00FF6739" w:rsidRPr="00F621A6">
        <w:t>s</w:t>
      </w:r>
      <w:r w:rsidR="006A0AF1" w:rsidRPr="00F621A6">
        <w:t xml:space="preserve">, </w:t>
      </w:r>
      <w:r w:rsidR="004E645B" w:rsidRPr="00F621A6">
        <w:rPr>
          <w:spacing w:val="-1"/>
        </w:rPr>
        <w:t>Hume writes</w:t>
      </w:r>
      <w:r w:rsidR="00841E2C" w:rsidRPr="00F621A6">
        <w:rPr>
          <w:spacing w:val="-1"/>
        </w:rPr>
        <w:t xml:space="preserve"> that</w:t>
      </w:r>
      <w:r w:rsidR="004E645B" w:rsidRPr="00F621A6">
        <w:rPr>
          <w:spacing w:val="-1"/>
        </w:rPr>
        <w:t xml:space="preserve"> </w:t>
      </w:r>
      <w:r w:rsidR="004E645B" w:rsidRPr="00F621A6">
        <w:rPr>
          <w:szCs w:val="22"/>
        </w:rPr>
        <w:t>“the mind, from the con</w:t>
      </w:r>
      <w:r w:rsidR="004E645B" w:rsidRPr="00F621A6">
        <w:rPr>
          <w:szCs w:val="22"/>
        </w:rPr>
        <w:softHyphen/>
        <w:t xml:space="preserve">templation of the whole, feels some new impression of affection or disgust, esteem or contempt, approbation or blame” </w:t>
      </w:r>
      <w:r w:rsidR="004E645B" w:rsidRPr="00F621A6">
        <w:t>(</w:t>
      </w:r>
      <w:r w:rsidR="0004353D" w:rsidRPr="00F621A6">
        <w:t xml:space="preserve">EPM </w:t>
      </w:r>
      <w:r w:rsidR="00966031" w:rsidRPr="00F621A6">
        <w:t>App. 1.11</w:t>
      </w:r>
      <w:r w:rsidR="004E645B" w:rsidRPr="00F621A6">
        <w:rPr>
          <w:bCs/>
        </w:rPr>
        <w:t xml:space="preserve">). </w:t>
      </w:r>
      <w:r w:rsidR="00CA4990" w:rsidRPr="00F621A6">
        <w:rPr>
          <w:bCs/>
        </w:rPr>
        <w:t xml:space="preserve">In the </w:t>
      </w:r>
      <w:r w:rsidR="00FA3A08" w:rsidRPr="00F621A6">
        <w:rPr>
          <w:bCs/>
        </w:rPr>
        <w:t xml:space="preserve">well-known </w:t>
      </w:r>
      <w:r w:rsidR="00CA4990" w:rsidRPr="00F621A6">
        <w:rPr>
          <w:bCs/>
        </w:rPr>
        <w:t xml:space="preserve">case of the willful murder, Hume </w:t>
      </w:r>
      <w:r w:rsidR="00D20725" w:rsidRPr="00F621A6">
        <w:rPr>
          <w:bCs/>
        </w:rPr>
        <w:t>calls attention</w:t>
      </w:r>
      <w:r w:rsidR="00CA4990" w:rsidRPr="00F621A6">
        <w:rPr>
          <w:bCs/>
        </w:rPr>
        <w:t xml:space="preserve"> to a “</w:t>
      </w:r>
      <w:r w:rsidR="00CA4990" w:rsidRPr="00F621A6">
        <w:t>feeling</w:t>
      </w:r>
      <w:r w:rsidR="00CA4990" w:rsidRPr="00F621A6">
        <w:rPr>
          <w:spacing w:val="-3"/>
        </w:rPr>
        <w:t xml:space="preserve"> </w:t>
      </w:r>
      <w:r w:rsidR="00CA4990" w:rsidRPr="00F621A6">
        <w:t>or</w:t>
      </w:r>
      <w:r w:rsidR="00CA4990" w:rsidRPr="00F621A6">
        <w:rPr>
          <w:spacing w:val="-1"/>
        </w:rPr>
        <w:t xml:space="preserve"> </w:t>
      </w:r>
      <w:r w:rsidR="00CA4990" w:rsidRPr="00F621A6">
        <w:t>sentiment of</w:t>
      </w:r>
      <w:r w:rsidR="00CA4990" w:rsidRPr="00F621A6">
        <w:rPr>
          <w:spacing w:val="-1"/>
        </w:rPr>
        <w:t xml:space="preserve"> blame” or a “</w:t>
      </w:r>
      <w:r w:rsidR="00CA4990" w:rsidRPr="00F621A6">
        <w:t xml:space="preserve">sentiment of disapprobation, which arises in you, towards the </w:t>
      </w:r>
      <w:r w:rsidR="00CA4990" w:rsidRPr="00F621A6">
        <w:lastRenderedPageBreak/>
        <w:t>action"</w:t>
      </w:r>
      <w:r w:rsidR="00CA4990" w:rsidRPr="00F621A6">
        <w:rPr>
          <w:spacing w:val="-1"/>
        </w:rPr>
        <w:t xml:space="preserve"> from</w:t>
      </w:r>
      <w:r w:rsidR="00CA4990" w:rsidRPr="00F621A6">
        <w:t xml:space="preserve"> the</w:t>
      </w:r>
      <w:r w:rsidR="00CA4990" w:rsidRPr="00F621A6">
        <w:rPr>
          <w:spacing w:val="-1"/>
        </w:rPr>
        <w:t xml:space="preserve"> contemplation</w:t>
      </w:r>
      <w:r w:rsidR="00CA4990" w:rsidRPr="00F621A6">
        <w:t xml:space="preserve"> </w:t>
      </w:r>
      <w:r w:rsidR="00CA4990" w:rsidRPr="00F621A6">
        <w:rPr>
          <w:spacing w:val="1"/>
        </w:rPr>
        <w:t>of</w:t>
      </w:r>
      <w:r w:rsidR="00CA4990" w:rsidRPr="00F621A6">
        <w:rPr>
          <w:spacing w:val="-1"/>
        </w:rPr>
        <w:t xml:space="preserve"> </w:t>
      </w:r>
      <w:r w:rsidR="00CA4990" w:rsidRPr="00F621A6">
        <w:t xml:space="preserve">it </w:t>
      </w:r>
      <w:r w:rsidR="00CA4990" w:rsidRPr="00F621A6">
        <w:rPr>
          <w:spacing w:val="-1"/>
        </w:rPr>
        <w:t xml:space="preserve">(T 3.1.1.26).  </w:t>
      </w:r>
      <w:r w:rsidR="00FF6739" w:rsidRPr="00F621A6">
        <w:rPr>
          <w:spacing w:val="-1"/>
        </w:rPr>
        <w:t>Hume clarifies that t</w:t>
      </w:r>
      <w:r w:rsidR="00841E2C" w:rsidRPr="00F621A6">
        <w:rPr>
          <w:spacing w:val="-1"/>
        </w:rPr>
        <w:t xml:space="preserve">he sentiment </w:t>
      </w:r>
      <w:r w:rsidR="00D20725" w:rsidRPr="00F621A6">
        <w:rPr>
          <w:spacing w:val="-1"/>
        </w:rPr>
        <w:t>that</w:t>
      </w:r>
      <w:r w:rsidR="00841E2C" w:rsidRPr="00F621A6">
        <w:rPr>
          <w:spacing w:val="-1"/>
        </w:rPr>
        <w:t xml:space="preserve"> arises in</w:t>
      </w:r>
      <w:r w:rsidR="00860010" w:rsidRPr="00F621A6">
        <w:rPr>
          <w:spacing w:val="-1"/>
        </w:rPr>
        <w:t xml:space="preserve"> the case of the beautiful circle</w:t>
      </w:r>
      <w:r w:rsidR="00841E2C" w:rsidRPr="00F621A6">
        <w:rPr>
          <w:spacing w:val="-1"/>
        </w:rPr>
        <w:t xml:space="preserve"> is “</w:t>
      </w:r>
      <w:r w:rsidR="00841E2C" w:rsidRPr="00F621A6">
        <w:t>only the effect, which that figure produces upon a mind, whose particular fabric or structure renders it susceptible of such sentiments”</w:t>
      </w:r>
      <w:r w:rsidR="00F239F7" w:rsidRPr="00F621A6">
        <w:t xml:space="preserve"> (EPM App 1.24). </w:t>
      </w:r>
      <w:r w:rsidR="00841E2C" w:rsidRPr="00F621A6">
        <w:t xml:space="preserve"> </w:t>
      </w:r>
      <w:r w:rsidR="00427EDC" w:rsidRPr="00F621A6">
        <w:t xml:space="preserve">Hume </w:t>
      </w:r>
      <w:r w:rsidR="00CA4990" w:rsidRPr="00F621A6">
        <w:t>also refers to the mental effect as</w:t>
      </w:r>
      <w:r w:rsidR="00841E2C" w:rsidRPr="00F621A6">
        <w:t xml:space="preserve"> an</w:t>
      </w:r>
      <w:r w:rsidR="000A0807" w:rsidRPr="00F621A6">
        <w:t xml:space="preserve"> “internal sentiment” </w:t>
      </w:r>
      <w:r w:rsidR="000E3387" w:rsidRPr="00F621A6">
        <w:rPr>
          <w:bCs/>
        </w:rPr>
        <w:t>(</w:t>
      </w:r>
      <w:r w:rsidR="0004353D" w:rsidRPr="00F621A6">
        <w:t>EPM</w:t>
      </w:r>
      <w:r w:rsidR="000E3387" w:rsidRPr="00F621A6">
        <w:rPr>
          <w:bCs/>
        </w:rPr>
        <w:t xml:space="preserve"> App 1.21</w:t>
      </w:r>
      <w:r w:rsidR="000E3387" w:rsidRPr="00F621A6">
        <w:rPr>
          <w:rFonts w:cs="Arial"/>
          <w:bCs/>
        </w:rPr>
        <w:t xml:space="preserve">), </w:t>
      </w:r>
      <w:r w:rsidR="000A0807" w:rsidRPr="00F621A6">
        <w:t>or</w:t>
      </w:r>
      <w:r w:rsidR="00CA4990" w:rsidRPr="00F621A6">
        <w:t xml:space="preserve"> </w:t>
      </w:r>
      <w:r w:rsidR="006C2E0B" w:rsidRPr="00F621A6">
        <w:t>“internal impression”</w:t>
      </w:r>
      <w:r w:rsidR="00463068" w:rsidRPr="00F621A6">
        <w:t xml:space="preserve"> </w:t>
      </w:r>
      <w:r w:rsidR="000E3387" w:rsidRPr="00F621A6">
        <w:t>(T 1.3.14.20-22), (E</w:t>
      </w:r>
      <w:r w:rsidR="008337D2" w:rsidRPr="00F621A6">
        <w:t>HU</w:t>
      </w:r>
      <w:r w:rsidR="000E3387" w:rsidRPr="00F621A6">
        <w:t xml:space="preserve"> 7.9), </w:t>
      </w:r>
      <w:r w:rsidR="00CA4990" w:rsidRPr="00F621A6">
        <w:t>or</w:t>
      </w:r>
      <w:r w:rsidR="006C2E0B" w:rsidRPr="00F621A6">
        <w:t xml:space="preserve"> “impression of reflection”</w:t>
      </w:r>
      <w:r w:rsidR="000E3387" w:rsidRPr="00F621A6">
        <w:t xml:space="preserve"> (T 1.3.14.22)</w:t>
      </w:r>
      <w:r w:rsidR="00427EDC" w:rsidRPr="00F621A6">
        <w:t xml:space="preserve">. </w:t>
      </w:r>
      <w:r w:rsidR="00460E47" w:rsidRPr="00F621A6">
        <w:t xml:space="preserve"> </w:t>
      </w:r>
      <w:r w:rsidR="00CA4990" w:rsidRPr="00F621A6">
        <w:t>I</w:t>
      </w:r>
      <w:r w:rsidR="008F516E" w:rsidRPr="00F621A6">
        <w:t xml:space="preserve"> </w:t>
      </w:r>
      <w:r w:rsidR="00C15114" w:rsidRPr="00F621A6">
        <w:t xml:space="preserve">shall employ mostly </w:t>
      </w:r>
      <w:r w:rsidR="008F516E" w:rsidRPr="00F621A6">
        <w:t>the term</w:t>
      </w:r>
      <w:r w:rsidR="00CA4990" w:rsidRPr="00F621A6">
        <w:t xml:space="preserve"> </w:t>
      </w:r>
      <w:r w:rsidR="00841E2C" w:rsidRPr="00F621A6">
        <w:t>“</w:t>
      </w:r>
      <w:r w:rsidR="008F516E" w:rsidRPr="00F621A6">
        <w:t>internal impression</w:t>
      </w:r>
      <w:r w:rsidR="00841E2C" w:rsidRPr="00F621A6">
        <w:t>”</w:t>
      </w:r>
      <w:r w:rsidR="00A97913" w:rsidRPr="00F621A6">
        <w:t xml:space="preserve"> </w:t>
      </w:r>
      <w:r w:rsidR="00020E5C" w:rsidRPr="00F621A6">
        <w:t>to indicate</w:t>
      </w:r>
      <w:r w:rsidR="00A97913" w:rsidRPr="00F621A6">
        <w:t xml:space="preserve"> </w:t>
      </w:r>
      <w:r w:rsidR="008F516E" w:rsidRPr="00F621A6">
        <w:t xml:space="preserve">the mental effect. </w:t>
      </w:r>
      <w:r w:rsidR="000A0807" w:rsidRPr="00F621A6">
        <w:t xml:space="preserve">The second step </w:t>
      </w:r>
      <w:r w:rsidR="00074F7D" w:rsidRPr="00F621A6">
        <w:t>just is</w:t>
      </w:r>
      <w:r w:rsidR="00CB2A55" w:rsidRPr="00F621A6">
        <w:t xml:space="preserve"> </w:t>
      </w:r>
      <w:r w:rsidR="000A0807" w:rsidRPr="00F621A6">
        <w:t xml:space="preserve">the </w:t>
      </w:r>
      <w:r w:rsidR="00A97913" w:rsidRPr="00F621A6">
        <w:t xml:space="preserve">process of </w:t>
      </w:r>
      <w:r w:rsidR="000A0807" w:rsidRPr="00F621A6">
        <w:t>spreading</w:t>
      </w:r>
      <w:r w:rsidR="00A97913" w:rsidRPr="00F621A6">
        <w:t>: the spreading</w:t>
      </w:r>
      <w:r w:rsidR="000A0807" w:rsidRPr="00F621A6">
        <w:t xml:space="preserve"> of </w:t>
      </w:r>
      <w:r w:rsidR="008F516E" w:rsidRPr="00F621A6">
        <w:t>internal impression</w:t>
      </w:r>
      <w:r w:rsidR="00D20725" w:rsidRPr="00F621A6">
        <w:t>s</w:t>
      </w:r>
      <w:r w:rsidR="004E645B" w:rsidRPr="00F621A6">
        <w:t xml:space="preserve"> onto objects</w:t>
      </w:r>
      <w:r w:rsidR="00D657D5" w:rsidRPr="00F621A6">
        <w:t xml:space="preserve">, with the result that we perceive those objects as possessing </w:t>
      </w:r>
      <w:r w:rsidR="00C15114" w:rsidRPr="00F621A6">
        <w:t xml:space="preserve">CAM </w:t>
      </w:r>
      <w:r w:rsidR="00FF6739" w:rsidRPr="00F621A6">
        <w:t>qualities</w:t>
      </w:r>
      <w:r w:rsidR="00C15114" w:rsidRPr="00F621A6">
        <w:t xml:space="preserve">. </w:t>
      </w:r>
      <w:r w:rsidR="00B31302" w:rsidRPr="00F621A6">
        <w:t xml:space="preserve"> </w:t>
      </w:r>
    </w:p>
    <w:p w14:paraId="0643D73F" w14:textId="2C012A1C" w:rsidR="00EA4003" w:rsidRPr="00F621A6" w:rsidRDefault="00BB3AD0" w:rsidP="00F621A6">
      <w:pPr>
        <w:spacing w:line="480" w:lineRule="auto"/>
        <w:ind w:firstLine="720"/>
        <w:jc w:val="both"/>
        <w:rPr>
          <w:bCs/>
          <w:szCs w:val="20"/>
        </w:rPr>
      </w:pPr>
      <w:r w:rsidRPr="00F621A6">
        <w:t>Stroud</w:t>
      </w:r>
      <w:r w:rsidR="00F7004B" w:rsidRPr="00F621A6">
        <w:t xml:space="preserve"> </w:t>
      </w:r>
      <w:r w:rsidR="00D20725" w:rsidRPr="00F621A6">
        <w:t>conceives of</w:t>
      </w:r>
      <w:r w:rsidR="00F7004B" w:rsidRPr="00F621A6">
        <w:t xml:space="preserve"> the </w:t>
      </w:r>
      <w:r w:rsidR="00EC0314" w:rsidRPr="00F621A6">
        <w:t xml:space="preserve">challenging </w:t>
      </w:r>
      <w:r w:rsidR="00F7004B" w:rsidRPr="00F621A6">
        <w:t xml:space="preserve">task </w:t>
      </w:r>
      <w:r w:rsidR="00505CE2" w:rsidRPr="00F621A6">
        <w:t xml:space="preserve">of interpreting the process of spreading/staining in Hume </w:t>
      </w:r>
      <w:r w:rsidR="00F7004B" w:rsidRPr="00F621A6">
        <w:t>as involving a</w:t>
      </w:r>
      <w:r w:rsidR="00FA3A08" w:rsidRPr="00F621A6">
        <w:t>n</w:t>
      </w:r>
      <w:r w:rsidR="00F7004B" w:rsidRPr="00F621A6">
        <w:t xml:space="preserve"> </w:t>
      </w:r>
      <w:r w:rsidR="00074F7D" w:rsidRPr="00F621A6">
        <w:t>essential</w:t>
      </w:r>
      <w:r w:rsidR="00F7004B" w:rsidRPr="00F621A6">
        <w:t xml:space="preserve"> constraint</w:t>
      </w:r>
      <w:r w:rsidR="006C53F7" w:rsidRPr="00F621A6">
        <w:t xml:space="preserve">. </w:t>
      </w:r>
      <w:r w:rsidR="00745294" w:rsidRPr="00F621A6">
        <w:t xml:space="preserve"> He writes:</w:t>
      </w:r>
      <w:r w:rsidR="00F7004B" w:rsidRPr="00F621A6">
        <w:t xml:space="preserve"> </w:t>
      </w:r>
    </w:p>
    <w:p w14:paraId="2510BC72" w14:textId="6FA9884C" w:rsidR="00505CE2" w:rsidRPr="00F621A6" w:rsidRDefault="00BB3AD0" w:rsidP="008F5AF5">
      <w:pPr>
        <w:pStyle w:val="BodyText"/>
        <w:spacing w:line="480" w:lineRule="auto"/>
        <w:ind w:left="720" w:right="720"/>
        <w:jc w:val="both"/>
        <w:rPr>
          <w:rFonts w:cs="Arial"/>
          <w:bCs/>
          <w:szCs w:val="20"/>
        </w:rPr>
      </w:pPr>
      <w:r w:rsidRPr="00F621A6">
        <w:rPr>
          <w:szCs w:val="22"/>
        </w:rPr>
        <w:t>How does the appearance of</w:t>
      </w:r>
      <w:r w:rsidR="00841E2C" w:rsidRPr="00F621A6">
        <w:rPr>
          <w:szCs w:val="22"/>
        </w:rPr>
        <w:t xml:space="preserve"> [</w:t>
      </w:r>
      <w:r w:rsidR="008F516E" w:rsidRPr="00F621A6">
        <w:rPr>
          <w:szCs w:val="22"/>
        </w:rPr>
        <w:t>internal impressions</w:t>
      </w:r>
      <w:r w:rsidR="00841E2C" w:rsidRPr="00F621A6">
        <w:rPr>
          <w:szCs w:val="22"/>
        </w:rPr>
        <w:t>]</w:t>
      </w:r>
      <w:r w:rsidRPr="00F621A6">
        <w:rPr>
          <w:szCs w:val="22"/>
        </w:rPr>
        <w:t xml:space="preserve"> in the mind have the effect </w:t>
      </w:r>
      <w:r w:rsidRPr="00F621A6">
        <w:rPr>
          <w:szCs w:val="20"/>
        </w:rPr>
        <w:t xml:space="preserve">of </w:t>
      </w:r>
      <w:r w:rsidRPr="00F621A6">
        <w:rPr>
          <w:szCs w:val="22"/>
        </w:rPr>
        <w:t>giving us thoughts (or “ideas”)</w:t>
      </w:r>
      <w:r w:rsidR="00841E2C" w:rsidRPr="00F621A6">
        <w:rPr>
          <w:szCs w:val="22"/>
        </w:rPr>
        <w:t xml:space="preserve"> </w:t>
      </w:r>
      <w:r w:rsidRPr="00F621A6">
        <w:rPr>
          <w:szCs w:val="22"/>
        </w:rPr>
        <w:t>of vice, of beauty, of causation, or of any other qualities or relations we ascribe to objects</w:t>
      </w:r>
      <w:r w:rsidR="00237C4A" w:rsidRPr="00F621A6">
        <w:rPr>
          <w:szCs w:val="22"/>
        </w:rPr>
        <w:t xml:space="preserve"> </w:t>
      </w:r>
      <w:r w:rsidR="00237C4A" w:rsidRPr="00F621A6">
        <w:rPr>
          <w:rFonts w:cs="Times New Roman"/>
        </w:rPr>
        <w:t xml:space="preserve">when </w:t>
      </w:r>
      <w:r w:rsidR="00237C4A" w:rsidRPr="00F621A6">
        <w:rPr>
          <w:szCs w:val="22"/>
        </w:rPr>
        <w:t xml:space="preserve">according to Hume those qualities and relations do not and cannot actually belong to “objects as they really stand in nature” </w:t>
      </w:r>
      <w:r w:rsidR="00237C4A" w:rsidRPr="00F621A6">
        <w:rPr>
          <w:bCs/>
        </w:rPr>
        <w:t>(</w:t>
      </w:r>
      <w:r w:rsidR="00DD7457" w:rsidRPr="00F621A6">
        <w:rPr>
          <w:rFonts w:cs="Times New Roman"/>
        </w:rPr>
        <w:t>M</w:t>
      </w:r>
      <w:r w:rsidR="00966031" w:rsidRPr="00F621A6">
        <w:rPr>
          <w:bCs/>
        </w:rPr>
        <w:t xml:space="preserve"> App 1.21</w:t>
      </w:r>
      <w:r w:rsidR="00237C4A" w:rsidRPr="00F621A6">
        <w:rPr>
          <w:rFonts w:cs="Arial"/>
          <w:bCs/>
          <w:szCs w:val="20"/>
        </w:rPr>
        <w:t>)</w:t>
      </w:r>
      <w:r w:rsidR="00F444B0" w:rsidRPr="00F621A6">
        <w:rPr>
          <w:rFonts w:cs="Arial"/>
          <w:bCs/>
          <w:szCs w:val="20"/>
        </w:rPr>
        <w:t>?</w:t>
      </w:r>
      <w:r w:rsidR="007F0F50" w:rsidRPr="00F621A6">
        <w:rPr>
          <w:rStyle w:val="FootnoteReference"/>
          <w:rFonts w:cs="Arial"/>
          <w:bCs/>
          <w:szCs w:val="20"/>
        </w:rPr>
        <w:footnoteReference w:id="17"/>
      </w:r>
      <w:r w:rsidR="00237C4A" w:rsidRPr="00F621A6">
        <w:rPr>
          <w:rFonts w:cs="Arial"/>
          <w:bCs/>
          <w:szCs w:val="20"/>
        </w:rPr>
        <w:t xml:space="preserve"> </w:t>
      </w:r>
    </w:p>
    <w:p w14:paraId="28FD172C" w14:textId="77777777" w:rsidR="00F621A6" w:rsidRPr="00F621A6" w:rsidRDefault="00BB3AD0" w:rsidP="00F621A6">
      <w:pPr>
        <w:pStyle w:val="BodyText"/>
        <w:spacing w:line="480" w:lineRule="auto"/>
        <w:ind w:left="0"/>
        <w:jc w:val="both"/>
        <w:rPr>
          <w:szCs w:val="22"/>
        </w:rPr>
      </w:pPr>
      <w:r w:rsidRPr="00F621A6">
        <w:rPr>
          <w:szCs w:val="22"/>
        </w:rPr>
        <w:t>The task, a</w:t>
      </w:r>
      <w:r w:rsidR="00FA3A08" w:rsidRPr="00F621A6">
        <w:rPr>
          <w:szCs w:val="22"/>
        </w:rPr>
        <w:t xml:space="preserve">ccording to Stroud, </w:t>
      </w:r>
      <w:r w:rsidRPr="00F621A6">
        <w:rPr>
          <w:szCs w:val="22"/>
        </w:rPr>
        <w:t xml:space="preserve">is to understand the process of spreading given that </w:t>
      </w:r>
      <w:r w:rsidR="00505CE2" w:rsidRPr="00F621A6">
        <w:rPr>
          <w:szCs w:val="22"/>
        </w:rPr>
        <w:t>CAM qualities or relations “do not and cannot actually belong to “objects as they really stand in nature</w:t>
      </w:r>
      <w:r w:rsidR="00D657D5" w:rsidRPr="00F621A6">
        <w:rPr>
          <w:szCs w:val="22"/>
        </w:rPr>
        <w:t>.</w:t>
      </w:r>
      <w:r w:rsidR="003853C1" w:rsidRPr="00F621A6">
        <w:rPr>
          <w:szCs w:val="22"/>
        </w:rPr>
        <w:t>”</w:t>
      </w:r>
      <w:r w:rsidR="00D657D5" w:rsidRPr="00F621A6">
        <w:rPr>
          <w:szCs w:val="22"/>
        </w:rPr>
        <w:t>”</w:t>
      </w:r>
      <w:r w:rsidR="00D60420" w:rsidRPr="00F621A6">
        <w:rPr>
          <w:rStyle w:val="FootnoteReference"/>
          <w:szCs w:val="22"/>
        </w:rPr>
        <w:t xml:space="preserve"> </w:t>
      </w:r>
      <w:r w:rsidR="001500DE" w:rsidRPr="00F621A6">
        <w:rPr>
          <w:szCs w:val="22"/>
        </w:rPr>
        <w:t xml:space="preserve">I agree with Stroud that this </w:t>
      </w:r>
      <w:r w:rsidRPr="00F621A6">
        <w:rPr>
          <w:szCs w:val="22"/>
        </w:rPr>
        <w:t xml:space="preserve">“do not and cannot” thesis poses a </w:t>
      </w:r>
      <w:r w:rsidR="00EC0314" w:rsidRPr="00F621A6">
        <w:rPr>
          <w:szCs w:val="22"/>
        </w:rPr>
        <w:t xml:space="preserve">significant </w:t>
      </w:r>
      <w:r w:rsidRPr="00F621A6">
        <w:rPr>
          <w:szCs w:val="22"/>
        </w:rPr>
        <w:t xml:space="preserve">constraint on an interpretation of the key process.  I understand this constraint as follows: If an interpretation of the process of spreading renders CAM qualities capable of inhabiting a mind-independent world then we have sufficient reason to abandon it.  More positively: </w:t>
      </w:r>
      <w:r w:rsidRPr="00F621A6">
        <w:rPr>
          <w:szCs w:val="22"/>
        </w:rPr>
        <w:lastRenderedPageBreak/>
        <w:t xml:space="preserve">a satisfying account of the process of spreading would not only explain how the world appears to be to us but also, it would shed light on why Hume thinks that the way the world appears to be is not how the world </w:t>
      </w:r>
      <w:r w:rsidRPr="00F621A6">
        <w:rPr>
          <w:i/>
          <w:iCs/>
          <w:szCs w:val="22"/>
        </w:rPr>
        <w:t>could</w:t>
      </w:r>
      <w:r w:rsidRPr="00F621A6">
        <w:rPr>
          <w:szCs w:val="22"/>
        </w:rPr>
        <w:t xml:space="preserve"> be independent of observers.   </w:t>
      </w:r>
    </w:p>
    <w:p w14:paraId="0CAE3015" w14:textId="77777777" w:rsidR="00F621A6" w:rsidRPr="00F621A6" w:rsidRDefault="00BB3AD0" w:rsidP="00F621A6">
      <w:pPr>
        <w:pStyle w:val="BodyText"/>
        <w:spacing w:line="480" w:lineRule="auto"/>
        <w:ind w:left="0" w:firstLine="720"/>
        <w:jc w:val="both"/>
        <w:rPr>
          <w:szCs w:val="22"/>
        </w:rPr>
      </w:pPr>
      <w:r w:rsidRPr="00F621A6">
        <w:rPr>
          <w:szCs w:val="22"/>
        </w:rPr>
        <w:t>But is i</w:t>
      </w:r>
      <w:r w:rsidR="006C53F7" w:rsidRPr="00F621A6">
        <w:rPr>
          <w:szCs w:val="22"/>
        </w:rPr>
        <w:t xml:space="preserve">t the case that Hume </w:t>
      </w:r>
      <w:r w:rsidR="00A906DD" w:rsidRPr="00F621A6">
        <w:rPr>
          <w:szCs w:val="22"/>
        </w:rPr>
        <w:t>endorses the view</w:t>
      </w:r>
      <w:r w:rsidR="006C53F7" w:rsidRPr="00F621A6">
        <w:rPr>
          <w:szCs w:val="22"/>
        </w:rPr>
        <w:t xml:space="preserve"> that CAM qualities do not and cannot exist in a mind-independent world?  Some interpreters have cautioned against attributing to Hume such a strong </w:t>
      </w:r>
      <w:r w:rsidRPr="00F621A6">
        <w:rPr>
          <w:szCs w:val="22"/>
        </w:rPr>
        <w:t>and dogmatic</w:t>
      </w:r>
      <w:r w:rsidR="006C53F7" w:rsidRPr="00F621A6">
        <w:rPr>
          <w:szCs w:val="22"/>
        </w:rPr>
        <w:t xml:space="preserve"> position</w:t>
      </w:r>
      <w:r w:rsidR="00226DB9" w:rsidRPr="00F621A6">
        <w:rPr>
          <w:szCs w:val="22"/>
        </w:rPr>
        <w:t xml:space="preserve">. </w:t>
      </w:r>
      <w:r w:rsidRPr="00F621A6">
        <w:rPr>
          <w:szCs w:val="22"/>
        </w:rPr>
        <w:t xml:space="preserve">I disagree, but </w:t>
      </w:r>
      <w:r w:rsidR="006C53F7" w:rsidRPr="00F621A6">
        <w:rPr>
          <w:szCs w:val="22"/>
        </w:rPr>
        <w:t xml:space="preserve">I can’t </w:t>
      </w:r>
      <w:r w:rsidR="00A906DD" w:rsidRPr="00F621A6">
        <w:rPr>
          <w:szCs w:val="22"/>
        </w:rPr>
        <w:t xml:space="preserve">adequately </w:t>
      </w:r>
      <w:r w:rsidR="006C53F7" w:rsidRPr="00F621A6">
        <w:rPr>
          <w:szCs w:val="22"/>
        </w:rPr>
        <w:t>engage with their views here</w:t>
      </w:r>
      <w:r w:rsidR="00F44B30" w:rsidRPr="00F621A6">
        <w:rPr>
          <w:szCs w:val="22"/>
        </w:rPr>
        <w:t>.</w:t>
      </w:r>
      <w:r w:rsidRPr="00F621A6">
        <w:rPr>
          <w:rStyle w:val="FootnoteReference"/>
          <w:szCs w:val="22"/>
        </w:rPr>
        <w:footnoteReference w:id="18"/>
      </w:r>
      <w:r w:rsidR="006C53F7" w:rsidRPr="00F621A6">
        <w:rPr>
          <w:szCs w:val="22"/>
        </w:rPr>
        <w:t xml:space="preserve"> </w:t>
      </w:r>
      <w:r w:rsidRPr="00F621A6">
        <w:rPr>
          <w:szCs w:val="22"/>
        </w:rPr>
        <w:t>However, b</w:t>
      </w:r>
      <w:r w:rsidR="00F44B30" w:rsidRPr="00F621A6">
        <w:rPr>
          <w:szCs w:val="22"/>
        </w:rPr>
        <w:t xml:space="preserve">ecause I </w:t>
      </w:r>
      <w:r w:rsidR="00A906DD" w:rsidRPr="00F621A6">
        <w:rPr>
          <w:szCs w:val="22"/>
        </w:rPr>
        <w:t xml:space="preserve">shall rely on this thesis to measure or assess the strength of several interpretations of the spreading process, in what follows I consider briefly </w:t>
      </w:r>
      <w:r w:rsidR="00F44B30" w:rsidRPr="00F621A6">
        <w:rPr>
          <w:szCs w:val="22"/>
        </w:rPr>
        <w:t>some texts that support it</w:t>
      </w:r>
      <w:r w:rsidR="00A906DD" w:rsidRPr="00F621A6">
        <w:rPr>
          <w:szCs w:val="22"/>
        </w:rPr>
        <w:t xml:space="preserve">.  </w:t>
      </w:r>
    </w:p>
    <w:p w14:paraId="6FF46E15" w14:textId="77777777" w:rsidR="00F621A6" w:rsidRPr="00F621A6" w:rsidRDefault="00BB3AD0" w:rsidP="00F621A6">
      <w:pPr>
        <w:pStyle w:val="BodyText"/>
        <w:spacing w:line="480" w:lineRule="auto"/>
        <w:ind w:left="0" w:firstLine="720"/>
        <w:jc w:val="both"/>
        <w:rPr>
          <w:szCs w:val="22"/>
        </w:rPr>
      </w:pPr>
      <w:r w:rsidRPr="00F621A6">
        <w:t xml:space="preserve">Hume writes that our ideas of efficacy or power or necessity, all roughly synonymous for him, “represent not any thing, that does or can belong to the objects, which are constantly conjoin’d” (T 1.3.14.19).  </w:t>
      </w:r>
      <w:r w:rsidR="00D00B11" w:rsidRPr="00F621A6">
        <w:t xml:space="preserve">What is Hume </w:t>
      </w:r>
      <w:r w:rsidR="00A906DD" w:rsidRPr="00F621A6">
        <w:t>denying here about</w:t>
      </w:r>
      <w:r w:rsidR="00D00B11" w:rsidRPr="00F621A6">
        <w:t xml:space="preserve"> causal necessity? </w:t>
      </w:r>
      <w:r w:rsidR="0080476F" w:rsidRPr="00F621A6">
        <w:t xml:space="preserve">Some readers </w:t>
      </w:r>
      <w:r w:rsidR="00A906DD" w:rsidRPr="00F621A6">
        <w:t>insist</w:t>
      </w:r>
      <w:r w:rsidR="00D00B11" w:rsidRPr="00F621A6">
        <w:t xml:space="preserve"> that Hume is </w:t>
      </w:r>
      <w:r w:rsidR="0040268E" w:rsidRPr="00F621A6">
        <w:t xml:space="preserve">merely </w:t>
      </w:r>
      <w:r w:rsidR="00D00B11" w:rsidRPr="00F621A6">
        <w:t xml:space="preserve">denying </w:t>
      </w:r>
      <w:r w:rsidR="0080476F" w:rsidRPr="00F621A6">
        <w:t xml:space="preserve">that anything corresponding to our </w:t>
      </w:r>
      <w:r w:rsidR="0080476F" w:rsidRPr="00F621A6">
        <w:rPr>
          <w:i/>
          <w:iCs/>
        </w:rPr>
        <w:t>idea</w:t>
      </w:r>
      <w:r w:rsidR="0080476F" w:rsidRPr="00F621A6">
        <w:t xml:space="preserve"> of necessity could “belong to the objects”. This leaves the possibility open, according to these readers, that (metaphysical) necessity does and can belong to objects. </w:t>
      </w:r>
      <w:r w:rsidR="00A906DD" w:rsidRPr="00F621A6">
        <w:t xml:space="preserve"> However, consider the fact that t</w:t>
      </w:r>
      <w:r w:rsidRPr="00F621A6">
        <w:t>he text that follow</w:t>
      </w:r>
      <w:r w:rsidR="00FD13A6" w:rsidRPr="00F621A6">
        <w:t>s</w:t>
      </w:r>
      <w:r w:rsidRPr="00F621A6">
        <w:t xml:space="preserve"> Hume’s claim </w:t>
      </w:r>
      <w:r w:rsidR="00FD13A6" w:rsidRPr="00F621A6">
        <w:t xml:space="preserve">above </w:t>
      </w:r>
      <w:r w:rsidRPr="00F621A6">
        <w:t xml:space="preserve">about the </w:t>
      </w:r>
      <w:r w:rsidRPr="00F621A6">
        <w:rPr>
          <w:i/>
          <w:iCs/>
        </w:rPr>
        <w:t>idea</w:t>
      </w:r>
      <w:r w:rsidRPr="00F621A6">
        <w:t xml:space="preserve"> of necessity </w:t>
      </w:r>
      <w:r w:rsidR="00D00B11" w:rsidRPr="00F621A6">
        <w:t xml:space="preserve">is </w:t>
      </w:r>
      <w:r w:rsidR="00FD13A6" w:rsidRPr="00F621A6">
        <w:t>this:</w:t>
      </w:r>
      <w:r w:rsidRPr="00F621A6">
        <w:t xml:space="preserve"> “</w:t>
      </w:r>
      <w:r w:rsidRPr="00F621A6">
        <w:rPr>
          <w:szCs w:val="22"/>
        </w:rPr>
        <w:t>necessity is something that exists in the mind, not in objects; nor is it possible for us ever to form the most distant idea of it, considered as a quality in bodies” (T 1.3.14.22)</w:t>
      </w:r>
      <w:r w:rsidRPr="00F621A6">
        <w:t xml:space="preserve">. </w:t>
      </w:r>
      <w:r w:rsidRPr="00F621A6">
        <w:rPr>
          <w:szCs w:val="22"/>
        </w:rPr>
        <w:t xml:space="preserve"> </w:t>
      </w:r>
      <w:r w:rsidR="00D00B11" w:rsidRPr="00F621A6">
        <w:rPr>
          <w:szCs w:val="22"/>
        </w:rPr>
        <w:t>The</w:t>
      </w:r>
      <w:r w:rsidR="00FD13A6" w:rsidRPr="00F621A6">
        <w:rPr>
          <w:szCs w:val="22"/>
        </w:rPr>
        <w:t xml:space="preserve"> first </w:t>
      </w:r>
      <w:r w:rsidR="00D00B11" w:rsidRPr="00F621A6">
        <w:rPr>
          <w:szCs w:val="22"/>
        </w:rPr>
        <w:t xml:space="preserve">part of this </w:t>
      </w:r>
      <w:r w:rsidR="00A906DD" w:rsidRPr="00F621A6">
        <w:rPr>
          <w:szCs w:val="22"/>
        </w:rPr>
        <w:t>statement</w:t>
      </w:r>
      <w:r w:rsidR="00FD13A6" w:rsidRPr="00F621A6">
        <w:rPr>
          <w:szCs w:val="22"/>
        </w:rPr>
        <w:t xml:space="preserve"> is about </w:t>
      </w:r>
      <w:r w:rsidR="00FD13A6" w:rsidRPr="00F621A6">
        <w:rPr>
          <w:i/>
          <w:iCs/>
          <w:szCs w:val="22"/>
        </w:rPr>
        <w:t>necessity</w:t>
      </w:r>
      <w:r w:rsidR="00D00B11" w:rsidRPr="00F621A6">
        <w:rPr>
          <w:szCs w:val="22"/>
        </w:rPr>
        <w:t xml:space="preserve">, which </w:t>
      </w:r>
      <w:r w:rsidR="00FD13A6" w:rsidRPr="00F621A6">
        <w:rPr>
          <w:szCs w:val="22"/>
        </w:rPr>
        <w:t xml:space="preserve">Hume </w:t>
      </w:r>
      <w:r w:rsidR="00A906DD" w:rsidRPr="00F621A6">
        <w:rPr>
          <w:szCs w:val="22"/>
        </w:rPr>
        <w:t>argues</w:t>
      </w:r>
      <w:r w:rsidR="00FD13A6" w:rsidRPr="00F621A6">
        <w:rPr>
          <w:szCs w:val="22"/>
        </w:rPr>
        <w:t xml:space="preserve"> does not exist in the objects</w:t>
      </w:r>
      <w:r w:rsidR="00D00B11" w:rsidRPr="00F621A6">
        <w:rPr>
          <w:szCs w:val="22"/>
        </w:rPr>
        <w:t>, but rather in the mind. T</w:t>
      </w:r>
      <w:r w:rsidR="00FD13A6" w:rsidRPr="00F621A6">
        <w:rPr>
          <w:szCs w:val="22"/>
        </w:rPr>
        <w:t xml:space="preserve">he second </w:t>
      </w:r>
      <w:r w:rsidR="00A906DD" w:rsidRPr="00F621A6">
        <w:rPr>
          <w:szCs w:val="22"/>
        </w:rPr>
        <w:t>statement</w:t>
      </w:r>
      <w:r w:rsidR="00FD13A6" w:rsidRPr="00F621A6">
        <w:rPr>
          <w:szCs w:val="22"/>
        </w:rPr>
        <w:t xml:space="preserve"> says that we couldn’t even </w:t>
      </w:r>
      <w:r w:rsidR="00D00B11" w:rsidRPr="00F621A6">
        <w:rPr>
          <w:szCs w:val="22"/>
        </w:rPr>
        <w:t>have an idea</w:t>
      </w:r>
      <w:r w:rsidR="00FD13A6" w:rsidRPr="00F621A6">
        <w:rPr>
          <w:szCs w:val="22"/>
        </w:rPr>
        <w:t xml:space="preserve"> of</w:t>
      </w:r>
      <w:r w:rsidR="00D00B11" w:rsidRPr="00F621A6">
        <w:rPr>
          <w:szCs w:val="22"/>
        </w:rPr>
        <w:t xml:space="preserve"> necessity </w:t>
      </w:r>
      <w:r w:rsidR="00D00B11" w:rsidRPr="00F621A6">
        <w:rPr>
          <w:i/>
          <w:iCs/>
          <w:szCs w:val="22"/>
        </w:rPr>
        <w:t>as</w:t>
      </w:r>
      <w:r w:rsidR="00FD13A6" w:rsidRPr="00F621A6">
        <w:rPr>
          <w:i/>
          <w:iCs/>
          <w:szCs w:val="22"/>
        </w:rPr>
        <w:t xml:space="preserve"> a quality of objects</w:t>
      </w:r>
      <w:r w:rsidR="00FD13A6" w:rsidRPr="00F621A6">
        <w:rPr>
          <w:szCs w:val="22"/>
        </w:rPr>
        <w:t xml:space="preserve">. </w:t>
      </w:r>
      <w:r w:rsidR="00D00B11" w:rsidRPr="00F621A6">
        <w:rPr>
          <w:szCs w:val="22"/>
        </w:rPr>
        <w:t>Hume</w:t>
      </w:r>
      <w:r w:rsidR="0090319F" w:rsidRPr="00F621A6">
        <w:rPr>
          <w:szCs w:val="22"/>
        </w:rPr>
        <w:t xml:space="preserve"> identifies</w:t>
      </w:r>
      <w:r w:rsidR="00D00B11" w:rsidRPr="00F621A6">
        <w:rPr>
          <w:szCs w:val="22"/>
        </w:rPr>
        <w:t xml:space="preserve"> </w:t>
      </w:r>
      <w:r w:rsidR="00D00B11" w:rsidRPr="00F621A6">
        <w:rPr>
          <w:i/>
          <w:iCs/>
          <w:szCs w:val="22"/>
        </w:rPr>
        <w:t>necessity</w:t>
      </w:r>
      <w:r w:rsidR="00D00B11" w:rsidRPr="00F621A6">
        <w:rPr>
          <w:szCs w:val="22"/>
        </w:rPr>
        <w:t xml:space="preserve"> </w:t>
      </w:r>
      <w:r w:rsidR="0090319F" w:rsidRPr="00F621A6">
        <w:rPr>
          <w:szCs w:val="22"/>
        </w:rPr>
        <w:t xml:space="preserve">with the </w:t>
      </w:r>
      <w:r w:rsidR="0090319F" w:rsidRPr="00F621A6">
        <w:rPr>
          <w:szCs w:val="22"/>
        </w:rPr>
        <w:lastRenderedPageBreak/>
        <w:t xml:space="preserve">content of our idea of necessity, and </w:t>
      </w:r>
      <w:r w:rsidR="00D00B11" w:rsidRPr="00F621A6">
        <w:rPr>
          <w:szCs w:val="22"/>
        </w:rPr>
        <w:t xml:space="preserve">then he maintains </w:t>
      </w:r>
      <w:r w:rsidR="0090319F" w:rsidRPr="00F621A6">
        <w:rPr>
          <w:szCs w:val="22"/>
        </w:rPr>
        <w:t>that</w:t>
      </w:r>
      <w:r w:rsidR="00D00B11" w:rsidRPr="00F621A6">
        <w:rPr>
          <w:szCs w:val="22"/>
        </w:rPr>
        <w:t xml:space="preserve"> </w:t>
      </w:r>
      <w:r w:rsidR="00D00B11" w:rsidRPr="00F621A6">
        <w:rPr>
          <w:i/>
          <w:iCs/>
          <w:szCs w:val="22"/>
        </w:rPr>
        <w:t>necessity</w:t>
      </w:r>
      <w:r w:rsidR="00D00B11" w:rsidRPr="00F621A6">
        <w:rPr>
          <w:szCs w:val="22"/>
        </w:rPr>
        <w:t xml:space="preserve">, </w:t>
      </w:r>
      <w:r w:rsidR="004B48BF" w:rsidRPr="00F621A6">
        <w:rPr>
          <w:szCs w:val="22"/>
        </w:rPr>
        <w:t xml:space="preserve">as we think </w:t>
      </w:r>
      <w:r w:rsidR="004B48BF" w:rsidRPr="00F621A6">
        <w:rPr>
          <w:color w:val="000000" w:themeColor="text1"/>
          <w:szCs w:val="22"/>
        </w:rPr>
        <w:t xml:space="preserve">of it, </w:t>
      </w:r>
      <w:r w:rsidR="00D00B11" w:rsidRPr="00F621A6">
        <w:rPr>
          <w:color w:val="000000" w:themeColor="text1"/>
          <w:szCs w:val="22"/>
        </w:rPr>
        <w:t xml:space="preserve">could </w:t>
      </w:r>
      <w:r w:rsidR="00CA4A30" w:rsidRPr="00F621A6">
        <w:rPr>
          <w:color w:val="000000" w:themeColor="text1"/>
          <w:szCs w:val="22"/>
        </w:rPr>
        <w:t xml:space="preserve">not </w:t>
      </w:r>
      <w:r w:rsidR="00D00B11" w:rsidRPr="00F621A6">
        <w:rPr>
          <w:color w:val="000000" w:themeColor="text1"/>
          <w:szCs w:val="22"/>
        </w:rPr>
        <w:t xml:space="preserve">be a </w:t>
      </w:r>
      <w:r w:rsidR="00D00B11" w:rsidRPr="00F621A6">
        <w:rPr>
          <w:szCs w:val="22"/>
        </w:rPr>
        <w:t xml:space="preserve">property of objects.  </w:t>
      </w:r>
    </w:p>
    <w:p w14:paraId="0EA97937" w14:textId="77777777" w:rsidR="00F621A6" w:rsidRPr="00F621A6" w:rsidRDefault="00BB3AD0" w:rsidP="00F621A6">
      <w:pPr>
        <w:pStyle w:val="BodyText"/>
        <w:spacing w:line="480" w:lineRule="auto"/>
        <w:ind w:left="0" w:firstLine="720"/>
        <w:jc w:val="both"/>
      </w:pPr>
      <w:r w:rsidRPr="00F621A6">
        <w:t xml:space="preserve">Hume also contends that “[b]eauty is not a quality of the circle,” pointing to the fact that the quality of beauty “lies not in any part of the line, </w:t>
      </w:r>
      <w:r w:rsidRPr="00F621A6">
        <w:rPr>
          <w:iCs/>
        </w:rPr>
        <w:t>whose</w:t>
      </w:r>
      <w:r w:rsidRPr="00F621A6">
        <w:t xml:space="preserve"> parts are all equally distant from a common center” (EPM, App 1.14).  “Till [an] spectator appears, there is nothing but a figure of such particular dimensions and proportions: from his sentiments alone arise its elegance and beauty” (EPM App 1.24).  These claims here are about </w:t>
      </w:r>
      <w:r w:rsidRPr="00F621A6">
        <w:rPr>
          <w:i/>
          <w:iCs/>
        </w:rPr>
        <w:t>beauty</w:t>
      </w:r>
      <w:r w:rsidRPr="00F621A6">
        <w:t xml:space="preserve">, about the aesthetic quality itself, and the position is that this aesthetic quality depends for its existence on a spectator.  </w:t>
      </w:r>
      <w:r w:rsidR="00FD13A6" w:rsidRPr="00F621A6">
        <w:t xml:space="preserve">And if that is the case, </w:t>
      </w:r>
      <w:r w:rsidRPr="00F621A6">
        <w:t xml:space="preserve">then beauty does not and cannot exist in a world devoid of minds.  </w:t>
      </w:r>
    </w:p>
    <w:p w14:paraId="57D32C85" w14:textId="77777777" w:rsidR="00F621A6" w:rsidRPr="00F621A6" w:rsidRDefault="00BB3AD0" w:rsidP="00F621A6">
      <w:pPr>
        <w:pStyle w:val="BodyText"/>
        <w:spacing w:line="480" w:lineRule="auto"/>
        <w:ind w:left="0" w:firstLine="720"/>
        <w:jc w:val="both"/>
      </w:pPr>
      <w:r w:rsidRPr="00F621A6">
        <w:t xml:space="preserve">A moral quality, such as the vice of “willful murder,” is not, according to Hume, a quality of the object or the willful murder itself.  If we limit our observation to the act itself, Hume maintains that we find no “real existence” or “matter of fact” that is the vice. “The vice entirely escapes you, as long as you consider the object” (T 3.1.1.26). </w:t>
      </w:r>
      <w:r w:rsidRPr="00F621A6">
        <w:rPr>
          <w:spacing w:val="-1"/>
        </w:rPr>
        <w:t xml:space="preserve">To locate the vice of the willful murder, you must, according to Hume </w:t>
      </w:r>
      <w:r w:rsidRPr="00F621A6">
        <w:t>“turn your reflection into your own breast, and find a sentiment of disapprobation, which arises in you, towards this action.”  The vice, Hume continues, “lies in yourself, not in the object” (T 3.1.1.26).</w:t>
      </w:r>
      <w:r w:rsidR="00D23405" w:rsidRPr="00F621A6">
        <w:t xml:space="preserve">  </w:t>
      </w:r>
      <w:r w:rsidR="00D00B11" w:rsidRPr="00F621A6">
        <w:t xml:space="preserve">Again, these claims are about </w:t>
      </w:r>
      <w:r w:rsidR="00D00B11" w:rsidRPr="00F621A6">
        <w:rPr>
          <w:i/>
          <w:iCs/>
        </w:rPr>
        <w:t>vice</w:t>
      </w:r>
      <w:r w:rsidR="00D00B11" w:rsidRPr="00F621A6">
        <w:t xml:space="preserve">, the quality of vice, which Hume insists is not a </w:t>
      </w:r>
      <w:r w:rsidR="00570F89" w:rsidRPr="00F621A6">
        <w:t xml:space="preserve">property of the object. </w:t>
      </w:r>
      <w:r w:rsidR="0090319F" w:rsidRPr="00F621A6">
        <w:t xml:space="preserve">And it follows, that </w:t>
      </w:r>
      <w:r w:rsidR="00570F89" w:rsidRPr="00F621A6">
        <w:t xml:space="preserve">if we can only </w:t>
      </w:r>
      <w:r w:rsidR="0090319F" w:rsidRPr="00F621A6">
        <w:t>locate</w:t>
      </w:r>
      <w:r w:rsidR="00570F89" w:rsidRPr="00F621A6">
        <w:t xml:space="preserve"> vice by turning to our own breast, then vice is not a property that </w:t>
      </w:r>
      <w:r w:rsidR="00570F89" w:rsidRPr="00F621A6">
        <w:rPr>
          <w:i/>
          <w:iCs/>
        </w:rPr>
        <w:t>could</w:t>
      </w:r>
      <w:r w:rsidR="00570F89" w:rsidRPr="00F621A6">
        <w:t xml:space="preserve"> belong to </w:t>
      </w:r>
      <w:r w:rsidR="006F14FC" w:rsidRPr="00F621A6">
        <w:t xml:space="preserve">mind-independent </w:t>
      </w:r>
      <w:r w:rsidR="00570F89" w:rsidRPr="00F621A6">
        <w:t xml:space="preserve">objects. </w:t>
      </w:r>
      <w:r w:rsidR="00D23405" w:rsidRPr="00F621A6">
        <w:t xml:space="preserve"> </w:t>
      </w:r>
    </w:p>
    <w:p w14:paraId="3A17E50A" w14:textId="77777777" w:rsidR="00F621A6" w:rsidRPr="00F621A6" w:rsidRDefault="00BB3AD0" w:rsidP="00F621A6">
      <w:pPr>
        <w:pStyle w:val="BodyText"/>
        <w:spacing w:line="480" w:lineRule="auto"/>
        <w:ind w:left="0" w:firstLine="720"/>
        <w:jc w:val="both"/>
        <w:rPr>
          <w:szCs w:val="22"/>
        </w:rPr>
      </w:pPr>
      <w:r w:rsidRPr="00F621A6">
        <w:t xml:space="preserve">I believe that these, and </w:t>
      </w:r>
      <w:r w:rsidR="006F14FC" w:rsidRPr="00F621A6">
        <w:t xml:space="preserve">other </w:t>
      </w:r>
      <w:r w:rsidRPr="00F621A6">
        <w:t xml:space="preserve">texts, </w:t>
      </w:r>
      <w:r w:rsidR="006F14FC" w:rsidRPr="00F621A6">
        <w:t xml:space="preserve">strongly </w:t>
      </w:r>
      <w:r w:rsidRPr="00F621A6">
        <w:t xml:space="preserve">support the view that Hume </w:t>
      </w:r>
      <w:r w:rsidR="000A3EDD" w:rsidRPr="00F621A6">
        <w:t>affirms</w:t>
      </w:r>
      <w:r w:rsidR="004B48BF" w:rsidRPr="00F621A6">
        <w:t xml:space="preserve"> that </w:t>
      </w:r>
      <w:r w:rsidRPr="00F621A6">
        <w:t xml:space="preserve">CAM qualities </w:t>
      </w:r>
      <w:r w:rsidR="004B48BF" w:rsidRPr="00F621A6">
        <w:t xml:space="preserve">do not and cannot </w:t>
      </w:r>
      <w:r w:rsidRPr="00F621A6">
        <w:t xml:space="preserve">exist in a mind-independent world. </w:t>
      </w:r>
      <w:r w:rsidR="0090319F" w:rsidRPr="00F621A6">
        <w:t xml:space="preserve">And it is this constraint, understood in this way, that I wish to deploy to test, at least in part, the strength </w:t>
      </w:r>
      <w:r w:rsidR="0090319F" w:rsidRPr="00F621A6">
        <w:lastRenderedPageBreak/>
        <w:t xml:space="preserve">of candidate interpretations of the process of spreading.  However, I consider </w:t>
      </w:r>
      <w:r w:rsidRPr="00F621A6">
        <w:t>other readings</w:t>
      </w:r>
      <w:r w:rsidR="0090319F" w:rsidRPr="00F621A6">
        <w:t xml:space="preserve"> of the constraint to be perfectly adequate for these purposes. </w:t>
      </w:r>
      <w:r w:rsidR="002905AF" w:rsidRPr="00F621A6">
        <w:t>One could, as I have done at the beginning</w:t>
      </w:r>
      <w:r w:rsidRPr="00F621A6">
        <w:t xml:space="preserve"> of this paper</w:t>
      </w:r>
      <w:r w:rsidR="002905AF" w:rsidRPr="00F621A6">
        <w:t xml:space="preserve">, </w:t>
      </w:r>
      <w:r w:rsidR="00547C29" w:rsidRPr="00F621A6">
        <w:t>present</w:t>
      </w:r>
      <w:r w:rsidR="002905AF" w:rsidRPr="00F621A6">
        <w:t xml:space="preserve"> the goal of the spreading process as follows:  the spreading process needs to explain how, given that CAM qualities are not present in sense impressions</w:t>
      </w:r>
      <w:r w:rsidR="00516B4F" w:rsidRPr="00F621A6">
        <w:t xml:space="preserve">, </w:t>
      </w:r>
      <w:r w:rsidR="002905AF" w:rsidRPr="00F621A6">
        <w:t xml:space="preserve">we nonetheless </w:t>
      </w:r>
      <w:r w:rsidR="00516B4F" w:rsidRPr="00F621A6">
        <w:t xml:space="preserve">perceive </w:t>
      </w:r>
      <w:r w:rsidR="002905AF" w:rsidRPr="00F621A6">
        <w:t>these qualities</w:t>
      </w:r>
      <w:r w:rsidR="00516B4F" w:rsidRPr="00F621A6">
        <w:t xml:space="preserve"> as objective features of the world.</w:t>
      </w:r>
      <w:r w:rsidR="002905AF" w:rsidRPr="00F621A6">
        <w:t xml:space="preserve"> </w:t>
      </w:r>
      <w:r w:rsidR="00547C29" w:rsidRPr="00F621A6">
        <w:t xml:space="preserve"> Alternatively, one could substitute “the world in itself,” or such phrases, with “the world </w:t>
      </w:r>
      <w:r w:rsidR="00516B4F" w:rsidRPr="00F621A6">
        <w:t>as</w:t>
      </w:r>
      <w:r w:rsidR="00547C29" w:rsidRPr="00F621A6">
        <w:t xml:space="preserve"> we experience</w:t>
      </w:r>
      <w:r w:rsidR="00516B4F" w:rsidRPr="00F621A6">
        <w:t xml:space="preserve"> it</w:t>
      </w:r>
      <w:r w:rsidR="00547C29" w:rsidRPr="00F621A6">
        <w:t xml:space="preserve">,” or such phrases.  </w:t>
      </w:r>
      <w:r w:rsidR="00570F89" w:rsidRPr="00F621A6">
        <w:t xml:space="preserve">Or </w:t>
      </w:r>
      <w:r w:rsidR="0090319F" w:rsidRPr="00F621A6">
        <w:t>along the same lines,</w:t>
      </w:r>
      <w:r w:rsidR="00570F89" w:rsidRPr="00F621A6">
        <w:t xml:space="preserve"> </w:t>
      </w:r>
      <w:r w:rsidR="00547C29" w:rsidRPr="00F621A6">
        <w:t xml:space="preserve">we could </w:t>
      </w:r>
      <w:r w:rsidR="008225A0" w:rsidRPr="00F621A6">
        <w:t>specify that</w:t>
      </w:r>
      <w:r w:rsidRPr="00F621A6">
        <w:t xml:space="preserve"> the </w:t>
      </w:r>
      <w:r w:rsidRPr="00F621A6">
        <w:rPr>
          <w:i/>
          <w:iCs/>
        </w:rPr>
        <w:t>objects</w:t>
      </w:r>
      <w:r w:rsidRPr="00F621A6">
        <w:t xml:space="preserve"> CAM qualities do not and cannot belong </w:t>
      </w:r>
      <w:r w:rsidR="008225A0" w:rsidRPr="00F621A6">
        <w:t>are</w:t>
      </w:r>
      <w:r w:rsidRPr="00F621A6">
        <w:t xml:space="preserve"> </w:t>
      </w:r>
      <w:r w:rsidRPr="00F621A6">
        <w:rPr>
          <w:i/>
          <w:iCs/>
        </w:rPr>
        <w:t>empirical</w:t>
      </w:r>
      <w:r w:rsidRPr="00F621A6">
        <w:t xml:space="preserve"> objects or objects</w:t>
      </w:r>
      <w:r w:rsidR="00E63022" w:rsidRPr="00F621A6">
        <w:t xml:space="preserve"> of experience.</w:t>
      </w:r>
    </w:p>
    <w:p w14:paraId="55D2812B" w14:textId="77777777" w:rsidR="00F621A6" w:rsidRPr="00F621A6" w:rsidRDefault="00BB3AD0" w:rsidP="00F621A6">
      <w:pPr>
        <w:pStyle w:val="BodyText"/>
        <w:spacing w:line="480" w:lineRule="auto"/>
        <w:ind w:left="0" w:firstLine="720"/>
        <w:jc w:val="both"/>
        <w:rPr>
          <w:szCs w:val="22"/>
        </w:rPr>
      </w:pPr>
      <w:r w:rsidRPr="00F621A6">
        <w:rPr>
          <w:szCs w:val="22"/>
        </w:rPr>
        <w:t>In what follows</w:t>
      </w:r>
      <w:r w:rsidR="00D867AD" w:rsidRPr="00F621A6">
        <w:rPr>
          <w:szCs w:val="22"/>
        </w:rPr>
        <w:t>,</w:t>
      </w:r>
      <w:r w:rsidRPr="00F621A6">
        <w:rPr>
          <w:szCs w:val="22"/>
        </w:rPr>
        <w:t xml:space="preserve"> I </w:t>
      </w:r>
      <w:r w:rsidR="000A3EDD" w:rsidRPr="00F621A6">
        <w:rPr>
          <w:szCs w:val="22"/>
        </w:rPr>
        <w:t>discuss in detail</w:t>
      </w:r>
      <w:r w:rsidR="006F14FC" w:rsidRPr="00F621A6">
        <w:rPr>
          <w:szCs w:val="22"/>
        </w:rPr>
        <w:t xml:space="preserve"> </w:t>
      </w:r>
      <w:r w:rsidR="001D7FA6" w:rsidRPr="00F621A6">
        <w:rPr>
          <w:szCs w:val="22"/>
        </w:rPr>
        <w:t xml:space="preserve">two competing </w:t>
      </w:r>
      <w:r w:rsidR="00174EB1" w:rsidRPr="00F621A6">
        <w:rPr>
          <w:szCs w:val="22"/>
        </w:rPr>
        <w:t>readings</w:t>
      </w:r>
      <w:r w:rsidR="001D7FA6" w:rsidRPr="00F621A6">
        <w:rPr>
          <w:szCs w:val="22"/>
        </w:rPr>
        <w:t xml:space="preserve"> of the </w:t>
      </w:r>
      <w:r w:rsidR="001015C8" w:rsidRPr="00F621A6">
        <w:rPr>
          <w:szCs w:val="22"/>
        </w:rPr>
        <w:t xml:space="preserve">mental effect or the </w:t>
      </w:r>
      <w:r w:rsidR="001D7FA6" w:rsidRPr="00F621A6">
        <w:rPr>
          <w:i/>
          <w:iCs/>
          <w:szCs w:val="22"/>
        </w:rPr>
        <w:t xml:space="preserve">internal impression </w:t>
      </w:r>
      <w:r w:rsidR="001015C8" w:rsidRPr="00F621A6">
        <w:rPr>
          <w:szCs w:val="22"/>
        </w:rPr>
        <w:t>at the c</w:t>
      </w:r>
      <w:r w:rsidR="00AB4108" w:rsidRPr="00F621A6">
        <w:rPr>
          <w:szCs w:val="22"/>
        </w:rPr>
        <w:t>ore</w:t>
      </w:r>
      <w:r w:rsidR="001015C8" w:rsidRPr="00F621A6">
        <w:rPr>
          <w:szCs w:val="22"/>
        </w:rPr>
        <w:t xml:space="preserve"> of</w:t>
      </w:r>
      <w:r w:rsidR="001D7FA6" w:rsidRPr="00F621A6">
        <w:rPr>
          <w:szCs w:val="22"/>
        </w:rPr>
        <w:t xml:space="preserve"> the spreading process</w:t>
      </w:r>
      <w:r w:rsidR="003853C1" w:rsidRPr="00F621A6">
        <w:rPr>
          <w:szCs w:val="22"/>
        </w:rPr>
        <w:t>.</w:t>
      </w:r>
      <w:r w:rsidR="000C2C77" w:rsidRPr="00F621A6">
        <w:rPr>
          <w:szCs w:val="22"/>
        </w:rPr>
        <w:t xml:space="preserve"> </w:t>
      </w:r>
      <w:r w:rsidR="008C1B20" w:rsidRPr="00F621A6">
        <w:rPr>
          <w:szCs w:val="22"/>
        </w:rPr>
        <w:t xml:space="preserve">I argue that the first </w:t>
      </w:r>
      <w:r w:rsidR="000C2C77" w:rsidRPr="00F621A6">
        <w:rPr>
          <w:szCs w:val="22"/>
        </w:rPr>
        <w:t>reading</w:t>
      </w:r>
      <w:r w:rsidR="008C1B20" w:rsidRPr="00F621A6">
        <w:rPr>
          <w:szCs w:val="22"/>
        </w:rPr>
        <w:t xml:space="preserve">, which has seemed </w:t>
      </w:r>
      <w:r w:rsidR="00A97913" w:rsidRPr="00F621A6">
        <w:rPr>
          <w:szCs w:val="22"/>
        </w:rPr>
        <w:t>the mo</w:t>
      </w:r>
      <w:r w:rsidR="001940C8" w:rsidRPr="00F621A6">
        <w:rPr>
          <w:szCs w:val="22"/>
        </w:rPr>
        <w:t>st</w:t>
      </w:r>
      <w:r w:rsidR="00A97913" w:rsidRPr="00F621A6">
        <w:rPr>
          <w:szCs w:val="22"/>
        </w:rPr>
        <w:t xml:space="preserve"> </w:t>
      </w:r>
      <w:r w:rsidR="008C1B20" w:rsidRPr="00F621A6">
        <w:rPr>
          <w:szCs w:val="22"/>
        </w:rPr>
        <w:t xml:space="preserve">natural or plausible to </w:t>
      </w:r>
      <w:r w:rsidR="00A97913" w:rsidRPr="00F621A6">
        <w:rPr>
          <w:szCs w:val="22"/>
        </w:rPr>
        <w:t xml:space="preserve">Hume </w:t>
      </w:r>
      <w:r w:rsidR="006F14FC" w:rsidRPr="00F621A6">
        <w:rPr>
          <w:szCs w:val="22"/>
        </w:rPr>
        <w:t>readers</w:t>
      </w:r>
      <w:r w:rsidR="008C1B20" w:rsidRPr="00F621A6">
        <w:rPr>
          <w:szCs w:val="22"/>
        </w:rPr>
        <w:t xml:space="preserve">, allows us to </w:t>
      </w:r>
      <w:r w:rsidR="006F14FC" w:rsidRPr="00F621A6">
        <w:rPr>
          <w:szCs w:val="22"/>
        </w:rPr>
        <w:t xml:space="preserve">grasp </w:t>
      </w:r>
      <w:r w:rsidR="008C1B20" w:rsidRPr="00F621A6">
        <w:rPr>
          <w:szCs w:val="22"/>
        </w:rPr>
        <w:t xml:space="preserve">why Hume </w:t>
      </w:r>
      <w:r w:rsidR="000A3EDD" w:rsidRPr="00F621A6">
        <w:rPr>
          <w:szCs w:val="22"/>
        </w:rPr>
        <w:t>holds</w:t>
      </w:r>
      <w:r w:rsidR="008C1B20" w:rsidRPr="00F621A6">
        <w:rPr>
          <w:szCs w:val="22"/>
        </w:rPr>
        <w:t xml:space="preserve"> that CAM qualities could not belong to objects themselves</w:t>
      </w:r>
      <w:r w:rsidR="00174EB1" w:rsidRPr="00F621A6">
        <w:rPr>
          <w:szCs w:val="22"/>
        </w:rPr>
        <w:t xml:space="preserve">. However, </w:t>
      </w:r>
      <w:r w:rsidR="008C1B20" w:rsidRPr="00F621A6">
        <w:rPr>
          <w:szCs w:val="22"/>
        </w:rPr>
        <w:t>it</w:t>
      </w:r>
      <w:r w:rsidR="00F7004B" w:rsidRPr="00F621A6">
        <w:rPr>
          <w:szCs w:val="22"/>
        </w:rPr>
        <w:t xml:space="preserve"> fails to </w:t>
      </w:r>
      <w:r w:rsidR="008C1B20" w:rsidRPr="00F621A6">
        <w:rPr>
          <w:szCs w:val="22"/>
        </w:rPr>
        <w:t>ex</w:t>
      </w:r>
      <w:r w:rsidR="00020E5C" w:rsidRPr="00F621A6">
        <w:rPr>
          <w:szCs w:val="22"/>
        </w:rPr>
        <w:t>plica</w:t>
      </w:r>
      <w:r w:rsidR="008225A0" w:rsidRPr="00F621A6">
        <w:rPr>
          <w:szCs w:val="22"/>
        </w:rPr>
        <w:t>te</w:t>
      </w:r>
      <w:r w:rsidR="008C1B20" w:rsidRPr="00F621A6">
        <w:rPr>
          <w:szCs w:val="22"/>
        </w:rPr>
        <w:t xml:space="preserve"> how the world appears to</w:t>
      </w:r>
      <w:r w:rsidR="00174EB1" w:rsidRPr="00F621A6">
        <w:rPr>
          <w:szCs w:val="22"/>
        </w:rPr>
        <w:t xml:space="preserve"> us</w:t>
      </w:r>
      <w:r w:rsidR="008C1B20" w:rsidRPr="00F621A6">
        <w:rPr>
          <w:szCs w:val="22"/>
        </w:rPr>
        <w:t xml:space="preserve"> the way it does. I refer to this as the</w:t>
      </w:r>
      <w:r w:rsidR="00F25416" w:rsidRPr="00F621A6">
        <w:rPr>
          <w:szCs w:val="22"/>
        </w:rPr>
        <w:t xml:space="preserve"> </w:t>
      </w:r>
      <w:r w:rsidR="007C278C" w:rsidRPr="00F621A6">
        <w:rPr>
          <w:i/>
          <w:iCs/>
          <w:szCs w:val="22"/>
        </w:rPr>
        <w:t>non-intentional</w:t>
      </w:r>
      <w:r w:rsidR="00F25416" w:rsidRPr="00F621A6">
        <w:rPr>
          <w:szCs w:val="22"/>
        </w:rPr>
        <w:t xml:space="preserve"> </w:t>
      </w:r>
      <w:r w:rsidR="008C1B20" w:rsidRPr="00F621A6">
        <w:rPr>
          <w:szCs w:val="22"/>
        </w:rPr>
        <w:t>reading of the internal impression.</w:t>
      </w:r>
      <w:r w:rsidR="00F25416" w:rsidRPr="00F621A6">
        <w:rPr>
          <w:szCs w:val="22"/>
        </w:rPr>
        <w:t xml:space="preserve"> </w:t>
      </w:r>
      <w:r w:rsidR="008C1B20" w:rsidRPr="00F621A6">
        <w:rPr>
          <w:rFonts w:cs="Arial"/>
          <w:szCs w:val="20"/>
        </w:rPr>
        <w:t xml:space="preserve">The other </w:t>
      </w:r>
      <w:r w:rsidR="00174EB1" w:rsidRPr="00F621A6">
        <w:rPr>
          <w:rFonts w:cs="Arial"/>
          <w:szCs w:val="20"/>
        </w:rPr>
        <w:t>interpretation</w:t>
      </w:r>
      <w:r w:rsidR="00F7004B" w:rsidRPr="00F621A6">
        <w:rPr>
          <w:rFonts w:cs="Arial"/>
          <w:szCs w:val="20"/>
        </w:rPr>
        <w:t xml:space="preserve"> </w:t>
      </w:r>
      <w:r w:rsidR="00FF1BBA" w:rsidRPr="00F621A6">
        <w:rPr>
          <w:rFonts w:cs="Arial"/>
          <w:szCs w:val="20"/>
        </w:rPr>
        <w:t xml:space="preserve">seems promising as an </w:t>
      </w:r>
      <w:r w:rsidR="0089056C" w:rsidRPr="00F621A6">
        <w:rPr>
          <w:rFonts w:cs="Arial"/>
          <w:szCs w:val="20"/>
        </w:rPr>
        <w:t>account</w:t>
      </w:r>
      <w:r w:rsidR="00FF1BBA" w:rsidRPr="00F621A6">
        <w:rPr>
          <w:rFonts w:cs="Arial"/>
          <w:szCs w:val="20"/>
        </w:rPr>
        <w:t xml:space="preserve"> of </w:t>
      </w:r>
      <w:r w:rsidR="001D7FA6" w:rsidRPr="00F621A6">
        <w:rPr>
          <w:szCs w:val="22"/>
        </w:rPr>
        <w:t>the spreading process</w:t>
      </w:r>
      <w:r w:rsidR="006C5989" w:rsidRPr="00F621A6">
        <w:rPr>
          <w:i/>
          <w:iCs/>
          <w:szCs w:val="22"/>
        </w:rPr>
        <w:t>,</w:t>
      </w:r>
      <w:r w:rsidRPr="00F621A6">
        <w:rPr>
          <w:szCs w:val="22"/>
        </w:rPr>
        <w:t xml:space="preserve"> </w:t>
      </w:r>
      <w:r w:rsidR="00F7004B" w:rsidRPr="00F621A6">
        <w:rPr>
          <w:szCs w:val="22"/>
        </w:rPr>
        <w:t xml:space="preserve">but </w:t>
      </w:r>
      <w:r w:rsidR="00B209CD" w:rsidRPr="00F621A6">
        <w:rPr>
          <w:szCs w:val="22"/>
        </w:rPr>
        <w:t>it</w:t>
      </w:r>
      <w:r w:rsidR="00D6092B" w:rsidRPr="00F621A6">
        <w:rPr>
          <w:szCs w:val="22"/>
        </w:rPr>
        <w:t xml:space="preserve">, </w:t>
      </w:r>
      <w:r w:rsidR="008225A0" w:rsidRPr="00F621A6">
        <w:rPr>
          <w:szCs w:val="22"/>
        </w:rPr>
        <w:t xml:space="preserve">unfortunately, </w:t>
      </w:r>
      <w:r w:rsidR="00F7004B" w:rsidRPr="00F621A6">
        <w:rPr>
          <w:szCs w:val="22"/>
        </w:rPr>
        <w:t xml:space="preserve">turns </w:t>
      </w:r>
      <w:r w:rsidR="00D6092B" w:rsidRPr="00F621A6">
        <w:rPr>
          <w:szCs w:val="22"/>
        </w:rPr>
        <w:t xml:space="preserve">CAM qualities </w:t>
      </w:r>
      <w:r w:rsidR="00F7004B" w:rsidRPr="00F621A6">
        <w:rPr>
          <w:szCs w:val="22"/>
        </w:rPr>
        <w:t xml:space="preserve">into possible inhabitants of </w:t>
      </w:r>
      <w:r w:rsidR="00D6092B" w:rsidRPr="00F621A6">
        <w:rPr>
          <w:szCs w:val="22"/>
        </w:rPr>
        <w:t>the world as it is in itself</w:t>
      </w:r>
      <w:r w:rsidR="00B209CD" w:rsidRPr="00F621A6">
        <w:rPr>
          <w:szCs w:val="22"/>
        </w:rPr>
        <w:t xml:space="preserve">, or so I argue. </w:t>
      </w:r>
      <w:r w:rsidR="00D6092B" w:rsidRPr="00F621A6">
        <w:rPr>
          <w:szCs w:val="22"/>
        </w:rPr>
        <w:t xml:space="preserve"> </w:t>
      </w:r>
      <w:r w:rsidR="008C1B20" w:rsidRPr="00F621A6">
        <w:rPr>
          <w:szCs w:val="22"/>
        </w:rPr>
        <w:t>I refer to th</w:t>
      </w:r>
      <w:r w:rsidR="008225A0" w:rsidRPr="00F621A6">
        <w:rPr>
          <w:szCs w:val="22"/>
        </w:rPr>
        <w:t>e latter</w:t>
      </w:r>
      <w:r w:rsidR="00A97913" w:rsidRPr="00F621A6">
        <w:rPr>
          <w:szCs w:val="22"/>
        </w:rPr>
        <w:t xml:space="preserve"> </w:t>
      </w:r>
      <w:r w:rsidR="008C1B20" w:rsidRPr="00F621A6">
        <w:rPr>
          <w:szCs w:val="22"/>
        </w:rPr>
        <w:t xml:space="preserve">as the </w:t>
      </w:r>
      <w:r w:rsidR="007C278C" w:rsidRPr="00F621A6">
        <w:rPr>
          <w:i/>
          <w:iCs/>
          <w:szCs w:val="22"/>
        </w:rPr>
        <w:t>intentional</w:t>
      </w:r>
      <w:r w:rsidR="0089056C" w:rsidRPr="00F621A6">
        <w:rPr>
          <w:i/>
          <w:iCs/>
          <w:szCs w:val="22"/>
        </w:rPr>
        <w:t xml:space="preserve"> </w:t>
      </w:r>
      <w:r w:rsidR="008C1B20" w:rsidRPr="00F621A6">
        <w:rPr>
          <w:szCs w:val="22"/>
        </w:rPr>
        <w:t>reading of the internal impression.</w:t>
      </w:r>
      <w:r w:rsidR="0089056C" w:rsidRPr="00F621A6">
        <w:rPr>
          <w:rStyle w:val="FootnoteReference"/>
          <w:szCs w:val="22"/>
        </w:rPr>
        <w:footnoteReference w:id="19"/>
      </w:r>
      <w:r w:rsidR="008C1B20" w:rsidRPr="00F621A6">
        <w:rPr>
          <w:szCs w:val="22"/>
        </w:rPr>
        <w:t xml:space="preserve"> </w:t>
      </w:r>
    </w:p>
    <w:p w14:paraId="4A6841A4" w14:textId="5BB8A659" w:rsidR="001F1490" w:rsidRPr="00F621A6" w:rsidRDefault="00BB3AD0" w:rsidP="00F621A6">
      <w:pPr>
        <w:pStyle w:val="BodyText"/>
        <w:spacing w:line="480" w:lineRule="auto"/>
        <w:ind w:left="0" w:firstLine="720"/>
        <w:jc w:val="both"/>
        <w:rPr>
          <w:szCs w:val="22"/>
        </w:rPr>
      </w:pPr>
      <w:r w:rsidRPr="00F621A6">
        <w:rPr>
          <w:rFonts w:cs="Arial"/>
          <w:szCs w:val="20"/>
        </w:rPr>
        <w:lastRenderedPageBreak/>
        <w:t xml:space="preserve">In the following passage, Stroud is responding to Hume’s </w:t>
      </w:r>
      <w:r w:rsidR="00731F05" w:rsidRPr="00F621A6">
        <w:rPr>
          <w:rFonts w:cs="Arial"/>
          <w:szCs w:val="20"/>
        </w:rPr>
        <w:t xml:space="preserve">depiction of the </w:t>
      </w:r>
      <w:r w:rsidR="00020E5C" w:rsidRPr="00F621A6">
        <w:rPr>
          <w:rFonts w:cs="Arial"/>
          <w:szCs w:val="20"/>
        </w:rPr>
        <w:t xml:space="preserve">central </w:t>
      </w:r>
      <w:r w:rsidR="00731F05" w:rsidRPr="00F621A6">
        <w:rPr>
          <w:rFonts w:cs="Arial"/>
          <w:szCs w:val="20"/>
        </w:rPr>
        <w:t xml:space="preserve">process as “gilding and staining </w:t>
      </w:r>
      <w:proofErr w:type="gramStart"/>
      <w:r w:rsidR="00731F05" w:rsidRPr="00F621A6">
        <w:rPr>
          <w:rFonts w:cs="Arial"/>
          <w:szCs w:val="20"/>
        </w:rPr>
        <w:t>all natural</w:t>
      </w:r>
      <w:proofErr w:type="gramEnd"/>
      <w:r w:rsidR="00731F05" w:rsidRPr="00F621A6">
        <w:rPr>
          <w:rFonts w:cs="Arial"/>
          <w:szCs w:val="20"/>
        </w:rPr>
        <w:t xml:space="preserve"> objects with the colours, borrowed from internal sentiment” </w:t>
      </w:r>
      <w:r w:rsidR="00966031" w:rsidRPr="00F621A6">
        <w:rPr>
          <w:bCs/>
        </w:rPr>
        <w:t>(</w:t>
      </w:r>
      <w:r w:rsidR="0004353D" w:rsidRPr="00F621A6">
        <w:rPr>
          <w:rFonts w:cs="Times New Roman"/>
        </w:rPr>
        <w:t>EPM</w:t>
      </w:r>
      <w:r w:rsidR="00966031" w:rsidRPr="00F621A6">
        <w:rPr>
          <w:bCs/>
        </w:rPr>
        <w:t xml:space="preserve"> App 1.21</w:t>
      </w:r>
      <w:r w:rsidR="00966031" w:rsidRPr="00F621A6">
        <w:rPr>
          <w:rFonts w:cs="Arial"/>
          <w:bCs/>
          <w:szCs w:val="20"/>
        </w:rPr>
        <w:t>)</w:t>
      </w:r>
      <w:r w:rsidR="00731F05" w:rsidRPr="00F621A6">
        <w:rPr>
          <w:rFonts w:cs="Arial"/>
          <w:szCs w:val="20"/>
        </w:rPr>
        <w:t>.</w:t>
      </w:r>
      <w:r w:rsidRPr="00F621A6">
        <w:rPr>
          <w:rFonts w:cs="Arial"/>
          <w:szCs w:val="20"/>
        </w:rPr>
        <w:t xml:space="preserve">  </w:t>
      </w:r>
      <w:r w:rsidR="00174EB1" w:rsidRPr="00F621A6">
        <w:rPr>
          <w:rFonts w:cs="Arial"/>
          <w:szCs w:val="20"/>
        </w:rPr>
        <w:t xml:space="preserve">Here </w:t>
      </w:r>
      <w:r w:rsidRPr="00F621A6">
        <w:rPr>
          <w:rFonts w:cs="Arial"/>
          <w:szCs w:val="20"/>
        </w:rPr>
        <w:t xml:space="preserve">Stroud articulates the </w:t>
      </w:r>
      <w:r w:rsidR="006C5989" w:rsidRPr="00F621A6">
        <w:rPr>
          <w:rFonts w:cs="Arial"/>
          <w:szCs w:val="20"/>
        </w:rPr>
        <w:t>fundamental</w:t>
      </w:r>
      <w:r w:rsidRPr="00F621A6">
        <w:rPr>
          <w:rFonts w:cs="Arial"/>
          <w:szCs w:val="20"/>
        </w:rPr>
        <w:t xml:space="preserve"> </w:t>
      </w:r>
      <w:r w:rsidR="00174EB1" w:rsidRPr="00F621A6">
        <w:rPr>
          <w:rFonts w:cs="Arial"/>
          <w:szCs w:val="20"/>
        </w:rPr>
        <w:t>difficulty</w:t>
      </w:r>
      <w:r w:rsidRPr="00F621A6">
        <w:rPr>
          <w:rFonts w:cs="Arial"/>
          <w:szCs w:val="20"/>
        </w:rPr>
        <w:t xml:space="preserve"> with the </w:t>
      </w:r>
      <w:r w:rsidRPr="00F621A6">
        <w:rPr>
          <w:rFonts w:cs="Arial"/>
          <w:i/>
          <w:iCs/>
          <w:szCs w:val="20"/>
        </w:rPr>
        <w:t>non-intentional</w:t>
      </w:r>
      <w:r w:rsidRPr="00F621A6">
        <w:rPr>
          <w:rFonts w:cs="Arial"/>
          <w:szCs w:val="20"/>
        </w:rPr>
        <w:t xml:space="preserve"> reading, </w:t>
      </w:r>
      <w:r w:rsidR="00174EB1" w:rsidRPr="00F621A6">
        <w:rPr>
          <w:rFonts w:cs="Arial"/>
          <w:szCs w:val="20"/>
        </w:rPr>
        <w:t xml:space="preserve">and he </w:t>
      </w:r>
      <w:r w:rsidRPr="00F621A6">
        <w:rPr>
          <w:rFonts w:cs="Arial"/>
          <w:szCs w:val="20"/>
        </w:rPr>
        <w:t>suggest</w:t>
      </w:r>
      <w:r w:rsidR="00174EB1" w:rsidRPr="00F621A6">
        <w:rPr>
          <w:rFonts w:cs="Arial"/>
          <w:szCs w:val="20"/>
        </w:rPr>
        <w:t>s</w:t>
      </w:r>
      <w:r w:rsidRPr="00F621A6">
        <w:rPr>
          <w:rFonts w:cs="Arial"/>
          <w:szCs w:val="20"/>
        </w:rPr>
        <w:t xml:space="preserve"> at the end that the </w:t>
      </w:r>
      <w:r w:rsidRPr="00F621A6">
        <w:rPr>
          <w:rFonts w:cs="Arial"/>
          <w:i/>
          <w:iCs/>
          <w:szCs w:val="20"/>
        </w:rPr>
        <w:t>intentional</w:t>
      </w:r>
      <w:r w:rsidRPr="00F621A6">
        <w:rPr>
          <w:rFonts w:cs="Arial"/>
          <w:szCs w:val="20"/>
        </w:rPr>
        <w:t xml:space="preserve"> reading w</w:t>
      </w:r>
      <w:r w:rsidR="007D1A07" w:rsidRPr="00F621A6">
        <w:rPr>
          <w:rFonts w:cs="Arial"/>
          <w:szCs w:val="20"/>
        </w:rPr>
        <w:t xml:space="preserve">ould remedy </w:t>
      </w:r>
      <w:r w:rsidRPr="00F621A6">
        <w:rPr>
          <w:rFonts w:cs="Arial"/>
          <w:szCs w:val="20"/>
        </w:rPr>
        <w:t xml:space="preserve">the problem.  Stroud writes: </w:t>
      </w:r>
    </w:p>
    <w:p w14:paraId="1CAB0CAB" w14:textId="77777777" w:rsidR="001F1490" w:rsidRPr="00F621A6" w:rsidRDefault="001F1490" w:rsidP="00F621A6">
      <w:pPr>
        <w:pStyle w:val="BodyText"/>
        <w:spacing w:line="480" w:lineRule="auto"/>
        <w:ind w:left="0"/>
        <w:jc w:val="both"/>
      </w:pPr>
    </w:p>
    <w:p w14:paraId="6911B8A9" w14:textId="46B5DE50" w:rsidR="001F1490" w:rsidRPr="00F621A6" w:rsidRDefault="00BB3AD0" w:rsidP="008F5AF5">
      <w:pPr>
        <w:pStyle w:val="BodyText"/>
        <w:spacing w:line="480" w:lineRule="auto"/>
        <w:ind w:left="720" w:right="720"/>
        <w:jc w:val="both"/>
      </w:pPr>
      <w:r w:rsidRPr="00F621A6">
        <w:rPr>
          <w:szCs w:val="20"/>
        </w:rPr>
        <w:t xml:space="preserve">what do we “borrow” from our internal impressions, and what do we ascribe to the external objects we “gild or stain”? We presumably do not “borrow” the internal impression itself and ascribe it in thought to an external object. We do not think that the sequence of events on the billiards table-the one ball’s striking the other and the second ball’s moving-itself has a feeling or impression like the feeling Hume says we humans get when we observe it. Nor do we think that when the second ball is struck it moves </w:t>
      </w:r>
      <w:r w:rsidRPr="00F621A6">
        <w:rPr>
          <w:szCs w:val="22"/>
        </w:rPr>
        <w:t xml:space="preserve">off </w:t>
      </w:r>
      <w:r w:rsidRPr="00F621A6">
        <w:rPr>
          <w:szCs w:val="20"/>
        </w:rPr>
        <w:t xml:space="preserve">with a feeling like that. We do not think that an act of willful murder itself has a feeling of disgust or disapprobation, any more than we think that a painting on a wall has a sentiment of pleasure or awe. That is nonsense in each case. It is not the internal impression itself that we ascribe to the external object. Rather, it seems that it should be what the impression is an impression of </w:t>
      </w:r>
      <w:r w:rsidRPr="00F621A6">
        <w:rPr>
          <w:szCs w:val="20"/>
        </w:rPr>
        <w:lastRenderedPageBreak/>
        <w:t xml:space="preserve">that we </w:t>
      </w:r>
      <w:r w:rsidRPr="00F621A6">
        <w:rPr>
          <w:szCs w:val="22"/>
        </w:rPr>
        <w:t xml:space="preserve">so </w:t>
      </w:r>
      <w:r w:rsidRPr="00F621A6">
        <w:rPr>
          <w:szCs w:val="20"/>
        </w:rPr>
        <w:t>predicate.</w:t>
      </w:r>
      <w:r w:rsidR="003F0CEB" w:rsidRPr="00F621A6">
        <w:rPr>
          <w:rStyle w:val="FootnoteReference"/>
          <w:szCs w:val="20"/>
        </w:rPr>
        <w:footnoteReference w:id="20"/>
      </w:r>
      <w:r w:rsidR="00F444B0" w:rsidRPr="00F621A6">
        <w:rPr>
          <w:szCs w:val="20"/>
        </w:rPr>
        <w:t xml:space="preserve"> </w:t>
      </w:r>
    </w:p>
    <w:p w14:paraId="69AE8AA1" w14:textId="3B53C04B" w:rsidR="00C0076F" w:rsidRPr="00F621A6" w:rsidRDefault="00BB3AD0" w:rsidP="00F621A6">
      <w:pPr>
        <w:pStyle w:val="NormalWeb"/>
        <w:spacing w:line="480" w:lineRule="auto"/>
        <w:jc w:val="both"/>
        <w:rPr>
          <w:rFonts w:ascii="Times New Roman" w:hAnsi="Times New Roman"/>
          <w:sz w:val="24"/>
          <w:szCs w:val="22"/>
        </w:rPr>
      </w:pPr>
      <w:r w:rsidRPr="00F621A6">
        <w:rPr>
          <w:rFonts w:ascii="Times New Roman" w:hAnsi="Times New Roman" w:cs="Arial"/>
          <w:sz w:val="24"/>
        </w:rPr>
        <w:t xml:space="preserve">Stroud here considers the possibility that when we spread or project an internal impression onto the world, we are </w:t>
      </w:r>
      <w:r w:rsidRPr="00F621A6">
        <w:rPr>
          <w:rFonts w:ascii="Times New Roman" w:hAnsi="Times New Roman" w:cs="Arial"/>
          <w:i/>
          <w:iCs/>
          <w:sz w:val="24"/>
        </w:rPr>
        <w:t>ascribing in thought</w:t>
      </w:r>
      <w:r w:rsidRPr="00F621A6">
        <w:rPr>
          <w:rFonts w:ascii="Times New Roman" w:hAnsi="Times New Roman" w:cs="Arial"/>
          <w:sz w:val="24"/>
        </w:rPr>
        <w:t xml:space="preserve"> the very feeling we are conscious of—a feeling </w:t>
      </w:r>
      <w:r w:rsidR="008225A0" w:rsidRPr="00F621A6">
        <w:rPr>
          <w:rFonts w:ascii="Times New Roman" w:hAnsi="Times New Roman" w:cs="Arial"/>
          <w:sz w:val="24"/>
        </w:rPr>
        <w:t>akin to</w:t>
      </w:r>
      <w:r w:rsidRPr="00F621A6">
        <w:rPr>
          <w:rFonts w:ascii="Times New Roman" w:hAnsi="Times New Roman" w:cs="Arial"/>
          <w:sz w:val="24"/>
        </w:rPr>
        <w:t xml:space="preserve"> the </w:t>
      </w:r>
      <w:r w:rsidR="00986258" w:rsidRPr="00F621A6">
        <w:rPr>
          <w:rFonts w:ascii="Times New Roman" w:hAnsi="Times New Roman" w:cs="Arial"/>
          <w:sz w:val="24"/>
        </w:rPr>
        <w:t>feeling of pain</w:t>
      </w:r>
      <w:r w:rsidR="008225A0" w:rsidRPr="00F621A6">
        <w:rPr>
          <w:rFonts w:ascii="Times New Roman" w:hAnsi="Times New Roman" w:cs="Arial"/>
          <w:sz w:val="24"/>
        </w:rPr>
        <w:t xml:space="preserve">, </w:t>
      </w:r>
      <w:r w:rsidR="00986258" w:rsidRPr="00F621A6">
        <w:rPr>
          <w:rFonts w:ascii="Times New Roman" w:hAnsi="Times New Roman" w:cs="Arial"/>
          <w:sz w:val="24"/>
        </w:rPr>
        <w:t>lack</w:t>
      </w:r>
      <w:r w:rsidR="008225A0" w:rsidRPr="00F621A6">
        <w:rPr>
          <w:rFonts w:ascii="Times New Roman" w:hAnsi="Times New Roman" w:cs="Arial"/>
          <w:sz w:val="24"/>
        </w:rPr>
        <w:t>ing</w:t>
      </w:r>
      <w:r w:rsidR="00986258" w:rsidRPr="00F621A6">
        <w:rPr>
          <w:rFonts w:ascii="Times New Roman" w:hAnsi="Times New Roman" w:cs="Arial"/>
          <w:sz w:val="24"/>
        </w:rPr>
        <w:t xml:space="preserve"> intentionality or representative </w:t>
      </w:r>
      <w:r w:rsidR="00F7004B" w:rsidRPr="00F621A6">
        <w:rPr>
          <w:rFonts w:ascii="Times New Roman" w:hAnsi="Times New Roman" w:cs="Arial"/>
          <w:sz w:val="24"/>
        </w:rPr>
        <w:t>character</w:t>
      </w:r>
      <w:r w:rsidRPr="00F621A6">
        <w:rPr>
          <w:rFonts w:ascii="Times New Roman" w:hAnsi="Times New Roman" w:cs="Arial"/>
          <w:sz w:val="24"/>
        </w:rPr>
        <w:t xml:space="preserve">—to an object. But this results in the kind of </w:t>
      </w:r>
      <w:r w:rsidR="00174EB1" w:rsidRPr="00F621A6">
        <w:rPr>
          <w:rFonts w:ascii="Times New Roman" w:hAnsi="Times New Roman" w:cs="Arial"/>
          <w:sz w:val="24"/>
        </w:rPr>
        <w:t>“</w:t>
      </w:r>
      <w:r w:rsidR="00407656" w:rsidRPr="00F621A6">
        <w:rPr>
          <w:rFonts w:ascii="Times New Roman" w:hAnsi="Times New Roman" w:cs="Arial"/>
          <w:sz w:val="24"/>
        </w:rPr>
        <w:t xml:space="preserve">nonsense” Stroud </w:t>
      </w:r>
      <w:r w:rsidRPr="00F621A6">
        <w:rPr>
          <w:rFonts w:ascii="Times New Roman" w:hAnsi="Times New Roman" w:cs="Arial"/>
          <w:sz w:val="24"/>
        </w:rPr>
        <w:t>identifies above</w:t>
      </w:r>
      <w:r w:rsidR="001015C8" w:rsidRPr="00F621A6">
        <w:rPr>
          <w:rFonts w:ascii="Times New Roman" w:hAnsi="Times New Roman" w:cs="Arial"/>
          <w:sz w:val="24"/>
        </w:rPr>
        <w:t>.</w:t>
      </w:r>
      <w:r w:rsidRPr="00F621A6">
        <w:rPr>
          <w:rStyle w:val="FootnoteReference"/>
          <w:rFonts w:ascii="Times New Roman" w:hAnsi="Times New Roman"/>
          <w:sz w:val="24"/>
        </w:rPr>
        <w:footnoteReference w:id="21"/>
      </w:r>
      <w:r w:rsidR="003853AD" w:rsidRPr="00F621A6">
        <w:rPr>
          <w:rFonts w:ascii="Times New Roman" w:hAnsi="Times New Roman"/>
          <w:bCs/>
          <w:sz w:val="24"/>
        </w:rPr>
        <w:t xml:space="preserve"> </w:t>
      </w:r>
      <w:r w:rsidRPr="00F621A6">
        <w:rPr>
          <w:rFonts w:ascii="Times New Roman" w:hAnsi="Times New Roman"/>
          <w:bCs/>
          <w:sz w:val="24"/>
        </w:rPr>
        <w:t xml:space="preserve">In ascribing the feeling of delight to a painting, say, I am conceiving of the painting as having the feeling of delight, which is indeed absurd. </w:t>
      </w:r>
      <w:r w:rsidR="00B209CD" w:rsidRPr="00F621A6">
        <w:rPr>
          <w:rFonts w:ascii="Times New Roman" w:hAnsi="Times New Roman" w:cs="Arial"/>
          <w:sz w:val="24"/>
        </w:rPr>
        <w:t xml:space="preserve"> </w:t>
      </w:r>
      <w:r w:rsidRPr="00F621A6">
        <w:rPr>
          <w:rFonts w:ascii="Times New Roman" w:hAnsi="Times New Roman"/>
          <w:sz w:val="24"/>
          <w:szCs w:val="22"/>
        </w:rPr>
        <w:t xml:space="preserve">Commenting on Hume’s claim that necessity “is nothing but an internal impression of the mind, or a determination to carry our thoughts from one object to another” </w:t>
      </w:r>
      <w:r w:rsidRPr="00F621A6">
        <w:rPr>
          <w:rFonts w:ascii="Times New Roman" w:hAnsi="Times New Roman"/>
          <w:sz w:val="24"/>
        </w:rPr>
        <w:t xml:space="preserve">(T </w:t>
      </w:r>
      <w:r w:rsidRPr="00F621A6">
        <w:rPr>
          <w:rFonts w:ascii="Times New Roman" w:hAnsi="Times New Roman"/>
          <w:bCs/>
          <w:sz w:val="24"/>
          <w:szCs w:val="22"/>
        </w:rPr>
        <w:t xml:space="preserve">1.3.14.25) Stroud </w:t>
      </w:r>
      <w:r w:rsidR="008225A0" w:rsidRPr="00F621A6">
        <w:rPr>
          <w:rFonts w:ascii="Times New Roman" w:hAnsi="Times New Roman"/>
          <w:bCs/>
          <w:sz w:val="24"/>
          <w:szCs w:val="22"/>
        </w:rPr>
        <w:t xml:space="preserve">further </w:t>
      </w:r>
      <w:r w:rsidRPr="00F621A6">
        <w:rPr>
          <w:rFonts w:ascii="Times New Roman" w:hAnsi="Times New Roman"/>
          <w:bCs/>
          <w:sz w:val="24"/>
          <w:szCs w:val="22"/>
        </w:rPr>
        <w:t>remarks:</w:t>
      </w:r>
      <w:r w:rsidRPr="00F621A6">
        <w:rPr>
          <w:rFonts w:ascii="Times New Roman" w:hAnsi="Times New Roman"/>
          <w:sz w:val="24"/>
          <w:szCs w:val="22"/>
        </w:rPr>
        <w:t xml:space="preserve"> </w:t>
      </w:r>
    </w:p>
    <w:p w14:paraId="68093773" w14:textId="5F2FAC4E" w:rsidR="00C0076F" w:rsidRPr="00F621A6" w:rsidRDefault="00BB3AD0" w:rsidP="008F5AF5">
      <w:pPr>
        <w:pStyle w:val="NormalWeb"/>
        <w:spacing w:line="480" w:lineRule="auto"/>
        <w:ind w:left="720" w:right="720"/>
        <w:jc w:val="both"/>
        <w:rPr>
          <w:rFonts w:ascii="Times New Roman" w:hAnsi="Times New Roman"/>
          <w:sz w:val="24"/>
          <w:szCs w:val="22"/>
        </w:rPr>
      </w:pPr>
      <w:r w:rsidRPr="00F621A6">
        <w:rPr>
          <w:rFonts w:ascii="Times New Roman" w:hAnsi="Times New Roman"/>
          <w:sz w:val="24"/>
          <w:szCs w:val="18"/>
        </w:rPr>
        <w:t xml:space="preserve">If </w:t>
      </w:r>
      <w:r w:rsidRPr="00F621A6">
        <w:rPr>
          <w:rFonts w:ascii="Times New Roman" w:hAnsi="Times New Roman"/>
          <w:sz w:val="24"/>
          <w:szCs w:val="22"/>
        </w:rPr>
        <w:t xml:space="preserve">that is what necessity </w:t>
      </w:r>
      <w:r w:rsidRPr="00F621A6">
        <w:rPr>
          <w:rFonts w:ascii="Times New Roman" w:hAnsi="Times New Roman"/>
          <w:i/>
          <w:iCs/>
          <w:sz w:val="24"/>
          <w:szCs w:val="22"/>
        </w:rPr>
        <w:t>is</w:t>
      </w:r>
      <w:r w:rsidRPr="00F621A6">
        <w:rPr>
          <w:rFonts w:ascii="Times New Roman" w:hAnsi="Times New Roman"/>
          <w:sz w:val="24"/>
          <w:szCs w:val="22"/>
        </w:rPr>
        <w:t xml:space="preserve">, then it would seem that any thoughts about necessity would be thoughts either about an impression or about a </w:t>
      </w:r>
      <w:r w:rsidRPr="00F621A6">
        <w:rPr>
          <w:rFonts w:ascii="Times New Roman" w:hAnsi="Times New Roman"/>
          <w:sz w:val="24"/>
          <w:szCs w:val="22"/>
        </w:rPr>
        <w:lastRenderedPageBreak/>
        <w:t xml:space="preserve">determination or transition of the mind. But then we could not intelligibly think that necessity, so understood, is a feature of the </w:t>
      </w:r>
      <w:r w:rsidRPr="00F621A6">
        <w:rPr>
          <w:rFonts w:ascii="Times New Roman" w:hAnsi="Times New Roman"/>
          <w:i/>
          <w:iCs/>
          <w:sz w:val="24"/>
        </w:rPr>
        <w:t>relation</w:t>
      </w:r>
      <w:r w:rsidRPr="00F621A6">
        <w:rPr>
          <w:rFonts w:ascii="Times New Roman" w:hAnsi="Times New Roman"/>
          <w:sz w:val="24"/>
        </w:rPr>
        <w:t xml:space="preserve"> </w:t>
      </w:r>
      <w:r w:rsidRPr="00F621A6">
        <w:rPr>
          <w:rFonts w:ascii="Times New Roman" w:hAnsi="Times New Roman"/>
          <w:sz w:val="24"/>
          <w:szCs w:val="22"/>
        </w:rPr>
        <w:t>between two external objects or events--that the two are necessarily connected.</w:t>
      </w:r>
      <w:r w:rsidR="00B710AC" w:rsidRPr="00F621A6">
        <w:rPr>
          <w:rStyle w:val="FootnoteReference"/>
          <w:rFonts w:ascii="Times New Roman" w:hAnsi="Times New Roman"/>
          <w:sz w:val="24"/>
          <w:szCs w:val="22"/>
        </w:rPr>
        <w:footnoteReference w:id="22"/>
      </w:r>
      <w:r w:rsidRPr="00F621A6">
        <w:rPr>
          <w:rFonts w:ascii="Times New Roman" w:hAnsi="Times New Roman"/>
          <w:sz w:val="24"/>
          <w:szCs w:val="22"/>
        </w:rPr>
        <w:t xml:space="preserve"> </w:t>
      </w:r>
    </w:p>
    <w:p w14:paraId="4EA009A6" w14:textId="19319C38" w:rsidR="006E399B" w:rsidRPr="00F621A6" w:rsidRDefault="00BB3AD0" w:rsidP="00F621A6">
      <w:pPr>
        <w:pStyle w:val="NormalWeb"/>
        <w:spacing w:line="480" w:lineRule="auto"/>
        <w:ind w:firstLine="720"/>
        <w:jc w:val="both"/>
        <w:rPr>
          <w:rFonts w:ascii="Times New Roman" w:hAnsi="Times New Roman"/>
          <w:sz w:val="24"/>
          <w:szCs w:val="22"/>
        </w:rPr>
      </w:pPr>
      <w:r w:rsidRPr="00F621A6">
        <w:rPr>
          <w:rFonts w:ascii="Times New Roman" w:hAnsi="Times New Roman"/>
          <w:sz w:val="24"/>
          <w:szCs w:val="22"/>
        </w:rPr>
        <w:t>Related</w:t>
      </w:r>
      <w:r w:rsidR="00EB64BB" w:rsidRPr="00F621A6">
        <w:rPr>
          <w:rFonts w:ascii="Times New Roman" w:hAnsi="Times New Roman"/>
          <w:sz w:val="24"/>
          <w:szCs w:val="22"/>
        </w:rPr>
        <w:t xml:space="preserve"> concerns are raised in projectivist circles outside of Hume’s scholarship. </w:t>
      </w:r>
      <w:r w:rsidR="00FF1BBA" w:rsidRPr="00F621A6">
        <w:rPr>
          <w:rFonts w:ascii="Times New Roman" w:hAnsi="Times New Roman"/>
          <w:sz w:val="24"/>
          <w:szCs w:val="22"/>
        </w:rPr>
        <w:t xml:space="preserve"> </w:t>
      </w:r>
      <w:r w:rsidR="00134170" w:rsidRPr="00F621A6">
        <w:rPr>
          <w:rFonts w:ascii="Times New Roman" w:hAnsi="Times New Roman"/>
          <w:sz w:val="24"/>
          <w:szCs w:val="22"/>
        </w:rPr>
        <w:t>Joyce invites us to c</w:t>
      </w:r>
      <w:r w:rsidRPr="00F621A6">
        <w:rPr>
          <w:rFonts w:ascii="Times New Roman" w:hAnsi="Times New Roman"/>
          <w:sz w:val="24"/>
          <w:szCs w:val="22"/>
        </w:rPr>
        <w:t>onsider th</w:t>
      </w:r>
      <w:r w:rsidR="007D1A07" w:rsidRPr="00F621A6">
        <w:rPr>
          <w:rFonts w:ascii="Times New Roman" w:hAnsi="Times New Roman"/>
          <w:sz w:val="24"/>
          <w:szCs w:val="22"/>
        </w:rPr>
        <w:t>e following</w:t>
      </w:r>
      <w:r w:rsidRPr="00F621A6">
        <w:rPr>
          <w:rFonts w:ascii="Times New Roman" w:hAnsi="Times New Roman"/>
          <w:sz w:val="24"/>
          <w:szCs w:val="22"/>
        </w:rPr>
        <w:t xml:space="preserve"> statement </w:t>
      </w:r>
      <w:r w:rsidR="00D60DEC" w:rsidRPr="00F621A6">
        <w:rPr>
          <w:rFonts w:ascii="Times New Roman" w:hAnsi="Times New Roman"/>
          <w:sz w:val="24"/>
          <w:szCs w:val="22"/>
        </w:rPr>
        <w:t>by Nick Zangwill</w:t>
      </w:r>
      <w:r w:rsidR="00751CC6" w:rsidRPr="00F621A6">
        <w:rPr>
          <w:rFonts w:ascii="Times New Roman" w:hAnsi="Times New Roman"/>
          <w:sz w:val="24"/>
          <w:szCs w:val="22"/>
        </w:rPr>
        <w:t>, which</w:t>
      </w:r>
      <w:r w:rsidR="00D60DEC" w:rsidRPr="00F621A6">
        <w:rPr>
          <w:rFonts w:ascii="Times New Roman" w:hAnsi="Times New Roman"/>
          <w:sz w:val="24"/>
          <w:szCs w:val="22"/>
        </w:rPr>
        <w:t xml:space="preserve"> </w:t>
      </w:r>
      <w:r w:rsidRPr="00F621A6">
        <w:rPr>
          <w:rFonts w:ascii="Times New Roman" w:hAnsi="Times New Roman"/>
          <w:sz w:val="24"/>
          <w:szCs w:val="22"/>
        </w:rPr>
        <w:t>describ</w:t>
      </w:r>
      <w:r w:rsidR="00751CC6" w:rsidRPr="00F621A6">
        <w:rPr>
          <w:rFonts w:ascii="Times New Roman" w:hAnsi="Times New Roman"/>
          <w:sz w:val="24"/>
          <w:szCs w:val="22"/>
        </w:rPr>
        <w:t>es</w:t>
      </w:r>
      <w:r w:rsidRPr="00F621A6">
        <w:rPr>
          <w:rFonts w:ascii="Times New Roman" w:hAnsi="Times New Roman"/>
          <w:sz w:val="24"/>
          <w:szCs w:val="22"/>
        </w:rPr>
        <w:t xml:space="preserve"> Blackburn’s position: </w:t>
      </w:r>
    </w:p>
    <w:p w14:paraId="2EEF2766" w14:textId="120A1E94" w:rsidR="006E399B" w:rsidRPr="00F621A6" w:rsidRDefault="00BB3AD0" w:rsidP="008F5AF5">
      <w:pPr>
        <w:pStyle w:val="NormalWeb"/>
        <w:spacing w:line="480" w:lineRule="auto"/>
        <w:ind w:left="720" w:right="720"/>
        <w:jc w:val="both"/>
        <w:rPr>
          <w:rFonts w:ascii="Times New Roman" w:hAnsi="Times New Roman"/>
          <w:sz w:val="24"/>
          <w:szCs w:val="22"/>
        </w:rPr>
      </w:pPr>
      <w:r w:rsidRPr="00F621A6">
        <w:rPr>
          <w:rFonts w:ascii="Times New Roman" w:hAnsi="Times New Roman"/>
          <w:sz w:val="24"/>
          <w:szCs w:val="22"/>
        </w:rPr>
        <w:t xml:space="preserve">“Projectivism” is the view that the disputed judgements express non-cognitive mental states, such as emotions, desires, habits, or expectations; but the projectivist also holds that such non-cognitive states are </w:t>
      </w:r>
      <w:r w:rsidRPr="00F621A6">
        <w:rPr>
          <w:rFonts w:ascii="Times New Roman" w:hAnsi="Times New Roman"/>
          <w:i/>
          <w:iCs/>
          <w:sz w:val="24"/>
          <w:szCs w:val="22"/>
        </w:rPr>
        <w:t>spread</w:t>
      </w:r>
      <w:r w:rsidR="00D60DEC" w:rsidRPr="00F621A6">
        <w:rPr>
          <w:rFonts w:ascii="Times New Roman" w:hAnsi="Times New Roman"/>
          <w:i/>
          <w:iCs/>
          <w:sz w:val="24"/>
          <w:szCs w:val="22"/>
        </w:rPr>
        <w:t xml:space="preserve"> </w:t>
      </w:r>
      <w:r w:rsidR="00D60DEC" w:rsidRPr="00F621A6">
        <w:rPr>
          <w:rFonts w:ascii="Times New Roman" w:hAnsi="Times New Roman"/>
          <w:sz w:val="24"/>
          <w:szCs w:val="22"/>
        </w:rPr>
        <w:t xml:space="preserve">or </w:t>
      </w:r>
      <w:r w:rsidR="00D60DEC" w:rsidRPr="00F621A6">
        <w:rPr>
          <w:rFonts w:ascii="Times New Roman" w:hAnsi="Times New Roman"/>
          <w:i/>
          <w:iCs/>
          <w:sz w:val="24"/>
          <w:szCs w:val="22"/>
        </w:rPr>
        <w:t xml:space="preserve">projected </w:t>
      </w:r>
      <w:r w:rsidR="00D60DEC" w:rsidRPr="00F621A6">
        <w:rPr>
          <w:rFonts w:ascii="Times New Roman" w:hAnsi="Times New Roman"/>
          <w:sz w:val="24"/>
          <w:szCs w:val="22"/>
        </w:rPr>
        <w:t xml:space="preserve">onto the genuine facts and states of affair. </w:t>
      </w:r>
      <w:r w:rsidR="00174EB1" w:rsidRPr="00F621A6">
        <w:rPr>
          <w:rFonts w:ascii="Times New Roman" w:hAnsi="Times New Roman"/>
          <w:sz w:val="24"/>
          <w:szCs w:val="22"/>
        </w:rPr>
        <w:t xml:space="preserve"> </w:t>
      </w:r>
      <w:proofErr w:type="gramStart"/>
      <w:r w:rsidR="00D60DEC" w:rsidRPr="00F621A6">
        <w:rPr>
          <w:rFonts w:ascii="Times New Roman" w:hAnsi="Times New Roman"/>
          <w:sz w:val="24"/>
          <w:szCs w:val="22"/>
        </w:rPr>
        <w:t>So</w:t>
      </w:r>
      <w:proofErr w:type="gramEnd"/>
      <w:r w:rsidR="00D60DEC" w:rsidRPr="00F621A6">
        <w:rPr>
          <w:rFonts w:ascii="Times New Roman" w:hAnsi="Times New Roman"/>
          <w:sz w:val="24"/>
          <w:szCs w:val="22"/>
        </w:rPr>
        <w:t xml:space="preserve"> we come to speak and think as i</w:t>
      </w:r>
      <w:r w:rsidR="00866B79" w:rsidRPr="00F621A6">
        <w:rPr>
          <w:rFonts w:ascii="Times New Roman" w:hAnsi="Times New Roman"/>
          <w:sz w:val="24"/>
          <w:szCs w:val="22"/>
        </w:rPr>
        <w:t>f</w:t>
      </w:r>
      <w:r w:rsidR="00D60DEC" w:rsidRPr="00F621A6">
        <w:rPr>
          <w:rFonts w:ascii="Times New Roman" w:hAnsi="Times New Roman"/>
          <w:sz w:val="24"/>
          <w:szCs w:val="22"/>
        </w:rPr>
        <w:t xml:space="preserve"> there were an extra layer of properties in the world.</w:t>
      </w:r>
      <w:r w:rsidR="006F727C" w:rsidRPr="00F621A6">
        <w:rPr>
          <w:rStyle w:val="FootnoteReference"/>
          <w:rFonts w:ascii="Times New Roman" w:hAnsi="Times New Roman"/>
          <w:sz w:val="24"/>
          <w:szCs w:val="22"/>
        </w:rPr>
        <w:footnoteReference w:id="23"/>
      </w:r>
      <w:r w:rsidR="00F444B0" w:rsidRPr="00F621A6">
        <w:rPr>
          <w:rFonts w:ascii="Times New Roman" w:hAnsi="Times New Roman"/>
          <w:sz w:val="24"/>
          <w:szCs w:val="22"/>
        </w:rPr>
        <w:t xml:space="preserve"> </w:t>
      </w:r>
    </w:p>
    <w:p w14:paraId="27907E42" w14:textId="77777777" w:rsidR="00F621A6" w:rsidRPr="00F621A6" w:rsidRDefault="00BB3AD0" w:rsidP="00F621A6">
      <w:pPr>
        <w:pStyle w:val="NormalWeb"/>
        <w:spacing w:line="480" w:lineRule="auto"/>
        <w:jc w:val="both"/>
        <w:rPr>
          <w:rFonts w:ascii="Times New Roman" w:hAnsi="Times New Roman"/>
          <w:sz w:val="24"/>
          <w:szCs w:val="22"/>
        </w:rPr>
      </w:pPr>
      <w:r w:rsidRPr="00F621A6">
        <w:rPr>
          <w:rFonts w:ascii="Times New Roman" w:hAnsi="Times New Roman"/>
          <w:sz w:val="24"/>
          <w:szCs w:val="22"/>
        </w:rPr>
        <w:t xml:space="preserve">Joyce </w:t>
      </w:r>
      <w:r w:rsidR="00515ADF" w:rsidRPr="00F621A6">
        <w:rPr>
          <w:rFonts w:ascii="Times New Roman" w:hAnsi="Times New Roman"/>
          <w:sz w:val="24"/>
          <w:szCs w:val="22"/>
        </w:rPr>
        <w:t xml:space="preserve">quickly </w:t>
      </w:r>
      <w:r w:rsidR="00751CC6" w:rsidRPr="00F621A6">
        <w:rPr>
          <w:rFonts w:ascii="Times New Roman" w:hAnsi="Times New Roman"/>
          <w:sz w:val="24"/>
          <w:szCs w:val="22"/>
        </w:rPr>
        <w:t>zeros in</w:t>
      </w:r>
      <w:r w:rsidRPr="00F621A6">
        <w:rPr>
          <w:rFonts w:ascii="Times New Roman" w:hAnsi="Times New Roman"/>
          <w:sz w:val="24"/>
          <w:szCs w:val="22"/>
        </w:rPr>
        <w:t xml:space="preserve"> on the </w:t>
      </w:r>
      <w:r w:rsidR="000A3EDD" w:rsidRPr="00F621A6">
        <w:rPr>
          <w:rFonts w:ascii="Times New Roman" w:hAnsi="Times New Roman"/>
          <w:sz w:val="24"/>
          <w:szCs w:val="22"/>
        </w:rPr>
        <w:t xml:space="preserve">acute </w:t>
      </w:r>
      <w:r w:rsidRPr="00F621A6">
        <w:rPr>
          <w:rFonts w:ascii="Times New Roman" w:hAnsi="Times New Roman"/>
          <w:sz w:val="24"/>
          <w:szCs w:val="22"/>
        </w:rPr>
        <w:t>tension between two claims: that CAM judg</w:t>
      </w:r>
      <w:r w:rsidR="007A02B0" w:rsidRPr="00F621A6">
        <w:rPr>
          <w:rFonts w:ascii="Times New Roman" w:hAnsi="Times New Roman"/>
          <w:sz w:val="24"/>
          <w:szCs w:val="22"/>
        </w:rPr>
        <w:t>e</w:t>
      </w:r>
      <w:r w:rsidRPr="00F621A6">
        <w:rPr>
          <w:rFonts w:ascii="Times New Roman" w:hAnsi="Times New Roman"/>
          <w:sz w:val="24"/>
          <w:szCs w:val="22"/>
        </w:rPr>
        <w:t>ments express non-cognitive mental states</w:t>
      </w:r>
      <w:r w:rsidR="00751CC6" w:rsidRPr="00F621A6">
        <w:rPr>
          <w:rFonts w:ascii="Times New Roman" w:hAnsi="Times New Roman"/>
          <w:sz w:val="24"/>
          <w:szCs w:val="22"/>
        </w:rPr>
        <w:t>,</w:t>
      </w:r>
      <w:r w:rsidRPr="00F621A6">
        <w:rPr>
          <w:rFonts w:ascii="Times New Roman" w:hAnsi="Times New Roman"/>
          <w:sz w:val="24"/>
          <w:szCs w:val="22"/>
        </w:rPr>
        <w:t xml:space="preserve"> and that we</w:t>
      </w:r>
      <w:r w:rsidR="0058573C" w:rsidRPr="00F621A6">
        <w:rPr>
          <w:rFonts w:ascii="Times New Roman" w:hAnsi="Times New Roman"/>
          <w:sz w:val="24"/>
          <w:szCs w:val="22"/>
        </w:rPr>
        <w:t xml:space="preserve"> </w:t>
      </w:r>
      <w:r w:rsidRPr="00F621A6">
        <w:rPr>
          <w:rFonts w:ascii="Times New Roman" w:hAnsi="Times New Roman"/>
          <w:sz w:val="24"/>
          <w:szCs w:val="22"/>
        </w:rPr>
        <w:t xml:space="preserve">come to </w:t>
      </w:r>
      <w:r w:rsidRPr="00F621A6">
        <w:rPr>
          <w:rFonts w:ascii="Times New Roman" w:hAnsi="Times New Roman"/>
          <w:i/>
          <w:iCs/>
          <w:sz w:val="24"/>
          <w:szCs w:val="22"/>
        </w:rPr>
        <w:t>think</w:t>
      </w:r>
      <w:r w:rsidRPr="00F621A6">
        <w:rPr>
          <w:rFonts w:ascii="Times New Roman" w:hAnsi="Times New Roman"/>
          <w:sz w:val="24"/>
          <w:szCs w:val="22"/>
        </w:rPr>
        <w:t xml:space="preserve"> of the world as possessing CAM qualities.  </w:t>
      </w:r>
      <w:r w:rsidR="00C0076F" w:rsidRPr="00F621A6">
        <w:rPr>
          <w:rFonts w:ascii="Times New Roman" w:hAnsi="Times New Roman"/>
          <w:sz w:val="24"/>
          <w:szCs w:val="22"/>
        </w:rPr>
        <w:t>The projectivist is not content to reduce CAM judg</w:t>
      </w:r>
      <w:r w:rsidR="007A02B0" w:rsidRPr="00F621A6">
        <w:rPr>
          <w:rFonts w:ascii="Times New Roman" w:hAnsi="Times New Roman"/>
          <w:sz w:val="24"/>
          <w:szCs w:val="22"/>
        </w:rPr>
        <w:t>e</w:t>
      </w:r>
      <w:r w:rsidR="00C0076F" w:rsidRPr="00F621A6">
        <w:rPr>
          <w:rFonts w:ascii="Times New Roman" w:hAnsi="Times New Roman"/>
          <w:sz w:val="24"/>
          <w:szCs w:val="22"/>
        </w:rPr>
        <w:t xml:space="preserve">ments to the mere </w:t>
      </w:r>
      <w:r w:rsidR="00C0076F" w:rsidRPr="00F621A6">
        <w:rPr>
          <w:rFonts w:ascii="Times New Roman" w:hAnsi="Times New Roman"/>
          <w:i/>
          <w:iCs/>
          <w:sz w:val="24"/>
          <w:szCs w:val="22"/>
        </w:rPr>
        <w:t>expression</w:t>
      </w:r>
      <w:r w:rsidR="00C0076F" w:rsidRPr="00F621A6">
        <w:rPr>
          <w:rFonts w:ascii="Times New Roman" w:hAnsi="Times New Roman"/>
          <w:sz w:val="24"/>
          <w:szCs w:val="22"/>
        </w:rPr>
        <w:t xml:space="preserve"> of non-cognitive states, such as emotions.  </w:t>
      </w:r>
      <w:r w:rsidR="005726C9" w:rsidRPr="00F621A6">
        <w:rPr>
          <w:rFonts w:ascii="Times New Roman" w:hAnsi="Times New Roman"/>
          <w:sz w:val="24"/>
          <w:szCs w:val="22"/>
        </w:rPr>
        <w:t xml:space="preserve">The projectivist resists the suggestion that when </w:t>
      </w:r>
      <w:r w:rsidR="0030219B" w:rsidRPr="00F621A6">
        <w:rPr>
          <w:rFonts w:ascii="Times New Roman" w:hAnsi="Times New Roman"/>
          <w:sz w:val="24"/>
          <w:szCs w:val="22"/>
        </w:rPr>
        <w:t>we</w:t>
      </w:r>
      <w:r w:rsidR="005726C9" w:rsidRPr="00F621A6">
        <w:rPr>
          <w:rFonts w:ascii="Times New Roman" w:hAnsi="Times New Roman"/>
          <w:sz w:val="24"/>
          <w:szCs w:val="22"/>
        </w:rPr>
        <w:t xml:space="preserve"> judge the painting to be beautiful, all that </w:t>
      </w:r>
      <w:r w:rsidR="0030219B" w:rsidRPr="00F621A6">
        <w:rPr>
          <w:rFonts w:ascii="Times New Roman" w:hAnsi="Times New Roman"/>
          <w:sz w:val="24"/>
          <w:szCs w:val="22"/>
        </w:rPr>
        <w:t xml:space="preserve">we are </w:t>
      </w:r>
      <w:r w:rsidR="005726C9" w:rsidRPr="00F621A6">
        <w:rPr>
          <w:rFonts w:ascii="Times New Roman" w:hAnsi="Times New Roman"/>
          <w:sz w:val="24"/>
          <w:szCs w:val="22"/>
        </w:rPr>
        <w:t xml:space="preserve">doing is reporting an autobiographical fact, namely that </w:t>
      </w:r>
      <w:r w:rsidR="0030219B" w:rsidRPr="00F621A6">
        <w:rPr>
          <w:rFonts w:ascii="Times New Roman" w:hAnsi="Times New Roman"/>
          <w:sz w:val="24"/>
          <w:szCs w:val="22"/>
        </w:rPr>
        <w:t>we</w:t>
      </w:r>
      <w:r w:rsidR="005726C9" w:rsidRPr="00F621A6">
        <w:rPr>
          <w:rFonts w:ascii="Times New Roman" w:hAnsi="Times New Roman"/>
          <w:sz w:val="24"/>
          <w:szCs w:val="22"/>
        </w:rPr>
        <w:t xml:space="preserve"> feel delight when </w:t>
      </w:r>
      <w:r w:rsidR="0030219B" w:rsidRPr="00F621A6">
        <w:rPr>
          <w:rFonts w:ascii="Times New Roman" w:hAnsi="Times New Roman"/>
          <w:sz w:val="24"/>
          <w:szCs w:val="22"/>
        </w:rPr>
        <w:t>we</w:t>
      </w:r>
      <w:r w:rsidR="005726C9" w:rsidRPr="00F621A6">
        <w:rPr>
          <w:rFonts w:ascii="Times New Roman" w:hAnsi="Times New Roman"/>
          <w:sz w:val="24"/>
          <w:szCs w:val="22"/>
        </w:rPr>
        <w:t xml:space="preserve"> </w:t>
      </w:r>
      <w:r w:rsidR="0030219B" w:rsidRPr="00F621A6">
        <w:rPr>
          <w:rFonts w:ascii="Times New Roman" w:hAnsi="Times New Roman"/>
          <w:sz w:val="24"/>
          <w:szCs w:val="22"/>
        </w:rPr>
        <w:t>stare</w:t>
      </w:r>
      <w:r w:rsidR="005726C9" w:rsidRPr="00F621A6">
        <w:rPr>
          <w:rFonts w:ascii="Times New Roman" w:hAnsi="Times New Roman"/>
          <w:sz w:val="24"/>
          <w:szCs w:val="22"/>
        </w:rPr>
        <w:t xml:space="preserve"> at the painting.  On the projectivist reading Joyce is considering here, we don’t merely </w:t>
      </w:r>
      <w:r w:rsidR="0030219B" w:rsidRPr="00F621A6">
        <w:rPr>
          <w:rFonts w:ascii="Times New Roman" w:hAnsi="Times New Roman"/>
          <w:sz w:val="24"/>
          <w:szCs w:val="22"/>
        </w:rPr>
        <w:t>give vent to</w:t>
      </w:r>
      <w:r w:rsidR="005726C9" w:rsidRPr="00F621A6">
        <w:rPr>
          <w:rFonts w:ascii="Times New Roman" w:hAnsi="Times New Roman"/>
          <w:sz w:val="24"/>
          <w:szCs w:val="22"/>
        </w:rPr>
        <w:t xml:space="preserve"> our feelings, but rather we </w:t>
      </w:r>
      <w:r w:rsidR="005726C9" w:rsidRPr="00F621A6">
        <w:rPr>
          <w:rFonts w:ascii="Times New Roman" w:hAnsi="Times New Roman"/>
          <w:i/>
          <w:iCs/>
          <w:sz w:val="24"/>
          <w:szCs w:val="22"/>
        </w:rPr>
        <w:t>do</w:t>
      </w:r>
      <w:r w:rsidR="005726C9" w:rsidRPr="00F621A6">
        <w:rPr>
          <w:rFonts w:ascii="Times New Roman" w:hAnsi="Times New Roman"/>
          <w:sz w:val="24"/>
          <w:szCs w:val="22"/>
        </w:rPr>
        <w:t xml:space="preserve"> something with them: we spread or stain them onto the world, and this spreading or staining explains the objective nature of CAM judg</w:t>
      </w:r>
      <w:r w:rsidR="007A02B0" w:rsidRPr="00F621A6">
        <w:rPr>
          <w:rFonts w:ascii="Times New Roman" w:hAnsi="Times New Roman"/>
          <w:sz w:val="24"/>
          <w:szCs w:val="22"/>
        </w:rPr>
        <w:t>e</w:t>
      </w:r>
      <w:r w:rsidR="005726C9" w:rsidRPr="00F621A6">
        <w:rPr>
          <w:rFonts w:ascii="Times New Roman" w:hAnsi="Times New Roman"/>
          <w:sz w:val="24"/>
          <w:szCs w:val="22"/>
        </w:rPr>
        <w:t xml:space="preserve">ments.  The problem is </w:t>
      </w:r>
      <w:r w:rsidR="005726C9" w:rsidRPr="00F621A6">
        <w:rPr>
          <w:rFonts w:ascii="Times New Roman" w:hAnsi="Times New Roman"/>
          <w:sz w:val="24"/>
          <w:szCs w:val="22"/>
        </w:rPr>
        <w:lastRenderedPageBreak/>
        <w:t xml:space="preserve">that the ascription of non-cognitive mental states to objects, far from </w:t>
      </w:r>
      <w:r w:rsidR="0030219B" w:rsidRPr="00F621A6">
        <w:rPr>
          <w:rFonts w:ascii="Times New Roman" w:hAnsi="Times New Roman"/>
          <w:sz w:val="24"/>
          <w:szCs w:val="22"/>
        </w:rPr>
        <w:t>elucidating</w:t>
      </w:r>
      <w:r w:rsidR="005726C9" w:rsidRPr="00F621A6">
        <w:rPr>
          <w:rFonts w:ascii="Times New Roman" w:hAnsi="Times New Roman"/>
          <w:sz w:val="24"/>
          <w:szCs w:val="22"/>
        </w:rPr>
        <w:t xml:space="preserve"> how we form CAM judg</w:t>
      </w:r>
      <w:r w:rsidR="007A02B0" w:rsidRPr="00F621A6">
        <w:rPr>
          <w:rFonts w:ascii="Times New Roman" w:hAnsi="Times New Roman"/>
          <w:sz w:val="24"/>
          <w:szCs w:val="22"/>
        </w:rPr>
        <w:t>e</w:t>
      </w:r>
      <w:r w:rsidR="005726C9" w:rsidRPr="00F621A6">
        <w:rPr>
          <w:rFonts w:ascii="Times New Roman" w:hAnsi="Times New Roman"/>
          <w:sz w:val="24"/>
          <w:szCs w:val="22"/>
        </w:rPr>
        <w:t xml:space="preserve">ments, </w:t>
      </w:r>
      <w:r w:rsidR="008225A0" w:rsidRPr="00F621A6">
        <w:rPr>
          <w:rFonts w:ascii="Times New Roman" w:hAnsi="Times New Roman"/>
          <w:sz w:val="24"/>
          <w:szCs w:val="22"/>
        </w:rPr>
        <w:t xml:space="preserve">it </w:t>
      </w:r>
      <w:r w:rsidR="005726C9" w:rsidRPr="00F621A6">
        <w:rPr>
          <w:rFonts w:ascii="Times New Roman" w:hAnsi="Times New Roman"/>
          <w:sz w:val="24"/>
          <w:szCs w:val="22"/>
        </w:rPr>
        <w:t>stains our judg</w:t>
      </w:r>
      <w:r w:rsidR="007A02B0" w:rsidRPr="00F621A6">
        <w:rPr>
          <w:rFonts w:ascii="Times New Roman" w:hAnsi="Times New Roman"/>
          <w:sz w:val="24"/>
          <w:szCs w:val="22"/>
        </w:rPr>
        <w:t>e</w:t>
      </w:r>
      <w:r w:rsidR="005726C9" w:rsidRPr="00F621A6">
        <w:rPr>
          <w:rFonts w:ascii="Times New Roman" w:hAnsi="Times New Roman"/>
          <w:sz w:val="24"/>
          <w:szCs w:val="22"/>
        </w:rPr>
        <w:t>ments with absurdity</w:t>
      </w:r>
      <w:r w:rsidR="00F621A6" w:rsidRPr="00F621A6">
        <w:rPr>
          <w:rFonts w:ascii="Times New Roman" w:hAnsi="Times New Roman"/>
          <w:sz w:val="24"/>
          <w:szCs w:val="22"/>
        </w:rPr>
        <w:t xml:space="preserve">. </w:t>
      </w:r>
    </w:p>
    <w:p w14:paraId="1049165D" w14:textId="23985F65" w:rsidR="00832CA3" w:rsidRPr="00F621A6" w:rsidRDefault="00BB3AD0" w:rsidP="00F621A6">
      <w:pPr>
        <w:pStyle w:val="NormalWeb"/>
        <w:spacing w:line="480" w:lineRule="auto"/>
        <w:ind w:firstLine="720"/>
        <w:jc w:val="both"/>
        <w:rPr>
          <w:rFonts w:ascii="Times New Roman" w:hAnsi="Times New Roman"/>
          <w:sz w:val="24"/>
          <w:szCs w:val="22"/>
        </w:rPr>
      </w:pPr>
      <w:r w:rsidRPr="00F621A6">
        <w:rPr>
          <w:rFonts w:ascii="Times New Roman" w:hAnsi="Times New Roman"/>
          <w:sz w:val="24"/>
          <w:szCs w:val="22"/>
        </w:rPr>
        <w:t xml:space="preserve">There </w:t>
      </w:r>
      <w:r w:rsidR="00205195" w:rsidRPr="00F621A6">
        <w:rPr>
          <w:rFonts w:ascii="Times New Roman" w:hAnsi="Times New Roman"/>
          <w:sz w:val="24"/>
          <w:szCs w:val="22"/>
        </w:rPr>
        <w:t xml:space="preserve">are some </w:t>
      </w:r>
      <w:r w:rsidR="0030219B" w:rsidRPr="00F621A6">
        <w:rPr>
          <w:rFonts w:ascii="Times New Roman" w:hAnsi="Times New Roman"/>
          <w:sz w:val="24"/>
          <w:szCs w:val="22"/>
        </w:rPr>
        <w:t xml:space="preserve">interesting </w:t>
      </w:r>
      <w:r w:rsidR="00205195" w:rsidRPr="00F621A6">
        <w:rPr>
          <w:rFonts w:ascii="Times New Roman" w:hAnsi="Times New Roman"/>
          <w:sz w:val="24"/>
          <w:szCs w:val="22"/>
        </w:rPr>
        <w:t>texts in Hume</w:t>
      </w:r>
      <w:r w:rsidR="002D31EA" w:rsidRPr="00F621A6">
        <w:rPr>
          <w:rFonts w:ascii="Times New Roman" w:hAnsi="Times New Roman"/>
          <w:sz w:val="24"/>
          <w:szCs w:val="22"/>
        </w:rPr>
        <w:t>, however,</w:t>
      </w:r>
      <w:r w:rsidR="00205195" w:rsidRPr="00F621A6">
        <w:rPr>
          <w:rFonts w:ascii="Times New Roman" w:hAnsi="Times New Roman"/>
          <w:sz w:val="24"/>
          <w:szCs w:val="22"/>
        </w:rPr>
        <w:t xml:space="preserve"> that </w:t>
      </w:r>
      <w:r w:rsidR="002D31EA" w:rsidRPr="00F621A6">
        <w:rPr>
          <w:rFonts w:ascii="Times New Roman" w:hAnsi="Times New Roman"/>
          <w:sz w:val="24"/>
          <w:szCs w:val="22"/>
        </w:rPr>
        <w:t xml:space="preserve">invoke </w:t>
      </w:r>
      <w:r w:rsidR="00205195" w:rsidRPr="00F621A6">
        <w:rPr>
          <w:rFonts w:ascii="Times New Roman" w:hAnsi="Times New Roman"/>
          <w:sz w:val="24"/>
          <w:szCs w:val="22"/>
        </w:rPr>
        <w:t>precisely</w:t>
      </w:r>
      <w:r w:rsidR="002D31EA" w:rsidRPr="00F621A6">
        <w:rPr>
          <w:rFonts w:ascii="Times New Roman" w:hAnsi="Times New Roman"/>
          <w:sz w:val="24"/>
          <w:szCs w:val="22"/>
        </w:rPr>
        <w:t xml:space="preserve"> </w:t>
      </w:r>
      <w:r w:rsidR="00205195" w:rsidRPr="00F621A6">
        <w:rPr>
          <w:rFonts w:ascii="Times New Roman" w:hAnsi="Times New Roman"/>
          <w:sz w:val="24"/>
          <w:szCs w:val="22"/>
        </w:rPr>
        <w:t xml:space="preserve">the </w:t>
      </w:r>
      <w:r w:rsidR="002D31EA" w:rsidRPr="00F621A6">
        <w:rPr>
          <w:rFonts w:ascii="Times New Roman" w:hAnsi="Times New Roman"/>
          <w:sz w:val="24"/>
          <w:szCs w:val="22"/>
        </w:rPr>
        <w:t xml:space="preserve">incoherent </w:t>
      </w:r>
      <w:r w:rsidR="00205195" w:rsidRPr="00F621A6">
        <w:rPr>
          <w:rFonts w:ascii="Times New Roman" w:hAnsi="Times New Roman"/>
          <w:sz w:val="24"/>
          <w:szCs w:val="22"/>
        </w:rPr>
        <w:t xml:space="preserve">account we are </w:t>
      </w:r>
      <w:r w:rsidR="0030219B" w:rsidRPr="00F621A6">
        <w:rPr>
          <w:rFonts w:ascii="Times New Roman" w:hAnsi="Times New Roman"/>
          <w:sz w:val="24"/>
          <w:szCs w:val="22"/>
        </w:rPr>
        <w:t>entertaining</w:t>
      </w:r>
      <w:r w:rsidR="00205195" w:rsidRPr="00F621A6">
        <w:rPr>
          <w:rFonts w:ascii="Times New Roman" w:hAnsi="Times New Roman"/>
          <w:sz w:val="24"/>
          <w:szCs w:val="22"/>
        </w:rPr>
        <w:t xml:space="preserve"> here.  In these texts, Hume </w:t>
      </w:r>
      <w:r w:rsidR="0030219B" w:rsidRPr="00F621A6">
        <w:rPr>
          <w:rFonts w:ascii="Times New Roman" w:hAnsi="Times New Roman"/>
          <w:sz w:val="24"/>
          <w:szCs w:val="22"/>
        </w:rPr>
        <w:t>considers</w:t>
      </w:r>
      <w:r w:rsidR="00205195" w:rsidRPr="00F621A6">
        <w:rPr>
          <w:rFonts w:ascii="Times New Roman" w:hAnsi="Times New Roman"/>
          <w:sz w:val="24"/>
          <w:szCs w:val="22"/>
        </w:rPr>
        <w:t xml:space="preserve"> </w:t>
      </w:r>
      <w:r w:rsidR="00C023F4" w:rsidRPr="00F621A6">
        <w:rPr>
          <w:rFonts w:ascii="Times New Roman" w:hAnsi="Times New Roman"/>
          <w:sz w:val="24"/>
          <w:szCs w:val="22"/>
        </w:rPr>
        <w:t>the</w:t>
      </w:r>
      <w:r w:rsidR="0030219B" w:rsidRPr="00F621A6">
        <w:rPr>
          <w:rFonts w:ascii="Times New Roman" w:hAnsi="Times New Roman"/>
          <w:sz w:val="24"/>
          <w:szCs w:val="22"/>
        </w:rPr>
        <w:t xml:space="preserve"> curious, but</w:t>
      </w:r>
      <w:r w:rsidR="00205195" w:rsidRPr="00F621A6">
        <w:rPr>
          <w:rFonts w:ascii="Times New Roman" w:hAnsi="Times New Roman"/>
          <w:sz w:val="24"/>
          <w:szCs w:val="22"/>
        </w:rPr>
        <w:t xml:space="preserve"> ubiquitous human tendency to personify nature</w:t>
      </w:r>
      <w:r w:rsidR="0030219B" w:rsidRPr="00F621A6">
        <w:rPr>
          <w:rFonts w:ascii="Times New Roman" w:hAnsi="Times New Roman"/>
          <w:sz w:val="24"/>
          <w:szCs w:val="22"/>
        </w:rPr>
        <w:t>, and</w:t>
      </w:r>
      <w:r w:rsidR="00205195" w:rsidRPr="00F621A6">
        <w:rPr>
          <w:rFonts w:ascii="Times New Roman" w:hAnsi="Times New Roman"/>
          <w:sz w:val="24"/>
          <w:szCs w:val="22"/>
        </w:rPr>
        <w:t xml:space="preserve"> </w:t>
      </w:r>
      <w:r w:rsidR="0030219B" w:rsidRPr="00F621A6">
        <w:rPr>
          <w:rFonts w:ascii="Times New Roman" w:hAnsi="Times New Roman"/>
          <w:sz w:val="24"/>
          <w:szCs w:val="22"/>
        </w:rPr>
        <w:t xml:space="preserve">he </w:t>
      </w:r>
      <w:r w:rsidR="00205195" w:rsidRPr="00F621A6">
        <w:rPr>
          <w:rFonts w:ascii="Times New Roman" w:hAnsi="Times New Roman"/>
          <w:sz w:val="24"/>
          <w:szCs w:val="22"/>
        </w:rPr>
        <w:t>describ</w:t>
      </w:r>
      <w:r w:rsidR="0030219B" w:rsidRPr="00F621A6">
        <w:rPr>
          <w:rFonts w:ascii="Times New Roman" w:hAnsi="Times New Roman"/>
          <w:sz w:val="24"/>
          <w:szCs w:val="22"/>
        </w:rPr>
        <w:t>es</w:t>
      </w:r>
      <w:r w:rsidR="00205195" w:rsidRPr="00F621A6">
        <w:rPr>
          <w:rFonts w:ascii="Times New Roman" w:hAnsi="Times New Roman"/>
          <w:sz w:val="24"/>
          <w:szCs w:val="22"/>
        </w:rPr>
        <w:t xml:space="preserve"> the process as one in which we indeed transfer or apply </w:t>
      </w:r>
      <w:r w:rsidR="00205195" w:rsidRPr="00F621A6">
        <w:rPr>
          <w:rFonts w:ascii="Times New Roman" w:hAnsi="Times New Roman"/>
          <w:i/>
          <w:iCs/>
          <w:sz w:val="24"/>
          <w:szCs w:val="22"/>
        </w:rPr>
        <w:t>feelings</w:t>
      </w:r>
      <w:r w:rsidR="00205195" w:rsidRPr="00F621A6">
        <w:rPr>
          <w:rFonts w:ascii="Times New Roman" w:hAnsi="Times New Roman"/>
          <w:sz w:val="24"/>
          <w:szCs w:val="22"/>
        </w:rPr>
        <w:t xml:space="preserve"> to objects.  </w:t>
      </w:r>
      <w:r w:rsidRPr="00F621A6">
        <w:rPr>
          <w:rFonts w:ascii="Times New Roman" w:hAnsi="Times New Roman"/>
          <w:sz w:val="24"/>
        </w:rPr>
        <w:t xml:space="preserve">Hume </w:t>
      </w:r>
      <w:r w:rsidR="0030219B" w:rsidRPr="00F621A6">
        <w:rPr>
          <w:rFonts w:ascii="Times New Roman" w:hAnsi="Times New Roman"/>
          <w:sz w:val="24"/>
        </w:rPr>
        <w:t>observes</w:t>
      </w:r>
      <w:r w:rsidRPr="00F621A6">
        <w:rPr>
          <w:rFonts w:ascii="Times New Roman" w:hAnsi="Times New Roman"/>
          <w:sz w:val="24"/>
        </w:rPr>
        <w:t xml:space="preserve"> the “very remarkable inclination in human nature, to bestow on external objects the same emotions, which it observes in itself; and to find every where those ideas, which are most present to it”</w:t>
      </w:r>
      <w:r w:rsidR="00205195" w:rsidRPr="00F621A6">
        <w:rPr>
          <w:rFonts w:ascii="Times New Roman" w:hAnsi="Times New Roman"/>
          <w:sz w:val="24"/>
        </w:rPr>
        <w:t xml:space="preserve"> (T 1.4.3.11).</w:t>
      </w:r>
      <w:r w:rsidRPr="00F621A6">
        <w:rPr>
          <w:rFonts w:ascii="Times New Roman" w:hAnsi="Times New Roman"/>
          <w:sz w:val="24"/>
        </w:rPr>
        <w:t xml:space="preserve">  In his </w:t>
      </w:r>
      <w:r w:rsidRPr="00F621A6">
        <w:rPr>
          <w:rFonts w:ascii="Times New Roman" w:hAnsi="Times New Roman"/>
          <w:i/>
          <w:iCs/>
          <w:sz w:val="24"/>
        </w:rPr>
        <w:t xml:space="preserve">Natural History of Religion, </w:t>
      </w:r>
      <w:r w:rsidRPr="00F621A6">
        <w:rPr>
          <w:rFonts w:ascii="Times New Roman" w:hAnsi="Times New Roman"/>
          <w:sz w:val="24"/>
        </w:rPr>
        <w:t>he illustrates this tendency</w:t>
      </w:r>
      <w:r w:rsidR="00AE6A01" w:rsidRPr="00F621A6">
        <w:rPr>
          <w:rFonts w:ascii="Times New Roman" w:hAnsi="Times New Roman"/>
          <w:sz w:val="24"/>
        </w:rPr>
        <w:t xml:space="preserve"> further</w:t>
      </w:r>
      <w:r w:rsidRPr="00F621A6">
        <w:rPr>
          <w:rFonts w:ascii="Times New Roman" w:hAnsi="Times New Roman"/>
          <w:sz w:val="24"/>
        </w:rPr>
        <w:t>:</w:t>
      </w:r>
    </w:p>
    <w:p w14:paraId="5EEBAA53" w14:textId="0CA30CE8" w:rsidR="00832CA3" w:rsidRPr="00F621A6" w:rsidRDefault="00BB3AD0" w:rsidP="008F5AF5">
      <w:pPr>
        <w:pStyle w:val="NormalWeb"/>
        <w:spacing w:line="480" w:lineRule="auto"/>
        <w:ind w:left="720" w:right="720"/>
        <w:jc w:val="both"/>
        <w:rPr>
          <w:rFonts w:ascii="Times New Roman" w:hAnsi="Times New Roman"/>
          <w:sz w:val="24"/>
        </w:rPr>
      </w:pPr>
      <w:r w:rsidRPr="00F621A6">
        <w:rPr>
          <w:rFonts w:ascii="Times New Roman" w:hAnsi="Times New Roman"/>
          <w:sz w:val="24"/>
        </w:rPr>
        <w:t xml:space="preserve">There is </w:t>
      </w:r>
      <w:proofErr w:type="gramStart"/>
      <w:r w:rsidRPr="00F621A6">
        <w:rPr>
          <w:rFonts w:ascii="Times New Roman" w:hAnsi="Times New Roman"/>
          <w:sz w:val="24"/>
        </w:rPr>
        <w:t>an</w:t>
      </w:r>
      <w:proofErr w:type="gramEnd"/>
      <w:r w:rsidRPr="00F621A6">
        <w:rPr>
          <w:rFonts w:ascii="Times New Roman" w:hAnsi="Times New Roman"/>
          <w:sz w:val="24"/>
        </w:rPr>
        <w:t xml:space="preserve"> universal tendency among mankind to conceive all beings like themselves, and to transfer to every object, those qualities, with which they are familiarly acquainted, and of which they are intimately conscious.  We find human faces in the moon, armies in the clouds; and by a natural propensity, if not corrected by experience and reflection, ascribe malice or good-will to </w:t>
      </w:r>
      <w:proofErr w:type="gramStart"/>
      <w:r w:rsidRPr="00F621A6">
        <w:rPr>
          <w:rFonts w:ascii="Times New Roman" w:hAnsi="Times New Roman"/>
          <w:sz w:val="24"/>
        </w:rPr>
        <w:t>every thing</w:t>
      </w:r>
      <w:proofErr w:type="gramEnd"/>
      <w:r w:rsidRPr="00F621A6">
        <w:rPr>
          <w:rFonts w:ascii="Times New Roman" w:hAnsi="Times New Roman"/>
          <w:sz w:val="24"/>
        </w:rPr>
        <w:t xml:space="preserve">, that hurts or pleases us…. The absurdity is not less, while we cast our eyes upwards; and transferring, as is too usual, human passions and infirmities to the deity, represent him as jealous and revengeful, capricious and partial, and in </w:t>
      </w:r>
      <w:proofErr w:type="gramStart"/>
      <w:r w:rsidRPr="00F621A6">
        <w:rPr>
          <w:rFonts w:ascii="Times New Roman" w:hAnsi="Times New Roman"/>
          <w:sz w:val="24"/>
        </w:rPr>
        <w:t>short</w:t>
      </w:r>
      <w:proofErr w:type="gramEnd"/>
      <w:r w:rsidRPr="00F621A6">
        <w:rPr>
          <w:rFonts w:ascii="Times New Roman" w:hAnsi="Times New Roman"/>
          <w:sz w:val="24"/>
        </w:rPr>
        <w:t xml:space="preserve"> a wicke</w:t>
      </w:r>
      <w:r w:rsidR="008022BB" w:rsidRPr="00F621A6">
        <w:rPr>
          <w:rFonts w:ascii="Times New Roman" w:hAnsi="Times New Roman"/>
          <w:sz w:val="24"/>
        </w:rPr>
        <w:t>d</w:t>
      </w:r>
      <w:r w:rsidRPr="00F621A6">
        <w:rPr>
          <w:rFonts w:ascii="Times New Roman" w:hAnsi="Times New Roman"/>
          <w:sz w:val="24"/>
        </w:rPr>
        <w:t xml:space="preserve"> and foolish man…. </w:t>
      </w:r>
      <w:r w:rsidR="004B1C0E" w:rsidRPr="00F621A6">
        <w:rPr>
          <w:rFonts w:ascii="Times New Roman" w:hAnsi="Times New Roman"/>
          <w:sz w:val="24"/>
        </w:rPr>
        <w:t>(</w:t>
      </w:r>
      <w:r w:rsidRPr="00F621A6">
        <w:rPr>
          <w:rFonts w:ascii="Times New Roman" w:hAnsi="Times New Roman"/>
          <w:sz w:val="24"/>
        </w:rPr>
        <w:t>N</w:t>
      </w:r>
      <w:r w:rsidR="00D73CB0" w:rsidRPr="00F621A6">
        <w:rPr>
          <w:rFonts w:ascii="Times New Roman" w:hAnsi="Times New Roman"/>
          <w:sz w:val="24"/>
        </w:rPr>
        <w:t>HR</w:t>
      </w:r>
      <w:r w:rsidR="004E4A97" w:rsidRPr="00F621A6">
        <w:rPr>
          <w:rFonts w:ascii="Times New Roman" w:hAnsi="Times New Roman"/>
          <w:sz w:val="24"/>
        </w:rPr>
        <w:t xml:space="preserve"> </w:t>
      </w:r>
      <w:r w:rsidRPr="00F621A6">
        <w:rPr>
          <w:rFonts w:ascii="Times New Roman" w:hAnsi="Times New Roman"/>
          <w:sz w:val="24"/>
        </w:rPr>
        <w:t>3.2</w:t>
      </w:r>
      <w:r w:rsidR="004B1C0E" w:rsidRPr="00F621A6">
        <w:rPr>
          <w:rFonts w:ascii="Times New Roman" w:hAnsi="Times New Roman"/>
          <w:sz w:val="24"/>
        </w:rPr>
        <w:t>)</w:t>
      </w:r>
      <w:r w:rsidR="0039306D" w:rsidRPr="00F621A6">
        <w:rPr>
          <w:rStyle w:val="FootnoteReference"/>
          <w:rFonts w:ascii="Times New Roman" w:hAnsi="Times New Roman"/>
          <w:sz w:val="24"/>
        </w:rPr>
        <w:footnoteReference w:id="24"/>
      </w:r>
    </w:p>
    <w:p w14:paraId="7F85D9A3" w14:textId="77777777" w:rsidR="008F5AF5" w:rsidRDefault="00BB3AD0" w:rsidP="008F5AF5">
      <w:pPr>
        <w:pStyle w:val="NormalWeb"/>
        <w:spacing w:line="480" w:lineRule="auto"/>
        <w:jc w:val="both"/>
        <w:rPr>
          <w:rFonts w:ascii="Times New Roman" w:hAnsi="Times New Roman"/>
          <w:sz w:val="24"/>
        </w:rPr>
      </w:pPr>
      <w:r w:rsidRPr="00F621A6">
        <w:rPr>
          <w:rFonts w:ascii="Times New Roman" w:hAnsi="Times New Roman"/>
          <w:sz w:val="24"/>
        </w:rPr>
        <w:lastRenderedPageBreak/>
        <w:t xml:space="preserve">In both of these texts, Hume is targeting philosophical theories that conceive of “inanimate matter” as capable of feeling “the horror of a </w:t>
      </w:r>
      <w:r w:rsidRPr="00F621A6">
        <w:rPr>
          <w:rFonts w:ascii="Times New Roman" w:hAnsi="Times New Roman"/>
          <w:i/>
          <w:iCs/>
          <w:sz w:val="24"/>
        </w:rPr>
        <w:t>vac</w:t>
      </w:r>
      <w:r w:rsidR="008022BB" w:rsidRPr="00F621A6">
        <w:rPr>
          <w:rFonts w:ascii="Times New Roman" w:hAnsi="Times New Roman"/>
          <w:i/>
          <w:iCs/>
          <w:sz w:val="24"/>
        </w:rPr>
        <w:t>u</w:t>
      </w:r>
      <w:r w:rsidRPr="00F621A6">
        <w:rPr>
          <w:rFonts w:ascii="Times New Roman" w:hAnsi="Times New Roman"/>
          <w:i/>
          <w:iCs/>
          <w:sz w:val="24"/>
        </w:rPr>
        <w:t xml:space="preserve">um, </w:t>
      </w:r>
      <w:r w:rsidRPr="00F621A6">
        <w:rPr>
          <w:rFonts w:ascii="Times New Roman" w:hAnsi="Times New Roman"/>
          <w:sz w:val="24"/>
        </w:rPr>
        <w:t>sympathies and antipathies, and other affections of human nature” (N</w:t>
      </w:r>
      <w:r w:rsidR="00D73CB0" w:rsidRPr="00F621A6">
        <w:rPr>
          <w:rFonts w:ascii="Times New Roman" w:hAnsi="Times New Roman"/>
          <w:sz w:val="24"/>
        </w:rPr>
        <w:t>HR</w:t>
      </w:r>
      <w:r w:rsidR="004E4A97" w:rsidRPr="00F621A6">
        <w:rPr>
          <w:rFonts w:ascii="Times New Roman" w:hAnsi="Times New Roman"/>
          <w:sz w:val="24"/>
        </w:rPr>
        <w:t xml:space="preserve"> </w:t>
      </w:r>
      <w:r w:rsidRPr="00F621A6">
        <w:rPr>
          <w:rFonts w:ascii="Times New Roman" w:hAnsi="Times New Roman"/>
          <w:sz w:val="24"/>
        </w:rPr>
        <w:t>3.2).  T</w:t>
      </w:r>
      <w:r w:rsidR="00AE6A01" w:rsidRPr="00F621A6">
        <w:rPr>
          <w:rFonts w:ascii="Times New Roman" w:hAnsi="Times New Roman"/>
          <w:sz w:val="24"/>
        </w:rPr>
        <w:t xml:space="preserve">he </w:t>
      </w:r>
      <w:r w:rsidRPr="00F621A6">
        <w:rPr>
          <w:rFonts w:ascii="Times New Roman" w:hAnsi="Times New Roman"/>
          <w:sz w:val="24"/>
        </w:rPr>
        <w:t xml:space="preserve">human tendency to personify nature </w:t>
      </w:r>
      <w:r w:rsidR="007D1A07" w:rsidRPr="00F621A6">
        <w:rPr>
          <w:rFonts w:ascii="Times New Roman" w:hAnsi="Times New Roman"/>
          <w:sz w:val="24"/>
        </w:rPr>
        <w:t xml:space="preserve">is invoked to </w:t>
      </w:r>
      <w:r w:rsidR="006D5247" w:rsidRPr="00F621A6">
        <w:rPr>
          <w:rFonts w:ascii="Times New Roman" w:hAnsi="Times New Roman"/>
          <w:sz w:val="24"/>
        </w:rPr>
        <w:t>clarify</w:t>
      </w:r>
      <w:r w:rsidR="007D1A07" w:rsidRPr="00F621A6">
        <w:rPr>
          <w:rFonts w:ascii="Times New Roman" w:hAnsi="Times New Roman"/>
          <w:sz w:val="24"/>
        </w:rPr>
        <w:t xml:space="preserve"> </w:t>
      </w:r>
      <w:r w:rsidRPr="00F621A6">
        <w:rPr>
          <w:rFonts w:ascii="Times New Roman" w:hAnsi="Times New Roman"/>
          <w:sz w:val="24"/>
        </w:rPr>
        <w:t xml:space="preserve">the source of </w:t>
      </w:r>
      <w:r w:rsidR="00C023F4" w:rsidRPr="00F621A6">
        <w:rPr>
          <w:rFonts w:ascii="Times New Roman" w:hAnsi="Times New Roman"/>
          <w:sz w:val="24"/>
        </w:rPr>
        <w:t>such</w:t>
      </w:r>
      <w:r w:rsidR="007D1A07" w:rsidRPr="00F621A6">
        <w:rPr>
          <w:rFonts w:ascii="Times New Roman" w:hAnsi="Times New Roman"/>
          <w:sz w:val="24"/>
        </w:rPr>
        <w:t xml:space="preserve"> </w:t>
      </w:r>
      <w:r w:rsidRPr="00F621A6">
        <w:rPr>
          <w:rFonts w:ascii="Times New Roman" w:hAnsi="Times New Roman"/>
          <w:sz w:val="24"/>
        </w:rPr>
        <w:t>philosophical errors.</w:t>
      </w:r>
      <w:r w:rsidRPr="00F621A6">
        <w:rPr>
          <w:rStyle w:val="FootnoteReference"/>
          <w:rFonts w:ascii="Times New Roman" w:hAnsi="Times New Roman"/>
          <w:sz w:val="24"/>
        </w:rPr>
        <w:footnoteReference w:id="25"/>
      </w:r>
      <w:r w:rsidR="00EF5E09" w:rsidRPr="00F621A6">
        <w:rPr>
          <w:rFonts w:ascii="Times New Roman" w:hAnsi="Times New Roman"/>
          <w:sz w:val="24"/>
        </w:rPr>
        <w:t xml:space="preserve"> </w:t>
      </w:r>
    </w:p>
    <w:p w14:paraId="52A4C600" w14:textId="79104076" w:rsidR="00F621A6" w:rsidRPr="00F621A6" w:rsidRDefault="00BB3AD0" w:rsidP="008F5AF5">
      <w:pPr>
        <w:pStyle w:val="NormalWeb"/>
        <w:spacing w:line="480" w:lineRule="auto"/>
        <w:ind w:firstLine="720"/>
        <w:jc w:val="both"/>
        <w:rPr>
          <w:rFonts w:ascii="Times New Roman" w:hAnsi="Times New Roman"/>
          <w:sz w:val="24"/>
        </w:rPr>
      </w:pPr>
      <w:r w:rsidRPr="00F621A6">
        <w:rPr>
          <w:rFonts w:ascii="Times New Roman" w:hAnsi="Times New Roman"/>
          <w:sz w:val="24"/>
        </w:rPr>
        <w:t xml:space="preserve">It is tempting to </w:t>
      </w:r>
      <w:r w:rsidR="008225A0" w:rsidRPr="00F621A6">
        <w:rPr>
          <w:rFonts w:ascii="Times New Roman" w:hAnsi="Times New Roman"/>
          <w:sz w:val="24"/>
        </w:rPr>
        <w:t xml:space="preserve">rush to </w:t>
      </w:r>
      <w:r w:rsidR="00672DD2" w:rsidRPr="00F621A6">
        <w:rPr>
          <w:rFonts w:ascii="Times New Roman" w:hAnsi="Times New Roman"/>
          <w:sz w:val="24"/>
        </w:rPr>
        <w:t>identify</w:t>
      </w:r>
      <w:r w:rsidRPr="00F621A6">
        <w:rPr>
          <w:rFonts w:ascii="Times New Roman" w:hAnsi="Times New Roman"/>
          <w:sz w:val="24"/>
        </w:rPr>
        <w:t xml:space="preserve"> </w:t>
      </w:r>
      <w:r w:rsidR="007D1A07" w:rsidRPr="00F621A6">
        <w:rPr>
          <w:rFonts w:ascii="Times New Roman" w:hAnsi="Times New Roman"/>
          <w:sz w:val="24"/>
        </w:rPr>
        <w:t>our</w:t>
      </w:r>
      <w:r w:rsidRPr="00F621A6">
        <w:rPr>
          <w:rFonts w:ascii="Times New Roman" w:hAnsi="Times New Roman"/>
          <w:sz w:val="24"/>
        </w:rPr>
        <w:t xml:space="preserve"> spreading process </w:t>
      </w:r>
      <w:r w:rsidR="00672DD2" w:rsidRPr="00F621A6">
        <w:rPr>
          <w:rFonts w:ascii="Times New Roman" w:hAnsi="Times New Roman"/>
          <w:sz w:val="24"/>
        </w:rPr>
        <w:t xml:space="preserve">with the </w:t>
      </w:r>
      <w:r w:rsidR="006D5247" w:rsidRPr="00F621A6">
        <w:rPr>
          <w:rFonts w:ascii="Times New Roman" w:hAnsi="Times New Roman"/>
          <w:sz w:val="24"/>
        </w:rPr>
        <w:t>“</w:t>
      </w:r>
      <w:r w:rsidR="00672DD2" w:rsidRPr="00F621A6">
        <w:rPr>
          <w:rFonts w:ascii="Times New Roman" w:hAnsi="Times New Roman"/>
          <w:sz w:val="24"/>
        </w:rPr>
        <w:t>personification process</w:t>
      </w:r>
      <w:r w:rsidR="006D5247" w:rsidRPr="00F621A6">
        <w:rPr>
          <w:rFonts w:ascii="Times New Roman" w:hAnsi="Times New Roman"/>
          <w:sz w:val="24"/>
        </w:rPr>
        <w:t>”</w:t>
      </w:r>
      <w:r w:rsidR="00672DD2" w:rsidRPr="00F621A6">
        <w:rPr>
          <w:rFonts w:ascii="Times New Roman" w:hAnsi="Times New Roman"/>
          <w:sz w:val="24"/>
        </w:rPr>
        <w:t>. But t</w:t>
      </w:r>
      <w:r w:rsidRPr="00F621A6">
        <w:rPr>
          <w:rFonts w:ascii="Times New Roman" w:hAnsi="Times New Roman"/>
          <w:sz w:val="24"/>
        </w:rPr>
        <w:t>his would be a mistake.  First, Hume agrees with us</w:t>
      </w:r>
      <w:r w:rsidR="00672DD2" w:rsidRPr="00F621A6">
        <w:rPr>
          <w:rFonts w:ascii="Times New Roman" w:hAnsi="Times New Roman"/>
          <w:sz w:val="24"/>
        </w:rPr>
        <w:t xml:space="preserve"> </w:t>
      </w:r>
      <w:r w:rsidRPr="00F621A6">
        <w:rPr>
          <w:rFonts w:ascii="Times New Roman" w:hAnsi="Times New Roman"/>
          <w:sz w:val="24"/>
        </w:rPr>
        <w:t xml:space="preserve">in these texts </w:t>
      </w:r>
      <w:r w:rsidR="00672DD2" w:rsidRPr="00F621A6">
        <w:rPr>
          <w:rFonts w:ascii="Times New Roman" w:hAnsi="Times New Roman"/>
          <w:sz w:val="24"/>
        </w:rPr>
        <w:t xml:space="preserve">that </w:t>
      </w:r>
      <w:r w:rsidRPr="00F621A6">
        <w:rPr>
          <w:rFonts w:ascii="Times New Roman" w:hAnsi="Times New Roman"/>
          <w:sz w:val="24"/>
        </w:rPr>
        <w:t xml:space="preserve">personifying nature is absurd. He </w:t>
      </w:r>
      <w:r w:rsidR="008225A0" w:rsidRPr="00F621A6">
        <w:rPr>
          <w:rFonts w:ascii="Times New Roman" w:hAnsi="Times New Roman"/>
          <w:sz w:val="24"/>
        </w:rPr>
        <w:t>maintains</w:t>
      </w:r>
      <w:r w:rsidR="007D1A07" w:rsidRPr="00F621A6">
        <w:rPr>
          <w:rFonts w:ascii="Times New Roman" w:hAnsi="Times New Roman"/>
          <w:sz w:val="24"/>
        </w:rPr>
        <w:t>,</w:t>
      </w:r>
      <w:r w:rsidRPr="00F621A6">
        <w:rPr>
          <w:rFonts w:ascii="Times New Roman" w:hAnsi="Times New Roman"/>
          <w:sz w:val="24"/>
        </w:rPr>
        <w:t xml:space="preserve"> as he puts it, </w:t>
      </w:r>
      <w:r w:rsidR="007D1A07" w:rsidRPr="00F621A6">
        <w:rPr>
          <w:rFonts w:ascii="Times New Roman" w:hAnsi="Times New Roman"/>
          <w:sz w:val="24"/>
        </w:rPr>
        <w:t xml:space="preserve">that there is </w:t>
      </w:r>
      <w:r w:rsidRPr="00F621A6">
        <w:rPr>
          <w:rFonts w:ascii="Times New Roman" w:hAnsi="Times New Roman"/>
          <w:sz w:val="24"/>
        </w:rPr>
        <w:t>an “absurdity” involved in</w:t>
      </w:r>
      <w:r w:rsidR="00672DD2" w:rsidRPr="00F621A6">
        <w:rPr>
          <w:rFonts w:ascii="Times New Roman" w:hAnsi="Times New Roman"/>
          <w:sz w:val="24"/>
        </w:rPr>
        <w:t xml:space="preserve"> the</w:t>
      </w:r>
      <w:r w:rsidRPr="00F621A6">
        <w:rPr>
          <w:rFonts w:ascii="Times New Roman" w:hAnsi="Times New Roman"/>
          <w:sz w:val="24"/>
        </w:rPr>
        <w:t xml:space="preserve"> attribut</w:t>
      </w:r>
      <w:r w:rsidR="00672DD2" w:rsidRPr="00F621A6">
        <w:rPr>
          <w:rFonts w:ascii="Times New Roman" w:hAnsi="Times New Roman"/>
          <w:sz w:val="24"/>
        </w:rPr>
        <w:t>ion of</w:t>
      </w:r>
      <w:r w:rsidRPr="00F621A6">
        <w:rPr>
          <w:rFonts w:ascii="Times New Roman" w:hAnsi="Times New Roman"/>
          <w:sz w:val="24"/>
        </w:rPr>
        <w:t xml:space="preserve"> feelings to inanimate objects </w:t>
      </w:r>
      <w:r w:rsidR="00672DD2" w:rsidRPr="00F621A6">
        <w:rPr>
          <w:rFonts w:ascii="Times New Roman" w:hAnsi="Times New Roman"/>
          <w:sz w:val="24"/>
        </w:rPr>
        <w:t>or</w:t>
      </w:r>
      <w:r w:rsidRPr="00F621A6">
        <w:rPr>
          <w:rFonts w:ascii="Times New Roman" w:hAnsi="Times New Roman"/>
          <w:sz w:val="24"/>
        </w:rPr>
        <w:t xml:space="preserve"> to a deity. </w:t>
      </w:r>
      <w:r w:rsidR="004E7785" w:rsidRPr="00F621A6">
        <w:rPr>
          <w:rFonts w:ascii="Times New Roman" w:hAnsi="Times New Roman"/>
          <w:sz w:val="24"/>
        </w:rPr>
        <w:t xml:space="preserve">If the spreading is the </w:t>
      </w:r>
      <w:r w:rsidR="00EF5E09" w:rsidRPr="00F621A6">
        <w:rPr>
          <w:rFonts w:ascii="Times New Roman" w:hAnsi="Times New Roman"/>
          <w:sz w:val="24"/>
        </w:rPr>
        <w:t xml:space="preserve">same as the </w:t>
      </w:r>
      <w:r w:rsidR="004E7785" w:rsidRPr="00F621A6">
        <w:rPr>
          <w:rFonts w:ascii="Times New Roman" w:hAnsi="Times New Roman"/>
          <w:sz w:val="24"/>
        </w:rPr>
        <w:t xml:space="preserve">personification process then, as Stroud </w:t>
      </w:r>
      <w:r w:rsidR="006D5247" w:rsidRPr="00F621A6">
        <w:rPr>
          <w:rFonts w:ascii="Times New Roman" w:hAnsi="Times New Roman"/>
          <w:sz w:val="24"/>
        </w:rPr>
        <w:t xml:space="preserve">grimly </w:t>
      </w:r>
      <w:r w:rsidR="008225A0" w:rsidRPr="00F621A6">
        <w:rPr>
          <w:rFonts w:ascii="Times New Roman" w:hAnsi="Times New Roman"/>
          <w:sz w:val="24"/>
        </w:rPr>
        <w:t>warns us</w:t>
      </w:r>
      <w:r w:rsidR="004E7785" w:rsidRPr="00F621A6">
        <w:rPr>
          <w:rFonts w:ascii="Times New Roman" w:hAnsi="Times New Roman"/>
          <w:sz w:val="24"/>
        </w:rPr>
        <w:t>, we end up wi</w:t>
      </w:r>
      <w:r w:rsidR="00672DD2" w:rsidRPr="00F621A6">
        <w:rPr>
          <w:rFonts w:ascii="Times New Roman" w:hAnsi="Times New Roman"/>
          <w:sz w:val="24"/>
        </w:rPr>
        <w:t xml:space="preserve">th a process that produces </w:t>
      </w:r>
      <w:r w:rsidR="004E7785" w:rsidRPr="00F621A6">
        <w:rPr>
          <w:rFonts w:ascii="Times New Roman" w:hAnsi="Times New Roman"/>
          <w:sz w:val="24"/>
        </w:rPr>
        <w:t xml:space="preserve">absurd </w:t>
      </w:r>
      <w:r w:rsidR="00EF5E09" w:rsidRPr="00F621A6">
        <w:rPr>
          <w:rFonts w:ascii="Times New Roman" w:hAnsi="Times New Roman"/>
          <w:sz w:val="24"/>
        </w:rPr>
        <w:t>or</w:t>
      </w:r>
      <w:r w:rsidR="004E7785" w:rsidRPr="00F621A6">
        <w:rPr>
          <w:rFonts w:ascii="Times New Roman" w:hAnsi="Times New Roman"/>
          <w:sz w:val="24"/>
        </w:rPr>
        <w:t xml:space="preserve"> incoheren</w:t>
      </w:r>
      <w:r w:rsidRPr="00F621A6">
        <w:rPr>
          <w:rFonts w:ascii="Times New Roman" w:hAnsi="Times New Roman"/>
          <w:sz w:val="24"/>
        </w:rPr>
        <w:t>t belief</w:t>
      </w:r>
      <w:r w:rsidR="00CA4A30" w:rsidRPr="00F621A6">
        <w:rPr>
          <w:rFonts w:ascii="Times New Roman" w:hAnsi="Times New Roman"/>
          <w:sz w:val="24"/>
        </w:rPr>
        <w:t>s. I should note, h</w:t>
      </w:r>
      <w:r w:rsidR="008225A0" w:rsidRPr="00F621A6">
        <w:rPr>
          <w:rFonts w:ascii="Times New Roman" w:hAnsi="Times New Roman"/>
          <w:sz w:val="24"/>
        </w:rPr>
        <w:t>owever,</w:t>
      </w:r>
      <w:r w:rsidR="00CA4A30" w:rsidRPr="00F621A6">
        <w:rPr>
          <w:rFonts w:ascii="Times New Roman" w:hAnsi="Times New Roman"/>
          <w:sz w:val="24"/>
        </w:rPr>
        <w:t xml:space="preserve"> that </w:t>
      </w:r>
      <w:r w:rsidR="00155E84" w:rsidRPr="00F621A6">
        <w:rPr>
          <w:rFonts w:ascii="Times New Roman" w:hAnsi="Times New Roman"/>
          <w:sz w:val="24"/>
        </w:rPr>
        <w:t>while</w:t>
      </w:r>
      <w:r w:rsidR="008225A0" w:rsidRPr="00F621A6">
        <w:rPr>
          <w:rFonts w:ascii="Times New Roman" w:hAnsi="Times New Roman"/>
          <w:sz w:val="24"/>
        </w:rPr>
        <w:t xml:space="preserve"> some of us</w:t>
      </w:r>
      <w:r w:rsidRPr="00F621A6">
        <w:rPr>
          <w:rFonts w:ascii="Times New Roman" w:hAnsi="Times New Roman"/>
          <w:sz w:val="24"/>
        </w:rPr>
        <w:t xml:space="preserve"> </w:t>
      </w:r>
      <w:r w:rsidR="006D5247" w:rsidRPr="00F621A6">
        <w:rPr>
          <w:rFonts w:ascii="Times New Roman" w:hAnsi="Times New Roman"/>
          <w:sz w:val="24"/>
        </w:rPr>
        <w:t>regard</w:t>
      </w:r>
      <w:r w:rsidRPr="00F621A6">
        <w:rPr>
          <w:rFonts w:ascii="Times New Roman" w:hAnsi="Times New Roman"/>
          <w:sz w:val="24"/>
        </w:rPr>
        <w:t xml:space="preserve"> this consequence </w:t>
      </w:r>
      <w:r w:rsidR="006D5247" w:rsidRPr="00F621A6">
        <w:rPr>
          <w:rFonts w:ascii="Times New Roman" w:hAnsi="Times New Roman"/>
          <w:sz w:val="24"/>
        </w:rPr>
        <w:t xml:space="preserve">as </w:t>
      </w:r>
      <w:r w:rsidRPr="00F621A6">
        <w:rPr>
          <w:rFonts w:ascii="Times New Roman" w:hAnsi="Times New Roman"/>
          <w:sz w:val="24"/>
        </w:rPr>
        <w:t xml:space="preserve">fatal, </w:t>
      </w:r>
      <w:r w:rsidR="007D1A07" w:rsidRPr="00F621A6">
        <w:rPr>
          <w:rFonts w:ascii="Times New Roman" w:hAnsi="Times New Roman"/>
          <w:sz w:val="24"/>
        </w:rPr>
        <w:t xml:space="preserve">not all </w:t>
      </w:r>
      <w:r w:rsidR="003621E1" w:rsidRPr="00F621A6">
        <w:rPr>
          <w:rFonts w:ascii="Times New Roman" w:hAnsi="Times New Roman"/>
          <w:sz w:val="24"/>
        </w:rPr>
        <w:t xml:space="preserve">interpreters </w:t>
      </w:r>
      <w:r w:rsidR="007D1A07" w:rsidRPr="00F621A6">
        <w:rPr>
          <w:rFonts w:ascii="Times New Roman" w:hAnsi="Times New Roman"/>
          <w:sz w:val="24"/>
        </w:rPr>
        <w:t>do.</w:t>
      </w:r>
    </w:p>
    <w:p w14:paraId="6750844B" w14:textId="6BA27664" w:rsidR="002D31EA" w:rsidRPr="00F621A6" w:rsidRDefault="00BB3AD0" w:rsidP="00F621A6">
      <w:pPr>
        <w:pStyle w:val="NormalWeb"/>
        <w:spacing w:line="480" w:lineRule="auto"/>
        <w:ind w:firstLine="720"/>
        <w:jc w:val="both"/>
        <w:rPr>
          <w:rFonts w:ascii="Times New Roman" w:hAnsi="Times New Roman"/>
          <w:sz w:val="24"/>
        </w:rPr>
      </w:pPr>
      <w:r w:rsidRPr="00F621A6">
        <w:rPr>
          <w:rFonts w:ascii="Times New Roman" w:hAnsi="Times New Roman"/>
          <w:sz w:val="24"/>
        </w:rPr>
        <w:t>S</w:t>
      </w:r>
      <w:r w:rsidRPr="00F621A6">
        <w:rPr>
          <w:rFonts w:ascii="Times New Roman" w:hAnsi="Times New Roman" w:cs="Arial"/>
          <w:sz w:val="24"/>
        </w:rPr>
        <w:t xml:space="preserve">ome </w:t>
      </w:r>
      <w:r w:rsidR="003621E1" w:rsidRPr="00F621A6">
        <w:rPr>
          <w:rFonts w:ascii="Times New Roman" w:hAnsi="Times New Roman" w:cs="Arial"/>
          <w:sz w:val="24"/>
        </w:rPr>
        <w:t>readers</w:t>
      </w:r>
      <w:r w:rsidRPr="00F621A6">
        <w:rPr>
          <w:rFonts w:ascii="Times New Roman" w:hAnsi="Times New Roman" w:cs="Arial"/>
          <w:sz w:val="24"/>
        </w:rPr>
        <w:t xml:space="preserve"> of Hume</w:t>
      </w:r>
      <w:r w:rsidR="005C33F1" w:rsidRPr="00F621A6">
        <w:rPr>
          <w:rFonts w:ascii="Times New Roman" w:hAnsi="Times New Roman" w:cs="Arial"/>
          <w:sz w:val="24"/>
        </w:rPr>
        <w:t xml:space="preserve"> embrace</w:t>
      </w:r>
      <w:r w:rsidR="00961D8F" w:rsidRPr="00F621A6">
        <w:rPr>
          <w:rFonts w:ascii="Times New Roman" w:hAnsi="Times New Roman" w:cs="Arial"/>
          <w:sz w:val="24"/>
        </w:rPr>
        <w:t>,</w:t>
      </w:r>
      <w:r w:rsidR="005C33F1" w:rsidRPr="00F621A6">
        <w:rPr>
          <w:rFonts w:ascii="Times New Roman" w:hAnsi="Times New Roman" w:cs="Arial"/>
          <w:sz w:val="24"/>
        </w:rPr>
        <w:t xml:space="preserve"> or </w:t>
      </w:r>
      <w:r w:rsidRPr="00F621A6">
        <w:rPr>
          <w:rFonts w:ascii="Times New Roman" w:hAnsi="Times New Roman" w:cs="Arial"/>
          <w:sz w:val="24"/>
        </w:rPr>
        <w:t>at least gloss over t</w:t>
      </w:r>
      <w:r w:rsidR="005C33F1" w:rsidRPr="00F621A6">
        <w:rPr>
          <w:rFonts w:ascii="Times New Roman" w:hAnsi="Times New Roman" w:cs="Arial"/>
          <w:sz w:val="24"/>
        </w:rPr>
        <w:t>he absurdity in question</w:t>
      </w:r>
      <w:r w:rsidRPr="00F621A6">
        <w:rPr>
          <w:rFonts w:ascii="Times New Roman" w:hAnsi="Times New Roman" w:cs="Arial"/>
          <w:sz w:val="24"/>
        </w:rPr>
        <w:t xml:space="preserve"> by appealing to external conditions that somehow render</w:t>
      </w:r>
      <w:r w:rsidR="005C33F1" w:rsidRPr="00F621A6">
        <w:rPr>
          <w:rFonts w:ascii="Times New Roman" w:hAnsi="Times New Roman" w:cs="Arial"/>
          <w:sz w:val="24"/>
        </w:rPr>
        <w:t xml:space="preserve"> </w:t>
      </w:r>
      <w:r w:rsidRPr="00F621A6">
        <w:rPr>
          <w:rFonts w:ascii="Times New Roman" w:hAnsi="Times New Roman" w:cs="Arial"/>
          <w:sz w:val="24"/>
        </w:rPr>
        <w:t>the spreading process beneficial. Edward Craig suggests that the process of applying our feelings to objects might be to our advantage, even if it is strictly speaking incoherent</w:t>
      </w:r>
      <w:r w:rsidR="009E1CA9" w:rsidRPr="00F621A6">
        <w:rPr>
          <w:rFonts w:ascii="Times New Roman" w:hAnsi="Times New Roman" w:cs="Arial"/>
          <w:sz w:val="24"/>
        </w:rPr>
        <w:t>.</w:t>
      </w:r>
      <w:r w:rsidR="009E1CA9" w:rsidRPr="00F621A6">
        <w:rPr>
          <w:rStyle w:val="FootnoteReference"/>
          <w:rFonts w:ascii="Times New Roman" w:hAnsi="Times New Roman" w:cs="Arial"/>
          <w:sz w:val="24"/>
        </w:rPr>
        <w:footnoteReference w:id="26"/>
      </w:r>
      <w:r w:rsidRPr="00F621A6">
        <w:rPr>
          <w:rFonts w:ascii="Times New Roman" w:hAnsi="Times New Roman" w:cs="Arial"/>
          <w:sz w:val="24"/>
        </w:rPr>
        <w:t xml:space="preserve"> The advantages he seems to have in mind are evolutionary ones.  Similarly, Jennifer Marusic writes that </w:t>
      </w:r>
      <w:r w:rsidRPr="00F621A6">
        <w:rPr>
          <w:rFonts w:ascii="Times New Roman" w:hAnsi="Times New Roman"/>
          <w:sz w:val="24"/>
          <w:szCs w:val="22"/>
        </w:rPr>
        <w:t xml:space="preserve">“[t]he metaphor of ‘spreading’ […] seems to involve our taking an internal, subjective feeling and then judging that external objects have that very feeling.” Referring to the case of causation, she writes: “Hume seems to be saying […] that we take our idea of an internal impression – of the feeling of determination – and then think of the objects that cause that feeling as having </w:t>
      </w:r>
      <w:r w:rsidRPr="00F621A6">
        <w:rPr>
          <w:rFonts w:ascii="Times New Roman" w:hAnsi="Times New Roman"/>
          <w:sz w:val="24"/>
          <w:szCs w:val="22"/>
        </w:rPr>
        <w:lastRenderedPageBreak/>
        <w:t>that very feeling.” She concludes that either “we do have incoherent thoughts” or that perhaps “we simply think about our own minds” when we judge events to be causally connected “but that somehow doing so is beneficial.”</w:t>
      </w:r>
      <w:r w:rsidRPr="00F621A6">
        <w:rPr>
          <w:rStyle w:val="FootnoteReference"/>
          <w:rFonts w:ascii="Times New Roman" w:hAnsi="Times New Roman" w:hint="eastAsia"/>
          <w:sz w:val="24"/>
          <w:szCs w:val="22"/>
        </w:rPr>
        <w:footnoteReference w:id="27"/>
      </w:r>
      <w:r w:rsidRPr="00F621A6">
        <w:rPr>
          <w:rFonts w:ascii="Times New Roman" w:hAnsi="Times New Roman"/>
          <w:sz w:val="24"/>
          <w:szCs w:val="22"/>
        </w:rPr>
        <w:t xml:space="preserve"> </w:t>
      </w:r>
    </w:p>
    <w:p w14:paraId="55D6BF3B" w14:textId="24EDB456" w:rsidR="00CD5795" w:rsidRPr="00F621A6" w:rsidRDefault="00BB3AD0" w:rsidP="00F621A6">
      <w:pPr>
        <w:pStyle w:val="NormalWeb"/>
        <w:spacing w:line="480" w:lineRule="auto"/>
        <w:ind w:firstLine="720"/>
        <w:jc w:val="both"/>
        <w:rPr>
          <w:rFonts w:ascii="Times New Roman" w:hAnsi="Times New Roman"/>
          <w:sz w:val="24"/>
          <w:szCs w:val="22"/>
        </w:rPr>
      </w:pPr>
      <w:r w:rsidRPr="00F621A6">
        <w:rPr>
          <w:rFonts w:ascii="Times New Roman" w:hAnsi="Times New Roman"/>
          <w:sz w:val="24"/>
        </w:rPr>
        <w:t>However, t</w:t>
      </w:r>
      <w:r w:rsidR="005C33F1" w:rsidRPr="00F621A6">
        <w:rPr>
          <w:rFonts w:ascii="Times New Roman" w:hAnsi="Times New Roman"/>
          <w:sz w:val="24"/>
        </w:rPr>
        <w:t xml:space="preserve">he second reason against adopting personification as a reading of the spreading process seems to work against Craig’s and Marusic’s approaches. </w:t>
      </w:r>
      <w:r w:rsidR="00EF5E09" w:rsidRPr="00F621A6">
        <w:rPr>
          <w:rFonts w:ascii="Times New Roman" w:hAnsi="Times New Roman"/>
          <w:sz w:val="24"/>
        </w:rPr>
        <w:t xml:space="preserve"> </w:t>
      </w:r>
      <w:r w:rsidR="005C33F1" w:rsidRPr="00F621A6">
        <w:rPr>
          <w:rFonts w:ascii="Times New Roman" w:hAnsi="Times New Roman"/>
          <w:sz w:val="24"/>
        </w:rPr>
        <w:t xml:space="preserve"> In the passage </w:t>
      </w:r>
      <w:r w:rsidR="008225A0" w:rsidRPr="00F621A6">
        <w:rPr>
          <w:rFonts w:ascii="Times New Roman" w:hAnsi="Times New Roman"/>
          <w:sz w:val="24"/>
        </w:rPr>
        <w:t xml:space="preserve">above </w:t>
      </w:r>
      <w:r w:rsidR="005C33F1" w:rsidRPr="00F621A6">
        <w:rPr>
          <w:rFonts w:ascii="Times New Roman" w:hAnsi="Times New Roman"/>
          <w:sz w:val="24"/>
        </w:rPr>
        <w:t xml:space="preserve">from </w:t>
      </w:r>
      <w:r w:rsidR="005C33F1" w:rsidRPr="00F621A6">
        <w:rPr>
          <w:rFonts w:ascii="Times New Roman" w:hAnsi="Times New Roman"/>
          <w:i/>
          <w:iCs/>
          <w:sz w:val="24"/>
        </w:rPr>
        <w:t>Natural Religion</w:t>
      </w:r>
      <w:r w:rsidR="005C33F1" w:rsidRPr="00F621A6">
        <w:rPr>
          <w:rFonts w:ascii="Times New Roman" w:hAnsi="Times New Roman"/>
          <w:sz w:val="24"/>
        </w:rPr>
        <w:t xml:space="preserve">, </w:t>
      </w:r>
      <w:r w:rsidR="004E7785" w:rsidRPr="00F621A6">
        <w:rPr>
          <w:rFonts w:ascii="Times New Roman" w:hAnsi="Times New Roman"/>
          <w:sz w:val="24"/>
        </w:rPr>
        <w:t xml:space="preserve">Hume </w:t>
      </w:r>
      <w:r w:rsidR="006D5247" w:rsidRPr="00F621A6">
        <w:rPr>
          <w:rFonts w:ascii="Times New Roman" w:hAnsi="Times New Roman"/>
          <w:sz w:val="24"/>
        </w:rPr>
        <w:t>specifies</w:t>
      </w:r>
      <w:r w:rsidR="004E7785" w:rsidRPr="00F621A6">
        <w:rPr>
          <w:rFonts w:ascii="Times New Roman" w:hAnsi="Times New Roman"/>
          <w:sz w:val="24"/>
        </w:rPr>
        <w:t xml:space="preserve"> that the human tendency to personify nature </w:t>
      </w:r>
      <w:r w:rsidR="004E7785" w:rsidRPr="00F621A6">
        <w:rPr>
          <w:rFonts w:ascii="Times New Roman" w:hAnsi="Times New Roman"/>
          <w:sz w:val="24"/>
          <w:szCs w:val="22"/>
        </w:rPr>
        <w:t xml:space="preserve">is usually </w:t>
      </w:r>
      <w:r w:rsidR="004E7785" w:rsidRPr="00F621A6">
        <w:rPr>
          <w:rFonts w:ascii="Times New Roman" w:hAnsi="Times New Roman"/>
          <w:i/>
          <w:iCs/>
          <w:sz w:val="24"/>
          <w:szCs w:val="22"/>
        </w:rPr>
        <w:t>corrected</w:t>
      </w:r>
      <w:r w:rsidR="004E7785" w:rsidRPr="00F621A6">
        <w:rPr>
          <w:rFonts w:ascii="Times New Roman" w:hAnsi="Times New Roman"/>
          <w:sz w:val="24"/>
          <w:szCs w:val="22"/>
        </w:rPr>
        <w:t xml:space="preserve"> with</w:t>
      </w:r>
      <w:r w:rsidR="001E3AA4" w:rsidRPr="00F621A6">
        <w:rPr>
          <w:rFonts w:ascii="Times New Roman" w:hAnsi="Times New Roman"/>
          <w:sz w:val="24"/>
          <w:szCs w:val="22"/>
        </w:rPr>
        <w:t xml:space="preserve"> “experience and reflection”</w:t>
      </w:r>
      <w:r w:rsidR="004E7785" w:rsidRPr="00F621A6">
        <w:rPr>
          <w:rFonts w:ascii="Times New Roman" w:hAnsi="Times New Roman"/>
          <w:sz w:val="24"/>
        </w:rPr>
        <w:t xml:space="preserve">. </w:t>
      </w:r>
      <w:r w:rsidR="003621E1" w:rsidRPr="00F621A6">
        <w:rPr>
          <w:rFonts w:ascii="Times New Roman" w:hAnsi="Times New Roman"/>
          <w:sz w:val="24"/>
        </w:rPr>
        <w:t xml:space="preserve">And </w:t>
      </w:r>
      <w:r w:rsidR="005C33F1" w:rsidRPr="00F621A6">
        <w:rPr>
          <w:rFonts w:ascii="Times New Roman" w:hAnsi="Times New Roman"/>
          <w:sz w:val="24"/>
        </w:rPr>
        <w:t>Hume</w:t>
      </w:r>
      <w:r w:rsidR="00224441" w:rsidRPr="00F621A6">
        <w:rPr>
          <w:rFonts w:ascii="Times New Roman" w:hAnsi="Times New Roman"/>
          <w:sz w:val="24"/>
        </w:rPr>
        <w:t xml:space="preserve"> himself</w:t>
      </w:r>
      <w:r w:rsidR="006D5247" w:rsidRPr="00F621A6">
        <w:rPr>
          <w:rFonts w:ascii="Times New Roman" w:hAnsi="Times New Roman"/>
          <w:sz w:val="24"/>
        </w:rPr>
        <w:t xml:space="preserve"> </w:t>
      </w:r>
      <w:r w:rsidR="009E1CA9" w:rsidRPr="00F621A6">
        <w:rPr>
          <w:rFonts w:ascii="Times New Roman" w:hAnsi="Times New Roman"/>
          <w:sz w:val="24"/>
        </w:rPr>
        <w:t>pointedly</w:t>
      </w:r>
      <w:r w:rsidR="006D5247" w:rsidRPr="00F621A6">
        <w:rPr>
          <w:rFonts w:ascii="Times New Roman" w:hAnsi="Times New Roman"/>
          <w:sz w:val="24"/>
        </w:rPr>
        <w:t xml:space="preserve"> </w:t>
      </w:r>
      <w:r w:rsidR="001E3AA4" w:rsidRPr="00F621A6">
        <w:rPr>
          <w:rFonts w:ascii="Times New Roman" w:hAnsi="Times New Roman"/>
          <w:i/>
          <w:iCs/>
          <w:sz w:val="24"/>
          <w:szCs w:val="22"/>
        </w:rPr>
        <w:t>encourages</w:t>
      </w:r>
      <w:r w:rsidR="001E3AA4" w:rsidRPr="00F621A6">
        <w:rPr>
          <w:rFonts w:ascii="Times New Roman" w:hAnsi="Times New Roman"/>
          <w:sz w:val="24"/>
          <w:szCs w:val="22"/>
        </w:rPr>
        <w:t xml:space="preserve"> </w:t>
      </w:r>
      <w:r w:rsidR="005C33F1" w:rsidRPr="00F621A6">
        <w:rPr>
          <w:rFonts w:ascii="Times New Roman" w:hAnsi="Times New Roman"/>
          <w:sz w:val="24"/>
          <w:szCs w:val="22"/>
        </w:rPr>
        <w:t xml:space="preserve">the correction. </w:t>
      </w:r>
      <w:r w:rsidR="003621E1" w:rsidRPr="00F621A6">
        <w:rPr>
          <w:rFonts w:ascii="Times New Roman" w:hAnsi="Times New Roman"/>
          <w:sz w:val="24"/>
          <w:szCs w:val="22"/>
        </w:rPr>
        <w:t xml:space="preserve"> Thus, f</w:t>
      </w:r>
      <w:r w:rsidR="005C33F1" w:rsidRPr="00F621A6">
        <w:rPr>
          <w:rFonts w:ascii="Times New Roman" w:hAnsi="Times New Roman"/>
          <w:sz w:val="24"/>
          <w:szCs w:val="22"/>
        </w:rPr>
        <w:t xml:space="preserve">ar from embracing the absurdity because of </w:t>
      </w:r>
      <w:r w:rsidR="00961D8F" w:rsidRPr="00F621A6">
        <w:rPr>
          <w:rFonts w:ascii="Times New Roman" w:hAnsi="Times New Roman"/>
          <w:sz w:val="24"/>
          <w:szCs w:val="22"/>
        </w:rPr>
        <w:t>any</w:t>
      </w:r>
      <w:r w:rsidR="005C33F1" w:rsidRPr="00F621A6">
        <w:rPr>
          <w:rFonts w:ascii="Times New Roman" w:hAnsi="Times New Roman"/>
          <w:sz w:val="24"/>
          <w:szCs w:val="22"/>
        </w:rPr>
        <w:t xml:space="preserve"> alleged benefits, Hume urges us to wean ourselves from personif</w:t>
      </w:r>
      <w:r w:rsidR="006D5247" w:rsidRPr="00F621A6">
        <w:rPr>
          <w:rFonts w:ascii="Times New Roman" w:hAnsi="Times New Roman"/>
          <w:sz w:val="24"/>
          <w:szCs w:val="22"/>
        </w:rPr>
        <w:t>ication</w:t>
      </w:r>
      <w:r w:rsidR="005C33F1" w:rsidRPr="00F621A6">
        <w:rPr>
          <w:rFonts w:ascii="Times New Roman" w:hAnsi="Times New Roman"/>
          <w:sz w:val="24"/>
          <w:szCs w:val="22"/>
        </w:rPr>
        <w:t xml:space="preserve"> </w:t>
      </w:r>
      <w:r w:rsidR="005C33F1" w:rsidRPr="00F621A6">
        <w:rPr>
          <w:rFonts w:ascii="Times New Roman" w:hAnsi="Times New Roman"/>
          <w:i/>
          <w:iCs/>
          <w:sz w:val="24"/>
          <w:szCs w:val="22"/>
        </w:rPr>
        <w:t>precisely</w:t>
      </w:r>
      <w:r w:rsidR="005C33F1" w:rsidRPr="00F621A6">
        <w:rPr>
          <w:rFonts w:ascii="Times New Roman" w:hAnsi="Times New Roman"/>
          <w:sz w:val="24"/>
          <w:szCs w:val="22"/>
        </w:rPr>
        <w:t xml:space="preserve"> because </w:t>
      </w:r>
      <w:r w:rsidR="006D5247" w:rsidRPr="00F621A6">
        <w:rPr>
          <w:rFonts w:ascii="Times New Roman" w:hAnsi="Times New Roman"/>
          <w:sz w:val="24"/>
          <w:szCs w:val="22"/>
        </w:rPr>
        <w:t>of the</w:t>
      </w:r>
      <w:r w:rsidR="00961D8F" w:rsidRPr="00F621A6">
        <w:rPr>
          <w:rFonts w:ascii="Times New Roman" w:hAnsi="Times New Roman"/>
          <w:sz w:val="24"/>
          <w:szCs w:val="22"/>
        </w:rPr>
        <w:t xml:space="preserve"> </w:t>
      </w:r>
      <w:r w:rsidR="005C33F1" w:rsidRPr="00F621A6">
        <w:rPr>
          <w:rFonts w:ascii="Times New Roman" w:hAnsi="Times New Roman"/>
          <w:sz w:val="24"/>
          <w:szCs w:val="22"/>
        </w:rPr>
        <w:t>absurd</w:t>
      </w:r>
      <w:r w:rsidR="006D5247" w:rsidRPr="00F621A6">
        <w:rPr>
          <w:rFonts w:ascii="Times New Roman" w:hAnsi="Times New Roman"/>
          <w:sz w:val="24"/>
          <w:szCs w:val="22"/>
        </w:rPr>
        <w:t>ity</w:t>
      </w:r>
      <w:r w:rsidR="005C33F1" w:rsidRPr="00F621A6">
        <w:rPr>
          <w:rFonts w:ascii="Times New Roman" w:hAnsi="Times New Roman"/>
          <w:sz w:val="24"/>
          <w:szCs w:val="22"/>
        </w:rPr>
        <w:t xml:space="preserve">.  </w:t>
      </w:r>
      <w:r w:rsidR="00961D8F" w:rsidRPr="00F621A6">
        <w:rPr>
          <w:rFonts w:ascii="Times New Roman" w:hAnsi="Times New Roman"/>
          <w:sz w:val="24"/>
          <w:szCs w:val="22"/>
        </w:rPr>
        <w:t>E</w:t>
      </w:r>
      <w:r w:rsidR="005C33F1" w:rsidRPr="00F621A6">
        <w:rPr>
          <w:rFonts w:ascii="Times New Roman" w:hAnsi="Times New Roman"/>
          <w:sz w:val="24"/>
          <w:szCs w:val="22"/>
        </w:rPr>
        <w:t>xperience and reflection</w:t>
      </w:r>
      <w:r w:rsidR="003621E1" w:rsidRPr="00F621A6">
        <w:rPr>
          <w:rFonts w:ascii="Times New Roman" w:hAnsi="Times New Roman"/>
          <w:sz w:val="24"/>
          <w:szCs w:val="22"/>
        </w:rPr>
        <w:t>, Hume</w:t>
      </w:r>
      <w:r w:rsidR="006D5247" w:rsidRPr="00F621A6">
        <w:rPr>
          <w:rFonts w:ascii="Times New Roman" w:hAnsi="Times New Roman"/>
          <w:sz w:val="24"/>
          <w:szCs w:val="22"/>
        </w:rPr>
        <w:t xml:space="preserve"> asserts</w:t>
      </w:r>
      <w:r w:rsidR="003621E1" w:rsidRPr="00F621A6">
        <w:rPr>
          <w:rFonts w:ascii="Times New Roman" w:hAnsi="Times New Roman"/>
          <w:sz w:val="24"/>
          <w:szCs w:val="22"/>
        </w:rPr>
        <w:t>,</w:t>
      </w:r>
      <w:r w:rsidR="00961D8F" w:rsidRPr="00F621A6">
        <w:rPr>
          <w:rFonts w:ascii="Times New Roman" w:hAnsi="Times New Roman"/>
          <w:sz w:val="24"/>
          <w:szCs w:val="22"/>
        </w:rPr>
        <w:t xml:space="preserve"> correct</w:t>
      </w:r>
      <w:r w:rsidR="005C33F1" w:rsidRPr="00F621A6">
        <w:rPr>
          <w:rFonts w:ascii="Times New Roman" w:hAnsi="Times New Roman"/>
          <w:sz w:val="24"/>
          <w:szCs w:val="22"/>
        </w:rPr>
        <w:t xml:space="preserve"> gross personifications of nature</w:t>
      </w:r>
      <w:r w:rsidRPr="00F621A6">
        <w:rPr>
          <w:rFonts w:ascii="Times New Roman" w:hAnsi="Times New Roman"/>
          <w:sz w:val="24"/>
          <w:szCs w:val="22"/>
        </w:rPr>
        <w:t>, and</w:t>
      </w:r>
      <w:r w:rsidR="00961D8F" w:rsidRPr="00F621A6">
        <w:rPr>
          <w:rFonts w:ascii="Times New Roman" w:hAnsi="Times New Roman"/>
          <w:sz w:val="24"/>
          <w:szCs w:val="22"/>
        </w:rPr>
        <w:t xml:space="preserve"> </w:t>
      </w:r>
      <w:r w:rsidR="003621E1" w:rsidRPr="00F621A6">
        <w:rPr>
          <w:rFonts w:ascii="Times New Roman" w:hAnsi="Times New Roman"/>
          <w:sz w:val="24"/>
          <w:szCs w:val="22"/>
        </w:rPr>
        <w:t xml:space="preserve">Hume </w:t>
      </w:r>
      <w:r w:rsidR="006D5247" w:rsidRPr="00F621A6">
        <w:rPr>
          <w:rFonts w:ascii="Times New Roman" w:hAnsi="Times New Roman"/>
          <w:sz w:val="24"/>
          <w:szCs w:val="22"/>
        </w:rPr>
        <w:t>invites</w:t>
      </w:r>
      <w:r w:rsidR="003621E1" w:rsidRPr="00F621A6">
        <w:rPr>
          <w:rFonts w:ascii="Times New Roman" w:hAnsi="Times New Roman"/>
          <w:sz w:val="24"/>
          <w:szCs w:val="22"/>
        </w:rPr>
        <w:t xml:space="preserve"> </w:t>
      </w:r>
      <w:r w:rsidR="005C33F1" w:rsidRPr="00F621A6">
        <w:rPr>
          <w:rFonts w:ascii="Times New Roman" w:hAnsi="Times New Roman"/>
          <w:sz w:val="24"/>
          <w:szCs w:val="22"/>
        </w:rPr>
        <w:t>philosophers</w:t>
      </w:r>
      <w:r w:rsidR="003621E1" w:rsidRPr="00F621A6">
        <w:rPr>
          <w:rFonts w:ascii="Times New Roman" w:hAnsi="Times New Roman"/>
          <w:sz w:val="24"/>
          <w:szCs w:val="22"/>
        </w:rPr>
        <w:t xml:space="preserve"> to </w:t>
      </w:r>
      <w:r w:rsidR="00961D8F" w:rsidRPr="00F621A6">
        <w:rPr>
          <w:rFonts w:ascii="Times New Roman" w:hAnsi="Times New Roman"/>
          <w:sz w:val="24"/>
          <w:szCs w:val="22"/>
        </w:rPr>
        <w:t xml:space="preserve">consciously </w:t>
      </w:r>
      <w:r w:rsidR="003621E1" w:rsidRPr="00F621A6">
        <w:rPr>
          <w:rFonts w:ascii="Times New Roman" w:hAnsi="Times New Roman"/>
          <w:sz w:val="24"/>
          <w:szCs w:val="22"/>
        </w:rPr>
        <w:t>attempt</w:t>
      </w:r>
      <w:r w:rsidR="005C33F1" w:rsidRPr="00F621A6">
        <w:rPr>
          <w:rFonts w:ascii="Times New Roman" w:hAnsi="Times New Roman"/>
          <w:sz w:val="24"/>
          <w:szCs w:val="22"/>
        </w:rPr>
        <w:t xml:space="preserve"> to </w:t>
      </w:r>
      <w:r w:rsidR="00C742A8" w:rsidRPr="00F621A6">
        <w:rPr>
          <w:rFonts w:ascii="Times New Roman" w:hAnsi="Times New Roman"/>
          <w:sz w:val="24"/>
          <w:szCs w:val="22"/>
        </w:rPr>
        <w:t>do so</w:t>
      </w:r>
      <w:r w:rsidR="00961D8F" w:rsidRPr="00F621A6">
        <w:rPr>
          <w:rFonts w:ascii="Times New Roman" w:hAnsi="Times New Roman"/>
          <w:sz w:val="24"/>
          <w:szCs w:val="22"/>
        </w:rPr>
        <w:t xml:space="preserve"> as well</w:t>
      </w:r>
      <w:r w:rsidR="00C742A8" w:rsidRPr="00F621A6">
        <w:rPr>
          <w:rFonts w:ascii="Times New Roman" w:hAnsi="Times New Roman"/>
          <w:sz w:val="24"/>
          <w:szCs w:val="22"/>
        </w:rPr>
        <w:t xml:space="preserve">. </w:t>
      </w:r>
      <w:r w:rsidR="005C33F1" w:rsidRPr="00F621A6">
        <w:rPr>
          <w:rFonts w:ascii="Times New Roman" w:hAnsi="Times New Roman"/>
          <w:sz w:val="24"/>
          <w:szCs w:val="22"/>
        </w:rPr>
        <w:t xml:space="preserve"> </w:t>
      </w:r>
      <w:r w:rsidR="004E7785" w:rsidRPr="00F621A6">
        <w:rPr>
          <w:rFonts w:ascii="Times New Roman" w:hAnsi="Times New Roman"/>
          <w:sz w:val="24"/>
          <w:szCs w:val="22"/>
        </w:rPr>
        <w:t>If we assume that the spreading process is really the</w:t>
      </w:r>
      <w:r w:rsidR="00EF5E09" w:rsidRPr="00F621A6">
        <w:rPr>
          <w:rFonts w:ascii="Times New Roman" w:hAnsi="Times New Roman"/>
          <w:sz w:val="24"/>
          <w:szCs w:val="22"/>
        </w:rPr>
        <w:t xml:space="preserve"> same as</w:t>
      </w:r>
      <w:r w:rsidR="004E7785" w:rsidRPr="00F621A6">
        <w:rPr>
          <w:rFonts w:ascii="Times New Roman" w:hAnsi="Times New Roman"/>
          <w:sz w:val="24"/>
          <w:szCs w:val="22"/>
        </w:rPr>
        <w:t xml:space="preserve"> </w:t>
      </w:r>
      <w:r w:rsidR="006D5247" w:rsidRPr="00F621A6">
        <w:rPr>
          <w:rFonts w:ascii="Times New Roman" w:hAnsi="Times New Roman"/>
          <w:sz w:val="24"/>
          <w:szCs w:val="22"/>
        </w:rPr>
        <w:t xml:space="preserve">the </w:t>
      </w:r>
      <w:r w:rsidR="004E7785" w:rsidRPr="00F621A6">
        <w:rPr>
          <w:rFonts w:ascii="Times New Roman" w:hAnsi="Times New Roman"/>
          <w:sz w:val="24"/>
          <w:szCs w:val="22"/>
        </w:rPr>
        <w:t>personification process</w:t>
      </w:r>
      <w:r w:rsidRPr="00F621A6">
        <w:rPr>
          <w:rFonts w:ascii="Times New Roman" w:hAnsi="Times New Roman"/>
          <w:sz w:val="24"/>
          <w:szCs w:val="22"/>
        </w:rPr>
        <w:t>, which Hume acknowledges and condemns as absurd,</w:t>
      </w:r>
      <w:r w:rsidR="004E7785" w:rsidRPr="00F621A6">
        <w:rPr>
          <w:rFonts w:ascii="Times New Roman" w:hAnsi="Times New Roman"/>
          <w:sz w:val="24"/>
          <w:szCs w:val="22"/>
        </w:rPr>
        <w:t xml:space="preserve"> then</w:t>
      </w:r>
      <w:r w:rsidR="00224441" w:rsidRPr="00F621A6">
        <w:rPr>
          <w:rFonts w:ascii="Times New Roman" w:hAnsi="Times New Roman"/>
          <w:sz w:val="24"/>
          <w:szCs w:val="22"/>
        </w:rPr>
        <w:t xml:space="preserve"> </w:t>
      </w:r>
      <w:r w:rsidR="003416E7" w:rsidRPr="00F621A6">
        <w:rPr>
          <w:rFonts w:ascii="Times New Roman" w:hAnsi="Times New Roman"/>
          <w:sz w:val="24"/>
          <w:szCs w:val="22"/>
        </w:rPr>
        <w:t>it would see</w:t>
      </w:r>
      <w:r w:rsidR="003621E1" w:rsidRPr="00F621A6">
        <w:rPr>
          <w:rFonts w:ascii="Times New Roman" w:hAnsi="Times New Roman"/>
          <w:sz w:val="24"/>
          <w:szCs w:val="22"/>
        </w:rPr>
        <w:t>m</w:t>
      </w:r>
      <w:r w:rsidR="003416E7" w:rsidRPr="00F621A6">
        <w:rPr>
          <w:rFonts w:ascii="Times New Roman" w:hAnsi="Times New Roman"/>
          <w:sz w:val="24"/>
          <w:szCs w:val="22"/>
        </w:rPr>
        <w:t xml:space="preserve"> </w:t>
      </w:r>
      <w:r w:rsidR="003621E1" w:rsidRPr="00F621A6">
        <w:rPr>
          <w:rFonts w:ascii="Times New Roman" w:hAnsi="Times New Roman"/>
          <w:sz w:val="24"/>
          <w:szCs w:val="22"/>
        </w:rPr>
        <w:t xml:space="preserve">that </w:t>
      </w:r>
      <w:r w:rsidR="003416E7" w:rsidRPr="00F621A6">
        <w:rPr>
          <w:rFonts w:ascii="Times New Roman" w:hAnsi="Times New Roman"/>
          <w:sz w:val="24"/>
          <w:szCs w:val="22"/>
        </w:rPr>
        <w:t xml:space="preserve">we </w:t>
      </w:r>
      <w:r w:rsidRPr="00F621A6">
        <w:rPr>
          <w:rFonts w:ascii="Times New Roman" w:hAnsi="Times New Roman"/>
          <w:sz w:val="24"/>
          <w:szCs w:val="22"/>
        </w:rPr>
        <w:t xml:space="preserve">ought to aim to eradicate </w:t>
      </w:r>
      <w:r w:rsidR="004E7785" w:rsidRPr="00F621A6">
        <w:rPr>
          <w:rFonts w:ascii="Times New Roman" w:hAnsi="Times New Roman"/>
          <w:sz w:val="24"/>
          <w:szCs w:val="22"/>
        </w:rPr>
        <w:t>CAM judg</w:t>
      </w:r>
      <w:r w:rsidR="007A02B0" w:rsidRPr="00F621A6">
        <w:rPr>
          <w:rFonts w:ascii="Times New Roman" w:hAnsi="Times New Roman"/>
          <w:sz w:val="24"/>
          <w:szCs w:val="22"/>
        </w:rPr>
        <w:t>e</w:t>
      </w:r>
      <w:r w:rsidR="004E7785" w:rsidRPr="00F621A6">
        <w:rPr>
          <w:rFonts w:ascii="Times New Roman" w:hAnsi="Times New Roman"/>
          <w:sz w:val="24"/>
          <w:szCs w:val="22"/>
        </w:rPr>
        <w:t>ments</w:t>
      </w:r>
      <w:r w:rsidR="003416E7" w:rsidRPr="00F621A6">
        <w:rPr>
          <w:rFonts w:ascii="Times New Roman" w:hAnsi="Times New Roman"/>
          <w:sz w:val="24"/>
          <w:szCs w:val="22"/>
        </w:rPr>
        <w:t xml:space="preserve"> as well.</w:t>
      </w:r>
      <w:r w:rsidR="004E7785" w:rsidRPr="00F621A6">
        <w:rPr>
          <w:rFonts w:ascii="Times New Roman" w:hAnsi="Times New Roman"/>
          <w:sz w:val="24"/>
          <w:szCs w:val="22"/>
        </w:rPr>
        <w:t xml:space="preserve"> </w:t>
      </w:r>
      <w:r w:rsidR="00E50693" w:rsidRPr="00F621A6">
        <w:rPr>
          <w:rFonts w:ascii="Times New Roman" w:hAnsi="Times New Roman"/>
          <w:sz w:val="24"/>
          <w:szCs w:val="22"/>
        </w:rPr>
        <w:t xml:space="preserve"> </w:t>
      </w:r>
      <w:r w:rsidR="00EF5E09" w:rsidRPr="00F621A6">
        <w:rPr>
          <w:rFonts w:ascii="Times New Roman" w:hAnsi="Times New Roman"/>
          <w:sz w:val="24"/>
          <w:szCs w:val="22"/>
        </w:rPr>
        <w:t>A</w:t>
      </w:r>
      <w:r w:rsidR="00456161" w:rsidRPr="00F621A6">
        <w:rPr>
          <w:rFonts w:ascii="Times New Roman" w:hAnsi="Times New Roman"/>
          <w:sz w:val="24"/>
          <w:szCs w:val="22"/>
        </w:rPr>
        <w:t xml:space="preserve">s </w:t>
      </w:r>
      <w:r w:rsidR="00E50693" w:rsidRPr="00F621A6">
        <w:rPr>
          <w:rFonts w:ascii="Times New Roman" w:hAnsi="Times New Roman"/>
          <w:i/>
          <w:iCs/>
          <w:sz w:val="24"/>
          <w:szCs w:val="22"/>
        </w:rPr>
        <w:t>moral philosophers</w:t>
      </w:r>
      <w:r w:rsidR="00E50693" w:rsidRPr="00F621A6">
        <w:rPr>
          <w:rFonts w:ascii="Times New Roman" w:hAnsi="Times New Roman"/>
          <w:sz w:val="24"/>
          <w:szCs w:val="22"/>
        </w:rPr>
        <w:t>, we should</w:t>
      </w:r>
      <w:r w:rsidRPr="00F621A6">
        <w:rPr>
          <w:rFonts w:ascii="Times New Roman" w:hAnsi="Times New Roman"/>
          <w:sz w:val="24"/>
          <w:szCs w:val="22"/>
        </w:rPr>
        <w:t xml:space="preserve"> </w:t>
      </w:r>
      <w:r w:rsidR="006D5247" w:rsidRPr="00F621A6">
        <w:rPr>
          <w:rFonts w:ascii="Times New Roman" w:hAnsi="Times New Roman"/>
          <w:sz w:val="24"/>
          <w:szCs w:val="22"/>
        </w:rPr>
        <w:t xml:space="preserve">positively </w:t>
      </w:r>
      <w:r w:rsidR="00E50693" w:rsidRPr="00F621A6">
        <w:rPr>
          <w:rFonts w:ascii="Times New Roman" w:hAnsi="Times New Roman"/>
          <w:sz w:val="24"/>
          <w:szCs w:val="22"/>
        </w:rPr>
        <w:t xml:space="preserve">condemn </w:t>
      </w:r>
      <w:r w:rsidR="00EF5E09" w:rsidRPr="00F621A6">
        <w:rPr>
          <w:rFonts w:ascii="Times New Roman" w:hAnsi="Times New Roman"/>
          <w:sz w:val="24"/>
          <w:szCs w:val="22"/>
        </w:rPr>
        <w:t xml:space="preserve">CAM </w:t>
      </w:r>
      <w:r w:rsidR="00E50693" w:rsidRPr="00F621A6">
        <w:rPr>
          <w:rFonts w:ascii="Times New Roman" w:hAnsi="Times New Roman"/>
          <w:sz w:val="24"/>
          <w:szCs w:val="22"/>
        </w:rPr>
        <w:t>judg</w:t>
      </w:r>
      <w:r w:rsidR="007A02B0" w:rsidRPr="00F621A6">
        <w:rPr>
          <w:rFonts w:ascii="Times New Roman" w:hAnsi="Times New Roman"/>
          <w:sz w:val="24"/>
          <w:szCs w:val="22"/>
        </w:rPr>
        <w:t>e</w:t>
      </w:r>
      <w:r w:rsidR="00E50693" w:rsidRPr="00F621A6">
        <w:rPr>
          <w:rFonts w:ascii="Times New Roman" w:hAnsi="Times New Roman"/>
          <w:sz w:val="24"/>
          <w:szCs w:val="22"/>
        </w:rPr>
        <w:t>ments</w:t>
      </w:r>
      <w:r w:rsidR="00EF5E09" w:rsidRPr="00F621A6">
        <w:rPr>
          <w:rFonts w:ascii="Times New Roman" w:hAnsi="Times New Roman"/>
          <w:sz w:val="24"/>
          <w:szCs w:val="22"/>
        </w:rPr>
        <w:t xml:space="preserve">, </w:t>
      </w:r>
      <w:r w:rsidR="00E50693" w:rsidRPr="00F621A6">
        <w:rPr>
          <w:rFonts w:ascii="Times New Roman" w:hAnsi="Times New Roman"/>
          <w:sz w:val="24"/>
          <w:szCs w:val="22"/>
        </w:rPr>
        <w:t xml:space="preserve">just like logicians </w:t>
      </w:r>
      <w:r w:rsidR="0045082E" w:rsidRPr="00F621A6">
        <w:rPr>
          <w:rFonts w:ascii="Times New Roman" w:hAnsi="Times New Roman"/>
          <w:sz w:val="24"/>
          <w:szCs w:val="22"/>
        </w:rPr>
        <w:t>keenly disparage</w:t>
      </w:r>
      <w:r w:rsidR="00E50693" w:rsidRPr="00F621A6">
        <w:rPr>
          <w:rFonts w:ascii="Times New Roman" w:hAnsi="Times New Roman"/>
          <w:sz w:val="24"/>
          <w:szCs w:val="22"/>
        </w:rPr>
        <w:t xml:space="preserve"> </w:t>
      </w:r>
      <w:r w:rsidR="00A514AE" w:rsidRPr="00F621A6">
        <w:rPr>
          <w:rFonts w:ascii="Times New Roman" w:hAnsi="Times New Roman"/>
          <w:sz w:val="24"/>
          <w:szCs w:val="22"/>
        </w:rPr>
        <w:t>contradictions</w:t>
      </w:r>
      <w:r w:rsidR="00FB71A1" w:rsidRPr="00F621A6">
        <w:rPr>
          <w:rFonts w:ascii="Times New Roman" w:hAnsi="Times New Roman"/>
          <w:sz w:val="24"/>
          <w:szCs w:val="22"/>
        </w:rPr>
        <w:t xml:space="preserve">. </w:t>
      </w:r>
      <w:r w:rsidR="003E3C7F" w:rsidRPr="00F621A6">
        <w:rPr>
          <w:rFonts w:ascii="Times New Roman" w:hAnsi="Times New Roman"/>
          <w:sz w:val="24"/>
          <w:szCs w:val="22"/>
        </w:rPr>
        <w:t xml:space="preserve"> </w:t>
      </w:r>
      <w:r w:rsidR="00A514AE" w:rsidRPr="00F621A6">
        <w:rPr>
          <w:rFonts w:ascii="Times New Roman" w:hAnsi="Times New Roman"/>
          <w:sz w:val="24"/>
          <w:szCs w:val="22"/>
        </w:rPr>
        <w:t xml:space="preserve">However, we do not find Hume </w:t>
      </w:r>
      <w:r w:rsidR="00EF5E09" w:rsidRPr="00F621A6">
        <w:rPr>
          <w:rFonts w:ascii="Times New Roman" w:hAnsi="Times New Roman"/>
          <w:sz w:val="24"/>
          <w:szCs w:val="22"/>
        </w:rPr>
        <w:t xml:space="preserve">placing such </w:t>
      </w:r>
      <w:r w:rsidR="0045082E" w:rsidRPr="00F621A6">
        <w:rPr>
          <w:rFonts w:ascii="Times New Roman" w:hAnsi="Times New Roman"/>
          <w:sz w:val="24"/>
          <w:szCs w:val="22"/>
        </w:rPr>
        <w:t xml:space="preserve">stringent </w:t>
      </w:r>
      <w:r w:rsidR="00EF5E09" w:rsidRPr="00F621A6">
        <w:rPr>
          <w:rFonts w:ascii="Times New Roman" w:hAnsi="Times New Roman"/>
          <w:sz w:val="24"/>
          <w:szCs w:val="22"/>
        </w:rPr>
        <w:t>demands on us</w:t>
      </w:r>
      <w:r w:rsidR="00A514AE" w:rsidRPr="00F621A6">
        <w:rPr>
          <w:rFonts w:ascii="Times New Roman" w:hAnsi="Times New Roman"/>
          <w:sz w:val="24"/>
          <w:szCs w:val="22"/>
        </w:rPr>
        <w:t xml:space="preserve">.  </w:t>
      </w:r>
    </w:p>
    <w:p w14:paraId="3701B373" w14:textId="2904AC46" w:rsidR="006B3C7F" w:rsidRPr="00F621A6" w:rsidRDefault="00BB3AD0" w:rsidP="00F621A6">
      <w:pPr>
        <w:pStyle w:val="NormalWeb"/>
        <w:spacing w:line="480" w:lineRule="auto"/>
        <w:ind w:firstLine="720"/>
        <w:jc w:val="both"/>
        <w:rPr>
          <w:rFonts w:ascii="Times New Roman" w:hAnsi="Times New Roman"/>
          <w:sz w:val="24"/>
          <w:szCs w:val="22"/>
        </w:rPr>
      </w:pPr>
      <w:r w:rsidRPr="00F621A6">
        <w:rPr>
          <w:rFonts w:ascii="Times New Roman" w:hAnsi="Times New Roman"/>
          <w:sz w:val="24"/>
          <w:szCs w:val="22"/>
        </w:rPr>
        <w:t>Third and most important</w:t>
      </w:r>
      <w:r w:rsidR="00C742A8" w:rsidRPr="00F621A6">
        <w:rPr>
          <w:rFonts w:ascii="Times New Roman" w:hAnsi="Times New Roman"/>
          <w:sz w:val="24"/>
          <w:szCs w:val="22"/>
        </w:rPr>
        <w:t xml:space="preserve">, </w:t>
      </w:r>
      <w:r w:rsidRPr="00F621A6">
        <w:rPr>
          <w:rFonts w:ascii="Times New Roman" w:hAnsi="Times New Roman"/>
          <w:sz w:val="24"/>
          <w:szCs w:val="22"/>
        </w:rPr>
        <w:t xml:space="preserve">there is a fundamental difference between </w:t>
      </w:r>
      <w:r w:rsidR="00FF5FAA" w:rsidRPr="00F621A6">
        <w:rPr>
          <w:rFonts w:ascii="Times New Roman" w:hAnsi="Times New Roman"/>
          <w:sz w:val="24"/>
          <w:szCs w:val="22"/>
        </w:rPr>
        <w:t>cases of</w:t>
      </w:r>
      <w:r w:rsidRPr="00F621A6">
        <w:rPr>
          <w:rFonts w:ascii="Times New Roman" w:hAnsi="Times New Roman"/>
          <w:sz w:val="24"/>
          <w:szCs w:val="22"/>
        </w:rPr>
        <w:t xml:space="preserve"> personification</w:t>
      </w:r>
      <w:r w:rsidR="0045082E" w:rsidRPr="00F621A6">
        <w:rPr>
          <w:rFonts w:ascii="Times New Roman" w:hAnsi="Times New Roman"/>
          <w:sz w:val="24"/>
          <w:szCs w:val="22"/>
        </w:rPr>
        <w:t xml:space="preserve"> </w:t>
      </w:r>
      <w:r w:rsidRPr="00F621A6">
        <w:rPr>
          <w:rFonts w:ascii="Times New Roman" w:hAnsi="Times New Roman"/>
          <w:sz w:val="24"/>
          <w:szCs w:val="22"/>
        </w:rPr>
        <w:t xml:space="preserve">and spreading cases.  </w:t>
      </w:r>
      <w:r w:rsidR="00742CC0" w:rsidRPr="00F621A6">
        <w:rPr>
          <w:rFonts w:ascii="Times New Roman" w:hAnsi="Times New Roman"/>
          <w:sz w:val="24"/>
          <w:szCs w:val="22"/>
        </w:rPr>
        <w:t xml:space="preserve">When we </w:t>
      </w:r>
      <w:r w:rsidRPr="00F621A6">
        <w:rPr>
          <w:rFonts w:ascii="Times New Roman" w:hAnsi="Times New Roman"/>
          <w:sz w:val="24"/>
          <w:szCs w:val="22"/>
        </w:rPr>
        <w:t>personif</w:t>
      </w:r>
      <w:r w:rsidR="00742CC0" w:rsidRPr="00F621A6">
        <w:rPr>
          <w:rFonts w:ascii="Times New Roman" w:hAnsi="Times New Roman"/>
          <w:sz w:val="24"/>
          <w:szCs w:val="22"/>
        </w:rPr>
        <w:t>y</w:t>
      </w:r>
      <w:r w:rsidRPr="00F621A6">
        <w:rPr>
          <w:rFonts w:ascii="Times New Roman" w:hAnsi="Times New Roman"/>
          <w:sz w:val="24"/>
          <w:szCs w:val="22"/>
        </w:rPr>
        <w:t xml:space="preserve"> nature</w:t>
      </w:r>
      <w:r w:rsidR="00742CC0" w:rsidRPr="00F621A6">
        <w:rPr>
          <w:rFonts w:ascii="Times New Roman" w:hAnsi="Times New Roman"/>
          <w:sz w:val="24"/>
          <w:szCs w:val="22"/>
        </w:rPr>
        <w:t xml:space="preserve">, </w:t>
      </w:r>
      <w:r w:rsidRPr="00F621A6">
        <w:rPr>
          <w:rFonts w:ascii="Times New Roman" w:hAnsi="Times New Roman"/>
          <w:sz w:val="24"/>
          <w:szCs w:val="22"/>
        </w:rPr>
        <w:t xml:space="preserve">we understand ourselves </w:t>
      </w:r>
      <w:r w:rsidRPr="00F621A6">
        <w:rPr>
          <w:rFonts w:ascii="Times New Roman" w:hAnsi="Times New Roman"/>
          <w:sz w:val="24"/>
          <w:szCs w:val="22"/>
        </w:rPr>
        <w:lastRenderedPageBreak/>
        <w:t xml:space="preserve">to be attributing feelings to inanimate objects, feelings </w:t>
      </w:r>
      <w:r w:rsidR="00742CC0" w:rsidRPr="00F621A6">
        <w:rPr>
          <w:rFonts w:ascii="Times New Roman" w:hAnsi="Times New Roman"/>
          <w:sz w:val="24"/>
          <w:szCs w:val="22"/>
        </w:rPr>
        <w:t xml:space="preserve">just like the ones </w:t>
      </w:r>
      <w:r w:rsidRPr="00F621A6">
        <w:rPr>
          <w:rFonts w:ascii="Times New Roman" w:hAnsi="Times New Roman"/>
          <w:sz w:val="24"/>
          <w:szCs w:val="22"/>
        </w:rPr>
        <w:t xml:space="preserve">we experience in ourselves.  </w:t>
      </w:r>
      <w:r w:rsidR="00742CC0" w:rsidRPr="00F621A6">
        <w:rPr>
          <w:rFonts w:ascii="Times New Roman" w:hAnsi="Times New Roman"/>
          <w:sz w:val="24"/>
          <w:szCs w:val="22"/>
        </w:rPr>
        <w:t xml:space="preserve">At the very least, </w:t>
      </w:r>
      <w:r w:rsidR="00C742A8" w:rsidRPr="00F621A6">
        <w:rPr>
          <w:rFonts w:ascii="Times New Roman" w:hAnsi="Times New Roman"/>
          <w:sz w:val="24"/>
          <w:szCs w:val="22"/>
        </w:rPr>
        <w:t xml:space="preserve">it seems that </w:t>
      </w:r>
      <w:r w:rsidR="00742CC0" w:rsidRPr="00F621A6">
        <w:rPr>
          <w:rFonts w:ascii="Times New Roman" w:hAnsi="Times New Roman"/>
          <w:sz w:val="24"/>
          <w:szCs w:val="22"/>
        </w:rPr>
        <w:t>those</w:t>
      </w:r>
      <w:r w:rsidRPr="00F621A6">
        <w:rPr>
          <w:rFonts w:ascii="Times New Roman" w:hAnsi="Times New Roman"/>
          <w:sz w:val="24"/>
          <w:szCs w:val="22"/>
        </w:rPr>
        <w:t xml:space="preserve"> who personify nature</w:t>
      </w:r>
      <w:r w:rsidR="00742CC0" w:rsidRPr="00F621A6">
        <w:rPr>
          <w:rFonts w:ascii="Times New Roman" w:hAnsi="Times New Roman"/>
          <w:sz w:val="24"/>
          <w:szCs w:val="22"/>
        </w:rPr>
        <w:t xml:space="preserve"> </w:t>
      </w:r>
      <w:r w:rsidR="00C742A8" w:rsidRPr="00F621A6">
        <w:rPr>
          <w:rFonts w:ascii="Times New Roman" w:hAnsi="Times New Roman"/>
          <w:sz w:val="24"/>
          <w:szCs w:val="22"/>
        </w:rPr>
        <w:t xml:space="preserve">would </w:t>
      </w:r>
      <w:r w:rsidR="00742CC0" w:rsidRPr="00F621A6">
        <w:rPr>
          <w:rFonts w:ascii="Times New Roman" w:hAnsi="Times New Roman"/>
          <w:sz w:val="24"/>
          <w:szCs w:val="22"/>
        </w:rPr>
        <w:t xml:space="preserve">accept </w:t>
      </w:r>
      <w:r w:rsidR="00C742A8" w:rsidRPr="00F621A6">
        <w:rPr>
          <w:rFonts w:ascii="Times New Roman" w:hAnsi="Times New Roman"/>
          <w:sz w:val="24"/>
          <w:szCs w:val="22"/>
        </w:rPr>
        <w:t xml:space="preserve">without resistance </w:t>
      </w:r>
      <w:r w:rsidR="00742CC0" w:rsidRPr="00F621A6">
        <w:rPr>
          <w:rFonts w:ascii="Times New Roman" w:hAnsi="Times New Roman"/>
          <w:sz w:val="24"/>
          <w:szCs w:val="22"/>
        </w:rPr>
        <w:t>the desc</w:t>
      </w:r>
      <w:r w:rsidR="00C742A8" w:rsidRPr="00F621A6">
        <w:rPr>
          <w:rFonts w:ascii="Times New Roman" w:hAnsi="Times New Roman"/>
          <w:sz w:val="24"/>
          <w:szCs w:val="22"/>
        </w:rPr>
        <w:t xml:space="preserve">ription of the process of personification as one in which </w:t>
      </w:r>
      <w:r w:rsidR="00742CC0" w:rsidRPr="00F621A6">
        <w:rPr>
          <w:rFonts w:ascii="Times New Roman" w:hAnsi="Times New Roman"/>
          <w:sz w:val="24"/>
          <w:szCs w:val="22"/>
        </w:rPr>
        <w:t xml:space="preserve">they </w:t>
      </w:r>
      <w:r w:rsidRPr="00F621A6">
        <w:rPr>
          <w:rFonts w:ascii="Times New Roman" w:hAnsi="Times New Roman"/>
          <w:sz w:val="24"/>
          <w:szCs w:val="22"/>
        </w:rPr>
        <w:t>attribut</w:t>
      </w:r>
      <w:r w:rsidR="00C742A8" w:rsidRPr="00F621A6">
        <w:rPr>
          <w:rFonts w:ascii="Times New Roman" w:hAnsi="Times New Roman"/>
          <w:sz w:val="24"/>
          <w:szCs w:val="22"/>
        </w:rPr>
        <w:t>e</w:t>
      </w:r>
      <w:r w:rsidRPr="00F621A6">
        <w:rPr>
          <w:rFonts w:ascii="Times New Roman" w:hAnsi="Times New Roman"/>
          <w:sz w:val="24"/>
          <w:szCs w:val="22"/>
        </w:rPr>
        <w:t xml:space="preserve"> </w:t>
      </w:r>
      <w:r w:rsidR="00155E84" w:rsidRPr="00F621A6">
        <w:rPr>
          <w:rFonts w:ascii="Times New Roman" w:hAnsi="Times New Roman"/>
          <w:sz w:val="24"/>
          <w:szCs w:val="22"/>
        </w:rPr>
        <w:t xml:space="preserve">feelings, such as </w:t>
      </w:r>
      <w:r w:rsidRPr="00F621A6">
        <w:rPr>
          <w:rFonts w:ascii="Times New Roman" w:hAnsi="Times New Roman"/>
          <w:sz w:val="24"/>
          <w:szCs w:val="22"/>
        </w:rPr>
        <w:t xml:space="preserve">anger or bad intentions to </w:t>
      </w:r>
      <w:r w:rsidR="00C742A8" w:rsidRPr="00F621A6">
        <w:rPr>
          <w:rFonts w:ascii="Times New Roman" w:hAnsi="Times New Roman"/>
          <w:sz w:val="24"/>
          <w:szCs w:val="22"/>
        </w:rPr>
        <w:t xml:space="preserve">inanimate </w:t>
      </w:r>
      <w:r w:rsidRPr="00F621A6">
        <w:rPr>
          <w:rFonts w:ascii="Times New Roman" w:hAnsi="Times New Roman"/>
          <w:sz w:val="24"/>
          <w:szCs w:val="22"/>
        </w:rPr>
        <w:t xml:space="preserve">objects. </w:t>
      </w:r>
      <w:r w:rsidR="003416E7" w:rsidRPr="00F621A6">
        <w:rPr>
          <w:rFonts w:ascii="Times New Roman" w:hAnsi="Times New Roman"/>
          <w:sz w:val="24"/>
          <w:szCs w:val="22"/>
        </w:rPr>
        <w:t>But</w:t>
      </w:r>
      <w:r w:rsidR="00224441" w:rsidRPr="00F621A6">
        <w:rPr>
          <w:rFonts w:ascii="Times New Roman" w:hAnsi="Times New Roman"/>
          <w:sz w:val="24"/>
          <w:szCs w:val="22"/>
        </w:rPr>
        <w:t>,</w:t>
      </w:r>
      <w:r w:rsidR="003416E7" w:rsidRPr="00F621A6">
        <w:rPr>
          <w:rFonts w:ascii="Times New Roman" w:hAnsi="Times New Roman"/>
          <w:sz w:val="24"/>
          <w:szCs w:val="22"/>
        </w:rPr>
        <w:t xml:space="preserve"> </w:t>
      </w:r>
      <w:r w:rsidR="003621E1" w:rsidRPr="00F621A6">
        <w:rPr>
          <w:rFonts w:ascii="Times New Roman" w:hAnsi="Times New Roman"/>
          <w:sz w:val="24"/>
          <w:szCs w:val="22"/>
        </w:rPr>
        <w:t xml:space="preserve">quite plainly, </w:t>
      </w:r>
      <w:r w:rsidR="003416E7" w:rsidRPr="00F621A6">
        <w:rPr>
          <w:rFonts w:ascii="Times New Roman" w:hAnsi="Times New Roman"/>
          <w:sz w:val="24"/>
          <w:szCs w:val="22"/>
        </w:rPr>
        <w:t>w</w:t>
      </w:r>
      <w:r w:rsidR="00FF5FAA" w:rsidRPr="00F621A6">
        <w:rPr>
          <w:rFonts w:ascii="Times New Roman" w:hAnsi="Times New Roman"/>
          <w:sz w:val="24"/>
          <w:szCs w:val="22"/>
        </w:rPr>
        <w:t>hen we</w:t>
      </w:r>
      <w:r w:rsidR="003621E1" w:rsidRPr="00F621A6">
        <w:rPr>
          <w:rFonts w:ascii="Times New Roman" w:hAnsi="Times New Roman"/>
          <w:sz w:val="24"/>
          <w:szCs w:val="22"/>
        </w:rPr>
        <w:t xml:space="preserve"> issue</w:t>
      </w:r>
      <w:r w:rsidR="003416E7" w:rsidRPr="00F621A6">
        <w:rPr>
          <w:rFonts w:ascii="Times New Roman" w:hAnsi="Times New Roman"/>
          <w:sz w:val="24"/>
          <w:szCs w:val="22"/>
        </w:rPr>
        <w:t xml:space="preserve"> </w:t>
      </w:r>
      <w:r w:rsidRPr="00F621A6">
        <w:rPr>
          <w:rFonts w:ascii="Times New Roman" w:hAnsi="Times New Roman"/>
          <w:sz w:val="24"/>
          <w:szCs w:val="22"/>
        </w:rPr>
        <w:t>CAM judg</w:t>
      </w:r>
      <w:r w:rsidR="007A02B0" w:rsidRPr="00F621A6">
        <w:rPr>
          <w:rFonts w:ascii="Times New Roman" w:hAnsi="Times New Roman"/>
          <w:sz w:val="24"/>
          <w:szCs w:val="22"/>
        </w:rPr>
        <w:t>e</w:t>
      </w:r>
      <w:r w:rsidRPr="00F621A6">
        <w:rPr>
          <w:rFonts w:ascii="Times New Roman" w:hAnsi="Times New Roman"/>
          <w:sz w:val="24"/>
          <w:szCs w:val="22"/>
        </w:rPr>
        <w:t>ments</w:t>
      </w:r>
      <w:r w:rsidR="003621E1" w:rsidRPr="00F621A6">
        <w:rPr>
          <w:rFonts w:ascii="Times New Roman" w:hAnsi="Times New Roman"/>
          <w:sz w:val="24"/>
          <w:szCs w:val="22"/>
        </w:rPr>
        <w:t xml:space="preserve"> </w:t>
      </w:r>
      <w:r w:rsidRPr="00F621A6">
        <w:rPr>
          <w:rFonts w:ascii="Times New Roman" w:hAnsi="Times New Roman"/>
          <w:sz w:val="24"/>
          <w:szCs w:val="22"/>
        </w:rPr>
        <w:t xml:space="preserve">do not take ourselves to be attributing </w:t>
      </w:r>
      <w:r w:rsidR="003621E1" w:rsidRPr="00F621A6">
        <w:rPr>
          <w:rFonts w:ascii="Times New Roman" w:hAnsi="Times New Roman"/>
          <w:sz w:val="24"/>
          <w:szCs w:val="22"/>
        </w:rPr>
        <w:t>emotions and desires</w:t>
      </w:r>
      <w:r w:rsidRPr="00F621A6">
        <w:rPr>
          <w:rFonts w:ascii="Times New Roman" w:hAnsi="Times New Roman"/>
          <w:sz w:val="24"/>
          <w:szCs w:val="22"/>
        </w:rPr>
        <w:t xml:space="preserve"> to inanimate objec</w:t>
      </w:r>
      <w:r w:rsidR="00742CC0" w:rsidRPr="00F621A6">
        <w:rPr>
          <w:rFonts w:ascii="Times New Roman" w:hAnsi="Times New Roman"/>
          <w:sz w:val="24"/>
          <w:szCs w:val="22"/>
        </w:rPr>
        <w:t>t</w:t>
      </w:r>
      <w:r w:rsidR="00FF5FAA" w:rsidRPr="00F621A6">
        <w:rPr>
          <w:rFonts w:ascii="Times New Roman" w:hAnsi="Times New Roman"/>
          <w:sz w:val="24"/>
          <w:szCs w:val="22"/>
        </w:rPr>
        <w:t>s</w:t>
      </w:r>
      <w:r w:rsidR="00742CC0" w:rsidRPr="00F621A6">
        <w:rPr>
          <w:rFonts w:ascii="Times New Roman" w:hAnsi="Times New Roman"/>
          <w:sz w:val="24"/>
          <w:szCs w:val="22"/>
        </w:rPr>
        <w:t>.</w:t>
      </w:r>
      <w:r w:rsidRPr="00F621A6">
        <w:rPr>
          <w:rFonts w:ascii="Times New Roman" w:hAnsi="Times New Roman"/>
          <w:sz w:val="24"/>
          <w:szCs w:val="22"/>
        </w:rPr>
        <w:t xml:space="preserve">  </w:t>
      </w:r>
      <w:r w:rsidR="003621E1" w:rsidRPr="00F621A6">
        <w:rPr>
          <w:rFonts w:ascii="Times New Roman" w:hAnsi="Times New Roman"/>
          <w:sz w:val="24"/>
          <w:szCs w:val="22"/>
        </w:rPr>
        <w:t>Indeed, we</w:t>
      </w:r>
      <w:r w:rsidR="00C742A8" w:rsidRPr="00F621A6">
        <w:rPr>
          <w:rFonts w:ascii="Times New Roman" w:hAnsi="Times New Roman"/>
          <w:sz w:val="24"/>
          <w:szCs w:val="22"/>
        </w:rPr>
        <w:t xml:space="preserve"> vehemently resist the </w:t>
      </w:r>
      <w:r w:rsidR="00FF5FAA" w:rsidRPr="00F621A6">
        <w:rPr>
          <w:rFonts w:ascii="Times New Roman" w:hAnsi="Times New Roman"/>
          <w:sz w:val="24"/>
          <w:szCs w:val="22"/>
        </w:rPr>
        <w:t>reduction of our CAM judg</w:t>
      </w:r>
      <w:r w:rsidR="007A02B0" w:rsidRPr="00F621A6">
        <w:rPr>
          <w:rFonts w:ascii="Times New Roman" w:hAnsi="Times New Roman"/>
          <w:sz w:val="24"/>
          <w:szCs w:val="22"/>
        </w:rPr>
        <w:t>e</w:t>
      </w:r>
      <w:r w:rsidR="00FF5FAA" w:rsidRPr="00F621A6">
        <w:rPr>
          <w:rFonts w:ascii="Times New Roman" w:hAnsi="Times New Roman"/>
          <w:sz w:val="24"/>
          <w:szCs w:val="22"/>
        </w:rPr>
        <w:t xml:space="preserve">ments to the personification of nature. </w:t>
      </w:r>
      <w:r w:rsidR="00271889" w:rsidRPr="00F621A6">
        <w:rPr>
          <w:rFonts w:ascii="Times New Roman" w:hAnsi="Times New Roman"/>
          <w:sz w:val="24"/>
          <w:szCs w:val="22"/>
        </w:rPr>
        <w:t xml:space="preserve"> </w:t>
      </w:r>
      <w:r w:rsidR="003621E1" w:rsidRPr="00F621A6">
        <w:rPr>
          <w:rFonts w:ascii="Times New Roman" w:hAnsi="Times New Roman"/>
          <w:sz w:val="24"/>
          <w:szCs w:val="22"/>
        </w:rPr>
        <w:t>Thu</w:t>
      </w:r>
      <w:r w:rsidR="0045082E" w:rsidRPr="00F621A6">
        <w:rPr>
          <w:rFonts w:ascii="Times New Roman" w:hAnsi="Times New Roman"/>
          <w:sz w:val="24"/>
          <w:szCs w:val="22"/>
        </w:rPr>
        <w:t xml:space="preserve">s, </w:t>
      </w:r>
      <w:r w:rsidR="00271889" w:rsidRPr="00F621A6">
        <w:rPr>
          <w:rFonts w:ascii="Times New Roman" w:hAnsi="Times New Roman"/>
          <w:sz w:val="24"/>
          <w:szCs w:val="22"/>
        </w:rPr>
        <w:t xml:space="preserve">he personification process fully explains my </w:t>
      </w:r>
      <w:r w:rsidR="00FF5FAA" w:rsidRPr="00F621A6">
        <w:rPr>
          <w:rFonts w:ascii="Times New Roman" w:hAnsi="Times New Roman"/>
          <w:sz w:val="24"/>
          <w:szCs w:val="22"/>
        </w:rPr>
        <w:t>belie</w:t>
      </w:r>
      <w:r w:rsidR="00271889" w:rsidRPr="00F621A6">
        <w:rPr>
          <w:rFonts w:ascii="Times New Roman" w:hAnsi="Times New Roman"/>
          <w:sz w:val="24"/>
          <w:szCs w:val="22"/>
        </w:rPr>
        <w:t>f</w:t>
      </w:r>
      <w:r w:rsidR="00FF5FAA" w:rsidRPr="00F621A6">
        <w:rPr>
          <w:rFonts w:ascii="Times New Roman" w:hAnsi="Times New Roman"/>
          <w:sz w:val="24"/>
          <w:szCs w:val="22"/>
        </w:rPr>
        <w:t xml:space="preserve"> </w:t>
      </w:r>
      <w:r w:rsidR="00271889" w:rsidRPr="00F621A6">
        <w:rPr>
          <w:rFonts w:ascii="Times New Roman" w:hAnsi="Times New Roman"/>
          <w:sz w:val="24"/>
          <w:szCs w:val="22"/>
        </w:rPr>
        <w:t xml:space="preserve">that nature has malicious intentions when </w:t>
      </w:r>
      <w:r w:rsidR="00FF5FAA" w:rsidRPr="00F621A6">
        <w:rPr>
          <w:rFonts w:ascii="Times New Roman" w:hAnsi="Times New Roman"/>
          <w:sz w:val="24"/>
          <w:szCs w:val="22"/>
        </w:rPr>
        <w:t xml:space="preserve">the </w:t>
      </w:r>
      <w:r w:rsidR="00271889" w:rsidRPr="00F621A6">
        <w:rPr>
          <w:rFonts w:ascii="Times New Roman" w:hAnsi="Times New Roman"/>
          <w:sz w:val="24"/>
          <w:szCs w:val="22"/>
        </w:rPr>
        <w:t xml:space="preserve">rain ruins my party.  But the same </w:t>
      </w:r>
      <w:r w:rsidR="00C742A8" w:rsidRPr="00F621A6">
        <w:rPr>
          <w:rFonts w:ascii="Times New Roman" w:hAnsi="Times New Roman"/>
          <w:sz w:val="24"/>
          <w:szCs w:val="22"/>
        </w:rPr>
        <w:t>process offers at</w:t>
      </w:r>
      <w:r w:rsidR="006242F1" w:rsidRPr="00F621A6">
        <w:rPr>
          <w:rFonts w:ascii="Times New Roman" w:hAnsi="Times New Roman"/>
          <w:sz w:val="24"/>
          <w:szCs w:val="22"/>
        </w:rPr>
        <w:t xml:space="preserve"> best an </w:t>
      </w:r>
      <w:r w:rsidR="00C742A8" w:rsidRPr="00F621A6">
        <w:rPr>
          <w:rFonts w:ascii="Times New Roman" w:hAnsi="Times New Roman"/>
          <w:sz w:val="24"/>
          <w:szCs w:val="22"/>
        </w:rPr>
        <w:t>incomplete</w:t>
      </w:r>
      <w:r w:rsidR="006242F1" w:rsidRPr="00F621A6">
        <w:rPr>
          <w:rFonts w:ascii="Times New Roman" w:hAnsi="Times New Roman"/>
          <w:sz w:val="24"/>
          <w:szCs w:val="22"/>
        </w:rPr>
        <w:t xml:space="preserve"> </w:t>
      </w:r>
      <w:r w:rsidR="00271889" w:rsidRPr="00F621A6">
        <w:rPr>
          <w:rFonts w:ascii="Times New Roman" w:hAnsi="Times New Roman"/>
          <w:sz w:val="24"/>
          <w:szCs w:val="22"/>
        </w:rPr>
        <w:t xml:space="preserve">and </w:t>
      </w:r>
      <w:r w:rsidR="00C0406A" w:rsidRPr="00F621A6">
        <w:rPr>
          <w:rFonts w:ascii="Times New Roman" w:hAnsi="Times New Roman"/>
          <w:sz w:val="24"/>
          <w:szCs w:val="22"/>
        </w:rPr>
        <w:t xml:space="preserve">inadequate </w:t>
      </w:r>
      <w:r w:rsidR="006242F1" w:rsidRPr="00F621A6">
        <w:rPr>
          <w:rFonts w:ascii="Times New Roman" w:hAnsi="Times New Roman"/>
          <w:sz w:val="24"/>
          <w:szCs w:val="22"/>
        </w:rPr>
        <w:t>explanation</w:t>
      </w:r>
      <w:r w:rsidR="00C742A8" w:rsidRPr="00F621A6">
        <w:rPr>
          <w:rFonts w:ascii="Times New Roman" w:hAnsi="Times New Roman"/>
          <w:sz w:val="24"/>
          <w:szCs w:val="22"/>
        </w:rPr>
        <w:t xml:space="preserve"> of CAM judg</w:t>
      </w:r>
      <w:r w:rsidR="007A02B0" w:rsidRPr="00F621A6">
        <w:rPr>
          <w:rFonts w:ascii="Times New Roman" w:hAnsi="Times New Roman"/>
          <w:sz w:val="24"/>
          <w:szCs w:val="22"/>
        </w:rPr>
        <w:t>e</w:t>
      </w:r>
      <w:r w:rsidR="00C742A8" w:rsidRPr="00F621A6">
        <w:rPr>
          <w:rFonts w:ascii="Times New Roman" w:hAnsi="Times New Roman"/>
          <w:sz w:val="24"/>
          <w:szCs w:val="22"/>
        </w:rPr>
        <w:t>ments</w:t>
      </w:r>
      <w:r w:rsidR="00271889" w:rsidRPr="00F621A6">
        <w:rPr>
          <w:rFonts w:ascii="Times New Roman" w:hAnsi="Times New Roman"/>
          <w:sz w:val="24"/>
          <w:szCs w:val="22"/>
        </w:rPr>
        <w:t xml:space="preserve">. </w:t>
      </w:r>
      <w:r w:rsidR="00224441" w:rsidRPr="00F621A6">
        <w:rPr>
          <w:rFonts w:ascii="Times New Roman" w:hAnsi="Times New Roman"/>
          <w:sz w:val="24"/>
          <w:szCs w:val="22"/>
        </w:rPr>
        <w:t>D</w:t>
      </w:r>
      <w:r w:rsidR="00750A7F" w:rsidRPr="00F621A6">
        <w:rPr>
          <w:rFonts w:ascii="Times New Roman" w:hAnsi="Times New Roman"/>
          <w:sz w:val="24"/>
          <w:szCs w:val="22"/>
        </w:rPr>
        <w:t xml:space="preserve">efenders of this reading of the spreading process </w:t>
      </w:r>
      <w:r w:rsidR="00224441" w:rsidRPr="00F621A6">
        <w:rPr>
          <w:rFonts w:ascii="Times New Roman" w:hAnsi="Times New Roman"/>
          <w:sz w:val="24"/>
          <w:szCs w:val="22"/>
        </w:rPr>
        <w:t xml:space="preserve">owe us an </w:t>
      </w:r>
      <w:r w:rsidR="00750A7F" w:rsidRPr="00F621A6">
        <w:rPr>
          <w:rFonts w:ascii="Times New Roman" w:hAnsi="Times New Roman"/>
          <w:sz w:val="24"/>
          <w:szCs w:val="22"/>
        </w:rPr>
        <w:t>explan</w:t>
      </w:r>
      <w:r w:rsidR="00224441" w:rsidRPr="00F621A6">
        <w:rPr>
          <w:rFonts w:ascii="Times New Roman" w:hAnsi="Times New Roman"/>
          <w:sz w:val="24"/>
          <w:szCs w:val="22"/>
        </w:rPr>
        <w:t xml:space="preserve">ation of </w:t>
      </w:r>
      <w:r w:rsidR="00750A7F" w:rsidRPr="00F621A6">
        <w:rPr>
          <w:rFonts w:ascii="Times New Roman" w:hAnsi="Times New Roman"/>
          <w:sz w:val="24"/>
          <w:szCs w:val="22"/>
        </w:rPr>
        <w:t xml:space="preserve">the difference </w:t>
      </w:r>
      <w:r w:rsidR="00D67D85" w:rsidRPr="00F621A6">
        <w:rPr>
          <w:rFonts w:ascii="Times New Roman" w:hAnsi="Times New Roman"/>
          <w:sz w:val="24"/>
          <w:szCs w:val="22"/>
        </w:rPr>
        <w:t>between thinking that objects possess the very feeling we experience vs thinking that objects possess CAM qualities</w:t>
      </w:r>
      <w:r w:rsidR="00750A7F" w:rsidRPr="00F621A6">
        <w:rPr>
          <w:rFonts w:ascii="Times New Roman" w:hAnsi="Times New Roman"/>
          <w:sz w:val="24"/>
          <w:szCs w:val="22"/>
        </w:rPr>
        <w:t xml:space="preserve">. </w:t>
      </w:r>
      <w:r w:rsidR="00271889" w:rsidRPr="00F621A6">
        <w:rPr>
          <w:rFonts w:ascii="Times New Roman" w:hAnsi="Times New Roman"/>
          <w:sz w:val="24"/>
          <w:szCs w:val="22"/>
        </w:rPr>
        <w:t xml:space="preserve"> </w:t>
      </w:r>
      <w:r w:rsidR="00224441" w:rsidRPr="00F621A6">
        <w:rPr>
          <w:rFonts w:ascii="Times New Roman" w:hAnsi="Times New Roman"/>
          <w:sz w:val="24"/>
          <w:szCs w:val="22"/>
        </w:rPr>
        <w:t>These are indeed very different thoughts.</w:t>
      </w:r>
      <w:r w:rsidRPr="00F621A6">
        <w:rPr>
          <w:rStyle w:val="FootnoteReference"/>
          <w:rFonts w:ascii="Times New Roman" w:hAnsi="Times New Roman"/>
          <w:sz w:val="24"/>
          <w:szCs w:val="22"/>
        </w:rPr>
        <w:footnoteReference w:id="28"/>
      </w:r>
      <w:r w:rsidR="00224441" w:rsidRPr="00F621A6">
        <w:rPr>
          <w:rFonts w:ascii="Times New Roman" w:hAnsi="Times New Roman"/>
          <w:sz w:val="24"/>
          <w:szCs w:val="22"/>
        </w:rPr>
        <w:t xml:space="preserve"> </w:t>
      </w:r>
    </w:p>
    <w:p w14:paraId="45327846" w14:textId="2489F38C" w:rsidR="00E9780D" w:rsidRPr="00F621A6" w:rsidRDefault="00BB3AD0" w:rsidP="00F621A6">
      <w:pPr>
        <w:pStyle w:val="NormalWeb"/>
        <w:spacing w:line="480" w:lineRule="auto"/>
        <w:ind w:firstLine="720"/>
        <w:jc w:val="both"/>
        <w:rPr>
          <w:rFonts w:ascii="Times New Roman" w:eastAsia="Times New Roman" w:hAnsi="Times New Roman"/>
          <w:sz w:val="24"/>
        </w:rPr>
      </w:pPr>
      <w:r w:rsidRPr="00F621A6">
        <w:rPr>
          <w:rFonts w:ascii="Times New Roman" w:hAnsi="Times New Roman"/>
          <w:sz w:val="24"/>
          <w:szCs w:val="22"/>
        </w:rPr>
        <w:t>Some</w:t>
      </w:r>
      <w:r w:rsidR="0072412B" w:rsidRPr="00F621A6">
        <w:rPr>
          <w:rFonts w:ascii="Times New Roman" w:hAnsi="Times New Roman"/>
          <w:sz w:val="24"/>
          <w:szCs w:val="22"/>
        </w:rPr>
        <w:t xml:space="preserve"> interpreters</w:t>
      </w:r>
      <w:r w:rsidR="00750A7F" w:rsidRPr="00F621A6">
        <w:rPr>
          <w:rFonts w:ascii="Times New Roman" w:hAnsi="Times New Roman"/>
          <w:sz w:val="24"/>
          <w:szCs w:val="22"/>
        </w:rPr>
        <w:t xml:space="preserve"> attempt to account for th</w:t>
      </w:r>
      <w:r w:rsidR="00224441" w:rsidRPr="00F621A6">
        <w:rPr>
          <w:rFonts w:ascii="Times New Roman" w:hAnsi="Times New Roman"/>
          <w:sz w:val="24"/>
          <w:szCs w:val="22"/>
        </w:rPr>
        <w:t>is</w:t>
      </w:r>
      <w:r w:rsidR="00750A7F" w:rsidRPr="00F621A6">
        <w:rPr>
          <w:rFonts w:ascii="Times New Roman" w:hAnsi="Times New Roman"/>
          <w:sz w:val="24"/>
          <w:szCs w:val="22"/>
        </w:rPr>
        <w:t xml:space="preserve"> difference linguistically.  </w:t>
      </w:r>
      <w:r w:rsidR="008262F0" w:rsidRPr="00F621A6">
        <w:rPr>
          <w:rFonts w:ascii="Times New Roman" w:hAnsi="Times New Roman"/>
          <w:sz w:val="24"/>
          <w:szCs w:val="22"/>
        </w:rPr>
        <w:t>One suggestion is that</w:t>
      </w:r>
      <w:r w:rsidR="00750A7F" w:rsidRPr="00F621A6">
        <w:rPr>
          <w:rFonts w:ascii="Times New Roman" w:hAnsi="Times New Roman"/>
          <w:sz w:val="24"/>
          <w:szCs w:val="22"/>
        </w:rPr>
        <w:t xml:space="preserve"> </w:t>
      </w:r>
      <w:r w:rsidR="0072412B" w:rsidRPr="00F621A6">
        <w:rPr>
          <w:rFonts w:ascii="Times New Roman" w:hAnsi="Times New Roman"/>
          <w:sz w:val="24"/>
          <w:szCs w:val="22"/>
        </w:rPr>
        <w:t>when we issue CAM judg</w:t>
      </w:r>
      <w:r w:rsidR="007A02B0" w:rsidRPr="00F621A6">
        <w:rPr>
          <w:rFonts w:ascii="Times New Roman" w:hAnsi="Times New Roman"/>
          <w:sz w:val="24"/>
          <w:szCs w:val="22"/>
        </w:rPr>
        <w:t>e</w:t>
      </w:r>
      <w:r w:rsidR="0072412B" w:rsidRPr="00F621A6">
        <w:rPr>
          <w:rFonts w:ascii="Times New Roman" w:hAnsi="Times New Roman"/>
          <w:sz w:val="24"/>
          <w:szCs w:val="22"/>
        </w:rPr>
        <w:t xml:space="preserve">ments </w:t>
      </w:r>
      <w:r w:rsidR="00122E70" w:rsidRPr="00F621A6">
        <w:rPr>
          <w:rFonts w:ascii="Times New Roman" w:hAnsi="Times New Roman"/>
          <w:sz w:val="24"/>
          <w:szCs w:val="22"/>
        </w:rPr>
        <w:t xml:space="preserve">we “apprehend, e.g. </w:t>
      </w:r>
      <w:r w:rsidR="00122E70" w:rsidRPr="00F621A6">
        <w:rPr>
          <w:rFonts w:ascii="Times New Roman" w:eastAsia="Times New Roman" w:hAnsi="Times New Roman"/>
          <w:sz w:val="24"/>
        </w:rPr>
        <w:t xml:space="preserve">a feeling of </w:t>
      </w:r>
      <w:r w:rsidR="00122E70" w:rsidRPr="00F621A6">
        <w:rPr>
          <w:rFonts w:ascii="Times New Roman" w:eastAsia="Times New Roman" w:hAnsi="Times New Roman"/>
          <w:sz w:val="24"/>
        </w:rPr>
        <w:lastRenderedPageBreak/>
        <w:t>satisfaction at a virtuous character or of delight at observing a perfect circle, as a perception of a mind-independent property, which we verbalise as "virtue", "beauty", etc.”</w:t>
      </w:r>
      <w:r w:rsidRPr="00F621A6">
        <w:rPr>
          <w:rStyle w:val="FootnoteReference"/>
          <w:rFonts w:ascii="Times New Roman" w:hAnsi="Times New Roman"/>
          <w:sz w:val="24"/>
          <w:szCs w:val="22"/>
        </w:rPr>
        <w:footnoteReference w:id="29"/>
      </w:r>
      <w:r w:rsidR="00122E70" w:rsidRPr="00F621A6">
        <w:rPr>
          <w:rFonts w:ascii="Times New Roman" w:eastAsia="Times New Roman" w:hAnsi="Times New Roman"/>
          <w:sz w:val="24"/>
        </w:rPr>
        <w:t xml:space="preserve"> </w:t>
      </w:r>
      <w:r w:rsidR="001F3BCC" w:rsidRPr="00F621A6">
        <w:rPr>
          <w:rFonts w:ascii="Times New Roman" w:eastAsia="Times New Roman" w:hAnsi="Times New Roman"/>
          <w:sz w:val="24"/>
        </w:rPr>
        <w:t>First, let me comment on the process invoked here</w:t>
      </w:r>
      <w:r w:rsidR="00634391" w:rsidRPr="00F621A6">
        <w:rPr>
          <w:rFonts w:ascii="Times New Roman" w:eastAsia="Times New Roman" w:hAnsi="Times New Roman"/>
          <w:sz w:val="24"/>
        </w:rPr>
        <w:t>,</w:t>
      </w:r>
      <w:r w:rsidR="001F3BCC" w:rsidRPr="00F621A6">
        <w:rPr>
          <w:rFonts w:ascii="Times New Roman" w:eastAsia="Times New Roman" w:hAnsi="Times New Roman"/>
          <w:sz w:val="24"/>
        </w:rPr>
        <w:t xml:space="preserve"> the mistake.  How are we to understand our mistaking a feeling of delight for a mind-independent property?  </w:t>
      </w:r>
      <w:r w:rsidR="002C25EF" w:rsidRPr="00F621A6">
        <w:rPr>
          <w:rFonts w:ascii="Times New Roman" w:eastAsia="Times New Roman" w:hAnsi="Times New Roman"/>
          <w:sz w:val="24"/>
        </w:rPr>
        <w:t>T</w:t>
      </w:r>
      <w:r w:rsidR="001F3BCC" w:rsidRPr="00F621A6">
        <w:rPr>
          <w:rFonts w:ascii="Times New Roman" w:eastAsia="Times New Roman" w:hAnsi="Times New Roman"/>
          <w:sz w:val="24"/>
        </w:rPr>
        <w:t xml:space="preserve">he mistake invoked here </w:t>
      </w:r>
      <w:r w:rsidR="002C25EF" w:rsidRPr="00F621A6">
        <w:rPr>
          <w:rFonts w:ascii="Times New Roman" w:eastAsia="Times New Roman" w:hAnsi="Times New Roman"/>
          <w:sz w:val="24"/>
        </w:rPr>
        <w:t xml:space="preserve">seems to </w:t>
      </w:r>
      <w:r w:rsidR="00224441" w:rsidRPr="00F621A6">
        <w:rPr>
          <w:rFonts w:ascii="Times New Roman" w:eastAsia="Times New Roman" w:hAnsi="Times New Roman"/>
          <w:sz w:val="24"/>
        </w:rPr>
        <w:t>presuppose</w:t>
      </w:r>
      <w:r w:rsidR="001F3BCC" w:rsidRPr="00F621A6">
        <w:rPr>
          <w:rFonts w:ascii="Times New Roman" w:eastAsia="Times New Roman" w:hAnsi="Times New Roman"/>
          <w:sz w:val="24"/>
        </w:rPr>
        <w:t>, whether intentionally or not,</w:t>
      </w:r>
      <w:r w:rsidR="00224441" w:rsidRPr="00F621A6">
        <w:rPr>
          <w:rFonts w:ascii="Times New Roman" w:eastAsia="Times New Roman" w:hAnsi="Times New Roman"/>
          <w:sz w:val="24"/>
        </w:rPr>
        <w:t xml:space="preserve"> </w:t>
      </w:r>
      <w:r w:rsidR="00E07058" w:rsidRPr="00F621A6">
        <w:rPr>
          <w:rFonts w:ascii="Times New Roman" w:eastAsia="Times New Roman" w:hAnsi="Times New Roman"/>
          <w:sz w:val="24"/>
        </w:rPr>
        <w:t xml:space="preserve">a prior </w:t>
      </w:r>
      <w:r w:rsidR="002C25EF" w:rsidRPr="00F621A6">
        <w:rPr>
          <w:rFonts w:ascii="Times New Roman" w:eastAsia="Times New Roman" w:hAnsi="Times New Roman"/>
          <w:sz w:val="24"/>
        </w:rPr>
        <w:t xml:space="preserve">step of personification of nature. </w:t>
      </w:r>
      <w:r w:rsidR="003803F4" w:rsidRPr="00F621A6">
        <w:rPr>
          <w:rFonts w:ascii="Times New Roman" w:eastAsia="Times New Roman" w:hAnsi="Times New Roman"/>
          <w:sz w:val="24"/>
        </w:rPr>
        <w:t xml:space="preserve">We can only understand </w:t>
      </w:r>
      <w:r w:rsidR="001F3BCC" w:rsidRPr="00F621A6">
        <w:rPr>
          <w:rFonts w:ascii="Times New Roman" w:eastAsia="Times New Roman" w:hAnsi="Times New Roman"/>
          <w:sz w:val="24"/>
        </w:rPr>
        <w:t xml:space="preserve">our </w:t>
      </w:r>
      <w:r w:rsidR="00E07058" w:rsidRPr="00F621A6">
        <w:rPr>
          <w:rFonts w:ascii="Times New Roman" w:eastAsia="Times New Roman" w:hAnsi="Times New Roman"/>
          <w:sz w:val="24"/>
        </w:rPr>
        <w:t>mistaking a feeling of delight for a mind-independent property</w:t>
      </w:r>
      <w:r w:rsidR="002C25EF" w:rsidRPr="00F621A6">
        <w:rPr>
          <w:rFonts w:ascii="Times New Roman" w:eastAsia="Times New Roman" w:hAnsi="Times New Roman"/>
          <w:sz w:val="24"/>
        </w:rPr>
        <w:t xml:space="preserve"> of the circle, </w:t>
      </w:r>
      <w:r w:rsidR="00E07058" w:rsidRPr="00F621A6">
        <w:rPr>
          <w:rFonts w:ascii="Times New Roman" w:eastAsia="Times New Roman" w:hAnsi="Times New Roman"/>
          <w:sz w:val="24"/>
        </w:rPr>
        <w:t>i</w:t>
      </w:r>
      <w:r w:rsidR="003803F4" w:rsidRPr="00F621A6">
        <w:rPr>
          <w:rFonts w:ascii="Times New Roman" w:eastAsia="Times New Roman" w:hAnsi="Times New Roman"/>
          <w:sz w:val="24"/>
        </w:rPr>
        <w:t xml:space="preserve">f we already </w:t>
      </w:r>
      <w:r w:rsidR="002C25EF" w:rsidRPr="00F621A6">
        <w:rPr>
          <w:rFonts w:ascii="Times New Roman" w:eastAsia="Times New Roman" w:hAnsi="Times New Roman"/>
          <w:sz w:val="24"/>
        </w:rPr>
        <w:t>assume</w:t>
      </w:r>
      <w:r w:rsidR="003803F4" w:rsidRPr="00F621A6">
        <w:rPr>
          <w:rFonts w:ascii="Times New Roman" w:eastAsia="Times New Roman" w:hAnsi="Times New Roman"/>
          <w:sz w:val="24"/>
        </w:rPr>
        <w:t xml:space="preserve"> circles to be capable of feeling delight.  </w:t>
      </w:r>
      <w:r w:rsidR="0072412B" w:rsidRPr="00F621A6">
        <w:rPr>
          <w:rFonts w:ascii="Times New Roman" w:eastAsia="Times New Roman" w:hAnsi="Times New Roman"/>
          <w:sz w:val="24"/>
        </w:rPr>
        <w:t xml:space="preserve">If I mistake the moving figure in the distance for the number 7, it must be because I </w:t>
      </w:r>
      <w:r w:rsidR="008262F0" w:rsidRPr="00F621A6">
        <w:rPr>
          <w:rFonts w:ascii="Times New Roman" w:eastAsia="Times New Roman" w:hAnsi="Times New Roman"/>
          <w:sz w:val="24"/>
        </w:rPr>
        <w:t xml:space="preserve">already </w:t>
      </w:r>
      <w:r w:rsidR="0072412B" w:rsidRPr="00F621A6">
        <w:rPr>
          <w:rFonts w:ascii="Times New Roman" w:eastAsia="Times New Roman" w:hAnsi="Times New Roman"/>
          <w:sz w:val="24"/>
        </w:rPr>
        <w:t xml:space="preserve">believe that the number 7 is the kind of thing that could be moving down the street.  </w:t>
      </w:r>
      <w:r w:rsidR="0027334F" w:rsidRPr="00F621A6">
        <w:rPr>
          <w:rFonts w:ascii="Times New Roman" w:eastAsia="Times New Roman" w:hAnsi="Times New Roman"/>
          <w:sz w:val="24"/>
        </w:rPr>
        <w:t>But we don’t believe that the circle is capable of feeling delight</w:t>
      </w:r>
      <w:r w:rsidR="00AF59BA" w:rsidRPr="00F621A6">
        <w:rPr>
          <w:rFonts w:ascii="Times New Roman" w:eastAsia="Times New Roman" w:hAnsi="Times New Roman"/>
          <w:sz w:val="24"/>
        </w:rPr>
        <w:t>.</w:t>
      </w:r>
    </w:p>
    <w:p w14:paraId="4374FE12" w14:textId="4532F77D" w:rsidR="002C25EF" w:rsidRPr="00F621A6" w:rsidRDefault="00BB3AD0" w:rsidP="00F621A6">
      <w:pPr>
        <w:pStyle w:val="NormalWeb"/>
        <w:spacing w:line="480" w:lineRule="auto"/>
        <w:ind w:firstLine="720"/>
        <w:jc w:val="both"/>
        <w:rPr>
          <w:rFonts w:ascii="Times New Roman" w:eastAsia="Times New Roman" w:hAnsi="Times New Roman"/>
          <w:sz w:val="24"/>
        </w:rPr>
      </w:pPr>
      <w:r w:rsidRPr="00F621A6">
        <w:rPr>
          <w:rFonts w:ascii="Times New Roman" w:eastAsia="Times New Roman" w:hAnsi="Times New Roman"/>
          <w:sz w:val="24"/>
        </w:rPr>
        <w:t xml:space="preserve">We could construe the mistake as one in which we </w:t>
      </w:r>
      <w:r w:rsidR="001F3BCC" w:rsidRPr="00F621A6">
        <w:rPr>
          <w:rFonts w:ascii="Times New Roman" w:eastAsia="Times New Roman" w:hAnsi="Times New Roman"/>
          <w:sz w:val="24"/>
        </w:rPr>
        <w:t xml:space="preserve">mistake a feeling of delight for </w:t>
      </w:r>
      <w:r w:rsidR="00094CB0" w:rsidRPr="00F621A6">
        <w:rPr>
          <w:rFonts w:ascii="Times New Roman" w:eastAsia="Times New Roman" w:hAnsi="Times New Roman"/>
          <w:sz w:val="24"/>
        </w:rPr>
        <w:t>a</w:t>
      </w:r>
      <w:r w:rsidR="001F3BCC" w:rsidRPr="00F621A6">
        <w:rPr>
          <w:rFonts w:ascii="Times New Roman" w:eastAsia="Times New Roman" w:hAnsi="Times New Roman"/>
          <w:sz w:val="24"/>
        </w:rPr>
        <w:t xml:space="preserve"> quality</w:t>
      </w:r>
      <w:r w:rsidR="00094CB0" w:rsidRPr="00F621A6">
        <w:rPr>
          <w:rFonts w:ascii="Times New Roman" w:eastAsia="Times New Roman" w:hAnsi="Times New Roman"/>
          <w:sz w:val="24"/>
        </w:rPr>
        <w:t xml:space="preserve"> in the object</w:t>
      </w:r>
      <w:r w:rsidRPr="00F621A6">
        <w:rPr>
          <w:rFonts w:ascii="Times New Roman" w:eastAsia="Times New Roman" w:hAnsi="Times New Roman"/>
          <w:sz w:val="24"/>
        </w:rPr>
        <w:t>,</w:t>
      </w:r>
      <w:r w:rsidR="00094CB0" w:rsidRPr="00F621A6">
        <w:rPr>
          <w:rFonts w:ascii="Times New Roman" w:eastAsia="Times New Roman" w:hAnsi="Times New Roman"/>
          <w:sz w:val="24"/>
        </w:rPr>
        <w:t xml:space="preserve"> such as </w:t>
      </w:r>
      <w:r w:rsidRPr="00F621A6">
        <w:rPr>
          <w:rFonts w:ascii="Times New Roman" w:eastAsia="Times New Roman" w:hAnsi="Times New Roman"/>
          <w:sz w:val="24"/>
        </w:rPr>
        <w:t xml:space="preserve">the quality of </w:t>
      </w:r>
      <w:r w:rsidR="001F3BCC" w:rsidRPr="00F621A6">
        <w:rPr>
          <w:rFonts w:ascii="Times New Roman" w:eastAsia="Times New Roman" w:hAnsi="Times New Roman"/>
          <w:sz w:val="24"/>
        </w:rPr>
        <w:t>delightfulness.</w:t>
      </w:r>
      <w:r w:rsidRPr="00F621A6">
        <w:rPr>
          <w:rStyle w:val="FootnoteReference"/>
          <w:rFonts w:ascii="Times New Roman" w:eastAsia="Times New Roman" w:hAnsi="Times New Roman"/>
          <w:sz w:val="24"/>
        </w:rPr>
        <w:footnoteReference w:id="30"/>
      </w:r>
      <w:r w:rsidR="001F3BCC" w:rsidRPr="00F621A6">
        <w:rPr>
          <w:rFonts w:ascii="Times New Roman" w:eastAsia="Times New Roman" w:hAnsi="Times New Roman"/>
          <w:sz w:val="24"/>
        </w:rPr>
        <w:t xml:space="preserve">  </w:t>
      </w:r>
      <w:r w:rsidR="00634391" w:rsidRPr="00F621A6">
        <w:rPr>
          <w:rFonts w:ascii="Times New Roman" w:eastAsia="Times New Roman" w:hAnsi="Times New Roman"/>
          <w:sz w:val="24"/>
        </w:rPr>
        <w:t xml:space="preserve">But first, the quality of delightfulness is not a mind-independent quality, or </w:t>
      </w:r>
      <w:r w:rsidR="00E9780D" w:rsidRPr="00F621A6">
        <w:rPr>
          <w:rFonts w:ascii="Times New Roman" w:eastAsia="Times New Roman" w:hAnsi="Times New Roman"/>
          <w:sz w:val="24"/>
        </w:rPr>
        <w:t xml:space="preserve">at least </w:t>
      </w:r>
      <w:r w:rsidR="00634391" w:rsidRPr="00F621A6">
        <w:rPr>
          <w:rFonts w:ascii="Times New Roman" w:eastAsia="Times New Roman" w:hAnsi="Times New Roman"/>
          <w:sz w:val="24"/>
        </w:rPr>
        <w:t xml:space="preserve">not obviously so.  </w:t>
      </w:r>
      <w:r w:rsidR="00E9780D" w:rsidRPr="00F621A6">
        <w:rPr>
          <w:rFonts w:ascii="Times New Roman" w:eastAsia="Times New Roman" w:hAnsi="Times New Roman"/>
          <w:sz w:val="24"/>
        </w:rPr>
        <w:t xml:space="preserve">Second, </w:t>
      </w:r>
      <w:r w:rsidR="001F3BCC" w:rsidRPr="00F621A6">
        <w:rPr>
          <w:rFonts w:ascii="Times New Roman" w:eastAsia="Times New Roman" w:hAnsi="Times New Roman"/>
          <w:sz w:val="24"/>
        </w:rPr>
        <w:t xml:space="preserve">if we understand the quality of delightfulness to be the quality, whatever it is, that produces feelings of delight, then we can’t </w:t>
      </w:r>
      <w:r w:rsidRPr="00F621A6">
        <w:rPr>
          <w:rFonts w:ascii="Times New Roman" w:eastAsia="Times New Roman" w:hAnsi="Times New Roman"/>
          <w:sz w:val="24"/>
        </w:rPr>
        <w:t xml:space="preserve">at the same time </w:t>
      </w:r>
      <w:r w:rsidR="001F3BCC" w:rsidRPr="00F621A6">
        <w:rPr>
          <w:rFonts w:ascii="Times New Roman" w:eastAsia="Times New Roman" w:hAnsi="Times New Roman"/>
          <w:sz w:val="24"/>
        </w:rPr>
        <w:t xml:space="preserve">understand the feeling of delight itself as being the kind of thing that could be mistaken for the property of delightfulness. </w:t>
      </w:r>
      <w:r w:rsidR="00E9780D" w:rsidRPr="00F621A6">
        <w:rPr>
          <w:rFonts w:ascii="Times New Roman" w:eastAsia="Times New Roman" w:hAnsi="Times New Roman"/>
          <w:sz w:val="24"/>
        </w:rPr>
        <w:t xml:space="preserve">And third, </w:t>
      </w:r>
      <w:r w:rsidR="001F3BCC" w:rsidRPr="00F621A6">
        <w:rPr>
          <w:rFonts w:ascii="Times New Roman" w:eastAsia="Times New Roman" w:hAnsi="Times New Roman"/>
          <w:sz w:val="24"/>
        </w:rPr>
        <w:t>when we judge the circle to be beautiful</w:t>
      </w:r>
      <w:r w:rsidR="00634391" w:rsidRPr="00F621A6">
        <w:rPr>
          <w:rFonts w:ascii="Times New Roman" w:eastAsia="Times New Roman" w:hAnsi="Times New Roman"/>
          <w:sz w:val="24"/>
        </w:rPr>
        <w:t>,</w:t>
      </w:r>
      <w:r w:rsidR="001F3BCC" w:rsidRPr="00F621A6">
        <w:rPr>
          <w:rFonts w:ascii="Times New Roman" w:eastAsia="Times New Roman" w:hAnsi="Times New Roman"/>
          <w:sz w:val="24"/>
        </w:rPr>
        <w:t xml:space="preserve"> we m</w:t>
      </w:r>
      <w:r w:rsidR="00634391" w:rsidRPr="00F621A6">
        <w:rPr>
          <w:rFonts w:ascii="Times New Roman" w:eastAsia="Times New Roman" w:hAnsi="Times New Roman"/>
          <w:sz w:val="24"/>
        </w:rPr>
        <w:t xml:space="preserve">ight (or might not) consider the circle to be </w:t>
      </w:r>
      <w:r w:rsidRPr="00F621A6">
        <w:rPr>
          <w:rFonts w:ascii="Times New Roman" w:eastAsia="Times New Roman" w:hAnsi="Times New Roman"/>
          <w:sz w:val="24"/>
        </w:rPr>
        <w:t xml:space="preserve">also </w:t>
      </w:r>
      <w:r w:rsidR="00634391" w:rsidRPr="00F621A6">
        <w:rPr>
          <w:rFonts w:ascii="Times New Roman" w:eastAsia="Times New Roman" w:hAnsi="Times New Roman"/>
          <w:sz w:val="24"/>
        </w:rPr>
        <w:t>delightful</w:t>
      </w:r>
      <w:r w:rsidRPr="00F621A6">
        <w:rPr>
          <w:rFonts w:ascii="Times New Roman" w:eastAsia="Times New Roman" w:hAnsi="Times New Roman"/>
          <w:sz w:val="24"/>
        </w:rPr>
        <w:t>,</w:t>
      </w:r>
      <w:r w:rsidR="00634391" w:rsidRPr="00F621A6">
        <w:rPr>
          <w:rFonts w:ascii="Times New Roman" w:eastAsia="Times New Roman" w:hAnsi="Times New Roman"/>
          <w:sz w:val="24"/>
        </w:rPr>
        <w:t xml:space="preserve"> or to be capable of producing delight</w:t>
      </w:r>
      <w:r w:rsidR="00094CB0" w:rsidRPr="00F621A6">
        <w:rPr>
          <w:rFonts w:ascii="Times New Roman" w:eastAsia="Times New Roman" w:hAnsi="Times New Roman"/>
          <w:sz w:val="24"/>
        </w:rPr>
        <w:t xml:space="preserve">.  </w:t>
      </w:r>
      <w:r w:rsidRPr="00F621A6">
        <w:rPr>
          <w:rFonts w:ascii="Times New Roman" w:eastAsia="Times New Roman" w:hAnsi="Times New Roman"/>
          <w:sz w:val="24"/>
        </w:rPr>
        <w:t>A</w:t>
      </w:r>
      <w:r w:rsidR="00094CB0" w:rsidRPr="00F621A6">
        <w:rPr>
          <w:rFonts w:ascii="Times New Roman" w:eastAsia="Times New Roman" w:hAnsi="Times New Roman"/>
          <w:sz w:val="24"/>
        </w:rPr>
        <w:t xml:space="preserve"> scary </w:t>
      </w:r>
      <w:r w:rsidRPr="00F621A6">
        <w:rPr>
          <w:rFonts w:ascii="Times New Roman" w:eastAsia="Times New Roman" w:hAnsi="Times New Roman"/>
          <w:sz w:val="24"/>
        </w:rPr>
        <w:t xml:space="preserve">object might be </w:t>
      </w:r>
      <w:r w:rsidR="00094CB0" w:rsidRPr="00F621A6">
        <w:rPr>
          <w:rFonts w:ascii="Times New Roman" w:eastAsia="Times New Roman" w:hAnsi="Times New Roman"/>
          <w:sz w:val="24"/>
        </w:rPr>
        <w:t xml:space="preserve">perceived as beautiful, but not as delightful. </w:t>
      </w:r>
    </w:p>
    <w:p w14:paraId="0E058B79" w14:textId="539ADD36" w:rsidR="0014597A" w:rsidRPr="00F621A6" w:rsidRDefault="00BB3AD0" w:rsidP="00F621A6">
      <w:pPr>
        <w:pStyle w:val="NormalWeb"/>
        <w:spacing w:line="480" w:lineRule="auto"/>
        <w:ind w:firstLine="720"/>
        <w:jc w:val="both"/>
        <w:rPr>
          <w:rFonts w:ascii="Times New Roman" w:eastAsia="Times New Roman" w:hAnsi="Times New Roman"/>
          <w:sz w:val="24"/>
        </w:rPr>
      </w:pPr>
      <w:r w:rsidRPr="00F621A6">
        <w:rPr>
          <w:rFonts w:ascii="Times New Roman" w:eastAsia="Times New Roman" w:hAnsi="Times New Roman"/>
          <w:sz w:val="24"/>
        </w:rPr>
        <w:lastRenderedPageBreak/>
        <w:t xml:space="preserve">If we insist that the process of spreading is one in which we mistake an internal impression for </w:t>
      </w:r>
      <w:r w:rsidR="00260273" w:rsidRPr="00F621A6">
        <w:rPr>
          <w:rFonts w:ascii="Times New Roman" w:eastAsia="Times New Roman" w:hAnsi="Times New Roman"/>
          <w:sz w:val="24"/>
        </w:rPr>
        <w:t xml:space="preserve">a property of a mind-independent object, a property that mind-independent objects possess or can possess, then an account of how the mistake works and how it is plausible is owed.  </w:t>
      </w:r>
      <w:r w:rsidR="00B25F84" w:rsidRPr="00F621A6">
        <w:rPr>
          <w:rFonts w:ascii="Times New Roman" w:eastAsia="Times New Roman" w:hAnsi="Times New Roman"/>
          <w:sz w:val="24"/>
        </w:rPr>
        <w:t>Without such an account w</w:t>
      </w:r>
      <w:r w:rsidR="00227C1F" w:rsidRPr="00F621A6">
        <w:rPr>
          <w:rFonts w:ascii="Times New Roman" w:eastAsia="Times New Roman" w:hAnsi="Times New Roman"/>
          <w:sz w:val="24"/>
        </w:rPr>
        <w:t xml:space="preserve">hat remains is </w:t>
      </w:r>
      <w:r w:rsidR="00B25F84" w:rsidRPr="00F621A6">
        <w:rPr>
          <w:rFonts w:ascii="Times New Roman" w:eastAsia="Times New Roman" w:hAnsi="Times New Roman"/>
          <w:sz w:val="24"/>
        </w:rPr>
        <w:t xml:space="preserve">a mysterious mistake as our main explanatory tool.  </w:t>
      </w:r>
      <w:r w:rsidR="00260273" w:rsidRPr="00F621A6">
        <w:rPr>
          <w:rFonts w:ascii="Times New Roman" w:eastAsia="Times New Roman" w:hAnsi="Times New Roman"/>
          <w:sz w:val="24"/>
        </w:rPr>
        <w:t xml:space="preserve">I </w:t>
      </w:r>
      <w:r w:rsidR="00227C1F" w:rsidRPr="00F621A6">
        <w:rPr>
          <w:rFonts w:ascii="Times New Roman" w:eastAsia="Times New Roman" w:hAnsi="Times New Roman"/>
          <w:sz w:val="24"/>
        </w:rPr>
        <w:t>suspect</w:t>
      </w:r>
      <w:r w:rsidR="00260273" w:rsidRPr="00F621A6">
        <w:rPr>
          <w:rFonts w:ascii="Times New Roman" w:eastAsia="Times New Roman" w:hAnsi="Times New Roman"/>
          <w:sz w:val="24"/>
        </w:rPr>
        <w:t xml:space="preserve"> that the mistake cannot be </w:t>
      </w:r>
      <w:r w:rsidR="00227C1F" w:rsidRPr="00F621A6">
        <w:rPr>
          <w:rFonts w:ascii="Times New Roman" w:eastAsia="Times New Roman" w:hAnsi="Times New Roman"/>
          <w:sz w:val="24"/>
        </w:rPr>
        <w:t>elucidated</w:t>
      </w:r>
      <w:r w:rsidR="00260273" w:rsidRPr="00F621A6">
        <w:rPr>
          <w:rFonts w:ascii="Times New Roman" w:eastAsia="Times New Roman" w:hAnsi="Times New Roman"/>
          <w:sz w:val="24"/>
        </w:rPr>
        <w:t xml:space="preserve"> without the personification of nature step.  </w:t>
      </w:r>
      <w:r w:rsidR="00227C1F" w:rsidRPr="00F621A6">
        <w:rPr>
          <w:rFonts w:ascii="Times New Roman" w:eastAsia="Times New Roman" w:hAnsi="Times New Roman"/>
          <w:sz w:val="24"/>
        </w:rPr>
        <w:t>I</w:t>
      </w:r>
      <w:r w:rsidR="00260273" w:rsidRPr="00F621A6">
        <w:rPr>
          <w:rFonts w:ascii="Times New Roman" w:eastAsia="Times New Roman" w:hAnsi="Times New Roman"/>
          <w:sz w:val="24"/>
        </w:rPr>
        <w:t xml:space="preserve">f I am </w:t>
      </w:r>
      <w:r w:rsidR="00227C1F" w:rsidRPr="00F621A6">
        <w:rPr>
          <w:rFonts w:ascii="Times New Roman" w:eastAsia="Times New Roman" w:hAnsi="Times New Roman"/>
          <w:sz w:val="24"/>
        </w:rPr>
        <w:t xml:space="preserve">correct, </w:t>
      </w:r>
      <w:r w:rsidR="00E9780D" w:rsidRPr="00F621A6">
        <w:rPr>
          <w:rFonts w:ascii="Times New Roman" w:eastAsia="Times New Roman" w:hAnsi="Times New Roman"/>
          <w:sz w:val="24"/>
        </w:rPr>
        <w:t>we</w:t>
      </w:r>
      <w:r w:rsidR="006D496B" w:rsidRPr="00F621A6">
        <w:rPr>
          <w:rFonts w:ascii="Times New Roman" w:eastAsia="Times New Roman" w:hAnsi="Times New Roman"/>
          <w:sz w:val="24"/>
        </w:rPr>
        <w:t xml:space="preserve"> </w:t>
      </w:r>
      <w:r w:rsidR="00D62A7A" w:rsidRPr="00F621A6">
        <w:rPr>
          <w:rFonts w:ascii="Times New Roman" w:eastAsia="Times New Roman" w:hAnsi="Times New Roman"/>
          <w:sz w:val="24"/>
        </w:rPr>
        <w:t xml:space="preserve">are </w:t>
      </w:r>
      <w:r w:rsidR="006D496B" w:rsidRPr="00F621A6">
        <w:rPr>
          <w:rFonts w:ascii="Times New Roman" w:eastAsia="Times New Roman" w:hAnsi="Times New Roman"/>
          <w:sz w:val="24"/>
        </w:rPr>
        <w:t xml:space="preserve">left with what are, certainly, </w:t>
      </w:r>
      <w:r w:rsidR="00E07058" w:rsidRPr="00F621A6">
        <w:rPr>
          <w:rFonts w:ascii="Times New Roman" w:eastAsia="Times New Roman" w:hAnsi="Times New Roman"/>
          <w:sz w:val="24"/>
        </w:rPr>
        <w:t>two distinct thoughts: a) the circle feels delight</w:t>
      </w:r>
      <w:r w:rsidR="00260273" w:rsidRPr="00F621A6">
        <w:rPr>
          <w:rFonts w:ascii="Times New Roman" w:eastAsia="Times New Roman" w:hAnsi="Times New Roman"/>
          <w:sz w:val="24"/>
        </w:rPr>
        <w:t>,</w:t>
      </w:r>
      <w:r w:rsidR="00634391" w:rsidRPr="00F621A6">
        <w:rPr>
          <w:rFonts w:ascii="Times New Roman" w:eastAsia="Times New Roman" w:hAnsi="Times New Roman"/>
          <w:sz w:val="24"/>
        </w:rPr>
        <w:t xml:space="preserve"> </w:t>
      </w:r>
      <w:r w:rsidR="00E07058" w:rsidRPr="00F621A6">
        <w:rPr>
          <w:rFonts w:ascii="Times New Roman" w:eastAsia="Times New Roman" w:hAnsi="Times New Roman"/>
          <w:sz w:val="24"/>
        </w:rPr>
        <w:t xml:space="preserve">and b) the circle is beautiful. </w:t>
      </w:r>
      <w:r w:rsidR="006D496B" w:rsidRPr="00F621A6">
        <w:rPr>
          <w:rFonts w:ascii="Times New Roman" w:eastAsia="Times New Roman" w:hAnsi="Times New Roman"/>
          <w:sz w:val="24"/>
        </w:rPr>
        <w:t>And I for one</w:t>
      </w:r>
      <w:r w:rsidR="00B25F84" w:rsidRPr="00F621A6">
        <w:rPr>
          <w:rFonts w:ascii="Times New Roman" w:eastAsia="Times New Roman" w:hAnsi="Times New Roman"/>
          <w:sz w:val="24"/>
        </w:rPr>
        <w:t>,</w:t>
      </w:r>
      <w:r w:rsidR="006D496B" w:rsidRPr="00F621A6">
        <w:rPr>
          <w:rFonts w:ascii="Times New Roman" w:eastAsia="Times New Roman" w:hAnsi="Times New Roman"/>
          <w:sz w:val="24"/>
        </w:rPr>
        <w:t xml:space="preserve"> find it almost impossible </w:t>
      </w:r>
      <w:r w:rsidR="008262F0" w:rsidRPr="00F621A6">
        <w:rPr>
          <w:rFonts w:ascii="Times New Roman" w:eastAsia="Times New Roman" w:hAnsi="Times New Roman"/>
          <w:sz w:val="24"/>
        </w:rPr>
        <w:t xml:space="preserve">to take seriously the suggestion that the difference between </w:t>
      </w:r>
      <w:r w:rsidR="006D496B" w:rsidRPr="00F621A6">
        <w:rPr>
          <w:rFonts w:ascii="Times New Roman" w:eastAsia="Times New Roman" w:hAnsi="Times New Roman"/>
          <w:sz w:val="24"/>
        </w:rPr>
        <w:t xml:space="preserve">these two thoughts </w:t>
      </w:r>
      <w:r w:rsidR="008262F0" w:rsidRPr="00F621A6">
        <w:rPr>
          <w:rFonts w:ascii="Times New Roman" w:eastAsia="Times New Roman" w:hAnsi="Times New Roman"/>
          <w:sz w:val="24"/>
        </w:rPr>
        <w:t>rest</w:t>
      </w:r>
      <w:r w:rsidR="006D496B" w:rsidRPr="00F621A6">
        <w:rPr>
          <w:rFonts w:ascii="Times New Roman" w:eastAsia="Times New Roman" w:hAnsi="Times New Roman"/>
          <w:sz w:val="24"/>
        </w:rPr>
        <w:t>s</w:t>
      </w:r>
      <w:r w:rsidR="008262F0" w:rsidRPr="00F621A6">
        <w:rPr>
          <w:rFonts w:ascii="Times New Roman" w:eastAsia="Times New Roman" w:hAnsi="Times New Roman"/>
          <w:sz w:val="24"/>
        </w:rPr>
        <w:t xml:space="preserve"> </w:t>
      </w:r>
      <w:r w:rsidR="006D496B" w:rsidRPr="00F621A6">
        <w:rPr>
          <w:rFonts w:ascii="Times New Roman" w:eastAsia="Times New Roman" w:hAnsi="Times New Roman"/>
          <w:sz w:val="24"/>
        </w:rPr>
        <w:t xml:space="preserve">solely </w:t>
      </w:r>
      <w:r w:rsidR="008262F0" w:rsidRPr="00F621A6">
        <w:rPr>
          <w:rFonts w:ascii="Times New Roman" w:eastAsia="Times New Roman" w:hAnsi="Times New Roman"/>
          <w:sz w:val="24"/>
        </w:rPr>
        <w:t xml:space="preserve">on the use of the word “beautiful”. </w:t>
      </w:r>
    </w:p>
    <w:p w14:paraId="2EA589B7" w14:textId="0AF1325E" w:rsidR="00C648AA" w:rsidRPr="00F621A6" w:rsidRDefault="00BB3AD0" w:rsidP="00F621A6">
      <w:pPr>
        <w:pStyle w:val="NormalWeb"/>
        <w:spacing w:line="480" w:lineRule="auto"/>
        <w:ind w:firstLine="720"/>
        <w:jc w:val="both"/>
        <w:rPr>
          <w:rFonts w:ascii="Times New Roman" w:hAnsi="Times New Roman"/>
          <w:sz w:val="24"/>
          <w:szCs w:val="22"/>
        </w:rPr>
      </w:pPr>
      <w:r w:rsidRPr="00F621A6">
        <w:rPr>
          <w:rFonts w:ascii="Times New Roman" w:hAnsi="Times New Roman"/>
          <w:sz w:val="24"/>
          <w:szCs w:val="22"/>
        </w:rPr>
        <w:t>I</w:t>
      </w:r>
      <w:r w:rsidR="009E700A" w:rsidRPr="00F621A6">
        <w:rPr>
          <w:rFonts w:ascii="Times New Roman" w:hAnsi="Times New Roman"/>
          <w:sz w:val="24"/>
          <w:szCs w:val="22"/>
        </w:rPr>
        <w:t xml:space="preserve">nterpreters </w:t>
      </w:r>
      <w:r w:rsidR="00D27F47" w:rsidRPr="00F621A6">
        <w:rPr>
          <w:rFonts w:ascii="Times New Roman" w:hAnsi="Times New Roman"/>
          <w:sz w:val="24"/>
          <w:szCs w:val="22"/>
        </w:rPr>
        <w:t xml:space="preserve">of Hume </w:t>
      </w:r>
      <w:r w:rsidR="009E700A" w:rsidRPr="00F621A6">
        <w:rPr>
          <w:rFonts w:ascii="Times New Roman" w:hAnsi="Times New Roman"/>
          <w:sz w:val="24"/>
          <w:szCs w:val="22"/>
        </w:rPr>
        <w:t xml:space="preserve">have </w:t>
      </w:r>
      <w:r w:rsidR="00373C51" w:rsidRPr="00F621A6">
        <w:rPr>
          <w:rFonts w:ascii="Times New Roman" w:hAnsi="Times New Roman"/>
          <w:sz w:val="24"/>
          <w:szCs w:val="22"/>
        </w:rPr>
        <w:t>claimed a</w:t>
      </w:r>
      <w:r w:rsidR="009E700A" w:rsidRPr="00F621A6">
        <w:rPr>
          <w:rFonts w:ascii="Times New Roman" w:hAnsi="Times New Roman"/>
          <w:sz w:val="24"/>
          <w:szCs w:val="22"/>
        </w:rPr>
        <w:t xml:space="preserve"> </w:t>
      </w:r>
      <w:r w:rsidR="00357169" w:rsidRPr="00F621A6">
        <w:rPr>
          <w:rFonts w:ascii="Times New Roman" w:hAnsi="Times New Roman"/>
          <w:sz w:val="24"/>
          <w:szCs w:val="22"/>
        </w:rPr>
        <w:t>fair</w:t>
      </w:r>
      <w:r w:rsidR="009E700A" w:rsidRPr="00F621A6">
        <w:rPr>
          <w:rFonts w:ascii="Times New Roman" w:hAnsi="Times New Roman"/>
          <w:sz w:val="24"/>
          <w:szCs w:val="22"/>
        </w:rPr>
        <w:t xml:space="preserve"> amount of </w:t>
      </w:r>
      <w:r w:rsidR="00D6092B" w:rsidRPr="00F621A6">
        <w:rPr>
          <w:rFonts w:ascii="Times New Roman" w:hAnsi="Times New Roman"/>
          <w:sz w:val="24"/>
          <w:szCs w:val="22"/>
        </w:rPr>
        <w:t xml:space="preserve">textual </w:t>
      </w:r>
      <w:r w:rsidR="009E700A" w:rsidRPr="00F621A6">
        <w:rPr>
          <w:rFonts w:ascii="Times New Roman" w:hAnsi="Times New Roman"/>
          <w:sz w:val="24"/>
          <w:szCs w:val="22"/>
        </w:rPr>
        <w:t>evidence</w:t>
      </w:r>
      <w:r w:rsidR="00D27F47" w:rsidRPr="00F621A6">
        <w:rPr>
          <w:rFonts w:ascii="Times New Roman" w:hAnsi="Times New Roman"/>
          <w:sz w:val="24"/>
          <w:szCs w:val="22"/>
        </w:rPr>
        <w:t xml:space="preserve"> </w:t>
      </w:r>
      <w:r w:rsidR="00D6092B" w:rsidRPr="00F621A6">
        <w:rPr>
          <w:rFonts w:ascii="Times New Roman" w:hAnsi="Times New Roman"/>
          <w:sz w:val="24"/>
          <w:szCs w:val="22"/>
        </w:rPr>
        <w:t>in support of</w:t>
      </w:r>
      <w:r w:rsidR="00357169" w:rsidRPr="00F621A6">
        <w:rPr>
          <w:rFonts w:ascii="Times New Roman" w:hAnsi="Times New Roman"/>
          <w:sz w:val="24"/>
          <w:szCs w:val="22"/>
        </w:rPr>
        <w:t xml:space="preserve"> the non-intentional reading</w:t>
      </w:r>
      <w:r w:rsidR="008262F0" w:rsidRPr="00F621A6">
        <w:rPr>
          <w:rFonts w:ascii="Times New Roman" w:hAnsi="Times New Roman"/>
          <w:sz w:val="24"/>
          <w:szCs w:val="22"/>
        </w:rPr>
        <w:t xml:space="preserve"> of the internal impression.</w:t>
      </w:r>
      <w:r w:rsidR="00D6092B" w:rsidRPr="00F621A6">
        <w:rPr>
          <w:rFonts w:ascii="Times New Roman" w:hAnsi="Times New Roman"/>
          <w:sz w:val="24"/>
          <w:szCs w:val="22"/>
        </w:rPr>
        <w:t xml:space="preserve"> </w:t>
      </w:r>
      <w:r w:rsidR="00874CD5" w:rsidRPr="00F621A6">
        <w:rPr>
          <w:rFonts w:ascii="Times New Roman" w:hAnsi="Times New Roman"/>
          <w:sz w:val="24"/>
          <w:szCs w:val="22"/>
        </w:rPr>
        <w:t>Hume</w:t>
      </w:r>
      <w:r w:rsidR="00373C51" w:rsidRPr="00F621A6">
        <w:rPr>
          <w:rFonts w:ascii="Times New Roman" w:hAnsi="Times New Roman"/>
          <w:sz w:val="24"/>
          <w:szCs w:val="22"/>
        </w:rPr>
        <w:t xml:space="preserve"> famous</w:t>
      </w:r>
      <w:r w:rsidR="00874CD5" w:rsidRPr="00F621A6">
        <w:rPr>
          <w:rFonts w:ascii="Times New Roman" w:hAnsi="Times New Roman"/>
          <w:sz w:val="24"/>
          <w:szCs w:val="22"/>
        </w:rPr>
        <w:t>ly</w:t>
      </w:r>
      <w:r w:rsidR="00373C51" w:rsidRPr="00F621A6">
        <w:rPr>
          <w:rFonts w:ascii="Times New Roman" w:hAnsi="Times New Roman"/>
          <w:sz w:val="24"/>
          <w:szCs w:val="22"/>
        </w:rPr>
        <w:t xml:space="preserve"> </w:t>
      </w:r>
      <w:r w:rsidR="00874546" w:rsidRPr="00F621A6">
        <w:rPr>
          <w:rFonts w:ascii="Times New Roman" w:hAnsi="Times New Roman"/>
          <w:sz w:val="24"/>
          <w:szCs w:val="22"/>
        </w:rPr>
        <w:t xml:space="preserve">compares his account of CAM qualities with </w:t>
      </w:r>
      <w:r w:rsidRPr="00F621A6">
        <w:rPr>
          <w:rFonts w:ascii="Times New Roman" w:hAnsi="Times New Roman"/>
          <w:sz w:val="24"/>
          <w:szCs w:val="22"/>
        </w:rPr>
        <w:t>the</w:t>
      </w:r>
      <w:r w:rsidR="00373C51" w:rsidRPr="00F621A6">
        <w:rPr>
          <w:rFonts w:ascii="Times New Roman" w:hAnsi="Times New Roman"/>
          <w:sz w:val="24"/>
          <w:szCs w:val="22"/>
        </w:rPr>
        <w:t xml:space="preserve"> view of </w:t>
      </w:r>
      <w:r w:rsidRPr="00F621A6">
        <w:rPr>
          <w:rFonts w:ascii="Times New Roman" w:hAnsi="Times New Roman"/>
          <w:sz w:val="24"/>
          <w:szCs w:val="22"/>
        </w:rPr>
        <w:t>“modern philosophy” o</w:t>
      </w:r>
      <w:r w:rsidR="00373C51" w:rsidRPr="00F621A6">
        <w:rPr>
          <w:rFonts w:ascii="Times New Roman" w:hAnsi="Times New Roman"/>
          <w:sz w:val="24"/>
          <w:szCs w:val="22"/>
        </w:rPr>
        <w:t>f</w:t>
      </w:r>
      <w:r w:rsidRPr="00F621A6">
        <w:rPr>
          <w:rFonts w:ascii="Times New Roman" w:hAnsi="Times New Roman"/>
          <w:sz w:val="24"/>
          <w:szCs w:val="22"/>
        </w:rPr>
        <w:t xml:space="preserve"> sensible qualities.</w:t>
      </w:r>
      <w:r w:rsidR="00874546" w:rsidRPr="00F621A6">
        <w:rPr>
          <w:rFonts w:ascii="Times New Roman" w:hAnsi="Times New Roman"/>
          <w:sz w:val="24"/>
          <w:szCs w:val="22"/>
        </w:rPr>
        <w:t xml:space="preserve"> </w:t>
      </w:r>
      <w:r w:rsidR="00874CD5" w:rsidRPr="00F621A6">
        <w:rPr>
          <w:rFonts w:ascii="Times New Roman" w:hAnsi="Times New Roman"/>
          <w:sz w:val="24"/>
          <w:szCs w:val="22"/>
        </w:rPr>
        <w:t xml:space="preserve"> He writes</w:t>
      </w:r>
      <w:r w:rsidR="00515ADF" w:rsidRPr="00F621A6">
        <w:rPr>
          <w:rFonts w:ascii="Times New Roman" w:hAnsi="Times New Roman"/>
          <w:sz w:val="24"/>
          <w:szCs w:val="22"/>
        </w:rPr>
        <w:t>, for instance,</w:t>
      </w:r>
      <w:r w:rsidR="00874CD5" w:rsidRPr="00F621A6">
        <w:rPr>
          <w:rFonts w:ascii="Times New Roman" w:hAnsi="Times New Roman"/>
          <w:sz w:val="24"/>
          <w:szCs w:val="22"/>
        </w:rPr>
        <w:t xml:space="preserve"> that: “</w:t>
      </w:r>
      <w:r w:rsidR="00874CD5" w:rsidRPr="00F621A6">
        <w:rPr>
          <w:rFonts w:ascii="Times New Roman" w:eastAsia="Times New Roman" w:hAnsi="Times New Roman"/>
          <w:sz w:val="24"/>
          <w:szCs w:val="22"/>
        </w:rPr>
        <w:t>Vice and virtue, therefore, may be compar’d to sounds, colours, heat and cold, which according to modern philosophy, are not qualities</w:t>
      </w:r>
      <w:r w:rsidR="00966031" w:rsidRPr="00F621A6">
        <w:rPr>
          <w:rFonts w:ascii="Times New Roman" w:eastAsia="Times New Roman" w:hAnsi="Times New Roman"/>
          <w:sz w:val="24"/>
          <w:szCs w:val="22"/>
        </w:rPr>
        <w:t xml:space="preserve"> </w:t>
      </w:r>
      <w:r w:rsidR="00874CD5" w:rsidRPr="00F621A6">
        <w:rPr>
          <w:rFonts w:ascii="Times New Roman" w:eastAsia="Times New Roman" w:hAnsi="Times New Roman"/>
          <w:sz w:val="24"/>
          <w:szCs w:val="22"/>
        </w:rPr>
        <w:t>in objects,</w:t>
      </w:r>
      <w:r w:rsidR="00966031" w:rsidRPr="00F621A6">
        <w:rPr>
          <w:rFonts w:ascii="Times New Roman" w:eastAsia="Times New Roman" w:hAnsi="Times New Roman"/>
          <w:sz w:val="24"/>
          <w:szCs w:val="22"/>
        </w:rPr>
        <w:t xml:space="preserve"> </w:t>
      </w:r>
      <w:r w:rsidR="00874CD5" w:rsidRPr="00F621A6">
        <w:rPr>
          <w:rFonts w:ascii="Times New Roman" w:eastAsia="Times New Roman" w:hAnsi="Times New Roman"/>
          <w:sz w:val="24"/>
          <w:szCs w:val="22"/>
        </w:rPr>
        <w:t>but perceptions</w:t>
      </w:r>
      <w:r w:rsidR="00966031" w:rsidRPr="00F621A6">
        <w:rPr>
          <w:rFonts w:ascii="Times New Roman" w:eastAsia="Times New Roman" w:hAnsi="Times New Roman"/>
          <w:sz w:val="24"/>
          <w:szCs w:val="22"/>
        </w:rPr>
        <w:t xml:space="preserve"> </w:t>
      </w:r>
      <w:r w:rsidR="00874CD5" w:rsidRPr="00F621A6">
        <w:rPr>
          <w:rFonts w:ascii="Times New Roman" w:eastAsia="Times New Roman" w:hAnsi="Times New Roman"/>
          <w:sz w:val="24"/>
          <w:szCs w:val="22"/>
        </w:rPr>
        <w:t>in the mind</w:t>
      </w:r>
      <w:r w:rsidR="00966031" w:rsidRPr="00F621A6">
        <w:rPr>
          <w:rFonts w:ascii="Times New Roman" w:eastAsia="Times New Roman" w:hAnsi="Times New Roman"/>
          <w:sz w:val="24"/>
          <w:szCs w:val="22"/>
        </w:rPr>
        <w:t xml:space="preserve"> </w:t>
      </w:r>
      <w:r w:rsidR="00874CD5" w:rsidRPr="00F621A6">
        <w:rPr>
          <w:rFonts w:ascii="Times New Roman" w:eastAsia="Times New Roman" w:hAnsi="Times New Roman"/>
          <w:sz w:val="24"/>
          <w:szCs w:val="22"/>
        </w:rPr>
        <w:t xml:space="preserve">(T </w:t>
      </w:r>
      <w:r w:rsidR="00966031" w:rsidRPr="00F621A6">
        <w:rPr>
          <w:rFonts w:ascii="Times New Roman" w:eastAsia="Times New Roman" w:hAnsi="Times New Roman"/>
          <w:sz w:val="24"/>
        </w:rPr>
        <w:t>3.1.1.26</w:t>
      </w:r>
      <w:r w:rsidR="00874CD5" w:rsidRPr="00F621A6">
        <w:rPr>
          <w:rFonts w:ascii="Times New Roman" w:eastAsia="Times New Roman" w:hAnsi="Times New Roman"/>
          <w:b/>
          <w:bCs/>
          <w:sz w:val="24"/>
        </w:rPr>
        <w:t>)</w:t>
      </w:r>
      <w:r w:rsidR="00E23709" w:rsidRPr="00F621A6">
        <w:rPr>
          <w:rFonts w:ascii="Times New Roman" w:eastAsia="Times New Roman" w:hAnsi="Times New Roman"/>
          <w:b/>
          <w:bCs/>
          <w:sz w:val="24"/>
        </w:rPr>
        <w:t>.</w:t>
      </w:r>
      <w:r w:rsidR="00874CD5" w:rsidRPr="00F621A6">
        <w:rPr>
          <w:rFonts w:ascii="Times New Roman" w:eastAsia="Times New Roman" w:hAnsi="Times New Roman"/>
          <w:sz w:val="24"/>
        </w:rPr>
        <w:t>”</w:t>
      </w:r>
      <w:r w:rsidRPr="00F621A6">
        <w:rPr>
          <w:rStyle w:val="FootnoteReference"/>
          <w:rFonts w:ascii="Times New Roman" w:eastAsia="Times New Roman" w:hAnsi="Times New Roman"/>
          <w:sz w:val="24"/>
        </w:rPr>
        <w:footnoteReference w:id="31"/>
      </w:r>
      <w:r w:rsidR="00874CD5" w:rsidRPr="00F621A6">
        <w:rPr>
          <w:rFonts w:ascii="Times New Roman" w:eastAsia="Times New Roman" w:hAnsi="Times New Roman"/>
          <w:b/>
          <w:bCs/>
          <w:sz w:val="24"/>
        </w:rPr>
        <w:t xml:space="preserve">  </w:t>
      </w:r>
      <w:r w:rsidR="00373C51" w:rsidRPr="00F621A6">
        <w:rPr>
          <w:rFonts w:ascii="Times New Roman" w:hAnsi="Times New Roman"/>
          <w:sz w:val="24"/>
          <w:szCs w:val="22"/>
        </w:rPr>
        <w:t xml:space="preserve">While Stroud </w:t>
      </w:r>
      <w:r w:rsidR="00515ADF" w:rsidRPr="00F621A6">
        <w:rPr>
          <w:rFonts w:ascii="Times New Roman" w:hAnsi="Times New Roman"/>
          <w:sz w:val="24"/>
          <w:szCs w:val="22"/>
        </w:rPr>
        <w:t>indicates</w:t>
      </w:r>
      <w:r w:rsidR="00373C51" w:rsidRPr="00F621A6">
        <w:rPr>
          <w:rFonts w:ascii="Times New Roman" w:hAnsi="Times New Roman"/>
          <w:sz w:val="24"/>
          <w:szCs w:val="22"/>
        </w:rPr>
        <w:t xml:space="preserve">, as we saw above, that an </w:t>
      </w:r>
      <w:r w:rsidR="00373C51" w:rsidRPr="00F621A6">
        <w:rPr>
          <w:rFonts w:ascii="Times New Roman" w:hAnsi="Times New Roman"/>
          <w:i/>
          <w:iCs/>
          <w:sz w:val="24"/>
          <w:szCs w:val="22"/>
        </w:rPr>
        <w:t>intentional</w:t>
      </w:r>
      <w:r w:rsidR="00373C51" w:rsidRPr="00F621A6">
        <w:rPr>
          <w:rFonts w:ascii="Times New Roman" w:hAnsi="Times New Roman"/>
          <w:sz w:val="24"/>
          <w:szCs w:val="22"/>
        </w:rPr>
        <w:t xml:space="preserve"> reading would </w:t>
      </w:r>
      <w:r w:rsidR="00227C1F" w:rsidRPr="00F621A6">
        <w:rPr>
          <w:rFonts w:ascii="Times New Roman" w:hAnsi="Times New Roman"/>
          <w:sz w:val="24"/>
          <w:szCs w:val="22"/>
        </w:rPr>
        <w:t xml:space="preserve">allow </w:t>
      </w:r>
      <w:r w:rsidR="00373C51" w:rsidRPr="00F621A6">
        <w:rPr>
          <w:rFonts w:ascii="Times New Roman" w:hAnsi="Times New Roman"/>
          <w:sz w:val="24"/>
          <w:szCs w:val="22"/>
        </w:rPr>
        <w:t xml:space="preserve">Hume </w:t>
      </w:r>
      <w:r w:rsidR="00227C1F" w:rsidRPr="00F621A6">
        <w:rPr>
          <w:rFonts w:ascii="Times New Roman" w:hAnsi="Times New Roman"/>
          <w:sz w:val="24"/>
          <w:szCs w:val="22"/>
        </w:rPr>
        <w:t xml:space="preserve">to offer an </w:t>
      </w:r>
      <w:r w:rsidR="00CA1F7B" w:rsidRPr="00F621A6">
        <w:rPr>
          <w:rFonts w:ascii="Times New Roman" w:hAnsi="Times New Roman"/>
          <w:sz w:val="24"/>
          <w:szCs w:val="22"/>
        </w:rPr>
        <w:t xml:space="preserve">intelligible </w:t>
      </w:r>
      <w:r w:rsidR="00227C1F" w:rsidRPr="00F621A6">
        <w:rPr>
          <w:rFonts w:ascii="Times New Roman" w:hAnsi="Times New Roman"/>
          <w:sz w:val="24"/>
          <w:szCs w:val="22"/>
        </w:rPr>
        <w:t xml:space="preserve">account of </w:t>
      </w:r>
      <w:r w:rsidR="00373C51" w:rsidRPr="00F621A6">
        <w:rPr>
          <w:rFonts w:ascii="Times New Roman" w:hAnsi="Times New Roman"/>
          <w:sz w:val="24"/>
          <w:szCs w:val="22"/>
        </w:rPr>
        <w:t>the process of spreading</w:t>
      </w:r>
      <w:r w:rsidR="004875FD" w:rsidRPr="00F621A6">
        <w:rPr>
          <w:rFonts w:ascii="Times New Roman" w:hAnsi="Times New Roman"/>
          <w:sz w:val="24"/>
          <w:szCs w:val="22"/>
        </w:rPr>
        <w:t>,</w:t>
      </w:r>
      <w:r w:rsidR="00373C51" w:rsidRPr="00F621A6">
        <w:rPr>
          <w:rFonts w:ascii="Times New Roman" w:hAnsi="Times New Roman"/>
          <w:sz w:val="24"/>
          <w:szCs w:val="22"/>
        </w:rPr>
        <w:t xml:space="preserve"> he nonetheless </w:t>
      </w:r>
      <w:r w:rsidR="00227C1F" w:rsidRPr="00F621A6">
        <w:rPr>
          <w:rFonts w:ascii="Times New Roman" w:hAnsi="Times New Roman"/>
          <w:sz w:val="24"/>
          <w:szCs w:val="22"/>
        </w:rPr>
        <w:t>assumes</w:t>
      </w:r>
      <w:r w:rsidR="00373C51" w:rsidRPr="00F621A6">
        <w:rPr>
          <w:rFonts w:ascii="Times New Roman" w:hAnsi="Times New Roman"/>
          <w:sz w:val="24"/>
          <w:szCs w:val="22"/>
        </w:rPr>
        <w:t xml:space="preserve"> that Hume endorses the non-intentional reading.  Commenting on Hume’s </w:t>
      </w:r>
      <w:r w:rsidR="00D27F47" w:rsidRPr="00F621A6">
        <w:rPr>
          <w:rFonts w:ascii="Times New Roman" w:hAnsi="Times New Roman"/>
          <w:sz w:val="24"/>
          <w:szCs w:val="22"/>
        </w:rPr>
        <w:t>C</w:t>
      </w:r>
      <w:r w:rsidR="00373C51" w:rsidRPr="00F621A6">
        <w:rPr>
          <w:rFonts w:ascii="Times New Roman" w:hAnsi="Times New Roman"/>
          <w:sz w:val="24"/>
          <w:szCs w:val="22"/>
        </w:rPr>
        <w:t xml:space="preserve">omparison </w:t>
      </w:r>
      <w:r w:rsidR="00D27F47" w:rsidRPr="00F621A6">
        <w:rPr>
          <w:rFonts w:ascii="Times New Roman" w:hAnsi="Times New Roman"/>
          <w:sz w:val="24"/>
          <w:szCs w:val="22"/>
        </w:rPr>
        <w:t xml:space="preserve">above, </w:t>
      </w:r>
      <w:r w:rsidR="00373C51" w:rsidRPr="00F621A6">
        <w:rPr>
          <w:rFonts w:ascii="Times New Roman" w:hAnsi="Times New Roman"/>
          <w:sz w:val="24"/>
          <w:szCs w:val="22"/>
        </w:rPr>
        <w:t xml:space="preserve">Stroud </w:t>
      </w:r>
      <w:r w:rsidR="009E1CA9" w:rsidRPr="00F621A6">
        <w:rPr>
          <w:rFonts w:ascii="Times New Roman" w:hAnsi="Times New Roman"/>
          <w:sz w:val="24"/>
          <w:szCs w:val="22"/>
        </w:rPr>
        <w:t>remarks</w:t>
      </w:r>
      <w:r w:rsidR="00EF0AC1" w:rsidRPr="00F621A6">
        <w:rPr>
          <w:rFonts w:ascii="Times New Roman" w:hAnsi="Times New Roman"/>
          <w:sz w:val="24"/>
          <w:szCs w:val="22"/>
        </w:rPr>
        <w:t xml:space="preserve"> that it “</w:t>
      </w:r>
      <w:r w:rsidR="00874546" w:rsidRPr="00F621A6">
        <w:rPr>
          <w:rFonts w:ascii="Times New Roman" w:hAnsi="Times New Roman"/>
          <w:sz w:val="24"/>
        </w:rPr>
        <w:t xml:space="preserve">suggests that Hume endorses “modern philosophy’s view that the redness we see is nothing more than a feature </w:t>
      </w:r>
      <w:r w:rsidR="00874546" w:rsidRPr="00F621A6">
        <w:rPr>
          <w:rFonts w:ascii="Times New Roman" w:hAnsi="Times New Roman"/>
          <w:sz w:val="24"/>
        </w:rPr>
        <w:lastRenderedPageBreak/>
        <w:t xml:space="preserve">of our impressions.”  Stroud </w:t>
      </w:r>
      <w:r w:rsidR="00EE1A9A" w:rsidRPr="00F621A6">
        <w:rPr>
          <w:rFonts w:ascii="Times New Roman" w:hAnsi="Times New Roman"/>
          <w:sz w:val="24"/>
        </w:rPr>
        <w:t>enlists</w:t>
      </w:r>
      <w:r w:rsidR="00EF0AC1" w:rsidRPr="00F621A6">
        <w:rPr>
          <w:rFonts w:ascii="Times New Roman" w:hAnsi="Times New Roman"/>
          <w:sz w:val="24"/>
        </w:rPr>
        <w:t xml:space="preserve"> </w:t>
      </w:r>
      <w:r w:rsidR="00751CC6" w:rsidRPr="00F621A6">
        <w:rPr>
          <w:rFonts w:ascii="Times New Roman" w:hAnsi="Times New Roman"/>
          <w:sz w:val="24"/>
        </w:rPr>
        <w:t xml:space="preserve">further </w:t>
      </w:r>
      <w:r w:rsidR="00874546" w:rsidRPr="00F621A6">
        <w:rPr>
          <w:rFonts w:ascii="Times New Roman" w:hAnsi="Times New Roman"/>
          <w:sz w:val="24"/>
        </w:rPr>
        <w:t>support</w:t>
      </w:r>
      <w:r w:rsidR="00EF0AC1" w:rsidRPr="00F621A6">
        <w:rPr>
          <w:rFonts w:ascii="Times New Roman" w:hAnsi="Times New Roman"/>
          <w:sz w:val="24"/>
        </w:rPr>
        <w:t xml:space="preserve"> for this conclusion </w:t>
      </w:r>
      <w:r w:rsidR="002C640A" w:rsidRPr="00F621A6">
        <w:rPr>
          <w:rFonts w:ascii="Times New Roman" w:hAnsi="Times New Roman"/>
          <w:sz w:val="24"/>
        </w:rPr>
        <w:t xml:space="preserve">from </w:t>
      </w:r>
      <w:r w:rsidR="00EF0AC1" w:rsidRPr="00F621A6">
        <w:rPr>
          <w:rFonts w:ascii="Times New Roman" w:hAnsi="Times New Roman"/>
          <w:sz w:val="24"/>
        </w:rPr>
        <w:t>passages</w:t>
      </w:r>
      <w:r w:rsidR="00874546" w:rsidRPr="00F621A6">
        <w:rPr>
          <w:rFonts w:ascii="Times New Roman" w:hAnsi="Times New Roman"/>
          <w:sz w:val="24"/>
        </w:rPr>
        <w:t xml:space="preserve"> </w:t>
      </w:r>
      <w:r w:rsidR="002C640A" w:rsidRPr="00F621A6">
        <w:rPr>
          <w:rFonts w:ascii="Times New Roman" w:hAnsi="Times New Roman"/>
          <w:sz w:val="24"/>
        </w:rPr>
        <w:t xml:space="preserve">in </w:t>
      </w:r>
      <w:r w:rsidR="00874546" w:rsidRPr="00F621A6">
        <w:rPr>
          <w:rFonts w:ascii="Times New Roman" w:hAnsi="Times New Roman"/>
          <w:sz w:val="24"/>
        </w:rPr>
        <w:t xml:space="preserve">“Of the Standard </w:t>
      </w:r>
      <w:r w:rsidR="00874546" w:rsidRPr="00F621A6">
        <w:rPr>
          <w:rFonts w:ascii="Times New Roman" w:hAnsi="Times New Roman"/>
          <w:sz w:val="24"/>
          <w:szCs w:val="22"/>
        </w:rPr>
        <w:t xml:space="preserve">of </w:t>
      </w:r>
      <w:r w:rsidR="00874546" w:rsidRPr="00F621A6">
        <w:rPr>
          <w:rFonts w:ascii="Times New Roman" w:hAnsi="Times New Roman"/>
          <w:sz w:val="24"/>
        </w:rPr>
        <w:t>Taste” in which Hume aims “to explain how one color can be “denominated” the “true and real” color of an object, “even while color is al</w:t>
      </w:r>
      <w:r w:rsidR="00874546" w:rsidRPr="00F621A6">
        <w:rPr>
          <w:rFonts w:ascii="Times New Roman" w:hAnsi="Times New Roman"/>
          <w:sz w:val="24"/>
        </w:rPr>
        <w:softHyphen/>
        <w:t>lowed to be merely a</w:t>
      </w:r>
      <w:r w:rsidR="00EF0AC1" w:rsidRPr="00F621A6">
        <w:rPr>
          <w:rFonts w:ascii="Times New Roman" w:hAnsi="Times New Roman"/>
          <w:sz w:val="24"/>
        </w:rPr>
        <w:t xml:space="preserve"> </w:t>
      </w:r>
      <w:r w:rsidR="00874546" w:rsidRPr="00F621A6">
        <w:rPr>
          <w:rFonts w:ascii="Times New Roman" w:hAnsi="Times New Roman"/>
          <w:sz w:val="24"/>
        </w:rPr>
        <w:t xml:space="preserve">phantasm </w:t>
      </w:r>
      <w:r w:rsidR="00874546" w:rsidRPr="00F621A6">
        <w:rPr>
          <w:rFonts w:ascii="Times New Roman" w:hAnsi="Times New Roman"/>
          <w:sz w:val="24"/>
          <w:szCs w:val="22"/>
        </w:rPr>
        <w:t xml:space="preserve">of </w:t>
      </w:r>
      <w:r w:rsidR="00874546" w:rsidRPr="00F621A6">
        <w:rPr>
          <w:rFonts w:ascii="Times New Roman" w:hAnsi="Times New Roman"/>
          <w:sz w:val="24"/>
        </w:rPr>
        <w:t>the senses.”</w:t>
      </w:r>
      <w:r w:rsidRPr="00F621A6">
        <w:rPr>
          <w:rStyle w:val="FootnoteReference"/>
          <w:rFonts w:ascii="Times New Roman" w:hAnsi="Times New Roman"/>
          <w:sz w:val="24"/>
        </w:rPr>
        <w:footnoteReference w:id="32"/>
      </w:r>
      <w:r w:rsidRPr="00F621A6">
        <w:rPr>
          <w:rFonts w:ascii="Times New Roman" w:hAnsi="Times New Roman"/>
          <w:sz w:val="24"/>
          <w:szCs w:val="22"/>
        </w:rPr>
        <w:t xml:space="preserve"> </w:t>
      </w:r>
    </w:p>
    <w:p w14:paraId="46BC8741" w14:textId="146B7A48" w:rsidR="00874CD5" w:rsidRPr="00F621A6" w:rsidRDefault="00BB3AD0" w:rsidP="00F621A6">
      <w:pPr>
        <w:pStyle w:val="NormalWeb"/>
        <w:spacing w:line="480" w:lineRule="auto"/>
        <w:ind w:firstLine="720"/>
        <w:jc w:val="both"/>
        <w:rPr>
          <w:rFonts w:ascii="Times New Roman" w:hAnsi="Times New Roman"/>
          <w:sz w:val="24"/>
        </w:rPr>
      </w:pPr>
      <w:r w:rsidRPr="00F621A6">
        <w:rPr>
          <w:rFonts w:ascii="Times New Roman" w:hAnsi="Times New Roman"/>
          <w:sz w:val="24"/>
        </w:rPr>
        <w:t>Blackburn rejects Hume’s</w:t>
      </w:r>
      <w:r w:rsidR="00515ADF" w:rsidRPr="00F621A6">
        <w:rPr>
          <w:rFonts w:ascii="Times New Roman" w:hAnsi="Times New Roman"/>
          <w:sz w:val="24"/>
        </w:rPr>
        <w:t xml:space="preserve"> (full)</w:t>
      </w:r>
      <w:r w:rsidRPr="00F621A6">
        <w:rPr>
          <w:rFonts w:ascii="Times New Roman" w:hAnsi="Times New Roman"/>
          <w:sz w:val="24"/>
        </w:rPr>
        <w:t xml:space="preserve"> endorsement of the Comparison, but </w:t>
      </w:r>
      <w:r w:rsidR="00751CC6" w:rsidRPr="00F621A6">
        <w:rPr>
          <w:rFonts w:ascii="Times New Roman" w:hAnsi="Times New Roman"/>
          <w:sz w:val="24"/>
        </w:rPr>
        <w:t xml:space="preserve">he </w:t>
      </w:r>
      <w:r w:rsidR="00B65C49" w:rsidRPr="00F621A6">
        <w:rPr>
          <w:rFonts w:ascii="Times New Roman" w:hAnsi="Times New Roman"/>
          <w:sz w:val="24"/>
        </w:rPr>
        <w:t xml:space="preserve">nonetheless </w:t>
      </w:r>
      <w:r w:rsidR="00EF0AC1" w:rsidRPr="00F621A6">
        <w:rPr>
          <w:rFonts w:ascii="Times New Roman" w:hAnsi="Times New Roman"/>
          <w:sz w:val="24"/>
        </w:rPr>
        <w:t>retains the non-intent</w:t>
      </w:r>
      <w:r w:rsidRPr="00F621A6">
        <w:rPr>
          <w:rFonts w:ascii="Times New Roman" w:hAnsi="Times New Roman"/>
          <w:sz w:val="24"/>
        </w:rPr>
        <w:t xml:space="preserve">ional reading </w:t>
      </w:r>
      <w:r w:rsidR="00751CC6" w:rsidRPr="00F621A6">
        <w:rPr>
          <w:rFonts w:ascii="Times New Roman" w:hAnsi="Times New Roman"/>
          <w:sz w:val="24"/>
        </w:rPr>
        <w:t xml:space="preserve">as Hume’s, </w:t>
      </w:r>
      <w:r w:rsidRPr="00F621A6">
        <w:rPr>
          <w:rFonts w:ascii="Times New Roman" w:hAnsi="Times New Roman"/>
          <w:sz w:val="24"/>
        </w:rPr>
        <w:t>citing</w:t>
      </w:r>
      <w:r w:rsidR="00B65C49" w:rsidRPr="00F621A6">
        <w:rPr>
          <w:rFonts w:ascii="Times New Roman" w:hAnsi="Times New Roman"/>
          <w:sz w:val="24"/>
        </w:rPr>
        <w:t xml:space="preserve"> among others</w:t>
      </w:r>
      <w:r w:rsidR="00B03E97" w:rsidRPr="00F621A6">
        <w:rPr>
          <w:rFonts w:ascii="Times New Roman" w:hAnsi="Times New Roman"/>
          <w:sz w:val="24"/>
        </w:rPr>
        <w:t>,</w:t>
      </w:r>
      <w:r w:rsidRPr="00F621A6">
        <w:rPr>
          <w:rFonts w:ascii="Times New Roman" w:hAnsi="Times New Roman"/>
          <w:sz w:val="24"/>
        </w:rPr>
        <w:t xml:space="preserve"> </w:t>
      </w:r>
      <w:r w:rsidR="00D6092B" w:rsidRPr="00F621A6">
        <w:rPr>
          <w:rFonts w:ascii="Times New Roman" w:hAnsi="Times New Roman"/>
          <w:sz w:val="24"/>
        </w:rPr>
        <w:t>the following passage in Hume</w:t>
      </w:r>
      <w:r w:rsidR="00751CC6" w:rsidRPr="00F621A6">
        <w:rPr>
          <w:rFonts w:ascii="Times New Roman" w:hAnsi="Times New Roman"/>
          <w:sz w:val="24"/>
        </w:rPr>
        <w:t xml:space="preserve"> as evidence</w:t>
      </w:r>
      <w:r w:rsidR="00D6092B" w:rsidRPr="00F621A6">
        <w:rPr>
          <w:rFonts w:ascii="Times New Roman" w:hAnsi="Times New Roman"/>
          <w:sz w:val="24"/>
        </w:rPr>
        <w:t>:</w:t>
      </w:r>
    </w:p>
    <w:p w14:paraId="25939FD0" w14:textId="22D3EEA7" w:rsidR="00874CD5" w:rsidRPr="00F621A6" w:rsidRDefault="00BB3AD0" w:rsidP="008F5AF5">
      <w:pPr>
        <w:spacing w:line="480" w:lineRule="auto"/>
        <w:ind w:left="720" w:right="720"/>
        <w:jc w:val="both"/>
      </w:pPr>
      <w:r w:rsidRPr="00F621A6">
        <w:t>A passion is an original existence, or, if you will, modification of existence, and contains not any representative quality, which renders it a copy of any other existence or modification. When I am angry, I am actually possest with the passion, and in that emotion have no more a reference to any other object, than when I am thirsty, or sick, or more than five foot high. (T 2.3.3.5)</w:t>
      </w:r>
    </w:p>
    <w:p w14:paraId="2ECBA78A" w14:textId="466F5681" w:rsidR="00874546" w:rsidRPr="00F621A6" w:rsidRDefault="00BB3AD0" w:rsidP="00F621A6">
      <w:pPr>
        <w:pStyle w:val="NormalWeb"/>
        <w:spacing w:line="480" w:lineRule="auto"/>
        <w:jc w:val="both"/>
        <w:rPr>
          <w:rFonts w:ascii="Times New Roman" w:eastAsia="Times New Roman" w:hAnsi="Times New Roman"/>
          <w:sz w:val="24"/>
          <w:szCs w:val="22"/>
        </w:rPr>
      </w:pPr>
      <w:r w:rsidRPr="00F621A6">
        <w:rPr>
          <w:rFonts w:ascii="Times New Roman" w:hAnsi="Times New Roman"/>
          <w:sz w:val="24"/>
        </w:rPr>
        <w:t>Blackburn</w:t>
      </w:r>
      <w:r w:rsidR="00751CC6" w:rsidRPr="00F621A6">
        <w:rPr>
          <w:rFonts w:ascii="Times New Roman" w:hAnsi="Times New Roman"/>
          <w:sz w:val="24"/>
        </w:rPr>
        <w:t>, then,</w:t>
      </w:r>
      <w:r w:rsidRPr="00F621A6">
        <w:rPr>
          <w:rFonts w:ascii="Times New Roman" w:hAnsi="Times New Roman"/>
          <w:sz w:val="24"/>
        </w:rPr>
        <w:t xml:space="preserve"> conceives the task of interpreting the spreading process as understanding “h</w:t>
      </w:r>
      <w:r w:rsidRPr="00F621A6">
        <w:rPr>
          <w:rFonts w:ascii="Times New Roman" w:eastAsia="Times New Roman" w:hAnsi="Times New Roman"/>
          <w:sz w:val="24"/>
          <w:szCs w:val="22"/>
        </w:rPr>
        <w:t>ow a passion, an original existence, becomes transmuted into a judgement of the properties of things</w:t>
      </w:r>
      <w:r w:rsidR="009E1CA9" w:rsidRPr="00F621A6">
        <w:rPr>
          <w:rFonts w:ascii="Times New Roman" w:eastAsia="Times New Roman" w:hAnsi="Times New Roman"/>
          <w:sz w:val="24"/>
          <w:szCs w:val="22"/>
        </w:rPr>
        <w:t>.</w:t>
      </w:r>
      <w:r w:rsidR="00F444B0" w:rsidRPr="00F621A6">
        <w:rPr>
          <w:rFonts w:ascii="Times New Roman" w:eastAsia="Times New Roman" w:hAnsi="Times New Roman"/>
          <w:sz w:val="24"/>
          <w:szCs w:val="22"/>
        </w:rPr>
        <w:t>”</w:t>
      </w:r>
      <w:r w:rsidR="009E1CA9" w:rsidRPr="00F621A6">
        <w:rPr>
          <w:rStyle w:val="FootnoteReference"/>
          <w:rFonts w:ascii="Times New Roman" w:eastAsia="Times New Roman" w:hAnsi="Times New Roman"/>
          <w:sz w:val="24"/>
          <w:szCs w:val="22"/>
        </w:rPr>
        <w:footnoteReference w:id="33"/>
      </w:r>
      <w:r w:rsidR="00F444B0" w:rsidRPr="00F621A6">
        <w:rPr>
          <w:rFonts w:ascii="Times New Roman" w:eastAsia="Times New Roman" w:hAnsi="Times New Roman"/>
          <w:sz w:val="24"/>
          <w:szCs w:val="22"/>
        </w:rPr>
        <w:t xml:space="preserve"> </w:t>
      </w:r>
      <w:r w:rsidR="00A129D1" w:rsidRPr="00F621A6">
        <w:rPr>
          <w:rFonts w:ascii="Times New Roman" w:eastAsia="Times New Roman" w:hAnsi="Times New Roman"/>
          <w:sz w:val="24"/>
          <w:szCs w:val="22"/>
        </w:rPr>
        <w:t xml:space="preserve">I shall return to Blackburn’s phrasing of the problem later. </w:t>
      </w:r>
    </w:p>
    <w:p w14:paraId="60952715" w14:textId="41C8B87D" w:rsidR="00671FBC" w:rsidRPr="00F621A6" w:rsidRDefault="00BB3AD0" w:rsidP="00F621A6">
      <w:pPr>
        <w:pStyle w:val="NormalWeb"/>
        <w:spacing w:line="480" w:lineRule="auto"/>
        <w:ind w:firstLine="720"/>
        <w:jc w:val="both"/>
        <w:rPr>
          <w:rFonts w:ascii="Times New Roman" w:hAnsi="Times New Roman"/>
          <w:sz w:val="24"/>
        </w:rPr>
      </w:pPr>
      <w:r w:rsidRPr="00F621A6">
        <w:rPr>
          <w:rFonts w:ascii="Times New Roman" w:hAnsi="Times New Roman"/>
          <w:sz w:val="24"/>
        </w:rPr>
        <w:t xml:space="preserve">The </w:t>
      </w:r>
      <w:r w:rsidR="00312569" w:rsidRPr="00F621A6">
        <w:rPr>
          <w:rFonts w:ascii="Times New Roman" w:hAnsi="Times New Roman"/>
          <w:sz w:val="24"/>
        </w:rPr>
        <w:t>reading</w:t>
      </w:r>
      <w:r w:rsidR="009E700A" w:rsidRPr="00F621A6">
        <w:rPr>
          <w:rFonts w:ascii="Times New Roman" w:hAnsi="Times New Roman"/>
          <w:sz w:val="24"/>
        </w:rPr>
        <w:t xml:space="preserve"> of the internal impression as </w:t>
      </w:r>
      <w:r w:rsidR="009E700A" w:rsidRPr="00F621A6">
        <w:rPr>
          <w:rFonts w:ascii="Times New Roman" w:hAnsi="Times New Roman"/>
          <w:i/>
          <w:iCs/>
          <w:sz w:val="24"/>
        </w:rPr>
        <w:t>lacking</w:t>
      </w:r>
      <w:r w:rsidR="00227C1F" w:rsidRPr="00F621A6">
        <w:rPr>
          <w:rFonts w:ascii="Times New Roman" w:hAnsi="Times New Roman"/>
          <w:i/>
          <w:iCs/>
          <w:sz w:val="24"/>
        </w:rPr>
        <w:t xml:space="preserve"> </w:t>
      </w:r>
      <w:r w:rsidR="00227C1F" w:rsidRPr="00F621A6">
        <w:rPr>
          <w:rFonts w:ascii="Times New Roman" w:hAnsi="Times New Roman"/>
          <w:sz w:val="24"/>
        </w:rPr>
        <w:t>(intrinsic)</w:t>
      </w:r>
      <w:r w:rsidR="009E700A" w:rsidRPr="00F621A6">
        <w:rPr>
          <w:rFonts w:ascii="Times New Roman" w:hAnsi="Times New Roman"/>
          <w:i/>
          <w:iCs/>
          <w:sz w:val="24"/>
        </w:rPr>
        <w:t xml:space="preserve"> intentional</w:t>
      </w:r>
      <w:r w:rsidR="00EE1A9A" w:rsidRPr="00F621A6">
        <w:rPr>
          <w:rFonts w:ascii="Times New Roman" w:hAnsi="Times New Roman"/>
          <w:i/>
          <w:iCs/>
          <w:sz w:val="24"/>
        </w:rPr>
        <w:t>ity</w:t>
      </w:r>
      <w:r w:rsidR="009E700A" w:rsidRPr="00F621A6">
        <w:rPr>
          <w:rFonts w:ascii="Times New Roman" w:hAnsi="Times New Roman"/>
          <w:sz w:val="24"/>
        </w:rPr>
        <w:t xml:space="preserve"> does indeed </w:t>
      </w:r>
      <w:r w:rsidR="00EE1A9A" w:rsidRPr="00F621A6">
        <w:rPr>
          <w:rFonts w:ascii="Times New Roman" w:hAnsi="Times New Roman"/>
          <w:sz w:val="24"/>
        </w:rPr>
        <w:t>shed light on</w:t>
      </w:r>
      <w:r w:rsidR="009E700A" w:rsidRPr="00F621A6">
        <w:rPr>
          <w:rFonts w:ascii="Times New Roman" w:hAnsi="Times New Roman"/>
          <w:sz w:val="24"/>
        </w:rPr>
        <w:t xml:space="preserve"> Hume’s</w:t>
      </w:r>
      <w:r w:rsidR="00D27F47" w:rsidRPr="00F621A6">
        <w:rPr>
          <w:rFonts w:ascii="Times New Roman" w:hAnsi="Times New Roman"/>
          <w:sz w:val="24"/>
        </w:rPr>
        <w:t xml:space="preserve"> </w:t>
      </w:r>
      <w:r w:rsidR="009E700A" w:rsidRPr="00F621A6">
        <w:rPr>
          <w:rFonts w:ascii="Times New Roman" w:hAnsi="Times New Roman"/>
          <w:sz w:val="24"/>
        </w:rPr>
        <w:t>thesis that CAM qualities c</w:t>
      </w:r>
      <w:r w:rsidR="004875FD" w:rsidRPr="00F621A6">
        <w:rPr>
          <w:rFonts w:ascii="Times New Roman" w:hAnsi="Times New Roman"/>
          <w:sz w:val="24"/>
        </w:rPr>
        <w:t>annot</w:t>
      </w:r>
      <w:r w:rsidR="009E700A" w:rsidRPr="00F621A6">
        <w:rPr>
          <w:rFonts w:ascii="Times New Roman" w:hAnsi="Times New Roman"/>
          <w:i/>
          <w:iCs/>
          <w:sz w:val="24"/>
        </w:rPr>
        <w:t xml:space="preserve"> </w:t>
      </w:r>
      <w:r w:rsidR="009E700A" w:rsidRPr="00F621A6">
        <w:rPr>
          <w:rFonts w:ascii="Times New Roman" w:hAnsi="Times New Roman"/>
          <w:sz w:val="24"/>
        </w:rPr>
        <w:t xml:space="preserve">belong to the world as it is </w:t>
      </w:r>
      <w:r w:rsidR="009E700A" w:rsidRPr="00F621A6">
        <w:rPr>
          <w:rFonts w:ascii="Times New Roman" w:hAnsi="Times New Roman"/>
          <w:sz w:val="24"/>
        </w:rPr>
        <w:lastRenderedPageBreak/>
        <w:t xml:space="preserve">in itself.  </w:t>
      </w:r>
      <w:r w:rsidR="004875FD" w:rsidRPr="00F621A6">
        <w:rPr>
          <w:rFonts w:ascii="Times New Roman" w:hAnsi="Times New Roman"/>
          <w:sz w:val="24"/>
        </w:rPr>
        <w:t xml:space="preserve">But </w:t>
      </w:r>
      <w:r w:rsidR="00D27F47" w:rsidRPr="00F621A6">
        <w:rPr>
          <w:rFonts w:ascii="Times New Roman" w:hAnsi="Times New Roman"/>
          <w:sz w:val="24"/>
          <w:szCs w:val="22"/>
        </w:rPr>
        <w:t>w</w:t>
      </w:r>
      <w:r w:rsidR="00ED4B3D" w:rsidRPr="00F621A6">
        <w:rPr>
          <w:rFonts w:ascii="Times New Roman" w:hAnsi="Times New Roman"/>
          <w:sz w:val="24"/>
          <w:szCs w:val="22"/>
        </w:rPr>
        <w:t>hy</w:t>
      </w:r>
      <w:r w:rsidR="0045015F" w:rsidRPr="00F621A6">
        <w:rPr>
          <w:rFonts w:ascii="Times New Roman" w:hAnsi="Times New Roman"/>
          <w:sz w:val="24"/>
          <w:szCs w:val="22"/>
        </w:rPr>
        <w:t>,</w:t>
      </w:r>
      <w:r w:rsidR="00CA4A30" w:rsidRPr="00F621A6">
        <w:rPr>
          <w:rFonts w:ascii="Times New Roman" w:hAnsi="Times New Roman"/>
          <w:sz w:val="24"/>
          <w:szCs w:val="22"/>
        </w:rPr>
        <w:t xml:space="preserve"> exactly, </w:t>
      </w:r>
      <w:r w:rsidR="00ED4B3D" w:rsidRPr="00F621A6">
        <w:rPr>
          <w:rFonts w:ascii="Times New Roman" w:hAnsi="Times New Roman"/>
          <w:sz w:val="24"/>
          <w:szCs w:val="22"/>
        </w:rPr>
        <w:t xml:space="preserve">would it be that </w:t>
      </w:r>
      <w:r w:rsidR="008D69CD" w:rsidRPr="00F621A6">
        <w:rPr>
          <w:rFonts w:ascii="Times New Roman" w:hAnsi="Times New Roman"/>
          <w:sz w:val="24"/>
          <w:szCs w:val="22"/>
        </w:rPr>
        <w:t xml:space="preserve">the world </w:t>
      </w:r>
      <w:r w:rsidR="009E700A" w:rsidRPr="00F621A6">
        <w:rPr>
          <w:rFonts w:ascii="Times New Roman" w:hAnsi="Times New Roman"/>
          <w:sz w:val="24"/>
          <w:szCs w:val="22"/>
        </w:rPr>
        <w:t xml:space="preserve">as it </w:t>
      </w:r>
      <w:r w:rsidR="008D69CD" w:rsidRPr="00F621A6">
        <w:rPr>
          <w:rFonts w:ascii="Times New Roman" w:hAnsi="Times New Roman"/>
          <w:sz w:val="24"/>
          <w:szCs w:val="22"/>
        </w:rPr>
        <w:t>appears to us is not a world that could possib</w:t>
      </w:r>
      <w:r w:rsidR="00122063" w:rsidRPr="00F621A6">
        <w:rPr>
          <w:rFonts w:ascii="Times New Roman" w:hAnsi="Times New Roman"/>
          <w:sz w:val="24"/>
          <w:szCs w:val="22"/>
        </w:rPr>
        <w:t>ly</w:t>
      </w:r>
      <w:r w:rsidR="008D69CD" w:rsidRPr="00F621A6">
        <w:rPr>
          <w:rFonts w:ascii="Times New Roman" w:hAnsi="Times New Roman"/>
          <w:sz w:val="24"/>
          <w:szCs w:val="22"/>
        </w:rPr>
        <w:t xml:space="preserve"> exist</w:t>
      </w:r>
      <w:r w:rsidR="009E700A" w:rsidRPr="00F621A6">
        <w:rPr>
          <w:rFonts w:ascii="Times New Roman" w:hAnsi="Times New Roman"/>
          <w:sz w:val="24"/>
          <w:szCs w:val="22"/>
        </w:rPr>
        <w:t xml:space="preserve"> in itself</w:t>
      </w:r>
      <w:r w:rsidR="008D69CD" w:rsidRPr="00F621A6">
        <w:rPr>
          <w:rFonts w:ascii="Times New Roman" w:hAnsi="Times New Roman"/>
          <w:sz w:val="24"/>
          <w:szCs w:val="22"/>
        </w:rPr>
        <w:t xml:space="preserve">?  </w:t>
      </w:r>
      <w:r w:rsidR="00D27F47" w:rsidRPr="00F621A6">
        <w:rPr>
          <w:rFonts w:ascii="Times New Roman" w:hAnsi="Times New Roman"/>
          <w:sz w:val="24"/>
          <w:szCs w:val="22"/>
        </w:rPr>
        <w:t xml:space="preserve">At one </w:t>
      </w:r>
      <w:r w:rsidR="008B4974" w:rsidRPr="00F621A6">
        <w:rPr>
          <w:rFonts w:ascii="Times New Roman" w:hAnsi="Times New Roman"/>
          <w:sz w:val="24"/>
        </w:rPr>
        <w:t>point, Stroud interprets “the metaphors of “gilding or staining,” or “spreading” something on to, a neutral and unsuspecting</w:t>
      </w:r>
      <w:r w:rsidR="00312569" w:rsidRPr="00F621A6">
        <w:rPr>
          <w:rFonts w:ascii="Times New Roman" w:hAnsi="Times New Roman"/>
          <w:sz w:val="24"/>
        </w:rPr>
        <w:t xml:space="preserve"> world</w:t>
      </w:r>
      <w:r w:rsidR="003A3E1F" w:rsidRPr="00F621A6">
        <w:rPr>
          <w:rFonts w:ascii="Times New Roman" w:hAnsi="Times New Roman"/>
          <w:sz w:val="24"/>
        </w:rPr>
        <w:t>”</w:t>
      </w:r>
      <w:r w:rsidR="008B4974" w:rsidRPr="00F621A6">
        <w:rPr>
          <w:rFonts w:ascii="Times New Roman" w:hAnsi="Times New Roman"/>
          <w:sz w:val="24"/>
        </w:rPr>
        <w:t xml:space="preserve"> as a process in which we “take something mental and see it as external.” And then he ponders, “How does it work?”</w:t>
      </w:r>
      <w:r w:rsidR="005134E9" w:rsidRPr="00F621A6">
        <w:rPr>
          <w:rStyle w:val="FootnoteReference"/>
          <w:rFonts w:ascii="Times New Roman" w:hAnsi="Times New Roman"/>
          <w:sz w:val="24"/>
        </w:rPr>
        <w:footnoteReference w:id="34"/>
      </w:r>
      <w:r w:rsidR="00F444B0" w:rsidRPr="00F621A6">
        <w:rPr>
          <w:rFonts w:ascii="Times New Roman" w:hAnsi="Times New Roman"/>
          <w:sz w:val="24"/>
        </w:rPr>
        <w:t xml:space="preserve"> </w:t>
      </w:r>
      <w:r w:rsidR="000E7207" w:rsidRPr="00F621A6">
        <w:rPr>
          <w:rFonts w:ascii="Times New Roman" w:hAnsi="Times New Roman"/>
          <w:sz w:val="24"/>
        </w:rPr>
        <w:t>But</w:t>
      </w:r>
      <w:r w:rsidR="00515ADF" w:rsidRPr="00F621A6">
        <w:rPr>
          <w:rFonts w:ascii="Times New Roman" w:hAnsi="Times New Roman"/>
          <w:sz w:val="24"/>
        </w:rPr>
        <w:t xml:space="preserve"> </w:t>
      </w:r>
      <w:r w:rsidR="00E27BDE" w:rsidRPr="00F621A6">
        <w:rPr>
          <w:rFonts w:ascii="Times New Roman" w:hAnsi="Times New Roman"/>
          <w:sz w:val="24"/>
        </w:rPr>
        <w:t xml:space="preserve">I want to note </w:t>
      </w:r>
      <w:r w:rsidR="00751CC6" w:rsidRPr="00F621A6">
        <w:rPr>
          <w:rFonts w:ascii="Times New Roman" w:hAnsi="Times New Roman"/>
          <w:sz w:val="24"/>
        </w:rPr>
        <w:t>t</w:t>
      </w:r>
      <w:r w:rsidR="00D27F47" w:rsidRPr="00F621A6">
        <w:rPr>
          <w:rFonts w:ascii="Times New Roman" w:hAnsi="Times New Roman"/>
          <w:sz w:val="24"/>
        </w:rPr>
        <w:t>hat</w:t>
      </w:r>
      <w:r w:rsidR="000E7207" w:rsidRPr="00F621A6">
        <w:rPr>
          <w:rFonts w:ascii="Times New Roman" w:hAnsi="Times New Roman"/>
          <w:sz w:val="24"/>
        </w:rPr>
        <w:t xml:space="preserve"> </w:t>
      </w:r>
      <w:r w:rsidR="0017332C" w:rsidRPr="00F621A6">
        <w:rPr>
          <w:rFonts w:ascii="Times New Roman" w:hAnsi="Times New Roman"/>
          <w:sz w:val="24"/>
        </w:rPr>
        <w:t xml:space="preserve">the </w:t>
      </w:r>
      <w:r w:rsidR="000E7207" w:rsidRPr="00F621A6">
        <w:rPr>
          <w:rFonts w:ascii="Times New Roman" w:hAnsi="Times New Roman"/>
          <w:sz w:val="24"/>
        </w:rPr>
        <w:t>mere fact that necessity is mental</w:t>
      </w:r>
      <w:r w:rsidR="00FB543C" w:rsidRPr="00F621A6">
        <w:rPr>
          <w:rFonts w:ascii="Times New Roman" w:hAnsi="Times New Roman"/>
          <w:sz w:val="24"/>
        </w:rPr>
        <w:t>,</w:t>
      </w:r>
      <w:r w:rsidR="000E7207" w:rsidRPr="00F621A6">
        <w:rPr>
          <w:rFonts w:ascii="Times New Roman" w:hAnsi="Times New Roman"/>
          <w:sz w:val="24"/>
        </w:rPr>
        <w:t xml:space="preserve"> or that </w:t>
      </w:r>
      <w:r w:rsidR="00ED4B3D" w:rsidRPr="00F621A6">
        <w:rPr>
          <w:rFonts w:ascii="Times New Roman" w:hAnsi="Times New Roman"/>
          <w:sz w:val="24"/>
        </w:rPr>
        <w:t>“necessity lies in the mind</w:t>
      </w:r>
      <w:r w:rsidR="00FB543C" w:rsidRPr="00F621A6">
        <w:rPr>
          <w:rFonts w:ascii="Times New Roman" w:hAnsi="Times New Roman"/>
          <w:sz w:val="24"/>
        </w:rPr>
        <w:t>,</w:t>
      </w:r>
      <w:r w:rsidR="00ED4B3D" w:rsidRPr="00F621A6">
        <w:rPr>
          <w:rFonts w:ascii="Times New Roman" w:hAnsi="Times New Roman"/>
          <w:sz w:val="24"/>
        </w:rPr>
        <w:t xml:space="preserve">” </w:t>
      </w:r>
      <w:r w:rsidR="000C56A2" w:rsidRPr="00F621A6">
        <w:rPr>
          <w:rFonts w:ascii="Times New Roman" w:hAnsi="Times New Roman"/>
          <w:sz w:val="24"/>
        </w:rPr>
        <w:t xml:space="preserve">is not sufficient to </w:t>
      </w:r>
      <w:r w:rsidR="00F249CF" w:rsidRPr="00F621A6">
        <w:rPr>
          <w:rFonts w:ascii="Times New Roman" w:hAnsi="Times New Roman"/>
          <w:sz w:val="24"/>
        </w:rPr>
        <w:t>account for</w:t>
      </w:r>
      <w:r w:rsidR="00DB177D" w:rsidRPr="00F621A6">
        <w:rPr>
          <w:rFonts w:ascii="Times New Roman" w:hAnsi="Times New Roman"/>
          <w:sz w:val="24"/>
        </w:rPr>
        <w:t xml:space="preserve"> why necessity </w:t>
      </w:r>
      <w:r w:rsidR="00DB177D" w:rsidRPr="00F621A6">
        <w:rPr>
          <w:rFonts w:ascii="Times New Roman" w:hAnsi="Times New Roman"/>
          <w:iCs/>
          <w:sz w:val="24"/>
        </w:rPr>
        <w:t>c</w:t>
      </w:r>
      <w:r w:rsidR="00312569" w:rsidRPr="00F621A6">
        <w:rPr>
          <w:rFonts w:ascii="Times New Roman" w:hAnsi="Times New Roman"/>
          <w:iCs/>
          <w:sz w:val="24"/>
        </w:rPr>
        <w:t>ould not</w:t>
      </w:r>
      <w:r w:rsidR="00DB177D" w:rsidRPr="00F621A6">
        <w:rPr>
          <w:rFonts w:ascii="Times New Roman" w:hAnsi="Times New Roman"/>
          <w:sz w:val="24"/>
        </w:rPr>
        <w:t xml:space="preserve"> belong to the objects.  ‘Unicorn’ lies also </w:t>
      </w:r>
      <w:r w:rsidR="000C56A2" w:rsidRPr="00F621A6">
        <w:rPr>
          <w:rFonts w:ascii="Times New Roman" w:hAnsi="Times New Roman"/>
          <w:sz w:val="24"/>
        </w:rPr>
        <w:t xml:space="preserve">only </w:t>
      </w:r>
      <w:r w:rsidR="00DB177D" w:rsidRPr="00F621A6">
        <w:rPr>
          <w:rFonts w:ascii="Times New Roman" w:hAnsi="Times New Roman"/>
          <w:sz w:val="24"/>
        </w:rPr>
        <w:t xml:space="preserve">in the mind, but, at least for Hume, unicorns could exist in nature.  </w:t>
      </w:r>
      <w:r w:rsidR="000C56A2" w:rsidRPr="00F621A6">
        <w:rPr>
          <w:rFonts w:ascii="Times New Roman" w:hAnsi="Times New Roman"/>
          <w:sz w:val="24"/>
        </w:rPr>
        <w:t xml:space="preserve">Indeed, </w:t>
      </w:r>
      <w:r w:rsidR="00DB177D" w:rsidRPr="00F621A6">
        <w:rPr>
          <w:rFonts w:ascii="Times New Roman" w:hAnsi="Times New Roman"/>
          <w:sz w:val="24"/>
        </w:rPr>
        <w:t xml:space="preserve">Hume endorses the Conceivability </w:t>
      </w:r>
      <w:r w:rsidR="003853AD" w:rsidRPr="00F621A6">
        <w:rPr>
          <w:rFonts w:ascii="Times New Roman" w:hAnsi="Times New Roman"/>
          <w:sz w:val="24"/>
        </w:rPr>
        <w:t>P</w:t>
      </w:r>
      <w:r w:rsidR="00DB177D" w:rsidRPr="00F621A6">
        <w:rPr>
          <w:rFonts w:ascii="Times New Roman" w:hAnsi="Times New Roman"/>
          <w:sz w:val="24"/>
        </w:rPr>
        <w:t>rinciple</w:t>
      </w:r>
      <w:r w:rsidR="00DA1408" w:rsidRPr="00F621A6">
        <w:rPr>
          <w:rFonts w:ascii="Times New Roman" w:hAnsi="Times New Roman"/>
          <w:sz w:val="24"/>
        </w:rPr>
        <w:t xml:space="preserve">: </w:t>
      </w:r>
      <w:r w:rsidR="00DA1408" w:rsidRPr="00F621A6">
        <w:rPr>
          <w:rFonts w:ascii="Times New Roman" w:hAnsi="Times New Roman"/>
          <w:iCs/>
          <w:sz w:val="24"/>
        </w:rPr>
        <w:t>“</w:t>
      </w:r>
      <w:r w:rsidR="00DA1408" w:rsidRPr="00F621A6">
        <w:rPr>
          <w:rFonts w:ascii="Times New Roman" w:hAnsi="Times New Roman"/>
          <w:i/>
          <w:sz w:val="24"/>
        </w:rPr>
        <w:t>whatever the mind clearly conceives includes the idea of possible existence</w:t>
      </w:r>
      <w:r w:rsidR="00DA1408" w:rsidRPr="00F621A6">
        <w:rPr>
          <w:rFonts w:ascii="Times New Roman" w:hAnsi="Times New Roman"/>
          <w:iCs/>
          <w:sz w:val="24"/>
        </w:rPr>
        <w:t xml:space="preserve">, or in other words, </w:t>
      </w:r>
      <w:r w:rsidR="00DA1408" w:rsidRPr="00F621A6">
        <w:rPr>
          <w:rFonts w:ascii="Times New Roman" w:hAnsi="Times New Roman"/>
          <w:i/>
          <w:sz w:val="24"/>
        </w:rPr>
        <w:t>that nothing we imagine is absolutely impossible</w:t>
      </w:r>
      <w:r w:rsidR="00DA1408" w:rsidRPr="00F621A6">
        <w:rPr>
          <w:rFonts w:ascii="Times New Roman" w:hAnsi="Times New Roman"/>
          <w:iCs/>
          <w:sz w:val="24"/>
        </w:rPr>
        <w:t>” (T 1.2.2.8).</w:t>
      </w:r>
      <w:r w:rsidRPr="00F621A6">
        <w:rPr>
          <w:rStyle w:val="FootnoteReference"/>
          <w:rFonts w:ascii="Times New Roman" w:hAnsi="Times New Roman"/>
          <w:iCs/>
          <w:sz w:val="24"/>
        </w:rPr>
        <w:footnoteReference w:id="35"/>
      </w:r>
      <w:r w:rsidR="00DB177D" w:rsidRPr="00F621A6">
        <w:rPr>
          <w:rFonts w:ascii="Times New Roman" w:hAnsi="Times New Roman"/>
          <w:sz w:val="24"/>
        </w:rPr>
        <w:t xml:space="preserve"> We have an idea of necessity</w:t>
      </w:r>
      <w:r w:rsidR="004875FD" w:rsidRPr="00F621A6">
        <w:rPr>
          <w:rFonts w:ascii="Times New Roman" w:hAnsi="Times New Roman"/>
          <w:sz w:val="24"/>
        </w:rPr>
        <w:t xml:space="preserve">, </w:t>
      </w:r>
      <w:r w:rsidR="00DB177D" w:rsidRPr="00F621A6">
        <w:rPr>
          <w:rFonts w:ascii="Times New Roman" w:hAnsi="Times New Roman"/>
          <w:sz w:val="24"/>
        </w:rPr>
        <w:t xml:space="preserve">so why is it that our idea of necessity cannot represent anything that </w:t>
      </w:r>
      <w:r w:rsidR="00DB177D" w:rsidRPr="00F621A6">
        <w:rPr>
          <w:rFonts w:ascii="Times New Roman" w:hAnsi="Times New Roman"/>
          <w:iCs/>
          <w:sz w:val="24"/>
        </w:rPr>
        <w:t xml:space="preserve">could </w:t>
      </w:r>
      <w:r w:rsidR="00DB177D" w:rsidRPr="00F621A6">
        <w:rPr>
          <w:rFonts w:ascii="Times New Roman" w:hAnsi="Times New Roman"/>
          <w:sz w:val="24"/>
        </w:rPr>
        <w:t>belong to the objects?</w:t>
      </w:r>
      <w:r w:rsidR="000C56A2" w:rsidRPr="00F621A6">
        <w:rPr>
          <w:rFonts w:ascii="Times New Roman" w:hAnsi="Times New Roman"/>
          <w:sz w:val="24"/>
        </w:rPr>
        <w:t xml:space="preserve"> </w:t>
      </w:r>
    </w:p>
    <w:p w14:paraId="02A08FE8" w14:textId="284B6DAF" w:rsidR="00EF0AC1" w:rsidRPr="00F621A6" w:rsidRDefault="00BB3AD0" w:rsidP="00F621A6">
      <w:pPr>
        <w:pStyle w:val="NormalWeb"/>
        <w:spacing w:line="480" w:lineRule="auto"/>
        <w:ind w:firstLine="720"/>
        <w:jc w:val="both"/>
        <w:rPr>
          <w:rFonts w:ascii="Times New Roman" w:hAnsi="Times New Roman"/>
          <w:sz w:val="24"/>
        </w:rPr>
      </w:pPr>
      <w:r w:rsidRPr="00F621A6">
        <w:rPr>
          <w:rFonts w:ascii="Times New Roman" w:hAnsi="Times New Roman"/>
          <w:sz w:val="24"/>
        </w:rPr>
        <w:t xml:space="preserve">If we </w:t>
      </w:r>
      <w:r w:rsidR="00575113" w:rsidRPr="00F621A6">
        <w:rPr>
          <w:rFonts w:ascii="Times New Roman" w:hAnsi="Times New Roman"/>
          <w:sz w:val="24"/>
        </w:rPr>
        <w:t>assume</w:t>
      </w:r>
      <w:r w:rsidR="00A129D1" w:rsidRPr="00F621A6">
        <w:rPr>
          <w:rFonts w:ascii="Times New Roman" w:hAnsi="Times New Roman"/>
          <w:sz w:val="24"/>
        </w:rPr>
        <w:t xml:space="preserve"> that what is </w:t>
      </w:r>
      <w:r w:rsidRPr="00F621A6">
        <w:rPr>
          <w:rFonts w:ascii="Times New Roman" w:hAnsi="Times New Roman"/>
          <w:sz w:val="24"/>
        </w:rPr>
        <w:t>appl</w:t>
      </w:r>
      <w:r w:rsidR="00864820" w:rsidRPr="00F621A6">
        <w:rPr>
          <w:rFonts w:ascii="Times New Roman" w:hAnsi="Times New Roman"/>
          <w:sz w:val="24"/>
        </w:rPr>
        <w:t>ied</w:t>
      </w:r>
      <w:r w:rsidRPr="00F621A6">
        <w:rPr>
          <w:rFonts w:ascii="Times New Roman" w:hAnsi="Times New Roman"/>
          <w:sz w:val="24"/>
        </w:rPr>
        <w:t xml:space="preserve"> or spread onto objects </w:t>
      </w:r>
      <w:r w:rsidR="00575113" w:rsidRPr="00F621A6">
        <w:rPr>
          <w:rFonts w:ascii="Times New Roman" w:hAnsi="Times New Roman"/>
          <w:sz w:val="24"/>
        </w:rPr>
        <w:t>is</w:t>
      </w:r>
      <w:r w:rsidRPr="00F621A6">
        <w:rPr>
          <w:rFonts w:ascii="Times New Roman" w:hAnsi="Times New Roman"/>
          <w:sz w:val="24"/>
        </w:rPr>
        <w:t xml:space="preserve"> a </w:t>
      </w:r>
      <w:r w:rsidR="0017332C" w:rsidRPr="00F621A6">
        <w:rPr>
          <w:rFonts w:ascii="Times New Roman" w:hAnsi="Times New Roman"/>
          <w:sz w:val="24"/>
        </w:rPr>
        <w:t xml:space="preserve">non-intentional </w:t>
      </w:r>
      <w:r w:rsidRPr="00F621A6">
        <w:rPr>
          <w:rFonts w:ascii="Times New Roman" w:hAnsi="Times New Roman"/>
          <w:sz w:val="24"/>
        </w:rPr>
        <w:t>feeling</w:t>
      </w:r>
      <w:r w:rsidR="00575113" w:rsidRPr="00F621A6">
        <w:rPr>
          <w:rFonts w:ascii="Times New Roman" w:hAnsi="Times New Roman"/>
          <w:sz w:val="24"/>
        </w:rPr>
        <w:t>,</w:t>
      </w:r>
      <w:r w:rsidRPr="00F621A6">
        <w:rPr>
          <w:rFonts w:ascii="Times New Roman" w:hAnsi="Times New Roman"/>
          <w:sz w:val="24"/>
        </w:rPr>
        <w:t xml:space="preserve"> akin to the feeling of pain, then the answer </w:t>
      </w:r>
      <w:r w:rsidR="00FF6592" w:rsidRPr="00F621A6">
        <w:rPr>
          <w:rFonts w:ascii="Times New Roman" w:hAnsi="Times New Roman"/>
          <w:sz w:val="24"/>
        </w:rPr>
        <w:t>seems</w:t>
      </w:r>
      <w:r w:rsidR="00751CC6" w:rsidRPr="00F621A6">
        <w:rPr>
          <w:rFonts w:ascii="Times New Roman" w:hAnsi="Times New Roman"/>
          <w:sz w:val="24"/>
        </w:rPr>
        <w:t xml:space="preserve"> evident</w:t>
      </w:r>
      <w:r w:rsidRPr="00F621A6">
        <w:rPr>
          <w:rFonts w:ascii="Times New Roman" w:hAnsi="Times New Roman"/>
          <w:sz w:val="24"/>
        </w:rPr>
        <w:t xml:space="preserve">:  fire and smoke cannot have feelings; the circle is not the kind of thing that could experience or feel anything.  </w:t>
      </w:r>
      <w:r w:rsidR="00FF3050" w:rsidRPr="00F621A6">
        <w:rPr>
          <w:rFonts w:ascii="Times New Roman" w:hAnsi="Times New Roman"/>
          <w:sz w:val="24"/>
        </w:rPr>
        <w:t xml:space="preserve">These are, to </w:t>
      </w:r>
      <w:r w:rsidR="002C640A" w:rsidRPr="00F621A6">
        <w:rPr>
          <w:rFonts w:ascii="Times New Roman" w:hAnsi="Times New Roman"/>
          <w:sz w:val="24"/>
        </w:rPr>
        <w:t>use</w:t>
      </w:r>
      <w:r w:rsidR="004875FD" w:rsidRPr="00F621A6">
        <w:rPr>
          <w:rFonts w:ascii="Times New Roman" w:hAnsi="Times New Roman"/>
          <w:sz w:val="24"/>
        </w:rPr>
        <w:t xml:space="preserve"> </w:t>
      </w:r>
      <w:r w:rsidR="00FF3050" w:rsidRPr="00F621A6">
        <w:rPr>
          <w:rFonts w:ascii="Times New Roman" w:hAnsi="Times New Roman"/>
          <w:sz w:val="24"/>
        </w:rPr>
        <w:t>Hume</w:t>
      </w:r>
      <w:r w:rsidR="00671FBC" w:rsidRPr="00F621A6">
        <w:rPr>
          <w:rFonts w:ascii="Times New Roman" w:hAnsi="Times New Roman"/>
          <w:sz w:val="24"/>
        </w:rPr>
        <w:t xml:space="preserve">’s </w:t>
      </w:r>
      <w:r w:rsidR="004875FD" w:rsidRPr="00F621A6">
        <w:rPr>
          <w:rFonts w:ascii="Times New Roman" w:hAnsi="Times New Roman"/>
          <w:sz w:val="24"/>
        </w:rPr>
        <w:t>own word</w:t>
      </w:r>
      <w:r w:rsidR="00FF3050" w:rsidRPr="00F621A6">
        <w:rPr>
          <w:rFonts w:ascii="Times New Roman" w:hAnsi="Times New Roman"/>
          <w:sz w:val="24"/>
        </w:rPr>
        <w:t xml:space="preserve"> “absurdities.” </w:t>
      </w:r>
      <w:r w:rsidRPr="00F621A6">
        <w:rPr>
          <w:rFonts w:ascii="Times New Roman" w:hAnsi="Times New Roman"/>
          <w:sz w:val="24"/>
        </w:rPr>
        <w:t>If it is</w:t>
      </w:r>
      <w:r w:rsidR="00312569" w:rsidRPr="00F621A6">
        <w:rPr>
          <w:rFonts w:ascii="Times New Roman" w:hAnsi="Times New Roman"/>
          <w:sz w:val="24"/>
        </w:rPr>
        <w:t xml:space="preserve"> </w:t>
      </w:r>
      <w:r w:rsidR="0017332C" w:rsidRPr="00F621A6">
        <w:rPr>
          <w:rFonts w:ascii="Times New Roman" w:hAnsi="Times New Roman"/>
          <w:sz w:val="24"/>
        </w:rPr>
        <w:t xml:space="preserve">brute </w:t>
      </w:r>
      <w:r w:rsidRPr="00F621A6">
        <w:rPr>
          <w:rFonts w:ascii="Times New Roman" w:hAnsi="Times New Roman"/>
          <w:sz w:val="24"/>
        </w:rPr>
        <w:t xml:space="preserve">feelings </w:t>
      </w:r>
      <w:r w:rsidR="00312569" w:rsidRPr="00F621A6">
        <w:rPr>
          <w:rFonts w:ascii="Times New Roman" w:hAnsi="Times New Roman"/>
          <w:sz w:val="24"/>
        </w:rPr>
        <w:t xml:space="preserve">that </w:t>
      </w:r>
      <w:r w:rsidRPr="00F621A6">
        <w:rPr>
          <w:rFonts w:ascii="Times New Roman" w:hAnsi="Times New Roman"/>
          <w:sz w:val="24"/>
        </w:rPr>
        <w:t xml:space="preserve">we ascribe to </w:t>
      </w:r>
      <w:r w:rsidR="00D27F47" w:rsidRPr="00F621A6">
        <w:rPr>
          <w:rFonts w:ascii="Times New Roman" w:hAnsi="Times New Roman"/>
          <w:sz w:val="24"/>
        </w:rPr>
        <w:t xml:space="preserve">the </w:t>
      </w:r>
      <w:r w:rsidRPr="00F621A6">
        <w:rPr>
          <w:rFonts w:ascii="Times New Roman" w:hAnsi="Times New Roman"/>
          <w:sz w:val="24"/>
        </w:rPr>
        <w:t>objects, then Hume</w:t>
      </w:r>
      <w:r w:rsidR="004D6298" w:rsidRPr="00F621A6">
        <w:rPr>
          <w:rFonts w:ascii="Times New Roman" w:hAnsi="Times New Roman"/>
          <w:sz w:val="24"/>
        </w:rPr>
        <w:t xml:space="preserve"> </w:t>
      </w:r>
      <w:r w:rsidR="00FF3050" w:rsidRPr="00F621A6">
        <w:rPr>
          <w:rFonts w:ascii="Times New Roman" w:hAnsi="Times New Roman"/>
          <w:sz w:val="24"/>
        </w:rPr>
        <w:t xml:space="preserve">is </w:t>
      </w:r>
      <w:r w:rsidRPr="00F621A6">
        <w:rPr>
          <w:rFonts w:ascii="Times New Roman" w:hAnsi="Times New Roman"/>
          <w:sz w:val="24"/>
        </w:rPr>
        <w:t>right</w:t>
      </w:r>
      <w:r w:rsidR="004D6298" w:rsidRPr="00F621A6">
        <w:rPr>
          <w:rFonts w:ascii="Times New Roman" w:hAnsi="Times New Roman"/>
          <w:sz w:val="24"/>
        </w:rPr>
        <w:t xml:space="preserve">; </w:t>
      </w:r>
      <w:r w:rsidR="00671FBC" w:rsidRPr="00F621A6">
        <w:rPr>
          <w:rFonts w:ascii="Times New Roman" w:hAnsi="Times New Roman"/>
          <w:sz w:val="24"/>
        </w:rPr>
        <w:t xml:space="preserve">inanimate </w:t>
      </w:r>
      <w:r w:rsidRPr="00F621A6">
        <w:rPr>
          <w:rFonts w:ascii="Times New Roman" w:hAnsi="Times New Roman"/>
          <w:sz w:val="24"/>
        </w:rPr>
        <w:t xml:space="preserve">objects could not possess CAM qualities in themselves. </w:t>
      </w:r>
    </w:p>
    <w:p w14:paraId="52731896" w14:textId="77777777" w:rsidR="008F5AF5" w:rsidRDefault="00BB3AD0" w:rsidP="008F5AF5">
      <w:pPr>
        <w:spacing w:before="100" w:beforeAutospacing="1" w:after="100" w:afterAutospacing="1" w:line="480" w:lineRule="auto"/>
        <w:ind w:firstLine="720"/>
        <w:jc w:val="both"/>
      </w:pPr>
      <w:r w:rsidRPr="00F621A6">
        <w:t xml:space="preserve">Stroud considers the </w:t>
      </w:r>
      <w:r w:rsidR="00751CC6" w:rsidRPr="00F621A6">
        <w:rPr>
          <w:i/>
          <w:iCs/>
        </w:rPr>
        <w:t>intentional</w:t>
      </w:r>
      <w:r w:rsidR="00751CC6" w:rsidRPr="00F621A6">
        <w:t xml:space="preserve"> </w:t>
      </w:r>
      <w:r w:rsidRPr="00F621A6">
        <w:t>reading of</w:t>
      </w:r>
      <w:r w:rsidR="00EF0AC1" w:rsidRPr="00F621A6">
        <w:t xml:space="preserve"> </w:t>
      </w:r>
      <w:r w:rsidR="00076E7B" w:rsidRPr="00F621A6">
        <w:t>the internal impression</w:t>
      </w:r>
      <w:r w:rsidR="00671FBC" w:rsidRPr="00F621A6">
        <w:t>, in contrast,</w:t>
      </w:r>
      <w:r w:rsidRPr="00F621A6">
        <w:t xml:space="preserve"> </w:t>
      </w:r>
      <w:r w:rsidR="00671FBC" w:rsidRPr="00F621A6">
        <w:t>t</w:t>
      </w:r>
      <w:r w:rsidR="00BE7727" w:rsidRPr="00F621A6">
        <w:t xml:space="preserve">o </w:t>
      </w:r>
      <w:r w:rsidR="0017332C" w:rsidRPr="00F621A6">
        <w:t>promise</w:t>
      </w:r>
      <w:r w:rsidR="00671FBC" w:rsidRPr="00F621A6">
        <w:t xml:space="preserve"> </w:t>
      </w:r>
      <w:r w:rsidR="00EF0AC1" w:rsidRPr="00F621A6">
        <w:t xml:space="preserve">a satisfying </w:t>
      </w:r>
      <w:r w:rsidR="0017332C" w:rsidRPr="00F621A6">
        <w:t>explanation</w:t>
      </w:r>
      <w:r w:rsidR="00EF0AC1" w:rsidRPr="00F621A6">
        <w:t xml:space="preserve"> of the process of spreading</w:t>
      </w:r>
      <w:r w:rsidR="00EE1A9A" w:rsidRPr="00F621A6">
        <w:t>, although he does not believe it to be Hume’s.</w:t>
      </w:r>
      <w:r w:rsidR="00EF0AC1" w:rsidRPr="00F621A6">
        <w:t xml:space="preserve">  </w:t>
      </w:r>
      <w:r w:rsidR="00A129D1" w:rsidRPr="00F621A6">
        <w:t xml:space="preserve">What is </w:t>
      </w:r>
      <w:r w:rsidR="00EE1A9A" w:rsidRPr="00F621A6">
        <w:t>“</w:t>
      </w:r>
      <w:r w:rsidR="00076E7B" w:rsidRPr="00F621A6">
        <w:t>spread</w:t>
      </w:r>
      <w:r w:rsidR="00EE1A9A" w:rsidRPr="00F621A6">
        <w:t>”</w:t>
      </w:r>
      <w:r w:rsidR="00076E7B" w:rsidRPr="00F621A6">
        <w:t xml:space="preserve"> </w:t>
      </w:r>
      <w:r w:rsidR="00EF0AC1" w:rsidRPr="00F621A6">
        <w:t>onto the objects</w:t>
      </w:r>
      <w:r w:rsidR="00F249CF" w:rsidRPr="00F621A6">
        <w:t>, on this proposal,</w:t>
      </w:r>
      <w:r w:rsidR="00EF0AC1" w:rsidRPr="00F621A6">
        <w:t xml:space="preserve"> is </w:t>
      </w:r>
      <w:r w:rsidR="00A129D1" w:rsidRPr="00F621A6">
        <w:t xml:space="preserve">not the internal </w:t>
      </w:r>
      <w:r w:rsidR="00A129D1" w:rsidRPr="00F621A6">
        <w:lastRenderedPageBreak/>
        <w:t xml:space="preserve">impression itself, but rather the content of the impression.  In this case, </w:t>
      </w:r>
      <w:r w:rsidR="00076E7B" w:rsidRPr="00F621A6">
        <w:t xml:space="preserve">we </w:t>
      </w:r>
      <w:r w:rsidR="00076E7B" w:rsidRPr="00F621A6">
        <w:rPr>
          <w:i/>
          <w:iCs/>
        </w:rPr>
        <w:t>ascribe</w:t>
      </w:r>
      <w:r w:rsidR="00076E7B" w:rsidRPr="00F621A6">
        <w:t xml:space="preserve"> the distinct </w:t>
      </w:r>
      <w:r w:rsidR="00076E7B" w:rsidRPr="00F621A6">
        <w:rPr>
          <w:i/>
          <w:iCs/>
        </w:rPr>
        <w:t>content</w:t>
      </w:r>
      <w:r w:rsidR="00076E7B" w:rsidRPr="00F621A6">
        <w:t xml:space="preserve"> of the impression </w:t>
      </w:r>
      <w:r w:rsidR="00A129D1" w:rsidRPr="00F621A6">
        <w:t xml:space="preserve">to </w:t>
      </w:r>
      <w:r w:rsidR="00076E7B" w:rsidRPr="00F621A6">
        <w:t xml:space="preserve">objects.  The “of” </w:t>
      </w:r>
      <w:r w:rsidR="00FC6866" w:rsidRPr="00F621A6">
        <w:t>in the “</w:t>
      </w:r>
      <w:r w:rsidR="00076E7B" w:rsidRPr="00F621A6">
        <w:t>impression of necessity</w:t>
      </w:r>
      <w:r w:rsidR="00FC6866" w:rsidRPr="00F621A6">
        <w:t>”</w:t>
      </w:r>
      <w:r w:rsidR="00076E7B" w:rsidRPr="00F621A6">
        <w:t xml:space="preserve"> </w:t>
      </w:r>
      <w:r w:rsidR="00FC6866" w:rsidRPr="00F621A6">
        <w:t>has as its content</w:t>
      </w:r>
      <w:r w:rsidR="00076E7B" w:rsidRPr="00F621A6">
        <w:t xml:space="preserve"> </w:t>
      </w:r>
      <w:r w:rsidR="00076E7B" w:rsidRPr="00F621A6">
        <w:rPr>
          <w:i/>
          <w:iCs/>
        </w:rPr>
        <w:t>necessity</w:t>
      </w:r>
      <w:r w:rsidR="00076E7B" w:rsidRPr="00F621A6">
        <w:t xml:space="preserve">, which we ascribe to objects.  </w:t>
      </w:r>
      <w:r w:rsidR="00515ADF" w:rsidRPr="00F621A6">
        <w:t>On the face of it, this</w:t>
      </w:r>
      <w:r w:rsidR="00BE7727" w:rsidRPr="00F621A6">
        <w:t xml:space="preserve"> is</w:t>
      </w:r>
      <w:r w:rsidR="001E0488" w:rsidRPr="00F621A6">
        <w:t xml:space="preserve"> an</w:t>
      </w:r>
      <w:r w:rsidR="00BE7727" w:rsidRPr="00F621A6">
        <w:t xml:space="preserve"> </w:t>
      </w:r>
      <w:r w:rsidR="0017332C" w:rsidRPr="00F621A6">
        <w:t>encouraging</w:t>
      </w:r>
      <w:r w:rsidR="00BE7727" w:rsidRPr="00F621A6">
        <w:t xml:space="preserve"> account of the process by which </w:t>
      </w:r>
      <w:r w:rsidR="00EE1A9A" w:rsidRPr="00F621A6">
        <w:t xml:space="preserve">we </w:t>
      </w:r>
      <w:r w:rsidR="0017332C" w:rsidRPr="00F621A6">
        <w:t>come to conceive</w:t>
      </w:r>
      <w:r w:rsidR="00EE1A9A" w:rsidRPr="00F621A6">
        <w:t xml:space="preserve"> of the world</w:t>
      </w:r>
      <w:r w:rsidR="00010A9D" w:rsidRPr="00F621A6">
        <w:t xml:space="preserve"> as beautiful or as causally connected or as vicious</w:t>
      </w:r>
      <w:r w:rsidR="00EE1A9A" w:rsidRPr="00F621A6">
        <w:t xml:space="preserve">.  Internal impressions have these features as their </w:t>
      </w:r>
      <w:r w:rsidR="00BE7727" w:rsidRPr="00F621A6">
        <w:t xml:space="preserve">very </w:t>
      </w:r>
      <w:r w:rsidR="00EE1A9A" w:rsidRPr="00F621A6">
        <w:t xml:space="preserve">content, </w:t>
      </w:r>
      <w:r w:rsidR="00515ADF" w:rsidRPr="00F621A6">
        <w:t xml:space="preserve">and </w:t>
      </w:r>
      <w:r w:rsidR="00BE7727" w:rsidRPr="00F621A6">
        <w:t xml:space="preserve">it is </w:t>
      </w:r>
      <w:r w:rsidR="00515ADF" w:rsidRPr="00F621A6">
        <w:t xml:space="preserve">this </w:t>
      </w:r>
      <w:r w:rsidR="00BE7727" w:rsidRPr="00F621A6">
        <w:t xml:space="preserve">exact </w:t>
      </w:r>
      <w:r w:rsidR="00515ADF" w:rsidRPr="00F621A6">
        <w:t>content</w:t>
      </w:r>
      <w:r w:rsidR="00D551DC" w:rsidRPr="00F621A6">
        <w:t xml:space="preserve"> </w:t>
      </w:r>
      <w:r w:rsidR="00BE7727" w:rsidRPr="00F621A6">
        <w:t xml:space="preserve">that </w:t>
      </w:r>
      <w:r w:rsidR="00D551DC" w:rsidRPr="00F621A6">
        <w:t>we</w:t>
      </w:r>
      <w:r w:rsidR="00EE1A9A" w:rsidRPr="00F621A6">
        <w:t xml:space="preserve"> attribute to objects</w:t>
      </w:r>
      <w:r w:rsidR="002C640A" w:rsidRPr="00F621A6">
        <w:t xml:space="preserve"> in thought.</w:t>
      </w:r>
      <w:r w:rsidR="00EE1A9A" w:rsidRPr="00F621A6">
        <w:t xml:space="preserve">  But while this </w:t>
      </w:r>
      <w:r w:rsidR="00515ADF" w:rsidRPr="00F621A6">
        <w:t xml:space="preserve">admittedly </w:t>
      </w:r>
      <w:r w:rsidR="00EE1A9A" w:rsidRPr="00F621A6">
        <w:t xml:space="preserve">sketchy interpretation of </w:t>
      </w:r>
      <w:r w:rsidR="008E6143" w:rsidRPr="00F621A6">
        <w:t>the</w:t>
      </w:r>
      <w:r w:rsidR="00EE1A9A" w:rsidRPr="00F621A6">
        <w:t xml:space="preserve"> “spreading” process might </w:t>
      </w:r>
      <w:r w:rsidR="00BE7727" w:rsidRPr="00F621A6">
        <w:t xml:space="preserve">serve to </w:t>
      </w:r>
      <w:r w:rsidR="0017332C" w:rsidRPr="00F621A6">
        <w:t>clarify</w:t>
      </w:r>
      <w:r w:rsidR="00EE1A9A" w:rsidRPr="00F621A6">
        <w:t xml:space="preserve"> how we </w:t>
      </w:r>
      <w:r w:rsidR="00EE1A9A" w:rsidRPr="00F621A6">
        <w:rPr>
          <w:i/>
          <w:iCs/>
        </w:rPr>
        <w:t>think</w:t>
      </w:r>
      <w:r w:rsidR="00EE1A9A" w:rsidRPr="00F621A6">
        <w:t xml:space="preserve"> of objects in nature as endowed with CAM qualities, it does not seem adequate as an account of how we </w:t>
      </w:r>
      <w:r w:rsidR="00EE1A9A" w:rsidRPr="00F621A6">
        <w:rPr>
          <w:i/>
          <w:iCs/>
        </w:rPr>
        <w:t xml:space="preserve">experience </w:t>
      </w:r>
      <w:r w:rsidR="00EE1A9A" w:rsidRPr="00F621A6">
        <w:t xml:space="preserve">the world.  </w:t>
      </w:r>
      <w:r w:rsidRPr="00F621A6">
        <w:t xml:space="preserve">How does </w:t>
      </w:r>
      <w:r w:rsidR="00751CC6" w:rsidRPr="00F621A6">
        <w:t>such</w:t>
      </w:r>
      <w:r w:rsidRPr="00F621A6">
        <w:t xml:space="preserve"> content make its way, as it were, into our perceptual experience?  Stroud </w:t>
      </w:r>
      <w:r w:rsidR="008E6143" w:rsidRPr="00F621A6">
        <w:t>might be</w:t>
      </w:r>
      <w:r w:rsidR="00EE1A9A" w:rsidRPr="00F621A6">
        <w:t xml:space="preserve"> blind to this </w:t>
      </w:r>
      <w:r w:rsidR="008E6143" w:rsidRPr="00F621A6">
        <w:t>difficulty</w:t>
      </w:r>
      <w:r w:rsidR="00EE1A9A" w:rsidRPr="00F621A6">
        <w:t xml:space="preserve"> </w:t>
      </w:r>
      <w:r w:rsidR="00751CC6" w:rsidRPr="00F621A6">
        <w:t xml:space="preserve">because </w:t>
      </w:r>
      <w:r w:rsidR="00D551DC" w:rsidRPr="00F621A6">
        <w:t xml:space="preserve">his specific focus </w:t>
      </w:r>
      <w:r w:rsidR="00EE1A9A" w:rsidRPr="00F621A6">
        <w:t xml:space="preserve">is </w:t>
      </w:r>
      <w:r w:rsidR="00751CC6" w:rsidRPr="00F621A6">
        <w:t xml:space="preserve">the </w:t>
      </w:r>
      <w:r w:rsidRPr="00F621A6">
        <w:t xml:space="preserve">possibility of CAM </w:t>
      </w:r>
      <w:r w:rsidRPr="00F621A6">
        <w:rPr>
          <w:i/>
          <w:iCs/>
        </w:rPr>
        <w:t>thoughts</w:t>
      </w:r>
      <w:r w:rsidRPr="00F621A6">
        <w:t xml:space="preserve">.  </w:t>
      </w:r>
      <w:r w:rsidR="00EE1A9A" w:rsidRPr="00F621A6">
        <w:t>And i</w:t>
      </w:r>
      <w:r w:rsidR="00751CC6" w:rsidRPr="00F621A6">
        <w:t>t does</w:t>
      </w:r>
      <w:r w:rsidRPr="00F621A6">
        <w:t xml:space="preserve"> seem easier to conceive how we could “apply” </w:t>
      </w:r>
      <w:r w:rsidR="00751CC6" w:rsidRPr="00F621A6">
        <w:t>a feature of on</w:t>
      </w:r>
      <w:r w:rsidR="00EE1A9A" w:rsidRPr="00F621A6">
        <w:t>e</w:t>
      </w:r>
      <w:r w:rsidR="00751CC6" w:rsidRPr="00F621A6">
        <w:t xml:space="preserve"> </w:t>
      </w:r>
      <w:r w:rsidRPr="00F621A6">
        <w:t>thought to another.  When I think of</w:t>
      </w:r>
      <w:r w:rsidR="00751CC6" w:rsidRPr="00F621A6">
        <w:t xml:space="preserve"> a</w:t>
      </w:r>
      <w:r w:rsidRPr="00F621A6">
        <w:t xml:space="preserve"> giraffe and then I imagine </w:t>
      </w:r>
      <w:r w:rsidR="00751CC6" w:rsidRPr="00F621A6">
        <w:t>my</w:t>
      </w:r>
      <w:r w:rsidRPr="00F621A6">
        <w:t xml:space="preserve"> dog as having the s</w:t>
      </w:r>
      <w:r w:rsidR="00BE7727" w:rsidRPr="00F621A6">
        <w:t xml:space="preserve">ame </w:t>
      </w:r>
      <w:r w:rsidRPr="00F621A6">
        <w:t>bod</w:t>
      </w:r>
      <w:r w:rsidR="002C640A" w:rsidRPr="00F621A6">
        <w:t>y</w:t>
      </w:r>
      <w:r w:rsidRPr="00F621A6">
        <w:t xml:space="preserve"> </w:t>
      </w:r>
      <w:r w:rsidR="00751CC6" w:rsidRPr="00F621A6">
        <w:t xml:space="preserve">patterns </w:t>
      </w:r>
      <w:r w:rsidRPr="00F621A6">
        <w:t xml:space="preserve">as the giraffe, I might be said to accomplish the projective strategy Stroud </w:t>
      </w:r>
      <w:r w:rsidR="004966CB" w:rsidRPr="00F621A6">
        <w:t>seems to</w:t>
      </w:r>
      <w:r w:rsidR="00EE1A9A" w:rsidRPr="00F621A6">
        <w:t xml:space="preserve"> </w:t>
      </w:r>
      <w:r w:rsidRPr="00F621A6">
        <w:t>ha</w:t>
      </w:r>
      <w:r w:rsidR="00EE1A9A" w:rsidRPr="00F621A6">
        <w:t>ve</w:t>
      </w:r>
      <w:r w:rsidRPr="00F621A6">
        <w:t xml:space="preserve"> in mind.  But how do we do this in actual sense </w:t>
      </w:r>
      <w:r w:rsidR="00751CC6" w:rsidRPr="00F621A6">
        <w:t>experience</w:t>
      </w:r>
      <w:r w:rsidRPr="00F621A6">
        <w:t>? How does something that is not</w:t>
      </w:r>
      <w:r w:rsidR="00751CC6" w:rsidRPr="00F621A6">
        <w:t xml:space="preserve"> </w:t>
      </w:r>
      <w:r w:rsidRPr="00F621A6">
        <w:t>in the objec</w:t>
      </w:r>
      <w:r w:rsidR="00751CC6" w:rsidRPr="00F621A6">
        <w:t xml:space="preserve">t </w:t>
      </w:r>
      <w:r w:rsidR="004966CB" w:rsidRPr="00F621A6">
        <w:t xml:space="preserve">of </w:t>
      </w:r>
      <w:r w:rsidRPr="00F621A6">
        <w:t>perce</w:t>
      </w:r>
      <w:r w:rsidR="004966CB" w:rsidRPr="00F621A6">
        <w:t>ption</w:t>
      </w:r>
      <w:r w:rsidRPr="00F621A6">
        <w:t xml:space="preserve"> </w:t>
      </w:r>
      <w:r w:rsidR="0017332C" w:rsidRPr="00F621A6">
        <w:t>present itself</w:t>
      </w:r>
      <w:r w:rsidRPr="00F621A6">
        <w:t xml:space="preserve"> </w:t>
      </w:r>
      <w:r w:rsidR="0017332C" w:rsidRPr="00F621A6">
        <w:t xml:space="preserve">as a quality of that very same object? </w:t>
      </w:r>
    </w:p>
    <w:p w14:paraId="65568D69" w14:textId="1F24663E" w:rsidR="00F621A6" w:rsidRPr="00F621A6" w:rsidRDefault="00BB3AD0" w:rsidP="008F5AF5">
      <w:pPr>
        <w:spacing w:before="100" w:beforeAutospacing="1" w:after="100" w:afterAutospacing="1" w:line="480" w:lineRule="auto"/>
        <w:ind w:firstLine="720"/>
        <w:jc w:val="both"/>
      </w:pPr>
      <w:r w:rsidRPr="00F621A6">
        <w:t xml:space="preserve">There is another </w:t>
      </w:r>
      <w:r w:rsidR="00515ADF" w:rsidRPr="00F621A6">
        <w:t>difficulty</w:t>
      </w:r>
      <w:r w:rsidR="007E7854" w:rsidRPr="00F621A6">
        <w:t xml:space="preserve"> </w:t>
      </w:r>
      <w:r w:rsidR="00575113" w:rsidRPr="00F621A6">
        <w:t xml:space="preserve">with </w:t>
      </w:r>
      <w:r w:rsidR="00FC6866" w:rsidRPr="00F621A6">
        <w:t>the intentional reading</w:t>
      </w:r>
      <w:r w:rsidR="007E7854" w:rsidRPr="00F621A6">
        <w:t xml:space="preserve"> </w:t>
      </w:r>
      <w:r w:rsidR="00751CC6" w:rsidRPr="00F621A6">
        <w:t>that Stroud</w:t>
      </w:r>
      <w:r w:rsidRPr="00F621A6">
        <w:t xml:space="preserve"> seems </w:t>
      </w:r>
      <w:r w:rsidR="00515ADF" w:rsidRPr="00F621A6">
        <w:t>unaware of</w:t>
      </w:r>
      <w:r w:rsidR="007E7854" w:rsidRPr="00F621A6">
        <w:t xml:space="preserve">. </w:t>
      </w:r>
      <w:r w:rsidR="00575113" w:rsidRPr="00F621A6">
        <w:t xml:space="preserve"> </w:t>
      </w:r>
      <w:r w:rsidR="007E7854" w:rsidRPr="00F621A6">
        <w:t>If t</w:t>
      </w:r>
      <w:r w:rsidR="00312569" w:rsidRPr="00F621A6">
        <w:t xml:space="preserve">he internal impression </w:t>
      </w:r>
      <w:r w:rsidR="007E7854" w:rsidRPr="00F621A6">
        <w:t xml:space="preserve">or the idea of necessity </w:t>
      </w:r>
      <w:r w:rsidR="00FC6866" w:rsidRPr="00F621A6">
        <w:t>has</w:t>
      </w:r>
      <w:r w:rsidR="00312569" w:rsidRPr="00F621A6">
        <w:t xml:space="preserve"> as its content </w:t>
      </w:r>
      <w:r w:rsidR="00312569" w:rsidRPr="00F621A6">
        <w:rPr>
          <w:i/>
          <w:iCs/>
        </w:rPr>
        <w:t>necessity</w:t>
      </w:r>
      <w:r w:rsidRPr="00F621A6">
        <w:rPr>
          <w:i/>
          <w:iCs/>
        </w:rPr>
        <w:t xml:space="preserve"> </w:t>
      </w:r>
      <w:r w:rsidRPr="00F621A6">
        <w:t>(whatever that might mean)</w:t>
      </w:r>
      <w:r w:rsidR="007E7854" w:rsidRPr="00F621A6">
        <w:rPr>
          <w:i/>
          <w:iCs/>
        </w:rPr>
        <w:t xml:space="preserve">, </w:t>
      </w:r>
      <w:r w:rsidR="004F6CAC" w:rsidRPr="00F621A6">
        <w:t>then</w:t>
      </w:r>
      <w:r w:rsidR="007E7854" w:rsidRPr="00F621A6">
        <w:t xml:space="preserve"> </w:t>
      </w:r>
      <w:r w:rsidR="004F6CAC" w:rsidRPr="00F621A6">
        <w:t xml:space="preserve">why </w:t>
      </w:r>
      <w:r w:rsidR="007E7854" w:rsidRPr="00F621A6">
        <w:t xml:space="preserve">couldn’t necessity be part of the objects as they really stand in nature?  </w:t>
      </w:r>
      <w:r w:rsidR="00BE7727" w:rsidRPr="00F621A6">
        <w:t xml:space="preserve">What we are </w:t>
      </w:r>
      <w:r w:rsidRPr="00F621A6">
        <w:t xml:space="preserve">missing now </w:t>
      </w:r>
      <w:r w:rsidR="00751CC6" w:rsidRPr="00F621A6">
        <w:t xml:space="preserve">is </w:t>
      </w:r>
      <w:r w:rsidR="007E7854" w:rsidRPr="00F621A6">
        <w:t xml:space="preserve">a </w:t>
      </w:r>
      <w:r w:rsidR="008E6143" w:rsidRPr="00F621A6">
        <w:t>response</w:t>
      </w:r>
      <w:r w:rsidR="007E7854" w:rsidRPr="00F621A6">
        <w:t xml:space="preserve"> to the question of why, if we can conceive of objects as having CAM qualities, it wouldn’t be possible for these objects to possess such qualities in themselves.  </w:t>
      </w:r>
      <w:r w:rsidR="00FC6866" w:rsidRPr="00F621A6">
        <w:t xml:space="preserve">On the non-intentional reading, the answer </w:t>
      </w:r>
      <w:r w:rsidR="00515ADF" w:rsidRPr="00F621A6">
        <w:t>was on the ready</w:t>
      </w:r>
      <w:r w:rsidR="00864820" w:rsidRPr="00F621A6">
        <w:t>:</w:t>
      </w:r>
      <w:r w:rsidR="00515ADF" w:rsidRPr="00F621A6">
        <w:t xml:space="preserve"> </w:t>
      </w:r>
      <w:r w:rsidR="00FC6866" w:rsidRPr="00F621A6">
        <w:lastRenderedPageBreak/>
        <w:t xml:space="preserve">physical objects cannot experience or feel anything.  What </w:t>
      </w:r>
      <w:r w:rsidRPr="00F621A6">
        <w:t>re</w:t>
      </w:r>
      <w:r w:rsidR="00515ADF" w:rsidRPr="00F621A6">
        <w:t>sponse</w:t>
      </w:r>
      <w:r w:rsidRPr="00F621A6">
        <w:t xml:space="preserve"> is available to us</w:t>
      </w:r>
      <w:r w:rsidR="00FC6866" w:rsidRPr="00F621A6">
        <w:t xml:space="preserve"> if the intentional reading is correct?</w:t>
      </w:r>
      <w:r w:rsidR="00010A9D" w:rsidRPr="00F621A6">
        <w:t xml:space="preserve">   </w:t>
      </w:r>
    </w:p>
    <w:p w14:paraId="5B7E3940" w14:textId="3CD5DA9A" w:rsidR="00243F6D" w:rsidRPr="00F621A6" w:rsidRDefault="00BB3AD0" w:rsidP="00F621A6">
      <w:pPr>
        <w:pStyle w:val="ListParagraph"/>
        <w:numPr>
          <w:ilvl w:val="0"/>
          <w:numId w:val="24"/>
        </w:numPr>
        <w:spacing w:line="480" w:lineRule="auto"/>
        <w:jc w:val="both"/>
        <w:rPr>
          <w:rFonts w:ascii="Times New Roman" w:eastAsia="Cambria" w:hAnsi="Times New Roman"/>
          <w:spacing w:val="-1"/>
        </w:rPr>
      </w:pPr>
      <w:r w:rsidRPr="00F621A6">
        <w:rPr>
          <w:rFonts w:ascii="Times New Roman" w:eastAsia="Cambria" w:hAnsi="Times New Roman"/>
          <w:spacing w:val="-1"/>
        </w:rPr>
        <w:t xml:space="preserve">The </w:t>
      </w:r>
      <w:r w:rsidR="008D32AD" w:rsidRPr="00F621A6">
        <w:rPr>
          <w:rFonts w:ascii="Times New Roman" w:eastAsia="Cambria" w:hAnsi="Times New Roman"/>
          <w:spacing w:val="-1"/>
        </w:rPr>
        <w:t>q</w:t>
      </w:r>
      <w:r w:rsidRPr="00F621A6">
        <w:rPr>
          <w:rFonts w:ascii="Times New Roman" w:eastAsia="Cambria" w:hAnsi="Times New Roman"/>
          <w:spacing w:val="-1"/>
        </w:rPr>
        <w:t>uestion of</w:t>
      </w:r>
      <w:r w:rsidR="00463BD5" w:rsidRPr="00F621A6">
        <w:rPr>
          <w:rFonts w:ascii="Times New Roman" w:eastAsia="Cambria" w:hAnsi="Times New Roman"/>
          <w:spacing w:val="-1"/>
        </w:rPr>
        <w:t xml:space="preserve"> </w:t>
      </w:r>
      <w:r w:rsidR="008D32AD" w:rsidRPr="00F621A6">
        <w:rPr>
          <w:rFonts w:ascii="Times New Roman" w:eastAsia="Cambria" w:hAnsi="Times New Roman"/>
          <w:spacing w:val="-1"/>
        </w:rPr>
        <w:t>p</w:t>
      </w:r>
      <w:r w:rsidR="00463BD5" w:rsidRPr="00F621A6">
        <w:rPr>
          <w:rFonts w:ascii="Times New Roman" w:eastAsia="Cambria" w:hAnsi="Times New Roman"/>
          <w:spacing w:val="-1"/>
        </w:rPr>
        <w:t>rocess</w:t>
      </w:r>
    </w:p>
    <w:p w14:paraId="77AB2B02" w14:textId="77777777" w:rsidR="008F5AF5" w:rsidRDefault="008F5AF5" w:rsidP="00F621A6">
      <w:pPr>
        <w:pStyle w:val="FootnoteText"/>
        <w:spacing w:line="480" w:lineRule="auto"/>
        <w:jc w:val="both"/>
        <w:rPr>
          <w:rFonts w:ascii="Times New Roman" w:hAnsi="Times New Roman"/>
          <w:szCs w:val="22"/>
        </w:rPr>
      </w:pPr>
    </w:p>
    <w:p w14:paraId="10C73CC4" w14:textId="4C586F1B" w:rsidR="00F621A6" w:rsidRPr="00F621A6" w:rsidRDefault="00BB3AD0" w:rsidP="00F621A6">
      <w:pPr>
        <w:pStyle w:val="FootnoteText"/>
        <w:spacing w:line="480" w:lineRule="auto"/>
        <w:jc w:val="both"/>
        <w:rPr>
          <w:rFonts w:ascii="Times New Roman" w:hAnsi="Times New Roman" w:cs="Times New Roman (Body CS)"/>
          <w:spacing w:val="-1"/>
        </w:rPr>
      </w:pPr>
      <w:r w:rsidRPr="00F621A6">
        <w:rPr>
          <w:rFonts w:ascii="Times New Roman" w:hAnsi="Times New Roman"/>
          <w:szCs w:val="22"/>
        </w:rPr>
        <w:t>I think the non-intentional reading is Hume’s. I agree with Stroud and Blackburn and others that Hume conceives of the internal impression at the center of the spreading process as lacking</w:t>
      </w:r>
      <w:r w:rsidR="001A3F36" w:rsidRPr="00F621A6">
        <w:rPr>
          <w:rFonts w:ascii="Times New Roman" w:hAnsi="Times New Roman"/>
          <w:szCs w:val="22"/>
        </w:rPr>
        <w:t xml:space="preserve"> intrinsic intentionality</w:t>
      </w:r>
      <w:r w:rsidRPr="00F621A6">
        <w:rPr>
          <w:rFonts w:ascii="Times New Roman" w:hAnsi="Times New Roman"/>
          <w:szCs w:val="22"/>
        </w:rPr>
        <w:t xml:space="preserve">.  I </w:t>
      </w:r>
      <w:r w:rsidR="00EE1A9A" w:rsidRPr="00F621A6">
        <w:rPr>
          <w:rFonts w:ascii="Times New Roman" w:hAnsi="Times New Roman"/>
          <w:szCs w:val="22"/>
        </w:rPr>
        <w:t xml:space="preserve">am </w:t>
      </w:r>
      <w:r w:rsidRPr="00F621A6">
        <w:rPr>
          <w:rFonts w:ascii="Times New Roman" w:hAnsi="Times New Roman"/>
          <w:szCs w:val="22"/>
        </w:rPr>
        <w:t xml:space="preserve">particularly </w:t>
      </w:r>
      <w:r w:rsidR="00EE1A9A" w:rsidRPr="00F621A6">
        <w:rPr>
          <w:rFonts w:ascii="Times New Roman" w:hAnsi="Times New Roman"/>
          <w:bCs/>
        </w:rPr>
        <w:t>attracted to</w:t>
      </w:r>
      <w:r w:rsidR="00B65C49" w:rsidRPr="00F621A6">
        <w:rPr>
          <w:rFonts w:ascii="Times New Roman" w:hAnsi="Times New Roman"/>
          <w:bCs/>
        </w:rPr>
        <w:t xml:space="preserve"> the language</w:t>
      </w:r>
      <w:r w:rsidRPr="00F621A6">
        <w:rPr>
          <w:rFonts w:ascii="Times New Roman" w:hAnsi="Times New Roman"/>
          <w:bCs/>
        </w:rPr>
        <w:t xml:space="preserve"> </w:t>
      </w:r>
      <w:r w:rsidR="00B65C49" w:rsidRPr="00F621A6">
        <w:rPr>
          <w:rFonts w:ascii="Times New Roman" w:hAnsi="Times New Roman"/>
          <w:szCs w:val="20"/>
        </w:rPr>
        <w:t xml:space="preserve">Blackburn </w:t>
      </w:r>
      <w:r w:rsidRPr="00F621A6">
        <w:rPr>
          <w:rFonts w:ascii="Times New Roman" w:hAnsi="Times New Roman"/>
          <w:szCs w:val="20"/>
        </w:rPr>
        <w:t>employs to formulate the task of a</w:t>
      </w:r>
      <w:r w:rsidR="00EE1A9A" w:rsidRPr="00F621A6">
        <w:rPr>
          <w:rFonts w:ascii="Times New Roman" w:hAnsi="Times New Roman"/>
          <w:szCs w:val="20"/>
        </w:rPr>
        <w:t>ddressing</w:t>
      </w:r>
      <w:r w:rsidRPr="00F621A6">
        <w:rPr>
          <w:rFonts w:ascii="Times New Roman" w:hAnsi="Times New Roman"/>
          <w:szCs w:val="20"/>
        </w:rPr>
        <w:t xml:space="preserve"> the question of process. </w:t>
      </w:r>
      <w:r w:rsidR="00B65C49" w:rsidRPr="00F621A6">
        <w:rPr>
          <w:rFonts w:ascii="Times New Roman" w:hAnsi="Times New Roman"/>
          <w:szCs w:val="20"/>
        </w:rPr>
        <w:t>He writes, again</w:t>
      </w:r>
      <w:r w:rsidR="008E6143" w:rsidRPr="00F621A6">
        <w:rPr>
          <w:rFonts w:ascii="Times New Roman" w:hAnsi="Times New Roman"/>
          <w:szCs w:val="20"/>
        </w:rPr>
        <w:t>:</w:t>
      </w:r>
      <w:r w:rsidR="00B65C49" w:rsidRPr="00F621A6">
        <w:rPr>
          <w:rFonts w:ascii="Times New Roman" w:hAnsi="Times New Roman"/>
          <w:szCs w:val="20"/>
        </w:rPr>
        <w:t xml:space="preserve"> </w:t>
      </w:r>
      <w:r w:rsidR="00B65C49" w:rsidRPr="00F621A6">
        <w:rPr>
          <w:rFonts w:ascii="Times New Roman" w:hAnsi="Times New Roman"/>
          <w:szCs w:val="22"/>
        </w:rPr>
        <w:t>“the problem in the case of ethics is how a passion, an original existence, becomes transmuted into a judgement of the properties of things”</w:t>
      </w:r>
      <w:r w:rsidR="008D32AD" w:rsidRPr="00F621A6">
        <w:rPr>
          <w:rStyle w:val="FootnoteReference"/>
          <w:rFonts w:ascii="Times New Roman" w:hAnsi="Times New Roman"/>
          <w:szCs w:val="22"/>
        </w:rPr>
        <w:footnoteReference w:id="36"/>
      </w:r>
      <w:r w:rsidR="00F444B0" w:rsidRPr="00F621A6">
        <w:rPr>
          <w:rFonts w:ascii="Times New Roman" w:hAnsi="Times New Roman"/>
          <w:szCs w:val="22"/>
        </w:rPr>
        <w:t xml:space="preserve"> </w:t>
      </w:r>
      <w:r w:rsidR="00B65C49" w:rsidRPr="00F621A6">
        <w:rPr>
          <w:rFonts w:ascii="Times New Roman" w:hAnsi="Times New Roman"/>
          <w:szCs w:val="22"/>
        </w:rPr>
        <w:t xml:space="preserve">Blackburn also </w:t>
      </w:r>
      <w:r w:rsidR="008E6143" w:rsidRPr="00F621A6">
        <w:rPr>
          <w:rFonts w:ascii="Times New Roman" w:hAnsi="Times New Roman"/>
          <w:szCs w:val="22"/>
        </w:rPr>
        <w:t>characterizes</w:t>
      </w:r>
      <w:r w:rsidR="00B65C49" w:rsidRPr="00F621A6">
        <w:rPr>
          <w:rFonts w:ascii="Times New Roman" w:hAnsi="Times New Roman"/>
          <w:szCs w:val="22"/>
        </w:rPr>
        <w:t xml:space="preserve"> the problem as “understanding the fusion of sentiment” with the judgement </w:t>
      </w:r>
      <w:r w:rsidR="008E6143" w:rsidRPr="00F621A6">
        <w:rPr>
          <w:rFonts w:ascii="Times New Roman" w:hAnsi="Times New Roman"/>
          <w:szCs w:val="22"/>
        </w:rPr>
        <w:t>of</w:t>
      </w:r>
      <w:r w:rsidR="00B65C49" w:rsidRPr="00F621A6">
        <w:rPr>
          <w:rFonts w:ascii="Times New Roman" w:hAnsi="Times New Roman"/>
          <w:szCs w:val="22"/>
        </w:rPr>
        <w:t xml:space="preserve"> an external world</w:t>
      </w:r>
      <w:r w:rsidR="005134E9" w:rsidRPr="00F621A6">
        <w:rPr>
          <w:rFonts w:ascii="Times New Roman" w:hAnsi="Times New Roman"/>
          <w:szCs w:val="22"/>
        </w:rPr>
        <w:t>.</w:t>
      </w:r>
      <w:r w:rsidR="005134E9" w:rsidRPr="00F621A6">
        <w:rPr>
          <w:rStyle w:val="FootnoteReference"/>
          <w:rFonts w:ascii="Times New Roman" w:hAnsi="Times New Roman"/>
          <w:szCs w:val="22"/>
        </w:rPr>
        <w:footnoteReference w:id="37"/>
      </w:r>
      <w:r w:rsidR="00F444B0" w:rsidRPr="00F621A6">
        <w:rPr>
          <w:rFonts w:ascii="Times New Roman" w:hAnsi="Times New Roman"/>
          <w:szCs w:val="22"/>
        </w:rPr>
        <w:t xml:space="preserve"> </w:t>
      </w:r>
      <w:r w:rsidRPr="00F621A6">
        <w:rPr>
          <w:rFonts w:ascii="Times New Roman" w:hAnsi="Times New Roman"/>
          <w:spacing w:val="-1"/>
        </w:rPr>
        <w:t xml:space="preserve">This </w:t>
      </w:r>
      <w:r w:rsidR="00E0531C" w:rsidRPr="00F621A6">
        <w:rPr>
          <w:rFonts w:ascii="Times New Roman" w:hAnsi="Times New Roman"/>
          <w:spacing w:val="-1"/>
        </w:rPr>
        <w:t xml:space="preserve">language </w:t>
      </w:r>
      <w:r w:rsidR="008E6143" w:rsidRPr="00F621A6">
        <w:rPr>
          <w:rFonts w:ascii="Times New Roman" w:hAnsi="Times New Roman"/>
          <w:spacing w:val="-1"/>
        </w:rPr>
        <w:t>resembles</w:t>
      </w:r>
      <w:r w:rsidR="00751CC6" w:rsidRPr="00F621A6">
        <w:rPr>
          <w:rFonts w:ascii="Times New Roman" w:hAnsi="Times New Roman"/>
          <w:spacing w:val="-1"/>
        </w:rPr>
        <w:t xml:space="preserve"> </w:t>
      </w:r>
      <w:r w:rsidRPr="00F621A6">
        <w:rPr>
          <w:rFonts w:ascii="Times New Roman" w:hAnsi="Times New Roman"/>
          <w:spacing w:val="-1"/>
        </w:rPr>
        <w:t xml:space="preserve">the </w:t>
      </w:r>
      <w:r w:rsidR="008E6143" w:rsidRPr="00F621A6">
        <w:rPr>
          <w:rFonts w:ascii="Times New Roman" w:hAnsi="Times New Roman"/>
          <w:spacing w:val="-1"/>
        </w:rPr>
        <w:t>terminology</w:t>
      </w:r>
      <w:r w:rsidRPr="00F621A6">
        <w:rPr>
          <w:rFonts w:ascii="Times New Roman" w:hAnsi="Times New Roman"/>
          <w:spacing w:val="-1"/>
        </w:rPr>
        <w:t xml:space="preserve"> Hume </w:t>
      </w:r>
      <w:r w:rsidR="008E6143" w:rsidRPr="00F621A6">
        <w:rPr>
          <w:rFonts w:ascii="Times New Roman" w:hAnsi="Times New Roman"/>
          <w:spacing w:val="-1"/>
        </w:rPr>
        <w:t>deploys</w:t>
      </w:r>
      <w:r w:rsidRPr="00F621A6">
        <w:rPr>
          <w:rFonts w:ascii="Times New Roman" w:hAnsi="Times New Roman"/>
          <w:spacing w:val="-1"/>
        </w:rPr>
        <w:t xml:space="preserve"> to refer to the </w:t>
      </w:r>
      <w:r w:rsidR="00227F7E" w:rsidRPr="00F621A6">
        <w:rPr>
          <w:rFonts w:ascii="Times New Roman" w:hAnsi="Times New Roman"/>
          <w:spacing w:val="-1"/>
        </w:rPr>
        <w:t xml:space="preserve">key </w:t>
      </w:r>
      <w:r w:rsidR="00E0531C" w:rsidRPr="00F621A6">
        <w:rPr>
          <w:rFonts w:ascii="Times New Roman" w:hAnsi="Times New Roman"/>
          <w:spacing w:val="-1"/>
        </w:rPr>
        <w:t>psychological process</w:t>
      </w:r>
      <w:r w:rsidR="00751CC6" w:rsidRPr="00F621A6">
        <w:rPr>
          <w:rFonts w:ascii="Times New Roman" w:hAnsi="Times New Roman"/>
          <w:spacing w:val="-1"/>
        </w:rPr>
        <w:t xml:space="preserve">: </w:t>
      </w:r>
      <w:r w:rsidR="00E0531C" w:rsidRPr="00F621A6">
        <w:rPr>
          <w:rFonts w:ascii="Times New Roman" w:hAnsi="Times New Roman"/>
          <w:spacing w:val="-1"/>
        </w:rPr>
        <w:t>spreading</w:t>
      </w:r>
      <w:r w:rsidR="00E0531C" w:rsidRPr="00F621A6">
        <w:rPr>
          <w:rFonts w:ascii="Times New Roman" w:hAnsi="Times New Roman"/>
          <w:i/>
          <w:iCs/>
          <w:spacing w:val="-1"/>
        </w:rPr>
        <w:t xml:space="preserve">, </w:t>
      </w:r>
      <w:r w:rsidR="00E0531C" w:rsidRPr="00F621A6">
        <w:rPr>
          <w:rFonts w:ascii="Times New Roman" w:hAnsi="Times New Roman"/>
          <w:spacing w:val="-1"/>
        </w:rPr>
        <w:t>mixing</w:t>
      </w:r>
      <w:r w:rsidR="00E0531C" w:rsidRPr="00F621A6">
        <w:rPr>
          <w:rFonts w:ascii="Times New Roman" w:hAnsi="Times New Roman"/>
          <w:i/>
          <w:iCs/>
          <w:spacing w:val="-1"/>
        </w:rPr>
        <w:t xml:space="preserve">, </w:t>
      </w:r>
      <w:r w:rsidR="00E0531C" w:rsidRPr="00F621A6">
        <w:rPr>
          <w:rFonts w:ascii="Times New Roman" w:hAnsi="Times New Roman"/>
          <w:spacing w:val="-1"/>
        </w:rPr>
        <w:t>staining</w:t>
      </w:r>
      <w:r w:rsidR="00E0531C" w:rsidRPr="00F621A6">
        <w:rPr>
          <w:rFonts w:ascii="Times New Roman" w:hAnsi="Times New Roman"/>
          <w:i/>
          <w:iCs/>
          <w:spacing w:val="-1"/>
        </w:rPr>
        <w:t xml:space="preserve">, </w:t>
      </w:r>
      <w:r w:rsidR="00E0531C" w:rsidRPr="00F621A6">
        <w:rPr>
          <w:rFonts w:ascii="Times New Roman" w:hAnsi="Times New Roman"/>
          <w:spacing w:val="-1"/>
        </w:rPr>
        <w:t>gilding</w:t>
      </w:r>
      <w:r w:rsidRPr="00F621A6">
        <w:rPr>
          <w:rFonts w:ascii="Times New Roman" w:hAnsi="Times New Roman"/>
          <w:i/>
          <w:iCs/>
          <w:spacing w:val="-1"/>
        </w:rPr>
        <w:t>.</w:t>
      </w:r>
      <w:r w:rsidR="00227F7E" w:rsidRPr="00F621A6">
        <w:rPr>
          <w:rFonts w:ascii="Times New Roman" w:hAnsi="Times New Roman"/>
          <w:spacing w:val="-1"/>
        </w:rPr>
        <w:t xml:space="preserve"> </w:t>
      </w:r>
      <w:r w:rsidR="00751CC6" w:rsidRPr="00F621A6">
        <w:rPr>
          <w:rFonts w:ascii="Times New Roman" w:hAnsi="Times New Roman"/>
          <w:spacing w:val="-1"/>
        </w:rPr>
        <w:t>And this</w:t>
      </w:r>
      <w:r w:rsidRPr="00F621A6">
        <w:rPr>
          <w:rFonts w:ascii="Times New Roman" w:hAnsi="Times New Roman"/>
          <w:spacing w:val="-1"/>
        </w:rPr>
        <w:t xml:space="preserve"> language is itself very similar to the </w:t>
      </w:r>
      <w:r w:rsidR="00751CC6" w:rsidRPr="00F621A6">
        <w:rPr>
          <w:rFonts w:ascii="Times New Roman" w:hAnsi="Times New Roman"/>
          <w:spacing w:val="-1"/>
        </w:rPr>
        <w:t>one</w:t>
      </w:r>
      <w:r w:rsidR="008E6143" w:rsidRPr="00F621A6">
        <w:rPr>
          <w:rFonts w:ascii="Times New Roman" w:hAnsi="Times New Roman"/>
          <w:spacing w:val="-1"/>
        </w:rPr>
        <w:t xml:space="preserve"> </w:t>
      </w:r>
      <w:r w:rsidR="00E0531C" w:rsidRPr="00F621A6">
        <w:rPr>
          <w:rFonts w:ascii="Times New Roman" w:hAnsi="Times New Roman"/>
          <w:spacing w:val="-1"/>
        </w:rPr>
        <w:t xml:space="preserve">Hume </w:t>
      </w:r>
      <w:r w:rsidRPr="00F621A6">
        <w:rPr>
          <w:rFonts w:ascii="Times New Roman" w:hAnsi="Times New Roman"/>
          <w:spacing w:val="-1"/>
        </w:rPr>
        <w:t xml:space="preserve">employs to </w:t>
      </w:r>
      <w:r w:rsidR="00E0531C" w:rsidRPr="00F621A6">
        <w:rPr>
          <w:rFonts w:ascii="Times New Roman" w:hAnsi="Times New Roman"/>
          <w:spacing w:val="-1"/>
        </w:rPr>
        <w:t>de</w:t>
      </w:r>
      <w:r w:rsidR="008E6143" w:rsidRPr="00F621A6">
        <w:rPr>
          <w:rFonts w:ascii="Times New Roman" w:hAnsi="Times New Roman"/>
          <w:spacing w:val="-1"/>
        </w:rPr>
        <w:t>pict</w:t>
      </w:r>
      <w:r w:rsidR="00E0531C" w:rsidRPr="00F621A6">
        <w:rPr>
          <w:rFonts w:ascii="Times New Roman" w:hAnsi="Times New Roman"/>
          <w:spacing w:val="-1"/>
        </w:rPr>
        <w:t xml:space="preserve"> the process</w:t>
      </w:r>
      <w:r w:rsidR="00227F7E" w:rsidRPr="00F621A6">
        <w:rPr>
          <w:rFonts w:ascii="Times New Roman" w:hAnsi="Times New Roman"/>
          <w:spacing w:val="-1"/>
        </w:rPr>
        <w:t>es</w:t>
      </w:r>
      <w:r w:rsidR="00E0531C" w:rsidRPr="00F621A6">
        <w:rPr>
          <w:rFonts w:ascii="Times New Roman" w:hAnsi="Times New Roman"/>
          <w:spacing w:val="-1"/>
        </w:rPr>
        <w:t xml:space="preserve"> in which passions of one kind give rise to passions of another kind. </w:t>
      </w:r>
      <w:r w:rsidR="00227F7E" w:rsidRPr="00F621A6">
        <w:rPr>
          <w:rFonts w:ascii="Times New Roman" w:hAnsi="Times New Roman"/>
          <w:spacing w:val="-1"/>
        </w:rPr>
        <w:t xml:space="preserve"> </w:t>
      </w:r>
      <w:r w:rsidR="00E0531C" w:rsidRPr="00F621A6">
        <w:rPr>
          <w:rFonts w:ascii="Times New Roman" w:hAnsi="Times New Roman"/>
          <w:spacing w:val="-1"/>
        </w:rPr>
        <w:t>It</w:t>
      </w:r>
      <w:r w:rsidR="003614C8" w:rsidRPr="00F621A6">
        <w:rPr>
          <w:rFonts w:ascii="Times New Roman" w:hAnsi="Times New Roman"/>
          <w:spacing w:val="-1"/>
        </w:rPr>
        <w:t xml:space="preserve"> is the</w:t>
      </w:r>
      <w:r w:rsidR="006E26DF" w:rsidRPr="00F621A6">
        <w:rPr>
          <w:rFonts w:ascii="Times New Roman" w:hAnsi="Times New Roman"/>
          <w:spacing w:val="-1"/>
        </w:rPr>
        <w:t xml:space="preserve"> language</w:t>
      </w:r>
      <w:r w:rsidR="003614C8" w:rsidRPr="00F621A6">
        <w:rPr>
          <w:rFonts w:ascii="Times New Roman" w:hAnsi="Times New Roman"/>
          <w:spacing w:val="-1"/>
        </w:rPr>
        <w:t xml:space="preserve"> </w:t>
      </w:r>
      <w:r w:rsidR="006E26DF" w:rsidRPr="00F621A6">
        <w:rPr>
          <w:rFonts w:ascii="Times New Roman" w:hAnsi="Times New Roman"/>
          <w:spacing w:val="-1"/>
        </w:rPr>
        <w:t xml:space="preserve">of chemistry.  </w:t>
      </w:r>
      <w:r w:rsidR="00751CC6" w:rsidRPr="00F621A6">
        <w:rPr>
          <w:rFonts w:ascii="Times New Roman" w:hAnsi="Times New Roman"/>
          <w:spacing w:val="-1"/>
        </w:rPr>
        <w:t xml:space="preserve">In particular, </w:t>
      </w:r>
      <w:r w:rsidR="003614C8" w:rsidRPr="00F621A6">
        <w:rPr>
          <w:rFonts w:ascii="Times New Roman" w:hAnsi="Times New Roman"/>
          <w:spacing w:val="-1"/>
        </w:rPr>
        <w:t xml:space="preserve">Hume explains how </w:t>
      </w:r>
      <w:r w:rsidR="006E26DF" w:rsidRPr="00F621A6">
        <w:rPr>
          <w:rFonts w:ascii="Times New Roman" w:hAnsi="Times New Roman"/>
          <w:spacing w:val="-1"/>
        </w:rPr>
        <w:t>passions</w:t>
      </w:r>
      <w:r w:rsidR="003614C8" w:rsidRPr="00F621A6">
        <w:rPr>
          <w:rFonts w:ascii="Times New Roman" w:hAnsi="Times New Roman"/>
          <w:spacing w:val="-1"/>
        </w:rPr>
        <w:t xml:space="preserve"> with novel qualitative </w:t>
      </w:r>
      <w:r w:rsidR="003614C8" w:rsidRPr="00F621A6">
        <w:rPr>
          <w:rFonts w:ascii="Times New Roman" w:hAnsi="Times New Roman" w:cs="Times New Roman (Body CS)"/>
          <w:spacing w:val="-1"/>
        </w:rPr>
        <w:t>features</w:t>
      </w:r>
      <w:r w:rsidR="00575113" w:rsidRPr="00F621A6">
        <w:rPr>
          <w:rFonts w:ascii="Times New Roman" w:hAnsi="Times New Roman" w:cs="Times New Roman (Body CS)"/>
          <w:spacing w:val="-1"/>
        </w:rPr>
        <w:t xml:space="preserve"> arise from qualitatively different passions</w:t>
      </w:r>
      <w:r w:rsidR="00751CC6" w:rsidRPr="00F621A6">
        <w:rPr>
          <w:rFonts w:ascii="Times New Roman" w:hAnsi="Times New Roman" w:cs="Times New Roman (Body CS)"/>
          <w:spacing w:val="-1"/>
        </w:rPr>
        <w:t xml:space="preserve"> </w:t>
      </w:r>
      <w:r w:rsidR="007462E0" w:rsidRPr="00F621A6">
        <w:rPr>
          <w:rFonts w:ascii="Times New Roman" w:hAnsi="Times New Roman" w:cs="Times New Roman (Body CS)"/>
          <w:spacing w:val="-1"/>
        </w:rPr>
        <w:t xml:space="preserve">by </w:t>
      </w:r>
      <w:r w:rsidR="00EE1A9A" w:rsidRPr="00F621A6">
        <w:rPr>
          <w:rFonts w:ascii="Times New Roman" w:hAnsi="Times New Roman" w:cs="Times New Roman (Body CS)"/>
          <w:spacing w:val="-1"/>
        </w:rPr>
        <w:t>invoking</w:t>
      </w:r>
      <w:r w:rsidR="007462E0" w:rsidRPr="00F621A6">
        <w:rPr>
          <w:rFonts w:ascii="Times New Roman" w:hAnsi="Times New Roman" w:cs="Times New Roman (Body CS)"/>
          <w:spacing w:val="-1"/>
        </w:rPr>
        <w:t xml:space="preserve"> </w:t>
      </w:r>
      <w:r w:rsidR="00B65C49" w:rsidRPr="00F621A6">
        <w:rPr>
          <w:rFonts w:ascii="Times New Roman" w:hAnsi="Times New Roman" w:cs="Times New Roman (Body CS)"/>
          <w:spacing w:val="-1"/>
        </w:rPr>
        <w:t>what we might call</w:t>
      </w:r>
      <w:r w:rsidR="007462E0" w:rsidRPr="00F621A6">
        <w:rPr>
          <w:rFonts w:ascii="Times New Roman" w:hAnsi="Times New Roman" w:cs="Times New Roman (Body CS)"/>
          <w:spacing w:val="-1"/>
        </w:rPr>
        <w:t xml:space="preserve"> “</w:t>
      </w:r>
      <w:r w:rsidR="00E0531C" w:rsidRPr="00F621A6">
        <w:rPr>
          <w:rFonts w:ascii="Times New Roman" w:hAnsi="Times New Roman" w:cs="Times New Roman (Body CS)"/>
          <w:spacing w:val="-1"/>
        </w:rPr>
        <w:t>quasi-</w:t>
      </w:r>
      <w:r w:rsidR="006E26DF" w:rsidRPr="00F621A6">
        <w:rPr>
          <w:rFonts w:ascii="Times New Roman" w:hAnsi="Times New Roman" w:cs="Times New Roman (Body CS)"/>
          <w:spacing w:val="-1"/>
        </w:rPr>
        <w:t>chemical</w:t>
      </w:r>
      <w:r w:rsidR="007462E0" w:rsidRPr="00F621A6">
        <w:rPr>
          <w:rFonts w:ascii="Times New Roman" w:hAnsi="Times New Roman" w:cs="Times New Roman (Body CS)"/>
          <w:spacing w:val="-1"/>
        </w:rPr>
        <w:t>”</w:t>
      </w:r>
      <w:r w:rsidR="00E0531C" w:rsidRPr="00F621A6">
        <w:rPr>
          <w:rFonts w:ascii="Times New Roman" w:hAnsi="Times New Roman" w:cs="Times New Roman (Body CS)"/>
          <w:spacing w:val="-1"/>
        </w:rPr>
        <w:t xml:space="preserve"> </w:t>
      </w:r>
      <w:r w:rsidR="006E26DF" w:rsidRPr="00F621A6">
        <w:rPr>
          <w:rFonts w:ascii="Times New Roman" w:hAnsi="Times New Roman" w:cs="Times New Roman (Body CS)"/>
          <w:spacing w:val="-1"/>
        </w:rPr>
        <w:t>mixtu</w:t>
      </w:r>
      <w:r w:rsidR="003614C8" w:rsidRPr="00F621A6">
        <w:rPr>
          <w:rFonts w:ascii="Times New Roman" w:hAnsi="Times New Roman" w:cs="Times New Roman (Body CS)"/>
          <w:spacing w:val="-1"/>
        </w:rPr>
        <w:t xml:space="preserve">res.  </w:t>
      </w:r>
    </w:p>
    <w:p w14:paraId="744B9C23" w14:textId="2C59EC33" w:rsidR="00F832F0" w:rsidRPr="00F621A6" w:rsidRDefault="00BB3AD0" w:rsidP="00F621A6">
      <w:pPr>
        <w:pStyle w:val="FootnoteText"/>
        <w:spacing w:line="480" w:lineRule="auto"/>
        <w:ind w:firstLine="720"/>
        <w:jc w:val="both"/>
        <w:rPr>
          <w:rFonts w:ascii="Times New Roman" w:hAnsi="Times New Roman"/>
        </w:rPr>
      </w:pPr>
      <w:r w:rsidRPr="00F621A6">
        <w:rPr>
          <w:rFonts w:ascii="Times New Roman" w:hAnsi="Times New Roman" w:cs="Times New Roman (Body CS)"/>
        </w:rPr>
        <w:t>In what follows</w:t>
      </w:r>
      <w:r w:rsidR="007C3AB0" w:rsidRPr="00F621A6">
        <w:rPr>
          <w:rFonts w:ascii="Times New Roman" w:hAnsi="Times New Roman" w:cs="Times New Roman (Body CS)"/>
        </w:rPr>
        <w:t>,</w:t>
      </w:r>
      <w:r w:rsidRPr="00F621A6">
        <w:rPr>
          <w:rFonts w:ascii="Times New Roman" w:hAnsi="Times New Roman" w:cs="Times New Roman (Body CS)"/>
        </w:rPr>
        <w:t xml:space="preserve"> I </w:t>
      </w:r>
      <w:r w:rsidR="00EE1A9A" w:rsidRPr="00F621A6">
        <w:rPr>
          <w:rFonts w:ascii="Times New Roman" w:hAnsi="Times New Roman" w:cs="Times New Roman (Body CS)"/>
        </w:rPr>
        <w:t>present</w:t>
      </w:r>
      <w:r w:rsidRPr="00F621A6">
        <w:rPr>
          <w:rFonts w:ascii="Times New Roman" w:hAnsi="Times New Roman" w:cs="Times New Roman (Body CS)"/>
        </w:rPr>
        <w:t xml:space="preserve"> several</w:t>
      </w:r>
      <w:r w:rsidRPr="00F621A6">
        <w:rPr>
          <w:rFonts w:ascii="Times New Roman" w:hAnsi="Times New Roman"/>
        </w:rPr>
        <w:t xml:space="preserve"> </w:t>
      </w:r>
      <w:r w:rsidR="002C5BCB" w:rsidRPr="00F621A6">
        <w:rPr>
          <w:rFonts w:ascii="Times New Roman" w:hAnsi="Times New Roman"/>
        </w:rPr>
        <w:t>passages</w:t>
      </w:r>
      <w:r w:rsidRPr="00F621A6">
        <w:rPr>
          <w:rFonts w:ascii="Times New Roman" w:hAnsi="Times New Roman"/>
        </w:rPr>
        <w:t xml:space="preserve"> that </w:t>
      </w:r>
      <w:r w:rsidR="008E6143" w:rsidRPr="00F621A6">
        <w:rPr>
          <w:rFonts w:ascii="Times New Roman" w:hAnsi="Times New Roman"/>
        </w:rPr>
        <w:t xml:space="preserve">reveal </w:t>
      </w:r>
      <w:r w:rsidRPr="00F621A6">
        <w:rPr>
          <w:rFonts w:ascii="Times New Roman" w:hAnsi="Times New Roman"/>
        </w:rPr>
        <w:t xml:space="preserve">Hume’s “chemical thinking”.  Some </w:t>
      </w:r>
      <w:r w:rsidR="007C3AB0" w:rsidRPr="00F621A6">
        <w:rPr>
          <w:rFonts w:ascii="Times New Roman" w:hAnsi="Times New Roman"/>
        </w:rPr>
        <w:t>of the</w:t>
      </w:r>
      <w:r w:rsidR="002C5BCB" w:rsidRPr="00F621A6">
        <w:rPr>
          <w:rFonts w:ascii="Times New Roman" w:hAnsi="Times New Roman"/>
        </w:rPr>
        <w:t>m</w:t>
      </w:r>
      <w:r w:rsidRPr="00F621A6">
        <w:rPr>
          <w:rFonts w:ascii="Times New Roman" w:hAnsi="Times New Roman"/>
        </w:rPr>
        <w:t xml:space="preserve"> merely evoke the language of chemistry, while others seem suffused with it. </w:t>
      </w:r>
      <w:r w:rsidR="00017DF3" w:rsidRPr="00F621A6">
        <w:rPr>
          <w:rFonts w:ascii="Times New Roman" w:hAnsi="Times New Roman"/>
        </w:rPr>
        <w:t xml:space="preserve"> </w:t>
      </w:r>
    </w:p>
    <w:p w14:paraId="29793ACB" w14:textId="623BADA7" w:rsidR="00DD62E2" w:rsidRPr="00F621A6" w:rsidRDefault="00BB3AD0" w:rsidP="008F5AF5">
      <w:pPr>
        <w:pStyle w:val="BodyText"/>
        <w:spacing w:before="52" w:line="480" w:lineRule="auto"/>
        <w:ind w:left="720" w:right="720"/>
        <w:jc w:val="both"/>
        <w:rPr>
          <w:rFonts w:cs="Times New Roman"/>
        </w:rPr>
      </w:pPr>
      <w:r w:rsidRPr="00F621A6">
        <w:rPr>
          <w:rStyle w:val="dc"/>
          <w:rFonts w:cs="Times New Roman"/>
        </w:rPr>
        <w:t>I</w:t>
      </w:r>
      <w:r w:rsidRPr="00F621A6">
        <w:rPr>
          <w:rStyle w:val="ac"/>
          <w:rFonts w:cs="Times New Roman"/>
        </w:rPr>
        <w:t>deas</w:t>
      </w:r>
      <w:r w:rsidRPr="00F621A6">
        <w:rPr>
          <w:rFonts w:cs="Times New Roman"/>
        </w:rPr>
        <w:t xml:space="preserve"> may be compar’d to the extension and solidity of matter, and impressions, especially reflective ones, to colours, tastes, smells and other </w:t>
      </w:r>
      <w:r w:rsidRPr="00F621A6">
        <w:rPr>
          <w:rFonts w:cs="Times New Roman"/>
        </w:rPr>
        <w:lastRenderedPageBreak/>
        <w:t>sensible qualities. Ideas never admit of a total union, but are endow’d with a kind of impenetrability, by which they exclude each other, and are capable of forming a compound by their conjunction, not by their mixture. On the other hand, impressions and passions are susceptible of an entire union; and like colours, may be blended so perfectly together, that each of them may lose itself, and contribute only to vary that uniform impression, which arises from the whole. Some of the most curious ph</w:t>
      </w:r>
      <w:r w:rsidRPr="00F621A6">
        <w:rPr>
          <w:rStyle w:val="ins"/>
          <w:rFonts w:cs="Times New Roman"/>
        </w:rPr>
        <w:t>ae</w:t>
      </w:r>
      <w:r w:rsidRPr="00F621A6">
        <w:rPr>
          <w:rFonts w:cs="Times New Roman"/>
        </w:rPr>
        <w:t>nomena of the human mind are deriv’d from</w:t>
      </w:r>
      <w:r w:rsidR="00C94FEF" w:rsidRPr="00F621A6">
        <w:rPr>
          <w:rFonts w:cs="Times New Roman"/>
        </w:rPr>
        <w:t xml:space="preserve"> this property of the passions.</w:t>
      </w:r>
      <w:r w:rsidRPr="00F621A6">
        <w:rPr>
          <w:rFonts w:cs="Times New Roman"/>
        </w:rPr>
        <w:t xml:space="preserve"> (T 2.2.6.1)</w:t>
      </w:r>
    </w:p>
    <w:p w14:paraId="0FA11E76" w14:textId="24BCA2B0" w:rsidR="002D4BF0" w:rsidRPr="00F621A6" w:rsidRDefault="00BB3AD0" w:rsidP="00F621A6">
      <w:pPr>
        <w:widowControl w:val="0"/>
        <w:autoSpaceDE w:val="0"/>
        <w:autoSpaceDN w:val="0"/>
        <w:adjustRightInd w:val="0"/>
        <w:spacing w:line="480" w:lineRule="auto"/>
        <w:jc w:val="both"/>
      </w:pPr>
      <w:r w:rsidRPr="00F621A6">
        <w:t xml:space="preserve">In this fascinating passage, </w:t>
      </w:r>
      <w:r w:rsidR="009F3F8C" w:rsidRPr="00F621A6">
        <w:t xml:space="preserve">Hume characterizes the conjunction of ideas </w:t>
      </w:r>
      <w:r w:rsidR="004D30C5" w:rsidRPr="00F621A6">
        <w:t>as “compounds” and compares these</w:t>
      </w:r>
      <w:r w:rsidR="009F3F8C" w:rsidRPr="00F621A6">
        <w:t xml:space="preserve"> compounds </w:t>
      </w:r>
      <w:r w:rsidR="004D30C5" w:rsidRPr="00F621A6">
        <w:t xml:space="preserve">with the “mixture” that only impressions are capable </w:t>
      </w:r>
      <w:r w:rsidR="00122063" w:rsidRPr="00F621A6">
        <w:t>of</w:t>
      </w:r>
      <w:r w:rsidR="004D30C5" w:rsidRPr="00F621A6">
        <w:t xml:space="preserve"> undergoing. In presenting this fact about impressio</w:t>
      </w:r>
      <w:r w:rsidR="008719AB" w:rsidRPr="00F621A6">
        <w:t xml:space="preserve">ns, Hume draws </w:t>
      </w:r>
      <w:r w:rsidR="00501EE3" w:rsidRPr="00F621A6">
        <w:t xml:space="preserve">the </w:t>
      </w:r>
      <w:r w:rsidR="008719AB" w:rsidRPr="00F621A6">
        <w:t>comparison</w:t>
      </w:r>
      <w:r w:rsidR="004D30C5" w:rsidRPr="00F621A6">
        <w:t xml:space="preserve"> </w:t>
      </w:r>
      <w:r w:rsidR="00501EE3" w:rsidRPr="00F621A6">
        <w:t xml:space="preserve">between </w:t>
      </w:r>
      <w:r w:rsidR="004D30C5" w:rsidRPr="00F621A6">
        <w:t>impress</w:t>
      </w:r>
      <w:r w:rsidR="008719AB" w:rsidRPr="00F621A6">
        <w:t>ions of reflection and colors: b</w:t>
      </w:r>
      <w:r w:rsidR="00173F3D" w:rsidRPr="00F621A6">
        <w:t>oth are capable of perfect</w:t>
      </w:r>
      <w:r w:rsidRPr="00F621A6">
        <w:t xml:space="preserve"> mixture</w:t>
      </w:r>
      <w:r w:rsidR="00501EE3" w:rsidRPr="00F621A6">
        <w:t>s.</w:t>
      </w:r>
      <w:r w:rsidRPr="00F621A6">
        <w:t xml:space="preserve"> </w:t>
      </w:r>
    </w:p>
    <w:p w14:paraId="5AB8F4E2" w14:textId="1519229B" w:rsidR="00173F3D" w:rsidRPr="00F621A6" w:rsidRDefault="00BB3AD0" w:rsidP="00F621A6">
      <w:pPr>
        <w:widowControl w:val="0"/>
        <w:autoSpaceDE w:val="0"/>
        <w:autoSpaceDN w:val="0"/>
        <w:adjustRightInd w:val="0"/>
        <w:spacing w:line="480" w:lineRule="auto"/>
        <w:ind w:firstLine="720"/>
        <w:jc w:val="both"/>
      </w:pPr>
      <w:r w:rsidRPr="00F621A6">
        <w:t>There is</w:t>
      </w:r>
      <w:r w:rsidR="007C3AB0" w:rsidRPr="00F621A6">
        <w:t xml:space="preserve"> </w:t>
      </w:r>
      <w:r w:rsidR="00731E6B" w:rsidRPr="00F621A6">
        <w:t>perf</w:t>
      </w:r>
      <w:r w:rsidR="007C3AB0" w:rsidRPr="00F621A6">
        <w:t xml:space="preserve">ect </w:t>
      </w:r>
      <w:r w:rsidRPr="00F621A6">
        <w:t>union and mixture, but there is also</w:t>
      </w:r>
      <w:r w:rsidR="002D4BF0" w:rsidRPr="00F621A6">
        <w:t xml:space="preserve"> “imperfect union and conjuncti</w:t>
      </w:r>
      <w:r w:rsidR="00731E6B" w:rsidRPr="00F621A6">
        <w:t xml:space="preserve">on.” </w:t>
      </w:r>
      <w:r w:rsidR="002D4BF0" w:rsidRPr="00F621A6">
        <w:t xml:space="preserve">Hope and fear, </w:t>
      </w:r>
      <w:r w:rsidRPr="00F621A6">
        <w:t>Hume remarks</w:t>
      </w:r>
      <w:r w:rsidR="002D4BF0" w:rsidRPr="00F621A6">
        <w:t>, “</w:t>
      </w:r>
      <w:r w:rsidR="00F832F0" w:rsidRPr="00F621A6">
        <w:t>arise from the different mixture of these opposite passions of grief and joy, and from their imperfect union and conjunction”</w:t>
      </w:r>
      <w:r w:rsidR="00FA7045" w:rsidRPr="00F621A6">
        <w:t xml:space="preserve"> </w:t>
      </w:r>
      <w:r w:rsidR="00F832F0" w:rsidRPr="00F621A6">
        <w:t xml:space="preserve">(T 2.3.9.16).  </w:t>
      </w:r>
      <w:r w:rsidR="007D2FB8" w:rsidRPr="00F621A6">
        <w:t xml:space="preserve">The following identifies </w:t>
      </w:r>
      <w:r w:rsidR="008E6143" w:rsidRPr="00F621A6">
        <w:t>various</w:t>
      </w:r>
      <w:r w:rsidR="007D2FB8" w:rsidRPr="00F621A6">
        <w:t xml:space="preserve"> conditions</w:t>
      </w:r>
      <w:r w:rsidR="00731E6B" w:rsidRPr="00F621A6">
        <w:t xml:space="preserve"> and mixtures</w:t>
      </w:r>
      <w:r w:rsidR="007D2FB8" w:rsidRPr="00F621A6">
        <w:t xml:space="preserve"> with differing results explicitly comparing these with chemical interactions:</w:t>
      </w:r>
      <w:r w:rsidRPr="00F621A6">
        <w:t xml:space="preserve">  </w:t>
      </w:r>
    </w:p>
    <w:p w14:paraId="451D79E6" w14:textId="203BEF73" w:rsidR="007D2FB8" w:rsidRPr="00F621A6" w:rsidRDefault="00BB3AD0" w:rsidP="008F5AF5">
      <w:pPr>
        <w:widowControl w:val="0"/>
        <w:autoSpaceDE w:val="0"/>
        <w:autoSpaceDN w:val="0"/>
        <w:adjustRightInd w:val="0"/>
        <w:spacing w:line="480" w:lineRule="auto"/>
        <w:ind w:left="720" w:right="720"/>
        <w:jc w:val="both"/>
      </w:pPr>
      <w:r w:rsidRPr="00F621A6">
        <w:rPr>
          <w:rStyle w:val="sc"/>
        </w:rPr>
        <w:t>Upon</w:t>
      </w:r>
      <w:r w:rsidRPr="00F621A6">
        <w:t xml:space="preserve"> the whole, contrary passions succeed each other alternately, when they arise from different objects: They mutually destroy each other,</w:t>
      </w:r>
      <w:r w:rsidR="00117B6A" w:rsidRPr="00F621A6">
        <w:t xml:space="preserve"> when they proceed from </w:t>
      </w:r>
      <w:r w:rsidRPr="00F621A6">
        <w:t>different parts of the same: And they subsist both</w:t>
      </w:r>
      <w:r w:rsidR="00117B6A" w:rsidRPr="00F621A6">
        <w:t xml:space="preserve"> of them, and mingle together, </w:t>
      </w:r>
      <w:r w:rsidRPr="00F621A6">
        <w:t>when they are deriv’d from the contrary and incompat</w:t>
      </w:r>
      <w:r w:rsidR="00117B6A" w:rsidRPr="00F621A6">
        <w:t xml:space="preserve">ible chances or possibilities, </w:t>
      </w:r>
      <w:r w:rsidRPr="00F621A6">
        <w:t>on which any one object depends. The influence of the relations o</w:t>
      </w:r>
      <w:r w:rsidR="00117B6A" w:rsidRPr="00F621A6">
        <w:t xml:space="preserve">f ideas is plainly </w:t>
      </w:r>
      <w:r w:rsidRPr="00F621A6">
        <w:t xml:space="preserve">seen in this whole affair. If the </w:t>
      </w:r>
      <w:r w:rsidRPr="00F621A6">
        <w:lastRenderedPageBreak/>
        <w:t>objects of th</w:t>
      </w:r>
      <w:r w:rsidR="00117B6A" w:rsidRPr="00F621A6">
        <w:t xml:space="preserve">e contrary passions be totally </w:t>
      </w:r>
      <w:r w:rsidRPr="00F621A6">
        <w:t>different, the passions are like two opposite liquo</w:t>
      </w:r>
      <w:r w:rsidR="00117B6A" w:rsidRPr="00F621A6">
        <w:t xml:space="preserve">rs in different bottles, which </w:t>
      </w:r>
      <w:r w:rsidRPr="00F621A6">
        <w:t>have no influence on each other. If the objects be intimately connected, t</w:t>
      </w:r>
      <w:r w:rsidR="00117B6A" w:rsidRPr="00F621A6">
        <w:t xml:space="preserve">he </w:t>
      </w:r>
      <w:r w:rsidRPr="00F621A6">
        <w:t xml:space="preserve">passions are like an </w:t>
      </w:r>
      <w:r w:rsidRPr="00F621A6">
        <w:rPr>
          <w:rStyle w:val="Emphasis"/>
          <w:i w:val="0"/>
        </w:rPr>
        <w:t>alcali</w:t>
      </w:r>
      <w:r w:rsidRPr="00F621A6">
        <w:t xml:space="preserve"> and an </w:t>
      </w:r>
      <w:r w:rsidRPr="00F621A6">
        <w:rPr>
          <w:rStyle w:val="Emphasis"/>
          <w:i w:val="0"/>
        </w:rPr>
        <w:t>acid</w:t>
      </w:r>
      <w:r w:rsidRPr="00F621A6">
        <w:t>, which, bein</w:t>
      </w:r>
      <w:r w:rsidR="00117B6A" w:rsidRPr="00F621A6">
        <w:t xml:space="preserve">g mingled, destroy each other. </w:t>
      </w:r>
      <w:r w:rsidRPr="00F621A6">
        <w:t xml:space="preserve">If the relation be more </w:t>
      </w:r>
      <w:proofErr w:type="gramStart"/>
      <w:r w:rsidRPr="00F621A6">
        <w:t>imperfect, and</w:t>
      </w:r>
      <w:proofErr w:type="gramEnd"/>
      <w:r w:rsidRPr="00F621A6">
        <w:t xml:space="preserve"> </w:t>
      </w:r>
      <w:r w:rsidRPr="00F621A6">
        <w:rPr>
          <w:rStyle w:val="ins"/>
        </w:rPr>
        <w:t>consist</w:t>
      </w:r>
      <w:r w:rsidRPr="00F621A6">
        <w:t xml:space="preserve"> in </w:t>
      </w:r>
      <w:r w:rsidR="00117B6A" w:rsidRPr="00F621A6">
        <w:t xml:space="preserve">the contradictory views of the </w:t>
      </w:r>
      <w:r w:rsidRPr="00F621A6">
        <w:t>same object, the passions are like oil and vinegar,</w:t>
      </w:r>
      <w:r w:rsidR="00117B6A" w:rsidRPr="00F621A6">
        <w:t xml:space="preserve"> which, however mingled, never </w:t>
      </w:r>
      <w:r w:rsidRPr="00F621A6">
        <w:t>perfectly unite and incorporate (T 2.3.9.17).</w:t>
      </w:r>
    </w:p>
    <w:p w14:paraId="1F5DBA33" w14:textId="5D4A2CB5" w:rsidR="00C974F6" w:rsidRPr="00F621A6" w:rsidRDefault="00BB3AD0" w:rsidP="00F621A6">
      <w:pPr>
        <w:widowControl w:val="0"/>
        <w:autoSpaceDE w:val="0"/>
        <w:autoSpaceDN w:val="0"/>
        <w:adjustRightInd w:val="0"/>
        <w:spacing w:line="480" w:lineRule="auto"/>
        <w:ind w:firstLine="720"/>
        <w:jc w:val="both"/>
      </w:pPr>
      <w:r w:rsidRPr="00F621A6">
        <w:t>N</w:t>
      </w:r>
      <w:r w:rsidR="00173F3D" w:rsidRPr="00F621A6">
        <w:t>ovel</w:t>
      </w:r>
      <w:r w:rsidR="00731E6B" w:rsidRPr="00F621A6">
        <w:t xml:space="preserve"> properties</w:t>
      </w:r>
      <w:r w:rsidRPr="00F621A6">
        <w:t xml:space="preserve"> emerge or arise from these mixtures</w:t>
      </w:r>
      <w:r w:rsidR="0012360D" w:rsidRPr="00F621A6">
        <w:t>—</w:t>
      </w:r>
      <w:r w:rsidRPr="00F621A6">
        <w:t>properties that</w:t>
      </w:r>
      <w:r w:rsidR="00731E6B" w:rsidRPr="00F621A6">
        <w:t xml:space="preserve"> </w:t>
      </w:r>
      <w:r w:rsidRPr="00F621A6">
        <w:t xml:space="preserve">were </w:t>
      </w:r>
      <w:r w:rsidR="00173F3D" w:rsidRPr="00F621A6">
        <w:t xml:space="preserve">not present in the </w:t>
      </w:r>
      <w:r w:rsidR="005427E4" w:rsidRPr="00F621A6">
        <w:t xml:space="preserve">original elements.  Hume calls attention to </w:t>
      </w:r>
      <w:r w:rsidR="00173F3D" w:rsidRPr="00F621A6">
        <w:t xml:space="preserve">this </w:t>
      </w:r>
      <w:r w:rsidR="0012360D" w:rsidRPr="00F621A6">
        <w:t>fact</w:t>
      </w:r>
      <w:r w:rsidR="00173F3D" w:rsidRPr="00F621A6">
        <w:t xml:space="preserve"> in a passage </w:t>
      </w:r>
      <w:r w:rsidRPr="00F621A6">
        <w:t>where</w:t>
      </w:r>
      <w:r w:rsidR="00173F3D" w:rsidRPr="00F621A6">
        <w:t xml:space="preserve"> he discusses</w:t>
      </w:r>
      <w:r w:rsidR="00F832F0" w:rsidRPr="00F621A6">
        <w:t xml:space="preserve"> the passion</w:t>
      </w:r>
      <w:r w:rsidR="00173F3D" w:rsidRPr="00F621A6">
        <w:t xml:space="preserve"> of gaming.  </w:t>
      </w:r>
      <w:r w:rsidR="007D2FB8" w:rsidRPr="00F621A6">
        <w:t>H</w:t>
      </w:r>
      <w:r w:rsidR="00117B6A" w:rsidRPr="00F621A6">
        <w:t>e de</w:t>
      </w:r>
      <w:r w:rsidR="0012360D" w:rsidRPr="00F621A6">
        <w:t>picts</w:t>
      </w:r>
      <w:r w:rsidR="00117B6A" w:rsidRPr="00F621A6">
        <w:t xml:space="preserve"> this passion as </w:t>
      </w:r>
      <w:r w:rsidR="00F832F0" w:rsidRPr="00F621A6">
        <w:t>the interaction of two qualitatively different sub</w:t>
      </w:r>
      <w:r w:rsidR="00FA6B57" w:rsidRPr="00F621A6">
        <w:t>stances,</w:t>
      </w:r>
      <w:r w:rsidR="00173F3D" w:rsidRPr="00F621A6">
        <w:t xml:space="preserve"> and </w:t>
      </w:r>
      <w:r w:rsidR="007C3AB0" w:rsidRPr="00F621A6">
        <w:t xml:space="preserve">he </w:t>
      </w:r>
      <w:r w:rsidR="00173F3D" w:rsidRPr="00F621A6">
        <w:t xml:space="preserve">explicitly </w:t>
      </w:r>
      <w:r w:rsidR="007C3AB0" w:rsidRPr="00F621A6">
        <w:t xml:space="preserve">compares it </w:t>
      </w:r>
      <w:r w:rsidR="00173F3D" w:rsidRPr="00F621A6">
        <w:t xml:space="preserve">to </w:t>
      </w:r>
      <w:r w:rsidR="00F832F0" w:rsidRPr="00F621A6">
        <w:t>chemical preparation</w:t>
      </w:r>
      <w:r w:rsidR="00FA6B57" w:rsidRPr="00F621A6">
        <w:t>s</w:t>
      </w:r>
      <w:r w:rsidR="00173F3D" w:rsidRPr="00F621A6">
        <w:t xml:space="preserve">: </w:t>
      </w:r>
      <w:r w:rsidR="00F832F0" w:rsidRPr="00F621A6">
        <w:t>“as in certain chemical preparations, where the mixture of two clear and transparent liquids produces a third, which is opaque and colour’d” (T 2.3.10.9).</w:t>
      </w:r>
      <w:r w:rsidR="007C3AB0" w:rsidRPr="00F621A6">
        <w:t xml:space="preserve">  </w:t>
      </w:r>
      <w:r w:rsidR="00BE7727" w:rsidRPr="00F621A6">
        <w:t>In</w:t>
      </w:r>
      <w:r w:rsidR="007D2FB8" w:rsidRPr="00F621A6">
        <w:t xml:space="preserve"> the following, Hume appeals to the phenomenon that most occupies Newton in the </w:t>
      </w:r>
      <w:proofErr w:type="spellStart"/>
      <w:r w:rsidR="007D2FB8" w:rsidRPr="00F621A6">
        <w:rPr>
          <w:i/>
          <w:iCs/>
        </w:rPr>
        <w:t>Opti</w:t>
      </w:r>
      <w:r w:rsidR="002C5BCB" w:rsidRPr="00F621A6">
        <w:rPr>
          <w:i/>
          <w:iCs/>
        </w:rPr>
        <w:t>c</w:t>
      </w:r>
      <w:r w:rsidR="007D2FB8" w:rsidRPr="00F621A6">
        <w:rPr>
          <w:i/>
          <w:iCs/>
        </w:rPr>
        <w:t>ks</w:t>
      </w:r>
      <w:proofErr w:type="spellEnd"/>
      <w:r w:rsidR="007D2FB8" w:rsidRPr="00F621A6">
        <w:t>:  the colors of light revealed through the prism</w:t>
      </w:r>
      <w:r w:rsidR="00BE7727" w:rsidRPr="00F621A6">
        <w:t xml:space="preserve"> and he compares the phenomenon with the passions. </w:t>
      </w:r>
    </w:p>
    <w:p w14:paraId="126102BA" w14:textId="6A6BF3FE" w:rsidR="00FA6B57" w:rsidRPr="00F621A6" w:rsidRDefault="00BB3AD0" w:rsidP="008F5AF5">
      <w:pPr>
        <w:widowControl w:val="0"/>
        <w:autoSpaceDE w:val="0"/>
        <w:autoSpaceDN w:val="0"/>
        <w:adjustRightInd w:val="0"/>
        <w:spacing w:line="480" w:lineRule="auto"/>
        <w:ind w:left="720" w:right="720"/>
        <w:jc w:val="both"/>
      </w:pPr>
      <w:r w:rsidRPr="00F621A6">
        <w:t>Are not these as plain proofs, that the passions of fear and hope are mixtures of grief and joy, as in optics ’tis a proof, that a colour’d ray of the sun passing thro’ a prism, is a composition of two others, when, as you diminish or encrease the quantity of either, you find it prevail proportionably more or less in the composition? I am sure neither natural nor moral philos</w:t>
      </w:r>
      <w:r w:rsidR="00117B6A" w:rsidRPr="00F621A6">
        <w:t xml:space="preserve">ophy admits of stronger </w:t>
      </w:r>
      <w:r w:rsidR="00C974F6" w:rsidRPr="00F621A6">
        <w:t>proofs.</w:t>
      </w:r>
      <w:r w:rsidR="00FC6483" w:rsidRPr="00F621A6">
        <w:t xml:space="preserve"> (T 2.3.9.19)</w:t>
      </w:r>
    </w:p>
    <w:p w14:paraId="4EAC8785" w14:textId="17739ADC" w:rsidR="007462E0" w:rsidRPr="00F621A6" w:rsidRDefault="00BB3AD0" w:rsidP="00F621A6">
      <w:pPr>
        <w:spacing w:line="480" w:lineRule="auto"/>
        <w:ind w:firstLine="720"/>
        <w:jc w:val="both"/>
      </w:pPr>
      <w:r w:rsidRPr="00F621A6">
        <w:t xml:space="preserve">What are we to make of Hume’s appeal to chemistry in his discussion of the passions? </w:t>
      </w:r>
      <w:r w:rsidR="007748DB" w:rsidRPr="00F621A6">
        <w:t xml:space="preserve"> </w:t>
      </w:r>
      <w:r w:rsidR="00805B14" w:rsidRPr="00F621A6">
        <w:t xml:space="preserve">In his recent book, </w:t>
      </w:r>
      <w:r w:rsidR="00EF2209" w:rsidRPr="00F621A6">
        <w:t>Tamás</w:t>
      </w:r>
      <w:r w:rsidRPr="00F621A6">
        <w:rPr>
          <w:spacing w:val="-1"/>
        </w:rPr>
        <w:t xml:space="preserve"> Demeter</w:t>
      </w:r>
      <w:r w:rsidR="00805B14" w:rsidRPr="00F621A6">
        <w:rPr>
          <w:spacing w:val="-1"/>
        </w:rPr>
        <w:t xml:space="preserve"> </w:t>
      </w:r>
      <w:r w:rsidR="006D496B" w:rsidRPr="00F621A6">
        <w:rPr>
          <w:spacing w:val="-1"/>
        </w:rPr>
        <w:t xml:space="preserve">addresses this question by </w:t>
      </w:r>
      <w:r w:rsidR="00805B14" w:rsidRPr="00F621A6">
        <w:rPr>
          <w:spacing w:val="-1"/>
        </w:rPr>
        <w:t>connect</w:t>
      </w:r>
      <w:r w:rsidR="006D496B" w:rsidRPr="00F621A6">
        <w:rPr>
          <w:spacing w:val="-1"/>
        </w:rPr>
        <w:t>ing</w:t>
      </w:r>
      <w:r w:rsidR="00805B14" w:rsidRPr="00F621A6">
        <w:rPr>
          <w:spacing w:val="-1"/>
        </w:rPr>
        <w:t xml:space="preserve"> </w:t>
      </w:r>
      <w:r w:rsidRPr="00F621A6">
        <w:rPr>
          <w:spacing w:val="-1"/>
        </w:rPr>
        <w:lastRenderedPageBreak/>
        <w:t xml:space="preserve">Hume’s use of chemical language </w:t>
      </w:r>
      <w:r w:rsidR="005C7D66" w:rsidRPr="00F621A6">
        <w:rPr>
          <w:spacing w:val="-1"/>
        </w:rPr>
        <w:t xml:space="preserve">to </w:t>
      </w:r>
      <w:r w:rsidRPr="00F621A6">
        <w:rPr>
          <w:spacing w:val="-1"/>
        </w:rPr>
        <w:t>an intriguing and illuminating history of</w:t>
      </w:r>
      <w:r w:rsidR="00E569AA" w:rsidRPr="00F621A6">
        <w:rPr>
          <w:spacing w:val="-1"/>
        </w:rPr>
        <w:t xml:space="preserve"> </w:t>
      </w:r>
      <w:r w:rsidRPr="00F621A6">
        <w:rPr>
          <w:spacing w:val="-1"/>
        </w:rPr>
        <w:t>scientific developments</w:t>
      </w:r>
      <w:r w:rsidR="005C7D66" w:rsidRPr="00F621A6">
        <w:rPr>
          <w:spacing w:val="-1"/>
        </w:rPr>
        <w:t xml:space="preserve">, the most important of which is the emergence of the science of chemistry.  </w:t>
      </w:r>
      <w:r w:rsidR="00805B14" w:rsidRPr="00F621A6">
        <w:rPr>
          <w:spacing w:val="-1"/>
        </w:rPr>
        <w:t xml:space="preserve">And </w:t>
      </w:r>
      <w:r w:rsidR="005C7D66" w:rsidRPr="00F621A6">
        <w:rPr>
          <w:spacing w:val="-1"/>
        </w:rPr>
        <w:t xml:space="preserve">Demeter identifies the seeds of </w:t>
      </w:r>
      <w:r w:rsidR="00A31FEB" w:rsidRPr="00F621A6">
        <w:rPr>
          <w:spacing w:val="-1"/>
        </w:rPr>
        <w:t xml:space="preserve">this new science </w:t>
      </w:r>
      <w:r w:rsidR="005C7D66" w:rsidRPr="00F621A6">
        <w:rPr>
          <w:spacing w:val="-1"/>
        </w:rPr>
        <w:t xml:space="preserve">in </w:t>
      </w:r>
      <w:r w:rsidR="005C7D66" w:rsidRPr="00F621A6">
        <w:t xml:space="preserve">Newton’s </w:t>
      </w:r>
      <w:proofErr w:type="spellStart"/>
      <w:r w:rsidR="005C7D66" w:rsidRPr="00F621A6">
        <w:rPr>
          <w:i/>
          <w:iCs/>
        </w:rPr>
        <w:t>Optic</w:t>
      </w:r>
      <w:r w:rsidR="002C5BCB" w:rsidRPr="00F621A6">
        <w:rPr>
          <w:i/>
          <w:iCs/>
        </w:rPr>
        <w:t>k</w:t>
      </w:r>
      <w:r w:rsidR="005C7D66" w:rsidRPr="00F621A6">
        <w:rPr>
          <w:i/>
          <w:iCs/>
        </w:rPr>
        <w:t>s</w:t>
      </w:r>
      <w:proofErr w:type="spellEnd"/>
      <w:r w:rsidR="005C7D66" w:rsidRPr="00F621A6">
        <w:t xml:space="preserve">, </w:t>
      </w:r>
      <w:r w:rsidR="009A4159" w:rsidRPr="00F621A6">
        <w:t xml:space="preserve">where </w:t>
      </w:r>
      <w:r w:rsidRPr="00F621A6">
        <w:t xml:space="preserve">Newton himself </w:t>
      </w:r>
      <w:r w:rsidR="005C7D66" w:rsidRPr="00F621A6">
        <w:t xml:space="preserve">manifests </w:t>
      </w:r>
      <w:r w:rsidR="00805B14" w:rsidRPr="00F621A6">
        <w:t xml:space="preserve">keen </w:t>
      </w:r>
      <w:r w:rsidR="005C7D66" w:rsidRPr="00F621A6">
        <w:t>awareness of</w:t>
      </w:r>
      <w:r w:rsidRPr="00F621A6">
        <w:t xml:space="preserve"> the fact that mechanical explanation is ill-suited to account for </w:t>
      </w:r>
      <w:r w:rsidRPr="00F621A6">
        <w:rPr>
          <w:i/>
          <w:iCs/>
        </w:rPr>
        <w:t>qualitative</w:t>
      </w:r>
      <w:r w:rsidRPr="00F621A6">
        <w:t xml:space="preserve"> phenomena, such as the </w:t>
      </w:r>
      <w:r w:rsidR="009A4159" w:rsidRPr="00F621A6">
        <w:t xml:space="preserve">colors </w:t>
      </w:r>
      <w:r w:rsidRPr="00F621A6">
        <w:t>of light</w:t>
      </w:r>
      <w:r w:rsidR="008D32AD" w:rsidRPr="00F621A6">
        <w:t>.</w:t>
      </w:r>
      <w:r w:rsidR="008D32AD" w:rsidRPr="00F621A6">
        <w:rPr>
          <w:rStyle w:val="FootnoteReference"/>
        </w:rPr>
        <w:footnoteReference w:id="38"/>
      </w:r>
      <w:r w:rsidR="00805B14" w:rsidRPr="00F621A6">
        <w:t xml:space="preserve"> </w:t>
      </w:r>
    </w:p>
    <w:p w14:paraId="69191EC9" w14:textId="503DBAC4" w:rsidR="0012360D" w:rsidRPr="00F621A6" w:rsidRDefault="00BB3AD0" w:rsidP="00F621A6">
      <w:pPr>
        <w:spacing w:line="480" w:lineRule="auto"/>
        <w:ind w:firstLine="720"/>
        <w:jc w:val="both"/>
      </w:pPr>
      <w:r w:rsidRPr="00F621A6">
        <w:t xml:space="preserve">Hume </w:t>
      </w:r>
      <w:r w:rsidR="009A4159" w:rsidRPr="00F621A6">
        <w:t xml:space="preserve">also </w:t>
      </w:r>
      <w:r w:rsidR="002C5BCB" w:rsidRPr="00F621A6">
        <w:t>invokes</w:t>
      </w:r>
      <w:r w:rsidRPr="00F621A6">
        <w:t xml:space="preserve"> the language of chemistry</w:t>
      </w:r>
      <w:r w:rsidR="00227F7E" w:rsidRPr="00F621A6">
        <w:t xml:space="preserve"> </w:t>
      </w:r>
      <w:r w:rsidR="00A31FEB" w:rsidRPr="00F621A6">
        <w:t>to</w:t>
      </w:r>
      <w:r w:rsidRPr="00F621A6">
        <w:t xml:space="preserve"> explain the emergence of qualitatively different kinds of perceptions.  </w:t>
      </w:r>
      <w:r w:rsidR="00A31FEB" w:rsidRPr="00F621A6">
        <w:t>T</w:t>
      </w:r>
      <w:r w:rsidRPr="00F621A6">
        <w:t xml:space="preserve">he following, </w:t>
      </w:r>
      <w:r w:rsidR="00417AF0" w:rsidRPr="00F621A6">
        <w:t>which forms part of the prism passage</w:t>
      </w:r>
      <w:r w:rsidRPr="00F621A6">
        <w:t xml:space="preserve"> above</w:t>
      </w:r>
      <w:r w:rsidR="00A31FEB" w:rsidRPr="00F621A6">
        <w:t>,</w:t>
      </w:r>
      <w:r w:rsidRPr="00F621A6">
        <w:t xml:space="preserve"> a passage that reads like a recipe for producing different passions, by adding and subtracting ingredients,</w:t>
      </w:r>
      <w:r w:rsidR="00A31FEB" w:rsidRPr="00F621A6">
        <w:t xml:space="preserve"> </w:t>
      </w:r>
      <w:r w:rsidR="002C5BCB" w:rsidRPr="00F621A6">
        <w:t>renders</w:t>
      </w:r>
      <w:r w:rsidR="00A31FEB" w:rsidRPr="00F621A6">
        <w:t xml:space="preserve"> this point </w:t>
      </w:r>
      <w:r w:rsidR="00A74EC5" w:rsidRPr="00F621A6">
        <w:t xml:space="preserve">perhaps </w:t>
      </w:r>
      <w:r w:rsidR="00A31FEB" w:rsidRPr="00F621A6">
        <w:t xml:space="preserve">most vividly.  </w:t>
      </w:r>
      <w:r w:rsidRPr="00F621A6">
        <w:t xml:space="preserve">Here </w:t>
      </w:r>
      <w:r w:rsidR="00A31FEB" w:rsidRPr="00F621A6">
        <w:t>Hume d</w:t>
      </w:r>
      <w:r w:rsidR="002C5BCB" w:rsidRPr="00F621A6">
        <w:t>etails</w:t>
      </w:r>
      <w:r w:rsidR="00A31FEB" w:rsidRPr="00F621A6">
        <w:t xml:space="preserve"> </w:t>
      </w:r>
      <w:r w:rsidRPr="00F621A6">
        <w:t xml:space="preserve">the transition </w:t>
      </w:r>
      <w:r w:rsidR="00417AF0" w:rsidRPr="00F621A6">
        <w:t xml:space="preserve">from </w:t>
      </w:r>
      <w:r w:rsidRPr="00F621A6">
        <w:t xml:space="preserve">grief to fear, and then to hope and joy: </w:t>
      </w:r>
    </w:p>
    <w:p w14:paraId="0F4BEE63" w14:textId="0BD7991A" w:rsidR="0012360D" w:rsidRPr="00F621A6" w:rsidRDefault="00BB3AD0" w:rsidP="008F5AF5">
      <w:pPr>
        <w:spacing w:line="480" w:lineRule="auto"/>
        <w:ind w:left="720" w:right="720"/>
        <w:jc w:val="both"/>
      </w:pPr>
      <w:r w:rsidRPr="00F621A6">
        <w:t>Throw in a superior degree of probability to the side of grief, you immediately see that passion diffuse itself over the composition, and tincture it into fear.  Encrease the probability, and by that means the grief, the fear prevails still more and more, till at last it runs insensibly, as the joy continually diminishes, into pure grief. After you have brought it to this situation, diminish the grief, after the same manner that you encreas'd it; by diminishing the probability on that side, and you'll see the passion clear every moment, 'till it changes insensibly into hope; which again runs, after the same manner, by slow degrees, into joy, as you encrease that part of the composition by the encrease of the probability. (T 2.3.9.19).</w:t>
      </w:r>
    </w:p>
    <w:p w14:paraId="2222EF01" w14:textId="4348032E" w:rsidR="00751CC6" w:rsidRPr="00F621A6" w:rsidRDefault="00BB3AD0" w:rsidP="00F621A6">
      <w:pPr>
        <w:spacing w:line="480" w:lineRule="auto"/>
        <w:jc w:val="both"/>
      </w:pPr>
      <w:r w:rsidRPr="00F621A6">
        <w:t xml:space="preserve"> </w:t>
      </w:r>
      <w:r w:rsidR="00F621A6" w:rsidRPr="00F621A6">
        <w:tab/>
      </w:r>
      <w:r w:rsidRPr="00F621A6">
        <w:t>I suggest</w:t>
      </w:r>
      <w:r w:rsidR="007462E0" w:rsidRPr="00F621A6">
        <w:t xml:space="preserve"> </w:t>
      </w:r>
      <w:r w:rsidR="007C3AB0" w:rsidRPr="00F621A6">
        <w:t xml:space="preserve">that </w:t>
      </w:r>
      <w:r w:rsidR="00117B6A" w:rsidRPr="00F621A6">
        <w:t xml:space="preserve">Hume’s </w:t>
      </w:r>
      <w:r w:rsidR="00417AF0" w:rsidRPr="00F621A6">
        <w:t>quasi-</w:t>
      </w:r>
      <w:r w:rsidR="00117B6A" w:rsidRPr="00F621A6">
        <w:t>chemical understanding of the passions</w:t>
      </w:r>
      <w:r w:rsidR="00A31FEB" w:rsidRPr="00F621A6">
        <w:t xml:space="preserve"> </w:t>
      </w:r>
      <w:r w:rsidR="00034586" w:rsidRPr="00F621A6">
        <w:t xml:space="preserve">might </w:t>
      </w:r>
      <w:r w:rsidR="00EE1A9A" w:rsidRPr="00F621A6">
        <w:t>serve</w:t>
      </w:r>
      <w:r w:rsidR="00117B6A" w:rsidRPr="00F621A6">
        <w:t xml:space="preserve"> </w:t>
      </w:r>
      <w:r w:rsidR="00EE1A9A" w:rsidRPr="00F621A6">
        <w:t xml:space="preserve">as </w:t>
      </w:r>
      <w:r w:rsidR="00117B6A" w:rsidRPr="00F621A6">
        <w:t>a model for understanding the proc</w:t>
      </w:r>
      <w:r w:rsidR="007462E0" w:rsidRPr="00F621A6">
        <w:t xml:space="preserve">ess of </w:t>
      </w:r>
      <w:r w:rsidR="007D6553" w:rsidRPr="00F621A6">
        <w:t>spreading</w:t>
      </w:r>
      <w:r w:rsidR="00A31FEB" w:rsidRPr="00F621A6">
        <w:t xml:space="preserve">. Perhaps this quasi-chemical </w:t>
      </w:r>
      <w:r w:rsidR="00A31FEB" w:rsidRPr="00F621A6">
        <w:lastRenderedPageBreak/>
        <w:t xml:space="preserve">understanding of the passions was in </w:t>
      </w:r>
      <w:r w:rsidR="00034586" w:rsidRPr="00F621A6">
        <w:t>Hume’s</w:t>
      </w:r>
      <w:r w:rsidR="00A31FEB" w:rsidRPr="00F621A6">
        <w:t xml:space="preserve"> mind when he </w:t>
      </w:r>
      <w:r w:rsidR="0012360D" w:rsidRPr="00F621A6">
        <w:t>spoke of</w:t>
      </w:r>
      <w:r w:rsidR="008E6143" w:rsidRPr="00F621A6">
        <w:t xml:space="preserve"> </w:t>
      </w:r>
      <w:r w:rsidR="00A31FEB" w:rsidRPr="00F621A6">
        <w:t xml:space="preserve">the </w:t>
      </w:r>
      <w:r w:rsidR="008E6325" w:rsidRPr="00F621A6">
        <w:t xml:space="preserve">key </w:t>
      </w:r>
      <w:r w:rsidR="00A31FEB" w:rsidRPr="00F621A6">
        <w:t xml:space="preserve">psychological process </w:t>
      </w:r>
      <w:r w:rsidR="0012360D" w:rsidRPr="00F621A6">
        <w:t xml:space="preserve">as </w:t>
      </w:r>
      <w:r w:rsidR="00A31FEB" w:rsidRPr="00F621A6">
        <w:rPr>
          <w:i/>
          <w:iCs/>
        </w:rPr>
        <w:t>spread</w:t>
      </w:r>
      <w:r w:rsidR="00562BA1" w:rsidRPr="00F621A6">
        <w:rPr>
          <w:i/>
          <w:iCs/>
        </w:rPr>
        <w:t>ing</w:t>
      </w:r>
      <w:r w:rsidR="00A31FEB" w:rsidRPr="00F621A6">
        <w:rPr>
          <w:i/>
          <w:iCs/>
        </w:rPr>
        <w:t xml:space="preserve"> </w:t>
      </w:r>
      <w:r w:rsidRPr="00F621A6">
        <w:t>and</w:t>
      </w:r>
      <w:r w:rsidR="00A31FEB" w:rsidRPr="00F621A6">
        <w:t xml:space="preserve"> </w:t>
      </w:r>
      <w:r w:rsidR="00A31FEB" w:rsidRPr="00F621A6">
        <w:rPr>
          <w:i/>
          <w:iCs/>
        </w:rPr>
        <w:t>stain</w:t>
      </w:r>
      <w:r w:rsidR="00562BA1" w:rsidRPr="00F621A6">
        <w:rPr>
          <w:i/>
          <w:iCs/>
        </w:rPr>
        <w:t>ing</w:t>
      </w:r>
      <w:r w:rsidR="00A31FEB" w:rsidRPr="00F621A6">
        <w:t xml:space="preserve">.  </w:t>
      </w:r>
      <w:r w:rsidR="009B4616" w:rsidRPr="00F621A6">
        <w:t xml:space="preserve">Even if not, </w:t>
      </w:r>
      <w:r w:rsidR="009A4159" w:rsidRPr="00F621A6">
        <w:t xml:space="preserve">the quasi-chemical model </w:t>
      </w:r>
      <w:r w:rsidR="00F239F7" w:rsidRPr="00F621A6">
        <w:t xml:space="preserve">can </w:t>
      </w:r>
      <w:r w:rsidR="008E6143" w:rsidRPr="00F621A6">
        <w:t xml:space="preserve">assist </w:t>
      </w:r>
      <w:r w:rsidR="009A4159" w:rsidRPr="00F621A6">
        <w:t xml:space="preserve">us </w:t>
      </w:r>
      <w:r w:rsidR="008E6143" w:rsidRPr="00F621A6">
        <w:t xml:space="preserve">in </w:t>
      </w:r>
      <w:r w:rsidR="009A4159" w:rsidRPr="00F621A6">
        <w:t>address</w:t>
      </w:r>
      <w:r w:rsidR="008E6143" w:rsidRPr="00F621A6">
        <w:t>ing</w:t>
      </w:r>
      <w:r w:rsidR="009A4159" w:rsidRPr="00F621A6">
        <w:t xml:space="preserve"> some of the most difficult</w:t>
      </w:r>
      <w:r w:rsidR="00EE1A9A" w:rsidRPr="00F621A6">
        <w:t xml:space="preserve"> and intractable</w:t>
      </w:r>
      <w:r w:rsidR="009A4159" w:rsidRPr="00F621A6">
        <w:t xml:space="preserve"> questions </w:t>
      </w:r>
      <w:r w:rsidR="008E6325" w:rsidRPr="00F621A6">
        <w:t>concerning</w:t>
      </w:r>
      <w:r w:rsidR="009A4159" w:rsidRPr="00F621A6">
        <w:t xml:space="preserve"> the process of spreading</w:t>
      </w:r>
      <w:r w:rsidR="00704791" w:rsidRPr="00F621A6">
        <w:t>.  Most succinctly, o</w:t>
      </w:r>
      <w:r w:rsidR="009A1DB2" w:rsidRPr="00F621A6">
        <w:t>n th</w:t>
      </w:r>
      <w:r w:rsidRPr="00F621A6">
        <w:t>e proposed</w:t>
      </w:r>
      <w:r w:rsidR="009A1DB2" w:rsidRPr="00F621A6">
        <w:t xml:space="preserve"> model, the process of spreading is one in which a feeling</w:t>
      </w:r>
      <w:r w:rsidR="00034586" w:rsidRPr="00F621A6">
        <w:t xml:space="preserve"> </w:t>
      </w:r>
      <w:r w:rsidR="009A1DB2" w:rsidRPr="00F621A6">
        <w:t xml:space="preserve">is literally spread or “diffused”, to use Hume’s </w:t>
      </w:r>
      <w:r w:rsidR="008E6143" w:rsidRPr="00F621A6">
        <w:t xml:space="preserve">revealing </w:t>
      </w:r>
      <w:r w:rsidR="00EE1A9A" w:rsidRPr="00F621A6">
        <w:t>term</w:t>
      </w:r>
      <w:r w:rsidR="009A1DB2" w:rsidRPr="00F621A6">
        <w:t xml:space="preserve"> above, onto </w:t>
      </w:r>
      <w:r w:rsidR="009A1DB2" w:rsidRPr="00F621A6">
        <w:rPr>
          <w:i/>
          <w:iCs/>
        </w:rPr>
        <w:t>sense impressions</w:t>
      </w:r>
      <w:r w:rsidR="008E6143" w:rsidRPr="00F621A6">
        <w:t xml:space="preserve">. </w:t>
      </w:r>
      <w:r w:rsidR="00704791" w:rsidRPr="00F621A6">
        <w:t xml:space="preserve">This </w:t>
      </w:r>
      <w:r w:rsidR="00034586" w:rsidRPr="00F621A6">
        <w:t>spreading or staining of feelings on</w:t>
      </w:r>
      <w:r w:rsidRPr="00F621A6">
        <w:t>to</w:t>
      </w:r>
      <w:r w:rsidR="00034586" w:rsidRPr="00F621A6">
        <w:t xml:space="preserve"> sense impressions changes the </w:t>
      </w:r>
      <w:r w:rsidR="008E6143" w:rsidRPr="00F621A6">
        <w:t xml:space="preserve">quality of </w:t>
      </w:r>
      <w:r w:rsidR="00034586" w:rsidRPr="00F621A6">
        <w:t>appearances</w:t>
      </w:r>
      <w:r w:rsidR="00704791" w:rsidRPr="00F621A6">
        <w:t xml:space="preserve">, thus </w:t>
      </w:r>
      <w:r w:rsidR="00034586" w:rsidRPr="00F621A6">
        <w:t>“add</w:t>
      </w:r>
      <w:r w:rsidR="00704791" w:rsidRPr="00F621A6">
        <w:t>ing</w:t>
      </w:r>
      <w:r w:rsidR="00034586" w:rsidRPr="00F621A6">
        <w:t>” as Hume put it, something new to the appearances</w:t>
      </w:r>
      <w:r w:rsidR="00A74EC5" w:rsidRPr="00F621A6">
        <w:t>.</w:t>
      </w:r>
      <w:r w:rsidR="00034586" w:rsidRPr="00F621A6">
        <w:t xml:space="preserve"> </w:t>
      </w:r>
    </w:p>
    <w:p w14:paraId="4B566309" w14:textId="77777777" w:rsidR="00F621A6" w:rsidRPr="00F621A6" w:rsidRDefault="00BB3AD0" w:rsidP="00F621A6">
      <w:pPr>
        <w:spacing w:line="480" w:lineRule="auto"/>
        <w:ind w:firstLine="720"/>
        <w:jc w:val="both"/>
        <w:rPr>
          <w:szCs w:val="18"/>
        </w:rPr>
      </w:pPr>
      <w:r w:rsidRPr="00F621A6">
        <w:t xml:space="preserve">To examine this proposal in </w:t>
      </w:r>
      <w:r w:rsidR="0012360D" w:rsidRPr="00F621A6">
        <w:t xml:space="preserve">its </w:t>
      </w:r>
      <w:r w:rsidRPr="00F621A6">
        <w:t xml:space="preserve">proper light, it is best to consider it in the context of </w:t>
      </w:r>
      <w:r w:rsidR="00751CC6" w:rsidRPr="00F621A6">
        <w:t xml:space="preserve">the </w:t>
      </w:r>
      <w:r w:rsidR="00A3562A" w:rsidRPr="00F621A6">
        <w:t>recalcitrant</w:t>
      </w:r>
      <w:r w:rsidR="00751CC6" w:rsidRPr="00F621A6">
        <w:t xml:space="preserve"> problems</w:t>
      </w:r>
      <w:r w:rsidR="00034586" w:rsidRPr="00F621A6">
        <w:t xml:space="preserve"> </w:t>
      </w:r>
      <w:r w:rsidRPr="00F621A6">
        <w:t xml:space="preserve">I alluded to above. </w:t>
      </w:r>
      <w:r w:rsidR="00751CC6" w:rsidRPr="00F621A6">
        <w:t xml:space="preserve"> </w:t>
      </w:r>
      <w:r w:rsidR="00034586" w:rsidRPr="00F621A6">
        <w:t xml:space="preserve">We </w:t>
      </w:r>
      <w:r w:rsidRPr="00F621A6">
        <w:t>saw earlier</w:t>
      </w:r>
      <w:r w:rsidR="00034586" w:rsidRPr="00F621A6">
        <w:t xml:space="preserve"> that the application of a feeling</w:t>
      </w:r>
      <w:r w:rsidRPr="00F621A6">
        <w:t>, such as the feeling of disapprobation</w:t>
      </w:r>
      <w:r w:rsidR="002C5BCB" w:rsidRPr="00F621A6">
        <w:t xml:space="preserve"> or delight</w:t>
      </w:r>
      <w:r w:rsidRPr="00F621A6">
        <w:t xml:space="preserve"> </w:t>
      </w:r>
      <w:r w:rsidR="00034586" w:rsidRPr="00F621A6">
        <w:t xml:space="preserve">onto objects </w:t>
      </w:r>
      <w:r w:rsidRPr="00F621A6">
        <w:t xml:space="preserve">produced </w:t>
      </w:r>
      <w:r w:rsidR="00034586" w:rsidRPr="00F621A6">
        <w:t>incoherence</w:t>
      </w:r>
      <w:r w:rsidR="004966CB" w:rsidRPr="00F621A6">
        <w:t xml:space="preserve"> or absurdity.</w:t>
      </w:r>
      <w:r w:rsidRPr="00F621A6">
        <w:t xml:space="preserve"> </w:t>
      </w:r>
      <w:r w:rsidR="00704791" w:rsidRPr="00F621A6">
        <w:t>But t</w:t>
      </w:r>
      <w:r w:rsidR="00751CC6" w:rsidRPr="00F621A6">
        <w:t xml:space="preserve">he incoherence </w:t>
      </w:r>
      <w:r w:rsidR="00A3562A" w:rsidRPr="00F621A6">
        <w:t>ensued</w:t>
      </w:r>
      <w:r w:rsidR="00751CC6" w:rsidRPr="00F621A6">
        <w:t xml:space="preserve"> from a</w:t>
      </w:r>
      <w:r w:rsidR="00A3562A" w:rsidRPr="00F621A6">
        <w:t xml:space="preserve"> particular reading</w:t>
      </w:r>
      <w:r w:rsidR="00751CC6" w:rsidRPr="00F621A6">
        <w:t xml:space="preserve"> of the spreading process which was not </w:t>
      </w:r>
      <w:r w:rsidR="00704791" w:rsidRPr="00F621A6">
        <w:t xml:space="preserve">fully </w:t>
      </w:r>
      <w:r w:rsidR="00751CC6" w:rsidRPr="00F621A6">
        <w:t xml:space="preserve">salient earlier. </w:t>
      </w:r>
      <w:r w:rsidR="00034586" w:rsidRPr="00F621A6">
        <w:t>The problem</w:t>
      </w:r>
      <w:r w:rsidR="00751CC6" w:rsidRPr="00F621A6">
        <w:t xml:space="preserve"> was </w:t>
      </w:r>
      <w:r w:rsidR="00034586" w:rsidRPr="00F621A6">
        <w:t>that we</w:t>
      </w:r>
      <w:r w:rsidR="00751CC6" w:rsidRPr="00F621A6">
        <w:t xml:space="preserve"> were </w:t>
      </w:r>
      <w:r w:rsidR="00A83EE5" w:rsidRPr="00F621A6">
        <w:t xml:space="preserve">thinking that </w:t>
      </w:r>
      <w:r w:rsidR="00751CC6" w:rsidRPr="00F621A6">
        <w:t xml:space="preserve">the application of a feeling onto an object results in the object </w:t>
      </w:r>
      <w:r w:rsidR="00751CC6" w:rsidRPr="00F621A6">
        <w:rPr>
          <w:i/>
          <w:iCs/>
        </w:rPr>
        <w:t>plus</w:t>
      </w:r>
      <w:r w:rsidR="00751CC6" w:rsidRPr="00F621A6">
        <w:t xml:space="preserve"> the feeling.  </w:t>
      </w:r>
      <w:r w:rsidR="00A3562A" w:rsidRPr="00F621A6">
        <w:t>We were conceiving of it mathematically</w:t>
      </w:r>
      <w:r w:rsidR="00F239F7" w:rsidRPr="00F621A6">
        <w:t xml:space="preserve">, despite Hume’s warnings.  Referring to the beauty of the circle, Hume writes: “In vain would you look for it in the circle, or seek it, either by your senses, or by mathematical reasonings, in all the properties of that figure” </w:t>
      </w:r>
      <w:r w:rsidR="008936B7" w:rsidRPr="00F621A6">
        <w:t>(EPM App 1.24)</w:t>
      </w:r>
      <w:r w:rsidR="00F239F7" w:rsidRPr="00F621A6">
        <w:t>.</w:t>
      </w:r>
      <w:r w:rsidR="008936B7" w:rsidRPr="00F621A6">
        <w:t xml:space="preserve"> </w:t>
      </w:r>
      <w:r w:rsidR="00A3562A" w:rsidRPr="00F621A6">
        <w:t>We</w:t>
      </w:r>
      <w:r w:rsidR="00751CC6" w:rsidRPr="00F621A6">
        <w:t xml:space="preserve"> </w:t>
      </w:r>
      <w:r w:rsidR="008936B7" w:rsidRPr="00F621A6">
        <w:t>have</w:t>
      </w:r>
      <w:r w:rsidR="00751CC6" w:rsidRPr="00F621A6">
        <w:t xml:space="preserve"> not </w:t>
      </w:r>
      <w:r w:rsidR="008936B7" w:rsidRPr="00F621A6">
        <w:t xml:space="preserve">been </w:t>
      </w:r>
      <w:r w:rsidR="00A3562A" w:rsidRPr="00F621A6">
        <w:t>alive to</w:t>
      </w:r>
      <w:r w:rsidR="00751CC6" w:rsidRPr="00F621A6">
        <w:t xml:space="preserve"> the possibility </w:t>
      </w:r>
      <w:r w:rsidR="008936B7" w:rsidRPr="00F621A6">
        <w:t xml:space="preserve">of a different kind of process, one that is in fact </w:t>
      </w:r>
      <w:r w:rsidR="00704791" w:rsidRPr="00F621A6">
        <w:t xml:space="preserve">not </w:t>
      </w:r>
      <w:r w:rsidR="008936B7" w:rsidRPr="00F621A6">
        <w:t xml:space="preserve">mechanical.  </w:t>
      </w:r>
      <w:r w:rsidR="00034586" w:rsidRPr="00F621A6">
        <w:t xml:space="preserve">But the quasi-chemical model introduces </w:t>
      </w:r>
      <w:r w:rsidR="00A3562A" w:rsidRPr="00F621A6">
        <w:t xml:space="preserve">this possibility, </w:t>
      </w:r>
      <w:r w:rsidR="00034586" w:rsidRPr="00F621A6">
        <w:t xml:space="preserve">namely that </w:t>
      </w:r>
      <w:r w:rsidR="00751CC6" w:rsidRPr="00F621A6">
        <w:t xml:space="preserve">the </w:t>
      </w:r>
      <w:r w:rsidR="00A3562A" w:rsidRPr="00F621A6">
        <w:t>spreading</w:t>
      </w:r>
      <w:r w:rsidR="00751CC6" w:rsidRPr="00F621A6">
        <w:t xml:space="preserve"> of a feeling onto an object is actually </w:t>
      </w:r>
      <w:r w:rsidR="00034586" w:rsidRPr="00F621A6">
        <w:t>a</w:t>
      </w:r>
      <w:r w:rsidR="00A3562A" w:rsidRPr="00F621A6">
        <w:t>n instance of a</w:t>
      </w:r>
      <w:r w:rsidR="00034586" w:rsidRPr="00F621A6">
        <w:t xml:space="preserve"> </w:t>
      </w:r>
      <w:r w:rsidR="00034586" w:rsidRPr="00F621A6">
        <w:rPr>
          <w:i/>
          <w:iCs/>
        </w:rPr>
        <w:t>mixture</w:t>
      </w:r>
      <w:r w:rsidR="00751CC6" w:rsidRPr="00F621A6">
        <w:t>; it is not a</w:t>
      </w:r>
      <w:r w:rsidR="00034586" w:rsidRPr="00F621A6">
        <w:t xml:space="preserve"> mathematical addition</w:t>
      </w:r>
      <w:r w:rsidR="00751CC6" w:rsidRPr="00F621A6">
        <w:t xml:space="preserve">, but </w:t>
      </w:r>
      <w:r w:rsidR="00A3562A" w:rsidRPr="00F621A6">
        <w:t xml:space="preserve">rather </w:t>
      </w:r>
      <w:r w:rsidR="00751CC6" w:rsidRPr="00F621A6">
        <w:t>an organic, psychological process that generates</w:t>
      </w:r>
      <w:r w:rsidR="00034586" w:rsidRPr="00F621A6">
        <w:t xml:space="preserve"> a </w:t>
      </w:r>
      <w:r w:rsidR="00034586" w:rsidRPr="00F621A6">
        <w:rPr>
          <w:i/>
          <w:iCs/>
        </w:rPr>
        <w:t>new quality</w:t>
      </w:r>
      <w:r w:rsidR="00034586" w:rsidRPr="00F621A6">
        <w:t xml:space="preserve">.  The feeling of </w:t>
      </w:r>
      <w:r w:rsidR="004F0A99" w:rsidRPr="00F621A6">
        <w:t xml:space="preserve">delight </w:t>
      </w:r>
      <w:r w:rsidR="00751CC6" w:rsidRPr="00F621A6">
        <w:t xml:space="preserve">that is </w:t>
      </w:r>
      <w:r w:rsidR="00034586" w:rsidRPr="00F621A6">
        <w:t xml:space="preserve">spread onto the circle </w:t>
      </w:r>
      <w:r w:rsidRPr="00F621A6">
        <w:t>results</w:t>
      </w:r>
      <w:r w:rsidR="00034586" w:rsidRPr="00F621A6">
        <w:t xml:space="preserve"> not in the circle plus the feeling, </w:t>
      </w:r>
      <w:r w:rsidR="00A3562A" w:rsidRPr="00F621A6">
        <w:t xml:space="preserve">but </w:t>
      </w:r>
      <w:r w:rsidRPr="00F621A6">
        <w:t xml:space="preserve">it generates </w:t>
      </w:r>
      <w:r w:rsidR="00704791" w:rsidRPr="00F621A6">
        <w:t>the perception of the</w:t>
      </w:r>
      <w:r w:rsidR="00A3562A" w:rsidRPr="00F621A6">
        <w:t xml:space="preserve"> </w:t>
      </w:r>
      <w:r w:rsidR="00034586" w:rsidRPr="00F621A6">
        <w:t xml:space="preserve">circle </w:t>
      </w:r>
      <w:r w:rsidR="00704791" w:rsidRPr="00F621A6">
        <w:t xml:space="preserve">as </w:t>
      </w:r>
      <w:r w:rsidR="00034586" w:rsidRPr="00F621A6">
        <w:t>possess</w:t>
      </w:r>
      <w:r w:rsidR="00704791" w:rsidRPr="00F621A6">
        <w:t>ing</w:t>
      </w:r>
      <w:r w:rsidR="00034586" w:rsidRPr="00F621A6">
        <w:t xml:space="preserve"> a</w:t>
      </w:r>
      <w:r w:rsidR="00704791" w:rsidRPr="00F621A6">
        <w:t>n altogether</w:t>
      </w:r>
      <w:r w:rsidR="00034586" w:rsidRPr="00F621A6">
        <w:t xml:space="preserve"> different </w:t>
      </w:r>
      <w:r w:rsidR="00034586" w:rsidRPr="00F621A6">
        <w:lastRenderedPageBreak/>
        <w:t>quality</w:t>
      </w:r>
      <w:r w:rsidR="009400C6" w:rsidRPr="00F621A6">
        <w:t xml:space="preserve">: </w:t>
      </w:r>
      <w:r w:rsidR="00034586" w:rsidRPr="00F621A6">
        <w:t xml:space="preserve">beauty.  Just as “the mixture of two clear and transparent liquids produces a third, which is opaque and colour’d” (T 2.3.10.9), so the spreading of a feeling of </w:t>
      </w:r>
      <w:r w:rsidR="004F0A99" w:rsidRPr="00F621A6">
        <w:t>delight</w:t>
      </w:r>
      <w:r w:rsidR="00034586" w:rsidRPr="00F621A6">
        <w:t xml:space="preserve"> onto the impression of the circle produce</w:t>
      </w:r>
      <w:r w:rsidR="00751CC6" w:rsidRPr="00F621A6">
        <w:t>s</w:t>
      </w:r>
      <w:r w:rsidR="00034586" w:rsidRPr="00F621A6">
        <w:t xml:space="preserve"> </w:t>
      </w:r>
      <w:r w:rsidR="004F0A99" w:rsidRPr="00F621A6">
        <w:t>the perception of a</w:t>
      </w:r>
      <w:r w:rsidR="00034586" w:rsidRPr="00F621A6">
        <w:t xml:space="preserve"> new object with a quality</w:t>
      </w:r>
      <w:r w:rsidR="009400C6" w:rsidRPr="00F621A6">
        <w:t>, beauty,</w:t>
      </w:r>
      <w:r w:rsidR="00034586" w:rsidRPr="00F621A6">
        <w:t xml:space="preserve"> that </w:t>
      </w:r>
      <w:r w:rsidRPr="00F621A6">
        <w:t>was</w:t>
      </w:r>
      <w:r w:rsidR="00034586" w:rsidRPr="00F621A6">
        <w:t xml:space="preserve"> not p</w:t>
      </w:r>
      <w:r w:rsidR="00A3562A" w:rsidRPr="00F621A6">
        <w:t>resent</w:t>
      </w:r>
      <w:r w:rsidR="00034586" w:rsidRPr="00F621A6">
        <w:t xml:space="preserve"> </w:t>
      </w:r>
      <w:r w:rsidR="00A3562A" w:rsidRPr="00F621A6">
        <w:t>in</w:t>
      </w:r>
      <w:r w:rsidR="00034586" w:rsidRPr="00F621A6">
        <w:t xml:space="preserve"> the original elements or ingredients</w:t>
      </w:r>
      <w:r w:rsidR="009400C6" w:rsidRPr="00F621A6">
        <w:t>.</w:t>
      </w:r>
      <w:r w:rsidR="00034586" w:rsidRPr="00F621A6">
        <w:t xml:space="preserve"> </w:t>
      </w:r>
      <w:r w:rsidR="00751CC6" w:rsidRPr="00F621A6">
        <w:t xml:space="preserve">Perhaps, indeed, it is something </w:t>
      </w:r>
      <w:r w:rsidRPr="00F621A6">
        <w:t>along these lines that</w:t>
      </w:r>
      <w:r w:rsidR="00751CC6" w:rsidRPr="00F621A6">
        <w:t xml:space="preserve"> Hume has in mind when he</w:t>
      </w:r>
      <w:r w:rsidR="00034586" w:rsidRPr="00F621A6">
        <w:t xml:space="preserve"> writes that the gilding and staining of natural objects with the colors borrowed from internal sentiment “raises, in a manner, a new creation” (ECM App 1.21). </w:t>
      </w:r>
      <w:r w:rsidR="00751CC6" w:rsidRPr="00F621A6">
        <w:t xml:space="preserve"> </w:t>
      </w:r>
      <w:r w:rsidR="00034586" w:rsidRPr="00F621A6">
        <w:t xml:space="preserve">Hume also </w:t>
      </w:r>
      <w:r w:rsidRPr="00F621A6">
        <w:t>writes</w:t>
      </w:r>
      <w:r w:rsidR="00034586" w:rsidRPr="00F621A6">
        <w:t xml:space="preserve"> that</w:t>
      </w:r>
      <w:r w:rsidRPr="00F621A6">
        <w:t xml:space="preserve"> </w:t>
      </w:r>
      <w:r w:rsidRPr="00F621A6">
        <w:rPr>
          <w:szCs w:val="18"/>
        </w:rPr>
        <w:t xml:space="preserve">[moral] attributes </w:t>
      </w:r>
      <w:r w:rsidRPr="00F621A6">
        <w:rPr>
          <w:i/>
          <w:iCs/>
          <w:szCs w:val="18"/>
        </w:rPr>
        <w:t xml:space="preserve">arise </w:t>
      </w:r>
      <w:r w:rsidRPr="00F621A6">
        <w:rPr>
          <w:szCs w:val="18"/>
        </w:rPr>
        <w:t xml:space="preserve">from the particular constitution and fabric of human sentiment and affection” (EMPL 162, emphasis added) and </w:t>
      </w:r>
      <w:r w:rsidR="00034586" w:rsidRPr="00F621A6">
        <w:rPr>
          <w:szCs w:val="18"/>
        </w:rPr>
        <w:t xml:space="preserve">that </w:t>
      </w:r>
      <w:r w:rsidRPr="00F621A6">
        <w:rPr>
          <w:szCs w:val="18"/>
        </w:rPr>
        <w:t xml:space="preserve">“objects </w:t>
      </w:r>
      <w:r w:rsidRPr="00F621A6">
        <w:rPr>
          <w:i/>
          <w:iCs/>
          <w:szCs w:val="18"/>
        </w:rPr>
        <w:t xml:space="preserve">acquire </w:t>
      </w:r>
      <w:r w:rsidRPr="00F621A6">
        <w:rPr>
          <w:szCs w:val="18"/>
        </w:rPr>
        <w:t>[moral] qualities from the particular character and constitution of the mind which surveys them” (EMPL 171, emphasis added).</w:t>
      </w:r>
      <w:r w:rsidRPr="00F621A6">
        <w:rPr>
          <w:rStyle w:val="FootnoteReference"/>
          <w:szCs w:val="18"/>
        </w:rPr>
        <w:footnoteReference w:id="39"/>
      </w:r>
    </w:p>
    <w:p w14:paraId="61E6402D" w14:textId="1A51B340" w:rsidR="00F75023" w:rsidRPr="00F621A6" w:rsidRDefault="00BB3AD0" w:rsidP="00F621A6">
      <w:pPr>
        <w:spacing w:line="480" w:lineRule="auto"/>
        <w:ind w:firstLine="720"/>
        <w:jc w:val="both"/>
      </w:pPr>
      <w:r w:rsidRPr="00F621A6">
        <w:t>Another stubborn</w:t>
      </w:r>
      <w:r w:rsidR="00751CC6" w:rsidRPr="00F621A6">
        <w:t>, intractable</w:t>
      </w:r>
      <w:r w:rsidRPr="00F621A6">
        <w:t xml:space="preserve"> problem concerns the fact that</w:t>
      </w:r>
      <w:r w:rsidR="00A3562A" w:rsidRPr="00F621A6">
        <w:t xml:space="preserve"> CAM</w:t>
      </w:r>
      <w:r w:rsidRPr="00F621A6">
        <w:t xml:space="preserve"> </w:t>
      </w:r>
      <w:r w:rsidR="00A3562A" w:rsidRPr="00F621A6">
        <w:t>qualities</w:t>
      </w:r>
      <w:r w:rsidRPr="00F621A6">
        <w:t xml:space="preserve"> appear in propositional structures, such as perceptual judgements.  And the </w:t>
      </w:r>
      <w:r w:rsidR="009400C6" w:rsidRPr="00F621A6">
        <w:t xml:space="preserve">nagging </w:t>
      </w:r>
      <w:r w:rsidRPr="00F621A6">
        <w:t>question is</w:t>
      </w:r>
      <w:r w:rsidR="008E6143" w:rsidRPr="00F621A6">
        <w:t>,</w:t>
      </w:r>
      <w:r w:rsidR="00A3562A" w:rsidRPr="00F621A6">
        <w:t xml:space="preserve"> </w:t>
      </w:r>
      <w:r w:rsidRPr="00F621A6">
        <w:t>ho</w:t>
      </w:r>
      <w:r w:rsidR="00A3562A" w:rsidRPr="00F621A6">
        <w:t xml:space="preserve">w we </w:t>
      </w:r>
      <w:r w:rsidRPr="00F621A6">
        <w:t>bridge the gap between the occurrence of a non-cognitivist mental state and the judg</w:t>
      </w:r>
      <w:r w:rsidR="007A02B0" w:rsidRPr="00F621A6">
        <w:t>e</w:t>
      </w:r>
      <w:r w:rsidRPr="00F621A6">
        <w:t xml:space="preserve">ment or thought that the world is so and so. </w:t>
      </w:r>
      <w:r w:rsidR="00751CC6" w:rsidRPr="00F621A6">
        <w:t xml:space="preserve"> </w:t>
      </w:r>
      <w:r w:rsidR="004F0A99" w:rsidRPr="00F621A6">
        <w:t>On</w:t>
      </w:r>
      <w:r w:rsidRPr="00F621A6">
        <w:t xml:space="preserve"> the interpretation </w:t>
      </w:r>
      <w:r w:rsidR="00751CC6" w:rsidRPr="00F621A6">
        <w:t>I</w:t>
      </w:r>
      <w:r w:rsidR="009400C6" w:rsidRPr="00F621A6">
        <w:t xml:space="preserve"> put forward</w:t>
      </w:r>
      <w:r w:rsidR="004F0A99" w:rsidRPr="00F621A6">
        <w:t>,</w:t>
      </w:r>
      <w:r w:rsidR="00751CC6" w:rsidRPr="00F621A6">
        <w:t xml:space="preserve"> </w:t>
      </w:r>
      <w:r w:rsidRPr="00F621A6">
        <w:t xml:space="preserve">the </w:t>
      </w:r>
      <w:r w:rsidR="004F0A99" w:rsidRPr="00F621A6">
        <w:t xml:space="preserve">internal impression or </w:t>
      </w:r>
      <w:r w:rsidRPr="00F621A6">
        <w:t xml:space="preserve">feeling is </w:t>
      </w:r>
      <w:r w:rsidR="00A3562A" w:rsidRPr="00F621A6">
        <w:t xml:space="preserve">literally </w:t>
      </w:r>
      <w:r w:rsidRPr="00F621A6">
        <w:t>spread</w:t>
      </w:r>
      <w:r w:rsidR="00171D6C" w:rsidRPr="00F621A6">
        <w:t xml:space="preserve"> on—or to use Hume's chemical language here, can "perfectly unite and incorporate" (T 2.3.9.17) with—</w:t>
      </w:r>
      <w:r w:rsidRPr="00F621A6">
        <w:t>a</w:t>
      </w:r>
      <w:r w:rsidR="007C62AC" w:rsidRPr="00F621A6">
        <w:t xml:space="preserve"> complex</w:t>
      </w:r>
      <w:r w:rsidRPr="00F621A6">
        <w:t xml:space="preserve"> </w:t>
      </w:r>
      <w:r w:rsidRPr="00F621A6">
        <w:rPr>
          <w:i/>
          <w:iCs/>
        </w:rPr>
        <w:t>sense impression</w:t>
      </w:r>
      <w:r w:rsidR="009400C6" w:rsidRPr="00F621A6">
        <w:t>.</w:t>
      </w:r>
      <w:r w:rsidR="00A3562A" w:rsidRPr="00F621A6">
        <w:t xml:space="preserve"> </w:t>
      </w:r>
      <w:r w:rsidR="009400C6" w:rsidRPr="00F621A6">
        <w:t>A</w:t>
      </w:r>
      <w:r w:rsidR="00A3562A" w:rsidRPr="00F621A6">
        <w:t>nd this</w:t>
      </w:r>
      <w:r w:rsidR="008E6143" w:rsidRPr="00F621A6">
        <w:t xml:space="preserve"> </w:t>
      </w:r>
      <w:r w:rsidR="00A3562A" w:rsidRPr="00F621A6">
        <w:t>complex sense impression</w:t>
      </w:r>
      <w:r w:rsidR="008E6143" w:rsidRPr="00F621A6">
        <w:t xml:space="preserve">, </w:t>
      </w:r>
      <w:r w:rsidR="00A3562A" w:rsidRPr="00F621A6">
        <w:t xml:space="preserve">for Hume, </w:t>
      </w:r>
      <w:r w:rsidRPr="00F621A6">
        <w:t>already has propositional structure.</w:t>
      </w:r>
      <w:r w:rsidRPr="00F621A6">
        <w:rPr>
          <w:rStyle w:val="FootnoteReference"/>
        </w:rPr>
        <w:footnoteReference w:id="40"/>
      </w:r>
      <w:r w:rsidRPr="00F621A6">
        <w:t xml:space="preserve">  For Hume, all that is </w:t>
      </w:r>
      <w:r w:rsidR="009400C6" w:rsidRPr="00F621A6">
        <w:t>required</w:t>
      </w:r>
      <w:r w:rsidRPr="00F621A6">
        <w:t xml:space="preserve"> to </w:t>
      </w:r>
      <w:r w:rsidR="00393047" w:rsidRPr="00F621A6">
        <w:t>perceive</w:t>
      </w:r>
      <w:r w:rsidRPr="00F621A6">
        <w:t xml:space="preserve"> that th</w:t>
      </w:r>
      <w:r w:rsidR="00393047" w:rsidRPr="00F621A6">
        <w:t>e blue rectangle is next to the red circle</w:t>
      </w:r>
      <w:r w:rsidRPr="00F621A6">
        <w:t xml:space="preserve"> is the </w:t>
      </w:r>
      <w:r w:rsidRPr="00F621A6">
        <w:lastRenderedPageBreak/>
        <w:t xml:space="preserve">presence of a sense impression with </w:t>
      </w:r>
      <w:r w:rsidR="00A3562A" w:rsidRPr="00F621A6">
        <w:t xml:space="preserve">such </w:t>
      </w:r>
      <w:r w:rsidRPr="00F621A6">
        <w:t>content.</w:t>
      </w:r>
      <w:r w:rsidRPr="00F621A6">
        <w:rPr>
          <w:rStyle w:val="FootnoteReference"/>
        </w:rPr>
        <w:footnoteReference w:id="41"/>
      </w:r>
      <w:r w:rsidRPr="00F621A6">
        <w:t xml:space="preserve">  </w:t>
      </w:r>
      <w:r w:rsidR="00F444B0" w:rsidRPr="00F621A6">
        <w:t>T</w:t>
      </w:r>
      <w:r w:rsidR="00751CC6" w:rsidRPr="00F621A6">
        <w:t>o judge</w:t>
      </w:r>
      <w:r w:rsidR="00F444B0" w:rsidRPr="00F621A6">
        <w:t>, according to Hume,</w:t>
      </w:r>
      <w:r w:rsidR="00751CC6" w:rsidRPr="00F621A6">
        <w:t xml:space="preserve"> is to conceive</w:t>
      </w:r>
      <w:r w:rsidR="00393047" w:rsidRPr="00F621A6">
        <w:t xml:space="preserve"> in a particularly vivid manner</w:t>
      </w:r>
      <w:r w:rsidR="00751CC6" w:rsidRPr="00F621A6">
        <w:t>, and to conceive is to have an idea in the mind, one that copies an impression.</w:t>
      </w:r>
      <w:r w:rsidRPr="00F621A6">
        <w:rPr>
          <w:rStyle w:val="FootnoteReference"/>
        </w:rPr>
        <w:footnoteReference w:id="42"/>
      </w:r>
      <w:r w:rsidR="00751CC6" w:rsidRPr="00F621A6">
        <w:t xml:space="preserve">  In the spreading process, </w:t>
      </w:r>
      <w:r w:rsidRPr="00F621A6">
        <w:t>the feeling is mixed with the sense impression</w:t>
      </w:r>
      <w:r w:rsidR="00751CC6" w:rsidRPr="00F621A6">
        <w:t xml:space="preserve"> and in so doing, </w:t>
      </w:r>
      <w:r w:rsidRPr="00F621A6">
        <w:t xml:space="preserve">it </w:t>
      </w:r>
      <w:r w:rsidR="00751CC6" w:rsidRPr="00F621A6">
        <w:t>enters</w:t>
      </w:r>
      <w:r w:rsidRPr="00F621A6">
        <w:t xml:space="preserve">, as it were, a propositional </w:t>
      </w:r>
      <w:r w:rsidR="00A3562A" w:rsidRPr="00F621A6">
        <w:t>field.</w:t>
      </w:r>
      <w:r w:rsidRPr="00F621A6">
        <w:t xml:space="preserve">  </w:t>
      </w:r>
      <w:r w:rsidR="00A83EE5" w:rsidRPr="00F621A6">
        <w:t xml:space="preserve">We are able to perceive </w:t>
      </w:r>
      <w:r w:rsidR="00A83EE5" w:rsidRPr="00F621A6">
        <w:rPr>
          <w:i/>
          <w:iCs/>
        </w:rPr>
        <w:t>that the circle is beautiful</w:t>
      </w:r>
      <w:r w:rsidR="00A83EE5" w:rsidRPr="00F621A6">
        <w:t xml:space="preserve"> because we were already able to perceive </w:t>
      </w:r>
      <w:r w:rsidR="00A83EE5" w:rsidRPr="00F621A6">
        <w:rPr>
          <w:i/>
          <w:iCs/>
        </w:rPr>
        <w:t>that the circle</w:t>
      </w:r>
      <w:r w:rsidR="00E23709" w:rsidRPr="00F621A6">
        <w:rPr>
          <w:i/>
          <w:iCs/>
        </w:rPr>
        <w:t>/figure</w:t>
      </w:r>
      <w:r w:rsidR="00A83EE5" w:rsidRPr="00F621A6">
        <w:rPr>
          <w:i/>
          <w:iCs/>
        </w:rPr>
        <w:t xml:space="preserve"> is </w:t>
      </w:r>
      <w:r w:rsidR="00E23709" w:rsidRPr="00F621A6">
        <w:rPr>
          <w:i/>
          <w:iCs/>
        </w:rPr>
        <w:t>round</w:t>
      </w:r>
      <w:r w:rsidR="004F0A99" w:rsidRPr="00F621A6">
        <w:t xml:space="preserve">. </w:t>
      </w:r>
      <w:r w:rsidR="00751CC6" w:rsidRPr="00F621A6">
        <w:t>W</w:t>
      </w:r>
      <w:r w:rsidRPr="00F621A6">
        <w:t xml:space="preserve">hen we judge that the circle is beautiful, </w:t>
      </w:r>
      <w:r w:rsidR="00751CC6" w:rsidRPr="00F621A6">
        <w:t xml:space="preserve">there is indeed a non-cognitive </w:t>
      </w:r>
      <w:r w:rsidR="00A3562A" w:rsidRPr="00F621A6">
        <w:t xml:space="preserve">mental state or </w:t>
      </w:r>
      <w:r w:rsidR="009400C6" w:rsidRPr="00F621A6">
        <w:t xml:space="preserve">a brute </w:t>
      </w:r>
      <w:r w:rsidR="00A3562A" w:rsidRPr="00F621A6">
        <w:t>feeling</w:t>
      </w:r>
      <w:r w:rsidR="00751CC6" w:rsidRPr="00F621A6">
        <w:t xml:space="preserve"> in the mind, but </w:t>
      </w:r>
      <w:r w:rsidR="008E6143" w:rsidRPr="00F621A6">
        <w:t xml:space="preserve">this does not mean that </w:t>
      </w:r>
      <w:r w:rsidRPr="00F621A6">
        <w:t>we are</w:t>
      </w:r>
      <w:r w:rsidR="008E6143" w:rsidRPr="00F621A6">
        <w:t xml:space="preserve"> </w:t>
      </w:r>
      <w:r w:rsidRPr="00F621A6">
        <w:t>merely expressing a feeling of pleasure</w:t>
      </w:r>
      <w:r w:rsidR="002B692C" w:rsidRPr="00F621A6">
        <w:t xml:space="preserve"> or delight.</w:t>
      </w:r>
      <w:r w:rsidR="00751CC6" w:rsidRPr="00F621A6">
        <w:t xml:space="preserve"> In the spreading process, the feeling dissolves into the sense impression thus allowing us to</w:t>
      </w:r>
      <w:r w:rsidRPr="00F621A6">
        <w:t xml:space="preserve"> </w:t>
      </w:r>
      <w:r w:rsidR="00456FF9" w:rsidRPr="00F621A6">
        <w:t>experienc</w:t>
      </w:r>
      <w:r w:rsidR="00751CC6" w:rsidRPr="00F621A6">
        <w:t>e</w:t>
      </w:r>
      <w:r w:rsidR="00456FF9" w:rsidRPr="00F621A6">
        <w:t xml:space="preserve"> </w:t>
      </w:r>
      <w:r w:rsidRPr="00F621A6">
        <w:t xml:space="preserve">the circle as having a </w:t>
      </w:r>
      <w:r w:rsidR="00751CC6" w:rsidRPr="00F621A6">
        <w:t xml:space="preserve">new </w:t>
      </w:r>
      <w:r w:rsidRPr="00F621A6">
        <w:t>quality, namely beaut</w:t>
      </w:r>
      <w:r w:rsidR="00CA4A30" w:rsidRPr="00F621A6">
        <w:t>y.</w:t>
      </w:r>
    </w:p>
    <w:p w14:paraId="356BEE84" w14:textId="6219BD12" w:rsidR="008F1508" w:rsidRPr="00F621A6" w:rsidRDefault="00BB3AD0" w:rsidP="00F621A6">
      <w:pPr>
        <w:widowControl w:val="0"/>
        <w:autoSpaceDE w:val="0"/>
        <w:autoSpaceDN w:val="0"/>
        <w:adjustRightInd w:val="0"/>
        <w:spacing w:line="480" w:lineRule="auto"/>
        <w:ind w:firstLine="720"/>
        <w:jc w:val="both"/>
      </w:pPr>
      <w:r w:rsidRPr="00F621A6">
        <w:t>One might object that</w:t>
      </w:r>
      <w:r w:rsidR="0068675C" w:rsidRPr="00F621A6">
        <w:t xml:space="preserve"> on my reading, there is no </w:t>
      </w:r>
      <w:r w:rsidRPr="00F621A6">
        <w:t>spreading of “the mind onto the world.”  It looks like on my</w:t>
      </w:r>
      <w:r w:rsidRPr="00F621A6">
        <w:rPr>
          <w:bCs/>
        </w:rPr>
        <w:t xml:space="preserve"> quasi-chemical reading, there is</w:t>
      </w:r>
      <w:r w:rsidR="00227F7E" w:rsidRPr="00F621A6">
        <w:rPr>
          <w:bCs/>
        </w:rPr>
        <w:t>,</w:t>
      </w:r>
      <w:r w:rsidRPr="00F621A6">
        <w:rPr>
          <w:bCs/>
        </w:rPr>
        <w:t xml:space="preserve"> rather, a spreading of the mind onto the mind</w:t>
      </w:r>
      <w:r w:rsidR="00227F7E" w:rsidRPr="00F621A6">
        <w:rPr>
          <w:bCs/>
        </w:rPr>
        <w:t xml:space="preserve">. </w:t>
      </w:r>
      <w:r w:rsidR="00751CC6" w:rsidRPr="00F621A6">
        <w:rPr>
          <w:bCs/>
        </w:rPr>
        <w:t xml:space="preserve"> </w:t>
      </w:r>
      <w:r w:rsidR="00227F7E" w:rsidRPr="00F621A6">
        <w:rPr>
          <w:bCs/>
        </w:rPr>
        <w:t>For</w:t>
      </w:r>
      <w:r w:rsidRPr="00F621A6">
        <w:rPr>
          <w:bCs/>
        </w:rPr>
        <w:t xml:space="preserve"> </w:t>
      </w:r>
      <w:r w:rsidR="0068675C" w:rsidRPr="00F621A6">
        <w:rPr>
          <w:bCs/>
        </w:rPr>
        <w:t xml:space="preserve">if the feeling is spread on the sense impression then the feeling is spread on something that is mental.  </w:t>
      </w:r>
      <w:r w:rsidR="00316D8B" w:rsidRPr="00F621A6">
        <w:rPr>
          <w:bCs/>
        </w:rPr>
        <w:t xml:space="preserve">I </w:t>
      </w:r>
      <w:r w:rsidR="0068675C" w:rsidRPr="00F621A6">
        <w:rPr>
          <w:bCs/>
        </w:rPr>
        <w:t>think this is strictly true, but it is also confused</w:t>
      </w:r>
      <w:r w:rsidR="00751CC6" w:rsidRPr="00F621A6">
        <w:rPr>
          <w:bCs/>
        </w:rPr>
        <w:t xml:space="preserve"> because, f</w:t>
      </w:r>
      <w:r w:rsidRPr="00F621A6">
        <w:rPr>
          <w:bCs/>
        </w:rPr>
        <w:t>or Hume, it is always</w:t>
      </w:r>
      <w:r w:rsidR="00316D8B" w:rsidRPr="00F621A6">
        <w:rPr>
          <w:bCs/>
        </w:rPr>
        <w:t xml:space="preserve"> the case that when </w:t>
      </w:r>
      <w:r w:rsidRPr="00F621A6">
        <w:rPr>
          <w:bCs/>
        </w:rPr>
        <w:t xml:space="preserve">we </w:t>
      </w:r>
      <w:r w:rsidR="00316D8B" w:rsidRPr="00F621A6">
        <w:rPr>
          <w:bCs/>
        </w:rPr>
        <w:t>judge the world</w:t>
      </w:r>
      <w:r w:rsidRPr="00F621A6">
        <w:rPr>
          <w:bCs/>
        </w:rPr>
        <w:t xml:space="preserve"> to be a certain way</w:t>
      </w:r>
      <w:r w:rsidR="0068675C" w:rsidRPr="00F621A6">
        <w:rPr>
          <w:bCs/>
        </w:rPr>
        <w:t xml:space="preserve"> there is an</w:t>
      </w:r>
      <w:r w:rsidR="00316D8B" w:rsidRPr="00F621A6">
        <w:rPr>
          <w:bCs/>
        </w:rPr>
        <w:t xml:space="preserve"> impression </w:t>
      </w:r>
      <w:r w:rsidR="009400C6" w:rsidRPr="00F621A6">
        <w:rPr>
          <w:bCs/>
        </w:rPr>
        <w:t xml:space="preserve">(or perception) </w:t>
      </w:r>
      <w:r w:rsidR="0068675C" w:rsidRPr="00F621A6">
        <w:rPr>
          <w:bCs/>
        </w:rPr>
        <w:t>present to the</w:t>
      </w:r>
      <w:r w:rsidR="00316D8B" w:rsidRPr="00F621A6">
        <w:rPr>
          <w:bCs/>
        </w:rPr>
        <w:t xml:space="preserve"> mind. </w:t>
      </w:r>
      <w:r w:rsidRPr="00F621A6">
        <w:t xml:space="preserve">When I judge that there is a table </w:t>
      </w:r>
      <w:r w:rsidRPr="00F621A6">
        <w:lastRenderedPageBreak/>
        <w:t>based on my perception of the table, the perception of the table is</w:t>
      </w:r>
      <w:r w:rsidR="00E94AC4" w:rsidRPr="00F621A6">
        <w:t xml:space="preserve">, for Hume, a matter of having a sense impression before my mind.  </w:t>
      </w:r>
      <w:r w:rsidR="0068675C" w:rsidRPr="00F621A6">
        <w:t xml:space="preserve">For Hume, what it means for the world to appear to us in that there </w:t>
      </w:r>
      <w:r w:rsidR="00A3562A" w:rsidRPr="00F621A6">
        <w:t xml:space="preserve">are </w:t>
      </w:r>
      <w:r w:rsidR="008E6143" w:rsidRPr="00F621A6">
        <w:t xml:space="preserve">sense </w:t>
      </w:r>
      <w:r w:rsidR="00A3562A" w:rsidRPr="00F621A6">
        <w:t>perceptions</w:t>
      </w:r>
      <w:r w:rsidR="0068675C" w:rsidRPr="00F621A6">
        <w:t xml:space="preserve"> before the mind.</w:t>
      </w:r>
      <w:r w:rsidRPr="00F621A6">
        <w:rPr>
          <w:rStyle w:val="FootnoteReference"/>
        </w:rPr>
        <w:footnoteReference w:id="43"/>
      </w:r>
      <w:r w:rsidR="0068675C" w:rsidRPr="00F621A6">
        <w:t xml:space="preserve">  </w:t>
      </w:r>
    </w:p>
    <w:p w14:paraId="2A34E715" w14:textId="56252A26" w:rsidR="00750333" w:rsidRPr="00F621A6" w:rsidRDefault="00BB3AD0" w:rsidP="008F5AF5">
      <w:pPr>
        <w:spacing w:line="480" w:lineRule="auto"/>
        <w:ind w:firstLine="720"/>
        <w:jc w:val="both"/>
      </w:pPr>
      <w:r w:rsidRPr="00F621A6">
        <w:t>I</w:t>
      </w:r>
      <w:r w:rsidR="00E94AC4" w:rsidRPr="00F621A6">
        <w:t xml:space="preserve">nterpreters who ponder the nature of the </w:t>
      </w:r>
      <w:r w:rsidR="009400C6" w:rsidRPr="00F621A6">
        <w:t xml:space="preserve">enigmatic </w:t>
      </w:r>
      <w:r w:rsidR="00E94AC4" w:rsidRPr="00F621A6">
        <w:t>psychological process by which</w:t>
      </w:r>
      <w:r w:rsidR="006961F2" w:rsidRPr="00F621A6">
        <w:t xml:space="preserve"> “</w:t>
      </w:r>
      <w:r w:rsidR="006961F2" w:rsidRPr="00F621A6">
        <w:rPr>
          <w:szCs w:val="22"/>
        </w:rPr>
        <w:t>a passion, an original existence, becomes transmuted into a judgement of the properties of things,”</w:t>
      </w:r>
      <w:r w:rsidR="00F444B0" w:rsidRPr="00F621A6">
        <w:rPr>
          <w:szCs w:val="22"/>
        </w:rPr>
        <w:t xml:space="preserve"> to quote Blackburn once again, </w:t>
      </w:r>
      <w:r w:rsidR="006961F2" w:rsidRPr="00F621A6">
        <w:rPr>
          <w:szCs w:val="22"/>
        </w:rPr>
        <w:t xml:space="preserve">do not question </w:t>
      </w:r>
      <w:r w:rsidR="00136F70" w:rsidRPr="00F621A6">
        <w:rPr>
          <w:szCs w:val="22"/>
        </w:rPr>
        <w:t xml:space="preserve">Hume’s </w:t>
      </w:r>
      <w:r w:rsidR="00136F70" w:rsidRPr="00F621A6">
        <w:rPr>
          <w:i/>
          <w:iCs/>
          <w:szCs w:val="22"/>
        </w:rPr>
        <w:t>general</w:t>
      </w:r>
      <w:r w:rsidR="00136F70" w:rsidRPr="00F621A6">
        <w:rPr>
          <w:szCs w:val="22"/>
        </w:rPr>
        <w:t xml:space="preserve"> ability to</w:t>
      </w:r>
      <w:r w:rsidR="00A3562A" w:rsidRPr="00F621A6">
        <w:rPr>
          <w:szCs w:val="22"/>
        </w:rPr>
        <w:t xml:space="preserve"> issue</w:t>
      </w:r>
      <w:r w:rsidR="0068675C" w:rsidRPr="00F621A6">
        <w:rPr>
          <w:szCs w:val="22"/>
        </w:rPr>
        <w:t xml:space="preserve"> </w:t>
      </w:r>
      <w:r w:rsidR="00136F70" w:rsidRPr="00F621A6">
        <w:rPr>
          <w:szCs w:val="22"/>
        </w:rPr>
        <w:t xml:space="preserve">judgements </w:t>
      </w:r>
      <w:r w:rsidR="00E569AA" w:rsidRPr="00F621A6">
        <w:rPr>
          <w:i/>
          <w:iCs/>
          <w:szCs w:val="22"/>
        </w:rPr>
        <w:t>about</w:t>
      </w:r>
      <w:r w:rsidR="00136F70" w:rsidRPr="00F621A6">
        <w:rPr>
          <w:i/>
          <w:iCs/>
          <w:szCs w:val="22"/>
        </w:rPr>
        <w:t xml:space="preserve"> the</w:t>
      </w:r>
      <w:r w:rsidR="0068675C" w:rsidRPr="00F621A6">
        <w:rPr>
          <w:i/>
          <w:iCs/>
          <w:szCs w:val="22"/>
        </w:rPr>
        <w:t xml:space="preserve"> world</w:t>
      </w:r>
      <w:r w:rsidR="0068675C" w:rsidRPr="00F621A6">
        <w:rPr>
          <w:szCs w:val="22"/>
        </w:rPr>
        <w:t xml:space="preserve"> at all.  </w:t>
      </w:r>
      <w:r w:rsidR="00224DA9" w:rsidRPr="00F621A6">
        <w:rPr>
          <w:szCs w:val="22"/>
        </w:rPr>
        <w:t>T</w:t>
      </w:r>
      <w:r w:rsidR="00136F70" w:rsidRPr="00F621A6">
        <w:t>hese interpreters</w:t>
      </w:r>
      <w:r w:rsidR="00224DA9" w:rsidRPr="00F621A6">
        <w:t xml:space="preserve"> </w:t>
      </w:r>
      <w:r w:rsidR="004F0A99" w:rsidRPr="00F621A6">
        <w:t>take it for granted</w:t>
      </w:r>
      <w:r w:rsidR="00224DA9" w:rsidRPr="00F621A6">
        <w:t xml:space="preserve"> </w:t>
      </w:r>
      <w:r w:rsidR="00136F70" w:rsidRPr="00F621A6">
        <w:t xml:space="preserve">that </w:t>
      </w:r>
      <w:r w:rsidR="004F0A99" w:rsidRPr="00F621A6">
        <w:t xml:space="preserve">for </w:t>
      </w:r>
      <w:r w:rsidR="00136F70" w:rsidRPr="00F621A6">
        <w:t xml:space="preserve">Hume </w:t>
      </w:r>
      <w:r w:rsidR="0068675C" w:rsidRPr="00F621A6">
        <w:t>the world appear</w:t>
      </w:r>
      <w:r w:rsidR="004F0A99" w:rsidRPr="00F621A6">
        <w:t>s</w:t>
      </w:r>
      <w:r w:rsidR="0068675C" w:rsidRPr="00F621A6">
        <w:t xml:space="preserve"> to </w:t>
      </w:r>
      <w:r w:rsidR="00224DA9" w:rsidRPr="00F621A6">
        <w:t>us</w:t>
      </w:r>
      <w:r w:rsidR="0068675C" w:rsidRPr="00F621A6">
        <w:t xml:space="preserve"> </w:t>
      </w:r>
      <w:r w:rsidR="00136F70" w:rsidRPr="00F621A6">
        <w:t>when,</w:t>
      </w:r>
      <w:r w:rsidR="00D815D1" w:rsidRPr="00F621A6">
        <w:t xml:space="preserve"> for instance, he invites us to focus on the objects we take to be causally connected</w:t>
      </w:r>
      <w:r w:rsidR="005E7A63" w:rsidRPr="00F621A6">
        <w:t xml:space="preserve"> and says:</w:t>
      </w:r>
      <w:r w:rsidR="00D815D1" w:rsidRPr="00F621A6">
        <w:t xml:space="preserve"> “we find only that the one body approaches the other; and that the motion of it precedes that of the other, but without any sensible interval. ‘Tis in vain to rack </w:t>
      </w:r>
      <w:proofErr w:type="gramStart"/>
      <w:r w:rsidR="00D815D1" w:rsidRPr="00F621A6">
        <w:t>ourselves</w:t>
      </w:r>
      <w:proofErr w:type="gramEnd"/>
      <w:r w:rsidR="00D815D1" w:rsidRPr="00F621A6">
        <w:t xml:space="preserve"> with </w:t>
      </w:r>
      <w:r w:rsidR="00D815D1" w:rsidRPr="00F621A6">
        <w:rPr>
          <w:i/>
        </w:rPr>
        <w:t>farther</w:t>
      </w:r>
      <w:r w:rsidR="00D815D1" w:rsidRPr="00F621A6">
        <w:t xml:space="preserve"> thought and reflexion upon this subject.  We can go no </w:t>
      </w:r>
      <w:r w:rsidR="00D815D1" w:rsidRPr="00F621A6">
        <w:rPr>
          <w:i/>
        </w:rPr>
        <w:t xml:space="preserve">farther </w:t>
      </w:r>
      <w:r w:rsidR="00D815D1" w:rsidRPr="00F621A6">
        <w:t>in considering this particular instance</w:t>
      </w:r>
      <w:r w:rsidR="007C62AC" w:rsidRPr="00F621A6">
        <w:t>”</w:t>
      </w:r>
      <w:r w:rsidR="00D815D1" w:rsidRPr="00F621A6">
        <w:t xml:space="preserve"> (T 1.3.2.9)</w:t>
      </w:r>
      <w:r w:rsidR="005E7A63" w:rsidRPr="00F621A6">
        <w:t xml:space="preserve">. </w:t>
      </w:r>
      <w:r w:rsidR="00B729BA" w:rsidRPr="00F621A6">
        <w:t xml:space="preserve"> </w:t>
      </w:r>
      <w:r w:rsidR="0068675C" w:rsidRPr="00F621A6">
        <w:t xml:space="preserve">Not only do we perceive bodies, but our perception reveals certain </w:t>
      </w:r>
      <w:r w:rsidR="00B729BA" w:rsidRPr="00F621A6">
        <w:rPr>
          <w:i/>
          <w:iCs/>
        </w:rPr>
        <w:t>facts</w:t>
      </w:r>
      <w:r w:rsidR="0068675C" w:rsidRPr="00F621A6">
        <w:t xml:space="preserve">; “we find”, “that one body approaches the other”, and </w:t>
      </w:r>
      <w:r w:rsidR="000E51CE" w:rsidRPr="00F621A6">
        <w:t xml:space="preserve">“that </w:t>
      </w:r>
      <w:r w:rsidR="0068675C" w:rsidRPr="00F621A6">
        <w:t xml:space="preserve">the motion of it precedes that of the other.”  We </w:t>
      </w:r>
      <w:r w:rsidR="009400C6" w:rsidRPr="00F621A6">
        <w:t>encounter</w:t>
      </w:r>
      <w:r w:rsidR="0068675C" w:rsidRPr="00F621A6">
        <w:t xml:space="preserve"> these</w:t>
      </w:r>
      <w:r w:rsidR="00A3562A" w:rsidRPr="00F621A6">
        <w:t xml:space="preserve"> facts</w:t>
      </w:r>
      <w:r w:rsidR="0068675C" w:rsidRPr="00F621A6">
        <w:t xml:space="preserve"> by having sense impressions.</w:t>
      </w:r>
      <w:r w:rsidRPr="00F621A6">
        <w:rPr>
          <w:rStyle w:val="FootnoteReference"/>
        </w:rPr>
        <w:footnoteReference w:id="44"/>
      </w:r>
      <w:r w:rsidR="0068675C" w:rsidRPr="00F621A6">
        <w:t xml:space="preserve"> </w:t>
      </w:r>
      <w:r w:rsidR="00B729BA" w:rsidRPr="00F621A6">
        <w:t xml:space="preserve"> </w:t>
      </w:r>
    </w:p>
    <w:p w14:paraId="5BAF49F0" w14:textId="4B4356CB" w:rsidR="00481830" w:rsidRPr="00F621A6" w:rsidRDefault="00BB3AD0" w:rsidP="00F621A6">
      <w:pPr>
        <w:widowControl w:val="0"/>
        <w:autoSpaceDE w:val="0"/>
        <w:autoSpaceDN w:val="0"/>
        <w:adjustRightInd w:val="0"/>
        <w:spacing w:line="480" w:lineRule="auto"/>
        <w:ind w:firstLine="720"/>
        <w:jc w:val="both"/>
      </w:pPr>
      <w:r w:rsidRPr="00F621A6">
        <w:t>If</w:t>
      </w:r>
      <w:r w:rsidR="00316D8B" w:rsidRPr="00F621A6">
        <w:t xml:space="preserve"> we </w:t>
      </w:r>
      <w:r w:rsidR="008F1508" w:rsidRPr="00F621A6">
        <w:t xml:space="preserve">are willing to </w:t>
      </w:r>
      <w:r w:rsidR="00224DA9" w:rsidRPr="00F621A6">
        <w:t>concede</w:t>
      </w:r>
      <w:r w:rsidR="00316D8B" w:rsidRPr="00F621A6">
        <w:t xml:space="preserve"> that </w:t>
      </w:r>
      <w:r w:rsidR="008F1508" w:rsidRPr="00F621A6">
        <w:t xml:space="preserve">I am </w:t>
      </w:r>
      <w:r w:rsidR="00316D8B" w:rsidRPr="00F621A6">
        <w:t xml:space="preserve">indeed </w:t>
      </w:r>
      <w:r w:rsidR="008F1508" w:rsidRPr="00F621A6">
        <w:t>issuing a</w:t>
      </w:r>
      <w:r w:rsidR="00316D8B" w:rsidRPr="00F621A6">
        <w:t xml:space="preserve"> judg</w:t>
      </w:r>
      <w:r w:rsidR="007A02B0" w:rsidRPr="00F621A6">
        <w:t>e</w:t>
      </w:r>
      <w:r w:rsidR="00316D8B" w:rsidRPr="00F621A6">
        <w:t xml:space="preserve">ment about the property of an </w:t>
      </w:r>
      <w:r w:rsidR="008F1508" w:rsidRPr="00F621A6">
        <w:t xml:space="preserve">external </w:t>
      </w:r>
      <w:r w:rsidR="00316D8B" w:rsidRPr="00F621A6">
        <w:t xml:space="preserve">object when </w:t>
      </w:r>
      <w:r w:rsidR="008F1508" w:rsidRPr="00F621A6">
        <w:t xml:space="preserve">I </w:t>
      </w:r>
      <w:r w:rsidR="00316D8B" w:rsidRPr="00F621A6">
        <w:t>have a complex sense impression of a table and judge it to be rectangular, then</w:t>
      </w:r>
      <w:r w:rsidR="008F1508" w:rsidRPr="00F621A6">
        <w:t xml:space="preserve"> we should also allow that when the same complex sense impression of the table produces in my mind a </w:t>
      </w:r>
      <w:r w:rsidR="008E6143" w:rsidRPr="00F621A6">
        <w:t xml:space="preserve">certain </w:t>
      </w:r>
      <w:r w:rsidR="008F1508" w:rsidRPr="00F621A6">
        <w:t>pleasurable feeling, which then is spread on</w:t>
      </w:r>
      <w:r w:rsidR="000E51CE" w:rsidRPr="00F621A6">
        <w:t>to or mixed with</w:t>
      </w:r>
      <w:r w:rsidR="008F1508" w:rsidRPr="00F621A6">
        <w:t xml:space="preserve"> the sense impression, I may be said to judge that the external object, the table, </w:t>
      </w:r>
      <w:r w:rsidR="008F1508" w:rsidRPr="00F621A6">
        <w:lastRenderedPageBreak/>
        <w:t xml:space="preserve">is beautiful.   If we are not willing to </w:t>
      </w:r>
      <w:r w:rsidR="00224DA9" w:rsidRPr="00F621A6">
        <w:t>grant</w:t>
      </w:r>
      <w:r w:rsidR="008F1508" w:rsidRPr="00F621A6">
        <w:t xml:space="preserve"> that Hume is ever able to </w:t>
      </w:r>
      <w:r w:rsidR="00A3562A" w:rsidRPr="00F621A6">
        <w:t>author</w:t>
      </w:r>
      <w:r w:rsidR="008F1508" w:rsidRPr="00F621A6">
        <w:t xml:space="preserve"> judgements about the external world, then </w:t>
      </w:r>
      <w:r w:rsidR="00A3562A" w:rsidRPr="00F621A6">
        <w:t>all I can say is</w:t>
      </w:r>
      <w:r w:rsidR="008F1508" w:rsidRPr="00F621A6">
        <w:t xml:space="preserve"> that we </w:t>
      </w:r>
      <w:r w:rsidR="009400C6" w:rsidRPr="00F621A6">
        <w:t>face</w:t>
      </w:r>
      <w:r w:rsidR="008F1508" w:rsidRPr="00F621A6">
        <w:t xml:space="preserve"> much bigger</w:t>
      </w:r>
      <w:r w:rsidR="00A3562A" w:rsidRPr="00F621A6">
        <w:t xml:space="preserve"> and serious</w:t>
      </w:r>
      <w:r w:rsidR="008F1508" w:rsidRPr="00F621A6">
        <w:t xml:space="preserve"> interpretative </w:t>
      </w:r>
      <w:r w:rsidR="008E6143" w:rsidRPr="00F621A6">
        <w:t>issues</w:t>
      </w:r>
      <w:r w:rsidR="008F1508" w:rsidRPr="00F621A6">
        <w:t xml:space="preserve"> </w:t>
      </w:r>
      <w:r w:rsidR="00122063" w:rsidRPr="00F621A6">
        <w:t xml:space="preserve">than </w:t>
      </w:r>
      <w:r w:rsidR="008F1508" w:rsidRPr="00F621A6">
        <w:t xml:space="preserve">that </w:t>
      </w:r>
      <w:r w:rsidR="00122063" w:rsidRPr="00F621A6">
        <w:t xml:space="preserve">posed by </w:t>
      </w:r>
      <w:r w:rsidR="008F1508" w:rsidRPr="00F621A6">
        <w:t xml:space="preserve">the spreading process. </w:t>
      </w:r>
    </w:p>
    <w:p w14:paraId="2E3B4B62" w14:textId="20A91C3E" w:rsidR="000E51CE" w:rsidRPr="00F621A6" w:rsidRDefault="00BB3AD0" w:rsidP="008F5AF5">
      <w:pPr>
        <w:widowControl w:val="0"/>
        <w:autoSpaceDE w:val="0"/>
        <w:autoSpaceDN w:val="0"/>
        <w:adjustRightInd w:val="0"/>
        <w:spacing w:line="480" w:lineRule="auto"/>
        <w:ind w:firstLine="720"/>
        <w:jc w:val="both"/>
      </w:pPr>
      <w:r w:rsidRPr="00F621A6">
        <w:t xml:space="preserve">One might </w:t>
      </w:r>
      <w:r w:rsidR="004966CB" w:rsidRPr="00F621A6">
        <w:t xml:space="preserve">also </w:t>
      </w:r>
      <w:r w:rsidRPr="00F621A6">
        <w:t>object that my reading explain</w:t>
      </w:r>
      <w:r w:rsidR="00FE55F0" w:rsidRPr="00F621A6">
        <w:t>s</w:t>
      </w:r>
      <w:r w:rsidR="001F5415" w:rsidRPr="00F621A6">
        <w:t xml:space="preserve"> (if it does) the </w:t>
      </w:r>
      <w:r w:rsidR="001F5415" w:rsidRPr="00F621A6">
        <w:rPr>
          <w:i/>
          <w:iCs/>
        </w:rPr>
        <w:t>perception</w:t>
      </w:r>
      <w:r w:rsidR="001F5415" w:rsidRPr="00F621A6">
        <w:t xml:space="preserve"> of CAM qualities, but that it is not adequate </w:t>
      </w:r>
      <w:r w:rsidR="00FE55F0" w:rsidRPr="00F621A6">
        <w:t xml:space="preserve">as an </w:t>
      </w:r>
      <w:r w:rsidR="001F5415" w:rsidRPr="00F621A6">
        <w:t>expla</w:t>
      </w:r>
      <w:r w:rsidR="00FE55F0" w:rsidRPr="00F621A6">
        <w:t>nation of</w:t>
      </w:r>
      <w:r w:rsidR="001F5415" w:rsidRPr="00F621A6">
        <w:t xml:space="preserve"> general thoughts about CAM qualities.  I may see that the circle is beautiful, but I may </w:t>
      </w:r>
      <w:r w:rsidR="00064A18" w:rsidRPr="00F621A6">
        <w:t xml:space="preserve">also </w:t>
      </w:r>
      <w:r w:rsidR="001F5415" w:rsidRPr="00F621A6">
        <w:rPr>
          <w:i/>
          <w:iCs/>
        </w:rPr>
        <w:t>think</w:t>
      </w:r>
      <w:r w:rsidR="001F5415" w:rsidRPr="00F621A6">
        <w:t xml:space="preserve"> that circles, in general, are beautiful.  Additionally, I m</w:t>
      </w:r>
      <w:r w:rsidR="002B692C" w:rsidRPr="00F621A6">
        <w:t>ay</w:t>
      </w:r>
      <w:r w:rsidR="001F5415" w:rsidRPr="00F621A6">
        <w:t xml:space="preserve"> stand in different propositional attitudes towards this circle or circles in general. I may wonder, for instance, whether circles can really be beautiful.  </w:t>
      </w:r>
      <w:r w:rsidR="00064A18" w:rsidRPr="00F621A6">
        <w:t xml:space="preserve">How </w:t>
      </w:r>
      <w:r w:rsidR="004F0A99" w:rsidRPr="00F621A6">
        <w:t xml:space="preserve">would </w:t>
      </w:r>
      <w:r w:rsidR="00064A18" w:rsidRPr="00F621A6">
        <w:t xml:space="preserve">these general thoughts and propositional attitudes </w:t>
      </w:r>
      <w:r w:rsidR="004F0A99" w:rsidRPr="00F621A6">
        <w:t xml:space="preserve">be </w:t>
      </w:r>
      <w:r w:rsidR="00064A18" w:rsidRPr="00F621A6">
        <w:t xml:space="preserve">explained on my account? </w:t>
      </w:r>
      <w:r w:rsidR="004F0A99" w:rsidRPr="00F621A6">
        <w:t xml:space="preserve">In this paper, I have attempted only to explain our perception of CAM qualities </w:t>
      </w:r>
      <w:r w:rsidR="004966CB" w:rsidRPr="00F621A6">
        <w:t xml:space="preserve">as </w:t>
      </w:r>
      <w:r w:rsidR="004F0A99" w:rsidRPr="00F621A6">
        <w:t>objective</w:t>
      </w:r>
      <w:r w:rsidR="004966CB" w:rsidRPr="00F621A6">
        <w:t xml:space="preserve"> properties</w:t>
      </w:r>
      <w:r w:rsidR="004F0A99" w:rsidRPr="00F621A6">
        <w:t xml:space="preserve">.  </w:t>
      </w:r>
      <w:r w:rsidR="003439D2" w:rsidRPr="00F621A6">
        <w:t>However,</w:t>
      </w:r>
      <w:r w:rsidR="001E0488" w:rsidRPr="00F621A6">
        <w:t xml:space="preserve"> I would like to</w:t>
      </w:r>
      <w:r w:rsidR="003439D2" w:rsidRPr="00F621A6">
        <w:t xml:space="preserve"> offer schematic answers to these </w:t>
      </w:r>
      <w:r w:rsidR="004F0A99" w:rsidRPr="00F621A6">
        <w:t>questions</w:t>
      </w:r>
      <w:r w:rsidR="003439D2" w:rsidRPr="00F621A6">
        <w:t xml:space="preserve">. </w:t>
      </w:r>
      <w:r w:rsidR="00B062FC" w:rsidRPr="00F621A6">
        <w:t xml:space="preserve">I </w:t>
      </w:r>
      <w:r w:rsidR="003439D2" w:rsidRPr="00F621A6">
        <w:t xml:space="preserve">suggest that </w:t>
      </w:r>
      <w:r w:rsidR="00B062FC" w:rsidRPr="00F621A6">
        <w:t xml:space="preserve">general thoughts about beautiful circles </w:t>
      </w:r>
      <w:r w:rsidR="003439D2" w:rsidRPr="00F621A6">
        <w:t xml:space="preserve">be understood as </w:t>
      </w:r>
      <w:r w:rsidR="00B062FC" w:rsidRPr="00F621A6">
        <w:t xml:space="preserve">the result of a copying of </w:t>
      </w:r>
      <w:r w:rsidR="003439D2" w:rsidRPr="00F621A6">
        <w:t>a</w:t>
      </w:r>
      <w:r w:rsidR="00B062FC" w:rsidRPr="00F621A6">
        <w:rPr>
          <w:i/>
          <w:iCs/>
        </w:rPr>
        <w:t xml:space="preserve"> mixed </w:t>
      </w:r>
      <w:r w:rsidR="003B3148" w:rsidRPr="00F621A6">
        <w:rPr>
          <w:i/>
          <w:iCs/>
        </w:rPr>
        <w:t>impression</w:t>
      </w:r>
      <w:r w:rsidR="00B062FC" w:rsidRPr="00F621A6">
        <w:t xml:space="preserve"> into an idea. </w:t>
      </w:r>
      <w:r w:rsidR="003B3148" w:rsidRPr="00F621A6">
        <w:t xml:space="preserve"> </w:t>
      </w:r>
      <w:r w:rsidR="003439D2" w:rsidRPr="00F621A6">
        <w:t xml:space="preserve">Thus, we first </w:t>
      </w:r>
      <w:r w:rsidR="00B062FC" w:rsidRPr="00F621A6">
        <w:t xml:space="preserve">perceive the circle to be beautiful as a result of a mixture of an internal impression and the current sense perception.  </w:t>
      </w:r>
      <w:r w:rsidR="003B3148" w:rsidRPr="00F621A6">
        <w:t>Of</w:t>
      </w:r>
      <w:r w:rsidR="00B062FC" w:rsidRPr="00F621A6">
        <w:t xml:space="preserve"> this mixed impression, there can be a copy, and thus an idea.  This idea allows us to </w:t>
      </w:r>
      <w:r w:rsidR="00B062FC" w:rsidRPr="00F621A6">
        <w:rPr>
          <w:i/>
          <w:iCs/>
        </w:rPr>
        <w:t>think</w:t>
      </w:r>
      <w:r w:rsidR="00B062FC" w:rsidRPr="00F621A6">
        <w:t xml:space="preserve"> of the beautiful circle.  Hume’s account of general ideas</w:t>
      </w:r>
      <w:r w:rsidR="00FE55F0" w:rsidRPr="00F621A6">
        <w:t>/terms</w:t>
      </w:r>
      <w:r w:rsidR="00B062FC" w:rsidRPr="00F621A6">
        <w:t xml:space="preserve"> then take</w:t>
      </w:r>
      <w:r w:rsidR="003439D2" w:rsidRPr="00F621A6">
        <w:t>s</w:t>
      </w:r>
      <w:r w:rsidR="00B062FC" w:rsidRPr="00F621A6">
        <w:t xml:space="preserve"> </w:t>
      </w:r>
      <w:r w:rsidR="003B3148" w:rsidRPr="00F621A6">
        <w:t xml:space="preserve">care </w:t>
      </w:r>
      <w:r w:rsidR="00B062FC" w:rsidRPr="00F621A6">
        <w:t xml:space="preserve">of general thoughts.  Just as there is an idea of a beautiful circle, there </w:t>
      </w:r>
      <w:r w:rsidR="003B3148" w:rsidRPr="00F621A6">
        <w:t>are</w:t>
      </w:r>
      <w:r w:rsidR="00B062FC" w:rsidRPr="00F621A6">
        <w:t xml:space="preserve"> ideas of other beautiful objects</w:t>
      </w:r>
      <w:r w:rsidR="003B3148" w:rsidRPr="00F621A6">
        <w:t xml:space="preserve">, all of which </w:t>
      </w:r>
      <w:r w:rsidR="001A2D0A" w:rsidRPr="00F621A6">
        <w:t>are</w:t>
      </w:r>
      <w:r w:rsidR="003B3148" w:rsidRPr="00F621A6">
        <w:t xml:space="preserve"> included in the set of </w:t>
      </w:r>
      <w:r w:rsidR="00064A18" w:rsidRPr="00F621A6">
        <w:t xml:space="preserve">“beautiful things.” </w:t>
      </w:r>
    </w:p>
    <w:p w14:paraId="187B3949" w14:textId="64E82711" w:rsidR="00B9394D" w:rsidRPr="00F621A6" w:rsidRDefault="00BB3AD0" w:rsidP="00F621A6">
      <w:pPr>
        <w:spacing w:line="480" w:lineRule="auto"/>
        <w:ind w:firstLine="720"/>
        <w:jc w:val="both"/>
      </w:pPr>
      <w:r w:rsidRPr="00F621A6">
        <w:t xml:space="preserve">I </w:t>
      </w:r>
      <w:r w:rsidR="0068675C" w:rsidRPr="00F621A6">
        <w:t>agreed</w:t>
      </w:r>
      <w:r w:rsidRPr="00F621A6">
        <w:t xml:space="preserve"> earlier with Stroud that any account of the spreading process </w:t>
      </w:r>
      <w:r w:rsidR="0068675C" w:rsidRPr="00F621A6">
        <w:t xml:space="preserve">is limited by </w:t>
      </w:r>
      <w:r w:rsidRPr="00F621A6">
        <w:t>Hume</w:t>
      </w:r>
      <w:r w:rsidR="0068675C" w:rsidRPr="00F621A6">
        <w:t>’s</w:t>
      </w:r>
      <w:r w:rsidRPr="00F621A6">
        <w:t xml:space="preserve"> </w:t>
      </w:r>
      <w:r w:rsidR="003B3148" w:rsidRPr="00F621A6">
        <w:t xml:space="preserve">position, as Stroud and I interpret </w:t>
      </w:r>
      <w:r w:rsidR="003439D2" w:rsidRPr="00F621A6">
        <w:t>it</w:t>
      </w:r>
      <w:r w:rsidR="003B3148" w:rsidRPr="00F621A6">
        <w:t>,</w:t>
      </w:r>
      <w:r w:rsidRPr="00F621A6">
        <w:t xml:space="preserve"> that CAM qualities </w:t>
      </w:r>
      <w:r w:rsidR="0068675C" w:rsidRPr="00F621A6">
        <w:t>cannot</w:t>
      </w:r>
      <w:r w:rsidRPr="00F621A6">
        <w:rPr>
          <w:i/>
          <w:iCs/>
        </w:rPr>
        <w:t xml:space="preserve"> </w:t>
      </w:r>
      <w:r w:rsidRPr="00F621A6">
        <w:t>exist in the world as it is in itself</w:t>
      </w:r>
      <w:r w:rsidR="003B3148" w:rsidRPr="00F621A6">
        <w:t xml:space="preserve">.  </w:t>
      </w:r>
      <w:r w:rsidRPr="00F621A6">
        <w:t>On my reading, the spreading of th</w:t>
      </w:r>
      <w:r w:rsidR="008E6143" w:rsidRPr="00F621A6">
        <w:t>e</w:t>
      </w:r>
      <w:r w:rsidRPr="00F621A6">
        <w:t xml:space="preserve"> feeling onto </w:t>
      </w:r>
      <w:r w:rsidR="00751CC6" w:rsidRPr="00F621A6">
        <w:t>a</w:t>
      </w:r>
      <w:r w:rsidRPr="00F621A6">
        <w:t xml:space="preserve"> sense impression explains why object</w:t>
      </w:r>
      <w:r w:rsidR="00A3562A" w:rsidRPr="00F621A6">
        <w:t xml:space="preserve">s </w:t>
      </w:r>
      <w:r w:rsidR="00B259AD" w:rsidRPr="00F621A6">
        <w:t xml:space="preserve">appear </w:t>
      </w:r>
      <w:r w:rsidRPr="00F621A6">
        <w:t>to possess new qualit</w:t>
      </w:r>
      <w:r w:rsidR="00B259AD" w:rsidRPr="00F621A6">
        <w:t>ies</w:t>
      </w:r>
      <w:r w:rsidRPr="00F621A6">
        <w:t xml:space="preserve">: causal, aesthetic, or moral. </w:t>
      </w:r>
      <w:r w:rsidR="004E7ADC" w:rsidRPr="00F621A6">
        <w:t>T</w:t>
      </w:r>
      <w:r w:rsidR="003439D2" w:rsidRPr="00F621A6">
        <w:t>hese</w:t>
      </w:r>
      <w:r w:rsidR="0068675C" w:rsidRPr="00F621A6">
        <w:t xml:space="preserve"> “new creations”, these new </w:t>
      </w:r>
      <w:r w:rsidR="00252193" w:rsidRPr="00F621A6">
        <w:t>propert</w:t>
      </w:r>
      <w:r w:rsidR="0068675C" w:rsidRPr="00F621A6">
        <w:t>ies</w:t>
      </w:r>
      <w:r w:rsidR="00252193" w:rsidRPr="00F621A6">
        <w:t xml:space="preserve"> we attribute to objects</w:t>
      </w:r>
      <w:r w:rsidR="00A3562A" w:rsidRPr="00F621A6">
        <w:t>,</w:t>
      </w:r>
      <w:r w:rsidR="00252193" w:rsidRPr="00F621A6">
        <w:t xml:space="preserve"> </w:t>
      </w:r>
      <w:r w:rsidR="0068675C" w:rsidRPr="00F621A6">
        <w:t xml:space="preserve">are </w:t>
      </w:r>
      <w:r w:rsidR="0068675C" w:rsidRPr="00F621A6">
        <w:rPr>
          <w:i/>
          <w:iCs/>
        </w:rPr>
        <w:t>essentially</w:t>
      </w:r>
      <w:r w:rsidR="0068675C" w:rsidRPr="00F621A6">
        <w:t xml:space="preserve"> </w:t>
      </w:r>
      <w:r w:rsidR="00252193" w:rsidRPr="00F621A6">
        <w:t>t</w:t>
      </w:r>
      <w:r w:rsidR="0068675C" w:rsidRPr="00F621A6">
        <w:t>he</w:t>
      </w:r>
      <w:r w:rsidR="00750333" w:rsidRPr="00F621A6">
        <w:t xml:space="preserve"> result of </w:t>
      </w:r>
      <w:r w:rsidR="003439D2" w:rsidRPr="00F621A6">
        <w:t xml:space="preserve">a </w:t>
      </w:r>
      <w:r w:rsidR="0068675C" w:rsidRPr="00F621A6">
        <w:lastRenderedPageBreak/>
        <w:t>spreading</w:t>
      </w:r>
      <w:r w:rsidR="00750333" w:rsidRPr="00F621A6">
        <w:t xml:space="preserve"> process.</w:t>
      </w:r>
      <w:r w:rsidR="00252193" w:rsidRPr="00F621A6">
        <w:t xml:space="preserve">  </w:t>
      </w:r>
      <w:r w:rsidR="003439D2" w:rsidRPr="00F621A6">
        <w:t xml:space="preserve">Our ability to perceive objects to possess CAM properties rests squarely on the occurrence of the </w:t>
      </w:r>
      <w:r w:rsidR="00252193" w:rsidRPr="00F621A6">
        <w:t>chemical-like process</w:t>
      </w:r>
      <w:r w:rsidR="003439D2" w:rsidRPr="00F621A6">
        <w:t xml:space="preserve"> I have described here, a process whose essential </w:t>
      </w:r>
      <w:r w:rsidR="00750333" w:rsidRPr="00F621A6">
        <w:t>elements</w:t>
      </w:r>
      <w:r w:rsidR="00122063" w:rsidRPr="00F621A6">
        <w:t xml:space="preserve"> </w:t>
      </w:r>
      <w:r w:rsidR="00252193" w:rsidRPr="00F621A6">
        <w:t>are</w:t>
      </w:r>
      <w:r w:rsidR="00A3562A" w:rsidRPr="00F621A6">
        <w:t xml:space="preserve"> </w:t>
      </w:r>
      <w:r w:rsidR="003439D2" w:rsidRPr="00F621A6">
        <w:t>internal impressions</w:t>
      </w:r>
      <w:r w:rsidR="00252193" w:rsidRPr="00F621A6">
        <w:t xml:space="preserve"> and sense impression</w:t>
      </w:r>
      <w:r w:rsidR="00006EC9" w:rsidRPr="00F621A6">
        <w:t>s</w:t>
      </w:r>
      <w:r w:rsidR="00252193" w:rsidRPr="00F621A6">
        <w:t xml:space="preserve">. </w:t>
      </w:r>
      <w:r w:rsidR="003439D2" w:rsidRPr="00F621A6">
        <w:t xml:space="preserve"> </w:t>
      </w:r>
      <w:r w:rsidRPr="00F621A6">
        <w:t>CAM properties, as we perceive them and as we think of them cannot possibly exist in a world where the key quasi-</w:t>
      </w:r>
      <w:r w:rsidR="00B259AD" w:rsidRPr="00F621A6">
        <w:t>chemical</w:t>
      </w:r>
      <w:r w:rsidRPr="00F621A6">
        <w:t xml:space="preserve"> </w:t>
      </w:r>
      <w:r w:rsidR="00B259AD" w:rsidRPr="00F621A6">
        <w:t>processes</w:t>
      </w:r>
      <w:r w:rsidR="00750333" w:rsidRPr="00F621A6">
        <w:t xml:space="preserve"> </w:t>
      </w:r>
      <w:r w:rsidRPr="00F621A6">
        <w:t xml:space="preserve">cannot take place. </w:t>
      </w:r>
      <w:r w:rsidR="00F26D21" w:rsidRPr="00F621A6">
        <w:t>And</w:t>
      </w:r>
      <w:r w:rsidR="009F2180" w:rsidRPr="00F621A6">
        <w:t xml:space="preserve"> such a process cannot </w:t>
      </w:r>
      <w:r w:rsidR="008E6143" w:rsidRPr="00F621A6">
        <w:t>occur</w:t>
      </w:r>
      <w:r w:rsidR="009F2180" w:rsidRPr="00F621A6">
        <w:t xml:space="preserve"> in a mind-independent world because</w:t>
      </w:r>
      <w:r w:rsidR="00F26D21" w:rsidRPr="00F621A6">
        <w:t xml:space="preserve"> </w:t>
      </w:r>
      <w:r w:rsidR="00B259AD" w:rsidRPr="00F621A6">
        <w:t xml:space="preserve">the ingredients </w:t>
      </w:r>
      <w:r w:rsidR="009F2180" w:rsidRPr="00F621A6">
        <w:t>necessary for</w:t>
      </w:r>
      <w:r w:rsidR="00B259AD" w:rsidRPr="00F621A6">
        <w:t xml:space="preserve"> </w:t>
      </w:r>
      <w:r w:rsidR="00F26D21" w:rsidRPr="00F621A6">
        <w:t xml:space="preserve">such mixture cannot </w:t>
      </w:r>
      <w:r w:rsidR="00B259AD" w:rsidRPr="00F621A6">
        <w:t>exist</w:t>
      </w:r>
      <w:r w:rsidR="00F26D21" w:rsidRPr="00F621A6">
        <w:t xml:space="preserve"> in </w:t>
      </w:r>
      <w:r w:rsidR="0068675C" w:rsidRPr="00F621A6">
        <w:t>a</w:t>
      </w:r>
      <w:r w:rsidR="00F26D21" w:rsidRPr="00F621A6">
        <w:t xml:space="preserve"> mind-independent world</w:t>
      </w:r>
      <w:r w:rsidR="0068675C" w:rsidRPr="00F621A6">
        <w:t xml:space="preserve">.  </w:t>
      </w:r>
    </w:p>
    <w:p w14:paraId="74481B97" w14:textId="10BBEB8A" w:rsidR="00F34F8D" w:rsidRPr="00F621A6" w:rsidRDefault="00BB3AD0" w:rsidP="00F621A6">
      <w:pPr>
        <w:spacing w:line="480" w:lineRule="auto"/>
        <w:ind w:firstLine="720"/>
        <w:jc w:val="both"/>
      </w:pPr>
      <w:r w:rsidRPr="00F621A6">
        <w:t xml:space="preserve">To clarify, </w:t>
      </w:r>
      <w:r w:rsidR="00B9394D" w:rsidRPr="00F621A6">
        <w:t xml:space="preserve">the </w:t>
      </w:r>
      <w:r w:rsidR="00F26D21" w:rsidRPr="00F621A6">
        <w:t>“new creations” that ar</w:t>
      </w:r>
      <w:r w:rsidR="009F2180" w:rsidRPr="00F621A6">
        <w:t>ise</w:t>
      </w:r>
      <w:r w:rsidR="00F26D21" w:rsidRPr="00F621A6">
        <w:t xml:space="preserve"> </w:t>
      </w:r>
      <w:r w:rsidR="009F2180" w:rsidRPr="00F621A6">
        <w:t xml:space="preserve">in </w:t>
      </w:r>
      <w:r w:rsidR="00F26D21" w:rsidRPr="00F621A6">
        <w:t xml:space="preserve">the process of </w:t>
      </w:r>
      <w:r w:rsidR="0068675C" w:rsidRPr="00F621A6">
        <w:t xml:space="preserve">spreading and </w:t>
      </w:r>
      <w:r w:rsidR="00F26D21" w:rsidRPr="00F621A6">
        <w:t>gilding and staining natural objects with internal sentiments</w:t>
      </w:r>
      <w:r w:rsidR="0029668B" w:rsidRPr="00F621A6">
        <w:t xml:space="preserve"> are essentially </w:t>
      </w:r>
      <w:r w:rsidR="00501EE3" w:rsidRPr="00F621A6">
        <w:rPr>
          <w:i/>
          <w:iCs/>
        </w:rPr>
        <w:t>appearances</w:t>
      </w:r>
      <w:r w:rsidR="0029668B" w:rsidRPr="00F621A6">
        <w:t xml:space="preserve">. </w:t>
      </w:r>
      <w:r w:rsidR="0068675C" w:rsidRPr="00F621A6">
        <w:t xml:space="preserve"> </w:t>
      </w:r>
      <w:r w:rsidR="00B9394D" w:rsidRPr="00F621A6">
        <w:t xml:space="preserve">And as such, it is absurd to think of them as part of nature itself.  </w:t>
      </w:r>
      <w:r w:rsidR="0068675C" w:rsidRPr="00F621A6">
        <w:t>In a passage in which Hume attempts to drive the point home that necessity is in the mind, he writes:</w:t>
      </w:r>
    </w:p>
    <w:p w14:paraId="63F053BD" w14:textId="7928ED2F" w:rsidR="00F34F8D" w:rsidRPr="00F621A6" w:rsidRDefault="00BB3AD0" w:rsidP="008F5AF5">
      <w:pPr>
        <w:spacing w:line="480" w:lineRule="auto"/>
        <w:ind w:left="720" w:right="720"/>
        <w:jc w:val="both"/>
      </w:pPr>
      <w:r w:rsidRPr="00F621A6">
        <w:t xml:space="preserve">how often must we repeat to ourselves, </w:t>
      </w:r>
      <w:r w:rsidRPr="00F621A6">
        <w:rPr>
          <w:i/>
          <w:iCs/>
        </w:rPr>
        <w:t>that</w:t>
      </w:r>
      <w:r w:rsidRPr="00F621A6">
        <w:t xml:space="preserve"> the simple view of any two objects or actions, however related, can never give us any idea of power, or of a connexion betwixt them: </w:t>
      </w:r>
      <w:r w:rsidRPr="00F621A6">
        <w:rPr>
          <w:i/>
          <w:iCs/>
        </w:rPr>
        <w:t>that</w:t>
      </w:r>
      <w:r w:rsidRPr="00F621A6">
        <w:t xml:space="preserve"> this idea arises from the repetition of their union: </w:t>
      </w:r>
      <w:r w:rsidRPr="00F621A6">
        <w:rPr>
          <w:i/>
          <w:iCs/>
        </w:rPr>
        <w:t>that</w:t>
      </w:r>
      <w:r w:rsidRPr="00F621A6">
        <w:t xml:space="preserve"> the repetition neither discovers nor causes any thing in the objects, but has an influence only on the mind, by that customary transition it produces: </w:t>
      </w:r>
      <w:r w:rsidRPr="00F621A6">
        <w:rPr>
          <w:i/>
          <w:iCs/>
        </w:rPr>
        <w:t>that</w:t>
      </w:r>
      <w:r w:rsidRPr="00F621A6">
        <w:t xml:space="preserve"> this customary transition is, therefore, the same with the power and necessity; which are consequently qualities of perceptions, not of objects, and are internally felt by the soul, and not perceiv'd externally in bodies? (T 1.3.14.24) </w:t>
      </w:r>
    </w:p>
    <w:p w14:paraId="183C869E" w14:textId="0989EB45" w:rsidR="006E282B" w:rsidRPr="00F621A6" w:rsidRDefault="00BB3AD0" w:rsidP="00F621A6">
      <w:pPr>
        <w:widowControl w:val="0"/>
        <w:autoSpaceDE w:val="0"/>
        <w:autoSpaceDN w:val="0"/>
        <w:adjustRightInd w:val="0"/>
        <w:spacing w:line="480" w:lineRule="auto"/>
        <w:jc w:val="both"/>
      </w:pPr>
      <w:r w:rsidRPr="00F621A6">
        <w:t>P</w:t>
      </w:r>
      <w:r w:rsidR="00F34F8D" w:rsidRPr="00F621A6">
        <w:t xml:space="preserve">ower and necessity are “qualities of perceptions, not of objects.” </w:t>
      </w:r>
      <w:r w:rsidR="00B9394D" w:rsidRPr="00F621A6">
        <w:t xml:space="preserve">It is only the objects of perception or thought that have CAM qualities.  </w:t>
      </w:r>
      <w:r w:rsidR="00E21946" w:rsidRPr="00F621A6">
        <w:t xml:space="preserve">The object that possesses CAM qualities is an object of experience or thought.  </w:t>
      </w:r>
    </w:p>
    <w:p w14:paraId="40EFF012" w14:textId="1C57B0A7" w:rsidR="002C7C54" w:rsidRPr="00F621A6" w:rsidRDefault="00BB3AD0" w:rsidP="00F621A6">
      <w:pPr>
        <w:widowControl w:val="0"/>
        <w:autoSpaceDE w:val="0"/>
        <w:autoSpaceDN w:val="0"/>
        <w:adjustRightInd w:val="0"/>
        <w:spacing w:line="480" w:lineRule="auto"/>
        <w:ind w:firstLine="720"/>
        <w:jc w:val="both"/>
      </w:pPr>
      <w:r w:rsidRPr="00F621A6">
        <w:lastRenderedPageBreak/>
        <w:t xml:space="preserve">Finally, </w:t>
      </w:r>
      <w:r w:rsidR="00A464E8" w:rsidRPr="00F621A6">
        <w:t xml:space="preserve">I </w:t>
      </w:r>
      <w:r w:rsidR="00AA5E3D" w:rsidRPr="00F621A6">
        <w:t>w</w:t>
      </w:r>
      <w:r w:rsidR="00693E9A" w:rsidRPr="00F621A6">
        <w:t>ish</w:t>
      </w:r>
      <w:r w:rsidR="00AA5E3D" w:rsidRPr="00F621A6">
        <w:t xml:space="preserve"> to</w:t>
      </w:r>
      <w:r w:rsidR="003B3148" w:rsidRPr="00F621A6">
        <w:t xml:space="preserve"> add, without being able to defend </w:t>
      </w:r>
      <w:r w:rsidR="00AA5E3D" w:rsidRPr="00F621A6">
        <w:t>my</w:t>
      </w:r>
      <w:r w:rsidR="005468B4" w:rsidRPr="00F621A6">
        <w:t xml:space="preserve"> </w:t>
      </w:r>
      <w:r w:rsidRPr="00F621A6">
        <w:t>assertion</w:t>
      </w:r>
      <w:r w:rsidR="00D44029" w:rsidRPr="00F621A6">
        <w:t xml:space="preserve"> here</w:t>
      </w:r>
      <w:r w:rsidR="003B3148" w:rsidRPr="00F621A6">
        <w:t xml:space="preserve">, that I </w:t>
      </w:r>
      <w:r w:rsidR="00A464E8" w:rsidRPr="00F621A6">
        <w:t>do</w:t>
      </w:r>
      <w:r w:rsidR="003B3148" w:rsidRPr="00F621A6">
        <w:t xml:space="preserve"> not</w:t>
      </w:r>
      <w:r w:rsidR="00A464E8" w:rsidRPr="00F621A6">
        <w:t xml:space="preserve"> </w:t>
      </w:r>
      <w:r w:rsidR="00A3562A" w:rsidRPr="00F621A6">
        <w:t>think</w:t>
      </w:r>
      <w:r w:rsidR="003B3148" w:rsidRPr="00F621A6">
        <w:t xml:space="preserve"> </w:t>
      </w:r>
      <w:r w:rsidR="001A2D0A" w:rsidRPr="00F621A6">
        <w:t>that it</w:t>
      </w:r>
      <w:r w:rsidR="0068675C" w:rsidRPr="00F621A6">
        <w:t xml:space="preserve"> </w:t>
      </w:r>
      <w:r w:rsidR="00B1558F" w:rsidRPr="00F621A6">
        <w:t>follow</w:t>
      </w:r>
      <w:r w:rsidR="00A464E8" w:rsidRPr="00F621A6">
        <w:t>s</w:t>
      </w:r>
      <w:r w:rsidR="00B1558F" w:rsidRPr="00F621A6">
        <w:t xml:space="preserve"> </w:t>
      </w:r>
      <w:r w:rsidR="001A3AD5" w:rsidRPr="00F621A6">
        <w:t>from anything I have said here</w:t>
      </w:r>
      <w:r w:rsidR="00A464E8" w:rsidRPr="00F621A6">
        <w:t xml:space="preserve"> </w:t>
      </w:r>
      <w:r w:rsidR="00B1558F" w:rsidRPr="00F621A6">
        <w:t xml:space="preserve">that when we </w:t>
      </w:r>
      <w:r w:rsidR="008E6143" w:rsidRPr="00F621A6">
        <w:t>believe</w:t>
      </w:r>
      <w:r w:rsidR="00B1558F" w:rsidRPr="00F621A6">
        <w:t xml:space="preserve"> that the circle is beautiful, we are believing something that </w:t>
      </w:r>
      <w:r w:rsidR="00A3562A" w:rsidRPr="00F621A6">
        <w:t xml:space="preserve">must be </w:t>
      </w:r>
      <w:r w:rsidR="00B1558F" w:rsidRPr="00F621A6">
        <w:t xml:space="preserve">false. </w:t>
      </w:r>
      <w:r w:rsidR="00A6045B" w:rsidRPr="00F621A6">
        <w:t xml:space="preserve"> </w:t>
      </w:r>
      <w:r w:rsidR="003B3148" w:rsidRPr="00F621A6">
        <w:t xml:space="preserve">As </w:t>
      </w:r>
      <w:r w:rsidR="00583FDB" w:rsidRPr="00F621A6">
        <w:t>Rachel Cohon</w:t>
      </w:r>
      <w:r w:rsidR="003B3148" w:rsidRPr="00F621A6">
        <w:t xml:space="preserve"> </w:t>
      </w:r>
      <w:r w:rsidR="00583FDB" w:rsidRPr="00F621A6">
        <w:t>insists</w:t>
      </w:r>
      <w:r w:rsidR="003B3148" w:rsidRPr="00F621A6">
        <w:t>,</w:t>
      </w:r>
      <w:r w:rsidR="00583FDB" w:rsidRPr="00F621A6">
        <w:t xml:space="preserve"> there is little evidence that Hume takes vulgar moral and aesthetic beliefs to be false.</w:t>
      </w:r>
      <w:r w:rsidRPr="00F621A6">
        <w:rPr>
          <w:rStyle w:val="FootnoteReference"/>
        </w:rPr>
        <w:footnoteReference w:id="45"/>
      </w:r>
      <w:r w:rsidR="00583FDB" w:rsidRPr="00F621A6">
        <w:t xml:space="preserve"> </w:t>
      </w:r>
      <w:r w:rsidR="009577B6" w:rsidRPr="00F621A6">
        <w:t xml:space="preserve">I agree with Cohon, </w:t>
      </w:r>
      <w:r w:rsidRPr="00F621A6">
        <w:t>and</w:t>
      </w:r>
      <w:r w:rsidR="009577B6" w:rsidRPr="00F621A6">
        <w:t xml:space="preserve"> </w:t>
      </w:r>
      <w:r w:rsidRPr="00F621A6">
        <w:t xml:space="preserve">I </w:t>
      </w:r>
      <w:r w:rsidR="00AA5E3D" w:rsidRPr="00F621A6">
        <w:t>consider</w:t>
      </w:r>
      <w:r w:rsidRPr="00F621A6">
        <w:t xml:space="preserve"> </w:t>
      </w:r>
      <w:r w:rsidR="009577B6" w:rsidRPr="00F621A6">
        <w:t xml:space="preserve">this </w:t>
      </w:r>
      <w:r w:rsidR="003E71AC" w:rsidRPr="00F621A6">
        <w:t>to be</w:t>
      </w:r>
      <w:r w:rsidR="00583FDB" w:rsidRPr="00F621A6">
        <w:t xml:space="preserve"> true of vulgar causal beliefs as well.</w:t>
      </w:r>
      <w:r w:rsidRPr="00F621A6">
        <w:rPr>
          <w:rStyle w:val="FootnoteReference"/>
        </w:rPr>
        <w:footnoteReference w:id="46"/>
      </w:r>
      <w:r w:rsidR="009577B6" w:rsidRPr="00F621A6">
        <w:t xml:space="preserve"> </w:t>
      </w:r>
      <w:r w:rsidRPr="00F621A6">
        <w:rPr>
          <w:rStyle w:val="FootnoteReference"/>
        </w:rPr>
        <w:footnoteReference w:id="47"/>
      </w:r>
    </w:p>
    <w:p w14:paraId="5DCBCF91" w14:textId="4A16B379" w:rsidR="008337D2" w:rsidRPr="00F621A6" w:rsidRDefault="008337D2" w:rsidP="00F621A6">
      <w:pPr>
        <w:widowControl w:val="0"/>
        <w:autoSpaceDE w:val="0"/>
        <w:autoSpaceDN w:val="0"/>
        <w:adjustRightInd w:val="0"/>
        <w:spacing w:line="480" w:lineRule="auto"/>
        <w:jc w:val="both"/>
      </w:pPr>
    </w:p>
    <w:p w14:paraId="544096A8" w14:textId="77777777" w:rsidR="00F621A6" w:rsidRPr="00F621A6" w:rsidRDefault="00F621A6" w:rsidP="00F621A6">
      <w:pPr>
        <w:widowControl w:val="0"/>
        <w:autoSpaceDE w:val="0"/>
        <w:autoSpaceDN w:val="0"/>
        <w:adjustRightInd w:val="0"/>
        <w:spacing w:line="480" w:lineRule="auto"/>
        <w:jc w:val="both"/>
      </w:pPr>
    </w:p>
    <w:p w14:paraId="5C1133C9" w14:textId="77777777" w:rsidR="00F621A6" w:rsidRPr="00F621A6" w:rsidRDefault="00F621A6" w:rsidP="00F621A6">
      <w:pPr>
        <w:widowControl w:val="0"/>
        <w:autoSpaceDE w:val="0"/>
        <w:autoSpaceDN w:val="0"/>
        <w:adjustRightInd w:val="0"/>
        <w:spacing w:line="480" w:lineRule="auto"/>
        <w:jc w:val="both"/>
      </w:pPr>
    </w:p>
    <w:p w14:paraId="67038716" w14:textId="77777777" w:rsidR="00F621A6" w:rsidRPr="00F621A6" w:rsidRDefault="00F621A6" w:rsidP="00F621A6">
      <w:pPr>
        <w:widowControl w:val="0"/>
        <w:autoSpaceDE w:val="0"/>
        <w:autoSpaceDN w:val="0"/>
        <w:adjustRightInd w:val="0"/>
        <w:spacing w:line="480" w:lineRule="auto"/>
        <w:jc w:val="both"/>
      </w:pPr>
    </w:p>
    <w:p w14:paraId="0FC675B4" w14:textId="77777777" w:rsidR="00F621A6" w:rsidRPr="00F621A6" w:rsidRDefault="00F621A6" w:rsidP="00F621A6">
      <w:pPr>
        <w:widowControl w:val="0"/>
        <w:autoSpaceDE w:val="0"/>
        <w:autoSpaceDN w:val="0"/>
        <w:adjustRightInd w:val="0"/>
        <w:spacing w:line="480" w:lineRule="auto"/>
        <w:jc w:val="both"/>
      </w:pPr>
    </w:p>
    <w:p w14:paraId="0E63AE8C" w14:textId="77777777" w:rsidR="00F621A6" w:rsidRPr="00F621A6" w:rsidRDefault="00F621A6" w:rsidP="00F621A6">
      <w:pPr>
        <w:widowControl w:val="0"/>
        <w:autoSpaceDE w:val="0"/>
        <w:autoSpaceDN w:val="0"/>
        <w:adjustRightInd w:val="0"/>
        <w:spacing w:line="480" w:lineRule="auto"/>
        <w:jc w:val="both"/>
      </w:pPr>
    </w:p>
    <w:p w14:paraId="3665DA37" w14:textId="77777777" w:rsidR="008F5AF5" w:rsidRDefault="008F5AF5" w:rsidP="00F621A6">
      <w:pPr>
        <w:widowControl w:val="0"/>
        <w:autoSpaceDE w:val="0"/>
        <w:autoSpaceDN w:val="0"/>
        <w:adjustRightInd w:val="0"/>
        <w:spacing w:line="480" w:lineRule="auto"/>
        <w:jc w:val="both"/>
      </w:pPr>
    </w:p>
    <w:p w14:paraId="79762802" w14:textId="353E6999" w:rsidR="00CD7AB0" w:rsidRPr="00F621A6" w:rsidRDefault="00BB3AD0" w:rsidP="00F621A6">
      <w:pPr>
        <w:widowControl w:val="0"/>
        <w:autoSpaceDE w:val="0"/>
        <w:autoSpaceDN w:val="0"/>
        <w:adjustRightInd w:val="0"/>
        <w:spacing w:line="480" w:lineRule="auto"/>
        <w:jc w:val="both"/>
      </w:pPr>
      <w:r w:rsidRPr="00F621A6">
        <w:lastRenderedPageBreak/>
        <w:t>References:</w:t>
      </w:r>
    </w:p>
    <w:p w14:paraId="0EE1846E" w14:textId="464351D9" w:rsidR="00CD7AB0" w:rsidRPr="00F621A6" w:rsidRDefault="00FE34AD" w:rsidP="00F621A6">
      <w:pPr>
        <w:spacing w:before="100" w:beforeAutospacing="1" w:after="100" w:afterAutospacing="1"/>
        <w:jc w:val="both"/>
      </w:pPr>
      <w:proofErr w:type="spellStart"/>
      <w:r w:rsidRPr="00F621A6">
        <w:t>Ardall</w:t>
      </w:r>
      <w:proofErr w:type="spellEnd"/>
      <w:r w:rsidRPr="00F621A6">
        <w:t>, P. (1989)</w:t>
      </w:r>
      <w:r w:rsidR="007247DA" w:rsidRPr="00F621A6">
        <w:t>.</w:t>
      </w:r>
      <w:r w:rsidRPr="00F621A6">
        <w:t xml:space="preserve"> </w:t>
      </w:r>
      <w:r w:rsidRPr="00F621A6">
        <w:rPr>
          <w:i/>
          <w:iCs/>
        </w:rPr>
        <w:t xml:space="preserve">Passion and </w:t>
      </w:r>
      <w:r w:rsidR="007247DA" w:rsidRPr="00F621A6">
        <w:rPr>
          <w:i/>
          <w:iCs/>
        </w:rPr>
        <w:t>v</w:t>
      </w:r>
      <w:r w:rsidRPr="00F621A6">
        <w:rPr>
          <w:i/>
          <w:iCs/>
        </w:rPr>
        <w:t xml:space="preserve">irtue in </w:t>
      </w:r>
      <w:proofErr w:type="spellStart"/>
      <w:r w:rsidR="009300F3" w:rsidRPr="00F621A6">
        <w:rPr>
          <w:i/>
          <w:iCs/>
        </w:rPr>
        <w:t>h</w:t>
      </w:r>
      <w:r w:rsidRPr="00F621A6">
        <w:rPr>
          <w:i/>
          <w:iCs/>
        </w:rPr>
        <w:t>ume’s</w:t>
      </w:r>
      <w:proofErr w:type="spellEnd"/>
      <w:r w:rsidRPr="00F621A6">
        <w:rPr>
          <w:i/>
          <w:iCs/>
        </w:rPr>
        <w:t xml:space="preserve"> </w:t>
      </w:r>
      <w:r w:rsidR="009300F3" w:rsidRPr="00F621A6">
        <w:rPr>
          <w:i/>
          <w:iCs/>
        </w:rPr>
        <w:t>t</w:t>
      </w:r>
      <w:r w:rsidRPr="00F621A6">
        <w:rPr>
          <w:i/>
          <w:iCs/>
        </w:rPr>
        <w:t>reatise</w:t>
      </w:r>
      <w:r w:rsidR="00CC3DFA" w:rsidRPr="00F621A6">
        <w:t>.</w:t>
      </w:r>
      <w:r w:rsidRPr="00F621A6">
        <w:t xml:space="preserve"> Edinburgh: Edinburgh University Press. </w:t>
      </w:r>
    </w:p>
    <w:p w14:paraId="3CB868C4" w14:textId="5AC1CA98" w:rsidR="00CC3DFA" w:rsidRPr="00F621A6" w:rsidRDefault="00CC3DFA" w:rsidP="00F621A6">
      <w:pPr>
        <w:jc w:val="both"/>
      </w:pPr>
      <w:r w:rsidRPr="00F621A6">
        <w:t xml:space="preserve">Boehm, M. (2012). Filling the gaps in </w:t>
      </w:r>
      <w:proofErr w:type="spellStart"/>
      <w:r w:rsidR="009300F3" w:rsidRPr="00F621A6">
        <w:t>h</w:t>
      </w:r>
      <w:r w:rsidRPr="00F621A6">
        <w:t>ume’s</w:t>
      </w:r>
      <w:proofErr w:type="spellEnd"/>
      <w:r w:rsidRPr="00F621A6">
        <w:t xml:space="preserve"> vacuums. </w:t>
      </w:r>
      <w:r w:rsidRPr="00F621A6">
        <w:rPr>
          <w:i/>
          <w:iCs/>
        </w:rPr>
        <w:t xml:space="preserve">Hume Studies, </w:t>
      </w:r>
      <w:r w:rsidRPr="00F621A6">
        <w:t>38 (1):79-99</w:t>
      </w:r>
      <w:r w:rsidRPr="00F621A6">
        <w:rPr>
          <w:bCs/>
        </w:rPr>
        <w:t>.</w:t>
      </w:r>
      <w:r w:rsidRPr="00F621A6">
        <w:t xml:space="preserve"> </w:t>
      </w:r>
    </w:p>
    <w:p w14:paraId="77CD88F6" w14:textId="77777777" w:rsidR="001E5A68" w:rsidRPr="00F621A6" w:rsidRDefault="001E5A68" w:rsidP="00F621A6">
      <w:pPr>
        <w:jc w:val="both"/>
      </w:pPr>
    </w:p>
    <w:p w14:paraId="28D2BB8B" w14:textId="4BC5A165" w:rsidR="002A66E0" w:rsidRPr="00F621A6" w:rsidRDefault="00BB3AD0" w:rsidP="00F621A6">
      <w:pPr>
        <w:jc w:val="both"/>
      </w:pPr>
      <w:r w:rsidRPr="00F621A6">
        <w:t>Boehm, M</w:t>
      </w:r>
      <w:r w:rsidR="007247DA" w:rsidRPr="00F621A6">
        <w:t>.</w:t>
      </w:r>
      <w:r w:rsidRPr="00F621A6">
        <w:t xml:space="preserve"> </w:t>
      </w:r>
      <w:r w:rsidR="00CC3DFA" w:rsidRPr="00F621A6">
        <w:t>(2013).</w:t>
      </w:r>
      <w:r w:rsidR="007525AD" w:rsidRPr="00F621A6">
        <w:t xml:space="preserve"> </w:t>
      </w:r>
      <w:r w:rsidR="00753F67" w:rsidRPr="00F621A6">
        <w:t xml:space="preserve">The concept of </w:t>
      </w:r>
      <w:r w:rsidR="00753F67" w:rsidRPr="00F621A6">
        <w:rPr>
          <w:i/>
          <w:iCs/>
        </w:rPr>
        <w:t>body</w:t>
      </w:r>
      <w:r w:rsidR="00753F67" w:rsidRPr="00F621A6">
        <w:t xml:space="preserve"> in </w:t>
      </w:r>
      <w:proofErr w:type="spellStart"/>
      <w:r w:rsidR="009300F3" w:rsidRPr="00F621A6">
        <w:t>h</w:t>
      </w:r>
      <w:r w:rsidR="00753F67" w:rsidRPr="00F621A6">
        <w:t>ume’s</w:t>
      </w:r>
      <w:proofErr w:type="spellEnd"/>
      <w:r w:rsidR="00753F67" w:rsidRPr="00F621A6">
        <w:t xml:space="preserve"> </w:t>
      </w:r>
      <w:r w:rsidR="009300F3" w:rsidRPr="00F621A6">
        <w:rPr>
          <w:i/>
          <w:iCs/>
        </w:rPr>
        <w:t>t</w:t>
      </w:r>
      <w:r w:rsidR="00753F67" w:rsidRPr="00F621A6">
        <w:rPr>
          <w:i/>
          <w:iCs/>
        </w:rPr>
        <w:t>reatise</w:t>
      </w:r>
      <w:r w:rsidR="00753F67" w:rsidRPr="00F621A6">
        <w:t xml:space="preserve">. </w:t>
      </w:r>
      <w:proofErr w:type="spellStart"/>
      <w:r w:rsidRPr="00F621A6">
        <w:rPr>
          <w:i/>
          <w:iCs/>
        </w:rPr>
        <w:t>Proto</w:t>
      </w:r>
      <w:r w:rsidR="00644B31" w:rsidRPr="00F621A6">
        <w:rPr>
          <w:i/>
          <w:iCs/>
        </w:rPr>
        <w:t>S</w:t>
      </w:r>
      <w:r w:rsidRPr="00F621A6">
        <w:rPr>
          <w:i/>
          <w:iCs/>
        </w:rPr>
        <w:t>ociology</w:t>
      </w:r>
      <w:proofErr w:type="spellEnd"/>
      <w:r w:rsidR="00644B31" w:rsidRPr="00F621A6">
        <w:rPr>
          <w:i/>
        </w:rPr>
        <w:t xml:space="preserve">, </w:t>
      </w:r>
      <w:r w:rsidR="00644B31" w:rsidRPr="00F621A6">
        <w:rPr>
          <w:i/>
          <w:iCs/>
        </w:rPr>
        <w:t>Concepts: Contemporary and Historical Perspectives</w:t>
      </w:r>
      <w:r w:rsidR="00644B31" w:rsidRPr="00F621A6">
        <w:t>,</w:t>
      </w:r>
      <w:r w:rsidR="00644B31" w:rsidRPr="00F621A6">
        <w:rPr>
          <w:i/>
        </w:rPr>
        <w:t xml:space="preserve"> </w:t>
      </w:r>
      <w:r w:rsidR="00644B31" w:rsidRPr="00F621A6">
        <w:t>Vol. 30</w:t>
      </w:r>
      <w:r w:rsidR="009300F3" w:rsidRPr="00F621A6">
        <w:t xml:space="preserve">, </w:t>
      </w:r>
      <w:r w:rsidR="0074303C" w:rsidRPr="00F621A6">
        <w:t>206-220.</w:t>
      </w:r>
    </w:p>
    <w:p w14:paraId="2A039622" w14:textId="77777777" w:rsidR="001E5A68" w:rsidRPr="00F621A6" w:rsidRDefault="001E5A68" w:rsidP="00F621A6">
      <w:pPr>
        <w:jc w:val="both"/>
      </w:pPr>
    </w:p>
    <w:p w14:paraId="4F9FA1D8" w14:textId="230C4D70" w:rsidR="00874AF3" w:rsidRPr="00F621A6" w:rsidRDefault="00CC3DFA" w:rsidP="00F621A6">
      <w:pPr>
        <w:jc w:val="both"/>
      </w:pPr>
      <w:r w:rsidRPr="00F621A6">
        <w:t>Boehm, M. (201</w:t>
      </w:r>
      <w:r w:rsidR="00874AF3" w:rsidRPr="00F621A6">
        <w:t>8</w:t>
      </w:r>
      <w:r w:rsidRPr="00F621A6">
        <w:t xml:space="preserve">). Causality and </w:t>
      </w:r>
      <w:proofErr w:type="spellStart"/>
      <w:r w:rsidR="009300F3" w:rsidRPr="00F621A6">
        <w:t>h</w:t>
      </w:r>
      <w:r w:rsidRPr="00F621A6">
        <w:t>ume’s</w:t>
      </w:r>
      <w:proofErr w:type="spellEnd"/>
      <w:r w:rsidRPr="00F621A6">
        <w:t xml:space="preserve"> foundational project. </w:t>
      </w:r>
      <w:r w:rsidR="00644B31" w:rsidRPr="00F621A6">
        <w:rPr>
          <w:rStyle w:val="pubinfo"/>
        </w:rPr>
        <w:t xml:space="preserve">In </w:t>
      </w:r>
      <w:proofErr w:type="spellStart"/>
      <w:proofErr w:type="gramStart"/>
      <w:r w:rsidR="00644B31" w:rsidRPr="00F621A6">
        <w:rPr>
          <w:rStyle w:val="pubinfo"/>
        </w:rPr>
        <w:t>A.Coventry</w:t>
      </w:r>
      <w:proofErr w:type="spellEnd"/>
      <w:proofErr w:type="gramEnd"/>
      <w:r w:rsidR="00644B31" w:rsidRPr="00F621A6">
        <w:rPr>
          <w:rStyle w:val="pubinfo"/>
        </w:rPr>
        <w:t xml:space="preserve"> &amp; A. Sager (Eds.), </w:t>
      </w:r>
      <w:r w:rsidR="00644B31" w:rsidRPr="00F621A6">
        <w:rPr>
          <w:i/>
        </w:rPr>
        <w:t xml:space="preserve">Philosophy Minds Series: The </w:t>
      </w:r>
      <w:proofErr w:type="spellStart"/>
      <w:r w:rsidR="00644B31" w:rsidRPr="00F621A6">
        <w:rPr>
          <w:i/>
        </w:rPr>
        <w:t>Humean</w:t>
      </w:r>
      <w:proofErr w:type="spellEnd"/>
      <w:r w:rsidR="00644B31" w:rsidRPr="00F621A6">
        <w:rPr>
          <w:i/>
        </w:rPr>
        <w:t xml:space="preserve"> Mind.</w:t>
      </w:r>
      <w:r w:rsidR="007525AD" w:rsidRPr="00F621A6">
        <w:t xml:space="preserve"> </w:t>
      </w:r>
      <w:r w:rsidR="00874AF3" w:rsidRPr="00F621A6">
        <w:rPr>
          <w:rStyle w:val="pubinfo"/>
        </w:rPr>
        <w:t>Routledge</w:t>
      </w:r>
      <w:r w:rsidR="00644B31" w:rsidRPr="00F621A6">
        <w:rPr>
          <w:rStyle w:val="pubinfo"/>
        </w:rPr>
        <w:t xml:space="preserve">, </w:t>
      </w:r>
      <w:r w:rsidR="00644B31" w:rsidRPr="00F621A6">
        <w:rPr>
          <w:szCs w:val="22"/>
        </w:rPr>
        <w:t>110-123.</w:t>
      </w:r>
    </w:p>
    <w:p w14:paraId="1B7CC5D4" w14:textId="3A10C9D7" w:rsidR="00CC3DFA" w:rsidRPr="00F621A6" w:rsidRDefault="00CC3DFA" w:rsidP="00F621A6">
      <w:pPr>
        <w:jc w:val="both"/>
      </w:pPr>
    </w:p>
    <w:p w14:paraId="785DE528" w14:textId="33338F8B" w:rsidR="00CD7AB0" w:rsidRPr="00F621A6" w:rsidRDefault="00BB3AD0" w:rsidP="00F621A6">
      <w:pPr>
        <w:jc w:val="both"/>
      </w:pPr>
      <w:r w:rsidRPr="00F621A6">
        <w:rPr>
          <w:szCs w:val="22"/>
        </w:rPr>
        <w:t>Blackburn, S. (1993). Hume on the mezzanine level</w:t>
      </w:r>
      <w:r w:rsidR="00753F67" w:rsidRPr="00F621A6">
        <w:rPr>
          <w:szCs w:val="22"/>
        </w:rPr>
        <w:t>.</w:t>
      </w:r>
      <w:r w:rsidRPr="00F621A6">
        <w:rPr>
          <w:szCs w:val="22"/>
        </w:rPr>
        <w:t xml:space="preserve"> </w:t>
      </w:r>
      <w:r w:rsidRPr="00F621A6">
        <w:rPr>
          <w:i/>
          <w:iCs/>
          <w:szCs w:val="22"/>
        </w:rPr>
        <w:t>Hume Studies</w:t>
      </w:r>
      <w:r w:rsidR="00C142E2" w:rsidRPr="00F621A6">
        <w:rPr>
          <w:szCs w:val="22"/>
        </w:rPr>
        <w:t xml:space="preserve"> 19 (2)</w:t>
      </w:r>
      <w:r w:rsidRPr="00F621A6">
        <w:t>, 273-288</w:t>
      </w:r>
      <w:r w:rsidRPr="00F621A6">
        <w:rPr>
          <w:bCs/>
        </w:rPr>
        <w:t>.</w:t>
      </w:r>
      <w:r w:rsidRPr="00F621A6">
        <w:t xml:space="preserve"> </w:t>
      </w:r>
    </w:p>
    <w:p w14:paraId="2A925318" w14:textId="1790688B" w:rsidR="00FE34AD" w:rsidRPr="00F621A6" w:rsidRDefault="00FE34AD" w:rsidP="00F621A6">
      <w:pPr>
        <w:spacing w:before="100" w:beforeAutospacing="1" w:after="100" w:afterAutospacing="1"/>
        <w:jc w:val="both"/>
      </w:pPr>
      <w:proofErr w:type="spellStart"/>
      <w:r w:rsidRPr="00F621A6">
        <w:t>Cohon</w:t>
      </w:r>
      <w:proofErr w:type="spellEnd"/>
      <w:r w:rsidRPr="00F621A6">
        <w:t>, R. (1994)</w:t>
      </w:r>
      <w:r w:rsidR="007247DA" w:rsidRPr="00F621A6">
        <w:t>.</w:t>
      </w:r>
      <w:r w:rsidRPr="00F621A6">
        <w:t xml:space="preserve"> On an </w:t>
      </w:r>
      <w:r w:rsidR="007247DA" w:rsidRPr="00F621A6">
        <w:t>u</w:t>
      </w:r>
      <w:r w:rsidRPr="00F621A6">
        <w:t xml:space="preserve">northodox </w:t>
      </w:r>
      <w:r w:rsidR="007247DA" w:rsidRPr="00F621A6">
        <w:t>a</w:t>
      </w:r>
      <w:r w:rsidRPr="00F621A6">
        <w:t xml:space="preserve">ccount of </w:t>
      </w:r>
      <w:proofErr w:type="spellStart"/>
      <w:r w:rsidR="009300F3" w:rsidRPr="00F621A6">
        <w:t>h</w:t>
      </w:r>
      <w:r w:rsidRPr="00F621A6">
        <w:t>ume’s</w:t>
      </w:r>
      <w:proofErr w:type="spellEnd"/>
      <w:r w:rsidRPr="00F621A6">
        <w:t xml:space="preserve"> </w:t>
      </w:r>
      <w:r w:rsidR="007247DA" w:rsidRPr="00F621A6">
        <w:t>m</w:t>
      </w:r>
      <w:r w:rsidRPr="00F621A6">
        <w:t xml:space="preserve">oral </w:t>
      </w:r>
      <w:r w:rsidR="007247DA" w:rsidRPr="00F621A6">
        <w:t>p</w:t>
      </w:r>
      <w:r w:rsidRPr="00F621A6">
        <w:t>sychology</w:t>
      </w:r>
      <w:r w:rsidR="00753F67" w:rsidRPr="00F621A6">
        <w:t>.</w:t>
      </w:r>
      <w:r w:rsidRPr="00F621A6">
        <w:t xml:space="preserve"> </w:t>
      </w:r>
      <w:r w:rsidRPr="00F621A6">
        <w:rPr>
          <w:i/>
          <w:iCs/>
        </w:rPr>
        <w:t>Hume Studies</w:t>
      </w:r>
      <w:r w:rsidRPr="00F621A6">
        <w:t xml:space="preserve"> 20</w:t>
      </w:r>
      <w:r w:rsidR="00644B31" w:rsidRPr="00F621A6">
        <w:t xml:space="preserve"> (2)</w:t>
      </w:r>
      <w:r w:rsidR="00C142E2" w:rsidRPr="00F621A6">
        <w:t>, 179-194.</w:t>
      </w:r>
    </w:p>
    <w:p w14:paraId="4A8A816E" w14:textId="005E0144" w:rsidR="00FE34AD" w:rsidRPr="00F621A6" w:rsidRDefault="00FE34AD" w:rsidP="00F621A6">
      <w:pPr>
        <w:spacing w:before="100" w:beforeAutospacing="1" w:after="100" w:afterAutospacing="1"/>
        <w:jc w:val="both"/>
      </w:pPr>
      <w:proofErr w:type="spellStart"/>
      <w:r w:rsidRPr="00F621A6">
        <w:t>Cohon</w:t>
      </w:r>
      <w:proofErr w:type="spellEnd"/>
      <w:r w:rsidRPr="00F621A6">
        <w:t>, R</w:t>
      </w:r>
      <w:r w:rsidR="00753F67" w:rsidRPr="00F621A6">
        <w:t>.</w:t>
      </w:r>
      <w:r w:rsidR="00CC3DFA" w:rsidRPr="00F621A6">
        <w:t xml:space="preserve"> and </w:t>
      </w:r>
      <w:r w:rsidRPr="00F621A6">
        <w:t>Owen, D. (1997)</w:t>
      </w:r>
      <w:r w:rsidR="00753F67" w:rsidRPr="00F621A6">
        <w:t>.</w:t>
      </w:r>
      <w:r w:rsidRPr="00F621A6">
        <w:t xml:space="preserve"> Representation, </w:t>
      </w:r>
      <w:r w:rsidR="00753F67" w:rsidRPr="00F621A6">
        <w:t>r</w:t>
      </w:r>
      <w:r w:rsidRPr="00F621A6">
        <w:t xml:space="preserve">eason, and </w:t>
      </w:r>
      <w:r w:rsidR="00753F67" w:rsidRPr="00F621A6">
        <w:t>m</w:t>
      </w:r>
      <w:r w:rsidRPr="00F621A6">
        <w:t>otivation</w:t>
      </w:r>
      <w:r w:rsidR="00753F67" w:rsidRPr="00F621A6">
        <w:t>.</w:t>
      </w:r>
      <w:r w:rsidRPr="00F621A6">
        <w:t xml:space="preserve"> </w:t>
      </w:r>
      <w:proofErr w:type="spellStart"/>
      <w:r w:rsidRPr="00F621A6">
        <w:rPr>
          <w:i/>
          <w:iCs/>
        </w:rPr>
        <w:t>Manuscrito</w:t>
      </w:r>
      <w:proofErr w:type="spellEnd"/>
      <w:r w:rsidRPr="00F621A6">
        <w:t xml:space="preserve"> 20</w:t>
      </w:r>
      <w:r w:rsidR="00C142E2" w:rsidRPr="00F621A6">
        <w:t>, 47-76.</w:t>
      </w:r>
    </w:p>
    <w:p w14:paraId="6F766918" w14:textId="41F264D8" w:rsidR="00CD7AB0" w:rsidRPr="00F621A6" w:rsidRDefault="00BB3AD0" w:rsidP="00F621A6">
      <w:pPr>
        <w:widowControl w:val="0"/>
        <w:autoSpaceDE w:val="0"/>
        <w:autoSpaceDN w:val="0"/>
        <w:adjustRightInd w:val="0"/>
        <w:jc w:val="both"/>
      </w:pPr>
      <w:proofErr w:type="spellStart"/>
      <w:r w:rsidRPr="00F621A6">
        <w:t>Cohon</w:t>
      </w:r>
      <w:proofErr w:type="spellEnd"/>
      <w:r w:rsidRPr="00F621A6">
        <w:t>,</w:t>
      </w:r>
      <w:r w:rsidR="00753F67" w:rsidRPr="00F621A6">
        <w:t xml:space="preserve"> R.</w:t>
      </w:r>
      <w:r w:rsidRPr="00F621A6">
        <w:t xml:space="preserve"> (2012). </w:t>
      </w:r>
      <w:r w:rsidRPr="00F621A6">
        <w:rPr>
          <w:i/>
          <w:iCs/>
        </w:rPr>
        <w:t>Hume’s morality: feeling and fabrication</w:t>
      </w:r>
      <w:r w:rsidRPr="00F621A6">
        <w:t>. Oxford University Press.</w:t>
      </w:r>
    </w:p>
    <w:p w14:paraId="2CAAC3B1" w14:textId="77777777" w:rsidR="00CD7AB0" w:rsidRPr="00F621A6" w:rsidRDefault="00CD7AB0" w:rsidP="00F621A6">
      <w:pPr>
        <w:widowControl w:val="0"/>
        <w:autoSpaceDE w:val="0"/>
        <w:autoSpaceDN w:val="0"/>
        <w:adjustRightInd w:val="0"/>
        <w:jc w:val="both"/>
      </w:pPr>
    </w:p>
    <w:p w14:paraId="705CC0C0" w14:textId="66A36506" w:rsidR="00CD7AB0" w:rsidRPr="00F621A6" w:rsidRDefault="00BB3AD0" w:rsidP="00F621A6">
      <w:pPr>
        <w:pStyle w:val="FootnoteText"/>
        <w:jc w:val="both"/>
        <w:rPr>
          <w:rFonts w:ascii="Times New Roman" w:hAnsi="Times New Roman"/>
        </w:rPr>
      </w:pPr>
      <w:r w:rsidRPr="00F621A6">
        <w:rPr>
          <w:rFonts w:ascii="Times New Roman" w:eastAsia="Times New Roman" w:hAnsi="Times New Roman"/>
          <w:szCs w:val="18"/>
        </w:rPr>
        <w:t>Craig, E. (200</w:t>
      </w:r>
      <w:r w:rsidR="00D36ABB" w:rsidRPr="00F621A6">
        <w:rPr>
          <w:rFonts w:ascii="Times New Roman" w:eastAsia="Times New Roman" w:hAnsi="Times New Roman"/>
          <w:szCs w:val="18"/>
        </w:rPr>
        <w:t>0</w:t>
      </w:r>
      <w:r w:rsidRPr="00F621A6">
        <w:rPr>
          <w:rFonts w:ascii="Times New Roman" w:eastAsia="Times New Roman" w:hAnsi="Times New Roman"/>
          <w:szCs w:val="18"/>
        </w:rPr>
        <w:t>). Hume on causality: projectivist and realis</w:t>
      </w:r>
      <w:r w:rsidR="00E14D41" w:rsidRPr="00F621A6">
        <w:rPr>
          <w:rFonts w:ascii="Times New Roman" w:eastAsia="Times New Roman" w:hAnsi="Times New Roman"/>
          <w:szCs w:val="18"/>
        </w:rPr>
        <w:t>t</w:t>
      </w:r>
      <w:r w:rsidRPr="00F621A6">
        <w:rPr>
          <w:rFonts w:ascii="Times New Roman" w:eastAsia="Times New Roman" w:hAnsi="Times New Roman"/>
          <w:szCs w:val="18"/>
        </w:rPr>
        <w:t xml:space="preserve">? </w:t>
      </w:r>
      <w:r w:rsidR="00D36ABB" w:rsidRPr="00F621A6">
        <w:rPr>
          <w:rFonts w:ascii="Times New Roman" w:eastAsia="Times New Roman" w:hAnsi="Times New Roman"/>
          <w:szCs w:val="18"/>
        </w:rPr>
        <w:t xml:space="preserve"> In R. Read &amp; K. Richman (Eds.), </w:t>
      </w:r>
      <w:r w:rsidRPr="00F621A6">
        <w:rPr>
          <w:rFonts w:ascii="Times New Roman" w:eastAsia="Times New Roman" w:hAnsi="Times New Roman"/>
          <w:i/>
          <w:iCs/>
          <w:szCs w:val="18"/>
        </w:rPr>
        <w:t>The New Hume Debate</w:t>
      </w:r>
      <w:r w:rsidR="00D36ABB" w:rsidRPr="00F621A6">
        <w:rPr>
          <w:rFonts w:ascii="Times New Roman" w:eastAsia="Times New Roman" w:hAnsi="Times New Roman"/>
          <w:szCs w:val="18"/>
        </w:rPr>
        <w:t xml:space="preserve">. New York: Routledge, Taylor &amp; Francis Group, </w:t>
      </w:r>
      <w:r w:rsidRPr="00F621A6">
        <w:rPr>
          <w:rFonts w:ascii="Times New Roman" w:eastAsia="Times New Roman" w:hAnsi="Times New Roman"/>
          <w:szCs w:val="18"/>
        </w:rPr>
        <w:t>113–21</w:t>
      </w:r>
      <w:r w:rsidR="00C142E2" w:rsidRPr="00F621A6">
        <w:rPr>
          <w:rFonts w:ascii="Times New Roman" w:eastAsia="Times New Roman" w:hAnsi="Times New Roman"/>
          <w:szCs w:val="18"/>
        </w:rPr>
        <w:t>.</w:t>
      </w:r>
    </w:p>
    <w:p w14:paraId="108F2EA4" w14:textId="77777777" w:rsidR="001E5A68" w:rsidRPr="00F621A6" w:rsidRDefault="001E5A68" w:rsidP="00F621A6">
      <w:pPr>
        <w:pStyle w:val="FootnoteText"/>
        <w:jc w:val="both"/>
        <w:rPr>
          <w:rFonts w:ascii="Times New Roman" w:hAnsi="Times New Roman"/>
        </w:rPr>
      </w:pPr>
    </w:p>
    <w:p w14:paraId="315B70D3" w14:textId="25678CBE" w:rsidR="00CD7AB0" w:rsidRPr="00F621A6" w:rsidRDefault="00BB3AD0" w:rsidP="00F621A6">
      <w:pPr>
        <w:pStyle w:val="FootnoteText"/>
        <w:jc w:val="both"/>
        <w:rPr>
          <w:rFonts w:ascii="Times New Roman" w:hAnsi="Times New Roman"/>
        </w:rPr>
      </w:pPr>
      <w:r w:rsidRPr="00F621A6">
        <w:rPr>
          <w:rFonts w:ascii="Times New Roman" w:hAnsi="Times New Roman"/>
        </w:rPr>
        <w:t xml:space="preserve">Demeter, T. (2016). </w:t>
      </w:r>
      <w:r w:rsidRPr="00F621A6">
        <w:rPr>
          <w:rFonts w:ascii="Times New Roman" w:hAnsi="Times New Roman"/>
          <w:i/>
        </w:rPr>
        <w:t xml:space="preserve">David Hume and the </w:t>
      </w:r>
      <w:r w:rsidR="00753F67" w:rsidRPr="00F621A6">
        <w:rPr>
          <w:rFonts w:ascii="Times New Roman" w:hAnsi="Times New Roman"/>
          <w:i/>
        </w:rPr>
        <w:t>c</w:t>
      </w:r>
      <w:r w:rsidRPr="00F621A6">
        <w:rPr>
          <w:rFonts w:ascii="Times New Roman" w:hAnsi="Times New Roman"/>
          <w:i/>
        </w:rPr>
        <w:t xml:space="preserve">ulture of </w:t>
      </w:r>
      <w:proofErr w:type="spellStart"/>
      <w:r w:rsidR="009300F3" w:rsidRPr="00F621A6">
        <w:rPr>
          <w:rFonts w:ascii="Times New Roman" w:hAnsi="Times New Roman"/>
          <w:i/>
        </w:rPr>
        <w:t>s</w:t>
      </w:r>
      <w:r w:rsidRPr="00F621A6">
        <w:rPr>
          <w:rFonts w:ascii="Times New Roman" w:hAnsi="Times New Roman"/>
          <w:i/>
        </w:rPr>
        <w:t>cottish</w:t>
      </w:r>
      <w:proofErr w:type="spellEnd"/>
      <w:r w:rsidRPr="00F621A6">
        <w:rPr>
          <w:rFonts w:ascii="Times New Roman" w:hAnsi="Times New Roman"/>
          <w:i/>
        </w:rPr>
        <w:t xml:space="preserve"> </w:t>
      </w:r>
      <w:proofErr w:type="spellStart"/>
      <w:r w:rsidR="00753F67" w:rsidRPr="00F621A6">
        <w:rPr>
          <w:rFonts w:ascii="Times New Roman" w:hAnsi="Times New Roman"/>
          <w:i/>
        </w:rPr>
        <w:t>n</w:t>
      </w:r>
      <w:r w:rsidRPr="00F621A6">
        <w:rPr>
          <w:rFonts w:ascii="Times New Roman" w:hAnsi="Times New Roman"/>
          <w:i/>
        </w:rPr>
        <w:t>ewtonianism</w:t>
      </w:r>
      <w:proofErr w:type="spellEnd"/>
      <w:r w:rsidRPr="00F621A6">
        <w:rPr>
          <w:rFonts w:ascii="Times New Roman" w:hAnsi="Times New Roman"/>
          <w:i/>
        </w:rPr>
        <w:t xml:space="preserve">: </w:t>
      </w:r>
      <w:r w:rsidR="00753F67" w:rsidRPr="00F621A6">
        <w:rPr>
          <w:rFonts w:ascii="Times New Roman" w:hAnsi="Times New Roman"/>
          <w:i/>
        </w:rPr>
        <w:t>m</w:t>
      </w:r>
      <w:r w:rsidRPr="00F621A6">
        <w:rPr>
          <w:rFonts w:ascii="Times New Roman" w:hAnsi="Times New Roman"/>
          <w:i/>
        </w:rPr>
        <w:t xml:space="preserve">ethodology and </w:t>
      </w:r>
      <w:r w:rsidR="00753F67" w:rsidRPr="00F621A6">
        <w:rPr>
          <w:rFonts w:ascii="Times New Roman" w:hAnsi="Times New Roman"/>
          <w:i/>
        </w:rPr>
        <w:t>i</w:t>
      </w:r>
      <w:r w:rsidRPr="00F621A6">
        <w:rPr>
          <w:rFonts w:ascii="Times New Roman" w:hAnsi="Times New Roman"/>
          <w:i/>
        </w:rPr>
        <w:t xml:space="preserve">deology in Enlightenment </w:t>
      </w:r>
      <w:r w:rsidR="00753F67" w:rsidRPr="00F621A6">
        <w:rPr>
          <w:rFonts w:ascii="Times New Roman" w:hAnsi="Times New Roman"/>
          <w:i/>
        </w:rPr>
        <w:t>i</w:t>
      </w:r>
      <w:r w:rsidRPr="00F621A6">
        <w:rPr>
          <w:rFonts w:ascii="Times New Roman" w:hAnsi="Times New Roman"/>
          <w:i/>
        </w:rPr>
        <w:t>nquiry</w:t>
      </w:r>
      <w:r w:rsidRPr="00F621A6">
        <w:rPr>
          <w:rFonts w:ascii="Times New Roman" w:hAnsi="Times New Roman"/>
        </w:rPr>
        <w:t>. Bosto</w:t>
      </w:r>
      <w:r w:rsidRPr="00F621A6">
        <w:rPr>
          <w:rFonts w:ascii="Times New Roman" w:hAnsi="Times New Roman"/>
        </w:rPr>
        <w:softHyphen/>
        <w:t>n: Brill</w:t>
      </w:r>
      <w:r w:rsidR="00753F67" w:rsidRPr="00F621A6">
        <w:rPr>
          <w:rFonts w:ascii="Times New Roman" w:hAnsi="Times New Roman"/>
        </w:rPr>
        <w:t>.</w:t>
      </w:r>
    </w:p>
    <w:p w14:paraId="17C33594" w14:textId="36EB405D" w:rsidR="0084051B" w:rsidRPr="00F621A6" w:rsidRDefault="0084051B" w:rsidP="00F621A6">
      <w:pPr>
        <w:pStyle w:val="FootnoteText"/>
        <w:jc w:val="both"/>
        <w:rPr>
          <w:rFonts w:ascii="Times New Roman" w:hAnsi="Times New Roman"/>
        </w:rPr>
      </w:pPr>
    </w:p>
    <w:p w14:paraId="7DB4C560" w14:textId="43FE27A2" w:rsidR="0084051B" w:rsidRPr="00F621A6" w:rsidRDefault="00BB3AD0" w:rsidP="00F621A6">
      <w:pPr>
        <w:jc w:val="both"/>
      </w:pPr>
      <w:proofErr w:type="spellStart"/>
      <w:r w:rsidRPr="00F621A6">
        <w:t>Fisette</w:t>
      </w:r>
      <w:proofErr w:type="spellEnd"/>
      <w:r w:rsidRPr="00F621A6">
        <w:t xml:space="preserve">, J. (2017). Hume on the </w:t>
      </w:r>
      <w:r w:rsidR="009300F3" w:rsidRPr="00F621A6">
        <w:t>s</w:t>
      </w:r>
      <w:r w:rsidRPr="00F621A6">
        <w:t xml:space="preserve">toic </w:t>
      </w:r>
      <w:r w:rsidR="00753F67" w:rsidRPr="00F621A6">
        <w:t>r</w:t>
      </w:r>
      <w:r w:rsidRPr="00F621A6">
        <w:t xml:space="preserve">ational </w:t>
      </w:r>
      <w:r w:rsidR="00753F67" w:rsidRPr="00F621A6">
        <w:t>p</w:t>
      </w:r>
      <w:r w:rsidRPr="00F621A6">
        <w:t xml:space="preserve">assions and </w:t>
      </w:r>
      <w:r w:rsidR="00D36ABB" w:rsidRPr="00F621A6">
        <w:t>“</w:t>
      </w:r>
      <w:r w:rsidR="009300F3" w:rsidRPr="00F621A6">
        <w:t>o</w:t>
      </w:r>
      <w:r w:rsidRPr="00F621A6">
        <w:t xml:space="preserve">riginal </w:t>
      </w:r>
      <w:r w:rsidR="009300F3" w:rsidRPr="00F621A6">
        <w:t>e</w:t>
      </w:r>
      <w:r w:rsidRPr="00F621A6">
        <w:t>xistences</w:t>
      </w:r>
      <w:r w:rsidR="00CC3DFA" w:rsidRPr="00F621A6">
        <w:t>.</w:t>
      </w:r>
      <w:r w:rsidR="00D36ABB" w:rsidRPr="00F621A6">
        <w:t xml:space="preserve">” </w:t>
      </w:r>
      <w:r w:rsidRPr="00F621A6">
        <w:rPr>
          <w:i/>
          <w:iCs/>
        </w:rPr>
        <w:t>Journal of the History of Philosophy</w:t>
      </w:r>
      <w:r w:rsidR="00D36ABB" w:rsidRPr="00F621A6">
        <w:t>, 55 (4), 609-639.</w:t>
      </w:r>
    </w:p>
    <w:p w14:paraId="25A6F05F" w14:textId="5FD207CA" w:rsidR="009A0E99" w:rsidRPr="00F621A6" w:rsidRDefault="00FE34AD" w:rsidP="00F621A6">
      <w:pPr>
        <w:spacing w:before="100" w:beforeAutospacing="1" w:after="100" w:afterAutospacing="1"/>
        <w:jc w:val="both"/>
      </w:pPr>
      <w:r w:rsidRPr="00F621A6">
        <w:t>Garrett, D. (2006)</w:t>
      </w:r>
      <w:r w:rsidR="00753F67" w:rsidRPr="00F621A6">
        <w:t>.</w:t>
      </w:r>
      <w:r w:rsidRPr="00F621A6">
        <w:t xml:space="preserve"> Hume’s </w:t>
      </w:r>
      <w:r w:rsidR="009300F3" w:rsidRPr="00F621A6">
        <w:t>n</w:t>
      </w:r>
      <w:r w:rsidRPr="00F621A6">
        <w:t xml:space="preserve">aturalistic theory of </w:t>
      </w:r>
      <w:r w:rsidR="009300F3" w:rsidRPr="00F621A6">
        <w:t>r</w:t>
      </w:r>
      <w:r w:rsidRPr="00F621A6">
        <w:t>epresentation</w:t>
      </w:r>
      <w:r w:rsidR="00753F67" w:rsidRPr="00F621A6">
        <w:t>.</w:t>
      </w:r>
      <w:r w:rsidRPr="00F621A6">
        <w:t xml:space="preserve"> </w:t>
      </w:r>
      <w:proofErr w:type="spellStart"/>
      <w:r w:rsidRPr="00F621A6">
        <w:rPr>
          <w:i/>
          <w:iCs/>
        </w:rPr>
        <w:t>Synthese</w:t>
      </w:r>
      <w:proofErr w:type="spellEnd"/>
      <w:r w:rsidRPr="00F621A6">
        <w:t>, Vol 152</w:t>
      </w:r>
      <w:r w:rsidR="00753F67" w:rsidRPr="00F621A6">
        <w:t>.</w:t>
      </w:r>
    </w:p>
    <w:p w14:paraId="6B528960" w14:textId="65B98F60" w:rsidR="007D2463" w:rsidRPr="00F621A6" w:rsidRDefault="00BB3AD0" w:rsidP="00F621A6">
      <w:pPr>
        <w:jc w:val="both"/>
      </w:pPr>
      <w:r w:rsidRPr="00F621A6">
        <w:t xml:space="preserve">Hsueh, Q. (2012). The </w:t>
      </w:r>
      <w:r w:rsidR="00753F67" w:rsidRPr="00F621A6">
        <w:t>s</w:t>
      </w:r>
      <w:r w:rsidRPr="00F621A6">
        <w:t xml:space="preserve">imple </w:t>
      </w:r>
      <w:r w:rsidR="00753F67" w:rsidRPr="00F621A6">
        <w:t>d</w:t>
      </w:r>
      <w:r w:rsidRPr="00F621A6">
        <w:t xml:space="preserve">uality: </w:t>
      </w:r>
      <w:proofErr w:type="spellStart"/>
      <w:r w:rsidR="009300F3" w:rsidRPr="00F621A6">
        <w:t>h</w:t>
      </w:r>
      <w:r w:rsidRPr="00F621A6">
        <w:t>umean</w:t>
      </w:r>
      <w:proofErr w:type="spellEnd"/>
      <w:r w:rsidRPr="00F621A6">
        <w:t xml:space="preserve"> </w:t>
      </w:r>
      <w:r w:rsidR="00753F67" w:rsidRPr="00F621A6">
        <w:t>p</w:t>
      </w:r>
      <w:r w:rsidRPr="00F621A6">
        <w:t>assions</w:t>
      </w:r>
      <w:r w:rsidR="00753F67" w:rsidRPr="00F621A6">
        <w:t>.</w:t>
      </w:r>
      <w:r w:rsidRPr="00F621A6">
        <w:t xml:space="preserve"> </w:t>
      </w:r>
      <w:r w:rsidRPr="00F621A6">
        <w:rPr>
          <w:i/>
          <w:iCs/>
        </w:rPr>
        <w:t>Canadian Journal of Philosophy</w:t>
      </w:r>
      <w:r w:rsidRPr="00F621A6">
        <w:t>, 42:1, 98-116.</w:t>
      </w:r>
    </w:p>
    <w:p w14:paraId="69E72AEF" w14:textId="300C2FC9" w:rsidR="00D73CB0" w:rsidRPr="00F621A6" w:rsidRDefault="00D73CB0" w:rsidP="00F621A6">
      <w:pPr>
        <w:pStyle w:val="NormalWeb"/>
        <w:jc w:val="both"/>
        <w:rPr>
          <w:rFonts w:ascii="Times New Roman" w:eastAsia="Times New Roman" w:hAnsi="Times New Roman"/>
          <w:sz w:val="24"/>
          <w:szCs w:val="18"/>
        </w:rPr>
      </w:pPr>
      <w:r w:rsidRPr="00F621A6">
        <w:rPr>
          <w:rFonts w:ascii="Times New Roman" w:eastAsia="Times New Roman" w:hAnsi="Times New Roman"/>
          <w:sz w:val="24"/>
          <w:szCs w:val="18"/>
        </w:rPr>
        <w:t xml:space="preserve">Hume, D. (1985). </w:t>
      </w:r>
      <w:r w:rsidR="009300F3" w:rsidRPr="00F621A6">
        <w:rPr>
          <w:rFonts w:ascii="Times New Roman" w:eastAsia="Times New Roman" w:hAnsi="Times New Roman"/>
          <w:sz w:val="24"/>
          <w:szCs w:val="18"/>
        </w:rPr>
        <w:t xml:space="preserve">In D. F. Miller (Ed.), </w:t>
      </w:r>
      <w:r w:rsidRPr="00F621A6">
        <w:rPr>
          <w:rFonts w:ascii="Times New Roman" w:eastAsia="Times New Roman" w:hAnsi="Times New Roman"/>
          <w:i/>
          <w:iCs/>
          <w:sz w:val="24"/>
          <w:szCs w:val="18"/>
        </w:rPr>
        <w:t xml:space="preserve">Essays, moral, political, and literary. </w:t>
      </w:r>
      <w:r w:rsidRPr="00F621A6">
        <w:rPr>
          <w:rFonts w:ascii="Times New Roman" w:eastAsia="Times New Roman" w:hAnsi="Times New Roman"/>
          <w:sz w:val="24"/>
          <w:szCs w:val="18"/>
        </w:rPr>
        <w:t>Indianapolis: Liberty Fund</w:t>
      </w:r>
      <w:r w:rsidR="009300F3" w:rsidRPr="00F621A6">
        <w:rPr>
          <w:rFonts w:ascii="Times New Roman" w:eastAsia="Times New Roman" w:hAnsi="Times New Roman"/>
          <w:sz w:val="24"/>
          <w:szCs w:val="18"/>
        </w:rPr>
        <w:t>.</w:t>
      </w:r>
      <w:r w:rsidRPr="00F621A6">
        <w:rPr>
          <w:rFonts w:ascii="Times New Roman" w:eastAsia="Times New Roman" w:hAnsi="Times New Roman"/>
          <w:sz w:val="24"/>
          <w:szCs w:val="18"/>
        </w:rPr>
        <w:t xml:space="preserve"> </w:t>
      </w:r>
    </w:p>
    <w:p w14:paraId="27082319" w14:textId="21B382F3" w:rsidR="00D73CB0" w:rsidRPr="00F621A6" w:rsidRDefault="00D73CB0" w:rsidP="00F621A6">
      <w:pPr>
        <w:pStyle w:val="NormalWeb"/>
        <w:jc w:val="both"/>
        <w:rPr>
          <w:rFonts w:ascii="Times New Roman" w:eastAsia="Times New Roman" w:hAnsi="Times New Roman"/>
          <w:sz w:val="24"/>
          <w:szCs w:val="18"/>
        </w:rPr>
      </w:pPr>
      <w:r w:rsidRPr="00F621A6">
        <w:rPr>
          <w:rFonts w:ascii="Times New Roman" w:eastAsia="Times New Roman" w:hAnsi="Times New Roman"/>
          <w:sz w:val="24"/>
          <w:szCs w:val="18"/>
        </w:rPr>
        <w:t xml:space="preserve">Hume, D. (1998). </w:t>
      </w:r>
      <w:r w:rsidR="00D36ABB" w:rsidRPr="00F621A6">
        <w:rPr>
          <w:rFonts w:ascii="Times New Roman" w:eastAsia="Times New Roman" w:hAnsi="Times New Roman"/>
          <w:sz w:val="24"/>
          <w:szCs w:val="18"/>
        </w:rPr>
        <w:t xml:space="preserve">In T. L. Beauchamp (Ed.), </w:t>
      </w:r>
      <w:r w:rsidRPr="00F621A6">
        <w:rPr>
          <w:rFonts w:ascii="Times New Roman" w:eastAsia="Times New Roman" w:hAnsi="Times New Roman"/>
          <w:i/>
          <w:iCs/>
          <w:sz w:val="24"/>
          <w:szCs w:val="18"/>
        </w:rPr>
        <w:t>An enquiry concerning the principles of morals</w:t>
      </w:r>
      <w:r w:rsidRPr="00F621A6">
        <w:rPr>
          <w:rFonts w:ascii="Times New Roman" w:eastAsia="Times New Roman" w:hAnsi="Times New Roman"/>
          <w:sz w:val="24"/>
          <w:szCs w:val="18"/>
        </w:rPr>
        <w:t>. Oxford: Oxford University Press</w:t>
      </w:r>
      <w:r w:rsidR="00D36ABB" w:rsidRPr="00F621A6">
        <w:rPr>
          <w:rFonts w:ascii="Times New Roman" w:eastAsia="Times New Roman" w:hAnsi="Times New Roman"/>
          <w:sz w:val="24"/>
          <w:szCs w:val="18"/>
        </w:rPr>
        <w:t>.</w:t>
      </w:r>
    </w:p>
    <w:p w14:paraId="29DCAF99" w14:textId="44CAAC8B" w:rsidR="00D73CB0" w:rsidRPr="00F621A6" w:rsidRDefault="00D73CB0" w:rsidP="00F621A6">
      <w:pPr>
        <w:pStyle w:val="NormalWeb"/>
        <w:jc w:val="both"/>
        <w:rPr>
          <w:rFonts w:ascii="Times New Roman" w:hAnsi="Times New Roman"/>
          <w:sz w:val="24"/>
        </w:rPr>
      </w:pPr>
      <w:r w:rsidRPr="00F621A6">
        <w:rPr>
          <w:rFonts w:ascii="Times New Roman" w:hAnsi="Times New Roman"/>
          <w:sz w:val="24"/>
        </w:rPr>
        <w:t>Hume, D. (</w:t>
      </w:r>
      <w:r w:rsidR="0039306D" w:rsidRPr="00F621A6">
        <w:rPr>
          <w:rFonts w:ascii="Times New Roman" w:hAnsi="Times New Roman"/>
          <w:sz w:val="24"/>
        </w:rPr>
        <w:t>2006</w:t>
      </w:r>
      <w:r w:rsidRPr="00F621A6">
        <w:rPr>
          <w:rFonts w:ascii="Times New Roman" w:hAnsi="Times New Roman"/>
          <w:sz w:val="24"/>
        </w:rPr>
        <w:t xml:space="preserve">). </w:t>
      </w:r>
      <w:r w:rsidR="00D36ABB" w:rsidRPr="00F621A6">
        <w:rPr>
          <w:rFonts w:ascii="Times New Roman" w:hAnsi="Times New Roman"/>
          <w:sz w:val="24"/>
        </w:rPr>
        <w:t>In T.</w:t>
      </w:r>
      <w:r w:rsidR="009300F3" w:rsidRPr="00F621A6">
        <w:rPr>
          <w:rFonts w:ascii="Times New Roman" w:hAnsi="Times New Roman"/>
          <w:sz w:val="24"/>
        </w:rPr>
        <w:t>L.</w:t>
      </w:r>
      <w:r w:rsidR="00D36ABB" w:rsidRPr="00F621A6">
        <w:rPr>
          <w:rFonts w:ascii="Times New Roman" w:hAnsi="Times New Roman"/>
          <w:sz w:val="24"/>
        </w:rPr>
        <w:t xml:space="preserve"> Beauchamp (Ed.),</w:t>
      </w:r>
      <w:r w:rsidR="00D36ABB" w:rsidRPr="00F621A6">
        <w:rPr>
          <w:rFonts w:ascii="Times New Roman" w:hAnsi="Times New Roman"/>
          <w:i/>
          <w:iCs/>
          <w:sz w:val="24"/>
        </w:rPr>
        <w:t xml:space="preserve"> </w:t>
      </w:r>
      <w:r w:rsidRPr="00F621A6">
        <w:rPr>
          <w:rFonts w:ascii="Times New Roman" w:hAnsi="Times New Roman"/>
          <w:i/>
          <w:iCs/>
          <w:sz w:val="24"/>
        </w:rPr>
        <w:t xml:space="preserve">An enquiry concerning human understanding. </w:t>
      </w:r>
      <w:r w:rsidRPr="00F621A6">
        <w:rPr>
          <w:rFonts w:ascii="Times New Roman" w:hAnsi="Times New Roman"/>
          <w:sz w:val="24"/>
        </w:rPr>
        <w:t>Oxford University Press.</w:t>
      </w:r>
    </w:p>
    <w:p w14:paraId="24E2ACB3" w14:textId="537CB8EC" w:rsidR="00D73CB0" w:rsidRPr="00F621A6" w:rsidRDefault="00D73CB0" w:rsidP="00F621A6">
      <w:pPr>
        <w:spacing w:before="100" w:beforeAutospacing="1" w:after="100" w:afterAutospacing="1"/>
        <w:jc w:val="both"/>
      </w:pPr>
      <w:r w:rsidRPr="00F621A6">
        <w:lastRenderedPageBreak/>
        <w:t xml:space="preserve">Hume, D. (2007). </w:t>
      </w:r>
      <w:r w:rsidR="00D36ABB" w:rsidRPr="00F621A6">
        <w:t xml:space="preserve">In T.L. Beauchamp (Ed.), </w:t>
      </w:r>
      <w:r w:rsidRPr="00F621A6">
        <w:rPr>
          <w:i/>
          <w:iCs/>
        </w:rPr>
        <w:t xml:space="preserve">A dissertation on the </w:t>
      </w:r>
      <w:r w:rsidR="0039306D" w:rsidRPr="00F621A6">
        <w:rPr>
          <w:i/>
          <w:iCs/>
        </w:rPr>
        <w:t>p</w:t>
      </w:r>
      <w:r w:rsidRPr="00F621A6">
        <w:rPr>
          <w:i/>
          <w:iCs/>
        </w:rPr>
        <w:t xml:space="preserve">assions: </w:t>
      </w:r>
      <w:r w:rsidR="009300F3" w:rsidRPr="00F621A6">
        <w:rPr>
          <w:i/>
          <w:iCs/>
        </w:rPr>
        <w:t>t</w:t>
      </w:r>
      <w:r w:rsidRPr="00F621A6">
        <w:rPr>
          <w:i/>
          <w:iCs/>
        </w:rPr>
        <w:t xml:space="preserve">he natural history of religion: </w:t>
      </w:r>
      <w:r w:rsidR="009300F3" w:rsidRPr="00F621A6">
        <w:rPr>
          <w:i/>
          <w:iCs/>
        </w:rPr>
        <w:t>a</w:t>
      </w:r>
      <w:r w:rsidRPr="00F621A6">
        <w:rPr>
          <w:i/>
          <w:iCs/>
        </w:rPr>
        <w:t xml:space="preserve"> critical edition</w:t>
      </w:r>
      <w:r w:rsidR="00D36ABB" w:rsidRPr="00F621A6">
        <w:t xml:space="preserve">. Oxford: </w:t>
      </w:r>
      <w:r w:rsidRPr="00F621A6">
        <w:t xml:space="preserve">Oxford University Press, 2007. </w:t>
      </w:r>
    </w:p>
    <w:p w14:paraId="64141827" w14:textId="748F3C32" w:rsidR="00CD7AB0" w:rsidRPr="00F621A6" w:rsidRDefault="00BB3AD0" w:rsidP="00F621A6">
      <w:pPr>
        <w:pStyle w:val="NormalWeb"/>
        <w:jc w:val="both"/>
        <w:rPr>
          <w:rFonts w:ascii="Times New Roman" w:eastAsia="Times New Roman" w:hAnsi="Times New Roman"/>
          <w:sz w:val="24"/>
          <w:szCs w:val="18"/>
        </w:rPr>
      </w:pPr>
      <w:r w:rsidRPr="00F621A6">
        <w:rPr>
          <w:rFonts w:ascii="Times New Roman" w:hAnsi="Times New Roman"/>
          <w:sz w:val="24"/>
        </w:rPr>
        <w:t xml:space="preserve">Hume, D. (2011). </w:t>
      </w:r>
      <w:r w:rsidR="009300F3" w:rsidRPr="00F621A6">
        <w:rPr>
          <w:rFonts w:ascii="Times New Roman" w:hAnsi="Times New Roman"/>
          <w:sz w:val="24"/>
        </w:rPr>
        <w:t xml:space="preserve">In D. F. and M. Norton (Eds.), </w:t>
      </w:r>
      <w:r w:rsidRPr="00F621A6">
        <w:rPr>
          <w:rFonts w:ascii="Times New Roman" w:hAnsi="Times New Roman"/>
          <w:i/>
          <w:iCs/>
          <w:sz w:val="24"/>
        </w:rPr>
        <w:t xml:space="preserve">A </w:t>
      </w:r>
      <w:r w:rsidR="00753F67" w:rsidRPr="00F621A6">
        <w:rPr>
          <w:rFonts w:ascii="Times New Roman" w:hAnsi="Times New Roman"/>
          <w:i/>
          <w:iCs/>
          <w:sz w:val="24"/>
        </w:rPr>
        <w:t>t</w:t>
      </w:r>
      <w:r w:rsidRPr="00F621A6">
        <w:rPr>
          <w:rFonts w:ascii="Times New Roman" w:hAnsi="Times New Roman"/>
          <w:i/>
          <w:iCs/>
          <w:sz w:val="24"/>
        </w:rPr>
        <w:t xml:space="preserve">reatise of </w:t>
      </w:r>
      <w:r w:rsidR="00753F67" w:rsidRPr="00F621A6">
        <w:rPr>
          <w:rFonts w:ascii="Times New Roman" w:hAnsi="Times New Roman"/>
          <w:i/>
          <w:iCs/>
          <w:sz w:val="24"/>
        </w:rPr>
        <w:t>h</w:t>
      </w:r>
      <w:r w:rsidRPr="00F621A6">
        <w:rPr>
          <w:rFonts w:ascii="Times New Roman" w:hAnsi="Times New Roman"/>
          <w:i/>
          <w:iCs/>
          <w:sz w:val="24"/>
        </w:rPr>
        <w:t xml:space="preserve">uman </w:t>
      </w:r>
      <w:r w:rsidR="00753F67" w:rsidRPr="00F621A6">
        <w:rPr>
          <w:rFonts w:ascii="Times New Roman" w:hAnsi="Times New Roman"/>
          <w:i/>
          <w:iCs/>
          <w:sz w:val="24"/>
        </w:rPr>
        <w:t>n</w:t>
      </w:r>
      <w:r w:rsidRPr="00F621A6">
        <w:rPr>
          <w:rFonts w:ascii="Times New Roman" w:hAnsi="Times New Roman"/>
          <w:i/>
          <w:iCs/>
          <w:sz w:val="24"/>
        </w:rPr>
        <w:t xml:space="preserve">ature. </w:t>
      </w:r>
      <w:r w:rsidRPr="00F621A6">
        <w:rPr>
          <w:rFonts w:ascii="Times New Roman" w:hAnsi="Times New Roman"/>
          <w:sz w:val="24"/>
        </w:rPr>
        <w:t>Oxford: Oxford University Press</w:t>
      </w:r>
      <w:r w:rsidR="009300F3" w:rsidRPr="00F621A6">
        <w:rPr>
          <w:rFonts w:ascii="Times New Roman" w:hAnsi="Times New Roman"/>
          <w:sz w:val="24"/>
        </w:rPr>
        <w:t>.</w:t>
      </w:r>
    </w:p>
    <w:p w14:paraId="15EDB42B" w14:textId="649F5C31" w:rsidR="00CD7AB0" w:rsidRPr="00F621A6" w:rsidRDefault="00BB3AD0" w:rsidP="00F621A6">
      <w:pPr>
        <w:pStyle w:val="NormalWeb"/>
        <w:jc w:val="both"/>
        <w:rPr>
          <w:rFonts w:ascii="Times New Roman" w:hAnsi="Times New Roman"/>
          <w:sz w:val="24"/>
        </w:rPr>
      </w:pPr>
      <w:r w:rsidRPr="00F621A6">
        <w:rPr>
          <w:rFonts w:ascii="Times New Roman" w:hAnsi="Times New Roman"/>
          <w:sz w:val="24"/>
        </w:rPr>
        <w:t xml:space="preserve">Joyce, R. (2009). Is moral projectivism empirically tractable? </w:t>
      </w:r>
      <w:r w:rsidRPr="00F621A6">
        <w:rPr>
          <w:rFonts w:ascii="Times New Roman" w:hAnsi="Times New Roman"/>
          <w:i/>
          <w:iCs/>
          <w:sz w:val="24"/>
        </w:rPr>
        <w:t>Ethical Theory and Moral Practice</w:t>
      </w:r>
      <w:r w:rsidRPr="00F621A6">
        <w:rPr>
          <w:rFonts w:ascii="Times New Roman" w:hAnsi="Times New Roman"/>
          <w:sz w:val="24"/>
        </w:rPr>
        <w:t>, Vol. 12, No. 1</w:t>
      </w:r>
    </w:p>
    <w:p w14:paraId="5B258E0A" w14:textId="0BB5162A" w:rsidR="00CD7AB0" w:rsidRPr="00F621A6" w:rsidRDefault="00BB3AD0" w:rsidP="00F621A6">
      <w:pPr>
        <w:pStyle w:val="NormalWeb"/>
        <w:jc w:val="both"/>
        <w:rPr>
          <w:rFonts w:ascii="Times New Roman" w:eastAsia="Times New Roman" w:hAnsi="Times New Roman"/>
          <w:sz w:val="24"/>
          <w:szCs w:val="18"/>
        </w:rPr>
      </w:pPr>
      <w:proofErr w:type="spellStart"/>
      <w:r w:rsidRPr="00F621A6">
        <w:rPr>
          <w:rFonts w:ascii="Times New Roman" w:hAnsi="Times New Roman"/>
          <w:sz w:val="24"/>
        </w:rPr>
        <w:t>Kail</w:t>
      </w:r>
      <w:proofErr w:type="spellEnd"/>
      <w:r w:rsidRPr="00F621A6">
        <w:rPr>
          <w:rFonts w:ascii="Times New Roman" w:hAnsi="Times New Roman"/>
          <w:sz w:val="24"/>
        </w:rPr>
        <w:t xml:space="preserve">, P. (2007). </w:t>
      </w:r>
      <w:r w:rsidRPr="00F621A6">
        <w:rPr>
          <w:rFonts w:ascii="Times New Roman" w:eastAsia="Times New Roman" w:hAnsi="Times New Roman"/>
          <w:i/>
          <w:iCs/>
          <w:sz w:val="24"/>
          <w:szCs w:val="18"/>
        </w:rPr>
        <w:t xml:space="preserve">Projection and </w:t>
      </w:r>
      <w:r w:rsidR="00753F67" w:rsidRPr="00F621A6">
        <w:rPr>
          <w:rFonts w:ascii="Times New Roman" w:eastAsia="Times New Roman" w:hAnsi="Times New Roman"/>
          <w:i/>
          <w:iCs/>
          <w:sz w:val="24"/>
          <w:szCs w:val="18"/>
        </w:rPr>
        <w:t>r</w:t>
      </w:r>
      <w:r w:rsidRPr="00F621A6">
        <w:rPr>
          <w:rFonts w:ascii="Times New Roman" w:eastAsia="Times New Roman" w:hAnsi="Times New Roman"/>
          <w:i/>
          <w:iCs/>
          <w:sz w:val="24"/>
          <w:szCs w:val="18"/>
        </w:rPr>
        <w:t xml:space="preserve">ealism in </w:t>
      </w:r>
      <w:proofErr w:type="spellStart"/>
      <w:r w:rsidR="009300F3" w:rsidRPr="00F621A6">
        <w:rPr>
          <w:rFonts w:ascii="Times New Roman" w:eastAsia="Times New Roman" w:hAnsi="Times New Roman"/>
          <w:i/>
          <w:iCs/>
          <w:sz w:val="24"/>
          <w:szCs w:val="18"/>
        </w:rPr>
        <w:t>h</w:t>
      </w:r>
      <w:r w:rsidRPr="00F621A6">
        <w:rPr>
          <w:rFonts w:ascii="Times New Roman" w:eastAsia="Times New Roman" w:hAnsi="Times New Roman"/>
          <w:i/>
          <w:iCs/>
          <w:sz w:val="24"/>
          <w:szCs w:val="18"/>
        </w:rPr>
        <w:t>ume’s</w:t>
      </w:r>
      <w:proofErr w:type="spellEnd"/>
      <w:r w:rsidRPr="00F621A6">
        <w:rPr>
          <w:rFonts w:ascii="Times New Roman" w:eastAsia="Times New Roman" w:hAnsi="Times New Roman"/>
          <w:i/>
          <w:iCs/>
          <w:sz w:val="24"/>
          <w:szCs w:val="18"/>
        </w:rPr>
        <w:t xml:space="preserve"> </w:t>
      </w:r>
      <w:r w:rsidR="00753F67" w:rsidRPr="00F621A6">
        <w:rPr>
          <w:rFonts w:ascii="Times New Roman" w:eastAsia="Times New Roman" w:hAnsi="Times New Roman"/>
          <w:i/>
          <w:iCs/>
          <w:sz w:val="24"/>
          <w:szCs w:val="18"/>
        </w:rPr>
        <w:t>p</w:t>
      </w:r>
      <w:r w:rsidRPr="00F621A6">
        <w:rPr>
          <w:rFonts w:ascii="Times New Roman" w:eastAsia="Times New Roman" w:hAnsi="Times New Roman"/>
          <w:i/>
          <w:iCs/>
          <w:sz w:val="24"/>
          <w:szCs w:val="18"/>
        </w:rPr>
        <w:t>hilosophy</w:t>
      </w:r>
      <w:r w:rsidRPr="00F621A6">
        <w:rPr>
          <w:rFonts w:ascii="Times New Roman" w:eastAsia="Times New Roman" w:hAnsi="Times New Roman"/>
          <w:sz w:val="24"/>
          <w:szCs w:val="18"/>
        </w:rPr>
        <w:t>. Oxford: Oxford University Press.</w:t>
      </w:r>
    </w:p>
    <w:p w14:paraId="4AC70D38" w14:textId="1390B560" w:rsidR="00CD7AB0" w:rsidRPr="00F621A6" w:rsidRDefault="00BB3AD0" w:rsidP="00F621A6">
      <w:pPr>
        <w:pStyle w:val="NormalWeb"/>
        <w:jc w:val="both"/>
        <w:rPr>
          <w:rFonts w:ascii="Times New Roman" w:eastAsia="Times New Roman" w:hAnsi="Times New Roman"/>
          <w:sz w:val="24"/>
          <w:szCs w:val="12"/>
        </w:rPr>
      </w:pPr>
      <w:proofErr w:type="spellStart"/>
      <w:r w:rsidRPr="00F621A6">
        <w:rPr>
          <w:rFonts w:ascii="Times New Roman" w:hAnsi="Times New Roman"/>
          <w:sz w:val="24"/>
        </w:rPr>
        <w:t>Marusic</w:t>
      </w:r>
      <w:proofErr w:type="spellEnd"/>
      <w:r w:rsidRPr="00F621A6">
        <w:rPr>
          <w:rFonts w:ascii="Times New Roman" w:hAnsi="Times New Roman"/>
          <w:sz w:val="24"/>
        </w:rPr>
        <w:t xml:space="preserve">, J. (2014). Hume on the projection of causal necessity. </w:t>
      </w:r>
      <w:r w:rsidRPr="00F621A6">
        <w:rPr>
          <w:rFonts w:ascii="Times New Roman" w:hAnsi="Times New Roman"/>
          <w:i/>
          <w:iCs/>
          <w:sz w:val="24"/>
        </w:rPr>
        <w:t>Philosophy Compass</w:t>
      </w:r>
      <w:r w:rsidRPr="00F621A6">
        <w:rPr>
          <w:rFonts w:ascii="Times New Roman" w:hAnsi="Times New Roman"/>
          <w:sz w:val="24"/>
        </w:rPr>
        <w:t>,</w:t>
      </w:r>
      <w:r w:rsidRPr="00F621A6">
        <w:rPr>
          <w:rFonts w:ascii="Times New Roman" w:eastAsia="Times New Roman" w:hAnsi="Times New Roman"/>
          <w:sz w:val="24"/>
          <w:szCs w:val="12"/>
        </w:rPr>
        <w:t xml:space="preserve"> 1–11, 10.1111.</w:t>
      </w:r>
    </w:p>
    <w:p w14:paraId="7EADC196" w14:textId="0A7F462C" w:rsidR="008326DD" w:rsidRPr="00F621A6" w:rsidRDefault="00BB3AD0" w:rsidP="00F621A6">
      <w:pPr>
        <w:jc w:val="both"/>
      </w:pPr>
      <w:r w:rsidRPr="00F621A6">
        <w:t>McDowell, J. (1985). Values and secondary qualities</w:t>
      </w:r>
      <w:r w:rsidR="000B1BC4" w:rsidRPr="00F621A6">
        <w:t xml:space="preserve">. </w:t>
      </w:r>
      <w:r w:rsidR="009300F3" w:rsidRPr="00F621A6">
        <w:t xml:space="preserve">In </w:t>
      </w:r>
      <w:r w:rsidRPr="00F621A6">
        <w:rPr>
          <w:rStyle w:val="st"/>
        </w:rPr>
        <w:t>T</w:t>
      </w:r>
      <w:r w:rsidR="009300F3" w:rsidRPr="00F621A6">
        <w:rPr>
          <w:rStyle w:val="st"/>
        </w:rPr>
        <w:t>.</w:t>
      </w:r>
      <w:r w:rsidRPr="00F621A6">
        <w:rPr>
          <w:rStyle w:val="st"/>
        </w:rPr>
        <w:t xml:space="preserve"> </w:t>
      </w:r>
      <w:proofErr w:type="spellStart"/>
      <w:r w:rsidRPr="00F621A6">
        <w:rPr>
          <w:rStyle w:val="st"/>
        </w:rPr>
        <w:t>Honderich</w:t>
      </w:r>
      <w:proofErr w:type="spellEnd"/>
      <w:r w:rsidRPr="00F621A6">
        <w:rPr>
          <w:rStyle w:val="st"/>
        </w:rPr>
        <w:t xml:space="preserve"> (</w:t>
      </w:r>
      <w:r w:rsidR="009300F3" w:rsidRPr="00F621A6">
        <w:rPr>
          <w:rStyle w:val="st"/>
        </w:rPr>
        <w:t>E</w:t>
      </w:r>
      <w:r w:rsidRPr="00F621A6">
        <w:rPr>
          <w:rStyle w:val="st"/>
        </w:rPr>
        <w:t xml:space="preserve">d.), </w:t>
      </w:r>
      <w:r w:rsidRPr="00F621A6">
        <w:rPr>
          <w:rStyle w:val="st"/>
          <w:i/>
          <w:iCs/>
        </w:rPr>
        <w:t>Morality and Objectivity.</w:t>
      </w:r>
      <w:r w:rsidRPr="00F621A6">
        <w:rPr>
          <w:rStyle w:val="st"/>
        </w:rPr>
        <w:t xml:space="preserve"> London: Routledge, 110-129.</w:t>
      </w:r>
    </w:p>
    <w:p w14:paraId="6AE897FE" w14:textId="77777777" w:rsidR="008326DD" w:rsidRPr="00F621A6" w:rsidRDefault="008326DD" w:rsidP="00F621A6">
      <w:pPr>
        <w:pStyle w:val="FootnoteText"/>
        <w:jc w:val="both"/>
        <w:rPr>
          <w:rFonts w:ascii="Times New Roman" w:hAnsi="Times New Roman"/>
        </w:rPr>
      </w:pPr>
    </w:p>
    <w:p w14:paraId="781BD8E4" w14:textId="5F885774" w:rsidR="008326DD" w:rsidRPr="00F621A6" w:rsidRDefault="00BB3AD0" w:rsidP="00F621A6">
      <w:pPr>
        <w:jc w:val="both"/>
        <w:rPr>
          <w:rStyle w:val="st"/>
        </w:rPr>
      </w:pPr>
      <w:r w:rsidRPr="00F621A6">
        <w:t xml:space="preserve">McDowell, J. (1998). </w:t>
      </w:r>
      <w:r w:rsidRPr="00F621A6">
        <w:rPr>
          <w:rStyle w:val="Emphasis"/>
          <w:i w:val="0"/>
          <w:iCs w:val="0"/>
        </w:rPr>
        <w:t xml:space="preserve">Projection and </w:t>
      </w:r>
      <w:r w:rsidR="00753F67" w:rsidRPr="00F621A6">
        <w:rPr>
          <w:rStyle w:val="Emphasis"/>
          <w:i w:val="0"/>
          <w:iCs w:val="0"/>
        </w:rPr>
        <w:t>t</w:t>
      </w:r>
      <w:r w:rsidRPr="00F621A6">
        <w:rPr>
          <w:rStyle w:val="Emphasis"/>
          <w:i w:val="0"/>
          <w:iCs w:val="0"/>
        </w:rPr>
        <w:t xml:space="preserve">ruth in </w:t>
      </w:r>
      <w:r w:rsidR="00753F67" w:rsidRPr="00F621A6">
        <w:rPr>
          <w:rStyle w:val="Emphasis"/>
          <w:i w:val="0"/>
          <w:iCs w:val="0"/>
        </w:rPr>
        <w:t>e</w:t>
      </w:r>
      <w:r w:rsidRPr="00F621A6">
        <w:rPr>
          <w:rStyle w:val="Emphasis"/>
          <w:i w:val="0"/>
          <w:iCs w:val="0"/>
        </w:rPr>
        <w:t>thics</w:t>
      </w:r>
      <w:r w:rsidRPr="00F621A6">
        <w:rPr>
          <w:rStyle w:val="st"/>
        </w:rPr>
        <w:t xml:space="preserve">. </w:t>
      </w:r>
      <w:r w:rsidR="009300F3" w:rsidRPr="00F621A6">
        <w:rPr>
          <w:rStyle w:val="st"/>
        </w:rPr>
        <w:t xml:space="preserve">In D. </w:t>
      </w:r>
      <w:proofErr w:type="spellStart"/>
      <w:r w:rsidR="009300F3" w:rsidRPr="00F621A6">
        <w:rPr>
          <w:rStyle w:val="st"/>
        </w:rPr>
        <w:t>Copp</w:t>
      </w:r>
      <w:proofErr w:type="spellEnd"/>
      <w:r w:rsidR="009300F3" w:rsidRPr="00F621A6">
        <w:rPr>
          <w:rStyle w:val="st"/>
        </w:rPr>
        <w:t xml:space="preserve"> (Ed.), </w:t>
      </w:r>
      <w:r w:rsidRPr="00F621A6">
        <w:rPr>
          <w:rStyle w:val="st"/>
          <w:i/>
          <w:iCs/>
        </w:rPr>
        <w:t>Oxford Handbook of Ethical Theories</w:t>
      </w:r>
      <w:r w:rsidR="009300F3" w:rsidRPr="00F621A6">
        <w:rPr>
          <w:rStyle w:val="st"/>
        </w:rPr>
        <w:t xml:space="preserve">. </w:t>
      </w:r>
      <w:r w:rsidRPr="00F621A6">
        <w:rPr>
          <w:rStyle w:val="st"/>
        </w:rPr>
        <w:t>Oxford University Press, 151–166.</w:t>
      </w:r>
    </w:p>
    <w:p w14:paraId="3B49C4EA" w14:textId="0E622734" w:rsidR="006D56E9" w:rsidRPr="00F621A6" w:rsidRDefault="00FE34AD" w:rsidP="00F621A6">
      <w:pPr>
        <w:spacing w:before="100" w:beforeAutospacing="1" w:after="100" w:afterAutospacing="1"/>
        <w:jc w:val="both"/>
        <w:rPr>
          <w:rStyle w:val="st"/>
        </w:rPr>
      </w:pPr>
      <w:r w:rsidRPr="00F621A6">
        <w:t>Merivale, A. (2009)</w:t>
      </w:r>
      <w:r w:rsidR="00753F67" w:rsidRPr="00F621A6">
        <w:t>.</w:t>
      </w:r>
      <w:r w:rsidRPr="00F621A6">
        <w:t xml:space="preserve"> Hume’s </w:t>
      </w:r>
      <w:r w:rsidR="00753F67" w:rsidRPr="00F621A6">
        <w:t>m</w:t>
      </w:r>
      <w:r w:rsidRPr="00F621A6">
        <w:t xml:space="preserve">ature </w:t>
      </w:r>
      <w:r w:rsidR="00753F67" w:rsidRPr="00F621A6">
        <w:t>a</w:t>
      </w:r>
      <w:r w:rsidRPr="00F621A6">
        <w:t xml:space="preserve">ccount of the </w:t>
      </w:r>
      <w:r w:rsidR="00753F67" w:rsidRPr="00F621A6">
        <w:t>i</w:t>
      </w:r>
      <w:r w:rsidRPr="00F621A6">
        <w:t xml:space="preserve">ndirect </w:t>
      </w:r>
      <w:r w:rsidR="00753F67" w:rsidRPr="00F621A6">
        <w:t>p</w:t>
      </w:r>
      <w:r w:rsidRPr="00F621A6">
        <w:t>assions</w:t>
      </w:r>
      <w:r w:rsidR="00753F67" w:rsidRPr="00F621A6">
        <w:t>.</w:t>
      </w:r>
      <w:r w:rsidRPr="00F621A6">
        <w:t xml:space="preserve"> </w:t>
      </w:r>
      <w:r w:rsidRPr="00F621A6">
        <w:rPr>
          <w:i/>
          <w:iCs/>
        </w:rPr>
        <w:t>Hume Studies</w:t>
      </w:r>
      <w:r w:rsidRPr="00F621A6">
        <w:t>, 35</w:t>
      </w:r>
      <w:r w:rsidR="009300F3" w:rsidRPr="00F621A6">
        <w:t xml:space="preserve"> (1)</w:t>
      </w:r>
      <w:r w:rsidRPr="00F621A6">
        <w:t>.</w:t>
      </w:r>
    </w:p>
    <w:p w14:paraId="55C549F4" w14:textId="3423F428" w:rsidR="006D56E9" w:rsidRPr="00F621A6" w:rsidRDefault="00BB3AD0" w:rsidP="00F621A6">
      <w:pPr>
        <w:jc w:val="both"/>
      </w:pPr>
      <w:r w:rsidRPr="00F621A6">
        <w:rPr>
          <w:rStyle w:val="st"/>
        </w:rPr>
        <w:t xml:space="preserve">Merivale, A. (2019). </w:t>
      </w:r>
      <w:r w:rsidRPr="00F621A6">
        <w:rPr>
          <w:rStyle w:val="st"/>
          <w:i/>
          <w:iCs/>
        </w:rPr>
        <w:t>Hume on Art, Emotion, and Superstition, A Critical Study of the Four Dissertations</w:t>
      </w:r>
      <w:r w:rsidR="00753F67" w:rsidRPr="00F621A6">
        <w:rPr>
          <w:rStyle w:val="st"/>
        </w:rPr>
        <w:t>,</w:t>
      </w:r>
      <w:r w:rsidRPr="00F621A6">
        <w:rPr>
          <w:rStyle w:val="st"/>
        </w:rPr>
        <w:t xml:space="preserve"> Routledge Studies in Eighteenth-Century Philosophy, Routledge. </w:t>
      </w:r>
    </w:p>
    <w:p w14:paraId="5152F349" w14:textId="295E2BF8" w:rsidR="00CD7AB0" w:rsidRPr="00F621A6" w:rsidRDefault="00BB3AD0" w:rsidP="00F621A6">
      <w:pPr>
        <w:pStyle w:val="NormalWeb"/>
        <w:jc w:val="both"/>
        <w:rPr>
          <w:rFonts w:ascii="Times New Roman" w:eastAsia="Times New Roman" w:hAnsi="Times New Roman"/>
          <w:sz w:val="24"/>
          <w:szCs w:val="18"/>
        </w:rPr>
      </w:pPr>
      <w:r w:rsidRPr="00F621A6">
        <w:rPr>
          <w:rFonts w:ascii="Times New Roman" w:eastAsia="Times New Roman" w:hAnsi="Times New Roman"/>
          <w:sz w:val="24"/>
          <w:szCs w:val="18"/>
        </w:rPr>
        <w:t xml:space="preserve">Noonan, H. (1999).  </w:t>
      </w:r>
      <w:r w:rsidRPr="00F621A6">
        <w:rPr>
          <w:rFonts w:ascii="Times New Roman" w:eastAsia="Times New Roman" w:hAnsi="Times New Roman"/>
          <w:i/>
          <w:iCs/>
          <w:sz w:val="24"/>
          <w:szCs w:val="18"/>
        </w:rPr>
        <w:t xml:space="preserve">Routledge </w:t>
      </w:r>
      <w:r w:rsidR="00753F67" w:rsidRPr="00F621A6">
        <w:rPr>
          <w:rFonts w:ascii="Times New Roman" w:eastAsia="Times New Roman" w:hAnsi="Times New Roman"/>
          <w:i/>
          <w:iCs/>
          <w:sz w:val="24"/>
          <w:szCs w:val="18"/>
        </w:rPr>
        <w:t>p</w:t>
      </w:r>
      <w:r w:rsidRPr="00F621A6">
        <w:rPr>
          <w:rFonts w:ascii="Times New Roman" w:eastAsia="Times New Roman" w:hAnsi="Times New Roman"/>
          <w:i/>
          <w:iCs/>
          <w:sz w:val="24"/>
          <w:szCs w:val="18"/>
        </w:rPr>
        <w:t xml:space="preserve">hilosophy </w:t>
      </w:r>
      <w:r w:rsidR="00753F67" w:rsidRPr="00F621A6">
        <w:rPr>
          <w:rFonts w:ascii="Times New Roman" w:eastAsia="Times New Roman" w:hAnsi="Times New Roman"/>
          <w:i/>
          <w:iCs/>
          <w:sz w:val="24"/>
          <w:szCs w:val="18"/>
        </w:rPr>
        <w:t>g</w:t>
      </w:r>
      <w:r w:rsidRPr="00F621A6">
        <w:rPr>
          <w:rFonts w:ascii="Times New Roman" w:eastAsia="Times New Roman" w:hAnsi="Times New Roman"/>
          <w:i/>
          <w:iCs/>
          <w:sz w:val="24"/>
          <w:szCs w:val="18"/>
        </w:rPr>
        <w:t xml:space="preserve">uidebook to Hume on </w:t>
      </w:r>
      <w:r w:rsidR="00753F67" w:rsidRPr="00F621A6">
        <w:rPr>
          <w:rFonts w:ascii="Times New Roman" w:eastAsia="Times New Roman" w:hAnsi="Times New Roman"/>
          <w:i/>
          <w:iCs/>
          <w:sz w:val="24"/>
          <w:szCs w:val="18"/>
        </w:rPr>
        <w:t>k</w:t>
      </w:r>
      <w:r w:rsidRPr="00F621A6">
        <w:rPr>
          <w:rFonts w:ascii="Times New Roman" w:eastAsia="Times New Roman" w:hAnsi="Times New Roman"/>
          <w:i/>
          <w:iCs/>
          <w:sz w:val="24"/>
          <w:szCs w:val="18"/>
        </w:rPr>
        <w:t>nowledge</w:t>
      </w:r>
      <w:r w:rsidR="00CC3DFA" w:rsidRPr="00F621A6">
        <w:rPr>
          <w:rFonts w:ascii="Times New Roman" w:eastAsia="Times New Roman" w:hAnsi="Times New Roman"/>
          <w:sz w:val="24"/>
          <w:szCs w:val="18"/>
        </w:rPr>
        <w:t>,</w:t>
      </w:r>
      <w:r w:rsidRPr="00F621A6">
        <w:rPr>
          <w:rFonts w:ascii="Times New Roman" w:eastAsia="Times New Roman" w:hAnsi="Times New Roman"/>
          <w:sz w:val="24"/>
          <w:szCs w:val="18"/>
        </w:rPr>
        <w:t xml:space="preserve"> New York: Routledge.</w:t>
      </w:r>
    </w:p>
    <w:p w14:paraId="0CDFBA09" w14:textId="035DCE62" w:rsidR="008326DD" w:rsidRPr="00F621A6" w:rsidRDefault="00BB3AD0" w:rsidP="00F621A6">
      <w:pPr>
        <w:pStyle w:val="NormalWeb"/>
        <w:jc w:val="both"/>
        <w:rPr>
          <w:rFonts w:ascii="Times New Roman" w:hAnsi="Times New Roman"/>
          <w:sz w:val="24"/>
          <w:szCs w:val="18"/>
        </w:rPr>
      </w:pPr>
      <w:r w:rsidRPr="00F621A6">
        <w:rPr>
          <w:rFonts w:ascii="Times New Roman" w:hAnsi="Times New Roman"/>
          <w:sz w:val="24"/>
          <w:szCs w:val="18"/>
        </w:rPr>
        <w:t xml:space="preserve">Olson, J. (2011). Projectivisim and error in </w:t>
      </w:r>
      <w:proofErr w:type="spellStart"/>
      <w:r w:rsidR="009300F3" w:rsidRPr="00F621A6">
        <w:rPr>
          <w:rFonts w:ascii="Times New Roman" w:hAnsi="Times New Roman"/>
          <w:sz w:val="24"/>
          <w:szCs w:val="18"/>
        </w:rPr>
        <w:t>h</w:t>
      </w:r>
      <w:r w:rsidRPr="00F621A6">
        <w:rPr>
          <w:rFonts w:ascii="Times New Roman" w:hAnsi="Times New Roman"/>
          <w:sz w:val="24"/>
          <w:szCs w:val="18"/>
        </w:rPr>
        <w:t>ume’s</w:t>
      </w:r>
      <w:proofErr w:type="spellEnd"/>
      <w:r w:rsidRPr="00F621A6">
        <w:rPr>
          <w:rFonts w:ascii="Times New Roman" w:hAnsi="Times New Roman"/>
          <w:sz w:val="24"/>
          <w:szCs w:val="18"/>
        </w:rPr>
        <w:t xml:space="preserve"> ethics</w:t>
      </w:r>
      <w:r w:rsidR="00CC3DFA" w:rsidRPr="00F621A6">
        <w:rPr>
          <w:rFonts w:ascii="Times New Roman" w:hAnsi="Times New Roman"/>
          <w:sz w:val="24"/>
          <w:szCs w:val="18"/>
        </w:rPr>
        <w:t>,</w:t>
      </w:r>
      <w:r w:rsidRPr="00F621A6">
        <w:rPr>
          <w:rFonts w:ascii="Times New Roman" w:hAnsi="Times New Roman"/>
          <w:sz w:val="24"/>
          <w:szCs w:val="18"/>
        </w:rPr>
        <w:t xml:space="preserve"> </w:t>
      </w:r>
      <w:r w:rsidRPr="00F621A6">
        <w:rPr>
          <w:rFonts w:ascii="Times New Roman" w:hAnsi="Times New Roman"/>
          <w:i/>
          <w:iCs/>
          <w:sz w:val="24"/>
          <w:szCs w:val="18"/>
        </w:rPr>
        <w:t>Hume Studies</w:t>
      </w:r>
      <w:r w:rsidRPr="00F621A6">
        <w:rPr>
          <w:rFonts w:ascii="Times New Roman" w:hAnsi="Times New Roman"/>
          <w:sz w:val="24"/>
          <w:szCs w:val="18"/>
        </w:rPr>
        <w:t xml:space="preserve">, </w:t>
      </w:r>
      <w:r w:rsidR="009300F3" w:rsidRPr="00F621A6">
        <w:rPr>
          <w:rFonts w:ascii="Times New Roman" w:hAnsi="Times New Roman"/>
          <w:sz w:val="24"/>
          <w:szCs w:val="18"/>
        </w:rPr>
        <w:t>37 (</w:t>
      </w:r>
      <w:r w:rsidRPr="00F621A6">
        <w:rPr>
          <w:rFonts w:ascii="Times New Roman" w:hAnsi="Times New Roman"/>
          <w:sz w:val="24"/>
          <w:szCs w:val="18"/>
        </w:rPr>
        <w:t>1</w:t>
      </w:r>
      <w:r w:rsidR="009300F3" w:rsidRPr="00F621A6">
        <w:rPr>
          <w:rFonts w:ascii="Times New Roman" w:hAnsi="Times New Roman"/>
          <w:sz w:val="24"/>
          <w:szCs w:val="18"/>
        </w:rPr>
        <w:t>),19-42.</w:t>
      </w:r>
    </w:p>
    <w:p w14:paraId="764C1E78" w14:textId="07F2277A" w:rsidR="00CD7AB0" w:rsidRPr="00F621A6" w:rsidRDefault="00BB3AD0" w:rsidP="00F621A6">
      <w:pPr>
        <w:pStyle w:val="NormalWeb"/>
        <w:jc w:val="both"/>
        <w:rPr>
          <w:rFonts w:ascii="Times New Roman" w:eastAsia="Times New Roman" w:hAnsi="Times New Roman"/>
          <w:sz w:val="24"/>
          <w:szCs w:val="14"/>
        </w:rPr>
      </w:pPr>
      <w:r w:rsidRPr="00F621A6">
        <w:rPr>
          <w:rFonts w:ascii="Times New Roman" w:eastAsia="Times New Roman" w:hAnsi="Times New Roman"/>
          <w:sz w:val="24"/>
          <w:szCs w:val="14"/>
        </w:rPr>
        <w:t>Sainsbury, R.N. (1998). Projections and relations</w:t>
      </w:r>
      <w:r w:rsidR="009300F3" w:rsidRPr="00F621A6">
        <w:rPr>
          <w:rFonts w:ascii="Times New Roman" w:eastAsia="Times New Roman" w:hAnsi="Times New Roman"/>
          <w:sz w:val="24"/>
          <w:szCs w:val="14"/>
        </w:rPr>
        <w:t>.</w:t>
      </w:r>
      <w:r w:rsidRPr="00F621A6">
        <w:rPr>
          <w:rFonts w:ascii="Times New Roman" w:eastAsia="Times New Roman" w:hAnsi="Times New Roman"/>
          <w:sz w:val="24"/>
          <w:szCs w:val="14"/>
        </w:rPr>
        <w:t xml:space="preserve"> </w:t>
      </w:r>
      <w:r w:rsidRPr="00F621A6">
        <w:rPr>
          <w:rFonts w:ascii="Times New Roman" w:eastAsia="Times New Roman" w:hAnsi="Times New Roman"/>
          <w:i/>
          <w:iCs/>
          <w:sz w:val="24"/>
          <w:szCs w:val="14"/>
        </w:rPr>
        <w:t>Monist</w:t>
      </w:r>
      <w:r w:rsidR="00FE4414" w:rsidRPr="00F621A6">
        <w:rPr>
          <w:rFonts w:ascii="Times New Roman" w:eastAsia="Times New Roman" w:hAnsi="Times New Roman"/>
          <w:i/>
          <w:iCs/>
          <w:sz w:val="24"/>
          <w:szCs w:val="14"/>
        </w:rPr>
        <w:t>,</w:t>
      </w:r>
      <w:r w:rsidRPr="00F621A6">
        <w:rPr>
          <w:rFonts w:ascii="Times New Roman" w:eastAsia="Times New Roman" w:hAnsi="Times New Roman"/>
          <w:sz w:val="24"/>
          <w:szCs w:val="14"/>
        </w:rPr>
        <w:t xml:space="preserve"> 81</w:t>
      </w:r>
      <w:r w:rsidR="009300F3" w:rsidRPr="00F621A6">
        <w:rPr>
          <w:rFonts w:ascii="Times New Roman" w:eastAsia="Times New Roman" w:hAnsi="Times New Roman"/>
          <w:sz w:val="24"/>
          <w:szCs w:val="14"/>
        </w:rPr>
        <w:t>:</w:t>
      </w:r>
      <w:r w:rsidRPr="00F621A6">
        <w:rPr>
          <w:rFonts w:ascii="Times New Roman" w:hAnsi="Times New Roman"/>
          <w:sz w:val="24"/>
          <w:szCs w:val="14"/>
        </w:rPr>
        <w:t xml:space="preserve"> </w:t>
      </w:r>
      <w:r w:rsidRPr="00F621A6">
        <w:rPr>
          <w:rFonts w:ascii="Times New Roman" w:eastAsia="Times New Roman" w:hAnsi="Times New Roman"/>
          <w:sz w:val="24"/>
          <w:szCs w:val="14"/>
        </w:rPr>
        <w:t>133-160.</w:t>
      </w:r>
    </w:p>
    <w:p w14:paraId="29BE11EF" w14:textId="3DD24704" w:rsidR="00FE34AD" w:rsidRPr="00F621A6" w:rsidRDefault="00FE34AD" w:rsidP="00F621A6">
      <w:pPr>
        <w:spacing w:before="100" w:beforeAutospacing="1" w:after="100" w:afterAutospacing="1"/>
        <w:jc w:val="both"/>
      </w:pPr>
      <w:proofErr w:type="spellStart"/>
      <w:r w:rsidRPr="00F621A6">
        <w:t>Schmitter</w:t>
      </w:r>
      <w:proofErr w:type="spellEnd"/>
      <w:r w:rsidRPr="00F621A6">
        <w:t>, A. (2008)</w:t>
      </w:r>
      <w:r w:rsidR="00CC3DFA" w:rsidRPr="00F621A6">
        <w:t>.</w:t>
      </w:r>
      <w:r w:rsidRPr="00F621A6">
        <w:t xml:space="preserve"> Making an </w:t>
      </w:r>
      <w:r w:rsidR="00CC3DFA" w:rsidRPr="00F621A6">
        <w:t>a</w:t>
      </w:r>
      <w:r w:rsidRPr="00F621A6">
        <w:t xml:space="preserve">gent of </w:t>
      </w:r>
      <w:r w:rsidR="00CC3DFA" w:rsidRPr="00F621A6">
        <w:t>y</w:t>
      </w:r>
      <w:r w:rsidRPr="00F621A6">
        <w:t xml:space="preserve">ourself: on the </w:t>
      </w:r>
      <w:r w:rsidR="00CC3DFA" w:rsidRPr="00F621A6">
        <w:t>i</w:t>
      </w:r>
      <w:r w:rsidRPr="00F621A6">
        <w:t xml:space="preserve">ntentionality of the </w:t>
      </w:r>
      <w:r w:rsidR="00CC3DFA" w:rsidRPr="00F621A6">
        <w:t>p</w:t>
      </w:r>
      <w:r w:rsidRPr="00F621A6">
        <w:t xml:space="preserve">assions in </w:t>
      </w:r>
      <w:proofErr w:type="spellStart"/>
      <w:r w:rsidR="00FE4414" w:rsidRPr="00F621A6">
        <w:t>h</w:t>
      </w:r>
      <w:r w:rsidRPr="00F621A6">
        <w:t>ume</w:t>
      </w:r>
      <w:proofErr w:type="spellEnd"/>
      <w:r w:rsidR="00CC3DFA" w:rsidRPr="00F621A6">
        <w:t>.</w:t>
      </w:r>
      <w:r w:rsidRPr="00F621A6">
        <w:t xml:space="preserve"> </w:t>
      </w:r>
      <w:r w:rsidR="00FE4414" w:rsidRPr="00F621A6">
        <w:t xml:space="preserve">In J. Miller (Ed.), </w:t>
      </w:r>
      <w:r w:rsidRPr="00F621A6">
        <w:rPr>
          <w:i/>
          <w:iCs/>
        </w:rPr>
        <w:t>Topics in Early Modern Philosophy of Mind</w:t>
      </w:r>
      <w:r w:rsidRPr="00F621A6">
        <w:t>, Springer</w:t>
      </w:r>
      <w:r w:rsidR="00FE4414" w:rsidRPr="00F621A6">
        <w:t>.</w:t>
      </w:r>
      <w:r w:rsidR="00CC3DFA" w:rsidRPr="00F621A6">
        <w:t xml:space="preserve"> </w:t>
      </w:r>
    </w:p>
    <w:p w14:paraId="6139D176" w14:textId="26B336A8" w:rsidR="00CD7AB0" w:rsidRPr="00F621A6" w:rsidRDefault="00BB3AD0" w:rsidP="00F621A6">
      <w:pPr>
        <w:pStyle w:val="NormalWeb"/>
        <w:jc w:val="both"/>
        <w:rPr>
          <w:rFonts w:ascii="Times New Roman" w:eastAsia="Times New Roman" w:hAnsi="Times New Roman"/>
          <w:sz w:val="24"/>
          <w:szCs w:val="24"/>
        </w:rPr>
      </w:pPr>
      <w:r w:rsidRPr="00F621A6">
        <w:rPr>
          <w:rFonts w:ascii="Times New Roman" w:eastAsia="Times New Roman" w:hAnsi="Times New Roman"/>
          <w:sz w:val="24"/>
          <w:szCs w:val="14"/>
        </w:rPr>
        <w:t>Stroud, B. (1993). “</w:t>
      </w:r>
      <w:r w:rsidRPr="00F621A6">
        <w:rPr>
          <w:rFonts w:ascii="Times New Roman" w:hAnsi="Times New Roman"/>
          <w:sz w:val="24"/>
        </w:rPr>
        <w:t xml:space="preserve">Gilding and </w:t>
      </w:r>
      <w:r w:rsidR="00CC3DFA" w:rsidRPr="00F621A6">
        <w:rPr>
          <w:rFonts w:ascii="Times New Roman" w:hAnsi="Times New Roman"/>
          <w:sz w:val="24"/>
        </w:rPr>
        <w:t>s</w:t>
      </w:r>
      <w:r w:rsidRPr="00F621A6">
        <w:rPr>
          <w:rFonts w:ascii="Times New Roman" w:hAnsi="Times New Roman"/>
          <w:sz w:val="24"/>
        </w:rPr>
        <w:t>taining” the world with “</w:t>
      </w:r>
      <w:r w:rsidR="00CC3DFA" w:rsidRPr="00F621A6">
        <w:rPr>
          <w:rFonts w:ascii="Times New Roman" w:hAnsi="Times New Roman"/>
          <w:sz w:val="24"/>
        </w:rPr>
        <w:t>s</w:t>
      </w:r>
      <w:r w:rsidRPr="00F621A6">
        <w:rPr>
          <w:rFonts w:ascii="Times New Roman" w:hAnsi="Times New Roman"/>
          <w:sz w:val="24"/>
        </w:rPr>
        <w:t>entiments” and “</w:t>
      </w:r>
      <w:r w:rsidR="00CC3DFA" w:rsidRPr="00F621A6">
        <w:rPr>
          <w:rFonts w:ascii="Times New Roman" w:hAnsi="Times New Roman"/>
          <w:sz w:val="24"/>
        </w:rPr>
        <w:t>p</w:t>
      </w:r>
      <w:r w:rsidRPr="00F621A6">
        <w:rPr>
          <w:rFonts w:ascii="Times New Roman" w:hAnsi="Times New Roman"/>
          <w:sz w:val="24"/>
        </w:rPr>
        <w:t xml:space="preserve">hantasms.  </w:t>
      </w:r>
      <w:r w:rsidRPr="00F621A6">
        <w:rPr>
          <w:rFonts w:ascii="Times New Roman" w:hAnsi="Times New Roman"/>
          <w:i/>
          <w:iCs/>
          <w:sz w:val="24"/>
        </w:rPr>
        <w:t>Hume Studies</w:t>
      </w:r>
      <w:r w:rsidRPr="00F621A6">
        <w:rPr>
          <w:rFonts w:ascii="Times New Roman" w:hAnsi="Times New Roman"/>
          <w:sz w:val="24"/>
        </w:rPr>
        <w:t xml:space="preserve">, </w:t>
      </w:r>
      <w:r w:rsidR="00FE4414" w:rsidRPr="00F621A6">
        <w:rPr>
          <w:rFonts w:ascii="Times New Roman" w:hAnsi="Times New Roman"/>
          <w:sz w:val="24"/>
        </w:rPr>
        <w:t>19</w:t>
      </w:r>
      <w:r w:rsidRPr="00F621A6">
        <w:rPr>
          <w:rFonts w:ascii="Times New Roman" w:hAnsi="Times New Roman"/>
          <w:sz w:val="24"/>
        </w:rPr>
        <w:t xml:space="preserve"> </w:t>
      </w:r>
      <w:r w:rsidR="00FE4414" w:rsidRPr="00F621A6">
        <w:rPr>
          <w:rFonts w:ascii="Times New Roman" w:hAnsi="Times New Roman"/>
          <w:sz w:val="24"/>
        </w:rPr>
        <w:t>(</w:t>
      </w:r>
      <w:r w:rsidRPr="00F621A6">
        <w:rPr>
          <w:rFonts w:ascii="Times New Roman" w:hAnsi="Times New Roman"/>
          <w:sz w:val="24"/>
        </w:rPr>
        <w:t>2</w:t>
      </w:r>
      <w:r w:rsidR="00FE4414" w:rsidRPr="00F621A6">
        <w:rPr>
          <w:rFonts w:ascii="Times New Roman" w:hAnsi="Times New Roman"/>
          <w:sz w:val="24"/>
        </w:rPr>
        <w:t>), 253-272.</w:t>
      </w:r>
    </w:p>
    <w:p w14:paraId="02257D0E" w14:textId="4DDA2757" w:rsidR="00CD7AB0" w:rsidRPr="00F621A6" w:rsidRDefault="00BB3AD0" w:rsidP="00F621A6">
      <w:pPr>
        <w:pStyle w:val="FootnoteText"/>
        <w:jc w:val="both"/>
        <w:rPr>
          <w:rFonts w:ascii="Times New Roman" w:hAnsi="Times New Roman"/>
        </w:rPr>
      </w:pPr>
      <w:r w:rsidRPr="00F621A6">
        <w:rPr>
          <w:rFonts w:ascii="Times New Roman" w:hAnsi="Times New Roman"/>
        </w:rPr>
        <w:t xml:space="preserve">Winkler, K. (2011). Hume and the </w:t>
      </w:r>
      <w:r w:rsidR="00CC3DFA" w:rsidRPr="00F621A6">
        <w:rPr>
          <w:rFonts w:ascii="Times New Roman" w:hAnsi="Times New Roman"/>
        </w:rPr>
        <w:t>s</w:t>
      </w:r>
      <w:r w:rsidRPr="00F621A6">
        <w:rPr>
          <w:rFonts w:ascii="Times New Roman" w:hAnsi="Times New Roman"/>
        </w:rPr>
        <w:t xml:space="preserve">ensible </w:t>
      </w:r>
      <w:r w:rsidR="00CC3DFA" w:rsidRPr="00F621A6">
        <w:rPr>
          <w:rFonts w:ascii="Times New Roman" w:hAnsi="Times New Roman"/>
        </w:rPr>
        <w:t>q</w:t>
      </w:r>
      <w:r w:rsidRPr="00F621A6">
        <w:rPr>
          <w:rFonts w:ascii="Times New Roman" w:hAnsi="Times New Roman"/>
        </w:rPr>
        <w:t xml:space="preserve">ualities. </w:t>
      </w:r>
      <w:r w:rsidR="00FE4414" w:rsidRPr="00F621A6">
        <w:rPr>
          <w:rFonts w:ascii="Times New Roman" w:hAnsi="Times New Roman"/>
        </w:rPr>
        <w:t xml:space="preserve">In L. Nolan (Ed.), </w:t>
      </w:r>
      <w:r w:rsidRPr="00F621A6">
        <w:rPr>
          <w:rFonts w:ascii="Times New Roman" w:hAnsi="Times New Roman"/>
          <w:i/>
          <w:iCs/>
        </w:rPr>
        <w:t>Primary and Secondary Qualities: The Historical and Ongoing Debate</w:t>
      </w:r>
      <w:r w:rsidRPr="00F621A6">
        <w:rPr>
          <w:rFonts w:ascii="Times New Roman" w:hAnsi="Times New Roman"/>
        </w:rPr>
        <w:t>, Oxford University Press</w:t>
      </w:r>
      <w:r w:rsidR="00FE4414" w:rsidRPr="00F621A6">
        <w:rPr>
          <w:rFonts w:ascii="Times New Roman" w:hAnsi="Times New Roman"/>
        </w:rPr>
        <w:t>.</w:t>
      </w:r>
    </w:p>
    <w:p w14:paraId="733B25C0" w14:textId="77777777" w:rsidR="00CD7AB0" w:rsidRPr="00F621A6" w:rsidRDefault="00CD7AB0" w:rsidP="00F621A6">
      <w:pPr>
        <w:jc w:val="both"/>
      </w:pPr>
    </w:p>
    <w:p w14:paraId="7569B802" w14:textId="77777777" w:rsidR="00CD7AB0" w:rsidRPr="00F621A6" w:rsidRDefault="00CD7AB0" w:rsidP="00F621A6">
      <w:pPr>
        <w:widowControl w:val="0"/>
        <w:autoSpaceDE w:val="0"/>
        <w:autoSpaceDN w:val="0"/>
        <w:adjustRightInd w:val="0"/>
        <w:jc w:val="both"/>
      </w:pPr>
    </w:p>
    <w:p w14:paraId="58920C1B" w14:textId="77777777" w:rsidR="00CD7AB0" w:rsidRPr="00F621A6" w:rsidRDefault="00CD7AB0" w:rsidP="00F621A6">
      <w:pPr>
        <w:widowControl w:val="0"/>
        <w:autoSpaceDE w:val="0"/>
        <w:autoSpaceDN w:val="0"/>
        <w:adjustRightInd w:val="0"/>
        <w:jc w:val="both"/>
      </w:pPr>
    </w:p>
    <w:sectPr w:rsidR="00CD7AB0" w:rsidRPr="00F621A6" w:rsidSect="003B344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BFF10" w14:textId="77777777" w:rsidR="00E350B9" w:rsidRDefault="00E350B9">
      <w:r>
        <w:separator/>
      </w:r>
    </w:p>
  </w:endnote>
  <w:endnote w:type="continuationSeparator" w:id="0">
    <w:p w14:paraId="1DC76B90" w14:textId="77777777" w:rsidR="00E350B9" w:rsidRDefault="00E3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idot">
    <w:panose1 w:val="02000503000000020003"/>
    <w:charset w:val="B1"/>
    <w:family w:val="auto"/>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w:altName w:val="Times New Roma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AE648" w14:textId="77777777" w:rsidR="00753F67" w:rsidRDefault="00753F67" w:rsidP="00D35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58A190" w14:textId="77777777" w:rsidR="00753F67" w:rsidRDefault="00753F67" w:rsidP="007657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EEE2F" w14:textId="77777777" w:rsidR="00753F67" w:rsidRDefault="00753F67" w:rsidP="00D35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31EB169A" w14:textId="77777777" w:rsidR="00753F67" w:rsidRDefault="00753F67" w:rsidP="007657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81E38" w14:textId="77777777" w:rsidR="00E350B9" w:rsidRDefault="00E350B9" w:rsidP="009F0A6E">
      <w:r>
        <w:separator/>
      </w:r>
    </w:p>
  </w:footnote>
  <w:footnote w:type="continuationSeparator" w:id="0">
    <w:p w14:paraId="0E0B1E37" w14:textId="77777777" w:rsidR="00E350B9" w:rsidRDefault="00E350B9" w:rsidP="009F0A6E">
      <w:r>
        <w:continuationSeparator/>
      </w:r>
    </w:p>
  </w:footnote>
  <w:footnote w:id="1">
    <w:p w14:paraId="5FF219EE" w14:textId="267FBACD" w:rsidR="00753F67" w:rsidRPr="00FB735F" w:rsidRDefault="00753F67">
      <w:pPr>
        <w:pStyle w:val="FootnoteText"/>
        <w:rPr>
          <w:rFonts w:ascii="Times New Roman" w:hAnsi="Times New Roman"/>
        </w:rPr>
      </w:pPr>
      <w:r w:rsidRPr="000B25DE">
        <w:rPr>
          <w:rStyle w:val="FootnoteReference"/>
          <w:rFonts w:ascii="Times New Roman" w:hAnsi="Times New Roman"/>
          <w:sz w:val="22"/>
        </w:rPr>
        <w:footnoteRef/>
      </w:r>
      <w:r w:rsidRPr="000B25DE">
        <w:rPr>
          <w:rFonts w:ascii="Times New Roman" w:hAnsi="Times New Roman"/>
          <w:sz w:val="22"/>
        </w:rPr>
        <w:t xml:space="preserve"> </w:t>
      </w:r>
      <w:r w:rsidRPr="00FB735F">
        <w:rPr>
          <w:rFonts w:ascii="Times New Roman" w:hAnsi="Times New Roman"/>
        </w:rPr>
        <w:t xml:space="preserve">I thank one of my excellent reviewers for suggesting this title to me. </w:t>
      </w:r>
    </w:p>
  </w:footnote>
  <w:footnote w:id="2">
    <w:p w14:paraId="658F11E0" w14:textId="500DA7B1" w:rsidR="00753F67" w:rsidRPr="00FB735F" w:rsidRDefault="00753F67" w:rsidP="003F0CEB">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0039306D" w:rsidRPr="00FB735F">
        <w:rPr>
          <w:rFonts w:ascii="Times New Roman" w:hAnsi="Times New Roman"/>
          <w:sz w:val="24"/>
        </w:rPr>
        <w:t xml:space="preserve"> </w:t>
      </w:r>
      <w:r w:rsidR="003F0CEB" w:rsidRPr="00FB735F">
        <w:rPr>
          <w:rFonts w:ascii="Times New Roman" w:hAnsi="Times New Roman"/>
          <w:sz w:val="24"/>
        </w:rPr>
        <w:t xml:space="preserve">References to the </w:t>
      </w:r>
      <w:r w:rsidR="003F0CEB" w:rsidRPr="00FB735F">
        <w:rPr>
          <w:rFonts w:ascii="Times New Roman" w:hAnsi="Times New Roman"/>
          <w:i/>
          <w:iCs/>
          <w:sz w:val="24"/>
        </w:rPr>
        <w:t>Treatise</w:t>
      </w:r>
      <w:r w:rsidR="003F0CEB" w:rsidRPr="00FB735F">
        <w:rPr>
          <w:rFonts w:ascii="Times New Roman" w:hAnsi="Times New Roman"/>
          <w:sz w:val="24"/>
        </w:rPr>
        <w:t xml:space="preserve"> are to Hume (2011), h</w:t>
      </w:r>
      <w:r w:rsidRPr="00FB735F">
        <w:rPr>
          <w:rFonts w:ascii="Times New Roman" w:hAnsi="Times New Roman"/>
          <w:sz w:val="24"/>
        </w:rPr>
        <w:t xml:space="preserve">ereafter </w:t>
      </w:r>
      <w:r w:rsidR="003F0CEB" w:rsidRPr="00FB735F">
        <w:rPr>
          <w:rFonts w:ascii="Times New Roman" w:hAnsi="Times New Roman"/>
          <w:sz w:val="24"/>
        </w:rPr>
        <w:t>cited as</w:t>
      </w:r>
      <w:r w:rsidRPr="00FB735F">
        <w:rPr>
          <w:rFonts w:ascii="Times New Roman" w:hAnsi="Times New Roman"/>
          <w:sz w:val="24"/>
        </w:rPr>
        <w:t xml:space="preserve"> "T"</w:t>
      </w:r>
      <w:r w:rsidR="003F0CEB" w:rsidRPr="00FB735F">
        <w:rPr>
          <w:rFonts w:ascii="Times New Roman" w:hAnsi="Times New Roman"/>
          <w:sz w:val="24"/>
        </w:rPr>
        <w:t xml:space="preserve"> followed by</w:t>
      </w:r>
      <w:r w:rsidRPr="00FB735F">
        <w:rPr>
          <w:rFonts w:ascii="Times New Roman" w:hAnsi="Times New Roman"/>
          <w:sz w:val="24"/>
        </w:rPr>
        <w:t xml:space="preserve"> </w:t>
      </w:r>
      <w:r w:rsidR="003F0CEB" w:rsidRPr="00FB735F">
        <w:rPr>
          <w:rFonts w:ascii="Times New Roman" w:hAnsi="Times New Roman"/>
          <w:sz w:val="24"/>
        </w:rPr>
        <w:t>B</w:t>
      </w:r>
      <w:r w:rsidRPr="00FB735F">
        <w:rPr>
          <w:rFonts w:ascii="Times New Roman" w:hAnsi="Times New Roman"/>
          <w:sz w:val="24"/>
        </w:rPr>
        <w:t>ook, part, section, and paragraph numbers</w:t>
      </w:r>
      <w:r w:rsidR="003F0CEB" w:rsidRPr="00FB735F">
        <w:rPr>
          <w:rFonts w:ascii="Times New Roman" w:hAnsi="Times New Roman"/>
          <w:sz w:val="24"/>
        </w:rPr>
        <w:t xml:space="preserve">. </w:t>
      </w:r>
      <w:r w:rsidRPr="00FB735F">
        <w:rPr>
          <w:rFonts w:ascii="Times New Roman" w:eastAsia="Times New Roman" w:hAnsi="Times New Roman"/>
          <w:sz w:val="24"/>
          <w:szCs w:val="18"/>
        </w:rPr>
        <w:t xml:space="preserve">References to the second </w:t>
      </w:r>
      <w:r w:rsidRPr="00FB735F">
        <w:rPr>
          <w:rFonts w:ascii="Times New Roman" w:eastAsia="Times New Roman" w:hAnsi="Times New Roman"/>
          <w:i/>
          <w:iCs/>
          <w:sz w:val="24"/>
          <w:szCs w:val="18"/>
        </w:rPr>
        <w:t xml:space="preserve">Enquiry </w:t>
      </w:r>
      <w:r w:rsidRPr="00FB735F">
        <w:rPr>
          <w:rFonts w:ascii="Times New Roman" w:eastAsia="Times New Roman" w:hAnsi="Times New Roman"/>
          <w:sz w:val="24"/>
          <w:szCs w:val="18"/>
        </w:rPr>
        <w:t>are to</w:t>
      </w:r>
      <w:r w:rsidR="003F0CEB" w:rsidRPr="00FB735F">
        <w:rPr>
          <w:rFonts w:ascii="Times New Roman" w:eastAsia="Times New Roman" w:hAnsi="Times New Roman"/>
          <w:sz w:val="24"/>
          <w:szCs w:val="18"/>
        </w:rPr>
        <w:t xml:space="preserve"> </w:t>
      </w:r>
      <w:r w:rsidRPr="00FB735F">
        <w:rPr>
          <w:rFonts w:ascii="Times New Roman" w:eastAsia="Times New Roman" w:hAnsi="Times New Roman"/>
          <w:sz w:val="24"/>
          <w:szCs w:val="18"/>
        </w:rPr>
        <w:t xml:space="preserve">Hume, </w:t>
      </w:r>
      <w:r w:rsidR="003F0CEB" w:rsidRPr="00FB735F">
        <w:rPr>
          <w:rFonts w:ascii="Times New Roman" w:eastAsia="Times New Roman" w:hAnsi="Times New Roman"/>
          <w:sz w:val="24"/>
          <w:szCs w:val="18"/>
        </w:rPr>
        <w:t>(</w:t>
      </w:r>
      <w:r w:rsidRPr="00FB735F">
        <w:rPr>
          <w:rFonts w:ascii="Times New Roman" w:eastAsia="Times New Roman" w:hAnsi="Times New Roman"/>
          <w:sz w:val="24"/>
          <w:szCs w:val="18"/>
        </w:rPr>
        <w:t xml:space="preserve">1998), hereafter cited as “EPM” followed by section and paragraph numbers. </w:t>
      </w:r>
    </w:p>
  </w:footnote>
  <w:footnote w:id="3">
    <w:p w14:paraId="121BC079" w14:textId="5FB5C438"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003F0CEB" w:rsidRPr="00FB735F">
        <w:rPr>
          <w:rFonts w:ascii="Times New Roman" w:hAnsi="Times New Roman"/>
        </w:rPr>
        <w:t xml:space="preserve">References to the first </w:t>
      </w:r>
      <w:r w:rsidR="003F0CEB" w:rsidRPr="00FB735F">
        <w:rPr>
          <w:rFonts w:ascii="Times New Roman" w:hAnsi="Times New Roman"/>
          <w:i/>
          <w:iCs/>
        </w:rPr>
        <w:t xml:space="preserve">Enquiry </w:t>
      </w:r>
      <w:r w:rsidR="003F0CEB" w:rsidRPr="00FB735F">
        <w:rPr>
          <w:rFonts w:ascii="Times New Roman" w:hAnsi="Times New Roman"/>
        </w:rPr>
        <w:t>are to</w:t>
      </w:r>
      <w:r w:rsidRPr="00FB735F">
        <w:rPr>
          <w:rFonts w:ascii="Times New Roman" w:hAnsi="Times New Roman"/>
        </w:rPr>
        <w:t xml:space="preserve"> Hume</w:t>
      </w:r>
      <w:r w:rsidR="003F0CEB" w:rsidRPr="00FB735F">
        <w:rPr>
          <w:rFonts w:ascii="Times New Roman" w:hAnsi="Times New Roman"/>
        </w:rPr>
        <w:t xml:space="preserve"> (2006), hereafter cited as</w:t>
      </w:r>
      <w:r w:rsidRPr="00FB735F">
        <w:rPr>
          <w:rFonts w:ascii="Times New Roman" w:hAnsi="Times New Roman"/>
          <w:i/>
          <w:iCs/>
        </w:rPr>
        <w:t xml:space="preserve"> </w:t>
      </w:r>
      <w:r w:rsidRPr="00FB735F">
        <w:rPr>
          <w:rFonts w:ascii="Times New Roman" w:hAnsi="Times New Roman"/>
        </w:rPr>
        <w:t>“EHU”</w:t>
      </w:r>
      <w:r w:rsidRPr="00FB735F">
        <w:rPr>
          <w:rFonts w:ascii="Times New Roman" w:hAnsi="Times New Roman"/>
          <w:i/>
          <w:iCs/>
        </w:rPr>
        <w:t xml:space="preserve"> </w:t>
      </w:r>
      <w:r w:rsidRPr="00FB735F">
        <w:rPr>
          <w:rFonts w:ascii="Times New Roman" w:hAnsi="Times New Roman"/>
        </w:rPr>
        <w:t xml:space="preserve">followed by section and paragraph numbers. </w:t>
      </w:r>
    </w:p>
  </w:footnote>
  <w:footnote w:id="4">
    <w:p w14:paraId="7178DCA6" w14:textId="313420D0" w:rsidR="00753F67" w:rsidRPr="001E5A68" w:rsidRDefault="00753F67" w:rsidP="001E5A68">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Pr="00FB735F">
        <w:rPr>
          <w:rFonts w:ascii="Times New Roman" w:hAnsi="Times New Roman"/>
          <w:sz w:val="24"/>
        </w:rPr>
        <w:t xml:space="preserve"> In this paper I shall treat "spreading", "staining", "applying" and other such terms as referring to one and the same process.  Not everyone accepts this approach.  R. N. Sainsbury, for instance, defends the view that the process of spreading is different from the process of staining because the former produces mistaken beliefs while the latter does not. I disagree with this reading. First, I don't think that mental processes, in general, should be distinguished solely based on the fact that their products have different truth-values.  But second, I reject Sainsbury's claim that one process leads to error while the other does </w:t>
      </w:r>
      <w:r w:rsidRPr="009C12F9">
        <w:rPr>
          <w:rFonts w:ascii="Times New Roman" w:hAnsi="Times New Roman"/>
          <w:sz w:val="24"/>
        </w:rPr>
        <w:t>not</w:t>
      </w:r>
      <w:r w:rsidR="003F0CEB" w:rsidRPr="009C12F9">
        <w:rPr>
          <w:rFonts w:ascii="Times New Roman" w:hAnsi="Times New Roman"/>
          <w:sz w:val="24"/>
        </w:rPr>
        <w:t xml:space="preserve">. </w:t>
      </w:r>
      <w:r w:rsidRPr="009C12F9">
        <w:rPr>
          <w:rFonts w:ascii="Times New Roman" w:eastAsia="Times New Roman" w:hAnsi="Times New Roman"/>
          <w:sz w:val="24"/>
          <w:szCs w:val="14"/>
        </w:rPr>
        <w:t>Sainsbury</w:t>
      </w:r>
      <w:r w:rsidRPr="00FB735F">
        <w:rPr>
          <w:rFonts w:ascii="Times New Roman" w:eastAsia="Times New Roman" w:hAnsi="Times New Roman"/>
          <w:sz w:val="24"/>
          <w:szCs w:val="14"/>
        </w:rPr>
        <w:t xml:space="preserve"> </w:t>
      </w:r>
      <w:r w:rsidR="00195E65" w:rsidRPr="00FB735F">
        <w:rPr>
          <w:rFonts w:ascii="Times New Roman" w:eastAsia="Times New Roman" w:hAnsi="Times New Roman"/>
          <w:sz w:val="24"/>
          <w:szCs w:val="14"/>
        </w:rPr>
        <w:t>(</w:t>
      </w:r>
      <w:r w:rsidRPr="00FB735F">
        <w:rPr>
          <w:rFonts w:ascii="Times New Roman" w:eastAsia="Times New Roman" w:hAnsi="Times New Roman"/>
          <w:sz w:val="24"/>
          <w:szCs w:val="14"/>
        </w:rPr>
        <w:t>1998).</w:t>
      </w:r>
    </w:p>
  </w:footnote>
  <w:footnote w:id="5">
    <w:p w14:paraId="2A0CCF51" w14:textId="7725D382" w:rsidR="00753F67" w:rsidRPr="00FB735F" w:rsidRDefault="00753F67" w:rsidP="00F05DA6">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Pr="00FB735F">
        <w:rPr>
          <w:rFonts w:ascii="Times New Roman" w:hAnsi="Times New Roman"/>
          <w:sz w:val="24"/>
        </w:rPr>
        <w:t xml:space="preserve"> Joyce adds this footnote: “Simon Blackburn is also no doubt aware of the metaphorical status of references to “projection,” yet (in my opinion) he has done little to replace the metaphor with a precise literal hypothesis.  On at least one occasion he confesses that “projectivism” is not an entirely happy term for the position he has so frequently advocated (Blackburn 1995:36).” </w:t>
      </w:r>
      <w:r w:rsidR="00195E65" w:rsidRPr="00FB735F">
        <w:rPr>
          <w:rFonts w:ascii="Times New Roman" w:hAnsi="Times New Roman"/>
          <w:sz w:val="24"/>
        </w:rPr>
        <w:t>Joyce (2009)</w:t>
      </w:r>
    </w:p>
  </w:footnote>
  <w:footnote w:id="6">
    <w:p w14:paraId="2BE3BA24" w14:textId="157A85C5" w:rsidR="00753F67" w:rsidRPr="00FB735F" w:rsidRDefault="00753F67" w:rsidP="00F05DA6">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For instance, Jonas Olson, referring in particular to “moral </w:t>
      </w:r>
      <w:r w:rsidRPr="00FB735F">
        <w:rPr>
          <w:rFonts w:ascii="Times New Roman" w:hAnsi="Times New Roman"/>
          <w:i/>
          <w:iCs/>
        </w:rPr>
        <w:t>phenomenology”</w:t>
      </w:r>
      <w:r w:rsidRPr="00FB735F">
        <w:rPr>
          <w:rFonts w:ascii="Times New Roman" w:hAnsi="Times New Roman"/>
        </w:rPr>
        <w:t xml:space="preserve"> </w:t>
      </w:r>
      <w:r w:rsidRPr="00FB735F">
        <w:rPr>
          <w:rFonts w:ascii="Times New Roman" w:hAnsi="Times New Roman"/>
          <w:szCs w:val="18"/>
        </w:rPr>
        <w:t>writes: “To say that we experience moral properties as objective features of the world, I shall assume, is to say that we experience them as mind-independent</w:t>
      </w:r>
      <w:r w:rsidR="00195E65" w:rsidRPr="00FB735F">
        <w:rPr>
          <w:rFonts w:ascii="Times New Roman" w:hAnsi="Times New Roman"/>
          <w:szCs w:val="18"/>
        </w:rPr>
        <w:t>.</w:t>
      </w:r>
      <w:r w:rsidRPr="00FB735F">
        <w:rPr>
          <w:rFonts w:ascii="Times New Roman" w:hAnsi="Times New Roman"/>
          <w:szCs w:val="18"/>
        </w:rPr>
        <w:t xml:space="preserve">” Olson </w:t>
      </w:r>
      <w:r w:rsidR="00195E65" w:rsidRPr="00FB735F">
        <w:rPr>
          <w:rFonts w:ascii="Times New Roman" w:hAnsi="Times New Roman"/>
          <w:szCs w:val="18"/>
        </w:rPr>
        <w:t>(</w:t>
      </w:r>
      <w:r w:rsidRPr="00FB735F">
        <w:rPr>
          <w:rFonts w:ascii="Times New Roman" w:hAnsi="Times New Roman"/>
          <w:szCs w:val="18"/>
        </w:rPr>
        <w:t>2011</w:t>
      </w:r>
      <w:r w:rsidR="00195E65" w:rsidRPr="00FB735F">
        <w:rPr>
          <w:rFonts w:ascii="Times New Roman" w:hAnsi="Times New Roman"/>
          <w:szCs w:val="18"/>
        </w:rPr>
        <w:t>)</w:t>
      </w:r>
      <w:r w:rsidRPr="00FB735F">
        <w:rPr>
          <w:rFonts w:ascii="Times New Roman" w:hAnsi="Times New Roman"/>
          <w:szCs w:val="18"/>
        </w:rPr>
        <w:t xml:space="preserve">, </w:t>
      </w:r>
      <w:r w:rsidR="003F0CEB" w:rsidRPr="00FB735F">
        <w:rPr>
          <w:rFonts w:ascii="Times New Roman" w:hAnsi="Times New Roman"/>
          <w:szCs w:val="18"/>
        </w:rPr>
        <w:t xml:space="preserve">p. </w:t>
      </w:r>
      <w:r w:rsidRPr="00FB735F">
        <w:rPr>
          <w:rFonts w:ascii="Times New Roman" w:hAnsi="Times New Roman"/>
          <w:szCs w:val="18"/>
        </w:rPr>
        <w:t xml:space="preserve">22. </w:t>
      </w:r>
    </w:p>
  </w:footnote>
  <w:footnote w:id="7">
    <w:p w14:paraId="7BD16A23" w14:textId="2026BD79" w:rsidR="00195E65" w:rsidRPr="00FB735F" w:rsidRDefault="00195E65">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bCs/>
        </w:rPr>
        <w:t>McDowell (1998), p.151.</w:t>
      </w:r>
    </w:p>
  </w:footnote>
  <w:footnote w:id="8">
    <w:p w14:paraId="0EA7FF45" w14:textId="2015EEB6" w:rsidR="00195E65" w:rsidRPr="00FB735F" w:rsidRDefault="00195E65">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Joyce (2009), p. 64.</w:t>
      </w:r>
    </w:p>
  </w:footnote>
  <w:footnote w:id="9">
    <w:p w14:paraId="1B4D17EC" w14:textId="1F4B0F2B" w:rsidR="00195E65" w:rsidRPr="00FB735F" w:rsidRDefault="00195E65">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Joyce (2009), p. 55.</w:t>
      </w:r>
      <w:r w:rsidRPr="00FB735F">
        <w:rPr>
          <w:rFonts w:ascii="Times New Roman" w:hAnsi="Times New Roman"/>
          <w:szCs w:val="18"/>
        </w:rPr>
        <w:t xml:space="preserve">  </w:t>
      </w:r>
    </w:p>
  </w:footnote>
  <w:footnote w:id="10">
    <w:p w14:paraId="313E3623" w14:textId="17386A00" w:rsidR="00195E65" w:rsidRPr="00FB735F" w:rsidRDefault="00195E65">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proofErr w:type="spellStart"/>
      <w:r w:rsidRPr="00FB735F">
        <w:rPr>
          <w:rFonts w:ascii="Times New Roman" w:hAnsi="Times New Roman"/>
          <w:szCs w:val="18"/>
        </w:rPr>
        <w:t>Kail</w:t>
      </w:r>
      <w:proofErr w:type="spellEnd"/>
      <w:r w:rsidRPr="00FB735F">
        <w:rPr>
          <w:rFonts w:ascii="Times New Roman" w:hAnsi="Times New Roman"/>
          <w:szCs w:val="18"/>
        </w:rPr>
        <w:t xml:space="preserve"> (2007), p. 4.  </w:t>
      </w:r>
    </w:p>
  </w:footnote>
  <w:footnote w:id="11">
    <w:p w14:paraId="7636A300" w14:textId="7166CB98" w:rsidR="00195E65" w:rsidRPr="00FB735F" w:rsidRDefault="00195E65">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proofErr w:type="spellStart"/>
      <w:r w:rsidRPr="00FB735F">
        <w:rPr>
          <w:rFonts w:ascii="Times New Roman" w:eastAsia="Times New Roman" w:hAnsi="Times New Roman"/>
        </w:rPr>
        <w:t>Kail</w:t>
      </w:r>
      <w:proofErr w:type="spellEnd"/>
      <w:r w:rsidRPr="00FB735F">
        <w:rPr>
          <w:rFonts w:ascii="Times New Roman" w:eastAsia="Times New Roman" w:hAnsi="Times New Roman"/>
        </w:rPr>
        <w:t xml:space="preserve"> (2007), pp.</w:t>
      </w:r>
      <w:r w:rsidR="007525AD" w:rsidRPr="00FB735F">
        <w:rPr>
          <w:rFonts w:ascii="Times New Roman" w:eastAsia="Times New Roman" w:hAnsi="Times New Roman"/>
        </w:rPr>
        <w:t xml:space="preserve"> </w:t>
      </w:r>
      <w:r w:rsidRPr="00FB735F">
        <w:rPr>
          <w:rFonts w:ascii="Times New Roman" w:eastAsia="Times New Roman" w:hAnsi="Times New Roman"/>
        </w:rPr>
        <w:t>27-28.</w:t>
      </w:r>
    </w:p>
  </w:footnote>
  <w:footnote w:id="12">
    <w:p w14:paraId="08438922" w14:textId="47FB2954" w:rsidR="007525AD" w:rsidRPr="00FB735F" w:rsidRDefault="007525AD">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proofErr w:type="spellStart"/>
      <w:r w:rsidRPr="00FB735F">
        <w:rPr>
          <w:rFonts w:ascii="Times New Roman" w:hAnsi="Times New Roman"/>
          <w:szCs w:val="18"/>
        </w:rPr>
        <w:t>Kail</w:t>
      </w:r>
      <w:proofErr w:type="spellEnd"/>
      <w:r w:rsidRPr="00FB735F">
        <w:rPr>
          <w:rFonts w:ascii="Times New Roman" w:hAnsi="Times New Roman"/>
          <w:szCs w:val="18"/>
        </w:rPr>
        <w:t xml:space="preserve"> (2007), p. 4.</w:t>
      </w:r>
    </w:p>
  </w:footnote>
  <w:footnote w:id="13">
    <w:p w14:paraId="28BB4E3B" w14:textId="34DE9196"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007525AD" w:rsidRPr="00FB735F">
        <w:rPr>
          <w:rFonts w:ascii="Times New Roman" w:hAnsi="Times New Roman"/>
          <w:szCs w:val="18"/>
        </w:rPr>
        <w:t xml:space="preserve">McDowell (1998), p.154. </w:t>
      </w:r>
      <w:r w:rsidRPr="00FB735F">
        <w:rPr>
          <w:rFonts w:ascii="Times New Roman" w:hAnsi="Times New Roman"/>
        </w:rPr>
        <w:t>In his “Values and Secondary Qualities” McDowell does outline some criteria for an explanation to count as projectivist.  He argues that “the response that […] is projected onto the world can be characterized, without phenomenological falsification, otherwise than in terms of seeming to find the supposed product of projection already there</w:t>
      </w:r>
      <w:r w:rsidR="007525AD" w:rsidRPr="00FB735F">
        <w:rPr>
          <w:rFonts w:ascii="Times New Roman" w:hAnsi="Times New Roman"/>
        </w:rPr>
        <w:t>.</w:t>
      </w:r>
      <w:r w:rsidRPr="00FB735F">
        <w:rPr>
          <w:rFonts w:ascii="Times New Roman" w:hAnsi="Times New Roman"/>
        </w:rPr>
        <w:t>” McDowell</w:t>
      </w:r>
      <w:r w:rsidR="007525AD" w:rsidRPr="00FB735F">
        <w:rPr>
          <w:rFonts w:ascii="Times New Roman" w:hAnsi="Times New Roman"/>
        </w:rPr>
        <w:t xml:space="preserve"> (1998), p.</w:t>
      </w:r>
      <w:r w:rsidRPr="00FB735F">
        <w:rPr>
          <w:rFonts w:ascii="Times New Roman" w:hAnsi="Times New Roman"/>
        </w:rPr>
        <w:t>185</w:t>
      </w:r>
      <w:r w:rsidR="007525AD" w:rsidRPr="00FB735F">
        <w:rPr>
          <w:rFonts w:ascii="Times New Roman" w:hAnsi="Times New Roman"/>
        </w:rPr>
        <w:t xml:space="preserve"> and </w:t>
      </w:r>
      <w:r w:rsidRPr="00FB735F">
        <w:rPr>
          <w:rFonts w:ascii="Times New Roman" w:hAnsi="Times New Roman"/>
        </w:rPr>
        <w:t xml:space="preserve">143.   </w:t>
      </w:r>
    </w:p>
  </w:footnote>
  <w:footnote w:id="14">
    <w:p w14:paraId="6CFB61C2" w14:textId="74F20812"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Kail attempts to answer this question by identifying different uses of the metaphor of projection, for instance, Freudian projection, passage of time as changes in beliefs, Feuerbach’s account of the projection of the Christian God. Kail considers these to be “different modes” of projection</w:t>
      </w:r>
      <w:r w:rsidR="007525AD" w:rsidRPr="00FB735F">
        <w:rPr>
          <w:rFonts w:ascii="Times New Roman" w:hAnsi="Times New Roman"/>
        </w:rPr>
        <w:t>.</w:t>
      </w:r>
      <w:r w:rsidRPr="00FB735F">
        <w:rPr>
          <w:rFonts w:ascii="Times New Roman" w:hAnsi="Times New Roman"/>
        </w:rPr>
        <w:t xml:space="preserve"> </w:t>
      </w:r>
      <w:proofErr w:type="spellStart"/>
      <w:r w:rsidRPr="00FB735F">
        <w:rPr>
          <w:rFonts w:ascii="Times New Roman" w:hAnsi="Times New Roman"/>
        </w:rPr>
        <w:t>Kail</w:t>
      </w:r>
      <w:proofErr w:type="spellEnd"/>
      <w:r w:rsidR="007525AD" w:rsidRPr="00FB735F">
        <w:rPr>
          <w:rFonts w:ascii="Times New Roman" w:hAnsi="Times New Roman"/>
        </w:rPr>
        <w:t xml:space="preserve"> (</w:t>
      </w:r>
      <w:r w:rsidRPr="00FB735F">
        <w:rPr>
          <w:rFonts w:ascii="Times New Roman" w:hAnsi="Times New Roman"/>
        </w:rPr>
        <w:t>2007</w:t>
      </w:r>
      <w:r w:rsidR="007525AD" w:rsidRPr="00FB735F">
        <w:rPr>
          <w:rFonts w:ascii="Times New Roman" w:hAnsi="Times New Roman"/>
        </w:rPr>
        <w:t>)</w:t>
      </w:r>
      <w:r w:rsidRPr="00FB735F">
        <w:rPr>
          <w:rFonts w:ascii="Times New Roman" w:hAnsi="Times New Roman"/>
        </w:rPr>
        <w:t xml:space="preserve">, </w:t>
      </w:r>
      <w:r w:rsidR="007525AD" w:rsidRPr="00FB735F">
        <w:rPr>
          <w:rFonts w:ascii="Times New Roman" w:hAnsi="Times New Roman"/>
        </w:rPr>
        <w:t xml:space="preserve">p. </w:t>
      </w:r>
      <w:r w:rsidRPr="00FB735F">
        <w:rPr>
          <w:rFonts w:ascii="Times New Roman" w:hAnsi="Times New Roman"/>
        </w:rPr>
        <w:t xml:space="preserve">27.  But he defends a view of projection as </w:t>
      </w:r>
      <w:r w:rsidRPr="00FB735F">
        <w:rPr>
          <w:rFonts w:ascii="Times New Roman" w:hAnsi="Times New Roman"/>
          <w:i/>
          <w:iCs/>
        </w:rPr>
        <w:t>commitment</w:t>
      </w:r>
      <w:r w:rsidRPr="00FB735F">
        <w:rPr>
          <w:rFonts w:ascii="Times New Roman" w:hAnsi="Times New Roman"/>
        </w:rPr>
        <w:t xml:space="preserve"> outlining criteria to determine when a commitment counts as a case of projection</w:t>
      </w:r>
      <w:r w:rsidR="007525AD" w:rsidRPr="00FB735F">
        <w:rPr>
          <w:rFonts w:ascii="Times New Roman" w:hAnsi="Times New Roman"/>
        </w:rPr>
        <w:t>.</w:t>
      </w:r>
      <w:r w:rsidRPr="00FB735F">
        <w:rPr>
          <w:rFonts w:ascii="Times New Roman" w:hAnsi="Times New Roman"/>
        </w:rPr>
        <w:t xml:space="preserve"> </w:t>
      </w:r>
      <w:proofErr w:type="spellStart"/>
      <w:r w:rsidRPr="00FB735F">
        <w:rPr>
          <w:rFonts w:ascii="Times New Roman" w:hAnsi="Times New Roman"/>
        </w:rPr>
        <w:t>Kail</w:t>
      </w:r>
      <w:proofErr w:type="spellEnd"/>
      <w:r w:rsidRPr="00FB735F">
        <w:rPr>
          <w:rFonts w:ascii="Times New Roman" w:hAnsi="Times New Roman"/>
        </w:rPr>
        <w:t xml:space="preserve"> </w:t>
      </w:r>
      <w:r w:rsidR="007525AD" w:rsidRPr="00FB735F">
        <w:rPr>
          <w:rFonts w:ascii="Times New Roman" w:hAnsi="Times New Roman"/>
        </w:rPr>
        <w:t>(</w:t>
      </w:r>
      <w:r w:rsidRPr="00FB735F">
        <w:rPr>
          <w:rFonts w:ascii="Times New Roman" w:hAnsi="Times New Roman"/>
        </w:rPr>
        <w:t>2007</w:t>
      </w:r>
      <w:r w:rsidR="007525AD" w:rsidRPr="00FB735F">
        <w:rPr>
          <w:rFonts w:ascii="Times New Roman" w:hAnsi="Times New Roman"/>
        </w:rPr>
        <w:t>)</w:t>
      </w:r>
      <w:r w:rsidRPr="00FB735F">
        <w:rPr>
          <w:rFonts w:ascii="Times New Roman" w:hAnsi="Times New Roman"/>
        </w:rPr>
        <w:t xml:space="preserve">, </w:t>
      </w:r>
      <w:r w:rsidR="007525AD" w:rsidRPr="00FB735F">
        <w:rPr>
          <w:rFonts w:ascii="Times New Roman" w:hAnsi="Times New Roman"/>
        </w:rPr>
        <w:t xml:space="preserve">p. </w:t>
      </w:r>
      <w:r w:rsidRPr="00FB735F">
        <w:rPr>
          <w:rFonts w:ascii="Times New Roman" w:hAnsi="Times New Roman"/>
        </w:rPr>
        <w:t xml:space="preserve">49. Kail does not account for our realist or objectivist </w:t>
      </w:r>
      <w:r w:rsidRPr="00FB735F">
        <w:rPr>
          <w:rFonts w:ascii="Times New Roman" w:hAnsi="Times New Roman"/>
          <w:i/>
          <w:iCs/>
        </w:rPr>
        <w:t>phenomenology</w:t>
      </w:r>
      <w:r w:rsidRPr="00FB735F">
        <w:rPr>
          <w:rFonts w:ascii="Times New Roman" w:hAnsi="Times New Roman"/>
        </w:rPr>
        <w:t xml:space="preserve">.  </w:t>
      </w:r>
    </w:p>
  </w:footnote>
  <w:footnote w:id="15">
    <w:p w14:paraId="14CF6280" w14:textId="71AEF3D0" w:rsidR="007525AD" w:rsidRPr="00FB735F" w:rsidRDefault="007525AD">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Stroud (1993).  </w:t>
      </w:r>
    </w:p>
  </w:footnote>
  <w:footnote w:id="16">
    <w:p w14:paraId="132D45FB" w14:textId="11F35816" w:rsidR="00753F67" w:rsidRPr="00FB735F" w:rsidRDefault="00753F67" w:rsidP="00F05DA6">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This is because the psychological explanation of appearances and beliefs and suppositions in general, but especially those central to the other sciences, is essentially what Hume’s science of the mind aims to achieve, and does achieve, in many cases.  For discussion of such successful cases see Boehm</w:t>
      </w:r>
      <w:r w:rsidR="008D32AD" w:rsidRPr="00FB735F">
        <w:rPr>
          <w:rFonts w:ascii="Times New Roman" w:hAnsi="Times New Roman"/>
        </w:rPr>
        <w:t xml:space="preserve"> (</w:t>
      </w:r>
      <w:r w:rsidRPr="00FB735F">
        <w:rPr>
          <w:rFonts w:ascii="Times New Roman" w:hAnsi="Times New Roman"/>
        </w:rPr>
        <w:t>2012</w:t>
      </w:r>
      <w:r w:rsidR="008D32AD" w:rsidRPr="00FB735F">
        <w:rPr>
          <w:rFonts w:ascii="Times New Roman" w:hAnsi="Times New Roman"/>
        </w:rPr>
        <w:t>)</w:t>
      </w:r>
      <w:r w:rsidRPr="00FB735F">
        <w:rPr>
          <w:rFonts w:ascii="Times New Roman" w:hAnsi="Times New Roman"/>
        </w:rPr>
        <w:t>.</w:t>
      </w:r>
    </w:p>
  </w:footnote>
  <w:footnote w:id="17">
    <w:p w14:paraId="55DEBC3A" w14:textId="522B4FA1" w:rsidR="007F0F50" w:rsidRPr="00FB735F" w:rsidRDefault="007F0F50">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cs="Arial"/>
          <w:bCs/>
          <w:szCs w:val="20"/>
        </w:rPr>
        <w:t>Stroud (1993), p. 258.</w:t>
      </w:r>
    </w:p>
  </w:footnote>
  <w:footnote w:id="18">
    <w:p w14:paraId="3463EEA3" w14:textId="3C8FA10E" w:rsidR="00753F67" w:rsidRPr="00FB735F" w:rsidRDefault="00753F67" w:rsidP="00F44B30">
      <w:pPr>
        <w:pStyle w:val="BodyText"/>
        <w:rPr>
          <w:szCs w:val="22"/>
        </w:rPr>
      </w:pPr>
      <w:r w:rsidRPr="00FB735F">
        <w:rPr>
          <w:rStyle w:val="FootnoteReference"/>
        </w:rPr>
        <w:footnoteRef/>
      </w:r>
      <w:r w:rsidRPr="00FB735F">
        <w:t xml:space="preserve"> I </w:t>
      </w:r>
      <w:r w:rsidRPr="00FB735F">
        <w:rPr>
          <w:szCs w:val="22"/>
        </w:rPr>
        <w:t xml:space="preserve">do so </w:t>
      </w:r>
      <w:r w:rsidR="007525AD" w:rsidRPr="00FB735F">
        <w:rPr>
          <w:szCs w:val="22"/>
        </w:rPr>
        <w:t>in</w:t>
      </w:r>
      <w:r w:rsidRPr="00FB735F">
        <w:rPr>
          <w:szCs w:val="22"/>
        </w:rPr>
        <w:t xml:space="preserve"> Boehm </w:t>
      </w:r>
      <w:r w:rsidR="007525AD" w:rsidRPr="00FB735F">
        <w:rPr>
          <w:szCs w:val="22"/>
        </w:rPr>
        <w:t>(</w:t>
      </w:r>
      <w:r w:rsidRPr="00FB735F">
        <w:rPr>
          <w:szCs w:val="22"/>
        </w:rPr>
        <w:t>2019</w:t>
      </w:r>
      <w:r w:rsidR="007525AD" w:rsidRPr="00FB735F">
        <w:rPr>
          <w:szCs w:val="22"/>
        </w:rPr>
        <w:t>).</w:t>
      </w:r>
    </w:p>
    <w:p w14:paraId="78C6BF60" w14:textId="77777777" w:rsidR="00753F67" w:rsidRPr="00FB735F" w:rsidRDefault="00753F67" w:rsidP="00F44B30">
      <w:pPr>
        <w:pStyle w:val="FootnoteText"/>
        <w:rPr>
          <w:rFonts w:ascii="Times New Roman" w:hAnsi="Times New Roman"/>
        </w:rPr>
      </w:pPr>
    </w:p>
  </w:footnote>
  <w:footnote w:id="19">
    <w:p w14:paraId="700A118B" w14:textId="22D29DAB" w:rsidR="00753F67" w:rsidRPr="00FB735F" w:rsidRDefault="00753F67" w:rsidP="00E04EF6">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Pr="00FB735F">
        <w:rPr>
          <w:rFonts w:ascii="Times New Roman" w:hAnsi="Times New Roman"/>
          <w:sz w:val="24"/>
        </w:rPr>
        <w:t xml:space="preserve"> There is a vast literature on the fascinating question of the intentionality of these internal impressions and passions in general for Hume.  In a famous passage, Hume describes the passions are lacking representative character and as being “original existences” (T 2.3.3.5).  I present the full passage later in the body of the paper.  </w:t>
      </w:r>
      <w:r w:rsidR="008D32AD" w:rsidRPr="00FB735F">
        <w:rPr>
          <w:rFonts w:ascii="Times New Roman" w:hAnsi="Times New Roman"/>
          <w:sz w:val="24"/>
        </w:rPr>
        <w:t xml:space="preserve">A natural reading of this passage suggests that </w:t>
      </w:r>
      <w:r w:rsidRPr="00FB735F">
        <w:rPr>
          <w:rFonts w:ascii="Times New Roman" w:hAnsi="Times New Roman"/>
          <w:sz w:val="24"/>
        </w:rPr>
        <w:t xml:space="preserve">for Hume passions lack intentionality. </w:t>
      </w:r>
      <w:r w:rsidR="004E4A97" w:rsidRPr="00FB735F">
        <w:rPr>
          <w:rFonts w:ascii="Times New Roman" w:hAnsi="Times New Roman"/>
          <w:sz w:val="24"/>
        </w:rPr>
        <w:t>A</w:t>
      </w:r>
      <w:r w:rsidRPr="00FB735F">
        <w:rPr>
          <w:rFonts w:ascii="Times New Roman" w:hAnsi="Times New Roman"/>
          <w:sz w:val="24"/>
        </w:rPr>
        <w:t xml:space="preserve"> more sophisticated </w:t>
      </w:r>
      <w:r w:rsidR="004E4A97" w:rsidRPr="00FB735F">
        <w:rPr>
          <w:rFonts w:ascii="Times New Roman" w:hAnsi="Times New Roman"/>
          <w:sz w:val="24"/>
        </w:rPr>
        <w:t xml:space="preserve">school of thought argues that for Hume passions only lack </w:t>
      </w:r>
      <w:r w:rsidRPr="00FB735F">
        <w:rPr>
          <w:rFonts w:ascii="Times New Roman" w:hAnsi="Times New Roman"/>
          <w:sz w:val="24"/>
        </w:rPr>
        <w:t>intrinsic intentionality</w:t>
      </w:r>
      <w:r w:rsidR="004E4A97" w:rsidRPr="00FB735F">
        <w:rPr>
          <w:rFonts w:ascii="Times New Roman" w:hAnsi="Times New Roman"/>
          <w:sz w:val="24"/>
        </w:rPr>
        <w:t xml:space="preserve">, but they are extrinsically intentional. </w:t>
      </w:r>
      <w:proofErr w:type="spellStart"/>
      <w:r w:rsidRPr="00FB735F">
        <w:rPr>
          <w:rFonts w:ascii="Times New Roman" w:eastAsia="Times New Roman" w:hAnsi="Times New Roman"/>
          <w:sz w:val="24"/>
          <w:szCs w:val="24"/>
        </w:rPr>
        <w:t>Ardal</w:t>
      </w:r>
      <w:proofErr w:type="spellEnd"/>
      <w:r w:rsidRPr="00FB735F">
        <w:rPr>
          <w:rFonts w:ascii="Times New Roman" w:eastAsia="Times New Roman" w:hAnsi="Times New Roman"/>
          <w:sz w:val="24"/>
          <w:szCs w:val="24"/>
        </w:rPr>
        <w:t xml:space="preserve"> </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1989</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 xml:space="preserve"> </w:t>
      </w:r>
      <w:proofErr w:type="spellStart"/>
      <w:r w:rsidRPr="00FB735F">
        <w:rPr>
          <w:rFonts w:ascii="Times New Roman" w:eastAsia="Times New Roman" w:hAnsi="Times New Roman"/>
          <w:sz w:val="24"/>
          <w:szCs w:val="24"/>
        </w:rPr>
        <w:t>Cohon</w:t>
      </w:r>
      <w:proofErr w:type="spellEnd"/>
      <w:r w:rsidRPr="00FB735F">
        <w:rPr>
          <w:rFonts w:ascii="Times New Roman" w:eastAsia="Times New Roman" w:hAnsi="Times New Roman"/>
          <w:sz w:val="24"/>
          <w:szCs w:val="24"/>
        </w:rPr>
        <w:t xml:space="preserve"> </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1994</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 xml:space="preserve"> </w:t>
      </w:r>
      <w:proofErr w:type="spellStart"/>
      <w:r w:rsidRPr="00FB735F">
        <w:rPr>
          <w:rFonts w:ascii="Times New Roman" w:eastAsia="Times New Roman" w:hAnsi="Times New Roman"/>
          <w:sz w:val="24"/>
          <w:szCs w:val="24"/>
        </w:rPr>
        <w:t>Cohon</w:t>
      </w:r>
      <w:proofErr w:type="spellEnd"/>
      <w:r w:rsidRPr="00FB735F">
        <w:rPr>
          <w:rFonts w:ascii="Times New Roman" w:eastAsia="Times New Roman" w:hAnsi="Times New Roman"/>
          <w:sz w:val="24"/>
          <w:szCs w:val="24"/>
        </w:rPr>
        <w:t xml:space="preserve"> and Owen </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1997</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 xml:space="preserve"> Garrett </w:t>
      </w:r>
      <w:r w:rsidR="009E1CA9" w:rsidRPr="00FB735F">
        <w:rPr>
          <w:rFonts w:ascii="Times New Roman" w:eastAsia="Times New Roman" w:hAnsi="Times New Roman"/>
          <w:sz w:val="24"/>
          <w:szCs w:val="24"/>
        </w:rPr>
        <w:t>(</w:t>
      </w:r>
      <w:r w:rsidRPr="00FB735F">
        <w:rPr>
          <w:rFonts w:ascii="Times New Roman" w:eastAsia="Times New Roman" w:hAnsi="Times New Roman"/>
          <w:sz w:val="24"/>
          <w:szCs w:val="24"/>
        </w:rPr>
        <w:t>2006</w:t>
      </w:r>
      <w:r w:rsidR="009E1CA9" w:rsidRPr="00FB735F">
        <w:rPr>
          <w:rFonts w:ascii="Times New Roman" w:eastAsia="Times New Roman" w:hAnsi="Times New Roman"/>
          <w:sz w:val="24"/>
          <w:szCs w:val="24"/>
        </w:rPr>
        <w:t>);</w:t>
      </w:r>
      <w:r w:rsidRPr="00FB735F">
        <w:rPr>
          <w:rFonts w:ascii="Times New Roman" w:eastAsia="Times New Roman" w:hAnsi="Times New Roman"/>
          <w:sz w:val="24"/>
          <w:szCs w:val="24"/>
        </w:rPr>
        <w:t xml:space="preserve"> </w:t>
      </w:r>
      <w:proofErr w:type="spellStart"/>
      <w:r w:rsidRPr="00FB735F">
        <w:rPr>
          <w:rFonts w:ascii="Times New Roman" w:eastAsia="Times New Roman" w:hAnsi="Times New Roman"/>
          <w:sz w:val="24"/>
          <w:szCs w:val="24"/>
        </w:rPr>
        <w:t>Schmitter</w:t>
      </w:r>
      <w:proofErr w:type="spellEnd"/>
      <w:r w:rsidRPr="00FB735F">
        <w:rPr>
          <w:rFonts w:ascii="Times New Roman" w:eastAsia="Times New Roman" w:hAnsi="Times New Roman"/>
          <w:sz w:val="24"/>
          <w:szCs w:val="24"/>
        </w:rPr>
        <w:t xml:space="preserve"> </w:t>
      </w:r>
      <w:r w:rsidR="009E1CA9" w:rsidRPr="00FB735F">
        <w:rPr>
          <w:rFonts w:ascii="Times New Roman" w:eastAsia="Times New Roman" w:hAnsi="Times New Roman"/>
          <w:sz w:val="24"/>
          <w:szCs w:val="24"/>
        </w:rPr>
        <w:t>(</w:t>
      </w:r>
      <w:r w:rsidRPr="00FB735F">
        <w:rPr>
          <w:rFonts w:ascii="Times New Roman" w:eastAsia="Times New Roman" w:hAnsi="Times New Roman"/>
          <w:sz w:val="24"/>
          <w:szCs w:val="24"/>
        </w:rPr>
        <w:t>2008)</w:t>
      </w:r>
      <w:r w:rsidRPr="00FB735F">
        <w:rPr>
          <w:rFonts w:ascii="Times New Roman" w:hAnsi="Times New Roman"/>
          <w:sz w:val="24"/>
        </w:rPr>
        <w:t>.  Against this influential position, Hsueh Qu defends an intrinsic account of intentionality</w:t>
      </w:r>
      <w:r w:rsidR="004E4A97" w:rsidRPr="00FB735F">
        <w:rPr>
          <w:rFonts w:ascii="Times New Roman" w:hAnsi="Times New Roman"/>
          <w:sz w:val="24"/>
        </w:rPr>
        <w:t>, which he</w:t>
      </w:r>
      <w:r w:rsidRPr="00FB735F">
        <w:rPr>
          <w:rFonts w:ascii="Times New Roman" w:hAnsi="Times New Roman"/>
          <w:sz w:val="24"/>
        </w:rPr>
        <w:t xml:space="preserve"> attempts to cohere</w:t>
      </w:r>
      <w:r w:rsidR="004E4A97" w:rsidRPr="00FB735F">
        <w:rPr>
          <w:rFonts w:ascii="Times New Roman" w:hAnsi="Times New Roman"/>
          <w:sz w:val="24"/>
        </w:rPr>
        <w:t xml:space="preserve"> with the </w:t>
      </w:r>
      <w:r w:rsidRPr="00FB735F">
        <w:rPr>
          <w:rFonts w:ascii="Times New Roman" w:hAnsi="Times New Roman"/>
          <w:sz w:val="24"/>
        </w:rPr>
        <w:t>simplicity</w:t>
      </w:r>
      <w:r w:rsidR="004E4A97" w:rsidRPr="00FB735F">
        <w:rPr>
          <w:rFonts w:ascii="Times New Roman" w:hAnsi="Times New Roman"/>
          <w:sz w:val="24"/>
        </w:rPr>
        <w:t xml:space="preserve"> of the passions. </w:t>
      </w:r>
      <w:r w:rsidRPr="00FB735F">
        <w:rPr>
          <w:rFonts w:ascii="Times New Roman" w:hAnsi="Times New Roman"/>
          <w:sz w:val="24"/>
        </w:rPr>
        <w:t>Qu</w:t>
      </w:r>
      <w:r w:rsidR="009E1CA9" w:rsidRPr="00FB735F">
        <w:rPr>
          <w:rFonts w:ascii="Times New Roman" w:hAnsi="Times New Roman"/>
          <w:sz w:val="24"/>
        </w:rPr>
        <w:t xml:space="preserve"> (</w:t>
      </w:r>
      <w:r w:rsidRPr="00FB735F">
        <w:rPr>
          <w:rFonts w:ascii="Times New Roman" w:hAnsi="Times New Roman"/>
          <w:sz w:val="24"/>
        </w:rPr>
        <w:t xml:space="preserve">2012). Jason </w:t>
      </w:r>
      <w:proofErr w:type="spellStart"/>
      <w:r w:rsidRPr="00FB735F">
        <w:rPr>
          <w:rFonts w:ascii="Times New Roman" w:hAnsi="Times New Roman"/>
          <w:sz w:val="24"/>
        </w:rPr>
        <w:t>Fisette</w:t>
      </w:r>
      <w:proofErr w:type="spellEnd"/>
      <w:r w:rsidR="004E4A97" w:rsidRPr="00FB735F">
        <w:rPr>
          <w:rFonts w:ascii="Times New Roman" w:hAnsi="Times New Roman"/>
          <w:sz w:val="24"/>
        </w:rPr>
        <w:t xml:space="preserve"> </w:t>
      </w:r>
      <w:r w:rsidRPr="00FB735F">
        <w:rPr>
          <w:rFonts w:ascii="Times New Roman" w:hAnsi="Times New Roman"/>
          <w:sz w:val="24"/>
        </w:rPr>
        <w:t>argued that passions are compounds</w:t>
      </w:r>
      <w:r w:rsidR="004E4A97" w:rsidRPr="00FB735F">
        <w:rPr>
          <w:rFonts w:ascii="Times New Roman" w:hAnsi="Times New Roman"/>
          <w:sz w:val="24"/>
        </w:rPr>
        <w:t xml:space="preserve"> with only certain parts lacking intentionality, namely emotions. </w:t>
      </w:r>
      <w:proofErr w:type="spellStart"/>
      <w:r w:rsidRPr="00FB735F">
        <w:rPr>
          <w:rFonts w:ascii="Times New Roman" w:hAnsi="Times New Roman"/>
          <w:sz w:val="24"/>
        </w:rPr>
        <w:t>Fisette</w:t>
      </w:r>
      <w:proofErr w:type="spellEnd"/>
      <w:r w:rsidRPr="00FB735F">
        <w:rPr>
          <w:rFonts w:ascii="Times New Roman" w:hAnsi="Times New Roman"/>
          <w:sz w:val="24"/>
        </w:rPr>
        <w:t xml:space="preserve"> </w:t>
      </w:r>
      <w:r w:rsidR="009E1CA9" w:rsidRPr="00FB735F">
        <w:rPr>
          <w:rFonts w:ascii="Times New Roman" w:hAnsi="Times New Roman"/>
          <w:sz w:val="24"/>
        </w:rPr>
        <w:t>(</w:t>
      </w:r>
      <w:r w:rsidRPr="00FB735F">
        <w:rPr>
          <w:rFonts w:ascii="Times New Roman" w:hAnsi="Times New Roman"/>
          <w:sz w:val="24"/>
        </w:rPr>
        <w:t xml:space="preserve">2017). </w:t>
      </w:r>
      <w:proofErr w:type="spellStart"/>
      <w:r w:rsidRPr="00FB735F">
        <w:rPr>
          <w:rFonts w:ascii="Times New Roman" w:hAnsi="Times New Roman"/>
          <w:sz w:val="24"/>
        </w:rPr>
        <w:t>Amyas</w:t>
      </w:r>
      <w:proofErr w:type="spellEnd"/>
      <w:r w:rsidRPr="00FB735F">
        <w:rPr>
          <w:rFonts w:ascii="Times New Roman" w:hAnsi="Times New Roman"/>
          <w:sz w:val="24"/>
        </w:rPr>
        <w:t xml:space="preserve"> Merivale offers a very helpful and exceptionally clear discussion of the difference between representative power and intentionality, and intrinsic and extrinsic intentionality</w:t>
      </w:r>
      <w:r w:rsidR="009E1CA9" w:rsidRPr="00FB735F">
        <w:rPr>
          <w:rFonts w:ascii="Times New Roman" w:hAnsi="Times New Roman"/>
          <w:sz w:val="24"/>
        </w:rPr>
        <w:t>.</w:t>
      </w:r>
      <w:r w:rsidRPr="00FB735F">
        <w:rPr>
          <w:rFonts w:ascii="Times New Roman" w:hAnsi="Times New Roman"/>
          <w:sz w:val="24"/>
        </w:rPr>
        <w:t xml:space="preserve"> Merivale</w:t>
      </w:r>
      <w:r w:rsidR="009E1CA9" w:rsidRPr="00FB735F">
        <w:rPr>
          <w:rFonts w:ascii="Times New Roman" w:hAnsi="Times New Roman"/>
          <w:sz w:val="24"/>
        </w:rPr>
        <w:t xml:space="preserve"> (</w:t>
      </w:r>
      <w:r w:rsidRPr="00FB735F">
        <w:rPr>
          <w:rFonts w:ascii="Times New Roman" w:hAnsi="Times New Roman"/>
          <w:sz w:val="24"/>
        </w:rPr>
        <w:t>2019</w:t>
      </w:r>
      <w:r w:rsidR="009E1CA9" w:rsidRPr="00FB735F">
        <w:rPr>
          <w:rFonts w:ascii="Times New Roman" w:hAnsi="Times New Roman"/>
          <w:sz w:val="24"/>
        </w:rPr>
        <w:t>)</w:t>
      </w:r>
      <w:r w:rsidRPr="00FB735F">
        <w:rPr>
          <w:rFonts w:ascii="Times New Roman" w:hAnsi="Times New Roman"/>
          <w:sz w:val="24"/>
        </w:rPr>
        <w:t xml:space="preserve">, </w:t>
      </w:r>
      <w:r w:rsidR="009E1CA9" w:rsidRPr="00FB735F">
        <w:rPr>
          <w:rFonts w:ascii="Times New Roman" w:hAnsi="Times New Roman"/>
          <w:sz w:val="24"/>
        </w:rPr>
        <w:t>pp.</w:t>
      </w:r>
      <w:r w:rsidR="00C75B6E" w:rsidRPr="00FB735F">
        <w:rPr>
          <w:rFonts w:ascii="Times New Roman" w:hAnsi="Times New Roman"/>
          <w:sz w:val="24"/>
        </w:rPr>
        <w:t xml:space="preserve"> 128-144.</w:t>
      </w:r>
      <w:r w:rsidR="009E1CA9" w:rsidRPr="00FB735F">
        <w:rPr>
          <w:rFonts w:ascii="Times New Roman" w:hAnsi="Times New Roman"/>
          <w:sz w:val="24"/>
        </w:rPr>
        <w:t xml:space="preserve"> A</w:t>
      </w:r>
      <w:r w:rsidRPr="00FB735F">
        <w:rPr>
          <w:rFonts w:ascii="Times New Roman" w:hAnsi="Times New Roman"/>
          <w:sz w:val="24"/>
        </w:rPr>
        <w:t xml:space="preserve">lso consider reading his </w:t>
      </w:r>
      <w:r w:rsidR="009E1CA9" w:rsidRPr="00FB735F">
        <w:rPr>
          <w:rFonts w:ascii="Times New Roman" w:hAnsi="Times New Roman"/>
          <w:sz w:val="24"/>
        </w:rPr>
        <w:t>(</w:t>
      </w:r>
      <w:r w:rsidRPr="00FB735F">
        <w:rPr>
          <w:rFonts w:ascii="Times New Roman" w:hAnsi="Times New Roman"/>
          <w:sz w:val="24"/>
        </w:rPr>
        <w:t xml:space="preserve">2009). </w:t>
      </w:r>
    </w:p>
  </w:footnote>
  <w:footnote w:id="20">
    <w:p w14:paraId="4A1E6B38" w14:textId="3C67898D" w:rsidR="003F0CEB" w:rsidRPr="00FB735F" w:rsidRDefault="003F0CEB">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0"/>
        </w:rPr>
        <w:t>Stroud (1993)</w:t>
      </w:r>
      <w:r w:rsidR="007F0F50" w:rsidRPr="00FB735F">
        <w:rPr>
          <w:rFonts w:ascii="Times New Roman" w:hAnsi="Times New Roman"/>
          <w:szCs w:val="20"/>
        </w:rPr>
        <w:t>, p.</w:t>
      </w:r>
      <w:r w:rsidRPr="00FB735F">
        <w:rPr>
          <w:rFonts w:ascii="Times New Roman" w:hAnsi="Times New Roman"/>
          <w:szCs w:val="20"/>
        </w:rPr>
        <w:t xml:space="preserve"> 260</w:t>
      </w:r>
      <w:r w:rsidR="007F0F50" w:rsidRPr="00FB735F">
        <w:rPr>
          <w:rFonts w:ascii="Times New Roman" w:hAnsi="Times New Roman"/>
          <w:szCs w:val="20"/>
        </w:rPr>
        <w:t>.</w:t>
      </w:r>
    </w:p>
  </w:footnote>
  <w:footnote w:id="21">
    <w:p w14:paraId="2ED85C8F" w14:textId="6783F08B" w:rsidR="00753F67" w:rsidRPr="00FB735F" w:rsidRDefault="00753F67" w:rsidP="00F05DA6">
      <w:pPr>
        <w:spacing w:before="100" w:beforeAutospacing="1" w:after="100" w:afterAutospacing="1"/>
        <w:rPr>
          <w:bCs/>
        </w:rPr>
      </w:pPr>
      <w:r w:rsidRPr="00FB735F">
        <w:rPr>
          <w:rStyle w:val="FootnoteReference"/>
        </w:rPr>
        <w:footnoteRef/>
      </w:r>
      <w:r w:rsidRPr="00FB735F">
        <w:t xml:space="preserve"> Stroud elaborates on the problem further: “</w:t>
      </w:r>
      <w:r w:rsidRPr="00FB735F">
        <w:rPr>
          <w:bCs/>
          <w:szCs w:val="20"/>
        </w:rPr>
        <w:t xml:space="preserve">The same would be true of the disgust or displeasure we might experience when observing an act of willful murder, or the pleasure we might get from seeing a great painting, if they too are on Hume’s view just impressions or feelings of certain distinctive kinds. To try to predicate them of the objects that cause them would be to ascribe a feeling or impression to an act of murder </w:t>
      </w:r>
      <w:r w:rsidRPr="00FB735F">
        <w:rPr>
          <w:szCs w:val="22"/>
        </w:rPr>
        <w:t xml:space="preserve">or to a painting. </w:t>
      </w:r>
      <w:r w:rsidRPr="00FB735F">
        <w:rPr>
          <w:bCs/>
          <w:szCs w:val="22"/>
        </w:rPr>
        <w:t>And that is absurd</w:t>
      </w:r>
      <w:r w:rsidRPr="00FB735F">
        <w:rPr>
          <w:szCs w:val="22"/>
        </w:rPr>
        <w:t xml:space="preserve">. The impression or feeling that Hume says comes into the mind when we see objects of one kind constantly followed by objects of another kind would also on that view be </w:t>
      </w:r>
      <w:r w:rsidRPr="00FB735F">
        <w:rPr>
          <w:bCs/>
          <w:szCs w:val="22"/>
        </w:rPr>
        <w:t>yet another distinctive impression</w:t>
      </w:r>
      <w:r w:rsidRPr="00FB735F">
        <w:rPr>
          <w:szCs w:val="22"/>
        </w:rPr>
        <w:t xml:space="preserve">. Like a pain, it would be simply an </w:t>
      </w:r>
      <w:r w:rsidRPr="00FB735F">
        <w:rPr>
          <w:bCs/>
          <w:szCs w:val="22"/>
        </w:rPr>
        <w:t>impression or feeling of a cer</w:t>
      </w:r>
      <w:r w:rsidRPr="00FB735F">
        <w:rPr>
          <w:bCs/>
          <w:szCs w:val="22"/>
        </w:rPr>
        <w:softHyphen/>
        <w:t>tain kind which differs in directly perceivable ways from impressions of other kinds.</w:t>
      </w:r>
      <w:r w:rsidRPr="00FB735F">
        <w:rPr>
          <w:szCs w:val="22"/>
        </w:rPr>
        <w:t xml:space="preserve"> What distinguishes them in each case would be perceivable or felt qualities of the impressions themselves. </w:t>
      </w:r>
      <w:r w:rsidRPr="00FB735F">
        <w:rPr>
          <w:bCs/>
          <w:szCs w:val="22"/>
        </w:rPr>
        <w:t xml:space="preserve">Those same qualities which serve to distinguish one kind of impression or feeling from another therefore could not also be thought to be qualities of external objects, any more than the pain we </w:t>
      </w:r>
      <w:proofErr w:type="gramStart"/>
      <w:r w:rsidRPr="00FB735F">
        <w:rPr>
          <w:bCs/>
          <w:szCs w:val="22"/>
        </w:rPr>
        <w:t>feel</w:t>
      </w:r>
      <w:proofErr w:type="gramEnd"/>
      <w:r w:rsidRPr="00FB735F">
        <w:rPr>
          <w:bCs/>
          <w:szCs w:val="22"/>
        </w:rPr>
        <w:t xml:space="preserve"> or the painfulness of a painful sensation is something that could be a quality of an external object.</w:t>
      </w:r>
      <w:r w:rsidRPr="00FB735F">
        <w:rPr>
          <w:szCs w:val="22"/>
        </w:rPr>
        <w:t xml:space="preserve"> </w:t>
      </w:r>
      <w:r w:rsidRPr="00FB735F">
        <w:rPr>
          <w:bCs/>
          <w:szCs w:val="18"/>
        </w:rPr>
        <w:t xml:space="preserve">If </w:t>
      </w:r>
      <w:r w:rsidRPr="00FB735F">
        <w:rPr>
          <w:bCs/>
          <w:szCs w:val="22"/>
        </w:rPr>
        <w:t xml:space="preserve">impressions </w:t>
      </w:r>
      <w:r w:rsidRPr="00FB735F">
        <w:rPr>
          <w:rFonts w:cs="Arial"/>
          <w:bCs/>
          <w:iCs/>
          <w:szCs w:val="18"/>
        </w:rPr>
        <w:t xml:space="preserve">of </w:t>
      </w:r>
      <w:r w:rsidRPr="00FB735F">
        <w:rPr>
          <w:bCs/>
          <w:szCs w:val="22"/>
        </w:rPr>
        <w:t>something are understood in that way-as we speak of a “sensation of pain’’ then what they are impres</w:t>
      </w:r>
      <w:r w:rsidRPr="00FB735F">
        <w:rPr>
          <w:bCs/>
          <w:szCs w:val="22"/>
        </w:rPr>
        <w:softHyphen/>
        <w:t xml:space="preserve">sions </w:t>
      </w:r>
      <w:r w:rsidRPr="00FB735F">
        <w:rPr>
          <w:rFonts w:cs="Arial"/>
          <w:bCs/>
          <w:iCs/>
          <w:szCs w:val="18"/>
        </w:rPr>
        <w:t xml:space="preserve">of </w:t>
      </w:r>
      <w:r w:rsidRPr="00FB735F">
        <w:rPr>
          <w:bCs/>
          <w:szCs w:val="22"/>
        </w:rPr>
        <w:t>is not something that could also be thought to be quality of an object</w:t>
      </w:r>
      <w:r w:rsidR="009E1CA9" w:rsidRPr="00FB735F">
        <w:rPr>
          <w:bCs/>
          <w:szCs w:val="22"/>
        </w:rPr>
        <w:t>.</w:t>
      </w:r>
      <w:r w:rsidRPr="00FB735F">
        <w:rPr>
          <w:bCs/>
          <w:szCs w:val="22"/>
        </w:rPr>
        <w:t xml:space="preserve">” </w:t>
      </w:r>
      <w:r w:rsidRPr="00FB735F">
        <w:rPr>
          <w:szCs w:val="20"/>
        </w:rPr>
        <w:t xml:space="preserve">Stroud </w:t>
      </w:r>
      <w:r w:rsidR="009E1CA9" w:rsidRPr="00FB735F">
        <w:rPr>
          <w:szCs w:val="20"/>
        </w:rPr>
        <w:t>(</w:t>
      </w:r>
      <w:r w:rsidRPr="00FB735F">
        <w:rPr>
          <w:szCs w:val="20"/>
        </w:rPr>
        <w:t>1993</w:t>
      </w:r>
      <w:r w:rsidR="009E1CA9" w:rsidRPr="00FB735F">
        <w:rPr>
          <w:szCs w:val="20"/>
        </w:rPr>
        <w:t>)</w:t>
      </w:r>
      <w:r w:rsidRPr="00FB735F">
        <w:rPr>
          <w:szCs w:val="20"/>
        </w:rPr>
        <w:t xml:space="preserve">, </w:t>
      </w:r>
      <w:r w:rsidR="009E1CA9" w:rsidRPr="00FB735F">
        <w:rPr>
          <w:szCs w:val="20"/>
        </w:rPr>
        <w:t>p.</w:t>
      </w:r>
      <w:r w:rsidRPr="00FB735F">
        <w:rPr>
          <w:bCs/>
          <w:szCs w:val="22"/>
        </w:rPr>
        <w:t>262.</w:t>
      </w:r>
    </w:p>
  </w:footnote>
  <w:footnote w:id="22">
    <w:p w14:paraId="42F221E6" w14:textId="0A2DA018" w:rsidR="00B710AC" w:rsidRPr="00FB735F" w:rsidRDefault="00B710AC">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2"/>
        </w:rPr>
        <w:t>Stroud (1993), p. 262.</w:t>
      </w:r>
    </w:p>
  </w:footnote>
  <w:footnote w:id="23">
    <w:p w14:paraId="2943CA9D" w14:textId="51AAE497" w:rsidR="006F727C" w:rsidRPr="00FB735F" w:rsidRDefault="006F727C">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2"/>
        </w:rPr>
        <w:t>Joyce (2009), p. 58.</w:t>
      </w:r>
    </w:p>
  </w:footnote>
  <w:footnote w:id="24">
    <w:p w14:paraId="6632D7BA" w14:textId="6879F8CB" w:rsidR="0039306D" w:rsidRPr="00FB735F" w:rsidRDefault="0039306D">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References to the </w:t>
      </w:r>
      <w:r w:rsidRPr="00FB735F">
        <w:rPr>
          <w:rFonts w:ascii="Times New Roman" w:hAnsi="Times New Roman"/>
          <w:i/>
          <w:iCs/>
        </w:rPr>
        <w:t>Natural History of Religion</w:t>
      </w:r>
      <w:r w:rsidRPr="00FB735F">
        <w:rPr>
          <w:rFonts w:ascii="Times New Roman" w:hAnsi="Times New Roman"/>
        </w:rPr>
        <w:t xml:space="preserve"> are to Hume (2007), hereafter cited as "NHR" followed by Section and paragraph numbers.</w:t>
      </w:r>
    </w:p>
  </w:footnote>
  <w:footnote w:id="25">
    <w:p w14:paraId="3492CC72" w14:textId="6C00E210" w:rsidR="00753F67" w:rsidRPr="00FB735F" w:rsidRDefault="00753F67" w:rsidP="00EF5E09">
      <w:pPr>
        <w:pStyle w:val="FootnoteText"/>
        <w:rPr>
          <w:rFonts w:ascii="Times New Roman" w:hAnsi="Times New Roman"/>
          <w:i/>
          <w:iCs/>
        </w:rPr>
      </w:pPr>
      <w:r w:rsidRPr="00FB735F">
        <w:rPr>
          <w:rStyle w:val="FootnoteReference"/>
          <w:rFonts w:ascii="Times New Roman" w:hAnsi="Times New Roman"/>
        </w:rPr>
        <w:footnoteRef/>
      </w:r>
      <w:r w:rsidRPr="00FB735F">
        <w:rPr>
          <w:rFonts w:ascii="Times New Roman" w:hAnsi="Times New Roman"/>
        </w:rPr>
        <w:t xml:space="preserve"> I am grateful to one of my reviewers for inviting me to consider this passage in </w:t>
      </w:r>
      <w:r w:rsidRPr="00FB735F">
        <w:rPr>
          <w:rFonts w:ascii="Times New Roman" w:hAnsi="Times New Roman"/>
          <w:i/>
          <w:iCs/>
        </w:rPr>
        <w:t xml:space="preserve">Natural Religion. </w:t>
      </w:r>
    </w:p>
  </w:footnote>
  <w:footnote w:id="26">
    <w:p w14:paraId="547E43D7" w14:textId="32EC1F8E" w:rsidR="009E1CA9" w:rsidRPr="00FB735F" w:rsidRDefault="009E1CA9">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cs="Arial"/>
        </w:rPr>
        <w:t xml:space="preserve">Craig (2007), p.114.  </w:t>
      </w:r>
    </w:p>
  </w:footnote>
  <w:footnote w:id="27">
    <w:p w14:paraId="16F03041" w14:textId="7A6EA543" w:rsidR="00753F67" w:rsidRPr="00FB735F" w:rsidRDefault="00753F67" w:rsidP="002D31EA">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Pr="00FB735F">
        <w:rPr>
          <w:rFonts w:ascii="Times New Roman" w:hAnsi="Times New Roman"/>
          <w:sz w:val="24"/>
        </w:rPr>
        <w:t xml:space="preserve"> </w:t>
      </w:r>
      <w:proofErr w:type="spellStart"/>
      <w:r w:rsidRPr="00FB735F">
        <w:rPr>
          <w:rFonts w:ascii="Times New Roman" w:hAnsi="Times New Roman"/>
          <w:sz w:val="24"/>
        </w:rPr>
        <w:t>Marusic</w:t>
      </w:r>
      <w:proofErr w:type="spellEnd"/>
      <w:r w:rsidR="009E1CA9" w:rsidRPr="00FB735F">
        <w:rPr>
          <w:rFonts w:ascii="Times New Roman" w:hAnsi="Times New Roman"/>
          <w:sz w:val="24"/>
        </w:rPr>
        <w:t xml:space="preserve"> (2014)</w:t>
      </w:r>
      <w:r w:rsidRPr="00FB735F">
        <w:rPr>
          <w:rFonts w:ascii="Times New Roman" w:eastAsia="Times New Roman" w:hAnsi="Times New Roman"/>
          <w:sz w:val="24"/>
          <w:szCs w:val="12"/>
        </w:rPr>
        <w:t xml:space="preserve">. </w:t>
      </w:r>
      <w:r w:rsidRPr="00FB735F">
        <w:rPr>
          <w:rFonts w:ascii="Times New Roman" w:hAnsi="Times New Roman"/>
          <w:sz w:val="24"/>
        </w:rPr>
        <w:t xml:space="preserve">Harold Noonan illuminates the incoherence that results from such reading with a vivid illustration of his own. </w:t>
      </w:r>
      <w:r w:rsidRPr="00FB735F">
        <w:rPr>
          <w:rFonts w:ascii="Times New Roman" w:hAnsi="Times New Roman"/>
          <w:sz w:val="24"/>
          <w:szCs w:val="22"/>
        </w:rPr>
        <w:t xml:space="preserve">Suppose, he says, that a song causes one to feel sad.  The spreading of the sadness onto the song would amount to judging that the song itself feels sad. </w:t>
      </w:r>
      <w:r w:rsidRPr="00FB735F">
        <w:rPr>
          <w:rFonts w:ascii="Times New Roman" w:eastAsia="Times New Roman" w:hAnsi="Times New Roman"/>
          <w:sz w:val="24"/>
          <w:szCs w:val="18"/>
        </w:rPr>
        <w:t>Noonan</w:t>
      </w:r>
      <w:r w:rsidR="009E1CA9" w:rsidRPr="00FB735F">
        <w:rPr>
          <w:rFonts w:ascii="Times New Roman" w:eastAsia="Times New Roman" w:hAnsi="Times New Roman"/>
          <w:sz w:val="24"/>
          <w:szCs w:val="18"/>
        </w:rPr>
        <w:t xml:space="preserve"> (</w:t>
      </w:r>
      <w:r w:rsidRPr="00FB735F">
        <w:rPr>
          <w:rFonts w:ascii="Times New Roman" w:eastAsia="Times New Roman" w:hAnsi="Times New Roman"/>
          <w:sz w:val="24"/>
          <w:szCs w:val="18"/>
        </w:rPr>
        <w:t>1999</w:t>
      </w:r>
      <w:r w:rsidR="009E1CA9" w:rsidRPr="00FB735F">
        <w:rPr>
          <w:rFonts w:ascii="Times New Roman" w:eastAsia="Times New Roman" w:hAnsi="Times New Roman"/>
          <w:sz w:val="24"/>
          <w:szCs w:val="18"/>
        </w:rPr>
        <w:t>)</w:t>
      </w:r>
      <w:r w:rsidRPr="00FB735F">
        <w:rPr>
          <w:rFonts w:ascii="Times New Roman" w:eastAsia="Times New Roman" w:hAnsi="Times New Roman"/>
          <w:sz w:val="24"/>
          <w:szCs w:val="18"/>
        </w:rPr>
        <w:t>.</w:t>
      </w:r>
    </w:p>
  </w:footnote>
  <w:footnote w:id="28">
    <w:p w14:paraId="3EA32223" w14:textId="6128B630" w:rsidR="00753F67" w:rsidRPr="00FB735F" w:rsidRDefault="00753F67" w:rsidP="001E5A68">
      <w:r w:rsidRPr="00FB735F">
        <w:rPr>
          <w:rStyle w:val="FootnoteReference"/>
        </w:rPr>
        <w:footnoteRef/>
      </w:r>
      <w:r w:rsidRPr="00FB735F">
        <w:t xml:space="preserve"> The same passage I quoted above from </w:t>
      </w:r>
      <w:r w:rsidRPr="00FB735F">
        <w:rPr>
          <w:i/>
          <w:iCs/>
        </w:rPr>
        <w:t>Natural Religion</w:t>
      </w:r>
      <w:r w:rsidRPr="00FB735F">
        <w:t xml:space="preserve">, includes the following: “Hence the frequency and beauty of the </w:t>
      </w:r>
      <w:r w:rsidRPr="00FB735F">
        <w:rPr>
          <w:i/>
          <w:iCs/>
        </w:rPr>
        <w:t>prosopopœia</w:t>
      </w:r>
      <w:r w:rsidRPr="00FB735F">
        <w:t xml:space="preserve"> in poetry; where trees, mountains and streams are personified, and the inanimate parts of nature acquire sentiment and passion. And though these poetical figures and expressions gain not on the belief, they may serve, at least, to prove a certain tendency in the imagination, without which they could neither be beautiful nor natural” (N</w:t>
      </w:r>
      <w:r w:rsidR="00D73CB0" w:rsidRPr="00FB735F">
        <w:t xml:space="preserve">HR </w:t>
      </w:r>
      <w:r w:rsidRPr="00FB735F">
        <w:t xml:space="preserve">3.2).  Hume points out that poems sometimes personify nature for artistic effect, to produce or enhance their beauty.  The personification of nature in this case, as Hume remarks, does not produce belief:  neither the poet nor the reader or the listener believe that trees and mountains feel any emotion. </w:t>
      </w:r>
      <w:r w:rsidR="009E1CA9" w:rsidRPr="00FB735F">
        <w:t xml:space="preserve"> This </w:t>
      </w:r>
      <w:r w:rsidRPr="00FB735F">
        <w:t>passage</w:t>
      </w:r>
      <w:r w:rsidR="009E1CA9" w:rsidRPr="00FB735F">
        <w:t>, however,</w:t>
      </w:r>
      <w:r w:rsidRPr="00FB735F">
        <w:t xml:space="preserve"> might raise another question:  Does the personification of nature process underwrite the perception of beauty? I don’t think so.  What Hume is saying here is that a poem sometimes gains its beauty because it personifies nature.  The object of beauty is a poem and its personification of nature. But Hume is not claiming that our perception of beauty is</w:t>
      </w:r>
      <w:r w:rsidRPr="00FB735F">
        <w:rPr>
          <w:i/>
          <w:iCs/>
        </w:rPr>
        <w:t xml:space="preserve"> itself</w:t>
      </w:r>
      <w:r w:rsidRPr="00FB735F">
        <w:t xml:space="preserve"> a case of personification of nature.  I am thankful to one of my reviewers for bringing up this passage. </w:t>
      </w:r>
    </w:p>
  </w:footnote>
  <w:footnote w:id="29">
    <w:p w14:paraId="34A0FC74" w14:textId="24FA982E" w:rsidR="00753F67" w:rsidRPr="00FB735F" w:rsidRDefault="00753F67" w:rsidP="00122E70">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One of my reviewers has invited me to comment on this suggestion.  </w:t>
      </w:r>
    </w:p>
  </w:footnote>
  <w:footnote w:id="30">
    <w:p w14:paraId="08593DAC" w14:textId="7E9AD54E"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I am again responding to a reviewer. </w:t>
      </w:r>
    </w:p>
  </w:footnote>
  <w:footnote w:id="31">
    <w:p w14:paraId="660AB855" w14:textId="71E22AD9" w:rsidR="00753F67" w:rsidRPr="00FB735F" w:rsidRDefault="00753F67" w:rsidP="001E5A68">
      <w:r w:rsidRPr="00FB735F">
        <w:rPr>
          <w:rStyle w:val="FootnoteReference"/>
        </w:rPr>
        <w:footnoteRef/>
      </w:r>
      <w:r w:rsidRPr="00FB735F">
        <w:t xml:space="preserve"> The following text seems indicative of Hume’s views about sensible qualities  “It is universally allowed by modern enquirers, that all the sensible qualities of objects, such as hard, soft, hot, cold, white, black, </w:t>
      </w:r>
      <w:r w:rsidRPr="00FB735F">
        <w:rPr>
          <w:i/>
          <w:iCs/>
        </w:rPr>
        <w:t>&amp;c.</w:t>
      </w:r>
      <w:r w:rsidRPr="00FB735F">
        <w:t xml:space="preserve"> are merely secondary, and exist not in the objects themselves, but are perceptions of the mind, without any external archetype or model, which they represent” (EHU 12.15).</w:t>
      </w:r>
    </w:p>
  </w:footnote>
  <w:footnote w:id="32">
    <w:p w14:paraId="0552F4D0" w14:textId="057C373A" w:rsidR="00753F67" w:rsidRPr="00FB735F" w:rsidRDefault="00753F67" w:rsidP="00F05DA6">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0"/>
        </w:rPr>
        <w:t>Stroud</w:t>
      </w:r>
      <w:r w:rsidR="005134E9" w:rsidRPr="00FB735F">
        <w:rPr>
          <w:rFonts w:ascii="Times New Roman" w:hAnsi="Times New Roman"/>
          <w:szCs w:val="20"/>
        </w:rPr>
        <w:t xml:space="preserve"> (</w:t>
      </w:r>
      <w:r w:rsidRPr="00FB735F">
        <w:rPr>
          <w:rFonts w:ascii="Times New Roman" w:hAnsi="Times New Roman"/>
          <w:szCs w:val="20"/>
        </w:rPr>
        <w:t>1993</w:t>
      </w:r>
      <w:r w:rsidR="005134E9" w:rsidRPr="00FB735F">
        <w:rPr>
          <w:rFonts w:ascii="Times New Roman" w:hAnsi="Times New Roman"/>
          <w:szCs w:val="20"/>
        </w:rPr>
        <w:t>)</w:t>
      </w:r>
      <w:r w:rsidRPr="00FB735F">
        <w:rPr>
          <w:rFonts w:ascii="Times New Roman" w:hAnsi="Times New Roman"/>
          <w:szCs w:val="20"/>
        </w:rPr>
        <w:t xml:space="preserve">, </w:t>
      </w:r>
      <w:r w:rsidR="005134E9" w:rsidRPr="00FB735F">
        <w:rPr>
          <w:rFonts w:ascii="Times New Roman" w:hAnsi="Times New Roman"/>
          <w:szCs w:val="20"/>
        </w:rPr>
        <w:t xml:space="preserve">p. </w:t>
      </w:r>
      <w:r w:rsidRPr="00FB735F">
        <w:rPr>
          <w:rFonts w:ascii="Times New Roman" w:hAnsi="Times New Roman"/>
          <w:szCs w:val="20"/>
        </w:rPr>
        <w:t xml:space="preserve">261. </w:t>
      </w:r>
      <w:r w:rsidRPr="00FB735F">
        <w:rPr>
          <w:rFonts w:ascii="Times New Roman" w:hAnsi="Times New Roman"/>
        </w:rPr>
        <w:t>Kenneth Winkler has recently cast doubt on the view that Hume endorses the implications of the modern philosophical view of sensory qualities. Winkler</w:t>
      </w:r>
      <w:r w:rsidR="005134E9" w:rsidRPr="00FB735F">
        <w:rPr>
          <w:rFonts w:ascii="Times New Roman" w:hAnsi="Times New Roman"/>
        </w:rPr>
        <w:t xml:space="preserve"> (2011).</w:t>
      </w:r>
    </w:p>
  </w:footnote>
  <w:footnote w:id="33">
    <w:p w14:paraId="3856631D" w14:textId="18F66609" w:rsidR="009E1CA9" w:rsidRPr="00FB735F" w:rsidRDefault="009E1CA9">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eastAsia="Times New Roman" w:hAnsi="Times New Roman"/>
          <w:szCs w:val="22"/>
        </w:rPr>
        <w:t>Blackburn (1993), p. 279.</w:t>
      </w:r>
    </w:p>
  </w:footnote>
  <w:footnote w:id="34">
    <w:p w14:paraId="4C5A5A38" w14:textId="3C7E6A66" w:rsidR="005134E9" w:rsidRPr="00FB735F" w:rsidRDefault="005134E9">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2"/>
        </w:rPr>
        <w:t>Stroud (1993), p. 260.</w:t>
      </w:r>
    </w:p>
  </w:footnote>
  <w:footnote w:id="35">
    <w:p w14:paraId="56EA5E67" w14:textId="26C3CFB8" w:rsidR="00753F67" w:rsidRPr="00FB735F" w:rsidRDefault="00753F67" w:rsidP="00F05DA6">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Other places where Hume endorses this principle are T 1.1.7.6, T 1.2.4.11, Abs. 11.</w:t>
      </w:r>
    </w:p>
  </w:footnote>
  <w:footnote w:id="36">
    <w:p w14:paraId="730682FA" w14:textId="58CA0DEE" w:rsidR="008D32AD" w:rsidRPr="00FB735F" w:rsidRDefault="008D32AD">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2"/>
        </w:rPr>
        <w:t>Blackburn (1993), p. 279.</w:t>
      </w:r>
    </w:p>
  </w:footnote>
  <w:footnote w:id="37">
    <w:p w14:paraId="6D3CF7FA" w14:textId="736FA1CB" w:rsidR="005134E9" w:rsidRPr="00FB735F" w:rsidRDefault="005134E9">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2"/>
        </w:rPr>
        <w:t xml:space="preserve">Blackburn (1993), p. 287.  </w:t>
      </w:r>
    </w:p>
  </w:footnote>
  <w:footnote w:id="38">
    <w:p w14:paraId="4908A125" w14:textId="41801B26" w:rsidR="008D32AD" w:rsidRPr="00FB735F" w:rsidRDefault="008D32AD">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Demeter (2016).</w:t>
      </w:r>
    </w:p>
  </w:footnote>
  <w:footnote w:id="39">
    <w:p w14:paraId="66820B89" w14:textId="36D9E16F" w:rsidR="00753F67" w:rsidRPr="00FB735F" w:rsidRDefault="00753F67" w:rsidP="008337D2">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Pr="00FB735F">
        <w:rPr>
          <w:rFonts w:ascii="Times New Roman" w:hAnsi="Times New Roman"/>
          <w:sz w:val="24"/>
        </w:rPr>
        <w:t xml:space="preserve"> </w:t>
      </w:r>
      <w:r w:rsidRPr="00FB735F">
        <w:rPr>
          <w:rFonts w:ascii="Times New Roman" w:eastAsia="Times New Roman" w:hAnsi="Times New Roman"/>
          <w:sz w:val="24"/>
          <w:szCs w:val="18"/>
        </w:rPr>
        <w:t xml:space="preserve">References to Hume’s </w:t>
      </w:r>
      <w:r w:rsidRPr="00FB735F">
        <w:rPr>
          <w:rFonts w:ascii="Times New Roman" w:eastAsia="Times New Roman" w:hAnsi="Times New Roman"/>
          <w:i/>
          <w:iCs/>
          <w:sz w:val="24"/>
          <w:szCs w:val="18"/>
        </w:rPr>
        <w:t>Essays</w:t>
      </w:r>
      <w:r w:rsidR="00E23709" w:rsidRPr="00FB735F">
        <w:rPr>
          <w:rFonts w:ascii="Times New Roman" w:eastAsia="Times New Roman" w:hAnsi="Times New Roman"/>
          <w:i/>
          <w:iCs/>
          <w:sz w:val="24"/>
          <w:szCs w:val="18"/>
        </w:rPr>
        <w:t xml:space="preserve"> </w:t>
      </w:r>
      <w:r w:rsidR="00E23709" w:rsidRPr="00FB735F">
        <w:rPr>
          <w:rFonts w:ascii="Times New Roman" w:eastAsia="Times New Roman" w:hAnsi="Times New Roman"/>
          <w:sz w:val="24"/>
          <w:szCs w:val="18"/>
        </w:rPr>
        <w:t>are to Miller (1985), hereafter cited as EMPL followed by page number.</w:t>
      </w:r>
    </w:p>
  </w:footnote>
  <w:footnote w:id="40">
    <w:p w14:paraId="6FCBDA23" w14:textId="73A01065" w:rsidR="00753F67" w:rsidRPr="00FB735F" w:rsidRDefault="00753F67" w:rsidP="001E5A68">
      <w:r w:rsidRPr="00FB735F">
        <w:rPr>
          <w:rStyle w:val="FootnoteReference"/>
        </w:rPr>
        <w:footnoteRef/>
      </w:r>
      <w:r w:rsidRPr="00FB735F">
        <w:t xml:space="preserve"> I don't think this is controversial in Hume scholarship.  After all, for Hume the </w:t>
      </w:r>
      <w:r w:rsidRPr="00FB735F">
        <w:rPr>
          <w:i/>
          <w:iCs/>
        </w:rPr>
        <w:t>judgement</w:t>
      </w:r>
      <w:r w:rsidRPr="00FB735F">
        <w:t xml:space="preserve"> “God is,” to use his own example to make precisely this very point is a matter of having an idea before the mind (T 1.3.7.5n20).</w:t>
      </w:r>
    </w:p>
  </w:footnote>
  <w:footnote w:id="41">
    <w:p w14:paraId="3F36E772" w14:textId="5EA1F61D" w:rsidR="00753F67" w:rsidRPr="00FB735F" w:rsidRDefault="00753F67" w:rsidP="001E5A68">
      <w:r w:rsidRPr="00FB735F">
        <w:rPr>
          <w:rStyle w:val="FootnoteReference"/>
        </w:rPr>
        <w:footnoteRef/>
      </w:r>
      <w:r w:rsidRPr="00FB735F">
        <w:t xml:space="preserve"> Hume identifies belief as inherent in sense impressions: “Thus it appears, that the </w:t>
      </w:r>
      <w:r w:rsidRPr="00FB735F">
        <w:rPr>
          <w:rStyle w:val="Emphasis"/>
        </w:rPr>
        <w:t>belief</w:t>
      </w:r>
      <w:r w:rsidRPr="00FB735F">
        <w:t xml:space="preserve"> or </w:t>
      </w:r>
      <w:r w:rsidRPr="00FB735F">
        <w:rPr>
          <w:rStyle w:val="Emphasis"/>
        </w:rPr>
        <w:t>assent</w:t>
      </w:r>
      <w:r w:rsidRPr="00FB735F">
        <w:t>, which always attends the memory and senses, is nothing but the vivacity of those perceptions they present; and that this alone distinguishes them from the imagination. To believe is in this case to feel an immediate impression of the senses, or a repetition of that impression in the memory. 'Tis merely the force and liveliness of the perception, which constitutes the first act of the judgmen</w:t>
      </w:r>
      <w:r w:rsidR="009F2BDF" w:rsidRPr="00FB735F">
        <w:t xml:space="preserve">t…” </w:t>
      </w:r>
      <w:r w:rsidRPr="00FB735F">
        <w:t>(T 1.3.5.7)</w:t>
      </w:r>
      <w:r w:rsidR="009F2BDF" w:rsidRPr="00FB735F">
        <w:t>.</w:t>
      </w:r>
    </w:p>
  </w:footnote>
  <w:footnote w:id="42">
    <w:p w14:paraId="42697D5D" w14:textId="51B4716E"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For Hume, judgements are “nothing but particular ways of conceiving our objects. Whether we consider a single object, or several; whether we dwell on these objects, or run from them to others; and in whatever form or order we survey them, the act of the mind exceeds not a simple conception; and the only remarkable difference, which occurs on this occasion, is, when we join belief to the conception, and are perswaded of the truth of what we conceive” (T 1.3.7.5n20).</w:t>
      </w:r>
    </w:p>
  </w:footnote>
  <w:footnote w:id="43">
    <w:p w14:paraId="4CAF94E7" w14:textId="2CA55191" w:rsidR="00753F67" w:rsidRPr="00FB735F" w:rsidRDefault="00753F67" w:rsidP="00B65923">
      <w:r w:rsidRPr="00FB735F">
        <w:rPr>
          <w:rStyle w:val="FootnoteReference"/>
        </w:rPr>
        <w:footnoteRef/>
      </w:r>
      <w:r w:rsidRPr="00FB735F">
        <w:t xml:space="preserve"> Numerous passages support such a thesis.  For instance: "no object can appear to the senses; or in other words, that no impression can become present to the mind, without being determin'd in its degrees both of quantity and quality” (T 1.1.7.4). I discuss other cases and the question of the relation between perceptions and objects </w:t>
      </w:r>
      <w:r w:rsidR="008D32AD" w:rsidRPr="00FB735F">
        <w:t xml:space="preserve">in </w:t>
      </w:r>
      <w:r w:rsidRPr="00FB735F">
        <w:t xml:space="preserve">Boehm </w:t>
      </w:r>
      <w:r w:rsidR="008D32AD" w:rsidRPr="00FB735F">
        <w:t>(</w:t>
      </w:r>
      <w:r w:rsidRPr="00FB735F">
        <w:t>2013)</w:t>
      </w:r>
      <w:r w:rsidR="008D32AD" w:rsidRPr="00FB735F">
        <w:t>.</w:t>
      </w:r>
    </w:p>
  </w:footnote>
  <w:footnote w:id="44">
    <w:p w14:paraId="337B48FF" w14:textId="7706E3FB"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The passage above was almost randomly chosen; there are </w:t>
      </w:r>
      <w:r w:rsidR="00E23709" w:rsidRPr="00FB735F">
        <w:rPr>
          <w:rFonts w:ascii="Times New Roman" w:hAnsi="Times New Roman"/>
        </w:rPr>
        <w:t>countless</w:t>
      </w:r>
      <w:r w:rsidRPr="00FB735F">
        <w:rPr>
          <w:rFonts w:ascii="Times New Roman" w:hAnsi="Times New Roman"/>
        </w:rPr>
        <w:t xml:space="preserve"> such passages.</w:t>
      </w:r>
    </w:p>
  </w:footnote>
  <w:footnote w:id="45">
    <w:p w14:paraId="3318B433" w14:textId="38726721"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proofErr w:type="spellStart"/>
      <w:r w:rsidRPr="00FB735F">
        <w:rPr>
          <w:rFonts w:ascii="Times New Roman" w:hAnsi="Times New Roman"/>
        </w:rPr>
        <w:t>Cohon</w:t>
      </w:r>
      <w:proofErr w:type="spellEnd"/>
      <w:r w:rsidRPr="00FB735F">
        <w:rPr>
          <w:rFonts w:ascii="Times New Roman" w:hAnsi="Times New Roman"/>
        </w:rPr>
        <w:t xml:space="preserve"> </w:t>
      </w:r>
      <w:r w:rsidR="00CC3DFA" w:rsidRPr="00FB735F">
        <w:rPr>
          <w:rFonts w:ascii="Times New Roman" w:hAnsi="Times New Roman"/>
        </w:rPr>
        <w:t xml:space="preserve">(2012), pp. </w:t>
      </w:r>
      <w:r w:rsidRPr="00FB735F">
        <w:rPr>
          <w:rFonts w:ascii="Times New Roman" w:hAnsi="Times New Roman"/>
        </w:rPr>
        <w:t xml:space="preserve">122-123. </w:t>
      </w:r>
    </w:p>
  </w:footnote>
  <w:footnote w:id="46">
    <w:p w14:paraId="3E63FED1" w14:textId="33C244BF" w:rsidR="00753F67" w:rsidRPr="00FB735F" w:rsidRDefault="00753F67" w:rsidP="00C164B8">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I can't say more because this is work in progress.  I will clarify, however, that I </w:t>
      </w:r>
      <w:r w:rsidRPr="00FB735F">
        <w:rPr>
          <w:rFonts w:ascii="Times New Roman" w:hAnsi="Times New Roman"/>
          <w:i/>
          <w:iCs/>
        </w:rPr>
        <w:t>do</w:t>
      </w:r>
      <w:r w:rsidRPr="00FB735F">
        <w:rPr>
          <w:rFonts w:ascii="Times New Roman" w:hAnsi="Times New Roman"/>
        </w:rPr>
        <w:t xml:space="preserve"> take Hume to consider the philosophical position, according to which causal, aesthetic, and moral properties are original to a mind-independent world to be fundamentally mistaken. One reviewer has asked me to comment on Hume's assertion that we approve of virtues because of their utility.  This seems to be a good place to comment on this.  I take the account I have offered here to explain only our perception of CAM properties as objective properties. The approval of what one perceives to be virtuous, or other qualities, would involve a second-order or meta-level approach.  I might perceive x to be virtuous, but on reflection disapprove of it.  I might perceive the painting as beautiful but revise my judgement upon learning about the content of the painting.  Additionally, a more elaborate account is required to distinguish the uneducated perception of the painting as beautiful from the expert’s perception, and this in turn with the attribution of beauty to the painting by agreement of experts. </w:t>
      </w:r>
    </w:p>
  </w:footnote>
  <w:footnote w:id="47">
    <w:p w14:paraId="6B20B23C" w14:textId="3AC4FAED"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I </w:t>
      </w:r>
      <w:r w:rsidR="00003AC2" w:rsidRPr="00FB735F">
        <w:rPr>
          <w:rFonts w:ascii="Times New Roman" w:hAnsi="Times New Roman"/>
        </w:rPr>
        <w:t xml:space="preserve">am </w:t>
      </w:r>
      <w:r w:rsidR="001E5A68">
        <w:rPr>
          <w:rFonts w:ascii="Times New Roman" w:hAnsi="Times New Roman"/>
        </w:rPr>
        <w:t>much obliged</w:t>
      </w:r>
      <w:r w:rsidR="00003AC2" w:rsidRPr="00FB735F">
        <w:rPr>
          <w:rFonts w:ascii="Times New Roman" w:hAnsi="Times New Roman"/>
        </w:rPr>
        <w:t xml:space="preserve"> to</w:t>
      </w:r>
      <w:r w:rsidRPr="00FB735F">
        <w:rPr>
          <w:rFonts w:ascii="Times New Roman" w:hAnsi="Times New Roman"/>
        </w:rPr>
        <w:t xml:space="preserve"> Tamas Demeter</w:t>
      </w:r>
      <w:r w:rsidR="00E23709" w:rsidRPr="00FB735F">
        <w:rPr>
          <w:rFonts w:ascii="Times New Roman" w:hAnsi="Times New Roman"/>
        </w:rPr>
        <w:t xml:space="preserve"> for </w:t>
      </w:r>
      <w:r w:rsidR="00BC1F2D" w:rsidRPr="00FB735F">
        <w:rPr>
          <w:rFonts w:ascii="Times New Roman" w:hAnsi="Times New Roman"/>
        </w:rPr>
        <w:t xml:space="preserve">revealing </w:t>
      </w:r>
      <w:r w:rsidR="00003AC2" w:rsidRPr="00FB735F">
        <w:rPr>
          <w:rFonts w:ascii="Times New Roman" w:hAnsi="Times New Roman"/>
        </w:rPr>
        <w:t>to me the influence of chemistry on Hume’s thinking</w:t>
      </w:r>
      <w:r w:rsidR="009B6157" w:rsidRPr="00FB735F">
        <w:rPr>
          <w:rFonts w:ascii="Times New Roman" w:hAnsi="Times New Roman"/>
        </w:rPr>
        <w:t xml:space="preserve"> and</w:t>
      </w:r>
      <w:r w:rsidR="00BC1F2D" w:rsidRPr="00FB735F">
        <w:rPr>
          <w:rFonts w:ascii="Times New Roman" w:hAnsi="Times New Roman"/>
        </w:rPr>
        <w:t xml:space="preserve"> its significance. </w:t>
      </w:r>
      <w:r w:rsidR="00003AC2" w:rsidRPr="00FB735F">
        <w:rPr>
          <w:rFonts w:ascii="Times New Roman" w:hAnsi="Times New Roman"/>
        </w:rPr>
        <w:t xml:space="preserve">I am indebted to </w:t>
      </w:r>
      <w:r w:rsidRPr="00FB735F">
        <w:rPr>
          <w:rFonts w:ascii="Times New Roman" w:hAnsi="Times New Roman"/>
        </w:rPr>
        <w:t>Bill Bristow</w:t>
      </w:r>
      <w:r w:rsidR="00003AC2" w:rsidRPr="00FB735F">
        <w:rPr>
          <w:rFonts w:ascii="Times New Roman" w:hAnsi="Times New Roman"/>
        </w:rPr>
        <w:t xml:space="preserve"> for reading </w:t>
      </w:r>
      <w:r w:rsidR="009B6157" w:rsidRPr="00FB735F">
        <w:rPr>
          <w:rFonts w:ascii="Times New Roman" w:hAnsi="Times New Roman"/>
        </w:rPr>
        <w:t>too many</w:t>
      </w:r>
      <w:r w:rsidR="00003AC2" w:rsidRPr="00FB735F">
        <w:rPr>
          <w:rFonts w:ascii="Times New Roman" w:hAnsi="Times New Roman"/>
        </w:rPr>
        <w:t xml:space="preserve"> versions and drafts of this paper.  I thank </w:t>
      </w:r>
      <w:r w:rsidRPr="00FB735F">
        <w:rPr>
          <w:rFonts w:ascii="Times New Roman" w:hAnsi="Times New Roman"/>
        </w:rPr>
        <w:t>Don Garrett</w:t>
      </w:r>
      <w:r w:rsidR="00003AC2" w:rsidRPr="00FB735F">
        <w:rPr>
          <w:rFonts w:ascii="Times New Roman" w:hAnsi="Times New Roman"/>
        </w:rPr>
        <w:t xml:space="preserve"> for very thorough comments on a previous</w:t>
      </w:r>
      <w:r w:rsidR="00BC1F2D" w:rsidRPr="00FB735F">
        <w:rPr>
          <w:rFonts w:ascii="Times New Roman" w:hAnsi="Times New Roman"/>
        </w:rPr>
        <w:t xml:space="preserve">, </w:t>
      </w:r>
      <w:r w:rsidR="001E5A68">
        <w:rPr>
          <w:rFonts w:ascii="Times New Roman" w:hAnsi="Times New Roman"/>
        </w:rPr>
        <w:t xml:space="preserve">much muddier </w:t>
      </w:r>
      <w:r w:rsidR="00003AC2" w:rsidRPr="00FB735F">
        <w:rPr>
          <w:rFonts w:ascii="Times New Roman" w:hAnsi="Times New Roman"/>
        </w:rPr>
        <w:t>version of this pap</w:t>
      </w:r>
      <w:r w:rsidR="001E5A68">
        <w:rPr>
          <w:rFonts w:ascii="Times New Roman" w:hAnsi="Times New Roman"/>
        </w:rPr>
        <w:t xml:space="preserve">er, </w:t>
      </w:r>
      <w:r w:rsidR="00003AC2" w:rsidRPr="00FB735F">
        <w:rPr>
          <w:rFonts w:ascii="Times New Roman" w:hAnsi="Times New Roman"/>
        </w:rPr>
        <w:t xml:space="preserve">Hsueh Qu for </w:t>
      </w:r>
      <w:r w:rsidR="001E5A68">
        <w:rPr>
          <w:rFonts w:ascii="Times New Roman" w:hAnsi="Times New Roman"/>
        </w:rPr>
        <w:t xml:space="preserve">useful </w:t>
      </w:r>
      <w:r w:rsidR="00003AC2" w:rsidRPr="00FB735F">
        <w:rPr>
          <w:rFonts w:ascii="Times New Roman" w:hAnsi="Times New Roman"/>
        </w:rPr>
        <w:t>comments</w:t>
      </w:r>
      <w:r w:rsidR="001B7052">
        <w:rPr>
          <w:rFonts w:ascii="Times New Roman" w:hAnsi="Times New Roman"/>
        </w:rPr>
        <w:t xml:space="preserve">, </w:t>
      </w:r>
      <w:r w:rsidR="001E5A68">
        <w:rPr>
          <w:rFonts w:ascii="Times New Roman" w:hAnsi="Times New Roman"/>
        </w:rPr>
        <w:t xml:space="preserve">and </w:t>
      </w:r>
      <w:r w:rsidRPr="00FB735F">
        <w:rPr>
          <w:rFonts w:ascii="Times New Roman" w:hAnsi="Times New Roman"/>
        </w:rPr>
        <w:t>Jonathan Cottrell</w:t>
      </w:r>
      <w:r w:rsidR="00003AC2" w:rsidRPr="00FB735F">
        <w:rPr>
          <w:rFonts w:ascii="Times New Roman" w:hAnsi="Times New Roman"/>
        </w:rPr>
        <w:t xml:space="preserve"> for lively discussion </w:t>
      </w:r>
      <w:r w:rsidR="009B6157" w:rsidRPr="00FB735F">
        <w:rPr>
          <w:rFonts w:ascii="Times New Roman" w:hAnsi="Times New Roman"/>
        </w:rPr>
        <w:t>on the subjects of this paper</w:t>
      </w:r>
      <w:r w:rsidR="00003AC2" w:rsidRPr="00FB735F">
        <w:rPr>
          <w:rFonts w:ascii="Times New Roman" w:hAnsi="Times New Roman"/>
        </w:rPr>
        <w:t xml:space="preserve">.  I </w:t>
      </w:r>
      <w:r w:rsidR="001B7052">
        <w:rPr>
          <w:rFonts w:ascii="Times New Roman" w:hAnsi="Times New Roman"/>
        </w:rPr>
        <w:t xml:space="preserve">am </w:t>
      </w:r>
      <w:r w:rsidR="001E5A68">
        <w:rPr>
          <w:rFonts w:ascii="Times New Roman" w:hAnsi="Times New Roman"/>
        </w:rPr>
        <w:t xml:space="preserve">also </w:t>
      </w:r>
      <w:r w:rsidR="001B7052">
        <w:rPr>
          <w:rFonts w:ascii="Times New Roman" w:hAnsi="Times New Roman"/>
        </w:rPr>
        <w:t xml:space="preserve">grateful to </w:t>
      </w:r>
      <w:r w:rsidR="00003AC2" w:rsidRPr="00FB735F">
        <w:rPr>
          <w:rFonts w:ascii="Times New Roman" w:hAnsi="Times New Roman"/>
        </w:rPr>
        <w:t xml:space="preserve">my graduate student </w:t>
      </w:r>
      <w:r w:rsidRPr="00FB735F">
        <w:rPr>
          <w:rFonts w:ascii="Times New Roman" w:hAnsi="Times New Roman"/>
        </w:rPr>
        <w:t xml:space="preserve">Selim </w:t>
      </w:r>
      <w:proofErr w:type="spellStart"/>
      <w:r w:rsidRPr="00FB735F">
        <w:rPr>
          <w:rFonts w:ascii="Times New Roman" w:hAnsi="Times New Roman"/>
        </w:rPr>
        <w:t>Utku</w:t>
      </w:r>
      <w:proofErr w:type="spellEnd"/>
      <w:r w:rsidRPr="00FB735F">
        <w:rPr>
          <w:rFonts w:ascii="Times New Roman" w:hAnsi="Times New Roman"/>
        </w:rPr>
        <w:t xml:space="preserve"> </w:t>
      </w:r>
      <w:proofErr w:type="spellStart"/>
      <w:r w:rsidRPr="00FB735F">
        <w:rPr>
          <w:rFonts w:ascii="Times New Roman" w:hAnsi="Times New Roman"/>
        </w:rPr>
        <w:t>Ogut</w:t>
      </w:r>
      <w:proofErr w:type="spellEnd"/>
      <w:r w:rsidR="001B7052">
        <w:rPr>
          <w:rFonts w:ascii="Times New Roman" w:hAnsi="Times New Roman"/>
        </w:rPr>
        <w:t>,</w:t>
      </w:r>
      <w:r w:rsidRPr="00FB735F">
        <w:rPr>
          <w:rFonts w:ascii="Times New Roman" w:hAnsi="Times New Roman"/>
        </w:rPr>
        <w:t xml:space="preserve"> </w:t>
      </w:r>
      <w:r w:rsidR="00003AC2" w:rsidRPr="00FB735F">
        <w:rPr>
          <w:rFonts w:ascii="Times New Roman" w:hAnsi="Times New Roman"/>
        </w:rPr>
        <w:t>for pointed and helpful questions</w:t>
      </w:r>
      <w:r w:rsidR="009B6157" w:rsidRPr="00FB735F">
        <w:rPr>
          <w:rFonts w:ascii="Times New Roman" w:hAnsi="Times New Roman"/>
        </w:rPr>
        <w:t xml:space="preserve">. </w:t>
      </w:r>
      <w:r w:rsidR="00003AC2" w:rsidRPr="00FB735F">
        <w:rPr>
          <w:rFonts w:ascii="Times New Roman" w:hAnsi="Times New Roman"/>
        </w:rPr>
        <w:t xml:space="preserve"> </w:t>
      </w:r>
      <w:r w:rsidR="001B7052">
        <w:rPr>
          <w:rFonts w:ascii="Times New Roman" w:hAnsi="Times New Roman"/>
        </w:rPr>
        <w:t>And f</w:t>
      </w:r>
      <w:r w:rsidR="009B6157" w:rsidRPr="00FB735F">
        <w:rPr>
          <w:rFonts w:ascii="Times New Roman" w:hAnsi="Times New Roman"/>
        </w:rPr>
        <w:t xml:space="preserve">inally, </w:t>
      </w:r>
      <w:r w:rsidR="001B7052">
        <w:rPr>
          <w:rFonts w:ascii="Times New Roman" w:hAnsi="Times New Roman"/>
        </w:rPr>
        <w:t xml:space="preserve">I thank </w:t>
      </w:r>
      <w:r w:rsidR="009B6157" w:rsidRPr="00FB735F">
        <w:rPr>
          <w:rFonts w:ascii="Times New Roman" w:hAnsi="Times New Roman"/>
        </w:rPr>
        <w:t>the</w:t>
      </w:r>
      <w:r w:rsidRPr="00FB735F">
        <w:rPr>
          <w:rFonts w:ascii="Times New Roman" w:hAnsi="Times New Roman"/>
        </w:rPr>
        <w:t xml:space="preserve"> two excellent reviewers</w:t>
      </w:r>
      <w:r w:rsidR="009B6157" w:rsidRPr="00FB735F">
        <w:rPr>
          <w:rFonts w:ascii="Times New Roman" w:hAnsi="Times New Roman"/>
        </w:rPr>
        <w:t xml:space="preserve"> at </w:t>
      </w:r>
      <w:proofErr w:type="spellStart"/>
      <w:r w:rsidR="009B6157" w:rsidRPr="00FB735F">
        <w:rPr>
          <w:rFonts w:ascii="Times New Roman" w:hAnsi="Times New Roman"/>
        </w:rPr>
        <w:t>Synthese</w:t>
      </w:r>
      <w:proofErr w:type="spellEnd"/>
      <w:r w:rsidR="009B6157" w:rsidRPr="00FB735F">
        <w:rPr>
          <w:rFonts w:ascii="Times New Roman" w:hAnsi="Times New Roman"/>
        </w:rPr>
        <w:t xml:space="preserve"> and its editors. </w:t>
      </w:r>
      <w:r w:rsidRPr="00FB735F">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3BEE"/>
    <w:multiLevelType w:val="hybridMultilevel"/>
    <w:tmpl w:val="D960BC3C"/>
    <w:lvl w:ilvl="0" w:tplc="01BCF1C6">
      <w:start w:val="14"/>
      <w:numFmt w:val="decimal"/>
      <w:lvlText w:val=".%1"/>
      <w:lvlJc w:val="left"/>
      <w:pPr>
        <w:ind w:left="120" w:hanging="368"/>
      </w:pPr>
      <w:rPr>
        <w:rFonts w:ascii="Cambria" w:eastAsia="Cambria" w:hAnsi="Cambria" w:hint="default"/>
        <w:spacing w:val="1"/>
        <w:sz w:val="24"/>
        <w:szCs w:val="24"/>
      </w:rPr>
    </w:lvl>
    <w:lvl w:ilvl="1" w:tplc="BDB42ED0">
      <w:start w:val="1"/>
      <w:numFmt w:val="bullet"/>
      <w:lvlText w:val="•"/>
      <w:lvlJc w:val="left"/>
      <w:pPr>
        <w:ind w:left="994" w:hanging="368"/>
      </w:pPr>
      <w:rPr>
        <w:rFonts w:hint="default"/>
      </w:rPr>
    </w:lvl>
    <w:lvl w:ilvl="2" w:tplc="699C1B74">
      <w:start w:val="1"/>
      <w:numFmt w:val="bullet"/>
      <w:lvlText w:val="•"/>
      <w:lvlJc w:val="left"/>
      <w:pPr>
        <w:ind w:left="1868" w:hanging="368"/>
      </w:pPr>
      <w:rPr>
        <w:rFonts w:hint="default"/>
      </w:rPr>
    </w:lvl>
    <w:lvl w:ilvl="3" w:tplc="707E0C28">
      <w:start w:val="1"/>
      <w:numFmt w:val="bullet"/>
      <w:lvlText w:val="•"/>
      <w:lvlJc w:val="left"/>
      <w:pPr>
        <w:ind w:left="2742" w:hanging="368"/>
      </w:pPr>
      <w:rPr>
        <w:rFonts w:hint="default"/>
      </w:rPr>
    </w:lvl>
    <w:lvl w:ilvl="4" w:tplc="D3A04324">
      <w:start w:val="1"/>
      <w:numFmt w:val="bullet"/>
      <w:lvlText w:val="•"/>
      <w:lvlJc w:val="left"/>
      <w:pPr>
        <w:ind w:left="3616" w:hanging="368"/>
      </w:pPr>
      <w:rPr>
        <w:rFonts w:hint="default"/>
      </w:rPr>
    </w:lvl>
    <w:lvl w:ilvl="5" w:tplc="37401F7A">
      <w:start w:val="1"/>
      <w:numFmt w:val="bullet"/>
      <w:lvlText w:val="•"/>
      <w:lvlJc w:val="left"/>
      <w:pPr>
        <w:ind w:left="4490" w:hanging="368"/>
      </w:pPr>
      <w:rPr>
        <w:rFonts w:hint="default"/>
      </w:rPr>
    </w:lvl>
    <w:lvl w:ilvl="6" w:tplc="0E64750C">
      <w:start w:val="1"/>
      <w:numFmt w:val="bullet"/>
      <w:lvlText w:val="•"/>
      <w:lvlJc w:val="left"/>
      <w:pPr>
        <w:ind w:left="5364" w:hanging="368"/>
      </w:pPr>
      <w:rPr>
        <w:rFonts w:hint="default"/>
      </w:rPr>
    </w:lvl>
    <w:lvl w:ilvl="7" w:tplc="BB540440">
      <w:start w:val="1"/>
      <w:numFmt w:val="bullet"/>
      <w:lvlText w:val="•"/>
      <w:lvlJc w:val="left"/>
      <w:pPr>
        <w:ind w:left="6238" w:hanging="368"/>
      </w:pPr>
      <w:rPr>
        <w:rFonts w:hint="default"/>
      </w:rPr>
    </w:lvl>
    <w:lvl w:ilvl="8" w:tplc="7BC25534">
      <w:start w:val="1"/>
      <w:numFmt w:val="bullet"/>
      <w:lvlText w:val="•"/>
      <w:lvlJc w:val="left"/>
      <w:pPr>
        <w:ind w:left="7112" w:hanging="368"/>
      </w:pPr>
      <w:rPr>
        <w:rFonts w:hint="default"/>
      </w:rPr>
    </w:lvl>
  </w:abstractNum>
  <w:abstractNum w:abstractNumId="1" w15:restartNumberingAfterBreak="0">
    <w:nsid w:val="09C04206"/>
    <w:multiLevelType w:val="hybridMultilevel"/>
    <w:tmpl w:val="60D0909E"/>
    <w:lvl w:ilvl="0" w:tplc="00749C46">
      <w:start w:val="1"/>
      <w:numFmt w:val="decimal"/>
      <w:lvlText w:val="%1)"/>
      <w:lvlJc w:val="left"/>
      <w:pPr>
        <w:ind w:left="120" w:hanging="360"/>
        <w:jc w:val="right"/>
      </w:pPr>
      <w:rPr>
        <w:rFonts w:ascii="Times New Roman" w:eastAsia="Times New Roman" w:hAnsi="Times New Roman" w:hint="default"/>
        <w:b/>
        <w:bCs/>
        <w:sz w:val="24"/>
        <w:szCs w:val="24"/>
      </w:rPr>
    </w:lvl>
    <w:lvl w:ilvl="1" w:tplc="A2D8D6E6">
      <w:start w:val="1"/>
      <w:numFmt w:val="bullet"/>
      <w:lvlText w:val="•"/>
      <w:lvlJc w:val="left"/>
      <w:pPr>
        <w:ind w:left="1000" w:hanging="360"/>
      </w:pPr>
      <w:rPr>
        <w:rFonts w:hint="default"/>
      </w:rPr>
    </w:lvl>
    <w:lvl w:ilvl="2" w:tplc="C39A8628">
      <w:start w:val="1"/>
      <w:numFmt w:val="bullet"/>
      <w:lvlText w:val="•"/>
      <w:lvlJc w:val="left"/>
      <w:pPr>
        <w:ind w:left="1880" w:hanging="360"/>
      </w:pPr>
      <w:rPr>
        <w:rFonts w:hint="default"/>
      </w:rPr>
    </w:lvl>
    <w:lvl w:ilvl="3" w:tplc="0D8CEF06">
      <w:start w:val="1"/>
      <w:numFmt w:val="bullet"/>
      <w:lvlText w:val="•"/>
      <w:lvlJc w:val="left"/>
      <w:pPr>
        <w:ind w:left="2760" w:hanging="360"/>
      </w:pPr>
      <w:rPr>
        <w:rFonts w:hint="default"/>
      </w:rPr>
    </w:lvl>
    <w:lvl w:ilvl="4" w:tplc="60F288E2">
      <w:start w:val="1"/>
      <w:numFmt w:val="bullet"/>
      <w:lvlText w:val="•"/>
      <w:lvlJc w:val="left"/>
      <w:pPr>
        <w:ind w:left="3640" w:hanging="360"/>
      </w:pPr>
      <w:rPr>
        <w:rFonts w:hint="default"/>
      </w:rPr>
    </w:lvl>
    <w:lvl w:ilvl="5" w:tplc="B03C5954">
      <w:start w:val="1"/>
      <w:numFmt w:val="bullet"/>
      <w:lvlText w:val="•"/>
      <w:lvlJc w:val="left"/>
      <w:pPr>
        <w:ind w:left="4520" w:hanging="360"/>
      </w:pPr>
      <w:rPr>
        <w:rFonts w:hint="default"/>
      </w:rPr>
    </w:lvl>
    <w:lvl w:ilvl="6" w:tplc="40D8274C">
      <w:start w:val="1"/>
      <w:numFmt w:val="bullet"/>
      <w:lvlText w:val="•"/>
      <w:lvlJc w:val="left"/>
      <w:pPr>
        <w:ind w:left="5400" w:hanging="360"/>
      </w:pPr>
      <w:rPr>
        <w:rFonts w:hint="default"/>
      </w:rPr>
    </w:lvl>
    <w:lvl w:ilvl="7" w:tplc="03E4A80A">
      <w:start w:val="1"/>
      <w:numFmt w:val="bullet"/>
      <w:lvlText w:val="•"/>
      <w:lvlJc w:val="left"/>
      <w:pPr>
        <w:ind w:left="6280" w:hanging="360"/>
      </w:pPr>
      <w:rPr>
        <w:rFonts w:hint="default"/>
      </w:rPr>
    </w:lvl>
    <w:lvl w:ilvl="8" w:tplc="0CDCCF58">
      <w:start w:val="1"/>
      <w:numFmt w:val="bullet"/>
      <w:lvlText w:val="•"/>
      <w:lvlJc w:val="left"/>
      <w:pPr>
        <w:ind w:left="7160" w:hanging="360"/>
      </w:pPr>
      <w:rPr>
        <w:rFonts w:hint="default"/>
      </w:rPr>
    </w:lvl>
  </w:abstractNum>
  <w:abstractNum w:abstractNumId="2" w15:restartNumberingAfterBreak="0">
    <w:nsid w:val="0A592BCC"/>
    <w:multiLevelType w:val="hybridMultilevel"/>
    <w:tmpl w:val="21A05E96"/>
    <w:lvl w:ilvl="0" w:tplc="6DA0F406">
      <w:start w:val="1"/>
      <w:numFmt w:val="decimal"/>
      <w:lvlText w:val="%1."/>
      <w:lvlJc w:val="left"/>
      <w:pPr>
        <w:ind w:left="720" w:hanging="360"/>
      </w:pPr>
      <w:rPr>
        <w:rFonts w:hint="default"/>
      </w:rPr>
    </w:lvl>
    <w:lvl w:ilvl="1" w:tplc="23BC65FA" w:tentative="1">
      <w:start w:val="1"/>
      <w:numFmt w:val="lowerLetter"/>
      <w:lvlText w:val="%2."/>
      <w:lvlJc w:val="left"/>
      <w:pPr>
        <w:ind w:left="1440" w:hanging="360"/>
      </w:pPr>
    </w:lvl>
    <w:lvl w:ilvl="2" w:tplc="9528C21E" w:tentative="1">
      <w:start w:val="1"/>
      <w:numFmt w:val="lowerRoman"/>
      <w:lvlText w:val="%3."/>
      <w:lvlJc w:val="right"/>
      <w:pPr>
        <w:ind w:left="2160" w:hanging="180"/>
      </w:pPr>
    </w:lvl>
    <w:lvl w:ilvl="3" w:tplc="8FB236F0" w:tentative="1">
      <w:start w:val="1"/>
      <w:numFmt w:val="decimal"/>
      <w:lvlText w:val="%4."/>
      <w:lvlJc w:val="left"/>
      <w:pPr>
        <w:ind w:left="2880" w:hanging="360"/>
      </w:pPr>
    </w:lvl>
    <w:lvl w:ilvl="4" w:tplc="EA929DCE" w:tentative="1">
      <w:start w:val="1"/>
      <w:numFmt w:val="lowerLetter"/>
      <w:lvlText w:val="%5."/>
      <w:lvlJc w:val="left"/>
      <w:pPr>
        <w:ind w:left="3600" w:hanging="360"/>
      </w:pPr>
    </w:lvl>
    <w:lvl w:ilvl="5" w:tplc="73B8E106" w:tentative="1">
      <w:start w:val="1"/>
      <w:numFmt w:val="lowerRoman"/>
      <w:lvlText w:val="%6."/>
      <w:lvlJc w:val="right"/>
      <w:pPr>
        <w:ind w:left="4320" w:hanging="180"/>
      </w:pPr>
    </w:lvl>
    <w:lvl w:ilvl="6" w:tplc="41A48DDE" w:tentative="1">
      <w:start w:val="1"/>
      <w:numFmt w:val="decimal"/>
      <w:lvlText w:val="%7."/>
      <w:lvlJc w:val="left"/>
      <w:pPr>
        <w:ind w:left="5040" w:hanging="360"/>
      </w:pPr>
    </w:lvl>
    <w:lvl w:ilvl="7" w:tplc="E48C5EEA" w:tentative="1">
      <w:start w:val="1"/>
      <w:numFmt w:val="lowerLetter"/>
      <w:lvlText w:val="%8."/>
      <w:lvlJc w:val="left"/>
      <w:pPr>
        <w:ind w:left="5760" w:hanging="360"/>
      </w:pPr>
    </w:lvl>
    <w:lvl w:ilvl="8" w:tplc="B1F6A9AA" w:tentative="1">
      <w:start w:val="1"/>
      <w:numFmt w:val="lowerRoman"/>
      <w:lvlText w:val="%9."/>
      <w:lvlJc w:val="right"/>
      <w:pPr>
        <w:ind w:left="6480" w:hanging="180"/>
      </w:pPr>
    </w:lvl>
  </w:abstractNum>
  <w:abstractNum w:abstractNumId="3" w15:restartNumberingAfterBreak="0">
    <w:nsid w:val="0BDF0B24"/>
    <w:multiLevelType w:val="hybridMultilevel"/>
    <w:tmpl w:val="20FCBADA"/>
    <w:lvl w:ilvl="0" w:tplc="E08ACEE0">
      <w:start w:val="7"/>
      <w:numFmt w:val="decimal"/>
      <w:lvlText w:val="%1)"/>
      <w:lvlJc w:val="left"/>
      <w:pPr>
        <w:ind w:left="379" w:hanging="260"/>
      </w:pPr>
      <w:rPr>
        <w:rFonts w:ascii="Times New Roman" w:eastAsia="Times New Roman" w:hAnsi="Times New Roman" w:hint="default"/>
        <w:sz w:val="24"/>
        <w:szCs w:val="24"/>
      </w:rPr>
    </w:lvl>
    <w:lvl w:ilvl="1" w:tplc="05E0ABCA">
      <w:start w:val="1"/>
      <w:numFmt w:val="decimal"/>
      <w:lvlText w:val="%2."/>
      <w:lvlJc w:val="left"/>
      <w:pPr>
        <w:ind w:left="840" w:hanging="360"/>
      </w:pPr>
      <w:rPr>
        <w:rFonts w:ascii="Times New Roman" w:eastAsia="Times New Roman" w:hAnsi="Times New Roman" w:hint="default"/>
        <w:sz w:val="24"/>
        <w:szCs w:val="24"/>
      </w:rPr>
    </w:lvl>
    <w:lvl w:ilvl="2" w:tplc="D068C48C">
      <w:start w:val="1"/>
      <w:numFmt w:val="bullet"/>
      <w:lvlText w:val="•"/>
      <w:lvlJc w:val="left"/>
      <w:pPr>
        <w:ind w:left="1731" w:hanging="360"/>
      </w:pPr>
      <w:rPr>
        <w:rFonts w:hint="default"/>
      </w:rPr>
    </w:lvl>
    <w:lvl w:ilvl="3" w:tplc="C70A606A">
      <w:start w:val="1"/>
      <w:numFmt w:val="bullet"/>
      <w:lvlText w:val="•"/>
      <w:lvlJc w:val="left"/>
      <w:pPr>
        <w:ind w:left="2622" w:hanging="360"/>
      </w:pPr>
      <w:rPr>
        <w:rFonts w:hint="default"/>
      </w:rPr>
    </w:lvl>
    <w:lvl w:ilvl="4" w:tplc="40BE139A">
      <w:start w:val="1"/>
      <w:numFmt w:val="bullet"/>
      <w:lvlText w:val="•"/>
      <w:lvlJc w:val="left"/>
      <w:pPr>
        <w:ind w:left="3513" w:hanging="360"/>
      </w:pPr>
      <w:rPr>
        <w:rFonts w:hint="default"/>
      </w:rPr>
    </w:lvl>
    <w:lvl w:ilvl="5" w:tplc="81CA8860">
      <w:start w:val="1"/>
      <w:numFmt w:val="bullet"/>
      <w:lvlText w:val="•"/>
      <w:lvlJc w:val="left"/>
      <w:pPr>
        <w:ind w:left="4404" w:hanging="360"/>
      </w:pPr>
      <w:rPr>
        <w:rFonts w:hint="default"/>
      </w:rPr>
    </w:lvl>
    <w:lvl w:ilvl="6" w:tplc="73F6216C">
      <w:start w:val="1"/>
      <w:numFmt w:val="bullet"/>
      <w:lvlText w:val="•"/>
      <w:lvlJc w:val="left"/>
      <w:pPr>
        <w:ind w:left="5295" w:hanging="360"/>
      </w:pPr>
      <w:rPr>
        <w:rFonts w:hint="default"/>
      </w:rPr>
    </w:lvl>
    <w:lvl w:ilvl="7" w:tplc="977853E4">
      <w:start w:val="1"/>
      <w:numFmt w:val="bullet"/>
      <w:lvlText w:val="•"/>
      <w:lvlJc w:val="left"/>
      <w:pPr>
        <w:ind w:left="6186" w:hanging="360"/>
      </w:pPr>
      <w:rPr>
        <w:rFonts w:hint="default"/>
      </w:rPr>
    </w:lvl>
    <w:lvl w:ilvl="8" w:tplc="DF8A5260">
      <w:start w:val="1"/>
      <w:numFmt w:val="bullet"/>
      <w:lvlText w:val="•"/>
      <w:lvlJc w:val="left"/>
      <w:pPr>
        <w:ind w:left="7077" w:hanging="360"/>
      </w:pPr>
      <w:rPr>
        <w:rFonts w:hint="default"/>
      </w:rPr>
    </w:lvl>
  </w:abstractNum>
  <w:abstractNum w:abstractNumId="4" w15:restartNumberingAfterBreak="0">
    <w:nsid w:val="10067B74"/>
    <w:multiLevelType w:val="hybridMultilevel"/>
    <w:tmpl w:val="244A95A6"/>
    <w:lvl w:ilvl="0" w:tplc="ABF6A1DE">
      <w:start w:val="1"/>
      <w:numFmt w:val="lowerLetter"/>
      <w:lvlText w:val="(%1)"/>
      <w:lvlJc w:val="left"/>
      <w:pPr>
        <w:ind w:left="720" w:hanging="360"/>
      </w:pPr>
      <w:rPr>
        <w:rFonts w:hint="default"/>
        <w:b/>
        <w:i/>
      </w:rPr>
    </w:lvl>
    <w:lvl w:ilvl="1" w:tplc="444431C6" w:tentative="1">
      <w:start w:val="1"/>
      <w:numFmt w:val="lowerLetter"/>
      <w:lvlText w:val="%2."/>
      <w:lvlJc w:val="left"/>
      <w:pPr>
        <w:ind w:left="1440" w:hanging="360"/>
      </w:pPr>
    </w:lvl>
    <w:lvl w:ilvl="2" w:tplc="BE38EAD8" w:tentative="1">
      <w:start w:val="1"/>
      <w:numFmt w:val="lowerRoman"/>
      <w:lvlText w:val="%3."/>
      <w:lvlJc w:val="right"/>
      <w:pPr>
        <w:ind w:left="2160" w:hanging="180"/>
      </w:pPr>
    </w:lvl>
    <w:lvl w:ilvl="3" w:tplc="24D2F30E" w:tentative="1">
      <w:start w:val="1"/>
      <w:numFmt w:val="decimal"/>
      <w:lvlText w:val="%4."/>
      <w:lvlJc w:val="left"/>
      <w:pPr>
        <w:ind w:left="2880" w:hanging="360"/>
      </w:pPr>
    </w:lvl>
    <w:lvl w:ilvl="4" w:tplc="109A2458" w:tentative="1">
      <w:start w:val="1"/>
      <w:numFmt w:val="lowerLetter"/>
      <w:lvlText w:val="%5."/>
      <w:lvlJc w:val="left"/>
      <w:pPr>
        <w:ind w:left="3600" w:hanging="360"/>
      </w:pPr>
    </w:lvl>
    <w:lvl w:ilvl="5" w:tplc="BE0C6630" w:tentative="1">
      <w:start w:val="1"/>
      <w:numFmt w:val="lowerRoman"/>
      <w:lvlText w:val="%6."/>
      <w:lvlJc w:val="right"/>
      <w:pPr>
        <w:ind w:left="4320" w:hanging="180"/>
      </w:pPr>
    </w:lvl>
    <w:lvl w:ilvl="6" w:tplc="D4FA202A" w:tentative="1">
      <w:start w:val="1"/>
      <w:numFmt w:val="decimal"/>
      <w:lvlText w:val="%7."/>
      <w:lvlJc w:val="left"/>
      <w:pPr>
        <w:ind w:left="5040" w:hanging="360"/>
      </w:pPr>
    </w:lvl>
    <w:lvl w:ilvl="7" w:tplc="591A901E" w:tentative="1">
      <w:start w:val="1"/>
      <w:numFmt w:val="lowerLetter"/>
      <w:lvlText w:val="%8."/>
      <w:lvlJc w:val="left"/>
      <w:pPr>
        <w:ind w:left="5760" w:hanging="360"/>
      </w:pPr>
    </w:lvl>
    <w:lvl w:ilvl="8" w:tplc="55A0751C" w:tentative="1">
      <w:start w:val="1"/>
      <w:numFmt w:val="lowerRoman"/>
      <w:lvlText w:val="%9."/>
      <w:lvlJc w:val="right"/>
      <w:pPr>
        <w:ind w:left="6480" w:hanging="180"/>
      </w:pPr>
    </w:lvl>
  </w:abstractNum>
  <w:abstractNum w:abstractNumId="5" w15:restartNumberingAfterBreak="0">
    <w:nsid w:val="1C663C72"/>
    <w:multiLevelType w:val="hybridMultilevel"/>
    <w:tmpl w:val="24788852"/>
    <w:lvl w:ilvl="0" w:tplc="D48CA696">
      <w:start w:val="1"/>
      <w:numFmt w:val="lowerLetter"/>
      <w:lvlText w:val="%1."/>
      <w:lvlJc w:val="left"/>
      <w:pPr>
        <w:ind w:left="1080" w:hanging="360"/>
      </w:pPr>
      <w:rPr>
        <w:rFonts w:hint="default"/>
        <w:b/>
        <w:i/>
      </w:rPr>
    </w:lvl>
    <w:lvl w:ilvl="1" w:tplc="517C54B4" w:tentative="1">
      <w:start w:val="1"/>
      <w:numFmt w:val="lowerLetter"/>
      <w:lvlText w:val="%2."/>
      <w:lvlJc w:val="left"/>
      <w:pPr>
        <w:ind w:left="1800" w:hanging="360"/>
      </w:pPr>
    </w:lvl>
    <w:lvl w:ilvl="2" w:tplc="16168A38" w:tentative="1">
      <w:start w:val="1"/>
      <w:numFmt w:val="lowerRoman"/>
      <w:lvlText w:val="%3."/>
      <w:lvlJc w:val="right"/>
      <w:pPr>
        <w:ind w:left="2520" w:hanging="180"/>
      </w:pPr>
    </w:lvl>
    <w:lvl w:ilvl="3" w:tplc="1870E8EA" w:tentative="1">
      <w:start w:val="1"/>
      <w:numFmt w:val="decimal"/>
      <w:lvlText w:val="%4."/>
      <w:lvlJc w:val="left"/>
      <w:pPr>
        <w:ind w:left="3240" w:hanging="360"/>
      </w:pPr>
    </w:lvl>
    <w:lvl w:ilvl="4" w:tplc="035C50F6" w:tentative="1">
      <w:start w:val="1"/>
      <w:numFmt w:val="lowerLetter"/>
      <w:lvlText w:val="%5."/>
      <w:lvlJc w:val="left"/>
      <w:pPr>
        <w:ind w:left="3960" w:hanging="360"/>
      </w:pPr>
    </w:lvl>
    <w:lvl w:ilvl="5" w:tplc="65AABB48" w:tentative="1">
      <w:start w:val="1"/>
      <w:numFmt w:val="lowerRoman"/>
      <w:lvlText w:val="%6."/>
      <w:lvlJc w:val="right"/>
      <w:pPr>
        <w:ind w:left="4680" w:hanging="180"/>
      </w:pPr>
    </w:lvl>
    <w:lvl w:ilvl="6" w:tplc="5D5C2F6A" w:tentative="1">
      <w:start w:val="1"/>
      <w:numFmt w:val="decimal"/>
      <w:lvlText w:val="%7."/>
      <w:lvlJc w:val="left"/>
      <w:pPr>
        <w:ind w:left="5400" w:hanging="360"/>
      </w:pPr>
    </w:lvl>
    <w:lvl w:ilvl="7" w:tplc="6C86F3A6" w:tentative="1">
      <w:start w:val="1"/>
      <w:numFmt w:val="lowerLetter"/>
      <w:lvlText w:val="%8."/>
      <w:lvlJc w:val="left"/>
      <w:pPr>
        <w:ind w:left="6120" w:hanging="360"/>
      </w:pPr>
    </w:lvl>
    <w:lvl w:ilvl="8" w:tplc="D994A814" w:tentative="1">
      <w:start w:val="1"/>
      <w:numFmt w:val="lowerRoman"/>
      <w:lvlText w:val="%9."/>
      <w:lvlJc w:val="right"/>
      <w:pPr>
        <w:ind w:left="6840" w:hanging="180"/>
      </w:pPr>
    </w:lvl>
  </w:abstractNum>
  <w:abstractNum w:abstractNumId="6" w15:restartNumberingAfterBreak="0">
    <w:nsid w:val="1F8B456B"/>
    <w:multiLevelType w:val="multilevel"/>
    <w:tmpl w:val="FC643256"/>
    <w:lvl w:ilvl="0">
      <w:start w:val="1"/>
      <w:numFmt w:val="decimal"/>
      <w:lvlText w:val="%1"/>
      <w:lvlJc w:val="left"/>
      <w:pPr>
        <w:ind w:left="420" w:hanging="300"/>
      </w:pPr>
      <w:rPr>
        <w:rFonts w:hint="default"/>
      </w:rPr>
    </w:lvl>
    <w:lvl w:ilvl="1">
      <w:start w:val="1"/>
      <w:numFmt w:val="decimal"/>
      <w:lvlText w:val="%1.%2"/>
      <w:lvlJc w:val="left"/>
      <w:pPr>
        <w:ind w:left="420" w:hanging="300"/>
      </w:pPr>
      <w:rPr>
        <w:rFonts w:hint="default"/>
        <w:u w:val="thick" w:color="000000"/>
      </w:rPr>
    </w:lvl>
    <w:lvl w:ilvl="2">
      <w:start w:val="1"/>
      <w:numFmt w:val="bullet"/>
      <w:lvlText w:val="•"/>
      <w:lvlJc w:val="left"/>
      <w:pPr>
        <w:ind w:left="2108" w:hanging="300"/>
      </w:pPr>
      <w:rPr>
        <w:rFonts w:hint="default"/>
      </w:rPr>
    </w:lvl>
    <w:lvl w:ilvl="3">
      <w:start w:val="1"/>
      <w:numFmt w:val="bullet"/>
      <w:lvlText w:val="•"/>
      <w:lvlJc w:val="left"/>
      <w:pPr>
        <w:ind w:left="2952" w:hanging="300"/>
      </w:pPr>
      <w:rPr>
        <w:rFonts w:hint="default"/>
      </w:rPr>
    </w:lvl>
    <w:lvl w:ilvl="4">
      <w:start w:val="1"/>
      <w:numFmt w:val="bullet"/>
      <w:lvlText w:val="•"/>
      <w:lvlJc w:val="left"/>
      <w:pPr>
        <w:ind w:left="3796" w:hanging="300"/>
      </w:pPr>
      <w:rPr>
        <w:rFonts w:hint="default"/>
      </w:rPr>
    </w:lvl>
    <w:lvl w:ilvl="5">
      <w:start w:val="1"/>
      <w:numFmt w:val="bullet"/>
      <w:lvlText w:val="•"/>
      <w:lvlJc w:val="left"/>
      <w:pPr>
        <w:ind w:left="4640" w:hanging="300"/>
      </w:pPr>
      <w:rPr>
        <w:rFonts w:hint="default"/>
      </w:rPr>
    </w:lvl>
    <w:lvl w:ilvl="6">
      <w:start w:val="1"/>
      <w:numFmt w:val="bullet"/>
      <w:lvlText w:val="•"/>
      <w:lvlJc w:val="left"/>
      <w:pPr>
        <w:ind w:left="5484" w:hanging="300"/>
      </w:pPr>
      <w:rPr>
        <w:rFonts w:hint="default"/>
      </w:rPr>
    </w:lvl>
    <w:lvl w:ilvl="7">
      <w:start w:val="1"/>
      <w:numFmt w:val="bullet"/>
      <w:lvlText w:val="•"/>
      <w:lvlJc w:val="left"/>
      <w:pPr>
        <w:ind w:left="6328" w:hanging="300"/>
      </w:pPr>
      <w:rPr>
        <w:rFonts w:hint="default"/>
      </w:rPr>
    </w:lvl>
    <w:lvl w:ilvl="8">
      <w:start w:val="1"/>
      <w:numFmt w:val="bullet"/>
      <w:lvlText w:val="•"/>
      <w:lvlJc w:val="left"/>
      <w:pPr>
        <w:ind w:left="7172" w:hanging="300"/>
      </w:pPr>
      <w:rPr>
        <w:rFonts w:hint="default"/>
      </w:rPr>
    </w:lvl>
  </w:abstractNum>
  <w:abstractNum w:abstractNumId="7" w15:restartNumberingAfterBreak="0">
    <w:nsid w:val="26D911D3"/>
    <w:multiLevelType w:val="hybridMultilevel"/>
    <w:tmpl w:val="89E247E8"/>
    <w:lvl w:ilvl="0" w:tplc="2F588D9A">
      <w:start w:val="1"/>
      <w:numFmt w:val="decimal"/>
      <w:lvlText w:val="%1."/>
      <w:lvlJc w:val="left"/>
      <w:pPr>
        <w:ind w:left="630" w:hanging="360"/>
      </w:pPr>
      <w:rPr>
        <w:rFonts w:hint="default"/>
      </w:rPr>
    </w:lvl>
    <w:lvl w:ilvl="1" w:tplc="CCC8CA5C" w:tentative="1">
      <w:start w:val="1"/>
      <w:numFmt w:val="lowerLetter"/>
      <w:lvlText w:val="%2."/>
      <w:lvlJc w:val="left"/>
      <w:pPr>
        <w:ind w:left="1350" w:hanging="360"/>
      </w:pPr>
    </w:lvl>
    <w:lvl w:ilvl="2" w:tplc="D8502886" w:tentative="1">
      <w:start w:val="1"/>
      <w:numFmt w:val="lowerRoman"/>
      <w:lvlText w:val="%3."/>
      <w:lvlJc w:val="right"/>
      <w:pPr>
        <w:ind w:left="2070" w:hanging="180"/>
      </w:pPr>
    </w:lvl>
    <w:lvl w:ilvl="3" w:tplc="FBBE50E6" w:tentative="1">
      <w:start w:val="1"/>
      <w:numFmt w:val="decimal"/>
      <w:lvlText w:val="%4."/>
      <w:lvlJc w:val="left"/>
      <w:pPr>
        <w:ind w:left="2790" w:hanging="360"/>
      </w:pPr>
    </w:lvl>
    <w:lvl w:ilvl="4" w:tplc="EE8E69EC" w:tentative="1">
      <w:start w:val="1"/>
      <w:numFmt w:val="lowerLetter"/>
      <w:lvlText w:val="%5."/>
      <w:lvlJc w:val="left"/>
      <w:pPr>
        <w:ind w:left="3510" w:hanging="360"/>
      </w:pPr>
    </w:lvl>
    <w:lvl w:ilvl="5" w:tplc="DB3AFC8A" w:tentative="1">
      <w:start w:val="1"/>
      <w:numFmt w:val="lowerRoman"/>
      <w:lvlText w:val="%6."/>
      <w:lvlJc w:val="right"/>
      <w:pPr>
        <w:ind w:left="4230" w:hanging="180"/>
      </w:pPr>
    </w:lvl>
    <w:lvl w:ilvl="6" w:tplc="F7262DC2" w:tentative="1">
      <w:start w:val="1"/>
      <w:numFmt w:val="decimal"/>
      <w:lvlText w:val="%7."/>
      <w:lvlJc w:val="left"/>
      <w:pPr>
        <w:ind w:left="4950" w:hanging="360"/>
      </w:pPr>
    </w:lvl>
    <w:lvl w:ilvl="7" w:tplc="DD243D0C" w:tentative="1">
      <w:start w:val="1"/>
      <w:numFmt w:val="lowerLetter"/>
      <w:lvlText w:val="%8."/>
      <w:lvlJc w:val="left"/>
      <w:pPr>
        <w:ind w:left="5670" w:hanging="360"/>
      </w:pPr>
    </w:lvl>
    <w:lvl w:ilvl="8" w:tplc="81CCD332" w:tentative="1">
      <w:start w:val="1"/>
      <w:numFmt w:val="lowerRoman"/>
      <w:lvlText w:val="%9."/>
      <w:lvlJc w:val="right"/>
      <w:pPr>
        <w:ind w:left="6390" w:hanging="180"/>
      </w:pPr>
    </w:lvl>
  </w:abstractNum>
  <w:abstractNum w:abstractNumId="8" w15:restartNumberingAfterBreak="0">
    <w:nsid w:val="2F840910"/>
    <w:multiLevelType w:val="hybridMultilevel"/>
    <w:tmpl w:val="FD1CB17C"/>
    <w:lvl w:ilvl="0" w:tplc="7F021728">
      <w:start w:val="1"/>
      <w:numFmt w:val="decimal"/>
      <w:lvlText w:val="%1)"/>
      <w:lvlJc w:val="left"/>
      <w:pPr>
        <w:ind w:left="720" w:hanging="360"/>
      </w:pPr>
      <w:rPr>
        <w:rFonts w:hint="default"/>
      </w:rPr>
    </w:lvl>
    <w:lvl w:ilvl="1" w:tplc="CD8AAE54" w:tentative="1">
      <w:start w:val="1"/>
      <w:numFmt w:val="lowerLetter"/>
      <w:lvlText w:val="%2."/>
      <w:lvlJc w:val="left"/>
      <w:pPr>
        <w:ind w:left="1440" w:hanging="360"/>
      </w:pPr>
    </w:lvl>
    <w:lvl w:ilvl="2" w:tplc="62A489C2" w:tentative="1">
      <w:start w:val="1"/>
      <w:numFmt w:val="lowerRoman"/>
      <w:lvlText w:val="%3."/>
      <w:lvlJc w:val="right"/>
      <w:pPr>
        <w:ind w:left="2160" w:hanging="180"/>
      </w:pPr>
    </w:lvl>
    <w:lvl w:ilvl="3" w:tplc="379A81C0" w:tentative="1">
      <w:start w:val="1"/>
      <w:numFmt w:val="decimal"/>
      <w:lvlText w:val="%4."/>
      <w:lvlJc w:val="left"/>
      <w:pPr>
        <w:ind w:left="2880" w:hanging="360"/>
      </w:pPr>
    </w:lvl>
    <w:lvl w:ilvl="4" w:tplc="1B7A7432" w:tentative="1">
      <w:start w:val="1"/>
      <w:numFmt w:val="lowerLetter"/>
      <w:lvlText w:val="%5."/>
      <w:lvlJc w:val="left"/>
      <w:pPr>
        <w:ind w:left="3600" w:hanging="360"/>
      </w:pPr>
    </w:lvl>
    <w:lvl w:ilvl="5" w:tplc="21566178" w:tentative="1">
      <w:start w:val="1"/>
      <w:numFmt w:val="lowerRoman"/>
      <w:lvlText w:val="%6."/>
      <w:lvlJc w:val="right"/>
      <w:pPr>
        <w:ind w:left="4320" w:hanging="180"/>
      </w:pPr>
    </w:lvl>
    <w:lvl w:ilvl="6" w:tplc="B6B282F6" w:tentative="1">
      <w:start w:val="1"/>
      <w:numFmt w:val="decimal"/>
      <w:lvlText w:val="%7."/>
      <w:lvlJc w:val="left"/>
      <w:pPr>
        <w:ind w:left="5040" w:hanging="360"/>
      </w:pPr>
    </w:lvl>
    <w:lvl w:ilvl="7" w:tplc="935EFC64" w:tentative="1">
      <w:start w:val="1"/>
      <w:numFmt w:val="lowerLetter"/>
      <w:lvlText w:val="%8."/>
      <w:lvlJc w:val="left"/>
      <w:pPr>
        <w:ind w:left="5760" w:hanging="360"/>
      </w:pPr>
    </w:lvl>
    <w:lvl w:ilvl="8" w:tplc="1D5A8EFA" w:tentative="1">
      <w:start w:val="1"/>
      <w:numFmt w:val="lowerRoman"/>
      <w:lvlText w:val="%9."/>
      <w:lvlJc w:val="right"/>
      <w:pPr>
        <w:ind w:left="6480" w:hanging="180"/>
      </w:pPr>
    </w:lvl>
  </w:abstractNum>
  <w:abstractNum w:abstractNumId="9" w15:restartNumberingAfterBreak="0">
    <w:nsid w:val="3E1D2DE6"/>
    <w:multiLevelType w:val="hybridMultilevel"/>
    <w:tmpl w:val="E46EFB1C"/>
    <w:lvl w:ilvl="0" w:tplc="F4D2BF0C">
      <w:start w:val="3"/>
      <w:numFmt w:val="decimal"/>
      <w:lvlText w:val="%1."/>
      <w:lvlJc w:val="left"/>
      <w:pPr>
        <w:ind w:left="630" w:hanging="360"/>
      </w:pPr>
      <w:rPr>
        <w:rFonts w:hint="default"/>
      </w:rPr>
    </w:lvl>
    <w:lvl w:ilvl="1" w:tplc="C622797C" w:tentative="1">
      <w:start w:val="1"/>
      <w:numFmt w:val="lowerLetter"/>
      <w:lvlText w:val="%2."/>
      <w:lvlJc w:val="left"/>
      <w:pPr>
        <w:ind w:left="1350" w:hanging="360"/>
      </w:pPr>
    </w:lvl>
    <w:lvl w:ilvl="2" w:tplc="FB824DCE" w:tentative="1">
      <w:start w:val="1"/>
      <w:numFmt w:val="lowerRoman"/>
      <w:lvlText w:val="%3."/>
      <w:lvlJc w:val="right"/>
      <w:pPr>
        <w:ind w:left="2070" w:hanging="180"/>
      </w:pPr>
    </w:lvl>
    <w:lvl w:ilvl="3" w:tplc="4A5C41E4" w:tentative="1">
      <w:start w:val="1"/>
      <w:numFmt w:val="decimal"/>
      <w:lvlText w:val="%4."/>
      <w:lvlJc w:val="left"/>
      <w:pPr>
        <w:ind w:left="2790" w:hanging="360"/>
      </w:pPr>
    </w:lvl>
    <w:lvl w:ilvl="4" w:tplc="521A1AA4" w:tentative="1">
      <w:start w:val="1"/>
      <w:numFmt w:val="lowerLetter"/>
      <w:lvlText w:val="%5."/>
      <w:lvlJc w:val="left"/>
      <w:pPr>
        <w:ind w:left="3510" w:hanging="360"/>
      </w:pPr>
    </w:lvl>
    <w:lvl w:ilvl="5" w:tplc="78A85B2C" w:tentative="1">
      <w:start w:val="1"/>
      <w:numFmt w:val="lowerRoman"/>
      <w:lvlText w:val="%6."/>
      <w:lvlJc w:val="right"/>
      <w:pPr>
        <w:ind w:left="4230" w:hanging="180"/>
      </w:pPr>
    </w:lvl>
    <w:lvl w:ilvl="6" w:tplc="2E526F6C" w:tentative="1">
      <w:start w:val="1"/>
      <w:numFmt w:val="decimal"/>
      <w:lvlText w:val="%7."/>
      <w:lvlJc w:val="left"/>
      <w:pPr>
        <w:ind w:left="4950" w:hanging="360"/>
      </w:pPr>
    </w:lvl>
    <w:lvl w:ilvl="7" w:tplc="120A7888" w:tentative="1">
      <w:start w:val="1"/>
      <w:numFmt w:val="lowerLetter"/>
      <w:lvlText w:val="%8."/>
      <w:lvlJc w:val="left"/>
      <w:pPr>
        <w:ind w:left="5670" w:hanging="360"/>
      </w:pPr>
    </w:lvl>
    <w:lvl w:ilvl="8" w:tplc="78EA338A" w:tentative="1">
      <w:start w:val="1"/>
      <w:numFmt w:val="lowerRoman"/>
      <w:lvlText w:val="%9."/>
      <w:lvlJc w:val="right"/>
      <w:pPr>
        <w:ind w:left="6390" w:hanging="180"/>
      </w:pPr>
    </w:lvl>
  </w:abstractNum>
  <w:abstractNum w:abstractNumId="10" w15:restartNumberingAfterBreak="0">
    <w:nsid w:val="41603995"/>
    <w:multiLevelType w:val="hybridMultilevel"/>
    <w:tmpl w:val="A4409F72"/>
    <w:lvl w:ilvl="0" w:tplc="E74C0F9C">
      <w:start w:val="19"/>
      <w:numFmt w:val="decimal"/>
      <w:lvlText w:val=".%1"/>
      <w:lvlJc w:val="left"/>
      <w:pPr>
        <w:ind w:left="120" w:hanging="360"/>
      </w:pPr>
      <w:rPr>
        <w:rFonts w:ascii="Times New Roman" w:eastAsia="Times New Roman" w:hAnsi="Times New Roman" w:hint="default"/>
        <w:sz w:val="24"/>
        <w:szCs w:val="24"/>
      </w:rPr>
    </w:lvl>
    <w:lvl w:ilvl="1" w:tplc="4E5A538C">
      <w:start w:val="1"/>
      <w:numFmt w:val="bullet"/>
      <w:lvlText w:val="-"/>
      <w:lvlJc w:val="left"/>
      <w:pPr>
        <w:ind w:left="840" w:hanging="360"/>
      </w:pPr>
      <w:rPr>
        <w:rFonts w:ascii="Times New Roman" w:eastAsia="Times New Roman" w:hAnsi="Times New Roman" w:hint="default"/>
        <w:sz w:val="24"/>
        <w:szCs w:val="24"/>
      </w:rPr>
    </w:lvl>
    <w:lvl w:ilvl="2" w:tplc="89645B5C">
      <w:start w:val="1"/>
      <w:numFmt w:val="bullet"/>
      <w:lvlText w:val="•"/>
      <w:lvlJc w:val="left"/>
      <w:pPr>
        <w:ind w:left="1731" w:hanging="360"/>
      </w:pPr>
      <w:rPr>
        <w:rFonts w:hint="default"/>
      </w:rPr>
    </w:lvl>
    <w:lvl w:ilvl="3" w:tplc="6DD6381E">
      <w:start w:val="1"/>
      <w:numFmt w:val="bullet"/>
      <w:lvlText w:val="•"/>
      <w:lvlJc w:val="left"/>
      <w:pPr>
        <w:ind w:left="2622" w:hanging="360"/>
      </w:pPr>
      <w:rPr>
        <w:rFonts w:hint="default"/>
      </w:rPr>
    </w:lvl>
    <w:lvl w:ilvl="4" w:tplc="33E06328">
      <w:start w:val="1"/>
      <w:numFmt w:val="bullet"/>
      <w:lvlText w:val="•"/>
      <w:lvlJc w:val="left"/>
      <w:pPr>
        <w:ind w:left="3513" w:hanging="360"/>
      </w:pPr>
      <w:rPr>
        <w:rFonts w:hint="default"/>
      </w:rPr>
    </w:lvl>
    <w:lvl w:ilvl="5" w:tplc="92CE6860">
      <w:start w:val="1"/>
      <w:numFmt w:val="bullet"/>
      <w:lvlText w:val="•"/>
      <w:lvlJc w:val="left"/>
      <w:pPr>
        <w:ind w:left="4404" w:hanging="360"/>
      </w:pPr>
      <w:rPr>
        <w:rFonts w:hint="default"/>
      </w:rPr>
    </w:lvl>
    <w:lvl w:ilvl="6" w:tplc="AB22A432">
      <w:start w:val="1"/>
      <w:numFmt w:val="bullet"/>
      <w:lvlText w:val="•"/>
      <w:lvlJc w:val="left"/>
      <w:pPr>
        <w:ind w:left="5295" w:hanging="360"/>
      </w:pPr>
      <w:rPr>
        <w:rFonts w:hint="default"/>
      </w:rPr>
    </w:lvl>
    <w:lvl w:ilvl="7" w:tplc="BA18A42C">
      <w:start w:val="1"/>
      <w:numFmt w:val="bullet"/>
      <w:lvlText w:val="•"/>
      <w:lvlJc w:val="left"/>
      <w:pPr>
        <w:ind w:left="6186" w:hanging="360"/>
      </w:pPr>
      <w:rPr>
        <w:rFonts w:hint="default"/>
      </w:rPr>
    </w:lvl>
    <w:lvl w:ilvl="8" w:tplc="C9567376">
      <w:start w:val="1"/>
      <w:numFmt w:val="bullet"/>
      <w:lvlText w:val="•"/>
      <w:lvlJc w:val="left"/>
      <w:pPr>
        <w:ind w:left="7077" w:hanging="360"/>
      </w:pPr>
      <w:rPr>
        <w:rFonts w:hint="default"/>
      </w:rPr>
    </w:lvl>
  </w:abstractNum>
  <w:abstractNum w:abstractNumId="11" w15:restartNumberingAfterBreak="0">
    <w:nsid w:val="48DE2FC4"/>
    <w:multiLevelType w:val="multilevel"/>
    <w:tmpl w:val="865E4FAE"/>
    <w:lvl w:ilvl="0">
      <w:start w:val="2"/>
      <w:numFmt w:val="decimal"/>
      <w:lvlText w:val="%1)"/>
      <w:lvlJc w:val="left"/>
      <w:pPr>
        <w:ind w:left="120" w:hanging="260"/>
      </w:pPr>
      <w:rPr>
        <w:rFonts w:ascii="Times New Roman" w:eastAsia="Times New Roman" w:hAnsi="Times New Roman" w:hint="default"/>
        <w:sz w:val="24"/>
        <w:szCs w:val="24"/>
      </w:rPr>
    </w:lvl>
    <w:lvl w:ilvl="1">
      <w:start w:val="1"/>
      <w:numFmt w:val="decimal"/>
      <w:lvlText w:val="%1.%2"/>
      <w:lvlJc w:val="left"/>
      <w:pPr>
        <w:ind w:left="420" w:hanging="300"/>
      </w:pPr>
      <w:rPr>
        <w:rFonts w:ascii="Times New Roman" w:eastAsia="Times New Roman" w:hAnsi="Times New Roman" w:hint="default"/>
        <w:sz w:val="24"/>
        <w:szCs w:val="24"/>
      </w:rPr>
    </w:lvl>
    <w:lvl w:ilvl="2">
      <w:start w:val="1"/>
      <w:numFmt w:val="decimal"/>
      <w:lvlText w:val="%1.%2.%3"/>
      <w:lvlJc w:val="left"/>
      <w:pPr>
        <w:ind w:left="120" w:hanging="540"/>
      </w:pPr>
      <w:rPr>
        <w:rFonts w:ascii="Times New Roman" w:eastAsia="Times New Roman" w:hAnsi="Times New Roman" w:hint="default"/>
        <w:sz w:val="24"/>
        <w:szCs w:val="24"/>
      </w:rPr>
    </w:lvl>
    <w:lvl w:ilvl="3">
      <w:start w:val="1"/>
      <w:numFmt w:val="bullet"/>
      <w:lvlText w:val="•"/>
      <w:lvlJc w:val="left"/>
      <w:pPr>
        <w:ind w:left="480" w:hanging="540"/>
      </w:pPr>
      <w:rPr>
        <w:rFonts w:hint="default"/>
      </w:rPr>
    </w:lvl>
    <w:lvl w:ilvl="4">
      <w:start w:val="1"/>
      <w:numFmt w:val="bullet"/>
      <w:lvlText w:val="•"/>
      <w:lvlJc w:val="left"/>
      <w:pPr>
        <w:ind w:left="1677" w:hanging="540"/>
      </w:pPr>
      <w:rPr>
        <w:rFonts w:hint="default"/>
      </w:rPr>
    </w:lvl>
    <w:lvl w:ilvl="5">
      <w:start w:val="1"/>
      <w:numFmt w:val="bullet"/>
      <w:lvlText w:val="•"/>
      <w:lvlJc w:val="left"/>
      <w:pPr>
        <w:ind w:left="2874" w:hanging="540"/>
      </w:pPr>
      <w:rPr>
        <w:rFonts w:hint="default"/>
      </w:rPr>
    </w:lvl>
    <w:lvl w:ilvl="6">
      <w:start w:val="1"/>
      <w:numFmt w:val="bullet"/>
      <w:lvlText w:val="•"/>
      <w:lvlJc w:val="left"/>
      <w:pPr>
        <w:ind w:left="4071" w:hanging="540"/>
      </w:pPr>
      <w:rPr>
        <w:rFonts w:hint="default"/>
      </w:rPr>
    </w:lvl>
    <w:lvl w:ilvl="7">
      <w:start w:val="1"/>
      <w:numFmt w:val="bullet"/>
      <w:lvlText w:val="•"/>
      <w:lvlJc w:val="left"/>
      <w:pPr>
        <w:ind w:left="5268" w:hanging="540"/>
      </w:pPr>
      <w:rPr>
        <w:rFonts w:hint="default"/>
      </w:rPr>
    </w:lvl>
    <w:lvl w:ilvl="8">
      <w:start w:val="1"/>
      <w:numFmt w:val="bullet"/>
      <w:lvlText w:val="•"/>
      <w:lvlJc w:val="left"/>
      <w:pPr>
        <w:ind w:left="6465" w:hanging="540"/>
      </w:pPr>
      <w:rPr>
        <w:rFonts w:hint="default"/>
      </w:rPr>
    </w:lvl>
  </w:abstractNum>
  <w:abstractNum w:abstractNumId="12" w15:restartNumberingAfterBreak="0">
    <w:nsid w:val="50365BC9"/>
    <w:multiLevelType w:val="hybridMultilevel"/>
    <w:tmpl w:val="449A1838"/>
    <w:lvl w:ilvl="0" w:tplc="1EDC2FFA">
      <w:start w:val="1"/>
      <w:numFmt w:val="decimal"/>
      <w:lvlText w:val="%1."/>
      <w:lvlJc w:val="left"/>
      <w:pPr>
        <w:ind w:left="720" w:hanging="360"/>
      </w:pPr>
      <w:rPr>
        <w:rFonts w:hint="default"/>
      </w:rPr>
    </w:lvl>
    <w:lvl w:ilvl="1" w:tplc="17604352" w:tentative="1">
      <w:start w:val="1"/>
      <w:numFmt w:val="lowerLetter"/>
      <w:lvlText w:val="%2."/>
      <w:lvlJc w:val="left"/>
      <w:pPr>
        <w:ind w:left="1440" w:hanging="360"/>
      </w:pPr>
    </w:lvl>
    <w:lvl w:ilvl="2" w:tplc="09A0C2F0" w:tentative="1">
      <w:start w:val="1"/>
      <w:numFmt w:val="lowerRoman"/>
      <w:lvlText w:val="%3."/>
      <w:lvlJc w:val="right"/>
      <w:pPr>
        <w:ind w:left="2160" w:hanging="180"/>
      </w:pPr>
    </w:lvl>
    <w:lvl w:ilvl="3" w:tplc="2408BCC6" w:tentative="1">
      <w:start w:val="1"/>
      <w:numFmt w:val="decimal"/>
      <w:lvlText w:val="%4."/>
      <w:lvlJc w:val="left"/>
      <w:pPr>
        <w:ind w:left="2880" w:hanging="360"/>
      </w:pPr>
    </w:lvl>
    <w:lvl w:ilvl="4" w:tplc="9488A6F0" w:tentative="1">
      <w:start w:val="1"/>
      <w:numFmt w:val="lowerLetter"/>
      <w:lvlText w:val="%5."/>
      <w:lvlJc w:val="left"/>
      <w:pPr>
        <w:ind w:left="3600" w:hanging="360"/>
      </w:pPr>
    </w:lvl>
    <w:lvl w:ilvl="5" w:tplc="B37AC7B4" w:tentative="1">
      <w:start w:val="1"/>
      <w:numFmt w:val="lowerRoman"/>
      <w:lvlText w:val="%6."/>
      <w:lvlJc w:val="right"/>
      <w:pPr>
        <w:ind w:left="4320" w:hanging="180"/>
      </w:pPr>
    </w:lvl>
    <w:lvl w:ilvl="6" w:tplc="E500E392" w:tentative="1">
      <w:start w:val="1"/>
      <w:numFmt w:val="decimal"/>
      <w:lvlText w:val="%7."/>
      <w:lvlJc w:val="left"/>
      <w:pPr>
        <w:ind w:left="5040" w:hanging="360"/>
      </w:pPr>
    </w:lvl>
    <w:lvl w:ilvl="7" w:tplc="1012E930" w:tentative="1">
      <w:start w:val="1"/>
      <w:numFmt w:val="lowerLetter"/>
      <w:lvlText w:val="%8."/>
      <w:lvlJc w:val="left"/>
      <w:pPr>
        <w:ind w:left="5760" w:hanging="360"/>
      </w:pPr>
    </w:lvl>
    <w:lvl w:ilvl="8" w:tplc="7F101B1A" w:tentative="1">
      <w:start w:val="1"/>
      <w:numFmt w:val="lowerRoman"/>
      <w:lvlText w:val="%9."/>
      <w:lvlJc w:val="right"/>
      <w:pPr>
        <w:ind w:left="6480" w:hanging="180"/>
      </w:pPr>
    </w:lvl>
  </w:abstractNum>
  <w:abstractNum w:abstractNumId="13" w15:restartNumberingAfterBreak="0">
    <w:nsid w:val="51572E42"/>
    <w:multiLevelType w:val="hybridMultilevel"/>
    <w:tmpl w:val="49C0CFB4"/>
    <w:lvl w:ilvl="0" w:tplc="C61E1F54">
      <w:start w:val="1"/>
      <w:numFmt w:val="decimal"/>
      <w:lvlText w:val="%1."/>
      <w:lvlJc w:val="left"/>
      <w:pPr>
        <w:ind w:left="720" w:hanging="360"/>
      </w:pPr>
      <w:rPr>
        <w:rFonts w:hint="default"/>
      </w:rPr>
    </w:lvl>
    <w:lvl w:ilvl="1" w:tplc="409E6374" w:tentative="1">
      <w:start w:val="1"/>
      <w:numFmt w:val="lowerLetter"/>
      <w:lvlText w:val="%2."/>
      <w:lvlJc w:val="left"/>
      <w:pPr>
        <w:ind w:left="1440" w:hanging="360"/>
      </w:pPr>
    </w:lvl>
    <w:lvl w:ilvl="2" w:tplc="F74EF002" w:tentative="1">
      <w:start w:val="1"/>
      <w:numFmt w:val="lowerRoman"/>
      <w:lvlText w:val="%3."/>
      <w:lvlJc w:val="right"/>
      <w:pPr>
        <w:ind w:left="2160" w:hanging="180"/>
      </w:pPr>
    </w:lvl>
    <w:lvl w:ilvl="3" w:tplc="FCAE2AFE" w:tentative="1">
      <w:start w:val="1"/>
      <w:numFmt w:val="decimal"/>
      <w:lvlText w:val="%4."/>
      <w:lvlJc w:val="left"/>
      <w:pPr>
        <w:ind w:left="2880" w:hanging="360"/>
      </w:pPr>
    </w:lvl>
    <w:lvl w:ilvl="4" w:tplc="C9BA996E" w:tentative="1">
      <w:start w:val="1"/>
      <w:numFmt w:val="lowerLetter"/>
      <w:lvlText w:val="%5."/>
      <w:lvlJc w:val="left"/>
      <w:pPr>
        <w:ind w:left="3600" w:hanging="360"/>
      </w:pPr>
    </w:lvl>
    <w:lvl w:ilvl="5" w:tplc="853EFCF8" w:tentative="1">
      <w:start w:val="1"/>
      <w:numFmt w:val="lowerRoman"/>
      <w:lvlText w:val="%6."/>
      <w:lvlJc w:val="right"/>
      <w:pPr>
        <w:ind w:left="4320" w:hanging="180"/>
      </w:pPr>
    </w:lvl>
    <w:lvl w:ilvl="6" w:tplc="4790EA98" w:tentative="1">
      <w:start w:val="1"/>
      <w:numFmt w:val="decimal"/>
      <w:lvlText w:val="%7."/>
      <w:lvlJc w:val="left"/>
      <w:pPr>
        <w:ind w:left="5040" w:hanging="360"/>
      </w:pPr>
    </w:lvl>
    <w:lvl w:ilvl="7" w:tplc="8054A76E" w:tentative="1">
      <w:start w:val="1"/>
      <w:numFmt w:val="lowerLetter"/>
      <w:lvlText w:val="%8."/>
      <w:lvlJc w:val="left"/>
      <w:pPr>
        <w:ind w:left="5760" w:hanging="360"/>
      </w:pPr>
    </w:lvl>
    <w:lvl w:ilvl="8" w:tplc="9D1CA72A" w:tentative="1">
      <w:start w:val="1"/>
      <w:numFmt w:val="lowerRoman"/>
      <w:lvlText w:val="%9."/>
      <w:lvlJc w:val="right"/>
      <w:pPr>
        <w:ind w:left="6480" w:hanging="180"/>
      </w:pPr>
    </w:lvl>
  </w:abstractNum>
  <w:abstractNum w:abstractNumId="14" w15:restartNumberingAfterBreak="0">
    <w:nsid w:val="58AF05AF"/>
    <w:multiLevelType w:val="hybridMultilevel"/>
    <w:tmpl w:val="D53E4FE6"/>
    <w:lvl w:ilvl="0" w:tplc="7C90417C">
      <w:start w:val="3"/>
      <w:numFmt w:val="lowerLetter"/>
      <w:lvlText w:val="%1."/>
      <w:lvlJc w:val="left"/>
      <w:pPr>
        <w:ind w:left="720" w:hanging="360"/>
      </w:pPr>
      <w:rPr>
        <w:rFonts w:hint="default"/>
      </w:rPr>
    </w:lvl>
    <w:lvl w:ilvl="1" w:tplc="9FAC26FE" w:tentative="1">
      <w:start w:val="1"/>
      <w:numFmt w:val="lowerLetter"/>
      <w:lvlText w:val="%2."/>
      <w:lvlJc w:val="left"/>
      <w:pPr>
        <w:ind w:left="1440" w:hanging="360"/>
      </w:pPr>
    </w:lvl>
    <w:lvl w:ilvl="2" w:tplc="6214230C" w:tentative="1">
      <w:start w:val="1"/>
      <w:numFmt w:val="lowerRoman"/>
      <w:lvlText w:val="%3."/>
      <w:lvlJc w:val="right"/>
      <w:pPr>
        <w:ind w:left="2160" w:hanging="180"/>
      </w:pPr>
    </w:lvl>
    <w:lvl w:ilvl="3" w:tplc="0E4E3B38" w:tentative="1">
      <w:start w:val="1"/>
      <w:numFmt w:val="decimal"/>
      <w:lvlText w:val="%4."/>
      <w:lvlJc w:val="left"/>
      <w:pPr>
        <w:ind w:left="2880" w:hanging="360"/>
      </w:pPr>
    </w:lvl>
    <w:lvl w:ilvl="4" w:tplc="443C4356" w:tentative="1">
      <w:start w:val="1"/>
      <w:numFmt w:val="lowerLetter"/>
      <w:lvlText w:val="%5."/>
      <w:lvlJc w:val="left"/>
      <w:pPr>
        <w:ind w:left="3600" w:hanging="360"/>
      </w:pPr>
    </w:lvl>
    <w:lvl w:ilvl="5" w:tplc="C220ECCA" w:tentative="1">
      <w:start w:val="1"/>
      <w:numFmt w:val="lowerRoman"/>
      <w:lvlText w:val="%6."/>
      <w:lvlJc w:val="right"/>
      <w:pPr>
        <w:ind w:left="4320" w:hanging="180"/>
      </w:pPr>
    </w:lvl>
    <w:lvl w:ilvl="6" w:tplc="BBD8F906" w:tentative="1">
      <w:start w:val="1"/>
      <w:numFmt w:val="decimal"/>
      <w:lvlText w:val="%7."/>
      <w:lvlJc w:val="left"/>
      <w:pPr>
        <w:ind w:left="5040" w:hanging="360"/>
      </w:pPr>
    </w:lvl>
    <w:lvl w:ilvl="7" w:tplc="F3BE7F00" w:tentative="1">
      <w:start w:val="1"/>
      <w:numFmt w:val="lowerLetter"/>
      <w:lvlText w:val="%8."/>
      <w:lvlJc w:val="left"/>
      <w:pPr>
        <w:ind w:left="5760" w:hanging="360"/>
      </w:pPr>
    </w:lvl>
    <w:lvl w:ilvl="8" w:tplc="C798A394" w:tentative="1">
      <w:start w:val="1"/>
      <w:numFmt w:val="lowerRoman"/>
      <w:lvlText w:val="%9."/>
      <w:lvlJc w:val="right"/>
      <w:pPr>
        <w:ind w:left="6480" w:hanging="180"/>
      </w:pPr>
    </w:lvl>
  </w:abstractNum>
  <w:abstractNum w:abstractNumId="15" w15:restartNumberingAfterBreak="0">
    <w:nsid w:val="59253606"/>
    <w:multiLevelType w:val="hybridMultilevel"/>
    <w:tmpl w:val="AE209480"/>
    <w:lvl w:ilvl="0" w:tplc="844E462C">
      <w:start w:val="3"/>
      <w:numFmt w:val="lowerLetter"/>
      <w:lvlText w:val="(%1)"/>
      <w:lvlJc w:val="left"/>
      <w:pPr>
        <w:ind w:left="720" w:hanging="360"/>
      </w:pPr>
      <w:rPr>
        <w:rFonts w:hint="default"/>
      </w:rPr>
    </w:lvl>
    <w:lvl w:ilvl="1" w:tplc="9B5CA460" w:tentative="1">
      <w:start w:val="1"/>
      <w:numFmt w:val="lowerLetter"/>
      <w:lvlText w:val="%2."/>
      <w:lvlJc w:val="left"/>
      <w:pPr>
        <w:ind w:left="1440" w:hanging="360"/>
      </w:pPr>
    </w:lvl>
    <w:lvl w:ilvl="2" w:tplc="99CEFC90" w:tentative="1">
      <w:start w:val="1"/>
      <w:numFmt w:val="lowerRoman"/>
      <w:lvlText w:val="%3."/>
      <w:lvlJc w:val="right"/>
      <w:pPr>
        <w:ind w:left="2160" w:hanging="180"/>
      </w:pPr>
    </w:lvl>
    <w:lvl w:ilvl="3" w:tplc="D42C3476" w:tentative="1">
      <w:start w:val="1"/>
      <w:numFmt w:val="decimal"/>
      <w:lvlText w:val="%4."/>
      <w:lvlJc w:val="left"/>
      <w:pPr>
        <w:ind w:left="2880" w:hanging="360"/>
      </w:pPr>
    </w:lvl>
    <w:lvl w:ilvl="4" w:tplc="069CFDC8" w:tentative="1">
      <w:start w:val="1"/>
      <w:numFmt w:val="lowerLetter"/>
      <w:lvlText w:val="%5."/>
      <w:lvlJc w:val="left"/>
      <w:pPr>
        <w:ind w:left="3600" w:hanging="360"/>
      </w:pPr>
    </w:lvl>
    <w:lvl w:ilvl="5" w:tplc="6C521206" w:tentative="1">
      <w:start w:val="1"/>
      <w:numFmt w:val="lowerRoman"/>
      <w:lvlText w:val="%6."/>
      <w:lvlJc w:val="right"/>
      <w:pPr>
        <w:ind w:left="4320" w:hanging="180"/>
      </w:pPr>
    </w:lvl>
    <w:lvl w:ilvl="6" w:tplc="B6EE6930" w:tentative="1">
      <w:start w:val="1"/>
      <w:numFmt w:val="decimal"/>
      <w:lvlText w:val="%7."/>
      <w:lvlJc w:val="left"/>
      <w:pPr>
        <w:ind w:left="5040" w:hanging="360"/>
      </w:pPr>
    </w:lvl>
    <w:lvl w:ilvl="7" w:tplc="D8BA01E2" w:tentative="1">
      <w:start w:val="1"/>
      <w:numFmt w:val="lowerLetter"/>
      <w:lvlText w:val="%8."/>
      <w:lvlJc w:val="left"/>
      <w:pPr>
        <w:ind w:left="5760" w:hanging="360"/>
      </w:pPr>
    </w:lvl>
    <w:lvl w:ilvl="8" w:tplc="A83A37AA" w:tentative="1">
      <w:start w:val="1"/>
      <w:numFmt w:val="lowerRoman"/>
      <w:lvlText w:val="%9."/>
      <w:lvlJc w:val="right"/>
      <w:pPr>
        <w:ind w:left="6480" w:hanging="180"/>
      </w:pPr>
    </w:lvl>
  </w:abstractNum>
  <w:abstractNum w:abstractNumId="16" w15:restartNumberingAfterBreak="0">
    <w:nsid w:val="5A164959"/>
    <w:multiLevelType w:val="hybridMultilevel"/>
    <w:tmpl w:val="0874B488"/>
    <w:lvl w:ilvl="0" w:tplc="81F03590">
      <w:start w:val="1"/>
      <w:numFmt w:val="decimal"/>
      <w:lvlText w:val="%1)"/>
      <w:lvlJc w:val="left"/>
      <w:pPr>
        <w:ind w:left="720" w:hanging="360"/>
      </w:pPr>
      <w:rPr>
        <w:rFonts w:hint="default"/>
      </w:rPr>
    </w:lvl>
    <w:lvl w:ilvl="1" w:tplc="3DFE874E" w:tentative="1">
      <w:start w:val="1"/>
      <w:numFmt w:val="lowerLetter"/>
      <w:lvlText w:val="%2."/>
      <w:lvlJc w:val="left"/>
      <w:pPr>
        <w:ind w:left="1440" w:hanging="360"/>
      </w:pPr>
    </w:lvl>
    <w:lvl w:ilvl="2" w:tplc="4FDC1222" w:tentative="1">
      <w:start w:val="1"/>
      <w:numFmt w:val="lowerRoman"/>
      <w:lvlText w:val="%3."/>
      <w:lvlJc w:val="right"/>
      <w:pPr>
        <w:ind w:left="2160" w:hanging="180"/>
      </w:pPr>
    </w:lvl>
    <w:lvl w:ilvl="3" w:tplc="E2520600" w:tentative="1">
      <w:start w:val="1"/>
      <w:numFmt w:val="decimal"/>
      <w:lvlText w:val="%4."/>
      <w:lvlJc w:val="left"/>
      <w:pPr>
        <w:ind w:left="2880" w:hanging="360"/>
      </w:pPr>
    </w:lvl>
    <w:lvl w:ilvl="4" w:tplc="B0B80124" w:tentative="1">
      <w:start w:val="1"/>
      <w:numFmt w:val="lowerLetter"/>
      <w:lvlText w:val="%5."/>
      <w:lvlJc w:val="left"/>
      <w:pPr>
        <w:ind w:left="3600" w:hanging="360"/>
      </w:pPr>
    </w:lvl>
    <w:lvl w:ilvl="5" w:tplc="2A404B14" w:tentative="1">
      <w:start w:val="1"/>
      <w:numFmt w:val="lowerRoman"/>
      <w:lvlText w:val="%6."/>
      <w:lvlJc w:val="right"/>
      <w:pPr>
        <w:ind w:left="4320" w:hanging="180"/>
      </w:pPr>
    </w:lvl>
    <w:lvl w:ilvl="6" w:tplc="D382BAC6" w:tentative="1">
      <w:start w:val="1"/>
      <w:numFmt w:val="decimal"/>
      <w:lvlText w:val="%7."/>
      <w:lvlJc w:val="left"/>
      <w:pPr>
        <w:ind w:left="5040" w:hanging="360"/>
      </w:pPr>
    </w:lvl>
    <w:lvl w:ilvl="7" w:tplc="CD62B6CE" w:tentative="1">
      <w:start w:val="1"/>
      <w:numFmt w:val="lowerLetter"/>
      <w:lvlText w:val="%8."/>
      <w:lvlJc w:val="left"/>
      <w:pPr>
        <w:ind w:left="5760" w:hanging="360"/>
      </w:pPr>
    </w:lvl>
    <w:lvl w:ilvl="8" w:tplc="834A5786" w:tentative="1">
      <w:start w:val="1"/>
      <w:numFmt w:val="lowerRoman"/>
      <w:lvlText w:val="%9."/>
      <w:lvlJc w:val="right"/>
      <w:pPr>
        <w:ind w:left="6480" w:hanging="180"/>
      </w:pPr>
    </w:lvl>
  </w:abstractNum>
  <w:abstractNum w:abstractNumId="17" w15:restartNumberingAfterBreak="0">
    <w:nsid w:val="5C2C532B"/>
    <w:multiLevelType w:val="hybridMultilevel"/>
    <w:tmpl w:val="B23E6458"/>
    <w:lvl w:ilvl="0" w:tplc="AB1E2B5A">
      <w:start w:val="1"/>
      <w:numFmt w:val="decimal"/>
      <w:lvlText w:val="%1)"/>
      <w:lvlJc w:val="left"/>
      <w:pPr>
        <w:ind w:left="720" w:hanging="360"/>
      </w:pPr>
      <w:rPr>
        <w:rFonts w:hint="default"/>
      </w:rPr>
    </w:lvl>
    <w:lvl w:ilvl="1" w:tplc="6D26B24C" w:tentative="1">
      <w:start w:val="1"/>
      <w:numFmt w:val="lowerLetter"/>
      <w:lvlText w:val="%2."/>
      <w:lvlJc w:val="left"/>
      <w:pPr>
        <w:ind w:left="1440" w:hanging="360"/>
      </w:pPr>
    </w:lvl>
    <w:lvl w:ilvl="2" w:tplc="B06CAF78" w:tentative="1">
      <w:start w:val="1"/>
      <w:numFmt w:val="lowerRoman"/>
      <w:lvlText w:val="%3."/>
      <w:lvlJc w:val="right"/>
      <w:pPr>
        <w:ind w:left="2160" w:hanging="180"/>
      </w:pPr>
    </w:lvl>
    <w:lvl w:ilvl="3" w:tplc="FD1CA0BA" w:tentative="1">
      <w:start w:val="1"/>
      <w:numFmt w:val="decimal"/>
      <w:lvlText w:val="%4."/>
      <w:lvlJc w:val="left"/>
      <w:pPr>
        <w:ind w:left="2880" w:hanging="360"/>
      </w:pPr>
    </w:lvl>
    <w:lvl w:ilvl="4" w:tplc="ABAEA874" w:tentative="1">
      <w:start w:val="1"/>
      <w:numFmt w:val="lowerLetter"/>
      <w:lvlText w:val="%5."/>
      <w:lvlJc w:val="left"/>
      <w:pPr>
        <w:ind w:left="3600" w:hanging="360"/>
      </w:pPr>
    </w:lvl>
    <w:lvl w:ilvl="5" w:tplc="DA988F7C" w:tentative="1">
      <w:start w:val="1"/>
      <w:numFmt w:val="lowerRoman"/>
      <w:lvlText w:val="%6."/>
      <w:lvlJc w:val="right"/>
      <w:pPr>
        <w:ind w:left="4320" w:hanging="180"/>
      </w:pPr>
    </w:lvl>
    <w:lvl w:ilvl="6" w:tplc="307ECC22" w:tentative="1">
      <w:start w:val="1"/>
      <w:numFmt w:val="decimal"/>
      <w:lvlText w:val="%7."/>
      <w:lvlJc w:val="left"/>
      <w:pPr>
        <w:ind w:left="5040" w:hanging="360"/>
      </w:pPr>
    </w:lvl>
    <w:lvl w:ilvl="7" w:tplc="D69A90E4" w:tentative="1">
      <w:start w:val="1"/>
      <w:numFmt w:val="lowerLetter"/>
      <w:lvlText w:val="%8."/>
      <w:lvlJc w:val="left"/>
      <w:pPr>
        <w:ind w:left="5760" w:hanging="360"/>
      </w:pPr>
    </w:lvl>
    <w:lvl w:ilvl="8" w:tplc="171002E8" w:tentative="1">
      <w:start w:val="1"/>
      <w:numFmt w:val="lowerRoman"/>
      <w:lvlText w:val="%9."/>
      <w:lvlJc w:val="right"/>
      <w:pPr>
        <w:ind w:left="6480" w:hanging="180"/>
      </w:pPr>
    </w:lvl>
  </w:abstractNum>
  <w:abstractNum w:abstractNumId="18" w15:restartNumberingAfterBreak="0">
    <w:nsid w:val="666F067C"/>
    <w:multiLevelType w:val="hybridMultilevel"/>
    <w:tmpl w:val="CD1C4488"/>
    <w:lvl w:ilvl="0" w:tplc="9E8ABAF6">
      <w:start w:val="1"/>
      <w:numFmt w:val="decimal"/>
      <w:lvlText w:val="%1)"/>
      <w:lvlJc w:val="left"/>
      <w:pPr>
        <w:ind w:left="720" w:hanging="360"/>
      </w:pPr>
      <w:rPr>
        <w:rFonts w:cstheme="minorBidi" w:hint="default"/>
      </w:rPr>
    </w:lvl>
    <w:lvl w:ilvl="1" w:tplc="ECFE4E82" w:tentative="1">
      <w:start w:val="1"/>
      <w:numFmt w:val="lowerLetter"/>
      <w:lvlText w:val="%2."/>
      <w:lvlJc w:val="left"/>
      <w:pPr>
        <w:ind w:left="1440" w:hanging="360"/>
      </w:pPr>
    </w:lvl>
    <w:lvl w:ilvl="2" w:tplc="4D60ABEE" w:tentative="1">
      <w:start w:val="1"/>
      <w:numFmt w:val="lowerRoman"/>
      <w:lvlText w:val="%3."/>
      <w:lvlJc w:val="right"/>
      <w:pPr>
        <w:ind w:left="2160" w:hanging="180"/>
      </w:pPr>
    </w:lvl>
    <w:lvl w:ilvl="3" w:tplc="397A8DD4" w:tentative="1">
      <w:start w:val="1"/>
      <w:numFmt w:val="decimal"/>
      <w:lvlText w:val="%4."/>
      <w:lvlJc w:val="left"/>
      <w:pPr>
        <w:ind w:left="2880" w:hanging="360"/>
      </w:pPr>
    </w:lvl>
    <w:lvl w:ilvl="4" w:tplc="A92A3D96" w:tentative="1">
      <w:start w:val="1"/>
      <w:numFmt w:val="lowerLetter"/>
      <w:lvlText w:val="%5."/>
      <w:lvlJc w:val="left"/>
      <w:pPr>
        <w:ind w:left="3600" w:hanging="360"/>
      </w:pPr>
    </w:lvl>
    <w:lvl w:ilvl="5" w:tplc="EFBEF556" w:tentative="1">
      <w:start w:val="1"/>
      <w:numFmt w:val="lowerRoman"/>
      <w:lvlText w:val="%6."/>
      <w:lvlJc w:val="right"/>
      <w:pPr>
        <w:ind w:left="4320" w:hanging="180"/>
      </w:pPr>
    </w:lvl>
    <w:lvl w:ilvl="6" w:tplc="6CC2EE82" w:tentative="1">
      <w:start w:val="1"/>
      <w:numFmt w:val="decimal"/>
      <w:lvlText w:val="%7."/>
      <w:lvlJc w:val="left"/>
      <w:pPr>
        <w:ind w:left="5040" w:hanging="360"/>
      </w:pPr>
    </w:lvl>
    <w:lvl w:ilvl="7" w:tplc="AA2AAEB0" w:tentative="1">
      <w:start w:val="1"/>
      <w:numFmt w:val="lowerLetter"/>
      <w:lvlText w:val="%8."/>
      <w:lvlJc w:val="left"/>
      <w:pPr>
        <w:ind w:left="5760" w:hanging="360"/>
      </w:pPr>
    </w:lvl>
    <w:lvl w:ilvl="8" w:tplc="1EECC870" w:tentative="1">
      <w:start w:val="1"/>
      <w:numFmt w:val="lowerRoman"/>
      <w:lvlText w:val="%9."/>
      <w:lvlJc w:val="right"/>
      <w:pPr>
        <w:ind w:left="6480" w:hanging="180"/>
      </w:pPr>
    </w:lvl>
  </w:abstractNum>
  <w:abstractNum w:abstractNumId="19" w15:restartNumberingAfterBreak="0">
    <w:nsid w:val="6BE34404"/>
    <w:multiLevelType w:val="hybridMultilevel"/>
    <w:tmpl w:val="BB8A175E"/>
    <w:lvl w:ilvl="0" w:tplc="2BB4DE58">
      <w:start w:val="4"/>
      <w:numFmt w:val="decimal"/>
      <w:lvlText w:val="%1."/>
      <w:lvlJc w:val="left"/>
      <w:pPr>
        <w:ind w:left="630" w:hanging="360"/>
      </w:pPr>
      <w:rPr>
        <w:rFonts w:hint="default"/>
      </w:rPr>
    </w:lvl>
    <w:lvl w:ilvl="1" w:tplc="5AE6B344" w:tentative="1">
      <w:start w:val="1"/>
      <w:numFmt w:val="lowerLetter"/>
      <w:lvlText w:val="%2."/>
      <w:lvlJc w:val="left"/>
      <w:pPr>
        <w:ind w:left="1350" w:hanging="360"/>
      </w:pPr>
    </w:lvl>
    <w:lvl w:ilvl="2" w:tplc="EA9ACEBA" w:tentative="1">
      <w:start w:val="1"/>
      <w:numFmt w:val="lowerRoman"/>
      <w:lvlText w:val="%3."/>
      <w:lvlJc w:val="right"/>
      <w:pPr>
        <w:ind w:left="2070" w:hanging="180"/>
      </w:pPr>
    </w:lvl>
    <w:lvl w:ilvl="3" w:tplc="71D6AADE" w:tentative="1">
      <w:start w:val="1"/>
      <w:numFmt w:val="decimal"/>
      <w:lvlText w:val="%4."/>
      <w:lvlJc w:val="left"/>
      <w:pPr>
        <w:ind w:left="2790" w:hanging="360"/>
      </w:pPr>
    </w:lvl>
    <w:lvl w:ilvl="4" w:tplc="8290762C" w:tentative="1">
      <w:start w:val="1"/>
      <w:numFmt w:val="lowerLetter"/>
      <w:lvlText w:val="%5."/>
      <w:lvlJc w:val="left"/>
      <w:pPr>
        <w:ind w:left="3510" w:hanging="360"/>
      </w:pPr>
    </w:lvl>
    <w:lvl w:ilvl="5" w:tplc="FD5EB702" w:tentative="1">
      <w:start w:val="1"/>
      <w:numFmt w:val="lowerRoman"/>
      <w:lvlText w:val="%6."/>
      <w:lvlJc w:val="right"/>
      <w:pPr>
        <w:ind w:left="4230" w:hanging="180"/>
      </w:pPr>
    </w:lvl>
    <w:lvl w:ilvl="6" w:tplc="7F5E96F4" w:tentative="1">
      <w:start w:val="1"/>
      <w:numFmt w:val="decimal"/>
      <w:lvlText w:val="%7."/>
      <w:lvlJc w:val="left"/>
      <w:pPr>
        <w:ind w:left="4950" w:hanging="360"/>
      </w:pPr>
    </w:lvl>
    <w:lvl w:ilvl="7" w:tplc="90CA19A6" w:tentative="1">
      <w:start w:val="1"/>
      <w:numFmt w:val="lowerLetter"/>
      <w:lvlText w:val="%8."/>
      <w:lvlJc w:val="left"/>
      <w:pPr>
        <w:ind w:left="5670" w:hanging="360"/>
      </w:pPr>
    </w:lvl>
    <w:lvl w:ilvl="8" w:tplc="662C2F26" w:tentative="1">
      <w:start w:val="1"/>
      <w:numFmt w:val="lowerRoman"/>
      <w:lvlText w:val="%9."/>
      <w:lvlJc w:val="right"/>
      <w:pPr>
        <w:ind w:left="6390" w:hanging="180"/>
      </w:pPr>
    </w:lvl>
  </w:abstractNum>
  <w:abstractNum w:abstractNumId="20" w15:restartNumberingAfterBreak="0">
    <w:nsid w:val="71C328CF"/>
    <w:multiLevelType w:val="hybridMultilevel"/>
    <w:tmpl w:val="41744EB4"/>
    <w:lvl w:ilvl="0" w:tplc="571E7AE0">
      <w:start w:val="1"/>
      <w:numFmt w:val="decimal"/>
      <w:lvlText w:val="%1)"/>
      <w:lvlJc w:val="left"/>
      <w:pPr>
        <w:ind w:left="720" w:hanging="360"/>
      </w:pPr>
      <w:rPr>
        <w:rFonts w:hint="default"/>
      </w:rPr>
    </w:lvl>
    <w:lvl w:ilvl="1" w:tplc="6096FA24" w:tentative="1">
      <w:start w:val="1"/>
      <w:numFmt w:val="lowerLetter"/>
      <w:lvlText w:val="%2."/>
      <w:lvlJc w:val="left"/>
      <w:pPr>
        <w:ind w:left="1440" w:hanging="360"/>
      </w:pPr>
    </w:lvl>
    <w:lvl w:ilvl="2" w:tplc="B84A797C" w:tentative="1">
      <w:start w:val="1"/>
      <w:numFmt w:val="lowerRoman"/>
      <w:lvlText w:val="%3."/>
      <w:lvlJc w:val="right"/>
      <w:pPr>
        <w:ind w:left="2160" w:hanging="180"/>
      </w:pPr>
    </w:lvl>
    <w:lvl w:ilvl="3" w:tplc="E5FC95C4" w:tentative="1">
      <w:start w:val="1"/>
      <w:numFmt w:val="decimal"/>
      <w:lvlText w:val="%4."/>
      <w:lvlJc w:val="left"/>
      <w:pPr>
        <w:ind w:left="2880" w:hanging="360"/>
      </w:pPr>
    </w:lvl>
    <w:lvl w:ilvl="4" w:tplc="F6304FF2" w:tentative="1">
      <w:start w:val="1"/>
      <w:numFmt w:val="lowerLetter"/>
      <w:lvlText w:val="%5."/>
      <w:lvlJc w:val="left"/>
      <w:pPr>
        <w:ind w:left="3600" w:hanging="360"/>
      </w:pPr>
    </w:lvl>
    <w:lvl w:ilvl="5" w:tplc="8FA2E5CE" w:tentative="1">
      <w:start w:val="1"/>
      <w:numFmt w:val="lowerRoman"/>
      <w:lvlText w:val="%6."/>
      <w:lvlJc w:val="right"/>
      <w:pPr>
        <w:ind w:left="4320" w:hanging="180"/>
      </w:pPr>
    </w:lvl>
    <w:lvl w:ilvl="6" w:tplc="CA18AD84" w:tentative="1">
      <w:start w:val="1"/>
      <w:numFmt w:val="decimal"/>
      <w:lvlText w:val="%7."/>
      <w:lvlJc w:val="left"/>
      <w:pPr>
        <w:ind w:left="5040" w:hanging="360"/>
      </w:pPr>
    </w:lvl>
    <w:lvl w:ilvl="7" w:tplc="536EFBDC" w:tentative="1">
      <w:start w:val="1"/>
      <w:numFmt w:val="lowerLetter"/>
      <w:lvlText w:val="%8."/>
      <w:lvlJc w:val="left"/>
      <w:pPr>
        <w:ind w:left="5760" w:hanging="360"/>
      </w:pPr>
    </w:lvl>
    <w:lvl w:ilvl="8" w:tplc="EBACE742" w:tentative="1">
      <w:start w:val="1"/>
      <w:numFmt w:val="lowerRoman"/>
      <w:lvlText w:val="%9."/>
      <w:lvlJc w:val="right"/>
      <w:pPr>
        <w:ind w:left="6480" w:hanging="180"/>
      </w:pPr>
    </w:lvl>
  </w:abstractNum>
  <w:abstractNum w:abstractNumId="21" w15:restartNumberingAfterBreak="0">
    <w:nsid w:val="735C65AB"/>
    <w:multiLevelType w:val="hybridMultilevel"/>
    <w:tmpl w:val="87207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532A6"/>
    <w:multiLevelType w:val="hybridMultilevel"/>
    <w:tmpl w:val="725C8ED6"/>
    <w:lvl w:ilvl="0" w:tplc="438224F4">
      <w:start w:val="1"/>
      <w:numFmt w:val="decimal"/>
      <w:lvlText w:val="%1)"/>
      <w:lvlJc w:val="left"/>
      <w:pPr>
        <w:ind w:left="860" w:hanging="360"/>
      </w:pPr>
      <w:rPr>
        <w:rFonts w:ascii="Times New Roman" w:eastAsia="Times New Roman" w:hAnsi="Times New Roman" w:hint="default"/>
        <w:sz w:val="24"/>
        <w:szCs w:val="24"/>
      </w:rPr>
    </w:lvl>
    <w:lvl w:ilvl="1" w:tplc="288C0AB8">
      <w:start w:val="1"/>
      <w:numFmt w:val="bullet"/>
      <w:lvlText w:val="•"/>
      <w:lvlJc w:val="left"/>
      <w:pPr>
        <w:ind w:left="1666" w:hanging="360"/>
      </w:pPr>
      <w:rPr>
        <w:rFonts w:hint="default"/>
      </w:rPr>
    </w:lvl>
    <w:lvl w:ilvl="2" w:tplc="8E54C47E">
      <w:start w:val="1"/>
      <w:numFmt w:val="bullet"/>
      <w:lvlText w:val="•"/>
      <w:lvlJc w:val="left"/>
      <w:pPr>
        <w:ind w:left="2472" w:hanging="360"/>
      </w:pPr>
      <w:rPr>
        <w:rFonts w:hint="default"/>
      </w:rPr>
    </w:lvl>
    <w:lvl w:ilvl="3" w:tplc="98D6E856">
      <w:start w:val="1"/>
      <w:numFmt w:val="bullet"/>
      <w:lvlText w:val="•"/>
      <w:lvlJc w:val="left"/>
      <w:pPr>
        <w:ind w:left="3278" w:hanging="360"/>
      </w:pPr>
      <w:rPr>
        <w:rFonts w:hint="default"/>
      </w:rPr>
    </w:lvl>
    <w:lvl w:ilvl="4" w:tplc="EFD2055E">
      <w:start w:val="1"/>
      <w:numFmt w:val="bullet"/>
      <w:lvlText w:val="•"/>
      <w:lvlJc w:val="left"/>
      <w:pPr>
        <w:ind w:left="4084" w:hanging="360"/>
      </w:pPr>
      <w:rPr>
        <w:rFonts w:hint="default"/>
      </w:rPr>
    </w:lvl>
    <w:lvl w:ilvl="5" w:tplc="5A143488">
      <w:start w:val="1"/>
      <w:numFmt w:val="bullet"/>
      <w:lvlText w:val="•"/>
      <w:lvlJc w:val="left"/>
      <w:pPr>
        <w:ind w:left="4890" w:hanging="360"/>
      </w:pPr>
      <w:rPr>
        <w:rFonts w:hint="default"/>
      </w:rPr>
    </w:lvl>
    <w:lvl w:ilvl="6" w:tplc="B726A29A">
      <w:start w:val="1"/>
      <w:numFmt w:val="bullet"/>
      <w:lvlText w:val="•"/>
      <w:lvlJc w:val="left"/>
      <w:pPr>
        <w:ind w:left="5696" w:hanging="360"/>
      </w:pPr>
      <w:rPr>
        <w:rFonts w:hint="default"/>
      </w:rPr>
    </w:lvl>
    <w:lvl w:ilvl="7" w:tplc="61EE7828">
      <w:start w:val="1"/>
      <w:numFmt w:val="bullet"/>
      <w:lvlText w:val="•"/>
      <w:lvlJc w:val="left"/>
      <w:pPr>
        <w:ind w:left="6502" w:hanging="360"/>
      </w:pPr>
      <w:rPr>
        <w:rFonts w:hint="default"/>
      </w:rPr>
    </w:lvl>
    <w:lvl w:ilvl="8" w:tplc="F9F60AFE">
      <w:start w:val="1"/>
      <w:numFmt w:val="bullet"/>
      <w:lvlText w:val="•"/>
      <w:lvlJc w:val="left"/>
      <w:pPr>
        <w:ind w:left="7308" w:hanging="360"/>
      </w:pPr>
      <w:rPr>
        <w:rFonts w:hint="default"/>
      </w:rPr>
    </w:lvl>
  </w:abstractNum>
  <w:abstractNum w:abstractNumId="23" w15:restartNumberingAfterBreak="0">
    <w:nsid w:val="79D3776A"/>
    <w:multiLevelType w:val="hybridMultilevel"/>
    <w:tmpl w:val="402C4B56"/>
    <w:lvl w:ilvl="0" w:tplc="3B48A806">
      <w:start w:val="2"/>
      <w:numFmt w:val="upperRoman"/>
      <w:lvlText w:val="%1."/>
      <w:lvlJc w:val="left"/>
      <w:pPr>
        <w:ind w:left="810" w:hanging="720"/>
      </w:pPr>
      <w:rPr>
        <w:rFonts w:hint="default"/>
        <w:b/>
        <w:u w:val="thick"/>
      </w:rPr>
    </w:lvl>
    <w:lvl w:ilvl="1" w:tplc="89305D52" w:tentative="1">
      <w:start w:val="1"/>
      <w:numFmt w:val="lowerLetter"/>
      <w:lvlText w:val="%2."/>
      <w:lvlJc w:val="left"/>
      <w:pPr>
        <w:ind w:left="1170" w:hanging="360"/>
      </w:pPr>
    </w:lvl>
    <w:lvl w:ilvl="2" w:tplc="9A342FE6" w:tentative="1">
      <w:start w:val="1"/>
      <w:numFmt w:val="lowerRoman"/>
      <w:lvlText w:val="%3."/>
      <w:lvlJc w:val="right"/>
      <w:pPr>
        <w:ind w:left="1890" w:hanging="180"/>
      </w:pPr>
    </w:lvl>
    <w:lvl w:ilvl="3" w:tplc="DA3CB6AC" w:tentative="1">
      <w:start w:val="1"/>
      <w:numFmt w:val="decimal"/>
      <w:lvlText w:val="%4."/>
      <w:lvlJc w:val="left"/>
      <w:pPr>
        <w:ind w:left="2610" w:hanging="360"/>
      </w:pPr>
    </w:lvl>
    <w:lvl w:ilvl="4" w:tplc="5EA420EC" w:tentative="1">
      <w:start w:val="1"/>
      <w:numFmt w:val="lowerLetter"/>
      <w:lvlText w:val="%5."/>
      <w:lvlJc w:val="left"/>
      <w:pPr>
        <w:ind w:left="3330" w:hanging="360"/>
      </w:pPr>
    </w:lvl>
    <w:lvl w:ilvl="5" w:tplc="75CCAD5C" w:tentative="1">
      <w:start w:val="1"/>
      <w:numFmt w:val="lowerRoman"/>
      <w:lvlText w:val="%6."/>
      <w:lvlJc w:val="right"/>
      <w:pPr>
        <w:ind w:left="4050" w:hanging="180"/>
      </w:pPr>
    </w:lvl>
    <w:lvl w:ilvl="6" w:tplc="27A89B76" w:tentative="1">
      <w:start w:val="1"/>
      <w:numFmt w:val="decimal"/>
      <w:lvlText w:val="%7."/>
      <w:lvlJc w:val="left"/>
      <w:pPr>
        <w:ind w:left="4770" w:hanging="360"/>
      </w:pPr>
    </w:lvl>
    <w:lvl w:ilvl="7" w:tplc="6A2A2778" w:tentative="1">
      <w:start w:val="1"/>
      <w:numFmt w:val="lowerLetter"/>
      <w:lvlText w:val="%8."/>
      <w:lvlJc w:val="left"/>
      <w:pPr>
        <w:ind w:left="5490" w:hanging="360"/>
      </w:pPr>
    </w:lvl>
    <w:lvl w:ilvl="8" w:tplc="755244AA" w:tentative="1">
      <w:start w:val="1"/>
      <w:numFmt w:val="lowerRoman"/>
      <w:lvlText w:val="%9."/>
      <w:lvlJc w:val="right"/>
      <w:pPr>
        <w:ind w:left="6210" w:hanging="180"/>
      </w:pPr>
    </w:lvl>
  </w:abstractNum>
  <w:num w:numId="1">
    <w:abstractNumId w:val="11"/>
  </w:num>
  <w:num w:numId="2">
    <w:abstractNumId w:val="3"/>
  </w:num>
  <w:num w:numId="3">
    <w:abstractNumId w:val="2"/>
  </w:num>
  <w:num w:numId="4">
    <w:abstractNumId w:val="1"/>
  </w:num>
  <w:num w:numId="5">
    <w:abstractNumId w:val="22"/>
  </w:num>
  <w:num w:numId="6">
    <w:abstractNumId w:val="10"/>
  </w:num>
  <w:num w:numId="7">
    <w:abstractNumId w:val="0"/>
  </w:num>
  <w:num w:numId="8">
    <w:abstractNumId w:val="6"/>
  </w:num>
  <w:num w:numId="9">
    <w:abstractNumId w:val="23"/>
  </w:num>
  <w:num w:numId="10">
    <w:abstractNumId w:val="13"/>
  </w:num>
  <w:num w:numId="11">
    <w:abstractNumId w:val="7"/>
  </w:num>
  <w:num w:numId="12">
    <w:abstractNumId w:val="9"/>
  </w:num>
  <w:num w:numId="13">
    <w:abstractNumId w:val="8"/>
  </w:num>
  <w:num w:numId="14">
    <w:abstractNumId w:val="19"/>
  </w:num>
  <w:num w:numId="15">
    <w:abstractNumId w:val="4"/>
  </w:num>
  <w:num w:numId="16">
    <w:abstractNumId w:val="15"/>
  </w:num>
  <w:num w:numId="17">
    <w:abstractNumId w:val="14"/>
  </w:num>
  <w:num w:numId="18">
    <w:abstractNumId w:val="5"/>
  </w:num>
  <w:num w:numId="19">
    <w:abstractNumId w:val="18"/>
  </w:num>
  <w:num w:numId="20">
    <w:abstractNumId w:val="17"/>
  </w:num>
  <w:num w:numId="21">
    <w:abstractNumId w:val="12"/>
  </w:num>
  <w:num w:numId="22">
    <w:abstractNumId w:val="16"/>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6E"/>
    <w:rsid w:val="00002E6B"/>
    <w:rsid w:val="00003AC2"/>
    <w:rsid w:val="000065B6"/>
    <w:rsid w:val="00006EC9"/>
    <w:rsid w:val="00010A9D"/>
    <w:rsid w:val="0001116C"/>
    <w:rsid w:val="0001254B"/>
    <w:rsid w:val="000125A4"/>
    <w:rsid w:val="00013CBC"/>
    <w:rsid w:val="00014577"/>
    <w:rsid w:val="00014687"/>
    <w:rsid w:val="00015202"/>
    <w:rsid w:val="00016148"/>
    <w:rsid w:val="000173F3"/>
    <w:rsid w:val="00017852"/>
    <w:rsid w:val="00017DF3"/>
    <w:rsid w:val="00020346"/>
    <w:rsid w:val="00020E5C"/>
    <w:rsid w:val="0002103B"/>
    <w:rsid w:val="00021763"/>
    <w:rsid w:val="0002185F"/>
    <w:rsid w:val="00022C10"/>
    <w:rsid w:val="00023331"/>
    <w:rsid w:val="00023C14"/>
    <w:rsid w:val="00024706"/>
    <w:rsid w:val="00026B24"/>
    <w:rsid w:val="00027806"/>
    <w:rsid w:val="00030311"/>
    <w:rsid w:val="00034586"/>
    <w:rsid w:val="00034CB1"/>
    <w:rsid w:val="000366E3"/>
    <w:rsid w:val="000372EC"/>
    <w:rsid w:val="000372EE"/>
    <w:rsid w:val="00037786"/>
    <w:rsid w:val="000406FA"/>
    <w:rsid w:val="000416D4"/>
    <w:rsid w:val="000423FA"/>
    <w:rsid w:val="0004353D"/>
    <w:rsid w:val="00044515"/>
    <w:rsid w:val="00044638"/>
    <w:rsid w:val="00045004"/>
    <w:rsid w:val="0004520B"/>
    <w:rsid w:val="00046E6D"/>
    <w:rsid w:val="00047218"/>
    <w:rsid w:val="00050231"/>
    <w:rsid w:val="00051B02"/>
    <w:rsid w:val="00052113"/>
    <w:rsid w:val="0005341B"/>
    <w:rsid w:val="00056929"/>
    <w:rsid w:val="0005723E"/>
    <w:rsid w:val="00057443"/>
    <w:rsid w:val="00057F53"/>
    <w:rsid w:val="0006027C"/>
    <w:rsid w:val="0006141F"/>
    <w:rsid w:val="000614E1"/>
    <w:rsid w:val="00062FE8"/>
    <w:rsid w:val="00064A18"/>
    <w:rsid w:val="000664CD"/>
    <w:rsid w:val="00067AAC"/>
    <w:rsid w:val="00071FFF"/>
    <w:rsid w:val="00072595"/>
    <w:rsid w:val="00073EB6"/>
    <w:rsid w:val="00073F43"/>
    <w:rsid w:val="00074477"/>
    <w:rsid w:val="00074F7D"/>
    <w:rsid w:val="00075402"/>
    <w:rsid w:val="00076D1B"/>
    <w:rsid w:val="00076E7B"/>
    <w:rsid w:val="00077A93"/>
    <w:rsid w:val="00077FED"/>
    <w:rsid w:val="00083790"/>
    <w:rsid w:val="00083C28"/>
    <w:rsid w:val="00085128"/>
    <w:rsid w:val="00086487"/>
    <w:rsid w:val="00086FA9"/>
    <w:rsid w:val="00093A1B"/>
    <w:rsid w:val="00094C21"/>
    <w:rsid w:val="00094CB0"/>
    <w:rsid w:val="0009604F"/>
    <w:rsid w:val="00096BAB"/>
    <w:rsid w:val="00096F7A"/>
    <w:rsid w:val="0009756A"/>
    <w:rsid w:val="000978B2"/>
    <w:rsid w:val="000A0807"/>
    <w:rsid w:val="000A32D8"/>
    <w:rsid w:val="000A35B7"/>
    <w:rsid w:val="000A3EDD"/>
    <w:rsid w:val="000A4663"/>
    <w:rsid w:val="000A5896"/>
    <w:rsid w:val="000A660B"/>
    <w:rsid w:val="000A754D"/>
    <w:rsid w:val="000B1BC4"/>
    <w:rsid w:val="000B25DE"/>
    <w:rsid w:val="000B330C"/>
    <w:rsid w:val="000B3AEF"/>
    <w:rsid w:val="000B42A7"/>
    <w:rsid w:val="000C0B8A"/>
    <w:rsid w:val="000C1579"/>
    <w:rsid w:val="000C2C77"/>
    <w:rsid w:val="000C338F"/>
    <w:rsid w:val="000C4BE6"/>
    <w:rsid w:val="000C503C"/>
    <w:rsid w:val="000C56A2"/>
    <w:rsid w:val="000C5BEA"/>
    <w:rsid w:val="000C6703"/>
    <w:rsid w:val="000C70DA"/>
    <w:rsid w:val="000D097F"/>
    <w:rsid w:val="000D255E"/>
    <w:rsid w:val="000D2E7F"/>
    <w:rsid w:val="000D3161"/>
    <w:rsid w:val="000D34F1"/>
    <w:rsid w:val="000D39CE"/>
    <w:rsid w:val="000D3E92"/>
    <w:rsid w:val="000D65EC"/>
    <w:rsid w:val="000D6C39"/>
    <w:rsid w:val="000D71E9"/>
    <w:rsid w:val="000D7932"/>
    <w:rsid w:val="000E00EA"/>
    <w:rsid w:val="000E04C3"/>
    <w:rsid w:val="000E2BC2"/>
    <w:rsid w:val="000E3387"/>
    <w:rsid w:val="000E36E5"/>
    <w:rsid w:val="000E3E8D"/>
    <w:rsid w:val="000E51CE"/>
    <w:rsid w:val="000E5E5D"/>
    <w:rsid w:val="000E7207"/>
    <w:rsid w:val="000F0CDA"/>
    <w:rsid w:val="000F4464"/>
    <w:rsid w:val="000F461F"/>
    <w:rsid w:val="000F62AC"/>
    <w:rsid w:val="000F66F5"/>
    <w:rsid w:val="000F707C"/>
    <w:rsid w:val="000F711E"/>
    <w:rsid w:val="001002D1"/>
    <w:rsid w:val="00100C79"/>
    <w:rsid w:val="00100EBF"/>
    <w:rsid w:val="001015C8"/>
    <w:rsid w:val="00101673"/>
    <w:rsid w:val="00106083"/>
    <w:rsid w:val="00107474"/>
    <w:rsid w:val="0010780F"/>
    <w:rsid w:val="00110436"/>
    <w:rsid w:val="00110C82"/>
    <w:rsid w:val="00110DB2"/>
    <w:rsid w:val="001124C1"/>
    <w:rsid w:val="0011256F"/>
    <w:rsid w:val="00112876"/>
    <w:rsid w:val="00112914"/>
    <w:rsid w:val="00112958"/>
    <w:rsid w:val="00112B5D"/>
    <w:rsid w:val="0011389A"/>
    <w:rsid w:val="0011528F"/>
    <w:rsid w:val="001166FC"/>
    <w:rsid w:val="001168C1"/>
    <w:rsid w:val="00117B6A"/>
    <w:rsid w:val="00122063"/>
    <w:rsid w:val="00122CA1"/>
    <w:rsid w:val="00122E70"/>
    <w:rsid w:val="0012360D"/>
    <w:rsid w:val="001242CE"/>
    <w:rsid w:val="001256DF"/>
    <w:rsid w:val="00131A52"/>
    <w:rsid w:val="00134170"/>
    <w:rsid w:val="00134218"/>
    <w:rsid w:val="00134B72"/>
    <w:rsid w:val="0013522E"/>
    <w:rsid w:val="00136F70"/>
    <w:rsid w:val="00140345"/>
    <w:rsid w:val="00141EB1"/>
    <w:rsid w:val="00142854"/>
    <w:rsid w:val="00143EA9"/>
    <w:rsid w:val="0014408B"/>
    <w:rsid w:val="001447F6"/>
    <w:rsid w:val="0014597A"/>
    <w:rsid w:val="00145C19"/>
    <w:rsid w:val="0014736D"/>
    <w:rsid w:val="00147570"/>
    <w:rsid w:val="001500DE"/>
    <w:rsid w:val="00151200"/>
    <w:rsid w:val="00155E84"/>
    <w:rsid w:val="00156141"/>
    <w:rsid w:val="001568D3"/>
    <w:rsid w:val="001601F4"/>
    <w:rsid w:val="00161885"/>
    <w:rsid w:val="00163723"/>
    <w:rsid w:val="00163AB8"/>
    <w:rsid w:val="001664EB"/>
    <w:rsid w:val="00166606"/>
    <w:rsid w:val="0016690D"/>
    <w:rsid w:val="00167A5C"/>
    <w:rsid w:val="001706F8"/>
    <w:rsid w:val="00170E03"/>
    <w:rsid w:val="00171AE1"/>
    <w:rsid w:val="00171D6C"/>
    <w:rsid w:val="00172190"/>
    <w:rsid w:val="00172A8B"/>
    <w:rsid w:val="0017332C"/>
    <w:rsid w:val="00173C03"/>
    <w:rsid w:val="00173F3D"/>
    <w:rsid w:val="00174DB9"/>
    <w:rsid w:val="00174EB1"/>
    <w:rsid w:val="0017671D"/>
    <w:rsid w:val="00176955"/>
    <w:rsid w:val="00176EA0"/>
    <w:rsid w:val="001779DD"/>
    <w:rsid w:val="00180C93"/>
    <w:rsid w:val="00181179"/>
    <w:rsid w:val="00182F8B"/>
    <w:rsid w:val="001830A2"/>
    <w:rsid w:val="001839A7"/>
    <w:rsid w:val="001844AC"/>
    <w:rsid w:val="00184A4B"/>
    <w:rsid w:val="001858FF"/>
    <w:rsid w:val="001870AE"/>
    <w:rsid w:val="00190776"/>
    <w:rsid w:val="00192190"/>
    <w:rsid w:val="0019402C"/>
    <w:rsid w:val="001940C8"/>
    <w:rsid w:val="00194480"/>
    <w:rsid w:val="001955AF"/>
    <w:rsid w:val="00195E65"/>
    <w:rsid w:val="00196C87"/>
    <w:rsid w:val="001A027C"/>
    <w:rsid w:val="001A0BA5"/>
    <w:rsid w:val="001A1229"/>
    <w:rsid w:val="001A1398"/>
    <w:rsid w:val="001A2137"/>
    <w:rsid w:val="001A2D0A"/>
    <w:rsid w:val="001A3AD5"/>
    <w:rsid w:val="001A3F36"/>
    <w:rsid w:val="001A4492"/>
    <w:rsid w:val="001A6796"/>
    <w:rsid w:val="001B026D"/>
    <w:rsid w:val="001B04F1"/>
    <w:rsid w:val="001B0E7B"/>
    <w:rsid w:val="001B113A"/>
    <w:rsid w:val="001B4C4D"/>
    <w:rsid w:val="001B5890"/>
    <w:rsid w:val="001B6895"/>
    <w:rsid w:val="001B7052"/>
    <w:rsid w:val="001B7117"/>
    <w:rsid w:val="001B76DA"/>
    <w:rsid w:val="001C0A96"/>
    <w:rsid w:val="001C0AFA"/>
    <w:rsid w:val="001C19D3"/>
    <w:rsid w:val="001C25D7"/>
    <w:rsid w:val="001C2988"/>
    <w:rsid w:val="001C2A40"/>
    <w:rsid w:val="001C3596"/>
    <w:rsid w:val="001C38D3"/>
    <w:rsid w:val="001C58A3"/>
    <w:rsid w:val="001C6DF2"/>
    <w:rsid w:val="001C7494"/>
    <w:rsid w:val="001D074F"/>
    <w:rsid w:val="001D185E"/>
    <w:rsid w:val="001D2425"/>
    <w:rsid w:val="001D2CBA"/>
    <w:rsid w:val="001D30B4"/>
    <w:rsid w:val="001D3507"/>
    <w:rsid w:val="001D4372"/>
    <w:rsid w:val="001D72E7"/>
    <w:rsid w:val="001D7FA6"/>
    <w:rsid w:val="001E0009"/>
    <w:rsid w:val="001E0488"/>
    <w:rsid w:val="001E2915"/>
    <w:rsid w:val="001E3AA4"/>
    <w:rsid w:val="001E3B90"/>
    <w:rsid w:val="001E4DFC"/>
    <w:rsid w:val="001E4F6B"/>
    <w:rsid w:val="001E5107"/>
    <w:rsid w:val="001E5A68"/>
    <w:rsid w:val="001E61C3"/>
    <w:rsid w:val="001E6FA9"/>
    <w:rsid w:val="001E7B42"/>
    <w:rsid w:val="001F00D7"/>
    <w:rsid w:val="001F1302"/>
    <w:rsid w:val="001F1490"/>
    <w:rsid w:val="001F2A91"/>
    <w:rsid w:val="001F36A6"/>
    <w:rsid w:val="001F396E"/>
    <w:rsid w:val="001F3BCC"/>
    <w:rsid w:val="001F4F67"/>
    <w:rsid w:val="001F4FFC"/>
    <w:rsid w:val="001F5415"/>
    <w:rsid w:val="001F578D"/>
    <w:rsid w:val="001F6B08"/>
    <w:rsid w:val="001F6B7E"/>
    <w:rsid w:val="001F76B7"/>
    <w:rsid w:val="00200215"/>
    <w:rsid w:val="002007E5"/>
    <w:rsid w:val="00200D26"/>
    <w:rsid w:val="00201AB5"/>
    <w:rsid w:val="002031CC"/>
    <w:rsid w:val="002048AF"/>
    <w:rsid w:val="00205195"/>
    <w:rsid w:val="002052FF"/>
    <w:rsid w:val="00210003"/>
    <w:rsid w:val="0021066B"/>
    <w:rsid w:val="0021328B"/>
    <w:rsid w:val="002136DA"/>
    <w:rsid w:val="002148CB"/>
    <w:rsid w:val="002152F0"/>
    <w:rsid w:val="00215524"/>
    <w:rsid w:val="002157EA"/>
    <w:rsid w:val="00216559"/>
    <w:rsid w:val="0021738F"/>
    <w:rsid w:val="0021783C"/>
    <w:rsid w:val="00220AA2"/>
    <w:rsid w:val="00222BC7"/>
    <w:rsid w:val="00222F8A"/>
    <w:rsid w:val="00224441"/>
    <w:rsid w:val="00224A5E"/>
    <w:rsid w:val="00224DA9"/>
    <w:rsid w:val="00224E2D"/>
    <w:rsid w:val="002254C9"/>
    <w:rsid w:val="00225AC1"/>
    <w:rsid w:val="00225E02"/>
    <w:rsid w:val="002267FF"/>
    <w:rsid w:val="00226DB9"/>
    <w:rsid w:val="00227C1F"/>
    <w:rsid w:val="00227F7E"/>
    <w:rsid w:val="00231698"/>
    <w:rsid w:val="00231C6F"/>
    <w:rsid w:val="0023269E"/>
    <w:rsid w:val="00234F29"/>
    <w:rsid w:val="00236102"/>
    <w:rsid w:val="00236AC1"/>
    <w:rsid w:val="0023731C"/>
    <w:rsid w:val="00237C4A"/>
    <w:rsid w:val="0024376E"/>
    <w:rsid w:val="00243F6D"/>
    <w:rsid w:val="0024533E"/>
    <w:rsid w:val="00245598"/>
    <w:rsid w:val="00246130"/>
    <w:rsid w:val="002471B5"/>
    <w:rsid w:val="00250970"/>
    <w:rsid w:val="002511F6"/>
    <w:rsid w:val="00252193"/>
    <w:rsid w:val="00253280"/>
    <w:rsid w:val="0025332D"/>
    <w:rsid w:val="002538EE"/>
    <w:rsid w:val="00253C07"/>
    <w:rsid w:val="00253D3B"/>
    <w:rsid w:val="00255731"/>
    <w:rsid w:val="002559EE"/>
    <w:rsid w:val="002566C1"/>
    <w:rsid w:val="00257175"/>
    <w:rsid w:val="00260273"/>
    <w:rsid w:val="00263AAC"/>
    <w:rsid w:val="00263C14"/>
    <w:rsid w:val="002651A6"/>
    <w:rsid w:val="00265CB0"/>
    <w:rsid w:val="002663E0"/>
    <w:rsid w:val="002665EA"/>
    <w:rsid w:val="00266846"/>
    <w:rsid w:val="00266AE9"/>
    <w:rsid w:val="002671FD"/>
    <w:rsid w:val="002674E0"/>
    <w:rsid w:val="00271279"/>
    <w:rsid w:val="00271889"/>
    <w:rsid w:val="002723E4"/>
    <w:rsid w:val="00273114"/>
    <w:rsid w:val="0027334F"/>
    <w:rsid w:val="00273485"/>
    <w:rsid w:val="00273DC8"/>
    <w:rsid w:val="0027409A"/>
    <w:rsid w:val="0028243B"/>
    <w:rsid w:val="002824EF"/>
    <w:rsid w:val="00283743"/>
    <w:rsid w:val="00283B7B"/>
    <w:rsid w:val="002841A6"/>
    <w:rsid w:val="002848F2"/>
    <w:rsid w:val="00284A8B"/>
    <w:rsid w:val="00286173"/>
    <w:rsid w:val="00286E3E"/>
    <w:rsid w:val="00287FBE"/>
    <w:rsid w:val="002905AF"/>
    <w:rsid w:val="002909BE"/>
    <w:rsid w:val="002933A2"/>
    <w:rsid w:val="00293940"/>
    <w:rsid w:val="00295926"/>
    <w:rsid w:val="0029668B"/>
    <w:rsid w:val="00297558"/>
    <w:rsid w:val="002975B1"/>
    <w:rsid w:val="00297972"/>
    <w:rsid w:val="002A01A0"/>
    <w:rsid w:val="002A238C"/>
    <w:rsid w:val="002A299E"/>
    <w:rsid w:val="002A37BB"/>
    <w:rsid w:val="002A3860"/>
    <w:rsid w:val="002A5072"/>
    <w:rsid w:val="002A66E0"/>
    <w:rsid w:val="002A698C"/>
    <w:rsid w:val="002A7A03"/>
    <w:rsid w:val="002A7CD2"/>
    <w:rsid w:val="002B05CD"/>
    <w:rsid w:val="002B1708"/>
    <w:rsid w:val="002B22F6"/>
    <w:rsid w:val="002B252D"/>
    <w:rsid w:val="002B43A0"/>
    <w:rsid w:val="002B622A"/>
    <w:rsid w:val="002B6370"/>
    <w:rsid w:val="002B692C"/>
    <w:rsid w:val="002B6B6B"/>
    <w:rsid w:val="002B6F02"/>
    <w:rsid w:val="002C25EF"/>
    <w:rsid w:val="002C37A7"/>
    <w:rsid w:val="002C3A30"/>
    <w:rsid w:val="002C40E2"/>
    <w:rsid w:val="002C4E90"/>
    <w:rsid w:val="002C5BCB"/>
    <w:rsid w:val="002C640A"/>
    <w:rsid w:val="002C7C54"/>
    <w:rsid w:val="002D0946"/>
    <w:rsid w:val="002D11AC"/>
    <w:rsid w:val="002D138F"/>
    <w:rsid w:val="002D2716"/>
    <w:rsid w:val="002D31EA"/>
    <w:rsid w:val="002D3DF5"/>
    <w:rsid w:val="002D476F"/>
    <w:rsid w:val="002D4BF0"/>
    <w:rsid w:val="002D6958"/>
    <w:rsid w:val="002D6A9F"/>
    <w:rsid w:val="002D7BFE"/>
    <w:rsid w:val="002E0F72"/>
    <w:rsid w:val="002E1BC3"/>
    <w:rsid w:val="002E2C64"/>
    <w:rsid w:val="002E3F70"/>
    <w:rsid w:val="002E5323"/>
    <w:rsid w:val="002F0419"/>
    <w:rsid w:val="002F04FF"/>
    <w:rsid w:val="002F073C"/>
    <w:rsid w:val="002F15B7"/>
    <w:rsid w:val="002F27FB"/>
    <w:rsid w:val="002F37B6"/>
    <w:rsid w:val="002F49E1"/>
    <w:rsid w:val="002F4F49"/>
    <w:rsid w:val="002F77D2"/>
    <w:rsid w:val="002F7D4B"/>
    <w:rsid w:val="00300FEB"/>
    <w:rsid w:val="0030198E"/>
    <w:rsid w:val="0030219B"/>
    <w:rsid w:val="00302E24"/>
    <w:rsid w:val="003037D8"/>
    <w:rsid w:val="00303FDA"/>
    <w:rsid w:val="00306BB1"/>
    <w:rsid w:val="00307FA3"/>
    <w:rsid w:val="0031192A"/>
    <w:rsid w:val="00312569"/>
    <w:rsid w:val="00314E35"/>
    <w:rsid w:val="0031578B"/>
    <w:rsid w:val="00315B9D"/>
    <w:rsid w:val="0031622F"/>
    <w:rsid w:val="003164B0"/>
    <w:rsid w:val="00316D8B"/>
    <w:rsid w:val="00317603"/>
    <w:rsid w:val="003210D7"/>
    <w:rsid w:val="00322DFA"/>
    <w:rsid w:val="003239A6"/>
    <w:rsid w:val="0032450D"/>
    <w:rsid w:val="00324999"/>
    <w:rsid w:val="00325920"/>
    <w:rsid w:val="00327662"/>
    <w:rsid w:val="00327693"/>
    <w:rsid w:val="00330668"/>
    <w:rsid w:val="00331423"/>
    <w:rsid w:val="00331923"/>
    <w:rsid w:val="003340C7"/>
    <w:rsid w:val="00335050"/>
    <w:rsid w:val="00336999"/>
    <w:rsid w:val="00337227"/>
    <w:rsid w:val="003379CD"/>
    <w:rsid w:val="0034007C"/>
    <w:rsid w:val="0034061A"/>
    <w:rsid w:val="00341562"/>
    <w:rsid w:val="003416E7"/>
    <w:rsid w:val="0034207F"/>
    <w:rsid w:val="00343419"/>
    <w:rsid w:val="003439D2"/>
    <w:rsid w:val="003442C9"/>
    <w:rsid w:val="00344361"/>
    <w:rsid w:val="003444A9"/>
    <w:rsid w:val="00344751"/>
    <w:rsid w:val="00345591"/>
    <w:rsid w:val="00346DFC"/>
    <w:rsid w:val="0035072F"/>
    <w:rsid w:val="0035082B"/>
    <w:rsid w:val="003518C6"/>
    <w:rsid w:val="00352BC8"/>
    <w:rsid w:val="00354935"/>
    <w:rsid w:val="00354FEA"/>
    <w:rsid w:val="003554CC"/>
    <w:rsid w:val="0035609E"/>
    <w:rsid w:val="00356193"/>
    <w:rsid w:val="00357169"/>
    <w:rsid w:val="00357B27"/>
    <w:rsid w:val="003614C8"/>
    <w:rsid w:val="00361754"/>
    <w:rsid w:val="00361C68"/>
    <w:rsid w:val="003621E1"/>
    <w:rsid w:val="00362446"/>
    <w:rsid w:val="00363788"/>
    <w:rsid w:val="00363D18"/>
    <w:rsid w:val="00364870"/>
    <w:rsid w:val="00364CF9"/>
    <w:rsid w:val="00364D03"/>
    <w:rsid w:val="00364D2C"/>
    <w:rsid w:val="00364F3B"/>
    <w:rsid w:val="00367959"/>
    <w:rsid w:val="00367A78"/>
    <w:rsid w:val="00367EA5"/>
    <w:rsid w:val="003709A3"/>
    <w:rsid w:val="00372C06"/>
    <w:rsid w:val="00372CEA"/>
    <w:rsid w:val="003738CA"/>
    <w:rsid w:val="00373C51"/>
    <w:rsid w:val="00374EE3"/>
    <w:rsid w:val="00374F10"/>
    <w:rsid w:val="003751E5"/>
    <w:rsid w:val="003753D2"/>
    <w:rsid w:val="003758B9"/>
    <w:rsid w:val="00375AB2"/>
    <w:rsid w:val="00376CC6"/>
    <w:rsid w:val="003776E7"/>
    <w:rsid w:val="003803F4"/>
    <w:rsid w:val="003806E8"/>
    <w:rsid w:val="00380E91"/>
    <w:rsid w:val="003818B0"/>
    <w:rsid w:val="00381D76"/>
    <w:rsid w:val="00382CC0"/>
    <w:rsid w:val="00383F2E"/>
    <w:rsid w:val="00384936"/>
    <w:rsid w:val="0038536C"/>
    <w:rsid w:val="003853AD"/>
    <w:rsid w:val="003853C1"/>
    <w:rsid w:val="00387365"/>
    <w:rsid w:val="00390C08"/>
    <w:rsid w:val="00393047"/>
    <w:rsid w:val="0039306D"/>
    <w:rsid w:val="00393901"/>
    <w:rsid w:val="00396B12"/>
    <w:rsid w:val="0039783C"/>
    <w:rsid w:val="00397F4E"/>
    <w:rsid w:val="003A015A"/>
    <w:rsid w:val="003A18F9"/>
    <w:rsid w:val="003A2481"/>
    <w:rsid w:val="003A254F"/>
    <w:rsid w:val="003A277A"/>
    <w:rsid w:val="003A30B6"/>
    <w:rsid w:val="003A3A02"/>
    <w:rsid w:val="003A3A63"/>
    <w:rsid w:val="003A3E1F"/>
    <w:rsid w:val="003A4001"/>
    <w:rsid w:val="003A5AB1"/>
    <w:rsid w:val="003A5CD8"/>
    <w:rsid w:val="003A6C2B"/>
    <w:rsid w:val="003A7FFC"/>
    <w:rsid w:val="003B0B53"/>
    <w:rsid w:val="003B219D"/>
    <w:rsid w:val="003B2F5A"/>
    <w:rsid w:val="003B3148"/>
    <w:rsid w:val="003B3284"/>
    <w:rsid w:val="003B33B9"/>
    <w:rsid w:val="003B3446"/>
    <w:rsid w:val="003B3BAF"/>
    <w:rsid w:val="003B4A44"/>
    <w:rsid w:val="003B4ABD"/>
    <w:rsid w:val="003B4B96"/>
    <w:rsid w:val="003B4CB3"/>
    <w:rsid w:val="003B5DBC"/>
    <w:rsid w:val="003B632B"/>
    <w:rsid w:val="003B6DB9"/>
    <w:rsid w:val="003C138F"/>
    <w:rsid w:val="003C1891"/>
    <w:rsid w:val="003C1CE7"/>
    <w:rsid w:val="003C2C85"/>
    <w:rsid w:val="003C3158"/>
    <w:rsid w:val="003C4354"/>
    <w:rsid w:val="003C45F8"/>
    <w:rsid w:val="003C6420"/>
    <w:rsid w:val="003C7697"/>
    <w:rsid w:val="003D1291"/>
    <w:rsid w:val="003D130E"/>
    <w:rsid w:val="003D1496"/>
    <w:rsid w:val="003D1855"/>
    <w:rsid w:val="003D2024"/>
    <w:rsid w:val="003D20BB"/>
    <w:rsid w:val="003D2922"/>
    <w:rsid w:val="003D5A9F"/>
    <w:rsid w:val="003D709C"/>
    <w:rsid w:val="003D70E2"/>
    <w:rsid w:val="003E0981"/>
    <w:rsid w:val="003E271B"/>
    <w:rsid w:val="003E36D4"/>
    <w:rsid w:val="003E3C7F"/>
    <w:rsid w:val="003E40B5"/>
    <w:rsid w:val="003E638C"/>
    <w:rsid w:val="003E655B"/>
    <w:rsid w:val="003E71AC"/>
    <w:rsid w:val="003E740C"/>
    <w:rsid w:val="003F0CEB"/>
    <w:rsid w:val="003F249B"/>
    <w:rsid w:val="003F2A32"/>
    <w:rsid w:val="003F38EC"/>
    <w:rsid w:val="003F672D"/>
    <w:rsid w:val="00400669"/>
    <w:rsid w:val="0040268E"/>
    <w:rsid w:val="0040296B"/>
    <w:rsid w:val="00403663"/>
    <w:rsid w:val="00405690"/>
    <w:rsid w:val="004057DA"/>
    <w:rsid w:val="00405FC5"/>
    <w:rsid w:val="00406D95"/>
    <w:rsid w:val="00407656"/>
    <w:rsid w:val="00407BC7"/>
    <w:rsid w:val="00407D60"/>
    <w:rsid w:val="00407F71"/>
    <w:rsid w:val="00410193"/>
    <w:rsid w:val="00410F9D"/>
    <w:rsid w:val="00411559"/>
    <w:rsid w:val="004125A0"/>
    <w:rsid w:val="00413B08"/>
    <w:rsid w:val="00414189"/>
    <w:rsid w:val="004155D2"/>
    <w:rsid w:val="00415BBF"/>
    <w:rsid w:val="00416B55"/>
    <w:rsid w:val="00416CF2"/>
    <w:rsid w:val="00417AF0"/>
    <w:rsid w:val="0042126C"/>
    <w:rsid w:val="00422255"/>
    <w:rsid w:val="00422DE3"/>
    <w:rsid w:val="00424DAD"/>
    <w:rsid w:val="00426ED0"/>
    <w:rsid w:val="004272D1"/>
    <w:rsid w:val="00427EDC"/>
    <w:rsid w:val="004306A9"/>
    <w:rsid w:val="00431EB8"/>
    <w:rsid w:val="00432EE1"/>
    <w:rsid w:val="004347A1"/>
    <w:rsid w:val="00435D0A"/>
    <w:rsid w:val="004364FD"/>
    <w:rsid w:val="00437AE3"/>
    <w:rsid w:val="00440CE3"/>
    <w:rsid w:val="004412E5"/>
    <w:rsid w:val="004431D9"/>
    <w:rsid w:val="00443413"/>
    <w:rsid w:val="0044415F"/>
    <w:rsid w:val="00445DD6"/>
    <w:rsid w:val="00447BC8"/>
    <w:rsid w:val="0045015F"/>
    <w:rsid w:val="0045082E"/>
    <w:rsid w:val="00451008"/>
    <w:rsid w:val="00451AF6"/>
    <w:rsid w:val="00452035"/>
    <w:rsid w:val="0045220A"/>
    <w:rsid w:val="0045295D"/>
    <w:rsid w:val="00452C63"/>
    <w:rsid w:val="004537FF"/>
    <w:rsid w:val="004557B3"/>
    <w:rsid w:val="00456161"/>
    <w:rsid w:val="00456238"/>
    <w:rsid w:val="00456FF9"/>
    <w:rsid w:val="0045704D"/>
    <w:rsid w:val="00457356"/>
    <w:rsid w:val="004604AD"/>
    <w:rsid w:val="00460E47"/>
    <w:rsid w:val="0046161A"/>
    <w:rsid w:val="00462543"/>
    <w:rsid w:val="0046300E"/>
    <w:rsid w:val="00463068"/>
    <w:rsid w:val="00463BD5"/>
    <w:rsid w:val="0046460C"/>
    <w:rsid w:val="00467FC4"/>
    <w:rsid w:val="0047013C"/>
    <w:rsid w:val="00470364"/>
    <w:rsid w:val="00470406"/>
    <w:rsid w:val="004714F9"/>
    <w:rsid w:val="00472E32"/>
    <w:rsid w:val="00474165"/>
    <w:rsid w:val="004745C5"/>
    <w:rsid w:val="004749BB"/>
    <w:rsid w:val="00475D33"/>
    <w:rsid w:val="00476F3C"/>
    <w:rsid w:val="00480EE8"/>
    <w:rsid w:val="0048149F"/>
    <w:rsid w:val="00481830"/>
    <w:rsid w:val="0048191B"/>
    <w:rsid w:val="00481C5F"/>
    <w:rsid w:val="00483BC2"/>
    <w:rsid w:val="00484C27"/>
    <w:rsid w:val="004853D2"/>
    <w:rsid w:val="00485AC3"/>
    <w:rsid w:val="00486450"/>
    <w:rsid w:val="004866C4"/>
    <w:rsid w:val="004875FD"/>
    <w:rsid w:val="00491EAC"/>
    <w:rsid w:val="004922D3"/>
    <w:rsid w:val="004935D1"/>
    <w:rsid w:val="004943F1"/>
    <w:rsid w:val="00495033"/>
    <w:rsid w:val="0049538D"/>
    <w:rsid w:val="004966A1"/>
    <w:rsid w:val="004966CB"/>
    <w:rsid w:val="00496BD9"/>
    <w:rsid w:val="004A0033"/>
    <w:rsid w:val="004A190F"/>
    <w:rsid w:val="004A1990"/>
    <w:rsid w:val="004A1E02"/>
    <w:rsid w:val="004A2AA2"/>
    <w:rsid w:val="004A3CE8"/>
    <w:rsid w:val="004A4118"/>
    <w:rsid w:val="004A45C7"/>
    <w:rsid w:val="004A4E29"/>
    <w:rsid w:val="004A58B9"/>
    <w:rsid w:val="004A5CC8"/>
    <w:rsid w:val="004B062F"/>
    <w:rsid w:val="004B0C62"/>
    <w:rsid w:val="004B15F7"/>
    <w:rsid w:val="004B1C0E"/>
    <w:rsid w:val="004B1F65"/>
    <w:rsid w:val="004B3991"/>
    <w:rsid w:val="004B48BF"/>
    <w:rsid w:val="004B4914"/>
    <w:rsid w:val="004B4C75"/>
    <w:rsid w:val="004B57E0"/>
    <w:rsid w:val="004B68CD"/>
    <w:rsid w:val="004B6931"/>
    <w:rsid w:val="004C0A27"/>
    <w:rsid w:val="004C28D9"/>
    <w:rsid w:val="004C5AE8"/>
    <w:rsid w:val="004C74B3"/>
    <w:rsid w:val="004C778F"/>
    <w:rsid w:val="004C7DBF"/>
    <w:rsid w:val="004D0FE2"/>
    <w:rsid w:val="004D113C"/>
    <w:rsid w:val="004D1F8E"/>
    <w:rsid w:val="004D2988"/>
    <w:rsid w:val="004D30C5"/>
    <w:rsid w:val="004D3EBA"/>
    <w:rsid w:val="004D4BEA"/>
    <w:rsid w:val="004D536A"/>
    <w:rsid w:val="004D6298"/>
    <w:rsid w:val="004D66A8"/>
    <w:rsid w:val="004D6A43"/>
    <w:rsid w:val="004E0054"/>
    <w:rsid w:val="004E10A7"/>
    <w:rsid w:val="004E1B4E"/>
    <w:rsid w:val="004E1D3B"/>
    <w:rsid w:val="004E2836"/>
    <w:rsid w:val="004E3337"/>
    <w:rsid w:val="004E36DC"/>
    <w:rsid w:val="004E3828"/>
    <w:rsid w:val="004E4A97"/>
    <w:rsid w:val="004E5308"/>
    <w:rsid w:val="004E5614"/>
    <w:rsid w:val="004E610F"/>
    <w:rsid w:val="004E645B"/>
    <w:rsid w:val="004E7785"/>
    <w:rsid w:val="004E7ADC"/>
    <w:rsid w:val="004E7B10"/>
    <w:rsid w:val="004F0A99"/>
    <w:rsid w:val="004F0D4B"/>
    <w:rsid w:val="004F1661"/>
    <w:rsid w:val="004F2EBE"/>
    <w:rsid w:val="004F5244"/>
    <w:rsid w:val="004F6CAC"/>
    <w:rsid w:val="004F71DB"/>
    <w:rsid w:val="005001EC"/>
    <w:rsid w:val="00500835"/>
    <w:rsid w:val="00500B43"/>
    <w:rsid w:val="00501C06"/>
    <w:rsid w:val="00501EE3"/>
    <w:rsid w:val="00503825"/>
    <w:rsid w:val="00503A9D"/>
    <w:rsid w:val="005046F3"/>
    <w:rsid w:val="00505CDE"/>
    <w:rsid w:val="00505CE2"/>
    <w:rsid w:val="00506918"/>
    <w:rsid w:val="005118DE"/>
    <w:rsid w:val="00512584"/>
    <w:rsid w:val="005134E9"/>
    <w:rsid w:val="0051362A"/>
    <w:rsid w:val="00513F8D"/>
    <w:rsid w:val="005141C4"/>
    <w:rsid w:val="00514232"/>
    <w:rsid w:val="00515A87"/>
    <w:rsid w:val="00515ADF"/>
    <w:rsid w:val="00516A8D"/>
    <w:rsid w:val="00516B4F"/>
    <w:rsid w:val="00517137"/>
    <w:rsid w:val="00517AB6"/>
    <w:rsid w:val="00521055"/>
    <w:rsid w:val="00521712"/>
    <w:rsid w:val="00521E64"/>
    <w:rsid w:val="005222E7"/>
    <w:rsid w:val="00522634"/>
    <w:rsid w:val="00522B91"/>
    <w:rsid w:val="00526E8E"/>
    <w:rsid w:val="00530315"/>
    <w:rsid w:val="0053119F"/>
    <w:rsid w:val="00531298"/>
    <w:rsid w:val="005320C7"/>
    <w:rsid w:val="005320F0"/>
    <w:rsid w:val="005328A0"/>
    <w:rsid w:val="0053294D"/>
    <w:rsid w:val="0053344A"/>
    <w:rsid w:val="00533838"/>
    <w:rsid w:val="00535F88"/>
    <w:rsid w:val="005376F7"/>
    <w:rsid w:val="00537F40"/>
    <w:rsid w:val="005403DF"/>
    <w:rsid w:val="00541ED9"/>
    <w:rsid w:val="005427E4"/>
    <w:rsid w:val="005435D8"/>
    <w:rsid w:val="00544D72"/>
    <w:rsid w:val="0054569B"/>
    <w:rsid w:val="005468B4"/>
    <w:rsid w:val="00547C01"/>
    <w:rsid w:val="00547C29"/>
    <w:rsid w:val="00550443"/>
    <w:rsid w:val="005507AB"/>
    <w:rsid w:val="00550D14"/>
    <w:rsid w:val="00552B0B"/>
    <w:rsid w:val="00553A05"/>
    <w:rsid w:val="00553DA0"/>
    <w:rsid w:val="005551A3"/>
    <w:rsid w:val="0055763C"/>
    <w:rsid w:val="005605E5"/>
    <w:rsid w:val="0056086F"/>
    <w:rsid w:val="00560D46"/>
    <w:rsid w:val="00560EF3"/>
    <w:rsid w:val="00562875"/>
    <w:rsid w:val="00562BA1"/>
    <w:rsid w:val="00564DBB"/>
    <w:rsid w:val="0056503F"/>
    <w:rsid w:val="005664C7"/>
    <w:rsid w:val="00567242"/>
    <w:rsid w:val="00567535"/>
    <w:rsid w:val="0057080B"/>
    <w:rsid w:val="00570F89"/>
    <w:rsid w:val="00571F4F"/>
    <w:rsid w:val="00572261"/>
    <w:rsid w:val="00572619"/>
    <w:rsid w:val="005726C9"/>
    <w:rsid w:val="00573065"/>
    <w:rsid w:val="00573A53"/>
    <w:rsid w:val="00574AC1"/>
    <w:rsid w:val="00575113"/>
    <w:rsid w:val="00575629"/>
    <w:rsid w:val="005759BE"/>
    <w:rsid w:val="005775CA"/>
    <w:rsid w:val="005802BE"/>
    <w:rsid w:val="0058199D"/>
    <w:rsid w:val="00582346"/>
    <w:rsid w:val="00582549"/>
    <w:rsid w:val="00582691"/>
    <w:rsid w:val="00582850"/>
    <w:rsid w:val="00583FDB"/>
    <w:rsid w:val="0058573C"/>
    <w:rsid w:val="00586C70"/>
    <w:rsid w:val="00590115"/>
    <w:rsid w:val="00593297"/>
    <w:rsid w:val="00594725"/>
    <w:rsid w:val="005957D5"/>
    <w:rsid w:val="00597933"/>
    <w:rsid w:val="005A0710"/>
    <w:rsid w:val="005A0D7C"/>
    <w:rsid w:val="005A0FCF"/>
    <w:rsid w:val="005A3BF2"/>
    <w:rsid w:val="005A41C7"/>
    <w:rsid w:val="005A4987"/>
    <w:rsid w:val="005A7AA2"/>
    <w:rsid w:val="005B1549"/>
    <w:rsid w:val="005B1969"/>
    <w:rsid w:val="005B1B61"/>
    <w:rsid w:val="005B2CA5"/>
    <w:rsid w:val="005B3015"/>
    <w:rsid w:val="005B642D"/>
    <w:rsid w:val="005B6DE8"/>
    <w:rsid w:val="005B78D7"/>
    <w:rsid w:val="005B7EB7"/>
    <w:rsid w:val="005C029F"/>
    <w:rsid w:val="005C33F1"/>
    <w:rsid w:val="005C5F88"/>
    <w:rsid w:val="005C7D66"/>
    <w:rsid w:val="005D0FC2"/>
    <w:rsid w:val="005D1E11"/>
    <w:rsid w:val="005D441C"/>
    <w:rsid w:val="005D4B2E"/>
    <w:rsid w:val="005D650F"/>
    <w:rsid w:val="005D65DC"/>
    <w:rsid w:val="005D7FBD"/>
    <w:rsid w:val="005E0670"/>
    <w:rsid w:val="005E0AA5"/>
    <w:rsid w:val="005E14EF"/>
    <w:rsid w:val="005E21E4"/>
    <w:rsid w:val="005E268D"/>
    <w:rsid w:val="005E4B3F"/>
    <w:rsid w:val="005E4CF1"/>
    <w:rsid w:val="005E5B28"/>
    <w:rsid w:val="005E6EA2"/>
    <w:rsid w:val="005E7A63"/>
    <w:rsid w:val="005F1191"/>
    <w:rsid w:val="005F128E"/>
    <w:rsid w:val="005F1C85"/>
    <w:rsid w:val="005F2147"/>
    <w:rsid w:val="005F4099"/>
    <w:rsid w:val="005F43FD"/>
    <w:rsid w:val="005F4E3C"/>
    <w:rsid w:val="005F72C1"/>
    <w:rsid w:val="00600AF2"/>
    <w:rsid w:val="00600CE7"/>
    <w:rsid w:val="00603400"/>
    <w:rsid w:val="00603C7C"/>
    <w:rsid w:val="00604243"/>
    <w:rsid w:val="006046BC"/>
    <w:rsid w:val="00604E9E"/>
    <w:rsid w:val="006105D6"/>
    <w:rsid w:val="00611A43"/>
    <w:rsid w:val="006136C7"/>
    <w:rsid w:val="00613A2D"/>
    <w:rsid w:val="00613BD5"/>
    <w:rsid w:val="00614142"/>
    <w:rsid w:val="00614422"/>
    <w:rsid w:val="00616550"/>
    <w:rsid w:val="00617109"/>
    <w:rsid w:val="00617378"/>
    <w:rsid w:val="0061769F"/>
    <w:rsid w:val="0062084C"/>
    <w:rsid w:val="006211AD"/>
    <w:rsid w:val="006242F1"/>
    <w:rsid w:val="0062629A"/>
    <w:rsid w:val="00626A32"/>
    <w:rsid w:val="0062752D"/>
    <w:rsid w:val="00630D1E"/>
    <w:rsid w:val="00630FE6"/>
    <w:rsid w:val="00631D7B"/>
    <w:rsid w:val="00632125"/>
    <w:rsid w:val="0063260D"/>
    <w:rsid w:val="00634391"/>
    <w:rsid w:val="00634C1B"/>
    <w:rsid w:val="00634D6D"/>
    <w:rsid w:val="006350E7"/>
    <w:rsid w:val="00635DBF"/>
    <w:rsid w:val="006360FF"/>
    <w:rsid w:val="006417B8"/>
    <w:rsid w:val="00641FA0"/>
    <w:rsid w:val="00642E85"/>
    <w:rsid w:val="00643209"/>
    <w:rsid w:val="006439EF"/>
    <w:rsid w:val="00644B31"/>
    <w:rsid w:val="00646495"/>
    <w:rsid w:val="0064664C"/>
    <w:rsid w:val="006475C3"/>
    <w:rsid w:val="00647BD7"/>
    <w:rsid w:val="006516A3"/>
    <w:rsid w:val="0065396C"/>
    <w:rsid w:val="00654371"/>
    <w:rsid w:val="00654709"/>
    <w:rsid w:val="0065514A"/>
    <w:rsid w:val="00655AD7"/>
    <w:rsid w:val="00655CEF"/>
    <w:rsid w:val="00656059"/>
    <w:rsid w:val="006578A8"/>
    <w:rsid w:val="006579EE"/>
    <w:rsid w:val="006611A8"/>
    <w:rsid w:val="0066138D"/>
    <w:rsid w:val="0066246D"/>
    <w:rsid w:val="006624CA"/>
    <w:rsid w:val="00664174"/>
    <w:rsid w:val="00664EE6"/>
    <w:rsid w:val="00665990"/>
    <w:rsid w:val="00666354"/>
    <w:rsid w:val="00670154"/>
    <w:rsid w:val="006712CA"/>
    <w:rsid w:val="006713BD"/>
    <w:rsid w:val="00671909"/>
    <w:rsid w:val="00671F52"/>
    <w:rsid w:val="00671FBC"/>
    <w:rsid w:val="00671FC1"/>
    <w:rsid w:val="006720E7"/>
    <w:rsid w:val="00672DD2"/>
    <w:rsid w:val="00673BFC"/>
    <w:rsid w:val="00674B16"/>
    <w:rsid w:val="0068091D"/>
    <w:rsid w:val="00680ED1"/>
    <w:rsid w:val="0068277C"/>
    <w:rsid w:val="006832C1"/>
    <w:rsid w:val="0068374E"/>
    <w:rsid w:val="00684005"/>
    <w:rsid w:val="006849F0"/>
    <w:rsid w:val="00684C59"/>
    <w:rsid w:val="00684DF6"/>
    <w:rsid w:val="0068503A"/>
    <w:rsid w:val="0068675C"/>
    <w:rsid w:val="00687116"/>
    <w:rsid w:val="00687E44"/>
    <w:rsid w:val="0069012A"/>
    <w:rsid w:val="006903DA"/>
    <w:rsid w:val="00690725"/>
    <w:rsid w:val="00690788"/>
    <w:rsid w:val="00693E9A"/>
    <w:rsid w:val="00694181"/>
    <w:rsid w:val="00694350"/>
    <w:rsid w:val="006948F0"/>
    <w:rsid w:val="00694976"/>
    <w:rsid w:val="00694A38"/>
    <w:rsid w:val="00694EA4"/>
    <w:rsid w:val="006961F2"/>
    <w:rsid w:val="006A0AF1"/>
    <w:rsid w:val="006A0C7D"/>
    <w:rsid w:val="006A103D"/>
    <w:rsid w:val="006A146D"/>
    <w:rsid w:val="006A3014"/>
    <w:rsid w:val="006A35BD"/>
    <w:rsid w:val="006A39D5"/>
    <w:rsid w:val="006A497E"/>
    <w:rsid w:val="006A591B"/>
    <w:rsid w:val="006A7A59"/>
    <w:rsid w:val="006B0405"/>
    <w:rsid w:val="006B1EDA"/>
    <w:rsid w:val="006B1FDE"/>
    <w:rsid w:val="006B2334"/>
    <w:rsid w:val="006B24AF"/>
    <w:rsid w:val="006B2E05"/>
    <w:rsid w:val="006B3080"/>
    <w:rsid w:val="006B3615"/>
    <w:rsid w:val="006B3C79"/>
    <w:rsid w:val="006B3C7F"/>
    <w:rsid w:val="006B3D0D"/>
    <w:rsid w:val="006B4716"/>
    <w:rsid w:val="006B478A"/>
    <w:rsid w:val="006B49B9"/>
    <w:rsid w:val="006B5475"/>
    <w:rsid w:val="006B5857"/>
    <w:rsid w:val="006B6A26"/>
    <w:rsid w:val="006B773D"/>
    <w:rsid w:val="006B779B"/>
    <w:rsid w:val="006C03DE"/>
    <w:rsid w:val="006C0479"/>
    <w:rsid w:val="006C0E4B"/>
    <w:rsid w:val="006C192D"/>
    <w:rsid w:val="006C1BAD"/>
    <w:rsid w:val="006C2933"/>
    <w:rsid w:val="006C2E0B"/>
    <w:rsid w:val="006C2F8B"/>
    <w:rsid w:val="006C52C3"/>
    <w:rsid w:val="006C53F7"/>
    <w:rsid w:val="006C5989"/>
    <w:rsid w:val="006C6023"/>
    <w:rsid w:val="006C68CC"/>
    <w:rsid w:val="006D0505"/>
    <w:rsid w:val="006D0937"/>
    <w:rsid w:val="006D0D66"/>
    <w:rsid w:val="006D16B7"/>
    <w:rsid w:val="006D26F9"/>
    <w:rsid w:val="006D2A41"/>
    <w:rsid w:val="006D2B1C"/>
    <w:rsid w:val="006D30D6"/>
    <w:rsid w:val="006D46DA"/>
    <w:rsid w:val="006D48D1"/>
    <w:rsid w:val="006D496B"/>
    <w:rsid w:val="006D5247"/>
    <w:rsid w:val="006D558B"/>
    <w:rsid w:val="006D56E9"/>
    <w:rsid w:val="006D6127"/>
    <w:rsid w:val="006D683B"/>
    <w:rsid w:val="006D733B"/>
    <w:rsid w:val="006D76E9"/>
    <w:rsid w:val="006E01F6"/>
    <w:rsid w:val="006E1ED0"/>
    <w:rsid w:val="006E2301"/>
    <w:rsid w:val="006E26DF"/>
    <w:rsid w:val="006E282B"/>
    <w:rsid w:val="006E347C"/>
    <w:rsid w:val="006E399B"/>
    <w:rsid w:val="006E42A6"/>
    <w:rsid w:val="006E50EE"/>
    <w:rsid w:val="006E5FA9"/>
    <w:rsid w:val="006E7C76"/>
    <w:rsid w:val="006F14FC"/>
    <w:rsid w:val="006F4547"/>
    <w:rsid w:val="006F4DD1"/>
    <w:rsid w:val="006F727C"/>
    <w:rsid w:val="006F7E16"/>
    <w:rsid w:val="007005C7"/>
    <w:rsid w:val="0070095E"/>
    <w:rsid w:val="00702468"/>
    <w:rsid w:val="007029DF"/>
    <w:rsid w:val="00704791"/>
    <w:rsid w:val="007052F4"/>
    <w:rsid w:val="00706F3C"/>
    <w:rsid w:val="007106A0"/>
    <w:rsid w:val="00710916"/>
    <w:rsid w:val="007112E7"/>
    <w:rsid w:val="00713767"/>
    <w:rsid w:val="00714313"/>
    <w:rsid w:val="00714979"/>
    <w:rsid w:val="0071535A"/>
    <w:rsid w:val="0071643A"/>
    <w:rsid w:val="0071730A"/>
    <w:rsid w:val="00720638"/>
    <w:rsid w:val="00721FA1"/>
    <w:rsid w:val="00722A60"/>
    <w:rsid w:val="007240CA"/>
    <w:rsid w:val="0072412B"/>
    <w:rsid w:val="007247DA"/>
    <w:rsid w:val="00724B12"/>
    <w:rsid w:val="00724FEC"/>
    <w:rsid w:val="00726744"/>
    <w:rsid w:val="00726FCA"/>
    <w:rsid w:val="00727A52"/>
    <w:rsid w:val="00730857"/>
    <w:rsid w:val="00731879"/>
    <w:rsid w:val="00731E6B"/>
    <w:rsid w:val="00731F05"/>
    <w:rsid w:val="007334A7"/>
    <w:rsid w:val="00733932"/>
    <w:rsid w:val="007343FD"/>
    <w:rsid w:val="00734C9A"/>
    <w:rsid w:val="00736914"/>
    <w:rsid w:val="007372D6"/>
    <w:rsid w:val="007375A6"/>
    <w:rsid w:val="007379FE"/>
    <w:rsid w:val="00737E9A"/>
    <w:rsid w:val="0074002E"/>
    <w:rsid w:val="0074096D"/>
    <w:rsid w:val="0074186B"/>
    <w:rsid w:val="00741F62"/>
    <w:rsid w:val="00742B18"/>
    <w:rsid w:val="00742CC0"/>
    <w:rsid w:val="0074303C"/>
    <w:rsid w:val="007431B0"/>
    <w:rsid w:val="00743FCA"/>
    <w:rsid w:val="00744DBE"/>
    <w:rsid w:val="00745294"/>
    <w:rsid w:val="007462E0"/>
    <w:rsid w:val="00746597"/>
    <w:rsid w:val="00747689"/>
    <w:rsid w:val="007477D2"/>
    <w:rsid w:val="00750333"/>
    <w:rsid w:val="00750A7F"/>
    <w:rsid w:val="00750CD1"/>
    <w:rsid w:val="00751CC6"/>
    <w:rsid w:val="007525AD"/>
    <w:rsid w:val="007527E5"/>
    <w:rsid w:val="007534F5"/>
    <w:rsid w:val="00753F67"/>
    <w:rsid w:val="00754E3A"/>
    <w:rsid w:val="00755443"/>
    <w:rsid w:val="00755D02"/>
    <w:rsid w:val="0075603E"/>
    <w:rsid w:val="00756752"/>
    <w:rsid w:val="00756EDE"/>
    <w:rsid w:val="00757E96"/>
    <w:rsid w:val="0076274B"/>
    <w:rsid w:val="00763997"/>
    <w:rsid w:val="00764E8A"/>
    <w:rsid w:val="007657C1"/>
    <w:rsid w:val="007669B0"/>
    <w:rsid w:val="00767D73"/>
    <w:rsid w:val="00771C84"/>
    <w:rsid w:val="00772485"/>
    <w:rsid w:val="00773678"/>
    <w:rsid w:val="007748DB"/>
    <w:rsid w:val="007767D9"/>
    <w:rsid w:val="0077753A"/>
    <w:rsid w:val="00777DA3"/>
    <w:rsid w:val="00780A82"/>
    <w:rsid w:val="007837F9"/>
    <w:rsid w:val="00783B55"/>
    <w:rsid w:val="00784002"/>
    <w:rsid w:val="00786478"/>
    <w:rsid w:val="007869C1"/>
    <w:rsid w:val="007909FA"/>
    <w:rsid w:val="00790BFD"/>
    <w:rsid w:val="007912A8"/>
    <w:rsid w:val="00791688"/>
    <w:rsid w:val="00792147"/>
    <w:rsid w:val="00792563"/>
    <w:rsid w:val="00792ED0"/>
    <w:rsid w:val="00794AB0"/>
    <w:rsid w:val="007961CA"/>
    <w:rsid w:val="0079698F"/>
    <w:rsid w:val="0079739C"/>
    <w:rsid w:val="00797722"/>
    <w:rsid w:val="007A02B0"/>
    <w:rsid w:val="007A2753"/>
    <w:rsid w:val="007A332E"/>
    <w:rsid w:val="007A3683"/>
    <w:rsid w:val="007A3BB7"/>
    <w:rsid w:val="007A459C"/>
    <w:rsid w:val="007A5DEB"/>
    <w:rsid w:val="007A6CAC"/>
    <w:rsid w:val="007A71FB"/>
    <w:rsid w:val="007B1618"/>
    <w:rsid w:val="007B22C4"/>
    <w:rsid w:val="007B2BAD"/>
    <w:rsid w:val="007B35E7"/>
    <w:rsid w:val="007B6165"/>
    <w:rsid w:val="007B680E"/>
    <w:rsid w:val="007C2168"/>
    <w:rsid w:val="007C251B"/>
    <w:rsid w:val="007C278C"/>
    <w:rsid w:val="007C2F14"/>
    <w:rsid w:val="007C3045"/>
    <w:rsid w:val="007C3216"/>
    <w:rsid w:val="007C33AE"/>
    <w:rsid w:val="007C3AB0"/>
    <w:rsid w:val="007C4855"/>
    <w:rsid w:val="007C5473"/>
    <w:rsid w:val="007C5A26"/>
    <w:rsid w:val="007C5CEF"/>
    <w:rsid w:val="007C62AC"/>
    <w:rsid w:val="007C6CCC"/>
    <w:rsid w:val="007C7978"/>
    <w:rsid w:val="007C7A22"/>
    <w:rsid w:val="007D140B"/>
    <w:rsid w:val="007D1988"/>
    <w:rsid w:val="007D1A07"/>
    <w:rsid w:val="007D2463"/>
    <w:rsid w:val="007D2FB8"/>
    <w:rsid w:val="007D3D83"/>
    <w:rsid w:val="007D6553"/>
    <w:rsid w:val="007D7156"/>
    <w:rsid w:val="007D7F15"/>
    <w:rsid w:val="007E314D"/>
    <w:rsid w:val="007E3D5D"/>
    <w:rsid w:val="007E5905"/>
    <w:rsid w:val="007E77EC"/>
    <w:rsid w:val="007E7854"/>
    <w:rsid w:val="007F0140"/>
    <w:rsid w:val="007F0F50"/>
    <w:rsid w:val="007F37BA"/>
    <w:rsid w:val="007F38B4"/>
    <w:rsid w:val="007F421B"/>
    <w:rsid w:val="007F5FA2"/>
    <w:rsid w:val="007F6AE0"/>
    <w:rsid w:val="00800A1A"/>
    <w:rsid w:val="00800A3C"/>
    <w:rsid w:val="008022BB"/>
    <w:rsid w:val="0080249C"/>
    <w:rsid w:val="0080476F"/>
    <w:rsid w:val="00804A9E"/>
    <w:rsid w:val="00805B14"/>
    <w:rsid w:val="008065B5"/>
    <w:rsid w:val="0080671C"/>
    <w:rsid w:val="00807D42"/>
    <w:rsid w:val="00807D7F"/>
    <w:rsid w:val="00810E94"/>
    <w:rsid w:val="00811DC9"/>
    <w:rsid w:val="0081446C"/>
    <w:rsid w:val="008144AB"/>
    <w:rsid w:val="008204CD"/>
    <w:rsid w:val="008225A0"/>
    <w:rsid w:val="00823305"/>
    <w:rsid w:val="008254AE"/>
    <w:rsid w:val="008259A9"/>
    <w:rsid w:val="008262F0"/>
    <w:rsid w:val="008269B8"/>
    <w:rsid w:val="00831A5E"/>
    <w:rsid w:val="008326DD"/>
    <w:rsid w:val="00832CA3"/>
    <w:rsid w:val="00833315"/>
    <w:rsid w:val="008337D2"/>
    <w:rsid w:val="0083441E"/>
    <w:rsid w:val="00836174"/>
    <w:rsid w:val="0084046E"/>
    <w:rsid w:val="0084051B"/>
    <w:rsid w:val="00841563"/>
    <w:rsid w:val="00841E2C"/>
    <w:rsid w:val="00843A17"/>
    <w:rsid w:val="00843AAE"/>
    <w:rsid w:val="0084530E"/>
    <w:rsid w:val="008461DE"/>
    <w:rsid w:val="00846200"/>
    <w:rsid w:val="00850386"/>
    <w:rsid w:val="008503CB"/>
    <w:rsid w:val="0085044D"/>
    <w:rsid w:val="008505F1"/>
    <w:rsid w:val="00850777"/>
    <w:rsid w:val="008518CB"/>
    <w:rsid w:val="00851CB0"/>
    <w:rsid w:val="00853397"/>
    <w:rsid w:val="008543BE"/>
    <w:rsid w:val="008558EF"/>
    <w:rsid w:val="00856EDA"/>
    <w:rsid w:val="00857704"/>
    <w:rsid w:val="00860010"/>
    <w:rsid w:val="00861452"/>
    <w:rsid w:val="00861A1B"/>
    <w:rsid w:val="008620D5"/>
    <w:rsid w:val="008620F6"/>
    <w:rsid w:val="0086263A"/>
    <w:rsid w:val="008639E2"/>
    <w:rsid w:val="00864162"/>
    <w:rsid w:val="008645C4"/>
    <w:rsid w:val="00864820"/>
    <w:rsid w:val="00866710"/>
    <w:rsid w:val="00866B79"/>
    <w:rsid w:val="00866C71"/>
    <w:rsid w:val="00867A15"/>
    <w:rsid w:val="008719AB"/>
    <w:rsid w:val="00874546"/>
    <w:rsid w:val="00874AF3"/>
    <w:rsid w:val="00874CD5"/>
    <w:rsid w:val="00876175"/>
    <w:rsid w:val="008807D3"/>
    <w:rsid w:val="0088096C"/>
    <w:rsid w:val="00880D59"/>
    <w:rsid w:val="00881466"/>
    <w:rsid w:val="0088178D"/>
    <w:rsid w:val="00882A21"/>
    <w:rsid w:val="00882A3F"/>
    <w:rsid w:val="00883508"/>
    <w:rsid w:val="00883FF3"/>
    <w:rsid w:val="00884A9D"/>
    <w:rsid w:val="00884AE5"/>
    <w:rsid w:val="00884E20"/>
    <w:rsid w:val="008851BF"/>
    <w:rsid w:val="00885519"/>
    <w:rsid w:val="00885FD7"/>
    <w:rsid w:val="00890347"/>
    <w:rsid w:val="0089056C"/>
    <w:rsid w:val="00890A05"/>
    <w:rsid w:val="00890AA1"/>
    <w:rsid w:val="00892E65"/>
    <w:rsid w:val="008936B7"/>
    <w:rsid w:val="008938C3"/>
    <w:rsid w:val="008953EA"/>
    <w:rsid w:val="008964AD"/>
    <w:rsid w:val="008A3759"/>
    <w:rsid w:val="008A4224"/>
    <w:rsid w:val="008A4596"/>
    <w:rsid w:val="008A7CD8"/>
    <w:rsid w:val="008B00E1"/>
    <w:rsid w:val="008B056B"/>
    <w:rsid w:val="008B091E"/>
    <w:rsid w:val="008B099F"/>
    <w:rsid w:val="008B1D62"/>
    <w:rsid w:val="008B2867"/>
    <w:rsid w:val="008B4974"/>
    <w:rsid w:val="008B6B1B"/>
    <w:rsid w:val="008C1B20"/>
    <w:rsid w:val="008C222F"/>
    <w:rsid w:val="008C2485"/>
    <w:rsid w:val="008C29DA"/>
    <w:rsid w:val="008C4B4C"/>
    <w:rsid w:val="008C4CD6"/>
    <w:rsid w:val="008C719E"/>
    <w:rsid w:val="008C77FC"/>
    <w:rsid w:val="008D0162"/>
    <w:rsid w:val="008D0C54"/>
    <w:rsid w:val="008D1B6D"/>
    <w:rsid w:val="008D32AD"/>
    <w:rsid w:val="008D3865"/>
    <w:rsid w:val="008D4AB7"/>
    <w:rsid w:val="008D5F49"/>
    <w:rsid w:val="008D69CD"/>
    <w:rsid w:val="008D7A19"/>
    <w:rsid w:val="008D7D3D"/>
    <w:rsid w:val="008E09CA"/>
    <w:rsid w:val="008E29D5"/>
    <w:rsid w:val="008E5A86"/>
    <w:rsid w:val="008E5F79"/>
    <w:rsid w:val="008E6143"/>
    <w:rsid w:val="008E6325"/>
    <w:rsid w:val="008E6B74"/>
    <w:rsid w:val="008E7147"/>
    <w:rsid w:val="008E7A69"/>
    <w:rsid w:val="008E7AE5"/>
    <w:rsid w:val="008F0445"/>
    <w:rsid w:val="008F05F6"/>
    <w:rsid w:val="008F1508"/>
    <w:rsid w:val="008F18B7"/>
    <w:rsid w:val="008F1B2C"/>
    <w:rsid w:val="008F2220"/>
    <w:rsid w:val="008F516E"/>
    <w:rsid w:val="008F5717"/>
    <w:rsid w:val="008F5AF5"/>
    <w:rsid w:val="008F6E60"/>
    <w:rsid w:val="009001F2"/>
    <w:rsid w:val="00900209"/>
    <w:rsid w:val="00900324"/>
    <w:rsid w:val="009027E6"/>
    <w:rsid w:val="00902E6A"/>
    <w:rsid w:val="0090319F"/>
    <w:rsid w:val="009037CC"/>
    <w:rsid w:val="00904E6A"/>
    <w:rsid w:val="009054FE"/>
    <w:rsid w:val="00905F5A"/>
    <w:rsid w:val="00907158"/>
    <w:rsid w:val="009076B6"/>
    <w:rsid w:val="0091053B"/>
    <w:rsid w:val="009105A5"/>
    <w:rsid w:val="00913208"/>
    <w:rsid w:val="00913788"/>
    <w:rsid w:val="00913E6F"/>
    <w:rsid w:val="0092009E"/>
    <w:rsid w:val="00920C14"/>
    <w:rsid w:val="00921529"/>
    <w:rsid w:val="00923588"/>
    <w:rsid w:val="00923B57"/>
    <w:rsid w:val="00924383"/>
    <w:rsid w:val="00924453"/>
    <w:rsid w:val="009248C7"/>
    <w:rsid w:val="00924C9A"/>
    <w:rsid w:val="009250C0"/>
    <w:rsid w:val="009269C3"/>
    <w:rsid w:val="009271BD"/>
    <w:rsid w:val="00927804"/>
    <w:rsid w:val="00927A32"/>
    <w:rsid w:val="009300F3"/>
    <w:rsid w:val="00931094"/>
    <w:rsid w:val="00932A0B"/>
    <w:rsid w:val="00933F72"/>
    <w:rsid w:val="00936FBB"/>
    <w:rsid w:val="009400C0"/>
    <w:rsid w:val="009400C6"/>
    <w:rsid w:val="00941A7F"/>
    <w:rsid w:val="00943B77"/>
    <w:rsid w:val="00945729"/>
    <w:rsid w:val="00946A67"/>
    <w:rsid w:val="00946EFB"/>
    <w:rsid w:val="00951FB1"/>
    <w:rsid w:val="00952E1E"/>
    <w:rsid w:val="00953083"/>
    <w:rsid w:val="00953DD8"/>
    <w:rsid w:val="0095444C"/>
    <w:rsid w:val="00956DC6"/>
    <w:rsid w:val="009570D3"/>
    <w:rsid w:val="009577B6"/>
    <w:rsid w:val="009606B0"/>
    <w:rsid w:val="0096110F"/>
    <w:rsid w:val="009615C1"/>
    <w:rsid w:val="00961D8F"/>
    <w:rsid w:val="00962411"/>
    <w:rsid w:val="009627B7"/>
    <w:rsid w:val="0096342C"/>
    <w:rsid w:val="00965457"/>
    <w:rsid w:val="009657FF"/>
    <w:rsid w:val="00966031"/>
    <w:rsid w:val="00971028"/>
    <w:rsid w:val="0097154A"/>
    <w:rsid w:val="00972086"/>
    <w:rsid w:val="00972671"/>
    <w:rsid w:val="00974211"/>
    <w:rsid w:val="009749FB"/>
    <w:rsid w:val="00975679"/>
    <w:rsid w:val="00976B18"/>
    <w:rsid w:val="0097760D"/>
    <w:rsid w:val="00980C63"/>
    <w:rsid w:val="009812D0"/>
    <w:rsid w:val="009826C5"/>
    <w:rsid w:val="00982965"/>
    <w:rsid w:val="00982CF8"/>
    <w:rsid w:val="00983569"/>
    <w:rsid w:val="00983C9C"/>
    <w:rsid w:val="00986258"/>
    <w:rsid w:val="00990350"/>
    <w:rsid w:val="009904F6"/>
    <w:rsid w:val="00992FD7"/>
    <w:rsid w:val="00994D0C"/>
    <w:rsid w:val="009959F5"/>
    <w:rsid w:val="0099776D"/>
    <w:rsid w:val="009A0E99"/>
    <w:rsid w:val="009A198C"/>
    <w:rsid w:val="009A1DB2"/>
    <w:rsid w:val="009A1DCF"/>
    <w:rsid w:val="009A2AEA"/>
    <w:rsid w:val="009A373E"/>
    <w:rsid w:val="009A3A50"/>
    <w:rsid w:val="009A4159"/>
    <w:rsid w:val="009A4BDE"/>
    <w:rsid w:val="009A5170"/>
    <w:rsid w:val="009A5DA0"/>
    <w:rsid w:val="009A65CC"/>
    <w:rsid w:val="009A6E27"/>
    <w:rsid w:val="009A76E5"/>
    <w:rsid w:val="009B052A"/>
    <w:rsid w:val="009B08B0"/>
    <w:rsid w:val="009B12E1"/>
    <w:rsid w:val="009B19A7"/>
    <w:rsid w:val="009B2A06"/>
    <w:rsid w:val="009B30D9"/>
    <w:rsid w:val="009B4616"/>
    <w:rsid w:val="009B5B78"/>
    <w:rsid w:val="009B6157"/>
    <w:rsid w:val="009B6271"/>
    <w:rsid w:val="009B7815"/>
    <w:rsid w:val="009B797D"/>
    <w:rsid w:val="009C1264"/>
    <w:rsid w:val="009C12F9"/>
    <w:rsid w:val="009C180C"/>
    <w:rsid w:val="009C2A44"/>
    <w:rsid w:val="009C2A88"/>
    <w:rsid w:val="009C39CA"/>
    <w:rsid w:val="009C54DC"/>
    <w:rsid w:val="009C6001"/>
    <w:rsid w:val="009C63A3"/>
    <w:rsid w:val="009C6631"/>
    <w:rsid w:val="009C6A6A"/>
    <w:rsid w:val="009C6C87"/>
    <w:rsid w:val="009C7140"/>
    <w:rsid w:val="009D140D"/>
    <w:rsid w:val="009D3287"/>
    <w:rsid w:val="009D4EE8"/>
    <w:rsid w:val="009D603E"/>
    <w:rsid w:val="009D76A3"/>
    <w:rsid w:val="009D772A"/>
    <w:rsid w:val="009E0A8F"/>
    <w:rsid w:val="009E1CA9"/>
    <w:rsid w:val="009E24F9"/>
    <w:rsid w:val="009E322B"/>
    <w:rsid w:val="009E4F75"/>
    <w:rsid w:val="009E57B1"/>
    <w:rsid w:val="009E58F2"/>
    <w:rsid w:val="009E700A"/>
    <w:rsid w:val="009E790B"/>
    <w:rsid w:val="009F05C0"/>
    <w:rsid w:val="009F0A6E"/>
    <w:rsid w:val="009F2180"/>
    <w:rsid w:val="009F25EE"/>
    <w:rsid w:val="009F2BDF"/>
    <w:rsid w:val="009F3F8C"/>
    <w:rsid w:val="009F4E1C"/>
    <w:rsid w:val="009F5A0E"/>
    <w:rsid w:val="009F7692"/>
    <w:rsid w:val="00A005B6"/>
    <w:rsid w:val="00A010F0"/>
    <w:rsid w:val="00A02436"/>
    <w:rsid w:val="00A03206"/>
    <w:rsid w:val="00A03317"/>
    <w:rsid w:val="00A051A3"/>
    <w:rsid w:val="00A059F5"/>
    <w:rsid w:val="00A07756"/>
    <w:rsid w:val="00A07BC5"/>
    <w:rsid w:val="00A104C0"/>
    <w:rsid w:val="00A108C4"/>
    <w:rsid w:val="00A10907"/>
    <w:rsid w:val="00A10D4B"/>
    <w:rsid w:val="00A129D1"/>
    <w:rsid w:val="00A13B03"/>
    <w:rsid w:val="00A14A71"/>
    <w:rsid w:val="00A17911"/>
    <w:rsid w:val="00A2026A"/>
    <w:rsid w:val="00A20686"/>
    <w:rsid w:val="00A24135"/>
    <w:rsid w:val="00A24C11"/>
    <w:rsid w:val="00A25D5C"/>
    <w:rsid w:val="00A26140"/>
    <w:rsid w:val="00A26A9E"/>
    <w:rsid w:val="00A270C4"/>
    <w:rsid w:val="00A2765B"/>
    <w:rsid w:val="00A31FEB"/>
    <w:rsid w:val="00A32959"/>
    <w:rsid w:val="00A34E6E"/>
    <w:rsid w:val="00A3562A"/>
    <w:rsid w:val="00A357C6"/>
    <w:rsid w:val="00A35DBD"/>
    <w:rsid w:val="00A360AE"/>
    <w:rsid w:val="00A36232"/>
    <w:rsid w:val="00A4056F"/>
    <w:rsid w:val="00A40576"/>
    <w:rsid w:val="00A40C82"/>
    <w:rsid w:val="00A432F3"/>
    <w:rsid w:val="00A43CFE"/>
    <w:rsid w:val="00A45755"/>
    <w:rsid w:val="00A464E8"/>
    <w:rsid w:val="00A47044"/>
    <w:rsid w:val="00A47677"/>
    <w:rsid w:val="00A514AE"/>
    <w:rsid w:val="00A51C76"/>
    <w:rsid w:val="00A52408"/>
    <w:rsid w:val="00A529C7"/>
    <w:rsid w:val="00A52BFE"/>
    <w:rsid w:val="00A56791"/>
    <w:rsid w:val="00A5729F"/>
    <w:rsid w:val="00A6045B"/>
    <w:rsid w:val="00A60D2D"/>
    <w:rsid w:val="00A62285"/>
    <w:rsid w:val="00A63B55"/>
    <w:rsid w:val="00A6428E"/>
    <w:rsid w:val="00A657F9"/>
    <w:rsid w:val="00A6707B"/>
    <w:rsid w:val="00A6766E"/>
    <w:rsid w:val="00A67F1D"/>
    <w:rsid w:val="00A707AC"/>
    <w:rsid w:val="00A724AD"/>
    <w:rsid w:val="00A74EC5"/>
    <w:rsid w:val="00A750BB"/>
    <w:rsid w:val="00A75230"/>
    <w:rsid w:val="00A75613"/>
    <w:rsid w:val="00A80DFE"/>
    <w:rsid w:val="00A832CA"/>
    <w:rsid w:val="00A83EE5"/>
    <w:rsid w:val="00A849B3"/>
    <w:rsid w:val="00A84BB1"/>
    <w:rsid w:val="00A8624F"/>
    <w:rsid w:val="00A87146"/>
    <w:rsid w:val="00A87186"/>
    <w:rsid w:val="00A8764B"/>
    <w:rsid w:val="00A906DD"/>
    <w:rsid w:val="00A93B61"/>
    <w:rsid w:val="00A941F8"/>
    <w:rsid w:val="00A95252"/>
    <w:rsid w:val="00A95F85"/>
    <w:rsid w:val="00A968DE"/>
    <w:rsid w:val="00A97913"/>
    <w:rsid w:val="00A97F52"/>
    <w:rsid w:val="00A97FA5"/>
    <w:rsid w:val="00AA070C"/>
    <w:rsid w:val="00AA145C"/>
    <w:rsid w:val="00AA1733"/>
    <w:rsid w:val="00AA24DE"/>
    <w:rsid w:val="00AA2677"/>
    <w:rsid w:val="00AA2BF5"/>
    <w:rsid w:val="00AA4B05"/>
    <w:rsid w:val="00AA5C66"/>
    <w:rsid w:val="00AA5E3D"/>
    <w:rsid w:val="00AA6B11"/>
    <w:rsid w:val="00AA77FE"/>
    <w:rsid w:val="00AB01CF"/>
    <w:rsid w:val="00AB28C3"/>
    <w:rsid w:val="00AB4108"/>
    <w:rsid w:val="00AB4494"/>
    <w:rsid w:val="00AB4B23"/>
    <w:rsid w:val="00AB60D2"/>
    <w:rsid w:val="00AB6466"/>
    <w:rsid w:val="00AB753D"/>
    <w:rsid w:val="00AB7898"/>
    <w:rsid w:val="00AC0C29"/>
    <w:rsid w:val="00AC3AE7"/>
    <w:rsid w:val="00AC3EF2"/>
    <w:rsid w:val="00AC3F00"/>
    <w:rsid w:val="00AC4FA1"/>
    <w:rsid w:val="00AC5035"/>
    <w:rsid w:val="00AC53D0"/>
    <w:rsid w:val="00AC6862"/>
    <w:rsid w:val="00AD0B3D"/>
    <w:rsid w:val="00AD16F8"/>
    <w:rsid w:val="00AD171E"/>
    <w:rsid w:val="00AD406F"/>
    <w:rsid w:val="00AD4A46"/>
    <w:rsid w:val="00AD65B8"/>
    <w:rsid w:val="00AE1C3C"/>
    <w:rsid w:val="00AE38C4"/>
    <w:rsid w:val="00AE3E97"/>
    <w:rsid w:val="00AE6A01"/>
    <w:rsid w:val="00AE705A"/>
    <w:rsid w:val="00AE75B8"/>
    <w:rsid w:val="00AF20DF"/>
    <w:rsid w:val="00AF311C"/>
    <w:rsid w:val="00AF59BA"/>
    <w:rsid w:val="00AF6E74"/>
    <w:rsid w:val="00AF6F7B"/>
    <w:rsid w:val="00AF739B"/>
    <w:rsid w:val="00AF78EC"/>
    <w:rsid w:val="00AF7E7E"/>
    <w:rsid w:val="00B01A40"/>
    <w:rsid w:val="00B01F90"/>
    <w:rsid w:val="00B03E97"/>
    <w:rsid w:val="00B044D1"/>
    <w:rsid w:val="00B05338"/>
    <w:rsid w:val="00B053DD"/>
    <w:rsid w:val="00B062FC"/>
    <w:rsid w:val="00B07A66"/>
    <w:rsid w:val="00B1033B"/>
    <w:rsid w:val="00B10803"/>
    <w:rsid w:val="00B111BB"/>
    <w:rsid w:val="00B11B9A"/>
    <w:rsid w:val="00B124ED"/>
    <w:rsid w:val="00B1282A"/>
    <w:rsid w:val="00B14DBB"/>
    <w:rsid w:val="00B153A2"/>
    <w:rsid w:val="00B1558F"/>
    <w:rsid w:val="00B156FA"/>
    <w:rsid w:val="00B16742"/>
    <w:rsid w:val="00B16CD1"/>
    <w:rsid w:val="00B17CA5"/>
    <w:rsid w:val="00B209CD"/>
    <w:rsid w:val="00B20C40"/>
    <w:rsid w:val="00B2422C"/>
    <w:rsid w:val="00B24857"/>
    <w:rsid w:val="00B259AD"/>
    <w:rsid w:val="00B25D18"/>
    <w:rsid w:val="00B25F84"/>
    <w:rsid w:val="00B27E18"/>
    <w:rsid w:val="00B30079"/>
    <w:rsid w:val="00B31302"/>
    <w:rsid w:val="00B3389D"/>
    <w:rsid w:val="00B34043"/>
    <w:rsid w:val="00B34FEA"/>
    <w:rsid w:val="00B3542E"/>
    <w:rsid w:val="00B3628E"/>
    <w:rsid w:val="00B365AF"/>
    <w:rsid w:val="00B36924"/>
    <w:rsid w:val="00B40505"/>
    <w:rsid w:val="00B40D69"/>
    <w:rsid w:val="00B4452E"/>
    <w:rsid w:val="00B471A7"/>
    <w:rsid w:val="00B5331E"/>
    <w:rsid w:val="00B54C8B"/>
    <w:rsid w:val="00B54DDC"/>
    <w:rsid w:val="00B55948"/>
    <w:rsid w:val="00B55B51"/>
    <w:rsid w:val="00B564A1"/>
    <w:rsid w:val="00B564B3"/>
    <w:rsid w:val="00B56C9E"/>
    <w:rsid w:val="00B57A4B"/>
    <w:rsid w:val="00B619AD"/>
    <w:rsid w:val="00B6301F"/>
    <w:rsid w:val="00B638DB"/>
    <w:rsid w:val="00B63D9E"/>
    <w:rsid w:val="00B63E9B"/>
    <w:rsid w:val="00B64E4D"/>
    <w:rsid w:val="00B65923"/>
    <w:rsid w:val="00B65C49"/>
    <w:rsid w:val="00B65C87"/>
    <w:rsid w:val="00B65DED"/>
    <w:rsid w:val="00B672A8"/>
    <w:rsid w:val="00B67738"/>
    <w:rsid w:val="00B70615"/>
    <w:rsid w:val="00B706B6"/>
    <w:rsid w:val="00B7109A"/>
    <w:rsid w:val="00B710AC"/>
    <w:rsid w:val="00B7137E"/>
    <w:rsid w:val="00B717FE"/>
    <w:rsid w:val="00B729BA"/>
    <w:rsid w:val="00B74B17"/>
    <w:rsid w:val="00B75B95"/>
    <w:rsid w:val="00B7654C"/>
    <w:rsid w:val="00B76BF8"/>
    <w:rsid w:val="00B77251"/>
    <w:rsid w:val="00B7725D"/>
    <w:rsid w:val="00B77702"/>
    <w:rsid w:val="00B77B63"/>
    <w:rsid w:val="00B80CA0"/>
    <w:rsid w:val="00B81196"/>
    <w:rsid w:val="00B813B6"/>
    <w:rsid w:val="00B82A56"/>
    <w:rsid w:val="00B82B94"/>
    <w:rsid w:val="00B849B9"/>
    <w:rsid w:val="00B84EF2"/>
    <w:rsid w:val="00B84F59"/>
    <w:rsid w:val="00B8566B"/>
    <w:rsid w:val="00B86C9E"/>
    <w:rsid w:val="00B87A0D"/>
    <w:rsid w:val="00B87B83"/>
    <w:rsid w:val="00B915C8"/>
    <w:rsid w:val="00B9277D"/>
    <w:rsid w:val="00B9394D"/>
    <w:rsid w:val="00B93BE0"/>
    <w:rsid w:val="00B93CB6"/>
    <w:rsid w:val="00B95520"/>
    <w:rsid w:val="00B96541"/>
    <w:rsid w:val="00B966BD"/>
    <w:rsid w:val="00B97003"/>
    <w:rsid w:val="00B97E4E"/>
    <w:rsid w:val="00BA0115"/>
    <w:rsid w:val="00BA0591"/>
    <w:rsid w:val="00BA0B92"/>
    <w:rsid w:val="00BA1D9F"/>
    <w:rsid w:val="00BA2162"/>
    <w:rsid w:val="00BA47DB"/>
    <w:rsid w:val="00BA4B8B"/>
    <w:rsid w:val="00BA629C"/>
    <w:rsid w:val="00BA684E"/>
    <w:rsid w:val="00BA71DE"/>
    <w:rsid w:val="00BA7AE1"/>
    <w:rsid w:val="00BA7B98"/>
    <w:rsid w:val="00BB1506"/>
    <w:rsid w:val="00BB1771"/>
    <w:rsid w:val="00BB1A16"/>
    <w:rsid w:val="00BB22BD"/>
    <w:rsid w:val="00BB3AD0"/>
    <w:rsid w:val="00BB4EC4"/>
    <w:rsid w:val="00BB5C3A"/>
    <w:rsid w:val="00BB7A27"/>
    <w:rsid w:val="00BC113E"/>
    <w:rsid w:val="00BC141E"/>
    <w:rsid w:val="00BC196A"/>
    <w:rsid w:val="00BC1F2D"/>
    <w:rsid w:val="00BC222A"/>
    <w:rsid w:val="00BC264D"/>
    <w:rsid w:val="00BC3239"/>
    <w:rsid w:val="00BC42B4"/>
    <w:rsid w:val="00BC453C"/>
    <w:rsid w:val="00BC4F7C"/>
    <w:rsid w:val="00BC5618"/>
    <w:rsid w:val="00BC5E33"/>
    <w:rsid w:val="00BC7B9E"/>
    <w:rsid w:val="00BC7FA6"/>
    <w:rsid w:val="00BD0D82"/>
    <w:rsid w:val="00BD15AE"/>
    <w:rsid w:val="00BD1AAB"/>
    <w:rsid w:val="00BD1C64"/>
    <w:rsid w:val="00BD2638"/>
    <w:rsid w:val="00BD295F"/>
    <w:rsid w:val="00BD4480"/>
    <w:rsid w:val="00BD48FB"/>
    <w:rsid w:val="00BD6AE8"/>
    <w:rsid w:val="00BD7616"/>
    <w:rsid w:val="00BD77FA"/>
    <w:rsid w:val="00BE025D"/>
    <w:rsid w:val="00BE04F1"/>
    <w:rsid w:val="00BE0627"/>
    <w:rsid w:val="00BE0DCD"/>
    <w:rsid w:val="00BE1035"/>
    <w:rsid w:val="00BE20F2"/>
    <w:rsid w:val="00BE2BFD"/>
    <w:rsid w:val="00BE2FD9"/>
    <w:rsid w:val="00BE4D8A"/>
    <w:rsid w:val="00BE69C0"/>
    <w:rsid w:val="00BE6B92"/>
    <w:rsid w:val="00BE7727"/>
    <w:rsid w:val="00BF1216"/>
    <w:rsid w:val="00BF21B9"/>
    <w:rsid w:val="00BF4579"/>
    <w:rsid w:val="00BF4A36"/>
    <w:rsid w:val="00BF4E7F"/>
    <w:rsid w:val="00BF5B61"/>
    <w:rsid w:val="00BF7B47"/>
    <w:rsid w:val="00BF7F26"/>
    <w:rsid w:val="00C0076F"/>
    <w:rsid w:val="00C01B32"/>
    <w:rsid w:val="00C023F4"/>
    <w:rsid w:val="00C028A7"/>
    <w:rsid w:val="00C0329B"/>
    <w:rsid w:val="00C0406A"/>
    <w:rsid w:val="00C040DC"/>
    <w:rsid w:val="00C059CF"/>
    <w:rsid w:val="00C05DBA"/>
    <w:rsid w:val="00C06D26"/>
    <w:rsid w:val="00C07471"/>
    <w:rsid w:val="00C07BC3"/>
    <w:rsid w:val="00C11228"/>
    <w:rsid w:val="00C11F32"/>
    <w:rsid w:val="00C13A74"/>
    <w:rsid w:val="00C13AF3"/>
    <w:rsid w:val="00C13E6C"/>
    <w:rsid w:val="00C142E2"/>
    <w:rsid w:val="00C1458D"/>
    <w:rsid w:val="00C14BA6"/>
    <w:rsid w:val="00C15114"/>
    <w:rsid w:val="00C16218"/>
    <w:rsid w:val="00C164B8"/>
    <w:rsid w:val="00C2275E"/>
    <w:rsid w:val="00C227F4"/>
    <w:rsid w:val="00C22CA0"/>
    <w:rsid w:val="00C22E9E"/>
    <w:rsid w:val="00C25012"/>
    <w:rsid w:val="00C25566"/>
    <w:rsid w:val="00C25A6A"/>
    <w:rsid w:val="00C26D4E"/>
    <w:rsid w:val="00C278EA"/>
    <w:rsid w:val="00C27E94"/>
    <w:rsid w:val="00C31349"/>
    <w:rsid w:val="00C329BA"/>
    <w:rsid w:val="00C32C87"/>
    <w:rsid w:val="00C33657"/>
    <w:rsid w:val="00C351AB"/>
    <w:rsid w:val="00C40173"/>
    <w:rsid w:val="00C41502"/>
    <w:rsid w:val="00C44137"/>
    <w:rsid w:val="00C44991"/>
    <w:rsid w:val="00C452AB"/>
    <w:rsid w:val="00C46FBE"/>
    <w:rsid w:val="00C474CA"/>
    <w:rsid w:val="00C50BA1"/>
    <w:rsid w:val="00C50D7C"/>
    <w:rsid w:val="00C52D36"/>
    <w:rsid w:val="00C5325F"/>
    <w:rsid w:val="00C536DD"/>
    <w:rsid w:val="00C53A88"/>
    <w:rsid w:val="00C54D08"/>
    <w:rsid w:val="00C57243"/>
    <w:rsid w:val="00C63905"/>
    <w:rsid w:val="00C64342"/>
    <w:rsid w:val="00C648AA"/>
    <w:rsid w:val="00C654C6"/>
    <w:rsid w:val="00C710C0"/>
    <w:rsid w:val="00C7212D"/>
    <w:rsid w:val="00C742A8"/>
    <w:rsid w:val="00C745E3"/>
    <w:rsid w:val="00C74E3C"/>
    <w:rsid w:val="00C75192"/>
    <w:rsid w:val="00C75B6E"/>
    <w:rsid w:val="00C767E7"/>
    <w:rsid w:val="00C76F9A"/>
    <w:rsid w:val="00C770E3"/>
    <w:rsid w:val="00C77A5A"/>
    <w:rsid w:val="00C80002"/>
    <w:rsid w:val="00C807CD"/>
    <w:rsid w:val="00C80FC7"/>
    <w:rsid w:val="00C825C1"/>
    <w:rsid w:val="00C82E7A"/>
    <w:rsid w:val="00C83B74"/>
    <w:rsid w:val="00C84FE7"/>
    <w:rsid w:val="00C85336"/>
    <w:rsid w:val="00C87368"/>
    <w:rsid w:val="00C90C23"/>
    <w:rsid w:val="00C91506"/>
    <w:rsid w:val="00C91CEC"/>
    <w:rsid w:val="00C927F8"/>
    <w:rsid w:val="00C92981"/>
    <w:rsid w:val="00C92D2A"/>
    <w:rsid w:val="00C92F53"/>
    <w:rsid w:val="00C944DB"/>
    <w:rsid w:val="00C94FEF"/>
    <w:rsid w:val="00C95BE0"/>
    <w:rsid w:val="00C96BD9"/>
    <w:rsid w:val="00C974F6"/>
    <w:rsid w:val="00C97B3C"/>
    <w:rsid w:val="00CA0307"/>
    <w:rsid w:val="00CA061D"/>
    <w:rsid w:val="00CA1F7B"/>
    <w:rsid w:val="00CA2DDC"/>
    <w:rsid w:val="00CA2F7B"/>
    <w:rsid w:val="00CA436C"/>
    <w:rsid w:val="00CA4990"/>
    <w:rsid w:val="00CA4A30"/>
    <w:rsid w:val="00CA5B15"/>
    <w:rsid w:val="00CA6796"/>
    <w:rsid w:val="00CB057B"/>
    <w:rsid w:val="00CB0BC9"/>
    <w:rsid w:val="00CB1AA9"/>
    <w:rsid w:val="00CB2A55"/>
    <w:rsid w:val="00CB3321"/>
    <w:rsid w:val="00CB3BEC"/>
    <w:rsid w:val="00CB4CDC"/>
    <w:rsid w:val="00CB5F57"/>
    <w:rsid w:val="00CB65AE"/>
    <w:rsid w:val="00CB7935"/>
    <w:rsid w:val="00CC292D"/>
    <w:rsid w:val="00CC351E"/>
    <w:rsid w:val="00CC39B0"/>
    <w:rsid w:val="00CC3DFA"/>
    <w:rsid w:val="00CC52DA"/>
    <w:rsid w:val="00CC6102"/>
    <w:rsid w:val="00CC66B7"/>
    <w:rsid w:val="00CD134E"/>
    <w:rsid w:val="00CD1568"/>
    <w:rsid w:val="00CD37E5"/>
    <w:rsid w:val="00CD3E6A"/>
    <w:rsid w:val="00CD444B"/>
    <w:rsid w:val="00CD4F1C"/>
    <w:rsid w:val="00CD5795"/>
    <w:rsid w:val="00CD66FC"/>
    <w:rsid w:val="00CD7AB0"/>
    <w:rsid w:val="00CE37E7"/>
    <w:rsid w:val="00CE6558"/>
    <w:rsid w:val="00CF01BF"/>
    <w:rsid w:val="00CF0668"/>
    <w:rsid w:val="00CF0ABB"/>
    <w:rsid w:val="00CF0F4B"/>
    <w:rsid w:val="00CF13F6"/>
    <w:rsid w:val="00CF4000"/>
    <w:rsid w:val="00CF47C3"/>
    <w:rsid w:val="00CF4C2F"/>
    <w:rsid w:val="00CF5C51"/>
    <w:rsid w:val="00CF6531"/>
    <w:rsid w:val="00CF7BBA"/>
    <w:rsid w:val="00D00B11"/>
    <w:rsid w:val="00D01E4E"/>
    <w:rsid w:val="00D02371"/>
    <w:rsid w:val="00D04CA0"/>
    <w:rsid w:val="00D05D90"/>
    <w:rsid w:val="00D07F0D"/>
    <w:rsid w:val="00D10711"/>
    <w:rsid w:val="00D11629"/>
    <w:rsid w:val="00D12938"/>
    <w:rsid w:val="00D1293D"/>
    <w:rsid w:val="00D132A3"/>
    <w:rsid w:val="00D13897"/>
    <w:rsid w:val="00D15876"/>
    <w:rsid w:val="00D161CF"/>
    <w:rsid w:val="00D17C7A"/>
    <w:rsid w:val="00D20725"/>
    <w:rsid w:val="00D20939"/>
    <w:rsid w:val="00D2093C"/>
    <w:rsid w:val="00D2102C"/>
    <w:rsid w:val="00D2141E"/>
    <w:rsid w:val="00D2185E"/>
    <w:rsid w:val="00D22ACD"/>
    <w:rsid w:val="00D23405"/>
    <w:rsid w:val="00D2396E"/>
    <w:rsid w:val="00D2543A"/>
    <w:rsid w:val="00D27947"/>
    <w:rsid w:val="00D27F47"/>
    <w:rsid w:val="00D300DC"/>
    <w:rsid w:val="00D30BF6"/>
    <w:rsid w:val="00D32240"/>
    <w:rsid w:val="00D32639"/>
    <w:rsid w:val="00D34702"/>
    <w:rsid w:val="00D353BF"/>
    <w:rsid w:val="00D36ABB"/>
    <w:rsid w:val="00D376A2"/>
    <w:rsid w:val="00D41283"/>
    <w:rsid w:val="00D43582"/>
    <w:rsid w:val="00D43905"/>
    <w:rsid w:val="00D44029"/>
    <w:rsid w:val="00D44A6B"/>
    <w:rsid w:val="00D45A04"/>
    <w:rsid w:val="00D46FE2"/>
    <w:rsid w:val="00D50D18"/>
    <w:rsid w:val="00D50E06"/>
    <w:rsid w:val="00D52BAC"/>
    <w:rsid w:val="00D52C02"/>
    <w:rsid w:val="00D52FE9"/>
    <w:rsid w:val="00D551DC"/>
    <w:rsid w:val="00D554B1"/>
    <w:rsid w:val="00D55E09"/>
    <w:rsid w:val="00D56073"/>
    <w:rsid w:val="00D56A7E"/>
    <w:rsid w:val="00D574C5"/>
    <w:rsid w:val="00D60181"/>
    <w:rsid w:val="00D60420"/>
    <w:rsid w:val="00D6092B"/>
    <w:rsid w:val="00D60DEC"/>
    <w:rsid w:val="00D62A7A"/>
    <w:rsid w:val="00D62CC0"/>
    <w:rsid w:val="00D657D5"/>
    <w:rsid w:val="00D66419"/>
    <w:rsid w:val="00D66960"/>
    <w:rsid w:val="00D66F53"/>
    <w:rsid w:val="00D67385"/>
    <w:rsid w:val="00D678EF"/>
    <w:rsid w:val="00D67D85"/>
    <w:rsid w:val="00D72343"/>
    <w:rsid w:val="00D73222"/>
    <w:rsid w:val="00D73CB0"/>
    <w:rsid w:val="00D74191"/>
    <w:rsid w:val="00D8006C"/>
    <w:rsid w:val="00D8126B"/>
    <w:rsid w:val="00D815D1"/>
    <w:rsid w:val="00D81BCA"/>
    <w:rsid w:val="00D829D4"/>
    <w:rsid w:val="00D84304"/>
    <w:rsid w:val="00D84BF0"/>
    <w:rsid w:val="00D84FE3"/>
    <w:rsid w:val="00D857DD"/>
    <w:rsid w:val="00D8667B"/>
    <w:rsid w:val="00D867AD"/>
    <w:rsid w:val="00D873C3"/>
    <w:rsid w:val="00D877CE"/>
    <w:rsid w:val="00D90D6E"/>
    <w:rsid w:val="00D93116"/>
    <w:rsid w:val="00D93BD7"/>
    <w:rsid w:val="00D94024"/>
    <w:rsid w:val="00D944D4"/>
    <w:rsid w:val="00D94DF3"/>
    <w:rsid w:val="00D9561A"/>
    <w:rsid w:val="00D95702"/>
    <w:rsid w:val="00D95DD7"/>
    <w:rsid w:val="00D97F1A"/>
    <w:rsid w:val="00DA01D9"/>
    <w:rsid w:val="00DA1408"/>
    <w:rsid w:val="00DA174E"/>
    <w:rsid w:val="00DA19A9"/>
    <w:rsid w:val="00DA28E0"/>
    <w:rsid w:val="00DA2E90"/>
    <w:rsid w:val="00DA39CB"/>
    <w:rsid w:val="00DA3FF5"/>
    <w:rsid w:val="00DA52C3"/>
    <w:rsid w:val="00DA5808"/>
    <w:rsid w:val="00DA679B"/>
    <w:rsid w:val="00DA7776"/>
    <w:rsid w:val="00DA783D"/>
    <w:rsid w:val="00DA7ADD"/>
    <w:rsid w:val="00DB177D"/>
    <w:rsid w:val="00DB1C43"/>
    <w:rsid w:val="00DB20A8"/>
    <w:rsid w:val="00DB2C20"/>
    <w:rsid w:val="00DB3AA6"/>
    <w:rsid w:val="00DB4331"/>
    <w:rsid w:val="00DB45DF"/>
    <w:rsid w:val="00DB506B"/>
    <w:rsid w:val="00DC0911"/>
    <w:rsid w:val="00DC10D4"/>
    <w:rsid w:val="00DC1803"/>
    <w:rsid w:val="00DC1D67"/>
    <w:rsid w:val="00DC526B"/>
    <w:rsid w:val="00DC6BD6"/>
    <w:rsid w:val="00DC6CFA"/>
    <w:rsid w:val="00DC6F9E"/>
    <w:rsid w:val="00DD03A7"/>
    <w:rsid w:val="00DD0BC2"/>
    <w:rsid w:val="00DD463E"/>
    <w:rsid w:val="00DD4DDE"/>
    <w:rsid w:val="00DD62E2"/>
    <w:rsid w:val="00DD6F29"/>
    <w:rsid w:val="00DD7457"/>
    <w:rsid w:val="00DD7A3B"/>
    <w:rsid w:val="00DE09A9"/>
    <w:rsid w:val="00DE0F79"/>
    <w:rsid w:val="00DE1ACE"/>
    <w:rsid w:val="00DE1B60"/>
    <w:rsid w:val="00DE31C1"/>
    <w:rsid w:val="00DE3F40"/>
    <w:rsid w:val="00DE4F88"/>
    <w:rsid w:val="00DE54A4"/>
    <w:rsid w:val="00DE5CFE"/>
    <w:rsid w:val="00DE6C1B"/>
    <w:rsid w:val="00DE7885"/>
    <w:rsid w:val="00DE7F39"/>
    <w:rsid w:val="00DF31B8"/>
    <w:rsid w:val="00DF42D3"/>
    <w:rsid w:val="00DF46BD"/>
    <w:rsid w:val="00DF47EF"/>
    <w:rsid w:val="00DF4B97"/>
    <w:rsid w:val="00DF67AA"/>
    <w:rsid w:val="00DF6D86"/>
    <w:rsid w:val="00DF72E1"/>
    <w:rsid w:val="00E010D9"/>
    <w:rsid w:val="00E0135B"/>
    <w:rsid w:val="00E01B55"/>
    <w:rsid w:val="00E0328D"/>
    <w:rsid w:val="00E04EF6"/>
    <w:rsid w:val="00E0531C"/>
    <w:rsid w:val="00E05475"/>
    <w:rsid w:val="00E05D9C"/>
    <w:rsid w:val="00E06839"/>
    <w:rsid w:val="00E0689B"/>
    <w:rsid w:val="00E06D6D"/>
    <w:rsid w:val="00E07058"/>
    <w:rsid w:val="00E076E1"/>
    <w:rsid w:val="00E1386D"/>
    <w:rsid w:val="00E13C9F"/>
    <w:rsid w:val="00E1471F"/>
    <w:rsid w:val="00E14D41"/>
    <w:rsid w:val="00E153DD"/>
    <w:rsid w:val="00E1762E"/>
    <w:rsid w:val="00E21946"/>
    <w:rsid w:val="00E21DC4"/>
    <w:rsid w:val="00E23709"/>
    <w:rsid w:val="00E2478C"/>
    <w:rsid w:val="00E26D45"/>
    <w:rsid w:val="00E27BDE"/>
    <w:rsid w:val="00E3083A"/>
    <w:rsid w:val="00E326FD"/>
    <w:rsid w:val="00E32BCB"/>
    <w:rsid w:val="00E33D7A"/>
    <w:rsid w:val="00E350B9"/>
    <w:rsid w:val="00E35588"/>
    <w:rsid w:val="00E36206"/>
    <w:rsid w:val="00E37F70"/>
    <w:rsid w:val="00E4051D"/>
    <w:rsid w:val="00E4146A"/>
    <w:rsid w:val="00E43F06"/>
    <w:rsid w:val="00E464EC"/>
    <w:rsid w:val="00E4784F"/>
    <w:rsid w:val="00E50693"/>
    <w:rsid w:val="00E506E7"/>
    <w:rsid w:val="00E5092A"/>
    <w:rsid w:val="00E513AA"/>
    <w:rsid w:val="00E52740"/>
    <w:rsid w:val="00E529E3"/>
    <w:rsid w:val="00E52E7F"/>
    <w:rsid w:val="00E52EAD"/>
    <w:rsid w:val="00E537E6"/>
    <w:rsid w:val="00E53E96"/>
    <w:rsid w:val="00E544A1"/>
    <w:rsid w:val="00E569AA"/>
    <w:rsid w:val="00E579F1"/>
    <w:rsid w:val="00E57B1D"/>
    <w:rsid w:val="00E62BB8"/>
    <w:rsid w:val="00E62FA4"/>
    <w:rsid w:val="00E63022"/>
    <w:rsid w:val="00E6388C"/>
    <w:rsid w:val="00E64DE5"/>
    <w:rsid w:val="00E66844"/>
    <w:rsid w:val="00E70246"/>
    <w:rsid w:val="00E73C7D"/>
    <w:rsid w:val="00E73CD2"/>
    <w:rsid w:val="00E758D8"/>
    <w:rsid w:val="00E7696D"/>
    <w:rsid w:val="00E76B30"/>
    <w:rsid w:val="00E77134"/>
    <w:rsid w:val="00E77282"/>
    <w:rsid w:val="00E807EF"/>
    <w:rsid w:val="00E812B1"/>
    <w:rsid w:val="00E8233C"/>
    <w:rsid w:val="00E82B3A"/>
    <w:rsid w:val="00E83E29"/>
    <w:rsid w:val="00E84741"/>
    <w:rsid w:val="00E85BB7"/>
    <w:rsid w:val="00E8771F"/>
    <w:rsid w:val="00E87978"/>
    <w:rsid w:val="00E87EF4"/>
    <w:rsid w:val="00E90484"/>
    <w:rsid w:val="00E90628"/>
    <w:rsid w:val="00E907C5"/>
    <w:rsid w:val="00E90E35"/>
    <w:rsid w:val="00E90EAF"/>
    <w:rsid w:val="00E91910"/>
    <w:rsid w:val="00E91B31"/>
    <w:rsid w:val="00E93D29"/>
    <w:rsid w:val="00E94AC4"/>
    <w:rsid w:val="00E94F59"/>
    <w:rsid w:val="00E9752D"/>
    <w:rsid w:val="00E9780D"/>
    <w:rsid w:val="00E97AFA"/>
    <w:rsid w:val="00EA00B3"/>
    <w:rsid w:val="00EA262C"/>
    <w:rsid w:val="00EA2FD9"/>
    <w:rsid w:val="00EA4003"/>
    <w:rsid w:val="00EA614B"/>
    <w:rsid w:val="00EA7A12"/>
    <w:rsid w:val="00EB102C"/>
    <w:rsid w:val="00EB103D"/>
    <w:rsid w:val="00EB3EE1"/>
    <w:rsid w:val="00EB3FF7"/>
    <w:rsid w:val="00EB54E0"/>
    <w:rsid w:val="00EB5B0B"/>
    <w:rsid w:val="00EB5E8A"/>
    <w:rsid w:val="00EB64BB"/>
    <w:rsid w:val="00EB6A58"/>
    <w:rsid w:val="00EC0314"/>
    <w:rsid w:val="00EC1D59"/>
    <w:rsid w:val="00EC3725"/>
    <w:rsid w:val="00EC3B3C"/>
    <w:rsid w:val="00EC4C5B"/>
    <w:rsid w:val="00EC4F30"/>
    <w:rsid w:val="00EC7245"/>
    <w:rsid w:val="00ED08CA"/>
    <w:rsid w:val="00ED20BF"/>
    <w:rsid w:val="00ED302C"/>
    <w:rsid w:val="00ED4B3D"/>
    <w:rsid w:val="00ED6822"/>
    <w:rsid w:val="00ED6FE5"/>
    <w:rsid w:val="00EE12B1"/>
    <w:rsid w:val="00EE1A9A"/>
    <w:rsid w:val="00EE2334"/>
    <w:rsid w:val="00EE2C96"/>
    <w:rsid w:val="00EE3D8E"/>
    <w:rsid w:val="00EE41EF"/>
    <w:rsid w:val="00EE50A4"/>
    <w:rsid w:val="00EE5D0D"/>
    <w:rsid w:val="00EE6585"/>
    <w:rsid w:val="00EE6F2D"/>
    <w:rsid w:val="00EF0AC1"/>
    <w:rsid w:val="00EF2209"/>
    <w:rsid w:val="00EF29FB"/>
    <w:rsid w:val="00EF36B2"/>
    <w:rsid w:val="00EF4EA0"/>
    <w:rsid w:val="00EF52AD"/>
    <w:rsid w:val="00EF56C1"/>
    <w:rsid w:val="00EF5A6C"/>
    <w:rsid w:val="00EF5E09"/>
    <w:rsid w:val="00EF5EBC"/>
    <w:rsid w:val="00EF63E9"/>
    <w:rsid w:val="00F01445"/>
    <w:rsid w:val="00F03C77"/>
    <w:rsid w:val="00F04508"/>
    <w:rsid w:val="00F048F9"/>
    <w:rsid w:val="00F051CE"/>
    <w:rsid w:val="00F052A5"/>
    <w:rsid w:val="00F05DA6"/>
    <w:rsid w:val="00F06078"/>
    <w:rsid w:val="00F06E19"/>
    <w:rsid w:val="00F06EB4"/>
    <w:rsid w:val="00F0775D"/>
    <w:rsid w:val="00F07E74"/>
    <w:rsid w:val="00F1294A"/>
    <w:rsid w:val="00F13E84"/>
    <w:rsid w:val="00F14DCA"/>
    <w:rsid w:val="00F14EA7"/>
    <w:rsid w:val="00F15991"/>
    <w:rsid w:val="00F20E15"/>
    <w:rsid w:val="00F22986"/>
    <w:rsid w:val="00F239F7"/>
    <w:rsid w:val="00F24299"/>
    <w:rsid w:val="00F249CF"/>
    <w:rsid w:val="00F25416"/>
    <w:rsid w:val="00F25DDB"/>
    <w:rsid w:val="00F26D21"/>
    <w:rsid w:val="00F30C9B"/>
    <w:rsid w:val="00F31517"/>
    <w:rsid w:val="00F32A7C"/>
    <w:rsid w:val="00F32B66"/>
    <w:rsid w:val="00F33099"/>
    <w:rsid w:val="00F344B1"/>
    <w:rsid w:val="00F34F8D"/>
    <w:rsid w:val="00F367E6"/>
    <w:rsid w:val="00F3793A"/>
    <w:rsid w:val="00F4074E"/>
    <w:rsid w:val="00F41920"/>
    <w:rsid w:val="00F42E67"/>
    <w:rsid w:val="00F4379A"/>
    <w:rsid w:val="00F444B0"/>
    <w:rsid w:val="00F44B30"/>
    <w:rsid w:val="00F44E4A"/>
    <w:rsid w:val="00F46648"/>
    <w:rsid w:val="00F47084"/>
    <w:rsid w:val="00F512AD"/>
    <w:rsid w:val="00F51EF7"/>
    <w:rsid w:val="00F5364F"/>
    <w:rsid w:val="00F53845"/>
    <w:rsid w:val="00F564C7"/>
    <w:rsid w:val="00F572F1"/>
    <w:rsid w:val="00F621A6"/>
    <w:rsid w:val="00F63138"/>
    <w:rsid w:val="00F6732D"/>
    <w:rsid w:val="00F7004B"/>
    <w:rsid w:val="00F701BF"/>
    <w:rsid w:val="00F70692"/>
    <w:rsid w:val="00F709E4"/>
    <w:rsid w:val="00F7148B"/>
    <w:rsid w:val="00F72041"/>
    <w:rsid w:val="00F72FB8"/>
    <w:rsid w:val="00F7458F"/>
    <w:rsid w:val="00F75023"/>
    <w:rsid w:val="00F75DBF"/>
    <w:rsid w:val="00F76565"/>
    <w:rsid w:val="00F81604"/>
    <w:rsid w:val="00F8221A"/>
    <w:rsid w:val="00F832F0"/>
    <w:rsid w:val="00F8462B"/>
    <w:rsid w:val="00F85EB5"/>
    <w:rsid w:val="00F87DFC"/>
    <w:rsid w:val="00F93025"/>
    <w:rsid w:val="00F931EA"/>
    <w:rsid w:val="00F93FC9"/>
    <w:rsid w:val="00F94673"/>
    <w:rsid w:val="00F95B23"/>
    <w:rsid w:val="00F95D46"/>
    <w:rsid w:val="00F96279"/>
    <w:rsid w:val="00F96791"/>
    <w:rsid w:val="00F97324"/>
    <w:rsid w:val="00F975D3"/>
    <w:rsid w:val="00F97625"/>
    <w:rsid w:val="00FA258F"/>
    <w:rsid w:val="00FA2634"/>
    <w:rsid w:val="00FA32CD"/>
    <w:rsid w:val="00FA3993"/>
    <w:rsid w:val="00FA3A08"/>
    <w:rsid w:val="00FA3DAA"/>
    <w:rsid w:val="00FA5554"/>
    <w:rsid w:val="00FA598D"/>
    <w:rsid w:val="00FA6B57"/>
    <w:rsid w:val="00FA6D86"/>
    <w:rsid w:val="00FA7045"/>
    <w:rsid w:val="00FB0208"/>
    <w:rsid w:val="00FB14DA"/>
    <w:rsid w:val="00FB543C"/>
    <w:rsid w:val="00FB6D30"/>
    <w:rsid w:val="00FB71A1"/>
    <w:rsid w:val="00FB735F"/>
    <w:rsid w:val="00FB73D6"/>
    <w:rsid w:val="00FC05EA"/>
    <w:rsid w:val="00FC05F2"/>
    <w:rsid w:val="00FC151C"/>
    <w:rsid w:val="00FC3E46"/>
    <w:rsid w:val="00FC6483"/>
    <w:rsid w:val="00FC6866"/>
    <w:rsid w:val="00FC78B8"/>
    <w:rsid w:val="00FD13A6"/>
    <w:rsid w:val="00FD2E6F"/>
    <w:rsid w:val="00FD3025"/>
    <w:rsid w:val="00FD3475"/>
    <w:rsid w:val="00FD6429"/>
    <w:rsid w:val="00FE023C"/>
    <w:rsid w:val="00FE2323"/>
    <w:rsid w:val="00FE23BE"/>
    <w:rsid w:val="00FE283D"/>
    <w:rsid w:val="00FE34AD"/>
    <w:rsid w:val="00FE3894"/>
    <w:rsid w:val="00FE38FD"/>
    <w:rsid w:val="00FE3C70"/>
    <w:rsid w:val="00FE4414"/>
    <w:rsid w:val="00FE47CF"/>
    <w:rsid w:val="00FE55F0"/>
    <w:rsid w:val="00FE5E72"/>
    <w:rsid w:val="00FE6633"/>
    <w:rsid w:val="00FF1BBA"/>
    <w:rsid w:val="00FF2B57"/>
    <w:rsid w:val="00FF2CAD"/>
    <w:rsid w:val="00FF3050"/>
    <w:rsid w:val="00FF4F39"/>
    <w:rsid w:val="00FF5D4E"/>
    <w:rsid w:val="00FF5D9B"/>
    <w:rsid w:val="00FF5F26"/>
    <w:rsid w:val="00FF5FAA"/>
    <w:rsid w:val="00FF6592"/>
    <w:rsid w:val="00FF6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EBAE44"/>
  <w14:defaultImageDpi w14:val="300"/>
  <w15:docId w15:val="{5E38B990-841B-B84C-8373-F563934E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idot" w:eastAsiaTheme="minorEastAsia" w:hAnsi="Didot"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F2"/>
    <w:rPr>
      <w:rFonts w:ascii="Times New Roman" w:eastAsia="Times New Roman" w:hAnsi="Times New Roman" w:cs="Times New Roman"/>
    </w:rPr>
  </w:style>
  <w:style w:type="paragraph" w:styleId="Heading1">
    <w:name w:val="heading 1"/>
    <w:basedOn w:val="Normal"/>
    <w:link w:val="Heading1Char"/>
    <w:uiPriority w:val="1"/>
    <w:qFormat/>
    <w:rsid w:val="009F0A6E"/>
    <w:pPr>
      <w:widowControl w:val="0"/>
      <w:ind w:left="120"/>
      <w:outlineLvl w:val="0"/>
    </w:pPr>
    <w:rPr>
      <w:rFonts w:cstheme="minorBidi"/>
      <w:b/>
      <w:bCs/>
    </w:rPr>
  </w:style>
  <w:style w:type="paragraph" w:styleId="Heading2">
    <w:name w:val="heading 2"/>
    <w:basedOn w:val="Normal"/>
    <w:next w:val="Normal"/>
    <w:link w:val="Heading2Char"/>
    <w:uiPriority w:val="9"/>
    <w:semiHidden/>
    <w:unhideWhenUsed/>
    <w:qFormat/>
    <w:rsid w:val="008405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0A6E"/>
    <w:rPr>
      <w:rFonts w:ascii="Times New Roman" w:eastAsia="Times New Roman" w:hAnsi="Times New Roman"/>
      <w:b/>
      <w:bCs/>
    </w:rPr>
  </w:style>
  <w:style w:type="paragraph" w:styleId="FootnoteText">
    <w:name w:val="footnote text"/>
    <w:basedOn w:val="Normal"/>
    <w:link w:val="FootnoteTextChar"/>
    <w:unhideWhenUsed/>
    <w:rsid w:val="009F0A6E"/>
    <w:rPr>
      <w:rFonts w:asciiTheme="minorHAnsi" w:eastAsiaTheme="minorEastAsia" w:hAnsiTheme="minorHAnsi" w:cstheme="minorBidi"/>
    </w:rPr>
  </w:style>
  <w:style w:type="character" w:customStyle="1" w:styleId="FootnoteTextChar">
    <w:name w:val="Footnote Text Char"/>
    <w:basedOn w:val="DefaultParagraphFont"/>
    <w:link w:val="FootnoteText"/>
    <w:rsid w:val="009F0A6E"/>
    <w:rPr>
      <w:rFonts w:asciiTheme="minorHAnsi" w:hAnsiTheme="minorHAnsi"/>
    </w:rPr>
  </w:style>
  <w:style w:type="character" w:styleId="FootnoteReference">
    <w:name w:val="footnote reference"/>
    <w:basedOn w:val="DefaultParagraphFont"/>
    <w:unhideWhenUsed/>
    <w:rsid w:val="009F0A6E"/>
    <w:rPr>
      <w:vertAlign w:val="superscript"/>
    </w:rPr>
  </w:style>
  <w:style w:type="paragraph" w:styleId="BodyText">
    <w:name w:val="Body Text"/>
    <w:basedOn w:val="Normal"/>
    <w:link w:val="BodyTextChar"/>
    <w:uiPriority w:val="1"/>
    <w:qFormat/>
    <w:rsid w:val="009F0A6E"/>
    <w:pPr>
      <w:widowControl w:val="0"/>
      <w:ind w:left="120"/>
    </w:pPr>
    <w:rPr>
      <w:rFonts w:cstheme="minorBidi"/>
    </w:rPr>
  </w:style>
  <w:style w:type="character" w:customStyle="1" w:styleId="BodyTextChar">
    <w:name w:val="Body Text Char"/>
    <w:basedOn w:val="DefaultParagraphFont"/>
    <w:link w:val="BodyText"/>
    <w:uiPriority w:val="1"/>
    <w:rsid w:val="009F0A6E"/>
    <w:rPr>
      <w:rFonts w:ascii="Times New Roman" w:eastAsia="Times New Roman" w:hAnsi="Times New Roman"/>
    </w:rPr>
  </w:style>
  <w:style w:type="character" w:styleId="Hyperlink">
    <w:name w:val="Hyperlink"/>
    <w:basedOn w:val="DefaultParagraphFont"/>
    <w:uiPriority w:val="99"/>
    <w:semiHidden/>
    <w:unhideWhenUsed/>
    <w:rsid w:val="009F0A6E"/>
    <w:rPr>
      <w:color w:val="0000FF"/>
      <w:u w:val="single"/>
    </w:rPr>
  </w:style>
  <w:style w:type="paragraph" w:styleId="ListParagraph">
    <w:name w:val="List Paragraph"/>
    <w:basedOn w:val="Normal"/>
    <w:uiPriority w:val="1"/>
    <w:qFormat/>
    <w:rsid w:val="009F0A6E"/>
    <w:pPr>
      <w:ind w:left="720"/>
      <w:contextualSpacing/>
    </w:pPr>
    <w:rPr>
      <w:rFonts w:asciiTheme="minorHAnsi" w:eastAsiaTheme="minorEastAsia" w:hAnsiTheme="minorHAnsi" w:cstheme="minorBidi"/>
    </w:rPr>
  </w:style>
  <w:style w:type="paragraph" w:customStyle="1" w:styleId="TableParagraph">
    <w:name w:val="Table Paragraph"/>
    <w:basedOn w:val="Normal"/>
    <w:uiPriority w:val="1"/>
    <w:qFormat/>
    <w:rsid w:val="009F0A6E"/>
    <w:pPr>
      <w:widowControl w:val="0"/>
    </w:pPr>
    <w:rPr>
      <w:rFonts w:asciiTheme="minorHAnsi" w:eastAsiaTheme="minorHAnsi" w:hAnsiTheme="minorHAnsi" w:cstheme="minorBidi"/>
      <w:sz w:val="22"/>
      <w:szCs w:val="22"/>
    </w:rPr>
  </w:style>
  <w:style w:type="character" w:customStyle="1" w:styleId="ac">
    <w:name w:val="ac"/>
    <w:basedOn w:val="DefaultParagraphFont"/>
    <w:rsid w:val="006C2933"/>
  </w:style>
  <w:style w:type="character" w:customStyle="1" w:styleId="dc">
    <w:name w:val="dc"/>
    <w:basedOn w:val="DefaultParagraphFont"/>
    <w:rsid w:val="006C2933"/>
  </w:style>
  <w:style w:type="character" w:customStyle="1" w:styleId="ins">
    <w:name w:val="ins"/>
    <w:basedOn w:val="DefaultParagraphFont"/>
    <w:rsid w:val="006C2933"/>
  </w:style>
  <w:style w:type="character" w:customStyle="1" w:styleId="sc">
    <w:name w:val="sc"/>
    <w:basedOn w:val="DefaultParagraphFont"/>
    <w:rsid w:val="006C2933"/>
  </w:style>
  <w:style w:type="character" w:styleId="Emphasis">
    <w:name w:val="Emphasis"/>
    <w:basedOn w:val="DefaultParagraphFont"/>
    <w:uiPriority w:val="20"/>
    <w:qFormat/>
    <w:rsid w:val="006C2933"/>
    <w:rPr>
      <w:i/>
      <w:iCs/>
    </w:rPr>
  </w:style>
  <w:style w:type="character" w:customStyle="1" w:styleId="highlight">
    <w:name w:val="highlight"/>
    <w:basedOn w:val="DefaultParagraphFont"/>
    <w:rsid w:val="00C50BA1"/>
  </w:style>
  <w:style w:type="character" w:customStyle="1" w:styleId="tgc">
    <w:name w:val="_tgc"/>
    <w:basedOn w:val="DefaultParagraphFont"/>
    <w:rsid w:val="001F4F67"/>
  </w:style>
  <w:style w:type="paragraph" w:styleId="NormalWeb">
    <w:name w:val="Normal (Web)"/>
    <w:basedOn w:val="Normal"/>
    <w:uiPriority w:val="99"/>
    <w:unhideWhenUsed/>
    <w:rsid w:val="0068503A"/>
    <w:pPr>
      <w:spacing w:before="100" w:beforeAutospacing="1" w:after="100" w:afterAutospacing="1"/>
    </w:pPr>
    <w:rPr>
      <w:rFonts w:ascii="Times" w:eastAsiaTheme="minorEastAsia" w:hAnsi="Times"/>
      <w:sz w:val="20"/>
      <w:szCs w:val="20"/>
    </w:rPr>
  </w:style>
  <w:style w:type="paragraph" w:customStyle="1" w:styleId="para">
    <w:name w:val="para"/>
    <w:basedOn w:val="Normal"/>
    <w:rsid w:val="0068503A"/>
    <w:pPr>
      <w:spacing w:before="100" w:beforeAutospacing="1" w:after="100" w:afterAutospacing="1"/>
    </w:pPr>
    <w:rPr>
      <w:rFonts w:ascii="Times" w:eastAsiaTheme="minorEastAsia" w:hAnsi="Times" w:cstheme="minorBidi"/>
      <w:sz w:val="20"/>
      <w:szCs w:val="20"/>
    </w:rPr>
  </w:style>
  <w:style w:type="character" w:styleId="CommentReference">
    <w:name w:val="annotation reference"/>
    <w:basedOn w:val="DefaultParagraphFont"/>
    <w:uiPriority w:val="99"/>
    <w:semiHidden/>
    <w:unhideWhenUsed/>
    <w:rsid w:val="00470364"/>
    <w:rPr>
      <w:sz w:val="16"/>
      <w:szCs w:val="16"/>
    </w:rPr>
  </w:style>
  <w:style w:type="paragraph" w:styleId="CommentText">
    <w:name w:val="annotation text"/>
    <w:basedOn w:val="Normal"/>
    <w:link w:val="CommentTextChar"/>
    <w:uiPriority w:val="99"/>
    <w:semiHidden/>
    <w:unhideWhenUsed/>
    <w:rsid w:val="00470364"/>
    <w:rPr>
      <w:sz w:val="20"/>
      <w:szCs w:val="20"/>
    </w:rPr>
  </w:style>
  <w:style w:type="character" w:customStyle="1" w:styleId="CommentTextChar">
    <w:name w:val="Comment Text Char"/>
    <w:basedOn w:val="DefaultParagraphFont"/>
    <w:link w:val="CommentText"/>
    <w:uiPriority w:val="99"/>
    <w:semiHidden/>
    <w:rsid w:val="0047036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70364"/>
    <w:rPr>
      <w:b/>
      <w:bCs/>
    </w:rPr>
  </w:style>
  <w:style w:type="character" w:customStyle="1" w:styleId="CommentSubjectChar">
    <w:name w:val="Comment Subject Char"/>
    <w:basedOn w:val="CommentTextChar"/>
    <w:link w:val="CommentSubject"/>
    <w:uiPriority w:val="99"/>
    <w:semiHidden/>
    <w:rsid w:val="00470364"/>
    <w:rPr>
      <w:rFonts w:asciiTheme="minorHAnsi" w:hAnsiTheme="minorHAnsi"/>
      <w:b/>
      <w:bCs/>
      <w:sz w:val="20"/>
      <w:szCs w:val="20"/>
    </w:rPr>
  </w:style>
  <w:style w:type="paragraph" w:styleId="BalloonText">
    <w:name w:val="Balloon Text"/>
    <w:basedOn w:val="Normal"/>
    <w:link w:val="BalloonTextChar"/>
    <w:uiPriority w:val="99"/>
    <w:semiHidden/>
    <w:unhideWhenUsed/>
    <w:rsid w:val="00470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64"/>
    <w:rPr>
      <w:rFonts w:ascii="Segoe UI" w:hAnsi="Segoe UI" w:cs="Segoe UI"/>
      <w:sz w:val="18"/>
      <w:szCs w:val="18"/>
    </w:rPr>
  </w:style>
  <w:style w:type="paragraph" w:styleId="Footer">
    <w:name w:val="footer"/>
    <w:basedOn w:val="Normal"/>
    <w:link w:val="FooterChar"/>
    <w:uiPriority w:val="99"/>
    <w:unhideWhenUsed/>
    <w:rsid w:val="007657C1"/>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657C1"/>
    <w:rPr>
      <w:rFonts w:asciiTheme="minorHAnsi" w:hAnsiTheme="minorHAnsi"/>
    </w:rPr>
  </w:style>
  <w:style w:type="character" w:styleId="PageNumber">
    <w:name w:val="page number"/>
    <w:basedOn w:val="DefaultParagraphFont"/>
    <w:uiPriority w:val="99"/>
    <w:semiHidden/>
    <w:unhideWhenUsed/>
    <w:rsid w:val="007657C1"/>
  </w:style>
  <w:style w:type="paragraph" w:styleId="Revision">
    <w:name w:val="Revision"/>
    <w:hidden/>
    <w:uiPriority w:val="99"/>
    <w:semiHidden/>
    <w:rsid w:val="003B3446"/>
    <w:rPr>
      <w:rFonts w:asciiTheme="minorHAnsi" w:hAnsiTheme="minorHAnsi"/>
    </w:rPr>
  </w:style>
  <w:style w:type="paragraph" w:styleId="EndnoteText">
    <w:name w:val="endnote text"/>
    <w:basedOn w:val="Normal"/>
    <w:link w:val="EndnoteTextChar"/>
    <w:uiPriority w:val="99"/>
    <w:semiHidden/>
    <w:unhideWhenUsed/>
    <w:rsid w:val="00DA3FF5"/>
    <w:rPr>
      <w:sz w:val="20"/>
      <w:szCs w:val="20"/>
    </w:rPr>
  </w:style>
  <w:style w:type="character" w:customStyle="1" w:styleId="EndnoteTextChar">
    <w:name w:val="Endnote Text Char"/>
    <w:basedOn w:val="DefaultParagraphFont"/>
    <w:link w:val="EndnoteText"/>
    <w:uiPriority w:val="99"/>
    <w:semiHidden/>
    <w:rsid w:val="00DA3FF5"/>
    <w:rPr>
      <w:rFonts w:asciiTheme="minorHAnsi" w:hAnsiTheme="minorHAnsi"/>
      <w:sz w:val="20"/>
      <w:szCs w:val="20"/>
    </w:rPr>
  </w:style>
  <w:style w:type="character" w:styleId="EndnoteReference">
    <w:name w:val="endnote reference"/>
    <w:basedOn w:val="DefaultParagraphFont"/>
    <w:uiPriority w:val="99"/>
    <w:semiHidden/>
    <w:unhideWhenUsed/>
    <w:rsid w:val="00DA3FF5"/>
    <w:rPr>
      <w:vertAlign w:val="superscript"/>
    </w:rPr>
  </w:style>
  <w:style w:type="character" w:customStyle="1" w:styleId="st">
    <w:name w:val="st"/>
    <w:basedOn w:val="DefaultParagraphFont"/>
    <w:rsid w:val="003340C7"/>
  </w:style>
  <w:style w:type="character" w:customStyle="1" w:styleId="Heading2Char">
    <w:name w:val="Heading 2 Char"/>
    <w:basedOn w:val="DefaultParagraphFont"/>
    <w:link w:val="Heading2"/>
    <w:uiPriority w:val="9"/>
    <w:semiHidden/>
    <w:rsid w:val="0084051B"/>
    <w:rPr>
      <w:rFonts w:asciiTheme="majorHAnsi" w:eastAsiaTheme="majorEastAsia" w:hAnsiTheme="majorHAnsi" w:cstheme="majorBidi"/>
      <w:color w:val="365F91" w:themeColor="accent1" w:themeShade="BF"/>
      <w:sz w:val="26"/>
      <w:szCs w:val="26"/>
    </w:rPr>
  </w:style>
  <w:style w:type="character" w:customStyle="1" w:styleId="citation">
    <w:name w:val="citation"/>
    <w:basedOn w:val="DefaultParagraphFont"/>
    <w:rsid w:val="0074303C"/>
  </w:style>
  <w:style w:type="character" w:customStyle="1" w:styleId="articletitle">
    <w:name w:val="articletitle"/>
    <w:basedOn w:val="DefaultParagraphFont"/>
    <w:rsid w:val="0074303C"/>
  </w:style>
  <w:style w:type="character" w:customStyle="1" w:styleId="name">
    <w:name w:val="name"/>
    <w:basedOn w:val="DefaultParagraphFont"/>
    <w:rsid w:val="0074303C"/>
  </w:style>
  <w:style w:type="character" w:customStyle="1" w:styleId="pubyear">
    <w:name w:val="pubyear"/>
    <w:basedOn w:val="DefaultParagraphFont"/>
    <w:rsid w:val="0074303C"/>
  </w:style>
  <w:style w:type="character" w:customStyle="1" w:styleId="pubinfo">
    <w:name w:val="pubinfo"/>
    <w:basedOn w:val="DefaultParagraphFont"/>
    <w:rsid w:val="0074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87130">
      <w:bodyDiv w:val="1"/>
      <w:marLeft w:val="0"/>
      <w:marRight w:val="0"/>
      <w:marTop w:val="0"/>
      <w:marBottom w:val="0"/>
      <w:divBdr>
        <w:top w:val="none" w:sz="0" w:space="0" w:color="auto"/>
        <w:left w:val="none" w:sz="0" w:space="0" w:color="auto"/>
        <w:bottom w:val="none" w:sz="0" w:space="0" w:color="auto"/>
        <w:right w:val="none" w:sz="0" w:space="0" w:color="auto"/>
      </w:divBdr>
      <w:divsChild>
        <w:div w:id="1752581205">
          <w:marLeft w:val="0"/>
          <w:marRight w:val="0"/>
          <w:marTop w:val="0"/>
          <w:marBottom w:val="0"/>
          <w:divBdr>
            <w:top w:val="none" w:sz="0" w:space="0" w:color="auto"/>
            <w:left w:val="none" w:sz="0" w:space="0" w:color="auto"/>
            <w:bottom w:val="none" w:sz="0" w:space="0" w:color="auto"/>
            <w:right w:val="none" w:sz="0" w:space="0" w:color="auto"/>
          </w:divBdr>
          <w:divsChild>
            <w:div w:id="985890397">
              <w:marLeft w:val="0"/>
              <w:marRight w:val="0"/>
              <w:marTop w:val="0"/>
              <w:marBottom w:val="0"/>
              <w:divBdr>
                <w:top w:val="none" w:sz="0" w:space="0" w:color="auto"/>
                <w:left w:val="none" w:sz="0" w:space="0" w:color="auto"/>
                <w:bottom w:val="none" w:sz="0" w:space="0" w:color="auto"/>
                <w:right w:val="none" w:sz="0" w:space="0" w:color="auto"/>
              </w:divBdr>
              <w:divsChild>
                <w:div w:id="1945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4505">
      <w:bodyDiv w:val="1"/>
      <w:marLeft w:val="0"/>
      <w:marRight w:val="0"/>
      <w:marTop w:val="0"/>
      <w:marBottom w:val="0"/>
      <w:divBdr>
        <w:top w:val="none" w:sz="0" w:space="0" w:color="auto"/>
        <w:left w:val="none" w:sz="0" w:space="0" w:color="auto"/>
        <w:bottom w:val="none" w:sz="0" w:space="0" w:color="auto"/>
        <w:right w:val="none" w:sz="0" w:space="0" w:color="auto"/>
      </w:divBdr>
      <w:divsChild>
        <w:div w:id="1931304541">
          <w:marLeft w:val="0"/>
          <w:marRight w:val="0"/>
          <w:marTop w:val="0"/>
          <w:marBottom w:val="0"/>
          <w:divBdr>
            <w:top w:val="none" w:sz="0" w:space="0" w:color="auto"/>
            <w:left w:val="none" w:sz="0" w:space="0" w:color="auto"/>
            <w:bottom w:val="none" w:sz="0" w:space="0" w:color="auto"/>
            <w:right w:val="none" w:sz="0" w:space="0" w:color="auto"/>
          </w:divBdr>
          <w:divsChild>
            <w:div w:id="1336106988">
              <w:marLeft w:val="0"/>
              <w:marRight w:val="0"/>
              <w:marTop w:val="0"/>
              <w:marBottom w:val="0"/>
              <w:divBdr>
                <w:top w:val="none" w:sz="0" w:space="0" w:color="auto"/>
                <w:left w:val="none" w:sz="0" w:space="0" w:color="auto"/>
                <w:bottom w:val="none" w:sz="0" w:space="0" w:color="auto"/>
                <w:right w:val="none" w:sz="0" w:space="0" w:color="auto"/>
              </w:divBdr>
              <w:divsChild>
                <w:div w:id="20688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7827">
      <w:bodyDiv w:val="1"/>
      <w:marLeft w:val="0"/>
      <w:marRight w:val="0"/>
      <w:marTop w:val="0"/>
      <w:marBottom w:val="0"/>
      <w:divBdr>
        <w:top w:val="none" w:sz="0" w:space="0" w:color="auto"/>
        <w:left w:val="none" w:sz="0" w:space="0" w:color="auto"/>
        <w:bottom w:val="none" w:sz="0" w:space="0" w:color="auto"/>
        <w:right w:val="none" w:sz="0" w:space="0" w:color="auto"/>
      </w:divBdr>
      <w:divsChild>
        <w:div w:id="646784648">
          <w:marLeft w:val="0"/>
          <w:marRight w:val="0"/>
          <w:marTop w:val="0"/>
          <w:marBottom w:val="0"/>
          <w:divBdr>
            <w:top w:val="none" w:sz="0" w:space="0" w:color="auto"/>
            <w:left w:val="none" w:sz="0" w:space="0" w:color="auto"/>
            <w:bottom w:val="none" w:sz="0" w:space="0" w:color="auto"/>
            <w:right w:val="none" w:sz="0" w:space="0" w:color="auto"/>
          </w:divBdr>
          <w:divsChild>
            <w:div w:id="2021153813">
              <w:marLeft w:val="0"/>
              <w:marRight w:val="0"/>
              <w:marTop w:val="0"/>
              <w:marBottom w:val="0"/>
              <w:divBdr>
                <w:top w:val="none" w:sz="0" w:space="0" w:color="auto"/>
                <w:left w:val="none" w:sz="0" w:space="0" w:color="auto"/>
                <w:bottom w:val="none" w:sz="0" w:space="0" w:color="auto"/>
                <w:right w:val="none" w:sz="0" w:space="0" w:color="auto"/>
              </w:divBdr>
              <w:divsChild>
                <w:div w:id="490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5809">
      <w:bodyDiv w:val="1"/>
      <w:marLeft w:val="0"/>
      <w:marRight w:val="0"/>
      <w:marTop w:val="0"/>
      <w:marBottom w:val="0"/>
      <w:divBdr>
        <w:top w:val="none" w:sz="0" w:space="0" w:color="auto"/>
        <w:left w:val="none" w:sz="0" w:space="0" w:color="auto"/>
        <w:bottom w:val="none" w:sz="0" w:space="0" w:color="auto"/>
        <w:right w:val="none" w:sz="0" w:space="0" w:color="auto"/>
      </w:divBdr>
      <w:divsChild>
        <w:div w:id="1006245087">
          <w:marLeft w:val="0"/>
          <w:marRight w:val="0"/>
          <w:marTop w:val="0"/>
          <w:marBottom w:val="0"/>
          <w:divBdr>
            <w:top w:val="none" w:sz="0" w:space="0" w:color="auto"/>
            <w:left w:val="none" w:sz="0" w:space="0" w:color="auto"/>
            <w:bottom w:val="none" w:sz="0" w:space="0" w:color="auto"/>
            <w:right w:val="none" w:sz="0" w:space="0" w:color="auto"/>
          </w:divBdr>
          <w:divsChild>
            <w:div w:id="86731438">
              <w:marLeft w:val="0"/>
              <w:marRight w:val="0"/>
              <w:marTop w:val="0"/>
              <w:marBottom w:val="0"/>
              <w:divBdr>
                <w:top w:val="none" w:sz="0" w:space="0" w:color="auto"/>
                <w:left w:val="none" w:sz="0" w:space="0" w:color="auto"/>
                <w:bottom w:val="none" w:sz="0" w:space="0" w:color="auto"/>
                <w:right w:val="none" w:sz="0" w:space="0" w:color="auto"/>
              </w:divBdr>
              <w:divsChild>
                <w:div w:id="10746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0161">
      <w:bodyDiv w:val="1"/>
      <w:marLeft w:val="0"/>
      <w:marRight w:val="0"/>
      <w:marTop w:val="0"/>
      <w:marBottom w:val="0"/>
      <w:divBdr>
        <w:top w:val="none" w:sz="0" w:space="0" w:color="auto"/>
        <w:left w:val="none" w:sz="0" w:space="0" w:color="auto"/>
        <w:bottom w:val="none" w:sz="0" w:space="0" w:color="auto"/>
        <w:right w:val="none" w:sz="0" w:space="0" w:color="auto"/>
      </w:divBdr>
      <w:divsChild>
        <w:div w:id="1005673851">
          <w:marLeft w:val="0"/>
          <w:marRight w:val="0"/>
          <w:marTop w:val="0"/>
          <w:marBottom w:val="0"/>
          <w:divBdr>
            <w:top w:val="none" w:sz="0" w:space="0" w:color="auto"/>
            <w:left w:val="none" w:sz="0" w:space="0" w:color="auto"/>
            <w:bottom w:val="none" w:sz="0" w:space="0" w:color="auto"/>
            <w:right w:val="none" w:sz="0" w:space="0" w:color="auto"/>
          </w:divBdr>
          <w:divsChild>
            <w:div w:id="1431663085">
              <w:marLeft w:val="0"/>
              <w:marRight w:val="0"/>
              <w:marTop w:val="0"/>
              <w:marBottom w:val="0"/>
              <w:divBdr>
                <w:top w:val="none" w:sz="0" w:space="0" w:color="auto"/>
                <w:left w:val="none" w:sz="0" w:space="0" w:color="auto"/>
                <w:bottom w:val="none" w:sz="0" w:space="0" w:color="auto"/>
                <w:right w:val="none" w:sz="0" w:space="0" w:color="auto"/>
              </w:divBdr>
              <w:divsChild>
                <w:div w:id="2155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5110">
      <w:bodyDiv w:val="1"/>
      <w:marLeft w:val="0"/>
      <w:marRight w:val="0"/>
      <w:marTop w:val="0"/>
      <w:marBottom w:val="0"/>
      <w:divBdr>
        <w:top w:val="none" w:sz="0" w:space="0" w:color="auto"/>
        <w:left w:val="none" w:sz="0" w:space="0" w:color="auto"/>
        <w:bottom w:val="none" w:sz="0" w:space="0" w:color="auto"/>
        <w:right w:val="none" w:sz="0" w:space="0" w:color="auto"/>
      </w:divBdr>
    </w:div>
    <w:div w:id="1509372192">
      <w:bodyDiv w:val="1"/>
      <w:marLeft w:val="0"/>
      <w:marRight w:val="0"/>
      <w:marTop w:val="0"/>
      <w:marBottom w:val="0"/>
      <w:divBdr>
        <w:top w:val="none" w:sz="0" w:space="0" w:color="auto"/>
        <w:left w:val="none" w:sz="0" w:space="0" w:color="auto"/>
        <w:bottom w:val="none" w:sz="0" w:space="0" w:color="auto"/>
        <w:right w:val="none" w:sz="0" w:space="0" w:color="auto"/>
      </w:divBdr>
      <w:divsChild>
        <w:div w:id="1087386233">
          <w:marLeft w:val="0"/>
          <w:marRight w:val="0"/>
          <w:marTop w:val="0"/>
          <w:marBottom w:val="0"/>
          <w:divBdr>
            <w:top w:val="none" w:sz="0" w:space="0" w:color="auto"/>
            <w:left w:val="none" w:sz="0" w:space="0" w:color="auto"/>
            <w:bottom w:val="none" w:sz="0" w:space="0" w:color="auto"/>
            <w:right w:val="none" w:sz="0" w:space="0" w:color="auto"/>
          </w:divBdr>
          <w:divsChild>
            <w:div w:id="1301883081">
              <w:marLeft w:val="0"/>
              <w:marRight w:val="0"/>
              <w:marTop w:val="0"/>
              <w:marBottom w:val="0"/>
              <w:divBdr>
                <w:top w:val="none" w:sz="0" w:space="0" w:color="auto"/>
                <w:left w:val="none" w:sz="0" w:space="0" w:color="auto"/>
                <w:bottom w:val="none" w:sz="0" w:space="0" w:color="auto"/>
                <w:right w:val="none" w:sz="0" w:space="0" w:color="auto"/>
              </w:divBdr>
              <w:divsChild>
                <w:div w:id="20202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60287">
      <w:bodyDiv w:val="1"/>
      <w:marLeft w:val="0"/>
      <w:marRight w:val="0"/>
      <w:marTop w:val="0"/>
      <w:marBottom w:val="0"/>
      <w:divBdr>
        <w:top w:val="none" w:sz="0" w:space="0" w:color="auto"/>
        <w:left w:val="none" w:sz="0" w:space="0" w:color="auto"/>
        <w:bottom w:val="none" w:sz="0" w:space="0" w:color="auto"/>
        <w:right w:val="none" w:sz="0" w:space="0" w:color="auto"/>
      </w:divBdr>
      <w:divsChild>
        <w:div w:id="835650696">
          <w:marLeft w:val="0"/>
          <w:marRight w:val="0"/>
          <w:marTop w:val="0"/>
          <w:marBottom w:val="0"/>
          <w:divBdr>
            <w:top w:val="none" w:sz="0" w:space="0" w:color="auto"/>
            <w:left w:val="none" w:sz="0" w:space="0" w:color="auto"/>
            <w:bottom w:val="none" w:sz="0" w:space="0" w:color="auto"/>
            <w:right w:val="none" w:sz="0" w:space="0" w:color="auto"/>
          </w:divBdr>
          <w:divsChild>
            <w:div w:id="991983045">
              <w:marLeft w:val="0"/>
              <w:marRight w:val="0"/>
              <w:marTop w:val="0"/>
              <w:marBottom w:val="0"/>
              <w:divBdr>
                <w:top w:val="none" w:sz="0" w:space="0" w:color="auto"/>
                <w:left w:val="none" w:sz="0" w:space="0" w:color="auto"/>
                <w:bottom w:val="none" w:sz="0" w:space="0" w:color="auto"/>
                <w:right w:val="none" w:sz="0" w:space="0" w:color="auto"/>
              </w:divBdr>
              <w:divsChild>
                <w:div w:id="3905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39534">
      <w:bodyDiv w:val="1"/>
      <w:marLeft w:val="0"/>
      <w:marRight w:val="0"/>
      <w:marTop w:val="0"/>
      <w:marBottom w:val="0"/>
      <w:divBdr>
        <w:top w:val="none" w:sz="0" w:space="0" w:color="auto"/>
        <w:left w:val="none" w:sz="0" w:space="0" w:color="auto"/>
        <w:bottom w:val="none" w:sz="0" w:space="0" w:color="auto"/>
        <w:right w:val="none" w:sz="0" w:space="0" w:color="auto"/>
      </w:divBdr>
      <w:divsChild>
        <w:div w:id="809401822">
          <w:marLeft w:val="0"/>
          <w:marRight w:val="0"/>
          <w:marTop w:val="0"/>
          <w:marBottom w:val="0"/>
          <w:divBdr>
            <w:top w:val="none" w:sz="0" w:space="0" w:color="auto"/>
            <w:left w:val="none" w:sz="0" w:space="0" w:color="auto"/>
            <w:bottom w:val="none" w:sz="0" w:space="0" w:color="auto"/>
            <w:right w:val="none" w:sz="0" w:space="0" w:color="auto"/>
          </w:divBdr>
          <w:divsChild>
            <w:div w:id="1092583054">
              <w:marLeft w:val="0"/>
              <w:marRight w:val="0"/>
              <w:marTop w:val="0"/>
              <w:marBottom w:val="0"/>
              <w:divBdr>
                <w:top w:val="none" w:sz="0" w:space="0" w:color="auto"/>
                <w:left w:val="none" w:sz="0" w:space="0" w:color="auto"/>
                <w:bottom w:val="none" w:sz="0" w:space="0" w:color="auto"/>
                <w:right w:val="none" w:sz="0" w:space="0" w:color="auto"/>
              </w:divBdr>
              <w:divsChild>
                <w:div w:id="16505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4761">
      <w:bodyDiv w:val="1"/>
      <w:marLeft w:val="0"/>
      <w:marRight w:val="0"/>
      <w:marTop w:val="0"/>
      <w:marBottom w:val="0"/>
      <w:divBdr>
        <w:top w:val="none" w:sz="0" w:space="0" w:color="auto"/>
        <w:left w:val="none" w:sz="0" w:space="0" w:color="auto"/>
        <w:bottom w:val="none" w:sz="0" w:space="0" w:color="auto"/>
        <w:right w:val="none" w:sz="0" w:space="0" w:color="auto"/>
      </w:divBdr>
      <w:divsChild>
        <w:div w:id="478691038">
          <w:marLeft w:val="0"/>
          <w:marRight w:val="0"/>
          <w:marTop w:val="0"/>
          <w:marBottom w:val="0"/>
          <w:divBdr>
            <w:top w:val="none" w:sz="0" w:space="0" w:color="auto"/>
            <w:left w:val="none" w:sz="0" w:space="0" w:color="auto"/>
            <w:bottom w:val="none" w:sz="0" w:space="0" w:color="auto"/>
            <w:right w:val="none" w:sz="0" w:space="0" w:color="auto"/>
          </w:divBdr>
          <w:divsChild>
            <w:div w:id="1435973693">
              <w:marLeft w:val="0"/>
              <w:marRight w:val="0"/>
              <w:marTop w:val="0"/>
              <w:marBottom w:val="0"/>
              <w:divBdr>
                <w:top w:val="none" w:sz="0" w:space="0" w:color="auto"/>
                <w:left w:val="none" w:sz="0" w:space="0" w:color="auto"/>
                <w:bottom w:val="none" w:sz="0" w:space="0" w:color="auto"/>
                <w:right w:val="none" w:sz="0" w:space="0" w:color="auto"/>
              </w:divBdr>
              <w:divsChild>
                <w:div w:id="4524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0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CAFB-A863-F64F-91F6-DBEAA13D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35</Pages>
  <Words>8201</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Miren F Boehm</cp:lastModifiedBy>
  <cp:revision>41</cp:revision>
  <cp:lastPrinted>2017-11-30T20:07:00Z</cp:lastPrinted>
  <dcterms:created xsi:type="dcterms:W3CDTF">2020-05-01T22:27:00Z</dcterms:created>
  <dcterms:modified xsi:type="dcterms:W3CDTF">2020-06-11T15:56:00Z</dcterms:modified>
</cp:coreProperties>
</file>