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BA56F" w14:textId="77777777" w:rsidR="00385BBA" w:rsidRPr="00350467" w:rsidRDefault="00385BBA" w:rsidP="00F23FE8">
      <w:pPr>
        <w:spacing w:line="480" w:lineRule="auto"/>
        <w:contextualSpacing/>
        <w:jc w:val="center"/>
        <w:rPr>
          <w:rFonts w:ascii="Times New Roman" w:hAnsi="Times New Roman"/>
          <w:color w:val="000000" w:themeColor="text1"/>
          <w:sz w:val="24"/>
          <w:szCs w:val="24"/>
        </w:rPr>
      </w:pPr>
      <w:r w:rsidRPr="00350467">
        <w:rPr>
          <w:rFonts w:ascii="Times New Roman" w:hAnsi="Times New Roman"/>
          <w:color w:val="000000" w:themeColor="text1"/>
          <w:sz w:val="24"/>
          <w:szCs w:val="24"/>
        </w:rPr>
        <w:t>The Master’s Student Learning Outcomes and Assessment Methods:</w:t>
      </w:r>
    </w:p>
    <w:p w14:paraId="3E066AEA" w14:textId="77777777" w:rsidR="00D103AD" w:rsidRPr="00350467" w:rsidRDefault="00385BBA" w:rsidP="00787784">
      <w:pPr>
        <w:spacing w:line="480" w:lineRule="auto"/>
        <w:contextualSpacing/>
        <w:jc w:val="center"/>
        <w:rPr>
          <w:rFonts w:ascii="Times New Roman" w:hAnsi="Times New Roman"/>
          <w:color w:val="000000" w:themeColor="text1"/>
          <w:sz w:val="24"/>
          <w:szCs w:val="24"/>
        </w:rPr>
      </w:pPr>
      <w:r w:rsidRPr="00350467">
        <w:rPr>
          <w:rFonts w:ascii="Times New Roman" w:hAnsi="Times New Roman"/>
          <w:color w:val="000000" w:themeColor="text1"/>
          <w:sz w:val="24"/>
          <w:szCs w:val="24"/>
        </w:rPr>
        <w:t>An Alternative Perspective on Pedagogy</w:t>
      </w:r>
    </w:p>
    <w:p w14:paraId="174079D0" w14:textId="77777777" w:rsidR="00F23FE8" w:rsidRPr="00350467" w:rsidRDefault="00F23FE8" w:rsidP="00787784">
      <w:pPr>
        <w:spacing w:line="480" w:lineRule="auto"/>
        <w:contextualSpacing/>
        <w:jc w:val="center"/>
        <w:rPr>
          <w:rFonts w:ascii="Times New Roman" w:hAnsi="Times New Roman"/>
          <w:color w:val="000000" w:themeColor="text1"/>
          <w:sz w:val="24"/>
          <w:szCs w:val="24"/>
        </w:rPr>
      </w:pPr>
      <w:r w:rsidRPr="00350467">
        <w:rPr>
          <w:rFonts w:ascii="Times New Roman" w:hAnsi="Times New Roman"/>
          <w:color w:val="000000" w:themeColor="text1"/>
          <w:sz w:val="24"/>
          <w:szCs w:val="24"/>
        </w:rPr>
        <w:t>By Mark J. Boone</w:t>
      </w:r>
    </w:p>
    <w:p w14:paraId="3CE616EB" w14:textId="2F46574E" w:rsidR="00F23FE8" w:rsidRPr="00350467" w:rsidRDefault="005C0BCF" w:rsidP="00C52A0D">
      <w:pPr>
        <w:spacing w:after="0" w:line="240" w:lineRule="auto"/>
        <w:ind w:left="1440" w:hanging="1440"/>
        <w:contextualSpacing/>
        <w:rPr>
          <w:rFonts w:ascii="Times New Roman" w:hAnsi="Times New Roman"/>
          <w:sz w:val="24"/>
          <w:szCs w:val="24"/>
        </w:rPr>
      </w:pPr>
      <w:r w:rsidRPr="00350467">
        <w:rPr>
          <w:rFonts w:ascii="Times New Roman" w:hAnsi="Times New Roman"/>
          <w:color w:val="000000" w:themeColor="text1"/>
          <w:sz w:val="24"/>
          <w:szCs w:val="24"/>
        </w:rPr>
        <w:t xml:space="preserve">Abstract: </w:t>
      </w:r>
      <w:r w:rsidRPr="00350467">
        <w:rPr>
          <w:rFonts w:ascii="Times New Roman" w:hAnsi="Times New Roman"/>
          <w:color w:val="000000" w:themeColor="text1"/>
          <w:sz w:val="24"/>
          <w:szCs w:val="24"/>
        </w:rPr>
        <w:tab/>
      </w:r>
      <w:r w:rsidR="00C52A0D" w:rsidRPr="00350467">
        <w:rPr>
          <w:rFonts w:ascii="Times New Roman" w:hAnsi="Times New Roman"/>
          <w:sz w:val="24"/>
          <w:szCs w:val="24"/>
        </w:rPr>
        <w:t>Although current educational priorities tend to avoid strong moral positions, one of the world’s most venerable yet persistently influential moral traditions not only lays out a number of major moral pri</w:t>
      </w:r>
      <w:bookmarkStart w:id="0" w:name="_GoBack"/>
      <w:bookmarkEnd w:id="0"/>
      <w:r w:rsidR="00C52A0D" w:rsidRPr="00350467">
        <w:rPr>
          <w:rFonts w:ascii="Times New Roman" w:hAnsi="Times New Roman"/>
          <w:sz w:val="24"/>
          <w:szCs w:val="24"/>
        </w:rPr>
        <w:t xml:space="preserve">nciples but also incorporates them into its pedagogy.  Confucius teaches us about the importance of seeking knowledge, learning how to learn, applying ancient wisdom to contemporary situations, valuing virtue over material gain, following the Golden Rule, and living by our principles.  He also has ways of assessing his own students’ progress in these matters.  Confucius’ pedagogy is an </w:t>
      </w:r>
      <w:r w:rsidR="00C52A0D" w:rsidRPr="00350467">
        <w:rPr>
          <w:rFonts w:ascii="Times New Roman" w:hAnsi="Times New Roman"/>
          <w:color w:val="000000"/>
          <w:sz w:val="24"/>
          <w:szCs w:val="24"/>
        </w:rPr>
        <w:t>interesting</w:t>
      </w:r>
      <w:r w:rsidR="00C52A0D" w:rsidRPr="00350467">
        <w:rPr>
          <w:rFonts w:ascii="Times New Roman" w:hAnsi="Times New Roman"/>
          <w:sz w:val="24"/>
          <w:szCs w:val="24"/>
        </w:rPr>
        <w:t xml:space="preserve"> model to consider and contrast with contemporary models. </w:t>
      </w:r>
      <w:r w:rsidR="00A75690" w:rsidRPr="00350467">
        <w:rPr>
          <w:rFonts w:ascii="Times New Roman" w:hAnsi="Times New Roman"/>
          <w:sz w:val="24"/>
          <w:szCs w:val="24"/>
        </w:rPr>
        <w:t xml:space="preserve"> </w:t>
      </w:r>
      <w:r w:rsidR="00C52A0D" w:rsidRPr="00350467">
        <w:rPr>
          <w:rFonts w:ascii="Times New Roman" w:hAnsi="Times New Roman"/>
          <w:sz w:val="24"/>
          <w:szCs w:val="24"/>
        </w:rPr>
        <w:t xml:space="preserve">This chapter introduces these principles and assessments from the </w:t>
      </w:r>
      <w:r w:rsidR="00C52A0D" w:rsidRPr="00350467">
        <w:rPr>
          <w:rFonts w:ascii="Times New Roman" w:hAnsi="Times New Roman"/>
          <w:i/>
          <w:iCs/>
          <w:sz w:val="24"/>
          <w:szCs w:val="24"/>
        </w:rPr>
        <w:t>Analects</w:t>
      </w:r>
      <w:r w:rsidR="00C52A0D" w:rsidRPr="00350467">
        <w:rPr>
          <w:rFonts w:ascii="Times New Roman" w:hAnsi="Times New Roman"/>
          <w:sz w:val="24"/>
          <w:szCs w:val="24"/>
        </w:rPr>
        <w:t xml:space="preserve"> and draws </w:t>
      </w:r>
      <w:r w:rsidR="00541B9E">
        <w:rPr>
          <w:rFonts w:ascii="Times New Roman" w:hAnsi="Times New Roman"/>
          <w:sz w:val="24"/>
          <w:szCs w:val="24"/>
        </w:rPr>
        <w:t xml:space="preserve">out </w:t>
      </w:r>
      <w:r w:rsidR="00C52A0D" w:rsidRPr="00350467">
        <w:rPr>
          <w:rFonts w:ascii="Times New Roman" w:hAnsi="Times New Roman"/>
          <w:sz w:val="24"/>
          <w:szCs w:val="24"/>
        </w:rPr>
        <w:t>some comparisons to</w:t>
      </w:r>
      <w:r w:rsidR="00A75690" w:rsidRPr="00350467">
        <w:rPr>
          <w:rFonts w:ascii="Times New Roman" w:hAnsi="Times New Roman"/>
          <w:sz w:val="24"/>
          <w:szCs w:val="24"/>
        </w:rPr>
        <w:t xml:space="preserve"> and contrasts with</w:t>
      </w:r>
      <w:r w:rsidR="00C52A0D" w:rsidRPr="00350467">
        <w:rPr>
          <w:rFonts w:ascii="Times New Roman" w:hAnsi="Times New Roman"/>
          <w:sz w:val="24"/>
          <w:szCs w:val="24"/>
        </w:rPr>
        <w:t xml:space="preserve"> </w:t>
      </w:r>
      <w:r w:rsidR="008006F8" w:rsidRPr="00350467">
        <w:rPr>
          <w:rFonts w:ascii="Times New Roman" w:hAnsi="Times New Roman"/>
          <w:sz w:val="24"/>
          <w:szCs w:val="24"/>
        </w:rPr>
        <w:t xml:space="preserve">two </w:t>
      </w:r>
      <w:r w:rsidR="00C52A0D" w:rsidRPr="00350467">
        <w:rPr>
          <w:rFonts w:ascii="Times New Roman" w:hAnsi="Times New Roman"/>
          <w:sz w:val="24"/>
          <w:szCs w:val="24"/>
        </w:rPr>
        <w:t>alternative theories in western moral thought</w:t>
      </w:r>
      <w:r w:rsidR="008006F8" w:rsidRPr="00350467">
        <w:rPr>
          <w:rFonts w:ascii="Times New Roman" w:hAnsi="Times New Roman"/>
          <w:sz w:val="24"/>
          <w:szCs w:val="24"/>
        </w:rPr>
        <w:t>, Augustine and John Dewey.</w:t>
      </w:r>
    </w:p>
    <w:p w14:paraId="5563F77E" w14:textId="77777777" w:rsidR="00C52A0D" w:rsidRPr="00350467" w:rsidRDefault="00C52A0D" w:rsidP="00C52A0D">
      <w:pPr>
        <w:spacing w:after="0" w:line="240" w:lineRule="auto"/>
        <w:contextualSpacing/>
        <w:rPr>
          <w:rFonts w:ascii="Times New Roman" w:hAnsi="Times New Roman"/>
          <w:color w:val="000000" w:themeColor="text1"/>
          <w:sz w:val="24"/>
          <w:szCs w:val="24"/>
        </w:rPr>
      </w:pPr>
    </w:p>
    <w:p w14:paraId="0A08DC95" w14:textId="6AB80FB4" w:rsidR="00C52A0D" w:rsidRPr="00350467" w:rsidRDefault="005C0BCF" w:rsidP="008D08DA">
      <w:pPr>
        <w:spacing w:after="0" w:line="240" w:lineRule="auto"/>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Keywords: </w:t>
      </w:r>
      <w:r w:rsidRPr="00350467">
        <w:rPr>
          <w:rFonts w:ascii="Times New Roman" w:hAnsi="Times New Roman"/>
          <w:color w:val="000000" w:themeColor="text1"/>
          <w:sz w:val="24"/>
          <w:szCs w:val="24"/>
        </w:rPr>
        <w:tab/>
      </w:r>
      <w:r w:rsidR="008D08DA" w:rsidRPr="00350467">
        <w:rPr>
          <w:rFonts w:ascii="Times New Roman" w:hAnsi="Times New Roman"/>
          <w:color w:val="000000" w:themeColor="text1"/>
          <w:sz w:val="24"/>
          <w:szCs w:val="24"/>
        </w:rPr>
        <w:t>Confucius, pedagogy, student learning outcomes, Augustine, John Dewey</w:t>
      </w:r>
    </w:p>
    <w:p w14:paraId="323F4B8D" w14:textId="77777777" w:rsidR="008D08DA" w:rsidRPr="00350467" w:rsidRDefault="008D08DA" w:rsidP="008D08DA">
      <w:pPr>
        <w:spacing w:after="0" w:line="240" w:lineRule="auto"/>
        <w:contextualSpacing/>
        <w:rPr>
          <w:rFonts w:ascii="Times New Roman" w:hAnsi="Times New Roman"/>
          <w:color w:val="000000" w:themeColor="text1"/>
          <w:sz w:val="24"/>
          <w:szCs w:val="24"/>
        </w:rPr>
      </w:pPr>
    </w:p>
    <w:p w14:paraId="35894CB7" w14:textId="79E61036" w:rsidR="0055480D" w:rsidRPr="00350467" w:rsidRDefault="0055480D" w:rsidP="00AA0958">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What would Confucius say about </w:t>
      </w:r>
      <w:r w:rsidR="00AA0958" w:rsidRPr="00350467">
        <w:rPr>
          <w:rFonts w:ascii="Times New Roman" w:hAnsi="Times New Roman"/>
          <w:color w:val="000000" w:themeColor="text1"/>
          <w:sz w:val="24"/>
          <w:szCs w:val="24"/>
        </w:rPr>
        <w:t xml:space="preserve">today’s </w:t>
      </w:r>
      <w:r w:rsidRPr="00350467">
        <w:rPr>
          <w:rFonts w:ascii="Times New Roman" w:hAnsi="Times New Roman"/>
          <w:color w:val="000000" w:themeColor="text1"/>
          <w:sz w:val="24"/>
          <w:szCs w:val="24"/>
        </w:rPr>
        <w:t>educational establishment?</w:t>
      </w:r>
    </w:p>
    <w:p w14:paraId="6F50D428" w14:textId="08CA50BF" w:rsidR="0055480D" w:rsidRPr="00350467" w:rsidRDefault="0055480D" w:rsidP="009F7D14">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I </w:t>
      </w:r>
      <w:r w:rsidR="0056106C" w:rsidRPr="00350467">
        <w:rPr>
          <w:rFonts w:ascii="Times New Roman" w:hAnsi="Times New Roman"/>
          <w:color w:val="000000" w:themeColor="text1"/>
          <w:sz w:val="24"/>
          <w:szCs w:val="24"/>
        </w:rPr>
        <w:t xml:space="preserve">suspect </w:t>
      </w:r>
      <w:r w:rsidRPr="00350467">
        <w:rPr>
          <w:rFonts w:ascii="Times New Roman" w:hAnsi="Times New Roman"/>
          <w:color w:val="000000" w:themeColor="text1"/>
          <w:sz w:val="24"/>
          <w:szCs w:val="24"/>
        </w:rPr>
        <w:t xml:space="preserve">he would marvel at how much effort we put </w:t>
      </w:r>
      <w:r w:rsidR="00BF78E8" w:rsidRPr="00350467">
        <w:rPr>
          <w:rFonts w:ascii="Times New Roman" w:hAnsi="Times New Roman"/>
          <w:color w:val="000000" w:themeColor="text1"/>
          <w:sz w:val="24"/>
          <w:szCs w:val="24"/>
        </w:rPr>
        <w:t>into</w:t>
      </w:r>
      <w:r w:rsidRPr="00350467">
        <w:rPr>
          <w:rFonts w:ascii="Times New Roman" w:hAnsi="Times New Roman"/>
          <w:color w:val="000000" w:themeColor="text1"/>
          <w:sz w:val="24"/>
          <w:szCs w:val="24"/>
        </w:rPr>
        <w:t xml:space="preserve"> measuring our students’ achievements while saying so little about what </w:t>
      </w:r>
      <w:r w:rsidR="00BF78E8" w:rsidRPr="00350467">
        <w:rPr>
          <w:rFonts w:ascii="Times New Roman" w:hAnsi="Times New Roman"/>
          <w:color w:val="000000" w:themeColor="text1"/>
          <w:sz w:val="24"/>
          <w:szCs w:val="24"/>
        </w:rPr>
        <w:t>are</w:t>
      </w:r>
      <w:r w:rsidRPr="00350467">
        <w:rPr>
          <w:rFonts w:ascii="Times New Roman" w:hAnsi="Times New Roman"/>
          <w:color w:val="000000" w:themeColor="text1"/>
          <w:sz w:val="24"/>
          <w:szCs w:val="24"/>
        </w:rPr>
        <w:t xml:space="preserve"> </w:t>
      </w:r>
      <w:r w:rsidR="004A0952" w:rsidRPr="00350467">
        <w:rPr>
          <w:rFonts w:ascii="Times New Roman" w:hAnsi="Times New Roman"/>
          <w:color w:val="000000" w:themeColor="text1"/>
          <w:sz w:val="24"/>
          <w:szCs w:val="24"/>
        </w:rPr>
        <w:t xml:space="preserve">the ultimate goals of education.  Part of the burden of the modern educator is to measure, measure, measure.  </w:t>
      </w:r>
      <w:r w:rsidR="001B1917" w:rsidRPr="00350467">
        <w:rPr>
          <w:rFonts w:ascii="Times New Roman" w:hAnsi="Times New Roman"/>
          <w:color w:val="000000" w:themeColor="text1"/>
          <w:sz w:val="24"/>
          <w:szCs w:val="24"/>
        </w:rPr>
        <w:t>But what is our</w:t>
      </w:r>
      <w:r w:rsidR="00296D7A" w:rsidRPr="00350467">
        <w:rPr>
          <w:rFonts w:ascii="Times New Roman" w:hAnsi="Times New Roman"/>
          <w:color w:val="000000" w:themeColor="text1"/>
          <w:sz w:val="24"/>
          <w:szCs w:val="24"/>
        </w:rPr>
        <w:t xml:space="preserve"> </w:t>
      </w:r>
      <w:r w:rsidR="00296D7A" w:rsidRPr="00350467">
        <w:rPr>
          <w:rFonts w:ascii="Times New Roman" w:hAnsi="Times New Roman"/>
          <w:i/>
          <w:iCs/>
          <w:color w:val="000000" w:themeColor="text1"/>
          <w:sz w:val="24"/>
          <w:szCs w:val="24"/>
        </w:rPr>
        <w:t>unit</w:t>
      </w:r>
      <w:r w:rsidR="001B1917" w:rsidRPr="00350467">
        <w:rPr>
          <w:rFonts w:ascii="Times New Roman" w:hAnsi="Times New Roman"/>
          <w:color w:val="000000" w:themeColor="text1"/>
          <w:sz w:val="24"/>
          <w:szCs w:val="24"/>
        </w:rPr>
        <w:t xml:space="preserve"> of measure? A </w:t>
      </w:r>
      <w:r w:rsidR="004A0952" w:rsidRPr="00350467">
        <w:rPr>
          <w:rFonts w:ascii="Times New Roman" w:hAnsi="Times New Roman"/>
          <w:color w:val="000000" w:themeColor="text1"/>
          <w:sz w:val="24"/>
          <w:szCs w:val="24"/>
        </w:rPr>
        <w:t>view on the purpose of life</w:t>
      </w:r>
      <w:r w:rsidR="00DF48C5" w:rsidRPr="00350467">
        <w:rPr>
          <w:rFonts w:ascii="Times New Roman" w:hAnsi="Times New Roman"/>
          <w:color w:val="000000" w:themeColor="text1"/>
          <w:sz w:val="24"/>
          <w:szCs w:val="24"/>
        </w:rPr>
        <w:t xml:space="preserve"> usually </w:t>
      </w:r>
      <w:r w:rsidR="004A0952" w:rsidRPr="00350467">
        <w:rPr>
          <w:rFonts w:ascii="Times New Roman" w:hAnsi="Times New Roman"/>
          <w:color w:val="000000" w:themeColor="text1"/>
          <w:sz w:val="24"/>
          <w:szCs w:val="24"/>
        </w:rPr>
        <w:t xml:space="preserve">has nothing to do with </w:t>
      </w:r>
      <w:r w:rsidR="009F7D14" w:rsidRPr="00350467">
        <w:rPr>
          <w:rFonts w:ascii="Times New Roman" w:hAnsi="Times New Roman"/>
          <w:color w:val="000000" w:themeColor="text1"/>
          <w:sz w:val="24"/>
          <w:szCs w:val="24"/>
        </w:rPr>
        <w:t xml:space="preserve">that </w:t>
      </w:r>
      <w:r w:rsidR="004A0952" w:rsidRPr="00350467">
        <w:rPr>
          <w:rFonts w:ascii="Times New Roman" w:hAnsi="Times New Roman"/>
          <w:color w:val="000000" w:themeColor="text1"/>
          <w:sz w:val="24"/>
          <w:szCs w:val="24"/>
        </w:rPr>
        <w:t>goal of education progress towards which</w:t>
      </w:r>
      <w:r w:rsidR="009F7D14" w:rsidRPr="00350467">
        <w:rPr>
          <w:rFonts w:ascii="Times New Roman" w:hAnsi="Times New Roman"/>
          <w:color w:val="000000" w:themeColor="text1"/>
          <w:sz w:val="24"/>
          <w:szCs w:val="24"/>
        </w:rPr>
        <w:t xml:space="preserve"> we are tracking</w:t>
      </w:r>
      <w:r w:rsidR="004A0952" w:rsidRPr="00350467">
        <w:rPr>
          <w:rFonts w:ascii="Times New Roman" w:hAnsi="Times New Roman"/>
          <w:color w:val="000000" w:themeColor="text1"/>
          <w:sz w:val="24"/>
          <w:szCs w:val="24"/>
        </w:rPr>
        <w:t xml:space="preserve">.  The </w:t>
      </w:r>
      <w:r w:rsidR="004A0952" w:rsidRPr="00350467">
        <w:rPr>
          <w:rFonts w:ascii="Times New Roman" w:hAnsi="Times New Roman"/>
          <w:i/>
          <w:color w:val="000000" w:themeColor="text1"/>
          <w:sz w:val="24"/>
          <w:szCs w:val="24"/>
        </w:rPr>
        <w:t>Analects</w:t>
      </w:r>
      <w:r w:rsidR="004A0952" w:rsidRPr="00350467">
        <w:rPr>
          <w:rFonts w:ascii="Times New Roman" w:hAnsi="Times New Roman"/>
          <w:color w:val="000000" w:themeColor="text1"/>
          <w:sz w:val="24"/>
          <w:szCs w:val="24"/>
        </w:rPr>
        <w:t xml:space="preserve"> of Confucius suggest</w:t>
      </w:r>
      <w:r w:rsidR="00541B9E">
        <w:rPr>
          <w:rFonts w:ascii="Times New Roman" w:hAnsi="Times New Roman"/>
          <w:color w:val="000000" w:themeColor="text1"/>
          <w:sz w:val="24"/>
          <w:szCs w:val="24"/>
        </w:rPr>
        <w:t>s</w:t>
      </w:r>
      <w:r w:rsidR="004A0952" w:rsidRPr="00350467">
        <w:rPr>
          <w:rFonts w:ascii="Times New Roman" w:hAnsi="Times New Roman"/>
          <w:color w:val="000000" w:themeColor="text1"/>
          <w:sz w:val="24"/>
          <w:szCs w:val="24"/>
        </w:rPr>
        <w:t xml:space="preserve"> a different way of thinking about education</w:t>
      </w:r>
      <w:r w:rsidR="00D322EE" w:rsidRPr="00350467">
        <w:rPr>
          <w:rFonts w:ascii="Times New Roman" w:hAnsi="Times New Roman"/>
          <w:color w:val="000000" w:themeColor="text1"/>
          <w:sz w:val="24"/>
          <w:szCs w:val="24"/>
        </w:rPr>
        <w:t>: An understanding of the purpose of life</w:t>
      </w:r>
      <w:r w:rsidR="00DF48C5" w:rsidRPr="00350467">
        <w:rPr>
          <w:rFonts w:ascii="Times New Roman" w:hAnsi="Times New Roman"/>
          <w:color w:val="000000" w:themeColor="text1"/>
          <w:sz w:val="24"/>
          <w:szCs w:val="24"/>
        </w:rPr>
        <w:t xml:space="preserve"> and</w:t>
      </w:r>
      <w:r w:rsidR="00D322EE" w:rsidRPr="00350467">
        <w:rPr>
          <w:rFonts w:ascii="Times New Roman" w:hAnsi="Times New Roman"/>
          <w:color w:val="000000" w:themeColor="text1"/>
          <w:sz w:val="24"/>
          <w:szCs w:val="24"/>
        </w:rPr>
        <w:t xml:space="preserve"> some fairly specific </w:t>
      </w:r>
      <w:r w:rsidR="00CA1486" w:rsidRPr="00350467">
        <w:rPr>
          <w:rFonts w:ascii="Times New Roman" w:hAnsi="Times New Roman"/>
          <w:color w:val="000000" w:themeColor="text1"/>
          <w:sz w:val="24"/>
          <w:szCs w:val="24"/>
        </w:rPr>
        <w:t>moral</w:t>
      </w:r>
      <w:r w:rsidR="00F17A2E" w:rsidRPr="00350467">
        <w:rPr>
          <w:rFonts w:ascii="Times New Roman" w:hAnsi="Times New Roman"/>
          <w:color w:val="000000" w:themeColor="text1"/>
          <w:sz w:val="24"/>
          <w:szCs w:val="24"/>
        </w:rPr>
        <w:t xml:space="preserve"> claim</w:t>
      </w:r>
      <w:r w:rsidR="00D322EE" w:rsidRPr="00350467">
        <w:rPr>
          <w:rFonts w:ascii="Times New Roman" w:hAnsi="Times New Roman"/>
          <w:color w:val="000000" w:themeColor="text1"/>
          <w:sz w:val="24"/>
          <w:szCs w:val="24"/>
        </w:rPr>
        <w:t>s</w:t>
      </w:r>
      <w:r w:rsidR="00CA1486" w:rsidRPr="00350467">
        <w:rPr>
          <w:rFonts w:ascii="Times New Roman" w:hAnsi="Times New Roman"/>
          <w:color w:val="000000" w:themeColor="text1"/>
          <w:sz w:val="24"/>
          <w:szCs w:val="24"/>
        </w:rPr>
        <w:t xml:space="preserve"> a</w:t>
      </w:r>
      <w:r w:rsidR="00D322EE" w:rsidRPr="00350467">
        <w:rPr>
          <w:rFonts w:ascii="Times New Roman" w:hAnsi="Times New Roman"/>
          <w:color w:val="000000" w:themeColor="text1"/>
          <w:sz w:val="24"/>
          <w:szCs w:val="24"/>
        </w:rPr>
        <w:t>re</w:t>
      </w:r>
      <w:r w:rsidR="005B1C4A" w:rsidRPr="00350467">
        <w:rPr>
          <w:rFonts w:ascii="Times New Roman" w:hAnsi="Times New Roman"/>
          <w:color w:val="000000" w:themeColor="text1"/>
          <w:sz w:val="24"/>
          <w:szCs w:val="24"/>
        </w:rPr>
        <w:t xml:space="preserve"> Confucius’</w:t>
      </w:r>
      <w:r w:rsidR="00D322EE" w:rsidRPr="00350467">
        <w:rPr>
          <w:rFonts w:ascii="Times New Roman" w:hAnsi="Times New Roman"/>
          <w:color w:val="000000" w:themeColor="text1"/>
          <w:sz w:val="24"/>
          <w:szCs w:val="24"/>
        </w:rPr>
        <w:t xml:space="preserve"> goals for education, and may be used as such in the measuring of a student’s progress.  In short, </w:t>
      </w:r>
      <w:r w:rsidR="00E2001A" w:rsidRPr="00350467">
        <w:rPr>
          <w:rFonts w:ascii="Times New Roman" w:hAnsi="Times New Roman"/>
          <w:color w:val="000000" w:themeColor="text1"/>
          <w:sz w:val="24"/>
          <w:szCs w:val="24"/>
        </w:rPr>
        <w:t>Confucian ethics includes</w:t>
      </w:r>
      <w:r w:rsidR="002D5DA7" w:rsidRPr="00350467">
        <w:rPr>
          <w:rFonts w:ascii="Times New Roman" w:hAnsi="Times New Roman"/>
          <w:color w:val="000000" w:themeColor="text1"/>
          <w:sz w:val="24"/>
          <w:szCs w:val="24"/>
        </w:rPr>
        <w:t xml:space="preserve"> </w:t>
      </w:r>
      <w:r w:rsidR="00D322EE" w:rsidRPr="00350467">
        <w:rPr>
          <w:rFonts w:ascii="Times New Roman" w:hAnsi="Times New Roman"/>
          <w:color w:val="000000" w:themeColor="text1"/>
          <w:sz w:val="24"/>
          <w:szCs w:val="24"/>
        </w:rPr>
        <w:t xml:space="preserve">student learning </w:t>
      </w:r>
      <w:r w:rsidR="00430FB8" w:rsidRPr="00350467">
        <w:rPr>
          <w:rFonts w:ascii="Times New Roman" w:hAnsi="Times New Roman"/>
          <w:color w:val="000000" w:themeColor="text1"/>
          <w:sz w:val="24"/>
          <w:szCs w:val="24"/>
        </w:rPr>
        <w:t>outcomes</w:t>
      </w:r>
      <w:r w:rsidR="00D322EE" w:rsidRPr="00350467">
        <w:rPr>
          <w:rFonts w:ascii="Times New Roman" w:hAnsi="Times New Roman"/>
          <w:color w:val="000000" w:themeColor="text1"/>
          <w:sz w:val="24"/>
          <w:szCs w:val="24"/>
        </w:rPr>
        <w:t xml:space="preserve"> and corresponding assessment measures.</w:t>
      </w:r>
    </w:p>
    <w:p w14:paraId="0AE7EDE8" w14:textId="32597709" w:rsidR="00181DC5" w:rsidRPr="00350467" w:rsidRDefault="00C12231" w:rsidP="00C12231">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In what follows I shall first take a brief look at a sample of educational goals, showing that, although educators nowadays are dedicated to measuring, </w:t>
      </w:r>
      <w:r w:rsidR="002D5DA7" w:rsidRPr="00350467">
        <w:rPr>
          <w:rFonts w:ascii="Times New Roman" w:hAnsi="Times New Roman"/>
          <w:color w:val="000000" w:themeColor="text1"/>
          <w:sz w:val="24"/>
          <w:szCs w:val="24"/>
        </w:rPr>
        <w:t xml:space="preserve">an </w:t>
      </w:r>
      <w:r w:rsidRPr="00350467">
        <w:rPr>
          <w:rFonts w:ascii="Times New Roman" w:hAnsi="Times New Roman"/>
          <w:color w:val="000000" w:themeColor="text1"/>
          <w:sz w:val="24"/>
          <w:szCs w:val="24"/>
        </w:rPr>
        <w:t>understanding</w:t>
      </w:r>
      <w:r w:rsidR="002D5DA7" w:rsidRPr="00350467">
        <w:rPr>
          <w:rFonts w:ascii="Times New Roman" w:hAnsi="Times New Roman"/>
          <w:color w:val="000000" w:themeColor="text1"/>
          <w:sz w:val="24"/>
          <w:szCs w:val="24"/>
        </w:rPr>
        <w:t xml:space="preserve"> </w:t>
      </w:r>
      <w:r w:rsidRPr="00350467">
        <w:rPr>
          <w:rFonts w:ascii="Times New Roman" w:hAnsi="Times New Roman"/>
          <w:color w:val="000000" w:themeColor="text1"/>
          <w:sz w:val="24"/>
          <w:szCs w:val="24"/>
        </w:rPr>
        <w:t xml:space="preserve">of the purpose of life </w:t>
      </w:r>
      <w:r w:rsidR="002D5DA7" w:rsidRPr="00350467">
        <w:rPr>
          <w:rFonts w:ascii="Times New Roman" w:hAnsi="Times New Roman"/>
          <w:color w:val="000000" w:themeColor="text1"/>
          <w:sz w:val="24"/>
          <w:szCs w:val="24"/>
        </w:rPr>
        <w:t>is</w:t>
      </w:r>
      <w:r w:rsidRPr="00350467">
        <w:rPr>
          <w:rFonts w:ascii="Times New Roman" w:hAnsi="Times New Roman"/>
          <w:color w:val="000000" w:themeColor="text1"/>
          <w:sz w:val="24"/>
          <w:szCs w:val="24"/>
        </w:rPr>
        <w:t xml:space="preserve"> often not much involved in the measuring process.  Then I shall show how this deep </w:t>
      </w:r>
      <w:r w:rsidRPr="00350467">
        <w:rPr>
          <w:rFonts w:ascii="Times New Roman" w:hAnsi="Times New Roman"/>
          <w:color w:val="000000" w:themeColor="text1"/>
          <w:sz w:val="24"/>
          <w:szCs w:val="24"/>
        </w:rPr>
        <w:lastRenderedPageBreak/>
        <w:t>involvement of a detailed understanding of the purpose of life in the assessment of pedagogical success is an aspect of Confucian philosophy.</w:t>
      </w:r>
      <w:r w:rsidR="00AA2DE5">
        <w:rPr>
          <w:rFonts w:ascii="Times New Roman" w:hAnsi="Times New Roman"/>
          <w:color w:val="000000" w:themeColor="text1"/>
          <w:sz w:val="24"/>
          <w:szCs w:val="24"/>
        </w:rPr>
        <w:t xml:space="preserve"> Finally, I will note some of the major points of comparison and contrast </w:t>
      </w:r>
      <w:r w:rsidR="00F649C8">
        <w:rPr>
          <w:rFonts w:ascii="Times New Roman" w:hAnsi="Times New Roman"/>
          <w:color w:val="000000" w:themeColor="text1"/>
          <w:sz w:val="24"/>
          <w:szCs w:val="24"/>
        </w:rPr>
        <w:t>with</w:t>
      </w:r>
      <w:r w:rsidR="00AA2DE5">
        <w:rPr>
          <w:rFonts w:ascii="Times New Roman" w:hAnsi="Times New Roman"/>
          <w:color w:val="000000" w:themeColor="text1"/>
          <w:sz w:val="24"/>
          <w:szCs w:val="24"/>
        </w:rPr>
        <w:t xml:space="preserve"> two </w:t>
      </w:r>
      <w:r w:rsidR="00541B9E">
        <w:rPr>
          <w:rFonts w:ascii="Times New Roman" w:hAnsi="Times New Roman"/>
          <w:color w:val="000000" w:themeColor="text1"/>
          <w:sz w:val="24"/>
          <w:szCs w:val="24"/>
        </w:rPr>
        <w:t>alternative</w:t>
      </w:r>
      <w:r w:rsidR="00AA2DE5">
        <w:rPr>
          <w:rFonts w:ascii="Times New Roman" w:hAnsi="Times New Roman"/>
          <w:color w:val="000000" w:themeColor="text1"/>
          <w:sz w:val="24"/>
          <w:szCs w:val="24"/>
        </w:rPr>
        <w:t xml:space="preserve"> western perspectives, that of Augustine and John Dewey</w:t>
      </w:r>
      <w:r w:rsidR="00F649C8">
        <w:rPr>
          <w:rFonts w:ascii="Times New Roman" w:hAnsi="Times New Roman"/>
          <w:color w:val="000000" w:themeColor="text1"/>
          <w:sz w:val="24"/>
          <w:szCs w:val="24"/>
        </w:rPr>
        <w:t>, who agree on the importance of a moral education although their own philosophies of education, like their own moral philosophies, are somewhat different from Confucius’.</w:t>
      </w:r>
    </w:p>
    <w:p w14:paraId="7E9E9BFE" w14:textId="77777777" w:rsidR="00181DC5" w:rsidRPr="00350467" w:rsidRDefault="005C0BCF" w:rsidP="00181DC5">
      <w:pPr>
        <w:spacing w:line="480" w:lineRule="auto"/>
        <w:contextualSpacing/>
        <w:jc w:val="center"/>
        <w:rPr>
          <w:rFonts w:ascii="Times New Roman" w:hAnsi="Times New Roman"/>
          <w:b/>
          <w:color w:val="000000" w:themeColor="text1"/>
          <w:sz w:val="24"/>
          <w:szCs w:val="24"/>
        </w:rPr>
      </w:pPr>
      <w:r w:rsidRPr="00350467">
        <w:rPr>
          <w:rFonts w:ascii="Times New Roman" w:hAnsi="Times New Roman"/>
          <w:b/>
          <w:color w:val="000000" w:themeColor="text1"/>
          <w:sz w:val="24"/>
          <w:szCs w:val="24"/>
        </w:rPr>
        <w:t>Goals, Assessment, and Ethics</w:t>
      </w:r>
    </w:p>
    <w:p w14:paraId="25D360C0" w14:textId="77777777" w:rsidR="00747C12" w:rsidRPr="00350467" w:rsidRDefault="00385BBA" w:rsidP="00747C12">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Education, according to the current pedagogical fashion, is all about measurement. We must have our student learning outcomes, and we must measure the progress of our students towards </w:t>
      </w:r>
      <w:r w:rsidR="002D5DA7" w:rsidRPr="00350467">
        <w:rPr>
          <w:rFonts w:ascii="Times New Roman" w:hAnsi="Times New Roman"/>
          <w:color w:val="000000" w:themeColor="text1"/>
          <w:sz w:val="24"/>
          <w:szCs w:val="24"/>
        </w:rPr>
        <w:t xml:space="preserve">them </w:t>
      </w:r>
      <w:r w:rsidRPr="00350467">
        <w:rPr>
          <w:rFonts w:ascii="Times New Roman" w:hAnsi="Times New Roman"/>
          <w:color w:val="000000" w:themeColor="text1"/>
          <w:sz w:val="24"/>
          <w:szCs w:val="24"/>
        </w:rPr>
        <w:t>using quantifiable assessments correspond</w:t>
      </w:r>
      <w:r w:rsidR="00E2001A" w:rsidRPr="00350467">
        <w:rPr>
          <w:rFonts w:ascii="Times New Roman" w:hAnsi="Times New Roman"/>
          <w:color w:val="000000" w:themeColor="text1"/>
          <w:sz w:val="24"/>
          <w:szCs w:val="24"/>
        </w:rPr>
        <w:t>ing</w:t>
      </w:r>
      <w:r w:rsidR="002D5DA7" w:rsidRPr="00350467">
        <w:rPr>
          <w:rFonts w:ascii="Times New Roman" w:hAnsi="Times New Roman"/>
          <w:color w:val="000000" w:themeColor="text1"/>
          <w:sz w:val="24"/>
          <w:szCs w:val="24"/>
        </w:rPr>
        <w:t xml:space="preserve"> </w:t>
      </w:r>
      <w:r w:rsidRPr="00350467">
        <w:rPr>
          <w:rFonts w:ascii="Times New Roman" w:hAnsi="Times New Roman"/>
          <w:color w:val="000000" w:themeColor="text1"/>
          <w:sz w:val="24"/>
          <w:szCs w:val="24"/>
        </w:rPr>
        <w:t>to these outcomes.</w:t>
      </w:r>
      <w:r w:rsidR="0055480D" w:rsidRPr="00350467">
        <w:rPr>
          <w:rFonts w:ascii="Times New Roman" w:hAnsi="Times New Roman"/>
          <w:color w:val="000000" w:themeColor="text1"/>
          <w:sz w:val="24"/>
          <w:szCs w:val="24"/>
        </w:rPr>
        <w:t xml:space="preserve">  Yet the outcomes tend to be remarkably short and thin</w:t>
      </w:r>
      <w:r w:rsidR="00716418" w:rsidRPr="00350467">
        <w:rPr>
          <w:rFonts w:ascii="Times New Roman" w:hAnsi="Times New Roman"/>
          <w:color w:val="000000" w:themeColor="text1"/>
          <w:sz w:val="24"/>
          <w:szCs w:val="24"/>
        </w:rPr>
        <w:t>, morally speaking</w:t>
      </w:r>
      <w:r w:rsidR="0055480D" w:rsidRPr="00350467">
        <w:rPr>
          <w:rFonts w:ascii="Times New Roman" w:hAnsi="Times New Roman"/>
          <w:color w:val="000000" w:themeColor="text1"/>
          <w:sz w:val="24"/>
          <w:szCs w:val="24"/>
        </w:rPr>
        <w:t xml:space="preserve">.  A university’s goals typically say something about such things as critical thinking, appreciating diversity, global citizenship, </w:t>
      </w:r>
      <w:r w:rsidR="00747C12" w:rsidRPr="00350467">
        <w:rPr>
          <w:rFonts w:ascii="Times New Roman" w:hAnsi="Times New Roman"/>
          <w:color w:val="000000" w:themeColor="text1"/>
          <w:sz w:val="24"/>
          <w:szCs w:val="24"/>
        </w:rPr>
        <w:t xml:space="preserve">the practicality of knowledge, </w:t>
      </w:r>
      <w:r w:rsidR="0055480D" w:rsidRPr="00350467">
        <w:rPr>
          <w:rFonts w:ascii="Times New Roman" w:hAnsi="Times New Roman"/>
          <w:color w:val="000000" w:themeColor="text1"/>
          <w:sz w:val="24"/>
          <w:szCs w:val="24"/>
        </w:rPr>
        <w:t>or preparation for responsible participation in democracy.</w:t>
      </w:r>
      <w:r w:rsidR="00610B9F" w:rsidRPr="00350467">
        <w:rPr>
          <w:rFonts w:ascii="Times New Roman" w:hAnsi="Times New Roman"/>
          <w:color w:val="000000" w:themeColor="text1"/>
          <w:sz w:val="24"/>
          <w:szCs w:val="24"/>
        </w:rPr>
        <w:t xml:space="preserve">  Yet </w:t>
      </w:r>
      <w:r w:rsidR="005C753B" w:rsidRPr="00350467">
        <w:rPr>
          <w:rFonts w:ascii="Times New Roman" w:hAnsi="Times New Roman"/>
          <w:color w:val="000000" w:themeColor="text1"/>
          <w:sz w:val="24"/>
          <w:szCs w:val="24"/>
        </w:rPr>
        <w:t>nearly all other</w:t>
      </w:r>
      <w:r w:rsidR="00610B9F" w:rsidRPr="00350467">
        <w:rPr>
          <w:rFonts w:ascii="Times New Roman" w:hAnsi="Times New Roman"/>
          <w:color w:val="000000" w:themeColor="text1"/>
          <w:sz w:val="24"/>
          <w:szCs w:val="24"/>
        </w:rPr>
        <w:t xml:space="preserve"> values seem to be </w:t>
      </w:r>
      <w:r w:rsidR="00E2001A" w:rsidRPr="00350467">
        <w:rPr>
          <w:rFonts w:ascii="Times New Roman" w:hAnsi="Times New Roman"/>
          <w:color w:val="000000" w:themeColor="text1"/>
          <w:sz w:val="24"/>
          <w:szCs w:val="24"/>
        </w:rPr>
        <w:t xml:space="preserve">almost entirely </w:t>
      </w:r>
      <w:r w:rsidR="00610B9F" w:rsidRPr="00350467">
        <w:rPr>
          <w:rFonts w:ascii="Times New Roman" w:hAnsi="Times New Roman"/>
          <w:color w:val="000000" w:themeColor="text1"/>
          <w:sz w:val="24"/>
          <w:szCs w:val="24"/>
        </w:rPr>
        <w:t>lacking.</w:t>
      </w:r>
      <w:r w:rsidR="00747C12" w:rsidRPr="00350467">
        <w:rPr>
          <w:rFonts w:ascii="Times New Roman" w:hAnsi="Times New Roman"/>
          <w:color w:val="000000" w:themeColor="text1"/>
          <w:sz w:val="24"/>
          <w:szCs w:val="24"/>
        </w:rPr>
        <w:t xml:space="preserve">  A few short examples should suffice for our purposes.</w:t>
      </w:r>
    </w:p>
    <w:p w14:paraId="39337ACB" w14:textId="26D1E3ED" w:rsidR="00747C12" w:rsidRPr="00350467" w:rsidRDefault="00747C12" w:rsidP="00610B9F">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w:t>
      </w:r>
      <w:r w:rsidR="00F733D8" w:rsidRPr="00350467">
        <w:rPr>
          <w:rFonts w:ascii="Times New Roman" w:hAnsi="Times New Roman"/>
          <w:color w:val="000000" w:themeColor="text1"/>
          <w:sz w:val="24"/>
          <w:szCs w:val="24"/>
        </w:rPr>
        <w:t>The mission of Harvard College is to educate the citizens and citizen-leaders for our society”</w:t>
      </w:r>
      <w:r w:rsidR="002B1A34" w:rsidRPr="00350467">
        <w:rPr>
          <w:rFonts w:ascii="Times New Roman" w:hAnsi="Times New Roman"/>
          <w:color w:val="000000" w:themeColor="text1"/>
          <w:sz w:val="24"/>
          <w:szCs w:val="24"/>
        </w:rPr>
        <w:t xml:space="preserve"> (Harvard College n.d.).</w:t>
      </w:r>
      <w:r w:rsidR="00F733D8" w:rsidRPr="00350467">
        <w:rPr>
          <w:rFonts w:ascii="Times New Roman" w:hAnsi="Times New Roman"/>
          <w:color w:val="000000" w:themeColor="text1"/>
          <w:sz w:val="24"/>
          <w:szCs w:val="24"/>
        </w:rPr>
        <w:t xml:space="preserve"> </w:t>
      </w:r>
      <w:r w:rsidR="00610B9F" w:rsidRPr="00350467">
        <w:rPr>
          <w:rFonts w:ascii="Times New Roman" w:hAnsi="Times New Roman"/>
          <w:color w:val="000000" w:themeColor="text1"/>
          <w:sz w:val="24"/>
          <w:szCs w:val="24"/>
        </w:rPr>
        <w:t xml:space="preserve"> </w:t>
      </w:r>
      <w:r w:rsidR="00F733D8" w:rsidRPr="00350467">
        <w:rPr>
          <w:rFonts w:ascii="Times New Roman" w:hAnsi="Times New Roman"/>
          <w:color w:val="000000" w:themeColor="text1"/>
          <w:sz w:val="24"/>
          <w:szCs w:val="24"/>
        </w:rPr>
        <w:t>Harvard</w:t>
      </w:r>
      <w:r w:rsidR="00896499" w:rsidRPr="00350467">
        <w:rPr>
          <w:rFonts w:ascii="Times New Roman" w:hAnsi="Times New Roman"/>
          <w:color w:val="000000" w:themeColor="text1"/>
          <w:sz w:val="24"/>
          <w:szCs w:val="24"/>
        </w:rPr>
        <w:t xml:space="preserve"> College, a program within Harvard University,</w:t>
      </w:r>
      <w:r w:rsidR="00610B9F" w:rsidRPr="00350467">
        <w:rPr>
          <w:rFonts w:ascii="Times New Roman" w:hAnsi="Times New Roman"/>
          <w:color w:val="000000" w:themeColor="text1"/>
          <w:sz w:val="24"/>
          <w:szCs w:val="24"/>
        </w:rPr>
        <w:t xml:space="preserve"> further references things like “new ways of understanding,” “a diverse living environment,” “social transformation,” and the importance of students “assessing their values and interests, and learning how they can best serve the world.”</w:t>
      </w:r>
      <w:r w:rsidRPr="00350467">
        <w:rPr>
          <w:rFonts w:ascii="Times New Roman" w:hAnsi="Times New Roman"/>
          <w:color w:val="000000" w:themeColor="text1"/>
          <w:sz w:val="24"/>
          <w:szCs w:val="24"/>
        </w:rPr>
        <w:t xml:space="preserve">  The University of Chicago claims that “We empower individuals to challenge conventional thinking in pursuit of original ideas” and has for its motto “Let knowledge grow from more to more; a</w:t>
      </w:r>
      <w:r w:rsidR="00896499" w:rsidRPr="00350467">
        <w:rPr>
          <w:rFonts w:ascii="Times New Roman" w:hAnsi="Times New Roman"/>
          <w:color w:val="000000" w:themeColor="text1"/>
          <w:sz w:val="24"/>
          <w:szCs w:val="24"/>
        </w:rPr>
        <w:t>nd so be human life enriched”</w:t>
      </w:r>
      <w:r w:rsidR="002B1A34" w:rsidRPr="00350467">
        <w:rPr>
          <w:rFonts w:ascii="Times New Roman" w:hAnsi="Times New Roman"/>
          <w:color w:val="000000" w:themeColor="text1"/>
          <w:sz w:val="24"/>
          <w:szCs w:val="24"/>
        </w:rPr>
        <w:t xml:space="preserve"> (University of Chicago n.d.).</w:t>
      </w:r>
    </w:p>
    <w:p w14:paraId="06FA9DCF" w14:textId="1FF78081" w:rsidR="00610B9F" w:rsidRPr="00350467" w:rsidRDefault="00747C12" w:rsidP="00610B9F">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lastRenderedPageBreak/>
        <w:t>Institutions with a religious heritage are sometimes</w:t>
      </w:r>
      <w:r w:rsidR="005C753B" w:rsidRPr="00350467">
        <w:rPr>
          <w:rFonts w:ascii="Times New Roman" w:hAnsi="Times New Roman"/>
          <w:color w:val="000000" w:themeColor="text1"/>
          <w:sz w:val="24"/>
          <w:szCs w:val="24"/>
        </w:rPr>
        <w:t xml:space="preserve">, not surprisingly, </w:t>
      </w:r>
      <w:r w:rsidRPr="00350467">
        <w:rPr>
          <w:rFonts w:ascii="Times New Roman" w:hAnsi="Times New Roman"/>
          <w:color w:val="000000" w:themeColor="text1"/>
          <w:sz w:val="24"/>
          <w:szCs w:val="24"/>
        </w:rPr>
        <w:t xml:space="preserve">a bit more detailed.  </w:t>
      </w:r>
      <w:r w:rsidR="00610B9F" w:rsidRPr="00350467">
        <w:rPr>
          <w:rFonts w:ascii="Times New Roman" w:hAnsi="Times New Roman"/>
          <w:color w:val="000000" w:themeColor="text1"/>
          <w:sz w:val="24"/>
          <w:szCs w:val="24"/>
        </w:rPr>
        <w:t>Berry College, a liberal arts university with a Christian heritage, has for its stated purpose “To provide an integrated education of the head, heart and hands as the means by which to graduate responsible adults with the knowledge, experience, character and passion to improve the communities in which they live, work and serve”</w:t>
      </w:r>
      <w:r w:rsidR="002B1A34" w:rsidRPr="00350467">
        <w:rPr>
          <w:rFonts w:ascii="Times New Roman" w:hAnsi="Times New Roman"/>
          <w:color w:val="000000" w:themeColor="text1"/>
          <w:sz w:val="24"/>
          <w:szCs w:val="24"/>
        </w:rPr>
        <w:t xml:space="preserve"> (Berry College n.d.).</w:t>
      </w:r>
      <w:r w:rsidRPr="00350467">
        <w:rPr>
          <w:rFonts w:ascii="Times New Roman" w:hAnsi="Times New Roman"/>
          <w:color w:val="000000" w:themeColor="text1"/>
          <w:sz w:val="24"/>
          <w:szCs w:val="24"/>
        </w:rPr>
        <w:t xml:space="preserve">  Berry, whose mission statement references “Christian values” and “Christian principles,” has a further biblical concept in the motto “Not to be ministered unto, but to minister.”  On the other side of the </w:t>
      </w:r>
      <w:r w:rsidR="00610B9F" w:rsidRPr="00350467">
        <w:rPr>
          <w:rFonts w:ascii="Times New Roman" w:hAnsi="Times New Roman"/>
          <w:color w:val="000000" w:themeColor="text1"/>
          <w:sz w:val="24"/>
          <w:szCs w:val="24"/>
        </w:rPr>
        <w:t>world, Hong Kong Baptist University</w:t>
      </w:r>
      <w:r w:rsidR="00B1570C" w:rsidRPr="00350467">
        <w:rPr>
          <w:rFonts w:ascii="Times New Roman" w:hAnsi="Times New Roman"/>
          <w:color w:val="000000" w:themeColor="text1"/>
          <w:sz w:val="24"/>
          <w:szCs w:val="24"/>
        </w:rPr>
        <w:t>, among other graduate attributes, states that graduates should</w:t>
      </w:r>
      <w:r w:rsidRPr="00350467">
        <w:rPr>
          <w:rFonts w:ascii="Times New Roman" w:hAnsi="Times New Roman"/>
          <w:color w:val="000000" w:themeColor="text1"/>
          <w:sz w:val="24"/>
          <w:szCs w:val="24"/>
        </w:rPr>
        <w:t xml:space="preserve"> “Be responsible citizens with an international outlook and a sense of ethics and civility</w:t>
      </w:r>
      <w:r w:rsidR="00B1570C" w:rsidRPr="00350467">
        <w:rPr>
          <w:rFonts w:ascii="Times New Roman" w:hAnsi="Times New Roman"/>
          <w:color w:val="000000" w:themeColor="text1"/>
          <w:sz w:val="24"/>
          <w:szCs w:val="24"/>
        </w:rPr>
        <w:t xml:space="preserve">;” </w:t>
      </w:r>
      <w:r w:rsidR="00D504C5" w:rsidRPr="00350467">
        <w:rPr>
          <w:rFonts w:ascii="Times New Roman" w:hAnsi="Times New Roman"/>
          <w:color w:val="000000" w:themeColor="text1"/>
          <w:sz w:val="24"/>
          <w:szCs w:val="24"/>
        </w:rPr>
        <w:t>“B</w:t>
      </w:r>
      <w:r w:rsidR="00B1570C" w:rsidRPr="00350467">
        <w:rPr>
          <w:rFonts w:ascii="Times New Roman" w:hAnsi="Times New Roman"/>
          <w:color w:val="000000" w:themeColor="text1"/>
          <w:sz w:val="24"/>
          <w:szCs w:val="24"/>
        </w:rPr>
        <w:t>e independent, lifelong learners with an open mind and an inquiring spirit;” “Be able to think critically and creatively;” and “Be ready to serve, lead and work in a team, and t</w:t>
      </w:r>
      <w:r w:rsidR="00896499" w:rsidRPr="00350467">
        <w:rPr>
          <w:rFonts w:ascii="Times New Roman" w:hAnsi="Times New Roman"/>
          <w:color w:val="000000" w:themeColor="text1"/>
          <w:sz w:val="24"/>
          <w:szCs w:val="24"/>
        </w:rPr>
        <w:t>o pursue a healthy lifestyle”</w:t>
      </w:r>
      <w:r w:rsidR="002B1A34" w:rsidRPr="00350467">
        <w:rPr>
          <w:rFonts w:ascii="Times New Roman" w:hAnsi="Times New Roman"/>
          <w:color w:val="000000" w:themeColor="text1"/>
          <w:sz w:val="24"/>
          <w:szCs w:val="24"/>
        </w:rPr>
        <w:t xml:space="preserve"> (General </w:t>
      </w:r>
      <w:r w:rsidR="002B1A34" w:rsidRPr="00350467">
        <w:rPr>
          <w:rFonts w:ascii="Times New Roman" w:hAnsi="Times New Roman"/>
          <w:sz w:val="24"/>
          <w:szCs w:val="24"/>
        </w:rPr>
        <w:t>Education</w:t>
      </w:r>
      <w:r w:rsidR="002B1A34" w:rsidRPr="00350467">
        <w:rPr>
          <w:rFonts w:ascii="Times New Roman" w:hAnsi="Times New Roman"/>
          <w:color w:val="000000" w:themeColor="text1"/>
          <w:sz w:val="24"/>
          <w:szCs w:val="24"/>
        </w:rPr>
        <w:t xml:space="preserve"> Office</w:t>
      </w:r>
      <w:r w:rsidR="002B1A34" w:rsidRPr="00350467">
        <w:rPr>
          <w:rStyle w:val="FootnoteReference"/>
          <w:rFonts w:ascii="Times New Roman" w:hAnsi="Times New Roman"/>
          <w:color w:val="000000" w:themeColor="text1"/>
          <w:sz w:val="24"/>
          <w:szCs w:val="24"/>
        </w:rPr>
        <w:t xml:space="preserve"> </w:t>
      </w:r>
      <w:r w:rsidR="002B1A34" w:rsidRPr="00350467">
        <w:rPr>
          <w:rFonts w:ascii="Times New Roman" w:hAnsi="Times New Roman"/>
          <w:color w:val="000000" w:themeColor="text1"/>
          <w:sz w:val="24"/>
          <w:szCs w:val="24"/>
        </w:rPr>
        <w:t>n.d.)</w:t>
      </w:r>
    </w:p>
    <w:p w14:paraId="5784BC6E" w14:textId="02345059" w:rsidR="00085D08" w:rsidRPr="00350467" w:rsidRDefault="0055480D" w:rsidP="009241BA">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Plainly, these </w:t>
      </w:r>
      <w:r w:rsidRPr="00350467">
        <w:rPr>
          <w:rFonts w:ascii="Times New Roman" w:hAnsi="Times New Roman"/>
          <w:i/>
          <w:color w:val="000000" w:themeColor="text1"/>
          <w:sz w:val="24"/>
          <w:szCs w:val="24"/>
        </w:rPr>
        <w:t>are</w:t>
      </w:r>
      <w:r w:rsidRPr="00350467">
        <w:rPr>
          <w:rFonts w:ascii="Times New Roman" w:hAnsi="Times New Roman"/>
          <w:color w:val="000000" w:themeColor="text1"/>
          <w:sz w:val="24"/>
          <w:szCs w:val="24"/>
        </w:rPr>
        <w:t xml:space="preserve"> ethical </w:t>
      </w:r>
      <w:r w:rsidR="00357E6D" w:rsidRPr="00350467">
        <w:rPr>
          <w:rFonts w:ascii="Times New Roman" w:hAnsi="Times New Roman"/>
          <w:color w:val="000000" w:themeColor="text1"/>
          <w:sz w:val="24"/>
          <w:szCs w:val="24"/>
        </w:rPr>
        <w:t>goals, within a sufficiently loose definition of the term;</w:t>
      </w:r>
      <w:r w:rsidR="00F441E0">
        <w:rPr>
          <w:rFonts w:ascii="Times New Roman" w:hAnsi="Times New Roman"/>
          <w:color w:val="000000" w:themeColor="text1"/>
          <w:sz w:val="24"/>
          <w:szCs w:val="24"/>
        </w:rPr>
        <w:t xml:space="preserve"> these</w:t>
      </w:r>
      <w:r w:rsidRPr="00350467">
        <w:rPr>
          <w:rFonts w:ascii="Times New Roman" w:hAnsi="Times New Roman"/>
          <w:color w:val="000000" w:themeColor="text1"/>
          <w:sz w:val="24"/>
          <w:szCs w:val="24"/>
        </w:rPr>
        <w:t xml:space="preserve"> universities want to contribute to the good life.  Curiously rare, however, are the normal constituents of the good life from our most venerable moral traditions—loving God, loving our neighbor, faith, hope, love, filial piety, the Golden Rule, the Categorical Imperative, wisdom, courage, justice, </w:t>
      </w:r>
      <w:r w:rsidR="0063002B" w:rsidRPr="00350467">
        <w:rPr>
          <w:rFonts w:ascii="Times New Roman" w:hAnsi="Times New Roman"/>
          <w:color w:val="000000" w:themeColor="text1"/>
          <w:sz w:val="24"/>
          <w:szCs w:val="24"/>
        </w:rPr>
        <w:t xml:space="preserve">and </w:t>
      </w:r>
      <w:r w:rsidRPr="00350467">
        <w:rPr>
          <w:rFonts w:ascii="Times New Roman" w:hAnsi="Times New Roman"/>
          <w:color w:val="000000" w:themeColor="text1"/>
          <w:sz w:val="24"/>
          <w:szCs w:val="24"/>
        </w:rPr>
        <w:t>moderation.</w:t>
      </w:r>
      <w:r w:rsidR="00085D08" w:rsidRPr="00350467">
        <w:rPr>
          <w:rFonts w:ascii="Times New Roman" w:hAnsi="Times New Roman"/>
          <w:color w:val="000000" w:themeColor="text1"/>
          <w:sz w:val="24"/>
          <w:szCs w:val="24"/>
        </w:rPr>
        <w:t xml:space="preserve">  </w:t>
      </w:r>
      <w:r w:rsidRPr="00350467">
        <w:rPr>
          <w:rFonts w:ascii="Times New Roman" w:hAnsi="Times New Roman"/>
          <w:color w:val="000000" w:themeColor="text1"/>
          <w:sz w:val="24"/>
          <w:szCs w:val="24"/>
        </w:rPr>
        <w:t xml:space="preserve">These moral principles, of course, can be traced to the Torah, the New Testament, </w:t>
      </w:r>
      <w:r w:rsidR="00085D08" w:rsidRPr="00350467">
        <w:rPr>
          <w:rFonts w:ascii="Times New Roman" w:hAnsi="Times New Roman"/>
          <w:color w:val="000000" w:themeColor="text1"/>
          <w:sz w:val="24"/>
          <w:szCs w:val="24"/>
        </w:rPr>
        <w:t xml:space="preserve">Augustine, </w:t>
      </w:r>
      <w:r w:rsidRPr="00350467">
        <w:rPr>
          <w:rFonts w:ascii="Times New Roman" w:hAnsi="Times New Roman"/>
          <w:color w:val="000000" w:themeColor="text1"/>
          <w:sz w:val="24"/>
          <w:szCs w:val="24"/>
        </w:rPr>
        <w:t>Confucianism</w:t>
      </w:r>
      <w:r w:rsidR="0063002B" w:rsidRPr="00350467">
        <w:rPr>
          <w:rFonts w:ascii="Times New Roman" w:hAnsi="Times New Roman"/>
          <w:color w:val="000000" w:themeColor="text1"/>
          <w:sz w:val="24"/>
          <w:szCs w:val="24"/>
        </w:rPr>
        <w:t>, Mill, Kant, Plato, and Aristotle</w:t>
      </w:r>
      <w:r w:rsidR="00896499" w:rsidRPr="00350467">
        <w:rPr>
          <w:rFonts w:ascii="Times New Roman" w:hAnsi="Times New Roman"/>
          <w:color w:val="000000" w:themeColor="text1"/>
          <w:sz w:val="24"/>
          <w:szCs w:val="24"/>
        </w:rPr>
        <w:t xml:space="preserve"> (to name only a few)</w:t>
      </w:r>
      <w:r w:rsidR="0063002B" w:rsidRPr="00350467">
        <w:rPr>
          <w:rFonts w:ascii="Times New Roman" w:hAnsi="Times New Roman"/>
          <w:color w:val="000000" w:themeColor="text1"/>
          <w:sz w:val="24"/>
          <w:szCs w:val="24"/>
        </w:rPr>
        <w:t xml:space="preserve">.  These are diverse traditions, which </w:t>
      </w:r>
      <w:r w:rsidR="00085D08" w:rsidRPr="00350467">
        <w:rPr>
          <w:rFonts w:ascii="Times New Roman" w:hAnsi="Times New Roman"/>
          <w:color w:val="000000" w:themeColor="text1"/>
          <w:sz w:val="24"/>
          <w:szCs w:val="24"/>
        </w:rPr>
        <w:t xml:space="preserve">may be a reason </w:t>
      </w:r>
      <w:r w:rsidR="0063002B" w:rsidRPr="00350467">
        <w:rPr>
          <w:rFonts w:ascii="Times New Roman" w:hAnsi="Times New Roman"/>
          <w:color w:val="000000" w:themeColor="text1"/>
          <w:sz w:val="24"/>
          <w:szCs w:val="24"/>
        </w:rPr>
        <w:t xml:space="preserve">why our ethical commitments at university are so </w:t>
      </w:r>
      <w:r w:rsidR="00F72F0E" w:rsidRPr="00350467">
        <w:rPr>
          <w:rFonts w:ascii="Times New Roman" w:hAnsi="Times New Roman"/>
          <w:color w:val="000000" w:themeColor="text1"/>
          <w:sz w:val="24"/>
          <w:szCs w:val="24"/>
        </w:rPr>
        <w:t>minimal</w:t>
      </w:r>
      <w:r w:rsidR="0063002B" w:rsidRPr="00350467">
        <w:rPr>
          <w:rFonts w:ascii="Times New Roman" w:hAnsi="Times New Roman"/>
          <w:color w:val="000000" w:themeColor="text1"/>
          <w:sz w:val="24"/>
          <w:szCs w:val="24"/>
        </w:rPr>
        <w:t xml:space="preserve">: The </w:t>
      </w:r>
      <w:r w:rsidR="00D504C5" w:rsidRPr="00350467">
        <w:rPr>
          <w:rFonts w:ascii="Times New Roman" w:hAnsi="Times New Roman"/>
          <w:color w:val="000000" w:themeColor="text1"/>
          <w:sz w:val="24"/>
          <w:szCs w:val="24"/>
        </w:rPr>
        <w:t xml:space="preserve">normal </w:t>
      </w:r>
      <w:r w:rsidR="0063002B" w:rsidRPr="00350467">
        <w:rPr>
          <w:rFonts w:ascii="Times New Roman" w:hAnsi="Times New Roman"/>
          <w:color w:val="000000" w:themeColor="text1"/>
          <w:sz w:val="24"/>
          <w:szCs w:val="24"/>
        </w:rPr>
        <w:t>pedagogical custom of our era is to be as morally neutral as possible.</w:t>
      </w:r>
    </w:p>
    <w:p w14:paraId="1A3DA493" w14:textId="77777777" w:rsidR="00716418" w:rsidRPr="00350467" w:rsidRDefault="003556A3" w:rsidP="00716418">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In other words, in</w:t>
      </w:r>
      <w:r w:rsidR="00085D08" w:rsidRPr="00350467">
        <w:rPr>
          <w:rFonts w:ascii="Times New Roman" w:hAnsi="Times New Roman"/>
          <w:color w:val="000000" w:themeColor="text1"/>
          <w:sz w:val="24"/>
          <w:szCs w:val="24"/>
        </w:rPr>
        <w:t xml:space="preserve"> our era we make it a very high priority to measure the success of our pedagogical efforts</w:t>
      </w:r>
      <w:r w:rsidR="00716418" w:rsidRPr="00350467">
        <w:rPr>
          <w:rFonts w:ascii="Times New Roman" w:hAnsi="Times New Roman"/>
          <w:color w:val="000000" w:themeColor="text1"/>
          <w:sz w:val="24"/>
          <w:szCs w:val="24"/>
        </w:rPr>
        <w:t>, yet often we do it with the barest account of what we are actually aiming for</w:t>
      </w:r>
      <w:r w:rsidR="00085D08" w:rsidRPr="00350467">
        <w:rPr>
          <w:rFonts w:ascii="Times New Roman" w:hAnsi="Times New Roman"/>
          <w:color w:val="000000" w:themeColor="text1"/>
          <w:sz w:val="24"/>
          <w:szCs w:val="24"/>
        </w:rPr>
        <w:t xml:space="preserve">.  </w:t>
      </w:r>
      <w:r w:rsidR="00085D08" w:rsidRPr="00350467">
        <w:rPr>
          <w:rFonts w:ascii="Times New Roman" w:hAnsi="Times New Roman"/>
          <w:color w:val="000000" w:themeColor="text1"/>
          <w:sz w:val="24"/>
          <w:szCs w:val="24"/>
        </w:rPr>
        <w:lastRenderedPageBreak/>
        <w:t>We spend enormous amounts of time on our Learning Outcomes, Learning Goals, and Assessment Measures.  We measure quite</w:t>
      </w:r>
      <w:r w:rsidR="00896499" w:rsidRPr="00350467">
        <w:rPr>
          <w:rFonts w:ascii="Times New Roman" w:hAnsi="Times New Roman"/>
          <w:color w:val="000000" w:themeColor="text1"/>
          <w:sz w:val="24"/>
          <w:szCs w:val="24"/>
        </w:rPr>
        <w:t xml:space="preserve"> a bit, but hardly know what </w:t>
      </w:r>
      <w:r w:rsidRPr="00350467">
        <w:rPr>
          <w:rFonts w:ascii="Times New Roman" w:hAnsi="Times New Roman"/>
          <w:color w:val="000000" w:themeColor="text1"/>
          <w:sz w:val="24"/>
          <w:szCs w:val="24"/>
        </w:rPr>
        <w:t>is the</w:t>
      </w:r>
      <w:r w:rsidR="00085D08" w:rsidRPr="00350467">
        <w:rPr>
          <w:rFonts w:ascii="Times New Roman" w:hAnsi="Times New Roman"/>
          <w:color w:val="000000" w:themeColor="text1"/>
          <w:sz w:val="24"/>
          <w:szCs w:val="24"/>
        </w:rPr>
        <w:t xml:space="preserve"> measuring stick.</w:t>
      </w:r>
    </w:p>
    <w:p w14:paraId="49DF625C" w14:textId="257C1325" w:rsidR="0063002B" w:rsidRPr="00350467" w:rsidRDefault="00085D08" w:rsidP="00716418">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It was not always so.  In earlier times, the measuring stick was some account of the meaning of life</w:t>
      </w:r>
      <w:r w:rsidR="00716418" w:rsidRPr="00350467">
        <w:rPr>
          <w:rFonts w:ascii="Times New Roman" w:hAnsi="Times New Roman"/>
          <w:color w:val="000000" w:themeColor="text1"/>
          <w:sz w:val="24"/>
          <w:szCs w:val="24"/>
        </w:rPr>
        <w:t>—frequently employing concepts of human nature, moral law, divine commands, the Dao, and so on.  Education was understood as a deeply moral enterprise.</w:t>
      </w:r>
      <w:r w:rsidR="002B1A34" w:rsidRPr="00350467">
        <w:rPr>
          <w:rFonts w:ascii="Times New Roman" w:hAnsi="Times New Roman"/>
          <w:color w:val="000000" w:themeColor="text1"/>
          <w:sz w:val="24"/>
          <w:szCs w:val="24"/>
        </w:rPr>
        <w:t xml:space="preserve"> </w:t>
      </w:r>
      <w:r w:rsidR="002B1A34" w:rsidRPr="00350467">
        <w:rPr>
          <w:rFonts w:ascii="Times New Roman" w:hAnsi="Times New Roman"/>
          <w:sz w:val="24"/>
          <w:szCs w:val="24"/>
        </w:rPr>
        <w:t xml:space="preserve">Among the many sources on this, the interested reader might consult Book VII of Plato’s </w:t>
      </w:r>
      <w:r w:rsidR="002B1A34" w:rsidRPr="00350467">
        <w:rPr>
          <w:rFonts w:ascii="Times New Roman" w:hAnsi="Times New Roman"/>
          <w:i/>
          <w:sz w:val="24"/>
          <w:szCs w:val="24"/>
        </w:rPr>
        <w:t>Republic</w:t>
      </w:r>
      <w:r w:rsidR="002B1A34" w:rsidRPr="00350467">
        <w:rPr>
          <w:rFonts w:ascii="Times New Roman" w:hAnsi="Times New Roman"/>
          <w:sz w:val="24"/>
          <w:szCs w:val="24"/>
        </w:rPr>
        <w:t xml:space="preserve">; Eugene Kevane’s </w:t>
      </w:r>
      <w:r w:rsidR="002B1A34" w:rsidRPr="00350467">
        <w:rPr>
          <w:rFonts w:ascii="Times New Roman" w:hAnsi="Times New Roman"/>
          <w:i/>
          <w:sz w:val="24"/>
          <w:szCs w:val="24"/>
        </w:rPr>
        <w:t>Augustine the Educator</w:t>
      </w:r>
      <w:r w:rsidR="002B1A34" w:rsidRPr="00350467">
        <w:rPr>
          <w:rFonts w:ascii="Times New Roman" w:hAnsi="Times New Roman"/>
          <w:sz w:val="24"/>
          <w:szCs w:val="24"/>
        </w:rPr>
        <w:t xml:space="preserve"> (1964), and chapter 2 of C. S. </w:t>
      </w:r>
      <w:r w:rsidR="002B1A34" w:rsidRPr="00350467">
        <w:rPr>
          <w:rFonts w:ascii="Times New Roman" w:hAnsi="Times New Roman"/>
          <w:color w:val="000000"/>
          <w:sz w:val="24"/>
          <w:szCs w:val="24"/>
        </w:rPr>
        <w:t xml:space="preserve">Lewis’s </w:t>
      </w:r>
      <w:r w:rsidR="002B1A34" w:rsidRPr="00350467">
        <w:rPr>
          <w:rFonts w:ascii="Times New Roman" w:hAnsi="Times New Roman"/>
          <w:i/>
          <w:color w:val="000000"/>
          <w:sz w:val="24"/>
          <w:szCs w:val="24"/>
        </w:rPr>
        <w:t>The Abolition of Man</w:t>
      </w:r>
      <w:r w:rsidR="002B1A34" w:rsidRPr="00350467">
        <w:rPr>
          <w:rFonts w:ascii="Times New Roman" w:hAnsi="Times New Roman"/>
          <w:color w:val="000000"/>
          <w:sz w:val="24"/>
          <w:szCs w:val="24"/>
        </w:rPr>
        <w:t xml:space="preserve"> (1947).</w:t>
      </w:r>
    </w:p>
    <w:p w14:paraId="19CD3DCA" w14:textId="77777777" w:rsidR="009C4343" w:rsidRPr="00350467" w:rsidRDefault="00716418" w:rsidP="00716418">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In short, this is our interesting situation: In the contemporary world we are seemingly at least as committed as educators ever were to measuring the success of our education, yet seem much removed from the old traditional accounts of what a successful education actually is.</w:t>
      </w:r>
    </w:p>
    <w:p w14:paraId="71C8241B" w14:textId="3E5E3151" w:rsidR="009241BA" w:rsidRPr="00350467" w:rsidRDefault="009C4343" w:rsidP="009C4343">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I</w:t>
      </w:r>
      <w:r w:rsidR="00716418" w:rsidRPr="00350467">
        <w:rPr>
          <w:rFonts w:ascii="Times New Roman" w:hAnsi="Times New Roman"/>
          <w:color w:val="000000" w:themeColor="text1"/>
          <w:sz w:val="24"/>
          <w:szCs w:val="24"/>
        </w:rPr>
        <w:t xml:space="preserve"> set aside various questions: Are things </w:t>
      </w:r>
      <w:r w:rsidR="00716418" w:rsidRPr="00350467">
        <w:rPr>
          <w:rFonts w:ascii="Times New Roman" w:hAnsi="Times New Roman"/>
          <w:i/>
          <w:color w:val="000000" w:themeColor="text1"/>
          <w:sz w:val="24"/>
          <w:szCs w:val="24"/>
        </w:rPr>
        <w:t>really</w:t>
      </w:r>
      <w:r w:rsidR="00716418" w:rsidRPr="00350467">
        <w:rPr>
          <w:rFonts w:ascii="Times New Roman" w:hAnsi="Times New Roman"/>
          <w:color w:val="000000" w:themeColor="text1"/>
          <w:sz w:val="24"/>
          <w:szCs w:val="24"/>
        </w:rPr>
        <w:t xml:space="preserve"> as they seem? Would things look differently with a more exhaustive survey of university goal statements? </w:t>
      </w:r>
      <w:r w:rsidR="008464FB">
        <w:rPr>
          <w:rFonts w:ascii="Times New Roman" w:hAnsi="Times New Roman"/>
          <w:color w:val="000000" w:themeColor="text1"/>
          <w:sz w:val="24"/>
          <w:szCs w:val="24"/>
        </w:rPr>
        <w:t>And i</w:t>
      </w:r>
      <w:r w:rsidR="00716418" w:rsidRPr="00350467">
        <w:rPr>
          <w:rFonts w:ascii="Times New Roman" w:hAnsi="Times New Roman"/>
          <w:color w:val="000000" w:themeColor="text1"/>
          <w:sz w:val="24"/>
          <w:szCs w:val="24"/>
        </w:rPr>
        <w:t>s this situation even a problem? If it is, what is the solution?</w:t>
      </w:r>
      <w:r w:rsidRPr="00350467">
        <w:rPr>
          <w:rFonts w:ascii="Times New Roman" w:hAnsi="Times New Roman"/>
          <w:color w:val="000000" w:themeColor="text1"/>
          <w:sz w:val="24"/>
          <w:szCs w:val="24"/>
        </w:rPr>
        <w:t xml:space="preserve"> </w:t>
      </w:r>
      <w:r w:rsidR="00716418" w:rsidRPr="00350467">
        <w:rPr>
          <w:rFonts w:ascii="Times New Roman" w:hAnsi="Times New Roman"/>
          <w:color w:val="000000" w:themeColor="text1"/>
          <w:sz w:val="24"/>
          <w:szCs w:val="24"/>
        </w:rPr>
        <w:t xml:space="preserve">Instead, I aim to show just one small thing: There is precedent in the history of </w:t>
      </w:r>
      <w:r w:rsidRPr="00350467">
        <w:rPr>
          <w:rFonts w:ascii="Times New Roman" w:hAnsi="Times New Roman"/>
          <w:color w:val="000000" w:themeColor="text1"/>
          <w:sz w:val="24"/>
          <w:szCs w:val="24"/>
        </w:rPr>
        <w:t xml:space="preserve">pedagogical </w:t>
      </w:r>
      <w:r w:rsidR="00716418" w:rsidRPr="00350467">
        <w:rPr>
          <w:rFonts w:ascii="Times New Roman" w:hAnsi="Times New Roman"/>
          <w:color w:val="000000" w:themeColor="text1"/>
          <w:sz w:val="24"/>
          <w:szCs w:val="24"/>
        </w:rPr>
        <w:t>thought for stating some very high moral standards as the goals for education and also for assessing them.</w:t>
      </w:r>
    </w:p>
    <w:p w14:paraId="261E02B7" w14:textId="77777777" w:rsidR="009241BA" w:rsidRPr="00350467" w:rsidRDefault="005C0BCF" w:rsidP="009241BA">
      <w:pPr>
        <w:spacing w:line="480" w:lineRule="auto"/>
        <w:contextualSpacing/>
        <w:jc w:val="center"/>
        <w:rPr>
          <w:rFonts w:ascii="Times New Roman" w:hAnsi="Times New Roman"/>
          <w:color w:val="000000" w:themeColor="text1"/>
          <w:sz w:val="24"/>
          <w:szCs w:val="24"/>
        </w:rPr>
      </w:pPr>
      <w:r w:rsidRPr="00350467">
        <w:rPr>
          <w:rFonts w:ascii="Times New Roman" w:hAnsi="Times New Roman"/>
          <w:b/>
          <w:color w:val="000000" w:themeColor="text1"/>
          <w:sz w:val="24"/>
          <w:szCs w:val="24"/>
        </w:rPr>
        <w:t>Confucius’ Outcomes and Assessments</w:t>
      </w:r>
    </w:p>
    <w:p w14:paraId="685AF753" w14:textId="218BBEDF" w:rsidR="009241BA" w:rsidRPr="00350467" w:rsidRDefault="00716418" w:rsidP="009241BA">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I take as my </w:t>
      </w:r>
      <w:r w:rsidR="00004842">
        <w:rPr>
          <w:rFonts w:ascii="Times New Roman" w:hAnsi="Times New Roman"/>
          <w:color w:val="000000" w:themeColor="text1"/>
          <w:sz w:val="24"/>
          <w:szCs w:val="24"/>
        </w:rPr>
        <w:t xml:space="preserve">primary </w:t>
      </w:r>
      <w:r w:rsidRPr="00350467">
        <w:rPr>
          <w:rFonts w:ascii="Times New Roman" w:hAnsi="Times New Roman"/>
          <w:color w:val="000000" w:themeColor="text1"/>
          <w:sz w:val="24"/>
          <w:szCs w:val="24"/>
        </w:rPr>
        <w:t xml:space="preserve">evidence Confucius—Kong Zi, Master Kong—as portrayed in the </w:t>
      </w:r>
      <w:r w:rsidRPr="00350467">
        <w:rPr>
          <w:rFonts w:ascii="Times New Roman" w:hAnsi="Times New Roman"/>
          <w:i/>
          <w:color w:val="000000" w:themeColor="text1"/>
          <w:sz w:val="24"/>
          <w:szCs w:val="24"/>
        </w:rPr>
        <w:t>Analects</w:t>
      </w:r>
      <w:r w:rsidRPr="00350467">
        <w:rPr>
          <w:rFonts w:ascii="Times New Roman" w:hAnsi="Times New Roman"/>
          <w:color w:val="000000" w:themeColor="text1"/>
          <w:sz w:val="24"/>
          <w:szCs w:val="24"/>
        </w:rPr>
        <w:t>.  In this text we find a number of goals for student learning outcomes, and we find paired with them some assessment measures.</w:t>
      </w:r>
    </w:p>
    <w:p w14:paraId="04CF2AFC" w14:textId="77777777" w:rsidR="00716418" w:rsidRPr="00350467" w:rsidRDefault="00950196" w:rsidP="009241BA">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Let us consider </w:t>
      </w:r>
      <w:r w:rsidR="00A43DEF" w:rsidRPr="00350467">
        <w:rPr>
          <w:rFonts w:ascii="Times New Roman" w:hAnsi="Times New Roman"/>
          <w:color w:val="000000" w:themeColor="text1"/>
          <w:sz w:val="24"/>
          <w:szCs w:val="24"/>
        </w:rPr>
        <w:t>five</w:t>
      </w:r>
      <w:r w:rsidRPr="00350467">
        <w:rPr>
          <w:rFonts w:ascii="Times New Roman" w:hAnsi="Times New Roman"/>
          <w:color w:val="000000" w:themeColor="text1"/>
          <w:sz w:val="24"/>
          <w:szCs w:val="24"/>
        </w:rPr>
        <w:t xml:space="preserve"> of these outcomes</w:t>
      </w:r>
      <w:r w:rsidR="00B31E2A" w:rsidRPr="00350467">
        <w:rPr>
          <w:rFonts w:ascii="Times New Roman" w:hAnsi="Times New Roman"/>
          <w:color w:val="000000" w:themeColor="text1"/>
          <w:sz w:val="24"/>
          <w:szCs w:val="24"/>
        </w:rPr>
        <w:t xml:space="preserve"> and their accompanying assessments.</w:t>
      </w:r>
    </w:p>
    <w:p w14:paraId="1AB0B461" w14:textId="77777777" w:rsidR="00AB6D96" w:rsidRPr="00350467" w:rsidRDefault="005C0BCF" w:rsidP="00AB6D96">
      <w:pPr>
        <w:spacing w:line="480" w:lineRule="auto"/>
        <w:ind w:left="720" w:hanging="720"/>
        <w:contextualSpacing/>
        <w:rPr>
          <w:rFonts w:ascii="Times New Roman" w:hAnsi="Times New Roman"/>
          <w:i/>
          <w:color w:val="000000" w:themeColor="text1"/>
          <w:sz w:val="24"/>
          <w:szCs w:val="24"/>
        </w:rPr>
      </w:pPr>
      <w:r w:rsidRPr="00350467">
        <w:rPr>
          <w:rFonts w:ascii="Times New Roman" w:hAnsi="Times New Roman"/>
          <w:i/>
          <w:color w:val="000000" w:themeColor="text1"/>
          <w:sz w:val="24"/>
          <w:szCs w:val="24"/>
        </w:rPr>
        <w:t>Outcome</w:t>
      </w:r>
      <w:r w:rsidR="00AB6D96" w:rsidRPr="00350467">
        <w:rPr>
          <w:rFonts w:ascii="Times New Roman" w:hAnsi="Times New Roman"/>
          <w:i/>
          <w:color w:val="000000" w:themeColor="text1"/>
          <w:sz w:val="24"/>
          <w:szCs w:val="24"/>
        </w:rPr>
        <w:t xml:space="preserve"> # 1: The Student Shall Learn How to Learn</w:t>
      </w:r>
    </w:p>
    <w:p w14:paraId="0804B4E0" w14:textId="7021DC82" w:rsidR="00DB3A43" w:rsidRPr="00350467" w:rsidRDefault="00DB3A43" w:rsidP="00DB3A43">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sz w:val="24"/>
          <w:szCs w:val="24"/>
        </w:rPr>
        <w:lastRenderedPageBreak/>
        <w:t>I shall use the Dawson translation from Oxford World’s Classics</w:t>
      </w:r>
      <w:r w:rsidR="002B1A34" w:rsidRPr="00350467">
        <w:rPr>
          <w:rFonts w:ascii="Times New Roman" w:hAnsi="Times New Roman"/>
          <w:color w:val="000000"/>
          <w:sz w:val="24"/>
          <w:szCs w:val="24"/>
        </w:rPr>
        <w:t xml:space="preserve"> (Confucius 2008)</w:t>
      </w:r>
      <w:r w:rsidRPr="00350467">
        <w:rPr>
          <w:rFonts w:ascii="Times New Roman" w:hAnsi="Times New Roman"/>
          <w:color w:val="000000"/>
          <w:sz w:val="24"/>
          <w:szCs w:val="24"/>
        </w:rPr>
        <w:t xml:space="preserve">.  </w:t>
      </w:r>
      <w:r w:rsidRPr="00350467">
        <w:rPr>
          <w:rFonts w:ascii="Times New Roman" w:hAnsi="Times New Roman"/>
          <w:color w:val="000000" w:themeColor="text1"/>
          <w:sz w:val="24"/>
          <w:szCs w:val="24"/>
        </w:rPr>
        <w:t xml:space="preserve">Like Socrates in the west, Confucius emphasizes the importance of knowing what we do not know, </w:t>
      </w:r>
      <w:r w:rsidR="008857C7" w:rsidRPr="00350467">
        <w:rPr>
          <w:rFonts w:ascii="Times New Roman" w:hAnsi="Times New Roman"/>
          <w:color w:val="000000" w:themeColor="text1"/>
          <w:sz w:val="24"/>
          <w:szCs w:val="24"/>
        </w:rPr>
        <w:t>even s</w:t>
      </w:r>
      <w:r w:rsidRPr="00350467">
        <w:rPr>
          <w:rFonts w:ascii="Times New Roman" w:hAnsi="Times New Roman"/>
          <w:color w:val="000000" w:themeColor="text1"/>
          <w:sz w:val="24"/>
          <w:szCs w:val="24"/>
        </w:rPr>
        <w:t>uggesting that this is the definition of knowledge (</w:t>
      </w:r>
      <w:r w:rsidR="00907285" w:rsidRPr="00350467">
        <w:rPr>
          <w:rFonts w:ascii="Times New Roman" w:hAnsi="Times New Roman"/>
          <w:i/>
          <w:color w:val="000000" w:themeColor="text1"/>
          <w:sz w:val="24"/>
          <w:szCs w:val="24"/>
        </w:rPr>
        <w:t>Analects</w:t>
      </w:r>
      <w:r w:rsidR="00907285" w:rsidRPr="00350467">
        <w:rPr>
          <w:rFonts w:ascii="Times New Roman" w:hAnsi="Times New Roman"/>
          <w:color w:val="000000" w:themeColor="text1"/>
          <w:sz w:val="24"/>
          <w:szCs w:val="24"/>
        </w:rPr>
        <w:t xml:space="preserve"> 2.17)</w:t>
      </w:r>
      <w:r w:rsidRPr="00350467">
        <w:rPr>
          <w:rFonts w:ascii="Times New Roman" w:hAnsi="Times New Roman"/>
          <w:color w:val="000000" w:themeColor="text1"/>
          <w:sz w:val="24"/>
          <w:szCs w:val="24"/>
        </w:rPr>
        <w:t xml:space="preserve">.  And it is </w:t>
      </w:r>
      <w:r w:rsidRPr="00350467">
        <w:rPr>
          <w:rFonts w:ascii="Times New Roman" w:hAnsi="Times New Roman"/>
          <w:i/>
          <w:color w:val="000000" w:themeColor="text1"/>
          <w:sz w:val="24"/>
          <w:szCs w:val="24"/>
        </w:rPr>
        <w:t>very</w:t>
      </w:r>
      <w:r w:rsidRPr="00350467">
        <w:rPr>
          <w:rFonts w:ascii="Times New Roman" w:hAnsi="Times New Roman"/>
          <w:color w:val="000000" w:themeColor="text1"/>
          <w:sz w:val="24"/>
          <w:szCs w:val="24"/>
        </w:rPr>
        <w:t xml:space="preserve"> important to always be learning more</w:t>
      </w:r>
      <w:r w:rsidR="003031B4" w:rsidRPr="00350467">
        <w:rPr>
          <w:rFonts w:ascii="Times New Roman" w:hAnsi="Times New Roman"/>
          <w:color w:val="000000" w:themeColor="text1"/>
          <w:sz w:val="24"/>
          <w:szCs w:val="24"/>
        </w:rPr>
        <w:t xml:space="preserve"> (</w:t>
      </w:r>
      <w:r w:rsidR="003031B4" w:rsidRPr="00350467">
        <w:rPr>
          <w:rFonts w:ascii="Times New Roman" w:hAnsi="Times New Roman"/>
          <w:i/>
          <w:color w:val="000000" w:themeColor="text1"/>
          <w:sz w:val="24"/>
          <w:szCs w:val="24"/>
        </w:rPr>
        <w:t>Analects</w:t>
      </w:r>
      <w:r w:rsidR="003031B4" w:rsidRPr="00350467">
        <w:rPr>
          <w:rFonts w:ascii="Times New Roman" w:hAnsi="Times New Roman"/>
          <w:color w:val="000000" w:themeColor="text1"/>
          <w:sz w:val="24"/>
          <w:szCs w:val="24"/>
        </w:rPr>
        <w:t xml:space="preserve"> </w:t>
      </w:r>
      <w:r w:rsidR="00621CBE" w:rsidRPr="00350467">
        <w:rPr>
          <w:rFonts w:ascii="Times New Roman" w:hAnsi="Times New Roman"/>
          <w:color w:val="000000" w:themeColor="text1"/>
          <w:sz w:val="24"/>
          <w:szCs w:val="24"/>
        </w:rPr>
        <w:t xml:space="preserve">2.4, </w:t>
      </w:r>
      <w:r w:rsidR="009C4869" w:rsidRPr="00350467">
        <w:rPr>
          <w:rFonts w:ascii="Times New Roman" w:hAnsi="Times New Roman"/>
          <w:color w:val="000000" w:themeColor="text1"/>
          <w:sz w:val="24"/>
          <w:szCs w:val="24"/>
        </w:rPr>
        <w:t xml:space="preserve">5.28, </w:t>
      </w:r>
      <w:r w:rsidR="00004842">
        <w:rPr>
          <w:rFonts w:ascii="Times New Roman" w:hAnsi="Times New Roman"/>
          <w:color w:val="000000" w:themeColor="text1"/>
          <w:sz w:val="24"/>
          <w:szCs w:val="24"/>
        </w:rPr>
        <w:t xml:space="preserve">and </w:t>
      </w:r>
      <w:r w:rsidR="007F43CB" w:rsidRPr="00350467">
        <w:rPr>
          <w:rFonts w:ascii="Times New Roman" w:hAnsi="Times New Roman"/>
          <w:color w:val="000000" w:themeColor="text1"/>
          <w:sz w:val="24"/>
          <w:szCs w:val="24"/>
        </w:rPr>
        <w:t>7.22</w:t>
      </w:r>
      <w:r w:rsidR="003031B4" w:rsidRPr="00350467">
        <w:rPr>
          <w:rFonts w:ascii="Times New Roman" w:hAnsi="Times New Roman"/>
          <w:color w:val="000000" w:themeColor="text1"/>
          <w:sz w:val="24"/>
          <w:szCs w:val="24"/>
        </w:rPr>
        <w:t>)</w:t>
      </w:r>
      <w:r w:rsidRPr="00350467">
        <w:rPr>
          <w:rFonts w:ascii="Times New Roman" w:hAnsi="Times New Roman"/>
          <w:color w:val="000000" w:themeColor="text1"/>
          <w:sz w:val="24"/>
          <w:szCs w:val="24"/>
        </w:rPr>
        <w:t>.</w:t>
      </w:r>
    </w:p>
    <w:p w14:paraId="379B9B5D" w14:textId="77777777" w:rsidR="000E3697" w:rsidRPr="00350467" w:rsidRDefault="00DB3A43" w:rsidP="00DB3A43">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Of course, the importance of always learning is a value Confucius wants his students to imbibe</w:t>
      </w:r>
      <w:r w:rsidR="00C734D1" w:rsidRPr="00350467">
        <w:rPr>
          <w:rFonts w:ascii="Times New Roman" w:hAnsi="Times New Roman"/>
          <w:color w:val="000000" w:themeColor="text1"/>
          <w:sz w:val="24"/>
          <w:szCs w:val="24"/>
        </w:rPr>
        <w:t xml:space="preserve"> (</w:t>
      </w:r>
      <w:r w:rsidR="00C734D1" w:rsidRPr="00350467">
        <w:rPr>
          <w:rFonts w:ascii="Times New Roman" w:hAnsi="Times New Roman"/>
          <w:i/>
          <w:color w:val="000000" w:themeColor="text1"/>
          <w:sz w:val="24"/>
          <w:szCs w:val="24"/>
        </w:rPr>
        <w:t>Analects</w:t>
      </w:r>
      <w:r w:rsidR="00C734D1" w:rsidRPr="00350467">
        <w:rPr>
          <w:rFonts w:ascii="Times New Roman" w:hAnsi="Times New Roman"/>
          <w:color w:val="000000" w:themeColor="text1"/>
          <w:sz w:val="24"/>
          <w:szCs w:val="24"/>
        </w:rPr>
        <w:t xml:space="preserve"> 6.3)</w:t>
      </w:r>
      <w:r w:rsidRPr="00350467">
        <w:rPr>
          <w:rFonts w:ascii="Times New Roman" w:hAnsi="Times New Roman"/>
          <w:color w:val="000000" w:themeColor="text1"/>
          <w:sz w:val="24"/>
          <w:szCs w:val="24"/>
        </w:rPr>
        <w:t xml:space="preserve">.  Accordingly, they must learn something about </w:t>
      </w:r>
      <w:r w:rsidRPr="00350467">
        <w:rPr>
          <w:rFonts w:ascii="Times New Roman" w:hAnsi="Times New Roman"/>
          <w:i/>
          <w:color w:val="000000" w:themeColor="text1"/>
          <w:sz w:val="24"/>
          <w:szCs w:val="24"/>
        </w:rPr>
        <w:t>how</w:t>
      </w:r>
      <w:r w:rsidRPr="00350467">
        <w:rPr>
          <w:rFonts w:ascii="Times New Roman" w:hAnsi="Times New Roman"/>
          <w:color w:val="000000" w:themeColor="text1"/>
          <w:sz w:val="24"/>
          <w:szCs w:val="24"/>
        </w:rPr>
        <w:t xml:space="preserve"> to learn.</w:t>
      </w:r>
    </w:p>
    <w:p w14:paraId="67A41C25" w14:textId="77777777" w:rsidR="00DB3A43" w:rsidRPr="00350467" w:rsidRDefault="00DB3A43" w:rsidP="00C41C4C">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And how </w:t>
      </w:r>
      <w:r w:rsidRPr="00350467">
        <w:rPr>
          <w:rFonts w:ascii="Times New Roman" w:hAnsi="Times New Roman"/>
          <w:i/>
          <w:color w:val="000000" w:themeColor="text1"/>
          <w:sz w:val="24"/>
          <w:szCs w:val="24"/>
        </w:rPr>
        <w:t>do</w:t>
      </w:r>
      <w:r w:rsidRPr="00350467">
        <w:rPr>
          <w:rFonts w:ascii="Times New Roman" w:hAnsi="Times New Roman"/>
          <w:color w:val="000000" w:themeColor="text1"/>
          <w:sz w:val="24"/>
          <w:szCs w:val="24"/>
        </w:rPr>
        <w:t xml:space="preserve"> we learn?  Well, books can help—</w:t>
      </w:r>
      <w:r w:rsidR="00C41C4C" w:rsidRPr="00350467">
        <w:rPr>
          <w:rFonts w:ascii="Times New Roman" w:hAnsi="Times New Roman"/>
          <w:color w:val="000000" w:themeColor="text1"/>
          <w:sz w:val="24"/>
          <w:szCs w:val="24"/>
        </w:rPr>
        <w:t>n</w:t>
      </w:r>
      <w:r w:rsidRPr="00350467">
        <w:rPr>
          <w:rFonts w:ascii="Times New Roman" w:hAnsi="Times New Roman"/>
          <w:color w:val="000000" w:themeColor="text1"/>
          <w:sz w:val="24"/>
          <w:szCs w:val="24"/>
        </w:rPr>
        <w:t xml:space="preserve">ot merely read, but reflected on.  So can moral practice; hence learning the ritual requirements of morality—Confucian </w:t>
      </w:r>
      <w:r w:rsidRPr="00350467">
        <w:rPr>
          <w:rFonts w:ascii="Times New Roman" w:hAnsi="Times New Roman"/>
          <w:i/>
          <w:color w:val="000000" w:themeColor="text1"/>
          <w:sz w:val="24"/>
          <w:szCs w:val="24"/>
        </w:rPr>
        <w:t>li</w:t>
      </w:r>
      <w:r w:rsidR="00CD0F34" w:rsidRPr="00350467">
        <w:rPr>
          <w:rFonts w:ascii="Times New Roman" w:hAnsi="Times New Roman"/>
          <w:iCs/>
          <w:color w:val="000000" w:themeColor="text1"/>
          <w:sz w:val="24"/>
          <w:szCs w:val="24"/>
        </w:rPr>
        <w:t xml:space="preserve"> (</w:t>
      </w:r>
      <w:r w:rsidR="00CD0F34" w:rsidRPr="00350467">
        <w:rPr>
          <w:rFonts w:ascii="Times New Roman" w:hAnsi="Times New Roman"/>
          <w:iCs/>
          <w:color w:val="000000" w:themeColor="text1"/>
          <w:sz w:val="24"/>
          <w:szCs w:val="24"/>
        </w:rPr>
        <w:t>禮</w:t>
      </w:r>
      <w:r w:rsidR="00CD0F34" w:rsidRPr="00350467">
        <w:rPr>
          <w:rFonts w:ascii="Times New Roman" w:hAnsi="Times New Roman"/>
          <w:iCs/>
          <w:color w:val="000000" w:themeColor="text1"/>
          <w:sz w:val="24"/>
          <w:szCs w:val="24"/>
        </w:rPr>
        <w:t xml:space="preserve"> / </w:t>
      </w:r>
      <w:r w:rsidR="00CD0F34" w:rsidRPr="00350467">
        <w:rPr>
          <w:rFonts w:ascii="Times New Roman" w:hAnsi="Times New Roman"/>
          <w:iCs/>
          <w:color w:val="000000" w:themeColor="text1"/>
          <w:sz w:val="24"/>
          <w:szCs w:val="24"/>
        </w:rPr>
        <w:t>礼</w:t>
      </w:r>
      <w:r w:rsidR="00CD0F34" w:rsidRPr="00350467">
        <w:rPr>
          <w:rFonts w:ascii="Times New Roman" w:hAnsi="Times New Roman"/>
          <w:iCs/>
          <w:color w:val="000000" w:themeColor="text1"/>
          <w:sz w:val="24"/>
          <w:szCs w:val="24"/>
        </w:rPr>
        <w:t>)</w:t>
      </w:r>
      <w:r w:rsidRPr="00350467">
        <w:rPr>
          <w:rFonts w:ascii="Times New Roman" w:hAnsi="Times New Roman"/>
          <w:color w:val="000000" w:themeColor="text1"/>
          <w:sz w:val="24"/>
          <w:szCs w:val="24"/>
        </w:rPr>
        <w:t xml:space="preserve">—is </w:t>
      </w:r>
      <w:r w:rsidR="00B31E2A" w:rsidRPr="00350467">
        <w:rPr>
          <w:rFonts w:ascii="Times New Roman" w:hAnsi="Times New Roman"/>
          <w:color w:val="000000" w:themeColor="text1"/>
          <w:sz w:val="24"/>
          <w:szCs w:val="24"/>
        </w:rPr>
        <w:t xml:space="preserve">important, and reflecting on the meaning of </w:t>
      </w:r>
      <w:r w:rsidR="00B31E2A" w:rsidRPr="00350467">
        <w:rPr>
          <w:rFonts w:ascii="Times New Roman" w:hAnsi="Times New Roman"/>
          <w:i/>
          <w:color w:val="000000" w:themeColor="text1"/>
          <w:sz w:val="24"/>
          <w:szCs w:val="24"/>
        </w:rPr>
        <w:t>li</w:t>
      </w:r>
      <w:r w:rsidR="00B31E2A" w:rsidRPr="00350467">
        <w:rPr>
          <w:rFonts w:ascii="Times New Roman" w:hAnsi="Times New Roman"/>
          <w:color w:val="000000" w:themeColor="text1"/>
          <w:sz w:val="24"/>
          <w:szCs w:val="24"/>
        </w:rPr>
        <w:t xml:space="preserve"> is also important.  So is reflection on the</w:t>
      </w:r>
      <w:r w:rsidR="00C41C4C" w:rsidRPr="00350467">
        <w:rPr>
          <w:rFonts w:ascii="Times New Roman" w:hAnsi="Times New Roman"/>
          <w:color w:val="000000" w:themeColor="text1"/>
          <w:sz w:val="24"/>
          <w:szCs w:val="24"/>
        </w:rPr>
        <w:t xml:space="preserve"> observed</w:t>
      </w:r>
      <w:r w:rsidR="00B31E2A" w:rsidRPr="00350467">
        <w:rPr>
          <w:rFonts w:ascii="Times New Roman" w:hAnsi="Times New Roman"/>
          <w:color w:val="000000" w:themeColor="text1"/>
          <w:sz w:val="24"/>
          <w:szCs w:val="24"/>
        </w:rPr>
        <w:t xml:space="preserve"> behavior of people.  But there are other ways we can </w:t>
      </w:r>
      <w:r w:rsidR="00E85684" w:rsidRPr="00350467">
        <w:rPr>
          <w:rFonts w:ascii="Times New Roman" w:hAnsi="Times New Roman"/>
          <w:color w:val="000000" w:themeColor="text1"/>
          <w:sz w:val="24"/>
          <w:szCs w:val="24"/>
        </w:rPr>
        <w:t xml:space="preserve">learn, </w:t>
      </w:r>
      <w:r w:rsidR="00F1523B" w:rsidRPr="00350467">
        <w:rPr>
          <w:rFonts w:ascii="Times New Roman" w:hAnsi="Times New Roman"/>
          <w:color w:val="000000" w:themeColor="text1"/>
          <w:sz w:val="24"/>
          <w:szCs w:val="24"/>
        </w:rPr>
        <w:t>and ways to</w:t>
      </w:r>
      <w:r w:rsidR="00E85684" w:rsidRPr="00350467">
        <w:rPr>
          <w:rFonts w:ascii="Times New Roman" w:hAnsi="Times New Roman"/>
          <w:color w:val="000000" w:themeColor="text1"/>
          <w:sz w:val="24"/>
          <w:szCs w:val="24"/>
        </w:rPr>
        <w:t xml:space="preserve"> </w:t>
      </w:r>
      <w:r w:rsidR="00B31E2A" w:rsidRPr="00350467">
        <w:rPr>
          <w:rFonts w:ascii="Times New Roman" w:hAnsi="Times New Roman"/>
          <w:color w:val="000000" w:themeColor="text1"/>
          <w:sz w:val="24"/>
          <w:szCs w:val="24"/>
        </w:rPr>
        <w:t xml:space="preserve">show that we have learned something about </w:t>
      </w:r>
      <w:r w:rsidR="00B31E2A" w:rsidRPr="00004842">
        <w:rPr>
          <w:rFonts w:ascii="Times New Roman" w:hAnsi="Times New Roman"/>
          <w:i/>
          <w:iCs/>
          <w:color w:val="000000" w:themeColor="text1"/>
          <w:sz w:val="24"/>
          <w:szCs w:val="24"/>
        </w:rPr>
        <w:t>how</w:t>
      </w:r>
      <w:r w:rsidR="00B31E2A" w:rsidRPr="00350467">
        <w:rPr>
          <w:rFonts w:ascii="Times New Roman" w:hAnsi="Times New Roman"/>
          <w:color w:val="000000" w:themeColor="text1"/>
          <w:sz w:val="24"/>
          <w:szCs w:val="24"/>
        </w:rPr>
        <w:t xml:space="preserve"> to learn.  Let us look at two of them—measures by which Confucius assesses his students.</w:t>
      </w:r>
    </w:p>
    <w:p w14:paraId="1DD89DB9" w14:textId="77777777" w:rsidR="00AB6D96" w:rsidRPr="00350467" w:rsidRDefault="00AB6D96" w:rsidP="00AB6D96">
      <w:pPr>
        <w:spacing w:line="480" w:lineRule="auto"/>
        <w:ind w:left="720" w:hanging="720"/>
        <w:contextualSpacing/>
        <w:rPr>
          <w:rFonts w:ascii="Times New Roman" w:hAnsi="Times New Roman"/>
          <w:i/>
          <w:color w:val="000000" w:themeColor="text1"/>
          <w:sz w:val="24"/>
          <w:szCs w:val="24"/>
        </w:rPr>
      </w:pPr>
      <w:r w:rsidRPr="00350467">
        <w:rPr>
          <w:rFonts w:ascii="Times New Roman" w:hAnsi="Times New Roman"/>
          <w:i/>
          <w:color w:val="000000" w:themeColor="text1"/>
          <w:sz w:val="24"/>
          <w:szCs w:val="24"/>
        </w:rPr>
        <w:t>Assessment Measure: The Student Shall Talk in Class</w:t>
      </w:r>
    </w:p>
    <w:p w14:paraId="1A27735D" w14:textId="07895992" w:rsidR="00D22147" w:rsidRPr="00350467" w:rsidRDefault="00FB5B2F" w:rsidP="00AB6D96">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It is with this particular assessment measure that we see Confucius’ favorite </w:t>
      </w:r>
      <w:r w:rsidR="00C41C4C" w:rsidRPr="00350467">
        <w:rPr>
          <w:rFonts w:ascii="Times New Roman" w:hAnsi="Times New Roman"/>
          <w:color w:val="000000" w:themeColor="text1"/>
          <w:sz w:val="24"/>
          <w:szCs w:val="24"/>
        </w:rPr>
        <w:t>s</w:t>
      </w:r>
      <w:r w:rsidRPr="00350467">
        <w:rPr>
          <w:rFonts w:ascii="Times New Roman" w:hAnsi="Times New Roman"/>
          <w:color w:val="000000" w:themeColor="text1"/>
          <w:sz w:val="24"/>
          <w:szCs w:val="24"/>
        </w:rPr>
        <w:t xml:space="preserve">tudent, the famed Yen Hui, </w:t>
      </w:r>
      <w:r w:rsidR="00A60651" w:rsidRPr="00350467">
        <w:rPr>
          <w:rFonts w:ascii="Times New Roman" w:hAnsi="Times New Roman"/>
          <w:color w:val="000000" w:themeColor="text1"/>
          <w:sz w:val="24"/>
          <w:szCs w:val="24"/>
        </w:rPr>
        <w:t>put in</w:t>
      </w:r>
      <w:r w:rsidR="00004842">
        <w:rPr>
          <w:rFonts w:ascii="Times New Roman" w:hAnsi="Times New Roman"/>
          <w:color w:val="000000" w:themeColor="text1"/>
          <w:sz w:val="24"/>
          <w:szCs w:val="24"/>
        </w:rPr>
        <w:t xml:space="preserve"> what at least appears to be</w:t>
      </w:r>
      <w:r w:rsidR="00A60651" w:rsidRPr="00350467">
        <w:rPr>
          <w:rFonts w:ascii="Times New Roman" w:hAnsi="Times New Roman"/>
          <w:color w:val="000000" w:themeColor="text1"/>
          <w:sz w:val="24"/>
          <w:szCs w:val="24"/>
        </w:rPr>
        <w:t xml:space="preserve"> his poorest showing</w:t>
      </w:r>
      <w:r w:rsidR="00E2001A" w:rsidRPr="00350467">
        <w:rPr>
          <w:rFonts w:ascii="Times New Roman" w:hAnsi="Times New Roman"/>
          <w:color w:val="000000" w:themeColor="text1"/>
          <w:sz w:val="24"/>
          <w:szCs w:val="24"/>
        </w:rPr>
        <w:t>:</w:t>
      </w:r>
    </w:p>
    <w:p w14:paraId="76817041" w14:textId="77777777" w:rsidR="005D410E" w:rsidRPr="00350467" w:rsidRDefault="00D75D07" w:rsidP="00F01E70">
      <w:pPr>
        <w:spacing w:line="480" w:lineRule="auto"/>
        <w:ind w:left="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The Master </w:t>
      </w:r>
      <w:r w:rsidR="009B41CE" w:rsidRPr="00350467">
        <w:rPr>
          <w:rFonts w:ascii="Times New Roman" w:hAnsi="Times New Roman"/>
          <w:color w:val="000000" w:themeColor="text1"/>
          <w:sz w:val="24"/>
          <w:szCs w:val="24"/>
        </w:rPr>
        <w:t>said</w:t>
      </w:r>
      <w:r w:rsidRPr="00350467">
        <w:rPr>
          <w:rFonts w:ascii="Times New Roman" w:hAnsi="Times New Roman"/>
          <w:color w:val="000000" w:themeColor="text1"/>
          <w:sz w:val="24"/>
          <w:szCs w:val="24"/>
        </w:rPr>
        <w:t xml:space="preserve">, </w:t>
      </w:r>
      <w:r w:rsidR="00D22147" w:rsidRPr="00350467">
        <w:rPr>
          <w:rFonts w:ascii="Times New Roman" w:hAnsi="Times New Roman"/>
          <w:color w:val="000000" w:themeColor="text1"/>
          <w:sz w:val="24"/>
          <w:szCs w:val="24"/>
        </w:rPr>
        <w:t>“</w:t>
      </w:r>
      <w:r w:rsidR="009B41CE" w:rsidRPr="00350467">
        <w:rPr>
          <w:rFonts w:ascii="Times New Roman" w:hAnsi="Times New Roman"/>
          <w:color w:val="000000" w:themeColor="text1"/>
          <w:sz w:val="24"/>
          <w:szCs w:val="24"/>
        </w:rPr>
        <w:t xml:space="preserve">I </w:t>
      </w:r>
      <w:r w:rsidR="00446874" w:rsidRPr="00350467">
        <w:rPr>
          <w:rFonts w:ascii="Times New Roman" w:hAnsi="Times New Roman"/>
          <w:color w:val="000000" w:themeColor="text1"/>
          <w:sz w:val="24"/>
          <w:szCs w:val="24"/>
        </w:rPr>
        <w:t xml:space="preserve">spend the whole day talking with </w:t>
      </w:r>
      <w:r w:rsidR="00BF6099" w:rsidRPr="00350467">
        <w:rPr>
          <w:rFonts w:ascii="Times New Roman" w:hAnsi="Times New Roman"/>
          <w:color w:val="000000" w:themeColor="text1"/>
          <w:sz w:val="24"/>
          <w:szCs w:val="24"/>
        </w:rPr>
        <w:t>Hui</w:t>
      </w:r>
      <w:r w:rsidR="00446874" w:rsidRPr="00350467">
        <w:rPr>
          <w:rFonts w:ascii="Times New Roman" w:hAnsi="Times New Roman"/>
          <w:color w:val="000000" w:themeColor="text1"/>
          <w:sz w:val="24"/>
          <w:szCs w:val="24"/>
        </w:rPr>
        <w:t xml:space="preserve">, and he does not put any </w:t>
      </w:r>
      <w:r w:rsidR="00BF6099" w:rsidRPr="00350467">
        <w:rPr>
          <w:rFonts w:ascii="Times New Roman" w:hAnsi="Times New Roman"/>
          <w:color w:val="000000" w:themeColor="text1"/>
          <w:sz w:val="24"/>
          <w:szCs w:val="24"/>
        </w:rPr>
        <w:t>counter-arguments</w:t>
      </w:r>
      <w:r w:rsidR="00446874" w:rsidRPr="00350467">
        <w:rPr>
          <w:rFonts w:ascii="Times New Roman" w:hAnsi="Times New Roman"/>
          <w:color w:val="000000" w:themeColor="text1"/>
          <w:sz w:val="24"/>
          <w:szCs w:val="24"/>
        </w:rPr>
        <w:t xml:space="preserve"> but </w:t>
      </w:r>
      <w:r w:rsidR="00BF6099" w:rsidRPr="00350467">
        <w:rPr>
          <w:rFonts w:ascii="Times New Roman" w:hAnsi="Times New Roman"/>
          <w:color w:val="000000" w:themeColor="text1"/>
          <w:sz w:val="24"/>
          <w:szCs w:val="24"/>
        </w:rPr>
        <w:t>seems</w:t>
      </w:r>
      <w:r w:rsidR="00446874" w:rsidRPr="00350467">
        <w:rPr>
          <w:rFonts w:ascii="Times New Roman" w:hAnsi="Times New Roman"/>
          <w:color w:val="000000" w:themeColor="text1"/>
          <w:sz w:val="24"/>
          <w:szCs w:val="24"/>
        </w:rPr>
        <w:t xml:space="preserve"> stupid</w:t>
      </w:r>
      <w:r w:rsidR="00BF6099" w:rsidRPr="00350467">
        <w:rPr>
          <w:rFonts w:ascii="Times New Roman" w:hAnsi="Times New Roman"/>
          <w:color w:val="000000" w:themeColor="text1"/>
          <w:sz w:val="24"/>
          <w:szCs w:val="24"/>
        </w:rPr>
        <w:t>;</w:t>
      </w:r>
      <w:r w:rsidR="00446874" w:rsidRPr="00350467">
        <w:rPr>
          <w:rFonts w:ascii="Times New Roman" w:hAnsi="Times New Roman"/>
          <w:color w:val="000000" w:themeColor="text1"/>
          <w:sz w:val="24"/>
          <w:szCs w:val="24"/>
        </w:rPr>
        <w:t xml:space="preserve"> but when he is no longer with me and I study his private conduct, he is after all capable of setting the example. </w:t>
      </w:r>
      <w:r w:rsidR="00BF6099" w:rsidRPr="00350467">
        <w:rPr>
          <w:rFonts w:ascii="Times New Roman" w:hAnsi="Times New Roman"/>
          <w:color w:val="000000" w:themeColor="text1"/>
          <w:sz w:val="24"/>
          <w:szCs w:val="24"/>
        </w:rPr>
        <w:t>Hui</w:t>
      </w:r>
      <w:r w:rsidR="00446874" w:rsidRPr="00350467">
        <w:rPr>
          <w:rFonts w:ascii="Times New Roman" w:hAnsi="Times New Roman"/>
          <w:color w:val="000000" w:themeColor="text1"/>
          <w:sz w:val="24"/>
          <w:szCs w:val="24"/>
        </w:rPr>
        <w:t xml:space="preserve"> is certainly not stupid</w:t>
      </w:r>
      <w:r w:rsidR="00D22147" w:rsidRPr="00350467">
        <w:rPr>
          <w:rFonts w:ascii="Times New Roman" w:hAnsi="Times New Roman"/>
          <w:color w:val="000000" w:themeColor="text1"/>
          <w:sz w:val="24"/>
          <w:szCs w:val="24"/>
        </w:rPr>
        <w:t>.”</w:t>
      </w:r>
      <w:r w:rsidR="00446874" w:rsidRPr="00350467">
        <w:rPr>
          <w:rFonts w:ascii="Times New Roman" w:hAnsi="Times New Roman"/>
          <w:color w:val="000000" w:themeColor="text1"/>
          <w:sz w:val="24"/>
          <w:szCs w:val="24"/>
        </w:rPr>
        <w:t xml:space="preserve"> (</w:t>
      </w:r>
      <w:r w:rsidR="00BF6099" w:rsidRPr="00350467">
        <w:rPr>
          <w:rFonts w:ascii="Times New Roman" w:hAnsi="Times New Roman"/>
          <w:i/>
          <w:color w:val="000000" w:themeColor="text1"/>
          <w:sz w:val="24"/>
          <w:szCs w:val="24"/>
        </w:rPr>
        <w:t>Analects</w:t>
      </w:r>
      <w:r w:rsidR="00BF6099" w:rsidRPr="00350467">
        <w:rPr>
          <w:rFonts w:ascii="Times New Roman" w:hAnsi="Times New Roman"/>
          <w:color w:val="000000" w:themeColor="text1"/>
          <w:sz w:val="24"/>
          <w:szCs w:val="24"/>
        </w:rPr>
        <w:t xml:space="preserve"> 2.9)</w:t>
      </w:r>
    </w:p>
    <w:p w14:paraId="5EBC53AA" w14:textId="1322BE57" w:rsidR="00AB6D96" w:rsidRPr="00350467" w:rsidRDefault="00D75D07" w:rsidP="000E3AF4">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What to make of this? </w:t>
      </w:r>
      <w:r w:rsidR="00004842">
        <w:rPr>
          <w:rFonts w:ascii="Times New Roman" w:hAnsi="Times New Roman"/>
          <w:color w:val="000000" w:themeColor="text1"/>
          <w:sz w:val="24"/>
          <w:szCs w:val="24"/>
        </w:rPr>
        <w:t>W</w:t>
      </w:r>
      <w:r w:rsidR="00004842" w:rsidRPr="00350467">
        <w:rPr>
          <w:rFonts w:ascii="Times New Roman" w:hAnsi="Times New Roman"/>
          <w:color w:val="000000" w:themeColor="text1"/>
          <w:sz w:val="24"/>
          <w:szCs w:val="24"/>
        </w:rPr>
        <w:t xml:space="preserve">e shall consider later </w:t>
      </w:r>
      <w:r w:rsidR="00004842">
        <w:rPr>
          <w:rFonts w:ascii="Times New Roman" w:hAnsi="Times New Roman"/>
          <w:color w:val="000000" w:themeColor="text1"/>
          <w:sz w:val="24"/>
          <w:szCs w:val="24"/>
        </w:rPr>
        <w:t>t</w:t>
      </w:r>
      <w:r w:rsidR="004A305C" w:rsidRPr="00350467">
        <w:rPr>
          <w:rFonts w:ascii="Times New Roman" w:hAnsi="Times New Roman"/>
          <w:color w:val="000000" w:themeColor="text1"/>
          <w:sz w:val="24"/>
          <w:szCs w:val="24"/>
        </w:rPr>
        <w:t>he obvious positive assessment of Hui in this passage</w:t>
      </w:r>
      <w:r w:rsidR="00254C4A" w:rsidRPr="00350467">
        <w:rPr>
          <w:rFonts w:ascii="Times New Roman" w:hAnsi="Times New Roman"/>
          <w:color w:val="000000" w:themeColor="text1"/>
          <w:sz w:val="24"/>
          <w:szCs w:val="24"/>
        </w:rPr>
        <w:t>, and w</w:t>
      </w:r>
      <w:r w:rsidR="00691A29" w:rsidRPr="00350467">
        <w:rPr>
          <w:rFonts w:ascii="Times New Roman" w:hAnsi="Times New Roman"/>
          <w:color w:val="000000" w:themeColor="text1"/>
          <w:sz w:val="24"/>
          <w:szCs w:val="24"/>
        </w:rPr>
        <w:t xml:space="preserve">e should not make too much of the negative assessment. However, it is still significant that Confucius </w:t>
      </w:r>
      <w:r w:rsidR="00CA6613" w:rsidRPr="00350467">
        <w:rPr>
          <w:rFonts w:ascii="Times New Roman" w:hAnsi="Times New Roman"/>
          <w:color w:val="000000" w:themeColor="text1"/>
          <w:sz w:val="24"/>
          <w:szCs w:val="24"/>
        </w:rPr>
        <w:t xml:space="preserve">seems willing to draw </w:t>
      </w:r>
      <w:r w:rsidR="00B82684" w:rsidRPr="00350467">
        <w:rPr>
          <w:rFonts w:ascii="Times New Roman" w:hAnsi="Times New Roman"/>
          <w:color w:val="000000" w:themeColor="text1"/>
          <w:sz w:val="24"/>
          <w:szCs w:val="24"/>
        </w:rPr>
        <w:t>a</w:t>
      </w:r>
      <w:r w:rsidR="004910B0" w:rsidRPr="00350467">
        <w:rPr>
          <w:rFonts w:ascii="Times New Roman" w:hAnsi="Times New Roman"/>
          <w:color w:val="000000" w:themeColor="text1"/>
          <w:sz w:val="24"/>
          <w:szCs w:val="24"/>
        </w:rPr>
        <w:t xml:space="preserve">t least a </w:t>
      </w:r>
      <w:r w:rsidR="00691A29" w:rsidRPr="00350467">
        <w:rPr>
          <w:rFonts w:ascii="Times New Roman" w:hAnsi="Times New Roman"/>
          <w:color w:val="000000" w:themeColor="text1"/>
          <w:sz w:val="24"/>
          <w:szCs w:val="24"/>
        </w:rPr>
        <w:t xml:space="preserve">provisional </w:t>
      </w:r>
      <w:r w:rsidR="00B82684" w:rsidRPr="00350467">
        <w:rPr>
          <w:rFonts w:ascii="Times New Roman" w:hAnsi="Times New Roman"/>
          <w:color w:val="000000" w:themeColor="text1"/>
          <w:sz w:val="24"/>
          <w:szCs w:val="24"/>
        </w:rPr>
        <w:t>negative conclusion</w:t>
      </w:r>
      <w:r w:rsidR="00691A29" w:rsidRPr="00350467">
        <w:rPr>
          <w:rFonts w:ascii="Times New Roman" w:hAnsi="Times New Roman"/>
          <w:color w:val="000000" w:themeColor="text1"/>
          <w:sz w:val="24"/>
          <w:szCs w:val="24"/>
        </w:rPr>
        <w:t xml:space="preserve"> regarding his student</w:t>
      </w:r>
      <w:r w:rsidR="00B82684" w:rsidRPr="00350467">
        <w:rPr>
          <w:rFonts w:ascii="Times New Roman" w:hAnsi="Times New Roman"/>
          <w:color w:val="000000" w:themeColor="text1"/>
          <w:sz w:val="24"/>
          <w:szCs w:val="24"/>
        </w:rPr>
        <w:t xml:space="preserve"> </w:t>
      </w:r>
      <w:r w:rsidR="008E10F2" w:rsidRPr="00350467">
        <w:rPr>
          <w:rFonts w:ascii="Times New Roman" w:hAnsi="Times New Roman"/>
          <w:color w:val="000000" w:themeColor="text1"/>
          <w:sz w:val="24"/>
          <w:szCs w:val="24"/>
        </w:rPr>
        <w:t xml:space="preserve">on the basis of his silence during times of instruction. </w:t>
      </w:r>
      <w:r w:rsidR="000E3AF4" w:rsidRPr="00350467">
        <w:rPr>
          <w:rFonts w:ascii="Times New Roman" w:hAnsi="Times New Roman"/>
          <w:color w:val="000000" w:themeColor="text1"/>
          <w:sz w:val="24"/>
          <w:szCs w:val="24"/>
        </w:rPr>
        <w:t xml:space="preserve">Intelligent </w:t>
      </w:r>
      <w:r w:rsidR="000E3AF4" w:rsidRPr="00350467">
        <w:rPr>
          <w:rFonts w:ascii="Times New Roman" w:hAnsi="Times New Roman"/>
          <w:color w:val="000000" w:themeColor="text1"/>
          <w:sz w:val="24"/>
          <w:szCs w:val="24"/>
        </w:rPr>
        <w:lastRenderedPageBreak/>
        <w:t xml:space="preserve">commentary and questioning is an indicator of a good student, although its </w:t>
      </w:r>
      <w:r w:rsidR="00E2001A" w:rsidRPr="00350467">
        <w:rPr>
          <w:rFonts w:ascii="Times New Roman" w:hAnsi="Times New Roman"/>
          <w:color w:val="000000" w:themeColor="text1"/>
          <w:sz w:val="24"/>
          <w:szCs w:val="24"/>
        </w:rPr>
        <w:t>absence</w:t>
      </w:r>
      <w:r w:rsidR="000E3AF4" w:rsidRPr="00350467">
        <w:rPr>
          <w:rFonts w:ascii="Times New Roman" w:hAnsi="Times New Roman"/>
          <w:color w:val="000000" w:themeColor="text1"/>
          <w:sz w:val="24"/>
          <w:szCs w:val="24"/>
        </w:rPr>
        <w:t xml:space="preserve"> does not </w:t>
      </w:r>
      <w:r w:rsidR="00E2001A" w:rsidRPr="00350467">
        <w:rPr>
          <w:rFonts w:ascii="Times New Roman" w:hAnsi="Times New Roman"/>
          <w:color w:val="000000" w:themeColor="text1"/>
          <w:sz w:val="24"/>
          <w:szCs w:val="24"/>
        </w:rPr>
        <w:t xml:space="preserve">prove </w:t>
      </w:r>
      <w:r w:rsidR="000E3AF4" w:rsidRPr="00350467">
        <w:rPr>
          <w:rFonts w:ascii="Times New Roman" w:hAnsi="Times New Roman"/>
          <w:color w:val="000000" w:themeColor="text1"/>
          <w:sz w:val="24"/>
          <w:szCs w:val="24"/>
        </w:rPr>
        <w:t>a bad student.</w:t>
      </w:r>
      <w:r w:rsidR="004910B0" w:rsidRPr="00350467">
        <w:rPr>
          <w:rFonts w:ascii="Times New Roman" w:hAnsi="Times New Roman"/>
          <w:color w:val="000000" w:themeColor="text1"/>
          <w:sz w:val="24"/>
          <w:szCs w:val="24"/>
        </w:rPr>
        <w:t xml:space="preserve"> </w:t>
      </w:r>
      <w:r w:rsidR="00613DB4" w:rsidRPr="00350467">
        <w:rPr>
          <w:rFonts w:ascii="Times New Roman" w:hAnsi="Times New Roman"/>
          <w:color w:val="000000" w:themeColor="text1"/>
          <w:sz w:val="24"/>
          <w:szCs w:val="24"/>
        </w:rPr>
        <w:t xml:space="preserve">(11.4 suggests that the critique, or </w:t>
      </w:r>
      <w:r w:rsidR="0000408D" w:rsidRPr="00350467">
        <w:rPr>
          <w:rFonts w:ascii="Times New Roman" w:hAnsi="Times New Roman"/>
          <w:color w:val="000000" w:themeColor="text1"/>
          <w:sz w:val="24"/>
          <w:szCs w:val="24"/>
        </w:rPr>
        <w:t>a similar</w:t>
      </w:r>
      <w:r w:rsidR="00613DB4" w:rsidRPr="00350467">
        <w:rPr>
          <w:rFonts w:ascii="Times New Roman" w:hAnsi="Times New Roman"/>
          <w:color w:val="000000" w:themeColor="text1"/>
          <w:sz w:val="24"/>
          <w:szCs w:val="24"/>
        </w:rPr>
        <w:t xml:space="preserve"> </w:t>
      </w:r>
      <w:r w:rsidR="0000408D" w:rsidRPr="00350467">
        <w:rPr>
          <w:rFonts w:ascii="Times New Roman" w:hAnsi="Times New Roman"/>
          <w:color w:val="000000" w:themeColor="text1"/>
          <w:sz w:val="24"/>
          <w:szCs w:val="24"/>
        </w:rPr>
        <w:t>one</w:t>
      </w:r>
      <w:r w:rsidR="00613DB4" w:rsidRPr="00350467">
        <w:rPr>
          <w:rFonts w:ascii="Times New Roman" w:hAnsi="Times New Roman"/>
          <w:color w:val="000000" w:themeColor="text1"/>
          <w:sz w:val="24"/>
          <w:szCs w:val="24"/>
        </w:rPr>
        <w:t xml:space="preserve">, may be </w:t>
      </w:r>
      <w:r w:rsidR="0000408D" w:rsidRPr="00350467">
        <w:rPr>
          <w:rFonts w:ascii="Times New Roman" w:hAnsi="Times New Roman"/>
          <w:color w:val="000000" w:themeColor="text1"/>
          <w:sz w:val="24"/>
          <w:szCs w:val="24"/>
        </w:rPr>
        <w:t>maintained.)</w:t>
      </w:r>
    </w:p>
    <w:p w14:paraId="79E289E1" w14:textId="77777777" w:rsidR="000E3AF4" w:rsidRPr="00350467" w:rsidRDefault="00250F5E" w:rsidP="000E3AF4">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Let us consider another measure of the same goal.</w:t>
      </w:r>
    </w:p>
    <w:p w14:paraId="02D076E0" w14:textId="77777777" w:rsidR="00AB6D96" w:rsidRPr="00350467" w:rsidRDefault="00AB6D96" w:rsidP="00AB6D96">
      <w:pPr>
        <w:spacing w:line="480" w:lineRule="auto"/>
        <w:ind w:left="720" w:hanging="720"/>
        <w:contextualSpacing/>
        <w:rPr>
          <w:rFonts w:ascii="Times New Roman" w:hAnsi="Times New Roman"/>
          <w:i/>
          <w:color w:val="000000" w:themeColor="text1"/>
          <w:sz w:val="24"/>
          <w:szCs w:val="24"/>
        </w:rPr>
      </w:pPr>
      <w:r w:rsidRPr="00350467">
        <w:rPr>
          <w:rFonts w:ascii="Times New Roman" w:hAnsi="Times New Roman"/>
          <w:i/>
          <w:color w:val="000000" w:themeColor="text1"/>
          <w:sz w:val="24"/>
          <w:szCs w:val="24"/>
        </w:rPr>
        <w:t>Assessment Measure: The Student Shall Infer Additional Truths from What the Teacher Says</w:t>
      </w:r>
    </w:p>
    <w:p w14:paraId="126D25DA" w14:textId="77777777" w:rsidR="0055480D" w:rsidRPr="00350467" w:rsidRDefault="00DD7A1A" w:rsidP="00007CF0">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This particular assessment </w:t>
      </w:r>
      <w:r w:rsidR="00C66558" w:rsidRPr="00350467">
        <w:rPr>
          <w:rFonts w:ascii="Times New Roman" w:hAnsi="Times New Roman"/>
          <w:color w:val="000000" w:themeColor="text1"/>
          <w:sz w:val="24"/>
          <w:szCs w:val="24"/>
        </w:rPr>
        <w:t>measure</w:t>
      </w:r>
      <w:r w:rsidR="00007CF0" w:rsidRPr="00350467">
        <w:rPr>
          <w:rFonts w:ascii="Times New Roman" w:hAnsi="Times New Roman"/>
          <w:color w:val="000000" w:themeColor="text1"/>
          <w:sz w:val="24"/>
          <w:szCs w:val="24"/>
        </w:rPr>
        <w:t xml:space="preserve"> </w:t>
      </w:r>
      <w:r w:rsidRPr="00350467">
        <w:rPr>
          <w:rFonts w:ascii="Times New Roman" w:hAnsi="Times New Roman"/>
          <w:color w:val="000000" w:themeColor="text1"/>
          <w:sz w:val="24"/>
          <w:szCs w:val="24"/>
        </w:rPr>
        <w:t>is so significant that Confucius makes it a requirement for someone to remain his student</w:t>
      </w:r>
      <w:r w:rsidR="00EA16B5" w:rsidRPr="00350467">
        <w:rPr>
          <w:rFonts w:ascii="Times New Roman" w:hAnsi="Times New Roman"/>
          <w:color w:val="000000" w:themeColor="text1"/>
          <w:sz w:val="24"/>
          <w:szCs w:val="24"/>
        </w:rPr>
        <w:t xml:space="preserve"> (</w:t>
      </w:r>
      <w:r w:rsidR="00EA16B5" w:rsidRPr="00350467">
        <w:rPr>
          <w:rFonts w:ascii="Times New Roman" w:hAnsi="Times New Roman"/>
          <w:i/>
          <w:color w:val="000000" w:themeColor="text1"/>
          <w:sz w:val="24"/>
          <w:szCs w:val="24"/>
        </w:rPr>
        <w:t>Analects</w:t>
      </w:r>
      <w:r w:rsidR="00EA16B5" w:rsidRPr="00350467">
        <w:rPr>
          <w:rFonts w:ascii="Times New Roman" w:hAnsi="Times New Roman"/>
          <w:color w:val="000000" w:themeColor="text1"/>
          <w:sz w:val="24"/>
          <w:szCs w:val="24"/>
        </w:rPr>
        <w:t xml:space="preserve"> 7.8).</w:t>
      </w:r>
    </w:p>
    <w:p w14:paraId="0051D1B3" w14:textId="77777777" w:rsidR="00007CF0" w:rsidRPr="00350467" w:rsidRDefault="00F03F1F" w:rsidP="00007CF0">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Here </w:t>
      </w:r>
      <w:r w:rsidR="00BC3A78" w:rsidRPr="00350467">
        <w:rPr>
          <w:rFonts w:ascii="Times New Roman" w:hAnsi="Times New Roman"/>
          <w:color w:val="000000" w:themeColor="text1"/>
          <w:sz w:val="24"/>
          <w:szCs w:val="24"/>
        </w:rPr>
        <w:t>the Master is, apparently,</w:t>
      </w:r>
      <w:r w:rsidR="00713219" w:rsidRPr="00350467">
        <w:rPr>
          <w:rFonts w:ascii="Times New Roman" w:hAnsi="Times New Roman"/>
          <w:color w:val="000000" w:themeColor="text1"/>
          <w:sz w:val="24"/>
          <w:szCs w:val="24"/>
        </w:rPr>
        <w:t xml:space="preserve"> most affirmative of Hui:</w:t>
      </w:r>
    </w:p>
    <w:p w14:paraId="5DE67EAA" w14:textId="220188F9" w:rsidR="004847AB" w:rsidRPr="00350467" w:rsidRDefault="00497B53" w:rsidP="006432EE">
      <w:pPr>
        <w:spacing w:line="480" w:lineRule="auto"/>
        <w:ind w:left="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The </w:t>
      </w:r>
      <w:r w:rsidR="009B7D43" w:rsidRPr="00350467">
        <w:rPr>
          <w:rFonts w:ascii="Times New Roman" w:hAnsi="Times New Roman"/>
          <w:color w:val="000000" w:themeColor="text1"/>
          <w:sz w:val="24"/>
          <w:szCs w:val="24"/>
        </w:rPr>
        <w:t xml:space="preserve">Master </w:t>
      </w:r>
      <w:r w:rsidR="00D01757" w:rsidRPr="00350467">
        <w:rPr>
          <w:rFonts w:ascii="Times New Roman" w:hAnsi="Times New Roman"/>
          <w:color w:val="000000" w:themeColor="text1"/>
          <w:sz w:val="24"/>
          <w:szCs w:val="24"/>
        </w:rPr>
        <w:t xml:space="preserve">said to Zigong: ‘Out of You and Hui </w:t>
      </w:r>
      <w:r w:rsidR="007C346E" w:rsidRPr="00350467">
        <w:rPr>
          <w:rFonts w:ascii="Times New Roman" w:hAnsi="Times New Roman"/>
          <w:color w:val="000000" w:themeColor="text1"/>
          <w:sz w:val="24"/>
          <w:szCs w:val="24"/>
        </w:rPr>
        <w:t>which is the better?’ He replied: ‘</w:t>
      </w:r>
      <w:r w:rsidR="00DC2EA0" w:rsidRPr="00350467">
        <w:rPr>
          <w:rFonts w:ascii="Times New Roman" w:hAnsi="Times New Roman"/>
          <w:color w:val="000000" w:themeColor="text1"/>
          <w:sz w:val="24"/>
          <w:szCs w:val="24"/>
        </w:rPr>
        <w:t>H</w:t>
      </w:r>
      <w:r w:rsidR="007C346E" w:rsidRPr="00350467">
        <w:rPr>
          <w:rFonts w:ascii="Times New Roman" w:hAnsi="Times New Roman"/>
          <w:color w:val="000000" w:themeColor="text1"/>
          <w:sz w:val="24"/>
          <w:szCs w:val="24"/>
        </w:rPr>
        <w:t xml:space="preserve">ow </w:t>
      </w:r>
      <w:r w:rsidR="00DC2EA0" w:rsidRPr="00350467">
        <w:rPr>
          <w:rFonts w:ascii="Times New Roman" w:hAnsi="Times New Roman"/>
          <w:color w:val="000000" w:themeColor="text1"/>
          <w:sz w:val="24"/>
          <w:szCs w:val="24"/>
        </w:rPr>
        <w:t>dare</w:t>
      </w:r>
      <w:r w:rsidR="007C346E" w:rsidRPr="00350467">
        <w:rPr>
          <w:rFonts w:ascii="Times New Roman" w:hAnsi="Times New Roman"/>
          <w:color w:val="000000" w:themeColor="text1"/>
          <w:sz w:val="24"/>
          <w:szCs w:val="24"/>
        </w:rPr>
        <w:t xml:space="preserve"> I even have a look at </w:t>
      </w:r>
      <w:r w:rsidR="00DC2EA0" w:rsidRPr="00350467">
        <w:rPr>
          <w:rFonts w:ascii="Times New Roman" w:hAnsi="Times New Roman"/>
          <w:color w:val="000000" w:themeColor="text1"/>
          <w:sz w:val="24"/>
          <w:szCs w:val="24"/>
        </w:rPr>
        <w:t>Hui?</w:t>
      </w:r>
      <w:r w:rsidR="00F2411C" w:rsidRPr="00350467">
        <w:rPr>
          <w:rFonts w:ascii="Times New Roman" w:hAnsi="Times New Roman"/>
          <w:color w:val="000000" w:themeColor="text1"/>
          <w:sz w:val="24"/>
          <w:szCs w:val="24"/>
        </w:rPr>
        <w:t xml:space="preserve"> Hui</w:t>
      </w:r>
      <w:r w:rsidR="007C346E" w:rsidRPr="00350467">
        <w:rPr>
          <w:rFonts w:ascii="Times New Roman" w:hAnsi="Times New Roman"/>
          <w:color w:val="000000" w:themeColor="text1"/>
          <w:sz w:val="24"/>
          <w:szCs w:val="24"/>
        </w:rPr>
        <w:t xml:space="preserve"> is the sort of person who, by hearing one thing, understands </w:t>
      </w:r>
      <w:r w:rsidR="00F2411C" w:rsidRPr="00350467">
        <w:rPr>
          <w:rFonts w:ascii="Times New Roman" w:hAnsi="Times New Roman"/>
          <w:color w:val="000000" w:themeColor="text1"/>
          <w:sz w:val="24"/>
          <w:szCs w:val="24"/>
        </w:rPr>
        <w:t>ten;</w:t>
      </w:r>
      <w:r w:rsidR="007C346E" w:rsidRPr="00350467">
        <w:rPr>
          <w:rFonts w:ascii="Times New Roman" w:hAnsi="Times New Roman"/>
          <w:color w:val="000000" w:themeColor="text1"/>
          <w:sz w:val="24"/>
          <w:szCs w:val="24"/>
        </w:rPr>
        <w:t xml:space="preserve"> but I am the sort of person who, by hearing one thing, understand</w:t>
      </w:r>
      <w:r w:rsidR="007B7852">
        <w:rPr>
          <w:rFonts w:ascii="Times New Roman" w:hAnsi="Times New Roman"/>
          <w:color w:val="000000" w:themeColor="text1"/>
          <w:sz w:val="24"/>
          <w:szCs w:val="24"/>
        </w:rPr>
        <w:t>s</w:t>
      </w:r>
      <w:r w:rsidR="007C346E" w:rsidRPr="00350467">
        <w:rPr>
          <w:rFonts w:ascii="Times New Roman" w:hAnsi="Times New Roman"/>
          <w:color w:val="000000" w:themeColor="text1"/>
          <w:sz w:val="24"/>
          <w:szCs w:val="24"/>
        </w:rPr>
        <w:t xml:space="preserve"> </w:t>
      </w:r>
      <w:r w:rsidR="00F2411C" w:rsidRPr="00350467">
        <w:rPr>
          <w:rFonts w:ascii="Times New Roman" w:hAnsi="Times New Roman"/>
          <w:color w:val="000000" w:themeColor="text1"/>
          <w:sz w:val="24"/>
          <w:szCs w:val="24"/>
        </w:rPr>
        <w:t>two</w:t>
      </w:r>
      <w:r w:rsidR="007C346E" w:rsidRPr="00350467">
        <w:rPr>
          <w:rFonts w:ascii="Times New Roman" w:hAnsi="Times New Roman"/>
          <w:color w:val="000000" w:themeColor="text1"/>
          <w:sz w:val="24"/>
          <w:szCs w:val="24"/>
        </w:rPr>
        <w:t>.</w:t>
      </w:r>
      <w:r w:rsidR="00F2411C" w:rsidRPr="00350467">
        <w:rPr>
          <w:rFonts w:ascii="Times New Roman" w:hAnsi="Times New Roman"/>
          <w:color w:val="000000" w:themeColor="text1"/>
          <w:sz w:val="24"/>
          <w:szCs w:val="24"/>
        </w:rPr>
        <w:t>’</w:t>
      </w:r>
      <w:r w:rsidR="007C346E" w:rsidRPr="00350467">
        <w:rPr>
          <w:rFonts w:ascii="Times New Roman" w:hAnsi="Times New Roman"/>
          <w:color w:val="000000" w:themeColor="text1"/>
          <w:sz w:val="24"/>
          <w:szCs w:val="24"/>
        </w:rPr>
        <w:t xml:space="preserve"> The </w:t>
      </w:r>
      <w:r w:rsidR="00233506" w:rsidRPr="00350467">
        <w:rPr>
          <w:rFonts w:ascii="Times New Roman" w:hAnsi="Times New Roman"/>
          <w:color w:val="000000" w:themeColor="text1"/>
          <w:sz w:val="24"/>
          <w:szCs w:val="24"/>
        </w:rPr>
        <w:t>M</w:t>
      </w:r>
      <w:r w:rsidR="007C346E" w:rsidRPr="00350467">
        <w:rPr>
          <w:rFonts w:ascii="Times New Roman" w:hAnsi="Times New Roman"/>
          <w:color w:val="000000" w:themeColor="text1"/>
          <w:sz w:val="24"/>
          <w:szCs w:val="24"/>
        </w:rPr>
        <w:t>aster said</w:t>
      </w:r>
      <w:r w:rsidR="00233506" w:rsidRPr="00350467">
        <w:rPr>
          <w:rFonts w:ascii="Times New Roman" w:hAnsi="Times New Roman"/>
          <w:color w:val="000000" w:themeColor="text1"/>
          <w:sz w:val="24"/>
          <w:szCs w:val="24"/>
        </w:rPr>
        <w:t>: ‘Y</w:t>
      </w:r>
      <w:r w:rsidR="007C346E" w:rsidRPr="00350467">
        <w:rPr>
          <w:rFonts w:ascii="Times New Roman" w:hAnsi="Times New Roman"/>
          <w:color w:val="000000" w:themeColor="text1"/>
          <w:sz w:val="24"/>
          <w:szCs w:val="24"/>
        </w:rPr>
        <w:t>ou are not as good as he is. Both you and I are not as good as he is.’</w:t>
      </w:r>
      <w:r w:rsidR="006432EE" w:rsidRPr="00350467">
        <w:rPr>
          <w:rFonts w:ascii="Times New Roman" w:hAnsi="Times New Roman"/>
          <w:color w:val="000000" w:themeColor="text1"/>
          <w:sz w:val="24"/>
          <w:szCs w:val="24"/>
        </w:rPr>
        <w:t xml:space="preserve"> (</w:t>
      </w:r>
      <w:r w:rsidR="00ED0FDB" w:rsidRPr="00350467">
        <w:rPr>
          <w:rFonts w:ascii="Times New Roman" w:hAnsi="Times New Roman"/>
          <w:i/>
          <w:color w:val="000000" w:themeColor="text1"/>
          <w:sz w:val="24"/>
          <w:szCs w:val="24"/>
        </w:rPr>
        <w:t>Analects</w:t>
      </w:r>
      <w:r w:rsidR="00ED0FDB" w:rsidRPr="00350467">
        <w:rPr>
          <w:rFonts w:ascii="Times New Roman" w:hAnsi="Times New Roman"/>
          <w:color w:val="000000" w:themeColor="text1"/>
          <w:sz w:val="24"/>
          <w:szCs w:val="24"/>
        </w:rPr>
        <w:t xml:space="preserve"> 5.9)</w:t>
      </w:r>
    </w:p>
    <w:p w14:paraId="6E963A44" w14:textId="2FA6CF18" w:rsidR="003D7F4E" w:rsidRPr="00350467" w:rsidRDefault="00254C4A" w:rsidP="002B1A34">
      <w:pPr>
        <w:spacing w:line="480" w:lineRule="auto"/>
        <w:contextualSpacing/>
        <w:rPr>
          <w:rFonts w:ascii="Times New Roman" w:hAnsi="Times New Roman"/>
          <w:sz w:val="24"/>
          <w:szCs w:val="24"/>
        </w:rPr>
      </w:pPr>
      <w:r w:rsidRPr="00350467">
        <w:rPr>
          <w:rFonts w:ascii="Times New Roman" w:hAnsi="Times New Roman"/>
          <w:color w:val="000000" w:themeColor="text1"/>
          <w:sz w:val="24"/>
          <w:szCs w:val="24"/>
        </w:rPr>
        <w:t>Th</w:t>
      </w:r>
      <w:r w:rsidR="00C9563C" w:rsidRPr="00350467">
        <w:rPr>
          <w:rFonts w:ascii="Times New Roman" w:hAnsi="Times New Roman"/>
          <w:color w:val="000000" w:themeColor="text1"/>
          <w:sz w:val="24"/>
          <w:szCs w:val="24"/>
        </w:rPr>
        <w:t xml:space="preserve">ere are some textual and interpretive issues here which I am </w:t>
      </w:r>
      <w:r w:rsidR="00B152AD" w:rsidRPr="00350467">
        <w:rPr>
          <w:rFonts w:ascii="Times New Roman" w:hAnsi="Times New Roman"/>
          <w:color w:val="000000" w:themeColor="text1"/>
          <w:sz w:val="24"/>
          <w:szCs w:val="24"/>
        </w:rPr>
        <w:t xml:space="preserve">not qualified to sort out. </w:t>
      </w:r>
      <w:r w:rsidR="004F56C7" w:rsidRPr="00350467">
        <w:rPr>
          <w:rFonts w:ascii="Times New Roman" w:hAnsi="Times New Roman"/>
          <w:color w:val="000000" w:themeColor="text1"/>
          <w:sz w:val="24"/>
          <w:szCs w:val="24"/>
        </w:rPr>
        <w:t xml:space="preserve">Gardner </w:t>
      </w:r>
      <w:r w:rsidR="00D3596C" w:rsidRPr="00350467">
        <w:rPr>
          <w:rFonts w:ascii="Times New Roman" w:hAnsi="Times New Roman"/>
          <w:color w:val="000000" w:themeColor="text1"/>
          <w:sz w:val="24"/>
          <w:szCs w:val="24"/>
        </w:rPr>
        <w:t>joins</w:t>
      </w:r>
      <w:r w:rsidR="00204C9E" w:rsidRPr="00350467">
        <w:rPr>
          <w:rFonts w:ascii="Times New Roman" w:hAnsi="Times New Roman"/>
          <w:color w:val="000000" w:themeColor="text1"/>
          <w:sz w:val="24"/>
          <w:szCs w:val="24"/>
        </w:rPr>
        <w:t xml:space="preserve"> the</w:t>
      </w:r>
      <w:r w:rsidR="00D3596C" w:rsidRPr="00350467">
        <w:rPr>
          <w:rFonts w:ascii="Times New Roman" w:hAnsi="Times New Roman"/>
          <w:color w:val="000000" w:themeColor="text1"/>
          <w:sz w:val="24"/>
          <w:szCs w:val="24"/>
        </w:rPr>
        <w:t xml:space="preserve"> Dawson</w:t>
      </w:r>
      <w:r w:rsidR="00204C9E" w:rsidRPr="00350467">
        <w:rPr>
          <w:rFonts w:ascii="Times New Roman" w:hAnsi="Times New Roman"/>
          <w:color w:val="000000" w:themeColor="text1"/>
          <w:sz w:val="24"/>
          <w:szCs w:val="24"/>
        </w:rPr>
        <w:t xml:space="preserve"> translation </w:t>
      </w:r>
      <w:r w:rsidR="00833F35" w:rsidRPr="00350467">
        <w:rPr>
          <w:rFonts w:ascii="Times New Roman" w:hAnsi="Times New Roman"/>
          <w:color w:val="000000" w:themeColor="text1"/>
          <w:sz w:val="24"/>
          <w:szCs w:val="24"/>
        </w:rPr>
        <w:t>in this reading of the textual tradition</w:t>
      </w:r>
      <w:r w:rsidR="002B1A34" w:rsidRPr="00350467">
        <w:rPr>
          <w:rFonts w:ascii="Times New Roman" w:hAnsi="Times New Roman"/>
          <w:color w:val="000000" w:themeColor="text1"/>
          <w:sz w:val="24"/>
          <w:szCs w:val="24"/>
        </w:rPr>
        <w:t xml:space="preserve"> (</w:t>
      </w:r>
      <w:r w:rsidR="002B1A34" w:rsidRPr="00350467">
        <w:rPr>
          <w:rFonts w:ascii="Times New Roman" w:hAnsi="Times New Roman"/>
          <w:sz w:val="24"/>
          <w:szCs w:val="24"/>
        </w:rPr>
        <w:t>Gardner 2014, 21</w:t>
      </w:r>
      <w:r w:rsidR="002B1A34" w:rsidRPr="00350467">
        <w:rPr>
          <w:rFonts w:ascii="Times New Roman" w:hAnsi="Times New Roman"/>
          <w:color w:val="000000" w:themeColor="text1"/>
          <w:sz w:val="24"/>
          <w:szCs w:val="24"/>
        </w:rPr>
        <w:t>).</w:t>
      </w:r>
      <w:r w:rsidR="00484CBF" w:rsidRPr="00350467">
        <w:rPr>
          <w:rFonts w:ascii="Times New Roman" w:hAnsi="Times New Roman"/>
          <w:color w:val="000000" w:themeColor="text1"/>
          <w:sz w:val="24"/>
          <w:szCs w:val="24"/>
        </w:rPr>
        <w:t xml:space="preserve"> However, Legge </w:t>
      </w:r>
      <w:r w:rsidR="00E33AE2" w:rsidRPr="00350467">
        <w:rPr>
          <w:rFonts w:ascii="Times New Roman" w:hAnsi="Times New Roman"/>
          <w:color w:val="000000" w:themeColor="text1"/>
          <w:sz w:val="24"/>
          <w:szCs w:val="24"/>
        </w:rPr>
        <w:t xml:space="preserve">leaves out the last clause, voicing his skepticism of this reading in </w:t>
      </w:r>
      <w:r w:rsidR="00E2001A" w:rsidRPr="00350467">
        <w:rPr>
          <w:rFonts w:ascii="Times New Roman" w:hAnsi="Times New Roman"/>
          <w:color w:val="000000" w:themeColor="text1"/>
          <w:sz w:val="24"/>
          <w:szCs w:val="24"/>
        </w:rPr>
        <w:t>his</w:t>
      </w:r>
      <w:r w:rsidR="00E33AE2" w:rsidRPr="00350467">
        <w:rPr>
          <w:rFonts w:ascii="Times New Roman" w:hAnsi="Times New Roman"/>
          <w:color w:val="000000" w:themeColor="text1"/>
          <w:sz w:val="24"/>
          <w:szCs w:val="24"/>
        </w:rPr>
        <w:t xml:space="preserve"> notes, and stops with the observation of Hui’s and Zigong’s inequality</w:t>
      </w:r>
      <w:r w:rsidR="002B1A34" w:rsidRPr="00350467">
        <w:rPr>
          <w:rFonts w:ascii="Times New Roman" w:hAnsi="Times New Roman"/>
          <w:color w:val="000000" w:themeColor="text1"/>
          <w:sz w:val="24"/>
          <w:szCs w:val="24"/>
        </w:rPr>
        <w:t xml:space="preserve"> (Confucius 1971, 176).</w:t>
      </w:r>
      <w:r w:rsidR="001E03BB" w:rsidRPr="00350467">
        <w:rPr>
          <w:rFonts w:ascii="Times New Roman" w:hAnsi="Times New Roman"/>
          <w:color w:val="000000" w:themeColor="text1"/>
          <w:sz w:val="24"/>
          <w:szCs w:val="24"/>
        </w:rPr>
        <w:t xml:space="preserve"> Although I myself </w:t>
      </w:r>
      <w:r w:rsidR="005673ED" w:rsidRPr="00350467">
        <w:rPr>
          <w:rFonts w:ascii="Times New Roman" w:hAnsi="Times New Roman"/>
          <w:color w:val="000000" w:themeColor="text1"/>
          <w:sz w:val="24"/>
          <w:szCs w:val="24"/>
        </w:rPr>
        <w:t xml:space="preserve">once suspected </w:t>
      </w:r>
      <w:r w:rsidR="001E03BB" w:rsidRPr="00350467">
        <w:rPr>
          <w:rFonts w:ascii="Times New Roman" w:hAnsi="Times New Roman"/>
          <w:color w:val="000000" w:themeColor="text1"/>
          <w:sz w:val="24"/>
          <w:szCs w:val="24"/>
        </w:rPr>
        <w:t>that Confucius</w:t>
      </w:r>
      <w:r w:rsidR="00EF2C07" w:rsidRPr="00350467">
        <w:rPr>
          <w:rFonts w:ascii="Times New Roman" w:hAnsi="Times New Roman"/>
          <w:color w:val="000000" w:themeColor="text1"/>
          <w:sz w:val="24"/>
          <w:szCs w:val="24"/>
        </w:rPr>
        <w:t xml:space="preserve"> is calling </w:t>
      </w:r>
      <w:r w:rsidR="00EF2C07" w:rsidRPr="00350467">
        <w:rPr>
          <w:rFonts w:ascii="Times New Roman" w:hAnsi="Times New Roman"/>
          <w:i/>
          <w:color w:val="000000" w:themeColor="text1"/>
          <w:sz w:val="24"/>
          <w:szCs w:val="24"/>
        </w:rPr>
        <w:t>Zigong</w:t>
      </w:r>
      <w:r w:rsidR="00EF2C07" w:rsidRPr="00350467">
        <w:rPr>
          <w:rFonts w:ascii="Times New Roman" w:hAnsi="Times New Roman"/>
          <w:color w:val="000000" w:themeColor="text1"/>
          <w:sz w:val="24"/>
          <w:szCs w:val="24"/>
        </w:rPr>
        <w:t xml:space="preserve"> superior on the grounds of his personal humility, I have not come across any scholarly support for this reading—</w:t>
      </w:r>
      <w:r w:rsidR="00E33AE2" w:rsidRPr="00350467">
        <w:rPr>
          <w:rFonts w:ascii="Times New Roman" w:hAnsi="Times New Roman"/>
          <w:color w:val="000000" w:themeColor="text1"/>
          <w:sz w:val="24"/>
          <w:szCs w:val="24"/>
        </w:rPr>
        <w:t>just</w:t>
      </w:r>
      <w:r w:rsidR="00EF2C07" w:rsidRPr="00350467">
        <w:rPr>
          <w:rFonts w:ascii="Times New Roman" w:hAnsi="Times New Roman"/>
          <w:color w:val="000000" w:themeColor="text1"/>
          <w:sz w:val="24"/>
          <w:szCs w:val="24"/>
        </w:rPr>
        <w:t xml:space="preserve"> Legge’s </w:t>
      </w:r>
      <w:r w:rsidR="00A62A1E" w:rsidRPr="00350467">
        <w:rPr>
          <w:rFonts w:ascii="Times New Roman" w:hAnsi="Times New Roman"/>
          <w:color w:val="000000" w:themeColor="text1"/>
          <w:sz w:val="24"/>
          <w:szCs w:val="24"/>
        </w:rPr>
        <w:t xml:space="preserve">ambiguity. </w:t>
      </w:r>
      <w:r w:rsidR="00406B79" w:rsidRPr="00350467">
        <w:rPr>
          <w:rFonts w:ascii="Times New Roman" w:hAnsi="Times New Roman"/>
          <w:color w:val="000000" w:themeColor="text1"/>
          <w:sz w:val="24"/>
          <w:szCs w:val="24"/>
        </w:rPr>
        <w:t xml:space="preserve">Moreover, Hui is highly praised by the Master in </w:t>
      </w:r>
      <w:r w:rsidR="00406B79" w:rsidRPr="00350467">
        <w:rPr>
          <w:rFonts w:ascii="Times New Roman" w:hAnsi="Times New Roman"/>
          <w:i/>
          <w:color w:val="000000" w:themeColor="text1"/>
          <w:sz w:val="24"/>
          <w:szCs w:val="24"/>
        </w:rPr>
        <w:t>Analects</w:t>
      </w:r>
      <w:r w:rsidR="00406B79" w:rsidRPr="00350467">
        <w:rPr>
          <w:rFonts w:ascii="Times New Roman" w:hAnsi="Times New Roman"/>
          <w:color w:val="000000" w:themeColor="text1"/>
          <w:sz w:val="24"/>
          <w:szCs w:val="24"/>
        </w:rPr>
        <w:t xml:space="preserve"> </w:t>
      </w:r>
      <w:r w:rsidR="002B36FB" w:rsidRPr="00350467">
        <w:rPr>
          <w:rFonts w:ascii="Times New Roman" w:hAnsi="Times New Roman"/>
          <w:color w:val="000000" w:themeColor="text1"/>
          <w:sz w:val="24"/>
          <w:szCs w:val="24"/>
        </w:rPr>
        <w:t>Book 6</w:t>
      </w:r>
      <w:r w:rsidR="00406B79" w:rsidRPr="00350467">
        <w:rPr>
          <w:rFonts w:ascii="Times New Roman" w:hAnsi="Times New Roman"/>
          <w:color w:val="000000" w:themeColor="text1"/>
          <w:sz w:val="24"/>
          <w:szCs w:val="24"/>
        </w:rPr>
        <w:t xml:space="preserve">. </w:t>
      </w:r>
      <w:r w:rsidR="00A62A1E" w:rsidRPr="00350467">
        <w:rPr>
          <w:rFonts w:ascii="Times New Roman" w:hAnsi="Times New Roman"/>
          <w:color w:val="000000" w:themeColor="text1"/>
          <w:sz w:val="24"/>
          <w:szCs w:val="24"/>
        </w:rPr>
        <w:t xml:space="preserve">I now side with what </w:t>
      </w:r>
      <w:r w:rsidR="00E2001A" w:rsidRPr="00350467">
        <w:rPr>
          <w:rFonts w:ascii="Times New Roman" w:hAnsi="Times New Roman"/>
          <w:color w:val="000000" w:themeColor="text1"/>
          <w:sz w:val="24"/>
          <w:szCs w:val="24"/>
        </w:rPr>
        <w:t xml:space="preserve">appears to be </w:t>
      </w:r>
      <w:r w:rsidR="00406B79" w:rsidRPr="00350467">
        <w:rPr>
          <w:rFonts w:ascii="Times New Roman" w:hAnsi="Times New Roman"/>
          <w:color w:val="000000" w:themeColor="text1"/>
          <w:sz w:val="24"/>
          <w:szCs w:val="24"/>
        </w:rPr>
        <w:t xml:space="preserve">the dominant </w:t>
      </w:r>
      <w:r w:rsidR="003D7F4E" w:rsidRPr="00350467">
        <w:rPr>
          <w:rFonts w:ascii="Times New Roman" w:hAnsi="Times New Roman"/>
          <w:color w:val="000000" w:themeColor="text1"/>
          <w:sz w:val="24"/>
          <w:szCs w:val="24"/>
        </w:rPr>
        <w:t>interpretation</w:t>
      </w:r>
      <w:r w:rsidR="00406B79" w:rsidRPr="00350467">
        <w:rPr>
          <w:rFonts w:ascii="Times New Roman" w:hAnsi="Times New Roman"/>
          <w:color w:val="000000" w:themeColor="text1"/>
          <w:sz w:val="24"/>
          <w:szCs w:val="24"/>
        </w:rPr>
        <w:t>, that the passage is more</w:t>
      </w:r>
      <w:r w:rsidR="004847AB" w:rsidRPr="00350467">
        <w:rPr>
          <w:rFonts w:ascii="Times New Roman" w:hAnsi="Times New Roman"/>
          <w:color w:val="000000" w:themeColor="text1"/>
          <w:sz w:val="24"/>
          <w:szCs w:val="24"/>
        </w:rPr>
        <w:t xml:space="preserve"> or</w:t>
      </w:r>
      <w:r w:rsidR="00406B79" w:rsidRPr="00350467">
        <w:rPr>
          <w:rFonts w:ascii="Times New Roman" w:hAnsi="Times New Roman"/>
          <w:color w:val="000000" w:themeColor="text1"/>
          <w:sz w:val="24"/>
          <w:szCs w:val="24"/>
        </w:rPr>
        <w:t xml:space="preserve"> less straightforward. Hui is</w:t>
      </w:r>
      <w:r w:rsidR="007B7852">
        <w:rPr>
          <w:rFonts w:ascii="Times New Roman" w:hAnsi="Times New Roman"/>
          <w:color w:val="000000" w:themeColor="text1"/>
          <w:sz w:val="24"/>
          <w:szCs w:val="24"/>
        </w:rPr>
        <w:t xml:space="preserve"> indeed</w:t>
      </w:r>
      <w:r w:rsidR="00406B79" w:rsidRPr="00350467">
        <w:rPr>
          <w:rFonts w:ascii="Times New Roman" w:hAnsi="Times New Roman"/>
          <w:color w:val="000000" w:themeColor="text1"/>
          <w:sz w:val="24"/>
          <w:szCs w:val="24"/>
        </w:rPr>
        <w:t xml:space="preserve"> the superior student.</w:t>
      </w:r>
    </w:p>
    <w:p w14:paraId="14462A42" w14:textId="056E1A7B" w:rsidR="00C121FF" w:rsidRPr="00350467" w:rsidRDefault="003D7F4E" w:rsidP="00C121FF">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lastRenderedPageBreak/>
        <w:t>In any case, it is unambiguous</w:t>
      </w:r>
      <w:r w:rsidR="00C121FF" w:rsidRPr="00350467">
        <w:rPr>
          <w:rFonts w:ascii="Times New Roman" w:hAnsi="Times New Roman"/>
          <w:color w:val="000000" w:themeColor="text1"/>
          <w:sz w:val="24"/>
          <w:szCs w:val="24"/>
        </w:rPr>
        <w:t xml:space="preserve"> that Zigong’s criterion for praising Hui is legitimate. </w:t>
      </w:r>
      <w:r w:rsidR="002A286A" w:rsidRPr="00350467">
        <w:rPr>
          <w:rFonts w:ascii="Times New Roman" w:hAnsi="Times New Roman"/>
          <w:color w:val="000000" w:themeColor="text1"/>
          <w:sz w:val="24"/>
          <w:szCs w:val="24"/>
        </w:rPr>
        <w:t xml:space="preserve">Inductive inference from what the teacher teaches is very important, as </w:t>
      </w:r>
      <w:r w:rsidR="00204C9E" w:rsidRPr="00350467">
        <w:rPr>
          <w:rFonts w:ascii="Times New Roman" w:hAnsi="Times New Roman"/>
          <w:color w:val="000000" w:themeColor="text1"/>
          <w:sz w:val="24"/>
          <w:szCs w:val="24"/>
        </w:rPr>
        <w:t xml:space="preserve">Gardner </w:t>
      </w:r>
      <w:r w:rsidR="00E33AE2" w:rsidRPr="00350467">
        <w:rPr>
          <w:rFonts w:ascii="Times New Roman" w:hAnsi="Times New Roman"/>
          <w:color w:val="000000" w:themeColor="text1"/>
          <w:sz w:val="24"/>
          <w:szCs w:val="24"/>
        </w:rPr>
        <w:t xml:space="preserve">helpfully </w:t>
      </w:r>
      <w:r w:rsidR="004F56C7" w:rsidRPr="00350467">
        <w:rPr>
          <w:rFonts w:ascii="Times New Roman" w:hAnsi="Times New Roman"/>
          <w:color w:val="000000" w:themeColor="text1"/>
          <w:sz w:val="24"/>
          <w:szCs w:val="24"/>
        </w:rPr>
        <w:t>describes</w:t>
      </w:r>
      <w:r w:rsidR="002B1A34" w:rsidRPr="00350467">
        <w:rPr>
          <w:rFonts w:ascii="Times New Roman" w:hAnsi="Times New Roman"/>
          <w:color w:val="000000" w:themeColor="text1"/>
          <w:sz w:val="24"/>
          <w:szCs w:val="24"/>
        </w:rPr>
        <w:t xml:space="preserve"> (</w:t>
      </w:r>
      <w:r w:rsidR="002B1A34" w:rsidRPr="00350467">
        <w:rPr>
          <w:rFonts w:ascii="Times New Roman" w:hAnsi="Times New Roman"/>
          <w:sz w:val="24"/>
          <w:szCs w:val="24"/>
        </w:rPr>
        <w:t>Gardner 2014, 21</w:t>
      </w:r>
      <w:r w:rsidR="002B1A34" w:rsidRPr="00350467">
        <w:rPr>
          <w:rFonts w:ascii="Times New Roman" w:hAnsi="Times New Roman"/>
          <w:color w:val="000000" w:themeColor="text1"/>
          <w:sz w:val="24"/>
          <w:szCs w:val="24"/>
        </w:rPr>
        <w:t>).</w:t>
      </w:r>
    </w:p>
    <w:p w14:paraId="62CFDAA6" w14:textId="77777777" w:rsidR="00AB6D96" w:rsidRPr="00350467" w:rsidRDefault="005C0BCF" w:rsidP="00AB6D96">
      <w:pPr>
        <w:spacing w:line="480" w:lineRule="auto"/>
        <w:ind w:left="720" w:hanging="720"/>
        <w:contextualSpacing/>
        <w:rPr>
          <w:rFonts w:ascii="Times New Roman" w:hAnsi="Times New Roman"/>
          <w:i/>
          <w:color w:val="000000" w:themeColor="text1"/>
          <w:sz w:val="24"/>
          <w:szCs w:val="24"/>
        </w:rPr>
      </w:pPr>
      <w:r w:rsidRPr="00350467">
        <w:rPr>
          <w:rFonts w:ascii="Times New Roman" w:hAnsi="Times New Roman"/>
          <w:i/>
          <w:color w:val="000000" w:themeColor="text1"/>
          <w:sz w:val="24"/>
          <w:szCs w:val="24"/>
        </w:rPr>
        <w:t xml:space="preserve">Outcome </w:t>
      </w:r>
      <w:r w:rsidR="00AB6D96" w:rsidRPr="00350467">
        <w:rPr>
          <w:rFonts w:ascii="Times New Roman" w:hAnsi="Times New Roman"/>
          <w:i/>
          <w:color w:val="000000" w:themeColor="text1"/>
          <w:sz w:val="24"/>
          <w:szCs w:val="24"/>
        </w:rPr>
        <w:t># 2: The Student Shall Be Able to Draw New Wisdom From Old</w:t>
      </w:r>
    </w:p>
    <w:p w14:paraId="5B0406BE" w14:textId="2D6392AD" w:rsidR="00AB6D96" w:rsidRPr="00350467" w:rsidRDefault="003346FB" w:rsidP="00CD4792">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This is what Confucius does</w:t>
      </w:r>
      <w:r w:rsidR="009E63F0" w:rsidRPr="00350467">
        <w:rPr>
          <w:rFonts w:ascii="Times New Roman" w:hAnsi="Times New Roman"/>
          <w:color w:val="000000" w:themeColor="text1"/>
          <w:sz w:val="24"/>
          <w:szCs w:val="24"/>
        </w:rPr>
        <w:t>.</w:t>
      </w:r>
      <w:r w:rsidR="00514989" w:rsidRPr="00350467">
        <w:rPr>
          <w:rFonts w:ascii="Times New Roman" w:hAnsi="Times New Roman"/>
          <w:color w:val="000000" w:themeColor="text1"/>
          <w:sz w:val="24"/>
          <w:szCs w:val="24"/>
        </w:rPr>
        <w:t xml:space="preserve"> He emphasizes strongly his interest in ancient wisdom. </w:t>
      </w:r>
      <w:r w:rsidRPr="00350467">
        <w:rPr>
          <w:rFonts w:ascii="Times New Roman" w:hAnsi="Times New Roman"/>
          <w:color w:val="000000" w:themeColor="text1"/>
          <w:sz w:val="24"/>
          <w:szCs w:val="24"/>
        </w:rPr>
        <w:t>“</w:t>
      </w:r>
      <w:r w:rsidR="00DE7C59" w:rsidRPr="00350467">
        <w:rPr>
          <w:rFonts w:ascii="Times New Roman" w:hAnsi="Times New Roman"/>
          <w:color w:val="000000" w:themeColor="text1"/>
          <w:sz w:val="24"/>
          <w:szCs w:val="24"/>
        </w:rPr>
        <w:t xml:space="preserve">I transmit but do not create. Being </w:t>
      </w:r>
      <w:r w:rsidR="00FE0DF5" w:rsidRPr="00350467">
        <w:rPr>
          <w:rFonts w:ascii="Times New Roman" w:hAnsi="Times New Roman"/>
          <w:color w:val="000000" w:themeColor="text1"/>
          <w:sz w:val="24"/>
          <w:szCs w:val="24"/>
        </w:rPr>
        <w:t>fond of the truth, I am an admirer of antiquity” (</w:t>
      </w:r>
      <w:r w:rsidR="00FE0DF5" w:rsidRPr="00350467">
        <w:rPr>
          <w:rFonts w:ascii="Times New Roman" w:hAnsi="Times New Roman"/>
          <w:i/>
          <w:color w:val="000000" w:themeColor="text1"/>
          <w:sz w:val="24"/>
          <w:szCs w:val="24"/>
        </w:rPr>
        <w:t>Analects</w:t>
      </w:r>
      <w:r w:rsidR="00FE0DF5" w:rsidRPr="00350467">
        <w:rPr>
          <w:rFonts w:ascii="Times New Roman" w:hAnsi="Times New Roman"/>
          <w:color w:val="000000" w:themeColor="text1"/>
          <w:sz w:val="24"/>
          <w:szCs w:val="24"/>
        </w:rPr>
        <w:t xml:space="preserve"> 7.1)</w:t>
      </w:r>
      <w:r w:rsidR="00EA16B5" w:rsidRPr="00350467">
        <w:rPr>
          <w:rFonts w:ascii="Times New Roman" w:hAnsi="Times New Roman"/>
          <w:color w:val="000000" w:themeColor="text1"/>
          <w:sz w:val="24"/>
          <w:szCs w:val="24"/>
        </w:rPr>
        <w:t xml:space="preserve">. </w:t>
      </w:r>
      <w:r w:rsidR="008E1EFD" w:rsidRPr="00350467">
        <w:rPr>
          <w:rFonts w:ascii="Times New Roman" w:hAnsi="Times New Roman"/>
          <w:color w:val="000000" w:themeColor="text1"/>
          <w:sz w:val="24"/>
          <w:szCs w:val="24"/>
        </w:rPr>
        <w:t>“</w:t>
      </w:r>
      <w:r w:rsidR="00302D11" w:rsidRPr="00350467">
        <w:rPr>
          <w:rFonts w:ascii="Times New Roman" w:hAnsi="Times New Roman"/>
          <w:color w:val="000000" w:themeColor="text1"/>
          <w:sz w:val="24"/>
          <w:szCs w:val="24"/>
        </w:rPr>
        <w:t>I am not one who knew about things at birth</w:t>
      </w:r>
      <w:r w:rsidR="0018750F" w:rsidRPr="00350467">
        <w:rPr>
          <w:rFonts w:ascii="Times New Roman" w:hAnsi="Times New Roman"/>
          <w:color w:val="000000" w:themeColor="text1"/>
          <w:sz w:val="24"/>
          <w:szCs w:val="24"/>
        </w:rPr>
        <w:t>;</w:t>
      </w:r>
      <w:r w:rsidR="00302D11" w:rsidRPr="00350467">
        <w:rPr>
          <w:rFonts w:ascii="Times New Roman" w:hAnsi="Times New Roman"/>
          <w:color w:val="000000" w:themeColor="text1"/>
          <w:sz w:val="24"/>
          <w:szCs w:val="24"/>
        </w:rPr>
        <w:t xml:space="preserve"> I am one who </w:t>
      </w:r>
      <w:r w:rsidR="0018750F" w:rsidRPr="00350467">
        <w:rPr>
          <w:rFonts w:ascii="Times New Roman" w:hAnsi="Times New Roman"/>
          <w:color w:val="000000" w:themeColor="text1"/>
          <w:sz w:val="24"/>
          <w:szCs w:val="24"/>
        </w:rPr>
        <w:t xml:space="preserve">through </w:t>
      </w:r>
      <w:r w:rsidR="00302D11" w:rsidRPr="00350467">
        <w:rPr>
          <w:rFonts w:ascii="Times New Roman" w:hAnsi="Times New Roman"/>
          <w:color w:val="000000" w:themeColor="text1"/>
          <w:sz w:val="24"/>
          <w:szCs w:val="24"/>
        </w:rPr>
        <w:t xml:space="preserve">my admiration of </w:t>
      </w:r>
      <w:r w:rsidR="0018750F" w:rsidRPr="00350467">
        <w:rPr>
          <w:rFonts w:ascii="Times New Roman" w:hAnsi="Times New Roman"/>
          <w:color w:val="000000" w:themeColor="text1"/>
          <w:sz w:val="24"/>
          <w:szCs w:val="24"/>
        </w:rPr>
        <w:t xml:space="preserve">antiquity </w:t>
      </w:r>
      <w:r w:rsidR="00302D11" w:rsidRPr="00350467">
        <w:rPr>
          <w:rFonts w:ascii="Times New Roman" w:hAnsi="Times New Roman"/>
          <w:color w:val="000000" w:themeColor="text1"/>
          <w:sz w:val="24"/>
          <w:szCs w:val="24"/>
        </w:rPr>
        <w:t>is keen to discover things</w:t>
      </w:r>
      <w:r w:rsidR="006C20A2" w:rsidRPr="00350467">
        <w:rPr>
          <w:rFonts w:ascii="Times New Roman" w:hAnsi="Times New Roman"/>
          <w:color w:val="000000" w:themeColor="text1"/>
          <w:sz w:val="24"/>
          <w:szCs w:val="24"/>
        </w:rPr>
        <w:t>” (7.20).</w:t>
      </w:r>
      <w:r w:rsidR="009E63F0" w:rsidRPr="00350467">
        <w:rPr>
          <w:rFonts w:ascii="Times New Roman" w:hAnsi="Times New Roman"/>
          <w:color w:val="000000" w:themeColor="text1"/>
          <w:sz w:val="24"/>
          <w:szCs w:val="24"/>
        </w:rPr>
        <w:t xml:space="preserve"> </w:t>
      </w:r>
      <w:r w:rsidR="00514989" w:rsidRPr="00350467">
        <w:rPr>
          <w:rFonts w:ascii="Times New Roman" w:hAnsi="Times New Roman"/>
          <w:color w:val="000000" w:themeColor="text1"/>
          <w:sz w:val="24"/>
          <w:szCs w:val="24"/>
        </w:rPr>
        <w:t xml:space="preserve">And </w:t>
      </w:r>
      <w:r w:rsidR="00202555" w:rsidRPr="00350467">
        <w:rPr>
          <w:rFonts w:ascii="Times New Roman" w:hAnsi="Times New Roman"/>
          <w:color w:val="000000" w:themeColor="text1"/>
          <w:sz w:val="24"/>
          <w:szCs w:val="24"/>
        </w:rPr>
        <w:t xml:space="preserve">ancient wisdom is never outdated. </w:t>
      </w:r>
      <w:r w:rsidR="00E33F08" w:rsidRPr="00350467">
        <w:rPr>
          <w:rFonts w:ascii="Times New Roman" w:hAnsi="Times New Roman"/>
          <w:color w:val="000000" w:themeColor="text1"/>
          <w:sz w:val="24"/>
          <w:szCs w:val="24"/>
        </w:rPr>
        <w:t>By studying it we ought to be able</w:t>
      </w:r>
      <w:r w:rsidR="00202555" w:rsidRPr="00350467">
        <w:rPr>
          <w:rFonts w:ascii="Times New Roman" w:hAnsi="Times New Roman"/>
          <w:color w:val="000000" w:themeColor="text1"/>
          <w:sz w:val="24"/>
          <w:szCs w:val="24"/>
        </w:rPr>
        <w:t xml:space="preserve"> to apply it in new circumstances</w:t>
      </w:r>
      <w:r w:rsidR="00483AE1" w:rsidRPr="00350467">
        <w:rPr>
          <w:rFonts w:ascii="Times New Roman" w:hAnsi="Times New Roman"/>
          <w:color w:val="000000" w:themeColor="text1"/>
          <w:sz w:val="24"/>
          <w:szCs w:val="24"/>
        </w:rPr>
        <w:t xml:space="preserve">: “If by keeping the </w:t>
      </w:r>
      <w:r w:rsidR="005F23E4" w:rsidRPr="00350467">
        <w:rPr>
          <w:rFonts w:ascii="Times New Roman" w:hAnsi="Times New Roman"/>
          <w:color w:val="000000" w:themeColor="text1"/>
          <w:sz w:val="24"/>
          <w:szCs w:val="24"/>
        </w:rPr>
        <w:t>o</w:t>
      </w:r>
      <w:r w:rsidR="00483AE1" w:rsidRPr="00350467">
        <w:rPr>
          <w:rFonts w:ascii="Times New Roman" w:hAnsi="Times New Roman"/>
          <w:color w:val="000000" w:themeColor="text1"/>
          <w:sz w:val="24"/>
          <w:szCs w:val="24"/>
        </w:rPr>
        <w:t xml:space="preserve">ld warm one can provide understanding of the new, one is fit to be a </w:t>
      </w:r>
      <w:r w:rsidR="005F23E4" w:rsidRPr="00350467">
        <w:rPr>
          <w:rFonts w:ascii="Times New Roman" w:hAnsi="Times New Roman"/>
          <w:color w:val="000000" w:themeColor="text1"/>
          <w:sz w:val="24"/>
          <w:szCs w:val="24"/>
        </w:rPr>
        <w:t>teacher” (</w:t>
      </w:r>
      <w:r w:rsidR="005F23E4" w:rsidRPr="00350467">
        <w:rPr>
          <w:rFonts w:ascii="Times New Roman" w:hAnsi="Times New Roman"/>
          <w:i/>
          <w:color w:val="000000" w:themeColor="text1"/>
          <w:sz w:val="24"/>
          <w:szCs w:val="24"/>
        </w:rPr>
        <w:t>Analects</w:t>
      </w:r>
      <w:r w:rsidR="005F23E4" w:rsidRPr="00350467">
        <w:rPr>
          <w:rFonts w:ascii="Times New Roman" w:hAnsi="Times New Roman"/>
          <w:color w:val="000000" w:themeColor="text1"/>
          <w:sz w:val="24"/>
          <w:szCs w:val="24"/>
        </w:rPr>
        <w:t xml:space="preserve"> 2.11).</w:t>
      </w:r>
      <w:r w:rsidR="00AB6D96" w:rsidRPr="00350467">
        <w:rPr>
          <w:rFonts w:ascii="Times New Roman" w:hAnsi="Times New Roman"/>
          <w:color w:val="000000" w:themeColor="text1"/>
          <w:sz w:val="24"/>
          <w:szCs w:val="24"/>
        </w:rPr>
        <w:t xml:space="preserve"> </w:t>
      </w:r>
      <w:r w:rsidR="003F1363" w:rsidRPr="00350467">
        <w:rPr>
          <w:rFonts w:ascii="Times New Roman" w:hAnsi="Times New Roman"/>
          <w:color w:val="000000" w:themeColor="text1"/>
          <w:sz w:val="24"/>
          <w:szCs w:val="24"/>
        </w:rPr>
        <w:t>Indeed, to a rather large extent the whole point of Confucius</w:t>
      </w:r>
      <w:r w:rsidR="00CD4792" w:rsidRPr="00350467">
        <w:rPr>
          <w:rFonts w:ascii="Times New Roman" w:hAnsi="Times New Roman"/>
          <w:color w:val="000000" w:themeColor="text1"/>
          <w:sz w:val="24"/>
          <w:szCs w:val="24"/>
        </w:rPr>
        <w:t>’ own work</w:t>
      </w:r>
      <w:r w:rsidR="003F1363" w:rsidRPr="00350467">
        <w:rPr>
          <w:rFonts w:ascii="Times New Roman" w:hAnsi="Times New Roman"/>
          <w:color w:val="000000" w:themeColor="text1"/>
          <w:sz w:val="24"/>
          <w:szCs w:val="24"/>
        </w:rPr>
        <w:t xml:space="preserve"> was to</w:t>
      </w:r>
      <w:r w:rsidR="00CD4792" w:rsidRPr="00350467">
        <w:rPr>
          <w:rFonts w:ascii="Times New Roman" w:hAnsi="Times New Roman"/>
          <w:color w:val="000000" w:themeColor="text1"/>
          <w:sz w:val="24"/>
          <w:szCs w:val="24"/>
        </w:rPr>
        <w:t xml:space="preserve"> rediscover the wisdom of the old Zhou Dynasty and apply it in the contemporary social circumstances which </w:t>
      </w:r>
      <w:r w:rsidR="00CB66B9" w:rsidRPr="00350467">
        <w:rPr>
          <w:rFonts w:ascii="Times New Roman" w:hAnsi="Times New Roman"/>
          <w:color w:val="000000" w:themeColor="text1"/>
          <w:sz w:val="24"/>
          <w:szCs w:val="24"/>
        </w:rPr>
        <w:t xml:space="preserve">so badly </w:t>
      </w:r>
      <w:r w:rsidR="00CD4792" w:rsidRPr="00350467">
        <w:rPr>
          <w:rFonts w:ascii="Times New Roman" w:hAnsi="Times New Roman"/>
          <w:color w:val="000000" w:themeColor="text1"/>
          <w:sz w:val="24"/>
          <w:szCs w:val="24"/>
        </w:rPr>
        <w:t>needed it.</w:t>
      </w:r>
    </w:p>
    <w:p w14:paraId="44838B34" w14:textId="77777777" w:rsidR="00AB6D96" w:rsidRPr="00350467" w:rsidRDefault="00AB6D96" w:rsidP="00AB6D96">
      <w:pPr>
        <w:spacing w:line="480" w:lineRule="auto"/>
        <w:ind w:left="720" w:hanging="720"/>
        <w:contextualSpacing/>
        <w:rPr>
          <w:rFonts w:ascii="Times New Roman" w:hAnsi="Times New Roman"/>
          <w:i/>
          <w:color w:val="000000" w:themeColor="text1"/>
          <w:sz w:val="24"/>
          <w:szCs w:val="24"/>
        </w:rPr>
      </w:pPr>
      <w:r w:rsidRPr="00350467">
        <w:rPr>
          <w:rFonts w:ascii="Times New Roman" w:hAnsi="Times New Roman"/>
          <w:i/>
          <w:color w:val="000000" w:themeColor="text1"/>
          <w:sz w:val="24"/>
          <w:szCs w:val="24"/>
        </w:rPr>
        <w:t>Assessment Measure: The Student Shall Recognize Moral Teachings in the Old Texts</w:t>
      </w:r>
    </w:p>
    <w:p w14:paraId="05801E1D" w14:textId="71DC8CCC" w:rsidR="00AB6D96" w:rsidRPr="00350467" w:rsidRDefault="006A7249" w:rsidP="00DA791A">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Confu</w:t>
      </w:r>
      <w:r w:rsidR="004F56C7" w:rsidRPr="00350467">
        <w:rPr>
          <w:rFonts w:ascii="Times New Roman" w:hAnsi="Times New Roman"/>
          <w:color w:val="000000" w:themeColor="text1"/>
          <w:sz w:val="24"/>
          <w:szCs w:val="24"/>
        </w:rPr>
        <w:t>cius considers that he can test</w:t>
      </w:r>
      <w:r w:rsidRPr="00350467">
        <w:rPr>
          <w:rFonts w:ascii="Times New Roman" w:hAnsi="Times New Roman"/>
          <w:color w:val="000000" w:themeColor="text1"/>
          <w:sz w:val="24"/>
          <w:szCs w:val="24"/>
        </w:rPr>
        <w:t xml:space="preserve"> the ability of his students to do this sort of thing by</w:t>
      </w:r>
      <w:r w:rsidR="0057191E" w:rsidRPr="00350467">
        <w:rPr>
          <w:rFonts w:ascii="Times New Roman" w:hAnsi="Times New Roman"/>
          <w:color w:val="000000" w:themeColor="text1"/>
          <w:sz w:val="24"/>
          <w:szCs w:val="24"/>
        </w:rPr>
        <w:t xml:space="preserve"> their</w:t>
      </w:r>
      <w:r w:rsidRPr="00350467">
        <w:rPr>
          <w:rFonts w:ascii="Times New Roman" w:hAnsi="Times New Roman"/>
          <w:color w:val="000000" w:themeColor="text1"/>
          <w:sz w:val="24"/>
          <w:szCs w:val="24"/>
        </w:rPr>
        <w:t xml:space="preserve"> finding </w:t>
      </w:r>
      <w:r w:rsidR="0057191E" w:rsidRPr="00350467">
        <w:rPr>
          <w:rFonts w:ascii="Times New Roman" w:hAnsi="Times New Roman"/>
          <w:color w:val="000000" w:themeColor="text1"/>
          <w:sz w:val="24"/>
          <w:szCs w:val="24"/>
        </w:rPr>
        <w:t xml:space="preserve">moral </w:t>
      </w:r>
      <w:r w:rsidR="004F56C7" w:rsidRPr="00350467">
        <w:rPr>
          <w:rFonts w:ascii="Times New Roman" w:hAnsi="Times New Roman"/>
          <w:color w:val="000000" w:themeColor="text1"/>
          <w:sz w:val="24"/>
          <w:szCs w:val="24"/>
        </w:rPr>
        <w:t>wisdom</w:t>
      </w:r>
      <w:r w:rsidRPr="00350467">
        <w:rPr>
          <w:rFonts w:ascii="Times New Roman" w:hAnsi="Times New Roman"/>
          <w:color w:val="000000" w:themeColor="text1"/>
          <w:sz w:val="24"/>
          <w:szCs w:val="24"/>
        </w:rPr>
        <w:t xml:space="preserve"> in </w:t>
      </w:r>
      <w:r w:rsidR="0057191E" w:rsidRPr="00350467">
        <w:rPr>
          <w:rFonts w:ascii="Times New Roman" w:hAnsi="Times New Roman"/>
          <w:color w:val="000000" w:themeColor="text1"/>
          <w:sz w:val="24"/>
          <w:szCs w:val="24"/>
        </w:rPr>
        <w:t xml:space="preserve">the </w:t>
      </w:r>
      <w:r w:rsidR="005A60F3" w:rsidRPr="00350467">
        <w:rPr>
          <w:rFonts w:ascii="Times New Roman" w:hAnsi="Times New Roman"/>
          <w:i/>
          <w:color w:val="000000" w:themeColor="text1"/>
          <w:sz w:val="24"/>
          <w:szCs w:val="24"/>
        </w:rPr>
        <w:t>Shiji</w:t>
      </w:r>
      <w:r w:rsidR="00594E6D" w:rsidRPr="00350467">
        <w:rPr>
          <w:rFonts w:ascii="Times New Roman" w:hAnsi="Times New Roman"/>
          <w:i/>
          <w:color w:val="000000" w:themeColor="text1"/>
          <w:sz w:val="24"/>
          <w:szCs w:val="24"/>
        </w:rPr>
        <w:t>ng</w:t>
      </w:r>
      <w:r w:rsidR="00594E6D" w:rsidRPr="00350467">
        <w:rPr>
          <w:rFonts w:ascii="Times New Roman" w:hAnsi="Times New Roman"/>
          <w:color w:val="000000" w:themeColor="text1"/>
          <w:sz w:val="24"/>
          <w:szCs w:val="24"/>
        </w:rPr>
        <w:t xml:space="preserve">, the </w:t>
      </w:r>
      <w:r w:rsidR="00594E6D" w:rsidRPr="00350467">
        <w:rPr>
          <w:rFonts w:ascii="Times New Roman" w:hAnsi="Times New Roman"/>
          <w:i/>
          <w:color w:val="000000" w:themeColor="text1"/>
          <w:sz w:val="24"/>
          <w:szCs w:val="24"/>
        </w:rPr>
        <w:t>Odes</w:t>
      </w:r>
      <w:r w:rsidR="00594E6D" w:rsidRPr="00350467">
        <w:rPr>
          <w:rFonts w:ascii="Times New Roman" w:hAnsi="Times New Roman"/>
          <w:color w:val="000000" w:themeColor="text1"/>
          <w:sz w:val="24"/>
          <w:szCs w:val="24"/>
        </w:rPr>
        <w:t xml:space="preserve"> or the </w:t>
      </w:r>
      <w:r w:rsidR="00594E6D" w:rsidRPr="00350467">
        <w:rPr>
          <w:rFonts w:ascii="Times New Roman" w:hAnsi="Times New Roman"/>
          <w:i/>
          <w:color w:val="000000" w:themeColor="text1"/>
          <w:sz w:val="24"/>
          <w:szCs w:val="24"/>
        </w:rPr>
        <w:t>Songs</w:t>
      </w:r>
      <w:r w:rsidR="00594E6D" w:rsidRPr="00350467">
        <w:rPr>
          <w:rFonts w:ascii="Times New Roman" w:hAnsi="Times New Roman"/>
          <w:color w:val="000000" w:themeColor="text1"/>
          <w:sz w:val="24"/>
          <w:szCs w:val="24"/>
        </w:rPr>
        <w:t xml:space="preserve">. He compliments </w:t>
      </w:r>
      <w:r w:rsidR="007B7852">
        <w:rPr>
          <w:rFonts w:ascii="Times New Roman" w:hAnsi="Times New Roman"/>
          <w:color w:val="000000" w:themeColor="text1"/>
          <w:sz w:val="24"/>
          <w:szCs w:val="24"/>
        </w:rPr>
        <w:t xml:space="preserve">on their </w:t>
      </w:r>
      <w:r w:rsidR="00974AB7" w:rsidRPr="00350467">
        <w:rPr>
          <w:rFonts w:ascii="Times New Roman" w:hAnsi="Times New Roman"/>
          <w:color w:val="000000" w:themeColor="text1"/>
          <w:sz w:val="24"/>
          <w:szCs w:val="24"/>
        </w:rPr>
        <w:t xml:space="preserve">ability to interpret a line from the </w:t>
      </w:r>
      <w:r w:rsidR="00974AB7" w:rsidRPr="00350467">
        <w:rPr>
          <w:rFonts w:ascii="Times New Roman" w:hAnsi="Times New Roman"/>
          <w:i/>
          <w:color w:val="000000" w:themeColor="text1"/>
          <w:sz w:val="24"/>
          <w:szCs w:val="24"/>
        </w:rPr>
        <w:t>Songs</w:t>
      </w:r>
      <w:r w:rsidR="00974AB7" w:rsidRPr="00350467">
        <w:rPr>
          <w:rFonts w:ascii="Times New Roman" w:hAnsi="Times New Roman"/>
          <w:color w:val="000000" w:themeColor="text1"/>
          <w:sz w:val="24"/>
          <w:szCs w:val="24"/>
        </w:rPr>
        <w:t xml:space="preserve"> as applying </w:t>
      </w:r>
      <w:r w:rsidR="00DA791A" w:rsidRPr="00350467">
        <w:rPr>
          <w:rFonts w:ascii="Times New Roman" w:hAnsi="Times New Roman"/>
          <w:color w:val="000000" w:themeColor="text1"/>
          <w:sz w:val="24"/>
          <w:szCs w:val="24"/>
        </w:rPr>
        <w:t xml:space="preserve">to his own moral teachings </w:t>
      </w:r>
      <w:r w:rsidR="007B7852">
        <w:rPr>
          <w:rFonts w:ascii="Times New Roman" w:hAnsi="Times New Roman"/>
          <w:color w:val="000000" w:themeColor="text1"/>
          <w:sz w:val="24"/>
          <w:szCs w:val="24"/>
        </w:rPr>
        <w:t>both Zigong (</w:t>
      </w:r>
      <w:r w:rsidR="00BA317C" w:rsidRPr="00350467">
        <w:rPr>
          <w:rFonts w:ascii="Times New Roman" w:hAnsi="Times New Roman"/>
          <w:color w:val="000000" w:themeColor="text1"/>
          <w:sz w:val="24"/>
          <w:szCs w:val="24"/>
        </w:rPr>
        <w:t xml:space="preserve">in </w:t>
      </w:r>
      <w:r w:rsidR="00DA791A" w:rsidRPr="00350467">
        <w:rPr>
          <w:rFonts w:ascii="Times New Roman" w:hAnsi="Times New Roman"/>
          <w:i/>
          <w:color w:val="000000" w:themeColor="text1"/>
          <w:sz w:val="24"/>
          <w:szCs w:val="24"/>
        </w:rPr>
        <w:t>Analects</w:t>
      </w:r>
      <w:r w:rsidR="00DA791A" w:rsidRPr="00350467">
        <w:rPr>
          <w:rFonts w:ascii="Times New Roman" w:hAnsi="Times New Roman"/>
          <w:color w:val="000000" w:themeColor="text1"/>
          <w:sz w:val="24"/>
          <w:szCs w:val="24"/>
        </w:rPr>
        <w:t xml:space="preserve"> 1.15</w:t>
      </w:r>
      <w:r w:rsidR="007B7852">
        <w:rPr>
          <w:rFonts w:ascii="Times New Roman" w:hAnsi="Times New Roman"/>
          <w:color w:val="000000" w:themeColor="text1"/>
          <w:sz w:val="24"/>
          <w:szCs w:val="24"/>
        </w:rPr>
        <w:t xml:space="preserve">) </w:t>
      </w:r>
      <w:r w:rsidR="007F34F2" w:rsidRPr="00350467">
        <w:rPr>
          <w:rFonts w:ascii="Times New Roman" w:hAnsi="Times New Roman"/>
          <w:color w:val="000000" w:themeColor="text1"/>
          <w:sz w:val="24"/>
          <w:szCs w:val="24"/>
        </w:rPr>
        <w:t xml:space="preserve">and another student </w:t>
      </w:r>
      <w:r w:rsidR="007B7852">
        <w:rPr>
          <w:rFonts w:ascii="Times New Roman" w:hAnsi="Times New Roman"/>
          <w:color w:val="000000" w:themeColor="text1"/>
          <w:sz w:val="24"/>
          <w:szCs w:val="24"/>
        </w:rPr>
        <w:t>(</w:t>
      </w:r>
      <w:r w:rsidR="007F34F2" w:rsidRPr="00350467">
        <w:rPr>
          <w:rFonts w:ascii="Times New Roman" w:hAnsi="Times New Roman"/>
          <w:color w:val="000000" w:themeColor="text1"/>
          <w:sz w:val="24"/>
          <w:szCs w:val="24"/>
        </w:rPr>
        <w:t>in 3.8</w:t>
      </w:r>
      <w:r w:rsidR="007B7852">
        <w:rPr>
          <w:rFonts w:ascii="Times New Roman" w:hAnsi="Times New Roman"/>
          <w:color w:val="000000" w:themeColor="text1"/>
          <w:sz w:val="24"/>
          <w:szCs w:val="24"/>
        </w:rPr>
        <w:t>)</w:t>
      </w:r>
      <w:r w:rsidR="007F34F2" w:rsidRPr="00350467">
        <w:rPr>
          <w:rFonts w:ascii="Times New Roman" w:hAnsi="Times New Roman"/>
          <w:color w:val="000000" w:themeColor="text1"/>
          <w:sz w:val="24"/>
          <w:szCs w:val="24"/>
        </w:rPr>
        <w:t>.</w:t>
      </w:r>
    </w:p>
    <w:p w14:paraId="1F0FF84F" w14:textId="77777777" w:rsidR="00FD7D6B" w:rsidRPr="00350467" w:rsidRDefault="005C0BCF" w:rsidP="00FD7D6B">
      <w:pPr>
        <w:spacing w:line="480" w:lineRule="auto"/>
        <w:ind w:left="720" w:hanging="720"/>
        <w:contextualSpacing/>
        <w:rPr>
          <w:rFonts w:ascii="Times New Roman" w:hAnsi="Times New Roman"/>
          <w:i/>
          <w:color w:val="000000"/>
          <w:sz w:val="24"/>
          <w:szCs w:val="24"/>
        </w:rPr>
      </w:pPr>
      <w:r w:rsidRPr="00350467">
        <w:rPr>
          <w:rFonts w:ascii="Times New Roman" w:hAnsi="Times New Roman"/>
          <w:i/>
          <w:color w:val="000000" w:themeColor="text1"/>
          <w:sz w:val="24"/>
          <w:szCs w:val="24"/>
        </w:rPr>
        <w:t xml:space="preserve">Outcome </w:t>
      </w:r>
      <w:r w:rsidR="00FD7D6B" w:rsidRPr="00350467">
        <w:rPr>
          <w:rFonts w:ascii="Times New Roman" w:hAnsi="Times New Roman"/>
          <w:i/>
          <w:color w:val="000000"/>
          <w:sz w:val="24"/>
          <w:szCs w:val="24"/>
        </w:rPr>
        <w:t># 3: The Student Shall Value Virtue and Righteousness Above Material Gain</w:t>
      </w:r>
    </w:p>
    <w:p w14:paraId="42B5A3E6" w14:textId="28C8DB44" w:rsidR="00D47C46" w:rsidRPr="00350467" w:rsidRDefault="008C2AC2" w:rsidP="00D47C46">
      <w:pPr>
        <w:spacing w:line="480" w:lineRule="auto"/>
        <w:ind w:firstLine="720"/>
        <w:contextualSpacing/>
        <w:rPr>
          <w:rFonts w:ascii="Times New Roman" w:hAnsi="Times New Roman"/>
          <w:color w:val="000000"/>
          <w:sz w:val="24"/>
          <w:szCs w:val="24"/>
        </w:rPr>
      </w:pPr>
      <w:r w:rsidRPr="00350467">
        <w:rPr>
          <w:rFonts w:ascii="Times New Roman" w:hAnsi="Times New Roman"/>
          <w:color w:val="000000"/>
          <w:sz w:val="24"/>
          <w:szCs w:val="24"/>
        </w:rPr>
        <w:t xml:space="preserve">Socrates, the Stoics, and others </w:t>
      </w:r>
      <w:r w:rsidR="00F26008" w:rsidRPr="00350467">
        <w:rPr>
          <w:rFonts w:ascii="Times New Roman" w:hAnsi="Times New Roman"/>
          <w:color w:val="000000"/>
          <w:sz w:val="24"/>
          <w:szCs w:val="24"/>
        </w:rPr>
        <w:t xml:space="preserve">in the ancient world </w:t>
      </w:r>
      <w:r w:rsidR="00F00557" w:rsidRPr="00350467">
        <w:rPr>
          <w:rFonts w:ascii="Times New Roman" w:hAnsi="Times New Roman"/>
          <w:color w:val="000000"/>
          <w:sz w:val="24"/>
          <w:szCs w:val="24"/>
        </w:rPr>
        <w:t xml:space="preserve">thought </w:t>
      </w:r>
      <w:r w:rsidR="00F26008" w:rsidRPr="00350467">
        <w:rPr>
          <w:rFonts w:ascii="Times New Roman" w:hAnsi="Times New Roman"/>
          <w:color w:val="000000"/>
          <w:sz w:val="24"/>
          <w:szCs w:val="24"/>
        </w:rPr>
        <w:t xml:space="preserve">likewise. </w:t>
      </w:r>
      <w:r w:rsidR="00F00557" w:rsidRPr="00350467">
        <w:rPr>
          <w:rFonts w:ascii="Times New Roman" w:hAnsi="Times New Roman"/>
          <w:color w:val="000000"/>
          <w:sz w:val="24"/>
          <w:szCs w:val="24"/>
        </w:rPr>
        <w:t xml:space="preserve">Confucius’ teaching to this effect is </w:t>
      </w:r>
      <w:r w:rsidR="007B7852">
        <w:rPr>
          <w:rFonts w:ascii="Times New Roman" w:hAnsi="Times New Roman"/>
          <w:color w:val="000000"/>
          <w:sz w:val="24"/>
          <w:szCs w:val="24"/>
        </w:rPr>
        <w:t xml:space="preserve">certainly </w:t>
      </w:r>
      <w:r w:rsidR="00DB64AD" w:rsidRPr="00350467">
        <w:rPr>
          <w:rFonts w:ascii="Times New Roman" w:hAnsi="Times New Roman"/>
          <w:color w:val="000000"/>
          <w:sz w:val="24"/>
          <w:szCs w:val="24"/>
        </w:rPr>
        <w:t xml:space="preserve">not unique. </w:t>
      </w:r>
      <w:r w:rsidR="00FD6824" w:rsidRPr="00350467">
        <w:rPr>
          <w:rFonts w:ascii="Times New Roman" w:hAnsi="Times New Roman"/>
          <w:color w:val="000000"/>
          <w:sz w:val="24"/>
          <w:szCs w:val="24"/>
        </w:rPr>
        <w:t>He says, “</w:t>
      </w:r>
      <w:r w:rsidR="005E5F63" w:rsidRPr="00350467">
        <w:rPr>
          <w:rFonts w:ascii="Times New Roman" w:hAnsi="Times New Roman"/>
          <w:color w:val="000000"/>
          <w:sz w:val="24"/>
          <w:szCs w:val="24"/>
        </w:rPr>
        <w:t>Ri</w:t>
      </w:r>
      <w:r w:rsidR="0063332E" w:rsidRPr="00350467">
        <w:rPr>
          <w:rFonts w:ascii="Times New Roman" w:hAnsi="Times New Roman"/>
          <w:color w:val="000000"/>
          <w:sz w:val="24"/>
          <w:szCs w:val="24"/>
        </w:rPr>
        <w:t xml:space="preserve">ches and </w:t>
      </w:r>
      <w:r w:rsidR="00C05304" w:rsidRPr="00350467">
        <w:rPr>
          <w:rFonts w:ascii="Times New Roman" w:hAnsi="Times New Roman"/>
          <w:color w:val="000000"/>
          <w:sz w:val="24"/>
          <w:szCs w:val="24"/>
        </w:rPr>
        <w:t>honou</w:t>
      </w:r>
      <w:r w:rsidR="0063332E" w:rsidRPr="00350467">
        <w:rPr>
          <w:rFonts w:ascii="Times New Roman" w:hAnsi="Times New Roman"/>
          <w:color w:val="000000"/>
          <w:sz w:val="24"/>
          <w:szCs w:val="24"/>
        </w:rPr>
        <w:t>rs</w:t>
      </w:r>
      <w:r w:rsidR="00085DC4" w:rsidRPr="00350467">
        <w:rPr>
          <w:rFonts w:ascii="Times New Roman" w:hAnsi="Times New Roman"/>
          <w:color w:val="000000"/>
          <w:sz w:val="24"/>
          <w:szCs w:val="24"/>
        </w:rPr>
        <w:t>—</w:t>
      </w:r>
      <w:r w:rsidR="005E5F63" w:rsidRPr="00350467">
        <w:rPr>
          <w:rFonts w:ascii="Times New Roman" w:hAnsi="Times New Roman"/>
          <w:color w:val="000000"/>
          <w:sz w:val="24"/>
          <w:szCs w:val="24"/>
        </w:rPr>
        <w:t>th</w:t>
      </w:r>
      <w:r w:rsidR="0063332E" w:rsidRPr="00350467">
        <w:rPr>
          <w:rFonts w:ascii="Times New Roman" w:hAnsi="Times New Roman"/>
          <w:color w:val="000000"/>
          <w:sz w:val="24"/>
          <w:szCs w:val="24"/>
        </w:rPr>
        <w:t xml:space="preserve">ese are what men </w:t>
      </w:r>
      <w:r w:rsidR="005E5F63" w:rsidRPr="00350467">
        <w:rPr>
          <w:rFonts w:ascii="Times New Roman" w:hAnsi="Times New Roman"/>
          <w:color w:val="000000"/>
          <w:sz w:val="24"/>
          <w:szCs w:val="24"/>
        </w:rPr>
        <w:t>de</w:t>
      </w:r>
      <w:r w:rsidR="0063332E" w:rsidRPr="00350467">
        <w:rPr>
          <w:rFonts w:ascii="Times New Roman" w:hAnsi="Times New Roman"/>
          <w:color w:val="000000"/>
          <w:sz w:val="24"/>
          <w:szCs w:val="24"/>
        </w:rPr>
        <w:t>sire, but if this is not achieved in accordance with the appropriate principles, one does not cling to them. Poverty and obscurity</w:t>
      </w:r>
      <w:r w:rsidR="00085DC4" w:rsidRPr="00350467">
        <w:rPr>
          <w:rFonts w:ascii="Times New Roman" w:hAnsi="Times New Roman"/>
          <w:color w:val="000000"/>
          <w:sz w:val="24"/>
          <w:szCs w:val="24"/>
        </w:rPr>
        <w:t>—</w:t>
      </w:r>
      <w:r w:rsidR="0063332E" w:rsidRPr="00350467">
        <w:rPr>
          <w:rFonts w:ascii="Times New Roman" w:hAnsi="Times New Roman"/>
          <w:color w:val="000000"/>
          <w:sz w:val="24"/>
          <w:szCs w:val="24"/>
        </w:rPr>
        <w:t>these are what men hate, but if this is not achieved in accordance with the appropriate principles, one does not avoid them</w:t>
      </w:r>
      <w:r w:rsidR="006E3BDD" w:rsidRPr="00350467">
        <w:rPr>
          <w:rFonts w:ascii="Times New Roman" w:hAnsi="Times New Roman"/>
          <w:color w:val="000000"/>
          <w:sz w:val="24"/>
          <w:szCs w:val="24"/>
        </w:rPr>
        <w:t>” (</w:t>
      </w:r>
      <w:r w:rsidR="006E3BDD" w:rsidRPr="00350467">
        <w:rPr>
          <w:rFonts w:ascii="Times New Roman" w:hAnsi="Times New Roman"/>
          <w:i/>
          <w:color w:val="000000"/>
          <w:sz w:val="24"/>
          <w:szCs w:val="24"/>
        </w:rPr>
        <w:t>Analects</w:t>
      </w:r>
      <w:r w:rsidR="006E3BDD" w:rsidRPr="00350467">
        <w:rPr>
          <w:rFonts w:ascii="Times New Roman" w:hAnsi="Times New Roman"/>
          <w:color w:val="000000"/>
          <w:sz w:val="24"/>
          <w:szCs w:val="24"/>
        </w:rPr>
        <w:t xml:space="preserve"> 4.5)</w:t>
      </w:r>
      <w:r w:rsidR="00EF1D3E" w:rsidRPr="00350467">
        <w:rPr>
          <w:rFonts w:ascii="Times New Roman" w:hAnsi="Times New Roman"/>
          <w:color w:val="000000"/>
          <w:sz w:val="24"/>
          <w:szCs w:val="24"/>
        </w:rPr>
        <w:t xml:space="preserve">. </w:t>
      </w:r>
      <w:r w:rsidR="002975F6" w:rsidRPr="00350467">
        <w:rPr>
          <w:rFonts w:ascii="Times New Roman" w:hAnsi="Times New Roman"/>
          <w:color w:val="000000"/>
          <w:sz w:val="24"/>
          <w:szCs w:val="24"/>
        </w:rPr>
        <w:t xml:space="preserve">More </w:t>
      </w:r>
      <w:r w:rsidR="002975F6" w:rsidRPr="00350467">
        <w:rPr>
          <w:rFonts w:ascii="Times New Roman" w:hAnsi="Times New Roman"/>
          <w:color w:val="000000"/>
          <w:sz w:val="24"/>
          <w:szCs w:val="24"/>
        </w:rPr>
        <w:lastRenderedPageBreak/>
        <w:t xml:space="preserve">succinctly, he </w:t>
      </w:r>
      <w:r w:rsidR="00C05304" w:rsidRPr="00350467">
        <w:rPr>
          <w:rFonts w:ascii="Times New Roman" w:hAnsi="Times New Roman"/>
          <w:color w:val="000000"/>
          <w:sz w:val="24"/>
          <w:szCs w:val="24"/>
        </w:rPr>
        <w:t>notes</w:t>
      </w:r>
      <w:r w:rsidR="002975F6" w:rsidRPr="00350467">
        <w:rPr>
          <w:rFonts w:ascii="Times New Roman" w:hAnsi="Times New Roman"/>
          <w:color w:val="000000"/>
          <w:sz w:val="24"/>
          <w:szCs w:val="24"/>
        </w:rPr>
        <w:t xml:space="preserve"> that “riches and honours acquired by unrighteous means are to me like the floating clouds</w:t>
      </w:r>
      <w:r w:rsidR="00C05304" w:rsidRPr="00350467">
        <w:rPr>
          <w:rFonts w:ascii="Times New Roman" w:hAnsi="Times New Roman"/>
          <w:color w:val="000000"/>
          <w:sz w:val="24"/>
          <w:szCs w:val="24"/>
        </w:rPr>
        <w:t>” (7.16; see also 7.12).</w:t>
      </w:r>
      <w:r w:rsidR="00D47C46" w:rsidRPr="00350467">
        <w:rPr>
          <w:rFonts w:ascii="Times New Roman" w:hAnsi="Times New Roman"/>
          <w:color w:val="000000"/>
          <w:sz w:val="24"/>
          <w:szCs w:val="24"/>
        </w:rPr>
        <w:t xml:space="preserve"> Moral good is greater and more important than material gain.</w:t>
      </w:r>
    </w:p>
    <w:p w14:paraId="4D5D870B" w14:textId="77777777" w:rsidR="00AD17FC" w:rsidRPr="00350467" w:rsidRDefault="00FD7D6B" w:rsidP="007F5A2B">
      <w:pPr>
        <w:spacing w:line="480" w:lineRule="auto"/>
        <w:ind w:left="720" w:hanging="720"/>
        <w:contextualSpacing/>
        <w:rPr>
          <w:rFonts w:ascii="Times New Roman" w:hAnsi="Times New Roman"/>
          <w:i/>
          <w:color w:val="000000"/>
          <w:sz w:val="24"/>
          <w:szCs w:val="24"/>
        </w:rPr>
      </w:pPr>
      <w:r w:rsidRPr="00350467">
        <w:rPr>
          <w:rFonts w:ascii="Times New Roman" w:hAnsi="Times New Roman"/>
          <w:i/>
          <w:color w:val="000000"/>
          <w:sz w:val="24"/>
          <w:szCs w:val="24"/>
        </w:rPr>
        <w:t>Assessment Measure: The Student Shall in Hard Circumstances Show Contentment with Virtue</w:t>
      </w:r>
    </w:p>
    <w:p w14:paraId="18129EB2" w14:textId="77777777" w:rsidR="009873EA" w:rsidRPr="00350467" w:rsidRDefault="00AD17FC" w:rsidP="009873EA">
      <w:pPr>
        <w:spacing w:line="480" w:lineRule="auto"/>
        <w:ind w:firstLine="720"/>
        <w:contextualSpacing/>
        <w:rPr>
          <w:rFonts w:ascii="Times New Roman" w:hAnsi="Times New Roman"/>
          <w:color w:val="000000"/>
          <w:sz w:val="24"/>
          <w:szCs w:val="24"/>
        </w:rPr>
      </w:pPr>
      <w:r w:rsidRPr="00350467">
        <w:rPr>
          <w:rFonts w:ascii="Times New Roman" w:hAnsi="Times New Roman"/>
          <w:color w:val="000000"/>
          <w:sz w:val="24"/>
          <w:szCs w:val="24"/>
        </w:rPr>
        <w:t xml:space="preserve">This is one of those </w:t>
      </w:r>
      <w:r w:rsidR="001C3E9B" w:rsidRPr="00350467">
        <w:rPr>
          <w:rFonts w:ascii="Times New Roman" w:hAnsi="Times New Roman"/>
          <w:color w:val="000000"/>
          <w:sz w:val="24"/>
          <w:szCs w:val="24"/>
        </w:rPr>
        <w:t>passages</w:t>
      </w:r>
      <w:r w:rsidRPr="00350467">
        <w:rPr>
          <w:rFonts w:ascii="Times New Roman" w:hAnsi="Times New Roman"/>
          <w:color w:val="000000"/>
          <w:sz w:val="24"/>
          <w:szCs w:val="24"/>
        </w:rPr>
        <w:t xml:space="preserve"> </w:t>
      </w:r>
      <w:r w:rsidR="007F5A2B" w:rsidRPr="00350467">
        <w:rPr>
          <w:rFonts w:ascii="Times New Roman" w:hAnsi="Times New Roman"/>
          <w:color w:val="000000"/>
          <w:sz w:val="24"/>
          <w:szCs w:val="24"/>
        </w:rPr>
        <w:t xml:space="preserve">where Hui comes in for high </w:t>
      </w:r>
      <w:r w:rsidR="00487AF4" w:rsidRPr="00350467">
        <w:rPr>
          <w:rFonts w:ascii="Times New Roman" w:hAnsi="Times New Roman"/>
          <w:color w:val="000000"/>
          <w:sz w:val="24"/>
          <w:szCs w:val="24"/>
        </w:rPr>
        <w:t xml:space="preserve">praise: “A </w:t>
      </w:r>
      <w:r w:rsidR="00004D92" w:rsidRPr="00350467">
        <w:rPr>
          <w:rFonts w:ascii="Times New Roman" w:hAnsi="Times New Roman"/>
          <w:color w:val="000000"/>
          <w:sz w:val="24"/>
          <w:szCs w:val="24"/>
        </w:rPr>
        <w:t>man</w:t>
      </w:r>
      <w:r w:rsidR="00DA500E" w:rsidRPr="00350467">
        <w:rPr>
          <w:rFonts w:ascii="Times New Roman" w:hAnsi="Times New Roman"/>
          <w:color w:val="000000"/>
          <w:sz w:val="24"/>
          <w:szCs w:val="24"/>
        </w:rPr>
        <w:t xml:space="preserve"> of quality indeed was </w:t>
      </w:r>
      <w:r w:rsidR="00004D92" w:rsidRPr="00350467">
        <w:rPr>
          <w:rFonts w:ascii="Times New Roman" w:hAnsi="Times New Roman"/>
          <w:color w:val="000000"/>
          <w:sz w:val="24"/>
          <w:szCs w:val="24"/>
        </w:rPr>
        <w:t>Hui! He</w:t>
      </w:r>
      <w:r w:rsidR="00DA500E" w:rsidRPr="00350467">
        <w:rPr>
          <w:rFonts w:ascii="Times New Roman" w:hAnsi="Times New Roman"/>
          <w:color w:val="000000"/>
          <w:sz w:val="24"/>
          <w:szCs w:val="24"/>
        </w:rPr>
        <w:t xml:space="preserve"> lived in a squalid </w:t>
      </w:r>
      <w:r w:rsidR="00004D92" w:rsidRPr="00350467">
        <w:rPr>
          <w:rFonts w:ascii="Times New Roman" w:hAnsi="Times New Roman"/>
          <w:color w:val="000000"/>
          <w:sz w:val="24"/>
          <w:szCs w:val="24"/>
        </w:rPr>
        <w:t xml:space="preserve">alley </w:t>
      </w:r>
      <w:r w:rsidR="00DA500E" w:rsidRPr="00350467">
        <w:rPr>
          <w:rFonts w:ascii="Times New Roman" w:hAnsi="Times New Roman"/>
          <w:color w:val="000000"/>
          <w:sz w:val="24"/>
          <w:szCs w:val="24"/>
        </w:rPr>
        <w:t xml:space="preserve">with a tiny </w:t>
      </w:r>
      <w:r w:rsidR="00004D92" w:rsidRPr="00350467">
        <w:rPr>
          <w:rFonts w:ascii="Times New Roman" w:hAnsi="Times New Roman"/>
          <w:color w:val="000000"/>
          <w:sz w:val="24"/>
          <w:szCs w:val="24"/>
        </w:rPr>
        <w:t xml:space="preserve">bowlful </w:t>
      </w:r>
      <w:r w:rsidR="00DA500E" w:rsidRPr="00350467">
        <w:rPr>
          <w:rFonts w:ascii="Times New Roman" w:hAnsi="Times New Roman"/>
          <w:color w:val="000000"/>
          <w:sz w:val="24"/>
          <w:szCs w:val="24"/>
        </w:rPr>
        <w:t>of rice to eat and a ladleful</w:t>
      </w:r>
      <w:r w:rsidR="006F470F" w:rsidRPr="00350467">
        <w:rPr>
          <w:rFonts w:ascii="Times New Roman" w:hAnsi="Times New Roman"/>
          <w:color w:val="000000"/>
          <w:sz w:val="24"/>
          <w:szCs w:val="24"/>
        </w:rPr>
        <w:t xml:space="preserve"> </w:t>
      </w:r>
      <w:r w:rsidR="00DA500E" w:rsidRPr="00350467">
        <w:rPr>
          <w:rFonts w:ascii="Times New Roman" w:hAnsi="Times New Roman"/>
          <w:color w:val="000000"/>
          <w:sz w:val="24"/>
          <w:szCs w:val="24"/>
        </w:rPr>
        <w:t xml:space="preserve">of water to drink. Other </w:t>
      </w:r>
      <w:r w:rsidR="006F470F" w:rsidRPr="00350467">
        <w:rPr>
          <w:rFonts w:ascii="Times New Roman" w:hAnsi="Times New Roman"/>
          <w:color w:val="000000"/>
          <w:sz w:val="24"/>
          <w:szCs w:val="24"/>
        </w:rPr>
        <w:t xml:space="preserve">men </w:t>
      </w:r>
      <w:r w:rsidR="00DA500E" w:rsidRPr="00350467">
        <w:rPr>
          <w:rFonts w:ascii="Times New Roman" w:hAnsi="Times New Roman"/>
          <w:color w:val="000000"/>
          <w:sz w:val="24"/>
          <w:szCs w:val="24"/>
        </w:rPr>
        <w:t xml:space="preserve">would not endure such hardships, but </w:t>
      </w:r>
      <w:r w:rsidR="006F470F" w:rsidRPr="00350467">
        <w:rPr>
          <w:rFonts w:ascii="Times New Roman" w:hAnsi="Times New Roman"/>
          <w:color w:val="000000"/>
          <w:sz w:val="24"/>
          <w:szCs w:val="24"/>
        </w:rPr>
        <w:t>Hui</w:t>
      </w:r>
      <w:r w:rsidR="00DA500E" w:rsidRPr="00350467">
        <w:rPr>
          <w:rFonts w:ascii="Times New Roman" w:hAnsi="Times New Roman"/>
          <w:color w:val="000000"/>
          <w:sz w:val="24"/>
          <w:szCs w:val="24"/>
        </w:rPr>
        <w:t xml:space="preserve"> did not let his happiness be affected. A man of quality indeed was Hui!” (</w:t>
      </w:r>
      <w:r w:rsidR="00DA500E" w:rsidRPr="00350467">
        <w:rPr>
          <w:rFonts w:ascii="Times New Roman" w:hAnsi="Times New Roman"/>
          <w:i/>
          <w:color w:val="000000"/>
          <w:sz w:val="24"/>
          <w:szCs w:val="24"/>
        </w:rPr>
        <w:t>Analects</w:t>
      </w:r>
      <w:r w:rsidR="00DA500E" w:rsidRPr="00350467">
        <w:rPr>
          <w:rFonts w:ascii="Times New Roman" w:hAnsi="Times New Roman"/>
          <w:color w:val="000000"/>
          <w:sz w:val="24"/>
          <w:szCs w:val="24"/>
        </w:rPr>
        <w:t xml:space="preserve"> </w:t>
      </w:r>
      <w:r w:rsidR="00004D92" w:rsidRPr="00350467">
        <w:rPr>
          <w:rFonts w:ascii="Times New Roman" w:hAnsi="Times New Roman"/>
          <w:color w:val="000000"/>
          <w:sz w:val="24"/>
          <w:szCs w:val="24"/>
        </w:rPr>
        <w:t>6.11).</w:t>
      </w:r>
      <w:r w:rsidR="006F470F" w:rsidRPr="00350467">
        <w:rPr>
          <w:rFonts w:ascii="Times New Roman" w:hAnsi="Times New Roman"/>
          <w:color w:val="000000"/>
          <w:sz w:val="24"/>
          <w:szCs w:val="24"/>
        </w:rPr>
        <w:t xml:space="preserve"> </w:t>
      </w:r>
      <w:r w:rsidR="000F1AE5" w:rsidRPr="00350467">
        <w:rPr>
          <w:rFonts w:ascii="Times New Roman" w:hAnsi="Times New Roman"/>
          <w:color w:val="000000"/>
          <w:sz w:val="24"/>
          <w:szCs w:val="24"/>
        </w:rPr>
        <w:t xml:space="preserve">By this happiness in poverty, </w:t>
      </w:r>
      <w:r w:rsidR="009873EA" w:rsidRPr="00350467">
        <w:rPr>
          <w:rFonts w:ascii="Times New Roman" w:hAnsi="Times New Roman"/>
          <w:color w:val="000000"/>
          <w:sz w:val="24"/>
          <w:szCs w:val="24"/>
        </w:rPr>
        <w:t xml:space="preserve">Hui shows that he cares about moral goodness </w:t>
      </w:r>
      <w:r w:rsidR="000F1AE5" w:rsidRPr="00350467">
        <w:rPr>
          <w:rFonts w:ascii="Times New Roman" w:hAnsi="Times New Roman"/>
          <w:color w:val="000000"/>
          <w:sz w:val="24"/>
          <w:szCs w:val="24"/>
        </w:rPr>
        <w:t>more than material goodness. He is a good man</w:t>
      </w:r>
      <w:r w:rsidR="00CE6D72" w:rsidRPr="00350467">
        <w:rPr>
          <w:rFonts w:ascii="Times New Roman" w:hAnsi="Times New Roman"/>
          <w:color w:val="000000"/>
          <w:sz w:val="24"/>
          <w:szCs w:val="24"/>
        </w:rPr>
        <w:t>, and has achieved this goal of his education.</w:t>
      </w:r>
    </w:p>
    <w:p w14:paraId="1D5EC325" w14:textId="77777777" w:rsidR="00AB6D96" w:rsidRPr="00350467" w:rsidRDefault="005C0BCF" w:rsidP="00AB6D96">
      <w:pPr>
        <w:spacing w:line="480" w:lineRule="auto"/>
        <w:ind w:left="720" w:hanging="720"/>
        <w:contextualSpacing/>
        <w:rPr>
          <w:rFonts w:ascii="Times New Roman" w:hAnsi="Times New Roman"/>
          <w:i/>
          <w:color w:val="000000" w:themeColor="text1"/>
          <w:sz w:val="24"/>
          <w:szCs w:val="24"/>
        </w:rPr>
      </w:pPr>
      <w:r w:rsidRPr="00350467">
        <w:rPr>
          <w:rFonts w:ascii="Times New Roman" w:hAnsi="Times New Roman"/>
          <w:i/>
          <w:color w:val="000000" w:themeColor="text1"/>
          <w:sz w:val="24"/>
          <w:szCs w:val="24"/>
        </w:rPr>
        <w:t xml:space="preserve">Outcome </w:t>
      </w:r>
      <w:r w:rsidR="00AB6D96" w:rsidRPr="00350467">
        <w:rPr>
          <w:rFonts w:ascii="Times New Roman" w:hAnsi="Times New Roman"/>
          <w:i/>
          <w:color w:val="000000" w:themeColor="text1"/>
          <w:sz w:val="24"/>
          <w:szCs w:val="24"/>
        </w:rPr>
        <w:t xml:space="preserve"># </w:t>
      </w:r>
      <w:r w:rsidR="00FD7D6B" w:rsidRPr="00350467">
        <w:rPr>
          <w:rFonts w:ascii="Times New Roman" w:hAnsi="Times New Roman"/>
          <w:i/>
          <w:color w:val="000000" w:themeColor="text1"/>
          <w:sz w:val="24"/>
          <w:szCs w:val="24"/>
        </w:rPr>
        <w:t>4</w:t>
      </w:r>
      <w:r w:rsidR="00AB6D96" w:rsidRPr="00350467">
        <w:rPr>
          <w:rFonts w:ascii="Times New Roman" w:hAnsi="Times New Roman"/>
          <w:i/>
          <w:color w:val="000000" w:themeColor="text1"/>
          <w:sz w:val="24"/>
          <w:szCs w:val="24"/>
        </w:rPr>
        <w:t>: The Student Shall Learn to Practice the Golden Rule</w:t>
      </w:r>
    </w:p>
    <w:p w14:paraId="577129EC" w14:textId="1D6AD76C" w:rsidR="005007BE" w:rsidRPr="00350467" w:rsidRDefault="005007BE" w:rsidP="00350467">
      <w:pPr>
        <w:spacing w:line="480" w:lineRule="auto"/>
        <w:ind w:firstLine="720"/>
        <w:contextualSpacing/>
        <w:rPr>
          <w:rFonts w:ascii="Times New Roman" w:hAnsi="Times New Roman"/>
          <w:sz w:val="24"/>
          <w:szCs w:val="24"/>
        </w:rPr>
      </w:pPr>
      <w:r w:rsidRPr="00350467">
        <w:rPr>
          <w:rFonts w:ascii="Times New Roman" w:hAnsi="Times New Roman"/>
          <w:color w:val="000000" w:themeColor="text1"/>
          <w:sz w:val="24"/>
          <w:szCs w:val="24"/>
        </w:rPr>
        <w:t>That Confucius promotes the Golden Rule is well known</w:t>
      </w:r>
      <w:r w:rsidR="002B1A34" w:rsidRPr="00350467">
        <w:rPr>
          <w:rFonts w:ascii="Times New Roman" w:hAnsi="Times New Roman"/>
          <w:color w:val="000000" w:themeColor="text1"/>
          <w:sz w:val="24"/>
          <w:szCs w:val="24"/>
        </w:rPr>
        <w:t xml:space="preserve">. </w:t>
      </w:r>
      <w:r w:rsidR="002B1A34" w:rsidRPr="00350467">
        <w:rPr>
          <w:rFonts w:ascii="Times New Roman" w:hAnsi="Times New Roman"/>
          <w:sz w:val="24"/>
          <w:szCs w:val="24"/>
        </w:rPr>
        <w:t xml:space="preserve">A good introduction to this topic may be found in Harry J. Gensler’s </w:t>
      </w:r>
      <w:r w:rsidR="002B1A34" w:rsidRPr="00350467">
        <w:rPr>
          <w:rFonts w:ascii="Times New Roman" w:hAnsi="Times New Roman"/>
          <w:i/>
          <w:sz w:val="24"/>
          <w:szCs w:val="24"/>
        </w:rPr>
        <w:t>Ethics and the Golden Rule</w:t>
      </w:r>
      <w:r w:rsidR="002B1A34" w:rsidRPr="00350467">
        <w:rPr>
          <w:rFonts w:ascii="Times New Roman" w:hAnsi="Times New Roman"/>
          <w:sz w:val="24"/>
          <w:szCs w:val="24"/>
        </w:rPr>
        <w:t xml:space="preserve"> (Gensler 2013, 53, 171). It is indeed</w:t>
      </w:r>
      <w:r w:rsidRPr="00350467">
        <w:rPr>
          <w:rFonts w:ascii="Times New Roman" w:hAnsi="Times New Roman"/>
          <w:color w:val="000000" w:themeColor="text1"/>
          <w:sz w:val="24"/>
          <w:szCs w:val="24"/>
        </w:rPr>
        <w:t xml:space="preserve"> so well known that the idea that he teaches the negative Golden Rule </w:t>
      </w:r>
      <w:r w:rsidRPr="00D705BD">
        <w:rPr>
          <w:rFonts w:ascii="Times New Roman" w:hAnsi="Times New Roman"/>
          <w:i/>
          <w:iCs/>
          <w:color w:val="000000" w:themeColor="text1"/>
          <w:sz w:val="24"/>
          <w:szCs w:val="24"/>
        </w:rPr>
        <w:t>and not the positive</w:t>
      </w:r>
      <w:r w:rsidRPr="00350467">
        <w:rPr>
          <w:rFonts w:ascii="Times New Roman" w:hAnsi="Times New Roman"/>
          <w:color w:val="000000" w:themeColor="text1"/>
          <w:sz w:val="24"/>
          <w:szCs w:val="24"/>
        </w:rPr>
        <w:t xml:space="preserve"> has </w:t>
      </w:r>
      <w:r w:rsidR="00D705BD">
        <w:rPr>
          <w:rFonts w:ascii="Times New Roman" w:hAnsi="Times New Roman"/>
          <w:color w:val="000000" w:themeColor="text1"/>
          <w:sz w:val="24"/>
          <w:szCs w:val="24"/>
        </w:rPr>
        <w:t>achieved</w:t>
      </w:r>
      <w:r w:rsidRPr="00350467">
        <w:rPr>
          <w:rFonts w:ascii="Times New Roman" w:hAnsi="Times New Roman"/>
          <w:color w:val="000000" w:themeColor="text1"/>
          <w:sz w:val="24"/>
          <w:szCs w:val="24"/>
        </w:rPr>
        <w:t xml:space="preserve"> the status of a popular philosophy </w:t>
      </w:r>
      <w:r w:rsidRPr="00D705BD">
        <w:rPr>
          <w:rFonts w:ascii="Times New Roman" w:hAnsi="Times New Roman"/>
          <w:color w:val="000000" w:themeColor="text1"/>
          <w:sz w:val="24"/>
          <w:szCs w:val="24"/>
        </w:rPr>
        <w:t>myth</w:t>
      </w:r>
      <w:r w:rsidRPr="00350467">
        <w:rPr>
          <w:rFonts w:ascii="Times New Roman" w:hAnsi="Times New Roman"/>
          <w:color w:val="000000" w:themeColor="text1"/>
          <w:sz w:val="24"/>
          <w:szCs w:val="24"/>
        </w:rPr>
        <w:t xml:space="preserve">.  The negative Golden Rule (or the Silver Rule) </w:t>
      </w:r>
      <w:r w:rsidR="001C3E9B" w:rsidRPr="00350467">
        <w:rPr>
          <w:rFonts w:ascii="Times New Roman" w:hAnsi="Times New Roman"/>
          <w:color w:val="000000" w:themeColor="text1"/>
          <w:sz w:val="24"/>
          <w:szCs w:val="24"/>
        </w:rPr>
        <w:t>is</w:t>
      </w:r>
      <w:r w:rsidRPr="00350467">
        <w:rPr>
          <w:rFonts w:ascii="Times New Roman" w:hAnsi="Times New Roman"/>
          <w:color w:val="000000" w:themeColor="text1"/>
          <w:sz w:val="24"/>
          <w:szCs w:val="24"/>
        </w:rPr>
        <w:t xml:space="preserve">: Do </w:t>
      </w:r>
      <w:r w:rsidRPr="00350467">
        <w:rPr>
          <w:rFonts w:ascii="Times New Roman" w:hAnsi="Times New Roman"/>
          <w:i/>
          <w:iCs/>
          <w:color w:val="000000" w:themeColor="text1"/>
          <w:sz w:val="24"/>
          <w:szCs w:val="24"/>
        </w:rPr>
        <w:t>not</w:t>
      </w:r>
      <w:r w:rsidRPr="00350467">
        <w:rPr>
          <w:rFonts w:ascii="Times New Roman" w:hAnsi="Times New Roman"/>
          <w:color w:val="000000" w:themeColor="text1"/>
          <w:sz w:val="24"/>
          <w:szCs w:val="24"/>
        </w:rPr>
        <w:t xml:space="preserve"> do to others what you want them to </w:t>
      </w:r>
      <w:r w:rsidRPr="00350467">
        <w:rPr>
          <w:rFonts w:ascii="Times New Roman" w:hAnsi="Times New Roman"/>
          <w:i/>
          <w:iCs/>
          <w:color w:val="000000" w:themeColor="text1"/>
          <w:sz w:val="24"/>
          <w:szCs w:val="24"/>
        </w:rPr>
        <w:t>not</w:t>
      </w:r>
      <w:r w:rsidRPr="00350467">
        <w:rPr>
          <w:rFonts w:ascii="Times New Roman" w:hAnsi="Times New Roman"/>
          <w:color w:val="000000" w:themeColor="text1"/>
          <w:sz w:val="24"/>
          <w:szCs w:val="24"/>
        </w:rPr>
        <w:t xml:space="preserve"> do to you.  The </w:t>
      </w:r>
      <w:r w:rsidR="00EE3AB9" w:rsidRPr="00350467">
        <w:rPr>
          <w:rFonts w:ascii="Times New Roman" w:hAnsi="Times New Roman"/>
          <w:color w:val="000000" w:themeColor="text1"/>
          <w:sz w:val="24"/>
          <w:szCs w:val="24"/>
        </w:rPr>
        <w:t xml:space="preserve">positive </w:t>
      </w:r>
      <w:r w:rsidRPr="00350467">
        <w:rPr>
          <w:rFonts w:ascii="Times New Roman" w:hAnsi="Times New Roman"/>
          <w:color w:val="000000" w:themeColor="text1"/>
          <w:sz w:val="24"/>
          <w:szCs w:val="24"/>
        </w:rPr>
        <w:t xml:space="preserve">Golden Rule teaches us: </w:t>
      </w:r>
      <w:r w:rsidRPr="00350467">
        <w:rPr>
          <w:rFonts w:ascii="Times New Roman" w:hAnsi="Times New Roman"/>
          <w:i/>
          <w:color w:val="000000" w:themeColor="text1"/>
          <w:sz w:val="24"/>
          <w:szCs w:val="24"/>
        </w:rPr>
        <w:t>Do</w:t>
      </w:r>
      <w:r w:rsidRPr="00350467">
        <w:rPr>
          <w:rFonts w:ascii="Times New Roman" w:hAnsi="Times New Roman"/>
          <w:color w:val="000000" w:themeColor="text1"/>
          <w:sz w:val="24"/>
          <w:szCs w:val="24"/>
        </w:rPr>
        <w:t xml:space="preserve"> to others what you want them to </w:t>
      </w:r>
      <w:r w:rsidRPr="00D705BD">
        <w:rPr>
          <w:rFonts w:ascii="Times New Roman" w:hAnsi="Times New Roman"/>
          <w:i/>
          <w:iCs/>
          <w:color w:val="000000" w:themeColor="text1"/>
          <w:sz w:val="24"/>
          <w:szCs w:val="24"/>
        </w:rPr>
        <w:t>do</w:t>
      </w:r>
      <w:r w:rsidRPr="00350467">
        <w:rPr>
          <w:rFonts w:ascii="Times New Roman" w:hAnsi="Times New Roman"/>
          <w:color w:val="000000" w:themeColor="text1"/>
          <w:sz w:val="24"/>
          <w:szCs w:val="24"/>
        </w:rPr>
        <w:t xml:space="preserve"> to you.  </w:t>
      </w:r>
      <w:r w:rsidR="00EE3AB9" w:rsidRPr="00350467">
        <w:rPr>
          <w:rFonts w:ascii="Times New Roman" w:hAnsi="Times New Roman"/>
          <w:color w:val="000000" w:themeColor="text1"/>
          <w:sz w:val="24"/>
          <w:szCs w:val="24"/>
        </w:rPr>
        <w:t xml:space="preserve">One clue to the positive Golden Rule in </w:t>
      </w:r>
      <w:r w:rsidR="00EE3AB9" w:rsidRPr="00350467">
        <w:rPr>
          <w:rFonts w:ascii="Times New Roman" w:hAnsi="Times New Roman"/>
          <w:i/>
          <w:color w:val="000000" w:themeColor="text1"/>
          <w:sz w:val="24"/>
          <w:szCs w:val="24"/>
        </w:rPr>
        <w:t>Analects</w:t>
      </w:r>
      <w:r w:rsidR="00EE3AB9" w:rsidRPr="00350467">
        <w:rPr>
          <w:rFonts w:ascii="Times New Roman" w:hAnsi="Times New Roman"/>
          <w:color w:val="000000" w:themeColor="text1"/>
          <w:sz w:val="24"/>
          <w:szCs w:val="24"/>
        </w:rPr>
        <w:t xml:space="preserve"> is the sentence “Now the humane man, wishing himself to be established, sees that others are established, and wishing himself to be successful, sees that others are successful” (6.30).  So far, this has the structure of the Golden Rule, but not its universality: We are told to treat others as we want to be treated in this matter and that matter</w:t>
      </w:r>
      <w:r w:rsidR="00D705BD">
        <w:rPr>
          <w:rFonts w:ascii="Times New Roman" w:hAnsi="Times New Roman"/>
          <w:color w:val="000000" w:themeColor="text1"/>
          <w:sz w:val="24"/>
          <w:szCs w:val="24"/>
        </w:rPr>
        <w:t xml:space="preserve">—but not necessarily </w:t>
      </w:r>
      <w:r w:rsidR="00EE3AB9" w:rsidRPr="00350467">
        <w:rPr>
          <w:rFonts w:ascii="Times New Roman" w:hAnsi="Times New Roman"/>
          <w:color w:val="000000" w:themeColor="text1"/>
          <w:sz w:val="24"/>
          <w:szCs w:val="24"/>
        </w:rPr>
        <w:t xml:space="preserve">in everything.  However, Confucius continues: “To be able to take one’s own familiar feelings as a guide may definitely be called the method of humaneness.”  The </w:t>
      </w:r>
      <w:r w:rsidR="00EE3AB9" w:rsidRPr="00350467">
        <w:rPr>
          <w:rFonts w:ascii="Times New Roman" w:hAnsi="Times New Roman"/>
          <w:color w:val="000000" w:themeColor="text1"/>
          <w:sz w:val="24"/>
          <w:szCs w:val="24"/>
        </w:rPr>
        <w:lastRenderedPageBreak/>
        <w:t xml:space="preserve">definition of virtue is that we learn to be guided in our interactions with others by our own needs and wishes.  Gardner explains </w:t>
      </w:r>
      <w:r w:rsidR="004F56C7" w:rsidRPr="00350467">
        <w:rPr>
          <w:rFonts w:ascii="Times New Roman" w:hAnsi="Times New Roman"/>
          <w:color w:val="000000" w:themeColor="text1"/>
          <w:sz w:val="24"/>
          <w:szCs w:val="24"/>
        </w:rPr>
        <w:t>using</w:t>
      </w:r>
      <w:r w:rsidR="00EE3AB9" w:rsidRPr="00350467">
        <w:rPr>
          <w:rFonts w:ascii="Times New Roman" w:hAnsi="Times New Roman"/>
          <w:color w:val="000000" w:themeColor="text1"/>
          <w:sz w:val="24"/>
          <w:szCs w:val="24"/>
        </w:rPr>
        <w:t xml:space="preserve"> </w:t>
      </w:r>
      <w:r w:rsidR="004F56C7" w:rsidRPr="00350467">
        <w:rPr>
          <w:rFonts w:ascii="Times New Roman" w:hAnsi="Times New Roman"/>
          <w:color w:val="000000" w:themeColor="text1"/>
          <w:sz w:val="24"/>
          <w:szCs w:val="24"/>
        </w:rPr>
        <w:t xml:space="preserve">conventional </w:t>
      </w:r>
      <w:r w:rsidR="00EE3AB9" w:rsidRPr="00350467">
        <w:rPr>
          <w:rFonts w:ascii="Times New Roman" w:hAnsi="Times New Roman"/>
          <w:color w:val="000000" w:themeColor="text1"/>
          <w:sz w:val="24"/>
          <w:szCs w:val="24"/>
        </w:rPr>
        <w:t>Golden Rule language: “True goodness lies in the direction of empathetic behavior.  In dealing with others, we are obliged to treat them as we ourselves would wish to be treated”</w:t>
      </w:r>
      <w:r w:rsidR="00350467" w:rsidRPr="00350467">
        <w:rPr>
          <w:rFonts w:ascii="Times New Roman" w:hAnsi="Times New Roman"/>
          <w:color w:val="000000" w:themeColor="text1"/>
          <w:sz w:val="24"/>
          <w:szCs w:val="24"/>
        </w:rPr>
        <w:t xml:space="preserve"> (</w:t>
      </w:r>
      <w:r w:rsidR="00350467" w:rsidRPr="00350467">
        <w:rPr>
          <w:rFonts w:ascii="Times New Roman" w:hAnsi="Times New Roman"/>
          <w:sz w:val="24"/>
          <w:szCs w:val="24"/>
        </w:rPr>
        <w:t>Gardner 2014, 24</w:t>
      </w:r>
      <w:r w:rsidR="00350467" w:rsidRPr="00350467">
        <w:rPr>
          <w:rFonts w:ascii="Times New Roman" w:hAnsi="Times New Roman"/>
          <w:color w:val="000000" w:themeColor="text1"/>
          <w:sz w:val="24"/>
          <w:szCs w:val="24"/>
        </w:rPr>
        <w:t>).</w:t>
      </w:r>
      <w:r w:rsidR="00EE3AB9" w:rsidRPr="00350467">
        <w:rPr>
          <w:rFonts w:ascii="Times New Roman" w:hAnsi="Times New Roman"/>
          <w:color w:val="000000" w:themeColor="text1"/>
          <w:sz w:val="24"/>
          <w:szCs w:val="24"/>
        </w:rPr>
        <w:t xml:space="preserve">  Similarly, Herbert Fingarette explicitly connects Confucian </w:t>
      </w:r>
      <w:r w:rsidR="00EE3AB9" w:rsidRPr="00350467">
        <w:rPr>
          <w:rFonts w:ascii="Times New Roman" w:hAnsi="Times New Roman"/>
          <w:i/>
          <w:color w:val="000000" w:themeColor="text1"/>
          <w:sz w:val="24"/>
          <w:szCs w:val="24"/>
        </w:rPr>
        <w:t>ren</w:t>
      </w:r>
      <w:r w:rsidR="00EE3AB9" w:rsidRPr="00350467">
        <w:rPr>
          <w:rFonts w:ascii="Times New Roman" w:hAnsi="Times New Roman"/>
          <w:color w:val="000000" w:themeColor="text1"/>
          <w:sz w:val="24"/>
          <w:szCs w:val="24"/>
        </w:rPr>
        <w:t xml:space="preserve"> (</w:t>
      </w:r>
      <w:r w:rsidR="00CD0F34" w:rsidRPr="00350467">
        <w:rPr>
          <w:rFonts w:ascii="Times New Roman" w:hAnsi="Times New Roman"/>
          <w:color w:val="000000" w:themeColor="text1"/>
          <w:sz w:val="24"/>
          <w:szCs w:val="24"/>
        </w:rPr>
        <w:t>仁</w:t>
      </w:r>
      <w:r w:rsidR="00CD0F34" w:rsidRPr="00350467">
        <w:rPr>
          <w:rFonts w:ascii="Times New Roman" w:eastAsia="Microsoft JhengHei" w:hAnsi="Times New Roman"/>
          <w:sz w:val="24"/>
          <w:szCs w:val="24"/>
        </w:rPr>
        <w:t xml:space="preserve">, </w:t>
      </w:r>
      <w:r w:rsidR="00EE3AB9" w:rsidRPr="00350467">
        <w:rPr>
          <w:rFonts w:ascii="Times New Roman" w:hAnsi="Times New Roman"/>
          <w:color w:val="000000" w:themeColor="text1"/>
          <w:sz w:val="24"/>
          <w:szCs w:val="24"/>
        </w:rPr>
        <w:t>virtue, benevolence, humaneness, humanity) to the Golden Rule as expressed in the Bible: “Thus perfect community of men—the Confucian analogue to Christian brotherhood—becomes an inextricable part, the chief aspect, of Divine worship—again an analogy with the central Law taught by Jesus”</w:t>
      </w:r>
      <w:r w:rsidR="00350467" w:rsidRPr="00350467">
        <w:rPr>
          <w:rFonts w:ascii="Times New Roman" w:hAnsi="Times New Roman"/>
          <w:color w:val="000000" w:themeColor="text1"/>
          <w:sz w:val="24"/>
          <w:szCs w:val="24"/>
        </w:rPr>
        <w:t xml:space="preserve"> (</w:t>
      </w:r>
      <w:r w:rsidR="00350467" w:rsidRPr="00350467">
        <w:rPr>
          <w:rFonts w:ascii="Times New Roman" w:hAnsi="Times New Roman"/>
          <w:color w:val="333333"/>
          <w:sz w:val="24"/>
          <w:szCs w:val="24"/>
        </w:rPr>
        <w:t>Fingarette</w:t>
      </w:r>
      <w:r w:rsidR="00350467" w:rsidRPr="00350467">
        <w:rPr>
          <w:rFonts w:ascii="Times New Roman" w:hAnsi="Times New Roman"/>
          <w:sz w:val="24"/>
          <w:szCs w:val="24"/>
        </w:rPr>
        <w:t xml:space="preserve"> </w:t>
      </w:r>
      <w:r w:rsidR="00350467" w:rsidRPr="00350467">
        <w:rPr>
          <w:rFonts w:ascii="Times New Roman" w:hAnsi="Times New Roman"/>
          <w:color w:val="333333"/>
          <w:sz w:val="24"/>
          <w:szCs w:val="24"/>
        </w:rPr>
        <w:t>1998</w:t>
      </w:r>
      <w:r w:rsidR="00350467" w:rsidRPr="00350467">
        <w:rPr>
          <w:rFonts w:ascii="Times New Roman" w:hAnsi="Times New Roman"/>
          <w:sz w:val="24"/>
          <w:szCs w:val="24"/>
        </w:rPr>
        <w:t xml:space="preserve">, </w:t>
      </w:r>
      <w:r w:rsidR="00350467" w:rsidRPr="00350467">
        <w:rPr>
          <w:rFonts w:ascii="Times New Roman" w:hAnsi="Times New Roman"/>
          <w:color w:val="333333"/>
          <w:sz w:val="24"/>
          <w:szCs w:val="24"/>
        </w:rPr>
        <w:t>16</w:t>
      </w:r>
      <w:r w:rsidR="00350467" w:rsidRPr="00350467">
        <w:rPr>
          <w:rFonts w:ascii="Times New Roman" w:hAnsi="Times New Roman"/>
          <w:sz w:val="24"/>
          <w:szCs w:val="24"/>
        </w:rPr>
        <w:t>).</w:t>
      </w:r>
    </w:p>
    <w:p w14:paraId="2B622784" w14:textId="77777777" w:rsidR="00AB6D96" w:rsidRPr="00350467" w:rsidRDefault="00AB6D96" w:rsidP="00AB6D96">
      <w:pPr>
        <w:spacing w:line="480" w:lineRule="auto"/>
        <w:ind w:left="720" w:hanging="720"/>
        <w:contextualSpacing/>
        <w:rPr>
          <w:rFonts w:ascii="Times New Roman" w:hAnsi="Times New Roman"/>
          <w:i/>
          <w:color w:val="000000" w:themeColor="text1"/>
          <w:sz w:val="24"/>
          <w:szCs w:val="24"/>
        </w:rPr>
      </w:pPr>
      <w:r w:rsidRPr="00350467">
        <w:rPr>
          <w:rFonts w:ascii="Times New Roman" w:hAnsi="Times New Roman"/>
          <w:i/>
          <w:color w:val="000000" w:themeColor="text1"/>
          <w:sz w:val="24"/>
          <w:szCs w:val="24"/>
        </w:rPr>
        <w:t>Assessment Measure: The Student Shall Follow the Negative Golden Rule</w:t>
      </w:r>
    </w:p>
    <w:p w14:paraId="6F92B231" w14:textId="77777777" w:rsidR="00AB6D96" w:rsidRPr="00350467" w:rsidRDefault="000E3697" w:rsidP="00AB6D96">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I notice two passages in the </w:t>
      </w:r>
      <w:r w:rsidRPr="00350467">
        <w:rPr>
          <w:rFonts w:ascii="Times New Roman" w:hAnsi="Times New Roman"/>
          <w:i/>
          <w:color w:val="000000" w:themeColor="text1"/>
          <w:sz w:val="24"/>
          <w:szCs w:val="24"/>
        </w:rPr>
        <w:t>Analects</w:t>
      </w:r>
      <w:r w:rsidRPr="00350467">
        <w:rPr>
          <w:rFonts w:ascii="Times New Roman" w:hAnsi="Times New Roman"/>
          <w:color w:val="000000" w:themeColor="text1"/>
          <w:sz w:val="24"/>
          <w:szCs w:val="24"/>
        </w:rPr>
        <w:t xml:space="preserve"> in which Confucius and his student Zigong discuss the Golden Rule.  In one striking passage, the negative form of the Rule is singled out as “a single word such that one could practise it throughout one’s life,” a lifelong goal (15.24).  In another passage Confucius addresses </w:t>
      </w:r>
      <w:r w:rsidR="00D21FE2" w:rsidRPr="00350467">
        <w:rPr>
          <w:rFonts w:ascii="Times New Roman" w:hAnsi="Times New Roman"/>
          <w:color w:val="000000" w:themeColor="text1"/>
          <w:sz w:val="24"/>
          <w:szCs w:val="24"/>
        </w:rPr>
        <w:t xml:space="preserve">whether Zigong </w:t>
      </w:r>
      <w:r w:rsidR="00F90BFB" w:rsidRPr="00350467">
        <w:rPr>
          <w:rFonts w:ascii="Times New Roman" w:hAnsi="Times New Roman"/>
          <w:color w:val="000000" w:themeColor="text1"/>
          <w:sz w:val="24"/>
          <w:szCs w:val="24"/>
        </w:rPr>
        <w:t>yet measures up:</w:t>
      </w:r>
    </w:p>
    <w:p w14:paraId="69CAE754" w14:textId="77777777" w:rsidR="00F90BFB" w:rsidRPr="00350467" w:rsidRDefault="00F90BFB" w:rsidP="00F90BFB">
      <w:pPr>
        <w:spacing w:line="480" w:lineRule="auto"/>
        <w:ind w:left="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Zigong said: “If I do not want others to inflict something on me, I also want to avoid inflicting it on others.”  The Master said, “Si, this is a point you have yet reached.” (5.12)</w:t>
      </w:r>
    </w:p>
    <w:p w14:paraId="28196027" w14:textId="77777777" w:rsidR="00F90BFB" w:rsidRPr="00350467" w:rsidRDefault="00F90BFB" w:rsidP="00F90BFB">
      <w:pPr>
        <w:spacing w:line="480" w:lineRule="auto"/>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In fact, Zigong fails to achieve his learning outcome </w:t>
      </w:r>
      <w:r w:rsidR="00EE16F4" w:rsidRPr="00350467">
        <w:rPr>
          <w:rFonts w:ascii="Times New Roman" w:hAnsi="Times New Roman"/>
          <w:color w:val="000000" w:themeColor="text1"/>
          <w:sz w:val="24"/>
          <w:szCs w:val="24"/>
        </w:rPr>
        <w:t xml:space="preserve">of practicing the Golden Rule </w:t>
      </w:r>
      <w:r w:rsidRPr="00350467">
        <w:rPr>
          <w:rFonts w:ascii="Times New Roman" w:hAnsi="Times New Roman"/>
          <w:color w:val="000000" w:themeColor="text1"/>
          <w:sz w:val="24"/>
          <w:szCs w:val="24"/>
        </w:rPr>
        <w:t xml:space="preserve">when measured by </w:t>
      </w:r>
      <w:r w:rsidR="00EE16F4" w:rsidRPr="00350467">
        <w:rPr>
          <w:rFonts w:ascii="Times New Roman" w:hAnsi="Times New Roman"/>
          <w:color w:val="000000" w:themeColor="text1"/>
          <w:sz w:val="24"/>
          <w:szCs w:val="24"/>
        </w:rPr>
        <w:t xml:space="preserve">the </w:t>
      </w:r>
      <w:r w:rsidRPr="00350467">
        <w:rPr>
          <w:rFonts w:ascii="Times New Roman" w:hAnsi="Times New Roman"/>
          <w:color w:val="000000" w:themeColor="text1"/>
          <w:sz w:val="24"/>
          <w:szCs w:val="24"/>
        </w:rPr>
        <w:t>test</w:t>
      </w:r>
      <w:r w:rsidR="00EE16F4" w:rsidRPr="00350467">
        <w:rPr>
          <w:rFonts w:ascii="Times New Roman" w:hAnsi="Times New Roman"/>
          <w:color w:val="000000" w:themeColor="text1"/>
          <w:sz w:val="24"/>
          <w:szCs w:val="24"/>
        </w:rPr>
        <w:t xml:space="preserve"> of practicing</w:t>
      </w:r>
      <w:r w:rsidR="00E2001A" w:rsidRPr="00350467">
        <w:rPr>
          <w:rFonts w:ascii="Times New Roman" w:hAnsi="Times New Roman"/>
          <w:color w:val="000000" w:themeColor="text1"/>
          <w:sz w:val="24"/>
          <w:szCs w:val="24"/>
        </w:rPr>
        <w:t xml:space="preserve"> at least</w:t>
      </w:r>
      <w:r w:rsidR="00EE16F4" w:rsidRPr="00350467">
        <w:rPr>
          <w:rFonts w:ascii="Times New Roman" w:hAnsi="Times New Roman"/>
          <w:color w:val="000000" w:themeColor="text1"/>
          <w:sz w:val="24"/>
          <w:szCs w:val="24"/>
        </w:rPr>
        <w:t xml:space="preserve"> the negative Golden Rule</w:t>
      </w:r>
      <w:r w:rsidRPr="00350467">
        <w:rPr>
          <w:rFonts w:ascii="Times New Roman" w:hAnsi="Times New Roman"/>
          <w:color w:val="000000" w:themeColor="text1"/>
          <w:sz w:val="24"/>
          <w:szCs w:val="24"/>
        </w:rPr>
        <w:t>.  Not that we should worry too much</w:t>
      </w:r>
      <w:r w:rsidR="00EE16F4" w:rsidRPr="00350467">
        <w:rPr>
          <w:rFonts w:ascii="Times New Roman" w:hAnsi="Times New Roman"/>
          <w:color w:val="000000" w:themeColor="text1"/>
          <w:sz w:val="24"/>
          <w:szCs w:val="24"/>
        </w:rPr>
        <w:t xml:space="preserve"> about Zigong at this stage: </w:t>
      </w:r>
      <w:r w:rsidRPr="00350467">
        <w:rPr>
          <w:rFonts w:ascii="Times New Roman" w:hAnsi="Times New Roman"/>
          <w:color w:val="000000" w:themeColor="text1"/>
          <w:sz w:val="24"/>
          <w:szCs w:val="24"/>
        </w:rPr>
        <w:t>Learning is a lifelong process.</w:t>
      </w:r>
    </w:p>
    <w:p w14:paraId="708A7B73" w14:textId="77777777" w:rsidR="00385BBA" w:rsidRPr="00350467" w:rsidRDefault="005C0BCF" w:rsidP="00AB6D96">
      <w:pPr>
        <w:spacing w:line="480" w:lineRule="auto"/>
        <w:ind w:left="720" w:hanging="720"/>
        <w:contextualSpacing/>
        <w:rPr>
          <w:rFonts w:ascii="Times New Roman" w:hAnsi="Times New Roman"/>
          <w:i/>
          <w:color w:val="000000" w:themeColor="text1"/>
          <w:sz w:val="24"/>
          <w:szCs w:val="24"/>
        </w:rPr>
      </w:pPr>
      <w:r w:rsidRPr="00350467">
        <w:rPr>
          <w:rFonts w:ascii="Times New Roman" w:hAnsi="Times New Roman"/>
          <w:i/>
          <w:color w:val="000000" w:themeColor="text1"/>
          <w:sz w:val="24"/>
          <w:szCs w:val="24"/>
        </w:rPr>
        <w:t xml:space="preserve">Outcome </w:t>
      </w:r>
      <w:r w:rsidR="00AB6D96" w:rsidRPr="00350467">
        <w:rPr>
          <w:rFonts w:ascii="Times New Roman" w:hAnsi="Times New Roman"/>
          <w:i/>
          <w:color w:val="000000" w:themeColor="text1"/>
          <w:sz w:val="24"/>
          <w:szCs w:val="24"/>
        </w:rPr>
        <w:t xml:space="preserve"># </w:t>
      </w:r>
      <w:r w:rsidR="00FD7D6B" w:rsidRPr="00350467">
        <w:rPr>
          <w:rFonts w:ascii="Times New Roman" w:hAnsi="Times New Roman"/>
          <w:i/>
          <w:color w:val="000000" w:themeColor="text1"/>
          <w:sz w:val="24"/>
          <w:szCs w:val="24"/>
        </w:rPr>
        <w:t>5</w:t>
      </w:r>
      <w:r w:rsidR="00385BBA" w:rsidRPr="00350467">
        <w:rPr>
          <w:rFonts w:ascii="Times New Roman" w:hAnsi="Times New Roman"/>
          <w:i/>
          <w:color w:val="000000" w:themeColor="text1"/>
          <w:sz w:val="24"/>
          <w:szCs w:val="24"/>
        </w:rPr>
        <w:t>: The Student Shall Achieve a Harmony of His Principles and His Way of Life</w:t>
      </w:r>
    </w:p>
    <w:p w14:paraId="0BAEEF54" w14:textId="023AA1D5" w:rsidR="00DD4290" w:rsidRPr="00350467" w:rsidRDefault="00D705BD" w:rsidP="00385BBA">
      <w:pPr>
        <w:spacing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Another lifelong process</w:t>
      </w:r>
      <w:r w:rsidR="00F90BFB" w:rsidRPr="00350467">
        <w:rPr>
          <w:rFonts w:ascii="Times New Roman" w:hAnsi="Times New Roman"/>
          <w:color w:val="000000" w:themeColor="text1"/>
          <w:sz w:val="24"/>
          <w:szCs w:val="24"/>
        </w:rPr>
        <w:t xml:space="preserve"> is living up to our principles—at least for most of us.</w:t>
      </w:r>
      <w:r w:rsidR="00DD4290" w:rsidRPr="00350467">
        <w:rPr>
          <w:rFonts w:ascii="Times New Roman" w:hAnsi="Times New Roman"/>
          <w:color w:val="000000" w:themeColor="text1"/>
          <w:sz w:val="24"/>
          <w:szCs w:val="24"/>
        </w:rPr>
        <w:t xml:space="preserve">  Consider this passage in the </w:t>
      </w:r>
      <w:r w:rsidR="00DD4290" w:rsidRPr="00350467">
        <w:rPr>
          <w:rFonts w:ascii="Times New Roman" w:hAnsi="Times New Roman"/>
          <w:i/>
          <w:color w:val="000000" w:themeColor="text1"/>
          <w:sz w:val="24"/>
          <w:szCs w:val="24"/>
        </w:rPr>
        <w:t>Analects</w:t>
      </w:r>
      <w:r w:rsidR="00DD4290" w:rsidRPr="00350467">
        <w:rPr>
          <w:rFonts w:ascii="Times New Roman" w:hAnsi="Times New Roman"/>
          <w:color w:val="000000" w:themeColor="text1"/>
          <w:sz w:val="24"/>
          <w:szCs w:val="24"/>
        </w:rPr>
        <w:t>:</w:t>
      </w:r>
    </w:p>
    <w:p w14:paraId="5120296E" w14:textId="77777777" w:rsidR="00385BBA" w:rsidRPr="00350467" w:rsidRDefault="008C65FE" w:rsidP="00791EFC">
      <w:pPr>
        <w:spacing w:line="480" w:lineRule="auto"/>
        <w:ind w:left="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lastRenderedPageBreak/>
        <w:t>The Master said</w:t>
      </w:r>
      <w:r w:rsidR="00E83FF0" w:rsidRPr="00350467">
        <w:rPr>
          <w:rFonts w:ascii="Times New Roman" w:hAnsi="Times New Roman"/>
          <w:color w:val="000000" w:themeColor="text1"/>
          <w:sz w:val="24"/>
          <w:szCs w:val="24"/>
        </w:rPr>
        <w:t>:</w:t>
      </w:r>
      <w:r w:rsidRPr="00350467">
        <w:rPr>
          <w:rFonts w:ascii="Times New Roman" w:hAnsi="Times New Roman"/>
          <w:color w:val="000000" w:themeColor="text1"/>
          <w:sz w:val="24"/>
          <w:szCs w:val="24"/>
        </w:rPr>
        <w:t xml:space="preserve"> ‘Can, by one single thread is my Way bound together.’ </w:t>
      </w:r>
      <w:r w:rsidR="00E83FF0" w:rsidRPr="00350467">
        <w:rPr>
          <w:rFonts w:ascii="Times New Roman" w:hAnsi="Times New Roman"/>
          <w:color w:val="000000" w:themeColor="text1"/>
          <w:sz w:val="24"/>
          <w:szCs w:val="24"/>
        </w:rPr>
        <w:t xml:space="preserve">Master Zeng said: ‘Yes.’ </w:t>
      </w:r>
      <w:r w:rsidR="004867EA" w:rsidRPr="00350467">
        <w:rPr>
          <w:rFonts w:ascii="Times New Roman" w:hAnsi="Times New Roman"/>
          <w:color w:val="000000" w:themeColor="text1"/>
          <w:sz w:val="24"/>
          <w:szCs w:val="24"/>
        </w:rPr>
        <w:t xml:space="preserve">When the Master went out the disciples asked: ‘What did he mean?’ </w:t>
      </w:r>
      <w:r w:rsidR="00EF3D87" w:rsidRPr="00350467">
        <w:rPr>
          <w:rFonts w:ascii="Times New Roman" w:hAnsi="Times New Roman"/>
          <w:color w:val="000000" w:themeColor="text1"/>
          <w:sz w:val="24"/>
          <w:szCs w:val="24"/>
        </w:rPr>
        <w:t xml:space="preserve">Master Zeng said: ‘Our Master’s Way </w:t>
      </w:r>
      <w:r w:rsidR="00336E10" w:rsidRPr="00350467">
        <w:rPr>
          <w:rFonts w:ascii="Times New Roman" w:hAnsi="Times New Roman"/>
          <w:color w:val="000000" w:themeColor="text1"/>
          <w:sz w:val="24"/>
          <w:szCs w:val="24"/>
        </w:rPr>
        <w:t xml:space="preserve">simply </w:t>
      </w:r>
      <w:r w:rsidR="00791EFC" w:rsidRPr="00350467">
        <w:rPr>
          <w:rFonts w:ascii="Times New Roman" w:hAnsi="Times New Roman"/>
          <w:color w:val="000000" w:themeColor="text1"/>
          <w:sz w:val="24"/>
          <w:szCs w:val="24"/>
        </w:rPr>
        <w:t xml:space="preserve">consists </w:t>
      </w:r>
      <w:r w:rsidR="00336E10" w:rsidRPr="00350467">
        <w:rPr>
          <w:rFonts w:ascii="Times New Roman" w:hAnsi="Times New Roman"/>
          <w:color w:val="000000" w:themeColor="text1"/>
          <w:sz w:val="24"/>
          <w:szCs w:val="24"/>
        </w:rPr>
        <w:t>of loyalty and reciprocity</w:t>
      </w:r>
      <w:r w:rsidR="00791EFC" w:rsidRPr="00350467">
        <w:rPr>
          <w:rFonts w:ascii="Times New Roman" w:hAnsi="Times New Roman"/>
          <w:color w:val="000000" w:themeColor="text1"/>
          <w:sz w:val="24"/>
          <w:szCs w:val="24"/>
        </w:rPr>
        <w:t>.’</w:t>
      </w:r>
      <w:r w:rsidR="00BC60D2" w:rsidRPr="00350467">
        <w:rPr>
          <w:rFonts w:ascii="Times New Roman" w:hAnsi="Times New Roman"/>
          <w:color w:val="000000" w:themeColor="text1"/>
          <w:sz w:val="24"/>
          <w:szCs w:val="24"/>
        </w:rPr>
        <w:t xml:space="preserve"> (</w:t>
      </w:r>
      <w:r w:rsidR="00BC60D2" w:rsidRPr="00350467">
        <w:rPr>
          <w:rFonts w:ascii="Times New Roman" w:hAnsi="Times New Roman"/>
          <w:i/>
          <w:color w:val="000000" w:themeColor="text1"/>
          <w:sz w:val="24"/>
          <w:szCs w:val="24"/>
        </w:rPr>
        <w:t>Analects</w:t>
      </w:r>
      <w:r w:rsidR="00BC60D2" w:rsidRPr="00350467">
        <w:rPr>
          <w:rFonts w:ascii="Times New Roman" w:hAnsi="Times New Roman"/>
          <w:color w:val="000000" w:themeColor="text1"/>
          <w:sz w:val="24"/>
          <w:szCs w:val="24"/>
        </w:rPr>
        <w:t xml:space="preserve"> 4.15)</w:t>
      </w:r>
    </w:p>
    <w:p w14:paraId="59E2387A" w14:textId="07BE5C7A" w:rsidR="00DD4290" w:rsidRPr="00350467" w:rsidRDefault="00DD4290" w:rsidP="00DD4290">
      <w:pPr>
        <w:spacing w:line="480" w:lineRule="auto"/>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Confucianism</w:t>
      </w:r>
      <w:r w:rsidR="00D705BD">
        <w:rPr>
          <w:rFonts w:ascii="Times New Roman" w:hAnsi="Times New Roman"/>
          <w:color w:val="000000" w:themeColor="text1"/>
          <w:sz w:val="24"/>
          <w:szCs w:val="24"/>
        </w:rPr>
        <w:t>, as I read it,</w:t>
      </w:r>
      <w:r w:rsidRPr="00350467">
        <w:rPr>
          <w:rFonts w:ascii="Times New Roman" w:hAnsi="Times New Roman"/>
          <w:color w:val="000000" w:themeColor="text1"/>
          <w:sz w:val="24"/>
          <w:szCs w:val="24"/>
        </w:rPr>
        <w:t xml:space="preserve"> aims to achieve harmony in several spheres: </w:t>
      </w:r>
      <w:r w:rsidR="00D705BD">
        <w:rPr>
          <w:rFonts w:ascii="Times New Roman" w:hAnsi="Times New Roman"/>
          <w:color w:val="000000" w:themeColor="text1"/>
          <w:sz w:val="24"/>
          <w:szCs w:val="24"/>
        </w:rPr>
        <w:t xml:space="preserve">harmony </w:t>
      </w:r>
      <w:r w:rsidRPr="00350467">
        <w:rPr>
          <w:rFonts w:ascii="Times New Roman" w:hAnsi="Times New Roman"/>
          <w:color w:val="000000" w:themeColor="text1"/>
          <w:sz w:val="24"/>
          <w:szCs w:val="24"/>
        </w:rPr>
        <w:t xml:space="preserve">between our </w:t>
      </w:r>
      <w:r w:rsidRPr="00D705BD">
        <w:rPr>
          <w:rFonts w:ascii="Times New Roman" w:hAnsi="Times New Roman"/>
          <w:i/>
          <w:iCs/>
          <w:color w:val="000000" w:themeColor="text1"/>
          <w:sz w:val="24"/>
          <w:szCs w:val="24"/>
        </w:rPr>
        <w:t>human nature</w:t>
      </w:r>
      <w:r w:rsidRPr="00350467">
        <w:rPr>
          <w:rFonts w:ascii="Times New Roman" w:hAnsi="Times New Roman"/>
          <w:color w:val="000000" w:themeColor="text1"/>
          <w:sz w:val="24"/>
          <w:szCs w:val="24"/>
        </w:rPr>
        <w:t xml:space="preserve"> and our </w:t>
      </w:r>
      <w:r w:rsidRPr="00D705BD">
        <w:rPr>
          <w:rFonts w:ascii="Times New Roman" w:hAnsi="Times New Roman"/>
          <w:i/>
          <w:iCs/>
          <w:color w:val="000000" w:themeColor="text1"/>
          <w:sz w:val="24"/>
          <w:szCs w:val="24"/>
        </w:rPr>
        <w:t>principles</w:t>
      </w:r>
      <w:r w:rsidRPr="00350467">
        <w:rPr>
          <w:rFonts w:ascii="Times New Roman" w:hAnsi="Times New Roman"/>
          <w:color w:val="000000" w:themeColor="text1"/>
          <w:sz w:val="24"/>
          <w:szCs w:val="24"/>
        </w:rPr>
        <w:t xml:space="preserve">, which ought to be correctly formed in light of human nature; </w:t>
      </w:r>
      <w:r w:rsidR="00D705BD">
        <w:rPr>
          <w:rFonts w:ascii="Times New Roman" w:hAnsi="Times New Roman"/>
          <w:color w:val="000000" w:themeColor="text1"/>
          <w:sz w:val="24"/>
          <w:szCs w:val="24"/>
        </w:rPr>
        <w:t xml:space="preserve">harmony </w:t>
      </w:r>
      <w:r w:rsidRPr="00350467">
        <w:rPr>
          <w:rFonts w:ascii="Times New Roman" w:hAnsi="Times New Roman"/>
          <w:color w:val="000000" w:themeColor="text1"/>
          <w:sz w:val="24"/>
          <w:szCs w:val="24"/>
        </w:rPr>
        <w:t xml:space="preserve">between those </w:t>
      </w:r>
      <w:r w:rsidRPr="00D705BD">
        <w:rPr>
          <w:rFonts w:ascii="Times New Roman" w:hAnsi="Times New Roman"/>
          <w:i/>
          <w:iCs/>
          <w:color w:val="000000" w:themeColor="text1"/>
          <w:sz w:val="24"/>
          <w:szCs w:val="24"/>
        </w:rPr>
        <w:t>principles</w:t>
      </w:r>
      <w:r w:rsidRPr="00350467">
        <w:rPr>
          <w:rFonts w:ascii="Times New Roman" w:hAnsi="Times New Roman"/>
          <w:color w:val="000000" w:themeColor="text1"/>
          <w:sz w:val="24"/>
          <w:szCs w:val="24"/>
        </w:rPr>
        <w:t xml:space="preserve"> and our </w:t>
      </w:r>
      <w:r w:rsidRPr="00D705BD">
        <w:rPr>
          <w:rFonts w:ascii="Times New Roman" w:hAnsi="Times New Roman"/>
          <w:i/>
          <w:iCs/>
          <w:color w:val="000000" w:themeColor="text1"/>
          <w:sz w:val="24"/>
          <w:szCs w:val="24"/>
        </w:rPr>
        <w:t>lives</w:t>
      </w:r>
      <w:r w:rsidRPr="00350467">
        <w:rPr>
          <w:rFonts w:ascii="Times New Roman" w:hAnsi="Times New Roman"/>
          <w:color w:val="000000" w:themeColor="text1"/>
          <w:sz w:val="24"/>
          <w:szCs w:val="24"/>
        </w:rPr>
        <w:t xml:space="preserve">, which ought to measure up to them; </w:t>
      </w:r>
      <w:r w:rsidR="00D705BD">
        <w:rPr>
          <w:rFonts w:ascii="Times New Roman" w:hAnsi="Times New Roman"/>
          <w:color w:val="000000" w:themeColor="text1"/>
          <w:sz w:val="24"/>
          <w:szCs w:val="24"/>
        </w:rPr>
        <w:t xml:space="preserve">harmony </w:t>
      </w:r>
      <w:r w:rsidRPr="00350467">
        <w:rPr>
          <w:rFonts w:ascii="Times New Roman" w:hAnsi="Times New Roman"/>
          <w:color w:val="000000" w:themeColor="text1"/>
          <w:sz w:val="24"/>
          <w:szCs w:val="24"/>
        </w:rPr>
        <w:t xml:space="preserve">between how we treat </w:t>
      </w:r>
      <w:r w:rsidRPr="00D705BD">
        <w:rPr>
          <w:rFonts w:ascii="Times New Roman" w:hAnsi="Times New Roman"/>
          <w:i/>
          <w:iCs/>
          <w:color w:val="000000" w:themeColor="text1"/>
          <w:sz w:val="24"/>
          <w:szCs w:val="24"/>
        </w:rPr>
        <w:t>others</w:t>
      </w:r>
      <w:r w:rsidRPr="00350467">
        <w:rPr>
          <w:rFonts w:ascii="Times New Roman" w:hAnsi="Times New Roman"/>
          <w:color w:val="000000" w:themeColor="text1"/>
          <w:sz w:val="24"/>
          <w:szCs w:val="24"/>
        </w:rPr>
        <w:t xml:space="preserve"> and how we treat </w:t>
      </w:r>
      <w:r w:rsidRPr="00D705BD">
        <w:rPr>
          <w:rFonts w:ascii="Times New Roman" w:hAnsi="Times New Roman"/>
          <w:i/>
          <w:iCs/>
          <w:color w:val="000000" w:themeColor="text1"/>
          <w:sz w:val="24"/>
          <w:szCs w:val="24"/>
        </w:rPr>
        <w:t>ourselves</w:t>
      </w:r>
      <w:r w:rsidRPr="00350467">
        <w:rPr>
          <w:rFonts w:ascii="Times New Roman" w:hAnsi="Times New Roman"/>
          <w:color w:val="000000" w:themeColor="text1"/>
          <w:sz w:val="24"/>
          <w:szCs w:val="24"/>
        </w:rPr>
        <w:t>, as taught in the Golden Rule; and the harmony of a well-ordered society marked by the customary practices (</w:t>
      </w:r>
      <w:r w:rsidRPr="00350467">
        <w:rPr>
          <w:rFonts w:ascii="Times New Roman" w:hAnsi="Times New Roman"/>
          <w:i/>
          <w:color w:val="000000" w:themeColor="text1"/>
          <w:sz w:val="24"/>
          <w:szCs w:val="24"/>
        </w:rPr>
        <w:t>li</w:t>
      </w:r>
      <w:r w:rsidRPr="00350467">
        <w:rPr>
          <w:rFonts w:ascii="Times New Roman" w:hAnsi="Times New Roman"/>
          <w:color w:val="000000" w:themeColor="text1"/>
          <w:sz w:val="24"/>
          <w:szCs w:val="24"/>
        </w:rPr>
        <w:t>) of virtuous care (</w:t>
      </w:r>
      <w:r w:rsidRPr="00350467">
        <w:rPr>
          <w:rFonts w:ascii="Times New Roman" w:hAnsi="Times New Roman"/>
          <w:i/>
          <w:color w:val="000000" w:themeColor="text1"/>
          <w:sz w:val="24"/>
          <w:szCs w:val="24"/>
        </w:rPr>
        <w:t>ren</w:t>
      </w:r>
      <w:r w:rsidRPr="00350467">
        <w:rPr>
          <w:rFonts w:ascii="Times New Roman" w:hAnsi="Times New Roman"/>
          <w:color w:val="000000" w:themeColor="text1"/>
          <w:sz w:val="24"/>
          <w:szCs w:val="24"/>
        </w:rPr>
        <w:t>) one for another.  In this passage Confucius</w:t>
      </w:r>
      <w:r w:rsidR="000D34C0" w:rsidRPr="00350467">
        <w:rPr>
          <w:rFonts w:ascii="Times New Roman" w:hAnsi="Times New Roman"/>
          <w:color w:val="000000" w:themeColor="text1"/>
          <w:sz w:val="24"/>
          <w:szCs w:val="24"/>
        </w:rPr>
        <w:t xml:space="preserve"> </w:t>
      </w:r>
      <w:r w:rsidR="00CF72C3" w:rsidRPr="00350467">
        <w:rPr>
          <w:rFonts w:ascii="Times New Roman" w:hAnsi="Times New Roman"/>
          <w:color w:val="000000" w:themeColor="text1"/>
          <w:sz w:val="24"/>
          <w:szCs w:val="24"/>
        </w:rPr>
        <w:t xml:space="preserve">apparently emphasizes harmony obtaining </w:t>
      </w:r>
      <w:r w:rsidR="00D705BD">
        <w:rPr>
          <w:rFonts w:ascii="Times New Roman" w:hAnsi="Times New Roman"/>
          <w:color w:val="000000" w:themeColor="text1"/>
          <w:sz w:val="24"/>
          <w:szCs w:val="24"/>
        </w:rPr>
        <w:t>between</w:t>
      </w:r>
      <w:r w:rsidR="00CF72C3" w:rsidRPr="00350467">
        <w:rPr>
          <w:rFonts w:ascii="Times New Roman" w:hAnsi="Times New Roman"/>
          <w:color w:val="000000" w:themeColor="text1"/>
          <w:sz w:val="24"/>
          <w:szCs w:val="24"/>
        </w:rPr>
        <w:t xml:space="preserve"> our principles and in </w:t>
      </w:r>
      <w:r w:rsidR="00DF4A91" w:rsidRPr="00350467">
        <w:rPr>
          <w:rFonts w:ascii="Times New Roman" w:hAnsi="Times New Roman"/>
          <w:color w:val="000000" w:themeColor="text1"/>
          <w:sz w:val="24"/>
          <w:szCs w:val="24"/>
        </w:rPr>
        <w:t xml:space="preserve">how we treat people. </w:t>
      </w:r>
      <w:r w:rsidR="00172253" w:rsidRPr="00350467">
        <w:rPr>
          <w:rFonts w:ascii="Times New Roman" w:hAnsi="Times New Roman"/>
          <w:color w:val="000000" w:themeColor="text1"/>
          <w:sz w:val="24"/>
          <w:szCs w:val="24"/>
        </w:rPr>
        <w:t>However, i</w:t>
      </w:r>
      <w:r w:rsidR="00DF4A91" w:rsidRPr="00350467">
        <w:rPr>
          <w:rFonts w:ascii="Times New Roman" w:hAnsi="Times New Roman"/>
          <w:color w:val="000000" w:themeColor="text1"/>
          <w:sz w:val="24"/>
          <w:szCs w:val="24"/>
        </w:rPr>
        <w:t xml:space="preserve">n Legge’s translation </w:t>
      </w:r>
      <w:r w:rsidR="007C0730" w:rsidRPr="00350467">
        <w:rPr>
          <w:rFonts w:ascii="Times New Roman" w:hAnsi="Times New Roman"/>
          <w:color w:val="000000" w:themeColor="text1"/>
          <w:sz w:val="24"/>
          <w:szCs w:val="24"/>
        </w:rPr>
        <w:t xml:space="preserve">he seems rather to </w:t>
      </w:r>
      <w:r w:rsidRPr="00350467">
        <w:rPr>
          <w:rFonts w:ascii="Times New Roman" w:hAnsi="Times New Roman"/>
          <w:color w:val="000000" w:themeColor="text1"/>
          <w:sz w:val="24"/>
          <w:szCs w:val="24"/>
        </w:rPr>
        <w:t xml:space="preserve">emphasize </w:t>
      </w:r>
      <w:r w:rsidR="007C0730" w:rsidRPr="00350467">
        <w:rPr>
          <w:rFonts w:ascii="Times New Roman" w:hAnsi="Times New Roman"/>
          <w:color w:val="000000" w:themeColor="text1"/>
          <w:sz w:val="24"/>
          <w:szCs w:val="24"/>
        </w:rPr>
        <w:t>that ou</w:t>
      </w:r>
      <w:r w:rsidRPr="00350467">
        <w:rPr>
          <w:rFonts w:ascii="Times New Roman" w:hAnsi="Times New Roman"/>
          <w:color w:val="000000" w:themeColor="text1"/>
          <w:sz w:val="24"/>
          <w:szCs w:val="24"/>
        </w:rPr>
        <w:t>r principles should be in harmony with our nature, and</w:t>
      </w:r>
      <w:r w:rsidR="007C0730" w:rsidRPr="00350467">
        <w:rPr>
          <w:rFonts w:ascii="Times New Roman" w:hAnsi="Times New Roman"/>
          <w:color w:val="000000" w:themeColor="text1"/>
          <w:sz w:val="24"/>
          <w:szCs w:val="24"/>
        </w:rPr>
        <w:t xml:space="preserve"> that</w:t>
      </w:r>
      <w:r w:rsidRPr="00350467">
        <w:rPr>
          <w:rFonts w:ascii="Times New Roman" w:hAnsi="Times New Roman"/>
          <w:color w:val="000000" w:themeColor="text1"/>
          <w:sz w:val="24"/>
          <w:szCs w:val="24"/>
        </w:rPr>
        <w:t xml:space="preserve"> we should have lives informed by those principles</w:t>
      </w:r>
      <w:r w:rsidR="00EE16F4" w:rsidRPr="00350467">
        <w:rPr>
          <w:rFonts w:ascii="Times New Roman" w:hAnsi="Times New Roman"/>
          <w:color w:val="000000" w:themeColor="text1"/>
          <w:sz w:val="24"/>
          <w:szCs w:val="24"/>
        </w:rPr>
        <w:t>.</w:t>
      </w:r>
      <w:r w:rsidR="007C0730" w:rsidRPr="00350467">
        <w:rPr>
          <w:rFonts w:ascii="Times New Roman" w:hAnsi="Times New Roman"/>
          <w:color w:val="000000" w:themeColor="text1"/>
          <w:sz w:val="24"/>
          <w:szCs w:val="24"/>
        </w:rPr>
        <w:t xml:space="preserve"> The </w:t>
      </w:r>
      <w:r w:rsidR="00172253" w:rsidRPr="00350467">
        <w:rPr>
          <w:rFonts w:ascii="Times New Roman" w:hAnsi="Times New Roman"/>
          <w:color w:val="000000" w:themeColor="text1"/>
          <w:sz w:val="24"/>
          <w:szCs w:val="24"/>
        </w:rPr>
        <w:t>latter harmony is certainly emphasized elsewhere</w:t>
      </w:r>
      <w:r w:rsidR="00D705BD">
        <w:rPr>
          <w:rFonts w:ascii="Times New Roman" w:hAnsi="Times New Roman"/>
          <w:color w:val="000000" w:themeColor="text1"/>
          <w:sz w:val="24"/>
          <w:szCs w:val="24"/>
        </w:rPr>
        <w:t>,</w:t>
      </w:r>
      <w:r w:rsidR="00172253" w:rsidRPr="00350467">
        <w:rPr>
          <w:rFonts w:ascii="Times New Roman" w:hAnsi="Times New Roman"/>
          <w:color w:val="000000" w:themeColor="text1"/>
          <w:sz w:val="24"/>
          <w:szCs w:val="24"/>
        </w:rPr>
        <w:t xml:space="preserve"> if not here</w:t>
      </w:r>
      <w:r w:rsidR="00237A21" w:rsidRPr="00350467">
        <w:rPr>
          <w:rFonts w:ascii="Times New Roman" w:hAnsi="Times New Roman"/>
          <w:color w:val="000000" w:themeColor="text1"/>
          <w:sz w:val="24"/>
          <w:szCs w:val="24"/>
        </w:rPr>
        <w:t>—</w:t>
      </w:r>
      <w:r w:rsidR="00F20A0B" w:rsidRPr="00350467">
        <w:rPr>
          <w:rFonts w:ascii="Times New Roman" w:hAnsi="Times New Roman"/>
          <w:color w:val="000000" w:themeColor="text1"/>
          <w:sz w:val="24"/>
          <w:szCs w:val="24"/>
        </w:rPr>
        <w:t xml:space="preserve">as when the </w:t>
      </w:r>
      <w:r w:rsidR="00237A21" w:rsidRPr="00350467">
        <w:rPr>
          <w:rFonts w:ascii="Times New Roman" w:hAnsi="Times New Roman"/>
          <w:color w:val="000000" w:themeColor="text1"/>
          <w:sz w:val="24"/>
          <w:szCs w:val="24"/>
        </w:rPr>
        <w:t xml:space="preserve">Master </w:t>
      </w:r>
      <w:r w:rsidR="00F20A0B" w:rsidRPr="00350467">
        <w:rPr>
          <w:rFonts w:ascii="Times New Roman" w:hAnsi="Times New Roman"/>
          <w:color w:val="000000" w:themeColor="text1"/>
          <w:sz w:val="24"/>
          <w:szCs w:val="24"/>
        </w:rPr>
        <w:t xml:space="preserve">points out that we should never neglect </w:t>
      </w:r>
      <w:r w:rsidR="00237A21" w:rsidRPr="00350467">
        <w:rPr>
          <w:rFonts w:ascii="Times New Roman" w:hAnsi="Times New Roman"/>
          <w:i/>
          <w:color w:val="000000" w:themeColor="text1"/>
          <w:sz w:val="24"/>
          <w:szCs w:val="24"/>
        </w:rPr>
        <w:t>ren</w:t>
      </w:r>
      <w:r w:rsidR="00F20A0B" w:rsidRPr="00350467">
        <w:rPr>
          <w:rFonts w:ascii="Times New Roman" w:hAnsi="Times New Roman"/>
          <w:color w:val="000000" w:themeColor="text1"/>
          <w:sz w:val="24"/>
          <w:szCs w:val="24"/>
        </w:rPr>
        <w:t xml:space="preserve"> for any </w:t>
      </w:r>
      <w:r w:rsidR="00237A21" w:rsidRPr="00350467">
        <w:rPr>
          <w:rFonts w:ascii="Times New Roman" w:hAnsi="Times New Roman"/>
          <w:color w:val="000000" w:themeColor="text1"/>
          <w:sz w:val="24"/>
          <w:szCs w:val="24"/>
        </w:rPr>
        <w:t>amount</w:t>
      </w:r>
      <w:r w:rsidR="00F20A0B" w:rsidRPr="00350467">
        <w:rPr>
          <w:rFonts w:ascii="Times New Roman" w:hAnsi="Times New Roman"/>
          <w:color w:val="000000" w:themeColor="text1"/>
          <w:sz w:val="24"/>
          <w:szCs w:val="24"/>
        </w:rPr>
        <w:t xml:space="preserve"> of time </w:t>
      </w:r>
      <w:r w:rsidR="00CF0044" w:rsidRPr="00350467">
        <w:rPr>
          <w:rFonts w:ascii="Times New Roman" w:hAnsi="Times New Roman"/>
          <w:color w:val="000000" w:themeColor="text1"/>
          <w:sz w:val="24"/>
          <w:szCs w:val="24"/>
        </w:rPr>
        <w:t xml:space="preserve">(4.5) </w:t>
      </w:r>
      <w:r w:rsidR="00F20A0B" w:rsidRPr="00350467">
        <w:rPr>
          <w:rFonts w:ascii="Times New Roman" w:hAnsi="Times New Roman"/>
          <w:color w:val="000000" w:themeColor="text1"/>
          <w:sz w:val="24"/>
          <w:szCs w:val="24"/>
        </w:rPr>
        <w:t>and when he points out the pleasure of applying what we have learn</w:t>
      </w:r>
      <w:r w:rsidR="00237A21" w:rsidRPr="00350467">
        <w:rPr>
          <w:rFonts w:ascii="Times New Roman" w:hAnsi="Times New Roman"/>
          <w:color w:val="000000" w:themeColor="text1"/>
          <w:sz w:val="24"/>
          <w:szCs w:val="24"/>
        </w:rPr>
        <w:t>ed (1.1).</w:t>
      </w:r>
    </w:p>
    <w:p w14:paraId="569D8027" w14:textId="77777777" w:rsidR="00385BBA" w:rsidRPr="00350467" w:rsidRDefault="00AB6D96" w:rsidP="00AB6D96">
      <w:pPr>
        <w:spacing w:line="480" w:lineRule="auto"/>
        <w:ind w:left="720" w:hanging="720"/>
        <w:contextualSpacing/>
        <w:rPr>
          <w:rFonts w:ascii="Times New Roman" w:hAnsi="Times New Roman"/>
          <w:i/>
          <w:color w:val="000000" w:themeColor="text1"/>
          <w:sz w:val="24"/>
          <w:szCs w:val="24"/>
        </w:rPr>
      </w:pPr>
      <w:bookmarkStart w:id="1" w:name="_Hlk534365421"/>
      <w:r w:rsidRPr="00350467">
        <w:rPr>
          <w:rFonts w:ascii="Times New Roman" w:hAnsi="Times New Roman"/>
          <w:i/>
          <w:color w:val="000000" w:themeColor="text1"/>
          <w:sz w:val="24"/>
          <w:szCs w:val="24"/>
        </w:rPr>
        <w:t xml:space="preserve">Assessment Measure: After </w:t>
      </w:r>
      <w:r w:rsidR="00E2001A" w:rsidRPr="00350467">
        <w:rPr>
          <w:rFonts w:ascii="Times New Roman" w:hAnsi="Times New Roman"/>
          <w:i/>
          <w:color w:val="000000" w:themeColor="text1"/>
          <w:sz w:val="24"/>
          <w:szCs w:val="24"/>
        </w:rPr>
        <w:t xml:space="preserve">Ethics </w:t>
      </w:r>
      <w:r w:rsidRPr="00350467">
        <w:rPr>
          <w:rFonts w:ascii="Times New Roman" w:hAnsi="Times New Roman"/>
          <w:i/>
          <w:color w:val="000000" w:themeColor="text1"/>
          <w:sz w:val="24"/>
          <w:szCs w:val="24"/>
        </w:rPr>
        <w:t>Class Is Over, the Student Shall</w:t>
      </w:r>
      <w:r w:rsidR="00385BBA" w:rsidRPr="00350467">
        <w:rPr>
          <w:rFonts w:ascii="Times New Roman" w:hAnsi="Times New Roman"/>
          <w:i/>
          <w:color w:val="000000" w:themeColor="text1"/>
          <w:sz w:val="24"/>
          <w:szCs w:val="24"/>
        </w:rPr>
        <w:t xml:space="preserve"> Live </w:t>
      </w:r>
      <w:r w:rsidR="006272DC" w:rsidRPr="00350467">
        <w:rPr>
          <w:rFonts w:ascii="Times New Roman" w:hAnsi="Times New Roman"/>
          <w:i/>
          <w:color w:val="000000" w:themeColor="text1"/>
          <w:sz w:val="24"/>
          <w:szCs w:val="24"/>
        </w:rPr>
        <w:t xml:space="preserve">by </w:t>
      </w:r>
      <w:r w:rsidR="00385BBA" w:rsidRPr="00350467">
        <w:rPr>
          <w:rFonts w:ascii="Times New Roman" w:hAnsi="Times New Roman"/>
          <w:i/>
          <w:color w:val="000000" w:themeColor="text1"/>
          <w:sz w:val="24"/>
          <w:szCs w:val="24"/>
        </w:rPr>
        <w:t>What the Teacher Teaches</w:t>
      </w:r>
    </w:p>
    <w:bookmarkEnd w:id="1"/>
    <w:p w14:paraId="734A3E38" w14:textId="77777777" w:rsidR="00EE16F4" w:rsidRPr="00350467" w:rsidRDefault="00EE16F4" w:rsidP="00385BBA">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We ought, moreover, to be able to discern whether a person is really living up to those principles; </w:t>
      </w:r>
      <w:r w:rsidR="00080E58" w:rsidRPr="00350467">
        <w:rPr>
          <w:rFonts w:ascii="Times New Roman" w:hAnsi="Times New Roman"/>
          <w:color w:val="000000" w:themeColor="text1"/>
          <w:sz w:val="24"/>
          <w:szCs w:val="24"/>
        </w:rPr>
        <w:t>a man’s character is not inscrutable (</w:t>
      </w:r>
      <w:r w:rsidR="00080E58" w:rsidRPr="00350467">
        <w:rPr>
          <w:rFonts w:ascii="Times New Roman" w:hAnsi="Times New Roman"/>
          <w:i/>
          <w:color w:val="000000" w:themeColor="text1"/>
          <w:sz w:val="24"/>
          <w:szCs w:val="24"/>
        </w:rPr>
        <w:t>Analects</w:t>
      </w:r>
      <w:r w:rsidR="00080E58" w:rsidRPr="00350467">
        <w:rPr>
          <w:rFonts w:ascii="Times New Roman" w:hAnsi="Times New Roman"/>
          <w:color w:val="000000" w:themeColor="text1"/>
          <w:sz w:val="24"/>
          <w:szCs w:val="24"/>
        </w:rPr>
        <w:t xml:space="preserve"> </w:t>
      </w:r>
      <w:r w:rsidR="001A04A2" w:rsidRPr="00350467">
        <w:rPr>
          <w:rFonts w:ascii="Times New Roman" w:hAnsi="Times New Roman"/>
          <w:color w:val="000000" w:themeColor="text1"/>
          <w:sz w:val="24"/>
          <w:szCs w:val="24"/>
        </w:rPr>
        <w:t>2.10)</w:t>
      </w:r>
      <w:r w:rsidR="00080E58" w:rsidRPr="00350467">
        <w:rPr>
          <w:rFonts w:ascii="Times New Roman" w:hAnsi="Times New Roman"/>
          <w:color w:val="000000" w:themeColor="text1"/>
          <w:sz w:val="24"/>
          <w:szCs w:val="24"/>
        </w:rPr>
        <w:t xml:space="preserve">.  </w:t>
      </w:r>
      <w:r w:rsidRPr="00350467">
        <w:rPr>
          <w:rFonts w:ascii="Times New Roman" w:hAnsi="Times New Roman"/>
          <w:color w:val="000000" w:themeColor="text1"/>
          <w:sz w:val="24"/>
          <w:szCs w:val="24"/>
        </w:rPr>
        <w:t>Confucius is recorded to have observed from the way of life of one of his students whether he was applying what he learned</w:t>
      </w:r>
      <w:r w:rsidR="00146240" w:rsidRPr="00350467">
        <w:rPr>
          <w:rFonts w:ascii="Times New Roman" w:hAnsi="Times New Roman"/>
          <w:color w:val="000000" w:themeColor="text1"/>
          <w:sz w:val="24"/>
          <w:szCs w:val="24"/>
        </w:rPr>
        <w:t>. In fact we already know both the student and the anecdote:</w:t>
      </w:r>
    </w:p>
    <w:p w14:paraId="0241D353" w14:textId="77777777" w:rsidR="00385BBA" w:rsidRPr="00350467" w:rsidRDefault="005C745E" w:rsidP="005C745E">
      <w:pPr>
        <w:spacing w:line="480" w:lineRule="auto"/>
        <w:ind w:left="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The Master said, </w:t>
      </w:r>
      <w:r w:rsidR="005912DA" w:rsidRPr="00350467">
        <w:rPr>
          <w:rFonts w:ascii="Times New Roman" w:hAnsi="Times New Roman"/>
          <w:color w:val="000000" w:themeColor="text1"/>
          <w:sz w:val="24"/>
          <w:szCs w:val="24"/>
        </w:rPr>
        <w:t>“</w:t>
      </w:r>
      <w:r w:rsidRPr="00350467">
        <w:rPr>
          <w:rFonts w:ascii="Times New Roman" w:hAnsi="Times New Roman"/>
          <w:color w:val="000000" w:themeColor="text1"/>
          <w:sz w:val="24"/>
          <w:szCs w:val="24"/>
        </w:rPr>
        <w:t xml:space="preserve">I spend the whole day talking with Hui, and he does not put any counter-arguments but seems stupid; but when he is no longer with me and I study his </w:t>
      </w:r>
      <w:r w:rsidRPr="00350467">
        <w:rPr>
          <w:rFonts w:ascii="Times New Roman" w:hAnsi="Times New Roman"/>
          <w:color w:val="000000" w:themeColor="text1"/>
          <w:sz w:val="24"/>
          <w:szCs w:val="24"/>
        </w:rPr>
        <w:lastRenderedPageBreak/>
        <w:t>private conduct, he is after all capable of setting the example. Hui is certainly not stupid</w:t>
      </w:r>
      <w:r w:rsidR="002C5541" w:rsidRPr="00350467">
        <w:rPr>
          <w:rFonts w:ascii="Times New Roman" w:hAnsi="Times New Roman"/>
          <w:color w:val="000000" w:themeColor="text1"/>
          <w:sz w:val="24"/>
          <w:szCs w:val="24"/>
        </w:rPr>
        <w:t>.</w:t>
      </w:r>
      <w:r w:rsidRPr="00350467">
        <w:rPr>
          <w:rFonts w:ascii="Times New Roman" w:hAnsi="Times New Roman"/>
          <w:color w:val="000000" w:themeColor="text1"/>
          <w:sz w:val="24"/>
          <w:szCs w:val="24"/>
        </w:rPr>
        <w:t>” (</w:t>
      </w:r>
      <w:r w:rsidRPr="00350467">
        <w:rPr>
          <w:rFonts w:ascii="Times New Roman" w:hAnsi="Times New Roman"/>
          <w:i/>
          <w:color w:val="000000" w:themeColor="text1"/>
          <w:sz w:val="24"/>
          <w:szCs w:val="24"/>
        </w:rPr>
        <w:t>Analects</w:t>
      </w:r>
      <w:r w:rsidRPr="00350467">
        <w:rPr>
          <w:rFonts w:ascii="Times New Roman" w:hAnsi="Times New Roman"/>
          <w:color w:val="000000" w:themeColor="text1"/>
          <w:sz w:val="24"/>
          <w:szCs w:val="24"/>
        </w:rPr>
        <w:t xml:space="preserve"> 2.9)</w:t>
      </w:r>
    </w:p>
    <w:p w14:paraId="3254B6B3" w14:textId="33F880BC" w:rsidR="00DD4290" w:rsidRPr="00350467" w:rsidRDefault="00EE16F4" w:rsidP="006056AF">
      <w:pPr>
        <w:spacing w:line="480" w:lineRule="auto"/>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In this particular </w:t>
      </w:r>
      <w:r w:rsidR="00F315BC" w:rsidRPr="00350467">
        <w:rPr>
          <w:rFonts w:ascii="Times New Roman" w:hAnsi="Times New Roman"/>
          <w:color w:val="000000" w:themeColor="text1"/>
          <w:sz w:val="24"/>
          <w:szCs w:val="24"/>
        </w:rPr>
        <w:t>story</w:t>
      </w:r>
      <w:r w:rsidRPr="00350467">
        <w:rPr>
          <w:rFonts w:ascii="Times New Roman" w:hAnsi="Times New Roman"/>
          <w:color w:val="000000" w:themeColor="text1"/>
          <w:sz w:val="24"/>
          <w:szCs w:val="24"/>
        </w:rPr>
        <w:t xml:space="preserve"> we see how wonderfully Hui tends to measure up to the Master’s learning outcomes.</w:t>
      </w:r>
      <w:r w:rsidR="005912DA" w:rsidRPr="00350467">
        <w:rPr>
          <w:rFonts w:ascii="Times New Roman" w:hAnsi="Times New Roman"/>
          <w:color w:val="000000" w:themeColor="text1"/>
          <w:sz w:val="24"/>
          <w:szCs w:val="24"/>
        </w:rPr>
        <w:t xml:space="preserve"> </w:t>
      </w:r>
      <w:r w:rsidR="006056AF">
        <w:rPr>
          <w:rFonts w:ascii="Times New Roman" w:hAnsi="Times New Roman"/>
          <w:color w:val="000000" w:themeColor="text1"/>
          <w:sz w:val="24"/>
          <w:szCs w:val="24"/>
        </w:rPr>
        <w:t>Confucius recognizes that there appear to be grounds for concern in the case of Hui for not raising any objections</w:t>
      </w:r>
      <w:r w:rsidRPr="00350467">
        <w:rPr>
          <w:rFonts w:ascii="Times New Roman" w:hAnsi="Times New Roman"/>
          <w:color w:val="000000" w:themeColor="text1"/>
          <w:sz w:val="24"/>
          <w:szCs w:val="24"/>
        </w:rPr>
        <w:t>.  But if Hui fails this particular assessment, he passes the next one with flying colors—</w:t>
      </w:r>
      <w:r w:rsidR="00DD4290" w:rsidRPr="00350467">
        <w:rPr>
          <w:rFonts w:ascii="Times New Roman" w:hAnsi="Times New Roman"/>
          <w:color w:val="000000" w:themeColor="text1"/>
          <w:sz w:val="24"/>
          <w:szCs w:val="24"/>
        </w:rPr>
        <w:t>showing that talking in class is not as important to Confucius as applying what one listens to.</w:t>
      </w:r>
      <w:r w:rsidRPr="00350467">
        <w:rPr>
          <w:rFonts w:ascii="Times New Roman" w:hAnsi="Times New Roman"/>
          <w:color w:val="000000" w:themeColor="text1"/>
          <w:sz w:val="24"/>
          <w:szCs w:val="24"/>
        </w:rPr>
        <w:t xml:space="preserve">  And this is the measurement by which Hui is determined to live up to the goal of </w:t>
      </w:r>
      <w:r w:rsidR="006E37D9">
        <w:rPr>
          <w:rFonts w:ascii="Times New Roman" w:hAnsi="Times New Roman"/>
          <w:color w:val="000000" w:themeColor="text1"/>
          <w:sz w:val="24"/>
          <w:szCs w:val="24"/>
        </w:rPr>
        <w:t xml:space="preserve">a </w:t>
      </w:r>
      <w:r w:rsidRPr="00350467">
        <w:rPr>
          <w:rFonts w:ascii="Times New Roman" w:hAnsi="Times New Roman"/>
          <w:color w:val="000000" w:themeColor="text1"/>
          <w:sz w:val="24"/>
          <w:szCs w:val="24"/>
        </w:rPr>
        <w:t xml:space="preserve">harmony </w:t>
      </w:r>
      <w:r w:rsidR="006056AF">
        <w:rPr>
          <w:rFonts w:ascii="Times New Roman" w:hAnsi="Times New Roman"/>
          <w:color w:val="000000" w:themeColor="text1"/>
          <w:sz w:val="24"/>
          <w:szCs w:val="24"/>
        </w:rPr>
        <w:t>between</w:t>
      </w:r>
      <w:r w:rsidRPr="00350467">
        <w:rPr>
          <w:rFonts w:ascii="Times New Roman" w:hAnsi="Times New Roman"/>
          <w:color w:val="000000" w:themeColor="text1"/>
          <w:sz w:val="24"/>
          <w:szCs w:val="24"/>
        </w:rPr>
        <w:t xml:space="preserve"> life and principles: After </w:t>
      </w:r>
      <w:r w:rsidR="00E2001A" w:rsidRPr="00350467">
        <w:rPr>
          <w:rFonts w:ascii="Times New Roman" w:hAnsi="Times New Roman"/>
          <w:color w:val="000000" w:themeColor="text1"/>
          <w:sz w:val="24"/>
          <w:szCs w:val="24"/>
        </w:rPr>
        <w:t xml:space="preserve">ethics </w:t>
      </w:r>
      <w:r w:rsidRPr="00350467">
        <w:rPr>
          <w:rFonts w:ascii="Times New Roman" w:hAnsi="Times New Roman"/>
          <w:color w:val="000000" w:themeColor="text1"/>
          <w:sz w:val="24"/>
          <w:szCs w:val="24"/>
        </w:rPr>
        <w:t>class is over, he applie</w:t>
      </w:r>
      <w:r w:rsidR="00775024" w:rsidRPr="00350467">
        <w:rPr>
          <w:rFonts w:ascii="Times New Roman" w:hAnsi="Times New Roman"/>
          <w:color w:val="000000" w:themeColor="text1"/>
          <w:sz w:val="24"/>
          <w:szCs w:val="24"/>
        </w:rPr>
        <w:t xml:space="preserve">s </w:t>
      </w:r>
      <w:r w:rsidRPr="00350467">
        <w:rPr>
          <w:rFonts w:ascii="Times New Roman" w:hAnsi="Times New Roman"/>
          <w:color w:val="000000" w:themeColor="text1"/>
          <w:sz w:val="24"/>
          <w:szCs w:val="24"/>
        </w:rPr>
        <w:t>what his teacher said in class.</w:t>
      </w:r>
    </w:p>
    <w:p w14:paraId="41605909" w14:textId="77777777" w:rsidR="00AA2DE5" w:rsidRDefault="00AA2DE5" w:rsidP="00AA2DE5">
      <w:pPr>
        <w:spacing w:line="48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Comparison to Two Western Philosophers</w:t>
      </w:r>
    </w:p>
    <w:p w14:paraId="68FB2245" w14:textId="7FB4938F" w:rsidR="00AA2DE5" w:rsidRDefault="00F86956" w:rsidP="00AA2DE5">
      <w:pPr>
        <w:spacing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Now let us take a quick journey westward and look at two philosophers from the western canon who are much interested in education</w:t>
      </w:r>
      <w:r w:rsidR="007C061B">
        <w:rPr>
          <w:rFonts w:ascii="Times New Roman" w:hAnsi="Times New Roman"/>
          <w:color w:val="000000" w:themeColor="text1"/>
          <w:sz w:val="24"/>
          <w:szCs w:val="24"/>
        </w:rPr>
        <w:t>. Augustine the Christian natural law philosopher and John Dewey the American Pragmatist should be adequately different for the comparison and contrast we need. We do not need a thorough look at their own student learning outcomes and assessment measures</w:t>
      </w:r>
      <w:r w:rsidR="00B64577">
        <w:rPr>
          <w:rFonts w:ascii="Times New Roman" w:hAnsi="Times New Roman"/>
          <w:color w:val="000000" w:themeColor="text1"/>
          <w:sz w:val="24"/>
          <w:szCs w:val="24"/>
        </w:rPr>
        <w:t xml:space="preserve"> (which in any case would</w:t>
      </w:r>
      <w:r w:rsidR="007C061B">
        <w:rPr>
          <w:rFonts w:ascii="Times New Roman" w:hAnsi="Times New Roman"/>
          <w:color w:val="000000" w:themeColor="text1"/>
          <w:sz w:val="24"/>
          <w:szCs w:val="24"/>
        </w:rPr>
        <w:t xml:space="preserve"> require a study triple the length of this one</w:t>
      </w:r>
      <w:r w:rsidR="00B64577">
        <w:rPr>
          <w:rFonts w:ascii="Times New Roman" w:hAnsi="Times New Roman"/>
          <w:color w:val="000000" w:themeColor="text1"/>
          <w:sz w:val="24"/>
          <w:szCs w:val="24"/>
        </w:rPr>
        <w:t>)</w:t>
      </w:r>
      <w:r w:rsidR="007C061B">
        <w:rPr>
          <w:rFonts w:ascii="Times New Roman" w:hAnsi="Times New Roman"/>
          <w:color w:val="000000" w:themeColor="text1"/>
          <w:sz w:val="24"/>
          <w:szCs w:val="24"/>
        </w:rPr>
        <w:t>. What we need is merely this: evidence that other great moral thinkers</w:t>
      </w:r>
      <w:r w:rsidR="00B64577">
        <w:rPr>
          <w:rFonts w:ascii="Times New Roman" w:hAnsi="Times New Roman"/>
          <w:color w:val="000000" w:themeColor="text1"/>
          <w:sz w:val="24"/>
          <w:szCs w:val="24"/>
        </w:rPr>
        <w:t xml:space="preserve"> have their own moral pedagogies, which are also </w:t>
      </w:r>
      <w:r w:rsidR="007C061B">
        <w:rPr>
          <w:rFonts w:ascii="Times New Roman" w:hAnsi="Times New Roman"/>
          <w:color w:val="000000" w:themeColor="text1"/>
          <w:sz w:val="24"/>
          <w:szCs w:val="24"/>
        </w:rPr>
        <w:t xml:space="preserve">somewhat different in keeping with the differences in </w:t>
      </w:r>
      <w:r w:rsidR="00B64577">
        <w:rPr>
          <w:rFonts w:ascii="Times New Roman" w:hAnsi="Times New Roman"/>
          <w:color w:val="000000" w:themeColor="text1"/>
          <w:sz w:val="24"/>
          <w:szCs w:val="24"/>
        </w:rPr>
        <w:t xml:space="preserve">their </w:t>
      </w:r>
      <w:r w:rsidR="006056AF">
        <w:rPr>
          <w:rFonts w:ascii="Times New Roman" w:hAnsi="Times New Roman"/>
          <w:color w:val="000000" w:themeColor="text1"/>
          <w:sz w:val="24"/>
          <w:szCs w:val="24"/>
        </w:rPr>
        <w:t>moralities</w:t>
      </w:r>
      <w:r w:rsidR="007C061B">
        <w:rPr>
          <w:rFonts w:ascii="Times New Roman" w:hAnsi="Times New Roman"/>
          <w:color w:val="000000" w:themeColor="text1"/>
          <w:sz w:val="24"/>
          <w:szCs w:val="24"/>
        </w:rPr>
        <w:t>.</w:t>
      </w:r>
    </w:p>
    <w:p w14:paraId="12B9EE02" w14:textId="25348D5F" w:rsidR="00C02584" w:rsidRDefault="007C061B" w:rsidP="007E18CE">
      <w:pPr>
        <w:spacing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We will look at Augustine first and then Dewey with particular attention to the following points</w:t>
      </w:r>
      <w:r w:rsidR="006654B6">
        <w:rPr>
          <w:rFonts w:ascii="Times New Roman" w:hAnsi="Times New Roman"/>
          <w:color w:val="000000" w:themeColor="text1"/>
          <w:sz w:val="24"/>
          <w:szCs w:val="24"/>
        </w:rPr>
        <w:t xml:space="preserve">. </w:t>
      </w:r>
      <w:r w:rsidR="009C7405">
        <w:rPr>
          <w:rFonts w:ascii="Times New Roman" w:hAnsi="Times New Roman"/>
          <w:color w:val="000000" w:themeColor="text1"/>
          <w:sz w:val="24"/>
          <w:szCs w:val="24"/>
        </w:rPr>
        <w:t>Augus</w:t>
      </w:r>
      <w:r w:rsidR="007C25A6">
        <w:rPr>
          <w:rFonts w:ascii="Times New Roman" w:hAnsi="Times New Roman"/>
          <w:color w:val="000000" w:themeColor="text1"/>
          <w:sz w:val="24"/>
          <w:szCs w:val="24"/>
        </w:rPr>
        <w:t>tine, like Confucius, views education as, at least in large part, the inculcation and practice of moral principles. However, the context of his morality is deeply Christian</w:t>
      </w:r>
      <w:r w:rsidR="00016378">
        <w:rPr>
          <w:rFonts w:ascii="Times New Roman" w:hAnsi="Times New Roman"/>
          <w:color w:val="000000" w:themeColor="text1"/>
          <w:sz w:val="24"/>
          <w:szCs w:val="24"/>
        </w:rPr>
        <w:t xml:space="preserve"> and submissive to the propositions of orthodox theology.</w:t>
      </w:r>
      <w:r w:rsidR="0045018D">
        <w:rPr>
          <w:rFonts w:ascii="Times New Roman" w:hAnsi="Times New Roman"/>
          <w:color w:val="000000" w:themeColor="text1"/>
          <w:sz w:val="24"/>
          <w:szCs w:val="24"/>
        </w:rPr>
        <w:t xml:space="preserve"> Dewey’s vision for education is democratic: </w:t>
      </w:r>
      <w:r w:rsidR="00F65626">
        <w:rPr>
          <w:rFonts w:ascii="Times New Roman" w:hAnsi="Times New Roman"/>
          <w:color w:val="000000" w:themeColor="text1"/>
          <w:sz w:val="24"/>
          <w:szCs w:val="24"/>
        </w:rPr>
        <w:t xml:space="preserve">Education is to preserve the life of a society, and </w:t>
      </w:r>
      <w:r w:rsidR="00FF14B9">
        <w:rPr>
          <w:rFonts w:ascii="Times New Roman" w:hAnsi="Times New Roman"/>
          <w:color w:val="000000" w:themeColor="text1"/>
          <w:sz w:val="24"/>
          <w:szCs w:val="24"/>
        </w:rPr>
        <w:t xml:space="preserve">Dewey recommends that society </w:t>
      </w:r>
      <w:r w:rsidR="00FF14B9">
        <w:rPr>
          <w:rFonts w:ascii="Times New Roman" w:hAnsi="Times New Roman"/>
          <w:color w:val="000000" w:themeColor="text1"/>
          <w:sz w:val="24"/>
          <w:szCs w:val="24"/>
        </w:rPr>
        <w:lastRenderedPageBreak/>
        <w:t xml:space="preserve">both be democratic and pass on democratic practices in </w:t>
      </w:r>
      <w:r w:rsidR="00CE5783">
        <w:rPr>
          <w:rFonts w:ascii="Times New Roman" w:hAnsi="Times New Roman"/>
          <w:color w:val="000000" w:themeColor="text1"/>
          <w:sz w:val="24"/>
          <w:szCs w:val="24"/>
        </w:rPr>
        <w:t xml:space="preserve">the structure and methods of education. Confucius, however, </w:t>
      </w:r>
      <w:r w:rsidR="008A5BCC">
        <w:rPr>
          <w:rFonts w:ascii="Times New Roman" w:hAnsi="Times New Roman"/>
          <w:color w:val="000000" w:themeColor="text1"/>
          <w:sz w:val="24"/>
          <w:szCs w:val="24"/>
        </w:rPr>
        <w:t xml:space="preserve">wants to continue—or, rather, restore—the </w:t>
      </w:r>
      <w:r w:rsidR="00381756">
        <w:rPr>
          <w:rFonts w:ascii="Times New Roman" w:hAnsi="Times New Roman"/>
          <w:color w:val="000000" w:themeColor="text1"/>
          <w:sz w:val="24"/>
          <w:szCs w:val="24"/>
        </w:rPr>
        <w:t>norms and customs of an ancient Chinese</w:t>
      </w:r>
      <w:r w:rsidR="004A5503">
        <w:rPr>
          <w:rFonts w:ascii="Times New Roman" w:hAnsi="Times New Roman"/>
          <w:color w:val="000000" w:themeColor="text1"/>
          <w:sz w:val="24"/>
          <w:szCs w:val="24"/>
        </w:rPr>
        <w:t xml:space="preserve"> social structure</w:t>
      </w:r>
      <w:r w:rsidR="006056AF">
        <w:rPr>
          <w:rFonts w:ascii="Times New Roman" w:hAnsi="Times New Roman"/>
          <w:color w:val="000000" w:themeColor="text1"/>
          <w:sz w:val="24"/>
          <w:szCs w:val="24"/>
        </w:rPr>
        <w:t>—t</w:t>
      </w:r>
      <w:r w:rsidR="004A5503">
        <w:rPr>
          <w:rFonts w:ascii="Times New Roman" w:hAnsi="Times New Roman"/>
          <w:color w:val="000000" w:themeColor="text1"/>
          <w:sz w:val="24"/>
          <w:szCs w:val="24"/>
        </w:rPr>
        <w:t xml:space="preserve">he culture </w:t>
      </w:r>
      <w:r w:rsidR="00333D04">
        <w:rPr>
          <w:rFonts w:ascii="Times New Roman" w:hAnsi="Times New Roman"/>
          <w:color w:val="000000" w:themeColor="text1"/>
          <w:sz w:val="24"/>
          <w:szCs w:val="24"/>
        </w:rPr>
        <w:t xml:space="preserve">of the </w:t>
      </w:r>
      <w:r w:rsidR="004A5503">
        <w:rPr>
          <w:rFonts w:ascii="Times New Roman" w:hAnsi="Times New Roman"/>
          <w:color w:val="000000" w:themeColor="text1"/>
          <w:sz w:val="24"/>
          <w:szCs w:val="24"/>
        </w:rPr>
        <w:t>Zhou dynast</w:t>
      </w:r>
      <w:r w:rsidR="00333D04">
        <w:rPr>
          <w:rFonts w:ascii="Times New Roman" w:hAnsi="Times New Roman"/>
          <w:color w:val="000000" w:themeColor="text1"/>
          <w:sz w:val="24"/>
          <w:szCs w:val="24"/>
        </w:rPr>
        <w:t>, not excluding its social hierarchies.</w:t>
      </w:r>
      <w:r w:rsidR="00760BCF">
        <w:rPr>
          <w:rFonts w:ascii="Times New Roman" w:hAnsi="Times New Roman"/>
          <w:color w:val="000000" w:themeColor="text1"/>
          <w:sz w:val="24"/>
          <w:szCs w:val="24"/>
        </w:rPr>
        <w:t xml:space="preserve"> But, like Dewey, he thinks education is fundamentally meant for the preservation and cultivation of a moral </w:t>
      </w:r>
      <w:r w:rsidR="007E18CE">
        <w:rPr>
          <w:rFonts w:ascii="Times New Roman" w:hAnsi="Times New Roman"/>
          <w:color w:val="000000" w:themeColor="text1"/>
          <w:sz w:val="24"/>
          <w:szCs w:val="24"/>
        </w:rPr>
        <w:t>order.</w:t>
      </w:r>
    </w:p>
    <w:p w14:paraId="3D66150F" w14:textId="3E670163" w:rsidR="009C7405" w:rsidRDefault="00076282" w:rsidP="00AA2DE5">
      <w:pPr>
        <w:spacing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Augustine was trained as a teacher of rhetoric, where he was accustomed to sell </w:t>
      </w:r>
      <w:r w:rsidR="006056AF">
        <w:rPr>
          <w:rFonts w:ascii="Times New Roman" w:hAnsi="Times New Roman"/>
          <w:color w:val="000000" w:themeColor="text1"/>
          <w:sz w:val="24"/>
          <w:szCs w:val="24"/>
        </w:rPr>
        <w:t>for money t</w:t>
      </w:r>
      <w:r>
        <w:rPr>
          <w:rFonts w:ascii="Times New Roman" w:hAnsi="Times New Roman"/>
          <w:color w:val="000000" w:themeColor="text1"/>
          <w:sz w:val="24"/>
          <w:szCs w:val="24"/>
        </w:rPr>
        <w:t xml:space="preserve">he skills of </w:t>
      </w:r>
      <w:r w:rsidR="006056AF">
        <w:rPr>
          <w:rFonts w:ascii="Times New Roman" w:hAnsi="Times New Roman"/>
          <w:color w:val="000000" w:themeColor="text1"/>
          <w:sz w:val="24"/>
          <w:szCs w:val="24"/>
        </w:rPr>
        <w:t xml:space="preserve">persuasion and </w:t>
      </w:r>
      <w:r>
        <w:rPr>
          <w:rFonts w:ascii="Times New Roman" w:hAnsi="Times New Roman"/>
          <w:color w:val="000000" w:themeColor="text1"/>
          <w:sz w:val="24"/>
          <w:szCs w:val="24"/>
        </w:rPr>
        <w:t xml:space="preserve">pleasing speech, a tale recounted eloquently in his </w:t>
      </w:r>
      <w:r>
        <w:rPr>
          <w:rFonts w:ascii="Times New Roman" w:hAnsi="Times New Roman"/>
          <w:i/>
          <w:iCs/>
          <w:color w:val="000000" w:themeColor="text1"/>
          <w:sz w:val="24"/>
          <w:szCs w:val="24"/>
        </w:rPr>
        <w:t>Confessions</w:t>
      </w:r>
      <w:r>
        <w:rPr>
          <w:rFonts w:ascii="Times New Roman" w:hAnsi="Times New Roman"/>
          <w:color w:val="000000" w:themeColor="text1"/>
          <w:sz w:val="24"/>
          <w:szCs w:val="24"/>
        </w:rPr>
        <w:t xml:space="preserve">. When he turned to follow Christ in Milan in 386 A.D. he did not cease to be an educator and a rhetorician; rather, he became an educator for Christ who used his rhetoric in service of the truth. (Much on this is written in the likes of Kevan </w:t>
      </w:r>
      <w:r w:rsidR="001B6144">
        <w:rPr>
          <w:rFonts w:ascii="Times New Roman" w:hAnsi="Times New Roman"/>
          <w:color w:val="000000" w:themeColor="text1"/>
          <w:sz w:val="24"/>
          <w:szCs w:val="24"/>
        </w:rPr>
        <w:t>1964,</w:t>
      </w:r>
      <w:r>
        <w:rPr>
          <w:rFonts w:ascii="Times New Roman" w:hAnsi="Times New Roman"/>
          <w:color w:val="000000" w:themeColor="text1"/>
          <w:sz w:val="24"/>
          <w:szCs w:val="24"/>
        </w:rPr>
        <w:t xml:space="preserve"> Kolbet </w:t>
      </w:r>
      <w:r w:rsidR="001B6144">
        <w:rPr>
          <w:rFonts w:ascii="Times New Roman" w:hAnsi="Times New Roman"/>
          <w:color w:val="000000" w:themeColor="text1"/>
          <w:sz w:val="24"/>
          <w:szCs w:val="24"/>
        </w:rPr>
        <w:t>2009, and Topping 2012</w:t>
      </w:r>
      <w:r>
        <w:rPr>
          <w:rFonts w:ascii="Times New Roman" w:hAnsi="Times New Roman"/>
          <w:color w:val="000000" w:themeColor="text1"/>
          <w:sz w:val="24"/>
          <w:szCs w:val="24"/>
        </w:rPr>
        <w:t xml:space="preserve">.) As Eugene Kevane explains, </w:t>
      </w:r>
      <w:r w:rsidR="003E6DF3">
        <w:rPr>
          <w:rFonts w:ascii="Times New Roman" w:hAnsi="Times New Roman"/>
          <w:color w:val="000000" w:themeColor="text1"/>
          <w:sz w:val="24"/>
          <w:szCs w:val="24"/>
        </w:rPr>
        <w:t xml:space="preserve">in Augustine’s thought every field of study </w:t>
      </w:r>
      <w:r>
        <w:rPr>
          <w:rFonts w:ascii="Times New Roman" w:hAnsi="Times New Roman"/>
          <w:color w:val="000000" w:themeColor="text1"/>
          <w:sz w:val="24"/>
          <w:szCs w:val="24"/>
        </w:rPr>
        <w:t>“</w:t>
      </w:r>
      <w:r w:rsidR="003E6DF3">
        <w:rPr>
          <w:rFonts w:ascii="Times New Roman" w:hAnsi="Times New Roman"/>
          <w:color w:val="000000" w:themeColor="text1"/>
          <w:sz w:val="24"/>
          <w:szCs w:val="24"/>
        </w:rPr>
        <w:t xml:space="preserve">ought to be a quest for wisdom: its relationship to God ought to be clarified explicitly for the youthful minds. When this is done, the culture of the human arts and disciplines orients the students toward the theistic concept of human life and destiny which is the very essence of wisdom” </w:t>
      </w:r>
      <w:r>
        <w:rPr>
          <w:rFonts w:ascii="Times New Roman" w:hAnsi="Times New Roman"/>
          <w:color w:val="000000" w:themeColor="text1"/>
          <w:sz w:val="24"/>
          <w:szCs w:val="24"/>
        </w:rPr>
        <w:t xml:space="preserve">(Kevane </w:t>
      </w:r>
      <w:r w:rsidR="001B6144">
        <w:rPr>
          <w:rFonts w:ascii="Times New Roman" w:hAnsi="Times New Roman"/>
          <w:color w:val="000000" w:themeColor="text1"/>
          <w:sz w:val="24"/>
          <w:szCs w:val="24"/>
        </w:rPr>
        <w:t>1964</w:t>
      </w:r>
      <w:r>
        <w:rPr>
          <w:rFonts w:ascii="Times New Roman" w:hAnsi="Times New Roman"/>
          <w:color w:val="000000" w:themeColor="text1"/>
          <w:sz w:val="24"/>
          <w:szCs w:val="24"/>
        </w:rPr>
        <w:t xml:space="preserve">, </w:t>
      </w:r>
      <w:r w:rsidR="003E6DF3">
        <w:rPr>
          <w:rFonts w:ascii="Times New Roman" w:hAnsi="Times New Roman"/>
          <w:color w:val="000000" w:themeColor="text1"/>
          <w:sz w:val="24"/>
          <w:szCs w:val="24"/>
        </w:rPr>
        <w:t>296</w:t>
      </w:r>
      <w:r>
        <w:rPr>
          <w:rFonts w:ascii="Times New Roman" w:hAnsi="Times New Roman"/>
          <w:color w:val="000000" w:themeColor="text1"/>
          <w:sz w:val="24"/>
          <w:szCs w:val="24"/>
        </w:rPr>
        <w:t>).</w:t>
      </w:r>
    </w:p>
    <w:p w14:paraId="59496FB9" w14:textId="409D6492" w:rsidR="00076282" w:rsidRDefault="009C7405" w:rsidP="00AA2DE5">
      <w:pPr>
        <w:spacing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Let’s take</w:t>
      </w:r>
      <w:r w:rsidR="006056AF">
        <w:rPr>
          <w:rFonts w:ascii="Times New Roman" w:hAnsi="Times New Roman"/>
          <w:color w:val="000000" w:themeColor="text1"/>
          <w:sz w:val="24"/>
          <w:szCs w:val="24"/>
        </w:rPr>
        <w:t xml:space="preserve"> just</w:t>
      </w:r>
      <w:r>
        <w:rPr>
          <w:rFonts w:ascii="Times New Roman" w:hAnsi="Times New Roman"/>
          <w:color w:val="000000" w:themeColor="text1"/>
          <w:sz w:val="24"/>
          <w:szCs w:val="24"/>
        </w:rPr>
        <w:t xml:space="preserve"> one useful example. </w:t>
      </w:r>
      <w:r w:rsidR="006654B6">
        <w:rPr>
          <w:rFonts w:ascii="Times New Roman" w:hAnsi="Times New Roman"/>
          <w:color w:val="000000" w:themeColor="text1"/>
          <w:sz w:val="24"/>
          <w:szCs w:val="24"/>
        </w:rPr>
        <w:t xml:space="preserve">In one of his earliest writings, </w:t>
      </w:r>
      <w:r w:rsidR="006654B6">
        <w:rPr>
          <w:rFonts w:ascii="Times New Roman" w:hAnsi="Times New Roman"/>
          <w:i/>
          <w:iCs/>
          <w:color w:val="000000" w:themeColor="text1"/>
          <w:sz w:val="24"/>
          <w:szCs w:val="24"/>
        </w:rPr>
        <w:t>De Ordine</w:t>
      </w:r>
      <w:r w:rsidR="006654B6">
        <w:rPr>
          <w:rFonts w:ascii="Times New Roman" w:hAnsi="Times New Roman"/>
          <w:color w:val="000000" w:themeColor="text1"/>
          <w:sz w:val="24"/>
          <w:szCs w:val="24"/>
        </w:rPr>
        <w:t xml:space="preserve">, Augustine gives us a glimpse of his new Christian pedagogy. </w:t>
      </w:r>
      <w:r w:rsidR="00004C1A">
        <w:rPr>
          <w:rFonts w:ascii="Times New Roman" w:hAnsi="Times New Roman"/>
          <w:color w:val="000000" w:themeColor="text1"/>
          <w:sz w:val="24"/>
          <w:szCs w:val="24"/>
        </w:rPr>
        <w:t>Having retreated to a country estate at Cassiciacum, h</w:t>
      </w:r>
      <w:r w:rsidR="006654B6">
        <w:rPr>
          <w:rFonts w:ascii="Times New Roman" w:hAnsi="Times New Roman"/>
          <w:color w:val="000000" w:themeColor="text1"/>
          <w:sz w:val="24"/>
          <w:szCs w:val="24"/>
        </w:rPr>
        <w:t>e is engaged in philosophical discussions with his students Licentius and Trygetius. In an attempt to resist an idea suggested by Licentius, Trygetius flirts with heresy (</w:t>
      </w:r>
      <w:r w:rsidR="00883001">
        <w:rPr>
          <w:rFonts w:ascii="Times New Roman" w:hAnsi="Times New Roman"/>
          <w:i/>
          <w:iCs/>
          <w:color w:val="000000" w:themeColor="text1"/>
          <w:sz w:val="24"/>
          <w:szCs w:val="24"/>
        </w:rPr>
        <w:t>On Order</w:t>
      </w:r>
      <w:r w:rsidR="006654B6">
        <w:rPr>
          <w:rFonts w:ascii="Times New Roman" w:hAnsi="Times New Roman"/>
          <w:color w:val="000000" w:themeColor="text1"/>
          <w:sz w:val="24"/>
          <w:szCs w:val="24"/>
        </w:rPr>
        <w:t xml:space="preserve"> </w:t>
      </w:r>
      <w:r w:rsidR="00883001">
        <w:rPr>
          <w:rFonts w:ascii="Times New Roman" w:hAnsi="Times New Roman"/>
          <w:color w:val="000000" w:themeColor="text1"/>
          <w:sz w:val="24"/>
          <w:szCs w:val="24"/>
        </w:rPr>
        <w:t>1</w:t>
      </w:r>
      <w:r w:rsidR="006654B6">
        <w:rPr>
          <w:rFonts w:ascii="Times New Roman" w:hAnsi="Times New Roman"/>
          <w:color w:val="000000" w:themeColor="text1"/>
          <w:sz w:val="24"/>
          <w:szCs w:val="24"/>
        </w:rPr>
        <w:t xml:space="preserve">.10.29). He suggests that Jesus—God </w:t>
      </w:r>
      <w:r w:rsidR="006654B6" w:rsidRPr="006056AF">
        <w:rPr>
          <w:rFonts w:ascii="Times New Roman" w:hAnsi="Times New Roman"/>
          <w:i/>
          <w:iCs/>
          <w:color w:val="000000" w:themeColor="text1"/>
          <w:sz w:val="24"/>
          <w:szCs w:val="24"/>
        </w:rPr>
        <w:t>the Son</w:t>
      </w:r>
      <w:r w:rsidR="006654B6">
        <w:rPr>
          <w:rFonts w:ascii="Times New Roman" w:hAnsi="Times New Roman"/>
          <w:color w:val="000000" w:themeColor="text1"/>
          <w:sz w:val="24"/>
          <w:szCs w:val="24"/>
        </w:rPr>
        <w:t xml:space="preserve">—may not be called “God” quite so properly as God </w:t>
      </w:r>
      <w:r w:rsidR="006654B6" w:rsidRPr="006056AF">
        <w:rPr>
          <w:rFonts w:ascii="Times New Roman" w:hAnsi="Times New Roman"/>
          <w:i/>
          <w:iCs/>
          <w:color w:val="000000" w:themeColor="text1"/>
          <w:sz w:val="24"/>
          <w:szCs w:val="24"/>
        </w:rPr>
        <w:t>the Father</w:t>
      </w:r>
      <w:r w:rsidR="006654B6">
        <w:rPr>
          <w:rFonts w:ascii="Times New Roman" w:hAnsi="Times New Roman"/>
          <w:color w:val="000000" w:themeColor="text1"/>
          <w:sz w:val="24"/>
          <w:szCs w:val="24"/>
        </w:rPr>
        <w:t xml:space="preserve"> is called “God.” When Augustine reprimands him, Trygetius is ashamed and </w:t>
      </w:r>
      <w:r w:rsidR="006056AF">
        <w:rPr>
          <w:rFonts w:ascii="Times New Roman" w:hAnsi="Times New Roman"/>
          <w:color w:val="000000" w:themeColor="text1"/>
          <w:sz w:val="24"/>
          <w:szCs w:val="24"/>
        </w:rPr>
        <w:t>wishes</w:t>
      </w:r>
      <w:r w:rsidR="006654B6">
        <w:rPr>
          <w:rFonts w:ascii="Times New Roman" w:hAnsi="Times New Roman"/>
          <w:color w:val="000000" w:themeColor="text1"/>
          <w:sz w:val="24"/>
          <w:szCs w:val="24"/>
        </w:rPr>
        <w:t xml:space="preserve"> that his own words not be recorded in the notes being taken of the conversation. Licentius</w:t>
      </w:r>
      <w:r w:rsidR="006056AF">
        <w:rPr>
          <w:rFonts w:ascii="Times New Roman" w:hAnsi="Times New Roman"/>
          <w:color w:val="000000" w:themeColor="text1"/>
          <w:sz w:val="24"/>
          <w:szCs w:val="24"/>
        </w:rPr>
        <w:t xml:space="preserve"> then</w:t>
      </w:r>
      <w:r w:rsidR="006654B6">
        <w:rPr>
          <w:rFonts w:ascii="Times New Roman" w:hAnsi="Times New Roman"/>
          <w:color w:val="000000" w:themeColor="text1"/>
          <w:sz w:val="24"/>
          <w:szCs w:val="24"/>
        </w:rPr>
        <w:t xml:space="preserve"> insists they be written down, and he is in turn reprimanded by his </w:t>
      </w:r>
      <w:r w:rsidR="006654B6">
        <w:rPr>
          <w:rFonts w:ascii="Times New Roman" w:hAnsi="Times New Roman"/>
          <w:color w:val="000000" w:themeColor="text1"/>
          <w:sz w:val="24"/>
          <w:szCs w:val="24"/>
        </w:rPr>
        <w:lastRenderedPageBreak/>
        <w:t xml:space="preserve">teacher, who next notices Trygetius </w:t>
      </w:r>
      <w:r>
        <w:rPr>
          <w:rFonts w:ascii="Times New Roman" w:hAnsi="Times New Roman"/>
          <w:color w:val="000000" w:themeColor="text1"/>
          <w:sz w:val="24"/>
          <w:szCs w:val="24"/>
        </w:rPr>
        <w:t>sinning in his turn by enjoying the reprimand of his classmate</w:t>
      </w:r>
      <w:r w:rsidR="006056AF">
        <w:rPr>
          <w:rFonts w:ascii="Times New Roman" w:hAnsi="Times New Roman"/>
          <w:color w:val="000000" w:themeColor="text1"/>
          <w:sz w:val="24"/>
          <w:szCs w:val="24"/>
        </w:rPr>
        <w:t>!</w:t>
      </w:r>
    </w:p>
    <w:p w14:paraId="61C25D17" w14:textId="75E5B884" w:rsidR="009C7405" w:rsidRPr="00C85E00" w:rsidRDefault="009C7405" w:rsidP="00AA2DE5">
      <w:pPr>
        <w:spacing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This situation is a bit of a mess. Augustine’s response is a delightful depiction of a Christian pedagogy (</w:t>
      </w:r>
      <w:r>
        <w:rPr>
          <w:rFonts w:ascii="Times New Roman" w:hAnsi="Times New Roman"/>
          <w:i/>
          <w:iCs/>
          <w:color w:val="000000" w:themeColor="text1"/>
          <w:sz w:val="24"/>
          <w:szCs w:val="24"/>
        </w:rPr>
        <w:t>Ord</w:t>
      </w:r>
      <w:r>
        <w:rPr>
          <w:rFonts w:ascii="Times New Roman" w:hAnsi="Times New Roman"/>
          <w:color w:val="000000" w:themeColor="text1"/>
          <w:sz w:val="24"/>
          <w:szCs w:val="24"/>
        </w:rPr>
        <w:t xml:space="preserve">. </w:t>
      </w:r>
      <w:r w:rsidR="00C85E00">
        <w:rPr>
          <w:rFonts w:ascii="Times New Roman" w:hAnsi="Times New Roman"/>
          <w:color w:val="000000" w:themeColor="text1"/>
          <w:sz w:val="24"/>
          <w:szCs w:val="24"/>
        </w:rPr>
        <w:t>1</w:t>
      </w:r>
      <w:r>
        <w:rPr>
          <w:rFonts w:ascii="Times New Roman" w:hAnsi="Times New Roman"/>
          <w:color w:val="000000" w:themeColor="text1"/>
          <w:sz w:val="24"/>
          <w:szCs w:val="24"/>
        </w:rPr>
        <w:t>.10.29</w:t>
      </w:r>
      <w:r w:rsidR="00004C1A">
        <w:rPr>
          <w:rFonts w:ascii="Times New Roman" w:hAnsi="Times New Roman"/>
          <w:color w:val="000000" w:themeColor="text1"/>
          <w:sz w:val="24"/>
          <w:szCs w:val="24"/>
        </w:rPr>
        <w:t>-30</w:t>
      </w:r>
      <w:r>
        <w:rPr>
          <w:rFonts w:ascii="Times New Roman" w:hAnsi="Times New Roman"/>
          <w:color w:val="000000" w:themeColor="text1"/>
          <w:sz w:val="24"/>
          <w:szCs w:val="24"/>
        </w:rPr>
        <w:t>).</w:t>
      </w:r>
      <w:r w:rsidR="00004C1A">
        <w:rPr>
          <w:rFonts w:ascii="Times New Roman" w:hAnsi="Times New Roman"/>
          <w:color w:val="000000" w:themeColor="text1"/>
          <w:sz w:val="24"/>
          <w:szCs w:val="24"/>
        </w:rPr>
        <w:t xml:space="preserve"> He reprimands them for their vices and in particular for caring more for personal glory than for truth. This is the very corruption of the pagan school of rhetoric to escape which was largely the purpose of retreating to Cassiciacum.</w:t>
      </w:r>
      <w:r w:rsidR="00C85E00">
        <w:rPr>
          <w:rFonts w:ascii="Times New Roman" w:hAnsi="Times New Roman"/>
          <w:color w:val="000000" w:themeColor="text1"/>
          <w:sz w:val="24"/>
          <w:szCs w:val="24"/>
        </w:rPr>
        <w:t xml:space="preserve"> Instead of training youths in the pursuit of glory through rhetorical prowess in return for money, Augustine is now seeking an education that will inculcate morality in return for a different form of payment.</w:t>
      </w:r>
      <w:r>
        <w:rPr>
          <w:rFonts w:ascii="Times New Roman" w:hAnsi="Times New Roman"/>
          <w:color w:val="000000" w:themeColor="text1"/>
          <w:sz w:val="24"/>
          <w:szCs w:val="24"/>
        </w:rPr>
        <w:t xml:space="preserve"> </w:t>
      </w:r>
      <w:r w:rsidR="00C85E00">
        <w:rPr>
          <w:rFonts w:ascii="Times New Roman" w:hAnsi="Times New Roman"/>
          <w:color w:val="000000" w:themeColor="text1"/>
          <w:sz w:val="24"/>
          <w:szCs w:val="24"/>
        </w:rPr>
        <w:t xml:space="preserve">Tearfully, he asks Licentius and Trygetius to give the right sort of payment to the sort of teacher he has now become: </w:t>
      </w:r>
      <w:r w:rsidR="008A689F">
        <w:rPr>
          <w:rFonts w:ascii="Times New Roman" w:hAnsi="Times New Roman"/>
          <w:i/>
          <w:iCs/>
          <w:color w:val="000000" w:themeColor="text1"/>
          <w:sz w:val="24"/>
          <w:szCs w:val="24"/>
        </w:rPr>
        <w:t>S</w:t>
      </w:r>
      <w:r w:rsidR="00C85E00" w:rsidRPr="00C85E00">
        <w:rPr>
          <w:rFonts w:ascii="Times New Roman" w:hAnsi="Times New Roman"/>
          <w:i/>
          <w:iCs/>
          <w:color w:val="000000" w:themeColor="text1"/>
          <w:sz w:val="24"/>
          <w:szCs w:val="24"/>
        </w:rPr>
        <w:t>i me magistrum libenter vocatis, reddite mihi mercedem: boni estote</w:t>
      </w:r>
      <w:r w:rsidR="008A689F">
        <w:rPr>
          <w:rFonts w:ascii="Times New Roman" w:hAnsi="Times New Roman"/>
          <w:color w:val="000000" w:themeColor="text1"/>
          <w:sz w:val="24"/>
          <w:szCs w:val="24"/>
        </w:rPr>
        <w:t>; “If you willingly call me ‘teacher,’ render to me the payment: Be good!”</w:t>
      </w:r>
    </w:p>
    <w:p w14:paraId="58A6427A" w14:textId="03379248" w:rsidR="009C7405" w:rsidRPr="00883001" w:rsidRDefault="009C7405" w:rsidP="00AA2DE5">
      <w:pPr>
        <w:spacing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This passage teaches us two important things about Augustine’s Christian pedagogy. First, he is, like Confucius, deeply interested in</w:t>
      </w:r>
      <w:r w:rsidR="007C25A6">
        <w:rPr>
          <w:rFonts w:ascii="Times New Roman" w:hAnsi="Times New Roman"/>
          <w:color w:val="000000" w:themeColor="text1"/>
          <w:sz w:val="24"/>
          <w:szCs w:val="24"/>
        </w:rPr>
        <w:t xml:space="preserve"> an education which intentionally draws from and inculcates a moral perspective</w:t>
      </w:r>
      <w:r w:rsidR="008A689F">
        <w:rPr>
          <w:rFonts w:ascii="Times New Roman" w:hAnsi="Times New Roman"/>
          <w:color w:val="000000" w:themeColor="text1"/>
          <w:sz w:val="24"/>
          <w:szCs w:val="24"/>
        </w:rPr>
        <w:t xml:space="preserve">, central to which is the rejection of personal glory as a priority for one’s life and the commitment to gaining </w:t>
      </w:r>
      <w:r w:rsidR="00883001">
        <w:rPr>
          <w:rFonts w:ascii="Times New Roman" w:hAnsi="Times New Roman"/>
          <w:color w:val="000000" w:themeColor="text1"/>
          <w:sz w:val="24"/>
          <w:szCs w:val="24"/>
        </w:rPr>
        <w:t>wisdom</w:t>
      </w:r>
      <w:r w:rsidR="008A689F">
        <w:rPr>
          <w:rFonts w:ascii="Times New Roman" w:hAnsi="Times New Roman"/>
          <w:color w:val="000000" w:themeColor="text1"/>
          <w:sz w:val="24"/>
          <w:szCs w:val="24"/>
        </w:rPr>
        <w:t xml:space="preserve"> as an overriding priority</w:t>
      </w:r>
      <w:r w:rsidR="007C25A6">
        <w:rPr>
          <w:rFonts w:ascii="Times New Roman" w:hAnsi="Times New Roman"/>
          <w:color w:val="000000" w:themeColor="text1"/>
          <w:sz w:val="24"/>
          <w:szCs w:val="24"/>
        </w:rPr>
        <w:t xml:space="preserve">. </w:t>
      </w:r>
      <w:r w:rsidR="006056AF">
        <w:rPr>
          <w:rFonts w:ascii="Times New Roman" w:hAnsi="Times New Roman"/>
          <w:color w:val="000000" w:themeColor="text1"/>
          <w:sz w:val="24"/>
          <w:szCs w:val="24"/>
        </w:rPr>
        <w:t xml:space="preserve">These are moral principles central to the Augustinian perspective. </w:t>
      </w:r>
      <w:r w:rsidR="007C25A6">
        <w:rPr>
          <w:rFonts w:ascii="Times New Roman" w:hAnsi="Times New Roman"/>
          <w:color w:val="000000" w:themeColor="text1"/>
          <w:sz w:val="24"/>
          <w:szCs w:val="24"/>
        </w:rPr>
        <w:t>Second, Augustine’s pedagogy is explicitly Christian and shaped by Nicean doctrine: The whole incident begins because someone failed to recognize the full deity of Christ!  A proper education is an orthodox one</w:t>
      </w:r>
      <w:r w:rsidR="008A689F">
        <w:rPr>
          <w:rFonts w:ascii="Times New Roman" w:hAnsi="Times New Roman"/>
          <w:color w:val="000000" w:themeColor="text1"/>
          <w:sz w:val="24"/>
          <w:szCs w:val="24"/>
        </w:rPr>
        <w:t xml:space="preserve">, and indeed orthodoxy tells us </w:t>
      </w:r>
      <w:r w:rsidR="00883001">
        <w:rPr>
          <w:rFonts w:ascii="Times New Roman" w:hAnsi="Times New Roman"/>
          <w:color w:val="000000" w:themeColor="text1"/>
          <w:sz w:val="24"/>
          <w:szCs w:val="24"/>
        </w:rPr>
        <w:t xml:space="preserve">what sort of wisdom we are looking for: an understanding of the truths of the Christian faith (on which see </w:t>
      </w:r>
      <w:r w:rsidR="00883001">
        <w:rPr>
          <w:rFonts w:ascii="Times New Roman" w:hAnsi="Times New Roman"/>
          <w:i/>
          <w:iCs/>
          <w:color w:val="000000" w:themeColor="text1"/>
          <w:sz w:val="24"/>
          <w:szCs w:val="24"/>
        </w:rPr>
        <w:t>On Order</w:t>
      </w:r>
      <w:r w:rsidR="00883001">
        <w:rPr>
          <w:rFonts w:ascii="Times New Roman" w:hAnsi="Times New Roman"/>
          <w:color w:val="000000" w:themeColor="text1"/>
          <w:sz w:val="24"/>
          <w:szCs w:val="24"/>
        </w:rPr>
        <w:t xml:space="preserve"> 2.5.16).</w:t>
      </w:r>
    </w:p>
    <w:p w14:paraId="28FE21EB" w14:textId="53632826" w:rsidR="00831950" w:rsidRDefault="00076282" w:rsidP="00AC699B">
      <w:pPr>
        <w:spacing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Moving from the Mediterranean to America, and </w:t>
      </w:r>
      <w:r w:rsidR="006E37D9">
        <w:rPr>
          <w:rFonts w:ascii="Times New Roman" w:hAnsi="Times New Roman"/>
          <w:color w:val="000000" w:themeColor="text1"/>
          <w:sz w:val="24"/>
          <w:szCs w:val="24"/>
        </w:rPr>
        <w:t>jumping ahead</w:t>
      </w:r>
      <w:r>
        <w:rPr>
          <w:rFonts w:ascii="Times New Roman" w:hAnsi="Times New Roman"/>
          <w:color w:val="000000" w:themeColor="text1"/>
          <w:sz w:val="24"/>
          <w:szCs w:val="24"/>
        </w:rPr>
        <w:t xml:space="preserve"> about one and</w:t>
      </w:r>
      <w:r w:rsidR="006E37D9">
        <w:rPr>
          <w:rFonts w:ascii="Times New Roman" w:hAnsi="Times New Roman"/>
          <w:color w:val="000000" w:themeColor="text1"/>
          <w:sz w:val="24"/>
          <w:szCs w:val="24"/>
        </w:rPr>
        <w:t xml:space="preserve"> a</w:t>
      </w:r>
      <w:r>
        <w:rPr>
          <w:rFonts w:ascii="Times New Roman" w:hAnsi="Times New Roman"/>
          <w:color w:val="000000" w:themeColor="text1"/>
          <w:sz w:val="24"/>
          <w:szCs w:val="24"/>
        </w:rPr>
        <w:t xml:space="preserve"> half millennia, John Dewey underst</w:t>
      </w:r>
      <w:r w:rsidR="006056AF">
        <w:rPr>
          <w:rFonts w:ascii="Times New Roman" w:hAnsi="Times New Roman"/>
          <w:color w:val="000000" w:themeColor="text1"/>
          <w:sz w:val="24"/>
          <w:szCs w:val="24"/>
        </w:rPr>
        <w:t>ands</w:t>
      </w:r>
      <w:r>
        <w:rPr>
          <w:rFonts w:ascii="Times New Roman" w:hAnsi="Times New Roman"/>
          <w:color w:val="000000" w:themeColor="text1"/>
          <w:sz w:val="24"/>
          <w:szCs w:val="24"/>
        </w:rPr>
        <w:t xml:space="preserve"> democracy in deeply moral terms</w:t>
      </w:r>
      <w:r w:rsidR="00831950">
        <w:rPr>
          <w:rFonts w:ascii="Times New Roman" w:hAnsi="Times New Roman"/>
          <w:color w:val="000000" w:themeColor="text1"/>
          <w:sz w:val="24"/>
          <w:szCs w:val="24"/>
        </w:rPr>
        <w:t>:</w:t>
      </w:r>
    </w:p>
    <w:p w14:paraId="239E33E7" w14:textId="0DC1D9B9" w:rsidR="00831950" w:rsidRDefault="001B6144" w:rsidP="00831950">
      <w:pPr>
        <w:spacing w:line="480" w:lineRule="auto"/>
        <w:ind w:left="720"/>
        <w:contextualSpacing/>
        <w:rPr>
          <w:rFonts w:ascii="Times New Roman" w:hAnsi="Times New Roman"/>
          <w:color w:val="000000" w:themeColor="text1"/>
          <w:sz w:val="24"/>
          <w:szCs w:val="24"/>
        </w:rPr>
      </w:pPr>
      <w:r>
        <w:rPr>
          <w:rFonts w:ascii="Times New Roman" w:hAnsi="Times New Roman"/>
          <w:color w:val="000000" w:themeColor="text1"/>
          <w:sz w:val="24"/>
          <w:szCs w:val="24"/>
        </w:rPr>
        <w:lastRenderedPageBreak/>
        <w:t>Democracy</w:t>
      </w:r>
      <w:r w:rsidR="00831950">
        <w:rPr>
          <w:rFonts w:ascii="Times New Roman" w:hAnsi="Times New Roman"/>
          <w:color w:val="000000" w:themeColor="text1"/>
          <w:sz w:val="24"/>
          <w:szCs w:val="24"/>
        </w:rPr>
        <w:t xml:space="preserve"> </w:t>
      </w:r>
      <w:r w:rsidRPr="001B6144">
        <w:rPr>
          <w:rFonts w:ascii="Times New Roman" w:hAnsi="Times New Roman"/>
          <w:color w:val="000000" w:themeColor="text1"/>
          <w:sz w:val="24"/>
          <w:szCs w:val="24"/>
        </w:rPr>
        <w:t xml:space="preserve">is a way of life controlled by a working faith in the possibilities of human nature. </w:t>
      </w:r>
      <w:r w:rsidR="00831950">
        <w:rPr>
          <w:rFonts w:ascii="Times New Roman" w:hAnsi="Times New Roman"/>
          <w:color w:val="000000" w:themeColor="text1"/>
          <w:sz w:val="24"/>
          <w:szCs w:val="24"/>
        </w:rPr>
        <w:t xml:space="preserve">. . . </w:t>
      </w:r>
      <w:r w:rsidRPr="001B6144">
        <w:rPr>
          <w:rFonts w:ascii="Times New Roman" w:hAnsi="Times New Roman"/>
          <w:color w:val="000000" w:themeColor="text1"/>
          <w:sz w:val="24"/>
          <w:szCs w:val="24"/>
        </w:rPr>
        <w:t>The democratic faith in human equality is belief that every human being, independent of the quantity or range of his personal endowment, has the right to equal opportunity with every other person for development of whatever gifts he has</w:t>
      </w:r>
      <w:r w:rsidR="00831950">
        <w:rPr>
          <w:rFonts w:ascii="Times New Roman" w:hAnsi="Times New Roman"/>
          <w:color w:val="000000" w:themeColor="text1"/>
          <w:sz w:val="24"/>
          <w:szCs w:val="24"/>
        </w:rPr>
        <w:t xml:space="preserve">. </w:t>
      </w:r>
      <w:r>
        <w:rPr>
          <w:rFonts w:ascii="Times New Roman" w:hAnsi="Times New Roman"/>
          <w:color w:val="000000" w:themeColor="text1"/>
          <w:sz w:val="24"/>
          <w:szCs w:val="24"/>
        </w:rPr>
        <w:t>(Dewey 1939)</w:t>
      </w:r>
    </w:p>
    <w:p w14:paraId="60CF3030" w14:textId="18738ABD" w:rsidR="00AC699B" w:rsidRDefault="00076282" w:rsidP="00831950">
      <w:pPr>
        <w:spacing w:line="48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In his </w:t>
      </w:r>
      <w:r>
        <w:rPr>
          <w:rFonts w:ascii="Times New Roman" w:hAnsi="Times New Roman"/>
          <w:i/>
          <w:iCs/>
          <w:color w:val="000000" w:themeColor="text1"/>
          <w:sz w:val="24"/>
          <w:szCs w:val="24"/>
        </w:rPr>
        <w:t>Democracy and Education</w:t>
      </w:r>
      <w:r>
        <w:rPr>
          <w:rFonts w:ascii="Times New Roman" w:hAnsi="Times New Roman"/>
          <w:color w:val="000000" w:themeColor="text1"/>
          <w:sz w:val="24"/>
          <w:szCs w:val="24"/>
        </w:rPr>
        <w:t>, Dewey explains how education</w:t>
      </w:r>
      <w:r w:rsidR="006654B6">
        <w:rPr>
          <w:rFonts w:ascii="Times New Roman" w:hAnsi="Times New Roman"/>
          <w:color w:val="000000" w:themeColor="text1"/>
          <w:sz w:val="24"/>
          <w:szCs w:val="24"/>
        </w:rPr>
        <w:t xml:space="preserve"> </w:t>
      </w:r>
      <w:r w:rsidR="00FB63D8">
        <w:rPr>
          <w:rFonts w:ascii="Times New Roman" w:hAnsi="Times New Roman"/>
          <w:color w:val="000000" w:themeColor="text1"/>
          <w:sz w:val="24"/>
          <w:szCs w:val="24"/>
        </w:rPr>
        <w:t>continues</w:t>
      </w:r>
      <w:r w:rsidR="006654B6">
        <w:rPr>
          <w:rFonts w:ascii="Times New Roman" w:hAnsi="Times New Roman"/>
          <w:color w:val="000000" w:themeColor="text1"/>
          <w:sz w:val="24"/>
          <w:szCs w:val="24"/>
        </w:rPr>
        <w:t xml:space="preserve"> the life of a democratic society</w:t>
      </w:r>
      <w:r w:rsidR="007E237C">
        <w:rPr>
          <w:rFonts w:ascii="Times New Roman" w:hAnsi="Times New Roman"/>
          <w:color w:val="000000" w:themeColor="text1"/>
          <w:sz w:val="24"/>
          <w:szCs w:val="24"/>
        </w:rPr>
        <w:t xml:space="preserve"> </w:t>
      </w:r>
      <w:r w:rsidR="005015CA">
        <w:rPr>
          <w:rFonts w:ascii="Times New Roman" w:hAnsi="Times New Roman"/>
          <w:color w:val="000000" w:themeColor="text1"/>
          <w:sz w:val="24"/>
          <w:szCs w:val="24"/>
        </w:rPr>
        <w:t>(Dewey 1916)</w:t>
      </w:r>
      <w:r w:rsidR="006654B6">
        <w:rPr>
          <w:rFonts w:ascii="Times New Roman" w:hAnsi="Times New Roman"/>
          <w:color w:val="000000" w:themeColor="text1"/>
          <w:sz w:val="24"/>
          <w:szCs w:val="24"/>
        </w:rPr>
        <w:t>.</w:t>
      </w:r>
      <w:r w:rsidR="00FB63D8">
        <w:rPr>
          <w:rFonts w:ascii="Times New Roman" w:hAnsi="Times New Roman"/>
          <w:color w:val="000000" w:themeColor="text1"/>
          <w:sz w:val="24"/>
          <w:szCs w:val="24"/>
        </w:rPr>
        <w:t xml:space="preserve"> Dewey’s</w:t>
      </w:r>
      <w:r w:rsidR="003F7558">
        <w:rPr>
          <w:rFonts w:ascii="Times New Roman" w:hAnsi="Times New Roman"/>
          <w:color w:val="000000" w:themeColor="text1"/>
          <w:sz w:val="24"/>
          <w:szCs w:val="24"/>
        </w:rPr>
        <w:t xml:space="preserve"> philosophy regularly considers society</w:t>
      </w:r>
      <w:r w:rsidR="00C940E8">
        <w:rPr>
          <w:rFonts w:ascii="Times New Roman" w:hAnsi="Times New Roman"/>
          <w:color w:val="000000" w:themeColor="text1"/>
          <w:sz w:val="24"/>
          <w:szCs w:val="24"/>
        </w:rPr>
        <w:t xml:space="preserve"> after the model of a biological organism. </w:t>
      </w:r>
      <w:r w:rsidR="005B6DA2">
        <w:rPr>
          <w:rFonts w:ascii="Times New Roman" w:hAnsi="Times New Roman"/>
          <w:color w:val="000000" w:themeColor="text1"/>
          <w:sz w:val="24"/>
          <w:szCs w:val="24"/>
        </w:rPr>
        <w:t xml:space="preserve">It is the nature of life to renew itself. As with biological life, so </w:t>
      </w:r>
      <w:r w:rsidR="00E37DA3">
        <w:rPr>
          <w:rFonts w:ascii="Times New Roman" w:hAnsi="Times New Roman"/>
          <w:color w:val="000000" w:themeColor="text1"/>
          <w:sz w:val="24"/>
          <w:szCs w:val="24"/>
        </w:rPr>
        <w:t>also with the life of a society, which renews itself by education.</w:t>
      </w:r>
      <w:r w:rsidR="009C3FCD">
        <w:rPr>
          <w:rFonts w:ascii="Times New Roman" w:hAnsi="Times New Roman"/>
          <w:color w:val="000000" w:themeColor="text1"/>
          <w:sz w:val="24"/>
          <w:szCs w:val="24"/>
        </w:rPr>
        <w:t xml:space="preserve"> Education </w:t>
      </w:r>
      <w:r w:rsidR="006D20B1">
        <w:rPr>
          <w:rFonts w:ascii="Times New Roman" w:hAnsi="Times New Roman"/>
          <w:color w:val="000000" w:themeColor="text1"/>
          <w:sz w:val="24"/>
          <w:szCs w:val="24"/>
        </w:rPr>
        <w:t>initiates</w:t>
      </w:r>
      <w:r w:rsidR="001448C0">
        <w:rPr>
          <w:rFonts w:ascii="Times New Roman" w:hAnsi="Times New Roman"/>
          <w:color w:val="000000" w:themeColor="text1"/>
          <w:sz w:val="24"/>
          <w:szCs w:val="24"/>
        </w:rPr>
        <w:t xml:space="preserve"> us into and</w:t>
      </w:r>
      <w:r w:rsidR="006D20B1">
        <w:rPr>
          <w:rFonts w:ascii="Times New Roman" w:hAnsi="Times New Roman"/>
          <w:color w:val="000000" w:themeColor="text1"/>
          <w:sz w:val="24"/>
          <w:szCs w:val="24"/>
        </w:rPr>
        <w:t xml:space="preserve"> trains </w:t>
      </w:r>
      <w:r w:rsidR="001448C0">
        <w:rPr>
          <w:rFonts w:ascii="Times New Roman" w:hAnsi="Times New Roman"/>
          <w:color w:val="000000" w:themeColor="text1"/>
          <w:sz w:val="24"/>
          <w:szCs w:val="24"/>
        </w:rPr>
        <w:t>us to participate in the experience of humanity.</w:t>
      </w:r>
      <w:r w:rsidR="00FE0A94">
        <w:rPr>
          <w:rFonts w:ascii="Times New Roman" w:hAnsi="Times New Roman"/>
          <w:color w:val="000000" w:themeColor="text1"/>
          <w:sz w:val="24"/>
          <w:szCs w:val="24"/>
        </w:rPr>
        <w:t xml:space="preserve"> The right understanding of humanity must be expressed in education. </w:t>
      </w:r>
      <w:r w:rsidR="006E7B91">
        <w:rPr>
          <w:rFonts w:ascii="Times New Roman" w:hAnsi="Times New Roman"/>
          <w:color w:val="000000" w:themeColor="text1"/>
          <w:sz w:val="24"/>
          <w:szCs w:val="24"/>
        </w:rPr>
        <w:t xml:space="preserve">Now </w:t>
      </w:r>
      <w:r w:rsidR="00FE0A94">
        <w:rPr>
          <w:rFonts w:ascii="Times New Roman" w:hAnsi="Times New Roman"/>
          <w:color w:val="000000" w:themeColor="text1"/>
          <w:sz w:val="24"/>
          <w:szCs w:val="24"/>
        </w:rPr>
        <w:t xml:space="preserve">Dewey rejects </w:t>
      </w:r>
      <w:r w:rsidR="001B7700">
        <w:rPr>
          <w:rFonts w:ascii="Times New Roman" w:hAnsi="Times New Roman"/>
          <w:color w:val="000000" w:themeColor="text1"/>
          <w:sz w:val="24"/>
          <w:szCs w:val="24"/>
        </w:rPr>
        <w:t>any dualism of mind</w:t>
      </w:r>
      <w:r w:rsidR="006E7B91">
        <w:rPr>
          <w:rFonts w:ascii="Times New Roman" w:hAnsi="Times New Roman"/>
          <w:color w:val="000000" w:themeColor="text1"/>
          <w:sz w:val="24"/>
          <w:szCs w:val="24"/>
        </w:rPr>
        <w:t xml:space="preserve"> from the rest of the human being, and his views on education concur:</w:t>
      </w:r>
      <w:r w:rsidR="00746FB8">
        <w:rPr>
          <w:rFonts w:ascii="Times New Roman" w:hAnsi="Times New Roman"/>
          <w:color w:val="000000" w:themeColor="text1"/>
          <w:sz w:val="24"/>
          <w:szCs w:val="24"/>
        </w:rPr>
        <w:t xml:space="preserve"> Education must not be purely intellectual and neglect to involve the whole person.</w:t>
      </w:r>
      <w:r w:rsidR="00EA760C">
        <w:rPr>
          <w:rFonts w:ascii="Times New Roman" w:hAnsi="Times New Roman"/>
          <w:color w:val="000000" w:themeColor="text1"/>
          <w:sz w:val="24"/>
          <w:szCs w:val="24"/>
        </w:rPr>
        <w:t xml:space="preserve"> Moreover,</w:t>
      </w:r>
      <w:r w:rsidR="00EB48BE">
        <w:rPr>
          <w:rFonts w:ascii="Times New Roman" w:hAnsi="Times New Roman"/>
          <w:color w:val="000000" w:themeColor="text1"/>
          <w:sz w:val="24"/>
          <w:szCs w:val="24"/>
        </w:rPr>
        <w:t xml:space="preserve"> Dewey also </w:t>
      </w:r>
      <w:r w:rsidR="00D77566">
        <w:rPr>
          <w:rFonts w:ascii="Times New Roman" w:hAnsi="Times New Roman"/>
          <w:color w:val="000000" w:themeColor="text1"/>
          <w:sz w:val="24"/>
          <w:szCs w:val="24"/>
        </w:rPr>
        <w:t>rejects</w:t>
      </w:r>
      <w:r w:rsidR="00EB48BE">
        <w:rPr>
          <w:rFonts w:ascii="Times New Roman" w:hAnsi="Times New Roman"/>
          <w:color w:val="000000" w:themeColor="text1"/>
          <w:sz w:val="24"/>
          <w:szCs w:val="24"/>
        </w:rPr>
        <w:t xml:space="preserve"> any</w:t>
      </w:r>
      <w:r w:rsidR="00EA760C">
        <w:rPr>
          <w:rFonts w:ascii="Times New Roman" w:hAnsi="Times New Roman"/>
          <w:color w:val="000000" w:themeColor="text1"/>
          <w:sz w:val="24"/>
          <w:szCs w:val="24"/>
        </w:rPr>
        <w:t xml:space="preserve"> </w:t>
      </w:r>
      <w:r w:rsidR="00EB48BE">
        <w:rPr>
          <w:rFonts w:ascii="Times New Roman" w:hAnsi="Times New Roman"/>
          <w:color w:val="000000" w:themeColor="text1"/>
          <w:sz w:val="24"/>
          <w:szCs w:val="24"/>
        </w:rPr>
        <w:t>unequal social structure</w:t>
      </w:r>
      <w:r w:rsidR="0077284D">
        <w:rPr>
          <w:rFonts w:ascii="Times New Roman" w:hAnsi="Times New Roman"/>
          <w:color w:val="000000" w:themeColor="text1"/>
          <w:sz w:val="24"/>
          <w:szCs w:val="24"/>
        </w:rPr>
        <w:t>, for these mirror</w:t>
      </w:r>
      <w:r w:rsidR="00EB48BE">
        <w:rPr>
          <w:rFonts w:ascii="Times New Roman" w:hAnsi="Times New Roman"/>
          <w:color w:val="000000" w:themeColor="text1"/>
          <w:sz w:val="24"/>
          <w:szCs w:val="24"/>
        </w:rPr>
        <w:t xml:space="preserve"> </w:t>
      </w:r>
      <w:r w:rsidR="0077284D">
        <w:rPr>
          <w:rFonts w:ascii="Times New Roman" w:hAnsi="Times New Roman"/>
          <w:color w:val="000000" w:themeColor="text1"/>
          <w:sz w:val="24"/>
          <w:szCs w:val="24"/>
        </w:rPr>
        <w:t>the same</w:t>
      </w:r>
      <w:r w:rsidR="00EB48BE">
        <w:rPr>
          <w:rFonts w:ascii="Times New Roman" w:hAnsi="Times New Roman"/>
          <w:color w:val="000000" w:themeColor="text1"/>
          <w:sz w:val="24"/>
          <w:szCs w:val="24"/>
        </w:rPr>
        <w:t xml:space="preserve"> dualism: </w:t>
      </w:r>
      <w:r w:rsidR="0077284D">
        <w:rPr>
          <w:rFonts w:ascii="Times New Roman" w:hAnsi="Times New Roman"/>
          <w:color w:val="000000" w:themeColor="text1"/>
          <w:sz w:val="24"/>
          <w:szCs w:val="24"/>
        </w:rPr>
        <w:t xml:space="preserve">As the individual human is </w:t>
      </w:r>
      <w:r w:rsidR="0007074D">
        <w:rPr>
          <w:rFonts w:ascii="Times New Roman" w:hAnsi="Times New Roman"/>
          <w:color w:val="000000" w:themeColor="text1"/>
          <w:sz w:val="24"/>
          <w:szCs w:val="24"/>
        </w:rPr>
        <w:t xml:space="preserve">not separated into </w:t>
      </w:r>
      <w:r w:rsidR="004526EB">
        <w:rPr>
          <w:rFonts w:ascii="Times New Roman" w:hAnsi="Times New Roman"/>
          <w:color w:val="000000" w:themeColor="text1"/>
          <w:sz w:val="24"/>
          <w:szCs w:val="24"/>
        </w:rPr>
        <w:t>unequal parts</w:t>
      </w:r>
      <w:r w:rsidR="0077284D">
        <w:rPr>
          <w:rFonts w:ascii="Times New Roman" w:hAnsi="Times New Roman"/>
          <w:color w:val="000000" w:themeColor="text1"/>
          <w:sz w:val="24"/>
          <w:szCs w:val="24"/>
        </w:rPr>
        <w:t>, so also societ</w:t>
      </w:r>
      <w:r w:rsidR="003649AD">
        <w:rPr>
          <w:rFonts w:ascii="Times New Roman" w:hAnsi="Times New Roman"/>
          <w:color w:val="000000" w:themeColor="text1"/>
          <w:sz w:val="24"/>
          <w:szCs w:val="24"/>
        </w:rPr>
        <w:t xml:space="preserve">y should not be separated </w:t>
      </w:r>
      <w:r w:rsidR="004526EB">
        <w:rPr>
          <w:rFonts w:ascii="Times New Roman" w:hAnsi="Times New Roman"/>
          <w:color w:val="000000" w:themeColor="text1"/>
          <w:sz w:val="24"/>
          <w:szCs w:val="24"/>
        </w:rPr>
        <w:t>into unequal parts</w:t>
      </w:r>
      <w:r w:rsidR="00F73832">
        <w:rPr>
          <w:rFonts w:ascii="Times New Roman" w:hAnsi="Times New Roman"/>
          <w:color w:val="000000" w:themeColor="text1"/>
          <w:sz w:val="24"/>
          <w:szCs w:val="24"/>
        </w:rPr>
        <w:t xml:space="preserve">. </w:t>
      </w:r>
      <w:r w:rsidR="0089102F">
        <w:rPr>
          <w:rFonts w:ascii="Times New Roman" w:hAnsi="Times New Roman"/>
          <w:color w:val="000000" w:themeColor="text1"/>
          <w:sz w:val="24"/>
          <w:szCs w:val="24"/>
        </w:rPr>
        <w:t>The best form of social organization is</w:t>
      </w:r>
      <w:r w:rsidR="0063309B">
        <w:rPr>
          <w:rFonts w:ascii="Times New Roman" w:hAnsi="Times New Roman"/>
          <w:color w:val="000000" w:themeColor="text1"/>
          <w:sz w:val="24"/>
          <w:szCs w:val="24"/>
        </w:rPr>
        <w:t xml:space="preserve"> democratic. </w:t>
      </w:r>
      <w:r w:rsidR="0089102F">
        <w:rPr>
          <w:rFonts w:ascii="Times New Roman" w:hAnsi="Times New Roman"/>
          <w:color w:val="000000" w:themeColor="text1"/>
          <w:sz w:val="24"/>
          <w:szCs w:val="24"/>
        </w:rPr>
        <w:t xml:space="preserve">Not that </w:t>
      </w:r>
      <w:r w:rsidR="005708D0">
        <w:rPr>
          <w:rFonts w:ascii="Times New Roman" w:hAnsi="Times New Roman"/>
          <w:color w:val="000000" w:themeColor="text1"/>
          <w:sz w:val="24"/>
          <w:szCs w:val="24"/>
        </w:rPr>
        <w:t>“best” means</w:t>
      </w:r>
      <w:r w:rsidR="0089102F">
        <w:rPr>
          <w:rFonts w:ascii="Times New Roman" w:hAnsi="Times New Roman"/>
          <w:color w:val="000000" w:themeColor="text1"/>
          <w:sz w:val="24"/>
          <w:szCs w:val="24"/>
        </w:rPr>
        <w:t xml:space="preserve"> </w:t>
      </w:r>
      <w:r w:rsidR="005708D0" w:rsidRPr="005708D0">
        <w:rPr>
          <w:rFonts w:ascii="Times New Roman" w:hAnsi="Times New Roman"/>
          <w:i/>
          <w:iCs/>
          <w:color w:val="000000" w:themeColor="text1"/>
          <w:sz w:val="24"/>
          <w:szCs w:val="24"/>
        </w:rPr>
        <w:t>p</w:t>
      </w:r>
      <w:r w:rsidR="0089102F" w:rsidRPr="005708D0">
        <w:rPr>
          <w:rFonts w:ascii="Times New Roman" w:hAnsi="Times New Roman"/>
          <w:i/>
          <w:iCs/>
          <w:color w:val="000000" w:themeColor="text1"/>
          <w:sz w:val="24"/>
          <w:szCs w:val="24"/>
        </w:rPr>
        <w:t>erfect</w:t>
      </w:r>
      <w:r w:rsidR="008B6200">
        <w:rPr>
          <w:rFonts w:ascii="Times New Roman" w:hAnsi="Times New Roman"/>
          <w:color w:val="000000" w:themeColor="text1"/>
          <w:sz w:val="24"/>
          <w:szCs w:val="24"/>
        </w:rPr>
        <w:t xml:space="preserve"> in any sense implying </w:t>
      </w:r>
      <w:r w:rsidR="00F6041E">
        <w:rPr>
          <w:rFonts w:ascii="Times New Roman" w:hAnsi="Times New Roman"/>
          <w:color w:val="000000" w:themeColor="text1"/>
          <w:sz w:val="24"/>
          <w:szCs w:val="24"/>
        </w:rPr>
        <w:t xml:space="preserve">that it no longer needs to change; </w:t>
      </w:r>
      <w:r w:rsidR="005708D0">
        <w:rPr>
          <w:rFonts w:ascii="Times New Roman" w:hAnsi="Times New Roman"/>
          <w:color w:val="000000" w:themeColor="text1"/>
          <w:sz w:val="24"/>
          <w:szCs w:val="24"/>
        </w:rPr>
        <w:t xml:space="preserve">to the contrary, </w:t>
      </w:r>
      <w:r w:rsidR="008B6200">
        <w:rPr>
          <w:rFonts w:ascii="Times New Roman" w:hAnsi="Times New Roman"/>
          <w:color w:val="000000" w:themeColor="text1"/>
          <w:sz w:val="24"/>
          <w:szCs w:val="24"/>
        </w:rPr>
        <w:t>a society, like an organism, grows and develops.</w:t>
      </w:r>
      <w:r w:rsidR="00FC414C">
        <w:rPr>
          <w:rFonts w:ascii="Times New Roman" w:hAnsi="Times New Roman"/>
          <w:color w:val="000000" w:themeColor="text1"/>
          <w:sz w:val="24"/>
          <w:szCs w:val="24"/>
        </w:rPr>
        <w:t xml:space="preserve"> And a healthy, developing </w:t>
      </w:r>
      <w:r w:rsidR="00EA6937">
        <w:rPr>
          <w:rFonts w:ascii="Times New Roman" w:hAnsi="Times New Roman"/>
          <w:color w:val="000000" w:themeColor="text1"/>
          <w:sz w:val="24"/>
          <w:szCs w:val="24"/>
        </w:rPr>
        <w:t xml:space="preserve">democratic </w:t>
      </w:r>
      <w:r w:rsidR="00FC414C">
        <w:rPr>
          <w:rFonts w:ascii="Times New Roman" w:hAnsi="Times New Roman"/>
          <w:color w:val="000000" w:themeColor="text1"/>
          <w:sz w:val="24"/>
          <w:szCs w:val="24"/>
        </w:rPr>
        <w:t xml:space="preserve">society will renew itself by </w:t>
      </w:r>
      <w:r w:rsidR="00F741CB">
        <w:rPr>
          <w:rFonts w:ascii="Times New Roman" w:hAnsi="Times New Roman"/>
          <w:color w:val="000000" w:themeColor="text1"/>
          <w:sz w:val="24"/>
          <w:szCs w:val="24"/>
        </w:rPr>
        <w:t xml:space="preserve">an </w:t>
      </w:r>
      <w:r w:rsidR="00AE50B5">
        <w:rPr>
          <w:rFonts w:ascii="Times New Roman" w:hAnsi="Times New Roman"/>
          <w:color w:val="000000" w:themeColor="text1"/>
          <w:sz w:val="24"/>
          <w:szCs w:val="24"/>
        </w:rPr>
        <w:t xml:space="preserve">equal </w:t>
      </w:r>
      <w:r w:rsidR="00F741CB">
        <w:rPr>
          <w:rFonts w:ascii="Times New Roman" w:hAnsi="Times New Roman"/>
          <w:color w:val="000000" w:themeColor="text1"/>
          <w:sz w:val="24"/>
          <w:szCs w:val="24"/>
        </w:rPr>
        <w:t>e</w:t>
      </w:r>
      <w:r w:rsidR="00FC414C">
        <w:rPr>
          <w:rFonts w:ascii="Times New Roman" w:hAnsi="Times New Roman"/>
          <w:color w:val="000000" w:themeColor="text1"/>
          <w:sz w:val="24"/>
          <w:szCs w:val="24"/>
        </w:rPr>
        <w:t>ducation</w:t>
      </w:r>
      <w:r w:rsidR="00F741CB">
        <w:rPr>
          <w:rFonts w:ascii="Times New Roman" w:hAnsi="Times New Roman"/>
          <w:color w:val="000000" w:themeColor="text1"/>
          <w:sz w:val="24"/>
          <w:szCs w:val="24"/>
        </w:rPr>
        <w:t xml:space="preserve"> that involves the whole person. It will be an active education—not one where students passively absorb information, but one where young humans learn to use and channel their energy into creative and useful action. </w:t>
      </w:r>
      <w:r w:rsidR="008569FB">
        <w:rPr>
          <w:rFonts w:ascii="Times New Roman" w:hAnsi="Times New Roman"/>
          <w:color w:val="000000" w:themeColor="text1"/>
          <w:sz w:val="24"/>
          <w:szCs w:val="24"/>
        </w:rPr>
        <w:t xml:space="preserve">This will, of course, involve a good bit of scientific education. But it will also involve some </w:t>
      </w:r>
      <w:r w:rsidR="005C2509">
        <w:rPr>
          <w:rFonts w:ascii="Times New Roman" w:hAnsi="Times New Roman"/>
          <w:color w:val="000000" w:themeColor="text1"/>
          <w:sz w:val="24"/>
          <w:szCs w:val="24"/>
        </w:rPr>
        <w:t xml:space="preserve">old ideas and old books as </w:t>
      </w:r>
      <w:r w:rsidR="00E90DB0">
        <w:rPr>
          <w:rFonts w:ascii="Times New Roman" w:hAnsi="Times New Roman"/>
          <w:color w:val="000000" w:themeColor="text1"/>
          <w:sz w:val="24"/>
          <w:szCs w:val="24"/>
        </w:rPr>
        <w:t xml:space="preserve">introductions to and training in the moral and intellectual life of the society’s past. (This is the more conservative aspect of Dewey’s </w:t>
      </w:r>
      <w:r w:rsidR="00DC5A92">
        <w:rPr>
          <w:rFonts w:ascii="Times New Roman" w:hAnsi="Times New Roman"/>
          <w:color w:val="000000" w:themeColor="text1"/>
          <w:sz w:val="24"/>
          <w:szCs w:val="24"/>
        </w:rPr>
        <w:t xml:space="preserve">philosophy of education, </w:t>
      </w:r>
      <w:r w:rsidR="005015CA">
        <w:rPr>
          <w:rFonts w:ascii="Times New Roman" w:hAnsi="Times New Roman"/>
          <w:color w:val="000000" w:themeColor="text1"/>
          <w:sz w:val="24"/>
          <w:szCs w:val="24"/>
        </w:rPr>
        <w:lastRenderedPageBreak/>
        <w:t xml:space="preserve">although it would be more accurate to say that Dewey rejects the idea of a dichotomy of conservative vs. progressive, </w:t>
      </w:r>
      <w:r w:rsidR="00DC5A92">
        <w:rPr>
          <w:rFonts w:ascii="Times New Roman" w:hAnsi="Times New Roman"/>
          <w:color w:val="000000" w:themeColor="text1"/>
          <w:sz w:val="24"/>
          <w:szCs w:val="24"/>
        </w:rPr>
        <w:t>as clarified</w:t>
      </w:r>
      <w:r w:rsidR="00157A34">
        <w:rPr>
          <w:rFonts w:ascii="Times New Roman" w:hAnsi="Times New Roman"/>
          <w:color w:val="000000" w:themeColor="text1"/>
          <w:sz w:val="24"/>
          <w:szCs w:val="24"/>
        </w:rPr>
        <w:t xml:space="preserve"> further</w:t>
      </w:r>
      <w:r w:rsidR="00DC5A92">
        <w:rPr>
          <w:rFonts w:ascii="Times New Roman" w:hAnsi="Times New Roman"/>
          <w:color w:val="000000" w:themeColor="text1"/>
          <w:sz w:val="24"/>
          <w:szCs w:val="24"/>
        </w:rPr>
        <w:t xml:space="preserve"> in </w:t>
      </w:r>
      <w:r w:rsidR="005015CA">
        <w:rPr>
          <w:rFonts w:ascii="Times New Roman" w:hAnsi="Times New Roman"/>
          <w:color w:val="000000" w:themeColor="text1"/>
          <w:sz w:val="24"/>
          <w:szCs w:val="24"/>
        </w:rPr>
        <w:t>Dewey 1938.</w:t>
      </w:r>
      <w:r w:rsidR="00DC5A92">
        <w:rPr>
          <w:rFonts w:ascii="Times New Roman" w:hAnsi="Times New Roman"/>
          <w:color w:val="000000" w:themeColor="text1"/>
          <w:sz w:val="24"/>
          <w:szCs w:val="24"/>
        </w:rPr>
        <w:t>)</w:t>
      </w:r>
    </w:p>
    <w:p w14:paraId="4CDEE4CD" w14:textId="54A96C41" w:rsidR="00960F67" w:rsidRPr="00CD6E1F" w:rsidRDefault="00CC389F" w:rsidP="00AC699B">
      <w:pPr>
        <w:spacing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To keep our study to a manageable length, we will </w:t>
      </w:r>
      <w:r w:rsidR="006D6E74">
        <w:rPr>
          <w:rFonts w:ascii="Times New Roman" w:hAnsi="Times New Roman"/>
          <w:color w:val="000000" w:themeColor="text1"/>
          <w:sz w:val="24"/>
          <w:szCs w:val="24"/>
        </w:rPr>
        <w:t>consider</w:t>
      </w:r>
      <w:r>
        <w:rPr>
          <w:rFonts w:ascii="Times New Roman" w:hAnsi="Times New Roman"/>
          <w:color w:val="000000" w:themeColor="text1"/>
          <w:sz w:val="24"/>
          <w:szCs w:val="24"/>
        </w:rPr>
        <w:t xml:space="preserve"> just </w:t>
      </w:r>
      <w:r w:rsidR="00DE4762">
        <w:rPr>
          <w:rFonts w:ascii="Times New Roman" w:hAnsi="Times New Roman"/>
          <w:color w:val="000000" w:themeColor="text1"/>
          <w:sz w:val="24"/>
          <w:szCs w:val="24"/>
        </w:rPr>
        <w:t>two</w:t>
      </w:r>
      <w:r>
        <w:rPr>
          <w:rFonts w:ascii="Times New Roman" w:hAnsi="Times New Roman"/>
          <w:color w:val="000000" w:themeColor="text1"/>
          <w:sz w:val="24"/>
          <w:szCs w:val="24"/>
        </w:rPr>
        <w:t xml:space="preserve"> </w:t>
      </w:r>
      <w:r w:rsidR="006D6E74">
        <w:rPr>
          <w:rFonts w:ascii="Times New Roman" w:hAnsi="Times New Roman"/>
          <w:color w:val="000000" w:themeColor="text1"/>
          <w:sz w:val="24"/>
          <w:szCs w:val="24"/>
        </w:rPr>
        <w:t xml:space="preserve">salient </w:t>
      </w:r>
      <w:r w:rsidR="00960F67">
        <w:rPr>
          <w:rFonts w:ascii="Times New Roman" w:hAnsi="Times New Roman"/>
          <w:color w:val="000000" w:themeColor="text1"/>
          <w:sz w:val="24"/>
          <w:szCs w:val="24"/>
        </w:rPr>
        <w:t xml:space="preserve">passages. </w:t>
      </w:r>
      <w:r w:rsidR="00CD461C">
        <w:rPr>
          <w:rFonts w:ascii="Times New Roman" w:hAnsi="Times New Roman"/>
          <w:color w:val="000000" w:themeColor="text1"/>
          <w:sz w:val="24"/>
          <w:szCs w:val="24"/>
        </w:rPr>
        <w:t>After considering education in general, Dewey turns in chapter 8 to “the democratic conception in education.”</w:t>
      </w:r>
      <w:r w:rsidR="003E135F">
        <w:rPr>
          <w:rFonts w:ascii="Times New Roman" w:hAnsi="Times New Roman"/>
          <w:color w:val="000000" w:themeColor="text1"/>
          <w:sz w:val="24"/>
          <w:szCs w:val="24"/>
        </w:rPr>
        <w:t xml:space="preserve"> </w:t>
      </w:r>
      <w:r w:rsidR="00F742B7">
        <w:rPr>
          <w:rFonts w:ascii="Times New Roman" w:hAnsi="Times New Roman"/>
          <w:color w:val="000000" w:themeColor="text1"/>
          <w:sz w:val="24"/>
          <w:szCs w:val="24"/>
        </w:rPr>
        <w:t>He describes his recommended society thus: “</w:t>
      </w:r>
      <w:r w:rsidR="00976064">
        <w:rPr>
          <w:rFonts w:ascii="Times New Roman" w:hAnsi="Times New Roman"/>
          <w:color w:val="000000" w:themeColor="text1"/>
          <w:sz w:val="24"/>
          <w:szCs w:val="24"/>
        </w:rPr>
        <w:t xml:space="preserve">A society which makes provision for participation in its good of all its members on equal terms and which secures flexible </w:t>
      </w:r>
      <w:r w:rsidR="00E74C26">
        <w:rPr>
          <w:rFonts w:ascii="Times New Roman" w:hAnsi="Times New Roman"/>
          <w:color w:val="000000" w:themeColor="text1"/>
          <w:sz w:val="24"/>
          <w:szCs w:val="24"/>
        </w:rPr>
        <w:t xml:space="preserve">readjustment </w:t>
      </w:r>
      <w:r w:rsidR="00976064">
        <w:rPr>
          <w:rFonts w:ascii="Times New Roman" w:hAnsi="Times New Roman"/>
          <w:color w:val="000000" w:themeColor="text1"/>
          <w:sz w:val="24"/>
          <w:szCs w:val="24"/>
        </w:rPr>
        <w:t xml:space="preserve">of its institutions through interaction of the different forms of associated life is insofar </w:t>
      </w:r>
      <w:r w:rsidR="00781681">
        <w:rPr>
          <w:rFonts w:ascii="Times New Roman" w:hAnsi="Times New Roman"/>
          <w:color w:val="000000" w:themeColor="text1"/>
          <w:sz w:val="24"/>
          <w:szCs w:val="24"/>
        </w:rPr>
        <w:t>democratic” (Dewey</w:t>
      </w:r>
      <w:r w:rsidR="00AC699B">
        <w:rPr>
          <w:rFonts w:ascii="Times New Roman" w:hAnsi="Times New Roman"/>
          <w:color w:val="000000" w:themeColor="text1"/>
          <w:sz w:val="24"/>
          <w:szCs w:val="24"/>
        </w:rPr>
        <w:t xml:space="preserve"> 1916</w:t>
      </w:r>
      <w:r w:rsidR="005015CA">
        <w:rPr>
          <w:rFonts w:ascii="Times New Roman" w:hAnsi="Times New Roman"/>
          <w:color w:val="000000" w:themeColor="text1"/>
          <w:sz w:val="24"/>
          <w:szCs w:val="24"/>
        </w:rPr>
        <w:t>,</w:t>
      </w:r>
      <w:r w:rsidR="00781681">
        <w:rPr>
          <w:rFonts w:ascii="Times New Roman" w:hAnsi="Times New Roman"/>
          <w:color w:val="000000" w:themeColor="text1"/>
          <w:sz w:val="24"/>
          <w:szCs w:val="24"/>
        </w:rPr>
        <w:t xml:space="preserve"> 99). </w:t>
      </w:r>
      <w:r w:rsidR="00AC699B">
        <w:rPr>
          <w:rFonts w:ascii="Times New Roman" w:hAnsi="Times New Roman"/>
          <w:color w:val="000000" w:themeColor="text1"/>
          <w:sz w:val="24"/>
          <w:szCs w:val="24"/>
        </w:rPr>
        <w:t>And a proper education preserves this democratic life by giving youth “a personal interest in social relationships and control” as well as “the habits of mind” which bring out useful change in society “without introducing disorder.” How, then, is this practically to be done? In chapter 26, the final chapter, Dewey considers “theories of morals” and looks directly at the characteristics of a moral education, explaining that “the measure of the worth of the administration, curriculum, and methods of instruction of the school is the extent to which they are animated by a social spirit” (358).</w:t>
      </w:r>
      <w:r w:rsidR="00CD6E1F">
        <w:rPr>
          <w:rFonts w:ascii="Times New Roman" w:hAnsi="Times New Roman"/>
          <w:color w:val="000000" w:themeColor="text1"/>
          <w:sz w:val="24"/>
          <w:szCs w:val="24"/>
        </w:rPr>
        <w:t xml:space="preserve"> The good for a human being is not only what he </w:t>
      </w:r>
      <w:r w:rsidR="00CD6E1F">
        <w:rPr>
          <w:rFonts w:ascii="Times New Roman" w:hAnsi="Times New Roman"/>
          <w:i/>
          <w:iCs/>
          <w:color w:val="000000" w:themeColor="text1"/>
          <w:sz w:val="24"/>
          <w:szCs w:val="24"/>
        </w:rPr>
        <w:t>is</w:t>
      </w:r>
      <w:r w:rsidR="00744062">
        <w:rPr>
          <w:rFonts w:ascii="Times New Roman" w:hAnsi="Times New Roman"/>
          <w:color w:val="000000" w:themeColor="text1"/>
          <w:sz w:val="24"/>
          <w:szCs w:val="24"/>
        </w:rPr>
        <w:t>; a person ought not only to be good; “</w:t>
      </w:r>
      <w:r w:rsidR="00744062" w:rsidRPr="00744062">
        <w:rPr>
          <w:rFonts w:ascii="Times New Roman" w:hAnsi="Times New Roman"/>
          <w:color w:val="000000" w:themeColor="text1"/>
          <w:sz w:val="24"/>
          <w:szCs w:val="24"/>
        </w:rPr>
        <w:t xml:space="preserve">he must be good </w:t>
      </w:r>
      <w:r w:rsidR="00744062" w:rsidRPr="00F649C8">
        <w:rPr>
          <w:rFonts w:ascii="Times New Roman" w:hAnsi="Times New Roman"/>
          <w:i/>
          <w:iCs/>
          <w:color w:val="000000" w:themeColor="text1"/>
          <w:sz w:val="24"/>
          <w:szCs w:val="24"/>
        </w:rPr>
        <w:t>for something</w:t>
      </w:r>
      <w:r w:rsidR="00744062">
        <w:rPr>
          <w:rFonts w:ascii="Times New Roman" w:hAnsi="Times New Roman"/>
          <w:color w:val="000000" w:themeColor="text1"/>
          <w:sz w:val="24"/>
          <w:szCs w:val="24"/>
        </w:rPr>
        <w:t>”</w:t>
      </w:r>
      <w:r w:rsidR="00F649C8">
        <w:rPr>
          <w:rFonts w:ascii="Times New Roman" w:hAnsi="Times New Roman"/>
          <w:color w:val="000000" w:themeColor="text1"/>
          <w:sz w:val="24"/>
          <w:szCs w:val="24"/>
        </w:rPr>
        <w:t xml:space="preserve"> (italics added).</w:t>
      </w:r>
      <w:r w:rsidR="00CD6E1F">
        <w:rPr>
          <w:rFonts w:ascii="Times New Roman" w:hAnsi="Times New Roman"/>
          <w:color w:val="000000" w:themeColor="text1"/>
          <w:sz w:val="24"/>
          <w:szCs w:val="24"/>
        </w:rPr>
        <w:t xml:space="preserve"> </w:t>
      </w:r>
      <w:r w:rsidR="00F649C8">
        <w:rPr>
          <w:rFonts w:ascii="Times New Roman" w:hAnsi="Times New Roman"/>
          <w:color w:val="000000" w:themeColor="text1"/>
          <w:sz w:val="24"/>
          <w:szCs w:val="24"/>
        </w:rPr>
        <w:t xml:space="preserve">Now </w:t>
      </w:r>
      <w:r w:rsidR="00CD6E1F">
        <w:rPr>
          <w:rFonts w:ascii="Times New Roman" w:hAnsi="Times New Roman"/>
          <w:color w:val="000000" w:themeColor="text1"/>
          <w:sz w:val="24"/>
          <w:szCs w:val="24"/>
        </w:rPr>
        <w:t>that for which a person “must be good is capacity to live as a social member so that what he gets from living with others balances with what he contributes” (359). And this means that “the school must itself be a community life,” and moreover that “learning in school should be continuous with that out of school.” There is to be no separation of a democratic community life from education, but an interpenetration each of the other.</w:t>
      </w:r>
    </w:p>
    <w:p w14:paraId="11F50323" w14:textId="37862926" w:rsidR="00016378" w:rsidRDefault="00CD6E1F" w:rsidP="0045018D">
      <w:pPr>
        <w:spacing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Like Confucius, then, Dewey is interested </w:t>
      </w:r>
      <w:r w:rsidR="00C02584">
        <w:rPr>
          <w:rFonts w:ascii="Times New Roman" w:hAnsi="Times New Roman"/>
          <w:color w:val="000000" w:themeColor="text1"/>
          <w:sz w:val="24"/>
          <w:szCs w:val="24"/>
        </w:rPr>
        <w:t xml:space="preserve">in a moral education. </w:t>
      </w:r>
      <w:r w:rsidR="00BB5214">
        <w:rPr>
          <w:rFonts w:ascii="Times New Roman" w:hAnsi="Times New Roman"/>
          <w:color w:val="000000" w:themeColor="text1"/>
          <w:sz w:val="24"/>
          <w:szCs w:val="24"/>
        </w:rPr>
        <w:t>Education is for conve</w:t>
      </w:r>
      <w:r w:rsidR="006E37D9">
        <w:rPr>
          <w:rFonts w:ascii="Times New Roman" w:hAnsi="Times New Roman"/>
          <w:color w:val="000000" w:themeColor="text1"/>
          <w:sz w:val="24"/>
          <w:szCs w:val="24"/>
        </w:rPr>
        <w:t>y</w:t>
      </w:r>
      <w:r w:rsidR="00BB5214">
        <w:rPr>
          <w:rFonts w:ascii="Times New Roman" w:hAnsi="Times New Roman"/>
          <w:color w:val="000000" w:themeColor="text1"/>
          <w:sz w:val="24"/>
          <w:szCs w:val="24"/>
        </w:rPr>
        <w:t xml:space="preserve">ing a society’s morality and order. </w:t>
      </w:r>
      <w:r w:rsidR="002F0897">
        <w:rPr>
          <w:rFonts w:ascii="Times New Roman" w:hAnsi="Times New Roman"/>
          <w:color w:val="000000" w:themeColor="text1"/>
          <w:sz w:val="24"/>
          <w:szCs w:val="24"/>
        </w:rPr>
        <w:t xml:space="preserve">Of course, the major difference here is </w:t>
      </w:r>
      <w:r w:rsidR="00E4625D">
        <w:rPr>
          <w:rFonts w:ascii="Times New Roman" w:hAnsi="Times New Roman"/>
          <w:color w:val="000000" w:themeColor="text1"/>
          <w:sz w:val="24"/>
          <w:szCs w:val="24"/>
        </w:rPr>
        <w:t>that Confucius looks to the moral order of the early Zhou dynasty while Dewey’s</w:t>
      </w:r>
      <w:r w:rsidR="005B71B7">
        <w:rPr>
          <w:rFonts w:ascii="Times New Roman" w:hAnsi="Times New Roman"/>
          <w:color w:val="000000" w:themeColor="text1"/>
          <w:sz w:val="24"/>
          <w:szCs w:val="24"/>
        </w:rPr>
        <w:t xml:space="preserve"> social ideal is thoroughly </w:t>
      </w:r>
      <w:r w:rsidR="005B71B7">
        <w:rPr>
          <w:rFonts w:ascii="Times New Roman" w:hAnsi="Times New Roman"/>
          <w:color w:val="000000" w:themeColor="text1"/>
          <w:sz w:val="24"/>
          <w:szCs w:val="24"/>
        </w:rPr>
        <w:lastRenderedPageBreak/>
        <w:t>democratic.</w:t>
      </w:r>
      <w:r w:rsidR="00FB475F">
        <w:rPr>
          <w:rFonts w:ascii="Times New Roman" w:hAnsi="Times New Roman"/>
          <w:color w:val="000000" w:themeColor="text1"/>
          <w:sz w:val="24"/>
          <w:szCs w:val="24"/>
        </w:rPr>
        <w:t xml:space="preserve"> </w:t>
      </w:r>
      <w:r w:rsidR="002878A1">
        <w:rPr>
          <w:rFonts w:ascii="Times New Roman" w:hAnsi="Times New Roman"/>
          <w:color w:val="000000" w:themeColor="text1"/>
          <w:sz w:val="24"/>
          <w:szCs w:val="24"/>
        </w:rPr>
        <w:t>(</w:t>
      </w:r>
      <w:r w:rsidR="00FB475F">
        <w:rPr>
          <w:rFonts w:ascii="Times New Roman" w:hAnsi="Times New Roman"/>
          <w:color w:val="000000" w:themeColor="text1"/>
          <w:sz w:val="24"/>
          <w:szCs w:val="24"/>
        </w:rPr>
        <w:t>The reader interested in a closer look at Dewey’s ethics might consult Rosenbaum 1998.</w:t>
      </w:r>
      <w:r w:rsidR="002878A1">
        <w:rPr>
          <w:rFonts w:ascii="Times New Roman" w:hAnsi="Times New Roman"/>
          <w:color w:val="000000" w:themeColor="text1"/>
          <w:sz w:val="24"/>
          <w:szCs w:val="24"/>
        </w:rPr>
        <w:t xml:space="preserve"> Although there is a vast literature on Dewey in relation to Confucius which I cannot pretend even to have begun to master, I can at least suggest Sim 2009 as an insightful analysis of this divergence of the two thinkers.)</w:t>
      </w:r>
    </w:p>
    <w:p w14:paraId="68988F99" w14:textId="4DE08EF4" w:rsidR="00CB271E" w:rsidRDefault="007C25A6" w:rsidP="00AA2DE5">
      <w:pPr>
        <w:spacing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Of course, there are any number of other salient points of comparison and contrast between Confucius and Augustine</w:t>
      </w:r>
      <w:r w:rsidR="002927AD">
        <w:rPr>
          <w:rFonts w:ascii="Times New Roman" w:hAnsi="Times New Roman"/>
          <w:color w:val="000000" w:themeColor="text1"/>
          <w:sz w:val="24"/>
          <w:szCs w:val="24"/>
        </w:rPr>
        <w:t xml:space="preserve">, </w:t>
      </w:r>
      <w:r>
        <w:rPr>
          <w:rFonts w:ascii="Times New Roman" w:hAnsi="Times New Roman"/>
          <w:color w:val="000000" w:themeColor="text1"/>
          <w:sz w:val="24"/>
          <w:szCs w:val="24"/>
        </w:rPr>
        <w:t>between Confucius and Dewey</w:t>
      </w:r>
      <w:r w:rsidR="002927AD">
        <w:rPr>
          <w:rFonts w:ascii="Times New Roman" w:hAnsi="Times New Roman"/>
          <w:color w:val="000000" w:themeColor="text1"/>
          <w:sz w:val="24"/>
          <w:szCs w:val="24"/>
        </w:rPr>
        <w:t>, and also between Augustine and Dewey!</w:t>
      </w:r>
      <w:r>
        <w:rPr>
          <w:rFonts w:ascii="Times New Roman" w:hAnsi="Times New Roman"/>
          <w:color w:val="000000" w:themeColor="text1"/>
          <w:sz w:val="24"/>
          <w:szCs w:val="24"/>
        </w:rPr>
        <w:t xml:space="preserve"> This is just a glance</w:t>
      </w:r>
      <w:r w:rsidR="00016378">
        <w:rPr>
          <w:rFonts w:ascii="Times New Roman" w:hAnsi="Times New Roman"/>
          <w:color w:val="000000" w:themeColor="text1"/>
          <w:sz w:val="24"/>
          <w:szCs w:val="24"/>
        </w:rPr>
        <w:t>, but</w:t>
      </w:r>
      <w:r>
        <w:rPr>
          <w:rFonts w:ascii="Times New Roman" w:hAnsi="Times New Roman"/>
          <w:color w:val="000000" w:themeColor="text1"/>
          <w:sz w:val="24"/>
          <w:szCs w:val="24"/>
        </w:rPr>
        <w:t xml:space="preserve"> </w:t>
      </w:r>
      <w:r w:rsidR="006E37D9">
        <w:rPr>
          <w:rFonts w:ascii="Times New Roman" w:hAnsi="Times New Roman"/>
          <w:color w:val="000000" w:themeColor="text1"/>
          <w:sz w:val="24"/>
          <w:szCs w:val="24"/>
        </w:rPr>
        <w:t xml:space="preserve">it is </w:t>
      </w:r>
      <w:r>
        <w:rPr>
          <w:rFonts w:ascii="Times New Roman" w:hAnsi="Times New Roman"/>
          <w:color w:val="000000" w:themeColor="text1"/>
          <w:sz w:val="24"/>
          <w:szCs w:val="24"/>
        </w:rPr>
        <w:t xml:space="preserve">enough to show that </w:t>
      </w:r>
      <w:r w:rsidR="00016378">
        <w:rPr>
          <w:rFonts w:ascii="Times New Roman" w:hAnsi="Times New Roman"/>
          <w:color w:val="000000" w:themeColor="text1"/>
          <w:sz w:val="24"/>
          <w:szCs w:val="24"/>
        </w:rPr>
        <w:t xml:space="preserve">these </w:t>
      </w:r>
      <w:r w:rsidR="00CB271E">
        <w:rPr>
          <w:rFonts w:ascii="Times New Roman" w:hAnsi="Times New Roman"/>
          <w:color w:val="000000" w:themeColor="text1"/>
          <w:sz w:val="24"/>
          <w:szCs w:val="24"/>
        </w:rPr>
        <w:t xml:space="preserve">two great western moral philosophers </w:t>
      </w:r>
      <w:r w:rsidR="00016378">
        <w:rPr>
          <w:rFonts w:ascii="Times New Roman" w:hAnsi="Times New Roman"/>
          <w:color w:val="000000" w:themeColor="text1"/>
          <w:sz w:val="24"/>
          <w:szCs w:val="24"/>
        </w:rPr>
        <w:t>also</w:t>
      </w:r>
      <w:r w:rsidR="00CB271E">
        <w:rPr>
          <w:rFonts w:ascii="Times New Roman" w:hAnsi="Times New Roman"/>
          <w:color w:val="000000" w:themeColor="text1"/>
          <w:sz w:val="24"/>
          <w:szCs w:val="24"/>
        </w:rPr>
        <w:t xml:space="preserve"> have their own moral pedagogies</w:t>
      </w:r>
      <w:r w:rsidR="00016378">
        <w:rPr>
          <w:rFonts w:ascii="Times New Roman" w:hAnsi="Times New Roman"/>
          <w:color w:val="000000" w:themeColor="text1"/>
          <w:sz w:val="24"/>
          <w:szCs w:val="24"/>
        </w:rPr>
        <w:t>. These pedagogies ar</w:t>
      </w:r>
      <w:r w:rsidR="00CB271E">
        <w:rPr>
          <w:rFonts w:ascii="Times New Roman" w:hAnsi="Times New Roman"/>
          <w:color w:val="000000" w:themeColor="text1"/>
          <w:sz w:val="24"/>
          <w:szCs w:val="24"/>
        </w:rPr>
        <w:t>e different in some respects from each other as well as from Confucius</w:t>
      </w:r>
      <w:r w:rsidR="00016378">
        <w:rPr>
          <w:rFonts w:ascii="Times New Roman" w:hAnsi="Times New Roman"/>
          <w:color w:val="000000" w:themeColor="text1"/>
          <w:sz w:val="24"/>
          <w:szCs w:val="24"/>
        </w:rPr>
        <w:t>, b</w:t>
      </w:r>
      <w:r w:rsidR="00CB271E">
        <w:rPr>
          <w:rFonts w:ascii="Times New Roman" w:hAnsi="Times New Roman"/>
          <w:color w:val="000000" w:themeColor="text1"/>
          <w:sz w:val="24"/>
          <w:szCs w:val="24"/>
        </w:rPr>
        <w:t>ut in all three cases we see the idea that major moral theories and commitments can and ought to be applied in education.</w:t>
      </w:r>
      <w:r>
        <w:rPr>
          <w:rFonts w:ascii="Times New Roman" w:hAnsi="Times New Roman"/>
          <w:color w:val="000000" w:themeColor="text1"/>
          <w:sz w:val="24"/>
          <w:szCs w:val="24"/>
        </w:rPr>
        <w:t xml:space="preserve"> There are differences between the east and the west</w:t>
      </w:r>
      <w:r w:rsidR="002927AD">
        <w:rPr>
          <w:rFonts w:ascii="Times New Roman" w:hAnsi="Times New Roman"/>
          <w:color w:val="000000" w:themeColor="text1"/>
          <w:sz w:val="24"/>
          <w:szCs w:val="24"/>
        </w:rPr>
        <w:t>, and there are differences</w:t>
      </w:r>
      <w:r>
        <w:rPr>
          <w:rFonts w:ascii="Times New Roman" w:hAnsi="Times New Roman"/>
          <w:color w:val="000000" w:themeColor="text1"/>
          <w:sz w:val="24"/>
          <w:szCs w:val="24"/>
        </w:rPr>
        <w:t xml:space="preserve"> between ancient and modern thought</w:t>
      </w:r>
      <w:r w:rsidR="002927AD">
        <w:rPr>
          <w:rFonts w:ascii="Times New Roman" w:hAnsi="Times New Roman"/>
          <w:color w:val="000000" w:themeColor="text1"/>
          <w:sz w:val="24"/>
          <w:szCs w:val="24"/>
        </w:rPr>
        <w:t>. But t</w:t>
      </w:r>
      <w:r w:rsidR="006E37D9">
        <w:rPr>
          <w:rFonts w:ascii="Times New Roman" w:hAnsi="Times New Roman"/>
          <w:color w:val="000000" w:themeColor="text1"/>
          <w:sz w:val="24"/>
          <w:szCs w:val="24"/>
        </w:rPr>
        <w:t>his at least</w:t>
      </w:r>
      <w:r>
        <w:rPr>
          <w:rFonts w:ascii="Times New Roman" w:hAnsi="Times New Roman"/>
          <w:color w:val="000000" w:themeColor="text1"/>
          <w:sz w:val="24"/>
          <w:szCs w:val="24"/>
        </w:rPr>
        <w:t xml:space="preserve"> is not one of them, for Augustine, Dewey, and Confucius </w:t>
      </w:r>
      <w:r w:rsidR="006E37D9">
        <w:rPr>
          <w:rFonts w:ascii="Times New Roman" w:hAnsi="Times New Roman"/>
          <w:color w:val="000000" w:themeColor="text1"/>
          <w:sz w:val="24"/>
          <w:szCs w:val="24"/>
        </w:rPr>
        <w:t xml:space="preserve">all </w:t>
      </w:r>
      <w:r>
        <w:rPr>
          <w:rFonts w:ascii="Times New Roman" w:hAnsi="Times New Roman"/>
          <w:color w:val="000000" w:themeColor="text1"/>
          <w:sz w:val="24"/>
          <w:szCs w:val="24"/>
        </w:rPr>
        <w:t>agree on the importance of morality in education.</w:t>
      </w:r>
    </w:p>
    <w:p w14:paraId="76F1B68F" w14:textId="28448DA8" w:rsidR="00950196" w:rsidRPr="00350467" w:rsidRDefault="005C0BCF" w:rsidP="00AA2DE5">
      <w:pPr>
        <w:spacing w:line="480" w:lineRule="auto"/>
        <w:contextualSpacing/>
        <w:jc w:val="center"/>
        <w:rPr>
          <w:rFonts w:ascii="Times New Roman" w:hAnsi="Times New Roman"/>
          <w:b/>
          <w:color w:val="000000" w:themeColor="text1"/>
          <w:sz w:val="24"/>
          <w:szCs w:val="24"/>
        </w:rPr>
      </w:pPr>
      <w:r w:rsidRPr="00350467">
        <w:rPr>
          <w:rFonts w:ascii="Times New Roman" w:hAnsi="Times New Roman"/>
          <w:b/>
          <w:color w:val="000000" w:themeColor="text1"/>
          <w:sz w:val="24"/>
          <w:szCs w:val="24"/>
        </w:rPr>
        <w:t>Conclusion</w:t>
      </w:r>
    </w:p>
    <w:p w14:paraId="31F5925F" w14:textId="35D1644B" w:rsidR="00950196" w:rsidRPr="00350467" w:rsidRDefault="00950196" w:rsidP="00950196">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In short, </w:t>
      </w:r>
      <w:r w:rsidR="00C12231" w:rsidRPr="00350467">
        <w:rPr>
          <w:rFonts w:ascii="Times New Roman" w:hAnsi="Times New Roman"/>
          <w:color w:val="000000" w:themeColor="text1"/>
          <w:sz w:val="24"/>
          <w:szCs w:val="24"/>
        </w:rPr>
        <w:t xml:space="preserve">Confucius in the </w:t>
      </w:r>
      <w:r w:rsidR="00C12231" w:rsidRPr="00350467">
        <w:rPr>
          <w:rFonts w:ascii="Times New Roman" w:hAnsi="Times New Roman"/>
          <w:i/>
          <w:color w:val="000000" w:themeColor="text1"/>
          <w:sz w:val="24"/>
          <w:szCs w:val="24"/>
        </w:rPr>
        <w:t>Analects</w:t>
      </w:r>
      <w:r w:rsidR="00C12231" w:rsidRPr="00350467">
        <w:rPr>
          <w:rFonts w:ascii="Times New Roman" w:hAnsi="Times New Roman"/>
          <w:color w:val="000000" w:themeColor="text1"/>
          <w:sz w:val="24"/>
          <w:szCs w:val="24"/>
        </w:rPr>
        <w:t xml:space="preserve"> is very much interested in tracking the progress of his students; he has measures by which he assess</w:t>
      </w:r>
      <w:r w:rsidR="002927AD">
        <w:rPr>
          <w:rFonts w:ascii="Times New Roman" w:hAnsi="Times New Roman"/>
          <w:color w:val="000000" w:themeColor="text1"/>
          <w:sz w:val="24"/>
          <w:szCs w:val="24"/>
        </w:rPr>
        <w:t>es</w:t>
      </w:r>
      <w:r w:rsidR="00C12231" w:rsidRPr="00350467">
        <w:rPr>
          <w:rFonts w:ascii="Times New Roman" w:hAnsi="Times New Roman"/>
          <w:color w:val="000000" w:themeColor="text1"/>
          <w:sz w:val="24"/>
          <w:szCs w:val="24"/>
        </w:rPr>
        <w:t xml:space="preserve"> that progress; the measures are in reference to moral goals which he takes to be the purpose of education; these moral goals are no less than the </w:t>
      </w:r>
      <w:r w:rsidR="006E37D9">
        <w:rPr>
          <w:rFonts w:ascii="Times New Roman" w:hAnsi="Times New Roman"/>
          <w:color w:val="000000" w:themeColor="text1"/>
          <w:sz w:val="24"/>
          <w:szCs w:val="24"/>
        </w:rPr>
        <w:t>whole</w:t>
      </w:r>
      <w:r w:rsidR="00C12231" w:rsidRPr="00350467">
        <w:rPr>
          <w:rFonts w:ascii="Times New Roman" w:hAnsi="Times New Roman"/>
          <w:color w:val="000000" w:themeColor="text1"/>
          <w:sz w:val="24"/>
          <w:szCs w:val="24"/>
        </w:rPr>
        <w:t xml:space="preserve"> Confucian teaching on the meaning of life</w:t>
      </w:r>
      <w:r w:rsidR="00AA2DE5">
        <w:rPr>
          <w:rFonts w:ascii="Times New Roman" w:hAnsi="Times New Roman"/>
          <w:color w:val="000000" w:themeColor="text1"/>
          <w:sz w:val="24"/>
          <w:szCs w:val="24"/>
        </w:rPr>
        <w:t xml:space="preserve">; and </w:t>
      </w:r>
      <w:r w:rsidR="002927AD">
        <w:rPr>
          <w:rFonts w:ascii="Times New Roman" w:hAnsi="Times New Roman"/>
          <w:color w:val="000000" w:themeColor="text1"/>
          <w:sz w:val="24"/>
          <w:szCs w:val="24"/>
        </w:rPr>
        <w:t>this pedagogical perspective has</w:t>
      </w:r>
      <w:r w:rsidR="00AA2DE5">
        <w:rPr>
          <w:rFonts w:ascii="Times New Roman" w:hAnsi="Times New Roman"/>
          <w:color w:val="000000" w:themeColor="text1"/>
          <w:sz w:val="24"/>
          <w:szCs w:val="24"/>
        </w:rPr>
        <w:t xml:space="preserve"> interesting similarities and differences </w:t>
      </w:r>
      <w:r w:rsidR="002927AD">
        <w:rPr>
          <w:rFonts w:ascii="Times New Roman" w:hAnsi="Times New Roman"/>
          <w:color w:val="000000" w:themeColor="text1"/>
          <w:sz w:val="24"/>
          <w:szCs w:val="24"/>
        </w:rPr>
        <w:t>with</w:t>
      </w:r>
      <w:r w:rsidR="00AA2DE5">
        <w:rPr>
          <w:rFonts w:ascii="Times New Roman" w:hAnsi="Times New Roman"/>
          <w:color w:val="000000" w:themeColor="text1"/>
          <w:sz w:val="24"/>
          <w:szCs w:val="24"/>
        </w:rPr>
        <w:t xml:space="preserve"> western moral philosophers such as Augustine and Dewey.</w:t>
      </w:r>
    </w:p>
    <w:p w14:paraId="34FD1B42" w14:textId="6817AFCC" w:rsidR="00950196" w:rsidRPr="00350467" w:rsidRDefault="00C12231" w:rsidP="00950196">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A</w:t>
      </w:r>
      <w:r w:rsidR="00950196" w:rsidRPr="00350467">
        <w:rPr>
          <w:rFonts w:ascii="Times New Roman" w:hAnsi="Times New Roman"/>
          <w:color w:val="000000" w:themeColor="text1"/>
          <w:sz w:val="24"/>
          <w:szCs w:val="24"/>
        </w:rPr>
        <w:t>nd</w:t>
      </w:r>
      <w:r w:rsidR="002927AD">
        <w:rPr>
          <w:rFonts w:ascii="Times New Roman" w:hAnsi="Times New Roman"/>
          <w:color w:val="000000" w:themeColor="text1"/>
          <w:sz w:val="24"/>
          <w:szCs w:val="24"/>
        </w:rPr>
        <w:t xml:space="preserve">, </w:t>
      </w:r>
      <w:r w:rsidR="00950196" w:rsidRPr="00350467">
        <w:rPr>
          <w:rFonts w:ascii="Times New Roman" w:hAnsi="Times New Roman"/>
          <w:color w:val="000000" w:themeColor="text1"/>
          <w:sz w:val="24"/>
          <w:szCs w:val="24"/>
        </w:rPr>
        <w:t xml:space="preserve">speaking of </w:t>
      </w:r>
      <w:r w:rsidRPr="00350467">
        <w:rPr>
          <w:rFonts w:ascii="Times New Roman" w:hAnsi="Times New Roman"/>
          <w:color w:val="000000" w:themeColor="text1"/>
          <w:sz w:val="24"/>
          <w:szCs w:val="24"/>
        </w:rPr>
        <w:t>education</w:t>
      </w:r>
      <w:r w:rsidR="00950196" w:rsidRPr="00350467">
        <w:rPr>
          <w:rFonts w:ascii="Times New Roman" w:hAnsi="Times New Roman"/>
          <w:color w:val="000000" w:themeColor="text1"/>
          <w:sz w:val="24"/>
          <w:szCs w:val="24"/>
        </w:rPr>
        <w:t xml:space="preserve">, this little study leaves us knowing very little, but hopefully better aware of what exactly it is we don’t know. </w:t>
      </w:r>
      <w:r w:rsidR="009C7405">
        <w:rPr>
          <w:rFonts w:ascii="Times New Roman" w:hAnsi="Times New Roman"/>
          <w:color w:val="000000" w:themeColor="text1"/>
          <w:sz w:val="24"/>
          <w:szCs w:val="24"/>
        </w:rPr>
        <w:t xml:space="preserve">There is a great deal more to say about the pairings of learning outcomes with assessment measures in Augustine and Dewey, and more to </w:t>
      </w:r>
      <w:r w:rsidR="009C7405">
        <w:rPr>
          <w:rFonts w:ascii="Times New Roman" w:hAnsi="Times New Roman"/>
          <w:color w:val="000000" w:themeColor="text1"/>
          <w:sz w:val="24"/>
          <w:szCs w:val="24"/>
        </w:rPr>
        <w:lastRenderedPageBreak/>
        <w:t>say about Confucius besides</w:t>
      </w:r>
      <w:r w:rsidR="00AA2DE5">
        <w:rPr>
          <w:rFonts w:ascii="Times New Roman" w:hAnsi="Times New Roman"/>
          <w:color w:val="000000" w:themeColor="text1"/>
          <w:sz w:val="24"/>
          <w:szCs w:val="24"/>
        </w:rPr>
        <w:t xml:space="preserve">. </w:t>
      </w:r>
      <w:r w:rsidR="009C7405">
        <w:rPr>
          <w:rFonts w:ascii="Times New Roman" w:hAnsi="Times New Roman"/>
          <w:color w:val="000000" w:themeColor="text1"/>
          <w:sz w:val="24"/>
          <w:szCs w:val="24"/>
        </w:rPr>
        <w:t>And wh</w:t>
      </w:r>
      <w:r w:rsidR="00AA2DE5">
        <w:rPr>
          <w:rFonts w:ascii="Times New Roman" w:hAnsi="Times New Roman"/>
          <w:color w:val="000000" w:themeColor="text1"/>
          <w:sz w:val="24"/>
          <w:szCs w:val="24"/>
        </w:rPr>
        <w:t xml:space="preserve">at pairings of </w:t>
      </w:r>
      <w:r w:rsidR="00950196" w:rsidRPr="00350467">
        <w:rPr>
          <w:rFonts w:ascii="Times New Roman" w:hAnsi="Times New Roman"/>
          <w:color w:val="000000" w:themeColor="text1"/>
          <w:sz w:val="24"/>
          <w:szCs w:val="24"/>
        </w:rPr>
        <w:t xml:space="preserve">learning outcomes with assessment measures </w:t>
      </w:r>
      <w:r w:rsidR="00AA2DE5">
        <w:rPr>
          <w:rFonts w:ascii="Times New Roman" w:hAnsi="Times New Roman"/>
          <w:color w:val="000000" w:themeColor="text1"/>
          <w:sz w:val="24"/>
          <w:szCs w:val="24"/>
        </w:rPr>
        <w:t xml:space="preserve">might we find </w:t>
      </w:r>
      <w:r w:rsidR="00950196" w:rsidRPr="00350467">
        <w:rPr>
          <w:rFonts w:ascii="Times New Roman" w:hAnsi="Times New Roman"/>
          <w:color w:val="000000" w:themeColor="text1"/>
          <w:sz w:val="24"/>
          <w:szCs w:val="24"/>
        </w:rPr>
        <w:t>in Mencius</w:t>
      </w:r>
      <w:r w:rsidR="00AA2DE5">
        <w:rPr>
          <w:rFonts w:ascii="Times New Roman" w:hAnsi="Times New Roman"/>
          <w:color w:val="000000" w:themeColor="text1"/>
          <w:sz w:val="24"/>
          <w:szCs w:val="24"/>
        </w:rPr>
        <w:t>, the Daoist tradition, the Buddhist tradition, Plato, Aquinas, or Kant</w:t>
      </w:r>
      <w:r w:rsidR="00950196" w:rsidRPr="00350467">
        <w:rPr>
          <w:rFonts w:ascii="Times New Roman" w:hAnsi="Times New Roman"/>
          <w:color w:val="000000" w:themeColor="text1"/>
          <w:sz w:val="24"/>
          <w:szCs w:val="24"/>
        </w:rPr>
        <w:t xml:space="preserve">? If we </w:t>
      </w:r>
      <w:r w:rsidR="006E37D9">
        <w:rPr>
          <w:rFonts w:ascii="Times New Roman" w:hAnsi="Times New Roman"/>
          <w:color w:val="000000" w:themeColor="text1"/>
          <w:sz w:val="24"/>
          <w:szCs w:val="24"/>
        </w:rPr>
        <w:t>think</w:t>
      </w:r>
      <w:r w:rsidR="00950196" w:rsidRPr="00350467">
        <w:rPr>
          <w:rFonts w:ascii="Times New Roman" w:hAnsi="Times New Roman"/>
          <w:color w:val="000000" w:themeColor="text1"/>
          <w:sz w:val="24"/>
          <w:szCs w:val="24"/>
        </w:rPr>
        <w:t xml:space="preserve"> Confucius</w:t>
      </w:r>
      <w:r w:rsidR="006E37D9">
        <w:rPr>
          <w:rFonts w:ascii="Times New Roman" w:hAnsi="Times New Roman"/>
          <w:color w:val="000000" w:themeColor="text1"/>
          <w:sz w:val="24"/>
          <w:szCs w:val="24"/>
        </w:rPr>
        <w:t xml:space="preserve"> is</w:t>
      </w:r>
      <w:r w:rsidR="00950196" w:rsidRPr="00350467">
        <w:rPr>
          <w:rFonts w:ascii="Times New Roman" w:hAnsi="Times New Roman"/>
          <w:color w:val="000000" w:themeColor="text1"/>
          <w:sz w:val="24"/>
          <w:szCs w:val="24"/>
        </w:rPr>
        <w:t xml:space="preserve"> right, what </w:t>
      </w:r>
      <w:r w:rsidR="006E37D9">
        <w:rPr>
          <w:rFonts w:ascii="Times New Roman" w:hAnsi="Times New Roman"/>
          <w:color w:val="000000" w:themeColor="text1"/>
          <w:sz w:val="24"/>
          <w:szCs w:val="24"/>
        </w:rPr>
        <w:t>sh</w:t>
      </w:r>
      <w:r w:rsidR="00950196" w:rsidRPr="00350467">
        <w:rPr>
          <w:rFonts w:ascii="Times New Roman" w:hAnsi="Times New Roman"/>
          <w:color w:val="000000" w:themeColor="text1"/>
          <w:sz w:val="24"/>
          <w:szCs w:val="24"/>
        </w:rPr>
        <w:t xml:space="preserve">ould we actually </w:t>
      </w:r>
      <w:r w:rsidR="00950196" w:rsidRPr="00350467">
        <w:rPr>
          <w:rFonts w:ascii="Times New Roman" w:hAnsi="Times New Roman"/>
          <w:i/>
          <w:color w:val="000000" w:themeColor="text1"/>
          <w:sz w:val="24"/>
          <w:szCs w:val="24"/>
        </w:rPr>
        <w:t>do</w:t>
      </w:r>
      <w:r w:rsidR="00950196" w:rsidRPr="00350467">
        <w:rPr>
          <w:rFonts w:ascii="Times New Roman" w:hAnsi="Times New Roman"/>
          <w:color w:val="000000" w:themeColor="text1"/>
          <w:sz w:val="24"/>
          <w:szCs w:val="24"/>
        </w:rPr>
        <w:t xml:space="preserve"> with this information</w:t>
      </w:r>
      <w:r w:rsidR="006E37D9">
        <w:rPr>
          <w:rFonts w:ascii="Times New Roman" w:hAnsi="Times New Roman"/>
          <w:color w:val="000000" w:themeColor="text1"/>
          <w:sz w:val="24"/>
          <w:szCs w:val="24"/>
        </w:rPr>
        <w:t>? How</w:t>
      </w:r>
      <w:r w:rsidR="00950196" w:rsidRPr="00350467">
        <w:rPr>
          <w:rFonts w:ascii="Times New Roman" w:hAnsi="Times New Roman"/>
          <w:color w:val="000000" w:themeColor="text1"/>
          <w:sz w:val="24"/>
          <w:szCs w:val="24"/>
        </w:rPr>
        <w:t xml:space="preserve"> would we apply it today in our own educational systems?  </w:t>
      </w:r>
      <w:r w:rsidR="00276F70">
        <w:rPr>
          <w:rFonts w:ascii="Times New Roman" w:hAnsi="Times New Roman"/>
          <w:color w:val="000000" w:themeColor="text1"/>
          <w:sz w:val="24"/>
          <w:szCs w:val="24"/>
        </w:rPr>
        <w:t>These are salient</w:t>
      </w:r>
      <w:r w:rsidRPr="00350467">
        <w:rPr>
          <w:rFonts w:ascii="Times New Roman" w:hAnsi="Times New Roman"/>
          <w:color w:val="000000" w:themeColor="text1"/>
          <w:sz w:val="24"/>
          <w:szCs w:val="24"/>
        </w:rPr>
        <w:t xml:space="preserve"> questions</w:t>
      </w:r>
      <w:r w:rsidR="00276F70">
        <w:rPr>
          <w:rFonts w:ascii="Times New Roman" w:hAnsi="Times New Roman"/>
          <w:color w:val="000000" w:themeColor="text1"/>
          <w:sz w:val="24"/>
          <w:szCs w:val="24"/>
        </w:rPr>
        <w:t>—</w:t>
      </w:r>
      <w:r w:rsidRPr="00350467">
        <w:rPr>
          <w:rFonts w:ascii="Times New Roman" w:hAnsi="Times New Roman"/>
          <w:color w:val="000000" w:themeColor="text1"/>
          <w:sz w:val="24"/>
          <w:szCs w:val="24"/>
        </w:rPr>
        <w:t xml:space="preserve">for another </w:t>
      </w:r>
      <w:r w:rsidR="002927AD">
        <w:rPr>
          <w:rFonts w:ascii="Times New Roman" w:hAnsi="Times New Roman"/>
          <w:color w:val="000000" w:themeColor="text1"/>
          <w:sz w:val="24"/>
          <w:szCs w:val="24"/>
        </w:rPr>
        <w:t>time</w:t>
      </w:r>
      <w:r w:rsidRPr="00350467">
        <w:rPr>
          <w:rFonts w:ascii="Times New Roman" w:hAnsi="Times New Roman"/>
          <w:color w:val="000000" w:themeColor="text1"/>
          <w:sz w:val="24"/>
          <w:szCs w:val="24"/>
        </w:rPr>
        <w:t>.</w:t>
      </w:r>
      <w:r w:rsidR="00276F70">
        <w:rPr>
          <w:rFonts w:ascii="Times New Roman" w:hAnsi="Times New Roman"/>
          <w:color w:val="000000" w:themeColor="text1"/>
          <w:sz w:val="24"/>
          <w:szCs w:val="24"/>
        </w:rPr>
        <w:t xml:space="preserve"> However, I can </w:t>
      </w:r>
      <w:r w:rsidR="006E37D9">
        <w:rPr>
          <w:rFonts w:ascii="Times New Roman" w:hAnsi="Times New Roman"/>
          <w:color w:val="000000" w:themeColor="text1"/>
          <w:sz w:val="24"/>
          <w:szCs w:val="24"/>
        </w:rPr>
        <w:t xml:space="preserve">at least </w:t>
      </w:r>
      <w:r w:rsidR="00276F70">
        <w:rPr>
          <w:rFonts w:ascii="Times New Roman" w:hAnsi="Times New Roman"/>
          <w:color w:val="000000" w:themeColor="text1"/>
          <w:sz w:val="24"/>
          <w:szCs w:val="24"/>
        </w:rPr>
        <w:t xml:space="preserve">make one suggestion. In education, it is not the case that one size fits all. A diversity of different educational systems will allow for experimentation with different ways of applying </w:t>
      </w:r>
      <w:r w:rsidR="006E37D9">
        <w:rPr>
          <w:rFonts w:ascii="Times New Roman" w:hAnsi="Times New Roman"/>
          <w:color w:val="000000" w:themeColor="text1"/>
          <w:sz w:val="24"/>
          <w:szCs w:val="24"/>
        </w:rPr>
        <w:t xml:space="preserve">moral </w:t>
      </w:r>
      <w:r w:rsidR="00276F70">
        <w:rPr>
          <w:rFonts w:ascii="Times New Roman" w:hAnsi="Times New Roman"/>
          <w:color w:val="000000" w:themeColor="text1"/>
          <w:sz w:val="24"/>
          <w:szCs w:val="24"/>
        </w:rPr>
        <w:t xml:space="preserve">principles. For example, educational settings with a lower student-teacher ratio </w:t>
      </w:r>
      <w:r w:rsidR="006E37D9">
        <w:rPr>
          <w:rFonts w:ascii="Times New Roman" w:hAnsi="Times New Roman"/>
          <w:color w:val="000000" w:themeColor="text1"/>
          <w:sz w:val="24"/>
          <w:szCs w:val="24"/>
        </w:rPr>
        <w:t xml:space="preserve">would </w:t>
      </w:r>
      <w:r w:rsidR="00276F70">
        <w:rPr>
          <w:rFonts w:ascii="Times New Roman" w:hAnsi="Times New Roman"/>
          <w:color w:val="000000" w:themeColor="text1"/>
          <w:sz w:val="24"/>
          <w:szCs w:val="24"/>
        </w:rPr>
        <w:t>allow teachers more room for close mentoring of students and tracking their progress in relation to moral standards.</w:t>
      </w:r>
    </w:p>
    <w:p w14:paraId="0234BBB4" w14:textId="3CC3F53C" w:rsidR="00425874" w:rsidRDefault="004A0952" w:rsidP="00C12231">
      <w:pPr>
        <w:spacing w:line="480" w:lineRule="auto"/>
        <w:ind w:firstLine="720"/>
        <w:contextualSpacing/>
        <w:rPr>
          <w:rFonts w:ascii="Times New Roman" w:hAnsi="Times New Roman"/>
          <w:color w:val="000000" w:themeColor="text1"/>
          <w:sz w:val="24"/>
          <w:szCs w:val="24"/>
        </w:rPr>
      </w:pPr>
      <w:r w:rsidRPr="00350467">
        <w:rPr>
          <w:rFonts w:ascii="Times New Roman" w:hAnsi="Times New Roman"/>
          <w:color w:val="000000" w:themeColor="text1"/>
          <w:sz w:val="24"/>
          <w:szCs w:val="24"/>
        </w:rPr>
        <w:t xml:space="preserve">And, absent all this further salutary investigation, why does this matter?  </w:t>
      </w:r>
      <w:r w:rsidR="00425874">
        <w:rPr>
          <w:rFonts w:ascii="Times New Roman" w:hAnsi="Times New Roman"/>
          <w:color w:val="000000" w:themeColor="text1"/>
          <w:sz w:val="24"/>
          <w:szCs w:val="24"/>
        </w:rPr>
        <w:t xml:space="preserve">Here is one </w:t>
      </w:r>
      <w:r w:rsidR="00004842">
        <w:rPr>
          <w:rFonts w:ascii="Times New Roman" w:hAnsi="Times New Roman"/>
          <w:color w:val="000000" w:themeColor="text1"/>
          <w:sz w:val="24"/>
          <w:szCs w:val="24"/>
        </w:rPr>
        <w:t xml:space="preserve">possible </w:t>
      </w:r>
      <w:r w:rsidR="00425874">
        <w:rPr>
          <w:rFonts w:ascii="Times New Roman" w:hAnsi="Times New Roman"/>
          <w:color w:val="000000" w:themeColor="text1"/>
          <w:sz w:val="24"/>
          <w:szCs w:val="24"/>
        </w:rPr>
        <w:t xml:space="preserve">reason, the same which Lewis </w:t>
      </w:r>
      <w:r w:rsidR="00276F70">
        <w:rPr>
          <w:rFonts w:ascii="Times New Roman" w:hAnsi="Times New Roman"/>
          <w:color w:val="000000" w:themeColor="text1"/>
          <w:sz w:val="24"/>
          <w:szCs w:val="24"/>
        </w:rPr>
        <w:t xml:space="preserve">articulated </w:t>
      </w:r>
      <w:r w:rsidR="00A1551B">
        <w:rPr>
          <w:rFonts w:ascii="Times New Roman" w:hAnsi="Times New Roman"/>
          <w:color w:val="000000" w:themeColor="text1"/>
          <w:sz w:val="24"/>
          <w:szCs w:val="24"/>
        </w:rPr>
        <w:t>so</w:t>
      </w:r>
      <w:r w:rsidR="00276F70">
        <w:rPr>
          <w:rFonts w:ascii="Times New Roman" w:hAnsi="Times New Roman"/>
          <w:color w:val="000000" w:themeColor="text1"/>
          <w:sz w:val="24"/>
          <w:szCs w:val="24"/>
        </w:rPr>
        <w:t xml:space="preserve"> eloquently</w:t>
      </w:r>
      <w:r w:rsidR="00425874">
        <w:rPr>
          <w:rFonts w:ascii="Times New Roman" w:hAnsi="Times New Roman"/>
          <w:color w:val="000000" w:themeColor="text1"/>
          <w:sz w:val="24"/>
          <w:szCs w:val="24"/>
        </w:rPr>
        <w:t xml:space="preserve"> in </w:t>
      </w:r>
      <w:r w:rsidR="00425874">
        <w:rPr>
          <w:rFonts w:ascii="Times New Roman" w:hAnsi="Times New Roman"/>
          <w:i/>
          <w:iCs/>
          <w:color w:val="000000" w:themeColor="text1"/>
          <w:sz w:val="24"/>
          <w:szCs w:val="24"/>
        </w:rPr>
        <w:t>The Abolition of Man</w:t>
      </w:r>
      <w:r w:rsidR="00425874">
        <w:rPr>
          <w:rFonts w:ascii="Times New Roman" w:hAnsi="Times New Roman"/>
          <w:color w:val="000000" w:themeColor="text1"/>
          <w:sz w:val="24"/>
          <w:szCs w:val="24"/>
        </w:rPr>
        <w:t xml:space="preserve">. There is a great tradition of human thought which teaches that there is such a thing as objective moral truth, and that it </w:t>
      </w:r>
      <w:r w:rsidR="00425874" w:rsidRPr="00A1551B">
        <w:rPr>
          <w:rFonts w:ascii="Times New Roman" w:hAnsi="Times New Roman"/>
          <w:i/>
          <w:iCs/>
          <w:color w:val="000000" w:themeColor="text1"/>
          <w:sz w:val="24"/>
          <w:szCs w:val="24"/>
        </w:rPr>
        <w:t>matters</w:t>
      </w:r>
      <w:r w:rsidR="00425874">
        <w:rPr>
          <w:rFonts w:ascii="Times New Roman" w:hAnsi="Times New Roman"/>
          <w:color w:val="000000" w:themeColor="text1"/>
          <w:sz w:val="24"/>
          <w:szCs w:val="24"/>
        </w:rPr>
        <w:t xml:space="preserve">. The tradition may actually be (as I hold that it is) </w:t>
      </w:r>
      <w:r w:rsidR="002927AD">
        <w:rPr>
          <w:rFonts w:ascii="Times New Roman" w:hAnsi="Times New Roman"/>
          <w:color w:val="000000" w:themeColor="text1"/>
          <w:sz w:val="24"/>
          <w:szCs w:val="24"/>
        </w:rPr>
        <w:t>correct</w:t>
      </w:r>
      <w:r w:rsidR="00425874">
        <w:rPr>
          <w:rFonts w:ascii="Times New Roman" w:hAnsi="Times New Roman"/>
          <w:color w:val="000000" w:themeColor="text1"/>
          <w:sz w:val="24"/>
          <w:szCs w:val="24"/>
        </w:rPr>
        <w:t>. If so, we ignore it at our very great peril.</w:t>
      </w:r>
    </w:p>
    <w:p w14:paraId="6D0B7729" w14:textId="63AC6CBC" w:rsidR="00950196" w:rsidRDefault="00425874" w:rsidP="00C12231">
      <w:pPr>
        <w:spacing w:line="480" w:lineRule="auto"/>
        <w:ind w:firstLine="720"/>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For the skeptics among us, </w:t>
      </w:r>
      <w:r w:rsidR="004A0952" w:rsidRPr="00350467">
        <w:rPr>
          <w:rFonts w:ascii="Times New Roman" w:hAnsi="Times New Roman"/>
          <w:color w:val="000000" w:themeColor="text1"/>
          <w:sz w:val="24"/>
          <w:szCs w:val="24"/>
        </w:rPr>
        <w:t xml:space="preserve">I suggest two words as a </w:t>
      </w:r>
      <w:r>
        <w:rPr>
          <w:rFonts w:ascii="Times New Roman" w:hAnsi="Times New Roman"/>
          <w:color w:val="000000" w:themeColor="text1"/>
          <w:sz w:val="24"/>
          <w:szCs w:val="24"/>
        </w:rPr>
        <w:t xml:space="preserve">second </w:t>
      </w:r>
      <w:r w:rsidR="004A0952" w:rsidRPr="00350467">
        <w:rPr>
          <w:rFonts w:ascii="Times New Roman" w:hAnsi="Times New Roman"/>
          <w:color w:val="000000" w:themeColor="text1"/>
          <w:sz w:val="24"/>
          <w:szCs w:val="24"/>
        </w:rPr>
        <w:t xml:space="preserve">reason </w:t>
      </w:r>
      <w:r>
        <w:rPr>
          <w:rFonts w:ascii="Times New Roman" w:hAnsi="Times New Roman"/>
          <w:color w:val="000000" w:themeColor="text1"/>
          <w:sz w:val="24"/>
          <w:szCs w:val="24"/>
        </w:rPr>
        <w:t>this topic</w:t>
      </w:r>
      <w:r w:rsidR="004A0952" w:rsidRPr="00350467">
        <w:rPr>
          <w:rFonts w:ascii="Times New Roman" w:hAnsi="Times New Roman"/>
          <w:color w:val="000000" w:themeColor="text1"/>
          <w:sz w:val="24"/>
          <w:szCs w:val="24"/>
        </w:rPr>
        <w:t xml:space="preserve"> matters, something we all seem to agree is a goal of education: critical thinking.  There are other philosophies, other views on and ways of doing education.  Some of them, as with Confucius, have already achieved a greater degree of influence than most of us could ever dream of.  </w:t>
      </w:r>
      <w:r>
        <w:rPr>
          <w:rFonts w:ascii="Times New Roman" w:hAnsi="Times New Roman"/>
          <w:color w:val="000000" w:themeColor="text1"/>
          <w:sz w:val="24"/>
          <w:szCs w:val="24"/>
        </w:rPr>
        <w:t>Some of us</w:t>
      </w:r>
      <w:r w:rsidR="004A0952" w:rsidRPr="00350467">
        <w:rPr>
          <w:rFonts w:ascii="Times New Roman" w:hAnsi="Times New Roman"/>
          <w:color w:val="000000" w:themeColor="text1"/>
          <w:sz w:val="24"/>
          <w:szCs w:val="24"/>
        </w:rPr>
        <w:t xml:space="preserve"> </w:t>
      </w:r>
      <w:r>
        <w:rPr>
          <w:rFonts w:ascii="Times New Roman" w:hAnsi="Times New Roman"/>
          <w:color w:val="000000" w:themeColor="text1"/>
          <w:sz w:val="24"/>
          <w:szCs w:val="24"/>
        </w:rPr>
        <w:t>do not</w:t>
      </w:r>
      <w:r w:rsidR="004A0952" w:rsidRPr="00350467">
        <w:rPr>
          <w:rFonts w:ascii="Times New Roman" w:hAnsi="Times New Roman"/>
          <w:color w:val="000000" w:themeColor="text1"/>
          <w:sz w:val="24"/>
          <w:szCs w:val="24"/>
        </w:rPr>
        <w:t xml:space="preserve"> agree with them, and</w:t>
      </w:r>
      <w:r>
        <w:rPr>
          <w:rFonts w:ascii="Times New Roman" w:hAnsi="Times New Roman"/>
          <w:color w:val="000000" w:themeColor="text1"/>
          <w:sz w:val="24"/>
          <w:szCs w:val="24"/>
        </w:rPr>
        <w:t xml:space="preserve"> perhaps may not even </w:t>
      </w:r>
      <w:r w:rsidR="004A0952" w:rsidRPr="00350467">
        <w:rPr>
          <w:rFonts w:ascii="Times New Roman" w:hAnsi="Times New Roman"/>
          <w:color w:val="000000" w:themeColor="text1"/>
          <w:sz w:val="24"/>
          <w:szCs w:val="24"/>
        </w:rPr>
        <w:t xml:space="preserve">know </w:t>
      </w:r>
      <w:r>
        <w:rPr>
          <w:rFonts w:ascii="Times New Roman" w:hAnsi="Times New Roman"/>
          <w:color w:val="000000" w:themeColor="text1"/>
          <w:sz w:val="24"/>
          <w:szCs w:val="24"/>
        </w:rPr>
        <w:t>whether</w:t>
      </w:r>
      <w:r w:rsidR="004A0952" w:rsidRPr="00350467">
        <w:rPr>
          <w:rFonts w:ascii="Times New Roman" w:hAnsi="Times New Roman"/>
          <w:color w:val="000000" w:themeColor="text1"/>
          <w:sz w:val="24"/>
          <w:szCs w:val="24"/>
        </w:rPr>
        <w:t xml:space="preserve"> there is any good reason we should.  </w:t>
      </w:r>
      <w:r w:rsidR="00D322EE" w:rsidRPr="00350467">
        <w:rPr>
          <w:rFonts w:ascii="Times New Roman" w:hAnsi="Times New Roman"/>
          <w:color w:val="000000" w:themeColor="text1"/>
          <w:sz w:val="24"/>
          <w:szCs w:val="24"/>
        </w:rPr>
        <w:t xml:space="preserve">But we might as well know what views on education we do </w:t>
      </w:r>
      <w:r w:rsidR="00D322EE" w:rsidRPr="00350467">
        <w:rPr>
          <w:rFonts w:ascii="Times New Roman" w:hAnsi="Times New Roman"/>
          <w:i/>
          <w:color w:val="000000" w:themeColor="text1"/>
          <w:sz w:val="24"/>
          <w:szCs w:val="24"/>
        </w:rPr>
        <w:t>not</w:t>
      </w:r>
      <w:r w:rsidR="00D322EE" w:rsidRPr="00350467">
        <w:rPr>
          <w:rFonts w:ascii="Times New Roman" w:hAnsi="Times New Roman"/>
          <w:color w:val="000000" w:themeColor="text1"/>
          <w:sz w:val="24"/>
          <w:szCs w:val="24"/>
        </w:rPr>
        <w:t xml:space="preserve"> accept, or begin to know them, or, at the very least, know that there is something </w:t>
      </w:r>
      <w:r w:rsidR="00A23CCE" w:rsidRPr="00350467">
        <w:rPr>
          <w:rFonts w:ascii="Times New Roman" w:hAnsi="Times New Roman"/>
          <w:color w:val="000000" w:themeColor="text1"/>
          <w:sz w:val="24"/>
          <w:szCs w:val="24"/>
        </w:rPr>
        <w:t xml:space="preserve">here </w:t>
      </w:r>
      <w:r w:rsidR="00D322EE" w:rsidRPr="00350467">
        <w:rPr>
          <w:rFonts w:ascii="Times New Roman" w:hAnsi="Times New Roman"/>
          <w:color w:val="000000" w:themeColor="text1"/>
          <w:sz w:val="24"/>
          <w:szCs w:val="24"/>
        </w:rPr>
        <w:t>we do not yet know about.</w:t>
      </w:r>
    </w:p>
    <w:p w14:paraId="488EAF27" w14:textId="1E6BD022" w:rsidR="00425874" w:rsidRPr="00350467" w:rsidRDefault="00425874" w:rsidP="00C12231">
      <w:pPr>
        <w:spacing w:line="480" w:lineRule="auto"/>
        <w:ind w:firstLine="720"/>
        <w:contextualSpacing/>
        <w:rPr>
          <w:rFonts w:ascii="Times New Roman" w:hAnsi="Times New Roman"/>
          <w:color w:val="000000" w:themeColor="text1"/>
          <w:sz w:val="24"/>
          <w:szCs w:val="24"/>
        </w:rPr>
      </w:pPr>
    </w:p>
    <w:p w14:paraId="6BE744F8" w14:textId="2324A87D" w:rsidR="00896499" w:rsidRPr="00350467" w:rsidRDefault="00950196" w:rsidP="00896499">
      <w:pPr>
        <w:spacing w:after="0" w:line="480" w:lineRule="auto"/>
        <w:jc w:val="center"/>
        <w:rPr>
          <w:rFonts w:ascii="Times New Roman" w:hAnsi="Times New Roman"/>
          <w:b/>
          <w:color w:val="000000" w:themeColor="text1"/>
          <w:sz w:val="24"/>
          <w:szCs w:val="24"/>
        </w:rPr>
      </w:pPr>
      <w:r w:rsidRPr="00350467">
        <w:rPr>
          <w:rFonts w:ascii="Times New Roman" w:hAnsi="Times New Roman"/>
          <w:color w:val="000000" w:themeColor="text1"/>
          <w:sz w:val="24"/>
          <w:szCs w:val="24"/>
        </w:rPr>
        <w:br w:type="page"/>
      </w:r>
      <w:r w:rsidR="00E015B7" w:rsidRPr="00350467">
        <w:rPr>
          <w:rFonts w:ascii="Times New Roman" w:hAnsi="Times New Roman"/>
          <w:b/>
          <w:color w:val="000000" w:themeColor="text1"/>
          <w:sz w:val="24"/>
          <w:szCs w:val="24"/>
        </w:rPr>
        <w:lastRenderedPageBreak/>
        <w:t>Reference List.</w:t>
      </w:r>
    </w:p>
    <w:p w14:paraId="1BD98543" w14:textId="531CD8F1" w:rsidR="00076282" w:rsidRDefault="00076282" w:rsidP="00896499">
      <w:pPr>
        <w:pStyle w:val="NormalWeb"/>
        <w:snapToGrid w:val="0"/>
        <w:spacing w:before="0" w:beforeAutospacing="0" w:after="240" w:afterAutospacing="0"/>
        <w:ind w:left="720" w:hanging="720"/>
        <w:rPr>
          <w:color w:val="000000" w:themeColor="text1"/>
        </w:rPr>
      </w:pPr>
      <w:r>
        <w:rPr>
          <w:color w:val="000000" w:themeColor="text1"/>
        </w:rPr>
        <w:t xml:space="preserve">Augustine. </w:t>
      </w:r>
      <w:r>
        <w:rPr>
          <w:i/>
          <w:iCs/>
          <w:color w:val="000000" w:themeColor="text1"/>
        </w:rPr>
        <w:t>Confessions</w:t>
      </w:r>
      <w:r>
        <w:rPr>
          <w:color w:val="000000" w:themeColor="text1"/>
        </w:rPr>
        <w:t>.</w:t>
      </w:r>
    </w:p>
    <w:p w14:paraId="14BB83E3" w14:textId="156A7312" w:rsidR="006654B6" w:rsidRPr="006654B6" w:rsidRDefault="006654B6" w:rsidP="00896499">
      <w:pPr>
        <w:pStyle w:val="NormalWeb"/>
        <w:snapToGrid w:val="0"/>
        <w:spacing w:before="0" w:beforeAutospacing="0" w:after="240" w:afterAutospacing="0"/>
        <w:ind w:left="720" w:hanging="720"/>
        <w:rPr>
          <w:color w:val="000000" w:themeColor="text1"/>
        </w:rPr>
      </w:pPr>
      <w:r>
        <w:rPr>
          <w:color w:val="000000" w:themeColor="text1"/>
        </w:rPr>
        <w:t xml:space="preserve">Augustine. </w:t>
      </w:r>
      <w:r>
        <w:rPr>
          <w:i/>
          <w:iCs/>
          <w:color w:val="000000" w:themeColor="text1"/>
        </w:rPr>
        <w:t>On Order</w:t>
      </w:r>
      <w:r>
        <w:rPr>
          <w:color w:val="000000" w:themeColor="text1"/>
        </w:rPr>
        <w:t>.</w:t>
      </w:r>
    </w:p>
    <w:p w14:paraId="224DDFA6" w14:textId="0BBAE46B" w:rsidR="00896499" w:rsidRPr="00350467" w:rsidRDefault="00896499" w:rsidP="00896499">
      <w:pPr>
        <w:pStyle w:val="NormalWeb"/>
        <w:snapToGrid w:val="0"/>
        <w:spacing w:before="0" w:beforeAutospacing="0" w:after="240" w:afterAutospacing="0"/>
        <w:ind w:left="720" w:hanging="720"/>
        <w:rPr>
          <w:color w:val="000000" w:themeColor="text1"/>
        </w:rPr>
      </w:pPr>
      <w:r w:rsidRPr="00350467">
        <w:rPr>
          <w:color w:val="000000" w:themeColor="text1"/>
        </w:rPr>
        <w:t>Berry College. “Purpose and Mission.” https://www.berry.edu/about/purpose-and-mission. Accessed February 11, 2019.</w:t>
      </w:r>
    </w:p>
    <w:p w14:paraId="20899908" w14:textId="2F889749" w:rsidR="005B3D4C" w:rsidRPr="00350467" w:rsidRDefault="00711CD0" w:rsidP="005B3D4C">
      <w:pPr>
        <w:pStyle w:val="NormalWeb"/>
        <w:snapToGrid w:val="0"/>
        <w:spacing w:before="0" w:beforeAutospacing="0" w:after="240" w:afterAutospacing="0"/>
        <w:ind w:left="720" w:hanging="720"/>
      </w:pPr>
      <w:r w:rsidRPr="00350467">
        <w:t>Confucius.</w:t>
      </w:r>
      <w:r w:rsidR="00E015B7" w:rsidRPr="00350467">
        <w:t xml:space="preserve"> 1971.</w:t>
      </w:r>
      <w:r w:rsidRPr="00350467">
        <w:t xml:space="preserve"> </w:t>
      </w:r>
      <w:r w:rsidRPr="00350467">
        <w:rPr>
          <w:i/>
        </w:rPr>
        <w:t>Confucian Analects, The Great Learning, and the Doctrine of the Mean</w:t>
      </w:r>
      <w:r w:rsidRPr="00350467">
        <w:t xml:space="preserve">. Translated, with Critical and Exegetical Notes, Prolegomena, Copious Indexes, and Dictionary of all </w:t>
      </w:r>
      <w:r w:rsidRPr="00350467">
        <w:rPr>
          <w:color w:val="000000" w:themeColor="text1"/>
        </w:rPr>
        <w:t>Characters</w:t>
      </w:r>
      <w:r w:rsidRPr="00350467">
        <w:t xml:space="preserve"> by James Legge.  New York: Dove</w:t>
      </w:r>
      <w:r w:rsidR="00E015B7" w:rsidRPr="00350467">
        <w:t>r</w:t>
      </w:r>
      <w:r w:rsidRPr="00350467">
        <w:t>.</w:t>
      </w:r>
    </w:p>
    <w:p w14:paraId="59C08472" w14:textId="77777777" w:rsidR="00896499" w:rsidRPr="00350467" w:rsidRDefault="00896499" w:rsidP="005B3D4C">
      <w:pPr>
        <w:pStyle w:val="NormalWeb"/>
        <w:snapToGrid w:val="0"/>
        <w:spacing w:before="0" w:beforeAutospacing="0" w:after="240" w:afterAutospacing="0"/>
        <w:ind w:left="720" w:hanging="720"/>
      </w:pPr>
      <w:r w:rsidRPr="00350467">
        <w:rPr>
          <w:color w:val="000000" w:themeColor="text1"/>
        </w:rPr>
        <w:t xml:space="preserve">Confucius.  </w:t>
      </w:r>
      <w:r w:rsidRPr="00350467">
        <w:rPr>
          <w:i/>
          <w:color w:val="000000" w:themeColor="text1"/>
        </w:rPr>
        <w:t>The Analects</w:t>
      </w:r>
      <w:r w:rsidRPr="00350467">
        <w:rPr>
          <w:color w:val="000000" w:themeColor="text1"/>
        </w:rPr>
        <w:t>.  Translated by Raymond Dawson.  Oxford: Oxford University Press, 2008.</w:t>
      </w:r>
    </w:p>
    <w:p w14:paraId="49695234" w14:textId="54CDFE4A" w:rsidR="00831950" w:rsidRDefault="006F58BE" w:rsidP="00896499">
      <w:pPr>
        <w:pStyle w:val="NormalWeb"/>
        <w:snapToGrid w:val="0"/>
        <w:spacing w:before="0" w:beforeAutospacing="0" w:after="240" w:afterAutospacing="0"/>
        <w:ind w:left="720" w:hanging="720"/>
        <w:rPr>
          <w:color w:val="000000" w:themeColor="text1"/>
        </w:rPr>
      </w:pPr>
      <w:r>
        <w:rPr>
          <w:color w:val="000000" w:themeColor="text1"/>
        </w:rPr>
        <w:t>Dewey, John.</w:t>
      </w:r>
      <w:r w:rsidR="00831950">
        <w:rPr>
          <w:color w:val="000000" w:themeColor="text1"/>
        </w:rPr>
        <w:t xml:space="preserve"> 1939. “</w:t>
      </w:r>
      <w:r w:rsidR="00831950" w:rsidRPr="00831950">
        <w:rPr>
          <w:color w:val="000000" w:themeColor="text1"/>
        </w:rPr>
        <w:t>Creative Democracy</w:t>
      </w:r>
      <w:r w:rsidR="00FB475F">
        <w:rPr>
          <w:color w:val="000000" w:themeColor="text1"/>
        </w:rPr>
        <w:t xml:space="preserve">: </w:t>
      </w:r>
      <w:r w:rsidR="00831950" w:rsidRPr="00831950">
        <w:rPr>
          <w:color w:val="000000" w:themeColor="text1"/>
        </w:rPr>
        <w:t>The Task Before Us</w:t>
      </w:r>
      <w:r w:rsidR="00831950">
        <w:rPr>
          <w:color w:val="000000" w:themeColor="text1"/>
        </w:rPr>
        <w:t>.”</w:t>
      </w:r>
    </w:p>
    <w:p w14:paraId="7BDA176F" w14:textId="5122ACAB" w:rsidR="006F58BE" w:rsidRDefault="00831950" w:rsidP="00896499">
      <w:pPr>
        <w:pStyle w:val="NormalWeb"/>
        <w:snapToGrid w:val="0"/>
        <w:spacing w:before="0" w:beforeAutospacing="0" w:after="240" w:afterAutospacing="0"/>
        <w:ind w:left="720" w:hanging="720"/>
        <w:rPr>
          <w:color w:val="000000" w:themeColor="text1"/>
        </w:rPr>
      </w:pPr>
      <w:r>
        <w:rPr>
          <w:color w:val="000000" w:themeColor="text1"/>
        </w:rPr>
        <w:t xml:space="preserve">Dewey, John. 1916. </w:t>
      </w:r>
      <w:r w:rsidR="006F58BE">
        <w:rPr>
          <w:i/>
          <w:iCs/>
          <w:color w:val="000000" w:themeColor="text1"/>
        </w:rPr>
        <w:t>Democracy and Education: An Introduction to the Philosophy of Education</w:t>
      </w:r>
      <w:r w:rsidR="006F58BE">
        <w:rPr>
          <w:color w:val="000000" w:themeColor="text1"/>
        </w:rPr>
        <w:t>.</w:t>
      </w:r>
      <w:r w:rsidR="005015CA">
        <w:rPr>
          <w:color w:val="000000" w:themeColor="text1"/>
        </w:rPr>
        <w:t xml:space="preserve"> Reprint New York: The Free Press.</w:t>
      </w:r>
    </w:p>
    <w:p w14:paraId="5ABEEED1" w14:textId="25652DBB" w:rsidR="005015CA" w:rsidRPr="005015CA" w:rsidRDefault="005015CA" w:rsidP="00896499">
      <w:pPr>
        <w:pStyle w:val="NormalWeb"/>
        <w:snapToGrid w:val="0"/>
        <w:spacing w:before="0" w:beforeAutospacing="0" w:after="240" w:afterAutospacing="0"/>
        <w:ind w:left="720" w:hanging="720"/>
        <w:rPr>
          <w:color w:val="000000" w:themeColor="text1"/>
        </w:rPr>
      </w:pPr>
      <w:r>
        <w:rPr>
          <w:color w:val="000000" w:themeColor="text1"/>
        </w:rPr>
        <w:t xml:space="preserve">Dewey, John. 1938. </w:t>
      </w:r>
      <w:r>
        <w:rPr>
          <w:i/>
          <w:iCs/>
          <w:color w:val="000000" w:themeColor="text1"/>
        </w:rPr>
        <w:t>Experience and Education</w:t>
      </w:r>
      <w:r>
        <w:rPr>
          <w:color w:val="000000" w:themeColor="text1"/>
        </w:rPr>
        <w:t>. New York: Kappa Delta Pi.</w:t>
      </w:r>
    </w:p>
    <w:p w14:paraId="49A600A0" w14:textId="40CC620B" w:rsidR="00896499" w:rsidRPr="00350467" w:rsidRDefault="00896499" w:rsidP="00896499">
      <w:pPr>
        <w:pStyle w:val="NormalWeb"/>
        <w:snapToGrid w:val="0"/>
        <w:spacing w:before="0" w:beforeAutospacing="0" w:after="240" w:afterAutospacing="0"/>
        <w:ind w:left="720" w:hanging="720"/>
        <w:rPr>
          <w:color w:val="000000" w:themeColor="text1"/>
        </w:rPr>
      </w:pPr>
      <w:r w:rsidRPr="00350467">
        <w:rPr>
          <w:color w:val="000000" w:themeColor="text1"/>
        </w:rPr>
        <w:t xml:space="preserve">Fingarette, Herbert. </w:t>
      </w:r>
      <w:r w:rsidR="00E015B7" w:rsidRPr="00350467">
        <w:rPr>
          <w:color w:val="000000" w:themeColor="text1"/>
        </w:rPr>
        <w:t xml:space="preserve">1972. </w:t>
      </w:r>
      <w:r w:rsidRPr="00350467">
        <w:rPr>
          <w:i/>
          <w:color w:val="000000" w:themeColor="text1"/>
        </w:rPr>
        <w:t>Confucius: The Secular as Sacred</w:t>
      </w:r>
      <w:r w:rsidRPr="00350467">
        <w:rPr>
          <w:color w:val="000000" w:themeColor="text1"/>
        </w:rPr>
        <w:t>.  New York: HarperCollins.  (Reissued by Prospect Heights, IL: Waveland Press, 1998).</w:t>
      </w:r>
    </w:p>
    <w:p w14:paraId="0072D398" w14:textId="0A6EBE9D" w:rsidR="00896499" w:rsidRPr="00350467" w:rsidRDefault="00896499" w:rsidP="00896499">
      <w:pPr>
        <w:pStyle w:val="NormalWeb"/>
        <w:snapToGrid w:val="0"/>
        <w:spacing w:before="0" w:beforeAutospacing="0" w:after="240" w:afterAutospacing="0"/>
        <w:ind w:left="720" w:hanging="720"/>
        <w:rPr>
          <w:color w:val="000000" w:themeColor="text1"/>
        </w:rPr>
      </w:pPr>
      <w:r w:rsidRPr="00350467">
        <w:rPr>
          <w:color w:val="000000" w:themeColor="text1"/>
        </w:rPr>
        <w:t xml:space="preserve">Gardner, Daniel. </w:t>
      </w:r>
      <w:r w:rsidR="00E015B7" w:rsidRPr="00350467">
        <w:rPr>
          <w:color w:val="000000" w:themeColor="text1"/>
        </w:rPr>
        <w:t xml:space="preserve">2014. </w:t>
      </w:r>
      <w:r w:rsidRPr="00350467">
        <w:rPr>
          <w:i/>
          <w:color w:val="000000" w:themeColor="text1"/>
        </w:rPr>
        <w:t>Confucianism: A Very Short Introduction</w:t>
      </w:r>
      <w:r w:rsidRPr="00350467">
        <w:rPr>
          <w:color w:val="000000" w:themeColor="text1"/>
        </w:rPr>
        <w:t>.  Oxford: Oxford University Press.</w:t>
      </w:r>
      <w:r w:rsidR="008C5714" w:rsidRPr="00350467">
        <w:rPr>
          <w:color w:val="000000" w:themeColor="text1"/>
        </w:rPr>
        <w:t xml:space="preserve">  http://doi.org/10.1093/actrade/9780195398915.001.0001.</w:t>
      </w:r>
    </w:p>
    <w:p w14:paraId="502C1D0C" w14:textId="77777777" w:rsidR="00896499" w:rsidRPr="00350467" w:rsidRDefault="00896499" w:rsidP="00896499">
      <w:pPr>
        <w:pStyle w:val="NormalWeb"/>
        <w:snapToGrid w:val="0"/>
        <w:spacing w:before="0" w:beforeAutospacing="0" w:after="240" w:afterAutospacing="0"/>
        <w:ind w:left="720" w:hanging="720"/>
        <w:rPr>
          <w:color w:val="000000" w:themeColor="text1"/>
        </w:rPr>
      </w:pPr>
      <w:r w:rsidRPr="00350467">
        <w:rPr>
          <w:color w:val="000000" w:themeColor="text1"/>
        </w:rPr>
        <w:t>General Education Office. “General Education at HKBU.” http://ge.hkbu.edu.hk/ge-programme. Accessed February 11, 2019.</w:t>
      </w:r>
    </w:p>
    <w:p w14:paraId="4763435B" w14:textId="60733050" w:rsidR="00896499" w:rsidRPr="00350467" w:rsidRDefault="00896499" w:rsidP="00896499">
      <w:pPr>
        <w:pStyle w:val="NormalWeb"/>
        <w:snapToGrid w:val="0"/>
        <w:spacing w:before="0" w:beforeAutospacing="0" w:after="240" w:afterAutospacing="0"/>
        <w:ind w:left="720" w:hanging="720"/>
        <w:rPr>
          <w:color w:val="000000" w:themeColor="text1"/>
        </w:rPr>
      </w:pPr>
      <w:r w:rsidRPr="00350467">
        <w:rPr>
          <w:color w:val="000000" w:themeColor="text1"/>
        </w:rPr>
        <w:t xml:space="preserve">Gensler, Harry J. </w:t>
      </w:r>
      <w:r w:rsidR="00E015B7" w:rsidRPr="00350467">
        <w:rPr>
          <w:color w:val="000000" w:themeColor="text1"/>
        </w:rPr>
        <w:t>2013.</w:t>
      </w:r>
      <w:r w:rsidRPr="00350467">
        <w:rPr>
          <w:color w:val="000000" w:themeColor="text1"/>
        </w:rPr>
        <w:t xml:space="preserve"> </w:t>
      </w:r>
      <w:r w:rsidRPr="00350467">
        <w:rPr>
          <w:i/>
          <w:color w:val="000000" w:themeColor="text1"/>
        </w:rPr>
        <w:t>Ethics and the Golden Rule: Do Unto Others</w:t>
      </w:r>
      <w:r w:rsidRPr="00350467">
        <w:rPr>
          <w:color w:val="000000" w:themeColor="text1"/>
        </w:rPr>
        <w:t>.  New York: Routledge.</w:t>
      </w:r>
    </w:p>
    <w:p w14:paraId="461BD1E0" w14:textId="77777777" w:rsidR="00896499" w:rsidRPr="00350467" w:rsidRDefault="00896499" w:rsidP="00896499">
      <w:pPr>
        <w:pStyle w:val="NormalWeb"/>
        <w:snapToGrid w:val="0"/>
        <w:spacing w:before="0" w:beforeAutospacing="0" w:after="240" w:afterAutospacing="0"/>
        <w:ind w:left="720" w:hanging="720"/>
        <w:rPr>
          <w:color w:val="000000" w:themeColor="text1"/>
        </w:rPr>
      </w:pPr>
      <w:r w:rsidRPr="00350467">
        <w:rPr>
          <w:color w:val="000000" w:themeColor="text1"/>
        </w:rPr>
        <w:t>Harvard College.  “Mission, Vision, and History.”  https://college.harvard.edu/about/mission-and-vision. Accessed February 11, 2019.</w:t>
      </w:r>
    </w:p>
    <w:p w14:paraId="344F53B8" w14:textId="1307F9F5" w:rsidR="00711CD0" w:rsidRPr="00350467" w:rsidRDefault="00711CD0" w:rsidP="00711CD0">
      <w:pPr>
        <w:pStyle w:val="NormalWeb"/>
        <w:snapToGrid w:val="0"/>
        <w:spacing w:before="0" w:beforeAutospacing="0" w:after="240" w:afterAutospacing="0"/>
        <w:ind w:left="720" w:hanging="720"/>
      </w:pPr>
      <w:r w:rsidRPr="00350467">
        <w:t xml:space="preserve">Kevane, Eugene. </w:t>
      </w:r>
      <w:r w:rsidR="00E015B7" w:rsidRPr="00350467">
        <w:t>1964.</w:t>
      </w:r>
      <w:r w:rsidRPr="00350467">
        <w:t xml:space="preserve"> </w:t>
      </w:r>
      <w:r w:rsidRPr="00350467">
        <w:rPr>
          <w:i/>
        </w:rPr>
        <w:t>Augustine the Educator</w:t>
      </w:r>
      <w:r w:rsidRPr="00350467">
        <w:t>.  Westminster, MD: Newman Press.</w:t>
      </w:r>
    </w:p>
    <w:p w14:paraId="72811130" w14:textId="6EDF1CCA" w:rsidR="001B6144" w:rsidRPr="001B6144" w:rsidRDefault="001B6144" w:rsidP="00711CD0">
      <w:pPr>
        <w:pStyle w:val="NormalWeb"/>
        <w:snapToGrid w:val="0"/>
        <w:spacing w:before="0" w:beforeAutospacing="0" w:after="240" w:afterAutospacing="0"/>
        <w:ind w:left="720" w:hanging="720"/>
        <w:rPr>
          <w:color w:val="000000"/>
        </w:rPr>
      </w:pPr>
      <w:r>
        <w:rPr>
          <w:color w:val="000000"/>
        </w:rPr>
        <w:t xml:space="preserve">Kolbet, Paul R. 2009. </w:t>
      </w:r>
      <w:r w:rsidRPr="001B6144">
        <w:rPr>
          <w:i/>
          <w:iCs/>
          <w:color w:val="000000"/>
        </w:rPr>
        <w:t>Augustine and the Cure of Souls: Revising a Classical Ideal</w:t>
      </w:r>
      <w:r>
        <w:rPr>
          <w:color w:val="000000"/>
        </w:rPr>
        <w:t xml:space="preserve">. South Bend, IN: Notre Dame Press. </w:t>
      </w:r>
      <w:r w:rsidRPr="001B6144">
        <w:rPr>
          <w:color w:val="000000"/>
        </w:rPr>
        <w:t>http://doi.org/10.2307/j.ctvpj7fdq</w:t>
      </w:r>
      <w:r>
        <w:rPr>
          <w:color w:val="000000"/>
        </w:rPr>
        <w:t>.</w:t>
      </w:r>
    </w:p>
    <w:p w14:paraId="624B8F69" w14:textId="167DC87D" w:rsidR="00711CD0" w:rsidRPr="00350467" w:rsidRDefault="00711CD0" w:rsidP="00711CD0">
      <w:pPr>
        <w:pStyle w:val="NormalWeb"/>
        <w:snapToGrid w:val="0"/>
        <w:spacing w:before="0" w:beforeAutospacing="0" w:after="240" w:afterAutospacing="0"/>
        <w:ind w:left="720" w:hanging="720"/>
        <w:rPr>
          <w:color w:val="000000"/>
        </w:rPr>
      </w:pPr>
      <w:r w:rsidRPr="00350467">
        <w:rPr>
          <w:color w:val="000000"/>
        </w:rPr>
        <w:t>Lewis, C. S.</w:t>
      </w:r>
      <w:r w:rsidR="00E015B7" w:rsidRPr="00350467">
        <w:rPr>
          <w:color w:val="000000"/>
        </w:rPr>
        <w:t xml:space="preserve"> 1947.</w:t>
      </w:r>
      <w:r w:rsidRPr="00350467">
        <w:rPr>
          <w:color w:val="000000"/>
        </w:rPr>
        <w:t xml:space="preserve"> </w:t>
      </w:r>
      <w:r w:rsidRPr="00350467">
        <w:rPr>
          <w:i/>
          <w:color w:val="000000"/>
        </w:rPr>
        <w:t>The Abolition of Man</w:t>
      </w:r>
      <w:r w:rsidRPr="00350467">
        <w:rPr>
          <w:color w:val="000000"/>
        </w:rPr>
        <w:t>. New York: Macmillan.</w:t>
      </w:r>
    </w:p>
    <w:p w14:paraId="07C9999F" w14:textId="77777777" w:rsidR="00711CD0" w:rsidRPr="00350467" w:rsidRDefault="00711CD0" w:rsidP="00711CD0">
      <w:pPr>
        <w:pStyle w:val="NormalWeb"/>
        <w:snapToGrid w:val="0"/>
        <w:spacing w:before="0" w:beforeAutospacing="0" w:after="240" w:afterAutospacing="0"/>
        <w:ind w:left="720" w:hanging="720"/>
        <w:rPr>
          <w:color w:val="000000"/>
        </w:rPr>
      </w:pPr>
      <w:r w:rsidRPr="00350467">
        <w:t xml:space="preserve">Plato.  </w:t>
      </w:r>
      <w:r w:rsidRPr="00350467">
        <w:rPr>
          <w:i/>
        </w:rPr>
        <w:t>Republic</w:t>
      </w:r>
      <w:r w:rsidRPr="00350467">
        <w:t>.</w:t>
      </w:r>
    </w:p>
    <w:p w14:paraId="3A40CC59" w14:textId="5087ACA5" w:rsidR="00FB475F" w:rsidRPr="00FB475F" w:rsidRDefault="00FB475F" w:rsidP="00711CD0">
      <w:pPr>
        <w:pStyle w:val="NormalWeb"/>
        <w:snapToGrid w:val="0"/>
        <w:spacing w:before="0" w:beforeAutospacing="0" w:after="240" w:afterAutospacing="0"/>
        <w:ind w:left="720" w:hanging="720"/>
        <w:rPr>
          <w:color w:val="000000" w:themeColor="text1"/>
        </w:rPr>
      </w:pPr>
      <w:r>
        <w:rPr>
          <w:color w:val="000000" w:themeColor="text1"/>
        </w:rPr>
        <w:t xml:space="preserve">Rosenbaum, Stuart. 1998. “MacIntyre or Dewey.” </w:t>
      </w:r>
      <w:r w:rsidRPr="00FB475F">
        <w:rPr>
          <w:i/>
          <w:iCs/>
          <w:color w:val="000000" w:themeColor="text1"/>
        </w:rPr>
        <w:t>American Journal of Theology &amp; Philosophy</w:t>
      </w:r>
      <w:r>
        <w:rPr>
          <w:color w:val="000000" w:themeColor="text1"/>
        </w:rPr>
        <w:t xml:space="preserve"> 19.1: 35-59.</w:t>
      </w:r>
    </w:p>
    <w:p w14:paraId="1E248174" w14:textId="7F1912FE" w:rsidR="002878A1" w:rsidRPr="002878A1" w:rsidRDefault="002878A1" w:rsidP="00711CD0">
      <w:pPr>
        <w:pStyle w:val="NormalWeb"/>
        <w:snapToGrid w:val="0"/>
        <w:spacing w:before="0" w:beforeAutospacing="0" w:after="240" w:afterAutospacing="0"/>
        <w:ind w:left="720" w:hanging="720"/>
        <w:rPr>
          <w:color w:val="000000" w:themeColor="text1"/>
        </w:rPr>
      </w:pPr>
      <w:r>
        <w:rPr>
          <w:color w:val="000000" w:themeColor="text1"/>
        </w:rPr>
        <w:lastRenderedPageBreak/>
        <w:t xml:space="preserve">Sim, May. 2009. “Dewey and Confucius on Moral Education.” </w:t>
      </w:r>
      <w:r>
        <w:rPr>
          <w:i/>
          <w:iCs/>
          <w:color w:val="000000" w:themeColor="text1"/>
        </w:rPr>
        <w:t>Journal of Chinese Philosophy</w:t>
      </w:r>
      <w:r>
        <w:rPr>
          <w:color w:val="000000" w:themeColor="text1"/>
        </w:rPr>
        <w:t xml:space="preserve"> 36.1: 85-105. </w:t>
      </w:r>
      <w:r w:rsidRPr="002878A1">
        <w:rPr>
          <w:color w:val="000000" w:themeColor="text1"/>
        </w:rPr>
        <w:t>http://doi.org/10.1111/j.1540-6253.2008.01506.x</w:t>
      </w:r>
      <w:r>
        <w:rPr>
          <w:color w:val="000000" w:themeColor="text1"/>
        </w:rPr>
        <w:t>.</w:t>
      </w:r>
    </w:p>
    <w:p w14:paraId="560D5EF2" w14:textId="70A5A7D5" w:rsidR="001B6144" w:rsidRPr="001B6144" w:rsidRDefault="001B6144" w:rsidP="00711CD0">
      <w:pPr>
        <w:pStyle w:val="NormalWeb"/>
        <w:snapToGrid w:val="0"/>
        <w:spacing w:before="0" w:beforeAutospacing="0" w:after="240" w:afterAutospacing="0"/>
        <w:ind w:left="720" w:hanging="720"/>
        <w:rPr>
          <w:color w:val="000000" w:themeColor="text1"/>
        </w:rPr>
      </w:pPr>
      <w:r>
        <w:rPr>
          <w:color w:val="000000" w:themeColor="text1"/>
        </w:rPr>
        <w:t xml:space="preserve">Topping, Ryan. 2012. </w:t>
      </w:r>
      <w:r w:rsidRPr="001B6144">
        <w:rPr>
          <w:i/>
          <w:iCs/>
          <w:color w:val="000000" w:themeColor="text1"/>
        </w:rPr>
        <w:t>Happiness and Wisdom: Augustine's Early Theology of Education</w:t>
      </w:r>
      <w:r>
        <w:rPr>
          <w:color w:val="000000" w:themeColor="text1"/>
        </w:rPr>
        <w:t xml:space="preserve">. Washington, D.C.: Catholic University of America Press. </w:t>
      </w:r>
      <w:r w:rsidRPr="001B6144">
        <w:rPr>
          <w:color w:val="000000" w:themeColor="text1"/>
        </w:rPr>
        <w:t>http://doi.org/10.2307/j.ctt28506m</w:t>
      </w:r>
      <w:r>
        <w:rPr>
          <w:color w:val="000000" w:themeColor="text1"/>
        </w:rPr>
        <w:t>.</w:t>
      </w:r>
    </w:p>
    <w:p w14:paraId="5C172082" w14:textId="68AD2911" w:rsidR="000E3697" w:rsidRPr="00350467" w:rsidRDefault="00896499" w:rsidP="00711CD0">
      <w:pPr>
        <w:pStyle w:val="NormalWeb"/>
        <w:snapToGrid w:val="0"/>
        <w:spacing w:before="0" w:beforeAutospacing="0" w:after="240" w:afterAutospacing="0"/>
        <w:ind w:left="720" w:hanging="720"/>
        <w:rPr>
          <w:color w:val="000000" w:themeColor="text1"/>
        </w:rPr>
      </w:pPr>
      <w:r w:rsidRPr="00350467">
        <w:rPr>
          <w:color w:val="000000" w:themeColor="text1"/>
        </w:rPr>
        <w:t>University of Chicago.  “About the University.”  https://www.uchicago.edu/about/.  Accessed February 11, 2019.</w:t>
      </w:r>
    </w:p>
    <w:sectPr w:rsidR="000E3697" w:rsidRPr="0035046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93CF8" w14:textId="77777777" w:rsidR="005E5BD1" w:rsidRDefault="005E5BD1" w:rsidP="00181DC5">
      <w:pPr>
        <w:spacing w:after="0" w:line="240" w:lineRule="auto"/>
      </w:pPr>
      <w:r>
        <w:separator/>
      </w:r>
    </w:p>
  </w:endnote>
  <w:endnote w:type="continuationSeparator" w:id="0">
    <w:p w14:paraId="414FB498" w14:textId="77777777" w:rsidR="005E5BD1" w:rsidRDefault="005E5BD1" w:rsidP="0018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0E54F" w14:textId="77777777" w:rsidR="005E5BD1" w:rsidRDefault="005E5BD1" w:rsidP="00181DC5">
      <w:pPr>
        <w:spacing w:after="0" w:line="240" w:lineRule="auto"/>
      </w:pPr>
      <w:r>
        <w:separator/>
      </w:r>
    </w:p>
  </w:footnote>
  <w:footnote w:type="continuationSeparator" w:id="0">
    <w:p w14:paraId="74DEF53F" w14:textId="77777777" w:rsidR="005E5BD1" w:rsidRDefault="005E5BD1" w:rsidP="00181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84"/>
    <w:rsid w:val="0000408D"/>
    <w:rsid w:val="00004842"/>
    <w:rsid w:val="00004C1A"/>
    <w:rsid w:val="00004D92"/>
    <w:rsid w:val="00007CF0"/>
    <w:rsid w:val="00016378"/>
    <w:rsid w:val="000165FC"/>
    <w:rsid w:val="00065682"/>
    <w:rsid w:val="0007074D"/>
    <w:rsid w:val="0007350E"/>
    <w:rsid w:val="00076282"/>
    <w:rsid w:val="00080E58"/>
    <w:rsid w:val="00085D08"/>
    <w:rsid w:val="00085DC4"/>
    <w:rsid w:val="000A7F16"/>
    <w:rsid w:val="000D07E6"/>
    <w:rsid w:val="000D23E4"/>
    <w:rsid w:val="000D34C0"/>
    <w:rsid w:val="000E3697"/>
    <w:rsid w:val="000E3AF4"/>
    <w:rsid w:val="000E7D64"/>
    <w:rsid w:val="000F124B"/>
    <w:rsid w:val="000F1AE5"/>
    <w:rsid w:val="00100AE0"/>
    <w:rsid w:val="00133433"/>
    <w:rsid w:val="00144636"/>
    <w:rsid w:val="001448C0"/>
    <w:rsid w:val="00146240"/>
    <w:rsid w:val="001565E6"/>
    <w:rsid w:val="00157A34"/>
    <w:rsid w:val="00172253"/>
    <w:rsid w:val="00181DC5"/>
    <w:rsid w:val="0018750F"/>
    <w:rsid w:val="001A04A2"/>
    <w:rsid w:val="001A33C1"/>
    <w:rsid w:val="001B1917"/>
    <w:rsid w:val="001B6144"/>
    <w:rsid w:val="001B7700"/>
    <w:rsid w:val="001C3E9B"/>
    <w:rsid w:val="001E03BB"/>
    <w:rsid w:val="00202555"/>
    <w:rsid w:val="00204C9E"/>
    <w:rsid w:val="00225FDB"/>
    <w:rsid w:val="00233506"/>
    <w:rsid w:val="00237A21"/>
    <w:rsid w:val="00250F5E"/>
    <w:rsid w:val="00253E7D"/>
    <w:rsid w:val="00254C4A"/>
    <w:rsid w:val="00276F70"/>
    <w:rsid w:val="002878A1"/>
    <w:rsid w:val="002927AD"/>
    <w:rsid w:val="00296D7A"/>
    <w:rsid w:val="002975F6"/>
    <w:rsid w:val="002A286A"/>
    <w:rsid w:val="002B1A34"/>
    <w:rsid w:val="002B36FB"/>
    <w:rsid w:val="002C5541"/>
    <w:rsid w:val="002C6163"/>
    <w:rsid w:val="002D5DA7"/>
    <w:rsid w:val="002F0897"/>
    <w:rsid w:val="00302D11"/>
    <w:rsid w:val="003031B4"/>
    <w:rsid w:val="00333D04"/>
    <w:rsid w:val="003346FB"/>
    <w:rsid w:val="00336E10"/>
    <w:rsid w:val="00344FD6"/>
    <w:rsid w:val="00350467"/>
    <w:rsid w:val="003556A3"/>
    <w:rsid w:val="00357E6D"/>
    <w:rsid w:val="003649AD"/>
    <w:rsid w:val="00381756"/>
    <w:rsid w:val="00385BBA"/>
    <w:rsid w:val="00394610"/>
    <w:rsid w:val="003C7145"/>
    <w:rsid w:val="003D5384"/>
    <w:rsid w:val="003D7F4E"/>
    <w:rsid w:val="003E135F"/>
    <w:rsid w:val="003E6DF3"/>
    <w:rsid w:val="003F1363"/>
    <w:rsid w:val="003F4AD3"/>
    <w:rsid w:val="003F7558"/>
    <w:rsid w:val="00406B79"/>
    <w:rsid w:val="00425874"/>
    <w:rsid w:val="004279D3"/>
    <w:rsid w:val="00430FB8"/>
    <w:rsid w:val="0043251B"/>
    <w:rsid w:val="00441860"/>
    <w:rsid w:val="00443C7D"/>
    <w:rsid w:val="00446874"/>
    <w:rsid w:val="0045018D"/>
    <w:rsid w:val="004526EB"/>
    <w:rsid w:val="00483AE1"/>
    <w:rsid w:val="004847AB"/>
    <w:rsid w:val="00484CBF"/>
    <w:rsid w:val="004867EA"/>
    <w:rsid w:val="00487AF4"/>
    <w:rsid w:val="004910B0"/>
    <w:rsid w:val="00497B53"/>
    <w:rsid w:val="004A0952"/>
    <w:rsid w:val="004A177B"/>
    <w:rsid w:val="004A305C"/>
    <w:rsid w:val="004A5503"/>
    <w:rsid w:val="004C32A6"/>
    <w:rsid w:val="004F56C7"/>
    <w:rsid w:val="005007BE"/>
    <w:rsid w:val="005015CA"/>
    <w:rsid w:val="0050461B"/>
    <w:rsid w:val="00514989"/>
    <w:rsid w:val="00515B2B"/>
    <w:rsid w:val="005160D7"/>
    <w:rsid w:val="00526FD5"/>
    <w:rsid w:val="00531B32"/>
    <w:rsid w:val="005407B6"/>
    <w:rsid w:val="00541B9E"/>
    <w:rsid w:val="00547A09"/>
    <w:rsid w:val="0055480D"/>
    <w:rsid w:val="0056106C"/>
    <w:rsid w:val="005673ED"/>
    <w:rsid w:val="005708D0"/>
    <w:rsid w:val="0057191E"/>
    <w:rsid w:val="005912DA"/>
    <w:rsid w:val="00594E6D"/>
    <w:rsid w:val="005A60F3"/>
    <w:rsid w:val="005B1C4A"/>
    <w:rsid w:val="005B3D4C"/>
    <w:rsid w:val="005B6DA2"/>
    <w:rsid w:val="005B71B7"/>
    <w:rsid w:val="005C0BCF"/>
    <w:rsid w:val="005C2509"/>
    <w:rsid w:val="005C745E"/>
    <w:rsid w:val="005C753B"/>
    <w:rsid w:val="005D410E"/>
    <w:rsid w:val="005E5BD1"/>
    <w:rsid w:val="005E5F63"/>
    <w:rsid w:val="005F23E4"/>
    <w:rsid w:val="0060007E"/>
    <w:rsid w:val="006056AF"/>
    <w:rsid w:val="00610B9F"/>
    <w:rsid w:val="00613DB4"/>
    <w:rsid w:val="00615A62"/>
    <w:rsid w:val="00621CBE"/>
    <w:rsid w:val="006272DC"/>
    <w:rsid w:val="0063002B"/>
    <w:rsid w:val="00630968"/>
    <w:rsid w:val="00631C70"/>
    <w:rsid w:val="0063309B"/>
    <w:rsid w:val="0063332E"/>
    <w:rsid w:val="006414B8"/>
    <w:rsid w:val="006432EE"/>
    <w:rsid w:val="00660A49"/>
    <w:rsid w:val="006654B6"/>
    <w:rsid w:val="00676ACF"/>
    <w:rsid w:val="00691A29"/>
    <w:rsid w:val="006A07E8"/>
    <w:rsid w:val="006A7249"/>
    <w:rsid w:val="006B7509"/>
    <w:rsid w:val="006C20A2"/>
    <w:rsid w:val="006D20B1"/>
    <w:rsid w:val="006D6E74"/>
    <w:rsid w:val="006E37D9"/>
    <w:rsid w:val="006E3BDD"/>
    <w:rsid w:val="006E7B91"/>
    <w:rsid w:val="006F470F"/>
    <w:rsid w:val="006F58BE"/>
    <w:rsid w:val="00711CD0"/>
    <w:rsid w:val="00713219"/>
    <w:rsid w:val="00716418"/>
    <w:rsid w:val="00716C58"/>
    <w:rsid w:val="007277C8"/>
    <w:rsid w:val="00744062"/>
    <w:rsid w:val="00746FB8"/>
    <w:rsid w:val="00747C12"/>
    <w:rsid w:val="00760BCF"/>
    <w:rsid w:val="0077284D"/>
    <w:rsid w:val="00775024"/>
    <w:rsid w:val="00781681"/>
    <w:rsid w:val="00785BB5"/>
    <w:rsid w:val="00787784"/>
    <w:rsid w:val="00791EFC"/>
    <w:rsid w:val="007B7852"/>
    <w:rsid w:val="007C061B"/>
    <w:rsid w:val="007C0730"/>
    <w:rsid w:val="007C25A6"/>
    <w:rsid w:val="007C346E"/>
    <w:rsid w:val="007E18CE"/>
    <w:rsid w:val="007E237C"/>
    <w:rsid w:val="007F34F2"/>
    <w:rsid w:val="007F40C1"/>
    <w:rsid w:val="007F43CB"/>
    <w:rsid w:val="007F5A2B"/>
    <w:rsid w:val="008006F8"/>
    <w:rsid w:val="00810948"/>
    <w:rsid w:val="00831950"/>
    <w:rsid w:val="00833F35"/>
    <w:rsid w:val="008464FB"/>
    <w:rsid w:val="008569FB"/>
    <w:rsid w:val="00883001"/>
    <w:rsid w:val="008857C7"/>
    <w:rsid w:val="0089102F"/>
    <w:rsid w:val="00896499"/>
    <w:rsid w:val="008A5BCC"/>
    <w:rsid w:val="008A689F"/>
    <w:rsid w:val="008B6200"/>
    <w:rsid w:val="008C2AC2"/>
    <w:rsid w:val="008C5714"/>
    <w:rsid w:val="008C65FE"/>
    <w:rsid w:val="008D08DA"/>
    <w:rsid w:val="008E10F2"/>
    <w:rsid w:val="008E1EFD"/>
    <w:rsid w:val="00907285"/>
    <w:rsid w:val="009241BA"/>
    <w:rsid w:val="00950196"/>
    <w:rsid w:val="00951A0E"/>
    <w:rsid w:val="00953BC5"/>
    <w:rsid w:val="00955285"/>
    <w:rsid w:val="00957D0A"/>
    <w:rsid w:val="00960F67"/>
    <w:rsid w:val="00974AB7"/>
    <w:rsid w:val="00976064"/>
    <w:rsid w:val="009873EA"/>
    <w:rsid w:val="009A2D9D"/>
    <w:rsid w:val="009B41CE"/>
    <w:rsid w:val="009B7D43"/>
    <w:rsid w:val="009C3FCD"/>
    <w:rsid w:val="009C4343"/>
    <w:rsid w:val="009C4869"/>
    <w:rsid w:val="009C7405"/>
    <w:rsid w:val="009E63F0"/>
    <w:rsid w:val="009F7D14"/>
    <w:rsid w:val="00A1551B"/>
    <w:rsid w:val="00A23CCE"/>
    <w:rsid w:val="00A43DEF"/>
    <w:rsid w:val="00A53FC6"/>
    <w:rsid w:val="00A60651"/>
    <w:rsid w:val="00A62A1E"/>
    <w:rsid w:val="00A75690"/>
    <w:rsid w:val="00AA0958"/>
    <w:rsid w:val="00AA1A01"/>
    <w:rsid w:val="00AA2DE5"/>
    <w:rsid w:val="00AB2EEE"/>
    <w:rsid w:val="00AB6D96"/>
    <w:rsid w:val="00AC699B"/>
    <w:rsid w:val="00AD17FC"/>
    <w:rsid w:val="00AE50B5"/>
    <w:rsid w:val="00B152AD"/>
    <w:rsid w:val="00B1570C"/>
    <w:rsid w:val="00B31E2A"/>
    <w:rsid w:val="00B45078"/>
    <w:rsid w:val="00B5114C"/>
    <w:rsid w:val="00B62054"/>
    <w:rsid w:val="00B64577"/>
    <w:rsid w:val="00B82684"/>
    <w:rsid w:val="00B96188"/>
    <w:rsid w:val="00BA317C"/>
    <w:rsid w:val="00BB5214"/>
    <w:rsid w:val="00BC3A78"/>
    <w:rsid w:val="00BC60D2"/>
    <w:rsid w:val="00BF34D6"/>
    <w:rsid w:val="00BF6099"/>
    <w:rsid w:val="00BF78E8"/>
    <w:rsid w:val="00C02584"/>
    <w:rsid w:val="00C050B1"/>
    <w:rsid w:val="00C05304"/>
    <w:rsid w:val="00C121FF"/>
    <w:rsid w:val="00C12231"/>
    <w:rsid w:val="00C26BA4"/>
    <w:rsid w:val="00C41C4C"/>
    <w:rsid w:val="00C44523"/>
    <w:rsid w:val="00C52A0D"/>
    <w:rsid w:val="00C61E9F"/>
    <w:rsid w:val="00C66558"/>
    <w:rsid w:val="00C734D1"/>
    <w:rsid w:val="00C85E00"/>
    <w:rsid w:val="00C940E8"/>
    <w:rsid w:val="00C9563C"/>
    <w:rsid w:val="00CA1486"/>
    <w:rsid w:val="00CA391E"/>
    <w:rsid w:val="00CA6613"/>
    <w:rsid w:val="00CA7CAF"/>
    <w:rsid w:val="00CB271E"/>
    <w:rsid w:val="00CB66B9"/>
    <w:rsid w:val="00CC389F"/>
    <w:rsid w:val="00CC7677"/>
    <w:rsid w:val="00CD0F34"/>
    <w:rsid w:val="00CD461C"/>
    <w:rsid w:val="00CD4792"/>
    <w:rsid w:val="00CD6E1F"/>
    <w:rsid w:val="00CE5783"/>
    <w:rsid w:val="00CE6D72"/>
    <w:rsid w:val="00CF0044"/>
    <w:rsid w:val="00CF72C3"/>
    <w:rsid w:val="00D01757"/>
    <w:rsid w:val="00D103AD"/>
    <w:rsid w:val="00D21FE2"/>
    <w:rsid w:val="00D22147"/>
    <w:rsid w:val="00D322EE"/>
    <w:rsid w:val="00D3596C"/>
    <w:rsid w:val="00D45F40"/>
    <w:rsid w:val="00D47C46"/>
    <w:rsid w:val="00D504C5"/>
    <w:rsid w:val="00D705BD"/>
    <w:rsid w:val="00D75D07"/>
    <w:rsid w:val="00D77566"/>
    <w:rsid w:val="00D777E1"/>
    <w:rsid w:val="00D94985"/>
    <w:rsid w:val="00DA500E"/>
    <w:rsid w:val="00DA791A"/>
    <w:rsid w:val="00DB3A43"/>
    <w:rsid w:val="00DB4B33"/>
    <w:rsid w:val="00DB64AD"/>
    <w:rsid w:val="00DC2EA0"/>
    <w:rsid w:val="00DC5A92"/>
    <w:rsid w:val="00DD4290"/>
    <w:rsid w:val="00DD7A1A"/>
    <w:rsid w:val="00DE4762"/>
    <w:rsid w:val="00DE4816"/>
    <w:rsid w:val="00DE7C59"/>
    <w:rsid w:val="00DF48C5"/>
    <w:rsid w:val="00DF4A91"/>
    <w:rsid w:val="00DF75A4"/>
    <w:rsid w:val="00E015B7"/>
    <w:rsid w:val="00E03893"/>
    <w:rsid w:val="00E2001A"/>
    <w:rsid w:val="00E33AE2"/>
    <w:rsid w:val="00E33F08"/>
    <w:rsid w:val="00E377E2"/>
    <w:rsid w:val="00E37DA3"/>
    <w:rsid w:val="00E411B3"/>
    <w:rsid w:val="00E4625D"/>
    <w:rsid w:val="00E614B5"/>
    <w:rsid w:val="00E67E7B"/>
    <w:rsid w:val="00E74C26"/>
    <w:rsid w:val="00E83FF0"/>
    <w:rsid w:val="00E85684"/>
    <w:rsid w:val="00E90DB0"/>
    <w:rsid w:val="00EA16B5"/>
    <w:rsid w:val="00EA6937"/>
    <w:rsid w:val="00EA760C"/>
    <w:rsid w:val="00EB48BE"/>
    <w:rsid w:val="00ED0FDB"/>
    <w:rsid w:val="00EE16F4"/>
    <w:rsid w:val="00EE3AB9"/>
    <w:rsid w:val="00EF1D3E"/>
    <w:rsid w:val="00EF2C07"/>
    <w:rsid w:val="00EF3D87"/>
    <w:rsid w:val="00F00557"/>
    <w:rsid w:val="00F016B1"/>
    <w:rsid w:val="00F01E70"/>
    <w:rsid w:val="00F03F1F"/>
    <w:rsid w:val="00F1523B"/>
    <w:rsid w:val="00F17A2E"/>
    <w:rsid w:val="00F20A0B"/>
    <w:rsid w:val="00F2159F"/>
    <w:rsid w:val="00F23FE8"/>
    <w:rsid w:val="00F2411C"/>
    <w:rsid w:val="00F26008"/>
    <w:rsid w:val="00F315BC"/>
    <w:rsid w:val="00F441E0"/>
    <w:rsid w:val="00F50FBD"/>
    <w:rsid w:val="00F6041E"/>
    <w:rsid w:val="00F64829"/>
    <w:rsid w:val="00F649C8"/>
    <w:rsid w:val="00F65626"/>
    <w:rsid w:val="00F72F0E"/>
    <w:rsid w:val="00F733D8"/>
    <w:rsid w:val="00F73832"/>
    <w:rsid w:val="00F741CB"/>
    <w:rsid w:val="00F742B7"/>
    <w:rsid w:val="00F86956"/>
    <w:rsid w:val="00F90BFB"/>
    <w:rsid w:val="00FA046F"/>
    <w:rsid w:val="00FB475F"/>
    <w:rsid w:val="00FB5B2F"/>
    <w:rsid w:val="00FB63D8"/>
    <w:rsid w:val="00FB7B0A"/>
    <w:rsid w:val="00FC414C"/>
    <w:rsid w:val="00FC5670"/>
    <w:rsid w:val="00FC70C4"/>
    <w:rsid w:val="00FD4040"/>
    <w:rsid w:val="00FD6824"/>
    <w:rsid w:val="00FD7D6B"/>
    <w:rsid w:val="00FE0A94"/>
    <w:rsid w:val="00FE0DF5"/>
    <w:rsid w:val="00FF14B9"/>
    <w:rsid w:val="00FF6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BC1902"/>
  <w14:defaultImageDpi w14:val="0"/>
  <w15:docId w15:val="{58E9362A-C4E4-47E5-A1E9-79648C8C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BBA"/>
    <w:pPr>
      <w:spacing w:after="0" w:line="240" w:lineRule="auto"/>
      <w:ind w:left="720"/>
    </w:pPr>
    <w:rPr>
      <w:rFonts w:ascii="Times New Roman" w:hAnsi="Times New Roman"/>
      <w:sz w:val="24"/>
      <w:szCs w:val="24"/>
    </w:rPr>
  </w:style>
  <w:style w:type="paragraph" w:styleId="Header">
    <w:name w:val="header"/>
    <w:basedOn w:val="Normal"/>
    <w:link w:val="HeaderChar"/>
    <w:uiPriority w:val="99"/>
    <w:unhideWhenUsed/>
    <w:rsid w:val="00181DC5"/>
    <w:pPr>
      <w:tabs>
        <w:tab w:val="center" w:pos="4680"/>
        <w:tab w:val="right" w:pos="9360"/>
      </w:tabs>
    </w:pPr>
  </w:style>
  <w:style w:type="character" w:customStyle="1" w:styleId="HeaderChar">
    <w:name w:val="Header Char"/>
    <w:basedOn w:val="DefaultParagraphFont"/>
    <w:link w:val="Header"/>
    <w:uiPriority w:val="99"/>
    <w:locked/>
    <w:rsid w:val="00181DC5"/>
    <w:rPr>
      <w:rFonts w:cs="Times New Roman"/>
      <w:lang w:val="x-none" w:eastAsia="en-US"/>
    </w:rPr>
  </w:style>
  <w:style w:type="paragraph" w:styleId="Footer">
    <w:name w:val="footer"/>
    <w:basedOn w:val="Normal"/>
    <w:link w:val="FooterChar"/>
    <w:uiPriority w:val="99"/>
    <w:unhideWhenUsed/>
    <w:rsid w:val="00181DC5"/>
    <w:pPr>
      <w:tabs>
        <w:tab w:val="center" w:pos="4680"/>
        <w:tab w:val="right" w:pos="9360"/>
      </w:tabs>
    </w:pPr>
  </w:style>
  <w:style w:type="character" w:customStyle="1" w:styleId="FooterChar">
    <w:name w:val="Footer Char"/>
    <w:basedOn w:val="DefaultParagraphFont"/>
    <w:link w:val="Footer"/>
    <w:uiPriority w:val="99"/>
    <w:locked/>
    <w:rsid w:val="00181DC5"/>
    <w:rPr>
      <w:rFonts w:cs="Times New Roman"/>
      <w:lang w:val="x-none" w:eastAsia="en-US"/>
    </w:rPr>
  </w:style>
  <w:style w:type="character" w:styleId="Hyperlink">
    <w:name w:val="Hyperlink"/>
    <w:basedOn w:val="DefaultParagraphFont"/>
    <w:uiPriority w:val="99"/>
    <w:unhideWhenUsed/>
    <w:rsid w:val="00610B9F"/>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610B9F"/>
    <w:rPr>
      <w:rFonts w:cs="Times New Roman"/>
      <w:color w:val="605E5C"/>
      <w:shd w:val="clear" w:color="auto" w:fill="E1DFDD"/>
    </w:rPr>
  </w:style>
  <w:style w:type="paragraph" w:styleId="FootnoteText">
    <w:name w:val="footnote text"/>
    <w:basedOn w:val="Normal"/>
    <w:link w:val="FootnoteTextChar"/>
    <w:uiPriority w:val="99"/>
    <w:rsid w:val="00EE3AB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EE3AB9"/>
    <w:rPr>
      <w:rFonts w:ascii="Times New Roman" w:hAnsi="Times New Roman" w:cs="Times New Roman"/>
      <w:sz w:val="20"/>
      <w:szCs w:val="20"/>
    </w:rPr>
  </w:style>
  <w:style w:type="character" w:styleId="FootnoteReference">
    <w:name w:val="footnote reference"/>
    <w:basedOn w:val="DefaultParagraphFont"/>
    <w:uiPriority w:val="99"/>
    <w:rsid w:val="00EE3AB9"/>
    <w:rPr>
      <w:rFonts w:cs="Times New Roman"/>
      <w:vertAlign w:val="superscript"/>
    </w:rPr>
  </w:style>
  <w:style w:type="paragraph" w:styleId="NormalWeb">
    <w:name w:val="Normal (Web)"/>
    <w:basedOn w:val="Normal"/>
    <w:uiPriority w:val="99"/>
    <w:unhideWhenUsed/>
    <w:rsid w:val="00EE3AB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0E3697"/>
  </w:style>
  <w:style w:type="paragraph" w:styleId="BalloonText">
    <w:name w:val="Balloon Text"/>
    <w:basedOn w:val="Normal"/>
    <w:link w:val="BalloonTextChar"/>
    <w:uiPriority w:val="99"/>
    <w:semiHidden/>
    <w:unhideWhenUsed/>
    <w:rsid w:val="00076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28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7121">
      <w:bodyDiv w:val="1"/>
      <w:marLeft w:val="0"/>
      <w:marRight w:val="0"/>
      <w:marTop w:val="0"/>
      <w:marBottom w:val="0"/>
      <w:divBdr>
        <w:top w:val="none" w:sz="0" w:space="0" w:color="auto"/>
        <w:left w:val="none" w:sz="0" w:space="0" w:color="auto"/>
        <w:bottom w:val="none" w:sz="0" w:space="0" w:color="auto"/>
        <w:right w:val="none" w:sz="0" w:space="0" w:color="auto"/>
      </w:divBdr>
    </w:div>
    <w:div w:id="19731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19</Pages>
  <Words>5175</Words>
  <Characters>29499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 family</dc:creator>
  <cp:keywords/>
  <dc:description/>
  <cp:lastModifiedBy>Boone Mark Jeremiah</cp:lastModifiedBy>
  <cp:revision>294</cp:revision>
  <dcterms:created xsi:type="dcterms:W3CDTF">2019-02-04T09:39:00Z</dcterms:created>
  <dcterms:modified xsi:type="dcterms:W3CDTF">2022-07-06T00:50:00Z</dcterms:modified>
</cp:coreProperties>
</file>