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AC2F" w14:textId="60F6AF0D" w:rsidR="00A73751" w:rsidRDefault="00A73751" w:rsidP="00A73751">
      <w:r>
        <w:t xml:space="preserve">Review of Ian Stoner and Jason </w:t>
      </w:r>
      <w:proofErr w:type="spellStart"/>
      <w:r>
        <w:t>Swartwood’s</w:t>
      </w:r>
      <w:proofErr w:type="spellEnd"/>
      <w:r>
        <w:t xml:space="preserve"> </w:t>
      </w:r>
      <w:r w:rsidRPr="00A73751">
        <w:rPr>
          <w:i/>
          <w:iCs/>
        </w:rPr>
        <w:t>Doing Practical Ethics</w:t>
      </w:r>
    </w:p>
    <w:p w14:paraId="1653878A" w14:textId="77777777" w:rsidR="00A73751" w:rsidRPr="00A73751" w:rsidRDefault="00A73751" w:rsidP="00725284">
      <w:pPr>
        <w:jc w:val="left"/>
      </w:pPr>
    </w:p>
    <w:p w14:paraId="00671E22" w14:textId="57CAA1EB" w:rsidR="004E2C1C" w:rsidRDefault="00867637" w:rsidP="00725284">
      <w:pPr>
        <w:jc w:val="left"/>
      </w:pPr>
      <w:r w:rsidRPr="00867637">
        <w:rPr>
          <w:i/>
          <w:iCs/>
        </w:rPr>
        <w:t>Doing Practical Ethics</w:t>
      </w:r>
      <w:r>
        <w:t>.</w:t>
      </w:r>
      <w:r w:rsidR="00725284">
        <w:t xml:space="preserve"> By </w:t>
      </w:r>
      <w:r w:rsidR="00725284">
        <w:t xml:space="preserve">Ian Stoner and Jason </w:t>
      </w:r>
      <w:proofErr w:type="spellStart"/>
      <w:r w:rsidR="00725284">
        <w:t>Swartwood</w:t>
      </w:r>
      <w:proofErr w:type="spellEnd"/>
      <w:r w:rsidR="00725284">
        <w:t xml:space="preserve">. </w:t>
      </w:r>
      <w:r>
        <w:t xml:space="preserve">Oxford: Oxford University Press, 2021. </w:t>
      </w:r>
      <w:r w:rsidR="00725284">
        <w:t xml:space="preserve">256 pages. </w:t>
      </w:r>
      <w:proofErr w:type="gramStart"/>
      <w:r>
        <w:t>$</w:t>
      </w:r>
      <w:proofErr w:type="gramEnd"/>
      <w:r>
        <w:t>39.95</w:t>
      </w:r>
      <w:r w:rsidR="00725284">
        <w:t>.</w:t>
      </w:r>
    </w:p>
    <w:p w14:paraId="3D101AF0" w14:textId="2DE63371" w:rsidR="00867637" w:rsidRDefault="00867637" w:rsidP="00867637">
      <w:pPr>
        <w:jc w:val="both"/>
      </w:pPr>
    </w:p>
    <w:p w14:paraId="2384FE4A" w14:textId="00B2C779" w:rsidR="00F12D7D" w:rsidRDefault="00867637" w:rsidP="00056EAB">
      <w:pPr>
        <w:jc w:val="left"/>
      </w:pPr>
      <w:r>
        <w:t xml:space="preserve">Ian </w:t>
      </w:r>
      <w:r w:rsidR="00056EAB">
        <w:t xml:space="preserve">Stoner </w:t>
      </w:r>
      <w:r>
        <w:t xml:space="preserve">and Jason </w:t>
      </w:r>
      <w:proofErr w:type="spellStart"/>
      <w:r>
        <w:t>Swartwood’s</w:t>
      </w:r>
      <w:proofErr w:type="spellEnd"/>
      <w:r w:rsidR="00056EAB">
        <w:t xml:space="preserve"> </w:t>
      </w:r>
      <w:r w:rsidRPr="00867637">
        <w:rPr>
          <w:i/>
          <w:iCs/>
        </w:rPr>
        <w:t>Doing Practical Ethics</w:t>
      </w:r>
      <w:r>
        <w:t xml:space="preserve"> </w:t>
      </w:r>
      <w:r w:rsidR="00A17FE5">
        <w:t>is an exceptional</w:t>
      </w:r>
      <w:r w:rsidR="00D04468">
        <w:t>, skills-based</w:t>
      </w:r>
      <w:r w:rsidR="00A17FE5">
        <w:t xml:space="preserve"> </w:t>
      </w:r>
      <w:r w:rsidR="00056EAB">
        <w:t>introduc</w:t>
      </w:r>
      <w:r w:rsidR="00A17FE5">
        <w:t>tion</w:t>
      </w:r>
      <w:r w:rsidR="00056EAB">
        <w:t xml:space="preserve"> </w:t>
      </w:r>
      <w:r w:rsidR="003D07E3">
        <w:t>to</w:t>
      </w:r>
      <w:r w:rsidR="00056EAB">
        <w:t xml:space="preserve"> </w:t>
      </w:r>
      <w:r>
        <w:t>critical thinking</w:t>
      </w:r>
      <w:r w:rsidR="00056EAB">
        <w:t xml:space="preserve"> </w:t>
      </w:r>
      <w:r>
        <w:t>in applied ethics</w:t>
      </w:r>
      <w:r w:rsidR="00056EAB">
        <w:t xml:space="preserve">. </w:t>
      </w:r>
      <w:r w:rsidR="00E148C8">
        <w:t>Stoner</w:t>
      </w:r>
      <w:r w:rsidR="00441DC3">
        <w:t xml:space="preserve"> and </w:t>
      </w:r>
      <w:proofErr w:type="spellStart"/>
      <w:r w:rsidR="00441DC3">
        <w:t>Swartwood</w:t>
      </w:r>
      <w:proofErr w:type="spellEnd"/>
      <w:r w:rsidR="00441DC3">
        <w:t xml:space="preserve"> are</w:t>
      </w:r>
      <w:r w:rsidR="00D51B0D">
        <w:t xml:space="preserve"> </w:t>
      </w:r>
      <w:r w:rsidR="00F12D7D">
        <w:t>i</w:t>
      </w:r>
      <w:r w:rsidR="00D51B0D">
        <w:t>nstructor</w:t>
      </w:r>
      <w:r w:rsidR="00441DC3">
        <w:t>s</w:t>
      </w:r>
      <w:r w:rsidR="00D51B0D">
        <w:t xml:space="preserve"> at Saint Paul College</w:t>
      </w:r>
      <w:r w:rsidR="00D04468">
        <w:t xml:space="preserve"> with</w:t>
      </w:r>
      <w:r w:rsidR="00D51B0D">
        <w:t xml:space="preserve"> an extensive background in teaching applied ethics</w:t>
      </w:r>
      <w:r w:rsidR="00441DC3">
        <w:t xml:space="preserve"> and informal logic. The</w:t>
      </w:r>
      <w:r w:rsidR="00F12D7D">
        <w:t>ir</w:t>
      </w:r>
      <w:r w:rsidR="00441DC3">
        <w:t xml:space="preserve"> </w:t>
      </w:r>
      <w:r w:rsidR="00E148C8">
        <w:t>book is a</w:t>
      </w:r>
      <w:r w:rsidR="009E4F75">
        <w:t xml:space="preserve"> </w:t>
      </w:r>
      <w:r w:rsidR="00E148C8">
        <w:t>primer</w:t>
      </w:r>
      <w:r w:rsidR="00F12D7D">
        <w:t xml:space="preserve"> </w:t>
      </w:r>
      <w:r w:rsidR="009E4F75">
        <w:t>on</w:t>
      </w:r>
      <w:r w:rsidR="00F12D7D">
        <w:t xml:space="preserve"> analyzing, evaluating, and developing ethical arguments</w:t>
      </w:r>
      <w:r w:rsidR="009E4F75">
        <w:t>,</w:t>
      </w:r>
      <w:r w:rsidR="00D04468">
        <w:t xml:space="preserve"> where they</w:t>
      </w:r>
      <w:r w:rsidR="009E4F75">
        <w:t xml:space="preserve"> provid</w:t>
      </w:r>
      <w:r w:rsidR="00D04468">
        <w:t>e</w:t>
      </w:r>
      <w:r w:rsidR="009E4F75">
        <w:t xml:space="preserve"> numerous </w:t>
      </w:r>
      <w:r w:rsidR="0021024D">
        <w:t>demonstration</w:t>
      </w:r>
      <w:r w:rsidR="009E4F75">
        <w:t xml:space="preserve"> questions with answers, along with</w:t>
      </w:r>
      <w:r w:rsidR="00600B03">
        <w:t xml:space="preserve"> </w:t>
      </w:r>
      <w:r w:rsidR="0021024D">
        <w:t>practice</w:t>
      </w:r>
      <w:r w:rsidR="009E4F75">
        <w:t xml:space="preserve"> </w:t>
      </w:r>
      <w:r w:rsidR="00441DC3">
        <w:t>problems</w:t>
      </w:r>
      <w:r w:rsidR="009E4F75">
        <w:t xml:space="preserve"> without answers</w:t>
      </w:r>
      <w:r w:rsidR="00DA53DE">
        <w:t xml:space="preserve">, </w:t>
      </w:r>
      <w:r w:rsidR="00D04468">
        <w:t>used to</w:t>
      </w:r>
      <w:r w:rsidR="0021024D">
        <w:t xml:space="preserve"> build component logic skills, to</w:t>
      </w:r>
      <w:r w:rsidR="00D04468">
        <w:t xml:space="preserve"> </w:t>
      </w:r>
      <w:r w:rsidR="003D07E3">
        <w:t>habit</w:t>
      </w:r>
      <w:r w:rsidR="00D04468">
        <w:t>uate students to putting arguments in standard form</w:t>
      </w:r>
      <w:r w:rsidR="00DA53DE">
        <w:t xml:space="preserve"> and </w:t>
      </w:r>
      <w:r w:rsidR="00600B03">
        <w:t>thinking critically about the premises</w:t>
      </w:r>
      <w:r w:rsidR="00F12D7D">
        <w:t>.</w:t>
      </w:r>
      <w:r w:rsidR="00A44529">
        <w:t xml:space="preserve"> Other textbooks of this kind are lengthy</w:t>
      </w:r>
      <w:r w:rsidR="0052594E">
        <w:t>,</w:t>
      </w:r>
      <w:r w:rsidR="00A44529">
        <w:t xml:space="preserve"> expensive</w:t>
      </w:r>
      <w:r w:rsidR="0052594E">
        <w:t>,</w:t>
      </w:r>
      <w:r w:rsidR="003D07E3">
        <w:t xml:space="preserve"> </w:t>
      </w:r>
      <w:r w:rsidR="00D04468">
        <w:t>and include</w:t>
      </w:r>
      <w:r w:rsidR="00A44529">
        <w:t xml:space="preserve"> an anthology. </w:t>
      </w:r>
      <w:r w:rsidR="00A44529" w:rsidRPr="00A44529">
        <w:rPr>
          <w:i/>
          <w:iCs/>
        </w:rPr>
        <w:t>Doing Practical Ethics</w:t>
      </w:r>
      <w:r w:rsidR="00A44529">
        <w:t>, however, is brief, easy to read,</w:t>
      </w:r>
      <w:r w:rsidR="00044234">
        <w:t xml:space="preserve"> inexpensive,</w:t>
      </w:r>
      <w:r w:rsidR="00A44529">
        <w:t xml:space="preserve"> and does not contain preselected readings</w:t>
      </w:r>
      <w:r w:rsidR="00044234">
        <w:t>. Th</w:t>
      </w:r>
      <w:r w:rsidR="00A73751">
        <w:t>ese features</w:t>
      </w:r>
      <w:r w:rsidR="00044234">
        <w:t xml:space="preserve"> make the skills-based book a useful addition for any course on </w:t>
      </w:r>
      <w:r w:rsidR="009E4F75">
        <w:t>normative questions or, even, informal logic</w:t>
      </w:r>
      <w:r w:rsidR="00044234">
        <w:t>.</w:t>
      </w:r>
    </w:p>
    <w:p w14:paraId="10F6FC39" w14:textId="77777777" w:rsidR="00F12D7D" w:rsidRDefault="00F12D7D" w:rsidP="00056EAB">
      <w:pPr>
        <w:jc w:val="left"/>
      </w:pPr>
    </w:p>
    <w:p w14:paraId="476905C3" w14:textId="77777777" w:rsidR="00480C4B" w:rsidRDefault="00D04468" w:rsidP="00056EAB">
      <w:pPr>
        <w:jc w:val="left"/>
      </w:pPr>
      <w:r>
        <w:t xml:space="preserve">The </w:t>
      </w:r>
      <w:r w:rsidR="00F12D7D">
        <w:t xml:space="preserve">book </w:t>
      </w:r>
      <w:r w:rsidR="00044234">
        <w:t xml:space="preserve">has four main </w:t>
      </w:r>
      <w:r w:rsidR="00466AE1">
        <w:t>sections</w:t>
      </w:r>
      <w:r>
        <w:t xml:space="preserve"> that can be </w:t>
      </w:r>
      <w:r w:rsidR="0021024D">
        <w:t>used</w:t>
      </w:r>
      <w:r w:rsidR="0052594E">
        <w:t xml:space="preserve"> in any order</w:t>
      </w:r>
      <w:r>
        <w:t xml:space="preserve"> with a few exceptions</w:t>
      </w:r>
      <w:r w:rsidR="00044234">
        <w:t xml:space="preserve">. </w:t>
      </w:r>
      <w:r w:rsidR="003D07E3">
        <w:t>In the f</w:t>
      </w:r>
      <w:r w:rsidR="00044234">
        <w:t>irst, we get</w:t>
      </w:r>
      <w:r w:rsidR="00F12D7D">
        <w:t xml:space="preserve"> a</w:t>
      </w:r>
      <w:r w:rsidR="00A73751">
        <w:t xml:space="preserve"> </w:t>
      </w:r>
      <w:r w:rsidR="00F12D7D">
        <w:t>section</w:t>
      </w:r>
      <w:r w:rsidR="0052594E">
        <w:t xml:space="preserve"> </w:t>
      </w:r>
      <w:r w:rsidR="00BF69EE">
        <w:t>on</w:t>
      </w:r>
      <w:r w:rsidR="00F12D7D">
        <w:t xml:space="preserve"> basic skills</w:t>
      </w:r>
      <w:r w:rsidR="00044234">
        <w:t xml:space="preserve">. </w:t>
      </w:r>
      <w:r w:rsidR="00600B03">
        <w:t>C</w:t>
      </w:r>
      <w:r w:rsidR="00044234">
        <w:t>hapter</w:t>
      </w:r>
      <w:r w:rsidR="00600B03">
        <w:t xml:space="preserve"> </w:t>
      </w:r>
      <w:r w:rsidR="00616B4F">
        <w:t>O</w:t>
      </w:r>
      <w:r w:rsidR="00600B03">
        <w:t>ne</w:t>
      </w:r>
      <w:r w:rsidR="0021024D">
        <w:t xml:space="preserve"> aims to</w:t>
      </w:r>
      <w:r w:rsidR="00044234">
        <w:t xml:space="preserve"> </w:t>
      </w:r>
      <w:r w:rsidR="00BF69EE">
        <w:t xml:space="preserve">develop the student’s </w:t>
      </w:r>
      <w:r>
        <w:t xml:space="preserve">ability </w:t>
      </w:r>
      <w:r w:rsidR="00BF69EE">
        <w:t>to</w:t>
      </w:r>
      <w:r w:rsidR="00E12BEC">
        <w:t xml:space="preserve"> distinguish between moral and descriptive</w:t>
      </w:r>
      <w:r w:rsidR="00DE024E">
        <w:t xml:space="preserve"> arguments</w:t>
      </w:r>
      <w:r w:rsidR="00E12BEC">
        <w:t xml:space="preserve">. </w:t>
      </w:r>
      <w:r w:rsidR="00616B4F">
        <w:t>Chapters Two and Three</w:t>
      </w:r>
      <w:r w:rsidR="00E12BEC">
        <w:t xml:space="preserve"> build the ethicist’s toolset by developing the students use</w:t>
      </w:r>
      <w:r w:rsidR="00DE024E">
        <w:t xml:space="preserve"> practical and fanciful illustrative examples</w:t>
      </w:r>
      <w:r w:rsidR="00DE024E">
        <w:t xml:space="preserve"> an</w:t>
      </w:r>
      <w:r w:rsidR="0021024D">
        <w:t xml:space="preserve">d provides </w:t>
      </w:r>
      <w:r w:rsidR="00DE024E">
        <w:t>guid</w:t>
      </w:r>
      <w:r w:rsidR="004A0931">
        <w:t>ance</w:t>
      </w:r>
      <w:r w:rsidR="00DE024E">
        <w:t xml:space="preserve"> </w:t>
      </w:r>
      <w:r w:rsidR="004A0931">
        <w:t>on</w:t>
      </w:r>
      <w:r w:rsidR="00DE024E">
        <w:t xml:space="preserve"> us</w:t>
      </w:r>
      <w:r w:rsidR="0021024D">
        <w:t>e of</w:t>
      </w:r>
      <w:r w:rsidR="00DE024E">
        <w:t xml:space="preserve"> </w:t>
      </w:r>
      <w:r w:rsidR="00E12BEC">
        <w:t>counterexamples.</w:t>
      </w:r>
      <w:r w:rsidR="00BF69EE">
        <w:t xml:space="preserve"> </w:t>
      </w:r>
      <w:r w:rsidR="00616B4F">
        <w:t>Chapter Four</w:t>
      </w:r>
      <w:r w:rsidR="00C93006">
        <w:t xml:space="preserve">, however, is key; it </w:t>
      </w:r>
      <w:r w:rsidR="0021024D">
        <w:t>targets</w:t>
      </w:r>
      <w:r w:rsidR="00C93006">
        <w:t xml:space="preserve"> condensing and deriving premises and conclusions from philosophical pros</w:t>
      </w:r>
      <w:r w:rsidR="004A0931">
        <w:t>e</w:t>
      </w:r>
      <w:r w:rsidR="00C93006">
        <w:t xml:space="preserve"> and</w:t>
      </w:r>
      <w:r w:rsidR="00A44529">
        <w:t xml:space="preserve"> </w:t>
      </w:r>
      <w:r w:rsidR="00AF18A3">
        <w:t>presenting</w:t>
      </w:r>
      <w:r w:rsidR="00C93006">
        <w:t xml:space="preserve"> the content</w:t>
      </w:r>
      <w:r w:rsidR="00A44529">
        <w:t xml:space="preserve"> in standard form</w:t>
      </w:r>
      <w:r w:rsidR="00044234">
        <w:t>.</w:t>
      </w:r>
    </w:p>
    <w:p w14:paraId="0B58B1DF" w14:textId="77777777" w:rsidR="00480C4B" w:rsidRDefault="00480C4B" w:rsidP="00056EAB">
      <w:pPr>
        <w:jc w:val="left"/>
      </w:pPr>
    </w:p>
    <w:p w14:paraId="002BB087" w14:textId="18C7F64D" w:rsidR="00541AC2" w:rsidRDefault="00466AE1" w:rsidP="00056EAB">
      <w:pPr>
        <w:jc w:val="left"/>
      </w:pPr>
      <w:r>
        <w:t xml:space="preserve">The second section </w:t>
      </w:r>
      <w:r w:rsidR="00C93006">
        <w:t xml:space="preserve">of </w:t>
      </w:r>
      <w:r w:rsidR="00C93006" w:rsidRPr="00C93006">
        <w:rPr>
          <w:i/>
          <w:iCs/>
        </w:rPr>
        <w:t>Doing Practical Ethics</w:t>
      </w:r>
      <w:r w:rsidR="00C93006">
        <w:t xml:space="preserve"> </w:t>
      </w:r>
      <w:r>
        <w:t>turns to</w:t>
      </w:r>
      <w:r w:rsidR="00A73751">
        <w:t xml:space="preserve"> </w:t>
      </w:r>
      <w:r w:rsidR="00AF18A3">
        <w:t>A</w:t>
      </w:r>
      <w:r>
        <w:t xml:space="preserve">rgument from </w:t>
      </w:r>
      <w:r w:rsidR="00AF18A3">
        <w:t>P</w:t>
      </w:r>
      <w:r>
        <w:t>rinciple</w:t>
      </w:r>
      <w:r w:rsidR="00AF18A3">
        <w:t xml:space="preserve">. </w:t>
      </w:r>
      <w:r>
        <w:t xml:space="preserve">Chapter </w:t>
      </w:r>
      <w:r w:rsidR="00616B4F">
        <w:t>F</w:t>
      </w:r>
      <w:r>
        <w:t xml:space="preserve">ive </w:t>
      </w:r>
      <w:r w:rsidR="00480C4B">
        <w:t>introduces basic skills of</w:t>
      </w:r>
      <w:r>
        <w:t xml:space="preserve"> analyzing</w:t>
      </w:r>
      <w:r w:rsidR="00985ACD">
        <w:t xml:space="preserve"> </w:t>
      </w:r>
      <w:r w:rsidR="004A0931">
        <w:t>this argument form and presenting it in standard form</w:t>
      </w:r>
      <w:r>
        <w:t xml:space="preserve">. </w:t>
      </w:r>
      <w:r w:rsidR="00480C4B">
        <w:t xml:space="preserve">Stoner and </w:t>
      </w:r>
      <w:proofErr w:type="spellStart"/>
      <w:r w:rsidR="00480C4B">
        <w:t>Swartwood</w:t>
      </w:r>
      <w:proofErr w:type="spellEnd"/>
      <w:r>
        <w:t xml:space="preserve"> give a series of</w:t>
      </w:r>
      <w:r w:rsidR="00AF18A3">
        <w:t xml:space="preserve"> popular</w:t>
      </w:r>
      <w:r>
        <w:t xml:space="preserve"> examples</w:t>
      </w:r>
      <w:r w:rsidR="00985ACD">
        <w:t xml:space="preserve"> in the text, </w:t>
      </w:r>
      <w:r>
        <w:t>demonstrate sound reasoning</w:t>
      </w:r>
      <w:r w:rsidR="00985ACD">
        <w:t>, provid</w:t>
      </w:r>
      <w:r w:rsidR="00331CF1">
        <w:t xml:space="preserve">e </w:t>
      </w:r>
      <w:r>
        <w:t>solutions</w:t>
      </w:r>
      <w:r w:rsidR="00AF18A3">
        <w:t xml:space="preserve">, and </w:t>
      </w:r>
      <w:r w:rsidR="00985ACD">
        <w:t>highlight common mistakes</w:t>
      </w:r>
      <w:r>
        <w:t>,</w:t>
      </w:r>
      <w:r w:rsidR="00985ACD">
        <w:t xml:space="preserve"> which is followed by “demonstration” and “practice problem</w:t>
      </w:r>
      <w:r w:rsidR="00717470">
        <w:t>s</w:t>
      </w:r>
      <w:r w:rsidR="00985ACD">
        <w:t>”</w:t>
      </w:r>
      <w:r w:rsidR="00717470">
        <w:t xml:space="preserve"> at the end of the chapter.</w:t>
      </w:r>
      <w:r>
        <w:t xml:space="preserve"> </w:t>
      </w:r>
      <w:r w:rsidR="00331CF1">
        <w:t xml:space="preserve">The former provides questions (e.g., </w:t>
      </w:r>
      <w:r>
        <w:t xml:space="preserve">arguments with a </w:t>
      </w:r>
      <w:r w:rsidR="0097697D">
        <w:t xml:space="preserve">missing </w:t>
      </w:r>
      <w:r w:rsidR="00331CF1">
        <w:t>moral premise or conclusion)</w:t>
      </w:r>
      <w:r>
        <w:t xml:space="preserve"> </w:t>
      </w:r>
      <w:r w:rsidR="00331CF1">
        <w:t>with answers at the end of the chapter</w:t>
      </w:r>
      <w:r w:rsidR="00541AC2">
        <w:t xml:space="preserve">, </w:t>
      </w:r>
      <w:r w:rsidR="00717470">
        <w:t>useful for a student</w:t>
      </w:r>
      <w:r w:rsidR="00541AC2">
        <w:t xml:space="preserve"> </w:t>
      </w:r>
      <w:r w:rsidR="00717470">
        <w:t>to</w:t>
      </w:r>
      <w:r w:rsidR="00541AC2">
        <w:t xml:space="preserve"> check her work</w:t>
      </w:r>
      <w:r w:rsidR="00331CF1">
        <w:t>. The latter provides questions without answers</w:t>
      </w:r>
      <w:r w:rsidR="000E68E6">
        <w:t xml:space="preserve">, which are useful for in-class discussions, quizzes, or homework </w:t>
      </w:r>
      <w:r w:rsidR="00331CF1">
        <w:t>(</w:t>
      </w:r>
      <w:r w:rsidR="00717470">
        <w:t xml:space="preserve">for the instructor, </w:t>
      </w:r>
      <w:r w:rsidR="00AF18A3">
        <w:t xml:space="preserve">the </w:t>
      </w:r>
      <w:r w:rsidR="00331CF1">
        <w:t xml:space="preserve">answers are given in the </w:t>
      </w:r>
      <w:r w:rsidR="00331CF1" w:rsidRPr="00541AC2">
        <w:rPr>
          <w:i/>
          <w:iCs/>
        </w:rPr>
        <w:t>Instructor’s Manual</w:t>
      </w:r>
      <w:r w:rsidR="00331CF1">
        <w:t>).</w:t>
      </w:r>
      <w:r>
        <w:t xml:space="preserve"> </w:t>
      </w:r>
    </w:p>
    <w:p w14:paraId="0A04E463" w14:textId="77777777" w:rsidR="00541AC2" w:rsidRDefault="00541AC2" w:rsidP="00056EAB">
      <w:pPr>
        <w:jc w:val="left"/>
      </w:pPr>
    </w:p>
    <w:p w14:paraId="6FF27134" w14:textId="77045DEC" w:rsidR="00466AE1" w:rsidRDefault="00EA08EE" w:rsidP="00056EAB">
      <w:pPr>
        <w:jc w:val="left"/>
      </w:pPr>
      <w:r>
        <w:t xml:space="preserve">This </w:t>
      </w:r>
      <w:r w:rsidR="00717470">
        <w:t>content is</w:t>
      </w:r>
      <w:r>
        <w:t xml:space="preserve"> followed by a chapter on the evaluation of </w:t>
      </w:r>
      <w:r w:rsidR="00717470">
        <w:t>the A</w:t>
      </w:r>
      <w:r>
        <w:t xml:space="preserve">rguments from </w:t>
      </w:r>
      <w:r w:rsidR="00717470">
        <w:t>P</w:t>
      </w:r>
      <w:r>
        <w:t>rinciple</w:t>
      </w:r>
      <w:r w:rsidR="00717470">
        <w:t>,</w:t>
      </w:r>
      <w:r w:rsidR="00BC6602">
        <w:t xml:space="preserve"> </w:t>
      </w:r>
      <w:r w:rsidR="00541AC2">
        <w:t xml:space="preserve">where </w:t>
      </w:r>
      <w:r w:rsidR="000128D0">
        <w:t>use of</w:t>
      </w:r>
      <w:r w:rsidR="00541AC2">
        <w:t xml:space="preserve"> counterexamples </w:t>
      </w:r>
      <w:r w:rsidR="000128D0">
        <w:t xml:space="preserve">is the focus, highlighting how to use them </w:t>
      </w:r>
      <w:r w:rsidR="00541AC2">
        <w:t xml:space="preserve">against moral and non-moral premises </w:t>
      </w:r>
      <w:r w:rsidR="000E68E6">
        <w:t xml:space="preserve">in the Argument from </w:t>
      </w:r>
      <w:r w:rsidR="00140951">
        <w:t>P</w:t>
      </w:r>
      <w:r w:rsidR="000E68E6">
        <w:t xml:space="preserve">rinciple </w:t>
      </w:r>
      <w:r w:rsidR="00541AC2">
        <w:t xml:space="preserve">and </w:t>
      </w:r>
      <w:r w:rsidR="00A55DC8">
        <w:t xml:space="preserve">on how </w:t>
      </w:r>
      <w:r w:rsidR="00541AC2">
        <w:t xml:space="preserve">to respond to objections. </w:t>
      </w:r>
      <w:r w:rsidR="00BC6602">
        <w:t>Last, i</w:t>
      </w:r>
      <w:r>
        <w:t xml:space="preserve">n </w:t>
      </w:r>
      <w:r w:rsidR="00616B4F">
        <w:t>C</w:t>
      </w:r>
      <w:r>
        <w:t xml:space="preserve">hapter </w:t>
      </w:r>
      <w:r w:rsidR="00616B4F">
        <w:t>S</w:t>
      </w:r>
      <w:r>
        <w:t>even</w:t>
      </w:r>
      <w:r w:rsidR="00541AC2">
        <w:t xml:space="preserve">, Stoner and </w:t>
      </w:r>
      <w:proofErr w:type="spellStart"/>
      <w:r w:rsidR="00541AC2">
        <w:t>Swartwood</w:t>
      </w:r>
      <w:proofErr w:type="spellEnd"/>
      <w:r w:rsidR="00541AC2">
        <w:t xml:space="preserve"> </w:t>
      </w:r>
      <w:r w:rsidR="00831171">
        <w:t xml:space="preserve">provide a brief </w:t>
      </w:r>
      <w:r w:rsidR="00140951">
        <w:t>guidance</w:t>
      </w:r>
      <w:r w:rsidR="00831171">
        <w:t xml:space="preserve"> on how </w:t>
      </w:r>
      <w:r w:rsidR="00A55DC8">
        <w:t>to</w:t>
      </w:r>
      <w:r w:rsidR="00831171">
        <w:t xml:space="preserve"> develop </w:t>
      </w:r>
      <w:r w:rsidR="000128D0">
        <w:t>one’s</w:t>
      </w:r>
      <w:r w:rsidR="00831171">
        <w:t xml:space="preserve"> own </w:t>
      </w:r>
      <w:r w:rsidR="00140951">
        <w:t>a</w:t>
      </w:r>
      <w:r w:rsidR="00831171">
        <w:t>rgument</w:t>
      </w:r>
      <w:r w:rsidR="00B63DFC">
        <w:t xml:space="preserve">, listing “pitfalls” that </w:t>
      </w:r>
      <w:r w:rsidR="00831171">
        <w:t>identify</w:t>
      </w:r>
      <w:r w:rsidR="00B63DFC">
        <w:t xml:space="preserve"> common mistakes.</w:t>
      </w:r>
    </w:p>
    <w:p w14:paraId="1717F7FC" w14:textId="0D914163" w:rsidR="00642957" w:rsidRDefault="00642957" w:rsidP="00056EAB">
      <w:pPr>
        <w:jc w:val="left"/>
      </w:pPr>
    </w:p>
    <w:p w14:paraId="42843A11" w14:textId="419F3497" w:rsidR="00AC165D" w:rsidRDefault="00A55DC8" w:rsidP="00056EAB">
      <w:pPr>
        <w:jc w:val="left"/>
      </w:pPr>
      <w:r>
        <w:t>The</w:t>
      </w:r>
      <w:r w:rsidR="00642957">
        <w:t xml:space="preserve"> third section</w:t>
      </w:r>
      <w:r w:rsidR="000128D0">
        <w:t xml:space="preserve"> of the book</w:t>
      </w:r>
      <w:r w:rsidR="00642957">
        <w:t xml:space="preserve"> </w:t>
      </w:r>
      <w:r w:rsidR="00831171">
        <w:t>focus</w:t>
      </w:r>
      <w:r>
        <w:t>es</w:t>
      </w:r>
      <w:r w:rsidR="00831171">
        <w:t xml:space="preserve"> on</w:t>
      </w:r>
      <w:r w:rsidR="000128D0">
        <w:t xml:space="preserve"> moral</w:t>
      </w:r>
      <w:r w:rsidR="00642957">
        <w:t xml:space="preserve"> </w:t>
      </w:r>
      <w:r>
        <w:t>A</w:t>
      </w:r>
      <w:r w:rsidR="00642957">
        <w:t xml:space="preserve">rguments from </w:t>
      </w:r>
      <w:r>
        <w:t>A</w:t>
      </w:r>
      <w:r w:rsidR="00642957">
        <w:t xml:space="preserve">nalogy. </w:t>
      </w:r>
      <w:r>
        <w:t xml:space="preserve">Stoner and </w:t>
      </w:r>
      <w:proofErr w:type="spellStart"/>
      <w:r>
        <w:t>Swartwood</w:t>
      </w:r>
      <w:proofErr w:type="spellEnd"/>
      <w:r w:rsidR="00AD77D8">
        <w:t xml:space="preserve"> present the form of the argument—x is like y; x has moral status </w:t>
      </w:r>
      <w:r>
        <w:t>m</w:t>
      </w:r>
      <w:r w:rsidR="00AD77D8">
        <w:t xml:space="preserve">; thus, y has moral status </w:t>
      </w:r>
      <w:r w:rsidR="003B7434">
        <w:t>m</w:t>
      </w:r>
      <w:r w:rsidR="00AD77D8">
        <w:t>—</w:t>
      </w:r>
      <w:proofErr w:type="gramStart"/>
      <w:r w:rsidR="00AD77D8">
        <w:t>and,</w:t>
      </w:r>
      <w:proofErr w:type="gramEnd"/>
      <w:r w:rsidR="00AD77D8">
        <w:t xml:space="preserve"> then, proceeds </w:t>
      </w:r>
      <w:r>
        <w:t xml:space="preserve">to </w:t>
      </w:r>
      <w:r w:rsidR="000128D0">
        <w:t>its application</w:t>
      </w:r>
      <w:r w:rsidR="00616B4F">
        <w:t xml:space="preserve"> in Chapter Eight</w:t>
      </w:r>
      <w:r>
        <w:t>. They give us</w:t>
      </w:r>
      <w:r w:rsidR="00AD77D8">
        <w:t xml:space="preserve"> simple </w:t>
      </w:r>
      <w:r w:rsidR="00AD77D8">
        <w:lastRenderedPageBreak/>
        <w:t xml:space="preserve">problems </w:t>
      </w:r>
      <w:r>
        <w:t xml:space="preserve">where </w:t>
      </w:r>
      <w:r w:rsidR="000128D0">
        <w:t>a student is to</w:t>
      </w:r>
      <w:r w:rsidR="00AD77D8">
        <w:t xml:space="preserve"> </w:t>
      </w:r>
      <w:r>
        <w:t>condense</w:t>
      </w:r>
      <w:r w:rsidR="00AD77D8">
        <w:t xml:space="preserve"> ethical prose </w:t>
      </w:r>
      <w:r w:rsidR="00140951">
        <w:t>and present the content in</w:t>
      </w:r>
      <w:r w:rsidR="00AD77D8">
        <w:t xml:space="preserve"> standard form</w:t>
      </w:r>
      <w:r w:rsidR="00140951">
        <w:t>,</w:t>
      </w:r>
      <w:r w:rsidR="00AD77D8">
        <w:t xml:space="preserve"> </w:t>
      </w:r>
      <w:r w:rsidR="000128D0">
        <w:t>but</w:t>
      </w:r>
      <w:r>
        <w:t xml:space="preserve">, in other problems, </w:t>
      </w:r>
      <w:r w:rsidR="000128D0">
        <w:t xml:space="preserve">Stoner and </w:t>
      </w:r>
      <w:proofErr w:type="spellStart"/>
      <w:r w:rsidR="000128D0">
        <w:t>Swartwood</w:t>
      </w:r>
      <w:proofErr w:type="spellEnd"/>
      <w:r w:rsidR="00140951">
        <w:t xml:space="preserve"> </w:t>
      </w:r>
      <w:r w:rsidR="00037470">
        <w:t>ask for the</w:t>
      </w:r>
      <w:r w:rsidR="000128D0">
        <w:t xml:space="preserve"> missing</w:t>
      </w:r>
      <w:r w:rsidR="00037470">
        <w:t xml:space="preserve"> moral premise or the analog</w:t>
      </w:r>
      <w:r w:rsidR="00140951">
        <w:t>ical one</w:t>
      </w:r>
      <w:r w:rsidR="00AD77D8">
        <w:t xml:space="preserve">. </w:t>
      </w:r>
      <w:r w:rsidR="00037470">
        <w:t>T</w:t>
      </w:r>
      <w:r w:rsidR="00AD77D8">
        <w:t>hey do well with proceeding</w:t>
      </w:r>
      <w:r w:rsidR="00AC165D">
        <w:t>, step-by-step,</w:t>
      </w:r>
      <w:r w:rsidR="00AD77D8">
        <w:t xml:space="preserve"> to more difficul</w:t>
      </w:r>
      <w:r w:rsidR="00037470">
        <w:t>t problem</w:t>
      </w:r>
      <w:r w:rsidR="00140951">
        <w:t>s</w:t>
      </w:r>
      <w:r w:rsidR="00AD77D8">
        <w:t>, adding context and supporting arguments</w:t>
      </w:r>
      <w:r w:rsidR="00037470">
        <w:t xml:space="preserve"> in later ones</w:t>
      </w:r>
      <w:r w:rsidR="00AD77D8">
        <w:t xml:space="preserve">, where </w:t>
      </w:r>
      <w:r w:rsidR="00140951">
        <w:t>much of the content</w:t>
      </w:r>
      <w:r w:rsidR="00AD77D8">
        <w:t xml:space="preserve"> must be </w:t>
      </w:r>
      <w:r w:rsidR="003B7434">
        <w:t>discarded,</w:t>
      </w:r>
      <w:r w:rsidR="00AD77D8">
        <w:t xml:space="preserve"> </w:t>
      </w:r>
      <w:r w:rsidR="00037470">
        <w:t>leaving only</w:t>
      </w:r>
      <w:r w:rsidR="00AD77D8">
        <w:t xml:space="preserve"> the core premises. </w:t>
      </w:r>
      <w:r w:rsidR="00485CCC">
        <w:t xml:space="preserve">One weakness of the </w:t>
      </w:r>
      <w:r w:rsidR="002041BD">
        <w:t>chapter</w:t>
      </w:r>
      <w:r w:rsidR="00485CCC">
        <w:t xml:space="preserve"> is the skill of </w:t>
      </w:r>
      <w:r w:rsidR="00037470">
        <w:t>presenting</w:t>
      </w:r>
      <w:r w:rsidR="00485CCC">
        <w:t xml:space="preserve"> supporting arguments for the premises, which </w:t>
      </w:r>
      <w:r w:rsidR="002041BD">
        <w:t>an</w:t>
      </w:r>
      <w:r w:rsidR="00485CCC">
        <w:t xml:space="preserve"> </w:t>
      </w:r>
      <w:r w:rsidR="00037470">
        <w:t>A</w:t>
      </w:r>
      <w:r w:rsidR="00485CCC">
        <w:t xml:space="preserve">rgument from </w:t>
      </w:r>
      <w:r w:rsidR="00037470">
        <w:t>A</w:t>
      </w:r>
      <w:r w:rsidR="00485CCC">
        <w:t>nalogy depend</w:t>
      </w:r>
      <w:r w:rsidR="002041BD">
        <w:t>s</w:t>
      </w:r>
      <w:r w:rsidR="00037470">
        <w:t>,</w:t>
      </w:r>
      <w:r w:rsidR="00485CCC">
        <w:t xml:space="preserve"> is</w:t>
      </w:r>
      <w:r w:rsidR="00037470">
        <w:t xml:space="preserve"> not developed</w:t>
      </w:r>
      <w:r w:rsidR="00485CCC">
        <w:t>.</w:t>
      </w:r>
      <w:r w:rsidR="002041BD">
        <w:t xml:space="preserve"> </w:t>
      </w:r>
      <w:r w:rsidR="00AC165D">
        <w:t>Overall,</w:t>
      </w:r>
      <w:r w:rsidR="00AC165D">
        <w:t xml:space="preserve"> the</w:t>
      </w:r>
      <w:r w:rsidR="00AC165D">
        <w:t xml:space="preserve"> </w:t>
      </w:r>
      <w:r w:rsidR="00AC165D">
        <w:t xml:space="preserve">chapter </w:t>
      </w:r>
      <w:r w:rsidR="000128D0">
        <w:t>meets the mark and</w:t>
      </w:r>
      <w:r w:rsidR="00AC165D">
        <w:t xml:space="preserve"> helps</w:t>
      </w:r>
      <w:r w:rsidR="00037470">
        <w:t xml:space="preserve"> to</w:t>
      </w:r>
      <w:r w:rsidR="00AC165D">
        <w:t xml:space="preserve"> demystify many</w:t>
      </w:r>
      <w:r w:rsidR="00AC165D">
        <w:t xml:space="preserve"> of the</w:t>
      </w:r>
      <w:r w:rsidR="00AC165D">
        <w:t xml:space="preserve"> well-known moral arguments</w:t>
      </w:r>
      <w:r w:rsidR="00140951">
        <w:t xml:space="preserve"> by analogy</w:t>
      </w:r>
      <w:r w:rsidR="00AC165D">
        <w:t xml:space="preserve">: e.g., Alistair Norcross’ puppy-torture argument, </w:t>
      </w:r>
      <w:proofErr w:type="gramStart"/>
      <w:r w:rsidR="00AC165D">
        <w:t>Peter Singer’s pond</w:t>
      </w:r>
      <w:proofErr w:type="gramEnd"/>
      <w:r w:rsidR="00AC165D">
        <w:t xml:space="preserve"> </w:t>
      </w:r>
      <w:r w:rsidR="00037470">
        <w:t>argum</w:t>
      </w:r>
      <w:r w:rsidR="00AC165D">
        <w:t>ent, and Judith Jarvis Thomson’s violinist argument.</w:t>
      </w:r>
      <w:r w:rsidR="00AC165D">
        <w:t xml:space="preserve"> </w:t>
      </w:r>
    </w:p>
    <w:p w14:paraId="581F3B1B" w14:textId="77777777" w:rsidR="00AC165D" w:rsidRDefault="00AC165D" w:rsidP="00056EAB">
      <w:pPr>
        <w:jc w:val="left"/>
      </w:pPr>
    </w:p>
    <w:p w14:paraId="18862758" w14:textId="3A120EB9" w:rsidR="00642957" w:rsidRDefault="00037470" w:rsidP="00056EAB">
      <w:pPr>
        <w:jc w:val="left"/>
      </w:pPr>
      <w:r>
        <w:t xml:space="preserve">Stoner and </w:t>
      </w:r>
      <w:proofErr w:type="spellStart"/>
      <w:r>
        <w:t>Swartwood’s</w:t>
      </w:r>
      <w:proofErr w:type="spellEnd"/>
      <w:r>
        <w:t xml:space="preserve"> </w:t>
      </w:r>
      <w:r w:rsidR="00616B4F">
        <w:t>C</w:t>
      </w:r>
      <w:r w:rsidR="002041BD">
        <w:t xml:space="preserve">hapter </w:t>
      </w:r>
      <w:r w:rsidR="00616B4F">
        <w:t>N</w:t>
      </w:r>
      <w:r w:rsidR="002041BD">
        <w:t xml:space="preserve">ine </w:t>
      </w:r>
      <w:r w:rsidR="00D57C53">
        <w:t xml:space="preserve">covers how to </w:t>
      </w:r>
      <w:r w:rsidR="000128D0">
        <w:t>test</w:t>
      </w:r>
      <w:r w:rsidR="00D57C53">
        <w:t xml:space="preserve"> the soundness of the premises of an Argument from Analogy</w:t>
      </w:r>
      <w:r w:rsidR="00AC165D">
        <w:t xml:space="preserve">. Like </w:t>
      </w:r>
      <w:r w:rsidR="007E3E8F">
        <w:t>C</w:t>
      </w:r>
      <w:r w:rsidR="00AC165D">
        <w:t>hapter</w:t>
      </w:r>
      <w:r w:rsidR="001C1F38">
        <w:t xml:space="preserve"> </w:t>
      </w:r>
      <w:r w:rsidR="007E3E8F">
        <w:t>S</w:t>
      </w:r>
      <w:r w:rsidR="001C1F38">
        <w:t>ix, this chapte</w:t>
      </w:r>
      <w:r w:rsidR="00D57C53">
        <w:t>r</w:t>
      </w:r>
      <w:r w:rsidR="001C1F38">
        <w:t xml:space="preserve"> provid</w:t>
      </w:r>
      <w:r w:rsidR="00D57C53">
        <w:t>es guidance on using</w:t>
      </w:r>
      <w:r w:rsidR="001C1F38">
        <w:t xml:space="preserve"> fanciful and realistic counterexamples against the moral premise, but, additionally, walks through how to use disanalogies to make a case against the analogical premise, as well as how to respond to such criticism. The final chapter </w:t>
      </w:r>
      <w:r w:rsidR="007E3E8F">
        <w:t xml:space="preserve">of this section </w:t>
      </w:r>
      <w:r w:rsidR="00D57C53">
        <w:t xml:space="preserve">advises on how to develop </w:t>
      </w:r>
      <w:r w:rsidR="001C1F38">
        <w:t xml:space="preserve">one’s own </w:t>
      </w:r>
      <w:r w:rsidR="00D57C53">
        <w:t>A</w:t>
      </w:r>
      <w:r w:rsidR="001C1F38">
        <w:t xml:space="preserve">rgument by </w:t>
      </w:r>
      <w:r w:rsidR="00D57C53">
        <w:t>A</w:t>
      </w:r>
      <w:r w:rsidR="001C1F38">
        <w:t>nalogy</w:t>
      </w:r>
      <w:r w:rsidR="00D57C53">
        <w:t>, providing heuristics on creating moral and analogical premises</w:t>
      </w:r>
      <w:r w:rsidR="001C1F38">
        <w:t xml:space="preserve">.  </w:t>
      </w:r>
      <w:r w:rsidR="00AC165D">
        <w:t xml:space="preserve"> </w:t>
      </w:r>
    </w:p>
    <w:p w14:paraId="41539FBE" w14:textId="40240EE5" w:rsidR="00411706" w:rsidRDefault="00411706" w:rsidP="00056EAB">
      <w:pPr>
        <w:jc w:val="left"/>
      </w:pPr>
    </w:p>
    <w:p w14:paraId="7957EFF7" w14:textId="4399C79A" w:rsidR="002E2755" w:rsidRDefault="00D57C53" w:rsidP="00056EAB">
      <w:pPr>
        <w:jc w:val="left"/>
      </w:pPr>
      <w:r>
        <w:t xml:space="preserve">The </w:t>
      </w:r>
      <w:r w:rsidR="00E279A3">
        <w:t xml:space="preserve">last section of the book takes up the logic of </w:t>
      </w:r>
      <w:r>
        <w:t>I</w:t>
      </w:r>
      <w:r w:rsidR="00E279A3">
        <w:t xml:space="preserve">nference to the </w:t>
      </w:r>
      <w:r>
        <w:t>B</w:t>
      </w:r>
      <w:r w:rsidR="00E279A3">
        <w:t xml:space="preserve">est </w:t>
      </w:r>
      <w:r>
        <w:t>E</w:t>
      </w:r>
      <w:r w:rsidR="00E279A3">
        <w:t>xplanation</w:t>
      </w:r>
      <w:r w:rsidR="0018741B">
        <w:t xml:space="preserve"> (IBE)</w:t>
      </w:r>
      <w:r w:rsidR="004C6878">
        <w:t xml:space="preserve"> applied to ethical questions</w:t>
      </w:r>
      <w:r w:rsidR="008A5E11">
        <w:t xml:space="preserve">. </w:t>
      </w:r>
      <w:r w:rsidR="000616A5">
        <w:t xml:space="preserve">Chapter </w:t>
      </w:r>
      <w:r w:rsidR="00616B4F">
        <w:t>E</w:t>
      </w:r>
      <w:r w:rsidR="000616A5">
        <w:t>leven</w:t>
      </w:r>
      <w:r w:rsidR="00AA672B">
        <w:t xml:space="preserve"> </w:t>
      </w:r>
      <w:r w:rsidR="004C6878">
        <w:t xml:space="preserve">depends on </w:t>
      </w:r>
      <w:r w:rsidR="007E3E8F">
        <w:t>C</w:t>
      </w:r>
      <w:r w:rsidR="000616A5">
        <w:t>hapter</w:t>
      </w:r>
      <w:r w:rsidR="00AA672B">
        <w:t xml:space="preserve"> </w:t>
      </w:r>
      <w:r w:rsidR="007E3E8F">
        <w:t>F</w:t>
      </w:r>
      <w:r w:rsidR="00AA672B">
        <w:t>ive, analyzing</w:t>
      </w:r>
      <w:r w:rsidR="004C6878">
        <w:t xml:space="preserve"> </w:t>
      </w:r>
      <w:r w:rsidR="00AA672B">
        <w:t>A</w:t>
      </w:r>
      <w:r w:rsidR="004C6878">
        <w:t xml:space="preserve">rguments from </w:t>
      </w:r>
      <w:r w:rsidR="00AA672B">
        <w:t>P</w:t>
      </w:r>
      <w:r w:rsidR="004C6878">
        <w:t>rinciple</w:t>
      </w:r>
      <w:r w:rsidR="00AA672B">
        <w:t>, for the IBE serves to establish the moral premise for such an argument</w:t>
      </w:r>
      <w:r w:rsidR="004C6878">
        <w:t xml:space="preserve">. </w:t>
      </w:r>
      <w:r w:rsidR="002E2755">
        <w:t xml:space="preserve">In the former chapter, </w:t>
      </w:r>
      <w:r w:rsidR="00AA672B">
        <w:t xml:space="preserve">Stoner and </w:t>
      </w:r>
      <w:proofErr w:type="spellStart"/>
      <w:r w:rsidR="00AA672B">
        <w:t>Swartwood</w:t>
      </w:r>
      <w:proofErr w:type="spellEnd"/>
      <w:r w:rsidR="00AA672B">
        <w:t xml:space="preserve"> </w:t>
      </w:r>
      <w:r w:rsidR="008A5E11">
        <w:t xml:space="preserve">give paradigm cases </w:t>
      </w:r>
      <w:r w:rsidR="0018741B">
        <w:t>of</w:t>
      </w:r>
      <w:r w:rsidR="008A5E11">
        <w:t xml:space="preserve"> a moral issue</w:t>
      </w:r>
      <w:r w:rsidR="00AA672B">
        <w:t xml:space="preserve"> </w:t>
      </w:r>
      <w:r w:rsidR="008A5E11">
        <w:t>and ask the student to make a</w:t>
      </w:r>
      <w:r w:rsidR="0018741B">
        <w:t xml:space="preserve"> hypothesis that best explains the cases</w:t>
      </w:r>
      <w:r w:rsidR="008A5E11">
        <w:t>,</w:t>
      </w:r>
      <w:r w:rsidR="00AA672B">
        <w:t xml:space="preserve"> an IBE,</w:t>
      </w:r>
      <w:r w:rsidR="008A5E11">
        <w:t xml:space="preserve"> which</w:t>
      </w:r>
      <w:r w:rsidR="0018741B">
        <w:t xml:space="preserve"> is a probabilistically justified moral principle. The student is, then, to use this principle in an </w:t>
      </w:r>
      <w:r w:rsidR="00AA672B">
        <w:t>A</w:t>
      </w:r>
      <w:r w:rsidR="0018741B">
        <w:t xml:space="preserve">rgument from </w:t>
      </w:r>
      <w:r w:rsidR="00AA672B">
        <w:t>P</w:t>
      </w:r>
      <w:r w:rsidR="0018741B">
        <w:t xml:space="preserve">rinciple to establish a moral conclusion. </w:t>
      </w:r>
      <w:r w:rsidR="002E2755">
        <w:t xml:space="preserve">Like similar chapters, they follow </w:t>
      </w:r>
      <w:r w:rsidR="002435AC">
        <w:t xml:space="preserve">the chapter </w:t>
      </w:r>
      <w:r w:rsidR="002E2755">
        <w:t>with ample</w:t>
      </w:r>
      <w:r w:rsidR="002435AC">
        <w:t>,</w:t>
      </w:r>
      <w:r w:rsidR="002E2755">
        <w:t xml:space="preserve"> </w:t>
      </w:r>
      <w:r w:rsidR="002435AC">
        <w:t>well-ordered</w:t>
      </w:r>
      <w:r w:rsidR="007E3E8F">
        <w:t xml:space="preserve"> </w:t>
      </w:r>
      <w:r w:rsidR="002E2755">
        <w:t>interesting problems</w:t>
      </w:r>
      <w:r w:rsidR="007E3E8F">
        <w:t xml:space="preserve"> that procedurally get more difficult</w:t>
      </w:r>
      <w:r w:rsidR="002E2755">
        <w:t xml:space="preserve">. </w:t>
      </w:r>
    </w:p>
    <w:p w14:paraId="678B4BC4" w14:textId="77777777" w:rsidR="002E2755" w:rsidRDefault="002E2755" w:rsidP="00056EAB">
      <w:pPr>
        <w:jc w:val="left"/>
      </w:pPr>
    </w:p>
    <w:p w14:paraId="425C3CFC" w14:textId="0E795D23" w:rsidR="00411706" w:rsidRDefault="00961AD5" w:rsidP="00056EAB">
      <w:pPr>
        <w:jc w:val="left"/>
      </w:pPr>
      <w:r>
        <w:t xml:space="preserve">In </w:t>
      </w:r>
      <w:r w:rsidR="00616B4F">
        <w:t>C</w:t>
      </w:r>
      <w:r w:rsidR="00F04462">
        <w:t xml:space="preserve">hapter </w:t>
      </w:r>
      <w:r w:rsidR="00616B4F">
        <w:t>T</w:t>
      </w:r>
      <w:r w:rsidR="00F04462">
        <w:t>welve</w:t>
      </w:r>
      <w:r>
        <w:t xml:space="preserve">, </w:t>
      </w:r>
      <w:r w:rsidR="002435AC">
        <w:t xml:space="preserve">Stoner and </w:t>
      </w:r>
      <w:proofErr w:type="spellStart"/>
      <w:r w:rsidR="002435AC">
        <w:t>Swartwood</w:t>
      </w:r>
      <w:proofErr w:type="spellEnd"/>
      <w:r w:rsidR="00F04462">
        <w:t xml:space="preserve"> focus on </w:t>
      </w:r>
      <w:r>
        <w:t>the cogency</w:t>
      </w:r>
      <w:r w:rsidR="00F04462">
        <w:t xml:space="preserve"> </w:t>
      </w:r>
      <w:r>
        <w:t>of an</w:t>
      </w:r>
      <w:r w:rsidR="00F04462">
        <w:t xml:space="preserve"> </w:t>
      </w:r>
      <w:r w:rsidR="002E2755">
        <w:t>IBE</w:t>
      </w:r>
      <w:r w:rsidR="00AE7A4E">
        <w:t xml:space="preserve">. </w:t>
      </w:r>
      <w:r w:rsidR="002435AC">
        <w:t>They provide</w:t>
      </w:r>
      <w:r>
        <w:t xml:space="preserve"> a useful discussion of decisive paradigm cases, but the main strength</w:t>
      </w:r>
      <w:r w:rsidR="007E3E8F">
        <w:t xml:space="preserve"> of the chapter</w:t>
      </w:r>
      <w:r>
        <w:t xml:space="preserve"> i</w:t>
      </w:r>
      <w:r w:rsidR="00FA2656">
        <w:t>s the</w:t>
      </w:r>
      <w:r w:rsidR="007E3E8F">
        <w:t xml:space="preserve"> account of the</w:t>
      </w:r>
      <w:r w:rsidR="00FA2656">
        <w:t xml:space="preserve"> standards for comparing competing moral explanations</w:t>
      </w:r>
      <w:r w:rsidR="002E2755">
        <w:t>, where they hold, like similar text</w:t>
      </w:r>
      <w:r w:rsidR="004D6F91">
        <w:t>books</w:t>
      </w:r>
      <w:r w:rsidR="002E2755">
        <w:t xml:space="preserve"> on inductive inference, a probable hypothesis is simpler, </w:t>
      </w:r>
      <w:r w:rsidR="004D6F91">
        <w:t xml:space="preserve">more </w:t>
      </w:r>
      <w:r w:rsidR="002E2755">
        <w:t xml:space="preserve">salient, and </w:t>
      </w:r>
      <w:r w:rsidR="004D6F91">
        <w:t xml:space="preserve">more </w:t>
      </w:r>
      <w:r w:rsidR="002E2755">
        <w:t>comprehensive</w:t>
      </w:r>
      <w:r w:rsidR="004D6F91">
        <w:t>. In the final chapter, t</w:t>
      </w:r>
      <w:r w:rsidR="00FA2656">
        <w:t>h</w:t>
      </w:r>
      <w:r w:rsidR="004D6F91">
        <w:t>ey</w:t>
      </w:r>
      <w:r w:rsidR="00FA2656">
        <w:t xml:space="preserve"> provide step-by-step </w:t>
      </w:r>
      <w:r w:rsidR="004D6F91">
        <w:t>advice</w:t>
      </w:r>
      <w:r w:rsidR="00FA2656">
        <w:t xml:space="preserve"> </w:t>
      </w:r>
      <w:r w:rsidR="004D6F91">
        <w:t xml:space="preserve">how </w:t>
      </w:r>
      <w:r w:rsidR="00FA2656">
        <w:t xml:space="preserve">to formulate an </w:t>
      </w:r>
      <w:r w:rsidR="004D6F91">
        <w:t>IBE</w:t>
      </w:r>
      <w:r w:rsidR="00FA2656">
        <w:t xml:space="preserve">, beginning with </w:t>
      </w:r>
      <w:r w:rsidR="00B11844">
        <w:t>paradigm cases</w:t>
      </w:r>
      <w:r w:rsidR="004D6F91">
        <w:t xml:space="preserve"> and proceeding to</w:t>
      </w:r>
      <w:r w:rsidR="007E3E8F">
        <w:t xml:space="preserve"> skills on</w:t>
      </w:r>
      <w:r w:rsidR="00B11844">
        <w:t xml:space="preserve"> enumerat</w:t>
      </w:r>
      <w:r w:rsidR="007E3E8F">
        <w:t>ion of</w:t>
      </w:r>
      <w:r w:rsidR="00B11844">
        <w:t xml:space="preserve"> plausible moral explanations and</w:t>
      </w:r>
      <w:r w:rsidR="004D6F91">
        <w:t xml:space="preserve"> distinguish</w:t>
      </w:r>
      <w:r w:rsidR="005026B3">
        <w:t>ing</w:t>
      </w:r>
      <w:r w:rsidR="004D6F91">
        <w:t xml:space="preserve"> the</w:t>
      </w:r>
      <w:r w:rsidR="005026B3">
        <w:t xml:space="preserve"> better hypotheses from the worst.</w:t>
      </w:r>
      <w:r w:rsidR="00AE7A4E">
        <w:t xml:space="preserve"> </w:t>
      </w:r>
    </w:p>
    <w:p w14:paraId="346FB119" w14:textId="0C20DE0B" w:rsidR="00440D1F" w:rsidRDefault="00440D1F" w:rsidP="00867637">
      <w:pPr>
        <w:jc w:val="both"/>
      </w:pPr>
    </w:p>
    <w:p w14:paraId="63F30504" w14:textId="7D144D0E" w:rsidR="00B11844" w:rsidRDefault="00B11844" w:rsidP="00867637">
      <w:pPr>
        <w:jc w:val="both"/>
      </w:pPr>
    </w:p>
    <w:p w14:paraId="591D72B4" w14:textId="5455B61A" w:rsidR="00282F71" w:rsidRDefault="00282F71" w:rsidP="00867637">
      <w:pPr>
        <w:jc w:val="both"/>
      </w:pPr>
    </w:p>
    <w:sectPr w:rsidR="00282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37"/>
    <w:rsid w:val="000128D0"/>
    <w:rsid w:val="00037470"/>
    <w:rsid w:val="00044234"/>
    <w:rsid w:val="00056EAB"/>
    <w:rsid w:val="000616A5"/>
    <w:rsid w:val="000E497C"/>
    <w:rsid w:val="000E68E6"/>
    <w:rsid w:val="00140951"/>
    <w:rsid w:val="0018741B"/>
    <w:rsid w:val="001C1F38"/>
    <w:rsid w:val="0020287C"/>
    <w:rsid w:val="002041BD"/>
    <w:rsid w:val="0021024D"/>
    <w:rsid w:val="002435AC"/>
    <w:rsid w:val="00282F71"/>
    <w:rsid w:val="002E2755"/>
    <w:rsid w:val="0032733F"/>
    <w:rsid w:val="00331CF1"/>
    <w:rsid w:val="003B7434"/>
    <w:rsid w:val="003D07E3"/>
    <w:rsid w:val="00411706"/>
    <w:rsid w:val="00440D1F"/>
    <w:rsid w:val="00441DC3"/>
    <w:rsid w:val="00466AE1"/>
    <w:rsid w:val="00480C4B"/>
    <w:rsid w:val="00485CCC"/>
    <w:rsid w:val="004A0931"/>
    <w:rsid w:val="004C6878"/>
    <w:rsid w:val="004D6F91"/>
    <w:rsid w:val="004E2C1C"/>
    <w:rsid w:val="005026B3"/>
    <w:rsid w:val="0052594E"/>
    <w:rsid w:val="00541AC2"/>
    <w:rsid w:val="00600B03"/>
    <w:rsid w:val="00616B4F"/>
    <w:rsid w:val="00642957"/>
    <w:rsid w:val="00717470"/>
    <w:rsid w:val="00725284"/>
    <w:rsid w:val="007E3E8F"/>
    <w:rsid w:val="00831171"/>
    <w:rsid w:val="00867637"/>
    <w:rsid w:val="008A5E11"/>
    <w:rsid w:val="00961AD5"/>
    <w:rsid w:val="0097697D"/>
    <w:rsid w:val="00985ACD"/>
    <w:rsid w:val="009E4F75"/>
    <w:rsid w:val="00A17FE5"/>
    <w:rsid w:val="00A44529"/>
    <w:rsid w:val="00A54EDA"/>
    <w:rsid w:val="00A55DC8"/>
    <w:rsid w:val="00A73751"/>
    <w:rsid w:val="00AA672B"/>
    <w:rsid w:val="00AC165D"/>
    <w:rsid w:val="00AD77D8"/>
    <w:rsid w:val="00AE7A4E"/>
    <w:rsid w:val="00AF18A3"/>
    <w:rsid w:val="00B11844"/>
    <w:rsid w:val="00B63DFC"/>
    <w:rsid w:val="00BC6602"/>
    <w:rsid w:val="00BF69EE"/>
    <w:rsid w:val="00C93006"/>
    <w:rsid w:val="00CD1C67"/>
    <w:rsid w:val="00CD5A16"/>
    <w:rsid w:val="00D04468"/>
    <w:rsid w:val="00D13957"/>
    <w:rsid w:val="00D51B0D"/>
    <w:rsid w:val="00D57C53"/>
    <w:rsid w:val="00DA53DE"/>
    <w:rsid w:val="00DE024E"/>
    <w:rsid w:val="00E12BEC"/>
    <w:rsid w:val="00E148C8"/>
    <w:rsid w:val="00E279A3"/>
    <w:rsid w:val="00E915A9"/>
    <w:rsid w:val="00EA08EE"/>
    <w:rsid w:val="00EB7AB5"/>
    <w:rsid w:val="00F04462"/>
    <w:rsid w:val="00F12D7D"/>
    <w:rsid w:val="00F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930D"/>
  <w15:chartTrackingRefBased/>
  <w15:docId w15:val="{20A8AACC-353A-4EF2-96E3-189F33E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Brissey</dc:creator>
  <cp:keywords/>
  <dc:description/>
  <cp:lastModifiedBy>Patrick Brissey</cp:lastModifiedBy>
  <cp:revision>13</cp:revision>
  <dcterms:created xsi:type="dcterms:W3CDTF">2022-01-02T20:18:00Z</dcterms:created>
  <dcterms:modified xsi:type="dcterms:W3CDTF">2022-01-21T00:40:00Z</dcterms:modified>
</cp:coreProperties>
</file>