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5E" w:rsidRDefault="00715E5E">
      <w:r>
        <w:t>Analysis Design &amp; Protocol</w:t>
      </w:r>
    </w:p>
    <w:p w:rsidR="00715E5E" w:rsidRDefault="00715E5E"/>
    <w:p w:rsidR="00715E5E" w:rsidRDefault="00715E5E" w:rsidP="00715E5E">
      <w:pPr>
        <w:pStyle w:val="ListParagraph"/>
        <w:numPr>
          <w:ilvl w:val="0"/>
          <w:numId w:val="1"/>
        </w:numPr>
      </w:pPr>
      <w:r>
        <w:t xml:space="preserve">Using Form 1, Emergent Theme Visual Analysis form, analyse all the </w:t>
      </w:r>
      <w:proofErr w:type="spellStart"/>
      <w:r>
        <w:t>PR’s</w:t>
      </w:r>
      <w:proofErr w:type="spellEnd"/>
      <w:r>
        <w:t xml:space="preserve"> collages and prose poems and portraits for emergent themes and identify different identities.</w:t>
      </w:r>
    </w:p>
    <w:p w:rsidR="00715E5E" w:rsidRDefault="00715E5E" w:rsidP="00715E5E">
      <w:pPr>
        <w:pStyle w:val="ListParagraph"/>
        <w:numPr>
          <w:ilvl w:val="0"/>
          <w:numId w:val="1"/>
        </w:numPr>
      </w:pPr>
      <w:r>
        <w:t>Using the Voice Analysis template, Form 2, analyse the semi-structured final inte</w:t>
      </w:r>
      <w:r w:rsidR="004A5B2D">
        <w:t>rview to identify the identity voices</w:t>
      </w:r>
      <w:r>
        <w:t xml:space="preserve"> found in Form 1.</w:t>
      </w:r>
    </w:p>
    <w:p w:rsidR="00715E5E" w:rsidRDefault="00715E5E" w:rsidP="00715E5E">
      <w:pPr>
        <w:pStyle w:val="ListParagraph"/>
        <w:numPr>
          <w:ilvl w:val="0"/>
          <w:numId w:val="1"/>
        </w:numPr>
      </w:pPr>
      <w:r>
        <w:t>Using the Voice Analysis template, Form 3, analyse the semi-structured final interview to identify evidence of creative capacity, ontological security and the portrait ‘effect’.</w:t>
      </w:r>
    </w:p>
    <w:p w:rsidR="004A5B2D" w:rsidRDefault="00715E5E" w:rsidP="004A5B2D">
      <w:pPr>
        <w:pStyle w:val="ListParagraph"/>
        <w:numPr>
          <w:ilvl w:val="0"/>
          <w:numId w:val="1"/>
        </w:numPr>
      </w:pPr>
      <w:r>
        <w:t>Using the Voice Analysis template, Form 4, analyse the semi-structured final interview to identity evidence of reflexive content.</w:t>
      </w:r>
    </w:p>
    <w:p w:rsidR="004A5B2D" w:rsidRDefault="004A5B2D" w:rsidP="004A5B2D">
      <w:pPr>
        <w:pStyle w:val="ListParagraph"/>
        <w:numPr>
          <w:ilvl w:val="0"/>
          <w:numId w:val="1"/>
        </w:numPr>
      </w:pPr>
      <w:r>
        <w:t xml:space="preserve">Using Form 5 the Analysis </w:t>
      </w:r>
      <w:proofErr w:type="gramStart"/>
      <w:r>
        <w:t>Matrix,</w:t>
      </w:r>
      <w:proofErr w:type="gramEnd"/>
      <w:r>
        <w:t xml:space="preserve"> put all information from Form 3 into subheadings.</w:t>
      </w:r>
    </w:p>
    <w:p w:rsidR="00715E5E" w:rsidRDefault="004A5B2D" w:rsidP="004A5B2D">
      <w:pPr>
        <w:pStyle w:val="ListParagraph"/>
        <w:numPr>
          <w:ilvl w:val="0"/>
          <w:numId w:val="1"/>
        </w:numPr>
      </w:pPr>
      <w:r>
        <w:t>Use analysis findings to write case study analysis chapters.</w:t>
      </w:r>
    </w:p>
    <w:p w:rsidR="00715E5E" w:rsidRDefault="00715E5E"/>
    <w:p w:rsidR="00715E5E" w:rsidRDefault="00715E5E"/>
    <w:sectPr w:rsidR="00715E5E" w:rsidSect="00715E5E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92746"/>
    <w:multiLevelType w:val="hybridMultilevel"/>
    <w:tmpl w:val="C6543BF6"/>
    <w:lvl w:ilvl="0" w:tplc="21F2C6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15E5E"/>
    <w:rsid w:val="004A5B2D"/>
    <w:rsid w:val="00715E5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1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15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Carr</dc:creator>
  <cp:keywords/>
  <cp:lastModifiedBy>Susan Carr</cp:lastModifiedBy>
  <cp:revision>1</cp:revision>
  <dcterms:created xsi:type="dcterms:W3CDTF">2013-04-20T22:37:00Z</dcterms:created>
  <dcterms:modified xsi:type="dcterms:W3CDTF">2013-04-20T22:56:00Z</dcterms:modified>
</cp:coreProperties>
</file>